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11.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12.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header13.xml" ContentType="application/vnd.openxmlformats-officedocument.wordprocessingml.header+xml"/>
  <Override PartName="/word/footer40.xml" ContentType="application/vnd.openxmlformats-officedocument.wordprocessingml.footer+xml"/>
  <Override PartName="/word/header14.xml" ContentType="application/vnd.openxmlformats-officedocument.wordprocessingml.header+xml"/>
  <Override PartName="/word/footer41.xml" ContentType="application/vnd.openxmlformats-officedocument.wordprocessingml.footer+xml"/>
  <Override PartName="/word/header15.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header16.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19.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header20.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header2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header22.xml" ContentType="application/vnd.openxmlformats-officedocument.wordprocessingml.header+xml"/>
  <Override PartName="/word/footer81.xml" ContentType="application/vnd.openxmlformats-officedocument.wordprocessingml.footer+xml"/>
  <Override PartName="/word/header2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header24.xml" ContentType="application/vnd.openxmlformats-officedocument.wordprocessingml.header+xml"/>
  <Override PartName="/word/footer91.xml" ContentType="application/vnd.openxmlformats-officedocument.wordprocessingml.footer+xml"/>
  <Override PartName="/word/header25.xml" ContentType="application/vnd.openxmlformats-officedocument.wordprocessingml.header+xml"/>
  <Override PartName="/word/footer92.xml" ContentType="application/vnd.openxmlformats-officedocument.wordprocessingml.footer+xml"/>
  <Override PartName="/word/header26.xml" ContentType="application/vnd.openxmlformats-officedocument.wordprocessingml.header+xml"/>
  <Override PartName="/word/footer9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38AA1" w14:textId="77777777" w:rsidR="00C22E45" w:rsidRDefault="00C22E45">
      <w:pPr>
        <w:spacing w:after="40" w:line="249" w:lineRule="auto"/>
        <w:ind w:left="2181"/>
        <w:rPr>
          <w:rFonts w:ascii="Calibri" w:eastAsia="Calibri" w:hAnsi="Calibri" w:cs="Calibri"/>
          <w:b/>
          <w:sz w:val="96"/>
        </w:rPr>
      </w:pPr>
    </w:p>
    <w:p w14:paraId="536DB356" w14:textId="2DC37530" w:rsidR="00E15DE0" w:rsidRDefault="00A426B3">
      <w:pPr>
        <w:spacing w:after="40" w:line="249" w:lineRule="auto"/>
        <w:ind w:left="2181"/>
      </w:pPr>
      <w:r>
        <w:rPr>
          <w:rFonts w:ascii="Calibri" w:eastAsia="Calibri" w:hAnsi="Calibri" w:cs="Calibri"/>
          <w:b/>
          <w:sz w:val="96"/>
        </w:rPr>
        <w:t xml:space="preserve">Guidelines for </w:t>
      </w:r>
    </w:p>
    <w:p w14:paraId="3285C462" w14:textId="77777777" w:rsidR="00E15DE0" w:rsidRDefault="00A426B3">
      <w:pPr>
        <w:spacing w:after="40" w:line="249" w:lineRule="auto"/>
        <w:ind w:left="1396"/>
      </w:pPr>
      <w:r>
        <w:rPr>
          <w:rFonts w:ascii="Calibri" w:eastAsia="Calibri" w:hAnsi="Calibri" w:cs="Calibri"/>
          <w:b/>
          <w:sz w:val="96"/>
        </w:rPr>
        <w:t xml:space="preserve">Judicial Process in </w:t>
      </w:r>
    </w:p>
    <w:p w14:paraId="50CBAAC8" w14:textId="77777777" w:rsidR="00E15DE0" w:rsidRDefault="00A426B3">
      <w:pPr>
        <w:spacing w:after="0" w:line="249" w:lineRule="auto"/>
        <w:ind w:left="2232" w:hanging="476"/>
      </w:pPr>
      <w:r>
        <w:rPr>
          <w:rFonts w:ascii="Calibri" w:eastAsia="Calibri" w:hAnsi="Calibri" w:cs="Calibri"/>
          <w:b/>
          <w:sz w:val="96"/>
        </w:rPr>
        <w:t xml:space="preserve">Child Abuse and Neglect Cases </w:t>
      </w:r>
    </w:p>
    <w:p w14:paraId="3063A9ED" w14:textId="77777777" w:rsidR="00E15DE0" w:rsidRDefault="00A426B3">
      <w:pPr>
        <w:spacing w:after="0" w:line="259" w:lineRule="auto"/>
        <w:ind w:left="4967" w:firstLine="0"/>
      </w:pPr>
      <w:r>
        <w:rPr>
          <w:rFonts w:ascii="Calibri" w:eastAsia="Calibri" w:hAnsi="Calibri" w:cs="Calibri"/>
          <w:sz w:val="44"/>
        </w:rPr>
        <w:t xml:space="preserve"> </w:t>
      </w:r>
    </w:p>
    <w:p w14:paraId="7A7AB8D1" w14:textId="77777777" w:rsidR="00E15DE0" w:rsidRDefault="00A426B3">
      <w:pPr>
        <w:spacing w:after="0" w:line="259" w:lineRule="auto"/>
        <w:ind w:left="4967" w:firstLine="0"/>
      </w:pPr>
      <w:r>
        <w:rPr>
          <w:rFonts w:ascii="Calibri" w:eastAsia="Calibri" w:hAnsi="Calibri" w:cs="Calibri"/>
          <w:sz w:val="44"/>
        </w:rPr>
        <w:t xml:space="preserve"> </w:t>
      </w:r>
    </w:p>
    <w:p w14:paraId="51113451" w14:textId="77777777" w:rsidR="00E15DE0" w:rsidRDefault="00A426B3">
      <w:pPr>
        <w:spacing w:after="0" w:line="259" w:lineRule="auto"/>
        <w:ind w:left="2525" w:firstLine="0"/>
      </w:pPr>
      <w:r>
        <w:rPr>
          <w:noProof/>
        </w:rPr>
        <w:drawing>
          <wp:inline distT="0" distB="0" distL="0" distR="0" wp14:anchorId="049C118A" wp14:editId="72598743">
            <wp:extent cx="3105023" cy="306387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a:stretch>
                      <a:fillRect/>
                    </a:stretch>
                  </pic:blipFill>
                  <pic:spPr>
                    <a:xfrm>
                      <a:off x="0" y="0"/>
                      <a:ext cx="3105023" cy="3063875"/>
                    </a:xfrm>
                    <a:prstGeom prst="rect">
                      <a:avLst/>
                    </a:prstGeom>
                  </pic:spPr>
                </pic:pic>
              </a:graphicData>
            </a:graphic>
          </wp:inline>
        </w:drawing>
      </w:r>
    </w:p>
    <w:p w14:paraId="1C10F426" w14:textId="77777777" w:rsidR="00E15DE0" w:rsidRDefault="00A426B3">
      <w:pPr>
        <w:spacing w:after="3322" w:line="259" w:lineRule="auto"/>
        <w:ind w:left="4893" w:firstLine="0"/>
        <w:jc w:val="center"/>
      </w:pPr>
      <w:r>
        <w:rPr>
          <w:rFonts w:ascii="Calibri" w:eastAsia="Calibri" w:hAnsi="Calibri" w:cs="Calibri"/>
          <w:sz w:val="20"/>
        </w:rPr>
        <w:t xml:space="preserve"> </w:t>
      </w:r>
    </w:p>
    <w:p w14:paraId="51731EC9" w14:textId="77777777" w:rsidR="00E15DE0" w:rsidRDefault="00A426B3">
      <w:pPr>
        <w:spacing w:after="0" w:line="259" w:lineRule="auto"/>
        <w:ind w:left="4967" w:firstLine="0"/>
      </w:pPr>
      <w:r>
        <w:rPr>
          <w:sz w:val="20"/>
        </w:rPr>
        <w:lastRenderedPageBreak/>
        <w:t xml:space="preserve"> </w:t>
      </w:r>
    </w:p>
    <w:p w14:paraId="05929434" w14:textId="3D7EE7CA" w:rsidR="00E15DE0" w:rsidRDefault="00E15DE0" w:rsidP="00C84A68">
      <w:pPr>
        <w:spacing w:after="0" w:line="259" w:lineRule="auto"/>
        <w:ind w:left="0" w:firstLine="0"/>
        <w:jc w:val="right"/>
        <w:sectPr w:rsidR="00E15DE0">
          <w:headerReference w:type="even" r:id="rId9"/>
          <w:headerReference w:type="default" r:id="rId10"/>
          <w:footerReference w:type="even" r:id="rId11"/>
          <w:footerReference w:type="default" r:id="rId12"/>
          <w:headerReference w:type="first" r:id="rId13"/>
          <w:footerReference w:type="first" r:id="rId14"/>
          <w:pgSz w:w="12240" w:h="15840"/>
          <w:pgMar w:top="761" w:right="1111" w:bottom="715" w:left="1151" w:header="720" w:footer="720" w:gutter="0"/>
          <w:cols w:space="720"/>
        </w:sectPr>
      </w:pPr>
    </w:p>
    <w:p w14:paraId="634C4D61" w14:textId="77777777" w:rsidR="00E15DE0" w:rsidRDefault="00A426B3">
      <w:pPr>
        <w:spacing w:after="0" w:line="259" w:lineRule="auto"/>
        <w:ind w:left="264" w:firstLine="0"/>
        <w:jc w:val="center"/>
      </w:pPr>
      <w:r>
        <w:rPr>
          <w:rFonts w:ascii="Calibri" w:eastAsia="Calibri" w:hAnsi="Calibri" w:cs="Calibri"/>
          <w:b/>
          <w:sz w:val="20"/>
        </w:rPr>
        <w:lastRenderedPageBreak/>
        <w:t xml:space="preserve">ACKNOWLEDGMENTS </w:t>
      </w:r>
    </w:p>
    <w:p w14:paraId="01416ED0" w14:textId="77777777" w:rsidR="00E15DE0" w:rsidRDefault="00A426B3">
      <w:pPr>
        <w:spacing w:after="0" w:line="259" w:lineRule="auto"/>
        <w:ind w:left="360" w:firstLine="0"/>
      </w:pPr>
      <w:r>
        <w:rPr>
          <w:rFonts w:ascii="Calibri" w:eastAsia="Calibri" w:hAnsi="Calibri" w:cs="Calibri"/>
          <w:sz w:val="20"/>
        </w:rPr>
        <w:t xml:space="preserve"> </w:t>
      </w:r>
    </w:p>
    <w:p w14:paraId="4644DC9B" w14:textId="77777777" w:rsidR="00E15DE0" w:rsidRDefault="00A426B3">
      <w:pPr>
        <w:spacing w:after="0" w:line="259" w:lineRule="auto"/>
        <w:ind w:left="0" w:firstLine="0"/>
      </w:pPr>
      <w:r>
        <w:rPr>
          <w:rFonts w:ascii="Calibri" w:eastAsia="Calibri" w:hAnsi="Calibri" w:cs="Calibri"/>
          <w:sz w:val="20"/>
        </w:rPr>
        <w:t xml:space="preserve">These guidelines were developed by the South Dakota Unified Judicial System, Court Improvement Program Committee, pursuant to a grant from the US Department of Health and Human Services for reforming the handling of child abuse and neglect court cases in South Dakota.  A project of this magnitude requires the dedication and commitment of many people in various capacities.  The core of this manual was developed and revised by a group of talented and dedicated people throughout the state who gave generously of their time, knowledge, and experience.  The practicality of this manual is due in large measure to the contributions of the following individuals: </w:t>
      </w:r>
    </w:p>
    <w:tbl>
      <w:tblPr>
        <w:tblStyle w:val="TableGrid"/>
        <w:tblW w:w="10450" w:type="dxa"/>
        <w:tblInd w:w="-5" w:type="dxa"/>
        <w:tblCellMar>
          <w:top w:w="35" w:type="dxa"/>
        </w:tblCellMar>
        <w:tblLook w:val="04A0" w:firstRow="1" w:lastRow="0" w:firstColumn="1" w:lastColumn="0" w:noHBand="0" w:noVBand="1"/>
      </w:tblPr>
      <w:tblGrid>
        <w:gridCol w:w="3027"/>
        <w:gridCol w:w="2626"/>
        <w:gridCol w:w="2346"/>
        <w:gridCol w:w="2451"/>
      </w:tblGrid>
      <w:tr w:rsidR="00E15DE0" w14:paraId="574E9B94" w14:textId="77777777" w:rsidTr="000B4641">
        <w:trPr>
          <w:trHeight w:val="289"/>
        </w:trPr>
        <w:tc>
          <w:tcPr>
            <w:tcW w:w="3027" w:type="dxa"/>
            <w:tcBorders>
              <w:top w:val="single" w:sz="4" w:space="0" w:color="000000"/>
              <w:left w:val="single" w:sz="4" w:space="0" w:color="000000"/>
              <w:bottom w:val="nil"/>
              <w:right w:val="single" w:sz="4" w:space="0" w:color="000000"/>
            </w:tcBorders>
          </w:tcPr>
          <w:p w14:paraId="5AD0053E" w14:textId="77777777" w:rsidR="00E15DE0" w:rsidRDefault="00A426B3">
            <w:pPr>
              <w:spacing w:after="0" w:line="259" w:lineRule="auto"/>
              <w:ind w:left="50" w:firstLine="0"/>
            </w:pPr>
            <w:r>
              <w:rPr>
                <w:rFonts w:ascii="Calibri" w:eastAsia="Calibri" w:hAnsi="Calibri" w:cs="Calibri"/>
                <w:b/>
                <w:sz w:val="16"/>
              </w:rPr>
              <w:t>1999 CIP Committee</w:t>
            </w:r>
            <w:r>
              <w:rPr>
                <w:rFonts w:ascii="Calibri" w:eastAsia="Calibri" w:hAnsi="Calibri" w:cs="Calibri"/>
                <w:b/>
                <w:sz w:val="18"/>
              </w:rPr>
              <w:t xml:space="preserve"> </w:t>
            </w:r>
          </w:p>
        </w:tc>
        <w:tc>
          <w:tcPr>
            <w:tcW w:w="2626" w:type="dxa"/>
            <w:tcBorders>
              <w:top w:val="single" w:sz="4" w:space="0" w:color="000000"/>
              <w:left w:val="single" w:sz="4" w:space="0" w:color="000000"/>
              <w:bottom w:val="nil"/>
              <w:right w:val="single" w:sz="4" w:space="0" w:color="000000"/>
            </w:tcBorders>
          </w:tcPr>
          <w:p w14:paraId="79660625" w14:textId="77777777" w:rsidR="00E15DE0" w:rsidRDefault="00A426B3">
            <w:pPr>
              <w:spacing w:after="0" w:line="259" w:lineRule="auto"/>
              <w:ind w:left="110" w:firstLine="0"/>
            </w:pPr>
            <w:r>
              <w:rPr>
                <w:rFonts w:ascii="Calibri" w:eastAsia="Calibri" w:hAnsi="Calibri" w:cs="Calibri"/>
                <w:b/>
                <w:sz w:val="16"/>
              </w:rPr>
              <w:t xml:space="preserve">2014 CIP Committee </w:t>
            </w:r>
          </w:p>
        </w:tc>
        <w:tc>
          <w:tcPr>
            <w:tcW w:w="2346" w:type="dxa"/>
            <w:tcBorders>
              <w:top w:val="single" w:sz="4" w:space="0" w:color="000000"/>
              <w:left w:val="single" w:sz="4" w:space="0" w:color="000000"/>
              <w:bottom w:val="nil"/>
              <w:right w:val="single" w:sz="4" w:space="0" w:color="000000"/>
            </w:tcBorders>
          </w:tcPr>
          <w:p w14:paraId="5A06A57D" w14:textId="77777777" w:rsidR="00E15DE0" w:rsidRDefault="00A426B3">
            <w:pPr>
              <w:spacing w:after="0" w:line="259" w:lineRule="auto"/>
              <w:ind w:left="110" w:firstLine="0"/>
            </w:pPr>
            <w:r>
              <w:rPr>
                <w:rFonts w:ascii="Calibri" w:eastAsia="Calibri" w:hAnsi="Calibri" w:cs="Calibri"/>
                <w:b/>
                <w:sz w:val="16"/>
              </w:rPr>
              <w:t xml:space="preserve">2019 CIP Committee </w:t>
            </w:r>
          </w:p>
        </w:tc>
        <w:tc>
          <w:tcPr>
            <w:tcW w:w="2451" w:type="dxa"/>
            <w:tcBorders>
              <w:top w:val="single" w:sz="4" w:space="0" w:color="000000"/>
              <w:left w:val="single" w:sz="4" w:space="0" w:color="000000"/>
              <w:bottom w:val="nil"/>
              <w:right w:val="single" w:sz="4" w:space="0" w:color="000000"/>
            </w:tcBorders>
          </w:tcPr>
          <w:p w14:paraId="4C07838D" w14:textId="77777777" w:rsidR="00E15DE0" w:rsidRDefault="00A426B3">
            <w:pPr>
              <w:spacing w:after="0" w:line="259" w:lineRule="auto"/>
              <w:ind w:left="110" w:firstLine="0"/>
            </w:pPr>
            <w:r>
              <w:rPr>
                <w:rFonts w:ascii="Calibri" w:eastAsia="Calibri" w:hAnsi="Calibri" w:cs="Calibri"/>
                <w:b/>
                <w:sz w:val="20"/>
              </w:rPr>
              <w:t xml:space="preserve">2024 CIP Committee </w:t>
            </w:r>
          </w:p>
        </w:tc>
      </w:tr>
      <w:tr w:rsidR="00E15DE0" w14:paraId="1B50223E" w14:textId="77777777" w:rsidTr="000B4641">
        <w:trPr>
          <w:trHeight w:val="9984"/>
        </w:trPr>
        <w:tc>
          <w:tcPr>
            <w:tcW w:w="3027" w:type="dxa"/>
            <w:tcBorders>
              <w:top w:val="nil"/>
              <w:left w:val="single" w:sz="4" w:space="0" w:color="000000"/>
              <w:bottom w:val="single" w:sz="4" w:space="0" w:color="000000"/>
              <w:right w:val="single" w:sz="4" w:space="0" w:color="000000"/>
            </w:tcBorders>
          </w:tcPr>
          <w:p w14:paraId="7DB3510E" w14:textId="77777777" w:rsidR="00E15DE0" w:rsidRDefault="00A426B3">
            <w:pPr>
              <w:spacing w:after="0" w:line="259" w:lineRule="auto"/>
              <w:ind w:left="110" w:firstLine="0"/>
            </w:pPr>
            <w:r>
              <w:rPr>
                <w:rFonts w:ascii="Calibri" w:eastAsia="Calibri" w:hAnsi="Calibri" w:cs="Calibri"/>
                <w:b/>
                <w:sz w:val="16"/>
              </w:rPr>
              <w:t xml:space="preserve">Hon. Max A. Gors, Chairperson </w:t>
            </w:r>
          </w:p>
          <w:p w14:paraId="6339938C" w14:textId="77777777" w:rsidR="00E15DE0" w:rsidRDefault="00A426B3">
            <w:pPr>
              <w:spacing w:after="0" w:line="259" w:lineRule="auto"/>
              <w:ind w:left="110" w:firstLine="0"/>
            </w:pPr>
            <w:r>
              <w:rPr>
                <w:rFonts w:ascii="Calibri" w:eastAsia="Calibri" w:hAnsi="Calibri" w:cs="Calibri"/>
                <w:sz w:val="16"/>
              </w:rPr>
              <w:t xml:space="preserve">Circuit Judge, Sixth Judicial Circuit </w:t>
            </w:r>
          </w:p>
          <w:p w14:paraId="32DE5FAA" w14:textId="77777777" w:rsidR="00E15DE0" w:rsidRDefault="00A426B3">
            <w:pPr>
              <w:spacing w:after="0" w:line="259" w:lineRule="auto"/>
              <w:ind w:left="110" w:firstLine="0"/>
            </w:pPr>
            <w:r>
              <w:rPr>
                <w:rFonts w:ascii="Calibri" w:eastAsia="Calibri" w:hAnsi="Calibri" w:cs="Calibri"/>
                <w:b/>
                <w:sz w:val="16"/>
              </w:rPr>
              <w:t xml:space="preserve">J Jay Alderman </w:t>
            </w:r>
          </w:p>
          <w:p w14:paraId="1808D5A0" w14:textId="77777777" w:rsidR="00E15DE0" w:rsidRDefault="00A426B3">
            <w:pPr>
              <w:spacing w:after="0" w:line="259" w:lineRule="auto"/>
              <w:ind w:left="110" w:firstLine="0"/>
            </w:pPr>
            <w:r>
              <w:rPr>
                <w:rFonts w:ascii="Calibri" w:eastAsia="Calibri" w:hAnsi="Calibri" w:cs="Calibri"/>
                <w:sz w:val="16"/>
              </w:rPr>
              <w:t xml:space="preserve">Pennington County Deputy State’s </w:t>
            </w:r>
          </w:p>
          <w:p w14:paraId="25F81EF0" w14:textId="77777777" w:rsidR="00E15DE0" w:rsidRDefault="00A426B3">
            <w:pPr>
              <w:spacing w:after="0" w:line="259" w:lineRule="auto"/>
              <w:ind w:left="110" w:firstLine="0"/>
            </w:pPr>
            <w:r>
              <w:rPr>
                <w:rFonts w:ascii="Calibri" w:eastAsia="Calibri" w:hAnsi="Calibri" w:cs="Calibri"/>
                <w:sz w:val="16"/>
              </w:rPr>
              <w:t xml:space="preserve">Attorney </w:t>
            </w:r>
          </w:p>
          <w:p w14:paraId="3AC79F6D" w14:textId="77777777" w:rsidR="00E15DE0" w:rsidRDefault="00A426B3">
            <w:pPr>
              <w:spacing w:after="0" w:line="259" w:lineRule="auto"/>
              <w:ind w:left="110" w:firstLine="0"/>
            </w:pPr>
            <w:r>
              <w:rPr>
                <w:rFonts w:ascii="Calibri" w:eastAsia="Calibri" w:hAnsi="Calibri" w:cs="Calibri"/>
                <w:b/>
                <w:sz w:val="16"/>
              </w:rPr>
              <w:t xml:space="preserve">Joan Baker </w:t>
            </w:r>
          </w:p>
          <w:p w14:paraId="173BE1F5" w14:textId="77777777" w:rsidR="00E15DE0" w:rsidRDefault="00A426B3">
            <w:pPr>
              <w:spacing w:after="0" w:line="259" w:lineRule="auto"/>
              <w:ind w:left="110" w:firstLine="0"/>
            </w:pPr>
            <w:r>
              <w:rPr>
                <w:rFonts w:ascii="Calibri" w:eastAsia="Calibri" w:hAnsi="Calibri" w:cs="Calibri"/>
                <w:sz w:val="16"/>
              </w:rPr>
              <w:t xml:space="preserve">Assistant Attorney General </w:t>
            </w:r>
          </w:p>
          <w:p w14:paraId="6F5820CF" w14:textId="77777777" w:rsidR="00E15DE0" w:rsidRDefault="00A426B3">
            <w:pPr>
              <w:spacing w:after="0" w:line="259" w:lineRule="auto"/>
              <w:ind w:left="110" w:firstLine="0"/>
            </w:pPr>
            <w:r>
              <w:rPr>
                <w:rFonts w:ascii="Calibri" w:eastAsia="Calibri" w:hAnsi="Calibri" w:cs="Calibri"/>
                <w:b/>
                <w:sz w:val="16"/>
              </w:rPr>
              <w:t xml:space="preserve">Jean Cline </w:t>
            </w:r>
          </w:p>
          <w:p w14:paraId="22EF96DE" w14:textId="77777777" w:rsidR="00E15DE0" w:rsidRDefault="00A426B3">
            <w:pPr>
              <w:spacing w:after="0" w:line="259" w:lineRule="auto"/>
              <w:ind w:left="110" w:firstLine="0"/>
            </w:pPr>
            <w:r>
              <w:rPr>
                <w:rFonts w:ascii="Calibri" w:eastAsia="Calibri" w:hAnsi="Calibri" w:cs="Calibri"/>
                <w:sz w:val="16"/>
              </w:rPr>
              <w:t xml:space="preserve">Attorney, Rapid City </w:t>
            </w:r>
          </w:p>
          <w:p w14:paraId="5C7B8B41" w14:textId="77777777" w:rsidR="00E15DE0" w:rsidRDefault="00A426B3">
            <w:pPr>
              <w:spacing w:after="0" w:line="259" w:lineRule="auto"/>
              <w:ind w:left="110" w:firstLine="0"/>
            </w:pPr>
            <w:r>
              <w:rPr>
                <w:rFonts w:ascii="Calibri" w:eastAsia="Calibri" w:hAnsi="Calibri" w:cs="Calibri"/>
                <w:b/>
                <w:sz w:val="16"/>
              </w:rPr>
              <w:t xml:space="preserve">Joyce Country </w:t>
            </w:r>
          </w:p>
          <w:p w14:paraId="0A9A16D5" w14:textId="77777777" w:rsidR="00E15DE0" w:rsidRDefault="00A426B3">
            <w:pPr>
              <w:spacing w:after="0" w:line="259" w:lineRule="auto"/>
              <w:ind w:left="110" w:firstLine="0"/>
            </w:pPr>
            <w:r>
              <w:rPr>
                <w:rFonts w:ascii="Calibri" w:eastAsia="Calibri" w:hAnsi="Calibri" w:cs="Calibri"/>
                <w:sz w:val="16"/>
              </w:rPr>
              <w:t xml:space="preserve">Department of Social Services </w:t>
            </w:r>
          </w:p>
          <w:p w14:paraId="546A912A" w14:textId="77777777" w:rsidR="00E15DE0" w:rsidRDefault="00A426B3">
            <w:pPr>
              <w:spacing w:after="0" w:line="259" w:lineRule="auto"/>
              <w:ind w:left="110" w:firstLine="0"/>
            </w:pPr>
            <w:r>
              <w:rPr>
                <w:rFonts w:ascii="Calibri" w:eastAsia="Calibri" w:hAnsi="Calibri" w:cs="Calibri"/>
                <w:b/>
                <w:sz w:val="16"/>
              </w:rPr>
              <w:t xml:space="preserve">Cheryl Schrempp DuPris </w:t>
            </w:r>
          </w:p>
          <w:p w14:paraId="174FE368" w14:textId="77777777" w:rsidR="00E15DE0" w:rsidRDefault="00A426B3">
            <w:pPr>
              <w:spacing w:after="0" w:line="259" w:lineRule="auto"/>
              <w:ind w:left="110" w:firstLine="0"/>
            </w:pPr>
            <w:r>
              <w:rPr>
                <w:rFonts w:ascii="Calibri" w:eastAsia="Calibri" w:hAnsi="Calibri" w:cs="Calibri"/>
                <w:sz w:val="16"/>
              </w:rPr>
              <w:t xml:space="preserve">Assistant U.S. Attorney </w:t>
            </w:r>
          </w:p>
          <w:p w14:paraId="6ED3DCE1" w14:textId="77777777" w:rsidR="00E15DE0" w:rsidRDefault="00A426B3">
            <w:pPr>
              <w:spacing w:after="0" w:line="259" w:lineRule="auto"/>
              <w:ind w:left="110" w:firstLine="0"/>
            </w:pPr>
            <w:r>
              <w:rPr>
                <w:rFonts w:ascii="Calibri" w:eastAsia="Calibri" w:hAnsi="Calibri" w:cs="Calibri"/>
                <w:b/>
                <w:sz w:val="16"/>
              </w:rPr>
              <w:t xml:space="preserve">Hon. John E. Fitzgerald </w:t>
            </w:r>
          </w:p>
          <w:p w14:paraId="50CD843F" w14:textId="77777777" w:rsidR="00E15DE0" w:rsidRDefault="00A426B3">
            <w:pPr>
              <w:spacing w:after="0" w:line="259" w:lineRule="auto"/>
              <w:ind w:left="110" w:firstLine="0"/>
            </w:pPr>
            <w:r>
              <w:rPr>
                <w:rFonts w:ascii="Calibri" w:eastAsia="Calibri" w:hAnsi="Calibri" w:cs="Calibri"/>
                <w:sz w:val="16"/>
              </w:rPr>
              <w:t xml:space="preserve">Circuit Judge, Seventh Judicial Circuit </w:t>
            </w:r>
          </w:p>
          <w:p w14:paraId="77573CED" w14:textId="77777777" w:rsidR="00E15DE0" w:rsidRDefault="00A426B3">
            <w:pPr>
              <w:spacing w:after="0" w:line="259" w:lineRule="auto"/>
              <w:ind w:left="110" w:firstLine="0"/>
            </w:pPr>
            <w:r>
              <w:rPr>
                <w:rFonts w:ascii="Calibri" w:eastAsia="Calibri" w:hAnsi="Calibri" w:cs="Calibri"/>
                <w:b/>
                <w:sz w:val="16"/>
              </w:rPr>
              <w:t xml:space="preserve">Patrick M. Ginsbach </w:t>
            </w:r>
          </w:p>
          <w:p w14:paraId="68C93A58" w14:textId="77777777" w:rsidR="00E15DE0" w:rsidRDefault="00A426B3">
            <w:pPr>
              <w:spacing w:after="0" w:line="259" w:lineRule="auto"/>
              <w:ind w:left="110" w:firstLine="0"/>
            </w:pPr>
            <w:r>
              <w:rPr>
                <w:rFonts w:ascii="Calibri" w:eastAsia="Calibri" w:hAnsi="Calibri" w:cs="Calibri"/>
                <w:sz w:val="16"/>
              </w:rPr>
              <w:t xml:space="preserve">Fall River County State’s Attorney </w:t>
            </w:r>
          </w:p>
          <w:p w14:paraId="0AD031B1" w14:textId="77777777" w:rsidR="00E15DE0" w:rsidRDefault="00A426B3">
            <w:pPr>
              <w:spacing w:after="0" w:line="259" w:lineRule="auto"/>
              <w:ind w:left="110" w:firstLine="0"/>
            </w:pPr>
            <w:r>
              <w:rPr>
                <w:rFonts w:ascii="Calibri" w:eastAsia="Calibri" w:hAnsi="Calibri" w:cs="Calibri"/>
                <w:b/>
                <w:sz w:val="16"/>
              </w:rPr>
              <w:t xml:space="preserve">Dwight Hall </w:t>
            </w:r>
          </w:p>
          <w:p w14:paraId="700F001B" w14:textId="77777777" w:rsidR="00E15DE0" w:rsidRDefault="00A426B3">
            <w:pPr>
              <w:spacing w:after="0" w:line="259" w:lineRule="auto"/>
              <w:ind w:left="110" w:firstLine="0"/>
            </w:pPr>
            <w:r>
              <w:rPr>
                <w:rFonts w:ascii="Calibri" w:eastAsia="Calibri" w:hAnsi="Calibri" w:cs="Calibri"/>
                <w:sz w:val="16"/>
              </w:rPr>
              <w:t xml:space="preserve">Pennington County Sheriff’s Office </w:t>
            </w:r>
          </w:p>
          <w:p w14:paraId="0A83FD7A" w14:textId="77777777" w:rsidR="00E15DE0" w:rsidRDefault="00A426B3">
            <w:pPr>
              <w:spacing w:after="0" w:line="259" w:lineRule="auto"/>
              <w:ind w:left="110" w:firstLine="0"/>
            </w:pPr>
            <w:r>
              <w:rPr>
                <w:rFonts w:ascii="Calibri" w:eastAsia="Calibri" w:hAnsi="Calibri" w:cs="Calibri"/>
                <w:b/>
                <w:sz w:val="16"/>
              </w:rPr>
              <w:t xml:space="preserve">Judy Hines </w:t>
            </w:r>
          </w:p>
          <w:p w14:paraId="049FF9EE" w14:textId="77777777" w:rsidR="00E15DE0" w:rsidRDefault="00A426B3">
            <w:pPr>
              <w:spacing w:after="0" w:line="259" w:lineRule="auto"/>
              <w:ind w:left="110" w:firstLine="0"/>
            </w:pPr>
            <w:r>
              <w:rPr>
                <w:rFonts w:ascii="Calibri" w:eastAsia="Calibri" w:hAnsi="Calibri" w:cs="Calibri"/>
                <w:sz w:val="16"/>
              </w:rPr>
              <w:t xml:space="preserve">Department of Social Services </w:t>
            </w:r>
          </w:p>
          <w:p w14:paraId="0843D351" w14:textId="77777777" w:rsidR="00E15DE0" w:rsidRDefault="00A426B3">
            <w:pPr>
              <w:spacing w:after="0" w:line="259" w:lineRule="auto"/>
              <w:ind w:left="110" w:firstLine="0"/>
            </w:pPr>
            <w:r>
              <w:rPr>
                <w:rFonts w:ascii="Calibri" w:eastAsia="Calibri" w:hAnsi="Calibri" w:cs="Calibri"/>
                <w:b/>
                <w:sz w:val="16"/>
              </w:rPr>
              <w:t xml:space="preserve">Liza Kaiser </w:t>
            </w:r>
          </w:p>
          <w:p w14:paraId="2D0E7237" w14:textId="77777777" w:rsidR="00E15DE0" w:rsidRDefault="00A426B3">
            <w:pPr>
              <w:spacing w:after="0" w:line="259" w:lineRule="auto"/>
              <w:ind w:left="110" w:firstLine="0"/>
            </w:pPr>
            <w:r>
              <w:rPr>
                <w:rFonts w:ascii="Calibri" w:eastAsia="Calibri" w:hAnsi="Calibri" w:cs="Calibri"/>
                <w:sz w:val="16"/>
              </w:rPr>
              <w:t xml:space="preserve">Court Appointed Special Advocate </w:t>
            </w:r>
          </w:p>
          <w:p w14:paraId="1E406CC4" w14:textId="77777777" w:rsidR="00E15DE0" w:rsidRDefault="00A426B3">
            <w:pPr>
              <w:spacing w:after="0" w:line="259" w:lineRule="auto"/>
              <w:ind w:left="110" w:firstLine="0"/>
            </w:pPr>
            <w:r>
              <w:rPr>
                <w:rFonts w:ascii="Calibri" w:eastAsia="Calibri" w:hAnsi="Calibri" w:cs="Calibri"/>
                <w:b/>
                <w:sz w:val="16"/>
              </w:rPr>
              <w:t xml:space="preserve">Sharon Kallemeyn </w:t>
            </w:r>
          </w:p>
          <w:p w14:paraId="28996B4E" w14:textId="77777777" w:rsidR="00E15DE0" w:rsidRDefault="00A426B3">
            <w:pPr>
              <w:spacing w:after="0" w:line="259" w:lineRule="auto"/>
              <w:ind w:left="110" w:firstLine="0"/>
            </w:pPr>
            <w:r>
              <w:rPr>
                <w:rFonts w:ascii="Calibri" w:eastAsia="Calibri" w:hAnsi="Calibri" w:cs="Calibri"/>
                <w:sz w:val="16"/>
              </w:rPr>
              <w:t xml:space="preserve">Victims Assistance Director, </w:t>
            </w:r>
          </w:p>
          <w:p w14:paraId="20B6497C" w14:textId="77777777" w:rsidR="00E15DE0" w:rsidRDefault="00A426B3">
            <w:pPr>
              <w:spacing w:after="0" w:line="259" w:lineRule="auto"/>
              <w:ind w:left="110" w:firstLine="0"/>
            </w:pPr>
            <w:r>
              <w:rPr>
                <w:rFonts w:ascii="Calibri" w:eastAsia="Calibri" w:hAnsi="Calibri" w:cs="Calibri"/>
                <w:sz w:val="16"/>
              </w:rPr>
              <w:t xml:space="preserve">Pennington County </w:t>
            </w:r>
          </w:p>
          <w:p w14:paraId="0C2DCBBA" w14:textId="77777777" w:rsidR="00E15DE0" w:rsidRDefault="00A426B3">
            <w:pPr>
              <w:spacing w:after="0" w:line="259" w:lineRule="auto"/>
              <w:ind w:left="110" w:firstLine="0"/>
            </w:pPr>
            <w:r>
              <w:rPr>
                <w:rFonts w:ascii="Calibri" w:eastAsia="Calibri" w:hAnsi="Calibri" w:cs="Calibri"/>
                <w:b/>
                <w:sz w:val="16"/>
              </w:rPr>
              <w:t xml:space="preserve">Hon. John K. </w:t>
            </w:r>
            <w:proofErr w:type="spellStart"/>
            <w:r>
              <w:rPr>
                <w:rFonts w:ascii="Calibri" w:eastAsia="Calibri" w:hAnsi="Calibri" w:cs="Calibri"/>
                <w:b/>
                <w:sz w:val="16"/>
              </w:rPr>
              <w:t>Konenkamp</w:t>
            </w:r>
            <w:proofErr w:type="spellEnd"/>
            <w:r>
              <w:rPr>
                <w:rFonts w:ascii="Calibri" w:eastAsia="Calibri" w:hAnsi="Calibri" w:cs="Calibri"/>
                <w:b/>
                <w:sz w:val="16"/>
              </w:rPr>
              <w:t xml:space="preserve"> </w:t>
            </w:r>
          </w:p>
          <w:p w14:paraId="53ED6274" w14:textId="77777777" w:rsidR="00E15DE0" w:rsidRDefault="00A426B3">
            <w:pPr>
              <w:spacing w:after="0" w:line="259" w:lineRule="auto"/>
              <w:ind w:left="110" w:firstLine="0"/>
            </w:pPr>
            <w:r>
              <w:rPr>
                <w:rFonts w:ascii="Calibri" w:eastAsia="Calibri" w:hAnsi="Calibri" w:cs="Calibri"/>
                <w:sz w:val="16"/>
              </w:rPr>
              <w:t xml:space="preserve">South Dakota Supreme Court </w:t>
            </w:r>
          </w:p>
          <w:p w14:paraId="54E6EBB5" w14:textId="77777777" w:rsidR="00E15DE0" w:rsidRDefault="00A426B3">
            <w:pPr>
              <w:spacing w:after="0" w:line="259" w:lineRule="auto"/>
              <w:ind w:left="110" w:firstLine="0"/>
            </w:pPr>
            <w:r>
              <w:rPr>
                <w:rFonts w:ascii="Calibri" w:eastAsia="Calibri" w:hAnsi="Calibri" w:cs="Calibri"/>
                <w:b/>
                <w:sz w:val="16"/>
              </w:rPr>
              <w:t xml:space="preserve">Lynn M. McLane </w:t>
            </w:r>
          </w:p>
          <w:p w14:paraId="39ED6A5A" w14:textId="77777777" w:rsidR="00E15DE0" w:rsidRDefault="00A426B3">
            <w:pPr>
              <w:spacing w:after="0" w:line="259" w:lineRule="auto"/>
              <w:ind w:left="110" w:firstLine="0"/>
            </w:pPr>
            <w:r>
              <w:rPr>
                <w:rFonts w:ascii="Calibri" w:eastAsia="Calibri" w:hAnsi="Calibri" w:cs="Calibri"/>
                <w:sz w:val="16"/>
              </w:rPr>
              <w:t xml:space="preserve">Pennington County Sheriff’s Office </w:t>
            </w:r>
          </w:p>
          <w:p w14:paraId="6415D23D" w14:textId="77777777" w:rsidR="00E15DE0" w:rsidRDefault="00A426B3">
            <w:pPr>
              <w:spacing w:after="0" w:line="259" w:lineRule="auto"/>
              <w:ind w:left="110" w:firstLine="0"/>
            </w:pPr>
            <w:r>
              <w:rPr>
                <w:rFonts w:ascii="Calibri" w:eastAsia="Calibri" w:hAnsi="Calibri" w:cs="Calibri"/>
                <w:b/>
                <w:sz w:val="16"/>
              </w:rPr>
              <w:t xml:space="preserve">John Murphy </w:t>
            </w:r>
          </w:p>
          <w:p w14:paraId="342F5C4E" w14:textId="77777777" w:rsidR="00E15DE0" w:rsidRDefault="00A426B3">
            <w:pPr>
              <w:spacing w:after="0" w:line="259" w:lineRule="auto"/>
              <w:ind w:left="110" w:firstLine="0"/>
            </w:pPr>
            <w:r>
              <w:rPr>
                <w:rFonts w:ascii="Calibri" w:eastAsia="Calibri" w:hAnsi="Calibri" w:cs="Calibri"/>
                <w:sz w:val="16"/>
              </w:rPr>
              <w:t xml:space="preserve">Attorney, Rapid City </w:t>
            </w:r>
          </w:p>
          <w:p w14:paraId="17F4F6A1" w14:textId="77777777" w:rsidR="00E15DE0" w:rsidRDefault="00A426B3">
            <w:pPr>
              <w:spacing w:after="0" w:line="259" w:lineRule="auto"/>
              <w:ind w:left="110" w:firstLine="0"/>
            </w:pPr>
            <w:r>
              <w:rPr>
                <w:rFonts w:ascii="Calibri" w:eastAsia="Calibri" w:hAnsi="Calibri" w:cs="Calibri"/>
                <w:b/>
                <w:sz w:val="16"/>
              </w:rPr>
              <w:t xml:space="preserve">Robert Pasqualucci </w:t>
            </w:r>
          </w:p>
          <w:p w14:paraId="1552B007" w14:textId="77777777" w:rsidR="00482F77" w:rsidRDefault="00A426B3">
            <w:pPr>
              <w:spacing w:after="0" w:line="259" w:lineRule="auto"/>
              <w:ind w:left="110" w:firstLine="0"/>
              <w:rPr>
                <w:rFonts w:ascii="Calibri" w:eastAsia="Calibri" w:hAnsi="Calibri" w:cs="Calibri"/>
                <w:sz w:val="16"/>
              </w:rPr>
            </w:pPr>
            <w:r>
              <w:rPr>
                <w:rFonts w:ascii="Calibri" w:eastAsia="Calibri" w:hAnsi="Calibri" w:cs="Calibri"/>
                <w:sz w:val="16"/>
              </w:rPr>
              <w:t>Staff Judge Advocate,</w:t>
            </w:r>
          </w:p>
          <w:p w14:paraId="2BA62D3F" w14:textId="01BD9682" w:rsidR="00E15DE0" w:rsidRDefault="00A426B3">
            <w:pPr>
              <w:spacing w:after="0" w:line="259" w:lineRule="auto"/>
              <w:ind w:left="110" w:firstLine="0"/>
            </w:pPr>
            <w:r>
              <w:rPr>
                <w:rFonts w:ascii="Calibri" w:eastAsia="Calibri" w:hAnsi="Calibri" w:cs="Calibri"/>
                <w:sz w:val="16"/>
              </w:rPr>
              <w:t>SD</w:t>
            </w:r>
            <w:r w:rsidR="00374653">
              <w:rPr>
                <w:rFonts w:ascii="Calibri" w:eastAsia="Calibri" w:hAnsi="Calibri" w:cs="Calibri"/>
                <w:sz w:val="16"/>
              </w:rPr>
              <w:t xml:space="preserve"> </w:t>
            </w:r>
            <w:r>
              <w:rPr>
                <w:rFonts w:ascii="Calibri" w:eastAsia="Calibri" w:hAnsi="Calibri" w:cs="Calibri"/>
                <w:sz w:val="16"/>
              </w:rPr>
              <w:t>Army</w:t>
            </w:r>
            <w:r w:rsidR="00374653">
              <w:rPr>
                <w:rFonts w:ascii="Calibri" w:eastAsia="Calibri" w:hAnsi="Calibri" w:cs="Calibri"/>
                <w:sz w:val="16"/>
              </w:rPr>
              <w:t xml:space="preserve"> </w:t>
            </w:r>
            <w:r>
              <w:rPr>
                <w:rFonts w:ascii="Calibri" w:eastAsia="Calibri" w:hAnsi="Calibri" w:cs="Calibri"/>
                <w:sz w:val="16"/>
              </w:rPr>
              <w:t>National Guard</w:t>
            </w:r>
          </w:p>
          <w:p w14:paraId="21228A8D" w14:textId="77777777" w:rsidR="00E15DE0" w:rsidRDefault="00A426B3">
            <w:pPr>
              <w:spacing w:after="0" w:line="259" w:lineRule="auto"/>
              <w:ind w:left="110" w:firstLine="0"/>
            </w:pPr>
            <w:r>
              <w:rPr>
                <w:rFonts w:ascii="Calibri" w:eastAsia="Calibri" w:hAnsi="Calibri" w:cs="Calibri"/>
                <w:b/>
                <w:sz w:val="16"/>
              </w:rPr>
              <w:t>Michael Shad</w:t>
            </w:r>
            <w:r>
              <w:rPr>
                <w:rFonts w:ascii="Calibri" w:eastAsia="Calibri" w:hAnsi="Calibri" w:cs="Calibri"/>
                <w:sz w:val="16"/>
              </w:rPr>
              <w:t xml:space="preserve"> </w:t>
            </w:r>
          </w:p>
          <w:p w14:paraId="452A13B2" w14:textId="77777777" w:rsidR="00E15DE0" w:rsidRDefault="00A426B3">
            <w:pPr>
              <w:spacing w:after="0" w:line="259" w:lineRule="auto"/>
              <w:ind w:left="110" w:firstLine="0"/>
            </w:pPr>
            <w:r>
              <w:rPr>
                <w:rFonts w:ascii="Calibri" w:eastAsia="Calibri" w:hAnsi="Calibri" w:cs="Calibri"/>
                <w:sz w:val="16"/>
              </w:rPr>
              <w:t xml:space="preserve">Pennington County Deputy State’s Attorney </w:t>
            </w:r>
          </w:p>
          <w:p w14:paraId="7A4270A6" w14:textId="77777777" w:rsidR="00E15DE0" w:rsidRDefault="00A426B3">
            <w:pPr>
              <w:spacing w:after="0" w:line="259" w:lineRule="auto"/>
              <w:ind w:left="110" w:firstLine="0"/>
            </w:pPr>
            <w:r>
              <w:rPr>
                <w:rFonts w:ascii="Calibri" w:eastAsia="Calibri" w:hAnsi="Calibri" w:cs="Calibri"/>
                <w:b/>
                <w:sz w:val="16"/>
              </w:rPr>
              <w:t xml:space="preserve">Sheila Troxel </w:t>
            </w:r>
          </w:p>
          <w:p w14:paraId="61E87A1A" w14:textId="77777777" w:rsidR="00E15DE0" w:rsidRDefault="00A426B3">
            <w:pPr>
              <w:spacing w:after="0" w:line="259" w:lineRule="auto"/>
              <w:ind w:left="110" w:firstLine="0"/>
            </w:pPr>
            <w:r>
              <w:rPr>
                <w:rFonts w:ascii="Calibri" w:eastAsia="Calibri" w:hAnsi="Calibri" w:cs="Calibri"/>
                <w:sz w:val="16"/>
              </w:rPr>
              <w:t xml:space="preserve">Seventh Circuit CASA </w:t>
            </w:r>
          </w:p>
          <w:p w14:paraId="2EA12391" w14:textId="77777777" w:rsidR="00E15DE0" w:rsidRDefault="00A426B3">
            <w:pPr>
              <w:spacing w:after="0" w:line="259" w:lineRule="auto"/>
              <w:ind w:left="110" w:firstLine="0"/>
            </w:pPr>
            <w:r>
              <w:rPr>
                <w:rFonts w:ascii="Calibri" w:eastAsia="Calibri" w:hAnsi="Calibri" w:cs="Calibri"/>
                <w:b/>
                <w:sz w:val="16"/>
              </w:rPr>
              <w:t>LuAnn Van Hunnik</w:t>
            </w:r>
            <w:r>
              <w:rPr>
                <w:rFonts w:ascii="Calibri" w:eastAsia="Calibri" w:hAnsi="Calibri" w:cs="Calibri"/>
                <w:sz w:val="16"/>
              </w:rPr>
              <w:t xml:space="preserve"> </w:t>
            </w:r>
          </w:p>
          <w:p w14:paraId="76DE4FA2" w14:textId="77777777" w:rsidR="00E15DE0" w:rsidRDefault="00A426B3">
            <w:pPr>
              <w:spacing w:after="0" w:line="259" w:lineRule="auto"/>
              <w:ind w:left="110" w:right="-26" w:firstLine="0"/>
            </w:pPr>
            <w:r>
              <w:rPr>
                <w:rFonts w:ascii="Calibri" w:eastAsia="Calibri" w:hAnsi="Calibri" w:cs="Calibri"/>
                <w:sz w:val="16"/>
              </w:rPr>
              <w:t>Child Protection Services Regional Manager</w:t>
            </w:r>
          </w:p>
          <w:p w14:paraId="49A1F183" w14:textId="77777777" w:rsidR="00E15DE0" w:rsidRDefault="00A426B3">
            <w:pPr>
              <w:spacing w:after="0" w:line="259" w:lineRule="auto"/>
              <w:ind w:left="110" w:firstLine="0"/>
            </w:pPr>
            <w:r>
              <w:rPr>
                <w:rFonts w:ascii="Calibri" w:eastAsia="Calibri" w:hAnsi="Calibri" w:cs="Calibri"/>
                <w:sz w:val="16"/>
              </w:rPr>
              <w:t xml:space="preserve">Rapid City </w:t>
            </w:r>
          </w:p>
          <w:p w14:paraId="64BB0B93" w14:textId="77777777" w:rsidR="00E15DE0" w:rsidRDefault="00A426B3">
            <w:pPr>
              <w:spacing w:after="0" w:line="259" w:lineRule="auto"/>
              <w:ind w:left="110" w:firstLine="0"/>
            </w:pPr>
            <w:r>
              <w:rPr>
                <w:rFonts w:ascii="Calibri" w:eastAsia="Calibri" w:hAnsi="Calibri" w:cs="Calibri"/>
                <w:b/>
                <w:sz w:val="16"/>
              </w:rPr>
              <w:t xml:space="preserve">Jim Waggoner </w:t>
            </w:r>
          </w:p>
          <w:p w14:paraId="76B7F033" w14:textId="77777777" w:rsidR="00E15DE0" w:rsidRDefault="00A426B3">
            <w:pPr>
              <w:spacing w:after="0" w:line="259" w:lineRule="auto"/>
              <w:ind w:left="110" w:firstLine="0"/>
            </w:pPr>
            <w:r>
              <w:rPr>
                <w:rFonts w:ascii="Calibri" w:eastAsia="Calibri" w:hAnsi="Calibri" w:cs="Calibri"/>
                <w:sz w:val="16"/>
              </w:rPr>
              <w:t xml:space="preserve">Attorney, Rapid City </w:t>
            </w:r>
          </w:p>
          <w:p w14:paraId="0986C0A7" w14:textId="77777777" w:rsidR="00E15DE0" w:rsidRDefault="00A426B3">
            <w:pPr>
              <w:spacing w:after="0" w:line="259" w:lineRule="auto"/>
              <w:ind w:left="110" w:firstLine="0"/>
            </w:pPr>
            <w:r>
              <w:rPr>
                <w:rFonts w:ascii="Calibri" w:eastAsia="Calibri" w:hAnsi="Calibri" w:cs="Calibri"/>
                <w:b/>
                <w:sz w:val="16"/>
              </w:rPr>
              <w:t xml:space="preserve">Merlin Weyer </w:t>
            </w:r>
          </w:p>
          <w:p w14:paraId="11997E58" w14:textId="77777777" w:rsidR="00E15DE0" w:rsidRDefault="00A426B3">
            <w:pPr>
              <w:spacing w:after="0" w:line="259" w:lineRule="auto"/>
              <w:ind w:left="110" w:firstLine="0"/>
            </w:pPr>
            <w:r>
              <w:rPr>
                <w:rFonts w:ascii="Calibri" w:eastAsia="Calibri" w:hAnsi="Calibri" w:cs="Calibri"/>
                <w:sz w:val="16"/>
              </w:rPr>
              <w:t xml:space="preserve">Department of Social Services </w:t>
            </w:r>
          </w:p>
          <w:p w14:paraId="4890A7DF" w14:textId="77777777" w:rsidR="00E15DE0" w:rsidRDefault="00A426B3">
            <w:pPr>
              <w:spacing w:after="0" w:line="259" w:lineRule="auto"/>
              <w:ind w:left="110" w:firstLine="0"/>
            </w:pPr>
            <w:r>
              <w:rPr>
                <w:rFonts w:ascii="Calibri" w:eastAsia="Calibri" w:hAnsi="Calibri" w:cs="Calibri"/>
                <w:b/>
                <w:sz w:val="16"/>
              </w:rPr>
              <w:t xml:space="preserve">Hon. Marshall Young </w:t>
            </w:r>
          </w:p>
          <w:p w14:paraId="7084EECD" w14:textId="77777777" w:rsidR="00E15DE0" w:rsidRDefault="00A426B3">
            <w:pPr>
              <w:spacing w:after="0" w:line="259" w:lineRule="auto"/>
              <w:ind w:left="110" w:firstLine="0"/>
            </w:pPr>
            <w:r>
              <w:rPr>
                <w:rFonts w:ascii="Calibri" w:eastAsia="Calibri" w:hAnsi="Calibri" w:cs="Calibri"/>
                <w:sz w:val="16"/>
              </w:rPr>
              <w:t xml:space="preserve">United States Magistrate Judge </w:t>
            </w:r>
          </w:p>
          <w:p w14:paraId="36CA11AE" w14:textId="77777777" w:rsidR="00E15DE0" w:rsidRDefault="00A426B3">
            <w:pPr>
              <w:spacing w:after="0" w:line="259" w:lineRule="auto"/>
              <w:ind w:left="221" w:firstLine="0"/>
              <w:jc w:val="center"/>
            </w:pPr>
            <w:r>
              <w:rPr>
                <w:rFonts w:ascii="Calibri" w:eastAsia="Calibri" w:hAnsi="Calibri" w:cs="Calibri"/>
                <w:b/>
                <w:sz w:val="16"/>
              </w:rPr>
              <w:t xml:space="preserve"> </w:t>
            </w:r>
          </w:p>
        </w:tc>
        <w:tc>
          <w:tcPr>
            <w:tcW w:w="2626" w:type="dxa"/>
            <w:tcBorders>
              <w:top w:val="nil"/>
              <w:left w:val="single" w:sz="4" w:space="0" w:color="000000"/>
              <w:bottom w:val="single" w:sz="4" w:space="0" w:color="000000"/>
              <w:right w:val="single" w:sz="4" w:space="0" w:color="000000"/>
            </w:tcBorders>
          </w:tcPr>
          <w:p w14:paraId="01150693" w14:textId="77777777" w:rsidR="00E15DE0" w:rsidRDefault="00A426B3">
            <w:pPr>
              <w:spacing w:after="0" w:line="259" w:lineRule="auto"/>
              <w:ind w:left="110" w:firstLine="0"/>
            </w:pPr>
            <w:r>
              <w:rPr>
                <w:rFonts w:ascii="Calibri" w:eastAsia="Calibri" w:hAnsi="Calibri" w:cs="Calibri"/>
                <w:b/>
                <w:sz w:val="16"/>
              </w:rPr>
              <w:t>Hon. Jeff W. Davis, Chairperson</w:t>
            </w:r>
            <w:r>
              <w:rPr>
                <w:rFonts w:ascii="Calibri" w:eastAsia="Calibri" w:hAnsi="Calibri" w:cs="Calibri"/>
                <w:sz w:val="16"/>
              </w:rPr>
              <w:t xml:space="preserve"> </w:t>
            </w:r>
          </w:p>
          <w:p w14:paraId="1EA9D806" w14:textId="77777777" w:rsidR="00E15DE0" w:rsidRDefault="00A426B3">
            <w:pPr>
              <w:spacing w:after="0" w:line="259" w:lineRule="auto"/>
              <w:ind w:left="110" w:firstLine="0"/>
            </w:pPr>
            <w:r>
              <w:rPr>
                <w:rFonts w:ascii="Calibri" w:eastAsia="Calibri" w:hAnsi="Calibri" w:cs="Calibri"/>
                <w:sz w:val="16"/>
              </w:rPr>
              <w:t xml:space="preserve">Presiding Judge, </w:t>
            </w:r>
          </w:p>
          <w:p w14:paraId="74D10E82" w14:textId="77777777" w:rsidR="00E15DE0" w:rsidRDefault="00A426B3">
            <w:pPr>
              <w:spacing w:after="0" w:line="259" w:lineRule="auto"/>
              <w:ind w:left="110" w:firstLine="0"/>
            </w:pPr>
            <w:r>
              <w:rPr>
                <w:rFonts w:ascii="Calibri" w:eastAsia="Calibri" w:hAnsi="Calibri" w:cs="Calibri"/>
                <w:sz w:val="16"/>
              </w:rPr>
              <w:t xml:space="preserve">Seventh Judicial Circuit </w:t>
            </w:r>
          </w:p>
          <w:p w14:paraId="13267CA4" w14:textId="77777777" w:rsidR="00E15DE0" w:rsidRDefault="00A426B3">
            <w:pPr>
              <w:spacing w:after="0" w:line="259" w:lineRule="auto"/>
              <w:ind w:left="110" w:firstLine="0"/>
            </w:pPr>
            <w:r>
              <w:rPr>
                <w:rFonts w:ascii="Calibri" w:eastAsia="Calibri" w:hAnsi="Calibri" w:cs="Calibri"/>
                <w:b/>
                <w:sz w:val="16"/>
              </w:rPr>
              <w:t>Amy Benda</w:t>
            </w:r>
            <w:r>
              <w:rPr>
                <w:rFonts w:ascii="Calibri" w:eastAsia="Calibri" w:hAnsi="Calibri" w:cs="Calibri"/>
                <w:sz w:val="16"/>
              </w:rPr>
              <w:t xml:space="preserve"> </w:t>
            </w:r>
          </w:p>
          <w:p w14:paraId="46884E8F" w14:textId="77777777" w:rsidR="00E15DE0" w:rsidRDefault="00A426B3">
            <w:pPr>
              <w:spacing w:after="0" w:line="259" w:lineRule="auto"/>
              <w:ind w:left="110" w:firstLine="0"/>
            </w:pPr>
            <w:r>
              <w:rPr>
                <w:rFonts w:ascii="Calibri" w:eastAsia="Calibri" w:hAnsi="Calibri" w:cs="Calibri"/>
                <w:sz w:val="16"/>
              </w:rPr>
              <w:t xml:space="preserve">Sioux Falls Area CASA </w:t>
            </w:r>
          </w:p>
          <w:p w14:paraId="763A9984" w14:textId="77777777" w:rsidR="00E15DE0" w:rsidRDefault="00A426B3">
            <w:pPr>
              <w:spacing w:after="0" w:line="259" w:lineRule="auto"/>
              <w:ind w:left="110" w:firstLine="0"/>
            </w:pPr>
            <w:r>
              <w:rPr>
                <w:rFonts w:ascii="Calibri" w:eastAsia="Calibri" w:hAnsi="Calibri" w:cs="Calibri"/>
                <w:b/>
                <w:sz w:val="16"/>
              </w:rPr>
              <w:t>Tony Benning</w:t>
            </w:r>
            <w:r>
              <w:rPr>
                <w:rFonts w:ascii="Calibri" w:eastAsia="Calibri" w:hAnsi="Calibri" w:cs="Calibri"/>
                <w:sz w:val="16"/>
              </w:rPr>
              <w:t xml:space="preserve"> </w:t>
            </w:r>
          </w:p>
          <w:p w14:paraId="4120476D" w14:textId="77777777" w:rsidR="00E15DE0" w:rsidRDefault="00A426B3">
            <w:pPr>
              <w:spacing w:after="0" w:line="259" w:lineRule="auto"/>
              <w:ind w:left="110" w:firstLine="0"/>
            </w:pPr>
            <w:r>
              <w:rPr>
                <w:rFonts w:ascii="Calibri" w:eastAsia="Calibri" w:hAnsi="Calibri" w:cs="Calibri"/>
                <w:sz w:val="16"/>
              </w:rPr>
              <w:t xml:space="preserve">Community Representative, </w:t>
            </w:r>
          </w:p>
          <w:p w14:paraId="0E60FEC9" w14:textId="77777777" w:rsidR="00E15DE0" w:rsidRDefault="00A426B3">
            <w:pPr>
              <w:spacing w:after="0" w:line="259" w:lineRule="auto"/>
              <w:ind w:left="110" w:firstLine="0"/>
            </w:pPr>
            <w:r>
              <w:rPr>
                <w:rFonts w:ascii="Calibri" w:eastAsia="Calibri" w:hAnsi="Calibri" w:cs="Calibri"/>
                <w:b/>
                <w:sz w:val="16"/>
              </w:rPr>
              <w:t>Corey Brubakken</w:t>
            </w:r>
            <w:r>
              <w:rPr>
                <w:rFonts w:ascii="Calibri" w:eastAsia="Calibri" w:hAnsi="Calibri" w:cs="Calibri"/>
                <w:sz w:val="16"/>
              </w:rPr>
              <w:t xml:space="preserve"> </w:t>
            </w:r>
          </w:p>
          <w:p w14:paraId="3A1B24DC" w14:textId="77777777" w:rsidR="00E15DE0" w:rsidRDefault="00A426B3">
            <w:pPr>
              <w:spacing w:after="0" w:line="259" w:lineRule="auto"/>
              <w:ind w:left="110" w:firstLine="0"/>
            </w:pPr>
            <w:r>
              <w:rPr>
                <w:rFonts w:ascii="Calibri" w:eastAsia="Calibri" w:hAnsi="Calibri" w:cs="Calibri"/>
                <w:sz w:val="16"/>
              </w:rPr>
              <w:t xml:space="preserve">Captain, Pennington County </w:t>
            </w:r>
          </w:p>
          <w:p w14:paraId="3E61DC78" w14:textId="77777777" w:rsidR="00E15DE0" w:rsidRDefault="00A426B3">
            <w:pPr>
              <w:spacing w:after="0" w:line="259" w:lineRule="auto"/>
              <w:ind w:left="110" w:firstLine="0"/>
            </w:pPr>
            <w:r>
              <w:rPr>
                <w:rFonts w:ascii="Calibri" w:eastAsia="Calibri" w:hAnsi="Calibri" w:cs="Calibri"/>
                <w:sz w:val="16"/>
              </w:rPr>
              <w:t xml:space="preserve">Sheriff’s Office </w:t>
            </w:r>
          </w:p>
          <w:p w14:paraId="4B53CB8C" w14:textId="77777777" w:rsidR="00E15DE0" w:rsidRDefault="00A426B3">
            <w:pPr>
              <w:spacing w:after="0" w:line="259" w:lineRule="auto"/>
              <w:ind w:left="110" w:firstLine="0"/>
            </w:pPr>
            <w:r>
              <w:rPr>
                <w:rFonts w:ascii="Calibri" w:eastAsia="Calibri" w:hAnsi="Calibri" w:cs="Calibri"/>
                <w:b/>
                <w:sz w:val="16"/>
              </w:rPr>
              <w:t xml:space="preserve">Vicki Burger </w:t>
            </w:r>
          </w:p>
          <w:p w14:paraId="68B49F89" w14:textId="77777777" w:rsidR="00E15DE0" w:rsidRDefault="00A426B3">
            <w:pPr>
              <w:spacing w:after="0" w:line="259" w:lineRule="auto"/>
              <w:ind w:left="110" w:firstLine="0"/>
            </w:pPr>
            <w:r>
              <w:rPr>
                <w:rFonts w:ascii="Calibri" w:eastAsia="Calibri" w:hAnsi="Calibri" w:cs="Calibri"/>
                <w:sz w:val="16"/>
              </w:rPr>
              <w:t xml:space="preserve">Department of Social Services, </w:t>
            </w:r>
          </w:p>
          <w:p w14:paraId="74593743" w14:textId="77777777" w:rsidR="00E15DE0" w:rsidRDefault="00A426B3">
            <w:pPr>
              <w:spacing w:after="0" w:line="259" w:lineRule="auto"/>
              <w:ind w:left="110" w:firstLine="0"/>
            </w:pPr>
            <w:r>
              <w:rPr>
                <w:rFonts w:ascii="Calibri" w:eastAsia="Calibri" w:hAnsi="Calibri" w:cs="Calibri"/>
                <w:sz w:val="16"/>
              </w:rPr>
              <w:t xml:space="preserve">CPS, Regional Manager, </w:t>
            </w:r>
          </w:p>
          <w:p w14:paraId="1DAA0625" w14:textId="77777777" w:rsidR="00E15DE0" w:rsidRDefault="00A426B3">
            <w:pPr>
              <w:spacing w:after="0" w:line="259" w:lineRule="auto"/>
              <w:ind w:left="110" w:firstLine="0"/>
            </w:pPr>
            <w:r>
              <w:rPr>
                <w:rFonts w:ascii="Calibri" w:eastAsia="Calibri" w:hAnsi="Calibri" w:cs="Calibri"/>
                <w:sz w:val="16"/>
              </w:rPr>
              <w:t xml:space="preserve">Sioux Falls </w:t>
            </w:r>
          </w:p>
          <w:p w14:paraId="1EBA7636" w14:textId="77777777" w:rsidR="00E15DE0" w:rsidRDefault="00A426B3">
            <w:pPr>
              <w:spacing w:after="0" w:line="259" w:lineRule="auto"/>
              <w:ind w:left="110" w:firstLine="0"/>
            </w:pPr>
            <w:r>
              <w:rPr>
                <w:rFonts w:ascii="Calibri" w:eastAsia="Calibri" w:hAnsi="Calibri" w:cs="Calibri"/>
                <w:b/>
                <w:sz w:val="16"/>
              </w:rPr>
              <w:t>Susan Compaan</w:t>
            </w:r>
            <w:r>
              <w:rPr>
                <w:rFonts w:ascii="Calibri" w:eastAsia="Calibri" w:hAnsi="Calibri" w:cs="Calibri"/>
                <w:sz w:val="16"/>
              </w:rPr>
              <w:t xml:space="preserve"> </w:t>
            </w:r>
          </w:p>
          <w:p w14:paraId="7255B501" w14:textId="77777777" w:rsidR="00E15DE0" w:rsidRDefault="00A426B3">
            <w:pPr>
              <w:spacing w:after="0" w:line="259" w:lineRule="auto"/>
              <w:ind w:left="110" w:firstLine="0"/>
            </w:pPr>
            <w:r>
              <w:rPr>
                <w:rFonts w:ascii="Calibri" w:eastAsia="Calibri" w:hAnsi="Calibri" w:cs="Calibri"/>
                <w:sz w:val="16"/>
              </w:rPr>
              <w:t xml:space="preserve">Fifth Judicial Circuit, </w:t>
            </w:r>
          </w:p>
          <w:p w14:paraId="5D0DDAD4" w14:textId="77777777" w:rsidR="00E15DE0" w:rsidRDefault="00A426B3">
            <w:pPr>
              <w:spacing w:after="0" w:line="259" w:lineRule="auto"/>
              <w:ind w:left="110" w:firstLine="0"/>
            </w:pPr>
            <w:r>
              <w:rPr>
                <w:rFonts w:ascii="Calibri" w:eastAsia="Calibri" w:hAnsi="Calibri" w:cs="Calibri"/>
                <w:sz w:val="16"/>
              </w:rPr>
              <w:t xml:space="preserve">Court Administrator </w:t>
            </w:r>
          </w:p>
          <w:p w14:paraId="7790CD68" w14:textId="77777777" w:rsidR="00E15DE0" w:rsidRDefault="00A426B3">
            <w:pPr>
              <w:spacing w:after="0" w:line="259" w:lineRule="auto"/>
              <w:ind w:left="110" w:firstLine="0"/>
            </w:pPr>
            <w:r>
              <w:rPr>
                <w:rFonts w:ascii="Calibri" w:eastAsia="Calibri" w:hAnsi="Calibri" w:cs="Calibri"/>
                <w:b/>
                <w:sz w:val="16"/>
              </w:rPr>
              <w:t xml:space="preserve">Roxie Erickson </w:t>
            </w:r>
          </w:p>
          <w:p w14:paraId="0924F92F" w14:textId="77777777" w:rsidR="00E15DE0" w:rsidRDefault="00A426B3">
            <w:pPr>
              <w:spacing w:after="0" w:line="259" w:lineRule="auto"/>
              <w:ind w:left="110" w:firstLine="0"/>
            </w:pPr>
            <w:r>
              <w:rPr>
                <w:rFonts w:ascii="Calibri" w:eastAsia="Calibri" w:hAnsi="Calibri" w:cs="Calibri"/>
                <w:sz w:val="16"/>
              </w:rPr>
              <w:t xml:space="preserve">Pennington County, </w:t>
            </w:r>
          </w:p>
          <w:p w14:paraId="6A7830DA" w14:textId="77777777" w:rsidR="00E15DE0" w:rsidRDefault="00A426B3">
            <w:pPr>
              <w:spacing w:after="0" w:line="259" w:lineRule="auto"/>
              <w:ind w:left="110" w:firstLine="0"/>
            </w:pPr>
            <w:r>
              <w:rPr>
                <w:rFonts w:ascii="Calibri" w:eastAsia="Calibri" w:hAnsi="Calibri" w:cs="Calibri"/>
                <w:sz w:val="16"/>
              </w:rPr>
              <w:t xml:space="preserve">Deputy State’s Attorney </w:t>
            </w:r>
          </w:p>
          <w:p w14:paraId="1FF6FE8D" w14:textId="77777777" w:rsidR="00E15DE0" w:rsidRDefault="00A426B3">
            <w:pPr>
              <w:spacing w:after="0" w:line="259" w:lineRule="auto"/>
              <w:ind w:left="110" w:firstLine="0"/>
            </w:pPr>
            <w:r>
              <w:rPr>
                <w:rFonts w:ascii="Calibri" w:eastAsia="Calibri" w:hAnsi="Calibri" w:cs="Calibri"/>
                <w:b/>
                <w:sz w:val="16"/>
              </w:rPr>
              <w:t xml:space="preserve">Hon. Timothy Johns </w:t>
            </w:r>
          </w:p>
          <w:p w14:paraId="61903B84" w14:textId="77777777" w:rsidR="00E15DE0" w:rsidRDefault="00A426B3">
            <w:pPr>
              <w:spacing w:after="0" w:line="259" w:lineRule="auto"/>
              <w:ind w:left="110" w:firstLine="0"/>
            </w:pPr>
            <w:r>
              <w:rPr>
                <w:rFonts w:ascii="Calibri" w:eastAsia="Calibri" w:hAnsi="Calibri" w:cs="Calibri"/>
                <w:sz w:val="16"/>
              </w:rPr>
              <w:t xml:space="preserve">Retired Circuit Judge, </w:t>
            </w:r>
          </w:p>
          <w:p w14:paraId="75481E0D" w14:textId="77777777" w:rsidR="00E15DE0" w:rsidRDefault="00A426B3">
            <w:pPr>
              <w:spacing w:after="0" w:line="259" w:lineRule="auto"/>
              <w:ind w:left="110" w:firstLine="0"/>
            </w:pPr>
            <w:r>
              <w:rPr>
                <w:rFonts w:ascii="Calibri" w:eastAsia="Calibri" w:hAnsi="Calibri" w:cs="Calibri"/>
                <w:sz w:val="16"/>
              </w:rPr>
              <w:t xml:space="preserve">Fourth Judicial Circuit </w:t>
            </w:r>
          </w:p>
          <w:p w14:paraId="6AB5D686" w14:textId="77777777" w:rsidR="00E15DE0" w:rsidRDefault="00A426B3">
            <w:pPr>
              <w:spacing w:after="0" w:line="259" w:lineRule="auto"/>
              <w:ind w:left="110" w:firstLine="0"/>
            </w:pPr>
            <w:r>
              <w:rPr>
                <w:rFonts w:ascii="Calibri" w:eastAsia="Calibri" w:hAnsi="Calibri" w:cs="Calibri"/>
                <w:sz w:val="16"/>
              </w:rPr>
              <w:t xml:space="preserve">Representative, District 31 </w:t>
            </w:r>
          </w:p>
          <w:p w14:paraId="5CF3D1FB" w14:textId="77777777" w:rsidR="00E15DE0" w:rsidRDefault="00A426B3">
            <w:pPr>
              <w:spacing w:after="0" w:line="259" w:lineRule="auto"/>
              <w:ind w:left="110" w:firstLine="0"/>
            </w:pPr>
            <w:r>
              <w:rPr>
                <w:rFonts w:ascii="Calibri" w:eastAsia="Calibri" w:hAnsi="Calibri" w:cs="Calibri"/>
                <w:b/>
                <w:sz w:val="16"/>
              </w:rPr>
              <w:t xml:space="preserve">Sharon Kallemeyn </w:t>
            </w:r>
          </w:p>
          <w:p w14:paraId="10CB7B54" w14:textId="77777777" w:rsidR="00E15DE0" w:rsidRDefault="00A426B3">
            <w:pPr>
              <w:spacing w:after="0" w:line="259" w:lineRule="auto"/>
              <w:ind w:left="110" w:firstLine="0"/>
            </w:pPr>
            <w:r>
              <w:rPr>
                <w:rFonts w:ascii="Calibri" w:eastAsia="Calibri" w:hAnsi="Calibri" w:cs="Calibri"/>
                <w:sz w:val="16"/>
              </w:rPr>
              <w:t xml:space="preserve">Victims Assistance Director, </w:t>
            </w:r>
          </w:p>
          <w:p w14:paraId="694703A1" w14:textId="77777777" w:rsidR="00E15DE0" w:rsidRDefault="00A426B3">
            <w:pPr>
              <w:spacing w:after="0" w:line="259" w:lineRule="auto"/>
              <w:ind w:left="110" w:firstLine="0"/>
            </w:pPr>
            <w:r>
              <w:rPr>
                <w:rFonts w:ascii="Calibri" w:eastAsia="Calibri" w:hAnsi="Calibri" w:cs="Calibri"/>
                <w:sz w:val="16"/>
              </w:rPr>
              <w:t>Pennington County</w:t>
            </w:r>
            <w:r>
              <w:rPr>
                <w:rFonts w:ascii="Calibri" w:eastAsia="Calibri" w:hAnsi="Calibri" w:cs="Calibri"/>
                <w:b/>
                <w:sz w:val="16"/>
              </w:rPr>
              <w:t xml:space="preserve"> </w:t>
            </w:r>
          </w:p>
          <w:p w14:paraId="64632794" w14:textId="77777777" w:rsidR="00E15DE0" w:rsidRDefault="00A426B3">
            <w:pPr>
              <w:spacing w:after="0" w:line="259" w:lineRule="auto"/>
              <w:ind w:left="110" w:firstLine="0"/>
            </w:pPr>
            <w:r>
              <w:rPr>
                <w:rFonts w:ascii="Calibri" w:eastAsia="Calibri" w:hAnsi="Calibri" w:cs="Calibri"/>
                <w:b/>
                <w:sz w:val="16"/>
              </w:rPr>
              <w:t xml:space="preserve">Hon. Scott Myren </w:t>
            </w:r>
          </w:p>
          <w:p w14:paraId="4AF24EC7" w14:textId="77777777" w:rsidR="00E15DE0" w:rsidRDefault="00A426B3">
            <w:pPr>
              <w:spacing w:after="0" w:line="259" w:lineRule="auto"/>
              <w:ind w:left="110" w:firstLine="0"/>
            </w:pPr>
            <w:r>
              <w:rPr>
                <w:rFonts w:ascii="Calibri" w:eastAsia="Calibri" w:hAnsi="Calibri" w:cs="Calibri"/>
                <w:sz w:val="16"/>
              </w:rPr>
              <w:t xml:space="preserve">Circuit Judge, </w:t>
            </w:r>
          </w:p>
          <w:p w14:paraId="4CC5055A" w14:textId="77777777" w:rsidR="00E15DE0" w:rsidRDefault="00A426B3">
            <w:pPr>
              <w:spacing w:after="0" w:line="259" w:lineRule="auto"/>
              <w:ind w:left="110" w:firstLine="0"/>
            </w:pPr>
            <w:r>
              <w:rPr>
                <w:rFonts w:ascii="Calibri" w:eastAsia="Calibri" w:hAnsi="Calibri" w:cs="Calibri"/>
                <w:sz w:val="16"/>
              </w:rPr>
              <w:t xml:space="preserve">Fifth Judicial Circuit </w:t>
            </w:r>
          </w:p>
          <w:p w14:paraId="3D6B3E76" w14:textId="77777777" w:rsidR="00E15DE0" w:rsidRDefault="00A426B3">
            <w:pPr>
              <w:spacing w:after="0" w:line="259" w:lineRule="auto"/>
              <w:ind w:left="110" w:firstLine="0"/>
            </w:pPr>
            <w:r>
              <w:rPr>
                <w:rFonts w:ascii="Calibri" w:eastAsia="Calibri" w:hAnsi="Calibri" w:cs="Calibri"/>
                <w:b/>
                <w:sz w:val="16"/>
              </w:rPr>
              <w:t xml:space="preserve">Becky Morlock-Reeves </w:t>
            </w:r>
          </w:p>
          <w:p w14:paraId="56481CDE" w14:textId="77777777" w:rsidR="00E15DE0" w:rsidRDefault="00A426B3">
            <w:pPr>
              <w:spacing w:after="0" w:line="259" w:lineRule="auto"/>
              <w:ind w:left="110" w:firstLine="0"/>
            </w:pPr>
            <w:r>
              <w:rPr>
                <w:rFonts w:ascii="Calibri" w:eastAsia="Calibri" w:hAnsi="Calibri" w:cs="Calibri"/>
                <w:sz w:val="16"/>
              </w:rPr>
              <w:t xml:space="preserve">Attorney, Watertown </w:t>
            </w:r>
          </w:p>
          <w:p w14:paraId="27884EFC" w14:textId="77777777" w:rsidR="00E15DE0" w:rsidRDefault="00A426B3">
            <w:pPr>
              <w:spacing w:after="0" w:line="259" w:lineRule="auto"/>
              <w:ind w:left="110" w:firstLine="0"/>
            </w:pPr>
            <w:r>
              <w:rPr>
                <w:rFonts w:ascii="Calibri" w:eastAsia="Calibri" w:hAnsi="Calibri" w:cs="Calibri"/>
                <w:b/>
                <w:sz w:val="16"/>
              </w:rPr>
              <w:t xml:space="preserve">Todd </w:t>
            </w:r>
            <w:proofErr w:type="spellStart"/>
            <w:r>
              <w:rPr>
                <w:rFonts w:ascii="Calibri" w:eastAsia="Calibri" w:hAnsi="Calibri" w:cs="Calibri"/>
                <w:b/>
                <w:sz w:val="16"/>
              </w:rPr>
              <w:t>Schlekeway</w:t>
            </w:r>
            <w:proofErr w:type="spellEnd"/>
            <w:r>
              <w:rPr>
                <w:rFonts w:ascii="Calibri" w:eastAsia="Calibri" w:hAnsi="Calibri" w:cs="Calibri"/>
                <w:b/>
                <w:sz w:val="16"/>
              </w:rPr>
              <w:t xml:space="preserve"> </w:t>
            </w:r>
          </w:p>
          <w:p w14:paraId="334AE753" w14:textId="6764D444" w:rsidR="00E15DE0" w:rsidRDefault="004A3C41">
            <w:pPr>
              <w:spacing w:after="0" w:line="259" w:lineRule="auto"/>
              <w:ind w:left="-5" w:firstLine="0"/>
            </w:pPr>
            <w:r>
              <w:rPr>
                <w:rFonts w:ascii="Calibri" w:eastAsia="Calibri" w:hAnsi="Calibri" w:cs="Calibri"/>
                <w:sz w:val="16"/>
              </w:rPr>
              <w:t xml:space="preserve">  </w:t>
            </w:r>
            <w:r w:rsidR="00A426B3">
              <w:rPr>
                <w:rFonts w:ascii="Calibri" w:eastAsia="Calibri" w:hAnsi="Calibri" w:cs="Calibri"/>
                <w:sz w:val="16"/>
              </w:rPr>
              <w:t xml:space="preserve"> Community Representative, </w:t>
            </w:r>
          </w:p>
          <w:p w14:paraId="5B992375" w14:textId="77777777" w:rsidR="00E15DE0" w:rsidRDefault="00A426B3">
            <w:pPr>
              <w:spacing w:after="0" w:line="259" w:lineRule="auto"/>
              <w:ind w:left="110" w:firstLine="0"/>
            </w:pPr>
            <w:r>
              <w:rPr>
                <w:rFonts w:ascii="Calibri" w:eastAsia="Calibri" w:hAnsi="Calibri" w:cs="Calibri"/>
                <w:b/>
                <w:sz w:val="16"/>
              </w:rPr>
              <w:t xml:space="preserve">Dr. Melody Schopp </w:t>
            </w:r>
          </w:p>
          <w:p w14:paraId="1CF22436" w14:textId="77777777" w:rsidR="00E15DE0" w:rsidRDefault="00A426B3">
            <w:pPr>
              <w:spacing w:after="0" w:line="259" w:lineRule="auto"/>
              <w:ind w:left="110" w:firstLine="0"/>
            </w:pPr>
            <w:r>
              <w:rPr>
                <w:rFonts w:ascii="Calibri" w:eastAsia="Calibri" w:hAnsi="Calibri" w:cs="Calibri"/>
                <w:sz w:val="16"/>
              </w:rPr>
              <w:t xml:space="preserve">Secretary of Education </w:t>
            </w:r>
          </w:p>
          <w:p w14:paraId="1063E3E4" w14:textId="77777777" w:rsidR="00E15DE0" w:rsidRDefault="00A426B3">
            <w:pPr>
              <w:spacing w:after="0" w:line="259" w:lineRule="auto"/>
              <w:ind w:left="110" w:firstLine="0"/>
            </w:pPr>
            <w:r>
              <w:rPr>
                <w:rFonts w:ascii="Calibri" w:eastAsia="Calibri" w:hAnsi="Calibri" w:cs="Calibri"/>
                <w:b/>
                <w:sz w:val="16"/>
              </w:rPr>
              <w:t>Dave Valandra</w:t>
            </w:r>
            <w:r>
              <w:rPr>
                <w:rFonts w:ascii="Calibri" w:eastAsia="Calibri" w:hAnsi="Calibri" w:cs="Calibri"/>
                <w:sz w:val="16"/>
              </w:rPr>
              <w:t xml:space="preserve"> </w:t>
            </w:r>
          </w:p>
          <w:p w14:paraId="632A651D" w14:textId="77777777" w:rsidR="00E15DE0" w:rsidRDefault="00A426B3">
            <w:pPr>
              <w:spacing w:after="0" w:line="259" w:lineRule="auto"/>
              <w:ind w:left="110" w:firstLine="0"/>
            </w:pPr>
            <w:r>
              <w:rPr>
                <w:rFonts w:ascii="Calibri" w:eastAsia="Calibri" w:hAnsi="Calibri" w:cs="Calibri"/>
                <w:sz w:val="16"/>
              </w:rPr>
              <w:t xml:space="preserve">ICWA Director, </w:t>
            </w:r>
          </w:p>
          <w:p w14:paraId="6C75E7B8" w14:textId="77777777" w:rsidR="00E15DE0" w:rsidRDefault="00A426B3">
            <w:pPr>
              <w:spacing w:after="0" w:line="259" w:lineRule="auto"/>
              <w:ind w:left="110" w:firstLine="0"/>
            </w:pPr>
            <w:r>
              <w:rPr>
                <w:rFonts w:ascii="Calibri" w:eastAsia="Calibri" w:hAnsi="Calibri" w:cs="Calibri"/>
                <w:b/>
                <w:sz w:val="16"/>
              </w:rPr>
              <w:t xml:space="preserve">LuAnn Van Hunnik </w:t>
            </w:r>
          </w:p>
          <w:p w14:paraId="0247640D" w14:textId="77777777" w:rsidR="00E15DE0" w:rsidRDefault="00A426B3">
            <w:pPr>
              <w:spacing w:after="0" w:line="259" w:lineRule="auto"/>
              <w:ind w:left="110" w:firstLine="0"/>
            </w:pPr>
            <w:r>
              <w:rPr>
                <w:rFonts w:ascii="Calibri" w:eastAsia="Calibri" w:hAnsi="Calibri" w:cs="Calibri"/>
                <w:sz w:val="16"/>
              </w:rPr>
              <w:t xml:space="preserve">Department of Social Services, </w:t>
            </w:r>
          </w:p>
          <w:p w14:paraId="07D5F0E9" w14:textId="77777777" w:rsidR="00E15DE0" w:rsidRDefault="00A426B3">
            <w:pPr>
              <w:spacing w:after="0" w:line="259" w:lineRule="auto"/>
              <w:ind w:left="110" w:firstLine="0"/>
            </w:pPr>
            <w:r>
              <w:rPr>
                <w:rFonts w:ascii="Calibri" w:eastAsia="Calibri" w:hAnsi="Calibri" w:cs="Calibri"/>
                <w:sz w:val="16"/>
              </w:rPr>
              <w:t xml:space="preserve">CPS, Regional Manager, </w:t>
            </w:r>
          </w:p>
          <w:p w14:paraId="3587D83D" w14:textId="77777777" w:rsidR="00E15DE0" w:rsidRDefault="00A426B3">
            <w:pPr>
              <w:spacing w:after="0" w:line="259" w:lineRule="auto"/>
              <w:ind w:left="110" w:firstLine="0"/>
            </w:pPr>
            <w:r>
              <w:rPr>
                <w:rFonts w:ascii="Calibri" w:eastAsia="Calibri" w:hAnsi="Calibri" w:cs="Calibri"/>
                <w:sz w:val="16"/>
              </w:rPr>
              <w:t xml:space="preserve">Rapid City </w:t>
            </w:r>
          </w:p>
          <w:p w14:paraId="377F7278" w14:textId="77777777" w:rsidR="00E15DE0" w:rsidRDefault="00A426B3">
            <w:pPr>
              <w:spacing w:after="0" w:line="259" w:lineRule="auto"/>
              <w:ind w:left="110" w:firstLine="0"/>
            </w:pPr>
            <w:r>
              <w:rPr>
                <w:rFonts w:ascii="Calibri" w:eastAsia="Calibri" w:hAnsi="Calibri" w:cs="Calibri"/>
                <w:b/>
                <w:sz w:val="16"/>
              </w:rPr>
              <w:t xml:space="preserve">Virgena Wieseler </w:t>
            </w:r>
          </w:p>
          <w:p w14:paraId="2F5739BD" w14:textId="77777777" w:rsidR="00E15DE0" w:rsidRDefault="00A426B3">
            <w:pPr>
              <w:spacing w:after="0" w:line="259" w:lineRule="auto"/>
              <w:ind w:left="110" w:firstLine="0"/>
            </w:pPr>
            <w:r>
              <w:rPr>
                <w:rFonts w:ascii="Calibri" w:eastAsia="Calibri" w:hAnsi="Calibri" w:cs="Calibri"/>
                <w:sz w:val="16"/>
              </w:rPr>
              <w:t xml:space="preserve">Department of Social Services, </w:t>
            </w:r>
          </w:p>
          <w:p w14:paraId="404EE0D3" w14:textId="77777777" w:rsidR="00E15DE0" w:rsidRDefault="00A426B3">
            <w:pPr>
              <w:spacing w:after="0" w:line="259" w:lineRule="auto"/>
              <w:ind w:left="110" w:firstLine="0"/>
            </w:pPr>
            <w:r>
              <w:rPr>
                <w:rFonts w:ascii="Calibri" w:eastAsia="Calibri" w:hAnsi="Calibri" w:cs="Calibri"/>
                <w:sz w:val="16"/>
              </w:rPr>
              <w:t xml:space="preserve">CPS, Division Director </w:t>
            </w:r>
          </w:p>
          <w:p w14:paraId="2D13DE56" w14:textId="77777777" w:rsidR="00E15DE0" w:rsidRDefault="00A426B3">
            <w:pPr>
              <w:spacing w:after="0" w:line="259" w:lineRule="auto"/>
              <w:ind w:left="110" w:firstLine="0"/>
            </w:pPr>
            <w:r>
              <w:rPr>
                <w:rFonts w:ascii="Calibri" w:eastAsia="Calibri" w:hAnsi="Calibri" w:cs="Calibri"/>
                <w:b/>
                <w:sz w:val="16"/>
              </w:rPr>
              <w:t xml:space="preserve">Sara Kelly </w:t>
            </w:r>
          </w:p>
          <w:p w14:paraId="6E45615B" w14:textId="77777777" w:rsidR="00E15DE0" w:rsidRDefault="00A426B3">
            <w:pPr>
              <w:spacing w:after="0" w:line="259" w:lineRule="auto"/>
              <w:ind w:left="110" w:firstLine="0"/>
            </w:pPr>
            <w:r>
              <w:rPr>
                <w:rFonts w:ascii="Calibri" w:eastAsia="Calibri" w:hAnsi="Calibri" w:cs="Calibri"/>
                <w:sz w:val="16"/>
              </w:rPr>
              <w:t xml:space="preserve">CIP Coordinator, </w:t>
            </w:r>
          </w:p>
          <w:p w14:paraId="76B4D146" w14:textId="77777777" w:rsidR="00E15DE0" w:rsidRDefault="00A426B3">
            <w:pPr>
              <w:spacing w:after="0" w:line="259" w:lineRule="auto"/>
              <w:ind w:left="110" w:firstLine="0"/>
            </w:pPr>
            <w:r>
              <w:rPr>
                <w:rFonts w:ascii="Calibri" w:eastAsia="Calibri" w:hAnsi="Calibri" w:cs="Calibri"/>
                <w:sz w:val="16"/>
              </w:rPr>
              <w:t xml:space="preserve">Unified Judicial System </w:t>
            </w:r>
          </w:p>
        </w:tc>
        <w:tc>
          <w:tcPr>
            <w:tcW w:w="2346" w:type="dxa"/>
            <w:tcBorders>
              <w:top w:val="nil"/>
              <w:left w:val="single" w:sz="4" w:space="0" w:color="000000"/>
              <w:bottom w:val="single" w:sz="4" w:space="0" w:color="000000"/>
              <w:right w:val="single" w:sz="4" w:space="0" w:color="000000"/>
            </w:tcBorders>
          </w:tcPr>
          <w:p w14:paraId="11CD55F4" w14:textId="77777777" w:rsidR="00E15DE0" w:rsidRDefault="00A426B3">
            <w:pPr>
              <w:spacing w:after="0" w:line="259" w:lineRule="auto"/>
              <w:ind w:left="110" w:firstLine="0"/>
            </w:pPr>
            <w:r>
              <w:rPr>
                <w:rFonts w:ascii="Calibri" w:eastAsia="Calibri" w:hAnsi="Calibri" w:cs="Calibri"/>
                <w:b/>
                <w:sz w:val="16"/>
              </w:rPr>
              <w:t xml:space="preserve">Hon. Scott Myren, Chairperson </w:t>
            </w:r>
          </w:p>
          <w:p w14:paraId="0D673E4C" w14:textId="77777777" w:rsidR="00E15DE0" w:rsidRDefault="00A426B3">
            <w:pPr>
              <w:spacing w:after="0" w:line="259" w:lineRule="auto"/>
              <w:ind w:left="110" w:firstLine="0"/>
            </w:pPr>
            <w:r>
              <w:rPr>
                <w:rFonts w:ascii="Calibri" w:eastAsia="Calibri" w:hAnsi="Calibri" w:cs="Calibri"/>
                <w:sz w:val="16"/>
              </w:rPr>
              <w:t xml:space="preserve">Presiding Judge, </w:t>
            </w:r>
          </w:p>
          <w:p w14:paraId="4CCD961E" w14:textId="77777777" w:rsidR="00E15DE0" w:rsidRDefault="00A426B3">
            <w:pPr>
              <w:spacing w:after="0" w:line="259" w:lineRule="auto"/>
              <w:ind w:left="110" w:firstLine="0"/>
            </w:pPr>
            <w:r>
              <w:rPr>
                <w:rFonts w:ascii="Calibri" w:eastAsia="Calibri" w:hAnsi="Calibri" w:cs="Calibri"/>
                <w:sz w:val="16"/>
              </w:rPr>
              <w:t xml:space="preserve">Fifth Judicial Circuit </w:t>
            </w:r>
          </w:p>
          <w:p w14:paraId="0604D2B2" w14:textId="77777777" w:rsidR="00E15DE0" w:rsidRDefault="00A426B3">
            <w:pPr>
              <w:spacing w:after="0" w:line="259" w:lineRule="auto"/>
              <w:ind w:left="110" w:firstLine="0"/>
            </w:pPr>
            <w:r>
              <w:rPr>
                <w:rFonts w:ascii="Calibri" w:eastAsia="Calibri" w:hAnsi="Calibri" w:cs="Calibri"/>
                <w:b/>
                <w:sz w:val="16"/>
              </w:rPr>
              <w:t xml:space="preserve">Hon. Michelle Comer </w:t>
            </w:r>
          </w:p>
          <w:p w14:paraId="0213A952" w14:textId="77777777" w:rsidR="00E15DE0" w:rsidRDefault="00A426B3">
            <w:pPr>
              <w:spacing w:after="0" w:line="259" w:lineRule="auto"/>
              <w:ind w:left="110" w:firstLine="0"/>
            </w:pPr>
            <w:r>
              <w:rPr>
                <w:rFonts w:ascii="Calibri" w:eastAsia="Calibri" w:hAnsi="Calibri" w:cs="Calibri"/>
                <w:sz w:val="16"/>
              </w:rPr>
              <w:t xml:space="preserve">Circuit Judge, </w:t>
            </w:r>
          </w:p>
          <w:p w14:paraId="47535A2C" w14:textId="77777777" w:rsidR="00E15DE0" w:rsidRDefault="00A426B3">
            <w:pPr>
              <w:spacing w:after="0" w:line="259" w:lineRule="auto"/>
              <w:ind w:left="110" w:firstLine="0"/>
            </w:pPr>
            <w:r>
              <w:rPr>
                <w:rFonts w:ascii="Calibri" w:eastAsia="Calibri" w:hAnsi="Calibri" w:cs="Calibri"/>
                <w:sz w:val="16"/>
              </w:rPr>
              <w:t xml:space="preserve">Fourth Circuit </w:t>
            </w:r>
          </w:p>
          <w:p w14:paraId="63B72A58" w14:textId="77777777" w:rsidR="00E15DE0" w:rsidRDefault="00A426B3">
            <w:pPr>
              <w:spacing w:after="0" w:line="259" w:lineRule="auto"/>
              <w:ind w:left="110" w:firstLine="0"/>
            </w:pPr>
            <w:r>
              <w:rPr>
                <w:rFonts w:ascii="Calibri" w:eastAsia="Calibri" w:hAnsi="Calibri" w:cs="Calibri"/>
                <w:b/>
                <w:sz w:val="16"/>
              </w:rPr>
              <w:t xml:space="preserve">Hon. Kent Shelton </w:t>
            </w:r>
          </w:p>
          <w:p w14:paraId="04E05314" w14:textId="77777777" w:rsidR="00E15DE0" w:rsidRDefault="00A426B3">
            <w:pPr>
              <w:spacing w:after="0" w:line="259" w:lineRule="auto"/>
              <w:ind w:left="110" w:firstLine="0"/>
            </w:pPr>
            <w:r>
              <w:rPr>
                <w:rFonts w:ascii="Calibri" w:eastAsia="Calibri" w:hAnsi="Calibri" w:cs="Calibri"/>
                <w:sz w:val="16"/>
              </w:rPr>
              <w:t xml:space="preserve">Circuit Judge </w:t>
            </w:r>
          </w:p>
          <w:p w14:paraId="2CDFE954" w14:textId="77777777" w:rsidR="00E15DE0" w:rsidRDefault="00A426B3">
            <w:pPr>
              <w:spacing w:after="0" w:line="259" w:lineRule="auto"/>
              <w:ind w:left="110" w:firstLine="0"/>
            </w:pPr>
            <w:r>
              <w:rPr>
                <w:rFonts w:ascii="Calibri" w:eastAsia="Calibri" w:hAnsi="Calibri" w:cs="Calibri"/>
                <w:sz w:val="16"/>
              </w:rPr>
              <w:t xml:space="preserve">Third Judicial Circuit </w:t>
            </w:r>
          </w:p>
          <w:p w14:paraId="250704CC" w14:textId="77777777" w:rsidR="00E15DE0" w:rsidRDefault="00A426B3">
            <w:pPr>
              <w:spacing w:after="0" w:line="259" w:lineRule="auto"/>
              <w:ind w:left="110" w:firstLine="0"/>
            </w:pPr>
            <w:r>
              <w:rPr>
                <w:rFonts w:ascii="Calibri" w:eastAsia="Calibri" w:hAnsi="Calibri" w:cs="Calibri"/>
                <w:b/>
                <w:sz w:val="16"/>
              </w:rPr>
              <w:t xml:space="preserve">Hon. Timothy Johns </w:t>
            </w:r>
          </w:p>
          <w:p w14:paraId="194FD250" w14:textId="77777777" w:rsidR="00E15DE0" w:rsidRDefault="00A426B3">
            <w:pPr>
              <w:spacing w:after="0" w:line="259" w:lineRule="auto"/>
              <w:ind w:left="110" w:firstLine="0"/>
            </w:pPr>
            <w:r>
              <w:rPr>
                <w:rFonts w:ascii="Calibri" w:eastAsia="Calibri" w:hAnsi="Calibri" w:cs="Calibri"/>
                <w:sz w:val="16"/>
              </w:rPr>
              <w:t xml:space="preserve">Retired Circuit Judge, </w:t>
            </w:r>
          </w:p>
          <w:p w14:paraId="2644167D" w14:textId="77777777" w:rsidR="00E15DE0" w:rsidRDefault="00A426B3">
            <w:pPr>
              <w:spacing w:after="0" w:line="259" w:lineRule="auto"/>
              <w:ind w:left="110" w:firstLine="0"/>
            </w:pPr>
            <w:r>
              <w:rPr>
                <w:rFonts w:ascii="Calibri" w:eastAsia="Calibri" w:hAnsi="Calibri" w:cs="Calibri"/>
                <w:sz w:val="16"/>
              </w:rPr>
              <w:t xml:space="preserve">Fourth Judicial Circuit </w:t>
            </w:r>
          </w:p>
          <w:p w14:paraId="1D1F8192" w14:textId="77777777" w:rsidR="00E15DE0" w:rsidRDefault="00A426B3">
            <w:pPr>
              <w:spacing w:after="0" w:line="259" w:lineRule="auto"/>
              <w:ind w:left="110" w:firstLine="0"/>
            </w:pPr>
            <w:r>
              <w:rPr>
                <w:rFonts w:ascii="Calibri" w:eastAsia="Calibri" w:hAnsi="Calibri" w:cs="Calibri"/>
                <w:sz w:val="16"/>
              </w:rPr>
              <w:t xml:space="preserve">Representative, District 31 </w:t>
            </w:r>
          </w:p>
          <w:p w14:paraId="5CBA6E71" w14:textId="77777777" w:rsidR="00E15DE0" w:rsidRDefault="00A426B3">
            <w:pPr>
              <w:spacing w:after="0" w:line="259" w:lineRule="auto"/>
              <w:ind w:left="110" w:firstLine="0"/>
            </w:pPr>
            <w:r>
              <w:rPr>
                <w:rFonts w:ascii="Calibri" w:eastAsia="Calibri" w:hAnsi="Calibri" w:cs="Calibri"/>
                <w:b/>
                <w:sz w:val="16"/>
              </w:rPr>
              <w:t xml:space="preserve">Susan Compaan </w:t>
            </w:r>
          </w:p>
          <w:p w14:paraId="772BCBED" w14:textId="77777777" w:rsidR="00E15DE0" w:rsidRDefault="00A426B3">
            <w:pPr>
              <w:spacing w:after="0" w:line="259" w:lineRule="auto"/>
              <w:ind w:left="110" w:firstLine="0"/>
            </w:pPr>
            <w:r>
              <w:rPr>
                <w:rFonts w:ascii="Calibri" w:eastAsia="Calibri" w:hAnsi="Calibri" w:cs="Calibri"/>
                <w:sz w:val="16"/>
              </w:rPr>
              <w:t xml:space="preserve">Circuit Administrator, </w:t>
            </w:r>
          </w:p>
          <w:p w14:paraId="663B2BFF" w14:textId="77777777" w:rsidR="00E15DE0" w:rsidRDefault="00A426B3">
            <w:pPr>
              <w:spacing w:after="0" w:line="259" w:lineRule="auto"/>
              <w:ind w:left="110" w:firstLine="0"/>
            </w:pPr>
            <w:r>
              <w:rPr>
                <w:rFonts w:ascii="Calibri" w:eastAsia="Calibri" w:hAnsi="Calibri" w:cs="Calibri"/>
                <w:sz w:val="16"/>
              </w:rPr>
              <w:t xml:space="preserve">Fifth Judicial Circuit </w:t>
            </w:r>
          </w:p>
          <w:p w14:paraId="0713BADE" w14:textId="77777777" w:rsidR="00E15DE0" w:rsidRDefault="00A426B3">
            <w:pPr>
              <w:spacing w:after="0" w:line="259" w:lineRule="auto"/>
              <w:ind w:left="110" w:firstLine="0"/>
            </w:pPr>
            <w:r>
              <w:rPr>
                <w:rFonts w:ascii="Calibri" w:eastAsia="Calibri" w:hAnsi="Calibri" w:cs="Calibri"/>
                <w:b/>
                <w:sz w:val="16"/>
              </w:rPr>
              <w:t xml:space="preserve">Roxie Erickson </w:t>
            </w:r>
          </w:p>
          <w:p w14:paraId="1AF49956" w14:textId="77777777" w:rsidR="00E15DE0" w:rsidRDefault="00A426B3">
            <w:pPr>
              <w:spacing w:after="0" w:line="259" w:lineRule="auto"/>
              <w:ind w:left="110" w:firstLine="0"/>
            </w:pPr>
            <w:r>
              <w:rPr>
                <w:rFonts w:ascii="Calibri" w:eastAsia="Calibri" w:hAnsi="Calibri" w:cs="Calibri"/>
                <w:sz w:val="16"/>
              </w:rPr>
              <w:t xml:space="preserve">Pennington County, </w:t>
            </w:r>
          </w:p>
          <w:p w14:paraId="34AB450B" w14:textId="77777777" w:rsidR="00E15DE0" w:rsidRDefault="00A426B3">
            <w:pPr>
              <w:spacing w:after="0" w:line="259" w:lineRule="auto"/>
              <w:ind w:left="110" w:firstLine="0"/>
            </w:pPr>
            <w:r>
              <w:rPr>
                <w:rFonts w:ascii="Calibri" w:eastAsia="Calibri" w:hAnsi="Calibri" w:cs="Calibri"/>
                <w:sz w:val="16"/>
              </w:rPr>
              <w:t xml:space="preserve">Deputy State’s Attorney </w:t>
            </w:r>
          </w:p>
          <w:p w14:paraId="298497CE" w14:textId="77777777" w:rsidR="00E15DE0" w:rsidRDefault="00A426B3">
            <w:pPr>
              <w:spacing w:after="0" w:line="259" w:lineRule="auto"/>
              <w:ind w:left="110" w:firstLine="0"/>
            </w:pPr>
            <w:r>
              <w:rPr>
                <w:rFonts w:ascii="Calibri" w:eastAsia="Calibri" w:hAnsi="Calibri" w:cs="Calibri"/>
                <w:b/>
                <w:sz w:val="16"/>
              </w:rPr>
              <w:t xml:space="preserve">Virgena Wieseler </w:t>
            </w:r>
          </w:p>
          <w:p w14:paraId="5EC08763" w14:textId="77777777" w:rsidR="00E15DE0" w:rsidRDefault="00A426B3">
            <w:pPr>
              <w:spacing w:after="0" w:line="259" w:lineRule="auto"/>
              <w:ind w:left="110" w:firstLine="0"/>
            </w:pPr>
            <w:r>
              <w:rPr>
                <w:rFonts w:ascii="Calibri" w:eastAsia="Calibri" w:hAnsi="Calibri" w:cs="Calibri"/>
                <w:sz w:val="16"/>
              </w:rPr>
              <w:t xml:space="preserve">Department of Social Services, </w:t>
            </w:r>
          </w:p>
          <w:p w14:paraId="1B16BABB" w14:textId="77777777" w:rsidR="00E15DE0" w:rsidRDefault="00A426B3">
            <w:pPr>
              <w:spacing w:after="0" w:line="259" w:lineRule="auto"/>
              <w:ind w:left="110" w:firstLine="0"/>
            </w:pPr>
            <w:r>
              <w:rPr>
                <w:rFonts w:ascii="Calibri" w:eastAsia="Calibri" w:hAnsi="Calibri" w:cs="Calibri"/>
                <w:sz w:val="16"/>
              </w:rPr>
              <w:t xml:space="preserve">CPS, Division Director </w:t>
            </w:r>
          </w:p>
          <w:p w14:paraId="520662A3" w14:textId="77777777" w:rsidR="00E15DE0" w:rsidRDefault="00A426B3">
            <w:pPr>
              <w:spacing w:after="0" w:line="259" w:lineRule="auto"/>
              <w:ind w:left="110" w:firstLine="0"/>
            </w:pPr>
            <w:r>
              <w:rPr>
                <w:rFonts w:ascii="Calibri" w:eastAsia="Calibri" w:hAnsi="Calibri" w:cs="Calibri"/>
                <w:b/>
                <w:sz w:val="16"/>
              </w:rPr>
              <w:t xml:space="preserve">Pamela Bennett </w:t>
            </w:r>
          </w:p>
          <w:p w14:paraId="5A02E4B9" w14:textId="77777777" w:rsidR="00E15DE0" w:rsidRDefault="00A426B3">
            <w:pPr>
              <w:spacing w:after="0" w:line="259" w:lineRule="auto"/>
              <w:ind w:left="110" w:firstLine="0"/>
            </w:pPr>
            <w:r>
              <w:rPr>
                <w:rFonts w:ascii="Calibri" w:eastAsia="Calibri" w:hAnsi="Calibri" w:cs="Calibri"/>
                <w:sz w:val="16"/>
              </w:rPr>
              <w:t xml:space="preserve">Department of Social Services, </w:t>
            </w:r>
          </w:p>
          <w:p w14:paraId="3C0D816C" w14:textId="77777777" w:rsidR="00E15DE0" w:rsidRDefault="00A426B3">
            <w:pPr>
              <w:spacing w:after="0" w:line="259" w:lineRule="auto"/>
              <w:ind w:left="110" w:firstLine="0"/>
            </w:pPr>
            <w:r>
              <w:rPr>
                <w:rFonts w:ascii="Calibri" w:eastAsia="Calibri" w:hAnsi="Calibri" w:cs="Calibri"/>
                <w:sz w:val="16"/>
              </w:rPr>
              <w:t xml:space="preserve">CPS, Deputy Division Director </w:t>
            </w:r>
          </w:p>
          <w:p w14:paraId="6D2ADB82" w14:textId="77777777" w:rsidR="00E15DE0" w:rsidRDefault="00A426B3">
            <w:pPr>
              <w:spacing w:after="0" w:line="259" w:lineRule="auto"/>
              <w:ind w:left="110" w:firstLine="0"/>
            </w:pPr>
            <w:r>
              <w:rPr>
                <w:rFonts w:ascii="Calibri" w:eastAsia="Calibri" w:hAnsi="Calibri" w:cs="Calibri"/>
                <w:b/>
                <w:sz w:val="16"/>
              </w:rPr>
              <w:t xml:space="preserve">Vicki Burger </w:t>
            </w:r>
          </w:p>
          <w:p w14:paraId="2033EAD0" w14:textId="77777777" w:rsidR="00E15DE0" w:rsidRDefault="00A426B3">
            <w:pPr>
              <w:spacing w:after="0" w:line="259" w:lineRule="auto"/>
              <w:ind w:left="110" w:firstLine="0"/>
            </w:pPr>
            <w:r>
              <w:rPr>
                <w:rFonts w:ascii="Calibri" w:eastAsia="Calibri" w:hAnsi="Calibri" w:cs="Calibri"/>
                <w:sz w:val="16"/>
              </w:rPr>
              <w:t xml:space="preserve">Department of Social Services, </w:t>
            </w:r>
          </w:p>
          <w:p w14:paraId="02C3E64A" w14:textId="77777777" w:rsidR="00E15DE0" w:rsidRDefault="00A426B3">
            <w:pPr>
              <w:spacing w:after="0" w:line="259" w:lineRule="auto"/>
              <w:ind w:left="110" w:firstLine="0"/>
            </w:pPr>
            <w:r>
              <w:rPr>
                <w:rFonts w:ascii="Calibri" w:eastAsia="Calibri" w:hAnsi="Calibri" w:cs="Calibri"/>
                <w:sz w:val="16"/>
              </w:rPr>
              <w:t xml:space="preserve">CPS, Regional Manager </w:t>
            </w:r>
          </w:p>
          <w:p w14:paraId="30664541" w14:textId="77777777" w:rsidR="00E15DE0" w:rsidRDefault="00A426B3">
            <w:pPr>
              <w:spacing w:after="0" w:line="259" w:lineRule="auto"/>
              <w:ind w:left="110" w:firstLine="0"/>
            </w:pPr>
            <w:r>
              <w:rPr>
                <w:rFonts w:ascii="Calibri" w:eastAsia="Calibri" w:hAnsi="Calibri" w:cs="Calibri"/>
                <w:b/>
                <w:sz w:val="16"/>
              </w:rPr>
              <w:t xml:space="preserve">Lisa Fleming </w:t>
            </w:r>
          </w:p>
          <w:p w14:paraId="5E7B9413" w14:textId="77777777" w:rsidR="00E15DE0" w:rsidRDefault="00A426B3">
            <w:pPr>
              <w:spacing w:after="0" w:line="259" w:lineRule="auto"/>
              <w:ind w:left="110" w:firstLine="0"/>
            </w:pPr>
            <w:r>
              <w:rPr>
                <w:rFonts w:ascii="Calibri" w:eastAsia="Calibri" w:hAnsi="Calibri" w:cs="Calibri"/>
                <w:sz w:val="16"/>
              </w:rPr>
              <w:t xml:space="preserve">Department of Social Services, </w:t>
            </w:r>
          </w:p>
          <w:p w14:paraId="45EC75FE" w14:textId="77777777" w:rsidR="00E15DE0" w:rsidRDefault="00A426B3">
            <w:pPr>
              <w:spacing w:after="0" w:line="259" w:lineRule="auto"/>
              <w:ind w:left="110" w:firstLine="0"/>
            </w:pPr>
            <w:r>
              <w:rPr>
                <w:rFonts w:ascii="Calibri" w:eastAsia="Calibri" w:hAnsi="Calibri" w:cs="Calibri"/>
                <w:sz w:val="16"/>
              </w:rPr>
              <w:t xml:space="preserve">CPS, Regional Manager </w:t>
            </w:r>
          </w:p>
          <w:p w14:paraId="1B7769FE" w14:textId="77777777" w:rsidR="00E15DE0" w:rsidRDefault="00A426B3">
            <w:pPr>
              <w:spacing w:after="0" w:line="259" w:lineRule="auto"/>
              <w:ind w:left="110" w:firstLine="0"/>
            </w:pPr>
            <w:r>
              <w:rPr>
                <w:rFonts w:ascii="Calibri" w:eastAsia="Calibri" w:hAnsi="Calibri" w:cs="Calibri"/>
                <w:b/>
                <w:sz w:val="16"/>
              </w:rPr>
              <w:t xml:space="preserve">Corey Brubakken </w:t>
            </w:r>
          </w:p>
          <w:p w14:paraId="4F29EB25" w14:textId="77777777" w:rsidR="00E15DE0" w:rsidRDefault="00A426B3">
            <w:pPr>
              <w:spacing w:after="0" w:line="259" w:lineRule="auto"/>
              <w:ind w:left="110" w:firstLine="0"/>
            </w:pPr>
            <w:r>
              <w:rPr>
                <w:rFonts w:ascii="Calibri" w:eastAsia="Calibri" w:hAnsi="Calibri" w:cs="Calibri"/>
                <w:sz w:val="16"/>
              </w:rPr>
              <w:t xml:space="preserve">Captain, Pennington County </w:t>
            </w:r>
          </w:p>
          <w:p w14:paraId="162EDB49" w14:textId="77777777" w:rsidR="00E15DE0" w:rsidRDefault="00A426B3">
            <w:pPr>
              <w:spacing w:after="0" w:line="259" w:lineRule="auto"/>
              <w:ind w:left="110" w:firstLine="0"/>
            </w:pPr>
            <w:r>
              <w:rPr>
                <w:rFonts w:ascii="Calibri" w:eastAsia="Calibri" w:hAnsi="Calibri" w:cs="Calibri"/>
                <w:sz w:val="16"/>
              </w:rPr>
              <w:t xml:space="preserve">Sheriff’s Office </w:t>
            </w:r>
          </w:p>
          <w:p w14:paraId="1E9F4821" w14:textId="77777777" w:rsidR="00E15DE0" w:rsidRDefault="00A426B3">
            <w:pPr>
              <w:spacing w:after="0" w:line="259" w:lineRule="auto"/>
              <w:ind w:left="110" w:firstLine="0"/>
            </w:pPr>
            <w:r>
              <w:rPr>
                <w:rFonts w:ascii="Calibri" w:eastAsia="Calibri" w:hAnsi="Calibri" w:cs="Calibri"/>
                <w:b/>
                <w:sz w:val="16"/>
              </w:rPr>
              <w:t xml:space="preserve">Kate Kelley </w:t>
            </w:r>
          </w:p>
          <w:p w14:paraId="5F9ECDD6" w14:textId="77777777" w:rsidR="00E15DE0" w:rsidRDefault="00A426B3">
            <w:pPr>
              <w:spacing w:after="0" w:line="259" w:lineRule="auto"/>
              <w:ind w:left="110" w:firstLine="0"/>
            </w:pPr>
            <w:r>
              <w:rPr>
                <w:rFonts w:ascii="Calibri" w:eastAsia="Calibri" w:hAnsi="Calibri" w:cs="Calibri"/>
                <w:sz w:val="16"/>
              </w:rPr>
              <w:t xml:space="preserve">Director, Northern Hills CASA </w:t>
            </w:r>
          </w:p>
          <w:p w14:paraId="6A4B7F41" w14:textId="77777777" w:rsidR="00E15DE0" w:rsidRDefault="00A426B3">
            <w:pPr>
              <w:spacing w:after="0" w:line="259" w:lineRule="auto"/>
              <w:ind w:left="110" w:firstLine="0"/>
            </w:pPr>
            <w:r>
              <w:rPr>
                <w:rFonts w:ascii="Calibri" w:eastAsia="Calibri" w:hAnsi="Calibri" w:cs="Calibri"/>
                <w:sz w:val="16"/>
              </w:rPr>
              <w:t xml:space="preserve">Spearfish </w:t>
            </w:r>
          </w:p>
          <w:p w14:paraId="6D5DCBC2" w14:textId="77777777" w:rsidR="00E15DE0" w:rsidRDefault="00A426B3">
            <w:pPr>
              <w:spacing w:after="0" w:line="259" w:lineRule="auto"/>
              <w:ind w:left="110" w:firstLine="0"/>
            </w:pPr>
            <w:r>
              <w:rPr>
                <w:rFonts w:ascii="Calibri" w:eastAsia="Calibri" w:hAnsi="Calibri" w:cs="Calibri"/>
                <w:b/>
                <w:sz w:val="16"/>
              </w:rPr>
              <w:t xml:space="preserve">Dr. Becky Guffin </w:t>
            </w:r>
          </w:p>
          <w:p w14:paraId="425EC7F0" w14:textId="77777777" w:rsidR="00E15DE0" w:rsidRDefault="00A426B3">
            <w:pPr>
              <w:spacing w:after="0" w:line="259" w:lineRule="auto"/>
              <w:ind w:left="110" w:firstLine="0"/>
            </w:pPr>
            <w:r>
              <w:rPr>
                <w:rFonts w:ascii="Calibri" w:eastAsia="Calibri" w:hAnsi="Calibri" w:cs="Calibri"/>
                <w:sz w:val="16"/>
              </w:rPr>
              <w:t xml:space="preserve">Superintendent, </w:t>
            </w:r>
          </w:p>
          <w:p w14:paraId="492922C5" w14:textId="77777777" w:rsidR="00E15DE0" w:rsidRDefault="00A426B3">
            <w:pPr>
              <w:spacing w:after="0" w:line="259" w:lineRule="auto"/>
              <w:ind w:left="110" w:firstLine="0"/>
            </w:pPr>
            <w:r>
              <w:rPr>
                <w:rFonts w:ascii="Calibri" w:eastAsia="Calibri" w:hAnsi="Calibri" w:cs="Calibri"/>
                <w:sz w:val="16"/>
              </w:rPr>
              <w:t xml:space="preserve">Aberdeen School District </w:t>
            </w:r>
          </w:p>
          <w:p w14:paraId="4A27BE93" w14:textId="77777777" w:rsidR="00E15DE0" w:rsidRDefault="00A426B3">
            <w:pPr>
              <w:spacing w:after="0" w:line="259" w:lineRule="auto"/>
              <w:ind w:left="110" w:firstLine="0"/>
            </w:pPr>
            <w:r>
              <w:rPr>
                <w:rFonts w:ascii="Calibri" w:eastAsia="Calibri" w:hAnsi="Calibri" w:cs="Calibri"/>
                <w:b/>
                <w:sz w:val="16"/>
              </w:rPr>
              <w:t xml:space="preserve">Carrie Sanderson </w:t>
            </w:r>
          </w:p>
          <w:p w14:paraId="71C6F387" w14:textId="77777777" w:rsidR="00E15DE0" w:rsidRDefault="00A426B3">
            <w:pPr>
              <w:spacing w:after="0" w:line="259" w:lineRule="auto"/>
              <w:ind w:left="110" w:firstLine="0"/>
            </w:pPr>
            <w:r>
              <w:rPr>
                <w:rFonts w:ascii="Calibri" w:eastAsia="Calibri" w:hAnsi="Calibri" w:cs="Calibri"/>
                <w:sz w:val="16"/>
              </w:rPr>
              <w:t xml:space="preserve">Director </w:t>
            </w:r>
          </w:p>
          <w:p w14:paraId="787971FC" w14:textId="77777777" w:rsidR="00E15DE0" w:rsidRDefault="00A426B3">
            <w:pPr>
              <w:spacing w:after="0" w:line="259" w:lineRule="auto"/>
              <w:ind w:left="110" w:firstLine="0"/>
            </w:pPr>
            <w:r>
              <w:rPr>
                <w:rFonts w:ascii="Calibri" w:eastAsia="Calibri" w:hAnsi="Calibri" w:cs="Calibri"/>
                <w:sz w:val="16"/>
              </w:rPr>
              <w:t xml:space="preserve">Center for the Prevention of </w:t>
            </w:r>
          </w:p>
          <w:p w14:paraId="6616B8C5" w14:textId="77777777" w:rsidR="00E15DE0" w:rsidRDefault="00A426B3">
            <w:pPr>
              <w:spacing w:after="0" w:line="259" w:lineRule="auto"/>
              <w:ind w:left="110" w:firstLine="0"/>
            </w:pPr>
            <w:r>
              <w:rPr>
                <w:rFonts w:ascii="Calibri" w:eastAsia="Calibri" w:hAnsi="Calibri" w:cs="Calibri"/>
                <w:sz w:val="16"/>
              </w:rPr>
              <w:t xml:space="preserve">Child Maltreatment </w:t>
            </w:r>
          </w:p>
          <w:p w14:paraId="10BB50E2" w14:textId="77777777" w:rsidR="00E15DE0" w:rsidRDefault="00A426B3">
            <w:pPr>
              <w:spacing w:after="0" w:line="259" w:lineRule="auto"/>
              <w:ind w:left="110" w:firstLine="0"/>
            </w:pPr>
            <w:r>
              <w:rPr>
                <w:rFonts w:ascii="Calibri" w:eastAsia="Calibri" w:hAnsi="Calibri" w:cs="Calibri"/>
                <w:sz w:val="16"/>
              </w:rPr>
              <w:t xml:space="preserve">Sioux Falls </w:t>
            </w:r>
          </w:p>
          <w:p w14:paraId="7D1AB67B" w14:textId="77777777" w:rsidR="00E15DE0" w:rsidRDefault="00A426B3">
            <w:pPr>
              <w:spacing w:after="0" w:line="259" w:lineRule="auto"/>
              <w:ind w:left="110" w:firstLine="0"/>
            </w:pPr>
            <w:r>
              <w:rPr>
                <w:rFonts w:ascii="Calibri" w:eastAsia="Calibri" w:hAnsi="Calibri" w:cs="Calibri"/>
                <w:b/>
                <w:sz w:val="16"/>
              </w:rPr>
              <w:t xml:space="preserve">Dave </w:t>
            </w:r>
            <w:proofErr w:type="spellStart"/>
            <w:r>
              <w:rPr>
                <w:rFonts w:ascii="Calibri" w:eastAsia="Calibri" w:hAnsi="Calibri" w:cs="Calibri"/>
                <w:b/>
                <w:sz w:val="16"/>
              </w:rPr>
              <w:t>Vallandra</w:t>
            </w:r>
            <w:proofErr w:type="spellEnd"/>
            <w:r>
              <w:rPr>
                <w:rFonts w:ascii="Calibri" w:eastAsia="Calibri" w:hAnsi="Calibri" w:cs="Calibri"/>
                <w:b/>
                <w:sz w:val="16"/>
              </w:rPr>
              <w:t xml:space="preserve"> </w:t>
            </w:r>
          </w:p>
          <w:p w14:paraId="04D7785C" w14:textId="77777777" w:rsidR="00E15DE0" w:rsidRDefault="00A426B3">
            <w:pPr>
              <w:spacing w:after="0" w:line="259" w:lineRule="auto"/>
              <w:ind w:left="110" w:firstLine="0"/>
            </w:pPr>
            <w:r>
              <w:rPr>
                <w:rFonts w:ascii="Calibri" w:eastAsia="Calibri" w:hAnsi="Calibri" w:cs="Calibri"/>
                <w:sz w:val="16"/>
              </w:rPr>
              <w:t xml:space="preserve">Tribal Representative </w:t>
            </w:r>
          </w:p>
          <w:p w14:paraId="593115A5" w14:textId="77777777" w:rsidR="00E15DE0" w:rsidRDefault="00A426B3">
            <w:pPr>
              <w:spacing w:after="0" w:line="259" w:lineRule="auto"/>
              <w:ind w:left="110" w:firstLine="0"/>
            </w:pPr>
            <w:r>
              <w:rPr>
                <w:rFonts w:ascii="Calibri" w:eastAsia="Calibri" w:hAnsi="Calibri" w:cs="Calibri"/>
                <w:b/>
                <w:sz w:val="16"/>
              </w:rPr>
              <w:t xml:space="preserve">Sara Kelly </w:t>
            </w:r>
          </w:p>
          <w:p w14:paraId="4B184BEF" w14:textId="77777777" w:rsidR="00E15DE0" w:rsidRDefault="00A426B3">
            <w:pPr>
              <w:spacing w:after="0" w:line="259" w:lineRule="auto"/>
              <w:ind w:left="110" w:firstLine="0"/>
            </w:pPr>
            <w:r>
              <w:rPr>
                <w:rFonts w:ascii="Calibri" w:eastAsia="Calibri" w:hAnsi="Calibri" w:cs="Calibri"/>
                <w:sz w:val="16"/>
              </w:rPr>
              <w:t xml:space="preserve">CIP Coordinator </w:t>
            </w:r>
          </w:p>
          <w:p w14:paraId="7E25E65D" w14:textId="77777777" w:rsidR="00E15DE0" w:rsidRDefault="00A426B3">
            <w:pPr>
              <w:spacing w:after="0" w:line="259" w:lineRule="auto"/>
              <w:ind w:left="110" w:firstLine="0"/>
            </w:pPr>
            <w:r>
              <w:rPr>
                <w:rFonts w:ascii="Calibri" w:eastAsia="Calibri" w:hAnsi="Calibri" w:cs="Calibri"/>
                <w:sz w:val="16"/>
              </w:rPr>
              <w:t xml:space="preserve">Unified Judicial System </w:t>
            </w:r>
          </w:p>
          <w:p w14:paraId="0F037620" w14:textId="77777777" w:rsidR="00E15DE0" w:rsidRDefault="00A426B3">
            <w:pPr>
              <w:spacing w:after="0" w:line="259" w:lineRule="auto"/>
              <w:ind w:left="110" w:firstLine="0"/>
            </w:pPr>
            <w:r>
              <w:rPr>
                <w:rFonts w:ascii="Calibri" w:eastAsia="Calibri" w:hAnsi="Calibri" w:cs="Calibri"/>
                <w:b/>
                <w:sz w:val="16"/>
              </w:rPr>
              <w:t xml:space="preserve"> </w:t>
            </w:r>
          </w:p>
        </w:tc>
        <w:tc>
          <w:tcPr>
            <w:tcW w:w="2451" w:type="dxa"/>
            <w:tcBorders>
              <w:top w:val="nil"/>
              <w:left w:val="single" w:sz="4" w:space="0" w:color="000000"/>
              <w:bottom w:val="single" w:sz="4" w:space="0" w:color="000000"/>
              <w:right w:val="single" w:sz="4" w:space="0" w:color="000000"/>
            </w:tcBorders>
          </w:tcPr>
          <w:p w14:paraId="12D75250" w14:textId="77777777" w:rsidR="00E15DE0" w:rsidRDefault="00A426B3">
            <w:pPr>
              <w:spacing w:after="0" w:line="259" w:lineRule="auto"/>
              <w:ind w:left="110" w:firstLine="0"/>
            </w:pPr>
            <w:r>
              <w:rPr>
                <w:rFonts w:ascii="Calibri" w:eastAsia="Calibri" w:hAnsi="Calibri" w:cs="Calibri"/>
                <w:b/>
                <w:sz w:val="16"/>
              </w:rPr>
              <w:t xml:space="preserve">Hon. Gregg Magera, Chairperson </w:t>
            </w:r>
          </w:p>
          <w:p w14:paraId="697D92BD" w14:textId="77777777" w:rsidR="00E15DE0" w:rsidRDefault="00A426B3">
            <w:pPr>
              <w:spacing w:after="0" w:line="259" w:lineRule="auto"/>
              <w:ind w:left="110" w:firstLine="0"/>
            </w:pPr>
            <w:r>
              <w:rPr>
                <w:rFonts w:ascii="Calibri" w:eastAsia="Calibri" w:hAnsi="Calibri" w:cs="Calibri"/>
                <w:sz w:val="16"/>
              </w:rPr>
              <w:t xml:space="preserve">Presiding Judge, </w:t>
            </w:r>
          </w:p>
          <w:p w14:paraId="11734809" w14:textId="77777777" w:rsidR="00E15DE0" w:rsidRDefault="00A426B3">
            <w:pPr>
              <w:spacing w:after="0" w:line="259" w:lineRule="auto"/>
              <w:ind w:left="110" w:firstLine="0"/>
            </w:pPr>
            <w:r>
              <w:rPr>
                <w:rFonts w:ascii="Calibri" w:eastAsia="Calibri" w:hAnsi="Calibri" w:cs="Calibri"/>
                <w:sz w:val="16"/>
              </w:rPr>
              <w:t xml:space="preserve">Fifth Judicial Circuit </w:t>
            </w:r>
          </w:p>
          <w:p w14:paraId="0E9F3FEA" w14:textId="77777777" w:rsidR="00E15DE0" w:rsidRDefault="00A426B3">
            <w:pPr>
              <w:spacing w:after="0" w:line="259" w:lineRule="auto"/>
              <w:ind w:left="110" w:firstLine="0"/>
            </w:pPr>
            <w:r>
              <w:rPr>
                <w:rFonts w:ascii="Calibri" w:eastAsia="Calibri" w:hAnsi="Calibri" w:cs="Calibri"/>
                <w:b/>
                <w:sz w:val="16"/>
              </w:rPr>
              <w:t>Hon. Scott Myren</w:t>
            </w:r>
            <w:r>
              <w:rPr>
                <w:rFonts w:ascii="Calibri" w:eastAsia="Calibri" w:hAnsi="Calibri" w:cs="Calibri"/>
                <w:sz w:val="16"/>
              </w:rPr>
              <w:t xml:space="preserve"> </w:t>
            </w:r>
          </w:p>
          <w:p w14:paraId="0E63A1CB" w14:textId="77777777" w:rsidR="00E15DE0" w:rsidRDefault="00A426B3">
            <w:pPr>
              <w:spacing w:after="0" w:line="259" w:lineRule="auto"/>
              <w:ind w:left="110" w:firstLine="0"/>
            </w:pPr>
            <w:r>
              <w:rPr>
                <w:rFonts w:ascii="Calibri" w:eastAsia="Calibri" w:hAnsi="Calibri" w:cs="Calibri"/>
                <w:sz w:val="16"/>
              </w:rPr>
              <w:t xml:space="preserve">SD Supreme Court Justice </w:t>
            </w:r>
          </w:p>
          <w:p w14:paraId="1F429B8D" w14:textId="77777777" w:rsidR="00E15DE0" w:rsidRDefault="00A426B3">
            <w:pPr>
              <w:spacing w:after="0" w:line="259" w:lineRule="auto"/>
              <w:ind w:left="110" w:firstLine="0"/>
            </w:pPr>
            <w:r>
              <w:rPr>
                <w:rFonts w:ascii="Calibri" w:eastAsia="Calibri" w:hAnsi="Calibri" w:cs="Calibri"/>
                <w:b/>
                <w:sz w:val="16"/>
              </w:rPr>
              <w:t xml:space="preserve">Hon. Rachel Rasmussen </w:t>
            </w:r>
          </w:p>
          <w:p w14:paraId="5956298B" w14:textId="77777777" w:rsidR="00E15DE0" w:rsidRDefault="00A426B3">
            <w:pPr>
              <w:spacing w:after="0" w:line="240" w:lineRule="auto"/>
              <w:ind w:left="110" w:firstLine="0"/>
              <w:jc w:val="both"/>
            </w:pPr>
            <w:r>
              <w:rPr>
                <w:rFonts w:ascii="Calibri" w:eastAsia="Calibri" w:hAnsi="Calibri" w:cs="Calibri"/>
                <w:sz w:val="16"/>
              </w:rPr>
              <w:t xml:space="preserve">Circuit Judge, Second Judicial Cir.  </w:t>
            </w:r>
            <w:r>
              <w:rPr>
                <w:rFonts w:ascii="Calibri" w:eastAsia="Calibri" w:hAnsi="Calibri" w:cs="Calibri"/>
                <w:b/>
                <w:sz w:val="16"/>
              </w:rPr>
              <w:t xml:space="preserve">Susan Compaan </w:t>
            </w:r>
          </w:p>
          <w:p w14:paraId="5984919C" w14:textId="77777777" w:rsidR="00E15DE0" w:rsidRDefault="00A426B3">
            <w:pPr>
              <w:spacing w:after="0" w:line="259" w:lineRule="auto"/>
              <w:ind w:left="110" w:firstLine="0"/>
            </w:pPr>
            <w:r>
              <w:rPr>
                <w:rFonts w:ascii="Calibri" w:eastAsia="Calibri" w:hAnsi="Calibri" w:cs="Calibri"/>
                <w:sz w:val="16"/>
              </w:rPr>
              <w:t xml:space="preserve">Circuit Admin. Fifth Judicial Circuit </w:t>
            </w:r>
          </w:p>
          <w:p w14:paraId="4DD2FEE3" w14:textId="77777777" w:rsidR="00E15DE0" w:rsidRDefault="00A426B3">
            <w:pPr>
              <w:spacing w:after="0" w:line="259" w:lineRule="auto"/>
              <w:ind w:left="110" w:firstLine="0"/>
            </w:pPr>
            <w:r>
              <w:rPr>
                <w:rFonts w:ascii="Calibri" w:eastAsia="Calibri" w:hAnsi="Calibri" w:cs="Calibri"/>
                <w:b/>
                <w:sz w:val="16"/>
              </w:rPr>
              <w:t xml:space="preserve">Roxie Erickson </w:t>
            </w:r>
          </w:p>
          <w:p w14:paraId="328935EA" w14:textId="77777777" w:rsidR="00E15DE0" w:rsidRDefault="00A426B3">
            <w:pPr>
              <w:spacing w:after="0" w:line="259" w:lineRule="auto"/>
              <w:ind w:left="110" w:firstLine="0"/>
            </w:pPr>
            <w:r>
              <w:rPr>
                <w:rFonts w:ascii="Calibri" w:eastAsia="Calibri" w:hAnsi="Calibri" w:cs="Calibri"/>
                <w:sz w:val="16"/>
              </w:rPr>
              <w:t xml:space="preserve">Pennington County </w:t>
            </w:r>
          </w:p>
          <w:p w14:paraId="54E6179E" w14:textId="77777777" w:rsidR="00E15DE0" w:rsidRDefault="00A426B3">
            <w:pPr>
              <w:spacing w:after="0" w:line="259" w:lineRule="auto"/>
              <w:ind w:left="110" w:firstLine="0"/>
            </w:pPr>
            <w:r>
              <w:rPr>
                <w:rFonts w:ascii="Calibri" w:eastAsia="Calibri" w:hAnsi="Calibri" w:cs="Calibri"/>
                <w:sz w:val="16"/>
              </w:rPr>
              <w:t xml:space="preserve">Deputy State’s Attorney </w:t>
            </w:r>
          </w:p>
          <w:p w14:paraId="1A24D86D" w14:textId="77777777" w:rsidR="00E15DE0" w:rsidRDefault="00A426B3">
            <w:pPr>
              <w:spacing w:after="0" w:line="259" w:lineRule="auto"/>
              <w:ind w:left="110" w:firstLine="0"/>
            </w:pPr>
            <w:r>
              <w:rPr>
                <w:rFonts w:ascii="Calibri" w:eastAsia="Calibri" w:hAnsi="Calibri" w:cs="Calibri"/>
                <w:b/>
                <w:sz w:val="16"/>
              </w:rPr>
              <w:t xml:space="preserve">Carrie Mees </w:t>
            </w:r>
          </w:p>
          <w:p w14:paraId="128F80C7" w14:textId="77777777" w:rsidR="00E15DE0" w:rsidRDefault="00A426B3">
            <w:pPr>
              <w:spacing w:after="0" w:line="259" w:lineRule="auto"/>
              <w:ind w:left="110" w:firstLine="0"/>
            </w:pPr>
            <w:r>
              <w:rPr>
                <w:rFonts w:ascii="Calibri" w:eastAsia="Calibri" w:hAnsi="Calibri" w:cs="Calibri"/>
                <w:sz w:val="16"/>
              </w:rPr>
              <w:t xml:space="preserve">Minnehaha County, </w:t>
            </w:r>
          </w:p>
          <w:p w14:paraId="264C0818" w14:textId="77777777" w:rsidR="00E15DE0" w:rsidRDefault="00A426B3">
            <w:pPr>
              <w:spacing w:after="0" w:line="259" w:lineRule="auto"/>
              <w:ind w:left="110" w:firstLine="0"/>
            </w:pPr>
            <w:r>
              <w:rPr>
                <w:rFonts w:ascii="Calibri" w:eastAsia="Calibri" w:hAnsi="Calibri" w:cs="Calibri"/>
                <w:sz w:val="16"/>
              </w:rPr>
              <w:t xml:space="preserve">Deputy State’s Attorney </w:t>
            </w:r>
          </w:p>
          <w:p w14:paraId="4DDF443B" w14:textId="77777777" w:rsidR="00E15DE0" w:rsidRDefault="00A426B3">
            <w:pPr>
              <w:spacing w:after="0" w:line="259" w:lineRule="auto"/>
              <w:ind w:left="110" w:firstLine="0"/>
            </w:pPr>
            <w:r>
              <w:rPr>
                <w:rFonts w:ascii="Calibri" w:eastAsia="Calibri" w:hAnsi="Calibri" w:cs="Calibri"/>
                <w:b/>
                <w:sz w:val="16"/>
              </w:rPr>
              <w:t xml:space="preserve">Rep. Rebecca Reimer </w:t>
            </w:r>
          </w:p>
          <w:p w14:paraId="0949582A" w14:textId="77777777" w:rsidR="00E15DE0" w:rsidRDefault="00A426B3">
            <w:pPr>
              <w:spacing w:after="0" w:line="259" w:lineRule="auto"/>
              <w:ind w:left="110" w:firstLine="0"/>
            </w:pPr>
            <w:r>
              <w:rPr>
                <w:rFonts w:ascii="Calibri" w:eastAsia="Calibri" w:hAnsi="Calibri" w:cs="Calibri"/>
                <w:sz w:val="16"/>
              </w:rPr>
              <w:t xml:space="preserve">Representative, District 26B </w:t>
            </w:r>
          </w:p>
          <w:p w14:paraId="5DC7F6BB" w14:textId="77777777" w:rsidR="00E15DE0" w:rsidRDefault="00A426B3">
            <w:pPr>
              <w:spacing w:after="0" w:line="259" w:lineRule="auto"/>
              <w:ind w:left="110" w:firstLine="0"/>
            </w:pPr>
            <w:r>
              <w:rPr>
                <w:rFonts w:ascii="Calibri" w:eastAsia="Calibri" w:hAnsi="Calibri" w:cs="Calibri"/>
                <w:b/>
                <w:sz w:val="16"/>
              </w:rPr>
              <w:t xml:space="preserve">Pamela Bennett </w:t>
            </w:r>
          </w:p>
          <w:p w14:paraId="5B515BF8" w14:textId="77777777" w:rsidR="00E15DE0" w:rsidRDefault="00A426B3">
            <w:pPr>
              <w:spacing w:after="0" w:line="259" w:lineRule="auto"/>
              <w:ind w:left="110" w:firstLine="0"/>
            </w:pPr>
            <w:r>
              <w:rPr>
                <w:rFonts w:ascii="Calibri" w:eastAsia="Calibri" w:hAnsi="Calibri" w:cs="Calibri"/>
                <w:sz w:val="16"/>
              </w:rPr>
              <w:t xml:space="preserve">DSS-CPS, Division Director </w:t>
            </w:r>
          </w:p>
          <w:p w14:paraId="5B42127B" w14:textId="77777777" w:rsidR="00E15DE0" w:rsidRDefault="00A426B3">
            <w:pPr>
              <w:spacing w:after="0" w:line="259" w:lineRule="auto"/>
              <w:ind w:left="110" w:firstLine="0"/>
            </w:pPr>
            <w:r>
              <w:rPr>
                <w:rFonts w:ascii="Calibri" w:eastAsia="Calibri" w:hAnsi="Calibri" w:cs="Calibri"/>
                <w:b/>
                <w:sz w:val="16"/>
              </w:rPr>
              <w:t xml:space="preserve">Sara Sheppick </w:t>
            </w:r>
          </w:p>
          <w:p w14:paraId="10CBED46" w14:textId="77777777" w:rsidR="00E15DE0" w:rsidRDefault="00A426B3">
            <w:pPr>
              <w:spacing w:after="0" w:line="259" w:lineRule="auto"/>
              <w:ind w:left="110" w:firstLine="0"/>
            </w:pPr>
            <w:r>
              <w:rPr>
                <w:rFonts w:ascii="Calibri" w:eastAsia="Calibri" w:hAnsi="Calibri" w:cs="Calibri"/>
                <w:sz w:val="16"/>
              </w:rPr>
              <w:t xml:space="preserve">DSS-CPS, Division Director </w:t>
            </w:r>
          </w:p>
          <w:p w14:paraId="7A5A622E" w14:textId="77777777" w:rsidR="00E15DE0" w:rsidRDefault="00A426B3">
            <w:pPr>
              <w:spacing w:after="0" w:line="259" w:lineRule="auto"/>
              <w:ind w:left="110" w:firstLine="0"/>
            </w:pPr>
            <w:r>
              <w:rPr>
                <w:rFonts w:ascii="Calibri" w:eastAsia="Calibri" w:hAnsi="Calibri" w:cs="Calibri"/>
                <w:b/>
                <w:sz w:val="16"/>
              </w:rPr>
              <w:t xml:space="preserve">Eric Grover </w:t>
            </w:r>
          </w:p>
          <w:p w14:paraId="7875710C" w14:textId="77777777" w:rsidR="00E15DE0" w:rsidRDefault="00A426B3">
            <w:pPr>
              <w:spacing w:after="0" w:line="259" w:lineRule="auto"/>
              <w:ind w:left="110" w:firstLine="0"/>
            </w:pPr>
            <w:r>
              <w:rPr>
                <w:rFonts w:ascii="Calibri" w:eastAsia="Calibri" w:hAnsi="Calibri" w:cs="Calibri"/>
                <w:sz w:val="16"/>
              </w:rPr>
              <w:t xml:space="preserve">DSS-CPS, Division Director </w:t>
            </w:r>
          </w:p>
          <w:p w14:paraId="4C7EE0C1" w14:textId="77777777" w:rsidR="00E15DE0" w:rsidRDefault="00A426B3">
            <w:pPr>
              <w:spacing w:after="2" w:line="259" w:lineRule="auto"/>
              <w:ind w:left="110" w:firstLine="0"/>
            </w:pPr>
            <w:r>
              <w:rPr>
                <w:rFonts w:ascii="Calibri" w:eastAsia="Calibri" w:hAnsi="Calibri" w:cs="Calibri"/>
                <w:b/>
                <w:sz w:val="16"/>
              </w:rPr>
              <w:t xml:space="preserve">Vicki Burger </w:t>
            </w:r>
          </w:p>
          <w:p w14:paraId="3A812EA5" w14:textId="77777777" w:rsidR="00E15DE0" w:rsidRDefault="00A426B3">
            <w:pPr>
              <w:spacing w:after="0" w:line="259" w:lineRule="auto"/>
              <w:ind w:left="110" w:firstLine="0"/>
            </w:pPr>
            <w:r>
              <w:rPr>
                <w:rFonts w:ascii="Calibri" w:eastAsia="Calibri" w:hAnsi="Calibri" w:cs="Calibri"/>
                <w:sz w:val="16"/>
              </w:rPr>
              <w:t>DSS-CPS, Regional Manager</w:t>
            </w:r>
            <w:r>
              <w:rPr>
                <w:sz w:val="20"/>
              </w:rPr>
              <w:t xml:space="preserve"> </w:t>
            </w:r>
          </w:p>
          <w:p w14:paraId="08E74450" w14:textId="77777777" w:rsidR="00E15DE0" w:rsidRDefault="00A426B3">
            <w:pPr>
              <w:spacing w:after="2" w:line="259" w:lineRule="auto"/>
              <w:ind w:left="110" w:firstLine="0"/>
            </w:pPr>
            <w:r>
              <w:rPr>
                <w:rFonts w:ascii="Calibri" w:eastAsia="Calibri" w:hAnsi="Calibri" w:cs="Calibri"/>
                <w:b/>
                <w:sz w:val="16"/>
              </w:rPr>
              <w:t xml:space="preserve">Ashley Asmus </w:t>
            </w:r>
          </w:p>
          <w:p w14:paraId="2B3478C5" w14:textId="77777777" w:rsidR="00E15DE0" w:rsidRDefault="00A426B3">
            <w:pPr>
              <w:spacing w:after="0" w:line="259" w:lineRule="auto"/>
              <w:ind w:left="110" w:firstLine="0"/>
            </w:pPr>
            <w:r>
              <w:rPr>
                <w:rFonts w:ascii="Calibri" w:eastAsia="Calibri" w:hAnsi="Calibri" w:cs="Calibri"/>
                <w:sz w:val="16"/>
              </w:rPr>
              <w:t>DSS-CPS, Program Specialist</w:t>
            </w:r>
            <w:r>
              <w:rPr>
                <w:sz w:val="20"/>
              </w:rPr>
              <w:t xml:space="preserve"> </w:t>
            </w:r>
          </w:p>
          <w:p w14:paraId="1709F0E4" w14:textId="77777777" w:rsidR="00E15DE0" w:rsidRDefault="00A426B3">
            <w:pPr>
              <w:spacing w:after="0" w:line="259" w:lineRule="auto"/>
              <w:ind w:left="110" w:firstLine="0"/>
            </w:pPr>
            <w:r>
              <w:rPr>
                <w:rFonts w:ascii="Calibri" w:eastAsia="Calibri" w:hAnsi="Calibri" w:cs="Calibri"/>
                <w:b/>
                <w:sz w:val="16"/>
              </w:rPr>
              <w:t xml:space="preserve">Ashley Schlichenmayer-Okroi </w:t>
            </w:r>
          </w:p>
          <w:p w14:paraId="736B0DB4" w14:textId="77777777" w:rsidR="00E15DE0" w:rsidRDefault="00A426B3">
            <w:pPr>
              <w:spacing w:after="0" w:line="259" w:lineRule="auto"/>
              <w:ind w:left="110" w:firstLine="0"/>
            </w:pPr>
            <w:r>
              <w:rPr>
                <w:rFonts w:ascii="Calibri" w:eastAsia="Calibri" w:hAnsi="Calibri" w:cs="Calibri"/>
                <w:sz w:val="16"/>
              </w:rPr>
              <w:t xml:space="preserve">DSS-CPS, Program Specialist </w:t>
            </w:r>
          </w:p>
          <w:p w14:paraId="6CF9990A" w14:textId="77777777" w:rsidR="00E15DE0" w:rsidRDefault="00A426B3">
            <w:pPr>
              <w:spacing w:after="0" w:line="259" w:lineRule="auto"/>
              <w:ind w:left="110" w:firstLine="0"/>
            </w:pPr>
            <w:r>
              <w:rPr>
                <w:rFonts w:ascii="Calibri" w:eastAsia="Calibri" w:hAnsi="Calibri" w:cs="Calibri"/>
                <w:b/>
                <w:sz w:val="16"/>
              </w:rPr>
              <w:t xml:space="preserve">Christina Young </w:t>
            </w:r>
          </w:p>
          <w:p w14:paraId="3E710F24" w14:textId="77777777" w:rsidR="00E15DE0" w:rsidRDefault="00A426B3">
            <w:pPr>
              <w:spacing w:after="17" w:line="259" w:lineRule="auto"/>
              <w:ind w:left="110" w:firstLine="0"/>
            </w:pPr>
            <w:r>
              <w:rPr>
                <w:rFonts w:ascii="Calibri" w:eastAsia="Calibri" w:hAnsi="Calibri" w:cs="Calibri"/>
                <w:sz w:val="16"/>
              </w:rPr>
              <w:t xml:space="preserve">Director, CPCM </w:t>
            </w:r>
          </w:p>
          <w:p w14:paraId="125EB152" w14:textId="77777777" w:rsidR="00E15DE0" w:rsidRDefault="00A426B3">
            <w:pPr>
              <w:spacing w:after="0" w:line="259" w:lineRule="auto"/>
              <w:ind w:left="110" w:firstLine="0"/>
            </w:pPr>
            <w:r>
              <w:rPr>
                <w:rFonts w:ascii="Calibri" w:eastAsia="Calibri" w:hAnsi="Calibri" w:cs="Calibri"/>
                <w:b/>
                <w:sz w:val="16"/>
              </w:rPr>
              <w:t>Dustin Morrison</w:t>
            </w:r>
            <w:r>
              <w:rPr>
                <w:sz w:val="20"/>
              </w:rPr>
              <w:t xml:space="preserve"> </w:t>
            </w:r>
          </w:p>
          <w:p w14:paraId="55C55714" w14:textId="77777777" w:rsidR="00E15DE0" w:rsidRDefault="00A426B3">
            <w:pPr>
              <w:spacing w:after="0" w:line="259" w:lineRule="auto"/>
              <w:ind w:left="110" w:firstLine="0"/>
            </w:pPr>
            <w:r>
              <w:rPr>
                <w:rFonts w:ascii="Calibri" w:eastAsia="Calibri" w:hAnsi="Calibri" w:cs="Calibri"/>
                <w:sz w:val="16"/>
              </w:rPr>
              <w:t xml:space="preserve">Captain, Pennington County </w:t>
            </w:r>
          </w:p>
          <w:p w14:paraId="0EAA6E43" w14:textId="77777777" w:rsidR="00E15DE0" w:rsidRDefault="00A426B3">
            <w:pPr>
              <w:spacing w:after="0" w:line="259" w:lineRule="auto"/>
              <w:ind w:left="110" w:firstLine="0"/>
            </w:pPr>
            <w:r>
              <w:rPr>
                <w:rFonts w:ascii="Calibri" w:eastAsia="Calibri" w:hAnsi="Calibri" w:cs="Calibri"/>
                <w:sz w:val="16"/>
              </w:rPr>
              <w:t xml:space="preserve">Sheriff’s Office </w:t>
            </w:r>
          </w:p>
          <w:p w14:paraId="3B54CB92" w14:textId="77777777" w:rsidR="00E15DE0" w:rsidRDefault="00A426B3">
            <w:pPr>
              <w:spacing w:after="0" w:line="259" w:lineRule="auto"/>
              <w:ind w:left="110" w:firstLine="0"/>
            </w:pPr>
            <w:r>
              <w:rPr>
                <w:rFonts w:ascii="Calibri" w:eastAsia="Calibri" w:hAnsi="Calibri" w:cs="Calibri"/>
                <w:b/>
                <w:sz w:val="16"/>
              </w:rPr>
              <w:t xml:space="preserve">Jackie Horton </w:t>
            </w:r>
          </w:p>
          <w:p w14:paraId="3F12619A" w14:textId="77777777" w:rsidR="00E15DE0" w:rsidRDefault="00A426B3">
            <w:pPr>
              <w:spacing w:after="0" w:line="259" w:lineRule="auto"/>
              <w:ind w:left="110" w:firstLine="0"/>
            </w:pPr>
            <w:r>
              <w:rPr>
                <w:rFonts w:ascii="Calibri" w:eastAsia="Calibri" w:hAnsi="Calibri" w:cs="Calibri"/>
                <w:sz w:val="16"/>
              </w:rPr>
              <w:t xml:space="preserve">Executive Director, CASA  </w:t>
            </w:r>
          </w:p>
          <w:p w14:paraId="3F372850" w14:textId="77777777" w:rsidR="00E15DE0" w:rsidRDefault="00A426B3">
            <w:pPr>
              <w:spacing w:after="0" w:line="259" w:lineRule="auto"/>
              <w:ind w:left="110" w:firstLine="0"/>
            </w:pPr>
            <w:r>
              <w:rPr>
                <w:rFonts w:ascii="Calibri" w:eastAsia="Calibri" w:hAnsi="Calibri" w:cs="Calibri"/>
                <w:b/>
                <w:sz w:val="16"/>
              </w:rPr>
              <w:t xml:space="preserve">Lindsey-Riter-Rapp </w:t>
            </w:r>
          </w:p>
          <w:p w14:paraId="421256F6" w14:textId="77777777" w:rsidR="00E15DE0" w:rsidRDefault="00A426B3">
            <w:pPr>
              <w:spacing w:after="0" w:line="259" w:lineRule="auto"/>
              <w:ind w:left="110" w:firstLine="0"/>
            </w:pPr>
            <w:r>
              <w:rPr>
                <w:rFonts w:ascii="Calibri" w:eastAsia="Calibri" w:hAnsi="Calibri" w:cs="Calibri"/>
                <w:sz w:val="16"/>
              </w:rPr>
              <w:t xml:space="preserve">Attorney </w:t>
            </w:r>
          </w:p>
          <w:p w14:paraId="549EE34C" w14:textId="77777777" w:rsidR="00E15DE0" w:rsidRDefault="00A426B3">
            <w:pPr>
              <w:spacing w:after="0" w:line="259" w:lineRule="auto"/>
              <w:ind w:left="110" w:firstLine="0"/>
            </w:pPr>
            <w:r>
              <w:rPr>
                <w:rFonts w:ascii="Calibri" w:eastAsia="Calibri" w:hAnsi="Calibri" w:cs="Calibri"/>
                <w:b/>
                <w:sz w:val="16"/>
              </w:rPr>
              <w:t xml:space="preserve">Dr. Michelle Vande Weerd </w:t>
            </w:r>
          </w:p>
          <w:p w14:paraId="6E82C2D5" w14:textId="77777777" w:rsidR="00E15DE0" w:rsidRDefault="00A426B3">
            <w:pPr>
              <w:spacing w:after="0" w:line="259" w:lineRule="auto"/>
              <w:ind w:left="110" w:firstLine="0"/>
            </w:pPr>
            <w:r>
              <w:rPr>
                <w:rFonts w:ascii="Calibri" w:eastAsia="Calibri" w:hAnsi="Calibri" w:cs="Calibri"/>
                <w:sz w:val="16"/>
              </w:rPr>
              <w:t xml:space="preserve">Brookings School District </w:t>
            </w:r>
          </w:p>
          <w:p w14:paraId="2979589F" w14:textId="77777777" w:rsidR="00E15DE0" w:rsidRDefault="00A426B3">
            <w:pPr>
              <w:spacing w:after="0" w:line="259" w:lineRule="auto"/>
              <w:ind w:left="110" w:firstLine="0"/>
            </w:pPr>
            <w:r>
              <w:rPr>
                <w:rFonts w:ascii="Calibri" w:eastAsia="Calibri" w:hAnsi="Calibri" w:cs="Calibri"/>
                <w:b/>
                <w:sz w:val="16"/>
              </w:rPr>
              <w:t xml:space="preserve">Jessica Morson </w:t>
            </w:r>
          </w:p>
          <w:p w14:paraId="2F498D53" w14:textId="77777777" w:rsidR="00E15DE0" w:rsidRDefault="00A426B3">
            <w:pPr>
              <w:spacing w:after="0" w:line="259" w:lineRule="auto"/>
              <w:ind w:left="110" w:firstLine="0"/>
            </w:pPr>
            <w:r>
              <w:rPr>
                <w:rFonts w:ascii="Calibri" w:eastAsia="Calibri" w:hAnsi="Calibri" w:cs="Calibri"/>
                <w:sz w:val="16"/>
              </w:rPr>
              <w:t xml:space="preserve">Flandreau Santee Sioux Tribe </w:t>
            </w:r>
          </w:p>
          <w:p w14:paraId="33BF8085" w14:textId="77777777" w:rsidR="00E15DE0" w:rsidRDefault="00A426B3">
            <w:pPr>
              <w:spacing w:after="0" w:line="259" w:lineRule="auto"/>
              <w:ind w:left="110" w:firstLine="0"/>
            </w:pPr>
            <w:r>
              <w:rPr>
                <w:rFonts w:ascii="Calibri" w:eastAsia="Calibri" w:hAnsi="Calibri" w:cs="Calibri"/>
                <w:b/>
                <w:sz w:val="16"/>
              </w:rPr>
              <w:t>Deborah Devine</w:t>
            </w:r>
            <w:r>
              <w:rPr>
                <w:rFonts w:ascii="Calibri" w:eastAsia="Calibri" w:hAnsi="Calibri" w:cs="Calibri"/>
                <w:sz w:val="16"/>
              </w:rPr>
              <w:t xml:space="preserve"> </w:t>
            </w:r>
          </w:p>
          <w:p w14:paraId="54B24036" w14:textId="77777777" w:rsidR="00E15DE0" w:rsidRDefault="00A426B3">
            <w:pPr>
              <w:spacing w:after="0" w:line="259" w:lineRule="auto"/>
              <w:ind w:left="110" w:firstLine="0"/>
            </w:pPr>
            <w:r>
              <w:rPr>
                <w:rFonts w:ascii="Calibri" w:eastAsia="Calibri" w:hAnsi="Calibri" w:cs="Calibri"/>
                <w:sz w:val="16"/>
              </w:rPr>
              <w:t xml:space="preserve">Sisseton Wahpeton Oyate CPS </w:t>
            </w:r>
          </w:p>
          <w:p w14:paraId="555645E9" w14:textId="77777777" w:rsidR="00E15DE0" w:rsidRDefault="00A426B3">
            <w:pPr>
              <w:spacing w:after="0" w:line="259" w:lineRule="auto"/>
              <w:ind w:left="110" w:firstLine="0"/>
            </w:pPr>
            <w:r>
              <w:rPr>
                <w:rFonts w:ascii="Calibri" w:eastAsia="Calibri" w:hAnsi="Calibri" w:cs="Calibri"/>
                <w:b/>
                <w:sz w:val="16"/>
              </w:rPr>
              <w:t xml:space="preserve">Sara Kelly </w:t>
            </w:r>
          </w:p>
          <w:p w14:paraId="69C4E3DE" w14:textId="77777777" w:rsidR="00E15DE0" w:rsidRDefault="00A426B3">
            <w:pPr>
              <w:spacing w:after="0" w:line="259" w:lineRule="auto"/>
              <w:ind w:left="110" w:firstLine="0"/>
            </w:pPr>
            <w:r>
              <w:rPr>
                <w:rFonts w:ascii="Calibri" w:eastAsia="Calibri" w:hAnsi="Calibri" w:cs="Calibri"/>
                <w:sz w:val="16"/>
              </w:rPr>
              <w:t xml:space="preserve">CIP Coordinator </w:t>
            </w:r>
          </w:p>
          <w:p w14:paraId="048CAFF1" w14:textId="77777777" w:rsidR="00E15DE0" w:rsidRDefault="00A426B3">
            <w:pPr>
              <w:spacing w:after="0" w:line="259" w:lineRule="auto"/>
              <w:ind w:left="110" w:firstLine="0"/>
              <w:rPr>
                <w:rFonts w:ascii="Calibri" w:eastAsia="Calibri" w:hAnsi="Calibri" w:cs="Calibri"/>
                <w:b/>
                <w:sz w:val="16"/>
              </w:rPr>
            </w:pPr>
            <w:r>
              <w:rPr>
                <w:rFonts w:ascii="Calibri" w:eastAsia="Calibri" w:hAnsi="Calibri" w:cs="Calibri"/>
                <w:sz w:val="16"/>
              </w:rPr>
              <w:t>Unified Judicial System</w:t>
            </w:r>
            <w:r>
              <w:rPr>
                <w:rFonts w:ascii="Calibri" w:eastAsia="Calibri" w:hAnsi="Calibri" w:cs="Calibri"/>
                <w:b/>
                <w:sz w:val="16"/>
              </w:rPr>
              <w:t xml:space="preserve"> </w:t>
            </w:r>
          </w:p>
          <w:p w14:paraId="239F0B9E" w14:textId="77777777" w:rsidR="00D10B85" w:rsidRDefault="00D10B85">
            <w:pPr>
              <w:spacing w:after="0" w:line="259" w:lineRule="auto"/>
              <w:ind w:left="110" w:firstLine="0"/>
              <w:rPr>
                <w:rFonts w:ascii="Calibri" w:hAnsi="Calibri" w:cs="Calibri"/>
                <w:b/>
                <w:bCs/>
                <w:sz w:val="16"/>
                <w:szCs w:val="16"/>
              </w:rPr>
            </w:pPr>
            <w:r w:rsidRPr="00D10B85">
              <w:rPr>
                <w:rFonts w:ascii="Calibri" w:hAnsi="Calibri" w:cs="Calibri"/>
                <w:b/>
                <w:bCs/>
                <w:sz w:val="16"/>
                <w:szCs w:val="16"/>
              </w:rPr>
              <w:t>Austin Gourley</w:t>
            </w:r>
          </w:p>
          <w:p w14:paraId="6C1CE874" w14:textId="77777777" w:rsidR="00D10B85" w:rsidRPr="00D10B85" w:rsidRDefault="00D10B85">
            <w:pPr>
              <w:spacing w:after="0" w:line="259" w:lineRule="auto"/>
              <w:ind w:left="110" w:firstLine="0"/>
              <w:rPr>
                <w:rFonts w:ascii="Calibri" w:hAnsi="Calibri" w:cs="Calibri"/>
                <w:sz w:val="16"/>
                <w:szCs w:val="16"/>
              </w:rPr>
            </w:pPr>
            <w:r w:rsidRPr="00D10B85">
              <w:rPr>
                <w:rFonts w:ascii="Calibri" w:hAnsi="Calibri" w:cs="Calibri"/>
                <w:sz w:val="16"/>
                <w:szCs w:val="16"/>
              </w:rPr>
              <w:t>UJS Legal Intern</w:t>
            </w:r>
          </w:p>
          <w:p w14:paraId="4166AEE3" w14:textId="08A1EB64" w:rsidR="00D10B85" w:rsidRPr="00D10B85" w:rsidRDefault="00D10B85">
            <w:pPr>
              <w:spacing w:after="0" w:line="259" w:lineRule="auto"/>
              <w:ind w:left="110" w:firstLine="0"/>
              <w:rPr>
                <w:rFonts w:ascii="Calibri" w:hAnsi="Calibri" w:cs="Calibri"/>
                <w:b/>
                <w:bCs/>
                <w:sz w:val="16"/>
                <w:szCs w:val="16"/>
              </w:rPr>
            </w:pPr>
            <w:r w:rsidRPr="00D10B85">
              <w:rPr>
                <w:rFonts w:ascii="Calibri" w:hAnsi="Calibri" w:cs="Calibri"/>
                <w:sz w:val="16"/>
                <w:szCs w:val="16"/>
              </w:rPr>
              <w:t>Unified Judicial System</w:t>
            </w:r>
          </w:p>
        </w:tc>
      </w:tr>
    </w:tbl>
    <w:p w14:paraId="3856D6EA" w14:textId="77777777" w:rsidR="00E15DE0" w:rsidRDefault="00A426B3">
      <w:pPr>
        <w:spacing w:line="250" w:lineRule="auto"/>
        <w:ind w:left="1091" w:right="814"/>
        <w:jc w:val="both"/>
      </w:pPr>
      <w:r>
        <w:rPr>
          <w:rFonts w:ascii="Calibri" w:eastAsia="Calibri" w:hAnsi="Calibri" w:cs="Calibri"/>
          <w:b/>
          <w:sz w:val="28"/>
        </w:rPr>
        <w:lastRenderedPageBreak/>
        <w:t xml:space="preserve">The South Dakota Guidelines for Judicial Process in Child Abuse and Neglect Cases are an overview of the process and is intended to be used as a reference tool.  They are not binding legal authority. The United States Code, South Dakota Codified Laws, and case law govern.  </w:t>
      </w:r>
      <w:r>
        <w:rPr>
          <w:rFonts w:ascii="Calibri" w:eastAsia="Calibri" w:hAnsi="Calibri" w:cs="Calibri"/>
          <w:i/>
          <w:sz w:val="28"/>
        </w:rPr>
        <w:t xml:space="preserve"> </w:t>
      </w:r>
    </w:p>
    <w:p w14:paraId="767F9EE1" w14:textId="77777777" w:rsidR="00E15DE0" w:rsidRDefault="00A426B3">
      <w:pPr>
        <w:spacing w:after="212" w:line="259" w:lineRule="auto"/>
        <w:ind w:left="0" w:firstLine="0"/>
      </w:pPr>
      <w:r>
        <w:rPr>
          <w:rFonts w:ascii="Calibri" w:eastAsia="Calibri" w:hAnsi="Calibri" w:cs="Calibri"/>
          <w:b/>
          <w:sz w:val="20"/>
        </w:rPr>
        <w:t xml:space="preserve"> </w:t>
      </w:r>
    </w:p>
    <w:p w14:paraId="18FF0FB5" w14:textId="77777777" w:rsidR="00E15DE0" w:rsidRDefault="00A426B3">
      <w:pPr>
        <w:spacing w:after="0" w:line="259" w:lineRule="auto"/>
        <w:ind w:left="367" w:firstLine="0"/>
        <w:jc w:val="center"/>
      </w:pPr>
      <w:r>
        <w:rPr>
          <w:rFonts w:ascii="Calibri" w:eastAsia="Calibri" w:hAnsi="Calibri" w:cs="Calibri"/>
          <w:sz w:val="44"/>
        </w:rPr>
        <w:t xml:space="preserve"> </w:t>
      </w:r>
    </w:p>
    <w:p w14:paraId="0C0A50DF" w14:textId="77777777" w:rsidR="00E15DE0" w:rsidRDefault="00A426B3">
      <w:pPr>
        <w:spacing w:after="0" w:line="259" w:lineRule="auto"/>
        <w:ind w:left="367" w:firstLine="0"/>
        <w:jc w:val="center"/>
      </w:pPr>
      <w:r>
        <w:rPr>
          <w:rFonts w:ascii="Calibri" w:eastAsia="Calibri" w:hAnsi="Calibri" w:cs="Calibri"/>
          <w:sz w:val="44"/>
        </w:rPr>
        <w:t xml:space="preserve"> </w:t>
      </w:r>
    </w:p>
    <w:p w14:paraId="02CD44BF" w14:textId="77777777" w:rsidR="00E15DE0" w:rsidRDefault="00A426B3">
      <w:pPr>
        <w:spacing w:after="0" w:line="259" w:lineRule="auto"/>
        <w:ind w:left="367" w:firstLine="0"/>
        <w:jc w:val="center"/>
      </w:pPr>
      <w:r>
        <w:rPr>
          <w:rFonts w:ascii="Calibri" w:eastAsia="Calibri" w:hAnsi="Calibri" w:cs="Calibri"/>
          <w:sz w:val="44"/>
        </w:rPr>
        <w:t xml:space="preserve"> </w:t>
      </w:r>
    </w:p>
    <w:p w14:paraId="17D2FCAD" w14:textId="77777777" w:rsidR="00E15DE0" w:rsidRDefault="00A426B3">
      <w:pPr>
        <w:spacing w:after="0" w:line="259" w:lineRule="auto"/>
        <w:ind w:left="367" w:firstLine="0"/>
        <w:jc w:val="center"/>
      </w:pPr>
      <w:r>
        <w:rPr>
          <w:rFonts w:ascii="Calibri" w:eastAsia="Calibri" w:hAnsi="Calibri" w:cs="Calibri"/>
          <w:sz w:val="44"/>
        </w:rPr>
        <w:t xml:space="preserve"> </w:t>
      </w:r>
    </w:p>
    <w:p w14:paraId="14342F8D" w14:textId="77777777" w:rsidR="00E15DE0" w:rsidRDefault="00A426B3">
      <w:pPr>
        <w:spacing w:after="0" w:line="259" w:lineRule="auto"/>
        <w:ind w:left="367" w:firstLine="0"/>
        <w:jc w:val="center"/>
      </w:pPr>
      <w:r>
        <w:rPr>
          <w:rFonts w:ascii="Calibri" w:eastAsia="Calibri" w:hAnsi="Calibri" w:cs="Calibri"/>
          <w:sz w:val="44"/>
        </w:rPr>
        <w:t xml:space="preserve"> </w:t>
      </w:r>
    </w:p>
    <w:p w14:paraId="3110EF44" w14:textId="77777777" w:rsidR="00E15DE0" w:rsidRDefault="00A426B3">
      <w:pPr>
        <w:spacing w:after="0" w:line="259" w:lineRule="auto"/>
        <w:ind w:left="367" w:firstLine="0"/>
        <w:jc w:val="center"/>
      </w:pPr>
      <w:r>
        <w:rPr>
          <w:rFonts w:ascii="Calibri" w:eastAsia="Calibri" w:hAnsi="Calibri" w:cs="Calibri"/>
          <w:sz w:val="44"/>
        </w:rPr>
        <w:t xml:space="preserve"> </w:t>
      </w:r>
    </w:p>
    <w:p w14:paraId="71B7E2A2" w14:textId="77777777" w:rsidR="00E15DE0" w:rsidRDefault="00A426B3">
      <w:pPr>
        <w:spacing w:after="0" w:line="259" w:lineRule="auto"/>
        <w:ind w:left="367" w:firstLine="0"/>
        <w:jc w:val="center"/>
      </w:pPr>
      <w:r>
        <w:rPr>
          <w:rFonts w:ascii="Calibri" w:eastAsia="Calibri" w:hAnsi="Calibri" w:cs="Calibri"/>
          <w:sz w:val="44"/>
        </w:rPr>
        <w:t xml:space="preserve"> </w:t>
      </w:r>
    </w:p>
    <w:p w14:paraId="367E6660" w14:textId="77777777" w:rsidR="00E15DE0" w:rsidRDefault="00A426B3">
      <w:pPr>
        <w:spacing w:after="0" w:line="259" w:lineRule="auto"/>
        <w:ind w:left="367" w:firstLine="0"/>
        <w:jc w:val="center"/>
      </w:pPr>
      <w:r>
        <w:rPr>
          <w:rFonts w:ascii="Calibri" w:eastAsia="Calibri" w:hAnsi="Calibri" w:cs="Calibri"/>
          <w:sz w:val="44"/>
        </w:rPr>
        <w:t xml:space="preserve"> </w:t>
      </w:r>
    </w:p>
    <w:p w14:paraId="2A2A3EBA" w14:textId="77777777" w:rsidR="00E15DE0" w:rsidRDefault="00A426B3">
      <w:pPr>
        <w:spacing w:after="0" w:line="259" w:lineRule="auto"/>
        <w:ind w:left="367" w:firstLine="0"/>
        <w:jc w:val="center"/>
      </w:pPr>
      <w:r>
        <w:rPr>
          <w:rFonts w:ascii="Calibri" w:eastAsia="Calibri" w:hAnsi="Calibri" w:cs="Calibri"/>
          <w:sz w:val="44"/>
        </w:rPr>
        <w:t xml:space="preserve"> </w:t>
      </w:r>
    </w:p>
    <w:p w14:paraId="31B534D8" w14:textId="77777777" w:rsidR="00E15DE0" w:rsidRDefault="00A426B3">
      <w:pPr>
        <w:spacing w:after="0" w:line="259" w:lineRule="auto"/>
        <w:ind w:left="367" w:firstLine="0"/>
        <w:jc w:val="center"/>
      </w:pPr>
      <w:r>
        <w:rPr>
          <w:rFonts w:ascii="Calibri" w:eastAsia="Calibri" w:hAnsi="Calibri" w:cs="Calibri"/>
          <w:sz w:val="44"/>
        </w:rPr>
        <w:t xml:space="preserve"> </w:t>
      </w:r>
    </w:p>
    <w:p w14:paraId="0FB9230E" w14:textId="77777777" w:rsidR="00E15DE0" w:rsidRDefault="00A426B3">
      <w:pPr>
        <w:spacing w:after="0" w:line="259" w:lineRule="auto"/>
        <w:ind w:left="367" w:firstLine="0"/>
        <w:jc w:val="center"/>
      </w:pPr>
      <w:r>
        <w:rPr>
          <w:rFonts w:ascii="Calibri" w:eastAsia="Calibri" w:hAnsi="Calibri" w:cs="Calibri"/>
          <w:sz w:val="44"/>
        </w:rPr>
        <w:t xml:space="preserve"> </w:t>
      </w:r>
    </w:p>
    <w:p w14:paraId="4C8288BB" w14:textId="77777777" w:rsidR="00E15DE0" w:rsidRDefault="00A426B3">
      <w:pPr>
        <w:spacing w:after="0" w:line="259" w:lineRule="auto"/>
        <w:ind w:left="367" w:firstLine="0"/>
        <w:jc w:val="center"/>
      </w:pPr>
      <w:r>
        <w:rPr>
          <w:rFonts w:ascii="Calibri" w:eastAsia="Calibri" w:hAnsi="Calibri" w:cs="Calibri"/>
          <w:sz w:val="44"/>
        </w:rPr>
        <w:t xml:space="preserve"> </w:t>
      </w:r>
    </w:p>
    <w:p w14:paraId="46C45410" w14:textId="77777777" w:rsidR="00E15DE0" w:rsidRDefault="00A426B3">
      <w:pPr>
        <w:spacing w:after="0" w:line="259" w:lineRule="auto"/>
        <w:ind w:left="367" w:firstLine="0"/>
        <w:jc w:val="center"/>
      </w:pPr>
      <w:r>
        <w:rPr>
          <w:rFonts w:ascii="Calibri" w:eastAsia="Calibri" w:hAnsi="Calibri" w:cs="Calibri"/>
          <w:sz w:val="44"/>
        </w:rPr>
        <w:t xml:space="preserve"> </w:t>
      </w:r>
    </w:p>
    <w:p w14:paraId="74D9B364" w14:textId="77777777" w:rsidR="00E15DE0" w:rsidRDefault="00A426B3">
      <w:pPr>
        <w:spacing w:after="0" w:line="259" w:lineRule="auto"/>
        <w:ind w:left="367" w:firstLine="0"/>
        <w:jc w:val="center"/>
      </w:pPr>
      <w:r>
        <w:rPr>
          <w:rFonts w:ascii="Calibri" w:eastAsia="Calibri" w:hAnsi="Calibri" w:cs="Calibri"/>
          <w:sz w:val="44"/>
        </w:rPr>
        <w:t xml:space="preserve"> </w:t>
      </w:r>
    </w:p>
    <w:p w14:paraId="5EC3EB67" w14:textId="77777777" w:rsidR="00E15DE0" w:rsidRDefault="00A426B3">
      <w:pPr>
        <w:spacing w:after="0" w:line="259" w:lineRule="auto"/>
        <w:ind w:left="367" w:firstLine="0"/>
        <w:jc w:val="center"/>
      </w:pPr>
      <w:r>
        <w:rPr>
          <w:rFonts w:ascii="Calibri" w:eastAsia="Calibri" w:hAnsi="Calibri" w:cs="Calibri"/>
          <w:sz w:val="44"/>
        </w:rPr>
        <w:t xml:space="preserve"> </w:t>
      </w:r>
    </w:p>
    <w:p w14:paraId="1D2AB3CC" w14:textId="77777777" w:rsidR="00E15DE0" w:rsidRDefault="00A426B3">
      <w:pPr>
        <w:spacing w:after="0" w:line="259" w:lineRule="auto"/>
        <w:ind w:left="367" w:firstLine="0"/>
        <w:jc w:val="center"/>
      </w:pPr>
      <w:r>
        <w:rPr>
          <w:rFonts w:ascii="Calibri" w:eastAsia="Calibri" w:hAnsi="Calibri" w:cs="Calibri"/>
          <w:sz w:val="44"/>
        </w:rPr>
        <w:t xml:space="preserve"> </w:t>
      </w:r>
    </w:p>
    <w:p w14:paraId="0A4069BC" w14:textId="2882E86B" w:rsidR="00E15DE0" w:rsidRDefault="00E15DE0" w:rsidP="00F972F3">
      <w:pPr>
        <w:spacing w:after="0" w:line="259" w:lineRule="auto"/>
        <w:ind w:left="367" w:firstLine="0"/>
        <w:jc w:val="center"/>
      </w:pPr>
    </w:p>
    <w:p w14:paraId="7CB2D418" w14:textId="77777777" w:rsidR="00CC42A5" w:rsidRDefault="00CC42A5">
      <w:pPr>
        <w:spacing w:after="5" w:line="249" w:lineRule="auto"/>
        <w:ind w:left="355"/>
        <w:rPr>
          <w:rFonts w:ascii="Calibri" w:eastAsia="Calibri" w:hAnsi="Calibri" w:cs="Calibri"/>
          <w:i/>
        </w:rPr>
      </w:pPr>
    </w:p>
    <w:p w14:paraId="030FABC3" w14:textId="77777777" w:rsidR="00CC42A5" w:rsidRDefault="00CC42A5">
      <w:pPr>
        <w:spacing w:after="5" w:line="249" w:lineRule="auto"/>
        <w:ind w:left="355"/>
        <w:rPr>
          <w:rFonts w:ascii="Calibri" w:eastAsia="Calibri" w:hAnsi="Calibri" w:cs="Calibri"/>
          <w:i/>
        </w:rPr>
      </w:pPr>
    </w:p>
    <w:p w14:paraId="3FDC749E" w14:textId="77777777" w:rsidR="00CC42A5" w:rsidRDefault="00CC42A5">
      <w:pPr>
        <w:spacing w:after="5" w:line="249" w:lineRule="auto"/>
        <w:ind w:left="355"/>
        <w:rPr>
          <w:rFonts w:ascii="Calibri" w:eastAsia="Calibri" w:hAnsi="Calibri" w:cs="Calibri"/>
          <w:i/>
        </w:rPr>
      </w:pPr>
    </w:p>
    <w:p w14:paraId="553997A8" w14:textId="77777777" w:rsidR="00CC42A5" w:rsidRDefault="00CC42A5">
      <w:pPr>
        <w:spacing w:after="5" w:line="249" w:lineRule="auto"/>
        <w:ind w:left="355"/>
        <w:rPr>
          <w:rFonts w:ascii="Calibri" w:eastAsia="Calibri" w:hAnsi="Calibri" w:cs="Calibri"/>
          <w:i/>
        </w:rPr>
      </w:pPr>
    </w:p>
    <w:p w14:paraId="34641BE2" w14:textId="77777777" w:rsidR="00CC42A5" w:rsidRDefault="00CC42A5">
      <w:pPr>
        <w:spacing w:after="5" w:line="249" w:lineRule="auto"/>
        <w:ind w:left="355"/>
        <w:rPr>
          <w:rFonts w:ascii="Calibri" w:eastAsia="Calibri" w:hAnsi="Calibri" w:cs="Calibri"/>
          <w:i/>
        </w:rPr>
      </w:pPr>
    </w:p>
    <w:p w14:paraId="18CA8983" w14:textId="77777777" w:rsidR="00CC42A5" w:rsidRDefault="00CC42A5">
      <w:pPr>
        <w:spacing w:after="5" w:line="249" w:lineRule="auto"/>
        <w:ind w:left="355"/>
        <w:rPr>
          <w:rFonts w:ascii="Calibri" w:eastAsia="Calibri" w:hAnsi="Calibri" w:cs="Calibri"/>
          <w:i/>
        </w:rPr>
      </w:pPr>
    </w:p>
    <w:p w14:paraId="78B642E9" w14:textId="77777777" w:rsidR="00CC42A5" w:rsidRDefault="00CC42A5">
      <w:pPr>
        <w:spacing w:after="5" w:line="249" w:lineRule="auto"/>
        <w:ind w:left="355"/>
        <w:rPr>
          <w:rFonts w:ascii="Calibri" w:eastAsia="Calibri" w:hAnsi="Calibri" w:cs="Calibri"/>
          <w:i/>
        </w:rPr>
      </w:pPr>
    </w:p>
    <w:p w14:paraId="2D8F5A49" w14:textId="77777777" w:rsidR="00CC42A5" w:rsidRDefault="00CC42A5">
      <w:pPr>
        <w:spacing w:after="5" w:line="249" w:lineRule="auto"/>
        <w:ind w:left="355"/>
        <w:rPr>
          <w:rFonts w:ascii="Calibri" w:eastAsia="Calibri" w:hAnsi="Calibri" w:cs="Calibri"/>
          <w:i/>
        </w:rPr>
      </w:pPr>
    </w:p>
    <w:p w14:paraId="39A13648" w14:textId="77777777" w:rsidR="00CC42A5" w:rsidRDefault="00CC42A5">
      <w:pPr>
        <w:spacing w:after="5" w:line="249" w:lineRule="auto"/>
        <w:ind w:left="355"/>
        <w:rPr>
          <w:rFonts w:ascii="Calibri" w:eastAsia="Calibri" w:hAnsi="Calibri" w:cs="Calibri"/>
          <w:i/>
        </w:rPr>
      </w:pPr>
    </w:p>
    <w:p w14:paraId="0286AFA9" w14:textId="77777777" w:rsidR="00CC42A5" w:rsidRDefault="00CC42A5">
      <w:pPr>
        <w:spacing w:after="5" w:line="249" w:lineRule="auto"/>
        <w:ind w:left="355"/>
        <w:rPr>
          <w:rFonts w:ascii="Calibri" w:eastAsia="Calibri" w:hAnsi="Calibri" w:cs="Calibri"/>
          <w:i/>
        </w:rPr>
      </w:pPr>
    </w:p>
    <w:p w14:paraId="16736D1B" w14:textId="77777777" w:rsidR="00CC42A5" w:rsidRDefault="00CC42A5">
      <w:pPr>
        <w:spacing w:after="5" w:line="249" w:lineRule="auto"/>
        <w:ind w:left="355"/>
        <w:rPr>
          <w:rFonts w:ascii="Calibri" w:eastAsia="Calibri" w:hAnsi="Calibri" w:cs="Calibri"/>
          <w:i/>
        </w:rPr>
      </w:pPr>
    </w:p>
    <w:p w14:paraId="19B4264B" w14:textId="77777777" w:rsidR="00CC42A5" w:rsidRDefault="00CC42A5">
      <w:pPr>
        <w:spacing w:after="5" w:line="249" w:lineRule="auto"/>
        <w:ind w:left="355"/>
        <w:rPr>
          <w:rFonts w:ascii="Calibri" w:eastAsia="Calibri" w:hAnsi="Calibri" w:cs="Calibri"/>
          <w:i/>
        </w:rPr>
      </w:pPr>
    </w:p>
    <w:p w14:paraId="4BD8A255" w14:textId="77777777" w:rsidR="002C36F5" w:rsidRDefault="002C36F5" w:rsidP="00CC42A5">
      <w:pPr>
        <w:spacing w:after="5" w:line="249" w:lineRule="auto"/>
        <w:ind w:left="355"/>
        <w:jc w:val="center"/>
        <w:rPr>
          <w:rFonts w:ascii="Calibri" w:eastAsia="Calibri" w:hAnsi="Calibri" w:cs="Calibri"/>
          <w:i/>
        </w:rPr>
      </w:pPr>
    </w:p>
    <w:p w14:paraId="11FDAD55" w14:textId="77777777" w:rsidR="002C36F5" w:rsidRDefault="002C36F5" w:rsidP="00CC42A5">
      <w:pPr>
        <w:spacing w:after="5" w:line="249" w:lineRule="auto"/>
        <w:ind w:left="355"/>
        <w:jc w:val="center"/>
        <w:rPr>
          <w:rFonts w:ascii="Calibri" w:eastAsia="Calibri" w:hAnsi="Calibri" w:cs="Calibri"/>
          <w:i/>
        </w:rPr>
      </w:pPr>
    </w:p>
    <w:p w14:paraId="30AEC1D0" w14:textId="77777777" w:rsidR="002C36F5" w:rsidRDefault="002C36F5" w:rsidP="00CC42A5">
      <w:pPr>
        <w:spacing w:after="5" w:line="249" w:lineRule="auto"/>
        <w:ind w:left="355"/>
        <w:jc w:val="center"/>
        <w:rPr>
          <w:rFonts w:ascii="Calibri" w:eastAsia="Calibri" w:hAnsi="Calibri" w:cs="Calibri"/>
          <w:i/>
        </w:rPr>
      </w:pPr>
    </w:p>
    <w:p w14:paraId="642515DB" w14:textId="01D70FC7" w:rsidR="00E15DE0" w:rsidRPr="00FA3796" w:rsidRDefault="00A426B3" w:rsidP="00CC42A5">
      <w:pPr>
        <w:spacing w:after="5" w:line="249" w:lineRule="auto"/>
        <w:ind w:left="355"/>
        <w:jc w:val="center"/>
        <w:rPr>
          <w:iCs/>
        </w:rPr>
      </w:pPr>
      <w:r w:rsidRPr="00FA3796">
        <w:rPr>
          <w:rFonts w:ascii="Calibri" w:eastAsia="Calibri" w:hAnsi="Calibri" w:cs="Calibri"/>
          <w:iCs/>
        </w:rPr>
        <w:t>These guidelines were developed by the South Dakota Unified Judicial System in conjunction with the Court Improvement Program Grant received from the U.S. Department of Health and Human Services, Administration for Children and Families.</w:t>
      </w:r>
    </w:p>
    <w:p w14:paraId="7BACC87A" w14:textId="246C9447" w:rsidR="00CC42A5" w:rsidRPr="00FA3796" w:rsidRDefault="00A426B3" w:rsidP="00B565B0">
      <w:pPr>
        <w:spacing w:after="5" w:line="249" w:lineRule="auto"/>
        <w:ind w:left="355"/>
        <w:jc w:val="center"/>
        <w:rPr>
          <w:iCs/>
        </w:rPr>
      </w:pPr>
      <w:r w:rsidRPr="00482F77">
        <w:rPr>
          <w:rFonts w:ascii="Calibri" w:eastAsia="Calibri" w:hAnsi="Calibri" w:cs="Calibri"/>
          <w:iCs/>
        </w:rPr>
        <w:t xml:space="preserve">The guidelines were </w:t>
      </w:r>
      <w:r w:rsidR="00482F77" w:rsidRPr="00482F77">
        <w:rPr>
          <w:rFonts w:ascii="Calibri" w:eastAsia="Calibri" w:hAnsi="Calibri" w:cs="Calibri"/>
          <w:iCs/>
        </w:rPr>
        <w:t>revised in 2025,</w:t>
      </w:r>
      <w:r w:rsidRPr="00482F77">
        <w:rPr>
          <w:rFonts w:ascii="Calibri" w:eastAsia="Calibri" w:hAnsi="Calibri" w:cs="Calibri"/>
          <w:iCs/>
          <w:sz w:val="26"/>
        </w:rPr>
        <w:t xml:space="preserve"> </w:t>
      </w:r>
      <w:r w:rsidRPr="00482F77">
        <w:rPr>
          <w:rFonts w:ascii="Calibri" w:eastAsia="Calibri" w:hAnsi="Calibri" w:cs="Calibri"/>
          <w:iCs/>
          <w:sz w:val="22"/>
        </w:rPr>
        <w:t>300 copies were printed at a cost of $18.57 per copy.</w:t>
      </w:r>
    </w:p>
    <w:p w14:paraId="09DB8C4B" w14:textId="77777777" w:rsidR="00D10B85" w:rsidRDefault="00D10B85">
      <w:pPr>
        <w:spacing w:after="60" w:line="259" w:lineRule="auto"/>
        <w:ind w:left="360" w:firstLine="0"/>
        <w:rPr>
          <w:sz w:val="22"/>
          <w:szCs w:val="22"/>
        </w:rPr>
      </w:pPr>
    </w:p>
    <w:p w14:paraId="3F659511" w14:textId="77777777" w:rsidR="00D10B85" w:rsidRDefault="00D10B85" w:rsidP="00D10B85">
      <w:pPr>
        <w:spacing w:after="0" w:line="259" w:lineRule="auto"/>
        <w:ind w:left="408" w:right="140"/>
        <w:jc w:val="center"/>
      </w:pPr>
      <w:r>
        <w:rPr>
          <w:rFonts w:ascii="Calibri" w:eastAsia="Calibri" w:hAnsi="Calibri" w:cs="Calibri"/>
          <w:b/>
          <w:sz w:val="28"/>
        </w:rPr>
        <w:lastRenderedPageBreak/>
        <w:t xml:space="preserve">SOUTH DAKOTA GUIDELINES FOR JUDICIAL PROCESS IN CHILD ABUSE AND NEGLECT CASES </w:t>
      </w:r>
    </w:p>
    <w:p w14:paraId="37147435" w14:textId="77777777" w:rsidR="00D10B85" w:rsidRDefault="00D10B85" w:rsidP="00D10B85">
      <w:pPr>
        <w:spacing w:after="0" w:line="259" w:lineRule="auto"/>
        <w:ind w:left="330" w:firstLine="0"/>
        <w:jc w:val="center"/>
      </w:pPr>
      <w:r>
        <w:rPr>
          <w:rFonts w:ascii="Calibri" w:eastAsia="Calibri" w:hAnsi="Calibri" w:cs="Calibri"/>
          <w:b/>
          <w:sz w:val="28"/>
        </w:rPr>
        <w:t xml:space="preserve"> </w:t>
      </w:r>
    </w:p>
    <w:p w14:paraId="1CB26B86" w14:textId="49ECA48C" w:rsidR="00D10B85" w:rsidRPr="00D10B85" w:rsidRDefault="00D10B85" w:rsidP="00D10B85">
      <w:pPr>
        <w:pStyle w:val="Heading1"/>
        <w:ind w:left="408" w:right="126"/>
      </w:pPr>
      <w:bookmarkStart w:id="0" w:name="_Toc202366946"/>
      <w:bookmarkStart w:id="1" w:name="_Toc202367386"/>
      <w:bookmarkStart w:id="2" w:name="_Toc202432727"/>
      <w:bookmarkStart w:id="3" w:name="_Toc204585325"/>
      <w:r>
        <w:t>TABLE OF CONTENTS</w:t>
      </w:r>
      <w:bookmarkEnd w:id="0"/>
      <w:bookmarkEnd w:id="1"/>
      <w:bookmarkEnd w:id="2"/>
      <w:bookmarkEnd w:id="3"/>
      <w:r>
        <w:t xml:space="preserve"> </w:t>
      </w:r>
    </w:p>
    <w:sdt>
      <w:sdtPr>
        <w:rPr>
          <w:rFonts w:ascii="Calibri" w:eastAsia="Times New Roman" w:hAnsi="Calibri" w:cs="Calibri"/>
          <w:b/>
          <w:bCs/>
          <w:color w:val="000000"/>
          <w:kern w:val="2"/>
          <w:sz w:val="24"/>
          <w:szCs w:val="24"/>
          <w14:ligatures w14:val="standardContextual"/>
        </w:rPr>
        <w:id w:val="526608103"/>
        <w:docPartObj>
          <w:docPartGallery w:val="Table of Contents"/>
          <w:docPartUnique/>
        </w:docPartObj>
      </w:sdtPr>
      <w:sdtEndPr>
        <w:rPr>
          <w:noProof/>
        </w:rPr>
      </w:sdtEndPr>
      <w:sdtContent>
        <w:p w14:paraId="07634E15" w14:textId="547B0D15" w:rsidR="00D10B85" w:rsidRPr="00BD7E21" w:rsidRDefault="00D10B85">
          <w:pPr>
            <w:pStyle w:val="TOCHeading"/>
            <w:rPr>
              <w:rFonts w:ascii="Calibri" w:hAnsi="Calibri" w:cs="Calibri"/>
              <w:b/>
              <w:bCs/>
              <w:sz w:val="28"/>
              <w:szCs w:val="28"/>
            </w:rPr>
          </w:pPr>
          <w:r w:rsidRPr="00BD7E21">
            <w:rPr>
              <w:rFonts w:ascii="Calibri" w:hAnsi="Calibri" w:cs="Calibri"/>
              <w:b/>
              <w:bCs/>
              <w:sz w:val="28"/>
              <w:szCs w:val="28"/>
            </w:rPr>
            <w:t>Contents</w:t>
          </w:r>
        </w:p>
        <w:p w14:paraId="33E2E1A5" w14:textId="13985E24" w:rsidR="00BD7E21" w:rsidRPr="00BD7E21" w:rsidRDefault="00D10B85">
          <w:pPr>
            <w:pStyle w:val="TOC1"/>
            <w:tabs>
              <w:tab w:val="right" w:leader="dot" w:pos="10377"/>
            </w:tabs>
            <w:rPr>
              <w:rFonts w:ascii="Calibri" w:eastAsiaTheme="minorEastAsia" w:hAnsi="Calibri" w:cs="Calibri"/>
              <w:b/>
              <w:bCs/>
              <w:noProof/>
              <w:color w:val="auto"/>
            </w:rPr>
          </w:pPr>
          <w:r w:rsidRPr="00BD7E21">
            <w:rPr>
              <w:rFonts w:ascii="Calibri" w:hAnsi="Calibri" w:cs="Calibri"/>
              <w:b/>
              <w:bCs/>
            </w:rPr>
            <w:fldChar w:fldCharType="begin"/>
          </w:r>
          <w:r w:rsidRPr="00BD7E21">
            <w:rPr>
              <w:rFonts w:ascii="Calibri" w:hAnsi="Calibri" w:cs="Calibri"/>
              <w:b/>
              <w:bCs/>
            </w:rPr>
            <w:instrText xml:space="preserve"> TOC \o "1-3" \h \z \u </w:instrText>
          </w:r>
          <w:r w:rsidRPr="00BD7E21">
            <w:rPr>
              <w:rFonts w:ascii="Calibri" w:hAnsi="Calibri" w:cs="Calibri"/>
              <w:b/>
              <w:bCs/>
            </w:rPr>
            <w:fldChar w:fldCharType="separate"/>
          </w:r>
          <w:hyperlink w:anchor="_Toc204585325" w:history="1">
            <w:r w:rsidR="00BD7E21" w:rsidRPr="00BD7E21">
              <w:rPr>
                <w:rStyle w:val="Hyperlink"/>
                <w:rFonts w:ascii="Calibri" w:hAnsi="Calibri" w:cs="Calibri"/>
                <w:b/>
                <w:bCs/>
                <w:noProof/>
              </w:rPr>
              <w:t>TABLE OF CONTENTS</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_Toc204585325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iii</w:t>
            </w:r>
            <w:r w:rsidR="00BD7E21" w:rsidRPr="00BD7E21">
              <w:rPr>
                <w:rFonts w:ascii="Calibri" w:hAnsi="Calibri" w:cs="Calibri"/>
                <w:b/>
                <w:bCs/>
                <w:noProof/>
                <w:webHidden/>
              </w:rPr>
              <w:fldChar w:fldCharType="end"/>
            </w:r>
          </w:hyperlink>
        </w:p>
        <w:p w14:paraId="21F737E8" w14:textId="1FB81EBC" w:rsidR="00BD7E21" w:rsidRPr="00BD7E21" w:rsidRDefault="00000000">
          <w:pPr>
            <w:pStyle w:val="TOC1"/>
            <w:tabs>
              <w:tab w:val="right" w:leader="dot" w:pos="10377"/>
            </w:tabs>
            <w:rPr>
              <w:rFonts w:ascii="Calibri" w:eastAsiaTheme="minorEastAsia" w:hAnsi="Calibri" w:cs="Calibri"/>
              <w:b/>
              <w:bCs/>
              <w:noProof/>
              <w:color w:val="auto"/>
            </w:rPr>
          </w:pPr>
          <w:hyperlink w:anchor="_Toc204585326" w:history="1">
            <w:r w:rsidR="00BD7E21" w:rsidRPr="00BD7E21">
              <w:rPr>
                <w:rStyle w:val="Hyperlink"/>
                <w:rFonts w:ascii="Calibri" w:hAnsi="Calibri" w:cs="Calibri"/>
                <w:b/>
                <w:bCs/>
                <w:noProof/>
              </w:rPr>
              <w:t>I. INTRODUCTION</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_Toc204585326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1</w:t>
            </w:r>
            <w:r w:rsidR="00BD7E21" w:rsidRPr="00BD7E21">
              <w:rPr>
                <w:rFonts w:ascii="Calibri" w:hAnsi="Calibri" w:cs="Calibri"/>
                <w:b/>
                <w:bCs/>
                <w:noProof/>
                <w:webHidden/>
              </w:rPr>
              <w:fldChar w:fldCharType="end"/>
            </w:r>
          </w:hyperlink>
        </w:p>
        <w:p w14:paraId="24288544" w14:textId="45DDE00B" w:rsidR="00BD7E21" w:rsidRPr="00BD7E21" w:rsidRDefault="00000000">
          <w:pPr>
            <w:pStyle w:val="TOC1"/>
            <w:tabs>
              <w:tab w:val="right" w:leader="dot" w:pos="10377"/>
            </w:tabs>
            <w:rPr>
              <w:rFonts w:ascii="Calibri" w:eastAsiaTheme="minorEastAsia" w:hAnsi="Calibri" w:cs="Calibri"/>
              <w:b/>
              <w:bCs/>
              <w:noProof/>
              <w:color w:val="auto"/>
            </w:rPr>
          </w:pPr>
          <w:hyperlink w:anchor="_Toc204585327" w:history="1">
            <w:r w:rsidR="00BD7E21" w:rsidRPr="00BD7E21">
              <w:rPr>
                <w:rStyle w:val="Hyperlink"/>
                <w:rFonts w:ascii="Calibri" w:hAnsi="Calibri" w:cs="Calibri"/>
                <w:b/>
                <w:bCs/>
                <w:noProof/>
              </w:rPr>
              <w:t>II. GENERAL ISSUES</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_Toc204585327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2</w:t>
            </w:r>
            <w:r w:rsidR="00BD7E21" w:rsidRPr="00BD7E21">
              <w:rPr>
                <w:rFonts w:ascii="Calibri" w:hAnsi="Calibri" w:cs="Calibri"/>
                <w:b/>
                <w:bCs/>
                <w:noProof/>
                <w:webHidden/>
              </w:rPr>
              <w:fldChar w:fldCharType="end"/>
            </w:r>
          </w:hyperlink>
        </w:p>
        <w:p w14:paraId="418D4E35" w14:textId="61B75134" w:rsidR="00BD7E21" w:rsidRPr="00BD7E21" w:rsidRDefault="00000000" w:rsidP="00BD7E21">
          <w:pPr>
            <w:pStyle w:val="TOC2"/>
            <w:rPr>
              <w:rFonts w:ascii="Calibri" w:eastAsiaTheme="minorEastAsia" w:hAnsi="Calibri" w:cs="Calibri"/>
              <w:b/>
              <w:bCs/>
              <w:noProof/>
              <w:color w:val="auto"/>
            </w:rPr>
          </w:pPr>
          <w:hyperlink w:anchor="_Toc204585328" w:history="1">
            <w:r w:rsidR="00BD7E21" w:rsidRPr="00BD7E21">
              <w:rPr>
                <w:rStyle w:val="Hyperlink"/>
                <w:rFonts w:ascii="Calibri" w:hAnsi="Calibri" w:cs="Calibri"/>
                <w:b/>
                <w:bCs/>
                <w:noProof/>
              </w:rPr>
              <w:t>A.</w:t>
            </w:r>
            <w:r w:rsidR="00BD7E21" w:rsidRPr="00BD7E21">
              <w:rPr>
                <w:rStyle w:val="Hyperlink"/>
                <w:rFonts w:ascii="Calibri" w:eastAsia="Arial" w:hAnsi="Calibri" w:cs="Calibri"/>
                <w:b/>
                <w:bCs/>
                <w:noProof/>
              </w:rPr>
              <w:t xml:space="preserve"> </w:t>
            </w:r>
            <w:r w:rsidR="00BD7E21" w:rsidRPr="00BD7E21">
              <w:rPr>
                <w:rStyle w:val="Hyperlink"/>
                <w:rFonts w:ascii="Calibri" w:hAnsi="Calibri" w:cs="Calibri"/>
                <w:b/>
                <w:bCs/>
                <w:noProof/>
              </w:rPr>
              <w:t>DEFINITION OF ABUSE/NEGLECT</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_Toc204585328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2</w:t>
            </w:r>
            <w:r w:rsidR="00BD7E21" w:rsidRPr="00BD7E21">
              <w:rPr>
                <w:rFonts w:ascii="Calibri" w:hAnsi="Calibri" w:cs="Calibri"/>
                <w:b/>
                <w:bCs/>
                <w:noProof/>
                <w:webHidden/>
              </w:rPr>
              <w:fldChar w:fldCharType="end"/>
            </w:r>
          </w:hyperlink>
        </w:p>
        <w:p w14:paraId="64FE0C30" w14:textId="02E3EBC7" w:rsidR="00BD7E21" w:rsidRPr="00BD7E21" w:rsidRDefault="00000000" w:rsidP="00BD7E21">
          <w:pPr>
            <w:pStyle w:val="TOC2"/>
            <w:rPr>
              <w:rFonts w:ascii="Calibri" w:eastAsiaTheme="minorEastAsia" w:hAnsi="Calibri" w:cs="Calibri"/>
              <w:b/>
              <w:bCs/>
              <w:noProof/>
              <w:color w:val="auto"/>
            </w:rPr>
          </w:pPr>
          <w:hyperlink w:anchor="_Toc204585329" w:history="1">
            <w:r w:rsidR="00BD7E21" w:rsidRPr="00BD7E21">
              <w:rPr>
                <w:rStyle w:val="Hyperlink"/>
                <w:rFonts w:ascii="Calibri" w:hAnsi="Calibri" w:cs="Calibri"/>
                <w:b/>
                <w:bCs/>
                <w:noProof/>
              </w:rPr>
              <w:t>B. OTHER STATUTES RELATING TO CHILD ABUSE INCLUDING BUT NOT LIMITED TO:</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_Toc204585329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3</w:t>
            </w:r>
            <w:r w:rsidR="00BD7E21" w:rsidRPr="00BD7E21">
              <w:rPr>
                <w:rFonts w:ascii="Calibri" w:hAnsi="Calibri" w:cs="Calibri"/>
                <w:b/>
                <w:bCs/>
                <w:noProof/>
                <w:webHidden/>
              </w:rPr>
              <w:fldChar w:fldCharType="end"/>
            </w:r>
          </w:hyperlink>
        </w:p>
        <w:p w14:paraId="01266B7A" w14:textId="29E3D330" w:rsidR="00BD7E21" w:rsidRPr="00BD7E21" w:rsidRDefault="00000000" w:rsidP="00BD7E21">
          <w:pPr>
            <w:pStyle w:val="TOC2"/>
            <w:rPr>
              <w:rFonts w:ascii="Calibri" w:eastAsiaTheme="minorEastAsia" w:hAnsi="Calibri" w:cs="Calibri"/>
              <w:b/>
              <w:bCs/>
              <w:noProof/>
              <w:color w:val="auto"/>
            </w:rPr>
          </w:pPr>
          <w:hyperlink w:anchor="_Toc204585330" w:history="1">
            <w:r w:rsidR="00BD7E21" w:rsidRPr="00BD7E21">
              <w:rPr>
                <w:rStyle w:val="Hyperlink"/>
                <w:rFonts w:ascii="Calibri" w:hAnsi="Calibri" w:cs="Calibri"/>
                <w:b/>
                <w:bCs/>
                <w:noProof/>
              </w:rPr>
              <w:t>C. REPORTING STATUTES AND IMMUNITY FROM LIABILITY</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_Toc204585330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5</w:t>
            </w:r>
            <w:r w:rsidR="00BD7E21" w:rsidRPr="00BD7E21">
              <w:rPr>
                <w:rFonts w:ascii="Calibri" w:hAnsi="Calibri" w:cs="Calibri"/>
                <w:b/>
                <w:bCs/>
                <w:noProof/>
                <w:webHidden/>
              </w:rPr>
              <w:fldChar w:fldCharType="end"/>
            </w:r>
          </w:hyperlink>
        </w:p>
        <w:p w14:paraId="39F5D939" w14:textId="6C6A3954" w:rsidR="00BD7E21" w:rsidRPr="00BD7E21" w:rsidRDefault="00000000" w:rsidP="00BD7E21">
          <w:pPr>
            <w:pStyle w:val="TOC2"/>
            <w:rPr>
              <w:rFonts w:ascii="Calibri" w:eastAsiaTheme="minorEastAsia" w:hAnsi="Calibri" w:cs="Calibri"/>
              <w:b/>
              <w:bCs/>
              <w:noProof/>
              <w:color w:val="auto"/>
            </w:rPr>
          </w:pPr>
          <w:hyperlink w:anchor="_Toc204585331" w:history="1">
            <w:r w:rsidR="00BD7E21" w:rsidRPr="00BD7E21">
              <w:rPr>
                <w:rStyle w:val="Hyperlink"/>
                <w:rFonts w:ascii="Calibri" w:hAnsi="Calibri" w:cs="Calibri"/>
                <w:b/>
                <w:bCs/>
                <w:noProof/>
              </w:rPr>
              <w:t>D.</w:t>
            </w:r>
            <w:r w:rsidR="00BD7E21" w:rsidRPr="00BD7E21">
              <w:rPr>
                <w:rStyle w:val="Hyperlink"/>
                <w:rFonts w:ascii="Calibri" w:eastAsia="Arial" w:hAnsi="Calibri" w:cs="Calibri"/>
                <w:b/>
                <w:bCs/>
                <w:noProof/>
              </w:rPr>
              <w:t xml:space="preserve"> </w:t>
            </w:r>
            <w:r w:rsidR="00BD7E21" w:rsidRPr="00BD7E21">
              <w:rPr>
                <w:rStyle w:val="Hyperlink"/>
                <w:rFonts w:ascii="Calibri" w:hAnsi="Calibri" w:cs="Calibri"/>
                <w:b/>
                <w:bCs/>
                <w:noProof/>
              </w:rPr>
              <w:t>ROLE OF CHILD’S ATTORNEY</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_Toc204585331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7</w:t>
            </w:r>
            <w:r w:rsidR="00BD7E21" w:rsidRPr="00BD7E21">
              <w:rPr>
                <w:rFonts w:ascii="Calibri" w:hAnsi="Calibri" w:cs="Calibri"/>
                <w:b/>
                <w:bCs/>
                <w:noProof/>
                <w:webHidden/>
              </w:rPr>
              <w:fldChar w:fldCharType="end"/>
            </w:r>
          </w:hyperlink>
        </w:p>
        <w:p w14:paraId="279B3880" w14:textId="4F2B8682" w:rsidR="00BD7E21" w:rsidRPr="00BD7E21" w:rsidRDefault="00000000" w:rsidP="00BD7E21">
          <w:pPr>
            <w:pStyle w:val="TOC2"/>
            <w:rPr>
              <w:rFonts w:ascii="Calibri" w:eastAsiaTheme="minorEastAsia" w:hAnsi="Calibri" w:cs="Calibri"/>
              <w:b/>
              <w:bCs/>
              <w:noProof/>
              <w:color w:val="auto"/>
            </w:rPr>
          </w:pPr>
          <w:hyperlink w:anchor="_Toc204585332" w:history="1">
            <w:r w:rsidR="00BD7E21" w:rsidRPr="00BD7E21">
              <w:rPr>
                <w:rStyle w:val="Hyperlink"/>
                <w:rFonts w:ascii="Calibri" w:hAnsi="Calibri" w:cs="Calibri"/>
                <w:b/>
                <w:bCs/>
                <w:noProof/>
              </w:rPr>
              <w:t>E. ROLE OF THE DEPARTMENT OF SOCIAL SERVICES – CHILD PROTECTION SERVICES (DSS-CPS)</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_Toc204585332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8</w:t>
            </w:r>
            <w:r w:rsidR="00BD7E21" w:rsidRPr="00BD7E21">
              <w:rPr>
                <w:rFonts w:ascii="Calibri" w:hAnsi="Calibri" w:cs="Calibri"/>
                <w:b/>
                <w:bCs/>
                <w:noProof/>
                <w:webHidden/>
              </w:rPr>
              <w:fldChar w:fldCharType="end"/>
            </w:r>
          </w:hyperlink>
        </w:p>
        <w:p w14:paraId="08D34ECF" w14:textId="08864957" w:rsidR="00BD7E21" w:rsidRPr="00BD7E21" w:rsidRDefault="00000000" w:rsidP="00212D81">
          <w:pPr>
            <w:pStyle w:val="TOC3"/>
            <w:rPr>
              <w:rFonts w:eastAsiaTheme="minorEastAsia"/>
              <w:color w:val="auto"/>
            </w:rPr>
          </w:pPr>
          <w:hyperlink w:anchor="_Toc204585333" w:history="1">
            <w:r w:rsidR="00BD7E21" w:rsidRPr="00BD7E21">
              <w:rPr>
                <w:rStyle w:val="Hyperlink"/>
                <w:b/>
                <w:bCs/>
              </w:rPr>
              <w:t>1.</w:t>
            </w:r>
            <w:r w:rsidR="00BD7E21" w:rsidRPr="00BD7E21">
              <w:rPr>
                <w:rFonts w:eastAsiaTheme="minorEastAsia"/>
                <w:color w:val="auto"/>
              </w:rPr>
              <w:tab/>
            </w:r>
            <w:r w:rsidR="00BD7E21" w:rsidRPr="00BD7E21">
              <w:rPr>
                <w:rStyle w:val="Hyperlink"/>
                <w:b/>
                <w:bCs/>
              </w:rPr>
              <w:t>Provide Accurate and Timely Information</w:t>
            </w:r>
            <w:r w:rsidR="00BD7E21" w:rsidRPr="00BD7E21">
              <w:rPr>
                <w:webHidden/>
              </w:rPr>
              <w:tab/>
            </w:r>
            <w:r w:rsidR="00BD7E21" w:rsidRPr="00BD7E21">
              <w:rPr>
                <w:webHidden/>
              </w:rPr>
              <w:fldChar w:fldCharType="begin"/>
            </w:r>
            <w:r w:rsidR="00BD7E21" w:rsidRPr="00BD7E21">
              <w:rPr>
                <w:webHidden/>
              </w:rPr>
              <w:instrText xml:space="preserve"> PAGEREF _Toc204585333 \h </w:instrText>
            </w:r>
            <w:r w:rsidR="00BD7E21" w:rsidRPr="00BD7E21">
              <w:rPr>
                <w:webHidden/>
              </w:rPr>
            </w:r>
            <w:r w:rsidR="00BD7E21" w:rsidRPr="00BD7E21">
              <w:rPr>
                <w:webHidden/>
              </w:rPr>
              <w:fldChar w:fldCharType="separate"/>
            </w:r>
            <w:r w:rsidR="00AE0CC2">
              <w:rPr>
                <w:webHidden/>
              </w:rPr>
              <w:t>8</w:t>
            </w:r>
            <w:r w:rsidR="00BD7E21" w:rsidRPr="00BD7E21">
              <w:rPr>
                <w:webHidden/>
              </w:rPr>
              <w:fldChar w:fldCharType="end"/>
            </w:r>
          </w:hyperlink>
        </w:p>
        <w:p w14:paraId="2D83198A" w14:textId="144174FB" w:rsidR="00BD7E21" w:rsidRPr="00BD7E21" w:rsidRDefault="00000000" w:rsidP="00212D81">
          <w:pPr>
            <w:pStyle w:val="TOC3"/>
            <w:rPr>
              <w:rFonts w:eastAsiaTheme="minorEastAsia"/>
              <w:color w:val="auto"/>
            </w:rPr>
          </w:pPr>
          <w:hyperlink w:anchor="_Toc204585334" w:history="1">
            <w:r w:rsidR="00BD7E21" w:rsidRPr="00BD7E21">
              <w:rPr>
                <w:rStyle w:val="Hyperlink"/>
                <w:b/>
                <w:bCs/>
              </w:rPr>
              <w:t>2.</w:t>
            </w:r>
            <w:r w:rsidR="00BD7E21" w:rsidRPr="00BD7E21">
              <w:rPr>
                <w:rFonts w:eastAsiaTheme="minorEastAsia"/>
                <w:color w:val="auto"/>
              </w:rPr>
              <w:tab/>
            </w:r>
            <w:r w:rsidR="00BD7E21" w:rsidRPr="00BD7E21">
              <w:rPr>
                <w:rStyle w:val="Hyperlink"/>
                <w:b/>
                <w:bCs/>
              </w:rPr>
              <w:t>Ensure the Child’s Safety</w:t>
            </w:r>
            <w:r w:rsidR="00BD7E21" w:rsidRPr="00BD7E21">
              <w:rPr>
                <w:webHidden/>
              </w:rPr>
              <w:tab/>
            </w:r>
            <w:r w:rsidR="00BD7E21" w:rsidRPr="00BD7E21">
              <w:rPr>
                <w:webHidden/>
              </w:rPr>
              <w:fldChar w:fldCharType="begin"/>
            </w:r>
            <w:r w:rsidR="00BD7E21" w:rsidRPr="00BD7E21">
              <w:rPr>
                <w:webHidden/>
              </w:rPr>
              <w:instrText xml:space="preserve"> PAGEREF _Toc204585334 \h </w:instrText>
            </w:r>
            <w:r w:rsidR="00BD7E21" w:rsidRPr="00BD7E21">
              <w:rPr>
                <w:webHidden/>
              </w:rPr>
            </w:r>
            <w:r w:rsidR="00BD7E21" w:rsidRPr="00BD7E21">
              <w:rPr>
                <w:webHidden/>
              </w:rPr>
              <w:fldChar w:fldCharType="separate"/>
            </w:r>
            <w:r w:rsidR="00AE0CC2">
              <w:rPr>
                <w:webHidden/>
              </w:rPr>
              <w:t>8</w:t>
            </w:r>
            <w:r w:rsidR="00BD7E21" w:rsidRPr="00BD7E21">
              <w:rPr>
                <w:webHidden/>
              </w:rPr>
              <w:fldChar w:fldCharType="end"/>
            </w:r>
          </w:hyperlink>
        </w:p>
        <w:p w14:paraId="1977A1C5" w14:textId="3CFE8A6B" w:rsidR="00BD7E21" w:rsidRPr="00BD7E21" w:rsidRDefault="00000000" w:rsidP="00212D81">
          <w:pPr>
            <w:pStyle w:val="TOC3"/>
            <w:rPr>
              <w:rFonts w:eastAsiaTheme="minorEastAsia"/>
              <w:color w:val="auto"/>
            </w:rPr>
          </w:pPr>
          <w:hyperlink w:anchor="_Toc204585335" w:history="1">
            <w:r w:rsidR="00BD7E21" w:rsidRPr="00BD7E21">
              <w:rPr>
                <w:rStyle w:val="Hyperlink"/>
                <w:b/>
                <w:bCs/>
              </w:rPr>
              <w:t>3.</w:t>
            </w:r>
            <w:r w:rsidR="00BD7E21" w:rsidRPr="00BD7E21">
              <w:rPr>
                <w:rFonts w:eastAsiaTheme="minorEastAsia"/>
                <w:color w:val="auto"/>
              </w:rPr>
              <w:tab/>
            </w:r>
            <w:r w:rsidR="00BD7E21" w:rsidRPr="00BD7E21">
              <w:rPr>
                <w:rStyle w:val="Hyperlink"/>
                <w:b/>
                <w:bCs/>
              </w:rPr>
              <w:t>Coordinate and Collaborate</w:t>
            </w:r>
            <w:r w:rsidR="00BD7E21" w:rsidRPr="00BD7E21">
              <w:rPr>
                <w:webHidden/>
              </w:rPr>
              <w:tab/>
            </w:r>
            <w:r w:rsidR="00BD7E21" w:rsidRPr="00BD7E21">
              <w:rPr>
                <w:webHidden/>
              </w:rPr>
              <w:fldChar w:fldCharType="begin"/>
            </w:r>
            <w:r w:rsidR="00BD7E21" w:rsidRPr="00BD7E21">
              <w:rPr>
                <w:webHidden/>
              </w:rPr>
              <w:instrText xml:space="preserve"> PAGEREF _Toc204585335 \h </w:instrText>
            </w:r>
            <w:r w:rsidR="00BD7E21" w:rsidRPr="00BD7E21">
              <w:rPr>
                <w:webHidden/>
              </w:rPr>
            </w:r>
            <w:r w:rsidR="00BD7E21" w:rsidRPr="00BD7E21">
              <w:rPr>
                <w:webHidden/>
              </w:rPr>
              <w:fldChar w:fldCharType="separate"/>
            </w:r>
            <w:r w:rsidR="00AE0CC2">
              <w:rPr>
                <w:webHidden/>
              </w:rPr>
              <w:t>9</w:t>
            </w:r>
            <w:r w:rsidR="00BD7E21" w:rsidRPr="00BD7E21">
              <w:rPr>
                <w:webHidden/>
              </w:rPr>
              <w:fldChar w:fldCharType="end"/>
            </w:r>
          </w:hyperlink>
        </w:p>
        <w:p w14:paraId="1D85C5DB" w14:textId="0139CAF6" w:rsidR="00BD7E21" w:rsidRPr="00BD7E21" w:rsidRDefault="00000000" w:rsidP="00212D81">
          <w:pPr>
            <w:pStyle w:val="TOC3"/>
            <w:rPr>
              <w:rFonts w:eastAsiaTheme="minorEastAsia"/>
              <w:color w:val="auto"/>
            </w:rPr>
          </w:pPr>
          <w:hyperlink w:anchor="_Toc204585336" w:history="1">
            <w:r w:rsidR="00BD7E21" w:rsidRPr="00BD7E21">
              <w:rPr>
                <w:rStyle w:val="Hyperlink"/>
                <w:b/>
                <w:bCs/>
              </w:rPr>
              <w:t>4.</w:t>
            </w:r>
            <w:r w:rsidR="00BD7E21" w:rsidRPr="00BD7E21">
              <w:rPr>
                <w:rFonts w:eastAsiaTheme="minorEastAsia"/>
                <w:color w:val="auto"/>
              </w:rPr>
              <w:tab/>
            </w:r>
            <w:r w:rsidR="00BD7E21" w:rsidRPr="00BD7E21">
              <w:rPr>
                <w:rStyle w:val="Hyperlink"/>
                <w:b/>
                <w:bCs/>
              </w:rPr>
              <w:t>Prepare for and Participate in Court Proceedings</w:t>
            </w:r>
            <w:r w:rsidR="00BD7E21" w:rsidRPr="00BD7E21">
              <w:rPr>
                <w:webHidden/>
              </w:rPr>
              <w:tab/>
            </w:r>
            <w:r w:rsidR="00BD7E21" w:rsidRPr="00BD7E21">
              <w:rPr>
                <w:webHidden/>
              </w:rPr>
              <w:fldChar w:fldCharType="begin"/>
            </w:r>
            <w:r w:rsidR="00BD7E21" w:rsidRPr="00BD7E21">
              <w:rPr>
                <w:webHidden/>
              </w:rPr>
              <w:instrText xml:space="preserve"> PAGEREF _Toc204585336 \h </w:instrText>
            </w:r>
            <w:r w:rsidR="00BD7E21" w:rsidRPr="00BD7E21">
              <w:rPr>
                <w:webHidden/>
              </w:rPr>
            </w:r>
            <w:r w:rsidR="00BD7E21" w:rsidRPr="00BD7E21">
              <w:rPr>
                <w:webHidden/>
              </w:rPr>
              <w:fldChar w:fldCharType="separate"/>
            </w:r>
            <w:r w:rsidR="00AE0CC2">
              <w:rPr>
                <w:webHidden/>
              </w:rPr>
              <w:t>9</w:t>
            </w:r>
            <w:r w:rsidR="00BD7E21" w:rsidRPr="00BD7E21">
              <w:rPr>
                <w:webHidden/>
              </w:rPr>
              <w:fldChar w:fldCharType="end"/>
            </w:r>
          </w:hyperlink>
        </w:p>
        <w:p w14:paraId="30041A62" w14:textId="2D5B024A" w:rsidR="00BD7E21" w:rsidRPr="00BD7E21" w:rsidRDefault="00000000" w:rsidP="00212D81">
          <w:pPr>
            <w:pStyle w:val="TOC3"/>
            <w:rPr>
              <w:rFonts w:eastAsiaTheme="minorEastAsia"/>
              <w:color w:val="auto"/>
            </w:rPr>
          </w:pPr>
          <w:hyperlink w:anchor="_Toc204585337" w:history="1">
            <w:r w:rsidR="00BD7E21" w:rsidRPr="00BD7E21">
              <w:rPr>
                <w:rStyle w:val="Hyperlink"/>
                <w:b/>
                <w:bCs/>
              </w:rPr>
              <w:t>5.</w:t>
            </w:r>
            <w:r w:rsidR="00BD7E21" w:rsidRPr="00BD7E21">
              <w:rPr>
                <w:rFonts w:eastAsiaTheme="minorEastAsia"/>
                <w:color w:val="auto"/>
              </w:rPr>
              <w:tab/>
            </w:r>
            <w:r w:rsidR="00BD7E21" w:rsidRPr="00BD7E21">
              <w:rPr>
                <w:rStyle w:val="Hyperlink"/>
                <w:b/>
                <w:bCs/>
              </w:rPr>
              <w:t>Promote Case Resolution and Permanency</w:t>
            </w:r>
            <w:r w:rsidR="00BD7E21" w:rsidRPr="00BD7E21">
              <w:rPr>
                <w:webHidden/>
              </w:rPr>
              <w:tab/>
            </w:r>
            <w:r w:rsidR="00BD7E21" w:rsidRPr="00BD7E21">
              <w:rPr>
                <w:webHidden/>
              </w:rPr>
              <w:fldChar w:fldCharType="begin"/>
            </w:r>
            <w:r w:rsidR="00BD7E21" w:rsidRPr="00BD7E21">
              <w:rPr>
                <w:webHidden/>
              </w:rPr>
              <w:instrText xml:space="preserve"> PAGEREF _Toc204585337 \h </w:instrText>
            </w:r>
            <w:r w:rsidR="00BD7E21" w:rsidRPr="00BD7E21">
              <w:rPr>
                <w:webHidden/>
              </w:rPr>
            </w:r>
            <w:r w:rsidR="00BD7E21" w:rsidRPr="00BD7E21">
              <w:rPr>
                <w:webHidden/>
              </w:rPr>
              <w:fldChar w:fldCharType="separate"/>
            </w:r>
            <w:r w:rsidR="00AE0CC2">
              <w:rPr>
                <w:webHidden/>
              </w:rPr>
              <w:t>9</w:t>
            </w:r>
            <w:r w:rsidR="00BD7E21" w:rsidRPr="00BD7E21">
              <w:rPr>
                <w:webHidden/>
              </w:rPr>
              <w:fldChar w:fldCharType="end"/>
            </w:r>
          </w:hyperlink>
        </w:p>
        <w:p w14:paraId="2874E171" w14:textId="4BBB3931" w:rsidR="00BD7E21" w:rsidRPr="00BD7E21" w:rsidRDefault="00000000" w:rsidP="00212D81">
          <w:pPr>
            <w:pStyle w:val="TOC3"/>
            <w:rPr>
              <w:rFonts w:eastAsiaTheme="minorEastAsia"/>
              <w:color w:val="auto"/>
            </w:rPr>
          </w:pPr>
          <w:hyperlink w:anchor="_Toc204585338" w:history="1">
            <w:r w:rsidR="00BD7E21" w:rsidRPr="00BD7E21">
              <w:rPr>
                <w:rStyle w:val="Hyperlink"/>
                <w:b/>
                <w:bCs/>
              </w:rPr>
              <w:t>6.</w:t>
            </w:r>
            <w:r w:rsidR="00BD7E21" w:rsidRPr="00BD7E21">
              <w:rPr>
                <w:rFonts w:eastAsiaTheme="minorEastAsia"/>
                <w:color w:val="auto"/>
              </w:rPr>
              <w:tab/>
            </w:r>
            <w:r w:rsidR="00BD7E21" w:rsidRPr="00BD7E21">
              <w:rPr>
                <w:rStyle w:val="Hyperlink"/>
                <w:b/>
                <w:bCs/>
              </w:rPr>
              <w:t>Document and Maintain Confidentiality</w:t>
            </w:r>
            <w:r w:rsidR="00BD7E21" w:rsidRPr="00BD7E21">
              <w:rPr>
                <w:webHidden/>
              </w:rPr>
              <w:tab/>
            </w:r>
            <w:r w:rsidR="00BD7E21" w:rsidRPr="00BD7E21">
              <w:rPr>
                <w:webHidden/>
              </w:rPr>
              <w:fldChar w:fldCharType="begin"/>
            </w:r>
            <w:r w:rsidR="00BD7E21" w:rsidRPr="00BD7E21">
              <w:rPr>
                <w:webHidden/>
              </w:rPr>
              <w:instrText xml:space="preserve"> PAGEREF _Toc204585338 \h </w:instrText>
            </w:r>
            <w:r w:rsidR="00BD7E21" w:rsidRPr="00BD7E21">
              <w:rPr>
                <w:webHidden/>
              </w:rPr>
            </w:r>
            <w:r w:rsidR="00BD7E21" w:rsidRPr="00BD7E21">
              <w:rPr>
                <w:webHidden/>
              </w:rPr>
              <w:fldChar w:fldCharType="separate"/>
            </w:r>
            <w:r w:rsidR="00AE0CC2">
              <w:rPr>
                <w:webHidden/>
              </w:rPr>
              <w:t>9</w:t>
            </w:r>
            <w:r w:rsidR="00BD7E21" w:rsidRPr="00BD7E21">
              <w:rPr>
                <w:webHidden/>
              </w:rPr>
              <w:fldChar w:fldCharType="end"/>
            </w:r>
          </w:hyperlink>
        </w:p>
        <w:p w14:paraId="26F97C9A" w14:textId="294A06F5" w:rsidR="00BD7E21" w:rsidRPr="00BD7E21" w:rsidRDefault="00000000" w:rsidP="00BD7E21">
          <w:pPr>
            <w:pStyle w:val="TOC2"/>
            <w:rPr>
              <w:rFonts w:ascii="Calibri" w:eastAsiaTheme="minorEastAsia" w:hAnsi="Calibri" w:cs="Calibri"/>
              <w:b/>
              <w:bCs/>
              <w:noProof/>
              <w:color w:val="auto"/>
            </w:rPr>
          </w:pPr>
          <w:hyperlink w:anchor="_Toc204585339" w:history="1">
            <w:r w:rsidR="00BD7E21" w:rsidRPr="00BD7E21">
              <w:rPr>
                <w:rStyle w:val="Hyperlink"/>
                <w:rFonts w:ascii="Calibri" w:hAnsi="Calibri" w:cs="Calibri"/>
                <w:b/>
                <w:bCs/>
                <w:noProof/>
              </w:rPr>
              <w:t>F.</w:t>
            </w:r>
            <w:r w:rsidR="00BD7E21" w:rsidRPr="00BD7E21">
              <w:rPr>
                <w:rStyle w:val="Hyperlink"/>
                <w:rFonts w:ascii="Calibri" w:eastAsia="Arial" w:hAnsi="Calibri" w:cs="Calibri"/>
                <w:b/>
                <w:bCs/>
                <w:noProof/>
              </w:rPr>
              <w:t xml:space="preserve"> </w:t>
            </w:r>
            <w:r w:rsidR="00BD7E21" w:rsidRPr="00BD7E21">
              <w:rPr>
                <w:rStyle w:val="Hyperlink"/>
                <w:rFonts w:ascii="Calibri" w:hAnsi="Calibri" w:cs="Calibri"/>
                <w:b/>
                <w:bCs/>
                <w:noProof/>
              </w:rPr>
              <w:t>ROLE OF COURT APPOINTED SPECIAL ADVOCATE (CASA)</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_Toc204585339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9</w:t>
            </w:r>
            <w:r w:rsidR="00BD7E21" w:rsidRPr="00BD7E21">
              <w:rPr>
                <w:rFonts w:ascii="Calibri" w:hAnsi="Calibri" w:cs="Calibri"/>
                <w:b/>
                <w:bCs/>
                <w:noProof/>
                <w:webHidden/>
              </w:rPr>
              <w:fldChar w:fldCharType="end"/>
            </w:r>
          </w:hyperlink>
        </w:p>
        <w:p w14:paraId="4C2DDD89" w14:textId="5FCE1C29" w:rsidR="00BD7E21" w:rsidRPr="00BD7E21" w:rsidRDefault="00000000" w:rsidP="00212D81">
          <w:pPr>
            <w:pStyle w:val="TOC3"/>
            <w:rPr>
              <w:rFonts w:eastAsiaTheme="minorEastAsia"/>
              <w:color w:val="auto"/>
            </w:rPr>
          </w:pPr>
          <w:hyperlink w:anchor="_Toc204585340" w:history="1">
            <w:r w:rsidR="00BD7E21" w:rsidRPr="00BD7E21">
              <w:rPr>
                <w:rStyle w:val="Hyperlink"/>
                <w:rFonts w:eastAsia="Calibri"/>
                <w:b/>
                <w:bCs/>
              </w:rPr>
              <w:t>1.</w:t>
            </w:r>
            <w:r w:rsidR="00BD7E21" w:rsidRPr="00BD7E21">
              <w:rPr>
                <w:rFonts w:eastAsiaTheme="minorEastAsia"/>
                <w:color w:val="auto"/>
              </w:rPr>
              <w:tab/>
            </w:r>
            <w:r w:rsidR="00BD7E21" w:rsidRPr="00BD7E21">
              <w:rPr>
                <w:rStyle w:val="Hyperlink"/>
                <w:rFonts w:eastAsia="Calibri"/>
                <w:b/>
                <w:bCs/>
              </w:rPr>
              <w:t>Training</w:t>
            </w:r>
            <w:r w:rsidR="00BD7E21" w:rsidRPr="00BD7E21">
              <w:rPr>
                <w:webHidden/>
              </w:rPr>
              <w:tab/>
            </w:r>
            <w:r w:rsidR="00BD7E21" w:rsidRPr="00BD7E21">
              <w:rPr>
                <w:webHidden/>
              </w:rPr>
              <w:fldChar w:fldCharType="begin"/>
            </w:r>
            <w:r w:rsidR="00BD7E21" w:rsidRPr="00BD7E21">
              <w:rPr>
                <w:webHidden/>
              </w:rPr>
              <w:instrText xml:space="preserve"> PAGEREF _Toc204585340 \h </w:instrText>
            </w:r>
            <w:r w:rsidR="00BD7E21" w:rsidRPr="00BD7E21">
              <w:rPr>
                <w:webHidden/>
              </w:rPr>
            </w:r>
            <w:r w:rsidR="00BD7E21" w:rsidRPr="00BD7E21">
              <w:rPr>
                <w:webHidden/>
              </w:rPr>
              <w:fldChar w:fldCharType="separate"/>
            </w:r>
            <w:r w:rsidR="00AE0CC2">
              <w:rPr>
                <w:webHidden/>
              </w:rPr>
              <w:t>9</w:t>
            </w:r>
            <w:r w:rsidR="00BD7E21" w:rsidRPr="00BD7E21">
              <w:rPr>
                <w:webHidden/>
              </w:rPr>
              <w:fldChar w:fldCharType="end"/>
            </w:r>
          </w:hyperlink>
        </w:p>
        <w:p w14:paraId="1698B673" w14:textId="0D8A9A35" w:rsidR="00BD7E21" w:rsidRPr="00BD7E21" w:rsidRDefault="00000000" w:rsidP="00212D81">
          <w:pPr>
            <w:pStyle w:val="TOC3"/>
            <w:rPr>
              <w:rFonts w:eastAsiaTheme="minorEastAsia"/>
              <w:color w:val="auto"/>
            </w:rPr>
          </w:pPr>
          <w:hyperlink w:anchor="_Toc204585341" w:history="1">
            <w:r w:rsidR="00BD7E21" w:rsidRPr="00BD7E21">
              <w:rPr>
                <w:rStyle w:val="Hyperlink"/>
                <w:b/>
                <w:bCs/>
              </w:rPr>
              <w:t>2.</w:t>
            </w:r>
            <w:r w:rsidR="00BD7E21" w:rsidRPr="00BD7E21">
              <w:rPr>
                <w:rFonts w:eastAsiaTheme="minorEastAsia"/>
                <w:color w:val="auto"/>
              </w:rPr>
              <w:tab/>
            </w:r>
            <w:r w:rsidR="00BD7E21" w:rsidRPr="00BD7E21">
              <w:rPr>
                <w:rStyle w:val="Hyperlink"/>
                <w:rFonts w:eastAsia="Calibri"/>
                <w:b/>
                <w:bCs/>
              </w:rPr>
              <w:t>Appointment To Individual Cases</w:t>
            </w:r>
            <w:r w:rsidR="00BD7E21" w:rsidRPr="00BD7E21">
              <w:rPr>
                <w:webHidden/>
              </w:rPr>
              <w:tab/>
            </w:r>
            <w:r w:rsidR="00BD7E21" w:rsidRPr="00BD7E21">
              <w:rPr>
                <w:webHidden/>
              </w:rPr>
              <w:fldChar w:fldCharType="begin"/>
            </w:r>
            <w:r w:rsidR="00BD7E21" w:rsidRPr="00BD7E21">
              <w:rPr>
                <w:webHidden/>
              </w:rPr>
              <w:instrText xml:space="preserve"> PAGEREF _Toc204585341 \h </w:instrText>
            </w:r>
            <w:r w:rsidR="00BD7E21" w:rsidRPr="00BD7E21">
              <w:rPr>
                <w:webHidden/>
              </w:rPr>
            </w:r>
            <w:r w:rsidR="00BD7E21" w:rsidRPr="00BD7E21">
              <w:rPr>
                <w:webHidden/>
              </w:rPr>
              <w:fldChar w:fldCharType="separate"/>
            </w:r>
            <w:r w:rsidR="00AE0CC2">
              <w:rPr>
                <w:webHidden/>
              </w:rPr>
              <w:t>10</w:t>
            </w:r>
            <w:r w:rsidR="00BD7E21" w:rsidRPr="00BD7E21">
              <w:rPr>
                <w:webHidden/>
              </w:rPr>
              <w:fldChar w:fldCharType="end"/>
            </w:r>
          </w:hyperlink>
        </w:p>
        <w:p w14:paraId="7B9C1FE8" w14:textId="611777FB" w:rsidR="00BD7E21" w:rsidRPr="00BD7E21" w:rsidRDefault="00000000" w:rsidP="00212D81">
          <w:pPr>
            <w:pStyle w:val="TOC3"/>
            <w:rPr>
              <w:rFonts w:eastAsiaTheme="minorEastAsia"/>
              <w:color w:val="auto"/>
            </w:rPr>
          </w:pPr>
          <w:hyperlink w:anchor="_Toc204585342" w:history="1">
            <w:r w:rsidR="00BD7E21" w:rsidRPr="00BD7E21">
              <w:rPr>
                <w:rStyle w:val="Hyperlink"/>
                <w:b/>
                <w:bCs/>
              </w:rPr>
              <w:t>3.</w:t>
            </w:r>
            <w:r w:rsidR="00BD7E21" w:rsidRPr="00BD7E21">
              <w:rPr>
                <w:rFonts w:eastAsiaTheme="minorEastAsia"/>
                <w:color w:val="auto"/>
              </w:rPr>
              <w:tab/>
            </w:r>
            <w:r w:rsidR="00BD7E21" w:rsidRPr="00BD7E21">
              <w:rPr>
                <w:rStyle w:val="Hyperlink"/>
                <w:rFonts w:eastAsia="Calibri"/>
                <w:b/>
                <w:bCs/>
              </w:rPr>
              <w:t>Reports</w:t>
            </w:r>
            <w:r w:rsidR="00BD7E21" w:rsidRPr="00BD7E21">
              <w:rPr>
                <w:webHidden/>
              </w:rPr>
              <w:tab/>
            </w:r>
            <w:r w:rsidR="00BD7E21" w:rsidRPr="00BD7E21">
              <w:rPr>
                <w:webHidden/>
              </w:rPr>
              <w:fldChar w:fldCharType="begin"/>
            </w:r>
            <w:r w:rsidR="00BD7E21" w:rsidRPr="00BD7E21">
              <w:rPr>
                <w:webHidden/>
              </w:rPr>
              <w:instrText xml:space="preserve"> PAGEREF _Toc204585342 \h </w:instrText>
            </w:r>
            <w:r w:rsidR="00BD7E21" w:rsidRPr="00BD7E21">
              <w:rPr>
                <w:webHidden/>
              </w:rPr>
            </w:r>
            <w:r w:rsidR="00BD7E21" w:rsidRPr="00BD7E21">
              <w:rPr>
                <w:webHidden/>
              </w:rPr>
              <w:fldChar w:fldCharType="separate"/>
            </w:r>
            <w:r w:rsidR="00AE0CC2">
              <w:rPr>
                <w:webHidden/>
              </w:rPr>
              <w:t>10</w:t>
            </w:r>
            <w:r w:rsidR="00BD7E21" w:rsidRPr="00BD7E21">
              <w:rPr>
                <w:webHidden/>
              </w:rPr>
              <w:fldChar w:fldCharType="end"/>
            </w:r>
          </w:hyperlink>
        </w:p>
        <w:p w14:paraId="2F810816" w14:textId="528963FC" w:rsidR="00BD7E21" w:rsidRPr="00BD7E21" w:rsidRDefault="00000000" w:rsidP="00212D81">
          <w:pPr>
            <w:pStyle w:val="TOC3"/>
            <w:rPr>
              <w:rFonts w:eastAsiaTheme="minorEastAsia"/>
              <w:color w:val="auto"/>
            </w:rPr>
          </w:pPr>
          <w:hyperlink w:anchor="_Toc204585343" w:history="1">
            <w:r w:rsidR="00BD7E21" w:rsidRPr="00BD7E21">
              <w:rPr>
                <w:rStyle w:val="Hyperlink"/>
                <w:b/>
                <w:bCs/>
              </w:rPr>
              <w:t>4.</w:t>
            </w:r>
            <w:r w:rsidR="00BD7E21" w:rsidRPr="00BD7E21">
              <w:rPr>
                <w:rFonts w:eastAsiaTheme="minorEastAsia"/>
                <w:color w:val="auto"/>
              </w:rPr>
              <w:tab/>
            </w:r>
            <w:r w:rsidR="00BD7E21" w:rsidRPr="00BD7E21">
              <w:rPr>
                <w:rStyle w:val="Hyperlink"/>
                <w:rFonts w:eastAsia="Calibri"/>
                <w:b/>
                <w:bCs/>
              </w:rPr>
              <w:t>Speaking For The Child</w:t>
            </w:r>
            <w:r w:rsidR="00BD7E21" w:rsidRPr="00BD7E21">
              <w:rPr>
                <w:webHidden/>
              </w:rPr>
              <w:tab/>
            </w:r>
            <w:r w:rsidR="00BD7E21" w:rsidRPr="00BD7E21">
              <w:rPr>
                <w:webHidden/>
              </w:rPr>
              <w:fldChar w:fldCharType="begin"/>
            </w:r>
            <w:r w:rsidR="00BD7E21" w:rsidRPr="00BD7E21">
              <w:rPr>
                <w:webHidden/>
              </w:rPr>
              <w:instrText xml:space="preserve"> PAGEREF _Toc204585343 \h </w:instrText>
            </w:r>
            <w:r w:rsidR="00BD7E21" w:rsidRPr="00BD7E21">
              <w:rPr>
                <w:webHidden/>
              </w:rPr>
            </w:r>
            <w:r w:rsidR="00BD7E21" w:rsidRPr="00BD7E21">
              <w:rPr>
                <w:webHidden/>
              </w:rPr>
              <w:fldChar w:fldCharType="separate"/>
            </w:r>
            <w:r w:rsidR="00AE0CC2">
              <w:rPr>
                <w:webHidden/>
              </w:rPr>
              <w:t>10</w:t>
            </w:r>
            <w:r w:rsidR="00BD7E21" w:rsidRPr="00BD7E21">
              <w:rPr>
                <w:webHidden/>
              </w:rPr>
              <w:fldChar w:fldCharType="end"/>
            </w:r>
          </w:hyperlink>
        </w:p>
        <w:p w14:paraId="041FF0C3" w14:textId="1BD04876" w:rsidR="00BD7E21" w:rsidRPr="00BD7E21" w:rsidRDefault="00000000" w:rsidP="00212D81">
          <w:pPr>
            <w:pStyle w:val="TOC3"/>
            <w:rPr>
              <w:rFonts w:eastAsiaTheme="minorEastAsia"/>
              <w:color w:val="auto"/>
            </w:rPr>
          </w:pPr>
          <w:hyperlink w:anchor="_Toc204585344" w:history="1">
            <w:r w:rsidR="00BD7E21" w:rsidRPr="00BD7E21">
              <w:rPr>
                <w:rStyle w:val="Hyperlink"/>
                <w:rFonts w:eastAsia="Calibri"/>
                <w:b/>
                <w:bCs/>
              </w:rPr>
              <w:t>5.</w:t>
            </w:r>
            <w:r w:rsidR="00BD7E21" w:rsidRPr="00BD7E21">
              <w:rPr>
                <w:rFonts w:eastAsiaTheme="minorEastAsia"/>
                <w:color w:val="auto"/>
              </w:rPr>
              <w:tab/>
            </w:r>
            <w:r w:rsidR="00BD7E21" w:rsidRPr="00BD7E21">
              <w:rPr>
                <w:rStyle w:val="Hyperlink"/>
                <w:rFonts w:eastAsia="Calibri"/>
                <w:b/>
                <w:bCs/>
              </w:rPr>
              <w:t>Assignment Of A CASA</w:t>
            </w:r>
            <w:r w:rsidR="00BD7E21" w:rsidRPr="00BD7E21">
              <w:rPr>
                <w:webHidden/>
              </w:rPr>
              <w:tab/>
            </w:r>
            <w:r w:rsidR="00BD7E21" w:rsidRPr="00BD7E21">
              <w:rPr>
                <w:webHidden/>
              </w:rPr>
              <w:fldChar w:fldCharType="begin"/>
            </w:r>
            <w:r w:rsidR="00BD7E21" w:rsidRPr="00BD7E21">
              <w:rPr>
                <w:webHidden/>
              </w:rPr>
              <w:instrText xml:space="preserve"> PAGEREF _Toc204585344 \h </w:instrText>
            </w:r>
            <w:r w:rsidR="00BD7E21" w:rsidRPr="00BD7E21">
              <w:rPr>
                <w:webHidden/>
              </w:rPr>
            </w:r>
            <w:r w:rsidR="00BD7E21" w:rsidRPr="00BD7E21">
              <w:rPr>
                <w:webHidden/>
              </w:rPr>
              <w:fldChar w:fldCharType="separate"/>
            </w:r>
            <w:r w:rsidR="00AE0CC2">
              <w:rPr>
                <w:webHidden/>
              </w:rPr>
              <w:t>10</w:t>
            </w:r>
            <w:r w:rsidR="00BD7E21" w:rsidRPr="00BD7E21">
              <w:rPr>
                <w:webHidden/>
              </w:rPr>
              <w:fldChar w:fldCharType="end"/>
            </w:r>
          </w:hyperlink>
        </w:p>
        <w:p w14:paraId="5864283A" w14:textId="4FD2706D" w:rsidR="00BD7E21" w:rsidRPr="00BD7E21" w:rsidRDefault="00000000" w:rsidP="00BD7E21">
          <w:pPr>
            <w:pStyle w:val="TOC2"/>
            <w:rPr>
              <w:rFonts w:ascii="Calibri" w:eastAsiaTheme="minorEastAsia" w:hAnsi="Calibri" w:cs="Calibri"/>
              <w:b/>
              <w:bCs/>
              <w:noProof/>
              <w:color w:val="auto"/>
            </w:rPr>
          </w:pPr>
          <w:hyperlink w:anchor="_Toc204585345" w:history="1">
            <w:r w:rsidR="00BD7E21" w:rsidRPr="00BD7E21">
              <w:rPr>
                <w:rStyle w:val="Hyperlink"/>
                <w:rFonts w:ascii="Calibri" w:hAnsi="Calibri" w:cs="Calibri"/>
                <w:b/>
                <w:bCs/>
                <w:noProof/>
              </w:rPr>
              <w:t>G. INTERSTATE COMPACT PLACEMENT PROCESS (ICPC)</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_Toc204585345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10</w:t>
            </w:r>
            <w:r w:rsidR="00BD7E21" w:rsidRPr="00BD7E21">
              <w:rPr>
                <w:rFonts w:ascii="Calibri" w:hAnsi="Calibri" w:cs="Calibri"/>
                <w:b/>
                <w:bCs/>
                <w:noProof/>
                <w:webHidden/>
              </w:rPr>
              <w:fldChar w:fldCharType="end"/>
            </w:r>
          </w:hyperlink>
        </w:p>
        <w:p w14:paraId="15682C8A" w14:textId="6530BF9D" w:rsidR="00BD7E21" w:rsidRPr="00BD7E21" w:rsidRDefault="00000000" w:rsidP="00BD7E21">
          <w:pPr>
            <w:pStyle w:val="TOC2"/>
            <w:rPr>
              <w:rFonts w:ascii="Calibri" w:eastAsiaTheme="minorEastAsia" w:hAnsi="Calibri" w:cs="Calibri"/>
              <w:b/>
              <w:bCs/>
              <w:noProof/>
              <w:color w:val="auto"/>
            </w:rPr>
          </w:pPr>
          <w:hyperlink w:anchor="_Toc204585346" w:history="1">
            <w:r w:rsidR="00BD7E21" w:rsidRPr="00BD7E21">
              <w:rPr>
                <w:rStyle w:val="Hyperlink"/>
                <w:rFonts w:ascii="Calibri" w:hAnsi="Calibri" w:cs="Calibri"/>
                <w:b/>
                <w:bCs/>
                <w:noProof/>
              </w:rPr>
              <w:t>H. UNIFORM CHILD CUSTODY JURISDICTION AND ENFORCEMENT ACT (UCCJEA)</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_Toc204585346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11</w:t>
            </w:r>
            <w:r w:rsidR="00BD7E21" w:rsidRPr="00BD7E21">
              <w:rPr>
                <w:rFonts w:ascii="Calibri" w:hAnsi="Calibri" w:cs="Calibri"/>
                <w:b/>
                <w:bCs/>
                <w:noProof/>
                <w:webHidden/>
              </w:rPr>
              <w:fldChar w:fldCharType="end"/>
            </w:r>
          </w:hyperlink>
        </w:p>
        <w:p w14:paraId="58815A16" w14:textId="508C276C" w:rsidR="00BD7E21" w:rsidRPr="00BD7E21" w:rsidRDefault="00000000">
          <w:pPr>
            <w:pStyle w:val="TOC1"/>
            <w:tabs>
              <w:tab w:val="right" w:leader="dot" w:pos="10377"/>
            </w:tabs>
            <w:rPr>
              <w:rFonts w:ascii="Calibri" w:eastAsiaTheme="minorEastAsia" w:hAnsi="Calibri" w:cs="Calibri"/>
              <w:b/>
              <w:bCs/>
              <w:noProof/>
              <w:color w:val="auto"/>
            </w:rPr>
          </w:pPr>
          <w:hyperlink w:anchor="_Toc204585347" w:history="1">
            <w:r w:rsidR="00BD7E21" w:rsidRPr="00BD7E21">
              <w:rPr>
                <w:rStyle w:val="Hyperlink"/>
                <w:rFonts w:ascii="Calibri" w:hAnsi="Calibri" w:cs="Calibri"/>
                <w:b/>
                <w:bCs/>
                <w:noProof/>
              </w:rPr>
              <w:t>III. INDIAN CHILD WELFARE ACT (ICWA)</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_Toc204585347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12</w:t>
            </w:r>
            <w:r w:rsidR="00BD7E21" w:rsidRPr="00BD7E21">
              <w:rPr>
                <w:rFonts w:ascii="Calibri" w:hAnsi="Calibri" w:cs="Calibri"/>
                <w:b/>
                <w:bCs/>
                <w:noProof/>
                <w:webHidden/>
              </w:rPr>
              <w:fldChar w:fldCharType="end"/>
            </w:r>
          </w:hyperlink>
        </w:p>
        <w:p w14:paraId="7569E16B" w14:textId="16C42C2D" w:rsidR="00BD7E21" w:rsidRPr="00BD7E21" w:rsidRDefault="00000000" w:rsidP="00BD7E21">
          <w:pPr>
            <w:pStyle w:val="TOC2"/>
            <w:rPr>
              <w:rFonts w:ascii="Calibri" w:eastAsiaTheme="minorEastAsia" w:hAnsi="Calibri" w:cs="Calibri"/>
              <w:b/>
              <w:bCs/>
              <w:noProof/>
              <w:color w:val="auto"/>
            </w:rPr>
          </w:pPr>
          <w:hyperlink w:anchor="_Toc204585348" w:history="1">
            <w:r w:rsidR="00BD7E21" w:rsidRPr="00BD7E21">
              <w:rPr>
                <w:rStyle w:val="Hyperlink"/>
                <w:rFonts w:ascii="Calibri" w:hAnsi="Calibri" w:cs="Calibri"/>
                <w:b/>
                <w:bCs/>
                <w:noProof/>
              </w:rPr>
              <w:t>A.</w:t>
            </w:r>
            <w:r w:rsidR="00BD7E21" w:rsidRPr="00BD7E21">
              <w:rPr>
                <w:rFonts w:ascii="Calibri" w:eastAsiaTheme="minorEastAsia" w:hAnsi="Calibri" w:cs="Calibri"/>
                <w:b/>
                <w:bCs/>
                <w:noProof/>
                <w:color w:val="auto"/>
              </w:rPr>
              <w:tab/>
            </w:r>
            <w:r w:rsidR="00BD7E21" w:rsidRPr="00BD7E21">
              <w:rPr>
                <w:rStyle w:val="Hyperlink"/>
                <w:rFonts w:ascii="Calibri" w:hAnsi="Calibri" w:cs="Calibri"/>
                <w:b/>
                <w:bCs/>
                <w:noProof/>
              </w:rPr>
              <w:t>JURISDICTION</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_Toc204585348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13</w:t>
            </w:r>
            <w:r w:rsidR="00BD7E21" w:rsidRPr="00BD7E21">
              <w:rPr>
                <w:rFonts w:ascii="Calibri" w:hAnsi="Calibri" w:cs="Calibri"/>
                <w:b/>
                <w:bCs/>
                <w:noProof/>
                <w:webHidden/>
              </w:rPr>
              <w:fldChar w:fldCharType="end"/>
            </w:r>
          </w:hyperlink>
        </w:p>
        <w:p w14:paraId="79F9C77E" w14:textId="5EE66DE8" w:rsidR="00BD7E21" w:rsidRPr="00BD7E21" w:rsidRDefault="00000000" w:rsidP="00212D81">
          <w:pPr>
            <w:pStyle w:val="TOC3"/>
            <w:rPr>
              <w:rFonts w:eastAsiaTheme="minorEastAsia"/>
              <w:color w:val="auto"/>
            </w:rPr>
          </w:pPr>
          <w:hyperlink w:anchor="_Toc204585349" w:history="1">
            <w:r w:rsidR="00BD7E21" w:rsidRPr="00BD7E21">
              <w:rPr>
                <w:rStyle w:val="Hyperlink"/>
                <w:b/>
                <w:bCs/>
              </w:rPr>
              <w:t>1.</w:t>
            </w:r>
            <w:r w:rsidR="00BD7E21" w:rsidRPr="00BD7E21">
              <w:rPr>
                <w:rFonts w:eastAsiaTheme="minorEastAsia"/>
                <w:color w:val="auto"/>
              </w:rPr>
              <w:tab/>
            </w:r>
            <w:r w:rsidR="00BD7E21" w:rsidRPr="00BD7E21">
              <w:rPr>
                <w:rStyle w:val="Hyperlink"/>
                <w:b/>
                <w:bCs/>
              </w:rPr>
              <w:t>Exclusive Jurisdiction</w:t>
            </w:r>
            <w:r w:rsidR="00BD7E21" w:rsidRPr="00BD7E21">
              <w:rPr>
                <w:webHidden/>
              </w:rPr>
              <w:tab/>
            </w:r>
            <w:r w:rsidR="00BD7E21" w:rsidRPr="00BD7E21">
              <w:rPr>
                <w:webHidden/>
              </w:rPr>
              <w:fldChar w:fldCharType="begin"/>
            </w:r>
            <w:r w:rsidR="00BD7E21" w:rsidRPr="00BD7E21">
              <w:rPr>
                <w:webHidden/>
              </w:rPr>
              <w:instrText xml:space="preserve"> PAGEREF _Toc204585349 \h </w:instrText>
            </w:r>
            <w:r w:rsidR="00BD7E21" w:rsidRPr="00BD7E21">
              <w:rPr>
                <w:webHidden/>
              </w:rPr>
            </w:r>
            <w:r w:rsidR="00BD7E21" w:rsidRPr="00BD7E21">
              <w:rPr>
                <w:webHidden/>
              </w:rPr>
              <w:fldChar w:fldCharType="separate"/>
            </w:r>
            <w:r w:rsidR="00AE0CC2">
              <w:rPr>
                <w:webHidden/>
              </w:rPr>
              <w:t>13</w:t>
            </w:r>
            <w:r w:rsidR="00BD7E21" w:rsidRPr="00BD7E21">
              <w:rPr>
                <w:webHidden/>
              </w:rPr>
              <w:fldChar w:fldCharType="end"/>
            </w:r>
          </w:hyperlink>
        </w:p>
        <w:p w14:paraId="7E673643" w14:textId="02786374" w:rsidR="00BD7E21" w:rsidRPr="00BD7E21" w:rsidRDefault="00000000" w:rsidP="00212D81">
          <w:pPr>
            <w:pStyle w:val="TOC3"/>
            <w:rPr>
              <w:rFonts w:eastAsiaTheme="minorEastAsia"/>
              <w:color w:val="auto"/>
            </w:rPr>
          </w:pPr>
          <w:hyperlink w:anchor="_Toc204585350" w:history="1">
            <w:r w:rsidR="00BD7E21" w:rsidRPr="00BD7E21">
              <w:rPr>
                <w:rStyle w:val="Hyperlink"/>
                <w:b/>
                <w:bCs/>
              </w:rPr>
              <w:t>2.</w:t>
            </w:r>
            <w:r w:rsidR="00BD7E21" w:rsidRPr="00BD7E21">
              <w:rPr>
                <w:rFonts w:eastAsiaTheme="minorEastAsia"/>
                <w:color w:val="auto"/>
              </w:rPr>
              <w:tab/>
            </w:r>
            <w:r w:rsidR="00BD7E21" w:rsidRPr="00BD7E21">
              <w:rPr>
                <w:rStyle w:val="Hyperlink"/>
                <w:b/>
                <w:bCs/>
              </w:rPr>
              <w:t>Intervention</w:t>
            </w:r>
            <w:r w:rsidR="00BD7E21" w:rsidRPr="00BD7E21">
              <w:rPr>
                <w:webHidden/>
              </w:rPr>
              <w:tab/>
            </w:r>
            <w:r w:rsidR="00BD7E21" w:rsidRPr="00BD7E21">
              <w:rPr>
                <w:webHidden/>
              </w:rPr>
              <w:fldChar w:fldCharType="begin"/>
            </w:r>
            <w:r w:rsidR="00BD7E21" w:rsidRPr="00BD7E21">
              <w:rPr>
                <w:webHidden/>
              </w:rPr>
              <w:instrText xml:space="preserve"> PAGEREF _Toc204585350 \h </w:instrText>
            </w:r>
            <w:r w:rsidR="00BD7E21" w:rsidRPr="00BD7E21">
              <w:rPr>
                <w:webHidden/>
              </w:rPr>
            </w:r>
            <w:r w:rsidR="00BD7E21" w:rsidRPr="00BD7E21">
              <w:rPr>
                <w:webHidden/>
              </w:rPr>
              <w:fldChar w:fldCharType="separate"/>
            </w:r>
            <w:r w:rsidR="00AE0CC2">
              <w:rPr>
                <w:webHidden/>
              </w:rPr>
              <w:t>13</w:t>
            </w:r>
            <w:r w:rsidR="00BD7E21" w:rsidRPr="00BD7E21">
              <w:rPr>
                <w:webHidden/>
              </w:rPr>
              <w:fldChar w:fldCharType="end"/>
            </w:r>
          </w:hyperlink>
        </w:p>
        <w:p w14:paraId="5899B488" w14:textId="1A8D9DEC" w:rsidR="00BD7E21" w:rsidRPr="00BD7E21" w:rsidRDefault="00000000" w:rsidP="00BD7E21">
          <w:pPr>
            <w:pStyle w:val="TOC2"/>
            <w:rPr>
              <w:rFonts w:ascii="Calibri" w:eastAsiaTheme="minorEastAsia" w:hAnsi="Calibri" w:cs="Calibri"/>
              <w:b/>
              <w:bCs/>
              <w:noProof/>
              <w:color w:val="auto"/>
            </w:rPr>
          </w:pPr>
          <w:hyperlink w:anchor="_Toc204585351" w:history="1">
            <w:r w:rsidR="00BD7E21" w:rsidRPr="00BD7E21">
              <w:rPr>
                <w:rStyle w:val="Hyperlink"/>
                <w:rFonts w:ascii="Calibri" w:hAnsi="Calibri" w:cs="Calibri"/>
                <w:b/>
                <w:bCs/>
                <w:noProof/>
              </w:rPr>
              <w:t>B.</w:t>
            </w:r>
            <w:r w:rsidR="00BD7E21" w:rsidRPr="00BD7E21">
              <w:rPr>
                <w:rFonts w:ascii="Calibri" w:eastAsiaTheme="minorEastAsia" w:hAnsi="Calibri" w:cs="Calibri"/>
                <w:b/>
                <w:bCs/>
                <w:noProof/>
                <w:color w:val="auto"/>
              </w:rPr>
              <w:tab/>
            </w:r>
            <w:r w:rsidR="00BD7E21" w:rsidRPr="00BD7E21">
              <w:rPr>
                <w:rStyle w:val="Hyperlink"/>
                <w:rFonts w:ascii="Calibri" w:hAnsi="Calibri" w:cs="Calibri"/>
                <w:b/>
                <w:bCs/>
                <w:noProof/>
              </w:rPr>
              <w:t>PLACEMENT PREFERENCES</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_Toc204585351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13</w:t>
            </w:r>
            <w:r w:rsidR="00BD7E21" w:rsidRPr="00BD7E21">
              <w:rPr>
                <w:rFonts w:ascii="Calibri" w:hAnsi="Calibri" w:cs="Calibri"/>
                <w:b/>
                <w:bCs/>
                <w:noProof/>
                <w:webHidden/>
              </w:rPr>
              <w:fldChar w:fldCharType="end"/>
            </w:r>
          </w:hyperlink>
        </w:p>
        <w:p w14:paraId="1BAF998E" w14:textId="26E27E86" w:rsidR="00BD7E21" w:rsidRPr="00BD7E21" w:rsidRDefault="00000000" w:rsidP="00212D81">
          <w:pPr>
            <w:pStyle w:val="TOC3"/>
            <w:rPr>
              <w:rFonts w:eastAsiaTheme="minorEastAsia"/>
              <w:color w:val="auto"/>
            </w:rPr>
          </w:pPr>
          <w:hyperlink w:anchor="_Toc204585352" w:history="1">
            <w:r w:rsidR="00BD7E21" w:rsidRPr="00BD7E21">
              <w:rPr>
                <w:rStyle w:val="Hyperlink"/>
                <w:b/>
                <w:bCs/>
              </w:rPr>
              <w:t>1.</w:t>
            </w:r>
            <w:r w:rsidR="00BD7E21" w:rsidRPr="00BD7E21">
              <w:rPr>
                <w:rFonts w:eastAsiaTheme="minorEastAsia"/>
                <w:color w:val="auto"/>
              </w:rPr>
              <w:tab/>
            </w:r>
            <w:r w:rsidR="00BD7E21" w:rsidRPr="00BD7E21">
              <w:rPr>
                <w:rStyle w:val="Hyperlink"/>
                <w:b/>
                <w:bCs/>
              </w:rPr>
              <w:t>ICWA Placement Hierarchy</w:t>
            </w:r>
            <w:r w:rsidR="00BD7E21" w:rsidRPr="00BD7E21">
              <w:rPr>
                <w:webHidden/>
              </w:rPr>
              <w:tab/>
            </w:r>
            <w:r w:rsidR="00BD7E21" w:rsidRPr="00BD7E21">
              <w:rPr>
                <w:webHidden/>
              </w:rPr>
              <w:fldChar w:fldCharType="begin"/>
            </w:r>
            <w:r w:rsidR="00BD7E21" w:rsidRPr="00BD7E21">
              <w:rPr>
                <w:webHidden/>
              </w:rPr>
              <w:instrText xml:space="preserve"> PAGEREF _Toc204585352 \h </w:instrText>
            </w:r>
            <w:r w:rsidR="00BD7E21" w:rsidRPr="00BD7E21">
              <w:rPr>
                <w:webHidden/>
              </w:rPr>
            </w:r>
            <w:r w:rsidR="00BD7E21" w:rsidRPr="00BD7E21">
              <w:rPr>
                <w:webHidden/>
              </w:rPr>
              <w:fldChar w:fldCharType="separate"/>
            </w:r>
            <w:r w:rsidR="00AE0CC2">
              <w:rPr>
                <w:webHidden/>
              </w:rPr>
              <w:t>13</w:t>
            </w:r>
            <w:r w:rsidR="00BD7E21" w:rsidRPr="00BD7E21">
              <w:rPr>
                <w:webHidden/>
              </w:rPr>
              <w:fldChar w:fldCharType="end"/>
            </w:r>
          </w:hyperlink>
        </w:p>
        <w:p w14:paraId="3AA28F63" w14:textId="18661997" w:rsidR="00BD7E21" w:rsidRPr="00BD7E21" w:rsidRDefault="00000000" w:rsidP="00212D81">
          <w:pPr>
            <w:pStyle w:val="TOC3"/>
            <w:rPr>
              <w:rFonts w:eastAsiaTheme="minorEastAsia"/>
              <w:color w:val="auto"/>
            </w:rPr>
          </w:pPr>
          <w:hyperlink w:anchor="_Toc204585353" w:history="1">
            <w:r w:rsidR="00BD7E21" w:rsidRPr="00BD7E21">
              <w:rPr>
                <w:rStyle w:val="Hyperlink"/>
                <w:b/>
                <w:bCs/>
              </w:rPr>
              <w:t>2.</w:t>
            </w:r>
            <w:r w:rsidR="00BD7E21" w:rsidRPr="00BD7E21">
              <w:rPr>
                <w:rFonts w:eastAsiaTheme="minorEastAsia"/>
                <w:color w:val="auto"/>
              </w:rPr>
              <w:tab/>
            </w:r>
            <w:r w:rsidR="00BD7E21" w:rsidRPr="00BD7E21">
              <w:rPr>
                <w:rStyle w:val="Hyperlink"/>
                <w:b/>
                <w:bCs/>
              </w:rPr>
              <w:t>Tribal Override of Placement Preferences.</w:t>
            </w:r>
            <w:r w:rsidR="00BD7E21" w:rsidRPr="00BD7E21">
              <w:rPr>
                <w:webHidden/>
              </w:rPr>
              <w:tab/>
            </w:r>
            <w:r w:rsidR="00BD7E21" w:rsidRPr="00BD7E21">
              <w:rPr>
                <w:webHidden/>
              </w:rPr>
              <w:fldChar w:fldCharType="begin"/>
            </w:r>
            <w:r w:rsidR="00BD7E21" w:rsidRPr="00BD7E21">
              <w:rPr>
                <w:webHidden/>
              </w:rPr>
              <w:instrText xml:space="preserve"> PAGEREF _Toc204585353 \h </w:instrText>
            </w:r>
            <w:r w:rsidR="00BD7E21" w:rsidRPr="00BD7E21">
              <w:rPr>
                <w:webHidden/>
              </w:rPr>
            </w:r>
            <w:r w:rsidR="00BD7E21" w:rsidRPr="00BD7E21">
              <w:rPr>
                <w:webHidden/>
              </w:rPr>
              <w:fldChar w:fldCharType="separate"/>
            </w:r>
            <w:r w:rsidR="00AE0CC2">
              <w:rPr>
                <w:webHidden/>
              </w:rPr>
              <w:t>14</w:t>
            </w:r>
            <w:r w:rsidR="00BD7E21" w:rsidRPr="00BD7E21">
              <w:rPr>
                <w:webHidden/>
              </w:rPr>
              <w:fldChar w:fldCharType="end"/>
            </w:r>
          </w:hyperlink>
        </w:p>
        <w:p w14:paraId="0963A8A7" w14:textId="649B5855" w:rsidR="00BD7E21" w:rsidRPr="00BD7E21" w:rsidRDefault="00000000" w:rsidP="00212D81">
          <w:pPr>
            <w:pStyle w:val="TOC3"/>
            <w:rPr>
              <w:rFonts w:eastAsiaTheme="minorEastAsia"/>
              <w:color w:val="auto"/>
            </w:rPr>
          </w:pPr>
          <w:hyperlink w:anchor="_Toc204585354" w:history="1">
            <w:r w:rsidR="00BD7E21" w:rsidRPr="00BD7E21">
              <w:rPr>
                <w:rStyle w:val="Hyperlink"/>
                <w:b/>
                <w:bCs/>
              </w:rPr>
              <w:t>3.</w:t>
            </w:r>
            <w:r w:rsidR="00BD7E21" w:rsidRPr="00BD7E21">
              <w:rPr>
                <w:rFonts w:eastAsiaTheme="minorEastAsia"/>
                <w:color w:val="auto"/>
              </w:rPr>
              <w:tab/>
            </w:r>
            <w:r w:rsidR="00BD7E21" w:rsidRPr="00BD7E21">
              <w:rPr>
                <w:rStyle w:val="Hyperlink"/>
                <w:b/>
                <w:bCs/>
              </w:rPr>
              <w:t>Deviation of ICWA Preferences.</w:t>
            </w:r>
            <w:r w:rsidR="00BD7E21" w:rsidRPr="00BD7E21">
              <w:rPr>
                <w:webHidden/>
              </w:rPr>
              <w:tab/>
            </w:r>
            <w:r w:rsidR="00BD7E21" w:rsidRPr="00BD7E21">
              <w:rPr>
                <w:webHidden/>
              </w:rPr>
              <w:fldChar w:fldCharType="begin"/>
            </w:r>
            <w:r w:rsidR="00BD7E21" w:rsidRPr="00BD7E21">
              <w:rPr>
                <w:webHidden/>
              </w:rPr>
              <w:instrText xml:space="preserve"> PAGEREF _Toc204585354 \h </w:instrText>
            </w:r>
            <w:r w:rsidR="00BD7E21" w:rsidRPr="00BD7E21">
              <w:rPr>
                <w:webHidden/>
              </w:rPr>
            </w:r>
            <w:r w:rsidR="00BD7E21" w:rsidRPr="00BD7E21">
              <w:rPr>
                <w:webHidden/>
              </w:rPr>
              <w:fldChar w:fldCharType="separate"/>
            </w:r>
            <w:r w:rsidR="00AE0CC2">
              <w:rPr>
                <w:webHidden/>
              </w:rPr>
              <w:t>14</w:t>
            </w:r>
            <w:r w:rsidR="00BD7E21" w:rsidRPr="00BD7E21">
              <w:rPr>
                <w:webHidden/>
              </w:rPr>
              <w:fldChar w:fldCharType="end"/>
            </w:r>
          </w:hyperlink>
        </w:p>
        <w:p w14:paraId="4F49C06B" w14:textId="1B311AC3" w:rsidR="00BD7E21" w:rsidRPr="00BD7E21" w:rsidRDefault="00000000" w:rsidP="00212D81">
          <w:pPr>
            <w:pStyle w:val="TOC3"/>
            <w:rPr>
              <w:rFonts w:eastAsiaTheme="minorEastAsia"/>
              <w:color w:val="auto"/>
            </w:rPr>
          </w:pPr>
          <w:hyperlink w:anchor="_Toc204585355" w:history="1">
            <w:r w:rsidR="00BD7E21" w:rsidRPr="00BD7E21">
              <w:rPr>
                <w:rStyle w:val="Hyperlink"/>
                <w:b/>
                <w:bCs/>
              </w:rPr>
              <w:t>4.</w:t>
            </w:r>
            <w:r w:rsidR="00BD7E21" w:rsidRPr="00BD7E21">
              <w:rPr>
                <w:rFonts w:eastAsiaTheme="minorEastAsia"/>
                <w:color w:val="auto"/>
              </w:rPr>
              <w:tab/>
            </w:r>
            <w:r w:rsidR="00BD7E21" w:rsidRPr="00BD7E21">
              <w:rPr>
                <w:rStyle w:val="Hyperlink"/>
                <w:b/>
                <w:bCs/>
              </w:rPr>
              <w:t>Testimony of a QEW</w:t>
            </w:r>
            <w:r w:rsidR="00BD7E21" w:rsidRPr="00BD7E21">
              <w:rPr>
                <w:webHidden/>
              </w:rPr>
              <w:tab/>
            </w:r>
            <w:r w:rsidR="00BD7E21" w:rsidRPr="00BD7E21">
              <w:rPr>
                <w:webHidden/>
              </w:rPr>
              <w:fldChar w:fldCharType="begin"/>
            </w:r>
            <w:r w:rsidR="00BD7E21" w:rsidRPr="00BD7E21">
              <w:rPr>
                <w:webHidden/>
              </w:rPr>
              <w:instrText xml:space="preserve"> PAGEREF _Toc204585355 \h </w:instrText>
            </w:r>
            <w:r w:rsidR="00BD7E21" w:rsidRPr="00BD7E21">
              <w:rPr>
                <w:webHidden/>
              </w:rPr>
            </w:r>
            <w:r w:rsidR="00BD7E21" w:rsidRPr="00BD7E21">
              <w:rPr>
                <w:webHidden/>
              </w:rPr>
              <w:fldChar w:fldCharType="separate"/>
            </w:r>
            <w:r w:rsidR="00AE0CC2">
              <w:rPr>
                <w:webHidden/>
              </w:rPr>
              <w:t>14</w:t>
            </w:r>
            <w:r w:rsidR="00BD7E21" w:rsidRPr="00BD7E21">
              <w:rPr>
                <w:webHidden/>
              </w:rPr>
              <w:fldChar w:fldCharType="end"/>
            </w:r>
          </w:hyperlink>
        </w:p>
        <w:p w14:paraId="5B67BA16" w14:textId="32463929" w:rsidR="00BD7E21" w:rsidRPr="00BD7E21" w:rsidRDefault="00000000" w:rsidP="00BD7E21">
          <w:pPr>
            <w:pStyle w:val="TOC2"/>
            <w:rPr>
              <w:rFonts w:ascii="Calibri" w:eastAsiaTheme="minorEastAsia" w:hAnsi="Calibri" w:cs="Calibri"/>
              <w:b/>
              <w:bCs/>
              <w:noProof/>
              <w:color w:val="auto"/>
            </w:rPr>
          </w:pPr>
          <w:hyperlink w:anchor="_Toc204585356" w:history="1">
            <w:r w:rsidR="00BD7E21" w:rsidRPr="00BD7E21">
              <w:rPr>
                <w:rStyle w:val="Hyperlink"/>
                <w:rFonts w:ascii="Calibri" w:hAnsi="Calibri" w:cs="Calibri"/>
                <w:b/>
                <w:bCs/>
                <w:noProof/>
              </w:rPr>
              <w:t>C.</w:t>
            </w:r>
            <w:r w:rsidR="00BD7E21" w:rsidRPr="00BD7E21">
              <w:rPr>
                <w:rFonts w:ascii="Calibri" w:eastAsiaTheme="minorEastAsia" w:hAnsi="Calibri" w:cs="Calibri"/>
                <w:b/>
                <w:bCs/>
                <w:noProof/>
                <w:color w:val="auto"/>
              </w:rPr>
              <w:tab/>
            </w:r>
            <w:r w:rsidR="00BD7E21" w:rsidRPr="00BD7E21">
              <w:rPr>
                <w:rStyle w:val="Hyperlink"/>
                <w:rFonts w:ascii="Calibri" w:hAnsi="Calibri" w:cs="Calibri"/>
                <w:b/>
                <w:bCs/>
                <w:noProof/>
              </w:rPr>
              <w:t>QUALIFIED EXPERT WITNESS UNDER THE ICWA</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_Toc204585356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14</w:t>
            </w:r>
            <w:r w:rsidR="00BD7E21" w:rsidRPr="00BD7E21">
              <w:rPr>
                <w:rFonts w:ascii="Calibri" w:hAnsi="Calibri" w:cs="Calibri"/>
                <w:b/>
                <w:bCs/>
                <w:noProof/>
                <w:webHidden/>
              </w:rPr>
              <w:fldChar w:fldCharType="end"/>
            </w:r>
          </w:hyperlink>
        </w:p>
        <w:p w14:paraId="355AC971" w14:textId="17660E3A" w:rsidR="00BD7E21" w:rsidRPr="00BD7E21" w:rsidRDefault="00000000" w:rsidP="00BD7E21">
          <w:pPr>
            <w:pStyle w:val="TOC2"/>
            <w:rPr>
              <w:rFonts w:ascii="Calibri" w:eastAsiaTheme="minorEastAsia" w:hAnsi="Calibri" w:cs="Calibri"/>
              <w:b/>
              <w:bCs/>
              <w:noProof/>
              <w:color w:val="auto"/>
            </w:rPr>
          </w:pPr>
          <w:hyperlink w:anchor="_Toc204585357" w:history="1">
            <w:r w:rsidR="00BD7E21" w:rsidRPr="00BD7E21">
              <w:rPr>
                <w:rStyle w:val="Hyperlink"/>
                <w:rFonts w:ascii="Calibri" w:hAnsi="Calibri" w:cs="Calibri"/>
                <w:b/>
                <w:bCs/>
                <w:noProof/>
              </w:rPr>
              <w:t>D.</w:t>
            </w:r>
            <w:r w:rsidR="00BD7E21" w:rsidRPr="00BD7E21">
              <w:rPr>
                <w:rFonts w:ascii="Calibri" w:eastAsiaTheme="minorEastAsia" w:hAnsi="Calibri" w:cs="Calibri"/>
                <w:b/>
                <w:bCs/>
                <w:noProof/>
                <w:color w:val="auto"/>
              </w:rPr>
              <w:tab/>
            </w:r>
            <w:r w:rsidR="00BD7E21" w:rsidRPr="00BD7E21">
              <w:rPr>
                <w:rStyle w:val="Hyperlink"/>
                <w:rFonts w:ascii="Calibri" w:hAnsi="Calibri" w:cs="Calibri"/>
                <w:b/>
                <w:bCs/>
                <w:noProof/>
              </w:rPr>
              <w:t>ICWA CONSIDERATIONS/INQUIRIES AT EACH HEARING</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_Toc204585357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15</w:t>
            </w:r>
            <w:r w:rsidR="00BD7E21" w:rsidRPr="00BD7E21">
              <w:rPr>
                <w:rFonts w:ascii="Calibri" w:hAnsi="Calibri" w:cs="Calibri"/>
                <w:b/>
                <w:bCs/>
                <w:noProof/>
                <w:webHidden/>
              </w:rPr>
              <w:fldChar w:fldCharType="end"/>
            </w:r>
          </w:hyperlink>
        </w:p>
        <w:p w14:paraId="76EEB9A8" w14:textId="49AEAD97" w:rsidR="00BD7E21" w:rsidRPr="00212D81" w:rsidRDefault="00000000" w:rsidP="00212D81">
          <w:pPr>
            <w:pStyle w:val="TOC3"/>
            <w:rPr>
              <w:rFonts w:eastAsiaTheme="minorEastAsia"/>
              <w:color w:val="auto"/>
            </w:rPr>
          </w:pPr>
          <w:hyperlink w:anchor="_Toc204585358" w:history="1">
            <w:r w:rsidR="00BD7E21" w:rsidRPr="00212D81">
              <w:rPr>
                <w:rStyle w:val="Hyperlink"/>
                <w:b/>
                <w:bCs/>
              </w:rPr>
              <w:t>1.</w:t>
            </w:r>
            <w:r w:rsidR="00BD7E21" w:rsidRPr="00212D81">
              <w:rPr>
                <w:rFonts w:eastAsiaTheme="minorEastAsia"/>
                <w:color w:val="auto"/>
              </w:rPr>
              <w:tab/>
            </w:r>
            <w:r w:rsidR="00BD7E21" w:rsidRPr="00212D81">
              <w:rPr>
                <w:rStyle w:val="Hyperlink"/>
                <w:rFonts w:eastAsia="Calibri"/>
                <w:b/>
                <w:bCs/>
              </w:rPr>
              <w:t>Temporary Custody Hearing (TCH)</w:t>
            </w:r>
            <w:r w:rsidR="00BD7E21" w:rsidRPr="00212D81">
              <w:rPr>
                <w:webHidden/>
              </w:rPr>
              <w:tab/>
            </w:r>
            <w:r w:rsidR="00BD7E21" w:rsidRPr="00212D81">
              <w:rPr>
                <w:webHidden/>
              </w:rPr>
              <w:fldChar w:fldCharType="begin"/>
            </w:r>
            <w:r w:rsidR="00BD7E21" w:rsidRPr="00212D81">
              <w:rPr>
                <w:webHidden/>
              </w:rPr>
              <w:instrText xml:space="preserve"> PAGEREF _Toc204585358 \h </w:instrText>
            </w:r>
            <w:r w:rsidR="00BD7E21" w:rsidRPr="00212D81">
              <w:rPr>
                <w:webHidden/>
              </w:rPr>
            </w:r>
            <w:r w:rsidR="00BD7E21" w:rsidRPr="00212D81">
              <w:rPr>
                <w:webHidden/>
              </w:rPr>
              <w:fldChar w:fldCharType="separate"/>
            </w:r>
            <w:r w:rsidR="00AE0CC2">
              <w:rPr>
                <w:webHidden/>
              </w:rPr>
              <w:t>15</w:t>
            </w:r>
            <w:r w:rsidR="00BD7E21" w:rsidRPr="00212D81">
              <w:rPr>
                <w:webHidden/>
              </w:rPr>
              <w:fldChar w:fldCharType="end"/>
            </w:r>
          </w:hyperlink>
        </w:p>
        <w:p w14:paraId="3F55586B" w14:textId="1D8A0AE6" w:rsidR="00BD7E21" w:rsidRPr="00BD7E21" w:rsidRDefault="00000000" w:rsidP="00212D81">
          <w:pPr>
            <w:pStyle w:val="TOC3"/>
            <w:rPr>
              <w:rFonts w:eastAsiaTheme="minorEastAsia"/>
              <w:color w:val="auto"/>
            </w:rPr>
          </w:pPr>
          <w:hyperlink w:anchor="_Toc204585359" w:history="1">
            <w:r w:rsidR="00BD7E21" w:rsidRPr="00BD7E21">
              <w:rPr>
                <w:rStyle w:val="Hyperlink"/>
                <w:b/>
                <w:bCs/>
              </w:rPr>
              <w:t>2.</w:t>
            </w:r>
            <w:r w:rsidR="00BD7E21" w:rsidRPr="00BD7E21">
              <w:rPr>
                <w:rFonts w:eastAsiaTheme="minorEastAsia"/>
                <w:color w:val="auto"/>
              </w:rPr>
              <w:tab/>
            </w:r>
            <w:r w:rsidR="00BD7E21" w:rsidRPr="00BD7E21">
              <w:rPr>
                <w:rStyle w:val="Hyperlink"/>
                <w:b/>
                <w:bCs/>
              </w:rPr>
              <w:t>Advising</w:t>
            </w:r>
            <w:r w:rsidR="00BD7E21" w:rsidRPr="00BD7E21">
              <w:rPr>
                <w:webHidden/>
              </w:rPr>
              <w:tab/>
            </w:r>
            <w:r w:rsidR="00BD7E21" w:rsidRPr="00BD7E21">
              <w:rPr>
                <w:webHidden/>
              </w:rPr>
              <w:fldChar w:fldCharType="begin"/>
            </w:r>
            <w:r w:rsidR="00BD7E21" w:rsidRPr="00BD7E21">
              <w:rPr>
                <w:webHidden/>
              </w:rPr>
              <w:instrText xml:space="preserve"> PAGEREF _Toc204585359 \h </w:instrText>
            </w:r>
            <w:r w:rsidR="00BD7E21" w:rsidRPr="00BD7E21">
              <w:rPr>
                <w:webHidden/>
              </w:rPr>
            </w:r>
            <w:r w:rsidR="00BD7E21" w:rsidRPr="00BD7E21">
              <w:rPr>
                <w:webHidden/>
              </w:rPr>
              <w:fldChar w:fldCharType="separate"/>
            </w:r>
            <w:r w:rsidR="00AE0CC2">
              <w:rPr>
                <w:webHidden/>
              </w:rPr>
              <w:t>16</w:t>
            </w:r>
            <w:r w:rsidR="00BD7E21" w:rsidRPr="00BD7E21">
              <w:rPr>
                <w:webHidden/>
              </w:rPr>
              <w:fldChar w:fldCharType="end"/>
            </w:r>
          </w:hyperlink>
        </w:p>
        <w:p w14:paraId="482DDA69" w14:textId="0FD4755C" w:rsidR="00BD7E21" w:rsidRPr="00BD7E21" w:rsidRDefault="00000000" w:rsidP="00212D81">
          <w:pPr>
            <w:pStyle w:val="TOC3"/>
            <w:rPr>
              <w:rFonts w:eastAsiaTheme="minorEastAsia"/>
              <w:color w:val="auto"/>
            </w:rPr>
          </w:pPr>
          <w:hyperlink w:anchor="_Toc204585360" w:history="1">
            <w:r w:rsidR="00BD7E21" w:rsidRPr="00BD7E21">
              <w:rPr>
                <w:rStyle w:val="Hyperlink"/>
                <w:b/>
                <w:bCs/>
              </w:rPr>
              <w:t>3.</w:t>
            </w:r>
            <w:r w:rsidR="00BD7E21" w:rsidRPr="00BD7E21">
              <w:rPr>
                <w:rFonts w:eastAsiaTheme="minorEastAsia"/>
                <w:color w:val="auto"/>
              </w:rPr>
              <w:tab/>
            </w:r>
            <w:r w:rsidR="00BD7E21" w:rsidRPr="00BD7E21">
              <w:rPr>
                <w:rStyle w:val="Hyperlink"/>
                <w:rFonts w:eastAsia="Calibri"/>
                <w:b/>
                <w:bCs/>
              </w:rPr>
              <w:t>Adjudication</w:t>
            </w:r>
            <w:r w:rsidR="00BD7E21" w:rsidRPr="00BD7E21">
              <w:rPr>
                <w:webHidden/>
              </w:rPr>
              <w:tab/>
            </w:r>
            <w:r w:rsidR="00BD7E21" w:rsidRPr="00BD7E21">
              <w:rPr>
                <w:webHidden/>
              </w:rPr>
              <w:fldChar w:fldCharType="begin"/>
            </w:r>
            <w:r w:rsidR="00BD7E21" w:rsidRPr="00BD7E21">
              <w:rPr>
                <w:webHidden/>
              </w:rPr>
              <w:instrText xml:space="preserve"> PAGEREF _Toc204585360 \h </w:instrText>
            </w:r>
            <w:r w:rsidR="00BD7E21" w:rsidRPr="00BD7E21">
              <w:rPr>
                <w:webHidden/>
              </w:rPr>
            </w:r>
            <w:r w:rsidR="00BD7E21" w:rsidRPr="00BD7E21">
              <w:rPr>
                <w:webHidden/>
              </w:rPr>
              <w:fldChar w:fldCharType="separate"/>
            </w:r>
            <w:r w:rsidR="00AE0CC2">
              <w:rPr>
                <w:webHidden/>
              </w:rPr>
              <w:t>16</w:t>
            </w:r>
            <w:r w:rsidR="00BD7E21" w:rsidRPr="00BD7E21">
              <w:rPr>
                <w:webHidden/>
              </w:rPr>
              <w:fldChar w:fldCharType="end"/>
            </w:r>
          </w:hyperlink>
        </w:p>
        <w:p w14:paraId="2220CA4F" w14:textId="78BCEBD0" w:rsidR="00BD7E21" w:rsidRPr="00BD7E21" w:rsidRDefault="00000000" w:rsidP="00212D81">
          <w:pPr>
            <w:pStyle w:val="TOC3"/>
            <w:rPr>
              <w:rFonts w:eastAsiaTheme="minorEastAsia"/>
              <w:color w:val="auto"/>
            </w:rPr>
          </w:pPr>
          <w:hyperlink w:anchor="_Toc204585361" w:history="1">
            <w:r w:rsidR="00BD7E21" w:rsidRPr="00BD7E21">
              <w:rPr>
                <w:rStyle w:val="Hyperlink"/>
                <w:b/>
                <w:bCs/>
              </w:rPr>
              <w:t>4.</w:t>
            </w:r>
            <w:r w:rsidR="00BD7E21" w:rsidRPr="00BD7E21">
              <w:rPr>
                <w:rFonts w:eastAsiaTheme="minorEastAsia"/>
                <w:color w:val="auto"/>
              </w:rPr>
              <w:tab/>
            </w:r>
            <w:r w:rsidR="00BD7E21" w:rsidRPr="00BD7E21">
              <w:rPr>
                <w:rStyle w:val="Hyperlink"/>
                <w:rFonts w:eastAsia="Calibri"/>
                <w:b/>
                <w:bCs/>
              </w:rPr>
              <w:t>Active Efforts</w:t>
            </w:r>
            <w:r w:rsidR="00BD7E21" w:rsidRPr="00BD7E21">
              <w:rPr>
                <w:webHidden/>
              </w:rPr>
              <w:tab/>
            </w:r>
            <w:r w:rsidR="00BD7E21" w:rsidRPr="00BD7E21">
              <w:rPr>
                <w:webHidden/>
              </w:rPr>
              <w:fldChar w:fldCharType="begin"/>
            </w:r>
            <w:r w:rsidR="00BD7E21" w:rsidRPr="00BD7E21">
              <w:rPr>
                <w:webHidden/>
              </w:rPr>
              <w:instrText xml:space="preserve"> PAGEREF _Toc204585361 \h </w:instrText>
            </w:r>
            <w:r w:rsidR="00BD7E21" w:rsidRPr="00BD7E21">
              <w:rPr>
                <w:webHidden/>
              </w:rPr>
            </w:r>
            <w:r w:rsidR="00BD7E21" w:rsidRPr="00BD7E21">
              <w:rPr>
                <w:webHidden/>
              </w:rPr>
              <w:fldChar w:fldCharType="separate"/>
            </w:r>
            <w:r w:rsidR="00AE0CC2">
              <w:rPr>
                <w:webHidden/>
              </w:rPr>
              <w:t>17</w:t>
            </w:r>
            <w:r w:rsidR="00BD7E21" w:rsidRPr="00BD7E21">
              <w:rPr>
                <w:webHidden/>
              </w:rPr>
              <w:fldChar w:fldCharType="end"/>
            </w:r>
          </w:hyperlink>
        </w:p>
        <w:p w14:paraId="5EFDFC35" w14:textId="23E6ED77" w:rsidR="00BD7E21" w:rsidRPr="00BD7E21" w:rsidRDefault="00000000" w:rsidP="00212D81">
          <w:pPr>
            <w:pStyle w:val="TOC3"/>
            <w:rPr>
              <w:rFonts w:eastAsiaTheme="minorEastAsia"/>
              <w:color w:val="auto"/>
            </w:rPr>
          </w:pPr>
          <w:hyperlink w:anchor="_Toc204585362" w:history="1">
            <w:r w:rsidR="00BD7E21" w:rsidRPr="00BD7E21">
              <w:rPr>
                <w:rStyle w:val="Hyperlink"/>
                <w:b/>
                <w:bCs/>
              </w:rPr>
              <w:t>5.</w:t>
            </w:r>
            <w:r w:rsidR="00BD7E21" w:rsidRPr="00BD7E21">
              <w:rPr>
                <w:rFonts w:eastAsiaTheme="minorEastAsia"/>
                <w:color w:val="auto"/>
              </w:rPr>
              <w:tab/>
            </w:r>
            <w:r w:rsidR="00BD7E21" w:rsidRPr="00BD7E21">
              <w:rPr>
                <w:rStyle w:val="Hyperlink"/>
                <w:b/>
                <w:bCs/>
              </w:rPr>
              <w:t>Review Hearing</w:t>
            </w:r>
            <w:r w:rsidR="00BD7E21" w:rsidRPr="00BD7E21">
              <w:rPr>
                <w:webHidden/>
              </w:rPr>
              <w:tab/>
            </w:r>
            <w:r w:rsidR="00BD7E21" w:rsidRPr="00BD7E21">
              <w:rPr>
                <w:webHidden/>
              </w:rPr>
              <w:fldChar w:fldCharType="begin"/>
            </w:r>
            <w:r w:rsidR="00BD7E21" w:rsidRPr="00BD7E21">
              <w:rPr>
                <w:webHidden/>
              </w:rPr>
              <w:instrText xml:space="preserve"> PAGEREF _Toc204585362 \h </w:instrText>
            </w:r>
            <w:r w:rsidR="00BD7E21" w:rsidRPr="00BD7E21">
              <w:rPr>
                <w:webHidden/>
              </w:rPr>
            </w:r>
            <w:r w:rsidR="00BD7E21" w:rsidRPr="00BD7E21">
              <w:rPr>
                <w:webHidden/>
              </w:rPr>
              <w:fldChar w:fldCharType="separate"/>
            </w:r>
            <w:r w:rsidR="00AE0CC2">
              <w:rPr>
                <w:webHidden/>
              </w:rPr>
              <w:t>17</w:t>
            </w:r>
            <w:r w:rsidR="00BD7E21" w:rsidRPr="00BD7E21">
              <w:rPr>
                <w:webHidden/>
              </w:rPr>
              <w:fldChar w:fldCharType="end"/>
            </w:r>
          </w:hyperlink>
        </w:p>
        <w:p w14:paraId="50C17058" w14:textId="01EE74F0" w:rsidR="00BD7E21" w:rsidRPr="00BD7E21" w:rsidRDefault="00000000" w:rsidP="00212D81">
          <w:pPr>
            <w:pStyle w:val="TOC3"/>
            <w:rPr>
              <w:rFonts w:eastAsiaTheme="minorEastAsia"/>
              <w:color w:val="auto"/>
            </w:rPr>
          </w:pPr>
          <w:hyperlink w:anchor="_Toc204585363" w:history="1">
            <w:r w:rsidR="00BD7E21" w:rsidRPr="00BD7E21">
              <w:rPr>
                <w:rStyle w:val="Hyperlink"/>
                <w:b/>
                <w:bCs/>
              </w:rPr>
              <w:t>6.</w:t>
            </w:r>
            <w:r w:rsidR="00BD7E21" w:rsidRPr="00BD7E21">
              <w:rPr>
                <w:rFonts w:eastAsiaTheme="minorEastAsia"/>
                <w:color w:val="auto"/>
              </w:rPr>
              <w:tab/>
            </w:r>
            <w:r w:rsidR="00BD7E21" w:rsidRPr="00BD7E21">
              <w:rPr>
                <w:rStyle w:val="Hyperlink"/>
                <w:b/>
                <w:bCs/>
              </w:rPr>
              <w:t>Disposition</w:t>
            </w:r>
            <w:r w:rsidR="00BD7E21" w:rsidRPr="00BD7E21">
              <w:rPr>
                <w:webHidden/>
              </w:rPr>
              <w:tab/>
            </w:r>
            <w:r w:rsidR="00BD7E21" w:rsidRPr="00BD7E21">
              <w:rPr>
                <w:webHidden/>
              </w:rPr>
              <w:fldChar w:fldCharType="begin"/>
            </w:r>
            <w:r w:rsidR="00BD7E21" w:rsidRPr="00BD7E21">
              <w:rPr>
                <w:webHidden/>
              </w:rPr>
              <w:instrText xml:space="preserve"> PAGEREF _Toc204585363 \h </w:instrText>
            </w:r>
            <w:r w:rsidR="00BD7E21" w:rsidRPr="00BD7E21">
              <w:rPr>
                <w:webHidden/>
              </w:rPr>
            </w:r>
            <w:r w:rsidR="00BD7E21" w:rsidRPr="00BD7E21">
              <w:rPr>
                <w:webHidden/>
              </w:rPr>
              <w:fldChar w:fldCharType="separate"/>
            </w:r>
            <w:r w:rsidR="00AE0CC2">
              <w:rPr>
                <w:webHidden/>
              </w:rPr>
              <w:t>17</w:t>
            </w:r>
            <w:r w:rsidR="00BD7E21" w:rsidRPr="00BD7E21">
              <w:rPr>
                <w:webHidden/>
              </w:rPr>
              <w:fldChar w:fldCharType="end"/>
            </w:r>
          </w:hyperlink>
        </w:p>
        <w:p w14:paraId="27FFB9CF" w14:textId="4DDF449C" w:rsidR="00BD7E21" w:rsidRPr="00BD7E21" w:rsidRDefault="00000000" w:rsidP="00212D81">
          <w:pPr>
            <w:pStyle w:val="TOC3"/>
            <w:rPr>
              <w:rFonts w:eastAsiaTheme="minorEastAsia"/>
              <w:color w:val="auto"/>
            </w:rPr>
          </w:pPr>
          <w:hyperlink w:anchor="_Toc204585364" w:history="1">
            <w:r w:rsidR="00BD7E21" w:rsidRPr="00BD7E21">
              <w:rPr>
                <w:rStyle w:val="Hyperlink"/>
                <w:b/>
                <w:bCs/>
              </w:rPr>
              <w:t>7.</w:t>
            </w:r>
            <w:r w:rsidR="00BD7E21" w:rsidRPr="00BD7E21">
              <w:rPr>
                <w:rFonts w:eastAsiaTheme="minorEastAsia"/>
                <w:color w:val="auto"/>
              </w:rPr>
              <w:tab/>
            </w:r>
            <w:r w:rsidR="00BD7E21" w:rsidRPr="00BD7E21">
              <w:rPr>
                <w:rStyle w:val="Hyperlink"/>
                <w:b/>
                <w:bCs/>
              </w:rPr>
              <w:t>Good Cause Hearing Post-Termination</w:t>
            </w:r>
            <w:r w:rsidR="00BD7E21" w:rsidRPr="00BD7E21">
              <w:rPr>
                <w:webHidden/>
              </w:rPr>
              <w:tab/>
            </w:r>
            <w:r w:rsidR="00BD7E21" w:rsidRPr="00BD7E21">
              <w:rPr>
                <w:webHidden/>
              </w:rPr>
              <w:fldChar w:fldCharType="begin"/>
            </w:r>
            <w:r w:rsidR="00BD7E21" w:rsidRPr="00BD7E21">
              <w:rPr>
                <w:webHidden/>
              </w:rPr>
              <w:instrText xml:space="preserve"> PAGEREF _Toc204585364 \h </w:instrText>
            </w:r>
            <w:r w:rsidR="00BD7E21" w:rsidRPr="00BD7E21">
              <w:rPr>
                <w:webHidden/>
              </w:rPr>
            </w:r>
            <w:r w:rsidR="00BD7E21" w:rsidRPr="00BD7E21">
              <w:rPr>
                <w:webHidden/>
              </w:rPr>
              <w:fldChar w:fldCharType="separate"/>
            </w:r>
            <w:r w:rsidR="00AE0CC2">
              <w:rPr>
                <w:webHidden/>
              </w:rPr>
              <w:t>18</w:t>
            </w:r>
            <w:r w:rsidR="00BD7E21" w:rsidRPr="00BD7E21">
              <w:rPr>
                <w:webHidden/>
              </w:rPr>
              <w:fldChar w:fldCharType="end"/>
            </w:r>
          </w:hyperlink>
        </w:p>
        <w:p w14:paraId="18880BE0" w14:textId="0C495612" w:rsidR="00BD7E21" w:rsidRPr="00BD7E21" w:rsidRDefault="00000000">
          <w:pPr>
            <w:pStyle w:val="TOC1"/>
            <w:tabs>
              <w:tab w:val="right" w:leader="dot" w:pos="10377"/>
            </w:tabs>
            <w:rPr>
              <w:rFonts w:ascii="Calibri" w:eastAsiaTheme="minorEastAsia" w:hAnsi="Calibri" w:cs="Calibri"/>
              <w:b/>
              <w:bCs/>
              <w:noProof/>
              <w:color w:val="auto"/>
            </w:rPr>
          </w:pPr>
          <w:hyperlink w:anchor="_Toc204585365" w:history="1">
            <w:r w:rsidR="00BD7E21" w:rsidRPr="00BD7E21">
              <w:rPr>
                <w:rStyle w:val="Hyperlink"/>
                <w:rFonts w:ascii="Calibri" w:hAnsi="Calibri" w:cs="Calibri"/>
                <w:b/>
                <w:bCs/>
                <w:noProof/>
              </w:rPr>
              <w:t>ICWA FLOW CHART</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_Toc204585365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19</w:t>
            </w:r>
            <w:r w:rsidR="00BD7E21" w:rsidRPr="00BD7E21">
              <w:rPr>
                <w:rFonts w:ascii="Calibri" w:hAnsi="Calibri" w:cs="Calibri"/>
                <w:b/>
                <w:bCs/>
                <w:noProof/>
                <w:webHidden/>
              </w:rPr>
              <w:fldChar w:fldCharType="end"/>
            </w:r>
          </w:hyperlink>
        </w:p>
        <w:p w14:paraId="363C4367" w14:textId="2AB13816" w:rsidR="00BD7E21" w:rsidRPr="00BD7E21" w:rsidRDefault="00000000">
          <w:pPr>
            <w:pStyle w:val="TOC1"/>
            <w:tabs>
              <w:tab w:val="right" w:leader="dot" w:pos="10377"/>
            </w:tabs>
            <w:rPr>
              <w:rFonts w:ascii="Calibri" w:eastAsiaTheme="minorEastAsia" w:hAnsi="Calibri" w:cs="Calibri"/>
              <w:b/>
              <w:bCs/>
              <w:noProof/>
              <w:color w:val="auto"/>
            </w:rPr>
          </w:pPr>
          <w:hyperlink w:anchor="_Toc204585366" w:history="1">
            <w:r w:rsidR="00BD7E21" w:rsidRPr="00BD7E21">
              <w:rPr>
                <w:rStyle w:val="Hyperlink"/>
                <w:rFonts w:ascii="Calibri" w:hAnsi="Calibri" w:cs="Calibri"/>
                <w:b/>
                <w:bCs/>
                <w:noProof/>
              </w:rPr>
              <w:t>IV. PROTECTIVE CUSTODY/INTAKE</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_Toc204585366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22</w:t>
            </w:r>
            <w:r w:rsidR="00BD7E21" w:rsidRPr="00BD7E21">
              <w:rPr>
                <w:rFonts w:ascii="Calibri" w:hAnsi="Calibri" w:cs="Calibri"/>
                <w:b/>
                <w:bCs/>
                <w:noProof/>
                <w:webHidden/>
              </w:rPr>
              <w:fldChar w:fldCharType="end"/>
            </w:r>
          </w:hyperlink>
        </w:p>
        <w:p w14:paraId="40F294A5" w14:textId="776CF869" w:rsidR="00BD7E21" w:rsidRPr="00BD7E21" w:rsidRDefault="00000000" w:rsidP="00BD7E21">
          <w:pPr>
            <w:pStyle w:val="TOC2"/>
            <w:rPr>
              <w:rFonts w:ascii="Calibri" w:eastAsiaTheme="minorEastAsia" w:hAnsi="Calibri" w:cs="Calibri"/>
              <w:b/>
              <w:bCs/>
              <w:noProof/>
              <w:color w:val="auto"/>
            </w:rPr>
          </w:pPr>
          <w:hyperlink w:anchor="_Toc204585367" w:history="1">
            <w:r w:rsidR="00BD7E21" w:rsidRPr="00BD7E21">
              <w:rPr>
                <w:rStyle w:val="Hyperlink"/>
                <w:rFonts w:ascii="Calibri" w:hAnsi="Calibri" w:cs="Calibri"/>
                <w:b/>
                <w:bCs/>
                <w:noProof/>
              </w:rPr>
              <w:t>A.</w:t>
            </w:r>
            <w:r w:rsidR="00BD7E21" w:rsidRPr="00BD7E21">
              <w:rPr>
                <w:rFonts w:ascii="Calibri" w:eastAsiaTheme="minorEastAsia" w:hAnsi="Calibri" w:cs="Calibri"/>
                <w:b/>
                <w:bCs/>
                <w:noProof/>
                <w:color w:val="auto"/>
              </w:rPr>
              <w:tab/>
            </w:r>
            <w:r w:rsidR="00BD7E21" w:rsidRPr="00BD7E21">
              <w:rPr>
                <w:rStyle w:val="Hyperlink"/>
                <w:rFonts w:ascii="Calibri" w:hAnsi="Calibri" w:cs="Calibri"/>
                <w:b/>
                <w:bCs/>
                <w:noProof/>
              </w:rPr>
              <w:t>WHEN LAW ENFORCEMENT TAKES CUSTODY</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_Toc204585367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22</w:t>
            </w:r>
            <w:r w:rsidR="00BD7E21" w:rsidRPr="00BD7E21">
              <w:rPr>
                <w:rFonts w:ascii="Calibri" w:hAnsi="Calibri" w:cs="Calibri"/>
                <w:b/>
                <w:bCs/>
                <w:noProof/>
                <w:webHidden/>
              </w:rPr>
              <w:fldChar w:fldCharType="end"/>
            </w:r>
          </w:hyperlink>
        </w:p>
        <w:p w14:paraId="353D49B2" w14:textId="797D9C0A" w:rsidR="00BD7E21" w:rsidRPr="00BD7E21" w:rsidRDefault="00000000" w:rsidP="00BD7E21">
          <w:pPr>
            <w:pStyle w:val="TOC2"/>
            <w:rPr>
              <w:rFonts w:ascii="Calibri" w:eastAsiaTheme="minorEastAsia" w:hAnsi="Calibri" w:cs="Calibri"/>
              <w:b/>
              <w:bCs/>
              <w:noProof/>
              <w:color w:val="auto"/>
            </w:rPr>
          </w:pPr>
          <w:hyperlink w:anchor="_Toc204585368" w:history="1">
            <w:r w:rsidR="00BD7E21" w:rsidRPr="00BD7E21">
              <w:rPr>
                <w:rStyle w:val="Hyperlink"/>
                <w:rFonts w:ascii="Calibri" w:hAnsi="Calibri" w:cs="Calibri"/>
                <w:b/>
                <w:bCs/>
                <w:noProof/>
              </w:rPr>
              <w:t>B.</w:t>
            </w:r>
            <w:r w:rsidR="00BD7E21" w:rsidRPr="00BD7E21">
              <w:rPr>
                <w:rFonts w:ascii="Calibri" w:eastAsiaTheme="minorEastAsia" w:hAnsi="Calibri" w:cs="Calibri"/>
                <w:b/>
                <w:bCs/>
                <w:noProof/>
                <w:color w:val="auto"/>
              </w:rPr>
              <w:tab/>
            </w:r>
            <w:r w:rsidR="00BD7E21" w:rsidRPr="00BD7E21">
              <w:rPr>
                <w:rStyle w:val="Hyperlink"/>
                <w:rFonts w:ascii="Calibri" w:hAnsi="Calibri" w:cs="Calibri"/>
                <w:b/>
                <w:bCs/>
                <w:noProof/>
              </w:rPr>
              <w:t>COURT ORDERED PLACEMENT WITH NOTICED HEARING:</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_Toc204585368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22</w:t>
            </w:r>
            <w:r w:rsidR="00BD7E21" w:rsidRPr="00BD7E21">
              <w:rPr>
                <w:rFonts w:ascii="Calibri" w:hAnsi="Calibri" w:cs="Calibri"/>
                <w:b/>
                <w:bCs/>
                <w:noProof/>
                <w:webHidden/>
              </w:rPr>
              <w:fldChar w:fldCharType="end"/>
            </w:r>
          </w:hyperlink>
        </w:p>
        <w:p w14:paraId="0B40FDA5" w14:textId="19392C86" w:rsidR="00BD7E21" w:rsidRPr="00BD7E21" w:rsidRDefault="00000000" w:rsidP="00BD7E21">
          <w:pPr>
            <w:pStyle w:val="TOC2"/>
            <w:rPr>
              <w:rFonts w:ascii="Calibri" w:eastAsiaTheme="minorEastAsia" w:hAnsi="Calibri" w:cs="Calibri"/>
              <w:b/>
              <w:bCs/>
              <w:noProof/>
              <w:color w:val="auto"/>
            </w:rPr>
          </w:pPr>
          <w:hyperlink w:anchor="_Toc204585369" w:history="1">
            <w:r w:rsidR="00BD7E21" w:rsidRPr="00BD7E21">
              <w:rPr>
                <w:rStyle w:val="Hyperlink"/>
                <w:rFonts w:ascii="Calibri" w:hAnsi="Calibri" w:cs="Calibri"/>
                <w:b/>
                <w:bCs/>
                <w:noProof/>
              </w:rPr>
              <w:t>C.</w:t>
            </w:r>
            <w:r w:rsidR="00BD7E21" w:rsidRPr="00BD7E21">
              <w:rPr>
                <w:rFonts w:ascii="Calibri" w:eastAsiaTheme="minorEastAsia" w:hAnsi="Calibri" w:cs="Calibri"/>
                <w:b/>
                <w:bCs/>
                <w:noProof/>
                <w:color w:val="auto"/>
              </w:rPr>
              <w:tab/>
            </w:r>
            <w:r w:rsidR="00BD7E21" w:rsidRPr="00BD7E21">
              <w:rPr>
                <w:rStyle w:val="Hyperlink"/>
                <w:rFonts w:ascii="Calibri" w:hAnsi="Calibri" w:cs="Calibri"/>
                <w:b/>
                <w:bCs/>
                <w:noProof/>
              </w:rPr>
              <w:t>AUTHORITY FOR A PICK-UP AND PLACE ORDER WITHOUT NOTICED HEARING:</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_Toc204585369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22</w:t>
            </w:r>
            <w:r w:rsidR="00BD7E21" w:rsidRPr="00BD7E21">
              <w:rPr>
                <w:rFonts w:ascii="Calibri" w:hAnsi="Calibri" w:cs="Calibri"/>
                <w:b/>
                <w:bCs/>
                <w:noProof/>
                <w:webHidden/>
              </w:rPr>
              <w:fldChar w:fldCharType="end"/>
            </w:r>
          </w:hyperlink>
        </w:p>
        <w:p w14:paraId="574F5D76" w14:textId="2E9FFAF3" w:rsidR="00BD7E21" w:rsidRPr="00BD7E21" w:rsidRDefault="00000000" w:rsidP="00BD7E21">
          <w:pPr>
            <w:pStyle w:val="TOC2"/>
            <w:rPr>
              <w:rFonts w:ascii="Calibri" w:eastAsiaTheme="minorEastAsia" w:hAnsi="Calibri" w:cs="Calibri"/>
              <w:b/>
              <w:bCs/>
              <w:noProof/>
              <w:color w:val="auto"/>
            </w:rPr>
          </w:pPr>
          <w:hyperlink w:anchor="_Toc204585370" w:history="1">
            <w:r w:rsidR="00BD7E21" w:rsidRPr="00BD7E21">
              <w:rPr>
                <w:rStyle w:val="Hyperlink"/>
                <w:rFonts w:ascii="Calibri" w:hAnsi="Calibri" w:cs="Calibri"/>
                <w:b/>
                <w:bCs/>
                <w:noProof/>
              </w:rPr>
              <w:t>D. CONTACTING AN INTAKE OFFICER</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_Toc204585370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23</w:t>
            </w:r>
            <w:r w:rsidR="00BD7E21" w:rsidRPr="00BD7E21">
              <w:rPr>
                <w:rFonts w:ascii="Calibri" w:hAnsi="Calibri" w:cs="Calibri"/>
                <w:b/>
                <w:bCs/>
                <w:noProof/>
                <w:webHidden/>
              </w:rPr>
              <w:fldChar w:fldCharType="end"/>
            </w:r>
          </w:hyperlink>
        </w:p>
        <w:p w14:paraId="1AC14C64" w14:textId="07A14111" w:rsidR="00BD7E21" w:rsidRPr="00BD7E21" w:rsidRDefault="00000000" w:rsidP="00BD7E21">
          <w:pPr>
            <w:pStyle w:val="TOC2"/>
            <w:rPr>
              <w:rFonts w:ascii="Calibri" w:eastAsiaTheme="minorEastAsia" w:hAnsi="Calibri" w:cs="Calibri"/>
              <w:b/>
              <w:bCs/>
              <w:noProof/>
              <w:color w:val="auto"/>
            </w:rPr>
          </w:pPr>
          <w:hyperlink w:anchor="_Toc204585371" w:history="1">
            <w:r w:rsidR="00BD7E21" w:rsidRPr="00BD7E21">
              <w:rPr>
                <w:rStyle w:val="Hyperlink"/>
                <w:rFonts w:ascii="Calibri" w:hAnsi="Calibri" w:cs="Calibri"/>
                <w:b/>
                <w:bCs/>
                <w:noProof/>
              </w:rPr>
              <w:t>E. PURPOSE OF AN INTAKE HEARING</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_Toc204585371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23</w:t>
            </w:r>
            <w:r w:rsidR="00BD7E21" w:rsidRPr="00BD7E21">
              <w:rPr>
                <w:rFonts w:ascii="Calibri" w:hAnsi="Calibri" w:cs="Calibri"/>
                <w:b/>
                <w:bCs/>
                <w:noProof/>
                <w:webHidden/>
              </w:rPr>
              <w:fldChar w:fldCharType="end"/>
            </w:r>
          </w:hyperlink>
        </w:p>
        <w:p w14:paraId="049C479D" w14:textId="3EA54D31" w:rsidR="00BD7E21" w:rsidRPr="00BD7E21" w:rsidRDefault="00000000" w:rsidP="00BD7E21">
          <w:pPr>
            <w:pStyle w:val="TOC2"/>
            <w:rPr>
              <w:rFonts w:ascii="Calibri" w:eastAsiaTheme="minorEastAsia" w:hAnsi="Calibri" w:cs="Calibri"/>
              <w:b/>
              <w:bCs/>
              <w:noProof/>
              <w:color w:val="auto"/>
            </w:rPr>
          </w:pPr>
          <w:hyperlink w:anchor="_Toc204585372" w:history="1">
            <w:r w:rsidR="00BD7E21" w:rsidRPr="00BD7E21">
              <w:rPr>
                <w:rStyle w:val="Hyperlink"/>
                <w:rFonts w:ascii="Calibri" w:hAnsi="Calibri" w:cs="Calibri"/>
                <w:b/>
                <w:bCs/>
                <w:noProof/>
              </w:rPr>
              <w:t>F. PROCEDURES FOR AN INTAKE HEARING</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_Toc204585372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23</w:t>
            </w:r>
            <w:r w:rsidR="00BD7E21" w:rsidRPr="00BD7E21">
              <w:rPr>
                <w:rFonts w:ascii="Calibri" w:hAnsi="Calibri" w:cs="Calibri"/>
                <w:b/>
                <w:bCs/>
                <w:noProof/>
                <w:webHidden/>
              </w:rPr>
              <w:fldChar w:fldCharType="end"/>
            </w:r>
          </w:hyperlink>
        </w:p>
        <w:p w14:paraId="7A73F6BF" w14:textId="1C021729" w:rsidR="00BD7E21" w:rsidRPr="00BD7E21" w:rsidRDefault="00000000" w:rsidP="00BD7E21">
          <w:pPr>
            <w:pStyle w:val="TOC2"/>
            <w:rPr>
              <w:rFonts w:ascii="Calibri" w:eastAsiaTheme="minorEastAsia" w:hAnsi="Calibri" w:cs="Calibri"/>
              <w:b/>
              <w:bCs/>
              <w:noProof/>
              <w:color w:val="auto"/>
            </w:rPr>
          </w:pPr>
          <w:hyperlink w:anchor="_Toc204585373" w:history="1">
            <w:r w:rsidR="00BD7E21" w:rsidRPr="00BD7E21">
              <w:rPr>
                <w:rStyle w:val="Hyperlink"/>
                <w:rFonts w:ascii="Calibri" w:hAnsi="Calibri" w:cs="Calibri"/>
                <w:b/>
                <w:bCs/>
                <w:noProof/>
              </w:rPr>
              <w:t>G.</w:t>
            </w:r>
            <w:r w:rsidR="00BD7E21" w:rsidRPr="00BD7E21">
              <w:rPr>
                <w:rStyle w:val="Hyperlink"/>
                <w:rFonts w:ascii="Calibri" w:eastAsia="Arial" w:hAnsi="Calibri" w:cs="Calibri"/>
                <w:b/>
                <w:bCs/>
                <w:noProof/>
              </w:rPr>
              <w:t xml:space="preserve"> </w:t>
            </w:r>
            <w:r w:rsidR="00BD7E21" w:rsidRPr="00BD7E21">
              <w:rPr>
                <w:rStyle w:val="Hyperlink"/>
                <w:rFonts w:ascii="Calibri" w:hAnsi="Calibri" w:cs="Calibri"/>
                <w:b/>
                <w:bCs/>
                <w:noProof/>
              </w:rPr>
              <w:t>OPTIONS AT AN INTAKE HEARING</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_Toc204585373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24</w:t>
            </w:r>
            <w:r w:rsidR="00BD7E21" w:rsidRPr="00BD7E21">
              <w:rPr>
                <w:rFonts w:ascii="Calibri" w:hAnsi="Calibri" w:cs="Calibri"/>
                <w:b/>
                <w:bCs/>
                <w:noProof/>
                <w:webHidden/>
              </w:rPr>
              <w:fldChar w:fldCharType="end"/>
            </w:r>
          </w:hyperlink>
        </w:p>
        <w:p w14:paraId="4DCDFDBD" w14:textId="6FCAA7DC" w:rsidR="00BD7E21" w:rsidRPr="00BD7E21" w:rsidRDefault="00000000" w:rsidP="00BD7E21">
          <w:pPr>
            <w:pStyle w:val="TOC2"/>
            <w:rPr>
              <w:rFonts w:ascii="Calibri" w:eastAsiaTheme="minorEastAsia" w:hAnsi="Calibri" w:cs="Calibri"/>
              <w:b/>
              <w:bCs/>
              <w:noProof/>
              <w:color w:val="auto"/>
            </w:rPr>
          </w:pPr>
          <w:hyperlink w:anchor="_Toc204585374" w:history="1">
            <w:r w:rsidR="00BD7E21" w:rsidRPr="00BD7E21">
              <w:rPr>
                <w:rStyle w:val="Hyperlink"/>
                <w:rFonts w:ascii="Calibri" w:hAnsi="Calibri" w:cs="Calibri"/>
                <w:b/>
                <w:bCs/>
                <w:noProof/>
              </w:rPr>
              <w:t>H. NOTICE</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_Toc204585374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24</w:t>
            </w:r>
            <w:r w:rsidR="00BD7E21" w:rsidRPr="00BD7E21">
              <w:rPr>
                <w:rFonts w:ascii="Calibri" w:hAnsi="Calibri" w:cs="Calibri"/>
                <w:b/>
                <w:bCs/>
                <w:noProof/>
                <w:webHidden/>
              </w:rPr>
              <w:fldChar w:fldCharType="end"/>
            </w:r>
          </w:hyperlink>
        </w:p>
        <w:p w14:paraId="728C1B57" w14:textId="498CB957" w:rsidR="00BD7E21" w:rsidRPr="00BD7E21" w:rsidRDefault="00000000">
          <w:pPr>
            <w:pStyle w:val="TOC1"/>
            <w:tabs>
              <w:tab w:val="right" w:leader="dot" w:pos="10377"/>
            </w:tabs>
            <w:rPr>
              <w:rFonts w:ascii="Calibri" w:eastAsiaTheme="minorEastAsia" w:hAnsi="Calibri" w:cs="Calibri"/>
              <w:b/>
              <w:bCs/>
              <w:noProof/>
              <w:color w:val="auto"/>
            </w:rPr>
          </w:pPr>
          <w:hyperlink w:anchor="_Toc204585375" w:history="1">
            <w:r w:rsidR="00BD7E21" w:rsidRPr="00BD7E21">
              <w:rPr>
                <w:rStyle w:val="Hyperlink"/>
                <w:rFonts w:ascii="Calibri" w:hAnsi="Calibri" w:cs="Calibri"/>
                <w:b/>
                <w:bCs/>
                <w:noProof/>
              </w:rPr>
              <w:t>V. TEMPORARY CUSTODY HEARING (48-HOUR HEARING)</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_Toc204585375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25</w:t>
            </w:r>
            <w:r w:rsidR="00BD7E21" w:rsidRPr="00BD7E21">
              <w:rPr>
                <w:rFonts w:ascii="Calibri" w:hAnsi="Calibri" w:cs="Calibri"/>
                <w:b/>
                <w:bCs/>
                <w:noProof/>
                <w:webHidden/>
              </w:rPr>
              <w:fldChar w:fldCharType="end"/>
            </w:r>
          </w:hyperlink>
        </w:p>
        <w:p w14:paraId="0401D717" w14:textId="774F3350" w:rsidR="00BD7E21" w:rsidRPr="00BD7E21" w:rsidRDefault="00000000" w:rsidP="00BD7E21">
          <w:pPr>
            <w:pStyle w:val="TOC2"/>
            <w:rPr>
              <w:rFonts w:ascii="Calibri" w:eastAsiaTheme="minorEastAsia" w:hAnsi="Calibri" w:cs="Calibri"/>
              <w:b/>
              <w:bCs/>
              <w:noProof/>
              <w:color w:val="auto"/>
            </w:rPr>
          </w:pPr>
          <w:hyperlink w:anchor="_Toc204585376" w:history="1">
            <w:r w:rsidR="00BD7E21" w:rsidRPr="00BD7E21">
              <w:rPr>
                <w:rStyle w:val="Hyperlink"/>
                <w:rFonts w:ascii="Calibri" w:hAnsi="Calibri" w:cs="Calibri"/>
                <w:b/>
                <w:bCs/>
                <w:noProof/>
              </w:rPr>
              <w:t>A. TEMPORARY CUSTODY HEARING (48-HOUR HEARING)</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_Toc204585376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25</w:t>
            </w:r>
            <w:r w:rsidR="00BD7E21" w:rsidRPr="00BD7E21">
              <w:rPr>
                <w:rFonts w:ascii="Calibri" w:hAnsi="Calibri" w:cs="Calibri"/>
                <w:b/>
                <w:bCs/>
                <w:noProof/>
                <w:webHidden/>
              </w:rPr>
              <w:fldChar w:fldCharType="end"/>
            </w:r>
          </w:hyperlink>
        </w:p>
        <w:p w14:paraId="55A531D8" w14:textId="5CC84847" w:rsidR="00BD7E21" w:rsidRPr="00BD7E21" w:rsidRDefault="00000000" w:rsidP="00BD7E21">
          <w:pPr>
            <w:pStyle w:val="TOC2"/>
            <w:rPr>
              <w:rFonts w:ascii="Calibri" w:eastAsiaTheme="minorEastAsia" w:hAnsi="Calibri" w:cs="Calibri"/>
              <w:b/>
              <w:bCs/>
              <w:noProof/>
              <w:color w:val="auto"/>
            </w:rPr>
          </w:pPr>
          <w:hyperlink w:anchor="_Toc204585377" w:history="1">
            <w:r w:rsidR="00BD7E21" w:rsidRPr="00BD7E21">
              <w:rPr>
                <w:rStyle w:val="Hyperlink"/>
                <w:rFonts w:ascii="Calibri" w:hAnsi="Calibri" w:cs="Calibri"/>
                <w:b/>
                <w:bCs/>
                <w:noProof/>
              </w:rPr>
              <w:t>B. PROCEDURES FOR THE TCH (48 HOUR HEARING)</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_Toc204585377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26</w:t>
            </w:r>
            <w:r w:rsidR="00BD7E21" w:rsidRPr="00BD7E21">
              <w:rPr>
                <w:rFonts w:ascii="Calibri" w:hAnsi="Calibri" w:cs="Calibri"/>
                <w:b/>
                <w:bCs/>
                <w:noProof/>
                <w:webHidden/>
              </w:rPr>
              <w:fldChar w:fldCharType="end"/>
            </w:r>
          </w:hyperlink>
        </w:p>
        <w:p w14:paraId="3D7616EB" w14:textId="5F3F1707" w:rsidR="00BD7E21" w:rsidRPr="00BD7E21" w:rsidRDefault="00000000" w:rsidP="00BD7E21">
          <w:pPr>
            <w:pStyle w:val="TOC2"/>
            <w:rPr>
              <w:rFonts w:ascii="Calibri" w:eastAsiaTheme="minorEastAsia" w:hAnsi="Calibri" w:cs="Calibri"/>
              <w:b/>
              <w:bCs/>
              <w:noProof/>
              <w:color w:val="auto"/>
            </w:rPr>
          </w:pPr>
          <w:hyperlink w:anchor="_Toc204585378" w:history="1">
            <w:r w:rsidR="00BD7E21" w:rsidRPr="00BD7E21">
              <w:rPr>
                <w:rStyle w:val="Hyperlink"/>
                <w:rFonts w:ascii="Calibri" w:hAnsi="Calibri" w:cs="Calibri"/>
                <w:b/>
                <w:bCs/>
                <w:noProof/>
              </w:rPr>
              <w:t>C.</w:t>
            </w:r>
            <w:r w:rsidR="00BD7E21" w:rsidRPr="00BD7E21">
              <w:rPr>
                <w:rFonts w:ascii="Calibri" w:eastAsiaTheme="minorEastAsia" w:hAnsi="Calibri" w:cs="Calibri"/>
                <w:b/>
                <w:bCs/>
                <w:noProof/>
                <w:color w:val="auto"/>
              </w:rPr>
              <w:tab/>
            </w:r>
            <w:r w:rsidR="00BD7E21" w:rsidRPr="00BD7E21">
              <w:rPr>
                <w:rStyle w:val="Hyperlink"/>
                <w:rFonts w:ascii="Calibri" w:hAnsi="Calibri" w:cs="Calibri"/>
                <w:b/>
                <w:bCs/>
                <w:noProof/>
              </w:rPr>
              <w:t>NOTICE</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_Toc204585378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27</w:t>
            </w:r>
            <w:r w:rsidR="00BD7E21" w:rsidRPr="00BD7E21">
              <w:rPr>
                <w:rFonts w:ascii="Calibri" w:hAnsi="Calibri" w:cs="Calibri"/>
                <w:b/>
                <w:bCs/>
                <w:noProof/>
                <w:webHidden/>
              </w:rPr>
              <w:fldChar w:fldCharType="end"/>
            </w:r>
          </w:hyperlink>
        </w:p>
        <w:p w14:paraId="7659FAFA" w14:textId="086AD4C3" w:rsidR="00BD7E21" w:rsidRPr="00BD7E21" w:rsidRDefault="00000000">
          <w:pPr>
            <w:pStyle w:val="TOC1"/>
            <w:tabs>
              <w:tab w:val="right" w:leader="dot" w:pos="10377"/>
            </w:tabs>
            <w:rPr>
              <w:rFonts w:ascii="Calibri" w:eastAsiaTheme="minorEastAsia" w:hAnsi="Calibri" w:cs="Calibri"/>
              <w:b/>
              <w:bCs/>
              <w:noProof/>
              <w:color w:val="auto"/>
            </w:rPr>
          </w:pPr>
          <w:hyperlink w:anchor="_Toc204585379" w:history="1">
            <w:r w:rsidR="00BD7E21" w:rsidRPr="00BD7E21">
              <w:rPr>
                <w:rStyle w:val="Hyperlink"/>
                <w:rFonts w:ascii="Calibri" w:hAnsi="Calibri" w:cs="Calibri"/>
                <w:b/>
                <w:bCs/>
                <w:noProof/>
              </w:rPr>
              <w:t>VI. ADVISORY HEARING</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_Toc204585379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28</w:t>
            </w:r>
            <w:r w:rsidR="00BD7E21" w:rsidRPr="00BD7E21">
              <w:rPr>
                <w:rFonts w:ascii="Calibri" w:hAnsi="Calibri" w:cs="Calibri"/>
                <w:b/>
                <w:bCs/>
                <w:noProof/>
                <w:webHidden/>
              </w:rPr>
              <w:fldChar w:fldCharType="end"/>
            </w:r>
          </w:hyperlink>
        </w:p>
        <w:p w14:paraId="74FE3F34" w14:textId="5BA8A39A" w:rsidR="00BD7E21" w:rsidRPr="00BD7E21" w:rsidRDefault="00000000" w:rsidP="00BD7E21">
          <w:pPr>
            <w:pStyle w:val="TOC2"/>
            <w:rPr>
              <w:rFonts w:ascii="Calibri" w:eastAsiaTheme="minorEastAsia" w:hAnsi="Calibri" w:cs="Calibri"/>
              <w:b/>
              <w:bCs/>
              <w:noProof/>
              <w:color w:val="auto"/>
            </w:rPr>
          </w:pPr>
          <w:hyperlink w:anchor="_Toc204585380" w:history="1">
            <w:r w:rsidR="00BD7E21" w:rsidRPr="00BD7E21">
              <w:rPr>
                <w:rStyle w:val="Hyperlink"/>
                <w:rFonts w:ascii="Calibri" w:hAnsi="Calibri" w:cs="Calibri"/>
                <w:b/>
                <w:bCs/>
                <w:noProof/>
              </w:rPr>
              <w:t>A. PURPOSE</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_Toc204585380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28</w:t>
            </w:r>
            <w:r w:rsidR="00BD7E21" w:rsidRPr="00BD7E21">
              <w:rPr>
                <w:rFonts w:ascii="Calibri" w:hAnsi="Calibri" w:cs="Calibri"/>
                <w:b/>
                <w:bCs/>
                <w:noProof/>
                <w:webHidden/>
              </w:rPr>
              <w:fldChar w:fldCharType="end"/>
            </w:r>
          </w:hyperlink>
        </w:p>
        <w:p w14:paraId="58CBADCB" w14:textId="621959B2" w:rsidR="00BD7E21" w:rsidRPr="00BD7E21" w:rsidRDefault="00000000" w:rsidP="00BD7E21">
          <w:pPr>
            <w:pStyle w:val="TOC2"/>
            <w:rPr>
              <w:rFonts w:ascii="Calibri" w:eastAsiaTheme="minorEastAsia" w:hAnsi="Calibri" w:cs="Calibri"/>
              <w:b/>
              <w:bCs/>
              <w:noProof/>
              <w:color w:val="auto"/>
            </w:rPr>
          </w:pPr>
          <w:hyperlink w:anchor="_Toc204585381" w:history="1">
            <w:r w:rsidR="00BD7E21" w:rsidRPr="00BD7E21">
              <w:rPr>
                <w:rStyle w:val="Hyperlink"/>
                <w:rFonts w:ascii="Calibri" w:hAnsi="Calibri" w:cs="Calibri"/>
                <w:b/>
                <w:bCs/>
                <w:noProof/>
              </w:rPr>
              <w:t>B.</w:t>
            </w:r>
            <w:r w:rsidR="00BD7E21" w:rsidRPr="00BD7E21">
              <w:rPr>
                <w:rStyle w:val="Hyperlink"/>
                <w:rFonts w:ascii="Calibri" w:eastAsia="Arial" w:hAnsi="Calibri" w:cs="Calibri"/>
                <w:b/>
                <w:bCs/>
                <w:noProof/>
              </w:rPr>
              <w:t xml:space="preserve"> </w:t>
            </w:r>
            <w:r w:rsidR="00BD7E21" w:rsidRPr="00BD7E21">
              <w:rPr>
                <w:rStyle w:val="Hyperlink"/>
                <w:rFonts w:ascii="Calibri" w:hAnsi="Calibri" w:cs="Calibri"/>
                <w:b/>
                <w:bCs/>
                <w:noProof/>
              </w:rPr>
              <w:t>NOTICE</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_Toc204585381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29</w:t>
            </w:r>
            <w:r w:rsidR="00BD7E21" w:rsidRPr="00BD7E21">
              <w:rPr>
                <w:rFonts w:ascii="Calibri" w:hAnsi="Calibri" w:cs="Calibri"/>
                <w:b/>
                <w:bCs/>
                <w:noProof/>
                <w:webHidden/>
              </w:rPr>
              <w:fldChar w:fldCharType="end"/>
            </w:r>
          </w:hyperlink>
        </w:p>
        <w:p w14:paraId="18D720FC" w14:textId="7EEC7CA1" w:rsidR="00BD7E21" w:rsidRPr="00BD7E21" w:rsidRDefault="00000000">
          <w:pPr>
            <w:pStyle w:val="TOC1"/>
            <w:tabs>
              <w:tab w:val="right" w:leader="dot" w:pos="10377"/>
            </w:tabs>
            <w:rPr>
              <w:rFonts w:ascii="Calibri" w:eastAsiaTheme="minorEastAsia" w:hAnsi="Calibri" w:cs="Calibri"/>
              <w:b/>
              <w:bCs/>
              <w:noProof/>
              <w:color w:val="auto"/>
            </w:rPr>
          </w:pPr>
          <w:hyperlink w:anchor="_Toc204585382" w:history="1">
            <w:r w:rsidR="00BD7E21" w:rsidRPr="00BD7E21">
              <w:rPr>
                <w:rStyle w:val="Hyperlink"/>
                <w:rFonts w:ascii="Calibri" w:hAnsi="Calibri" w:cs="Calibri"/>
                <w:b/>
                <w:bCs/>
                <w:noProof/>
              </w:rPr>
              <w:t>VII. ADJUDICATION HEARING</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_Toc204585382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30</w:t>
            </w:r>
            <w:r w:rsidR="00BD7E21" w:rsidRPr="00BD7E21">
              <w:rPr>
                <w:rFonts w:ascii="Calibri" w:hAnsi="Calibri" w:cs="Calibri"/>
                <w:b/>
                <w:bCs/>
                <w:noProof/>
                <w:webHidden/>
              </w:rPr>
              <w:fldChar w:fldCharType="end"/>
            </w:r>
          </w:hyperlink>
        </w:p>
        <w:p w14:paraId="10192E07" w14:textId="3C0531F4" w:rsidR="00BD7E21" w:rsidRPr="00BD7E21" w:rsidRDefault="00000000" w:rsidP="00BD7E21">
          <w:pPr>
            <w:pStyle w:val="TOC2"/>
            <w:rPr>
              <w:rFonts w:ascii="Calibri" w:eastAsiaTheme="minorEastAsia" w:hAnsi="Calibri" w:cs="Calibri"/>
              <w:b/>
              <w:bCs/>
              <w:noProof/>
              <w:color w:val="auto"/>
            </w:rPr>
          </w:pPr>
          <w:hyperlink w:anchor="_Toc204585383" w:history="1">
            <w:r w:rsidR="00BD7E21" w:rsidRPr="00BD7E21">
              <w:rPr>
                <w:rStyle w:val="Hyperlink"/>
                <w:rFonts w:ascii="Calibri" w:hAnsi="Calibri" w:cs="Calibri"/>
                <w:b/>
                <w:bCs/>
                <w:noProof/>
              </w:rPr>
              <w:t>A. TIMING AND PURPOSE OF ADJUDICATORY HEARINGS</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_Toc204585383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30</w:t>
            </w:r>
            <w:r w:rsidR="00BD7E21" w:rsidRPr="00BD7E21">
              <w:rPr>
                <w:rFonts w:ascii="Calibri" w:hAnsi="Calibri" w:cs="Calibri"/>
                <w:b/>
                <w:bCs/>
                <w:noProof/>
                <w:webHidden/>
              </w:rPr>
              <w:fldChar w:fldCharType="end"/>
            </w:r>
          </w:hyperlink>
        </w:p>
        <w:p w14:paraId="31078B26" w14:textId="52970351" w:rsidR="00BD7E21" w:rsidRPr="00BD7E21" w:rsidRDefault="00000000" w:rsidP="00BD7E21">
          <w:pPr>
            <w:pStyle w:val="TOC2"/>
            <w:rPr>
              <w:rFonts w:ascii="Calibri" w:eastAsiaTheme="minorEastAsia" w:hAnsi="Calibri" w:cs="Calibri"/>
              <w:b/>
              <w:bCs/>
              <w:noProof/>
              <w:color w:val="auto"/>
            </w:rPr>
          </w:pPr>
          <w:hyperlink w:anchor="_Toc204585384" w:history="1">
            <w:r w:rsidR="00BD7E21" w:rsidRPr="00BD7E21">
              <w:rPr>
                <w:rStyle w:val="Hyperlink"/>
                <w:rFonts w:ascii="Calibri" w:hAnsi="Calibri" w:cs="Calibri"/>
                <w:b/>
                <w:bCs/>
                <w:noProof/>
              </w:rPr>
              <w:t>B. DISCOVERY</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_Toc204585384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31</w:t>
            </w:r>
            <w:r w:rsidR="00BD7E21" w:rsidRPr="00BD7E21">
              <w:rPr>
                <w:rFonts w:ascii="Calibri" w:hAnsi="Calibri" w:cs="Calibri"/>
                <w:b/>
                <w:bCs/>
                <w:noProof/>
                <w:webHidden/>
              </w:rPr>
              <w:fldChar w:fldCharType="end"/>
            </w:r>
          </w:hyperlink>
        </w:p>
        <w:p w14:paraId="09720B06" w14:textId="3C8C9A59" w:rsidR="00BD7E21" w:rsidRPr="00BD7E21" w:rsidRDefault="00000000" w:rsidP="00BD7E21">
          <w:pPr>
            <w:pStyle w:val="TOC2"/>
            <w:rPr>
              <w:rFonts w:ascii="Calibri" w:eastAsiaTheme="minorEastAsia" w:hAnsi="Calibri" w:cs="Calibri"/>
              <w:b/>
              <w:bCs/>
              <w:noProof/>
              <w:color w:val="auto"/>
            </w:rPr>
          </w:pPr>
          <w:hyperlink w:anchor="_Toc204585385" w:history="1">
            <w:r w:rsidR="00BD7E21" w:rsidRPr="00BD7E21">
              <w:rPr>
                <w:rStyle w:val="Hyperlink"/>
                <w:rFonts w:ascii="Calibri" w:hAnsi="Calibri" w:cs="Calibri"/>
                <w:b/>
                <w:bCs/>
                <w:noProof/>
              </w:rPr>
              <w:t>C. ELEMENTS</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_Toc204585385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31</w:t>
            </w:r>
            <w:r w:rsidR="00BD7E21" w:rsidRPr="00BD7E21">
              <w:rPr>
                <w:rFonts w:ascii="Calibri" w:hAnsi="Calibri" w:cs="Calibri"/>
                <w:b/>
                <w:bCs/>
                <w:noProof/>
                <w:webHidden/>
              </w:rPr>
              <w:fldChar w:fldCharType="end"/>
            </w:r>
          </w:hyperlink>
        </w:p>
        <w:p w14:paraId="771D8CF7" w14:textId="14CAE3CA" w:rsidR="00BD7E21" w:rsidRPr="00BD7E21" w:rsidRDefault="00000000" w:rsidP="00BD7E21">
          <w:pPr>
            <w:pStyle w:val="TOC2"/>
            <w:rPr>
              <w:rFonts w:ascii="Calibri" w:eastAsiaTheme="minorEastAsia" w:hAnsi="Calibri" w:cs="Calibri"/>
              <w:b/>
              <w:bCs/>
              <w:noProof/>
              <w:color w:val="auto"/>
            </w:rPr>
          </w:pPr>
          <w:hyperlink w:anchor="_Toc204585386" w:history="1">
            <w:r w:rsidR="00BD7E21" w:rsidRPr="00BD7E21">
              <w:rPr>
                <w:rStyle w:val="Hyperlink"/>
                <w:rFonts w:ascii="Calibri" w:hAnsi="Calibri" w:cs="Calibri"/>
                <w:b/>
                <w:bCs/>
                <w:noProof/>
              </w:rPr>
              <w:t>D. EVIDENCE</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_Toc204585386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31</w:t>
            </w:r>
            <w:r w:rsidR="00BD7E21" w:rsidRPr="00BD7E21">
              <w:rPr>
                <w:rFonts w:ascii="Calibri" w:hAnsi="Calibri" w:cs="Calibri"/>
                <w:b/>
                <w:bCs/>
                <w:noProof/>
                <w:webHidden/>
              </w:rPr>
              <w:fldChar w:fldCharType="end"/>
            </w:r>
          </w:hyperlink>
        </w:p>
        <w:p w14:paraId="43B5CAE1" w14:textId="550CD620" w:rsidR="00BD7E21" w:rsidRPr="00BD7E21" w:rsidRDefault="00000000" w:rsidP="00BD7E21">
          <w:pPr>
            <w:pStyle w:val="TOC2"/>
            <w:rPr>
              <w:rFonts w:ascii="Calibri" w:eastAsiaTheme="minorEastAsia" w:hAnsi="Calibri" w:cs="Calibri"/>
              <w:b/>
              <w:bCs/>
              <w:noProof/>
              <w:color w:val="auto"/>
            </w:rPr>
          </w:pPr>
          <w:hyperlink w:anchor="_Toc204585387" w:history="1">
            <w:r w:rsidR="00BD7E21" w:rsidRPr="00BD7E21">
              <w:rPr>
                <w:rStyle w:val="Hyperlink"/>
                <w:rFonts w:ascii="Calibri" w:hAnsi="Calibri" w:cs="Calibri"/>
                <w:b/>
                <w:bCs/>
                <w:noProof/>
              </w:rPr>
              <w:t>E. DEFENSES</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_Toc204585387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33</w:t>
            </w:r>
            <w:r w:rsidR="00BD7E21" w:rsidRPr="00BD7E21">
              <w:rPr>
                <w:rFonts w:ascii="Calibri" w:hAnsi="Calibri" w:cs="Calibri"/>
                <w:b/>
                <w:bCs/>
                <w:noProof/>
                <w:webHidden/>
              </w:rPr>
              <w:fldChar w:fldCharType="end"/>
            </w:r>
          </w:hyperlink>
        </w:p>
        <w:p w14:paraId="3034E9FD" w14:textId="7DA3F508" w:rsidR="00BD7E21" w:rsidRPr="00BD7E21" w:rsidRDefault="00000000" w:rsidP="00BD7E21">
          <w:pPr>
            <w:pStyle w:val="TOC2"/>
            <w:rPr>
              <w:rFonts w:ascii="Calibri" w:eastAsiaTheme="minorEastAsia" w:hAnsi="Calibri" w:cs="Calibri"/>
              <w:b/>
              <w:bCs/>
              <w:noProof/>
              <w:color w:val="auto"/>
            </w:rPr>
          </w:pPr>
          <w:hyperlink w:anchor="_Toc204585388" w:history="1">
            <w:r w:rsidR="00BD7E21" w:rsidRPr="00BD7E21">
              <w:rPr>
                <w:rStyle w:val="Hyperlink"/>
                <w:rFonts w:ascii="Calibri" w:hAnsi="Calibri" w:cs="Calibri"/>
                <w:b/>
                <w:bCs/>
                <w:noProof/>
              </w:rPr>
              <w:t>F. FINDINGS OF FACT CONCLUSIONS OF LAW</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_Toc204585388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33</w:t>
            </w:r>
            <w:r w:rsidR="00BD7E21" w:rsidRPr="00BD7E21">
              <w:rPr>
                <w:rFonts w:ascii="Calibri" w:hAnsi="Calibri" w:cs="Calibri"/>
                <w:b/>
                <w:bCs/>
                <w:noProof/>
                <w:webHidden/>
              </w:rPr>
              <w:fldChar w:fldCharType="end"/>
            </w:r>
          </w:hyperlink>
        </w:p>
        <w:p w14:paraId="790156FD" w14:textId="07A72514" w:rsidR="00BD7E21" w:rsidRPr="00BD7E21" w:rsidRDefault="00000000" w:rsidP="00BD7E21">
          <w:pPr>
            <w:pStyle w:val="TOC2"/>
            <w:rPr>
              <w:rFonts w:ascii="Calibri" w:eastAsiaTheme="minorEastAsia" w:hAnsi="Calibri" w:cs="Calibri"/>
              <w:b/>
              <w:bCs/>
              <w:noProof/>
              <w:color w:val="auto"/>
            </w:rPr>
          </w:pPr>
          <w:hyperlink w:anchor="_Toc204585389" w:history="1">
            <w:r w:rsidR="00BD7E21" w:rsidRPr="00BD7E21">
              <w:rPr>
                <w:rStyle w:val="Hyperlink"/>
                <w:rFonts w:ascii="Calibri" w:hAnsi="Calibri" w:cs="Calibri"/>
                <w:b/>
                <w:bCs/>
                <w:noProof/>
              </w:rPr>
              <w:t>G.</w:t>
            </w:r>
            <w:r w:rsidR="00BD7E21" w:rsidRPr="00BD7E21">
              <w:rPr>
                <w:rStyle w:val="Hyperlink"/>
                <w:rFonts w:ascii="Calibri" w:eastAsia="Arial" w:hAnsi="Calibri" w:cs="Calibri"/>
                <w:b/>
                <w:bCs/>
                <w:noProof/>
              </w:rPr>
              <w:t xml:space="preserve"> </w:t>
            </w:r>
            <w:r w:rsidR="00BD7E21" w:rsidRPr="00BD7E21">
              <w:rPr>
                <w:rStyle w:val="Hyperlink"/>
                <w:rFonts w:ascii="Calibri" w:hAnsi="Calibri" w:cs="Calibri"/>
                <w:b/>
                <w:bCs/>
                <w:noProof/>
              </w:rPr>
              <w:t>NOTICE</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_Toc204585389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33</w:t>
            </w:r>
            <w:r w:rsidR="00BD7E21" w:rsidRPr="00BD7E21">
              <w:rPr>
                <w:rFonts w:ascii="Calibri" w:hAnsi="Calibri" w:cs="Calibri"/>
                <w:b/>
                <w:bCs/>
                <w:noProof/>
                <w:webHidden/>
              </w:rPr>
              <w:fldChar w:fldCharType="end"/>
            </w:r>
          </w:hyperlink>
        </w:p>
        <w:p w14:paraId="43731E12" w14:textId="46B96E80" w:rsidR="00BD7E21" w:rsidRPr="00BD7E21" w:rsidRDefault="00000000" w:rsidP="00BD7E21">
          <w:pPr>
            <w:pStyle w:val="TOC2"/>
            <w:rPr>
              <w:rFonts w:ascii="Calibri" w:eastAsiaTheme="minorEastAsia" w:hAnsi="Calibri" w:cs="Calibri"/>
              <w:b/>
              <w:bCs/>
              <w:noProof/>
              <w:color w:val="auto"/>
            </w:rPr>
          </w:pPr>
          <w:hyperlink w:anchor="_Toc204585390" w:history="1">
            <w:r w:rsidR="00BD7E21" w:rsidRPr="00BD7E21">
              <w:rPr>
                <w:rStyle w:val="Hyperlink"/>
                <w:rFonts w:ascii="Calibri" w:hAnsi="Calibri" w:cs="Calibri"/>
                <w:b/>
                <w:bCs/>
                <w:noProof/>
              </w:rPr>
              <w:t>H. NOTICE OF ENTRY</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_Toc204585390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34</w:t>
            </w:r>
            <w:r w:rsidR="00BD7E21" w:rsidRPr="00BD7E21">
              <w:rPr>
                <w:rFonts w:ascii="Calibri" w:hAnsi="Calibri" w:cs="Calibri"/>
                <w:b/>
                <w:bCs/>
                <w:noProof/>
                <w:webHidden/>
              </w:rPr>
              <w:fldChar w:fldCharType="end"/>
            </w:r>
          </w:hyperlink>
        </w:p>
        <w:p w14:paraId="3255839D" w14:textId="348F5A3D" w:rsidR="00BD7E21" w:rsidRPr="00BD7E21" w:rsidRDefault="00000000">
          <w:pPr>
            <w:pStyle w:val="TOC1"/>
            <w:tabs>
              <w:tab w:val="right" w:leader="dot" w:pos="10377"/>
            </w:tabs>
            <w:rPr>
              <w:rFonts w:ascii="Calibri" w:eastAsiaTheme="minorEastAsia" w:hAnsi="Calibri" w:cs="Calibri"/>
              <w:b/>
              <w:bCs/>
              <w:noProof/>
              <w:color w:val="auto"/>
            </w:rPr>
          </w:pPr>
          <w:hyperlink w:anchor="_Toc204585391" w:history="1">
            <w:r w:rsidR="00BD7E21" w:rsidRPr="00BD7E21">
              <w:rPr>
                <w:rStyle w:val="Hyperlink"/>
                <w:rFonts w:ascii="Calibri" w:hAnsi="Calibri" w:cs="Calibri"/>
                <w:b/>
                <w:bCs/>
                <w:noProof/>
              </w:rPr>
              <w:t>VIII. HEARINGS</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_Toc204585391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35</w:t>
            </w:r>
            <w:r w:rsidR="00BD7E21" w:rsidRPr="00BD7E21">
              <w:rPr>
                <w:rFonts w:ascii="Calibri" w:hAnsi="Calibri" w:cs="Calibri"/>
                <w:b/>
                <w:bCs/>
                <w:noProof/>
                <w:webHidden/>
              </w:rPr>
              <w:fldChar w:fldCharType="end"/>
            </w:r>
          </w:hyperlink>
        </w:p>
        <w:p w14:paraId="15A6E72B" w14:textId="7422B42A" w:rsidR="00BD7E21" w:rsidRPr="00BD7E21" w:rsidRDefault="00000000" w:rsidP="00BD7E21">
          <w:pPr>
            <w:pStyle w:val="TOC2"/>
            <w:rPr>
              <w:rFonts w:ascii="Calibri" w:eastAsiaTheme="minorEastAsia" w:hAnsi="Calibri" w:cs="Calibri"/>
              <w:b/>
              <w:bCs/>
              <w:noProof/>
              <w:color w:val="auto"/>
            </w:rPr>
          </w:pPr>
          <w:hyperlink w:anchor="_Toc204585392" w:history="1">
            <w:r w:rsidR="00BD7E21" w:rsidRPr="00BD7E21">
              <w:rPr>
                <w:rStyle w:val="Hyperlink"/>
                <w:rFonts w:ascii="Calibri" w:hAnsi="Calibri" w:cs="Calibri"/>
                <w:b/>
                <w:bCs/>
                <w:noProof/>
              </w:rPr>
              <w:t>A. REVIEW HEARING</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_Toc204585392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35</w:t>
            </w:r>
            <w:r w:rsidR="00BD7E21" w:rsidRPr="00BD7E21">
              <w:rPr>
                <w:rFonts w:ascii="Calibri" w:hAnsi="Calibri" w:cs="Calibri"/>
                <w:b/>
                <w:bCs/>
                <w:noProof/>
                <w:webHidden/>
              </w:rPr>
              <w:fldChar w:fldCharType="end"/>
            </w:r>
          </w:hyperlink>
        </w:p>
        <w:p w14:paraId="3EFF1AE3" w14:textId="64ABBE8C" w:rsidR="00BD7E21" w:rsidRPr="00BD7E21" w:rsidRDefault="00000000" w:rsidP="00212D81">
          <w:pPr>
            <w:pStyle w:val="TOC3"/>
            <w:rPr>
              <w:rFonts w:eastAsiaTheme="minorEastAsia"/>
              <w:color w:val="auto"/>
            </w:rPr>
          </w:pPr>
          <w:hyperlink w:anchor="_Toc204585393" w:history="1">
            <w:r w:rsidR="00BD7E21" w:rsidRPr="00BD7E21">
              <w:rPr>
                <w:rStyle w:val="Hyperlink"/>
                <w:b/>
                <w:bCs/>
              </w:rPr>
              <w:t>1.</w:t>
            </w:r>
            <w:r w:rsidR="00BD7E21" w:rsidRPr="00BD7E21">
              <w:rPr>
                <w:rFonts w:eastAsiaTheme="minorEastAsia"/>
                <w:color w:val="auto"/>
              </w:rPr>
              <w:tab/>
            </w:r>
            <w:r w:rsidR="00BD7E21" w:rsidRPr="00BD7E21">
              <w:rPr>
                <w:rStyle w:val="Hyperlink"/>
                <w:rFonts w:eastAsia="Calibri"/>
                <w:b/>
                <w:bCs/>
              </w:rPr>
              <w:t>Items to be addressed at the review hearing.</w:t>
            </w:r>
            <w:r w:rsidR="00BD7E21" w:rsidRPr="00BD7E21">
              <w:rPr>
                <w:webHidden/>
              </w:rPr>
              <w:tab/>
            </w:r>
            <w:r w:rsidR="00BD7E21" w:rsidRPr="00BD7E21">
              <w:rPr>
                <w:webHidden/>
              </w:rPr>
              <w:fldChar w:fldCharType="begin"/>
            </w:r>
            <w:r w:rsidR="00BD7E21" w:rsidRPr="00BD7E21">
              <w:rPr>
                <w:webHidden/>
              </w:rPr>
              <w:instrText xml:space="preserve"> PAGEREF _Toc204585393 \h </w:instrText>
            </w:r>
            <w:r w:rsidR="00BD7E21" w:rsidRPr="00BD7E21">
              <w:rPr>
                <w:webHidden/>
              </w:rPr>
            </w:r>
            <w:r w:rsidR="00BD7E21" w:rsidRPr="00BD7E21">
              <w:rPr>
                <w:webHidden/>
              </w:rPr>
              <w:fldChar w:fldCharType="separate"/>
            </w:r>
            <w:r w:rsidR="00AE0CC2">
              <w:rPr>
                <w:webHidden/>
              </w:rPr>
              <w:t>35</w:t>
            </w:r>
            <w:r w:rsidR="00BD7E21" w:rsidRPr="00BD7E21">
              <w:rPr>
                <w:webHidden/>
              </w:rPr>
              <w:fldChar w:fldCharType="end"/>
            </w:r>
          </w:hyperlink>
        </w:p>
        <w:p w14:paraId="5BB74E21" w14:textId="18D61F5A" w:rsidR="00BD7E21" w:rsidRPr="00BD7E21" w:rsidRDefault="00000000" w:rsidP="00212D81">
          <w:pPr>
            <w:pStyle w:val="TOC3"/>
            <w:rPr>
              <w:rFonts w:eastAsiaTheme="minorEastAsia"/>
              <w:color w:val="auto"/>
            </w:rPr>
          </w:pPr>
          <w:hyperlink w:anchor="_Toc204585394" w:history="1">
            <w:r w:rsidR="00BD7E21" w:rsidRPr="00BD7E21">
              <w:rPr>
                <w:rStyle w:val="Hyperlink"/>
                <w:rFonts w:eastAsia="Calibri"/>
                <w:b/>
                <w:bCs/>
              </w:rPr>
              <w:t>2.</w:t>
            </w:r>
            <w:r w:rsidR="00BD7E21" w:rsidRPr="00BD7E21">
              <w:rPr>
                <w:rFonts w:eastAsiaTheme="minorEastAsia"/>
                <w:color w:val="auto"/>
              </w:rPr>
              <w:tab/>
            </w:r>
            <w:r w:rsidR="00BD7E21" w:rsidRPr="00BD7E21">
              <w:rPr>
                <w:rStyle w:val="Hyperlink"/>
                <w:b/>
                <w:bCs/>
              </w:rPr>
              <w:t>Key decisions the court must make at the review hearing:</w:t>
            </w:r>
            <w:r w:rsidR="00BD7E21" w:rsidRPr="00BD7E21">
              <w:rPr>
                <w:webHidden/>
              </w:rPr>
              <w:tab/>
            </w:r>
            <w:r w:rsidR="00BD7E21" w:rsidRPr="00BD7E21">
              <w:rPr>
                <w:webHidden/>
              </w:rPr>
              <w:fldChar w:fldCharType="begin"/>
            </w:r>
            <w:r w:rsidR="00BD7E21" w:rsidRPr="00BD7E21">
              <w:rPr>
                <w:webHidden/>
              </w:rPr>
              <w:instrText xml:space="preserve"> PAGEREF _Toc204585394 \h </w:instrText>
            </w:r>
            <w:r w:rsidR="00BD7E21" w:rsidRPr="00BD7E21">
              <w:rPr>
                <w:webHidden/>
              </w:rPr>
            </w:r>
            <w:r w:rsidR="00BD7E21" w:rsidRPr="00BD7E21">
              <w:rPr>
                <w:webHidden/>
              </w:rPr>
              <w:fldChar w:fldCharType="separate"/>
            </w:r>
            <w:r w:rsidR="00AE0CC2">
              <w:rPr>
                <w:webHidden/>
              </w:rPr>
              <w:t>36</w:t>
            </w:r>
            <w:r w:rsidR="00BD7E21" w:rsidRPr="00BD7E21">
              <w:rPr>
                <w:webHidden/>
              </w:rPr>
              <w:fldChar w:fldCharType="end"/>
            </w:r>
          </w:hyperlink>
        </w:p>
        <w:p w14:paraId="223D35C3" w14:textId="0CC96FE2" w:rsidR="00BD7E21" w:rsidRPr="00BD7E21" w:rsidRDefault="00000000" w:rsidP="00BD7E21">
          <w:pPr>
            <w:pStyle w:val="TOC2"/>
            <w:rPr>
              <w:rFonts w:ascii="Calibri" w:eastAsiaTheme="minorEastAsia" w:hAnsi="Calibri" w:cs="Calibri"/>
              <w:b/>
              <w:bCs/>
              <w:noProof/>
              <w:color w:val="auto"/>
            </w:rPr>
          </w:pPr>
          <w:hyperlink w:anchor="_Toc204585395" w:history="1">
            <w:r w:rsidR="00BD7E21" w:rsidRPr="00BD7E21">
              <w:rPr>
                <w:rStyle w:val="Hyperlink"/>
                <w:rFonts w:ascii="Calibri" w:hAnsi="Calibri" w:cs="Calibri"/>
                <w:b/>
                <w:bCs/>
                <w:noProof/>
              </w:rPr>
              <w:t>B. PERMANENCY HEARING – BEFORE FINAL DISPOSITIONAL HEARING</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_Toc204585395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36</w:t>
            </w:r>
            <w:r w:rsidR="00BD7E21" w:rsidRPr="00BD7E21">
              <w:rPr>
                <w:rFonts w:ascii="Calibri" w:hAnsi="Calibri" w:cs="Calibri"/>
                <w:b/>
                <w:bCs/>
                <w:noProof/>
                <w:webHidden/>
              </w:rPr>
              <w:fldChar w:fldCharType="end"/>
            </w:r>
          </w:hyperlink>
        </w:p>
        <w:p w14:paraId="2144314A" w14:textId="78A8BCAC" w:rsidR="00BD7E21" w:rsidRPr="00BD7E21" w:rsidRDefault="00000000" w:rsidP="00BD7E21">
          <w:pPr>
            <w:pStyle w:val="TOC2"/>
            <w:rPr>
              <w:rFonts w:ascii="Calibri" w:eastAsiaTheme="minorEastAsia" w:hAnsi="Calibri" w:cs="Calibri"/>
              <w:b/>
              <w:bCs/>
              <w:noProof/>
              <w:color w:val="auto"/>
            </w:rPr>
          </w:pPr>
          <w:hyperlink w:anchor="_Toc204585396" w:history="1">
            <w:r w:rsidR="00BD7E21" w:rsidRPr="00BD7E21">
              <w:rPr>
                <w:rStyle w:val="Hyperlink"/>
                <w:rFonts w:ascii="Calibri" w:hAnsi="Calibri" w:cs="Calibri"/>
                <w:b/>
                <w:bCs/>
                <w:noProof/>
              </w:rPr>
              <w:t>C. ADOPTION SAFE FAMILIES ACT (ASFA) HEARING</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_Toc204585396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37</w:t>
            </w:r>
            <w:r w:rsidR="00BD7E21" w:rsidRPr="00BD7E21">
              <w:rPr>
                <w:rFonts w:ascii="Calibri" w:hAnsi="Calibri" w:cs="Calibri"/>
                <w:b/>
                <w:bCs/>
                <w:noProof/>
                <w:webHidden/>
              </w:rPr>
              <w:fldChar w:fldCharType="end"/>
            </w:r>
          </w:hyperlink>
        </w:p>
        <w:p w14:paraId="5023A73E" w14:textId="4D617641" w:rsidR="00BD7E21" w:rsidRPr="00BD7E21" w:rsidRDefault="00000000" w:rsidP="00BD7E21">
          <w:pPr>
            <w:pStyle w:val="TOC2"/>
            <w:rPr>
              <w:rFonts w:ascii="Calibri" w:eastAsiaTheme="minorEastAsia" w:hAnsi="Calibri" w:cs="Calibri"/>
              <w:b/>
              <w:bCs/>
              <w:noProof/>
              <w:color w:val="auto"/>
            </w:rPr>
          </w:pPr>
          <w:hyperlink w:anchor="_Toc204585397" w:history="1">
            <w:r w:rsidR="00BD7E21" w:rsidRPr="00BD7E21">
              <w:rPr>
                <w:rStyle w:val="Hyperlink"/>
                <w:rFonts w:ascii="Calibri" w:hAnsi="Calibri" w:cs="Calibri"/>
                <w:b/>
                <w:bCs/>
                <w:noProof/>
              </w:rPr>
              <w:t>D.</w:t>
            </w:r>
            <w:r w:rsidR="00BD7E21" w:rsidRPr="00BD7E21">
              <w:rPr>
                <w:rStyle w:val="Hyperlink"/>
                <w:rFonts w:ascii="Calibri" w:eastAsia="Arial" w:hAnsi="Calibri" w:cs="Calibri"/>
                <w:b/>
                <w:bCs/>
                <w:noProof/>
              </w:rPr>
              <w:t xml:space="preserve"> </w:t>
            </w:r>
            <w:r w:rsidR="00BD7E21" w:rsidRPr="00BD7E21">
              <w:rPr>
                <w:rStyle w:val="Hyperlink"/>
                <w:rFonts w:ascii="Calibri" w:hAnsi="Calibri" w:cs="Calibri"/>
                <w:b/>
                <w:bCs/>
                <w:noProof/>
              </w:rPr>
              <w:t>MOTION/EVIDENTIARY HEARING</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_Toc204585397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37</w:t>
            </w:r>
            <w:r w:rsidR="00BD7E21" w:rsidRPr="00BD7E21">
              <w:rPr>
                <w:rFonts w:ascii="Calibri" w:hAnsi="Calibri" w:cs="Calibri"/>
                <w:b/>
                <w:bCs/>
                <w:noProof/>
                <w:webHidden/>
              </w:rPr>
              <w:fldChar w:fldCharType="end"/>
            </w:r>
          </w:hyperlink>
        </w:p>
        <w:p w14:paraId="02D3DAAE" w14:textId="0A6C8B52" w:rsidR="00BD7E21" w:rsidRPr="00BD7E21" w:rsidRDefault="00000000">
          <w:pPr>
            <w:pStyle w:val="TOC1"/>
            <w:tabs>
              <w:tab w:val="right" w:leader="dot" w:pos="10377"/>
            </w:tabs>
            <w:rPr>
              <w:rFonts w:ascii="Calibri" w:eastAsiaTheme="minorEastAsia" w:hAnsi="Calibri" w:cs="Calibri"/>
              <w:b/>
              <w:bCs/>
              <w:noProof/>
              <w:color w:val="auto"/>
            </w:rPr>
          </w:pPr>
          <w:hyperlink w:anchor="_Toc204585398" w:history="1">
            <w:r w:rsidR="00BD7E21" w:rsidRPr="00BD7E21">
              <w:rPr>
                <w:rStyle w:val="Hyperlink"/>
                <w:rFonts w:ascii="Calibri" w:hAnsi="Calibri" w:cs="Calibri"/>
                <w:b/>
                <w:bCs/>
                <w:noProof/>
              </w:rPr>
              <w:t>IX. FINAL DISPOSITION</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_Toc204585398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38</w:t>
            </w:r>
            <w:r w:rsidR="00BD7E21" w:rsidRPr="00BD7E21">
              <w:rPr>
                <w:rFonts w:ascii="Calibri" w:hAnsi="Calibri" w:cs="Calibri"/>
                <w:b/>
                <w:bCs/>
                <w:noProof/>
                <w:webHidden/>
              </w:rPr>
              <w:fldChar w:fldCharType="end"/>
            </w:r>
          </w:hyperlink>
        </w:p>
        <w:p w14:paraId="147900EF" w14:textId="2DB9A396" w:rsidR="00BD7E21" w:rsidRPr="00BD7E21" w:rsidRDefault="00000000" w:rsidP="00BD7E21">
          <w:pPr>
            <w:pStyle w:val="TOC2"/>
            <w:rPr>
              <w:rFonts w:ascii="Calibri" w:eastAsiaTheme="minorEastAsia" w:hAnsi="Calibri" w:cs="Calibri"/>
              <w:b/>
              <w:bCs/>
              <w:noProof/>
              <w:color w:val="auto"/>
            </w:rPr>
          </w:pPr>
          <w:hyperlink w:anchor="_Toc204585399" w:history="1">
            <w:r w:rsidR="00BD7E21" w:rsidRPr="00BD7E21">
              <w:rPr>
                <w:rStyle w:val="Hyperlink"/>
                <w:rFonts w:ascii="Calibri" w:hAnsi="Calibri" w:cs="Calibri"/>
                <w:b/>
                <w:bCs/>
                <w:noProof/>
              </w:rPr>
              <w:t>A.</w:t>
            </w:r>
            <w:r w:rsidR="00BD7E21" w:rsidRPr="00BD7E21">
              <w:rPr>
                <w:rStyle w:val="Hyperlink"/>
                <w:rFonts w:ascii="Calibri" w:eastAsia="Arial" w:hAnsi="Calibri" w:cs="Calibri"/>
                <w:b/>
                <w:bCs/>
                <w:noProof/>
              </w:rPr>
              <w:t xml:space="preserve"> </w:t>
            </w:r>
            <w:r w:rsidR="00BD7E21" w:rsidRPr="00BD7E21">
              <w:rPr>
                <w:rStyle w:val="Hyperlink"/>
                <w:rFonts w:ascii="Calibri" w:hAnsi="Calibri" w:cs="Calibri"/>
                <w:b/>
                <w:bCs/>
                <w:noProof/>
              </w:rPr>
              <w:t>KEY DECISIONS THE COURT MUST MAKE:</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_Toc204585399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38</w:t>
            </w:r>
            <w:r w:rsidR="00BD7E21" w:rsidRPr="00BD7E21">
              <w:rPr>
                <w:rFonts w:ascii="Calibri" w:hAnsi="Calibri" w:cs="Calibri"/>
                <w:b/>
                <w:bCs/>
                <w:noProof/>
                <w:webHidden/>
              </w:rPr>
              <w:fldChar w:fldCharType="end"/>
            </w:r>
          </w:hyperlink>
        </w:p>
        <w:p w14:paraId="01257B64" w14:textId="443A732D" w:rsidR="00BD7E21" w:rsidRPr="00BD7E21" w:rsidRDefault="00000000" w:rsidP="00212D81">
          <w:pPr>
            <w:pStyle w:val="TOC3"/>
            <w:rPr>
              <w:rFonts w:eastAsiaTheme="minorEastAsia"/>
              <w:color w:val="auto"/>
            </w:rPr>
          </w:pPr>
          <w:hyperlink w:anchor="_Toc204585400" w:history="1">
            <w:r w:rsidR="00BD7E21" w:rsidRPr="00BD7E21">
              <w:rPr>
                <w:rStyle w:val="Hyperlink"/>
                <w:rFonts w:eastAsia="Calibri"/>
                <w:b/>
                <w:bCs/>
              </w:rPr>
              <w:t>1.</w:t>
            </w:r>
            <w:r w:rsidR="00BD7E21" w:rsidRPr="00BD7E21">
              <w:rPr>
                <w:rStyle w:val="Hyperlink"/>
                <w:rFonts w:eastAsia="Arial"/>
                <w:b/>
                <w:bCs/>
              </w:rPr>
              <w:t xml:space="preserve"> </w:t>
            </w:r>
            <w:r w:rsidR="00BD7E21" w:rsidRPr="00BD7E21">
              <w:rPr>
                <w:rFonts w:eastAsiaTheme="minorEastAsia"/>
                <w:color w:val="auto"/>
              </w:rPr>
              <w:tab/>
            </w:r>
            <w:r w:rsidR="00BD7E21" w:rsidRPr="00BD7E21">
              <w:rPr>
                <w:rStyle w:val="Hyperlink"/>
                <w:rFonts w:eastAsia="Calibri"/>
                <w:b/>
                <w:bCs/>
              </w:rPr>
              <w:t>Placement and Care</w:t>
            </w:r>
            <w:r w:rsidR="00BD7E21" w:rsidRPr="00BD7E21">
              <w:rPr>
                <w:webHidden/>
              </w:rPr>
              <w:tab/>
            </w:r>
            <w:r w:rsidR="00BD7E21" w:rsidRPr="00BD7E21">
              <w:rPr>
                <w:webHidden/>
              </w:rPr>
              <w:fldChar w:fldCharType="begin"/>
            </w:r>
            <w:r w:rsidR="00BD7E21" w:rsidRPr="00BD7E21">
              <w:rPr>
                <w:webHidden/>
              </w:rPr>
              <w:instrText xml:space="preserve"> PAGEREF _Toc204585400 \h </w:instrText>
            </w:r>
            <w:r w:rsidR="00BD7E21" w:rsidRPr="00BD7E21">
              <w:rPr>
                <w:webHidden/>
              </w:rPr>
            </w:r>
            <w:r w:rsidR="00BD7E21" w:rsidRPr="00BD7E21">
              <w:rPr>
                <w:webHidden/>
              </w:rPr>
              <w:fldChar w:fldCharType="separate"/>
            </w:r>
            <w:r w:rsidR="00AE0CC2">
              <w:rPr>
                <w:webHidden/>
              </w:rPr>
              <w:t>38</w:t>
            </w:r>
            <w:r w:rsidR="00BD7E21" w:rsidRPr="00BD7E21">
              <w:rPr>
                <w:webHidden/>
              </w:rPr>
              <w:fldChar w:fldCharType="end"/>
            </w:r>
          </w:hyperlink>
        </w:p>
        <w:p w14:paraId="15FB560A" w14:textId="5FF22195" w:rsidR="00BD7E21" w:rsidRPr="00BD7E21" w:rsidRDefault="00000000" w:rsidP="00212D81">
          <w:pPr>
            <w:pStyle w:val="TOC3"/>
            <w:rPr>
              <w:rFonts w:eastAsiaTheme="minorEastAsia"/>
              <w:color w:val="auto"/>
            </w:rPr>
          </w:pPr>
          <w:hyperlink w:anchor="_Toc204585401" w:history="1">
            <w:r w:rsidR="00BD7E21" w:rsidRPr="00BD7E21">
              <w:rPr>
                <w:rStyle w:val="Hyperlink"/>
                <w:rFonts w:eastAsia="Calibri"/>
                <w:b/>
                <w:bCs/>
              </w:rPr>
              <w:t>2.</w:t>
            </w:r>
            <w:r w:rsidR="00BD7E21" w:rsidRPr="00BD7E21">
              <w:rPr>
                <w:rStyle w:val="Hyperlink"/>
                <w:rFonts w:eastAsia="Arial"/>
                <w:b/>
                <w:bCs/>
              </w:rPr>
              <w:t xml:space="preserve"> </w:t>
            </w:r>
            <w:r w:rsidR="00BD7E21" w:rsidRPr="00BD7E21">
              <w:rPr>
                <w:rFonts w:eastAsiaTheme="minorEastAsia"/>
                <w:color w:val="auto"/>
              </w:rPr>
              <w:tab/>
            </w:r>
            <w:r w:rsidR="00BD7E21" w:rsidRPr="00BD7E21">
              <w:rPr>
                <w:rStyle w:val="Hyperlink"/>
                <w:rFonts w:eastAsia="Calibri"/>
                <w:b/>
                <w:bCs/>
              </w:rPr>
              <w:t>Reasonable Efforts</w:t>
            </w:r>
            <w:r w:rsidR="00BD7E21" w:rsidRPr="00BD7E21">
              <w:rPr>
                <w:webHidden/>
              </w:rPr>
              <w:tab/>
            </w:r>
            <w:r w:rsidR="00BD7E21" w:rsidRPr="00BD7E21">
              <w:rPr>
                <w:webHidden/>
              </w:rPr>
              <w:fldChar w:fldCharType="begin"/>
            </w:r>
            <w:r w:rsidR="00BD7E21" w:rsidRPr="00BD7E21">
              <w:rPr>
                <w:webHidden/>
              </w:rPr>
              <w:instrText xml:space="preserve"> PAGEREF _Toc204585401 \h </w:instrText>
            </w:r>
            <w:r w:rsidR="00BD7E21" w:rsidRPr="00BD7E21">
              <w:rPr>
                <w:webHidden/>
              </w:rPr>
            </w:r>
            <w:r w:rsidR="00BD7E21" w:rsidRPr="00BD7E21">
              <w:rPr>
                <w:webHidden/>
              </w:rPr>
              <w:fldChar w:fldCharType="separate"/>
            </w:r>
            <w:r w:rsidR="00AE0CC2">
              <w:rPr>
                <w:webHidden/>
              </w:rPr>
              <w:t>39</w:t>
            </w:r>
            <w:r w:rsidR="00BD7E21" w:rsidRPr="00BD7E21">
              <w:rPr>
                <w:webHidden/>
              </w:rPr>
              <w:fldChar w:fldCharType="end"/>
            </w:r>
          </w:hyperlink>
        </w:p>
        <w:p w14:paraId="662085A3" w14:textId="67708EA2" w:rsidR="00BD7E21" w:rsidRPr="00BD7E21" w:rsidRDefault="00000000" w:rsidP="00212D81">
          <w:pPr>
            <w:pStyle w:val="TOC3"/>
            <w:rPr>
              <w:rFonts w:eastAsiaTheme="minorEastAsia"/>
              <w:color w:val="auto"/>
            </w:rPr>
          </w:pPr>
          <w:hyperlink w:anchor="_Toc204585402" w:history="1">
            <w:r w:rsidR="00BD7E21" w:rsidRPr="00BD7E21">
              <w:rPr>
                <w:rStyle w:val="Hyperlink"/>
                <w:rFonts w:eastAsia="Calibri"/>
                <w:b/>
                <w:bCs/>
              </w:rPr>
              <w:t>3.</w:t>
            </w:r>
            <w:r w:rsidR="00BD7E21" w:rsidRPr="00BD7E21">
              <w:rPr>
                <w:rStyle w:val="Hyperlink"/>
                <w:rFonts w:eastAsia="Arial"/>
                <w:b/>
                <w:bCs/>
              </w:rPr>
              <w:t xml:space="preserve"> </w:t>
            </w:r>
            <w:r w:rsidR="00BD7E21" w:rsidRPr="00BD7E21">
              <w:rPr>
                <w:rFonts w:eastAsiaTheme="minorEastAsia"/>
                <w:color w:val="auto"/>
              </w:rPr>
              <w:tab/>
            </w:r>
            <w:r w:rsidR="00BD7E21" w:rsidRPr="00BD7E21">
              <w:rPr>
                <w:rStyle w:val="Hyperlink"/>
                <w:rFonts w:eastAsia="Calibri"/>
                <w:b/>
                <w:bCs/>
              </w:rPr>
              <w:t>Guardianship from an A&amp;N Case</w:t>
            </w:r>
            <w:r w:rsidR="00BD7E21" w:rsidRPr="00BD7E21">
              <w:rPr>
                <w:webHidden/>
              </w:rPr>
              <w:tab/>
            </w:r>
            <w:r w:rsidR="00BD7E21" w:rsidRPr="00BD7E21">
              <w:rPr>
                <w:webHidden/>
              </w:rPr>
              <w:fldChar w:fldCharType="begin"/>
            </w:r>
            <w:r w:rsidR="00BD7E21" w:rsidRPr="00BD7E21">
              <w:rPr>
                <w:webHidden/>
              </w:rPr>
              <w:instrText xml:space="preserve"> PAGEREF _Toc204585402 \h </w:instrText>
            </w:r>
            <w:r w:rsidR="00BD7E21" w:rsidRPr="00BD7E21">
              <w:rPr>
                <w:webHidden/>
              </w:rPr>
            </w:r>
            <w:r w:rsidR="00BD7E21" w:rsidRPr="00BD7E21">
              <w:rPr>
                <w:webHidden/>
              </w:rPr>
              <w:fldChar w:fldCharType="separate"/>
            </w:r>
            <w:r w:rsidR="00AE0CC2">
              <w:rPr>
                <w:webHidden/>
              </w:rPr>
              <w:t>40</w:t>
            </w:r>
            <w:r w:rsidR="00BD7E21" w:rsidRPr="00BD7E21">
              <w:rPr>
                <w:webHidden/>
              </w:rPr>
              <w:fldChar w:fldCharType="end"/>
            </w:r>
          </w:hyperlink>
        </w:p>
        <w:p w14:paraId="08B3B8EA" w14:textId="3F037A2B" w:rsidR="00BD7E21" w:rsidRPr="00BD7E21" w:rsidRDefault="00000000" w:rsidP="00212D81">
          <w:pPr>
            <w:pStyle w:val="TOC3"/>
            <w:rPr>
              <w:rFonts w:eastAsiaTheme="minorEastAsia"/>
              <w:color w:val="auto"/>
            </w:rPr>
          </w:pPr>
          <w:hyperlink w:anchor="_Toc204585403" w:history="1">
            <w:r w:rsidR="00BD7E21" w:rsidRPr="00BD7E21">
              <w:rPr>
                <w:rStyle w:val="Hyperlink"/>
                <w:b/>
                <w:bCs/>
              </w:rPr>
              <w:t>4.</w:t>
            </w:r>
            <w:r w:rsidR="00BD7E21" w:rsidRPr="00BD7E21">
              <w:rPr>
                <w:rFonts w:eastAsiaTheme="minorEastAsia"/>
                <w:color w:val="auto"/>
              </w:rPr>
              <w:tab/>
            </w:r>
            <w:r w:rsidR="00BD7E21" w:rsidRPr="00BD7E21">
              <w:rPr>
                <w:rStyle w:val="Hyperlink"/>
                <w:rFonts w:eastAsia="Calibri"/>
                <w:b/>
                <w:bCs/>
              </w:rPr>
              <w:t>The Guardianship Order</w:t>
            </w:r>
            <w:r w:rsidR="00BD7E21" w:rsidRPr="00BD7E21">
              <w:rPr>
                <w:webHidden/>
              </w:rPr>
              <w:tab/>
            </w:r>
            <w:r w:rsidR="00BD7E21" w:rsidRPr="00BD7E21">
              <w:rPr>
                <w:webHidden/>
              </w:rPr>
              <w:fldChar w:fldCharType="begin"/>
            </w:r>
            <w:r w:rsidR="00BD7E21" w:rsidRPr="00BD7E21">
              <w:rPr>
                <w:webHidden/>
              </w:rPr>
              <w:instrText xml:space="preserve"> PAGEREF _Toc204585403 \h </w:instrText>
            </w:r>
            <w:r w:rsidR="00BD7E21" w:rsidRPr="00BD7E21">
              <w:rPr>
                <w:webHidden/>
              </w:rPr>
            </w:r>
            <w:r w:rsidR="00BD7E21" w:rsidRPr="00BD7E21">
              <w:rPr>
                <w:webHidden/>
              </w:rPr>
              <w:fldChar w:fldCharType="separate"/>
            </w:r>
            <w:r w:rsidR="00AE0CC2">
              <w:rPr>
                <w:webHidden/>
              </w:rPr>
              <w:t>41</w:t>
            </w:r>
            <w:r w:rsidR="00BD7E21" w:rsidRPr="00BD7E21">
              <w:rPr>
                <w:webHidden/>
              </w:rPr>
              <w:fldChar w:fldCharType="end"/>
            </w:r>
          </w:hyperlink>
        </w:p>
        <w:p w14:paraId="71C99A02" w14:textId="5E7170A7" w:rsidR="00BD7E21" w:rsidRPr="00BD7E21" w:rsidRDefault="00000000" w:rsidP="00212D81">
          <w:pPr>
            <w:pStyle w:val="TOC3"/>
            <w:rPr>
              <w:rFonts w:eastAsiaTheme="minorEastAsia"/>
              <w:color w:val="auto"/>
            </w:rPr>
          </w:pPr>
          <w:hyperlink w:anchor="_Toc204585404" w:history="1">
            <w:r w:rsidR="00BD7E21" w:rsidRPr="00BD7E21">
              <w:rPr>
                <w:rStyle w:val="Hyperlink"/>
                <w:b/>
                <w:bCs/>
              </w:rPr>
              <w:t>5.</w:t>
            </w:r>
            <w:r w:rsidR="00BD7E21" w:rsidRPr="00BD7E21">
              <w:rPr>
                <w:rFonts w:eastAsiaTheme="minorEastAsia"/>
                <w:color w:val="auto"/>
              </w:rPr>
              <w:tab/>
            </w:r>
            <w:r w:rsidR="00BD7E21" w:rsidRPr="00BD7E21">
              <w:rPr>
                <w:rStyle w:val="Hyperlink"/>
                <w:rFonts w:eastAsia="Calibri"/>
                <w:b/>
                <w:bCs/>
              </w:rPr>
              <w:t>Best Interests of the Child.</w:t>
            </w:r>
            <w:r w:rsidR="00BD7E21" w:rsidRPr="00BD7E21">
              <w:rPr>
                <w:webHidden/>
              </w:rPr>
              <w:tab/>
            </w:r>
            <w:r w:rsidR="00BD7E21" w:rsidRPr="00BD7E21">
              <w:rPr>
                <w:webHidden/>
              </w:rPr>
              <w:fldChar w:fldCharType="begin"/>
            </w:r>
            <w:r w:rsidR="00BD7E21" w:rsidRPr="00BD7E21">
              <w:rPr>
                <w:webHidden/>
              </w:rPr>
              <w:instrText xml:space="preserve"> PAGEREF _Toc204585404 \h </w:instrText>
            </w:r>
            <w:r w:rsidR="00BD7E21" w:rsidRPr="00BD7E21">
              <w:rPr>
                <w:webHidden/>
              </w:rPr>
            </w:r>
            <w:r w:rsidR="00BD7E21" w:rsidRPr="00BD7E21">
              <w:rPr>
                <w:webHidden/>
              </w:rPr>
              <w:fldChar w:fldCharType="separate"/>
            </w:r>
            <w:r w:rsidR="00AE0CC2">
              <w:rPr>
                <w:webHidden/>
              </w:rPr>
              <w:t>41</w:t>
            </w:r>
            <w:r w:rsidR="00BD7E21" w:rsidRPr="00BD7E21">
              <w:rPr>
                <w:webHidden/>
              </w:rPr>
              <w:fldChar w:fldCharType="end"/>
            </w:r>
          </w:hyperlink>
        </w:p>
        <w:p w14:paraId="5E2636FC" w14:textId="0D4B43C2" w:rsidR="00BD7E21" w:rsidRPr="00212D81" w:rsidRDefault="00000000" w:rsidP="00212D81">
          <w:pPr>
            <w:pStyle w:val="TOC3"/>
            <w:rPr>
              <w:rFonts w:eastAsiaTheme="minorEastAsia"/>
              <w:color w:val="auto"/>
            </w:rPr>
          </w:pPr>
          <w:hyperlink w:anchor="_Toc204585405" w:history="1">
            <w:r w:rsidR="00BD7E21" w:rsidRPr="00212D81">
              <w:rPr>
                <w:rStyle w:val="Hyperlink"/>
                <w:b/>
                <w:bCs/>
              </w:rPr>
              <w:t>6.</w:t>
            </w:r>
            <w:r w:rsidR="00BD7E21" w:rsidRPr="00212D81">
              <w:rPr>
                <w:rFonts w:eastAsiaTheme="minorEastAsia"/>
                <w:color w:val="auto"/>
              </w:rPr>
              <w:tab/>
            </w:r>
            <w:r w:rsidR="00BD7E21" w:rsidRPr="00212D81">
              <w:rPr>
                <w:rStyle w:val="Hyperlink"/>
                <w:rFonts w:eastAsia="Calibri"/>
                <w:b/>
                <w:bCs/>
              </w:rPr>
              <w:t>Conditions for removal still exist.</w:t>
            </w:r>
            <w:r w:rsidR="00BD7E21" w:rsidRPr="00212D81">
              <w:rPr>
                <w:webHidden/>
              </w:rPr>
              <w:tab/>
            </w:r>
            <w:r w:rsidR="00BD7E21" w:rsidRPr="00212D81">
              <w:rPr>
                <w:webHidden/>
              </w:rPr>
              <w:fldChar w:fldCharType="begin"/>
            </w:r>
            <w:r w:rsidR="00BD7E21" w:rsidRPr="00212D81">
              <w:rPr>
                <w:webHidden/>
              </w:rPr>
              <w:instrText xml:space="preserve"> PAGEREF _Toc204585405 \h </w:instrText>
            </w:r>
            <w:r w:rsidR="00BD7E21" w:rsidRPr="00212D81">
              <w:rPr>
                <w:webHidden/>
              </w:rPr>
            </w:r>
            <w:r w:rsidR="00BD7E21" w:rsidRPr="00212D81">
              <w:rPr>
                <w:webHidden/>
              </w:rPr>
              <w:fldChar w:fldCharType="separate"/>
            </w:r>
            <w:r w:rsidR="00AE0CC2">
              <w:rPr>
                <w:webHidden/>
              </w:rPr>
              <w:t>42</w:t>
            </w:r>
            <w:r w:rsidR="00BD7E21" w:rsidRPr="00212D81">
              <w:rPr>
                <w:webHidden/>
              </w:rPr>
              <w:fldChar w:fldCharType="end"/>
            </w:r>
          </w:hyperlink>
        </w:p>
        <w:p w14:paraId="7B184FEA" w14:textId="28560365" w:rsidR="00BD7E21" w:rsidRPr="00BD7E21" w:rsidRDefault="00000000" w:rsidP="00212D81">
          <w:pPr>
            <w:pStyle w:val="TOC3"/>
            <w:rPr>
              <w:rFonts w:eastAsiaTheme="minorEastAsia"/>
              <w:color w:val="auto"/>
            </w:rPr>
          </w:pPr>
          <w:hyperlink w:anchor="_Toc204585406" w:history="1">
            <w:r w:rsidR="00BD7E21" w:rsidRPr="00BD7E21">
              <w:rPr>
                <w:rStyle w:val="Hyperlink"/>
                <w:b/>
                <w:bCs/>
              </w:rPr>
              <w:t>7.</w:t>
            </w:r>
            <w:r w:rsidR="00BD7E21" w:rsidRPr="00BD7E21">
              <w:rPr>
                <w:rFonts w:eastAsiaTheme="minorEastAsia"/>
                <w:color w:val="auto"/>
              </w:rPr>
              <w:tab/>
            </w:r>
            <w:r w:rsidR="00BD7E21" w:rsidRPr="00BD7E21">
              <w:rPr>
                <w:rStyle w:val="Hyperlink"/>
                <w:rFonts w:eastAsia="Calibri"/>
                <w:b/>
                <w:bCs/>
              </w:rPr>
              <w:t>Compelling reasons to extend services over 1 year.</w:t>
            </w:r>
            <w:r w:rsidR="00BD7E21" w:rsidRPr="00212D81">
              <w:rPr>
                <w:webHidden/>
              </w:rPr>
              <w:tab/>
            </w:r>
            <w:r w:rsidR="00BD7E21" w:rsidRPr="00212D81">
              <w:rPr>
                <w:webHidden/>
              </w:rPr>
              <w:fldChar w:fldCharType="begin"/>
            </w:r>
            <w:r w:rsidR="00BD7E21" w:rsidRPr="00212D81">
              <w:rPr>
                <w:webHidden/>
              </w:rPr>
              <w:instrText xml:space="preserve"> PAGEREF _Toc204585406 \h </w:instrText>
            </w:r>
            <w:r w:rsidR="00BD7E21" w:rsidRPr="00212D81">
              <w:rPr>
                <w:webHidden/>
              </w:rPr>
            </w:r>
            <w:r w:rsidR="00BD7E21" w:rsidRPr="00212D81">
              <w:rPr>
                <w:webHidden/>
              </w:rPr>
              <w:fldChar w:fldCharType="separate"/>
            </w:r>
            <w:r w:rsidR="00AE0CC2">
              <w:rPr>
                <w:webHidden/>
              </w:rPr>
              <w:t>42</w:t>
            </w:r>
            <w:r w:rsidR="00BD7E21" w:rsidRPr="00212D81">
              <w:rPr>
                <w:webHidden/>
              </w:rPr>
              <w:fldChar w:fldCharType="end"/>
            </w:r>
          </w:hyperlink>
        </w:p>
        <w:p w14:paraId="6EBEB333" w14:textId="01905B52" w:rsidR="00BD7E21" w:rsidRPr="00BD7E21" w:rsidRDefault="00000000" w:rsidP="00BD7E21">
          <w:pPr>
            <w:pStyle w:val="TOC2"/>
            <w:rPr>
              <w:rFonts w:ascii="Calibri" w:eastAsiaTheme="minorEastAsia" w:hAnsi="Calibri" w:cs="Calibri"/>
              <w:b/>
              <w:bCs/>
              <w:noProof/>
              <w:color w:val="auto"/>
            </w:rPr>
          </w:pPr>
          <w:hyperlink w:anchor="_Toc204585407" w:history="1">
            <w:r w:rsidR="00BD7E21" w:rsidRPr="00BD7E21">
              <w:rPr>
                <w:rStyle w:val="Hyperlink"/>
                <w:rFonts w:ascii="Calibri" w:hAnsi="Calibri" w:cs="Calibri"/>
                <w:b/>
                <w:bCs/>
                <w:noProof/>
              </w:rPr>
              <w:t>B.</w:t>
            </w:r>
            <w:r w:rsidR="00BD7E21" w:rsidRPr="00BD7E21">
              <w:rPr>
                <w:rStyle w:val="Hyperlink"/>
                <w:rFonts w:ascii="Calibri" w:eastAsia="Arial" w:hAnsi="Calibri" w:cs="Calibri"/>
                <w:b/>
                <w:bCs/>
                <w:noProof/>
              </w:rPr>
              <w:t xml:space="preserve"> </w:t>
            </w:r>
            <w:r w:rsidR="00BD7E21" w:rsidRPr="00BD7E21">
              <w:rPr>
                <w:rStyle w:val="Hyperlink"/>
                <w:rFonts w:ascii="Calibri" w:hAnsi="Calibri" w:cs="Calibri"/>
                <w:b/>
                <w:bCs/>
                <w:noProof/>
              </w:rPr>
              <w:t>EVIDENCE</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_Toc204585407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42</w:t>
            </w:r>
            <w:r w:rsidR="00BD7E21" w:rsidRPr="00BD7E21">
              <w:rPr>
                <w:rFonts w:ascii="Calibri" w:hAnsi="Calibri" w:cs="Calibri"/>
                <w:b/>
                <w:bCs/>
                <w:noProof/>
                <w:webHidden/>
              </w:rPr>
              <w:fldChar w:fldCharType="end"/>
            </w:r>
          </w:hyperlink>
        </w:p>
        <w:p w14:paraId="24ED9AA6" w14:textId="58EC5925" w:rsidR="00BD7E21" w:rsidRPr="00BD7E21" w:rsidRDefault="00000000" w:rsidP="00BD7E21">
          <w:pPr>
            <w:pStyle w:val="TOC2"/>
            <w:rPr>
              <w:rFonts w:ascii="Calibri" w:eastAsiaTheme="minorEastAsia" w:hAnsi="Calibri" w:cs="Calibri"/>
              <w:b/>
              <w:bCs/>
              <w:noProof/>
              <w:color w:val="auto"/>
            </w:rPr>
          </w:pPr>
          <w:hyperlink w:anchor="_Toc204585408" w:history="1">
            <w:r w:rsidR="00BD7E21" w:rsidRPr="00BD7E21">
              <w:rPr>
                <w:rStyle w:val="Hyperlink"/>
                <w:rFonts w:ascii="Calibri" w:hAnsi="Calibri" w:cs="Calibri"/>
                <w:b/>
                <w:bCs/>
                <w:noProof/>
              </w:rPr>
              <w:t>C. FINDINGS OF FACT AND CONCLUSIONS OF LAW</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_Toc204585408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42</w:t>
            </w:r>
            <w:r w:rsidR="00BD7E21" w:rsidRPr="00BD7E21">
              <w:rPr>
                <w:rFonts w:ascii="Calibri" w:hAnsi="Calibri" w:cs="Calibri"/>
                <w:b/>
                <w:bCs/>
                <w:noProof/>
                <w:webHidden/>
              </w:rPr>
              <w:fldChar w:fldCharType="end"/>
            </w:r>
          </w:hyperlink>
        </w:p>
        <w:p w14:paraId="4A52942B" w14:textId="650EFB11" w:rsidR="00BD7E21" w:rsidRPr="00BD7E21" w:rsidRDefault="00000000" w:rsidP="00BD7E21">
          <w:pPr>
            <w:pStyle w:val="TOC2"/>
            <w:rPr>
              <w:rFonts w:ascii="Calibri" w:eastAsiaTheme="minorEastAsia" w:hAnsi="Calibri" w:cs="Calibri"/>
              <w:b/>
              <w:bCs/>
              <w:noProof/>
              <w:color w:val="auto"/>
            </w:rPr>
          </w:pPr>
          <w:hyperlink w:anchor="_Toc204585409" w:history="1">
            <w:r w:rsidR="00BD7E21" w:rsidRPr="00BD7E21">
              <w:rPr>
                <w:rStyle w:val="Hyperlink"/>
                <w:rFonts w:ascii="Calibri" w:hAnsi="Calibri" w:cs="Calibri"/>
                <w:b/>
                <w:bCs/>
                <w:noProof/>
              </w:rPr>
              <w:t>D. NOTICE</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_Toc204585409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43</w:t>
            </w:r>
            <w:r w:rsidR="00BD7E21" w:rsidRPr="00BD7E21">
              <w:rPr>
                <w:rFonts w:ascii="Calibri" w:hAnsi="Calibri" w:cs="Calibri"/>
                <w:b/>
                <w:bCs/>
                <w:noProof/>
                <w:webHidden/>
              </w:rPr>
              <w:fldChar w:fldCharType="end"/>
            </w:r>
          </w:hyperlink>
        </w:p>
        <w:p w14:paraId="5D0B027F" w14:textId="662C0880" w:rsidR="00BD7E21" w:rsidRPr="00BD7E21" w:rsidRDefault="00000000">
          <w:pPr>
            <w:pStyle w:val="TOC1"/>
            <w:tabs>
              <w:tab w:val="right" w:leader="dot" w:pos="10377"/>
            </w:tabs>
            <w:rPr>
              <w:rFonts w:ascii="Calibri" w:eastAsiaTheme="minorEastAsia" w:hAnsi="Calibri" w:cs="Calibri"/>
              <w:b/>
              <w:bCs/>
              <w:noProof/>
              <w:color w:val="auto"/>
            </w:rPr>
          </w:pPr>
          <w:hyperlink w:anchor="_Toc204585410" w:history="1">
            <w:r w:rsidR="00BD7E21" w:rsidRPr="00BD7E21">
              <w:rPr>
                <w:rStyle w:val="Hyperlink"/>
                <w:rFonts w:ascii="Calibri" w:hAnsi="Calibri" w:cs="Calibri"/>
                <w:b/>
                <w:bCs/>
                <w:noProof/>
              </w:rPr>
              <w:t>X. POST-DISPOSITION/PERMANENCY HEARING</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_Toc204585410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44</w:t>
            </w:r>
            <w:r w:rsidR="00BD7E21" w:rsidRPr="00BD7E21">
              <w:rPr>
                <w:rFonts w:ascii="Calibri" w:hAnsi="Calibri" w:cs="Calibri"/>
                <w:b/>
                <w:bCs/>
                <w:noProof/>
                <w:webHidden/>
              </w:rPr>
              <w:fldChar w:fldCharType="end"/>
            </w:r>
          </w:hyperlink>
        </w:p>
        <w:p w14:paraId="0A6BA9EA" w14:textId="6F0A0A5A" w:rsidR="00BD7E21" w:rsidRPr="00BD7E21" w:rsidRDefault="00000000">
          <w:pPr>
            <w:pStyle w:val="TOC1"/>
            <w:tabs>
              <w:tab w:val="right" w:leader="dot" w:pos="10377"/>
            </w:tabs>
            <w:rPr>
              <w:rFonts w:ascii="Calibri" w:eastAsiaTheme="minorEastAsia" w:hAnsi="Calibri" w:cs="Calibri"/>
              <w:b/>
              <w:bCs/>
              <w:noProof/>
              <w:color w:val="auto"/>
            </w:rPr>
          </w:pPr>
          <w:hyperlink w:anchor="_Toc204585411" w:history="1">
            <w:r w:rsidR="00BD7E21" w:rsidRPr="00BD7E21">
              <w:rPr>
                <w:rStyle w:val="Hyperlink"/>
                <w:rFonts w:ascii="Calibri" w:hAnsi="Calibri" w:cs="Calibri"/>
                <w:b/>
                <w:bCs/>
                <w:noProof/>
              </w:rPr>
              <w:t>XI. APPEALS</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_Toc204585411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45</w:t>
            </w:r>
            <w:r w:rsidR="00BD7E21" w:rsidRPr="00BD7E21">
              <w:rPr>
                <w:rFonts w:ascii="Calibri" w:hAnsi="Calibri" w:cs="Calibri"/>
                <w:b/>
                <w:bCs/>
                <w:noProof/>
                <w:webHidden/>
              </w:rPr>
              <w:fldChar w:fldCharType="end"/>
            </w:r>
          </w:hyperlink>
        </w:p>
        <w:p w14:paraId="5F623F70" w14:textId="70D62B29" w:rsidR="00BD7E21" w:rsidRPr="00BD7E21" w:rsidRDefault="00000000">
          <w:pPr>
            <w:pStyle w:val="TOC1"/>
            <w:tabs>
              <w:tab w:val="right" w:leader="dot" w:pos="10377"/>
            </w:tabs>
            <w:rPr>
              <w:rFonts w:ascii="Calibri" w:eastAsiaTheme="minorEastAsia" w:hAnsi="Calibri" w:cs="Calibri"/>
              <w:b/>
              <w:bCs/>
              <w:noProof/>
              <w:color w:val="auto"/>
            </w:rPr>
          </w:pPr>
          <w:hyperlink w:anchor="_Toc204585412" w:history="1">
            <w:r w:rsidR="00BD7E21" w:rsidRPr="00BD7E21">
              <w:rPr>
                <w:rStyle w:val="Hyperlink"/>
                <w:rFonts w:ascii="Calibri" w:hAnsi="Calibri" w:cs="Calibri"/>
                <w:b/>
                <w:bCs/>
                <w:noProof/>
              </w:rPr>
              <w:t>XII. FORMS</w:t>
            </w:r>
            <w:r w:rsidR="00BD7E21" w:rsidRPr="00BD7E21">
              <w:rPr>
                <w:rFonts w:ascii="Calibri" w:hAnsi="Calibri" w:cs="Calibri"/>
                <w:b/>
                <w:bCs/>
                <w:noProof/>
                <w:webHidden/>
              </w:rPr>
              <w:tab/>
            </w:r>
            <w:r w:rsidR="00BD7E21" w:rsidRPr="00BD7E21">
              <w:rPr>
                <w:rFonts w:ascii="Calibri" w:hAnsi="Calibri" w:cs="Calibri"/>
                <w:b/>
                <w:bCs/>
                <w:noProof/>
                <w:webHidden/>
              </w:rPr>
              <w:fldChar w:fldCharType="begin"/>
            </w:r>
            <w:r w:rsidR="00BD7E21" w:rsidRPr="00BD7E21">
              <w:rPr>
                <w:rFonts w:ascii="Calibri" w:hAnsi="Calibri" w:cs="Calibri"/>
                <w:b/>
                <w:bCs/>
                <w:noProof/>
                <w:webHidden/>
              </w:rPr>
              <w:instrText xml:space="preserve"> PAGEREF _Toc204585412 \h </w:instrText>
            </w:r>
            <w:r w:rsidR="00BD7E21" w:rsidRPr="00BD7E21">
              <w:rPr>
                <w:rFonts w:ascii="Calibri" w:hAnsi="Calibri" w:cs="Calibri"/>
                <w:b/>
                <w:bCs/>
                <w:noProof/>
                <w:webHidden/>
              </w:rPr>
            </w:r>
            <w:r w:rsidR="00BD7E21" w:rsidRPr="00BD7E21">
              <w:rPr>
                <w:rFonts w:ascii="Calibri" w:hAnsi="Calibri" w:cs="Calibri"/>
                <w:b/>
                <w:bCs/>
                <w:noProof/>
                <w:webHidden/>
              </w:rPr>
              <w:fldChar w:fldCharType="separate"/>
            </w:r>
            <w:r w:rsidR="00AE0CC2">
              <w:rPr>
                <w:rFonts w:ascii="Calibri" w:hAnsi="Calibri" w:cs="Calibri"/>
                <w:b/>
                <w:bCs/>
                <w:noProof/>
                <w:webHidden/>
              </w:rPr>
              <w:t>46</w:t>
            </w:r>
            <w:r w:rsidR="00BD7E21" w:rsidRPr="00BD7E21">
              <w:rPr>
                <w:rFonts w:ascii="Calibri" w:hAnsi="Calibri" w:cs="Calibri"/>
                <w:b/>
                <w:bCs/>
                <w:noProof/>
                <w:webHidden/>
              </w:rPr>
              <w:fldChar w:fldCharType="end"/>
            </w:r>
          </w:hyperlink>
        </w:p>
        <w:p w14:paraId="6D8C0F7D" w14:textId="572885D3" w:rsidR="00D10B85" w:rsidRPr="00BD7E21" w:rsidRDefault="00D10B85" w:rsidP="00C539E9">
          <w:pPr>
            <w:rPr>
              <w:rFonts w:ascii="Calibri" w:hAnsi="Calibri" w:cs="Calibri"/>
              <w:b/>
              <w:bCs/>
            </w:rPr>
          </w:pPr>
          <w:r w:rsidRPr="00BD7E21">
            <w:rPr>
              <w:rFonts w:ascii="Calibri" w:hAnsi="Calibri" w:cs="Calibri"/>
              <w:b/>
              <w:bCs/>
              <w:noProof/>
            </w:rPr>
            <w:fldChar w:fldCharType="end"/>
          </w:r>
        </w:p>
      </w:sdtContent>
    </w:sdt>
    <w:p w14:paraId="3140D503" w14:textId="77777777" w:rsidR="004739D0" w:rsidRPr="00BD7E21" w:rsidRDefault="004739D0">
      <w:pPr>
        <w:spacing w:after="60" w:line="259" w:lineRule="auto"/>
        <w:ind w:left="360" w:firstLine="0"/>
        <w:rPr>
          <w:rFonts w:ascii="Calibri" w:hAnsi="Calibri" w:cs="Calibri"/>
          <w:b/>
          <w:bCs/>
          <w:sz w:val="22"/>
          <w:szCs w:val="22"/>
        </w:rPr>
      </w:pPr>
    </w:p>
    <w:p w14:paraId="58BB0011" w14:textId="77777777" w:rsidR="004739D0" w:rsidRPr="00BD7E21" w:rsidRDefault="004739D0">
      <w:pPr>
        <w:spacing w:after="60" w:line="259" w:lineRule="auto"/>
        <w:ind w:left="360" w:firstLine="0"/>
        <w:rPr>
          <w:rFonts w:ascii="Calibri" w:hAnsi="Calibri" w:cs="Calibri"/>
          <w:b/>
          <w:bCs/>
          <w:sz w:val="22"/>
          <w:szCs w:val="22"/>
        </w:rPr>
      </w:pPr>
    </w:p>
    <w:p w14:paraId="765C8DED" w14:textId="77777777" w:rsidR="004739D0" w:rsidRDefault="004739D0">
      <w:pPr>
        <w:spacing w:after="60" w:line="259" w:lineRule="auto"/>
        <w:ind w:left="360" w:firstLine="0"/>
        <w:rPr>
          <w:sz w:val="22"/>
          <w:szCs w:val="22"/>
        </w:rPr>
      </w:pPr>
    </w:p>
    <w:p w14:paraId="5722A232" w14:textId="77777777" w:rsidR="00BC40C1" w:rsidRDefault="00BC40C1" w:rsidP="009F615C">
      <w:pPr>
        <w:spacing w:after="0" w:line="240" w:lineRule="auto"/>
        <w:jc w:val="center"/>
        <w:rPr>
          <w:sz w:val="22"/>
          <w:szCs w:val="22"/>
        </w:rPr>
        <w:sectPr w:rsidR="00BC40C1" w:rsidSect="004D67C6">
          <w:headerReference w:type="even" r:id="rId15"/>
          <w:headerReference w:type="default" r:id="rId16"/>
          <w:footerReference w:type="even" r:id="rId17"/>
          <w:footerReference w:type="default" r:id="rId18"/>
          <w:headerReference w:type="first" r:id="rId19"/>
          <w:footerReference w:type="first" r:id="rId20"/>
          <w:pgSz w:w="12240" w:h="15840"/>
          <w:pgMar w:top="761" w:right="1062" w:bottom="897" w:left="791" w:header="720" w:footer="715" w:gutter="0"/>
          <w:pgNumType w:fmt="lowerRoman" w:start="1"/>
          <w:cols w:space="720"/>
          <w:docGrid w:linePitch="326"/>
        </w:sectPr>
      </w:pPr>
    </w:p>
    <w:p w14:paraId="2D731A9F" w14:textId="270C1DFD" w:rsidR="00137FBD" w:rsidRPr="00137FBD" w:rsidRDefault="00137FBD" w:rsidP="0050461D">
      <w:pPr>
        <w:tabs>
          <w:tab w:val="left" w:pos="10260"/>
        </w:tabs>
        <w:spacing w:after="0" w:line="256" w:lineRule="auto"/>
        <w:ind w:left="0" w:firstLine="0"/>
        <w:jc w:val="center"/>
        <w:rPr>
          <w:rFonts w:ascii="Calibri" w:hAnsi="Calibri" w:cs="Calibri"/>
          <w:b/>
          <w:bCs/>
          <w:sz w:val="28"/>
          <w:szCs w:val="28"/>
        </w:rPr>
      </w:pPr>
      <w:bookmarkStart w:id="4" w:name="_Hlk204335678"/>
      <w:bookmarkStart w:id="5" w:name="_Hlk204335252"/>
      <w:bookmarkStart w:id="6" w:name="_Hlk204338437"/>
      <w:bookmarkStart w:id="7" w:name="_Hlk204334868"/>
      <w:r w:rsidRPr="00137FBD">
        <w:rPr>
          <w:rFonts w:ascii="Calibri" w:hAnsi="Calibri" w:cs="Calibri"/>
          <w:b/>
          <w:bCs/>
          <w:sz w:val="28"/>
          <w:szCs w:val="28"/>
        </w:rPr>
        <w:lastRenderedPageBreak/>
        <w:t>STATUTORY REFERENCE TABLE</w:t>
      </w:r>
      <w:bookmarkStart w:id="8" w:name="_Hlk202350205"/>
    </w:p>
    <w:bookmarkEnd w:id="8"/>
    <w:p w14:paraId="33D0FF02" w14:textId="77777777" w:rsidR="00137FBD" w:rsidRPr="00137FBD" w:rsidRDefault="00137FBD" w:rsidP="0050461D">
      <w:pPr>
        <w:tabs>
          <w:tab w:val="left" w:pos="10260"/>
        </w:tabs>
        <w:spacing w:after="0" w:line="256" w:lineRule="auto"/>
        <w:ind w:left="0" w:firstLine="0"/>
        <w:jc w:val="center"/>
        <w:rPr>
          <w:rFonts w:ascii="Calibri" w:hAnsi="Calibri" w:cs="Calibri"/>
          <w:b/>
          <w:bCs/>
          <w:sz w:val="22"/>
          <w:szCs w:val="22"/>
        </w:rPr>
      </w:pPr>
    </w:p>
    <w:bookmarkStart w:id="9" w:name="_Hlk204338886"/>
    <w:p w14:paraId="73D3C0DF" w14:textId="77777777" w:rsidR="00137FBD" w:rsidRPr="00137FBD" w:rsidRDefault="00E52D63" w:rsidP="0050461D">
      <w:pPr>
        <w:tabs>
          <w:tab w:val="left" w:pos="10260"/>
        </w:tabs>
        <w:spacing w:after="0" w:line="240" w:lineRule="auto"/>
        <w:ind w:left="0" w:firstLine="0"/>
        <w:rPr>
          <w:rFonts w:ascii="Calibri" w:hAnsi="Calibri" w:cs="Calibri"/>
          <w:b/>
          <w:bCs/>
          <w:color w:val="auto"/>
          <w:sz w:val="28"/>
          <w:szCs w:val="28"/>
        </w:rPr>
      </w:pPr>
      <w:r>
        <w:fldChar w:fldCharType="begin"/>
      </w:r>
      <w:r>
        <w:instrText>HYPERLINK \l "TitleGI"</w:instrText>
      </w:r>
      <w:r>
        <w:fldChar w:fldCharType="separate"/>
      </w:r>
      <w:r w:rsidR="00137FBD" w:rsidRPr="00137FBD">
        <w:rPr>
          <w:rFonts w:ascii="Calibri" w:hAnsi="Calibri" w:cs="Calibri"/>
          <w:b/>
          <w:bCs/>
          <w:color w:val="auto"/>
          <w:sz w:val="28"/>
          <w:szCs w:val="28"/>
          <w:u w:val="single"/>
        </w:rPr>
        <w:t>II. GENERAL ISSUES</w:t>
      </w:r>
      <w:r>
        <w:rPr>
          <w:rFonts w:ascii="Calibri" w:hAnsi="Calibri" w:cs="Calibri"/>
          <w:b/>
          <w:bCs/>
          <w:color w:val="auto"/>
          <w:sz w:val="28"/>
          <w:szCs w:val="28"/>
          <w:u w:val="single"/>
        </w:rPr>
        <w:fldChar w:fldCharType="end"/>
      </w:r>
    </w:p>
    <w:p w14:paraId="1D9B205A" w14:textId="77777777" w:rsidR="00137FBD" w:rsidRPr="00137FBD" w:rsidRDefault="00137FBD" w:rsidP="0050461D">
      <w:pPr>
        <w:tabs>
          <w:tab w:val="left" w:pos="10260"/>
        </w:tabs>
        <w:spacing w:after="0" w:line="240" w:lineRule="auto"/>
        <w:ind w:left="360" w:firstLine="0"/>
        <w:rPr>
          <w:rFonts w:ascii="Calibri" w:hAnsi="Calibri" w:cs="Calibri"/>
          <w:b/>
          <w:bCs/>
        </w:rPr>
      </w:pPr>
      <w:r w:rsidRPr="00137FBD">
        <w:rPr>
          <w:rFonts w:ascii="Calibri" w:hAnsi="Calibri" w:cs="Calibri"/>
          <w:b/>
          <w:bCs/>
        </w:rPr>
        <w:t>A. DEFINITION OF ABUSE/NEGLECT</w:t>
      </w:r>
    </w:p>
    <w:p w14:paraId="6334E18D" w14:textId="5DBF212F" w:rsidR="00137FBD" w:rsidRPr="00137FBD" w:rsidRDefault="00000000" w:rsidP="0050461D">
      <w:pPr>
        <w:numPr>
          <w:ilvl w:val="0"/>
          <w:numId w:val="16"/>
        </w:numPr>
        <w:tabs>
          <w:tab w:val="left" w:pos="10260"/>
        </w:tabs>
        <w:spacing w:after="0" w:line="256" w:lineRule="auto"/>
        <w:ind w:left="1170"/>
        <w:contextualSpacing/>
        <w:rPr>
          <w:rFonts w:ascii="Calibri" w:hAnsi="Calibri" w:cs="Calibri"/>
          <w:sz w:val="20"/>
          <w:szCs w:val="20"/>
        </w:rPr>
      </w:pPr>
      <w:hyperlink r:id="rId21" w:anchor=":~:text=PRINTER%20FRIENDLY-,26%2D8A%2D2,-.%20Abused%20or" w:history="1">
        <w:r w:rsidR="00137FBD" w:rsidRPr="00137FBD">
          <w:rPr>
            <w:rFonts w:ascii="Calibri" w:eastAsiaTheme="majorEastAsia" w:hAnsi="Calibri" w:cs="Calibri"/>
            <w:color w:val="467886" w:themeColor="hyperlink"/>
            <w:sz w:val="20"/>
            <w:szCs w:val="20"/>
            <w:u w:val="single"/>
          </w:rPr>
          <w:t>SDCL 26-8A-2</w:t>
        </w:r>
      </w:hyperlink>
      <w:bookmarkStart w:id="10" w:name="_Hlk199234279"/>
      <w:r w:rsidR="00137FBD" w:rsidRPr="00137FBD">
        <w:rPr>
          <w:rFonts w:ascii="Calibri" w:hAnsi="Calibri" w:cs="Calibri"/>
          <w:sz w:val="20"/>
          <w:szCs w:val="20"/>
        </w:rPr>
        <w:t>………………………………………………………………………………………………………….……</w:t>
      </w:r>
      <w:r w:rsidR="00F67A5E">
        <w:rPr>
          <w:rFonts w:ascii="Calibri" w:hAnsi="Calibri" w:cs="Calibri"/>
          <w:sz w:val="20"/>
          <w:szCs w:val="20"/>
        </w:rPr>
        <w:t>…………</w:t>
      </w:r>
      <w:r w:rsidR="004F531F">
        <w:rPr>
          <w:rFonts w:ascii="Calibri" w:hAnsi="Calibri" w:cs="Calibri"/>
          <w:sz w:val="20"/>
          <w:szCs w:val="20"/>
        </w:rPr>
        <w:t>....</w:t>
      </w:r>
      <w:r w:rsidR="004F531F" w:rsidRPr="00137FBD">
        <w:rPr>
          <w:rFonts w:ascii="Calibri" w:hAnsi="Calibri" w:cs="Calibri"/>
          <w:sz w:val="20"/>
          <w:szCs w:val="20"/>
        </w:rPr>
        <w:t>..</w:t>
      </w:r>
      <w:r w:rsidR="00137FBD" w:rsidRPr="00137FBD">
        <w:rPr>
          <w:rFonts w:ascii="Calibri" w:hAnsi="Calibri" w:cs="Calibri"/>
          <w:sz w:val="20"/>
          <w:szCs w:val="20"/>
        </w:rPr>
        <w:t>…</w:t>
      </w:r>
      <w:r w:rsidR="004F531F">
        <w:rPr>
          <w:rFonts w:ascii="Calibri" w:hAnsi="Calibri" w:cs="Calibri"/>
          <w:sz w:val="20"/>
          <w:szCs w:val="20"/>
        </w:rPr>
        <w:t>…</w:t>
      </w:r>
      <w:r w:rsidR="00137FBD" w:rsidRPr="00137FBD">
        <w:rPr>
          <w:rFonts w:ascii="Calibri" w:hAnsi="Calibri" w:cs="Calibri"/>
          <w:sz w:val="20"/>
          <w:szCs w:val="20"/>
        </w:rPr>
        <w:t>...</w:t>
      </w:r>
      <w:bookmarkEnd w:id="10"/>
      <w:r w:rsidR="0084005D">
        <w:rPr>
          <w:rFonts w:ascii="Calibri" w:hAnsi="Calibri" w:cs="Calibri"/>
          <w:sz w:val="20"/>
          <w:szCs w:val="20"/>
        </w:rPr>
        <w:t>................</w:t>
      </w:r>
      <w:r w:rsidR="00137FBD" w:rsidRPr="00137FBD">
        <w:rPr>
          <w:rFonts w:ascii="Calibri" w:hAnsi="Calibri" w:cs="Calibri"/>
          <w:sz w:val="20"/>
          <w:szCs w:val="20"/>
        </w:rPr>
        <w:t>2</w:t>
      </w:r>
    </w:p>
    <w:p w14:paraId="7EBDDBA6" w14:textId="77777777" w:rsidR="00137FBD" w:rsidRPr="00137FBD" w:rsidRDefault="00137FBD" w:rsidP="0050461D">
      <w:pPr>
        <w:tabs>
          <w:tab w:val="left" w:pos="10260"/>
        </w:tabs>
        <w:spacing w:after="0" w:line="240" w:lineRule="auto"/>
        <w:ind w:left="360" w:firstLine="0"/>
        <w:rPr>
          <w:rFonts w:ascii="Calibri" w:hAnsi="Calibri" w:cs="Calibri"/>
          <w:b/>
          <w:bCs/>
          <w:color w:val="000000" w:themeColor="text1"/>
        </w:rPr>
      </w:pPr>
      <w:r w:rsidRPr="00137FBD">
        <w:rPr>
          <w:rFonts w:ascii="Calibri" w:hAnsi="Calibri" w:cs="Calibri"/>
          <w:b/>
          <w:bCs/>
          <w:color w:val="000000" w:themeColor="text1"/>
        </w:rPr>
        <w:fldChar w:fldCharType="begin"/>
      </w:r>
      <w:r w:rsidRPr="00137FBD">
        <w:rPr>
          <w:rFonts w:ascii="Calibri" w:hAnsi="Calibri" w:cs="Calibri"/>
          <w:b/>
          <w:bCs/>
          <w:color w:val="000000" w:themeColor="text1"/>
        </w:rPr>
        <w:instrText>HYPERLINK  \l "TitleCRIMES"</w:instrText>
      </w:r>
      <w:r w:rsidRPr="00137FBD">
        <w:rPr>
          <w:rFonts w:ascii="Calibri" w:hAnsi="Calibri" w:cs="Calibri"/>
          <w:b/>
          <w:bCs/>
          <w:color w:val="000000" w:themeColor="text1"/>
        </w:rPr>
      </w:r>
      <w:r w:rsidRPr="00137FBD">
        <w:rPr>
          <w:rFonts w:ascii="Calibri" w:hAnsi="Calibri" w:cs="Calibri"/>
          <w:b/>
          <w:bCs/>
          <w:color w:val="000000" w:themeColor="text1"/>
        </w:rPr>
        <w:fldChar w:fldCharType="separate"/>
      </w:r>
      <w:r w:rsidRPr="00137FBD">
        <w:rPr>
          <w:rFonts w:ascii="Calibri" w:hAnsi="Calibri" w:cs="Calibri"/>
          <w:b/>
          <w:bCs/>
          <w:color w:val="000000" w:themeColor="text1"/>
        </w:rPr>
        <w:t>B. OTHER STATUTES RELATING TO CHILD ABUSE INCLUDING BUT NOT LIMITED TO:</w:t>
      </w:r>
    </w:p>
    <w:p w14:paraId="33EAEE48" w14:textId="7698BF06" w:rsidR="00C93A84" w:rsidRDefault="00137FBD" w:rsidP="0050461D">
      <w:pPr>
        <w:numPr>
          <w:ilvl w:val="0"/>
          <w:numId w:val="16"/>
        </w:numPr>
        <w:tabs>
          <w:tab w:val="left" w:pos="10260"/>
        </w:tabs>
        <w:spacing w:after="0" w:line="256" w:lineRule="auto"/>
        <w:ind w:left="1170"/>
        <w:contextualSpacing/>
        <w:rPr>
          <w:rFonts w:ascii="Calibri" w:hAnsi="Calibri" w:cs="Calibri"/>
          <w:b/>
          <w:bCs/>
          <w:color w:val="auto"/>
          <w:sz w:val="22"/>
          <w:szCs w:val="22"/>
        </w:rPr>
      </w:pPr>
      <w:r w:rsidRPr="00137FBD">
        <w:rPr>
          <w:rFonts w:ascii="Calibri" w:hAnsi="Calibri" w:cs="Calibri"/>
          <w:b/>
          <w:bCs/>
          <w:color w:val="000000" w:themeColor="text1"/>
        </w:rPr>
        <w:fldChar w:fldCharType="end"/>
      </w:r>
      <w:hyperlink w:anchor="TitleCRIMES" w:history="1">
        <w:r w:rsidRPr="00137FBD">
          <w:rPr>
            <w:rFonts w:ascii="Calibri" w:hAnsi="Calibri" w:cs="Calibri"/>
            <w:b/>
            <w:bCs/>
            <w:color w:val="auto"/>
            <w:sz w:val="22"/>
            <w:szCs w:val="22"/>
            <w:u w:val="single"/>
          </w:rPr>
          <w:t>CHAPTER 22 - CRIMES</w:t>
        </w:r>
      </w:hyperlink>
    </w:p>
    <w:p w14:paraId="19CEC849" w14:textId="4F33766C" w:rsidR="00C93A84" w:rsidRPr="00C93A84" w:rsidRDefault="00000000" w:rsidP="0050461D">
      <w:pPr>
        <w:pStyle w:val="ListParagraph"/>
        <w:numPr>
          <w:ilvl w:val="1"/>
          <w:numId w:val="16"/>
        </w:numPr>
        <w:tabs>
          <w:tab w:val="left" w:pos="10260"/>
        </w:tabs>
        <w:spacing w:after="0" w:line="256" w:lineRule="auto"/>
        <w:ind w:left="1800"/>
        <w:rPr>
          <w:rFonts w:ascii="Calibri" w:hAnsi="Calibri" w:cs="Calibri"/>
          <w:b/>
          <w:bCs/>
          <w:color w:val="auto"/>
          <w:sz w:val="22"/>
          <w:szCs w:val="22"/>
        </w:rPr>
      </w:pPr>
      <w:hyperlink r:id="rId22" w:history="1">
        <w:r w:rsidR="00137FBD" w:rsidRPr="00C93A84">
          <w:rPr>
            <w:rFonts w:ascii="Calibri" w:eastAsiaTheme="majorEastAsia" w:hAnsi="Calibri" w:cs="Calibri"/>
            <w:color w:val="467886" w:themeColor="hyperlink"/>
            <w:sz w:val="20"/>
            <w:szCs w:val="20"/>
            <w:u w:val="single"/>
          </w:rPr>
          <w:t>SDCL 22-18-1.1</w:t>
        </w:r>
      </w:hyperlink>
      <w:r w:rsidR="0084005D" w:rsidRPr="0084005D">
        <w:rPr>
          <w:rFonts w:ascii="Calibri" w:hAnsi="Calibri" w:cs="Calibri"/>
          <w:color w:val="auto"/>
          <w:sz w:val="20"/>
          <w:szCs w:val="20"/>
        </w:rPr>
        <w:t>……………………………………………………………………………………………</w:t>
      </w:r>
      <w:proofErr w:type="gramStart"/>
      <w:r w:rsidR="0084005D" w:rsidRPr="0084005D">
        <w:rPr>
          <w:rFonts w:ascii="Calibri" w:hAnsi="Calibri" w:cs="Calibri"/>
          <w:color w:val="auto"/>
          <w:sz w:val="20"/>
          <w:szCs w:val="20"/>
        </w:rPr>
        <w:t>…</w:t>
      </w:r>
      <w:r w:rsidR="0084005D">
        <w:rPr>
          <w:rFonts w:ascii="Calibri" w:hAnsi="Calibri" w:cs="Calibri"/>
          <w:color w:val="auto"/>
          <w:sz w:val="20"/>
          <w:szCs w:val="20"/>
        </w:rPr>
        <w:t>..</w:t>
      </w:r>
      <w:proofErr w:type="gramEnd"/>
      <w:r w:rsidR="0084005D" w:rsidRPr="0084005D">
        <w:rPr>
          <w:rFonts w:ascii="Calibri" w:hAnsi="Calibri" w:cs="Calibri"/>
          <w:color w:val="auto"/>
          <w:sz w:val="20"/>
          <w:szCs w:val="20"/>
        </w:rPr>
        <w:t>…………………</w:t>
      </w:r>
      <w:r w:rsidR="0084005D">
        <w:rPr>
          <w:rFonts w:ascii="Calibri" w:hAnsi="Calibri" w:cs="Calibri"/>
          <w:color w:val="auto"/>
          <w:sz w:val="20"/>
          <w:szCs w:val="20"/>
        </w:rPr>
        <w:t>.</w:t>
      </w:r>
      <w:r w:rsidR="0084005D" w:rsidRPr="0084005D">
        <w:rPr>
          <w:rFonts w:ascii="Calibri" w:hAnsi="Calibri" w:cs="Calibri"/>
          <w:color w:val="auto"/>
          <w:sz w:val="20"/>
          <w:szCs w:val="20"/>
        </w:rPr>
        <w:t>…………</w:t>
      </w:r>
      <w:r w:rsidR="004F531F">
        <w:rPr>
          <w:rFonts w:ascii="Calibri" w:hAnsi="Calibri" w:cs="Calibri"/>
          <w:color w:val="auto"/>
          <w:sz w:val="20"/>
          <w:szCs w:val="20"/>
        </w:rPr>
        <w:t>……..</w:t>
      </w:r>
      <w:r w:rsidR="0084005D" w:rsidRPr="0084005D">
        <w:rPr>
          <w:rFonts w:ascii="Calibri" w:hAnsi="Calibri" w:cs="Calibri"/>
          <w:color w:val="auto"/>
          <w:sz w:val="20"/>
          <w:szCs w:val="20"/>
        </w:rPr>
        <w:t>….</w:t>
      </w:r>
      <w:r w:rsidR="00137FBD" w:rsidRPr="00C93A84">
        <w:rPr>
          <w:rFonts w:ascii="Calibri" w:hAnsi="Calibri" w:cs="Calibri"/>
          <w:sz w:val="20"/>
          <w:szCs w:val="20"/>
        </w:rPr>
        <w:t>3</w:t>
      </w:r>
    </w:p>
    <w:p w14:paraId="1BA98210" w14:textId="12B48F2F" w:rsidR="00C93A84" w:rsidRPr="00C93A84" w:rsidRDefault="00000000" w:rsidP="0050461D">
      <w:pPr>
        <w:pStyle w:val="ListParagraph"/>
        <w:numPr>
          <w:ilvl w:val="1"/>
          <w:numId w:val="16"/>
        </w:numPr>
        <w:tabs>
          <w:tab w:val="left" w:pos="10260"/>
        </w:tabs>
        <w:spacing w:after="0" w:line="256" w:lineRule="auto"/>
        <w:ind w:left="1800"/>
        <w:rPr>
          <w:rFonts w:ascii="Calibri" w:hAnsi="Calibri" w:cs="Calibri"/>
          <w:b/>
          <w:bCs/>
          <w:color w:val="auto"/>
          <w:sz w:val="22"/>
          <w:szCs w:val="22"/>
        </w:rPr>
      </w:pPr>
      <w:hyperlink r:id="rId23" w:history="1">
        <w:r w:rsidR="00137FBD" w:rsidRPr="00C93A84">
          <w:rPr>
            <w:rFonts w:ascii="Calibri" w:eastAsiaTheme="majorEastAsia" w:hAnsi="Calibri" w:cs="Calibri"/>
            <w:color w:val="467886" w:themeColor="hyperlink"/>
            <w:sz w:val="20"/>
            <w:szCs w:val="20"/>
            <w:u w:val="single"/>
          </w:rPr>
          <w:t>SDCL 22-18-1</w:t>
        </w:r>
      </w:hyperlink>
      <w:r w:rsidR="00C93A84" w:rsidRPr="00C93A84">
        <w:rPr>
          <w:rFonts w:ascii="Calibri" w:hAnsi="Calibri" w:cs="Calibri"/>
          <w:color w:val="467886" w:themeColor="hyperlink"/>
          <w:sz w:val="20"/>
          <w:szCs w:val="20"/>
          <w:u w:val="single"/>
        </w:rPr>
        <w:t xml:space="preserve"> </w:t>
      </w:r>
      <w:r w:rsidR="0084005D">
        <w:rPr>
          <w:rFonts w:ascii="Calibri" w:hAnsi="Calibri" w:cs="Calibri"/>
          <w:sz w:val="20"/>
          <w:szCs w:val="20"/>
        </w:rPr>
        <w:t xml:space="preserve"> ………………………………………………………………………………………………………………………………</w:t>
      </w:r>
      <w:r w:rsidR="004F531F">
        <w:rPr>
          <w:rFonts w:ascii="Calibri" w:hAnsi="Calibri" w:cs="Calibri"/>
          <w:sz w:val="20"/>
          <w:szCs w:val="20"/>
        </w:rPr>
        <w:t>…</w:t>
      </w:r>
      <w:proofErr w:type="gramStart"/>
      <w:r w:rsidR="004F531F">
        <w:rPr>
          <w:rFonts w:ascii="Calibri" w:hAnsi="Calibri" w:cs="Calibri"/>
          <w:sz w:val="20"/>
          <w:szCs w:val="20"/>
        </w:rPr>
        <w:t>…..</w:t>
      </w:r>
      <w:proofErr w:type="gramEnd"/>
      <w:r w:rsidR="0084005D">
        <w:rPr>
          <w:rFonts w:ascii="Calibri" w:hAnsi="Calibri" w:cs="Calibri"/>
          <w:sz w:val="20"/>
          <w:szCs w:val="20"/>
        </w:rPr>
        <w:t>……</w:t>
      </w:r>
      <w:r w:rsidR="00137FBD" w:rsidRPr="00C93A84">
        <w:rPr>
          <w:rFonts w:ascii="Calibri" w:hAnsi="Calibri" w:cs="Calibri"/>
          <w:sz w:val="20"/>
          <w:szCs w:val="20"/>
        </w:rPr>
        <w:t>3</w:t>
      </w:r>
    </w:p>
    <w:p w14:paraId="25D441F2" w14:textId="2A7EA1FC" w:rsidR="00C93A84" w:rsidRPr="00C93A84" w:rsidRDefault="00000000" w:rsidP="0050461D">
      <w:pPr>
        <w:pStyle w:val="ListParagraph"/>
        <w:numPr>
          <w:ilvl w:val="1"/>
          <w:numId w:val="16"/>
        </w:numPr>
        <w:tabs>
          <w:tab w:val="left" w:pos="10260"/>
        </w:tabs>
        <w:spacing w:after="0" w:line="256" w:lineRule="auto"/>
        <w:ind w:left="1800"/>
        <w:rPr>
          <w:rFonts w:ascii="Calibri" w:hAnsi="Calibri" w:cs="Calibri"/>
          <w:b/>
          <w:bCs/>
          <w:color w:val="auto"/>
          <w:sz w:val="22"/>
          <w:szCs w:val="22"/>
        </w:rPr>
      </w:pPr>
      <w:hyperlink r:id="rId24" w:history="1">
        <w:r w:rsidR="00137FBD" w:rsidRPr="00C93A84">
          <w:rPr>
            <w:rFonts w:ascii="Calibri" w:eastAsiaTheme="majorEastAsia" w:hAnsi="Calibri" w:cs="Calibri"/>
            <w:color w:val="467886" w:themeColor="hyperlink"/>
            <w:sz w:val="20"/>
            <w:szCs w:val="20"/>
            <w:u w:val="single"/>
          </w:rPr>
          <w:t>SDCL 22-19-9</w:t>
        </w:r>
      </w:hyperlink>
      <w:r w:rsidR="0084005D" w:rsidRPr="0084005D">
        <w:rPr>
          <w:rFonts w:ascii="Calibri" w:hAnsi="Calibri" w:cs="Calibri"/>
          <w:color w:val="auto"/>
          <w:sz w:val="20"/>
          <w:szCs w:val="20"/>
        </w:rPr>
        <w:t>……………………………………………………………………………………</w:t>
      </w:r>
      <w:proofErr w:type="gramStart"/>
      <w:r w:rsidR="0084005D" w:rsidRPr="0084005D">
        <w:rPr>
          <w:rFonts w:ascii="Calibri" w:hAnsi="Calibri" w:cs="Calibri"/>
          <w:color w:val="auto"/>
          <w:sz w:val="20"/>
          <w:szCs w:val="20"/>
        </w:rPr>
        <w:t>…</w:t>
      </w:r>
      <w:r w:rsidR="0084005D">
        <w:rPr>
          <w:rFonts w:ascii="Calibri" w:hAnsi="Calibri" w:cs="Calibri"/>
          <w:color w:val="auto"/>
          <w:sz w:val="20"/>
          <w:szCs w:val="20"/>
        </w:rPr>
        <w:t>..</w:t>
      </w:r>
      <w:proofErr w:type="gramEnd"/>
      <w:r w:rsidR="0084005D" w:rsidRPr="0084005D">
        <w:rPr>
          <w:rFonts w:ascii="Calibri" w:hAnsi="Calibri" w:cs="Calibri"/>
          <w:color w:val="auto"/>
          <w:sz w:val="20"/>
          <w:szCs w:val="20"/>
        </w:rPr>
        <w:t>…………………………</w:t>
      </w:r>
      <w:r w:rsidR="0084005D">
        <w:rPr>
          <w:rFonts w:ascii="Calibri" w:hAnsi="Calibri" w:cs="Calibri"/>
          <w:color w:val="auto"/>
          <w:sz w:val="20"/>
          <w:szCs w:val="20"/>
        </w:rPr>
        <w:t>.</w:t>
      </w:r>
      <w:r w:rsidR="0084005D" w:rsidRPr="0084005D">
        <w:rPr>
          <w:rFonts w:ascii="Calibri" w:hAnsi="Calibri" w:cs="Calibri"/>
          <w:color w:val="auto"/>
          <w:sz w:val="20"/>
          <w:szCs w:val="20"/>
        </w:rPr>
        <w:t>…</w:t>
      </w:r>
      <w:r w:rsidR="0084005D">
        <w:rPr>
          <w:rFonts w:ascii="Calibri" w:hAnsi="Calibri" w:cs="Calibri"/>
          <w:color w:val="auto"/>
          <w:sz w:val="20"/>
          <w:szCs w:val="20"/>
        </w:rPr>
        <w:t>.</w:t>
      </w:r>
      <w:r w:rsidR="0084005D" w:rsidRPr="0084005D">
        <w:rPr>
          <w:rFonts w:ascii="Calibri" w:hAnsi="Calibri" w:cs="Calibri"/>
          <w:color w:val="auto"/>
          <w:sz w:val="20"/>
          <w:szCs w:val="20"/>
        </w:rPr>
        <w:t>………</w:t>
      </w:r>
      <w:r w:rsidR="004F531F">
        <w:rPr>
          <w:rFonts w:ascii="Calibri" w:hAnsi="Calibri" w:cs="Calibri"/>
          <w:color w:val="auto"/>
          <w:sz w:val="20"/>
          <w:szCs w:val="20"/>
        </w:rPr>
        <w:t>………</w:t>
      </w:r>
      <w:r w:rsidR="0084005D" w:rsidRPr="0084005D">
        <w:rPr>
          <w:rFonts w:ascii="Calibri" w:hAnsi="Calibri" w:cs="Calibri"/>
          <w:color w:val="auto"/>
          <w:sz w:val="20"/>
          <w:szCs w:val="20"/>
        </w:rPr>
        <w:t>…...</w:t>
      </w:r>
      <w:r w:rsidR="00137FBD" w:rsidRPr="00C93A84">
        <w:rPr>
          <w:rFonts w:ascii="Calibri" w:hAnsi="Calibri" w:cs="Calibri"/>
          <w:sz w:val="20"/>
          <w:szCs w:val="20"/>
        </w:rPr>
        <w:t>3</w:t>
      </w:r>
      <w:r w:rsidR="0084005D">
        <w:rPr>
          <w:rFonts w:ascii="Calibri" w:hAnsi="Calibri" w:cs="Calibri"/>
          <w:sz w:val="20"/>
          <w:szCs w:val="20"/>
        </w:rPr>
        <w:t xml:space="preserve"> </w:t>
      </w:r>
    </w:p>
    <w:p w14:paraId="2F0322A5" w14:textId="751107EF" w:rsidR="00C93A84" w:rsidRPr="00C93A84" w:rsidRDefault="00000000" w:rsidP="0050461D">
      <w:pPr>
        <w:pStyle w:val="ListParagraph"/>
        <w:numPr>
          <w:ilvl w:val="1"/>
          <w:numId w:val="16"/>
        </w:numPr>
        <w:tabs>
          <w:tab w:val="left" w:pos="10260"/>
        </w:tabs>
        <w:spacing w:after="0" w:line="256" w:lineRule="auto"/>
        <w:ind w:left="1800"/>
        <w:rPr>
          <w:rFonts w:ascii="Calibri" w:hAnsi="Calibri" w:cs="Calibri"/>
          <w:color w:val="467886" w:themeColor="hyperlink"/>
          <w:sz w:val="20"/>
          <w:szCs w:val="20"/>
          <w:u w:val="single"/>
        </w:rPr>
      </w:pPr>
      <w:hyperlink r:id="rId25" w:history="1">
        <w:r w:rsidR="00137FBD" w:rsidRPr="00C93A84">
          <w:rPr>
            <w:rFonts w:ascii="Calibri" w:eastAsiaTheme="majorEastAsia" w:hAnsi="Calibri" w:cs="Calibri"/>
            <w:color w:val="467886" w:themeColor="hyperlink"/>
            <w:sz w:val="20"/>
            <w:szCs w:val="20"/>
            <w:u w:val="single"/>
          </w:rPr>
          <w:t>SDCL 22-19-10</w:t>
        </w:r>
      </w:hyperlink>
      <w:r w:rsidR="00C93A84" w:rsidRPr="00C93A84">
        <w:rPr>
          <w:rFonts w:ascii="Calibri" w:hAnsi="Calibri" w:cs="Calibri"/>
          <w:sz w:val="20"/>
          <w:szCs w:val="20"/>
        </w:rPr>
        <w:t xml:space="preserve"> </w:t>
      </w:r>
      <w:r w:rsidR="0084005D">
        <w:rPr>
          <w:rFonts w:ascii="Calibri" w:hAnsi="Calibri" w:cs="Calibri"/>
          <w:sz w:val="20"/>
          <w:szCs w:val="20"/>
        </w:rPr>
        <w:t>…………………………………………………………………………………………………………………</w:t>
      </w:r>
      <w:proofErr w:type="gramStart"/>
      <w:r w:rsidR="0084005D">
        <w:rPr>
          <w:rFonts w:ascii="Calibri" w:hAnsi="Calibri" w:cs="Calibri"/>
          <w:sz w:val="20"/>
          <w:szCs w:val="20"/>
        </w:rPr>
        <w:t>…..</w:t>
      </w:r>
      <w:proofErr w:type="gramEnd"/>
      <w:r w:rsidR="0084005D">
        <w:rPr>
          <w:rFonts w:ascii="Calibri" w:hAnsi="Calibri" w:cs="Calibri"/>
          <w:sz w:val="20"/>
          <w:szCs w:val="20"/>
        </w:rPr>
        <w:t>……</w:t>
      </w:r>
      <w:r w:rsidR="004F531F">
        <w:rPr>
          <w:rFonts w:ascii="Calibri" w:hAnsi="Calibri" w:cs="Calibri"/>
          <w:sz w:val="20"/>
          <w:szCs w:val="20"/>
        </w:rPr>
        <w:t>………</w:t>
      </w:r>
      <w:r w:rsidR="0084005D">
        <w:rPr>
          <w:rFonts w:ascii="Calibri" w:hAnsi="Calibri" w:cs="Calibri"/>
          <w:sz w:val="20"/>
          <w:szCs w:val="20"/>
        </w:rPr>
        <w:t>……..</w:t>
      </w:r>
      <w:r w:rsidR="00137FBD" w:rsidRPr="00C93A84">
        <w:rPr>
          <w:rFonts w:ascii="Calibri" w:hAnsi="Calibri" w:cs="Calibri"/>
          <w:sz w:val="20"/>
          <w:szCs w:val="20"/>
        </w:rPr>
        <w:t>3</w:t>
      </w:r>
    </w:p>
    <w:p w14:paraId="13318AFE" w14:textId="6D28EF04" w:rsidR="00C93A84" w:rsidRPr="00C93A84" w:rsidRDefault="00000000" w:rsidP="0050461D">
      <w:pPr>
        <w:pStyle w:val="ListParagraph"/>
        <w:numPr>
          <w:ilvl w:val="1"/>
          <w:numId w:val="16"/>
        </w:numPr>
        <w:tabs>
          <w:tab w:val="left" w:pos="10260"/>
        </w:tabs>
        <w:spacing w:after="0" w:line="256" w:lineRule="auto"/>
        <w:ind w:left="1800"/>
        <w:rPr>
          <w:rFonts w:ascii="Calibri" w:hAnsi="Calibri" w:cs="Calibri"/>
          <w:sz w:val="20"/>
          <w:szCs w:val="20"/>
        </w:rPr>
      </w:pPr>
      <w:hyperlink r:id="rId26" w:history="1">
        <w:r w:rsidR="00137FBD" w:rsidRPr="00C93A84">
          <w:rPr>
            <w:rFonts w:ascii="Calibri" w:eastAsiaTheme="majorEastAsia" w:hAnsi="Calibri" w:cs="Calibri"/>
            <w:color w:val="467886" w:themeColor="hyperlink"/>
            <w:sz w:val="20"/>
            <w:szCs w:val="20"/>
            <w:u w:val="single"/>
          </w:rPr>
          <w:t>SDCL 22-19A-7</w:t>
        </w:r>
      </w:hyperlink>
      <w:r w:rsidR="0084005D">
        <w:rPr>
          <w:rFonts w:ascii="Calibri" w:hAnsi="Calibri" w:cs="Calibri"/>
          <w:sz w:val="20"/>
          <w:szCs w:val="20"/>
        </w:rPr>
        <w:t xml:space="preserve"> …………………………………………………………………………………………………</w:t>
      </w:r>
      <w:proofErr w:type="gramStart"/>
      <w:r w:rsidR="0084005D">
        <w:rPr>
          <w:rFonts w:ascii="Calibri" w:hAnsi="Calibri" w:cs="Calibri"/>
          <w:sz w:val="20"/>
          <w:szCs w:val="20"/>
        </w:rPr>
        <w:t>…..</w:t>
      </w:r>
      <w:proofErr w:type="gramEnd"/>
      <w:r w:rsidR="0084005D">
        <w:rPr>
          <w:rFonts w:ascii="Calibri" w:hAnsi="Calibri" w:cs="Calibri"/>
          <w:sz w:val="20"/>
          <w:szCs w:val="20"/>
        </w:rPr>
        <w:t>………………</w:t>
      </w:r>
      <w:r w:rsidR="004F531F">
        <w:rPr>
          <w:rFonts w:ascii="Calibri" w:hAnsi="Calibri" w:cs="Calibri"/>
          <w:sz w:val="20"/>
          <w:szCs w:val="20"/>
        </w:rPr>
        <w:t>………</w:t>
      </w:r>
      <w:r w:rsidR="0084005D">
        <w:rPr>
          <w:rFonts w:ascii="Calibri" w:hAnsi="Calibri" w:cs="Calibri"/>
          <w:sz w:val="20"/>
          <w:szCs w:val="20"/>
        </w:rPr>
        <w:t>…………..</w:t>
      </w:r>
      <w:r w:rsidR="00137FBD" w:rsidRPr="00C93A84">
        <w:rPr>
          <w:rFonts w:ascii="Calibri" w:hAnsi="Calibri" w:cs="Calibri"/>
          <w:sz w:val="20"/>
          <w:szCs w:val="20"/>
        </w:rPr>
        <w:t>3</w:t>
      </w:r>
    </w:p>
    <w:p w14:paraId="67A750CF" w14:textId="51AFEF30" w:rsidR="00C93A84" w:rsidRPr="00C93A84" w:rsidRDefault="00000000" w:rsidP="0050461D">
      <w:pPr>
        <w:pStyle w:val="ListParagraph"/>
        <w:numPr>
          <w:ilvl w:val="1"/>
          <w:numId w:val="16"/>
        </w:numPr>
        <w:tabs>
          <w:tab w:val="left" w:pos="10260"/>
        </w:tabs>
        <w:spacing w:after="0" w:line="256" w:lineRule="auto"/>
        <w:ind w:left="1800"/>
        <w:rPr>
          <w:rFonts w:ascii="Calibri" w:hAnsi="Calibri" w:cs="Calibri"/>
          <w:b/>
          <w:bCs/>
          <w:color w:val="auto"/>
          <w:sz w:val="22"/>
          <w:szCs w:val="22"/>
        </w:rPr>
      </w:pPr>
      <w:hyperlink r:id="rId27" w:history="1">
        <w:r w:rsidR="00137FBD" w:rsidRPr="00C93A84">
          <w:rPr>
            <w:rFonts w:ascii="Calibri" w:eastAsiaTheme="majorEastAsia" w:hAnsi="Calibri" w:cs="Calibri"/>
            <w:color w:val="467886" w:themeColor="hyperlink"/>
            <w:sz w:val="20"/>
            <w:szCs w:val="20"/>
            <w:u w:val="single"/>
          </w:rPr>
          <w:t>SDCL 22-22-1</w:t>
        </w:r>
      </w:hyperlink>
      <w:r w:rsidR="0084005D" w:rsidRPr="00C93A84">
        <w:rPr>
          <w:rFonts w:ascii="Calibri" w:hAnsi="Calibri" w:cs="Calibri"/>
          <w:sz w:val="20"/>
          <w:szCs w:val="20"/>
        </w:rPr>
        <w:t xml:space="preserve"> </w:t>
      </w:r>
      <w:r w:rsidR="0084005D">
        <w:rPr>
          <w:rFonts w:ascii="Calibri" w:hAnsi="Calibri" w:cs="Calibri"/>
          <w:sz w:val="20"/>
          <w:szCs w:val="20"/>
        </w:rPr>
        <w:t>…………………………………………………………………………………………………………………………</w:t>
      </w:r>
      <w:r w:rsidR="004F531F">
        <w:rPr>
          <w:rFonts w:ascii="Calibri" w:hAnsi="Calibri" w:cs="Calibri"/>
          <w:sz w:val="20"/>
          <w:szCs w:val="20"/>
        </w:rPr>
        <w:t>…</w:t>
      </w:r>
      <w:proofErr w:type="gramStart"/>
      <w:r w:rsidR="004F531F">
        <w:rPr>
          <w:rFonts w:ascii="Calibri" w:hAnsi="Calibri" w:cs="Calibri"/>
          <w:sz w:val="20"/>
          <w:szCs w:val="20"/>
        </w:rPr>
        <w:t>…..</w:t>
      </w:r>
      <w:proofErr w:type="gramEnd"/>
      <w:r w:rsidR="0084005D">
        <w:rPr>
          <w:rFonts w:ascii="Calibri" w:hAnsi="Calibri" w:cs="Calibri"/>
          <w:sz w:val="20"/>
          <w:szCs w:val="20"/>
        </w:rPr>
        <w:t>………….</w:t>
      </w:r>
      <w:r w:rsidR="00137FBD" w:rsidRPr="00C93A84">
        <w:rPr>
          <w:rFonts w:ascii="Calibri" w:hAnsi="Calibri" w:cs="Calibri"/>
          <w:sz w:val="20"/>
          <w:szCs w:val="20"/>
        </w:rPr>
        <w:t>3</w:t>
      </w:r>
    </w:p>
    <w:p w14:paraId="53AC289C" w14:textId="7DAD2308" w:rsidR="00137FBD" w:rsidRPr="00C93A84" w:rsidRDefault="00000000" w:rsidP="0050461D">
      <w:pPr>
        <w:pStyle w:val="ListParagraph"/>
        <w:numPr>
          <w:ilvl w:val="1"/>
          <w:numId w:val="16"/>
        </w:numPr>
        <w:tabs>
          <w:tab w:val="left" w:pos="10260"/>
        </w:tabs>
        <w:spacing w:after="0" w:line="256" w:lineRule="auto"/>
        <w:ind w:left="1800"/>
        <w:rPr>
          <w:rFonts w:ascii="Calibri" w:hAnsi="Calibri" w:cs="Calibri"/>
          <w:b/>
          <w:bCs/>
          <w:color w:val="auto"/>
          <w:sz w:val="22"/>
          <w:szCs w:val="22"/>
        </w:rPr>
      </w:pPr>
      <w:hyperlink r:id="rId28" w:history="1">
        <w:r w:rsidR="00137FBD" w:rsidRPr="00C93A84">
          <w:rPr>
            <w:rFonts w:ascii="Calibri" w:hAnsi="Calibri" w:cs="Calibri"/>
            <w:color w:val="467886" w:themeColor="hyperlink"/>
            <w:sz w:val="20"/>
            <w:szCs w:val="20"/>
            <w:u w:val="single"/>
          </w:rPr>
          <w:t>SDCL 22-22-2</w:t>
        </w:r>
      </w:hyperlink>
      <w:r w:rsidR="0084005D">
        <w:rPr>
          <w:rFonts w:ascii="Calibri" w:hAnsi="Calibri" w:cs="Calibri"/>
          <w:sz w:val="20"/>
          <w:szCs w:val="20"/>
        </w:rPr>
        <w:t xml:space="preserve"> ………………………………………………………………………………………………………………………</w:t>
      </w:r>
      <w:r w:rsidR="004F531F">
        <w:rPr>
          <w:rFonts w:ascii="Calibri" w:hAnsi="Calibri" w:cs="Calibri"/>
          <w:sz w:val="20"/>
          <w:szCs w:val="20"/>
        </w:rPr>
        <w:t>…</w:t>
      </w:r>
      <w:proofErr w:type="gramStart"/>
      <w:r w:rsidR="004F531F">
        <w:rPr>
          <w:rFonts w:ascii="Calibri" w:hAnsi="Calibri" w:cs="Calibri"/>
          <w:sz w:val="20"/>
          <w:szCs w:val="20"/>
        </w:rPr>
        <w:t>…..</w:t>
      </w:r>
      <w:proofErr w:type="gramEnd"/>
      <w:r w:rsidR="0084005D">
        <w:rPr>
          <w:rFonts w:ascii="Calibri" w:hAnsi="Calibri" w:cs="Calibri"/>
          <w:sz w:val="20"/>
          <w:szCs w:val="20"/>
        </w:rPr>
        <w:t>…………….</w:t>
      </w:r>
      <w:r w:rsidR="00137FBD" w:rsidRPr="00C93A84">
        <w:rPr>
          <w:rFonts w:ascii="Calibri" w:hAnsi="Calibri" w:cs="Calibri"/>
          <w:sz w:val="20"/>
          <w:szCs w:val="20"/>
        </w:rPr>
        <w:t>3</w:t>
      </w:r>
    </w:p>
    <w:p w14:paraId="0E9EC74F" w14:textId="51D818B4" w:rsidR="00137FBD" w:rsidRPr="00C93A84" w:rsidRDefault="00000000" w:rsidP="0050461D">
      <w:pPr>
        <w:pStyle w:val="ListParagraph"/>
        <w:numPr>
          <w:ilvl w:val="1"/>
          <w:numId w:val="16"/>
        </w:numPr>
        <w:tabs>
          <w:tab w:val="left" w:pos="10260"/>
        </w:tabs>
        <w:spacing w:after="0" w:line="256" w:lineRule="auto"/>
        <w:ind w:left="1800"/>
        <w:rPr>
          <w:rFonts w:ascii="Calibri" w:hAnsi="Calibri" w:cs="Calibri"/>
          <w:sz w:val="20"/>
          <w:szCs w:val="20"/>
        </w:rPr>
      </w:pPr>
      <w:hyperlink r:id="rId29" w:history="1">
        <w:r w:rsidR="00137FBD" w:rsidRPr="00C93A84">
          <w:rPr>
            <w:rFonts w:ascii="Calibri" w:eastAsiaTheme="majorEastAsia" w:hAnsi="Calibri" w:cs="Calibri"/>
            <w:color w:val="467886" w:themeColor="hyperlink"/>
            <w:sz w:val="20"/>
            <w:szCs w:val="20"/>
            <w:u w:val="single"/>
          </w:rPr>
          <w:t>SDCL 22-22-7</w:t>
        </w:r>
      </w:hyperlink>
      <w:r w:rsidR="0084005D">
        <w:rPr>
          <w:rFonts w:ascii="Calibri" w:hAnsi="Calibri" w:cs="Calibri"/>
          <w:sz w:val="20"/>
          <w:szCs w:val="20"/>
        </w:rPr>
        <w:t xml:space="preserve"> ………………………………………………………………………………………………………………………………</w:t>
      </w:r>
      <w:r w:rsidR="004F531F">
        <w:rPr>
          <w:rFonts w:ascii="Calibri" w:hAnsi="Calibri" w:cs="Calibri"/>
          <w:sz w:val="20"/>
          <w:szCs w:val="20"/>
        </w:rPr>
        <w:t>…</w:t>
      </w:r>
      <w:proofErr w:type="gramStart"/>
      <w:r w:rsidR="004F531F">
        <w:rPr>
          <w:rFonts w:ascii="Calibri" w:hAnsi="Calibri" w:cs="Calibri"/>
          <w:sz w:val="20"/>
          <w:szCs w:val="20"/>
        </w:rPr>
        <w:t>…..</w:t>
      </w:r>
      <w:proofErr w:type="gramEnd"/>
      <w:r w:rsidR="0084005D">
        <w:rPr>
          <w:rFonts w:ascii="Calibri" w:hAnsi="Calibri" w:cs="Calibri"/>
          <w:sz w:val="20"/>
          <w:szCs w:val="20"/>
        </w:rPr>
        <w:t>…….</w:t>
      </w:r>
      <w:r w:rsidR="00137FBD" w:rsidRPr="00C93A84">
        <w:rPr>
          <w:rFonts w:ascii="Calibri" w:hAnsi="Calibri" w:cs="Calibri"/>
          <w:sz w:val="20"/>
          <w:szCs w:val="20"/>
        </w:rPr>
        <w:t>3</w:t>
      </w:r>
    </w:p>
    <w:p w14:paraId="7C50E4FB" w14:textId="1D886F89" w:rsidR="00137FBD" w:rsidRPr="00C93A84" w:rsidRDefault="00000000" w:rsidP="0050461D">
      <w:pPr>
        <w:pStyle w:val="ListParagraph"/>
        <w:numPr>
          <w:ilvl w:val="1"/>
          <w:numId w:val="16"/>
        </w:numPr>
        <w:tabs>
          <w:tab w:val="left" w:pos="10260"/>
        </w:tabs>
        <w:spacing w:after="0" w:line="256" w:lineRule="auto"/>
        <w:ind w:left="1800"/>
        <w:rPr>
          <w:rFonts w:ascii="Calibri" w:hAnsi="Calibri" w:cs="Calibri"/>
          <w:sz w:val="20"/>
          <w:szCs w:val="20"/>
        </w:rPr>
      </w:pPr>
      <w:hyperlink r:id="rId30" w:history="1">
        <w:r w:rsidR="00137FBD" w:rsidRPr="00C93A84">
          <w:rPr>
            <w:rFonts w:ascii="Calibri" w:eastAsiaTheme="majorEastAsia" w:hAnsi="Calibri" w:cs="Calibri"/>
            <w:color w:val="467886" w:themeColor="hyperlink"/>
            <w:sz w:val="20"/>
            <w:szCs w:val="20"/>
            <w:u w:val="single"/>
          </w:rPr>
          <w:t>SDCL 22-22-7.1</w:t>
        </w:r>
      </w:hyperlink>
      <w:r w:rsidR="0084005D">
        <w:rPr>
          <w:rFonts w:ascii="Calibri" w:hAnsi="Calibri" w:cs="Calibri"/>
          <w:sz w:val="20"/>
          <w:szCs w:val="20"/>
        </w:rPr>
        <w:t xml:space="preserve"> ……………………………………………………………………………………………………………………</w:t>
      </w:r>
      <w:r w:rsidR="004F531F">
        <w:rPr>
          <w:rFonts w:ascii="Calibri" w:hAnsi="Calibri" w:cs="Calibri"/>
          <w:sz w:val="20"/>
          <w:szCs w:val="20"/>
        </w:rPr>
        <w:t>…</w:t>
      </w:r>
      <w:proofErr w:type="gramStart"/>
      <w:r w:rsidR="004F531F">
        <w:rPr>
          <w:rFonts w:ascii="Calibri" w:hAnsi="Calibri" w:cs="Calibri"/>
          <w:sz w:val="20"/>
          <w:szCs w:val="20"/>
        </w:rPr>
        <w:t>…..</w:t>
      </w:r>
      <w:proofErr w:type="gramEnd"/>
      <w:r w:rsidR="0084005D">
        <w:rPr>
          <w:rFonts w:ascii="Calibri" w:hAnsi="Calibri" w:cs="Calibri"/>
          <w:sz w:val="20"/>
          <w:szCs w:val="20"/>
        </w:rPr>
        <w:t>…………….3</w:t>
      </w:r>
    </w:p>
    <w:p w14:paraId="466D75BB" w14:textId="3C1745DE" w:rsidR="00137FBD" w:rsidRPr="00C93A84" w:rsidRDefault="00000000" w:rsidP="0050461D">
      <w:pPr>
        <w:pStyle w:val="ListParagraph"/>
        <w:numPr>
          <w:ilvl w:val="1"/>
          <w:numId w:val="16"/>
        </w:numPr>
        <w:tabs>
          <w:tab w:val="left" w:pos="10260"/>
        </w:tabs>
        <w:spacing w:after="0" w:line="256" w:lineRule="auto"/>
        <w:ind w:left="1800"/>
        <w:rPr>
          <w:rFonts w:ascii="Calibri" w:hAnsi="Calibri" w:cs="Calibri"/>
          <w:sz w:val="20"/>
          <w:szCs w:val="20"/>
        </w:rPr>
      </w:pPr>
      <w:hyperlink r:id="rId31" w:history="1">
        <w:r w:rsidR="00137FBD" w:rsidRPr="00C93A84">
          <w:rPr>
            <w:rFonts w:ascii="Calibri" w:eastAsiaTheme="majorEastAsia" w:hAnsi="Calibri" w:cs="Calibri"/>
            <w:color w:val="467886" w:themeColor="hyperlink"/>
            <w:sz w:val="20"/>
            <w:szCs w:val="20"/>
            <w:u w:val="single"/>
          </w:rPr>
          <w:t>SDCL 22-22-7.3</w:t>
        </w:r>
      </w:hyperlink>
      <w:r w:rsidR="0084005D">
        <w:rPr>
          <w:rFonts w:ascii="Calibri" w:hAnsi="Calibri" w:cs="Calibri"/>
          <w:sz w:val="20"/>
          <w:szCs w:val="20"/>
        </w:rPr>
        <w:t xml:space="preserve"> …………………………………………………………………………………………………</w:t>
      </w:r>
      <w:r w:rsidR="004F531F">
        <w:rPr>
          <w:rFonts w:ascii="Calibri" w:hAnsi="Calibri" w:cs="Calibri"/>
          <w:sz w:val="20"/>
          <w:szCs w:val="20"/>
        </w:rPr>
        <w:t>…</w:t>
      </w:r>
      <w:proofErr w:type="gramStart"/>
      <w:r w:rsidR="004F531F">
        <w:rPr>
          <w:rFonts w:ascii="Calibri" w:hAnsi="Calibri" w:cs="Calibri"/>
          <w:sz w:val="20"/>
          <w:szCs w:val="20"/>
        </w:rPr>
        <w:t>…..</w:t>
      </w:r>
      <w:proofErr w:type="gramEnd"/>
      <w:r w:rsidR="0084005D">
        <w:rPr>
          <w:rFonts w:ascii="Calibri" w:hAnsi="Calibri" w:cs="Calibri"/>
          <w:sz w:val="20"/>
          <w:szCs w:val="20"/>
        </w:rPr>
        <w:t>……………………………….</w:t>
      </w:r>
      <w:r w:rsidR="00137FBD" w:rsidRPr="00C93A84">
        <w:rPr>
          <w:rFonts w:ascii="Calibri" w:hAnsi="Calibri" w:cs="Calibri"/>
          <w:sz w:val="20"/>
          <w:szCs w:val="20"/>
        </w:rPr>
        <w:t>3</w:t>
      </w:r>
    </w:p>
    <w:p w14:paraId="704A6D35" w14:textId="0F2E4D87" w:rsidR="00137FBD" w:rsidRPr="00C93A84" w:rsidRDefault="00000000" w:rsidP="0050461D">
      <w:pPr>
        <w:pStyle w:val="ListParagraph"/>
        <w:numPr>
          <w:ilvl w:val="1"/>
          <w:numId w:val="16"/>
        </w:numPr>
        <w:tabs>
          <w:tab w:val="left" w:pos="10260"/>
        </w:tabs>
        <w:spacing w:after="0" w:line="256" w:lineRule="auto"/>
        <w:ind w:left="1800"/>
        <w:rPr>
          <w:rFonts w:ascii="Calibri" w:hAnsi="Calibri" w:cs="Calibri"/>
          <w:sz w:val="20"/>
          <w:szCs w:val="20"/>
        </w:rPr>
      </w:pPr>
      <w:hyperlink r:id="rId32" w:history="1">
        <w:r w:rsidR="00137FBD" w:rsidRPr="00C93A84">
          <w:rPr>
            <w:rFonts w:ascii="Calibri" w:eastAsiaTheme="majorEastAsia" w:hAnsi="Calibri" w:cs="Calibri"/>
            <w:color w:val="467886" w:themeColor="hyperlink"/>
            <w:sz w:val="20"/>
            <w:szCs w:val="20"/>
            <w:u w:val="single"/>
          </w:rPr>
          <w:t>SDCL 22-22-24.3</w:t>
        </w:r>
      </w:hyperlink>
      <w:r w:rsidR="0084005D">
        <w:rPr>
          <w:rFonts w:ascii="Calibri" w:hAnsi="Calibri" w:cs="Calibri"/>
          <w:sz w:val="20"/>
          <w:szCs w:val="20"/>
        </w:rPr>
        <w:t xml:space="preserve"> </w:t>
      </w:r>
      <w:proofErr w:type="gramStart"/>
      <w:r w:rsidR="0084005D">
        <w:rPr>
          <w:rFonts w:ascii="Calibri" w:hAnsi="Calibri" w:cs="Calibri"/>
          <w:sz w:val="20"/>
          <w:szCs w:val="20"/>
        </w:rPr>
        <w:t>…..</w:t>
      </w:r>
      <w:proofErr w:type="gramEnd"/>
      <w:r w:rsidR="00137FBD" w:rsidRPr="00C93A84">
        <w:rPr>
          <w:rFonts w:ascii="Calibri" w:hAnsi="Calibri" w:cs="Calibri"/>
          <w:sz w:val="20"/>
          <w:szCs w:val="20"/>
        </w:rPr>
        <w:t>…………………………………………………………………………</w:t>
      </w:r>
      <w:r w:rsidR="00C93A84" w:rsidRPr="00C93A84">
        <w:rPr>
          <w:rFonts w:ascii="Calibri" w:hAnsi="Calibri" w:cs="Calibri"/>
          <w:sz w:val="20"/>
          <w:szCs w:val="20"/>
        </w:rPr>
        <w:t>……</w:t>
      </w:r>
      <w:r w:rsidR="00137FBD" w:rsidRPr="00C93A84">
        <w:rPr>
          <w:rFonts w:ascii="Calibri" w:hAnsi="Calibri" w:cs="Calibri"/>
          <w:sz w:val="20"/>
          <w:szCs w:val="20"/>
        </w:rPr>
        <w:t>…</w:t>
      </w:r>
      <w:r w:rsidR="00E248E4" w:rsidRPr="00C93A84">
        <w:rPr>
          <w:rFonts w:ascii="Calibri" w:hAnsi="Calibri" w:cs="Calibri"/>
          <w:sz w:val="20"/>
          <w:szCs w:val="20"/>
        </w:rPr>
        <w:t>…...</w:t>
      </w:r>
      <w:r w:rsidR="00137FBD" w:rsidRPr="00C93A84">
        <w:rPr>
          <w:rFonts w:ascii="Calibri" w:hAnsi="Calibri" w:cs="Calibri"/>
          <w:sz w:val="20"/>
          <w:szCs w:val="20"/>
        </w:rPr>
        <w:t>…</w:t>
      </w:r>
      <w:r w:rsidR="004F531F">
        <w:rPr>
          <w:rFonts w:ascii="Calibri" w:hAnsi="Calibri" w:cs="Calibri"/>
          <w:sz w:val="20"/>
          <w:szCs w:val="20"/>
        </w:rPr>
        <w:t>…….</w:t>
      </w:r>
      <w:r w:rsidR="00137FBD" w:rsidRPr="00C93A84">
        <w:rPr>
          <w:rFonts w:ascii="Calibri" w:hAnsi="Calibri" w:cs="Calibri"/>
          <w:sz w:val="20"/>
          <w:szCs w:val="20"/>
        </w:rPr>
        <w:t>………</w:t>
      </w:r>
      <w:r w:rsidR="0084005D">
        <w:rPr>
          <w:rFonts w:ascii="Calibri" w:hAnsi="Calibri" w:cs="Calibri"/>
          <w:sz w:val="20"/>
          <w:szCs w:val="20"/>
        </w:rPr>
        <w:t>………</w:t>
      </w:r>
      <w:r w:rsidR="004F531F">
        <w:rPr>
          <w:rFonts w:ascii="Calibri" w:hAnsi="Calibri" w:cs="Calibri"/>
          <w:sz w:val="20"/>
          <w:szCs w:val="20"/>
        </w:rPr>
        <w:t>.</w:t>
      </w:r>
      <w:r w:rsidR="0084005D">
        <w:rPr>
          <w:rFonts w:ascii="Calibri" w:hAnsi="Calibri" w:cs="Calibri"/>
          <w:sz w:val="20"/>
          <w:szCs w:val="20"/>
        </w:rPr>
        <w:t>…..</w:t>
      </w:r>
      <w:r w:rsidR="00137FBD" w:rsidRPr="00C93A84">
        <w:rPr>
          <w:rFonts w:ascii="Calibri" w:hAnsi="Calibri" w:cs="Calibri"/>
          <w:sz w:val="20"/>
          <w:szCs w:val="20"/>
        </w:rPr>
        <w:t>……………3</w:t>
      </w:r>
    </w:p>
    <w:p w14:paraId="724C8821" w14:textId="6C5F9409" w:rsidR="00137FBD" w:rsidRPr="00C93A84" w:rsidRDefault="00000000" w:rsidP="0050461D">
      <w:pPr>
        <w:pStyle w:val="ListParagraph"/>
        <w:numPr>
          <w:ilvl w:val="1"/>
          <w:numId w:val="16"/>
        </w:numPr>
        <w:tabs>
          <w:tab w:val="left" w:pos="10260"/>
        </w:tabs>
        <w:spacing w:after="0" w:line="256" w:lineRule="auto"/>
        <w:ind w:left="1800"/>
        <w:rPr>
          <w:rFonts w:ascii="Calibri" w:hAnsi="Calibri" w:cs="Calibri"/>
          <w:sz w:val="20"/>
          <w:szCs w:val="20"/>
        </w:rPr>
      </w:pPr>
      <w:hyperlink r:id="rId33" w:history="1">
        <w:r w:rsidR="00137FBD" w:rsidRPr="00C93A84">
          <w:rPr>
            <w:rFonts w:ascii="Calibri" w:eastAsiaTheme="majorEastAsia" w:hAnsi="Calibri" w:cs="Calibri"/>
            <w:color w:val="467886" w:themeColor="hyperlink"/>
            <w:sz w:val="20"/>
            <w:szCs w:val="20"/>
            <w:u w:val="single"/>
          </w:rPr>
          <w:t>SDCL 22-23-2</w:t>
        </w:r>
      </w:hyperlink>
      <w:r w:rsidR="00137FBD" w:rsidRPr="00C93A84">
        <w:rPr>
          <w:rFonts w:ascii="Calibri" w:hAnsi="Calibri" w:cs="Calibri"/>
          <w:sz w:val="20"/>
          <w:szCs w:val="20"/>
        </w:rPr>
        <w:t>……………………………………………………………………………………</w:t>
      </w:r>
      <w:r w:rsidR="00C93A84" w:rsidRPr="00C93A84">
        <w:rPr>
          <w:rFonts w:ascii="Calibri" w:hAnsi="Calibri" w:cs="Calibri"/>
          <w:sz w:val="20"/>
          <w:szCs w:val="20"/>
        </w:rPr>
        <w:t>….</w:t>
      </w:r>
      <w:r w:rsidR="00137FBD" w:rsidRPr="00C93A84">
        <w:rPr>
          <w:rFonts w:ascii="Calibri" w:hAnsi="Calibri" w:cs="Calibri"/>
          <w:sz w:val="20"/>
          <w:szCs w:val="20"/>
        </w:rPr>
        <w:t>…………</w:t>
      </w:r>
      <w:r w:rsidR="004F531F">
        <w:rPr>
          <w:rFonts w:ascii="Calibri" w:hAnsi="Calibri" w:cs="Calibri"/>
          <w:sz w:val="20"/>
          <w:szCs w:val="20"/>
        </w:rPr>
        <w:t>…….</w:t>
      </w:r>
      <w:r w:rsidR="00137FBD" w:rsidRPr="00C93A84">
        <w:rPr>
          <w:rFonts w:ascii="Calibri" w:hAnsi="Calibri" w:cs="Calibri"/>
          <w:sz w:val="20"/>
          <w:szCs w:val="20"/>
        </w:rPr>
        <w:t>….…</w:t>
      </w:r>
      <w:r w:rsidR="0084005D">
        <w:rPr>
          <w:rFonts w:ascii="Calibri" w:hAnsi="Calibri" w:cs="Calibri"/>
          <w:sz w:val="20"/>
          <w:szCs w:val="20"/>
        </w:rPr>
        <w:t>……………</w:t>
      </w:r>
      <w:r w:rsidR="004F531F">
        <w:rPr>
          <w:rFonts w:ascii="Calibri" w:hAnsi="Calibri" w:cs="Calibri"/>
          <w:sz w:val="20"/>
          <w:szCs w:val="20"/>
        </w:rPr>
        <w:t>.</w:t>
      </w:r>
      <w:r w:rsidR="00137FBD" w:rsidRPr="00C93A84">
        <w:rPr>
          <w:rFonts w:ascii="Calibri" w:hAnsi="Calibri" w:cs="Calibri"/>
          <w:sz w:val="20"/>
          <w:szCs w:val="20"/>
        </w:rPr>
        <w:t>…………</w:t>
      </w:r>
      <w:r w:rsidR="00E248E4" w:rsidRPr="00C93A84">
        <w:rPr>
          <w:rFonts w:ascii="Calibri" w:hAnsi="Calibri" w:cs="Calibri"/>
          <w:sz w:val="20"/>
          <w:szCs w:val="20"/>
        </w:rPr>
        <w:t>…...</w:t>
      </w:r>
      <w:r w:rsidR="008D5E42">
        <w:rPr>
          <w:rFonts w:ascii="Calibri" w:hAnsi="Calibri" w:cs="Calibri"/>
          <w:sz w:val="20"/>
          <w:szCs w:val="20"/>
        </w:rPr>
        <w:t>4</w:t>
      </w:r>
    </w:p>
    <w:p w14:paraId="7D0F602E" w14:textId="231EB4D4" w:rsidR="00137FBD" w:rsidRPr="00C93A84" w:rsidRDefault="00000000" w:rsidP="0050461D">
      <w:pPr>
        <w:pStyle w:val="ListParagraph"/>
        <w:numPr>
          <w:ilvl w:val="1"/>
          <w:numId w:val="16"/>
        </w:numPr>
        <w:tabs>
          <w:tab w:val="left" w:pos="10260"/>
        </w:tabs>
        <w:spacing w:after="0" w:line="256" w:lineRule="auto"/>
        <w:ind w:left="1800"/>
        <w:rPr>
          <w:rFonts w:ascii="Calibri" w:hAnsi="Calibri" w:cs="Calibri"/>
          <w:sz w:val="20"/>
          <w:szCs w:val="20"/>
        </w:rPr>
      </w:pPr>
      <w:hyperlink r:id="rId34" w:history="1">
        <w:r w:rsidR="00137FBD" w:rsidRPr="00C93A84">
          <w:rPr>
            <w:rFonts w:ascii="Calibri" w:eastAsiaTheme="majorEastAsia" w:hAnsi="Calibri" w:cs="Calibri"/>
            <w:color w:val="467886" w:themeColor="hyperlink"/>
            <w:sz w:val="20"/>
            <w:szCs w:val="20"/>
            <w:u w:val="single"/>
          </w:rPr>
          <w:t>SDCL 22-24A-1</w:t>
        </w:r>
      </w:hyperlink>
      <w:r w:rsidR="00137FBD" w:rsidRPr="00C93A84">
        <w:rPr>
          <w:rFonts w:ascii="Calibri" w:hAnsi="Calibri" w:cs="Calibri"/>
          <w:sz w:val="20"/>
          <w:szCs w:val="20"/>
        </w:rPr>
        <w:t>………………………………………………………………………………</w:t>
      </w:r>
      <w:proofErr w:type="gramStart"/>
      <w:r w:rsidR="00C93A84" w:rsidRPr="00C93A84">
        <w:rPr>
          <w:rFonts w:ascii="Calibri" w:hAnsi="Calibri" w:cs="Calibri"/>
          <w:sz w:val="20"/>
          <w:szCs w:val="20"/>
        </w:rPr>
        <w:t>…..</w:t>
      </w:r>
      <w:proofErr w:type="gramEnd"/>
      <w:r w:rsidR="00137FBD" w:rsidRPr="00C93A84">
        <w:rPr>
          <w:rFonts w:ascii="Calibri" w:hAnsi="Calibri" w:cs="Calibri"/>
          <w:sz w:val="20"/>
          <w:szCs w:val="20"/>
        </w:rPr>
        <w:t>……</w:t>
      </w:r>
      <w:r w:rsidR="004F531F">
        <w:rPr>
          <w:rFonts w:ascii="Calibri" w:hAnsi="Calibri" w:cs="Calibri"/>
          <w:sz w:val="20"/>
          <w:szCs w:val="20"/>
        </w:rPr>
        <w:t>…….</w:t>
      </w:r>
      <w:r w:rsidR="00137FBD" w:rsidRPr="00C93A84">
        <w:rPr>
          <w:rFonts w:ascii="Calibri" w:hAnsi="Calibri" w:cs="Calibri"/>
          <w:sz w:val="20"/>
          <w:szCs w:val="20"/>
        </w:rPr>
        <w:t>………….………</w:t>
      </w:r>
      <w:r w:rsidR="0084005D">
        <w:rPr>
          <w:rFonts w:ascii="Calibri" w:hAnsi="Calibri" w:cs="Calibri"/>
          <w:sz w:val="20"/>
          <w:szCs w:val="20"/>
        </w:rPr>
        <w:t>……………</w:t>
      </w:r>
      <w:r w:rsidR="00137FBD" w:rsidRPr="00C93A84">
        <w:rPr>
          <w:rFonts w:ascii="Calibri" w:hAnsi="Calibri" w:cs="Calibri"/>
          <w:sz w:val="20"/>
          <w:szCs w:val="20"/>
        </w:rPr>
        <w:t>…………4</w:t>
      </w:r>
    </w:p>
    <w:p w14:paraId="51E9D133" w14:textId="774E5758" w:rsidR="00137FBD" w:rsidRPr="00C93A84" w:rsidRDefault="00000000" w:rsidP="0050461D">
      <w:pPr>
        <w:pStyle w:val="ListParagraph"/>
        <w:numPr>
          <w:ilvl w:val="1"/>
          <w:numId w:val="16"/>
        </w:numPr>
        <w:tabs>
          <w:tab w:val="left" w:pos="10260"/>
        </w:tabs>
        <w:spacing w:after="0" w:line="256" w:lineRule="auto"/>
        <w:ind w:left="1800"/>
        <w:rPr>
          <w:rFonts w:ascii="Calibri" w:hAnsi="Calibri" w:cs="Calibri"/>
          <w:sz w:val="20"/>
          <w:szCs w:val="20"/>
        </w:rPr>
      </w:pPr>
      <w:hyperlink r:id="rId35" w:history="1">
        <w:r w:rsidR="00137FBD" w:rsidRPr="00C93A84">
          <w:rPr>
            <w:rFonts w:ascii="Calibri" w:eastAsiaTheme="majorEastAsia" w:hAnsi="Calibri" w:cs="Calibri"/>
            <w:color w:val="467886" w:themeColor="hyperlink"/>
            <w:sz w:val="20"/>
            <w:szCs w:val="20"/>
            <w:u w:val="single"/>
          </w:rPr>
          <w:t>SDCL 22-24A-3</w:t>
        </w:r>
      </w:hyperlink>
      <w:r w:rsidR="00C93A84" w:rsidRPr="00C93A84">
        <w:rPr>
          <w:rFonts w:ascii="Calibri" w:hAnsi="Calibri" w:cs="Calibri"/>
          <w:sz w:val="20"/>
          <w:szCs w:val="20"/>
        </w:rPr>
        <w:t xml:space="preserve"> …</w:t>
      </w:r>
      <w:proofErr w:type="gramStart"/>
      <w:r w:rsidR="00C93A84" w:rsidRPr="00C93A84">
        <w:rPr>
          <w:rFonts w:ascii="Calibri" w:hAnsi="Calibri" w:cs="Calibri"/>
          <w:sz w:val="20"/>
          <w:szCs w:val="20"/>
        </w:rPr>
        <w:t>…..</w:t>
      </w:r>
      <w:proofErr w:type="gramEnd"/>
      <w:r w:rsidR="00137FBD" w:rsidRPr="00C93A84">
        <w:rPr>
          <w:rFonts w:ascii="Calibri" w:hAnsi="Calibri" w:cs="Calibri"/>
          <w:sz w:val="20"/>
          <w:szCs w:val="20"/>
        </w:rPr>
        <w:t>……………………………………………………………………………</w:t>
      </w:r>
      <w:r w:rsidR="004F531F">
        <w:rPr>
          <w:rFonts w:ascii="Calibri" w:hAnsi="Calibri" w:cs="Calibri"/>
          <w:sz w:val="20"/>
          <w:szCs w:val="20"/>
        </w:rPr>
        <w:t>……..</w:t>
      </w:r>
      <w:r w:rsidR="00137FBD" w:rsidRPr="00C93A84">
        <w:rPr>
          <w:rFonts w:ascii="Calibri" w:hAnsi="Calibri" w:cs="Calibri"/>
          <w:sz w:val="20"/>
          <w:szCs w:val="20"/>
        </w:rPr>
        <w:t>………………………</w:t>
      </w:r>
      <w:r w:rsidR="0084005D">
        <w:rPr>
          <w:rFonts w:ascii="Calibri" w:hAnsi="Calibri" w:cs="Calibri"/>
          <w:sz w:val="20"/>
          <w:szCs w:val="20"/>
        </w:rPr>
        <w:t>……………</w:t>
      </w:r>
      <w:r w:rsidR="00137FBD" w:rsidRPr="00C93A84">
        <w:rPr>
          <w:rFonts w:ascii="Calibri" w:hAnsi="Calibri" w:cs="Calibri"/>
          <w:sz w:val="20"/>
          <w:szCs w:val="20"/>
        </w:rPr>
        <w:t>…………4</w:t>
      </w:r>
    </w:p>
    <w:p w14:paraId="120B818C" w14:textId="61CB1001" w:rsidR="00137FBD" w:rsidRPr="00C93A84" w:rsidRDefault="00000000" w:rsidP="0050461D">
      <w:pPr>
        <w:pStyle w:val="ListParagraph"/>
        <w:numPr>
          <w:ilvl w:val="1"/>
          <w:numId w:val="16"/>
        </w:numPr>
        <w:tabs>
          <w:tab w:val="left" w:pos="10260"/>
        </w:tabs>
        <w:spacing w:after="0" w:line="256" w:lineRule="auto"/>
        <w:ind w:left="1800"/>
        <w:rPr>
          <w:rFonts w:ascii="Calibri" w:hAnsi="Calibri" w:cs="Calibri"/>
          <w:sz w:val="20"/>
          <w:szCs w:val="20"/>
        </w:rPr>
      </w:pPr>
      <w:hyperlink r:id="rId36" w:history="1">
        <w:r w:rsidR="00137FBD" w:rsidRPr="00C93A84">
          <w:rPr>
            <w:rFonts w:ascii="Calibri" w:eastAsiaTheme="majorEastAsia" w:hAnsi="Calibri" w:cs="Calibri"/>
            <w:color w:val="467886" w:themeColor="hyperlink"/>
            <w:sz w:val="20"/>
            <w:szCs w:val="20"/>
            <w:u w:val="single"/>
          </w:rPr>
          <w:t>SDCL 24-24A-5</w:t>
        </w:r>
      </w:hyperlink>
      <w:r w:rsidR="00C93A84" w:rsidRPr="00C93A84">
        <w:rPr>
          <w:rFonts w:ascii="Calibri" w:hAnsi="Calibri" w:cs="Calibri"/>
          <w:sz w:val="20"/>
          <w:szCs w:val="20"/>
        </w:rPr>
        <w:t xml:space="preserve"> .</w:t>
      </w:r>
      <w:r w:rsidR="00137FBD" w:rsidRPr="00C93A84">
        <w:rPr>
          <w:rFonts w:ascii="Calibri" w:hAnsi="Calibri" w:cs="Calibri"/>
          <w:sz w:val="20"/>
          <w:szCs w:val="20"/>
        </w:rPr>
        <w:t>…………………………………………………………………</w:t>
      </w:r>
      <w:r w:rsidR="004F531F">
        <w:rPr>
          <w:rFonts w:ascii="Calibri" w:hAnsi="Calibri" w:cs="Calibri"/>
          <w:sz w:val="20"/>
          <w:szCs w:val="20"/>
        </w:rPr>
        <w:t>…</w:t>
      </w:r>
      <w:proofErr w:type="gramStart"/>
      <w:r w:rsidR="004F531F">
        <w:rPr>
          <w:rFonts w:ascii="Calibri" w:hAnsi="Calibri" w:cs="Calibri"/>
          <w:sz w:val="20"/>
          <w:szCs w:val="20"/>
        </w:rPr>
        <w:t>…..</w:t>
      </w:r>
      <w:proofErr w:type="gramEnd"/>
      <w:r w:rsidR="00137FBD" w:rsidRPr="00C93A84">
        <w:rPr>
          <w:rFonts w:ascii="Calibri" w:hAnsi="Calibri" w:cs="Calibri"/>
          <w:sz w:val="20"/>
          <w:szCs w:val="20"/>
        </w:rPr>
        <w:t>…………………………</w:t>
      </w:r>
      <w:r w:rsidR="0084005D">
        <w:rPr>
          <w:rFonts w:ascii="Calibri" w:hAnsi="Calibri" w:cs="Calibri"/>
          <w:sz w:val="20"/>
          <w:szCs w:val="20"/>
        </w:rPr>
        <w:t>……………</w:t>
      </w:r>
      <w:r w:rsidR="00137FBD" w:rsidRPr="00C93A84">
        <w:rPr>
          <w:rFonts w:ascii="Calibri" w:hAnsi="Calibri" w:cs="Calibri"/>
          <w:sz w:val="20"/>
          <w:szCs w:val="20"/>
        </w:rPr>
        <w:t>………….…</w:t>
      </w:r>
      <w:r w:rsidR="00C93A84" w:rsidRPr="00C93A84">
        <w:rPr>
          <w:rFonts w:ascii="Calibri" w:hAnsi="Calibri" w:cs="Calibri"/>
          <w:sz w:val="20"/>
          <w:szCs w:val="20"/>
        </w:rPr>
        <w:t>……</w:t>
      </w:r>
      <w:r w:rsidR="00137FBD" w:rsidRPr="00C93A84">
        <w:rPr>
          <w:rFonts w:ascii="Calibri" w:hAnsi="Calibri" w:cs="Calibri"/>
          <w:sz w:val="20"/>
          <w:szCs w:val="20"/>
        </w:rPr>
        <w:t>……4</w:t>
      </w:r>
    </w:p>
    <w:p w14:paraId="58CB25E0" w14:textId="77777777" w:rsidR="00F67A5E" w:rsidRDefault="00000000" w:rsidP="0050461D">
      <w:pPr>
        <w:numPr>
          <w:ilvl w:val="0"/>
          <w:numId w:val="16"/>
        </w:numPr>
        <w:tabs>
          <w:tab w:val="left" w:pos="10260"/>
        </w:tabs>
        <w:spacing w:after="0" w:line="256" w:lineRule="auto"/>
        <w:ind w:left="1170"/>
        <w:contextualSpacing/>
        <w:rPr>
          <w:rFonts w:ascii="Calibri" w:hAnsi="Calibri" w:cs="Calibri"/>
          <w:b/>
          <w:bCs/>
          <w:color w:val="auto"/>
          <w:sz w:val="22"/>
          <w:szCs w:val="22"/>
        </w:rPr>
      </w:pPr>
      <w:hyperlink w:anchor="TitleCRIMPRO" w:history="1">
        <w:r w:rsidR="00137FBD" w:rsidRPr="00137FBD">
          <w:rPr>
            <w:rFonts w:ascii="Calibri" w:hAnsi="Calibri" w:cs="Calibri"/>
            <w:b/>
            <w:bCs/>
            <w:color w:val="auto"/>
            <w:sz w:val="22"/>
            <w:szCs w:val="22"/>
            <w:u w:val="single"/>
          </w:rPr>
          <w:t>CHAPTER 23A – CRIMINAL PROCEDURE</w:t>
        </w:r>
      </w:hyperlink>
    </w:p>
    <w:p w14:paraId="619CAF50" w14:textId="24352744" w:rsidR="00137FBD" w:rsidRPr="00137FBD" w:rsidRDefault="00000000" w:rsidP="0050461D">
      <w:pPr>
        <w:numPr>
          <w:ilvl w:val="1"/>
          <w:numId w:val="16"/>
        </w:numPr>
        <w:tabs>
          <w:tab w:val="left" w:pos="10260"/>
        </w:tabs>
        <w:spacing w:after="0" w:line="256" w:lineRule="auto"/>
        <w:ind w:left="1800"/>
        <w:contextualSpacing/>
        <w:rPr>
          <w:rFonts w:ascii="Calibri" w:hAnsi="Calibri" w:cs="Calibri"/>
          <w:b/>
          <w:bCs/>
          <w:color w:val="auto"/>
          <w:sz w:val="22"/>
          <w:szCs w:val="22"/>
        </w:rPr>
      </w:pPr>
      <w:hyperlink r:id="rId37" w:history="1">
        <w:r w:rsidR="00137FBD" w:rsidRPr="00137FBD">
          <w:rPr>
            <w:rFonts w:ascii="Calibri" w:eastAsiaTheme="majorEastAsia" w:hAnsi="Calibri" w:cs="Calibri"/>
            <w:color w:val="467886" w:themeColor="hyperlink"/>
            <w:sz w:val="20"/>
            <w:szCs w:val="20"/>
            <w:u w:val="single"/>
          </w:rPr>
          <w:t>SDCL 23A-42-2</w:t>
        </w:r>
      </w:hyperlink>
      <w:r w:rsidR="00137FBD" w:rsidRPr="00137FBD">
        <w:rPr>
          <w:rFonts w:ascii="Calibri" w:hAnsi="Calibri" w:cs="Calibri"/>
          <w:sz w:val="20"/>
          <w:szCs w:val="20"/>
        </w:rPr>
        <w:t>…………………………………….………………………</w:t>
      </w:r>
      <w:r w:rsidR="004F531F">
        <w:rPr>
          <w:rFonts w:ascii="Calibri" w:hAnsi="Calibri" w:cs="Calibri"/>
          <w:sz w:val="20"/>
          <w:szCs w:val="20"/>
        </w:rPr>
        <w:t>…….</w:t>
      </w:r>
      <w:r w:rsidR="00137FBD" w:rsidRPr="00137FBD">
        <w:rPr>
          <w:rFonts w:ascii="Calibri" w:hAnsi="Calibri" w:cs="Calibri"/>
          <w:sz w:val="20"/>
          <w:szCs w:val="20"/>
        </w:rPr>
        <w:t>…………………………</w:t>
      </w:r>
      <w:r w:rsidR="00F67A5E">
        <w:rPr>
          <w:rFonts w:ascii="Calibri" w:hAnsi="Calibri" w:cs="Calibri"/>
          <w:sz w:val="20"/>
          <w:szCs w:val="20"/>
        </w:rPr>
        <w:t>…………</w:t>
      </w:r>
      <w:r w:rsidR="0084005D">
        <w:rPr>
          <w:rFonts w:ascii="Calibri" w:hAnsi="Calibri" w:cs="Calibri"/>
          <w:sz w:val="20"/>
          <w:szCs w:val="20"/>
        </w:rPr>
        <w:t>………</w:t>
      </w:r>
      <w:proofErr w:type="gramStart"/>
      <w:r w:rsidR="0084005D">
        <w:rPr>
          <w:rFonts w:ascii="Calibri" w:hAnsi="Calibri" w:cs="Calibri"/>
          <w:sz w:val="20"/>
          <w:szCs w:val="20"/>
        </w:rPr>
        <w:t>…..</w:t>
      </w:r>
      <w:proofErr w:type="gramEnd"/>
      <w:r w:rsidR="00F67A5E">
        <w:rPr>
          <w:rFonts w:ascii="Calibri" w:hAnsi="Calibri" w:cs="Calibri"/>
          <w:sz w:val="20"/>
          <w:szCs w:val="20"/>
        </w:rPr>
        <w:t>…….……</w:t>
      </w:r>
      <w:r w:rsidR="00137FBD" w:rsidRPr="00137FBD">
        <w:rPr>
          <w:rFonts w:ascii="Calibri" w:hAnsi="Calibri" w:cs="Calibri"/>
          <w:sz w:val="20"/>
          <w:szCs w:val="20"/>
        </w:rPr>
        <w:t>……</w:t>
      </w:r>
      <w:r w:rsidR="00F67A5E" w:rsidRPr="00137FBD">
        <w:rPr>
          <w:rFonts w:ascii="Calibri" w:hAnsi="Calibri" w:cs="Calibri"/>
          <w:sz w:val="20"/>
          <w:szCs w:val="20"/>
        </w:rPr>
        <w:t>…..</w:t>
      </w:r>
      <w:r w:rsidR="00F67A5E">
        <w:rPr>
          <w:rFonts w:ascii="Calibri" w:hAnsi="Calibri" w:cs="Calibri"/>
          <w:sz w:val="20"/>
          <w:szCs w:val="20"/>
        </w:rPr>
        <w:t>4</w:t>
      </w:r>
    </w:p>
    <w:p w14:paraId="52FE8074" w14:textId="77777777" w:rsidR="00137FBD" w:rsidRPr="00137FBD" w:rsidRDefault="00000000" w:rsidP="0050461D">
      <w:pPr>
        <w:numPr>
          <w:ilvl w:val="0"/>
          <w:numId w:val="16"/>
        </w:numPr>
        <w:tabs>
          <w:tab w:val="left" w:pos="10260"/>
        </w:tabs>
        <w:spacing w:after="0" w:line="256" w:lineRule="auto"/>
        <w:ind w:left="1170"/>
        <w:contextualSpacing/>
        <w:rPr>
          <w:rFonts w:ascii="Calibri" w:hAnsi="Calibri" w:cs="Calibri"/>
          <w:b/>
          <w:bCs/>
          <w:color w:val="auto"/>
          <w:sz w:val="22"/>
          <w:szCs w:val="22"/>
        </w:rPr>
      </w:pPr>
      <w:hyperlink w:anchor="TitleDomesticRelations" w:history="1">
        <w:r w:rsidR="00137FBD" w:rsidRPr="00137FBD">
          <w:rPr>
            <w:rFonts w:ascii="Calibri" w:hAnsi="Calibri" w:cs="Calibri"/>
            <w:b/>
            <w:bCs/>
            <w:color w:val="auto"/>
            <w:sz w:val="22"/>
            <w:szCs w:val="22"/>
            <w:u w:val="single"/>
          </w:rPr>
          <w:t>CHAPTER 25 – DOMESTIC RELATIONS</w:t>
        </w:r>
      </w:hyperlink>
    </w:p>
    <w:p w14:paraId="0892CDAB" w14:textId="77F37252" w:rsidR="00137FBD" w:rsidRPr="00137FBD" w:rsidRDefault="00000000" w:rsidP="0050461D">
      <w:pPr>
        <w:numPr>
          <w:ilvl w:val="1"/>
          <w:numId w:val="16"/>
        </w:numPr>
        <w:tabs>
          <w:tab w:val="left" w:pos="10260"/>
        </w:tabs>
        <w:spacing w:after="0" w:line="256" w:lineRule="auto"/>
        <w:ind w:left="1800"/>
        <w:contextualSpacing/>
        <w:rPr>
          <w:rFonts w:ascii="Calibri" w:hAnsi="Calibri" w:cs="Calibri"/>
          <w:sz w:val="20"/>
          <w:szCs w:val="20"/>
        </w:rPr>
      </w:pPr>
      <w:hyperlink r:id="rId38" w:history="1">
        <w:r w:rsidR="00137FBD" w:rsidRPr="00137FBD">
          <w:rPr>
            <w:rFonts w:ascii="Calibri" w:eastAsiaTheme="majorEastAsia" w:hAnsi="Calibri" w:cs="Calibri"/>
            <w:color w:val="467886" w:themeColor="hyperlink"/>
            <w:sz w:val="20"/>
            <w:szCs w:val="20"/>
            <w:u w:val="single"/>
          </w:rPr>
          <w:t>SDCL 25-5A-18</w:t>
        </w:r>
      </w:hyperlink>
      <w:r w:rsidR="00F67A5E">
        <w:rPr>
          <w:rFonts w:ascii="Calibri" w:hAnsi="Calibri" w:cs="Calibri"/>
          <w:color w:val="467886" w:themeColor="hyperlink"/>
          <w:sz w:val="20"/>
          <w:szCs w:val="20"/>
          <w:u w:val="single"/>
        </w:rPr>
        <w:t xml:space="preserve"> </w:t>
      </w:r>
      <w:r w:rsidR="00F67A5E">
        <w:rPr>
          <w:rFonts w:ascii="Calibri" w:hAnsi="Calibri" w:cs="Calibri"/>
          <w:sz w:val="20"/>
          <w:szCs w:val="20"/>
        </w:rPr>
        <w:t xml:space="preserve"> </w:t>
      </w:r>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w:t>
      </w:r>
      <w:r w:rsidR="004F531F">
        <w:rPr>
          <w:rFonts w:ascii="Calibri" w:hAnsi="Calibri" w:cs="Calibri"/>
          <w:sz w:val="20"/>
          <w:szCs w:val="20"/>
        </w:rPr>
        <w:t>…….</w:t>
      </w:r>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w:t>
      </w:r>
      <w:r w:rsidR="00F67A5E">
        <w:rPr>
          <w:rFonts w:ascii="Calibri" w:hAnsi="Calibri" w:cs="Calibri"/>
          <w:sz w:val="20"/>
          <w:szCs w:val="20"/>
        </w:rPr>
        <w:t>.</w:t>
      </w:r>
      <w:r w:rsidR="00F67A5E" w:rsidRPr="00137FBD">
        <w:rPr>
          <w:rFonts w:ascii="Calibri" w:hAnsi="Calibri" w:cs="Calibri"/>
          <w:sz w:val="20"/>
          <w:szCs w:val="20"/>
        </w:rPr>
        <w:t>….</w:t>
      </w:r>
      <w:r w:rsidR="00F67A5E">
        <w:rPr>
          <w:rFonts w:ascii="Calibri" w:hAnsi="Calibri" w:cs="Calibri"/>
          <w:sz w:val="20"/>
          <w:szCs w:val="20"/>
        </w:rPr>
        <w:t>.</w:t>
      </w:r>
      <w:r w:rsidR="00F67A5E" w:rsidRPr="00137FBD">
        <w:rPr>
          <w:rFonts w:ascii="Calibri" w:hAnsi="Calibri" w:cs="Calibri"/>
          <w:sz w:val="20"/>
          <w:szCs w:val="20"/>
        </w:rPr>
        <w:t>.</w:t>
      </w:r>
      <w:r w:rsidR="0084005D">
        <w:rPr>
          <w:rFonts w:ascii="Calibri" w:hAnsi="Calibri" w:cs="Calibri"/>
          <w:sz w:val="20"/>
          <w:szCs w:val="20"/>
        </w:rPr>
        <w:t>............</w:t>
      </w:r>
      <w:r w:rsidR="00F67A5E" w:rsidRPr="00137FBD">
        <w:rPr>
          <w:rFonts w:ascii="Calibri" w:hAnsi="Calibri" w:cs="Calibri"/>
          <w:sz w:val="20"/>
          <w:szCs w:val="20"/>
        </w:rPr>
        <w:t>.</w:t>
      </w:r>
      <w:r w:rsidR="00F67A5E">
        <w:rPr>
          <w:rFonts w:ascii="Calibri" w:hAnsi="Calibri" w:cs="Calibri"/>
          <w:sz w:val="20"/>
          <w:szCs w:val="20"/>
        </w:rPr>
        <w:t>..</w:t>
      </w:r>
      <w:r w:rsidR="00F67A5E" w:rsidRPr="00137FBD">
        <w:rPr>
          <w:rFonts w:ascii="Calibri" w:hAnsi="Calibri" w:cs="Calibri"/>
          <w:sz w:val="20"/>
          <w:szCs w:val="20"/>
        </w:rPr>
        <w:t>…...</w:t>
      </w:r>
      <w:r w:rsidR="00137FB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….4</w:t>
      </w:r>
    </w:p>
    <w:p w14:paraId="02E8BF57" w14:textId="101B2EFE" w:rsidR="00137FBD" w:rsidRPr="00137FBD" w:rsidRDefault="00000000" w:rsidP="0050461D">
      <w:pPr>
        <w:numPr>
          <w:ilvl w:val="1"/>
          <w:numId w:val="16"/>
        </w:numPr>
        <w:tabs>
          <w:tab w:val="left" w:pos="10260"/>
        </w:tabs>
        <w:spacing w:after="0" w:line="256" w:lineRule="auto"/>
        <w:ind w:left="1800"/>
        <w:contextualSpacing/>
        <w:rPr>
          <w:rFonts w:ascii="Calibri" w:hAnsi="Calibri" w:cs="Calibri"/>
          <w:sz w:val="20"/>
          <w:szCs w:val="20"/>
        </w:rPr>
      </w:pPr>
      <w:hyperlink r:id="rId39" w:history="1">
        <w:r w:rsidR="00137FBD" w:rsidRPr="00137FBD">
          <w:rPr>
            <w:rFonts w:ascii="Calibri" w:eastAsiaTheme="majorEastAsia" w:hAnsi="Calibri" w:cs="Calibri"/>
            <w:color w:val="467886" w:themeColor="hyperlink"/>
            <w:sz w:val="20"/>
            <w:szCs w:val="20"/>
            <w:u w:val="single"/>
          </w:rPr>
          <w:t>SDCL 25-6-1.1</w:t>
        </w:r>
      </w:hyperlink>
      <w:r w:rsidR="00F67A5E">
        <w:rPr>
          <w:rFonts w:ascii="Calibri" w:hAnsi="Calibri" w:cs="Calibri"/>
          <w:sz w:val="20"/>
          <w:szCs w:val="20"/>
        </w:rPr>
        <w:t xml:space="preserve"> …</w:t>
      </w:r>
      <w:r w:rsidR="00137FBD" w:rsidRPr="00137FBD">
        <w:rPr>
          <w:rFonts w:ascii="Calibri" w:hAnsi="Calibri" w:cs="Calibri"/>
          <w:sz w:val="20"/>
          <w:szCs w:val="20"/>
        </w:rPr>
        <w:t>……………………………………………</w:t>
      </w:r>
      <w:r w:rsidR="00F67A5E">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w:t>
      </w:r>
      <w:r w:rsidR="004F531F">
        <w:rPr>
          <w:rFonts w:ascii="Calibri" w:hAnsi="Calibri" w:cs="Calibri"/>
          <w:sz w:val="20"/>
          <w:szCs w:val="20"/>
        </w:rPr>
        <w:t>…….</w:t>
      </w:r>
      <w:r w:rsidR="00137FB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r w:rsidR="00F67A5E">
        <w:rPr>
          <w:rFonts w:ascii="Calibri" w:hAnsi="Calibri" w:cs="Calibri"/>
          <w:sz w:val="20"/>
          <w:szCs w:val="20"/>
        </w:rPr>
        <w:t>..</w:t>
      </w:r>
      <w:proofErr w:type="gramEnd"/>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4</w:t>
      </w:r>
    </w:p>
    <w:p w14:paraId="36011225" w14:textId="58143135" w:rsidR="00137FBD" w:rsidRPr="00137FBD" w:rsidRDefault="00000000" w:rsidP="0050461D">
      <w:pPr>
        <w:numPr>
          <w:ilvl w:val="1"/>
          <w:numId w:val="16"/>
        </w:numPr>
        <w:tabs>
          <w:tab w:val="left" w:pos="10260"/>
        </w:tabs>
        <w:spacing w:after="0" w:line="256" w:lineRule="auto"/>
        <w:ind w:left="1800"/>
        <w:contextualSpacing/>
        <w:rPr>
          <w:rFonts w:ascii="Calibri" w:hAnsi="Calibri" w:cs="Calibri"/>
          <w:sz w:val="20"/>
          <w:szCs w:val="20"/>
        </w:rPr>
      </w:pPr>
      <w:hyperlink r:id="rId40" w:history="1">
        <w:r w:rsidR="00137FBD" w:rsidRPr="00137FBD">
          <w:rPr>
            <w:rFonts w:ascii="Calibri" w:eastAsiaTheme="majorEastAsia" w:hAnsi="Calibri" w:cs="Calibri"/>
            <w:color w:val="467886" w:themeColor="hyperlink"/>
            <w:sz w:val="20"/>
            <w:szCs w:val="20"/>
            <w:u w:val="single"/>
          </w:rPr>
          <w:t>SDCL 25-7-16</w:t>
        </w:r>
      </w:hyperlink>
      <w:r w:rsidR="00F67A5E">
        <w:rPr>
          <w:rFonts w:ascii="Calibri" w:hAnsi="Calibri" w:cs="Calibri"/>
          <w:sz w:val="20"/>
          <w:szCs w:val="20"/>
        </w:rPr>
        <w:t xml:space="preserve"> …</w:t>
      </w:r>
      <w:r w:rsidR="00137FBD" w:rsidRPr="00137FBD">
        <w:rPr>
          <w:rFonts w:ascii="Calibri" w:hAnsi="Calibri" w:cs="Calibri"/>
          <w:sz w:val="20"/>
          <w:szCs w:val="20"/>
        </w:rPr>
        <w:t>…………………………………………………………</w:t>
      </w:r>
      <w:r w:rsidR="004F531F">
        <w:rPr>
          <w:rFonts w:ascii="Calibri" w:hAnsi="Calibri" w:cs="Calibri"/>
          <w:sz w:val="20"/>
          <w:szCs w:val="20"/>
        </w:rPr>
        <w:t>…….</w:t>
      </w:r>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w:t>
      </w:r>
      <w:r w:rsidR="0084005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……4</w:t>
      </w:r>
    </w:p>
    <w:p w14:paraId="6221EF5B" w14:textId="6697D94A" w:rsidR="00137FBD" w:rsidRPr="00137FBD" w:rsidRDefault="00000000" w:rsidP="0050461D">
      <w:pPr>
        <w:numPr>
          <w:ilvl w:val="1"/>
          <w:numId w:val="16"/>
        </w:numPr>
        <w:tabs>
          <w:tab w:val="left" w:pos="10260"/>
        </w:tabs>
        <w:spacing w:after="0" w:line="256" w:lineRule="auto"/>
        <w:ind w:left="1800"/>
        <w:contextualSpacing/>
        <w:rPr>
          <w:rFonts w:ascii="Calibri" w:hAnsi="Calibri" w:cs="Calibri"/>
          <w:sz w:val="20"/>
          <w:szCs w:val="20"/>
        </w:rPr>
      </w:pPr>
      <w:hyperlink r:id="rId41" w:history="1">
        <w:r w:rsidR="00137FBD" w:rsidRPr="00137FBD">
          <w:rPr>
            <w:rFonts w:ascii="Calibri" w:eastAsiaTheme="majorEastAsia" w:hAnsi="Calibri" w:cs="Calibri"/>
            <w:color w:val="467886" w:themeColor="hyperlink"/>
            <w:sz w:val="20"/>
            <w:szCs w:val="20"/>
            <w:u w:val="single"/>
          </w:rPr>
          <w:t>SDCL 25-10-1</w:t>
        </w:r>
      </w:hyperlink>
      <w:r w:rsidR="00F67A5E">
        <w:rPr>
          <w:rFonts w:ascii="Calibri" w:hAnsi="Calibri" w:cs="Calibri"/>
          <w:sz w:val="20"/>
          <w:szCs w:val="20"/>
        </w:rPr>
        <w:t xml:space="preserve"> …</w:t>
      </w:r>
      <w:r w:rsidR="00137FBD" w:rsidRPr="00137FBD">
        <w:rPr>
          <w:rFonts w:ascii="Calibri" w:hAnsi="Calibri" w:cs="Calibri"/>
          <w:sz w:val="20"/>
          <w:szCs w:val="20"/>
        </w:rPr>
        <w:t>…………………………………………………………</w:t>
      </w:r>
      <w:r w:rsidR="004F531F">
        <w:rPr>
          <w:rFonts w:ascii="Calibri" w:hAnsi="Calibri" w:cs="Calibri"/>
          <w:sz w:val="20"/>
          <w:szCs w:val="20"/>
        </w:rPr>
        <w:t>…</w:t>
      </w:r>
      <w:proofErr w:type="gramStart"/>
      <w:r w:rsidR="004F531F">
        <w:rPr>
          <w:rFonts w:ascii="Calibri" w:hAnsi="Calibri" w:cs="Calibri"/>
          <w:sz w:val="20"/>
          <w:szCs w:val="20"/>
        </w:rPr>
        <w:t>…..</w:t>
      </w:r>
      <w:proofErr w:type="gramEnd"/>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w:t>
      </w:r>
      <w:r w:rsidR="0084005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w:t>
      </w:r>
      <w:r w:rsidR="0084005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……4</w:t>
      </w:r>
    </w:p>
    <w:p w14:paraId="4AE865B4" w14:textId="17061281" w:rsidR="00137FBD" w:rsidRPr="00137FBD" w:rsidRDefault="00000000" w:rsidP="0050461D">
      <w:pPr>
        <w:numPr>
          <w:ilvl w:val="1"/>
          <w:numId w:val="16"/>
        </w:numPr>
        <w:tabs>
          <w:tab w:val="left" w:pos="10260"/>
        </w:tabs>
        <w:spacing w:after="0" w:line="256" w:lineRule="auto"/>
        <w:ind w:left="1800"/>
        <w:contextualSpacing/>
        <w:rPr>
          <w:rFonts w:ascii="Calibri" w:hAnsi="Calibri" w:cs="Calibri"/>
          <w:sz w:val="20"/>
          <w:szCs w:val="20"/>
        </w:rPr>
      </w:pPr>
      <w:hyperlink r:id="rId42" w:history="1">
        <w:r w:rsidR="00137FBD" w:rsidRPr="00137FBD">
          <w:rPr>
            <w:rFonts w:ascii="Calibri" w:eastAsiaTheme="majorEastAsia" w:hAnsi="Calibri" w:cs="Calibri"/>
            <w:color w:val="467886" w:themeColor="hyperlink"/>
            <w:sz w:val="20"/>
            <w:szCs w:val="20"/>
            <w:u w:val="single"/>
          </w:rPr>
          <w:t>SDCL 25-10-13</w:t>
        </w:r>
      </w:hyperlink>
      <w:proofErr w:type="gramStart"/>
      <w:r w:rsidR="0084005D">
        <w:rPr>
          <w:rFonts w:ascii="Calibri" w:hAnsi="Calibri" w:cs="Calibri"/>
          <w:sz w:val="20"/>
          <w:szCs w:val="20"/>
        </w:rPr>
        <w:t xml:space="preserve"> ..</w:t>
      </w:r>
      <w:proofErr w:type="gramEnd"/>
      <w:r w:rsidR="00137FBD" w:rsidRPr="00137FBD">
        <w:rPr>
          <w:rFonts w:ascii="Calibri" w:hAnsi="Calibri" w:cs="Calibri"/>
          <w:sz w:val="20"/>
          <w:szCs w:val="20"/>
        </w:rPr>
        <w:t>………………………………………………………</w:t>
      </w:r>
      <w:r w:rsidR="004F531F">
        <w:rPr>
          <w:rFonts w:ascii="Calibri" w:hAnsi="Calibri" w:cs="Calibri"/>
          <w:sz w:val="20"/>
          <w:szCs w:val="20"/>
        </w:rPr>
        <w:t>……..</w:t>
      </w:r>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w:t>
      </w:r>
      <w:r w:rsidR="00F67A5E">
        <w:rPr>
          <w:rFonts w:ascii="Calibri" w:hAnsi="Calibri" w:cs="Calibri"/>
          <w:sz w:val="20"/>
          <w:szCs w:val="20"/>
        </w:rPr>
        <w:t>…</w:t>
      </w:r>
      <w:r w:rsidR="00F67A5E"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….4</w:t>
      </w:r>
    </w:p>
    <w:p w14:paraId="50927698" w14:textId="77777777" w:rsidR="00137FBD" w:rsidRPr="00137FBD" w:rsidRDefault="00000000" w:rsidP="0050461D">
      <w:pPr>
        <w:numPr>
          <w:ilvl w:val="0"/>
          <w:numId w:val="16"/>
        </w:numPr>
        <w:tabs>
          <w:tab w:val="left" w:pos="10260"/>
        </w:tabs>
        <w:spacing w:after="0" w:line="256" w:lineRule="auto"/>
        <w:ind w:left="1170"/>
        <w:contextualSpacing/>
        <w:rPr>
          <w:rFonts w:ascii="Calibri" w:hAnsi="Calibri" w:cs="Calibri"/>
          <w:b/>
          <w:bCs/>
          <w:color w:val="auto"/>
          <w:sz w:val="22"/>
          <w:szCs w:val="22"/>
        </w:rPr>
      </w:pPr>
      <w:hyperlink w:anchor="TitleMinors" w:history="1">
        <w:r w:rsidR="00137FBD" w:rsidRPr="00137FBD">
          <w:rPr>
            <w:rFonts w:ascii="Calibri" w:hAnsi="Calibri" w:cs="Calibri"/>
            <w:b/>
            <w:bCs/>
            <w:color w:val="auto"/>
            <w:sz w:val="22"/>
            <w:szCs w:val="22"/>
            <w:u w:val="single"/>
          </w:rPr>
          <w:t>CHAPTER 26 – MINORS</w:t>
        </w:r>
      </w:hyperlink>
    </w:p>
    <w:p w14:paraId="1DDC74A5" w14:textId="675E8350" w:rsidR="00137FBD" w:rsidRPr="00137FBD" w:rsidRDefault="00000000" w:rsidP="0050461D">
      <w:pPr>
        <w:numPr>
          <w:ilvl w:val="1"/>
          <w:numId w:val="16"/>
        </w:numPr>
        <w:tabs>
          <w:tab w:val="left" w:pos="10260"/>
        </w:tabs>
        <w:spacing w:after="0" w:line="256" w:lineRule="auto"/>
        <w:ind w:left="1800" w:right="37"/>
        <w:contextualSpacing/>
        <w:rPr>
          <w:rFonts w:ascii="Calibri" w:hAnsi="Calibri" w:cs="Calibri"/>
          <w:sz w:val="20"/>
          <w:szCs w:val="20"/>
        </w:rPr>
      </w:pPr>
      <w:hyperlink r:id="rId43" w:history="1">
        <w:r w:rsidR="00137FBD" w:rsidRPr="00137FBD">
          <w:rPr>
            <w:rFonts w:ascii="Calibri" w:eastAsiaTheme="majorEastAsia" w:hAnsi="Calibri" w:cs="Calibri"/>
            <w:color w:val="467886" w:themeColor="hyperlink"/>
            <w:sz w:val="20"/>
            <w:szCs w:val="20"/>
            <w:u w:val="single"/>
          </w:rPr>
          <w:t>SDCL 26-7A-12</w:t>
        </w:r>
      </w:hyperlink>
      <w:r w:rsidR="00F67A5E">
        <w:rPr>
          <w:rFonts w:ascii="Calibri" w:hAnsi="Calibri" w:cs="Calibri"/>
          <w:sz w:val="20"/>
          <w:szCs w:val="20"/>
        </w:rPr>
        <w:t xml:space="preserve"> …</w:t>
      </w:r>
      <w:r w:rsidR="00137FBD" w:rsidRPr="00137FBD">
        <w:rPr>
          <w:rFonts w:ascii="Calibri" w:hAnsi="Calibri" w:cs="Calibri"/>
          <w:sz w:val="20"/>
          <w:szCs w:val="20"/>
        </w:rPr>
        <w:t>………………………………………………</w:t>
      </w:r>
      <w:r w:rsidR="004F531F">
        <w:rPr>
          <w:rFonts w:ascii="Calibri" w:hAnsi="Calibri" w:cs="Calibri"/>
          <w:sz w:val="20"/>
          <w:szCs w:val="20"/>
        </w:rPr>
        <w:t>………</w:t>
      </w:r>
      <w:r w:rsidR="00137FBD" w:rsidRPr="00137FBD">
        <w:rPr>
          <w:rFonts w:ascii="Calibri" w:hAnsi="Calibri" w:cs="Calibri"/>
          <w:sz w:val="20"/>
          <w:szCs w:val="20"/>
        </w:rPr>
        <w:t>……………………</w:t>
      </w:r>
      <w:r w:rsidR="00F67A5E" w:rsidRPr="00F67A5E">
        <w:rPr>
          <w:rFonts w:ascii="Calibri" w:hAnsi="Calibri" w:cs="Calibri"/>
          <w:sz w:val="20"/>
          <w:szCs w:val="20"/>
        </w:rPr>
        <w:t>…</w:t>
      </w:r>
      <w:proofErr w:type="gramStart"/>
      <w:r w:rsidR="00F67A5E" w:rsidRPr="00F67A5E">
        <w:rPr>
          <w:rFonts w:ascii="Calibri" w:hAnsi="Calibri" w:cs="Calibri"/>
          <w:sz w:val="20"/>
          <w:szCs w:val="20"/>
        </w:rPr>
        <w:t>…..</w:t>
      </w:r>
      <w:proofErr w:type="gramEnd"/>
      <w:r w:rsidR="00137FB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w:t>
      </w:r>
      <w:r w:rsidR="003430C3">
        <w:rPr>
          <w:rFonts w:ascii="Calibri" w:hAnsi="Calibri" w:cs="Calibri"/>
          <w:sz w:val="20"/>
          <w:szCs w:val="20"/>
        </w:rPr>
        <w:t>…</w:t>
      </w:r>
      <w:r w:rsidR="00F67A5E" w:rsidRPr="00F67A5E">
        <w:rPr>
          <w:rFonts w:ascii="Calibri" w:hAnsi="Calibri" w:cs="Calibri"/>
          <w:sz w:val="20"/>
          <w:szCs w:val="20"/>
        </w:rPr>
        <w:t>.</w:t>
      </w:r>
      <w:r w:rsidR="00137FBD" w:rsidRPr="00137FBD">
        <w:rPr>
          <w:rFonts w:ascii="Calibri" w:hAnsi="Calibri" w:cs="Calibri"/>
          <w:sz w:val="20"/>
          <w:szCs w:val="20"/>
        </w:rPr>
        <w:t>…………</w:t>
      </w:r>
      <w:r w:rsidR="004324FD">
        <w:rPr>
          <w:rFonts w:ascii="Calibri" w:hAnsi="Calibri" w:cs="Calibri"/>
          <w:sz w:val="20"/>
          <w:szCs w:val="20"/>
        </w:rPr>
        <w:t>…</w:t>
      </w:r>
      <w:r w:rsidR="00137FBD" w:rsidRPr="00137FBD">
        <w:rPr>
          <w:rFonts w:ascii="Calibri" w:hAnsi="Calibri" w:cs="Calibri"/>
          <w:sz w:val="20"/>
          <w:szCs w:val="20"/>
        </w:rPr>
        <w:t>4</w:t>
      </w:r>
    </w:p>
    <w:p w14:paraId="2D73A619" w14:textId="16273961" w:rsidR="00137FBD" w:rsidRPr="00137FBD" w:rsidRDefault="00000000" w:rsidP="0050461D">
      <w:pPr>
        <w:numPr>
          <w:ilvl w:val="1"/>
          <w:numId w:val="16"/>
        </w:numPr>
        <w:tabs>
          <w:tab w:val="left" w:pos="10260"/>
        </w:tabs>
        <w:spacing w:after="0" w:line="256" w:lineRule="auto"/>
        <w:ind w:left="1800"/>
        <w:contextualSpacing/>
        <w:rPr>
          <w:rFonts w:ascii="Calibri" w:hAnsi="Calibri" w:cs="Calibri"/>
          <w:sz w:val="20"/>
          <w:szCs w:val="20"/>
        </w:rPr>
      </w:pPr>
      <w:hyperlink r:id="rId44" w:history="1">
        <w:r w:rsidR="00137FBD" w:rsidRPr="00137FBD">
          <w:rPr>
            <w:rFonts w:ascii="Calibri" w:eastAsiaTheme="majorEastAsia" w:hAnsi="Calibri" w:cs="Calibri"/>
            <w:color w:val="467886" w:themeColor="hyperlink"/>
            <w:sz w:val="20"/>
            <w:szCs w:val="20"/>
            <w:u w:val="single"/>
          </w:rPr>
          <w:t>SDCL 26-7A-13</w:t>
        </w:r>
      </w:hyperlink>
      <w:r w:rsidR="00F67A5E">
        <w:rPr>
          <w:rFonts w:ascii="Calibri" w:hAnsi="Calibri" w:cs="Calibri"/>
          <w:sz w:val="20"/>
          <w:szCs w:val="20"/>
        </w:rPr>
        <w:t xml:space="preserve"> …</w:t>
      </w:r>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w:t>
      </w:r>
      <w:r w:rsidR="004F531F">
        <w:rPr>
          <w:rFonts w:ascii="Calibri" w:hAnsi="Calibri" w:cs="Calibri"/>
          <w:sz w:val="20"/>
          <w:szCs w:val="20"/>
        </w:rPr>
        <w:t>…….</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r w:rsidR="00F67A5E">
        <w:rPr>
          <w:rFonts w:ascii="Calibri" w:hAnsi="Calibri" w:cs="Calibri"/>
          <w:sz w:val="20"/>
          <w:szCs w:val="20"/>
        </w:rPr>
        <w:t>..</w:t>
      </w:r>
      <w:proofErr w:type="gramEnd"/>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……4</w:t>
      </w:r>
    </w:p>
    <w:p w14:paraId="48B7E3D9" w14:textId="3E6B39E3" w:rsidR="00137FBD" w:rsidRPr="00137FBD" w:rsidRDefault="00000000" w:rsidP="0050461D">
      <w:pPr>
        <w:numPr>
          <w:ilvl w:val="1"/>
          <w:numId w:val="16"/>
        </w:numPr>
        <w:tabs>
          <w:tab w:val="left" w:pos="10260"/>
        </w:tabs>
        <w:spacing w:after="0" w:line="256" w:lineRule="auto"/>
        <w:ind w:left="1800"/>
        <w:contextualSpacing/>
        <w:rPr>
          <w:rFonts w:ascii="Calibri" w:hAnsi="Calibri" w:cs="Calibri"/>
          <w:sz w:val="20"/>
          <w:szCs w:val="20"/>
        </w:rPr>
      </w:pPr>
      <w:hyperlink r:id="rId45" w:history="1">
        <w:r w:rsidR="00137FBD" w:rsidRPr="00137FBD">
          <w:rPr>
            <w:rFonts w:ascii="Calibri" w:eastAsiaTheme="majorEastAsia" w:hAnsi="Calibri" w:cs="Calibri"/>
            <w:color w:val="467886" w:themeColor="hyperlink"/>
            <w:sz w:val="20"/>
            <w:szCs w:val="20"/>
            <w:u w:val="single"/>
          </w:rPr>
          <w:t>SDCL 26-7A-15.1</w:t>
        </w:r>
      </w:hyperlink>
      <w:r w:rsidR="00F67A5E">
        <w:rPr>
          <w:rFonts w:ascii="Calibri" w:hAnsi="Calibri" w:cs="Calibri"/>
          <w:sz w:val="20"/>
          <w:szCs w:val="20"/>
        </w:rPr>
        <w:t xml:space="preserve"> …</w:t>
      </w:r>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w:t>
      </w:r>
      <w:r w:rsidR="004F531F">
        <w:rPr>
          <w:rFonts w:ascii="Calibri" w:hAnsi="Calibri" w:cs="Calibri"/>
          <w:sz w:val="20"/>
          <w:szCs w:val="20"/>
        </w:rPr>
        <w:t>…</w:t>
      </w:r>
      <w:proofErr w:type="gramStart"/>
      <w:r w:rsidR="004F531F">
        <w:rPr>
          <w:rFonts w:ascii="Calibri" w:hAnsi="Calibri" w:cs="Calibri"/>
          <w:sz w:val="20"/>
          <w:szCs w:val="20"/>
        </w:rPr>
        <w:t>…..</w:t>
      </w:r>
      <w:proofErr w:type="gramEnd"/>
      <w:r w:rsidR="00137FBD" w:rsidRPr="00137FBD">
        <w:rPr>
          <w:rFonts w:ascii="Calibri" w:hAnsi="Calibri" w:cs="Calibri"/>
          <w:sz w:val="20"/>
          <w:szCs w:val="20"/>
        </w:rPr>
        <w:t>……………………………….…</w:t>
      </w:r>
      <w:r w:rsidR="0084005D">
        <w:rPr>
          <w:rFonts w:ascii="Calibri" w:hAnsi="Calibri" w:cs="Calibri"/>
          <w:sz w:val="20"/>
          <w:szCs w:val="20"/>
        </w:rPr>
        <w:t>………….</w:t>
      </w:r>
      <w:r w:rsidR="0084005D" w:rsidRPr="00137FBD">
        <w:rPr>
          <w:rFonts w:ascii="Calibri" w:hAnsi="Calibri" w:cs="Calibri"/>
          <w:sz w:val="20"/>
          <w:szCs w:val="20"/>
        </w:rPr>
        <w:t>…</w:t>
      </w:r>
      <w:r w:rsidR="0084005D">
        <w:rPr>
          <w:rFonts w:ascii="Calibri" w:hAnsi="Calibri" w:cs="Calibri"/>
          <w:sz w:val="20"/>
          <w:szCs w:val="20"/>
        </w:rPr>
        <w:t>.</w:t>
      </w:r>
      <w:r w:rsidR="0084005D" w:rsidRPr="00137FBD">
        <w:rPr>
          <w:rFonts w:ascii="Calibri" w:hAnsi="Calibri" w:cs="Calibri"/>
          <w:sz w:val="20"/>
          <w:szCs w:val="20"/>
        </w:rPr>
        <w:t>.</w:t>
      </w:r>
      <w:r w:rsidR="00137FBD" w:rsidRPr="00137FBD">
        <w:rPr>
          <w:rFonts w:ascii="Calibri" w:hAnsi="Calibri" w:cs="Calibri"/>
          <w:sz w:val="20"/>
          <w:szCs w:val="20"/>
        </w:rPr>
        <w:t>……………………..5</w:t>
      </w:r>
    </w:p>
    <w:p w14:paraId="51ACE2B5" w14:textId="21ED8DCC" w:rsidR="00137FBD" w:rsidRPr="00137FBD" w:rsidRDefault="00000000" w:rsidP="0050461D">
      <w:pPr>
        <w:numPr>
          <w:ilvl w:val="1"/>
          <w:numId w:val="16"/>
        </w:numPr>
        <w:tabs>
          <w:tab w:val="left" w:pos="10260"/>
        </w:tabs>
        <w:spacing w:after="0" w:line="256" w:lineRule="auto"/>
        <w:ind w:left="1800"/>
        <w:contextualSpacing/>
        <w:rPr>
          <w:rFonts w:ascii="Calibri" w:hAnsi="Calibri" w:cs="Calibri"/>
          <w:sz w:val="20"/>
          <w:szCs w:val="20"/>
        </w:rPr>
      </w:pPr>
      <w:hyperlink r:id="rId46" w:history="1">
        <w:r w:rsidR="00137FBD" w:rsidRPr="00137FBD">
          <w:rPr>
            <w:rFonts w:ascii="Calibri" w:eastAsiaTheme="majorEastAsia" w:hAnsi="Calibri" w:cs="Calibri"/>
            <w:color w:val="467886" w:themeColor="hyperlink"/>
            <w:sz w:val="20"/>
            <w:szCs w:val="20"/>
            <w:u w:val="single"/>
          </w:rPr>
          <w:t>SDCL 26-7A-15.2</w:t>
        </w:r>
      </w:hyperlink>
      <w:r w:rsidR="00F67A5E">
        <w:rPr>
          <w:rFonts w:ascii="Calibri" w:hAnsi="Calibri" w:cs="Calibri"/>
          <w:sz w:val="20"/>
          <w:szCs w:val="20"/>
        </w:rPr>
        <w:t xml:space="preserve"> …</w:t>
      </w:r>
      <w:r w:rsidR="00137FBD" w:rsidRPr="00137FBD">
        <w:rPr>
          <w:rFonts w:ascii="Calibri" w:hAnsi="Calibri" w:cs="Calibri"/>
          <w:sz w:val="20"/>
          <w:szCs w:val="20"/>
        </w:rPr>
        <w:t>……………………………………………………</w:t>
      </w:r>
      <w:r w:rsidR="004F531F">
        <w:rPr>
          <w:rFonts w:ascii="Calibri" w:hAnsi="Calibri" w:cs="Calibri"/>
          <w:sz w:val="20"/>
          <w:szCs w:val="20"/>
        </w:rPr>
        <w:t>…….</w:t>
      </w:r>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w:t>
      </w:r>
      <w:r w:rsidR="0084005D" w:rsidRPr="00137FBD">
        <w:rPr>
          <w:rFonts w:ascii="Calibri" w:hAnsi="Calibri" w:cs="Calibri"/>
          <w:sz w:val="20"/>
          <w:szCs w:val="20"/>
        </w:rPr>
        <w:t>…...</w:t>
      </w:r>
      <w:r w:rsidR="00137FBD" w:rsidRPr="00137FBD">
        <w:rPr>
          <w:rFonts w:ascii="Calibri" w:hAnsi="Calibri" w:cs="Calibri"/>
          <w:sz w:val="20"/>
          <w:szCs w:val="20"/>
        </w:rPr>
        <w:t>…</w:t>
      </w:r>
      <w:r w:rsidR="0084005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w:t>
      </w:r>
      <w:r w:rsidR="0084005D">
        <w:rPr>
          <w:rFonts w:ascii="Calibri" w:hAnsi="Calibri" w:cs="Calibri"/>
          <w:sz w:val="20"/>
          <w:szCs w:val="20"/>
        </w:rPr>
        <w:t>………</w:t>
      </w:r>
      <w:proofErr w:type="gramStart"/>
      <w:r w:rsidR="0084005D">
        <w:rPr>
          <w:rFonts w:ascii="Calibri" w:hAnsi="Calibri" w:cs="Calibri"/>
          <w:sz w:val="20"/>
          <w:szCs w:val="20"/>
        </w:rPr>
        <w:t>…..</w:t>
      </w:r>
      <w:proofErr w:type="gramEnd"/>
      <w:r w:rsidR="00137FBD" w:rsidRPr="00137FBD">
        <w:rPr>
          <w:rFonts w:ascii="Calibri" w:hAnsi="Calibri" w:cs="Calibri"/>
          <w:sz w:val="20"/>
          <w:szCs w:val="20"/>
        </w:rPr>
        <w:t>………</w:t>
      </w:r>
      <w:r w:rsidR="0084005D" w:rsidRPr="00137FBD">
        <w:rPr>
          <w:rFonts w:ascii="Calibri" w:hAnsi="Calibri" w:cs="Calibri"/>
          <w:sz w:val="20"/>
          <w:szCs w:val="20"/>
        </w:rPr>
        <w:t>….</w:t>
      </w:r>
      <w:r w:rsidR="00137FBD" w:rsidRPr="00137FBD">
        <w:rPr>
          <w:rFonts w:ascii="Calibri" w:hAnsi="Calibri" w:cs="Calibri"/>
          <w:sz w:val="20"/>
          <w:szCs w:val="20"/>
        </w:rPr>
        <w:t>4</w:t>
      </w:r>
    </w:p>
    <w:p w14:paraId="708222A7" w14:textId="39ABF50F" w:rsidR="00137FBD" w:rsidRPr="00137FBD" w:rsidRDefault="00000000" w:rsidP="0050461D">
      <w:pPr>
        <w:numPr>
          <w:ilvl w:val="1"/>
          <w:numId w:val="16"/>
        </w:numPr>
        <w:tabs>
          <w:tab w:val="left" w:pos="10260"/>
        </w:tabs>
        <w:spacing w:after="0" w:line="256" w:lineRule="auto"/>
        <w:ind w:left="1800"/>
        <w:contextualSpacing/>
        <w:rPr>
          <w:rFonts w:ascii="Calibri" w:hAnsi="Calibri" w:cs="Calibri"/>
          <w:sz w:val="20"/>
          <w:szCs w:val="20"/>
        </w:rPr>
      </w:pPr>
      <w:hyperlink r:id="rId47" w:history="1">
        <w:r w:rsidR="00137FBD" w:rsidRPr="00137FBD">
          <w:rPr>
            <w:rFonts w:ascii="Calibri" w:eastAsiaTheme="majorEastAsia" w:hAnsi="Calibri" w:cs="Calibri"/>
            <w:color w:val="467886" w:themeColor="hyperlink"/>
            <w:sz w:val="20"/>
            <w:szCs w:val="20"/>
            <w:u w:val="single"/>
          </w:rPr>
          <w:t>SDCL 26-7A-15</w:t>
        </w:r>
      </w:hyperlink>
      <w:r w:rsidR="00F67A5E">
        <w:rPr>
          <w:rFonts w:ascii="Calibri" w:hAnsi="Calibri" w:cs="Calibri"/>
          <w:sz w:val="20"/>
          <w:szCs w:val="20"/>
        </w:rPr>
        <w:t xml:space="preserve"> …</w:t>
      </w:r>
      <w:r w:rsidR="00137FBD" w:rsidRPr="00137FBD">
        <w:rPr>
          <w:rFonts w:ascii="Calibri" w:hAnsi="Calibri" w:cs="Calibri"/>
          <w:sz w:val="20"/>
          <w:szCs w:val="20"/>
        </w:rPr>
        <w:t>…………………………………………………</w:t>
      </w:r>
      <w:r w:rsidR="004F531F">
        <w:rPr>
          <w:rFonts w:ascii="Calibri" w:hAnsi="Calibri" w:cs="Calibri"/>
          <w:sz w:val="20"/>
          <w:szCs w:val="20"/>
        </w:rPr>
        <w:t>…</w:t>
      </w:r>
      <w:proofErr w:type="gramStart"/>
      <w:r w:rsidR="004F531F">
        <w:rPr>
          <w:rFonts w:ascii="Calibri" w:hAnsi="Calibri" w:cs="Calibri"/>
          <w:sz w:val="20"/>
          <w:szCs w:val="20"/>
        </w:rPr>
        <w:t>…..</w:t>
      </w:r>
      <w:proofErr w:type="gramEnd"/>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w:t>
      </w:r>
      <w:r w:rsidR="0084005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w:t>
      </w:r>
      <w:r w:rsidR="0084005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………..5</w:t>
      </w:r>
    </w:p>
    <w:p w14:paraId="4B7845E5" w14:textId="1A7C9325" w:rsidR="00137FBD" w:rsidRPr="00137FBD" w:rsidRDefault="00000000" w:rsidP="0050461D">
      <w:pPr>
        <w:numPr>
          <w:ilvl w:val="1"/>
          <w:numId w:val="16"/>
        </w:numPr>
        <w:tabs>
          <w:tab w:val="left" w:pos="10260"/>
        </w:tabs>
        <w:spacing w:after="0" w:line="256" w:lineRule="auto"/>
        <w:ind w:left="1800"/>
        <w:contextualSpacing/>
        <w:rPr>
          <w:rFonts w:ascii="Calibri" w:hAnsi="Calibri" w:cs="Calibri"/>
          <w:sz w:val="20"/>
          <w:szCs w:val="20"/>
        </w:rPr>
      </w:pPr>
      <w:hyperlink r:id="rId48" w:history="1">
        <w:r w:rsidR="00137FBD" w:rsidRPr="00137FBD">
          <w:rPr>
            <w:rFonts w:ascii="Calibri" w:eastAsiaTheme="majorEastAsia" w:hAnsi="Calibri" w:cs="Calibri"/>
            <w:color w:val="467886" w:themeColor="hyperlink"/>
            <w:sz w:val="20"/>
            <w:szCs w:val="20"/>
            <w:u w:val="single"/>
          </w:rPr>
          <w:t>SDCL 26-7A-17</w:t>
        </w:r>
      </w:hyperlink>
      <w:proofErr w:type="gramStart"/>
      <w:r w:rsidR="00F67A5E">
        <w:rPr>
          <w:rFonts w:ascii="Calibri" w:hAnsi="Calibri" w:cs="Calibri"/>
          <w:sz w:val="20"/>
          <w:szCs w:val="20"/>
        </w:rPr>
        <w:t xml:space="preserve"> ..</w:t>
      </w:r>
      <w:proofErr w:type="gramEnd"/>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w:t>
      </w:r>
      <w:r w:rsidR="004F531F">
        <w:rPr>
          <w:rFonts w:ascii="Calibri" w:hAnsi="Calibri" w:cs="Calibri"/>
          <w:sz w:val="20"/>
          <w:szCs w:val="20"/>
        </w:rPr>
        <w:t>…….</w:t>
      </w:r>
      <w:r w:rsidR="00137FBD" w:rsidRPr="00137FBD">
        <w:rPr>
          <w:rFonts w:ascii="Calibri" w:hAnsi="Calibri" w:cs="Calibri"/>
          <w:sz w:val="20"/>
          <w:szCs w:val="20"/>
        </w:rPr>
        <w:t>……………………5</w:t>
      </w:r>
    </w:p>
    <w:p w14:paraId="601E4B50" w14:textId="70695574" w:rsidR="00137FBD" w:rsidRPr="00137FBD" w:rsidRDefault="00000000" w:rsidP="0050461D">
      <w:pPr>
        <w:numPr>
          <w:ilvl w:val="1"/>
          <w:numId w:val="16"/>
        </w:numPr>
        <w:tabs>
          <w:tab w:val="left" w:pos="10260"/>
        </w:tabs>
        <w:spacing w:after="0" w:line="256" w:lineRule="auto"/>
        <w:ind w:left="1800"/>
        <w:contextualSpacing/>
        <w:rPr>
          <w:rFonts w:ascii="Calibri" w:hAnsi="Calibri" w:cs="Calibri"/>
          <w:sz w:val="20"/>
          <w:szCs w:val="20"/>
        </w:rPr>
      </w:pPr>
      <w:hyperlink r:id="rId49" w:history="1">
        <w:r w:rsidR="00137FBD" w:rsidRPr="00137FBD">
          <w:rPr>
            <w:rFonts w:ascii="Calibri" w:eastAsiaTheme="majorEastAsia" w:hAnsi="Calibri" w:cs="Calibri"/>
            <w:color w:val="467886" w:themeColor="hyperlink"/>
            <w:sz w:val="20"/>
            <w:szCs w:val="20"/>
            <w:u w:val="single"/>
          </w:rPr>
          <w:t>SDCL 26-7A-18</w:t>
        </w:r>
      </w:hyperlink>
      <w:proofErr w:type="gramStart"/>
      <w:r w:rsidR="00F67A5E">
        <w:rPr>
          <w:rFonts w:ascii="Calibri" w:hAnsi="Calibri" w:cs="Calibri"/>
          <w:sz w:val="20"/>
          <w:szCs w:val="20"/>
        </w:rPr>
        <w:t xml:space="preserve"> ..</w:t>
      </w:r>
      <w:proofErr w:type="gramEnd"/>
      <w:r w:rsidR="00137FB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w:t>
      </w:r>
      <w:r w:rsidR="00F67A5E">
        <w:rPr>
          <w:rFonts w:ascii="Calibri" w:hAnsi="Calibri" w:cs="Calibri"/>
          <w:sz w:val="20"/>
          <w:szCs w:val="20"/>
        </w:rPr>
        <w:t>……</w:t>
      </w:r>
      <w:r w:rsidR="004F531F">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….5</w:t>
      </w:r>
    </w:p>
    <w:p w14:paraId="053C3633" w14:textId="1D828B20" w:rsidR="00137FBD" w:rsidRPr="00137FBD" w:rsidRDefault="00000000" w:rsidP="0050461D">
      <w:pPr>
        <w:numPr>
          <w:ilvl w:val="1"/>
          <w:numId w:val="16"/>
        </w:numPr>
        <w:tabs>
          <w:tab w:val="left" w:pos="10260"/>
        </w:tabs>
        <w:spacing w:after="0" w:line="256" w:lineRule="auto"/>
        <w:ind w:left="1800"/>
        <w:contextualSpacing/>
        <w:rPr>
          <w:rFonts w:ascii="Calibri" w:hAnsi="Calibri" w:cs="Calibri"/>
          <w:sz w:val="20"/>
          <w:szCs w:val="20"/>
        </w:rPr>
      </w:pPr>
      <w:hyperlink r:id="rId50" w:history="1">
        <w:r w:rsidR="00137FBD" w:rsidRPr="00137FBD">
          <w:rPr>
            <w:rFonts w:ascii="Calibri" w:eastAsiaTheme="majorEastAsia" w:hAnsi="Calibri" w:cs="Calibri"/>
            <w:color w:val="467886" w:themeColor="hyperlink"/>
            <w:sz w:val="20"/>
            <w:szCs w:val="20"/>
            <w:u w:val="single"/>
          </w:rPr>
          <w:t>SDCL 26-7A-19.1</w:t>
        </w:r>
      </w:hyperlink>
      <w:r w:rsidR="00F67A5E">
        <w:rPr>
          <w:rFonts w:ascii="Calibri" w:hAnsi="Calibri" w:cs="Calibri"/>
          <w:color w:val="467886" w:themeColor="hyperlink"/>
          <w:sz w:val="20"/>
          <w:szCs w:val="20"/>
          <w:u w:val="single"/>
        </w:rPr>
        <w:t xml:space="preserve"> </w:t>
      </w:r>
      <w:r w:rsidR="00F67A5E">
        <w:rPr>
          <w:rFonts w:ascii="Calibri" w:hAnsi="Calibri" w:cs="Calibri"/>
          <w:sz w:val="20"/>
          <w:szCs w:val="20"/>
        </w:rPr>
        <w:t xml:space="preserve"> </w:t>
      </w:r>
      <w:r w:rsidR="00F67A5E" w:rsidRPr="00F67A5E">
        <w:rPr>
          <w:rFonts w:ascii="Calibri" w:hAnsi="Calibri" w:cs="Calibri"/>
          <w:sz w:val="20"/>
          <w:szCs w:val="20"/>
        </w:rPr>
        <w:t>…….</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r w:rsidR="0084005D">
        <w:rPr>
          <w:rFonts w:ascii="Calibri" w:hAnsi="Calibri" w:cs="Calibri"/>
          <w:sz w:val="20"/>
          <w:szCs w:val="20"/>
        </w:rPr>
        <w:t>..</w:t>
      </w:r>
      <w:proofErr w:type="gramEnd"/>
      <w:r w:rsidR="00137FB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w:t>
      </w:r>
      <w:r w:rsidR="0084005D" w:rsidRPr="00137FBD">
        <w:rPr>
          <w:rFonts w:ascii="Calibri" w:hAnsi="Calibri" w:cs="Calibri"/>
          <w:sz w:val="20"/>
          <w:szCs w:val="20"/>
        </w:rPr>
        <w:t>…</w:t>
      </w:r>
      <w:r w:rsidR="0084005D" w:rsidRPr="00F67A5E">
        <w:rPr>
          <w:rFonts w:ascii="Calibri" w:hAnsi="Calibri" w:cs="Calibri"/>
          <w:sz w:val="20"/>
          <w:szCs w:val="20"/>
        </w:rPr>
        <w:t>...</w:t>
      </w:r>
      <w:r w:rsidR="00F67A5E" w:rsidRPr="00F67A5E">
        <w:rPr>
          <w:rFonts w:ascii="Calibri" w:hAnsi="Calibri" w:cs="Calibri"/>
          <w:sz w:val="20"/>
          <w:szCs w:val="20"/>
        </w:rPr>
        <w:t>……</w:t>
      </w:r>
      <w:r w:rsidR="004F531F">
        <w:rPr>
          <w:rFonts w:ascii="Calibri" w:hAnsi="Calibri" w:cs="Calibri"/>
          <w:sz w:val="20"/>
          <w:szCs w:val="20"/>
        </w:rPr>
        <w:t>………</w:t>
      </w:r>
      <w:r w:rsidR="00137FBD" w:rsidRPr="00137FBD">
        <w:rPr>
          <w:rFonts w:ascii="Calibri" w:hAnsi="Calibri" w:cs="Calibri"/>
          <w:sz w:val="20"/>
          <w:szCs w:val="20"/>
        </w:rPr>
        <w:t>…</w:t>
      </w:r>
      <w:r w:rsidR="00F67A5E" w:rsidRPr="00F67A5E">
        <w:rPr>
          <w:rFonts w:ascii="Calibri" w:hAnsi="Calibri" w:cs="Calibri"/>
          <w:sz w:val="20"/>
          <w:szCs w:val="20"/>
        </w:rPr>
        <w:t>.</w:t>
      </w:r>
      <w:r w:rsidR="00137FBD" w:rsidRPr="00137FBD">
        <w:rPr>
          <w:rFonts w:ascii="Calibri" w:hAnsi="Calibri" w:cs="Calibri"/>
          <w:sz w:val="20"/>
          <w:szCs w:val="20"/>
        </w:rPr>
        <w:t>…….5</w:t>
      </w:r>
    </w:p>
    <w:p w14:paraId="71F7F8D9" w14:textId="72EEFD73" w:rsidR="00137FBD" w:rsidRPr="00137FBD" w:rsidRDefault="00000000" w:rsidP="0050461D">
      <w:pPr>
        <w:numPr>
          <w:ilvl w:val="1"/>
          <w:numId w:val="16"/>
        </w:numPr>
        <w:tabs>
          <w:tab w:val="left" w:pos="10260"/>
        </w:tabs>
        <w:spacing w:after="0" w:line="256" w:lineRule="auto"/>
        <w:ind w:left="1800"/>
        <w:contextualSpacing/>
        <w:rPr>
          <w:rFonts w:ascii="Calibri" w:hAnsi="Calibri" w:cs="Calibri"/>
          <w:sz w:val="20"/>
          <w:szCs w:val="20"/>
        </w:rPr>
      </w:pPr>
      <w:hyperlink r:id="rId51" w:history="1">
        <w:r w:rsidR="00137FBD" w:rsidRPr="00137FBD">
          <w:rPr>
            <w:rFonts w:ascii="Calibri" w:eastAsiaTheme="majorEastAsia" w:hAnsi="Calibri" w:cs="Calibri"/>
            <w:color w:val="467886" w:themeColor="hyperlink"/>
            <w:sz w:val="20"/>
            <w:szCs w:val="20"/>
            <w:u w:val="single"/>
          </w:rPr>
          <w:t>SDCL 26-7A-19</w:t>
        </w:r>
      </w:hyperlink>
      <w:proofErr w:type="gramStart"/>
      <w:r w:rsidR="00F67A5E">
        <w:rPr>
          <w:rFonts w:ascii="Calibri" w:hAnsi="Calibri" w:cs="Calibri"/>
          <w:color w:val="467886" w:themeColor="hyperlink"/>
          <w:sz w:val="20"/>
          <w:szCs w:val="20"/>
          <w:u w:val="single"/>
        </w:rPr>
        <w:t xml:space="preserve"> </w:t>
      </w:r>
      <w:r w:rsidR="00F67A5E" w:rsidRPr="00F67A5E">
        <w:rPr>
          <w:rFonts w:ascii="Calibri" w:hAnsi="Calibri" w:cs="Calibri"/>
          <w:sz w:val="20"/>
          <w:szCs w:val="20"/>
        </w:rPr>
        <w:t>..</w:t>
      </w:r>
      <w:proofErr w:type="gramEnd"/>
      <w:r w:rsidR="00137FB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w:t>
      </w:r>
      <w:r w:rsidR="00F67A5E" w:rsidRPr="00F67A5E">
        <w:rPr>
          <w:rFonts w:ascii="Calibri" w:hAnsi="Calibri" w:cs="Calibri"/>
          <w:sz w:val="20"/>
          <w:szCs w:val="20"/>
        </w:rPr>
        <w:t>..…..</w:t>
      </w:r>
      <w:r w:rsidR="00137FBD" w:rsidRPr="00137FBD">
        <w:rPr>
          <w:rFonts w:ascii="Calibri" w:hAnsi="Calibri" w:cs="Calibri"/>
          <w:sz w:val="20"/>
          <w:szCs w:val="20"/>
        </w:rPr>
        <w:t>……</w:t>
      </w:r>
      <w:r w:rsidR="004F531F">
        <w:rPr>
          <w:rFonts w:ascii="Calibri" w:hAnsi="Calibri" w:cs="Calibri"/>
          <w:sz w:val="20"/>
          <w:szCs w:val="20"/>
        </w:rPr>
        <w:t>……..</w:t>
      </w:r>
      <w:r w:rsidR="00F67A5E" w:rsidRPr="00F67A5E">
        <w:rPr>
          <w:rFonts w:ascii="Calibri" w:hAnsi="Calibri" w:cs="Calibri"/>
          <w:sz w:val="20"/>
          <w:szCs w:val="20"/>
        </w:rPr>
        <w:t>.</w:t>
      </w:r>
      <w:r w:rsidR="00137FBD" w:rsidRPr="00137FBD">
        <w:rPr>
          <w:rFonts w:ascii="Calibri" w:hAnsi="Calibri" w:cs="Calibri"/>
          <w:sz w:val="20"/>
          <w:szCs w:val="20"/>
        </w:rPr>
        <w:t>…….5</w:t>
      </w:r>
    </w:p>
    <w:p w14:paraId="5112911F" w14:textId="1D175336" w:rsidR="00137FBD" w:rsidRPr="00137FBD" w:rsidRDefault="00000000" w:rsidP="0050461D">
      <w:pPr>
        <w:numPr>
          <w:ilvl w:val="1"/>
          <w:numId w:val="16"/>
        </w:numPr>
        <w:tabs>
          <w:tab w:val="left" w:pos="10260"/>
        </w:tabs>
        <w:spacing w:after="0" w:line="256" w:lineRule="auto"/>
        <w:ind w:left="1800"/>
        <w:contextualSpacing/>
        <w:rPr>
          <w:rFonts w:ascii="Calibri" w:hAnsi="Calibri" w:cs="Calibri"/>
          <w:sz w:val="20"/>
          <w:szCs w:val="20"/>
        </w:rPr>
      </w:pPr>
      <w:hyperlink r:id="rId52" w:history="1">
        <w:r w:rsidR="00137FBD" w:rsidRPr="00137FBD">
          <w:rPr>
            <w:rFonts w:ascii="Calibri" w:eastAsiaTheme="majorEastAsia" w:hAnsi="Calibri" w:cs="Calibri"/>
            <w:color w:val="467886" w:themeColor="hyperlink"/>
            <w:sz w:val="20"/>
            <w:szCs w:val="20"/>
            <w:u w:val="single"/>
          </w:rPr>
          <w:t>SDCL 26-7A-27</w:t>
        </w:r>
      </w:hyperlink>
      <w:r w:rsidR="00137FB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w:t>
      </w:r>
      <w:r w:rsidR="0084005D" w:rsidRPr="00137FBD">
        <w:rPr>
          <w:rFonts w:ascii="Calibri" w:hAnsi="Calibri" w:cs="Calibri"/>
          <w:sz w:val="20"/>
          <w:szCs w:val="20"/>
        </w:rPr>
        <w:t>….</w:t>
      </w:r>
      <w:r w:rsidR="00137FBD" w:rsidRPr="00137FBD">
        <w:rPr>
          <w:rFonts w:ascii="Calibri" w:hAnsi="Calibri" w:cs="Calibri"/>
          <w:sz w:val="20"/>
          <w:szCs w:val="20"/>
        </w:rPr>
        <w:t>………………</w:t>
      </w:r>
      <w:r w:rsidR="004F531F">
        <w:rPr>
          <w:rFonts w:ascii="Calibri" w:hAnsi="Calibri" w:cs="Calibri"/>
          <w:sz w:val="20"/>
          <w:szCs w:val="20"/>
        </w:rPr>
        <w:t>…….</w:t>
      </w:r>
      <w:r w:rsidR="00137FBD" w:rsidRPr="00137FBD">
        <w:rPr>
          <w:rFonts w:ascii="Calibri" w:hAnsi="Calibri" w:cs="Calibri"/>
          <w:sz w:val="20"/>
          <w:szCs w:val="20"/>
        </w:rPr>
        <w:t>…</w:t>
      </w:r>
      <w:r w:rsidR="00F67A5E">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……….5</w:t>
      </w:r>
    </w:p>
    <w:p w14:paraId="50562881" w14:textId="6CEA2192" w:rsidR="00137FBD" w:rsidRPr="00137FBD" w:rsidRDefault="00000000" w:rsidP="0050461D">
      <w:pPr>
        <w:numPr>
          <w:ilvl w:val="1"/>
          <w:numId w:val="16"/>
        </w:numPr>
        <w:tabs>
          <w:tab w:val="left" w:pos="10260"/>
        </w:tabs>
        <w:spacing w:after="0" w:line="256" w:lineRule="auto"/>
        <w:ind w:left="1800"/>
        <w:contextualSpacing/>
        <w:rPr>
          <w:rFonts w:ascii="Calibri" w:hAnsi="Calibri" w:cs="Calibri"/>
          <w:sz w:val="20"/>
          <w:szCs w:val="20"/>
        </w:rPr>
      </w:pPr>
      <w:hyperlink r:id="rId53" w:history="1">
        <w:r w:rsidR="00137FBD" w:rsidRPr="00137FBD">
          <w:rPr>
            <w:rFonts w:ascii="Calibri" w:eastAsiaTheme="majorEastAsia" w:hAnsi="Calibri" w:cs="Calibri"/>
            <w:color w:val="467886" w:themeColor="hyperlink"/>
            <w:sz w:val="20"/>
            <w:szCs w:val="20"/>
            <w:u w:val="single"/>
          </w:rPr>
          <w:t>SDCL 26-7A-30</w:t>
        </w:r>
      </w:hyperlink>
      <w:r w:rsidR="00F67A5E">
        <w:rPr>
          <w:rFonts w:ascii="Calibri" w:hAnsi="Calibri" w:cs="Calibri"/>
          <w:sz w:val="20"/>
          <w:szCs w:val="20"/>
        </w:rPr>
        <w:t xml:space="preserve"> </w:t>
      </w:r>
      <w:r w:rsidR="004F531F">
        <w:rPr>
          <w:rFonts w:ascii="Calibri" w:hAnsi="Calibri" w:cs="Calibri"/>
          <w:sz w:val="20"/>
          <w:szCs w:val="20"/>
        </w:rPr>
        <w:t>…</w:t>
      </w:r>
      <w:proofErr w:type="gramStart"/>
      <w:r w:rsidR="004F531F">
        <w:rPr>
          <w:rFonts w:ascii="Calibri" w:hAnsi="Calibri" w:cs="Calibri"/>
          <w:sz w:val="20"/>
          <w:szCs w:val="20"/>
        </w:rPr>
        <w:t>.....</w:t>
      </w:r>
      <w:proofErr w:type="gramEnd"/>
      <w:r w:rsidR="00137FB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w:t>
      </w:r>
      <w:r w:rsidR="004F531F">
        <w:rPr>
          <w:rFonts w:ascii="Calibri" w:hAnsi="Calibri" w:cs="Calibri"/>
          <w:sz w:val="20"/>
          <w:szCs w:val="20"/>
        </w:rPr>
        <w:t>…….</w:t>
      </w:r>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………….5</w:t>
      </w:r>
    </w:p>
    <w:p w14:paraId="145CB954" w14:textId="784CB890" w:rsidR="00137FBD" w:rsidRPr="00137FBD" w:rsidRDefault="00000000" w:rsidP="0050461D">
      <w:pPr>
        <w:numPr>
          <w:ilvl w:val="1"/>
          <w:numId w:val="16"/>
        </w:numPr>
        <w:tabs>
          <w:tab w:val="left" w:pos="10260"/>
        </w:tabs>
        <w:spacing w:after="0" w:line="256" w:lineRule="auto"/>
        <w:ind w:left="1800"/>
        <w:contextualSpacing/>
        <w:rPr>
          <w:rFonts w:ascii="Calibri" w:hAnsi="Calibri" w:cs="Calibri"/>
          <w:sz w:val="20"/>
          <w:szCs w:val="20"/>
        </w:rPr>
      </w:pPr>
      <w:hyperlink r:id="rId54" w:history="1">
        <w:r w:rsidR="00137FBD" w:rsidRPr="00137FBD">
          <w:rPr>
            <w:rFonts w:ascii="Calibri" w:eastAsiaTheme="majorEastAsia" w:hAnsi="Calibri" w:cs="Calibri"/>
            <w:color w:val="467886" w:themeColor="hyperlink"/>
            <w:sz w:val="20"/>
            <w:szCs w:val="20"/>
            <w:u w:val="single"/>
          </w:rPr>
          <w:t>SDCL 26-8A-27</w:t>
        </w:r>
      </w:hyperlink>
      <w:r w:rsidR="00137FBD" w:rsidRPr="00137FBD">
        <w:rPr>
          <w:rFonts w:ascii="Calibri" w:hAnsi="Calibri" w:cs="Calibri"/>
          <w:sz w:val="20"/>
          <w:szCs w:val="20"/>
        </w:rPr>
        <w:t>………………………………………</w:t>
      </w:r>
      <w:r w:rsidR="004F531F">
        <w:rPr>
          <w:rFonts w:ascii="Calibri" w:hAnsi="Calibri" w:cs="Calibri"/>
          <w:sz w:val="20"/>
          <w:szCs w:val="20"/>
        </w:rPr>
        <w:t>…</w:t>
      </w:r>
      <w:proofErr w:type="gramStart"/>
      <w:r w:rsidR="004F531F">
        <w:rPr>
          <w:rFonts w:ascii="Calibri" w:hAnsi="Calibri" w:cs="Calibri"/>
          <w:sz w:val="20"/>
          <w:szCs w:val="20"/>
        </w:rPr>
        <w:t>…..</w:t>
      </w:r>
      <w:proofErr w:type="gramEnd"/>
      <w:r w:rsidR="00137FB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……5</w:t>
      </w:r>
    </w:p>
    <w:p w14:paraId="443E8489" w14:textId="5EC6E6C8" w:rsidR="00137FBD" w:rsidRPr="00137FBD" w:rsidRDefault="00000000" w:rsidP="0050461D">
      <w:pPr>
        <w:numPr>
          <w:ilvl w:val="1"/>
          <w:numId w:val="16"/>
        </w:numPr>
        <w:tabs>
          <w:tab w:val="left" w:pos="10260"/>
        </w:tabs>
        <w:spacing w:after="0" w:line="256" w:lineRule="auto"/>
        <w:ind w:left="1800"/>
        <w:contextualSpacing/>
        <w:rPr>
          <w:rFonts w:ascii="Calibri" w:hAnsi="Calibri" w:cs="Calibri"/>
          <w:sz w:val="20"/>
          <w:szCs w:val="20"/>
        </w:rPr>
      </w:pPr>
      <w:hyperlink r:id="rId55" w:history="1">
        <w:r w:rsidR="00137FBD" w:rsidRPr="00137FBD">
          <w:rPr>
            <w:rFonts w:ascii="Calibri" w:eastAsiaTheme="majorEastAsia" w:hAnsi="Calibri" w:cs="Calibri"/>
            <w:color w:val="467886" w:themeColor="hyperlink"/>
            <w:sz w:val="20"/>
            <w:szCs w:val="20"/>
            <w:u w:val="single"/>
          </w:rPr>
          <w:t>SDCL 26-10-1</w:t>
        </w:r>
      </w:hyperlink>
      <w:r w:rsidR="00137FBD" w:rsidRPr="00137FBD">
        <w:rPr>
          <w:rFonts w:ascii="Calibri" w:hAnsi="Calibri" w:cs="Calibri"/>
          <w:sz w:val="20"/>
          <w:szCs w:val="20"/>
        </w:rPr>
        <w:t>……………………………</w:t>
      </w:r>
      <w:r w:rsidR="004F531F">
        <w:rPr>
          <w:rFonts w:ascii="Calibri" w:hAnsi="Calibri" w:cs="Calibri"/>
          <w:sz w:val="20"/>
          <w:szCs w:val="20"/>
        </w:rPr>
        <w:t>…</w:t>
      </w:r>
      <w:proofErr w:type="gramStart"/>
      <w:r w:rsidR="004F531F">
        <w:rPr>
          <w:rFonts w:ascii="Calibri" w:hAnsi="Calibri" w:cs="Calibri"/>
          <w:sz w:val="20"/>
          <w:szCs w:val="20"/>
        </w:rPr>
        <w:t>…..</w:t>
      </w:r>
      <w:proofErr w:type="gramEnd"/>
      <w:r w:rsidR="00137FB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…………….5</w:t>
      </w:r>
    </w:p>
    <w:p w14:paraId="2D6F5E60" w14:textId="1D7F74A0" w:rsidR="00137FBD" w:rsidRPr="00137FBD" w:rsidRDefault="00000000" w:rsidP="0050461D">
      <w:pPr>
        <w:numPr>
          <w:ilvl w:val="1"/>
          <w:numId w:val="16"/>
        </w:numPr>
        <w:tabs>
          <w:tab w:val="left" w:pos="10260"/>
        </w:tabs>
        <w:spacing w:after="0" w:line="256" w:lineRule="auto"/>
        <w:ind w:left="1800"/>
        <w:contextualSpacing/>
        <w:rPr>
          <w:rFonts w:ascii="Calibri" w:hAnsi="Calibri" w:cs="Calibri"/>
          <w:sz w:val="20"/>
          <w:szCs w:val="20"/>
        </w:rPr>
      </w:pPr>
      <w:hyperlink r:id="rId56" w:history="1">
        <w:r w:rsidR="00137FBD" w:rsidRPr="00137FBD">
          <w:rPr>
            <w:rFonts w:ascii="Calibri" w:eastAsiaTheme="majorEastAsia" w:hAnsi="Calibri" w:cs="Calibri"/>
            <w:color w:val="467886" w:themeColor="hyperlink"/>
            <w:sz w:val="20"/>
            <w:szCs w:val="20"/>
            <w:u w:val="single"/>
          </w:rPr>
          <w:t>SDCL 26-10-31</w:t>
        </w:r>
      </w:hyperlink>
      <w:r w:rsidR="00137FBD" w:rsidRPr="00137FBD">
        <w:rPr>
          <w:rFonts w:ascii="Calibri" w:hAnsi="Calibri" w:cs="Calibri"/>
          <w:sz w:val="20"/>
          <w:szCs w:val="20"/>
        </w:rPr>
        <w:t>……………………………………………</w:t>
      </w:r>
      <w:r w:rsidR="004F531F">
        <w:rPr>
          <w:rFonts w:ascii="Calibri" w:hAnsi="Calibri" w:cs="Calibri"/>
          <w:sz w:val="20"/>
          <w:szCs w:val="20"/>
        </w:rPr>
        <w:t>…….</w:t>
      </w:r>
      <w:r w:rsidR="00137FB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……………..5</w:t>
      </w:r>
    </w:p>
    <w:p w14:paraId="11AD43F2" w14:textId="406A7BA5" w:rsidR="00A91FCE" w:rsidRPr="008D5E42" w:rsidRDefault="00000000" w:rsidP="0050461D">
      <w:pPr>
        <w:numPr>
          <w:ilvl w:val="1"/>
          <w:numId w:val="16"/>
        </w:numPr>
        <w:tabs>
          <w:tab w:val="left" w:pos="10260"/>
        </w:tabs>
        <w:spacing w:after="0" w:line="256" w:lineRule="auto"/>
        <w:ind w:left="1800"/>
        <w:contextualSpacing/>
        <w:rPr>
          <w:rFonts w:ascii="Calibri" w:hAnsi="Calibri" w:cs="Calibri"/>
          <w:sz w:val="20"/>
          <w:szCs w:val="20"/>
        </w:rPr>
      </w:pPr>
      <w:hyperlink r:id="rId57" w:history="1">
        <w:r w:rsidR="00137FBD" w:rsidRPr="00137FBD">
          <w:rPr>
            <w:rFonts w:ascii="Calibri" w:eastAsiaTheme="majorEastAsia" w:hAnsi="Calibri" w:cs="Calibri"/>
            <w:color w:val="467886" w:themeColor="hyperlink"/>
            <w:sz w:val="20"/>
            <w:szCs w:val="20"/>
            <w:u w:val="single"/>
          </w:rPr>
          <w:t>SDCL 26-10-30</w:t>
        </w:r>
      </w:hyperlink>
      <w:r w:rsidR="00137FBD" w:rsidRPr="00137FBD">
        <w:rPr>
          <w:rFonts w:ascii="Calibri" w:hAnsi="Calibri" w:cs="Calibri"/>
          <w:sz w:val="20"/>
          <w:szCs w:val="20"/>
        </w:rPr>
        <w:t>………………………………………………</w:t>
      </w:r>
      <w:r w:rsidR="0084005D">
        <w:rPr>
          <w:rFonts w:ascii="Calibri" w:hAnsi="Calibri" w:cs="Calibri"/>
          <w:sz w:val="20"/>
          <w:szCs w:val="20"/>
        </w:rPr>
        <w:t>…</w:t>
      </w:r>
      <w:r w:rsidR="004F531F">
        <w:rPr>
          <w:rFonts w:ascii="Calibri" w:hAnsi="Calibri" w:cs="Calibri"/>
          <w:sz w:val="20"/>
          <w:szCs w:val="20"/>
        </w:rPr>
        <w:t>…</w:t>
      </w:r>
      <w:proofErr w:type="gramStart"/>
      <w:r w:rsidR="004F531F">
        <w:rPr>
          <w:rFonts w:ascii="Calibri" w:hAnsi="Calibri" w:cs="Calibri"/>
          <w:sz w:val="20"/>
          <w:szCs w:val="20"/>
        </w:rPr>
        <w:t>…..</w:t>
      </w:r>
      <w:proofErr w:type="gramEnd"/>
      <w:r w:rsidR="0084005D">
        <w:rPr>
          <w:rFonts w:ascii="Calibri" w:hAnsi="Calibri" w:cs="Calibri"/>
          <w:sz w:val="20"/>
          <w:szCs w:val="20"/>
        </w:rPr>
        <w:t>………</w:t>
      </w:r>
      <w:r w:rsidR="00137FBD" w:rsidRPr="00137FBD">
        <w:rPr>
          <w:rFonts w:ascii="Calibri" w:hAnsi="Calibri" w:cs="Calibri"/>
          <w:sz w:val="20"/>
          <w:szCs w:val="20"/>
        </w:rPr>
        <w:t>………………………………………………………</w:t>
      </w:r>
      <w:r w:rsidR="00F67A5E">
        <w:rPr>
          <w:rFonts w:ascii="Calibri" w:hAnsi="Calibri" w:cs="Calibri"/>
          <w:sz w:val="20"/>
          <w:szCs w:val="20"/>
        </w:rPr>
        <w:t>……….</w:t>
      </w:r>
      <w:r w:rsidR="00137FBD" w:rsidRPr="00137FBD">
        <w:rPr>
          <w:rFonts w:ascii="Calibri" w:hAnsi="Calibri" w:cs="Calibri"/>
          <w:sz w:val="20"/>
          <w:szCs w:val="20"/>
        </w:rPr>
        <w:t>………..5</w:t>
      </w:r>
    </w:p>
    <w:p w14:paraId="2CAD653B" w14:textId="313B26C5" w:rsidR="00137FBD" w:rsidRDefault="00000000" w:rsidP="0050461D">
      <w:pPr>
        <w:tabs>
          <w:tab w:val="left" w:pos="10260"/>
        </w:tabs>
        <w:spacing w:after="0" w:line="256" w:lineRule="auto"/>
        <w:rPr>
          <w:rFonts w:ascii="Calibri" w:hAnsi="Calibri" w:cs="Calibri"/>
          <w:b/>
          <w:bCs/>
          <w:color w:val="auto"/>
        </w:rPr>
      </w:pPr>
      <w:hyperlink w:anchor="TitleReporting" w:history="1">
        <w:r w:rsidR="00137FBD" w:rsidRPr="00137FBD">
          <w:rPr>
            <w:rFonts w:ascii="Calibri" w:hAnsi="Calibri" w:cs="Calibri"/>
            <w:b/>
            <w:bCs/>
            <w:color w:val="auto"/>
          </w:rPr>
          <w:t>C. REPORTING STATUTES AND IMMUNITY</w:t>
        </w:r>
      </w:hyperlink>
    </w:p>
    <w:p w14:paraId="4EF63394" w14:textId="77777777" w:rsidR="00EF5A04" w:rsidRDefault="00EF5A04" w:rsidP="00EF5A04">
      <w:pPr>
        <w:pStyle w:val="ListParagraph"/>
        <w:numPr>
          <w:ilvl w:val="0"/>
          <w:numId w:val="161"/>
        </w:numPr>
        <w:tabs>
          <w:tab w:val="left" w:pos="10260"/>
        </w:tabs>
        <w:spacing w:after="0" w:line="256" w:lineRule="auto"/>
        <w:rPr>
          <w:rFonts w:ascii="Calibri" w:hAnsi="Calibri" w:cs="Calibri"/>
          <w:b/>
          <w:bCs/>
          <w:color w:val="auto"/>
          <w:sz w:val="22"/>
          <w:szCs w:val="22"/>
        </w:rPr>
      </w:pPr>
      <w:r w:rsidRPr="00EF5A04">
        <w:rPr>
          <w:rFonts w:ascii="Calibri" w:hAnsi="Calibri" w:cs="Calibri"/>
          <w:b/>
          <w:bCs/>
          <w:color w:val="auto"/>
          <w:sz w:val="22"/>
          <w:szCs w:val="22"/>
        </w:rPr>
        <w:t>ABUSE AND NEGLECT CHILD DEFINED</w:t>
      </w:r>
    </w:p>
    <w:p w14:paraId="13115A7C" w14:textId="23ABE05F" w:rsidR="00137FBD" w:rsidRPr="00EF5A04" w:rsidRDefault="00000000" w:rsidP="0084334E">
      <w:pPr>
        <w:pStyle w:val="ListParagraph"/>
        <w:numPr>
          <w:ilvl w:val="0"/>
          <w:numId w:val="162"/>
        </w:numPr>
        <w:tabs>
          <w:tab w:val="left" w:pos="10260"/>
        </w:tabs>
        <w:spacing w:after="0" w:line="256" w:lineRule="auto"/>
        <w:ind w:left="1800"/>
        <w:rPr>
          <w:rFonts w:ascii="Calibri" w:hAnsi="Calibri" w:cs="Calibri"/>
          <w:b/>
          <w:bCs/>
          <w:color w:val="auto"/>
          <w:sz w:val="22"/>
          <w:szCs w:val="22"/>
        </w:rPr>
      </w:pPr>
      <w:hyperlink r:id="rId58" w:history="1">
        <w:r w:rsidR="00137FBD" w:rsidRPr="00EF5A04">
          <w:rPr>
            <w:rFonts w:ascii="Calibri" w:eastAsiaTheme="majorEastAsia" w:hAnsi="Calibri" w:cs="Calibri"/>
            <w:color w:val="467886" w:themeColor="hyperlink"/>
            <w:sz w:val="20"/>
            <w:szCs w:val="20"/>
            <w:u w:val="single"/>
          </w:rPr>
          <w:t>SDCL 26-8A-2</w:t>
        </w:r>
      </w:hyperlink>
      <w:r w:rsidR="00137FBD" w:rsidRPr="00EF5A04">
        <w:rPr>
          <w:rFonts w:ascii="Calibri" w:hAnsi="Calibri" w:cs="Calibri"/>
          <w:sz w:val="20"/>
          <w:szCs w:val="20"/>
        </w:rPr>
        <w:t>…………………………………………………………………………………………………………….…</w:t>
      </w:r>
      <w:r w:rsidR="0084005D" w:rsidRPr="00EF5A04">
        <w:rPr>
          <w:rFonts w:ascii="Calibri" w:hAnsi="Calibri" w:cs="Calibri"/>
          <w:sz w:val="20"/>
          <w:szCs w:val="20"/>
        </w:rPr>
        <w:t>……</w:t>
      </w:r>
      <w:r w:rsidR="008007E6" w:rsidRPr="00EF5A04">
        <w:rPr>
          <w:rFonts w:ascii="Calibri" w:hAnsi="Calibri" w:cs="Calibri"/>
          <w:sz w:val="20"/>
          <w:szCs w:val="20"/>
        </w:rPr>
        <w:t>…</w:t>
      </w:r>
      <w:r w:rsidR="0084005D" w:rsidRPr="00EF5A04">
        <w:rPr>
          <w:rFonts w:ascii="Calibri" w:hAnsi="Calibri" w:cs="Calibri"/>
          <w:sz w:val="20"/>
          <w:szCs w:val="20"/>
        </w:rPr>
        <w:t>…</w:t>
      </w:r>
      <w:r w:rsidR="00137FBD" w:rsidRPr="00EF5A04">
        <w:rPr>
          <w:rFonts w:ascii="Calibri" w:hAnsi="Calibri" w:cs="Calibri"/>
          <w:sz w:val="20"/>
          <w:szCs w:val="20"/>
        </w:rPr>
        <w:t>………</w:t>
      </w:r>
      <w:proofErr w:type="gramStart"/>
      <w:r w:rsidR="00137FBD" w:rsidRPr="00EF5A04">
        <w:rPr>
          <w:rFonts w:ascii="Calibri" w:hAnsi="Calibri" w:cs="Calibri"/>
          <w:sz w:val="20"/>
          <w:szCs w:val="20"/>
        </w:rPr>
        <w:t>…..</w:t>
      </w:r>
      <w:proofErr w:type="gramEnd"/>
      <w:r w:rsidR="00137FBD" w:rsidRPr="00EF5A04">
        <w:rPr>
          <w:rFonts w:ascii="Calibri" w:hAnsi="Calibri" w:cs="Calibri"/>
          <w:sz w:val="20"/>
          <w:szCs w:val="20"/>
        </w:rPr>
        <w:t>……6</w:t>
      </w:r>
    </w:p>
    <w:p w14:paraId="7A58281D" w14:textId="5F8CCB0E" w:rsidR="00EF5A04" w:rsidRPr="00EF5A04" w:rsidRDefault="00EF5A04" w:rsidP="00EF5A04">
      <w:pPr>
        <w:pStyle w:val="ListParagraph"/>
        <w:numPr>
          <w:ilvl w:val="0"/>
          <w:numId w:val="161"/>
        </w:numPr>
        <w:tabs>
          <w:tab w:val="left" w:pos="10260"/>
        </w:tabs>
        <w:spacing w:after="0" w:line="256" w:lineRule="auto"/>
        <w:ind w:left="1170"/>
        <w:rPr>
          <w:rFonts w:ascii="Calibri" w:hAnsi="Calibri" w:cs="Calibri"/>
          <w:b/>
          <w:bCs/>
          <w:color w:val="auto"/>
          <w:sz w:val="22"/>
          <w:szCs w:val="22"/>
        </w:rPr>
      </w:pPr>
      <w:r>
        <w:rPr>
          <w:rFonts w:ascii="Calibri" w:hAnsi="Calibri" w:cs="Calibri"/>
          <w:b/>
          <w:bCs/>
          <w:color w:val="auto"/>
          <w:sz w:val="22"/>
          <w:szCs w:val="22"/>
        </w:rPr>
        <w:lastRenderedPageBreak/>
        <w:t>REPORTING STATUTES</w:t>
      </w:r>
    </w:p>
    <w:p w14:paraId="1BC8F68E" w14:textId="3EE3535C" w:rsidR="00137FBD" w:rsidRPr="00137FBD" w:rsidRDefault="00000000" w:rsidP="00EF5A04">
      <w:pPr>
        <w:numPr>
          <w:ilvl w:val="0"/>
          <w:numId w:val="163"/>
        </w:numPr>
        <w:tabs>
          <w:tab w:val="left" w:pos="10260"/>
        </w:tabs>
        <w:spacing w:after="0" w:line="256" w:lineRule="auto"/>
        <w:ind w:left="1800"/>
        <w:contextualSpacing/>
        <w:rPr>
          <w:rFonts w:ascii="Calibri" w:hAnsi="Calibri" w:cs="Calibri"/>
          <w:b/>
          <w:bCs/>
          <w:sz w:val="20"/>
          <w:szCs w:val="20"/>
        </w:rPr>
      </w:pPr>
      <w:hyperlink r:id="rId59" w:history="1">
        <w:r w:rsidR="00137FBD" w:rsidRPr="00137FBD">
          <w:rPr>
            <w:rFonts w:ascii="Calibri" w:eastAsiaTheme="majorEastAsia" w:hAnsi="Calibri" w:cs="Calibri"/>
            <w:color w:val="467886" w:themeColor="hyperlink"/>
            <w:sz w:val="20"/>
            <w:szCs w:val="20"/>
            <w:u w:val="single"/>
          </w:rPr>
          <w:t>SDCL 26-8A-3</w:t>
        </w:r>
      </w:hyperlink>
      <w:r w:rsidR="00137FB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…5,6</w:t>
      </w:r>
    </w:p>
    <w:p w14:paraId="07A75F36" w14:textId="3CD49E23" w:rsidR="00137FBD" w:rsidRPr="00137FBD" w:rsidRDefault="00000000" w:rsidP="00EF5A04">
      <w:pPr>
        <w:numPr>
          <w:ilvl w:val="0"/>
          <w:numId w:val="163"/>
        </w:numPr>
        <w:tabs>
          <w:tab w:val="left" w:pos="10260"/>
        </w:tabs>
        <w:spacing w:after="0" w:line="256" w:lineRule="auto"/>
        <w:ind w:left="1800"/>
        <w:contextualSpacing/>
        <w:rPr>
          <w:rFonts w:ascii="Calibri" w:hAnsi="Calibri" w:cs="Calibri"/>
          <w:b/>
          <w:bCs/>
          <w:sz w:val="20"/>
          <w:szCs w:val="20"/>
        </w:rPr>
      </w:pPr>
      <w:hyperlink r:id="rId60" w:history="1">
        <w:r w:rsidR="00137FBD" w:rsidRPr="00137FBD">
          <w:rPr>
            <w:rFonts w:ascii="Calibri" w:eastAsiaTheme="majorEastAsia" w:hAnsi="Calibri" w:cs="Calibri"/>
            <w:color w:val="467886" w:themeColor="hyperlink"/>
            <w:sz w:val="20"/>
            <w:szCs w:val="20"/>
            <w:u w:val="single"/>
          </w:rPr>
          <w:t>SDCL 26-8A-4</w:t>
        </w:r>
      </w:hyperlink>
      <w:r w:rsidR="00137FB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w:t>
      </w:r>
      <w:r w:rsidR="00EF5A04">
        <w:rPr>
          <w:rFonts w:ascii="Calibri" w:hAnsi="Calibri" w:cs="Calibri"/>
          <w:sz w:val="20"/>
          <w:szCs w:val="20"/>
        </w:rPr>
        <w:t>.</w:t>
      </w:r>
      <w:r w:rsidR="00137FBD" w:rsidRPr="00137FBD">
        <w:rPr>
          <w:rFonts w:ascii="Calibri" w:hAnsi="Calibri" w:cs="Calibri"/>
          <w:sz w:val="20"/>
          <w:szCs w:val="20"/>
        </w:rPr>
        <w:t>…………………...……6</w:t>
      </w:r>
    </w:p>
    <w:p w14:paraId="3AFC41E1" w14:textId="0F5EA460" w:rsidR="00137FBD" w:rsidRPr="00137FBD" w:rsidRDefault="00000000" w:rsidP="00EF5A04">
      <w:pPr>
        <w:numPr>
          <w:ilvl w:val="0"/>
          <w:numId w:val="163"/>
        </w:numPr>
        <w:tabs>
          <w:tab w:val="left" w:pos="10260"/>
        </w:tabs>
        <w:spacing w:after="0" w:line="256" w:lineRule="auto"/>
        <w:ind w:left="1800"/>
        <w:contextualSpacing/>
        <w:rPr>
          <w:rFonts w:ascii="Calibri" w:hAnsi="Calibri" w:cs="Calibri"/>
          <w:b/>
          <w:bCs/>
          <w:sz w:val="20"/>
          <w:szCs w:val="20"/>
        </w:rPr>
      </w:pPr>
      <w:hyperlink r:id="rId61" w:history="1">
        <w:r w:rsidR="00137FBD" w:rsidRPr="00137FBD">
          <w:rPr>
            <w:rFonts w:ascii="Calibri" w:eastAsiaTheme="majorEastAsia" w:hAnsi="Calibri" w:cs="Calibri"/>
            <w:color w:val="467886" w:themeColor="hyperlink"/>
            <w:sz w:val="20"/>
            <w:szCs w:val="20"/>
            <w:u w:val="single"/>
          </w:rPr>
          <w:t>SDCL 26-8A-6</w:t>
        </w:r>
      </w:hyperlink>
      <w:r w:rsidR="00137FB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w:t>
      </w:r>
      <w:r w:rsidR="00EF5A04">
        <w:rPr>
          <w:rFonts w:ascii="Calibri" w:hAnsi="Calibri" w:cs="Calibri"/>
          <w:sz w:val="20"/>
          <w:szCs w:val="20"/>
        </w:rPr>
        <w:t>.</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……6</w:t>
      </w:r>
    </w:p>
    <w:p w14:paraId="7A783578" w14:textId="1CCD69C0" w:rsidR="00137FBD" w:rsidRPr="00137FBD" w:rsidRDefault="00000000" w:rsidP="00EF5A04">
      <w:pPr>
        <w:numPr>
          <w:ilvl w:val="0"/>
          <w:numId w:val="163"/>
        </w:numPr>
        <w:tabs>
          <w:tab w:val="left" w:pos="10260"/>
        </w:tabs>
        <w:spacing w:after="0" w:line="256" w:lineRule="auto"/>
        <w:ind w:left="1800"/>
        <w:contextualSpacing/>
        <w:rPr>
          <w:rFonts w:ascii="Calibri" w:hAnsi="Calibri" w:cs="Calibri"/>
          <w:b/>
          <w:bCs/>
          <w:sz w:val="20"/>
          <w:szCs w:val="20"/>
        </w:rPr>
      </w:pPr>
      <w:hyperlink r:id="rId62" w:history="1">
        <w:r w:rsidR="00137FBD" w:rsidRPr="00137FBD">
          <w:rPr>
            <w:rFonts w:ascii="Calibri" w:eastAsiaTheme="majorEastAsia" w:hAnsi="Calibri" w:cs="Calibri"/>
            <w:color w:val="467886" w:themeColor="hyperlink"/>
            <w:sz w:val="20"/>
            <w:szCs w:val="20"/>
            <w:u w:val="single"/>
          </w:rPr>
          <w:t>SDCL 26-8A-7</w:t>
        </w:r>
      </w:hyperlink>
      <w:r w:rsidR="00137FB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w:t>
      </w:r>
      <w:r w:rsidR="00EF5A04">
        <w:rPr>
          <w:rFonts w:ascii="Calibri" w:hAnsi="Calibri" w:cs="Calibri"/>
          <w:sz w:val="20"/>
          <w:szCs w:val="20"/>
        </w:rPr>
        <w:t>.</w:t>
      </w:r>
      <w:r w:rsidR="00137FBD" w:rsidRPr="00137FBD">
        <w:rPr>
          <w:rFonts w:ascii="Calibri" w:hAnsi="Calibri" w:cs="Calibri"/>
          <w:sz w:val="20"/>
          <w:szCs w:val="20"/>
        </w:rPr>
        <w:t>…………………………6</w:t>
      </w:r>
    </w:p>
    <w:p w14:paraId="70A82989" w14:textId="58B7C355" w:rsidR="00137FBD" w:rsidRPr="00137FBD" w:rsidRDefault="00000000" w:rsidP="00EF5A04">
      <w:pPr>
        <w:numPr>
          <w:ilvl w:val="0"/>
          <w:numId w:val="163"/>
        </w:numPr>
        <w:tabs>
          <w:tab w:val="left" w:pos="10260"/>
        </w:tabs>
        <w:spacing w:after="0" w:line="256" w:lineRule="auto"/>
        <w:ind w:left="1800"/>
        <w:contextualSpacing/>
        <w:rPr>
          <w:rFonts w:ascii="Calibri" w:hAnsi="Calibri" w:cs="Calibri"/>
          <w:b/>
          <w:bCs/>
          <w:sz w:val="20"/>
          <w:szCs w:val="20"/>
        </w:rPr>
      </w:pPr>
      <w:hyperlink r:id="rId63" w:history="1">
        <w:r w:rsidR="00137FBD" w:rsidRPr="00137FBD">
          <w:rPr>
            <w:rFonts w:ascii="Calibri" w:eastAsiaTheme="majorEastAsia" w:hAnsi="Calibri" w:cs="Calibri"/>
            <w:color w:val="467886" w:themeColor="hyperlink"/>
            <w:sz w:val="20"/>
            <w:szCs w:val="20"/>
            <w:u w:val="single"/>
          </w:rPr>
          <w:t>SDCL 26-8A-8</w:t>
        </w:r>
      </w:hyperlink>
      <w:r w:rsidR="00137FBD" w:rsidRPr="00137FBD">
        <w:rPr>
          <w:rFonts w:ascii="Calibri" w:hAnsi="Calibri" w:cs="Calibri"/>
          <w:sz w:val="20"/>
          <w:szCs w:val="20"/>
        </w:rPr>
        <w:t>………………………………………………………………</w:t>
      </w:r>
      <w:r w:rsidR="0084005D">
        <w:rPr>
          <w:rFonts w:ascii="Calibri" w:hAnsi="Calibri" w:cs="Calibri"/>
          <w:sz w:val="20"/>
          <w:szCs w:val="20"/>
        </w:rPr>
        <w:t>…………</w:t>
      </w:r>
      <w:proofErr w:type="gramStart"/>
      <w:r w:rsidR="0084005D">
        <w:rPr>
          <w:rFonts w:ascii="Calibri" w:hAnsi="Calibri" w:cs="Calibri"/>
          <w:sz w:val="20"/>
          <w:szCs w:val="20"/>
        </w:rPr>
        <w:t>…..</w:t>
      </w:r>
      <w:proofErr w:type="gramEnd"/>
      <w:r w:rsidR="00137FBD" w:rsidRPr="00137FBD">
        <w:rPr>
          <w:rFonts w:ascii="Calibri" w:hAnsi="Calibri" w:cs="Calibri"/>
          <w:sz w:val="20"/>
          <w:szCs w:val="20"/>
        </w:rPr>
        <w:t>……………………………………….…………..…….6,7</w:t>
      </w:r>
    </w:p>
    <w:p w14:paraId="7E4E712A" w14:textId="0624F66A" w:rsidR="00137FBD" w:rsidRPr="00137FBD" w:rsidRDefault="00000000" w:rsidP="00EF5A04">
      <w:pPr>
        <w:numPr>
          <w:ilvl w:val="0"/>
          <w:numId w:val="163"/>
        </w:numPr>
        <w:tabs>
          <w:tab w:val="left" w:pos="10260"/>
        </w:tabs>
        <w:spacing w:after="0" w:line="256" w:lineRule="auto"/>
        <w:ind w:left="1800"/>
        <w:contextualSpacing/>
        <w:rPr>
          <w:rFonts w:ascii="Calibri" w:hAnsi="Calibri" w:cs="Calibri"/>
          <w:b/>
          <w:bCs/>
          <w:sz w:val="20"/>
          <w:szCs w:val="20"/>
        </w:rPr>
      </w:pPr>
      <w:hyperlink r:id="rId64" w:history="1">
        <w:r w:rsidR="00137FBD" w:rsidRPr="00137FBD">
          <w:rPr>
            <w:rFonts w:ascii="Calibri" w:eastAsiaTheme="majorEastAsia" w:hAnsi="Calibri" w:cs="Calibri"/>
            <w:color w:val="467886" w:themeColor="hyperlink"/>
            <w:sz w:val="20"/>
            <w:szCs w:val="20"/>
            <w:u w:val="single"/>
          </w:rPr>
          <w:t>SDCL 26-8A-9</w:t>
        </w:r>
      </w:hyperlink>
      <w:r w:rsidR="00137FB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w:t>
      </w:r>
      <w:r w:rsidR="00EF5A04">
        <w:rPr>
          <w:rFonts w:ascii="Calibri" w:hAnsi="Calibri" w:cs="Calibri"/>
          <w:sz w:val="20"/>
          <w:szCs w:val="20"/>
        </w:rPr>
        <w:t>.</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……6</w:t>
      </w:r>
    </w:p>
    <w:p w14:paraId="225856F7" w14:textId="53AD2962" w:rsidR="00137FBD" w:rsidRPr="00137FBD" w:rsidRDefault="00000000" w:rsidP="00EF5A04">
      <w:pPr>
        <w:numPr>
          <w:ilvl w:val="0"/>
          <w:numId w:val="163"/>
        </w:numPr>
        <w:tabs>
          <w:tab w:val="left" w:pos="10260"/>
        </w:tabs>
        <w:spacing w:after="0" w:line="256" w:lineRule="auto"/>
        <w:ind w:left="1800"/>
        <w:contextualSpacing/>
        <w:rPr>
          <w:rFonts w:ascii="Calibri" w:hAnsi="Calibri" w:cs="Calibri"/>
          <w:b/>
          <w:bCs/>
          <w:sz w:val="20"/>
          <w:szCs w:val="20"/>
        </w:rPr>
      </w:pPr>
      <w:hyperlink r:id="rId65" w:history="1">
        <w:r w:rsidR="00137FBD" w:rsidRPr="00137FBD">
          <w:rPr>
            <w:rFonts w:ascii="Calibri" w:eastAsiaTheme="majorEastAsia" w:hAnsi="Calibri" w:cs="Calibri"/>
            <w:color w:val="467886" w:themeColor="hyperlink"/>
            <w:sz w:val="20"/>
            <w:szCs w:val="20"/>
            <w:u w:val="single"/>
          </w:rPr>
          <w:t>SDCL 26-8A-10</w:t>
        </w:r>
      </w:hyperlink>
      <w:proofErr w:type="gramStart"/>
      <w:r w:rsidR="0084005D">
        <w:rPr>
          <w:rFonts w:ascii="Calibri" w:hAnsi="Calibri" w:cs="Calibri"/>
          <w:sz w:val="20"/>
          <w:szCs w:val="20"/>
        </w:rPr>
        <w:t xml:space="preserve"> ..</w:t>
      </w:r>
      <w:proofErr w:type="gramEnd"/>
      <w:r w:rsidR="00137FBD" w:rsidRPr="00137FBD">
        <w:rPr>
          <w:rFonts w:ascii="Calibri" w:hAnsi="Calibri" w:cs="Calibri"/>
          <w:sz w:val="20"/>
          <w:szCs w:val="20"/>
        </w:rPr>
        <w:t>………………………………………………………………………</w:t>
      </w:r>
      <w:r w:rsidR="0084005D">
        <w:rPr>
          <w:rFonts w:ascii="Calibri" w:hAnsi="Calibri" w:cs="Calibri"/>
          <w:sz w:val="20"/>
          <w:szCs w:val="20"/>
        </w:rPr>
        <w:t>………………</w:t>
      </w:r>
      <w:r w:rsidR="00137FBD" w:rsidRPr="00137FBD">
        <w:rPr>
          <w:rFonts w:ascii="Calibri" w:hAnsi="Calibri" w:cs="Calibri"/>
          <w:sz w:val="20"/>
          <w:szCs w:val="20"/>
        </w:rPr>
        <w:t>……………………</w:t>
      </w:r>
      <w:r w:rsidR="00EF5A04">
        <w:rPr>
          <w:rFonts w:ascii="Calibri" w:hAnsi="Calibri" w:cs="Calibri"/>
          <w:sz w:val="20"/>
          <w:szCs w:val="20"/>
        </w:rPr>
        <w:t>.</w:t>
      </w:r>
      <w:r w:rsidR="00137FBD" w:rsidRPr="00137FBD">
        <w:rPr>
          <w:rFonts w:ascii="Calibri" w:hAnsi="Calibri" w:cs="Calibri"/>
          <w:sz w:val="20"/>
          <w:szCs w:val="20"/>
        </w:rPr>
        <w:t>….…….….…..……….6</w:t>
      </w:r>
    </w:p>
    <w:p w14:paraId="320CFB34" w14:textId="68EFD437" w:rsidR="00137FBD" w:rsidRPr="00137FBD" w:rsidRDefault="00000000" w:rsidP="00EF5A04">
      <w:pPr>
        <w:numPr>
          <w:ilvl w:val="0"/>
          <w:numId w:val="163"/>
        </w:numPr>
        <w:tabs>
          <w:tab w:val="left" w:pos="10260"/>
        </w:tabs>
        <w:spacing w:after="0" w:line="256" w:lineRule="auto"/>
        <w:ind w:left="1800"/>
        <w:contextualSpacing/>
        <w:rPr>
          <w:rFonts w:ascii="Calibri" w:hAnsi="Calibri" w:cs="Calibri"/>
          <w:b/>
          <w:bCs/>
          <w:sz w:val="20"/>
          <w:szCs w:val="20"/>
        </w:rPr>
      </w:pPr>
      <w:hyperlink r:id="rId66" w:history="1">
        <w:r w:rsidR="00137FBD" w:rsidRPr="00137FBD">
          <w:rPr>
            <w:rFonts w:ascii="Calibri" w:eastAsiaTheme="majorEastAsia" w:hAnsi="Calibri" w:cs="Calibri"/>
            <w:color w:val="467886" w:themeColor="hyperlink"/>
            <w:sz w:val="20"/>
            <w:szCs w:val="20"/>
            <w:u w:val="single"/>
          </w:rPr>
          <w:t>SDCL 26-8A-13</w:t>
        </w:r>
      </w:hyperlink>
      <w:r w:rsidR="008007E6">
        <w:rPr>
          <w:rFonts w:ascii="Calibri" w:hAnsi="Calibri" w:cs="Calibri"/>
          <w:sz w:val="20"/>
          <w:szCs w:val="20"/>
        </w:rPr>
        <w:t xml:space="preserve"> ……………</w:t>
      </w:r>
      <w:proofErr w:type="gramStart"/>
      <w:r w:rsidR="008007E6">
        <w:rPr>
          <w:rFonts w:ascii="Calibri" w:hAnsi="Calibri" w:cs="Calibri"/>
          <w:sz w:val="20"/>
          <w:szCs w:val="20"/>
        </w:rPr>
        <w:t>…..</w:t>
      </w:r>
      <w:proofErr w:type="gramEnd"/>
      <w:r w:rsidR="00137FBD" w:rsidRPr="00137FBD">
        <w:rPr>
          <w:rFonts w:ascii="Calibri" w:hAnsi="Calibri" w:cs="Calibri"/>
          <w:sz w:val="20"/>
          <w:szCs w:val="20"/>
        </w:rPr>
        <w:t>…………………………………………………………………………………………….</w:t>
      </w:r>
      <w:r w:rsidR="00EF5A04">
        <w:rPr>
          <w:rFonts w:ascii="Calibri" w:hAnsi="Calibri" w:cs="Calibri"/>
          <w:sz w:val="20"/>
          <w:szCs w:val="20"/>
        </w:rPr>
        <w:t>.</w:t>
      </w:r>
      <w:r w:rsidR="00137FBD" w:rsidRPr="00137FBD">
        <w:rPr>
          <w:rFonts w:ascii="Calibri" w:hAnsi="Calibri" w:cs="Calibri"/>
          <w:sz w:val="20"/>
          <w:szCs w:val="20"/>
        </w:rPr>
        <w:t>…………..……..…….7</w:t>
      </w:r>
    </w:p>
    <w:p w14:paraId="370DB995" w14:textId="00416C99" w:rsidR="00137FBD" w:rsidRPr="00137FBD" w:rsidRDefault="00000000" w:rsidP="00EF5A04">
      <w:pPr>
        <w:numPr>
          <w:ilvl w:val="0"/>
          <w:numId w:val="163"/>
        </w:numPr>
        <w:tabs>
          <w:tab w:val="left" w:pos="10260"/>
        </w:tabs>
        <w:spacing w:after="0" w:line="256" w:lineRule="auto"/>
        <w:ind w:left="1800"/>
        <w:contextualSpacing/>
        <w:rPr>
          <w:rFonts w:ascii="Calibri" w:hAnsi="Calibri" w:cs="Calibri"/>
          <w:b/>
          <w:bCs/>
          <w:sz w:val="20"/>
          <w:szCs w:val="20"/>
        </w:rPr>
      </w:pPr>
      <w:hyperlink r:id="rId67" w:history="1">
        <w:r w:rsidR="00137FBD" w:rsidRPr="00137FBD">
          <w:rPr>
            <w:rFonts w:ascii="Calibri" w:eastAsiaTheme="majorEastAsia" w:hAnsi="Calibri" w:cs="Calibri"/>
            <w:color w:val="467886" w:themeColor="hyperlink"/>
            <w:sz w:val="20"/>
            <w:szCs w:val="20"/>
            <w:u w:val="single"/>
          </w:rPr>
          <w:t>SDCL 26-8A-14</w:t>
        </w:r>
      </w:hyperlink>
      <w:r w:rsidR="00137FBD" w:rsidRPr="00137FBD">
        <w:rPr>
          <w:rFonts w:ascii="Calibri" w:hAnsi="Calibri" w:cs="Calibri"/>
          <w:sz w:val="20"/>
          <w:szCs w:val="20"/>
        </w:rPr>
        <w:t>…………………</w:t>
      </w:r>
      <w:r w:rsidR="008007E6">
        <w:rPr>
          <w:rFonts w:ascii="Calibri" w:hAnsi="Calibri" w:cs="Calibri"/>
          <w:sz w:val="20"/>
          <w:szCs w:val="20"/>
        </w:rPr>
        <w:t>………………</w:t>
      </w:r>
      <w:r w:rsidR="00137FBD" w:rsidRPr="00137FBD">
        <w:rPr>
          <w:rFonts w:ascii="Calibri" w:hAnsi="Calibri" w:cs="Calibri"/>
          <w:sz w:val="20"/>
          <w:szCs w:val="20"/>
        </w:rPr>
        <w:t>………………………………………………………………………</w:t>
      </w:r>
      <w:r w:rsidR="00EF5A04">
        <w:rPr>
          <w:rFonts w:ascii="Calibri" w:hAnsi="Calibri" w:cs="Calibri"/>
          <w:sz w:val="20"/>
          <w:szCs w:val="20"/>
        </w:rPr>
        <w:t>.</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…………….7</w:t>
      </w:r>
    </w:p>
    <w:p w14:paraId="24954BBE" w14:textId="77777777" w:rsidR="00137FBD" w:rsidRPr="00137FBD" w:rsidRDefault="00000000" w:rsidP="0050461D">
      <w:pPr>
        <w:tabs>
          <w:tab w:val="left" w:pos="10260"/>
        </w:tabs>
        <w:spacing w:after="0" w:line="256" w:lineRule="auto"/>
        <w:rPr>
          <w:rFonts w:ascii="Calibri" w:hAnsi="Calibri" w:cs="Calibri"/>
          <w:b/>
          <w:bCs/>
          <w:color w:val="auto"/>
        </w:rPr>
      </w:pPr>
      <w:hyperlink w:anchor="TitleRole" w:history="1">
        <w:r w:rsidR="00137FBD" w:rsidRPr="00137FBD">
          <w:rPr>
            <w:rFonts w:ascii="Calibri" w:hAnsi="Calibri" w:cs="Calibri"/>
            <w:b/>
            <w:bCs/>
            <w:color w:val="auto"/>
          </w:rPr>
          <w:t>D. ROLE OF CHILD’S ATTORNEY</w:t>
        </w:r>
      </w:hyperlink>
    </w:p>
    <w:p w14:paraId="0E877DDC" w14:textId="79B716E4" w:rsidR="00137FBD" w:rsidRPr="00137FBD" w:rsidRDefault="00000000" w:rsidP="0050461D">
      <w:pPr>
        <w:numPr>
          <w:ilvl w:val="0"/>
          <w:numId w:val="18"/>
        </w:numPr>
        <w:tabs>
          <w:tab w:val="left" w:pos="10260"/>
        </w:tabs>
        <w:spacing w:after="0" w:line="256" w:lineRule="auto"/>
        <w:contextualSpacing/>
        <w:rPr>
          <w:rFonts w:ascii="Calibri" w:hAnsi="Calibri" w:cs="Calibri"/>
          <w:b/>
          <w:bCs/>
          <w:sz w:val="20"/>
          <w:szCs w:val="20"/>
        </w:rPr>
      </w:pPr>
      <w:hyperlink r:id="rId68" w:history="1">
        <w:r w:rsidR="00137FBD" w:rsidRPr="00137FBD">
          <w:rPr>
            <w:rFonts w:ascii="Calibri" w:eastAsiaTheme="majorEastAsia" w:hAnsi="Calibri" w:cs="Calibri"/>
            <w:color w:val="467886" w:themeColor="hyperlink"/>
            <w:sz w:val="20"/>
            <w:szCs w:val="20"/>
            <w:u w:val="single"/>
          </w:rPr>
          <w:t>ICWA (INDIAN CHILD WELFARE ACT)</w:t>
        </w:r>
      </w:hyperlink>
      <w:r w:rsidR="008007E6">
        <w:rPr>
          <w:rFonts w:ascii="Calibri" w:hAnsi="Calibri" w:cs="Calibri"/>
          <w:sz w:val="20"/>
          <w:szCs w:val="20"/>
        </w:rPr>
        <w:t xml:space="preserve"> …</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8007E6">
        <w:rPr>
          <w:rFonts w:ascii="Calibri" w:hAnsi="Calibri" w:cs="Calibri"/>
          <w:sz w:val="20"/>
          <w:szCs w:val="20"/>
        </w:rPr>
        <w:t>……………</w:t>
      </w:r>
      <w:r w:rsidR="00137FBD" w:rsidRPr="00137FBD">
        <w:rPr>
          <w:rFonts w:ascii="Calibri" w:hAnsi="Calibri" w:cs="Calibri"/>
          <w:sz w:val="20"/>
          <w:szCs w:val="20"/>
        </w:rPr>
        <w:t>……………………………………………..………8</w:t>
      </w:r>
    </w:p>
    <w:p w14:paraId="7EF41F7C" w14:textId="2A88E220" w:rsidR="00137FBD" w:rsidRPr="00137FBD" w:rsidRDefault="00000000" w:rsidP="0050461D">
      <w:pPr>
        <w:numPr>
          <w:ilvl w:val="0"/>
          <w:numId w:val="18"/>
        </w:numPr>
        <w:tabs>
          <w:tab w:val="left" w:pos="10260"/>
        </w:tabs>
        <w:spacing w:after="0" w:line="256" w:lineRule="auto"/>
        <w:contextualSpacing/>
        <w:rPr>
          <w:rFonts w:ascii="Calibri" w:hAnsi="Calibri" w:cs="Calibri"/>
          <w:b/>
          <w:bCs/>
          <w:sz w:val="20"/>
          <w:szCs w:val="20"/>
        </w:rPr>
      </w:pPr>
      <w:hyperlink r:id="rId69" w:history="1">
        <w:r w:rsidR="00137FBD" w:rsidRPr="00137FBD">
          <w:rPr>
            <w:rFonts w:ascii="Calibri" w:eastAsiaTheme="majorEastAsia" w:hAnsi="Calibri" w:cs="Calibri"/>
            <w:color w:val="467886" w:themeColor="hyperlink"/>
            <w:sz w:val="20"/>
            <w:szCs w:val="20"/>
            <w:u w:val="single"/>
          </w:rPr>
          <w:t>SDCL 19-19-806.2</w:t>
        </w:r>
      </w:hyperlink>
      <w:r w:rsidR="008007E6">
        <w:rPr>
          <w:rFonts w:ascii="Calibri" w:hAnsi="Calibri" w:cs="Calibri"/>
          <w:sz w:val="20"/>
          <w:szCs w:val="20"/>
        </w:rPr>
        <w:t xml:space="preserve"> ………………</w:t>
      </w:r>
      <w:r w:rsidR="00137FBD" w:rsidRPr="00137FBD">
        <w:rPr>
          <w:rFonts w:ascii="Calibri" w:hAnsi="Calibri" w:cs="Calibri"/>
          <w:sz w:val="20"/>
          <w:szCs w:val="20"/>
        </w:rPr>
        <w:t>……………………………………………………………………………………………………………………………......8</w:t>
      </w:r>
    </w:p>
    <w:p w14:paraId="7668CB95" w14:textId="6CD1F5EA" w:rsidR="00137FBD" w:rsidRPr="00137FBD" w:rsidRDefault="00000000" w:rsidP="0050461D">
      <w:pPr>
        <w:numPr>
          <w:ilvl w:val="0"/>
          <w:numId w:val="18"/>
        </w:numPr>
        <w:tabs>
          <w:tab w:val="left" w:pos="10260"/>
        </w:tabs>
        <w:spacing w:after="0" w:line="256" w:lineRule="auto"/>
        <w:contextualSpacing/>
        <w:rPr>
          <w:rFonts w:ascii="Calibri" w:hAnsi="Calibri" w:cs="Calibri"/>
          <w:b/>
          <w:bCs/>
          <w:sz w:val="20"/>
          <w:szCs w:val="20"/>
        </w:rPr>
      </w:pPr>
      <w:hyperlink r:id="rId70" w:history="1">
        <w:r w:rsidR="00137FBD" w:rsidRPr="00137FBD">
          <w:rPr>
            <w:rFonts w:ascii="Calibri" w:eastAsiaTheme="majorEastAsia" w:hAnsi="Calibri" w:cs="Calibri"/>
            <w:color w:val="467886" w:themeColor="hyperlink"/>
            <w:sz w:val="20"/>
            <w:szCs w:val="20"/>
            <w:u w:val="single"/>
          </w:rPr>
          <w:t>SDCL 19-19-807</w:t>
        </w:r>
      </w:hyperlink>
      <w:r w:rsidR="008007E6">
        <w:rPr>
          <w:rFonts w:ascii="Calibri" w:hAnsi="Calibri" w:cs="Calibri"/>
          <w:sz w:val="20"/>
          <w:szCs w:val="20"/>
        </w:rPr>
        <w:t xml:space="preserve"> ………………</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…8</w:t>
      </w:r>
    </w:p>
    <w:p w14:paraId="2D5716EE" w14:textId="7FC51311" w:rsidR="00137FBD" w:rsidRPr="00137FBD" w:rsidRDefault="00000000" w:rsidP="0050461D">
      <w:pPr>
        <w:numPr>
          <w:ilvl w:val="0"/>
          <w:numId w:val="18"/>
        </w:numPr>
        <w:tabs>
          <w:tab w:val="left" w:pos="10260"/>
        </w:tabs>
        <w:spacing w:after="0" w:line="256" w:lineRule="auto"/>
        <w:contextualSpacing/>
        <w:rPr>
          <w:rFonts w:ascii="Calibri" w:hAnsi="Calibri" w:cs="Calibri"/>
          <w:b/>
          <w:bCs/>
          <w:sz w:val="20"/>
          <w:szCs w:val="20"/>
        </w:rPr>
      </w:pPr>
      <w:hyperlink r:id="rId71" w:history="1">
        <w:r w:rsidR="00137FBD" w:rsidRPr="00137FBD">
          <w:rPr>
            <w:rFonts w:ascii="Calibri" w:eastAsiaTheme="majorEastAsia" w:hAnsi="Calibri" w:cs="Calibri"/>
            <w:color w:val="467886" w:themeColor="hyperlink"/>
            <w:sz w:val="20"/>
            <w:szCs w:val="20"/>
            <w:u w:val="single"/>
          </w:rPr>
          <w:t>SDCL 26-7A-33</w:t>
        </w:r>
      </w:hyperlink>
      <w:r w:rsidR="008007E6">
        <w:rPr>
          <w:rFonts w:ascii="Calibri" w:hAnsi="Calibri" w:cs="Calibri"/>
          <w:sz w:val="20"/>
          <w:szCs w:val="20"/>
        </w:rPr>
        <w:t xml:space="preserve"> ………………</w:t>
      </w:r>
      <w:r w:rsidR="00137FBD" w:rsidRPr="00137FBD">
        <w:rPr>
          <w:rFonts w:ascii="Calibri" w:hAnsi="Calibri" w:cs="Calibri"/>
          <w:sz w:val="20"/>
          <w:szCs w:val="20"/>
        </w:rPr>
        <w:t>………………………………………………………………………………………………………………….………….……….</w:t>
      </w:r>
      <w:r w:rsidR="008D5E42">
        <w:rPr>
          <w:rFonts w:ascii="Calibri" w:hAnsi="Calibri" w:cs="Calibri"/>
          <w:sz w:val="20"/>
          <w:szCs w:val="20"/>
        </w:rPr>
        <w:t>7</w:t>
      </w:r>
    </w:p>
    <w:p w14:paraId="01176F6C" w14:textId="6420534B" w:rsidR="00137FBD" w:rsidRPr="00137FBD" w:rsidRDefault="00000000" w:rsidP="0050461D">
      <w:pPr>
        <w:numPr>
          <w:ilvl w:val="0"/>
          <w:numId w:val="18"/>
        </w:numPr>
        <w:tabs>
          <w:tab w:val="left" w:pos="10260"/>
        </w:tabs>
        <w:spacing w:after="0" w:line="256" w:lineRule="auto"/>
        <w:contextualSpacing/>
        <w:rPr>
          <w:rFonts w:ascii="Calibri" w:hAnsi="Calibri" w:cs="Calibri"/>
          <w:b/>
          <w:bCs/>
          <w:sz w:val="20"/>
          <w:szCs w:val="20"/>
        </w:rPr>
      </w:pPr>
      <w:hyperlink r:id="rId72" w:history="1">
        <w:r w:rsidR="00137FBD" w:rsidRPr="00137FBD">
          <w:rPr>
            <w:rFonts w:ascii="Calibri" w:eastAsiaTheme="majorEastAsia" w:hAnsi="Calibri" w:cs="Calibri"/>
            <w:color w:val="467886" w:themeColor="hyperlink"/>
            <w:sz w:val="20"/>
            <w:szCs w:val="20"/>
            <w:u w:val="single"/>
          </w:rPr>
          <w:t>SDCL 26-8A-18</w:t>
        </w:r>
      </w:hyperlink>
      <w:r w:rsidR="00137FBD" w:rsidRPr="00137FBD">
        <w:rPr>
          <w:rFonts w:ascii="Calibri" w:hAnsi="Calibri" w:cs="Calibri"/>
          <w:sz w:val="20"/>
          <w:szCs w:val="20"/>
        </w:rPr>
        <w:t>…………………………………………</w:t>
      </w:r>
      <w:r w:rsidR="008007E6">
        <w:rPr>
          <w:rFonts w:ascii="Calibri" w:hAnsi="Calibri" w:cs="Calibri"/>
          <w:sz w:val="20"/>
          <w:szCs w:val="20"/>
        </w:rPr>
        <w:t>…………….</w:t>
      </w:r>
      <w:r w:rsidR="00137FBD" w:rsidRPr="00137FBD">
        <w:rPr>
          <w:rFonts w:ascii="Calibri" w:hAnsi="Calibri" w:cs="Calibri"/>
          <w:sz w:val="20"/>
          <w:szCs w:val="20"/>
        </w:rPr>
        <w:t>……………………………………………………………………………………….….….7</w:t>
      </w:r>
    </w:p>
    <w:p w14:paraId="7B1A363B" w14:textId="008BAC93" w:rsidR="00137FBD" w:rsidRPr="00137FBD" w:rsidRDefault="00000000" w:rsidP="0050461D">
      <w:pPr>
        <w:numPr>
          <w:ilvl w:val="0"/>
          <w:numId w:val="18"/>
        </w:numPr>
        <w:tabs>
          <w:tab w:val="left" w:pos="10260"/>
        </w:tabs>
        <w:spacing w:after="0" w:line="256" w:lineRule="auto"/>
        <w:contextualSpacing/>
        <w:rPr>
          <w:rFonts w:ascii="Calibri" w:hAnsi="Calibri" w:cs="Calibri"/>
          <w:b/>
          <w:bCs/>
          <w:sz w:val="20"/>
          <w:szCs w:val="20"/>
        </w:rPr>
      </w:pPr>
      <w:hyperlink r:id="rId73" w:history="1">
        <w:r w:rsidR="00137FBD" w:rsidRPr="00137FBD">
          <w:rPr>
            <w:rFonts w:ascii="Calibri" w:eastAsiaTheme="majorEastAsia" w:hAnsi="Calibri" w:cs="Calibri"/>
            <w:color w:val="467886" w:themeColor="hyperlink"/>
            <w:sz w:val="20"/>
            <w:szCs w:val="20"/>
            <w:u w:val="single"/>
          </w:rPr>
          <w:t>SDCL 26-8A-20</w:t>
        </w:r>
      </w:hyperlink>
      <w:r w:rsidR="008007E6">
        <w:rPr>
          <w:rFonts w:ascii="Calibri" w:hAnsi="Calibri" w:cs="Calibri"/>
          <w:sz w:val="20"/>
          <w:szCs w:val="20"/>
        </w:rPr>
        <w:t xml:space="preserve"> ………………</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………….7</w:t>
      </w:r>
    </w:p>
    <w:p w14:paraId="379F77E3" w14:textId="7A8AB04F" w:rsidR="00137FBD" w:rsidRPr="00137FBD" w:rsidRDefault="00000000" w:rsidP="0050461D">
      <w:pPr>
        <w:numPr>
          <w:ilvl w:val="0"/>
          <w:numId w:val="18"/>
        </w:numPr>
        <w:tabs>
          <w:tab w:val="left" w:pos="10260"/>
        </w:tabs>
        <w:spacing w:after="0" w:line="256" w:lineRule="auto"/>
        <w:contextualSpacing/>
        <w:rPr>
          <w:rFonts w:ascii="Calibri" w:hAnsi="Calibri" w:cs="Calibri"/>
          <w:b/>
          <w:bCs/>
          <w:sz w:val="20"/>
          <w:szCs w:val="20"/>
        </w:rPr>
      </w:pPr>
      <w:hyperlink r:id="rId74" w:history="1">
        <w:r w:rsidR="00137FBD" w:rsidRPr="00137FBD">
          <w:rPr>
            <w:rFonts w:ascii="Calibri" w:eastAsiaTheme="majorEastAsia" w:hAnsi="Calibri" w:cs="Calibri"/>
            <w:color w:val="467886" w:themeColor="hyperlink"/>
            <w:sz w:val="20"/>
            <w:szCs w:val="20"/>
            <w:u w:val="single"/>
          </w:rPr>
          <w:t>SDCL 26-8A-30</w:t>
        </w:r>
      </w:hyperlink>
      <w:bookmarkStart w:id="11" w:name="_Hlk199233746"/>
      <w:r w:rsidR="00137FBD" w:rsidRPr="00137FBD">
        <w:rPr>
          <w:rFonts w:ascii="Calibri" w:hAnsi="Calibri" w:cs="Calibri"/>
          <w:sz w:val="20"/>
          <w:szCs w:val="20"/>
        </w:rPr>
        <w:t>…………………………………………………………………………………………</w:t>
      </w:r>
      <w:r w:rsidR="008007E6">
        <w:rPr>
          <w:rFonts w:ascii="Calibri" w:hAnsi="Calibri" w:cs="Calibri"/>
          <w:sz w:val="20"/>
          <w:szCs w:val="20"/>
        </w:rPr>
        <w:t>…………….</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bookmarkEnd w:id="11"/>
      <w:r w:rsidR="00137FBD" w:rsidRPr="00137FBD">
        <w:rPr>
          <w:rFonts w:ascii="Calibri" w:hAnsi="Calibri" w:cs="Calibri"/>
          <w:sz w:val="20"/>
          <w:szCs w:val="20"/>
        </w:rPr>
        <w:t>8</w:t>
      </w:r>
    </w:p>
    <w:p w14:paraId="7BC7079E" w14:textId="77777777" w:rsidR="00137FBD" w:rsidRPr="00137FBD" w:rsidRDefault="00000000" w:rsidP="0050461D">
      <w:pPr>
        <w:tabs>
          <w:tab w:val="left" w:pos="10260"/>
        </w:tabs>
        <w:spacing w:after="0" w:line="256" w:lineRule="auto"/>
        <w:rPr>
          <w:rFonts w:ascii="Calibri" w:hAnsi="Calibri" w:cs="Calibri"/>
          <w:b/>
          <w:bCs/>
          <w:color w:val="auto"/>
        </w:rPr>
      </w:pPr>
      <w:hyperlink w:anchor="TitleInterstatecompact" w:history="1">
        <w:r w:rsidR="00137FBD" w:rsidRPr="00137FBD">
          <w:rPr>
            <w:rFonts w:ascii="Calibri" w:hAnsi="Calibri" w:cs="Calibri"/>
            <w:b/>
            <w:bCs/>
            <w:color w:val="auto"/>
          </w:rPr>
          <w:t>G. INTERSTATE COMPACT PLACEMENT PROCESS (ICPC)</w:t>
        </w:r>
      </w:hyperlink>
    </w:p>
    <w:p w14:paraId="1D7C3588" w14:textId="5BDDD86B" w:rsidR="00137FBD" w:rsidRPr="00137FBD" w:rsidRDefault="00000000" w:rsidP="0050461D">
      <w:pPr>
        <w:numPr>
          <w:ilvl w:val="0"/>
          <w:numId w:val="19"/>
        </w:numPr>
        <w:tabs>
          <w:tab w:val="left" w:pos="10260"/>
        </w:tabs>
        <w:spacing w:after="0" w:line="256" w:lineRule="auto"/>
        <w:contextualSpacing/>
        <w:rPr>
          <w:rFonts w:ascii="Calibri" w:hAnsi="Calibri" w:cs="Calibri"/>
          <w:b/>
          <w:bCs/>
          <w:sz w:val="20"/>
          <w:szCs w:val="20"/>
        </w:rPr>
      </w:pPr>
      <w:hyperlink r:id="rId75" w:history="1">
        <w:r w:rsidR="00137FBD" w:rsidRPr="00137FBD">
          <w:rPr>
            <w:rFonts w:ascii="Calibri" w:eastAsiaTheme="majorEastAsia" w:hAnsi="Calibri" w:cs="Calibri"/>
            <w:color w:val="467886" w:themeColor="hyperlink"/>
            <w:sz w:val="20"/>
            <w:szCs w:val="20"/>
            <w:u w:val="single"/>
          </w:rPr>
          <w:t>SDCL 2-13 (INTERSTATE COMPACT ON PLACEMENT OF CHILDREN)</w:t>
        </w:r>
      </w:hyperlink>
      <w:r w:rsidR="008007E6">
        <w:rPr>
          <w:rFonts w:ascii="Calibri" w:hAnsi="Calibri" w:cs="Calibri"/>
          <w:color w:val="467886" w:themeColor="hyperlink"/>
          <w:sz w:val="20"/>
          <w:szCs w:val="20"/>
          <w:u w:val="single"/>
        </w:rPr>
        <w:t xml:space="preserve"> </w:t>
      </w:r>
      <w:r w:rsidR="008007E6">
        <w:rPr>
          <w:rFonts w:ascii="Calibri" w:hAnsi="Calibri" w:cs="Calibri"/>
          <w:sz w:val="20"/>
          <w:szCs w:val="20"/>
        </w:rPr>
        <w:t xml:space="preserve"> …</w:t>
      </w:r>
      <w:r w:rsidR="00137FBD" w:rsidRPr="00137FBD">
        <w:rPr>
          <w:rFonts w:ascii="Calibri" w:hAnsi="Calibri" w:cs="Calibri"/>
          <w:sz w:val="20"/>
          <w:szCs w:val="20"/>
        </w:rPr>
        <w:t>......................................</w:t>
      </w:r>
      <w:r w:rsidR="008007E6">
        <w:rPr>
          <w:rFonts w:ascii="Calibri" w:hAnsi="Calibri" w:cs="Calibri"/>
          <w:sz w:val="20"/>
          <w:szCs w:val="20"/>
        </w:rPr>
        <w:t>.............</w:t>
      </w:r>
      <w:r w:rsidR="00137FBD" w:rsidRPr="00137FBD">
        <w:rPr>
          <w:rFonts w:ascii="Calibri" w:hAnsi="Calibri" w:cs="Calibri"/>
          <w:sz w:val="20"/>
          <w:szCs w:val="20"/>
        </w:rPr>
        <w:t>...................10</w:t>
      </w:r>
    </w:p>
    <w:p w14:paraId="411E6312" w14:textId="77777777" w:rsidR="00137FBD" w:rsidRPr="00137FBD" w:rsidRDefault="00000000" w:rsidP="0050461D">
      <w:pPr>
        <w:tabs>
          <w:tab w:val="left" w:pos="10260"/>
        </w:tabs>
        <w:spacing w:after="0" w:line="256" w:lineRule="auto"/>
        <w:rPr>
          <w:rFonts w:ascii="Calibri" w:hAnsi="Calibri" w:cs="Calibri"/>
          <w:b/>
          <w:bCs/>
          <w:color w:val="auto"/>
        </w:rPr>
      </w:pPr>
      <w:hyperlink w:anchor="TitleUCCJEA" w:history="1">
        <w:r w:rsidR="00137FBD" w:rsidRPr="00137FBD">
          <w:rPr>
            <w:rFonts w:ascii="Calibri" w:hAnsi="Calibri" w:cs="Calibri"/>
            <w:b/>
            <w:bCs/>
            <w:color w:val="auto"/>
          </w:rPr>
          <w:t>H. UNIFORM CHILD CUSTODY JURISDICTION AND ENFORCEMENT ACT</w:t>
        </w:r>
      </w:hyperlink>
    </w:p>
    <w:p w14:paraId="45CB7A03" w14:textId="3F6083CF" w:rsidR="00137FBD" w:rsidRPr="00137FBD" w:rsidRDefault="00000000" w:rsidP="0050461D">
      <w:pPr>
        <w:numPr>
          <w:ilvl w:val="0"/>
          <w:numId w:val="19"/>
        </w:numPr>
        <w:tabs>
          <w:tab w:val="left" w:pos="10260"/>
        </w:tabs>
        <w:spacing w:after="0" w:line="256" w:lineRule="auto"/>
        <w:contextualSpacing/>
        <w:rPr>
          <w:rFonts w:ascii="Calibri" w:hAnsi="Calibri" w:cs="Calibri"/>
          <w:b/>
          <w:bCs/>
          <w:sz w:val="20"/>
          <w:szCs w:val="20"/>
        </w:rPr>
      </w:pPr>
      <w:hyperlink r:id="rId76" w:history="1">
        <w:r w:rsidR="00137FBD" w:rsidRPr="00137FBD">
          <w:rPr>
            <w:rFonts w:ascii="Calibri" w:eastAsiaTheme="majorEastAsia" w:hAnsi="Calibri" w:cs="Calibri"/>
            <w:color w:val="467886" w:themeColor="hyperlink"/>
            <w:sz w:val="20"/>
            <w:szCs w:val="20"/>
            <w:u w:val="single"/>
          </w:rPr>
          <w:t>UCCJEA</w:t>
        </w:r>
      </w:hyperlink>
      <w:r w:rsidR="008007E6">
        <w:rPr>
          <w:rFonts w:ascii="Calibri" w:hAnsi="Calibri" w:cs="Calibri"/>
          <w:sz w:val="20"/>
          <w:szCs w:val="20"/>
        </w:rPr>
        <w:t xml:space="preserve"> ………</w:t>
      </w:r>
      <w:proofErr w:type="gramStart"/>
      <w:r w:rsidR="008007E6">
        <w:rPr>
          <w:rFonts w:ascii="Calibri" w:hAnsi="Calibri" w:cs="Calibri"/>
          <w:sz w:val="20"/>
          <w:szCs w:val="20"/>
        </w:rPr>
        <w:t>…..</w:t>
      </w:r>
      <w:proofErr w:type="gramEnd"/>
      <w:r w:rsidR="00137FBD" w:rsidRPr="00137FBD">
        <w:rPr>
          <w:rFonts w:ascii="Calibri" w:hAnsi="Calibri" w:cs="Calibri"/>
          <w:sz w:val="20"/>
          <w:szCs w:val="20"/>
        </w:rPr>
        <w:t>…</w:t>
      </w:r>
      <w:r w:rsidR="008007E6">
        <w:rPr>
          <w:rFonts w:ascii="Calibri" w:hAnsi="Calibri" w:cs="Calibri"/>
          <w:sz w:val="20"/>
          <w:szCs w:val="20"/>
        </w:rPr>
        <w:t>.</w:t>
      </w:r>
      <w:r w:rsidR="00137FBD" w:rsidRPr="00137FBD">
        <w:rPr>
          <w:rFonts w:ascii="Calibri" w:hAnsi="Calibri" w:cs="Calibri"/>
          <w:sz w:val="20"/>
          <w:szCs w:val="20"/>
        </w:rPr>
        <w:t>……………………………………………………………………………..…..……………………………………………………………11</w:t>
      </w:r>
    </w:p>
    <w:p w14:paraId="2A14A214" w14:textId="7B56CD01" w:rsidR="00137FBD" w:rsidRPr="00A91FCE" w:rsidRDefault="00000000" w:rsidP="0050461D">
      <w:pPr>
        <w:numPr>
          <w:ilvl w:val="0"/>
          <w:numId w:val="19"/>
        </w:numPr>
        <w:tabs>
          <w:tab w:val="left" w:pos="10260"/>
        </w:tabs>
        <w:spacing w:after="0" w:line="256" w:lineRule="auto"/>
        <w:contextualSpacing/>
        <w:rPr>
          <w:rFonts w:ascii="Calibri" w:hAnsi="Calibri" w:cs="Calibri"/>
          <w:b/>
          <w:bCs/>
          <w:sz w:val="20"/>
          <w:szCs w:val="20"/>
        </w:rPr>
      </w:pPr>
      <w:hyperlink r:id="rId77" w:history="1">
        <w:r w:rsidR="00137FBD" w:rsidRPr="00137FBD">
          <w:rPr>
            <w:rFonts w:ascii="Calibri" w:eastAsiaTheme="majorEastAsia" w:hAnsi="Calibri" w:cs="Calibri"/>
            <w:color w:val="467886" w:themeColor="hyperlink"/>
            <w:sz w:val="20"/>
            <w:szCs w:val="20"/>
            <w:u w:val="single"/>
          </w:rPr>
          <w:t>SDCL 26-5B</w:t>
        </w:r>
      </w:hyperlink>
      <w:r w:rsidR="008007E6">
        <w:rPr>
          <w:rFonts w:ascii="Calibri" w:hAnsi="Calibri" w:cs="Calibri"/>
          <w:sz w:val="20"/>
          <w:szCs w:val="20"/>
        </w:rPr>
        <w:t xml:space="preserve"> ……………</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………....….…..11</w:t>
      </w:r>
    </w:p>
    <w:p w14:paraId="6AE5E47D" w14:textId="77777777" w:rsidR="00A91FCE" w:rsidRPr="00137FBD" w:rsidRDefault="00A91FCE" w:rsidP="0050461D">
      <w:pPr>
        <w:tabs>
          <w:tab w:val="left" w:pos="10260"/>
        </w:tabs>
        <w:spacing w:after="0" w:line="256" w:lineRule="auto"/>
        <w:ind w:left="1135" w:firstLine="0"/>
        <w:contextualSpacing/>
        <w:rPr>
          <w:rFonts w:ascii="Calibri" w:hAnsi="Calibri" w:cs="Calibri"/>
          <w:b/>
          <w:bCs/>
          <w:sz w:val="20"/>
          <w:szCs w:val="20"/>
        </w:rPr>
      </w:pPr>
    </w:p>
    <w:p w14:paraId="749A9CB3" w14:textId="77777777" w:rsidR="00137FBD" w:rsidRPr="00137FBD" w:rsidRDefault="00000000" w:rsidP="0050461D">
      <w:pPr>
        <w:tabs>
          <w:tab w:val="left" w:pos="10260"/>
        </w:tabs>
        <w:spacing w:after="0" w:line="256" w:lineRule="auto"/>
        <w:ind w:left="10"/>
        <w:rPr>
          <w:rFonts w:ascii="Calibri" w:hAnsi="Calibri" w:cs="Calibri"/>
          <w:b/>
          <w:bCs/>
          <w:color w:val="auto"/>
          <w:sz w:val="28"/>
          <w:szCs w:val="28"/>
        </w:rPr>
      </w:pPr>
      <w:hyperlink w:anchor="TitleICWA" w:history="1">
        <w:r w:rsidR="00137FBD" w:rsidRPr="00137FBD">
          <w:rPr>
            <w:rFonts w:ascii="Calibri" w:hAnsi="Calibri" w:cs="Calibri"/>
            <w:b/>
            <w:bCs/>
            <w:color w:val="auto"/>
            <w:sz w:val="28"/>
            <w:szCs w:val="28"/>
            <w:u w:val="single"/>
          </w:rPr>
          <w:t>III. INDIAN CHILD WELFARE ACT (ICWA)</w:t>
        </w:r>
      </w:hyperlink>
    </w:p>
    <w:p w14:paraId="4284957F" w14:textId="77777777" w:rsidR="00417C1A" w:rsidRDefault="00137FBD" w:rsidP="0050461D">
      <w:pPr>
        <w:pStyle w:val="ListParagraph"/>
        <w:numPr>
          <w:ilvl w:val="0"/>
          <w:numId w:val="106"/>
        </w:numPr>
        <w:tabs>
          <w:tab w:val="left" w:pos="10260"/>
        </w:tabs>
        <w:spacing w:after="0" w:line="256" w:lineRule="auto"/>
        <w:ind w:left="1170"/>
        <w:rPr>
          <w:rFonts w:ascii="Calibri" w:hAnsi="Calibri" w:cs="Calibri"/>
          <w:b/>
          <w:bCs/>
          <w:sz w:val="22"/>
          <w:szCs w:val="22"/>
        </w:rPr>
      </w:pPr>
      <w:r w:rsidRPr="00417C1A">
        <w:rPr>
          <w:rFonts w:ascii="Calibri" w:hAnsi="Calibri" w:cs="Calibri"/>
          <w:b/>
          <w:bCs/>
          <w:sz w:val="22"/>
          <w:szCs w:val="22"/>
        </w:rPr>
        <w:t>ICWA AND DEFINTIONS</w:t>
      </w:r>
    </w:p>
    <w:p w14:paraId="28A66E99" w14:textId="3DA51277" w:rsidR="00417C1A" w:rsidRPr="00417C1A" w:rsidRDefault="00000000" w:rsidP="0050461D">
      <w:pPr>
        <w:pStyle w:val="ListParagraph"/>
        <w:numPr>
          <w:ilvl w:val="0"/>
          <w:numId w:val="107"/>
        </w:numPr>
        <w:tabs>
          <w:tab w:val="left" w:pos="10260"/>
        </w:tabs>
        <w:spacing w:after="0" w:line="257" w:lineRule="auto"/>
        <w:ind w:left="1800"/>
        <w:rPr>
          <w:rFonts w:ascii="Calibri" w:hAnsi="Calibri" w:cs="Calibri"/>
          <w:b/>
          <w:bCs/>
          <w:sz w:val="22"/>
          <w:szCs w:val="22"/>
        </w:rPr>
      </w:pPr>
      <w:hyperlink r:id="rId78" w:history="1">
        <w:r w:rsidR="00137FBD" w:rsidRPr="00417C1A">
          <w:rPr>
            <w:rFonts w:ascii="Calibri" w:eastAsiaTheme="majorEastAsia" w:hAnsi="Calibri" w:cs="Calibri"/>
            <w:color w:val="467886" w:themeColor="hyperlink"/>
            <w:sz w:val="20"/>
            <w:szCs w:val="20"/>
            <w:u w:val="single"/>
          </w:rPr>
          <w:t>ICWA</w:t>
        </w:r>
      </w:hyperlink>
      <w:r w:rsidR="008007E6" w:rsidRPr="00417C1A">
        <w:rPr>
          <w:rFonts w:ascii="Calibri" w:hAnsi="Calibri" w:cs="Calibri"/>
          <w:sz w:val="20"/>
          <w:szCs w:val="20"/>
        </w:rPr>
        <w:t xml:space="preserve"> ……………</w:t>
      </w:r>
      <w:r w:rsidR="00137FBD" w:rsidRPr="00417C1A">
        <w:rPr>
          <w:rFonts w:ascii="Calibri" w:hAnsi="Calibri" w:cs="Calibri"/>
          <w:sz w:val="20"/>
          <w:szCs w:val="20"/>
        </w:rPr>
        <w:t>…………………………………</w:t>
      </w:r>
      <w:proofErr w:type="gramStart"/>
      <w:r w:rsidR="00137FBD" w:rsidRPr="00417C1A">
        <w:rPr>
          <w:rFonts w:ascii="Calibri" w:hAnsi="Calibri" w:cs="Calibri"/>
          <w:sz w:val="20"/>
          <w:szCs w:val="20"/>
        </w:rPr>
        <w:t>…..</w:t>
      </w:r>
      <w:proofErr w:type="gramEnd"/>
      <w:r w:rsidR="00137FBD" w:rsidRPr="00417C1A">
        <w:rPr>
          <w:rFonts w:ascii="Calibri" w:hAnsi="Calibri" w:cs="Calibri"/>
          <w:sz w:val="20"/>
          <w:szCs w:val="20"/>
        </w:rPr>
        <w:t>……………………</w:t>
      </w:r>
      <w:r w:rsidR="005709D9" w:rsidRPr="00417C1A">
        <w:rPr>
          <w:rFonts w:ascii="Calibri" w:hAnsi="Calibri" w:cs="Calibri"/>
          <w:sz w:val="20"/>
          <w:szCs w:val="20"/>
        </w:rPr>
        <w:t>…….</w:t>
      </w:r>
      <w:r w:rsidR="00137FBD" w:rsidRPr="00417C1A">
        <w:rPr>
          <w:rFonts w:ascii="Calibri" w:hAnsi="Calibri" w:cs="Calibri"/>
          <w:sz w:val="20"/>
          <w:szCs w:val="20"/>
        </w:rPr>
        <w:t>……….……………………………………</w:t>
      </w:r>
      <w:r w:rsidR="008007E6" w:rsidRPr="00417C1A">
        <w:rPr>
          <w:rFonts w:ascii="Calibri" w:hAnsi="Calibri" w:cs="Calibri"/>
          <w:sz w:val="20"/>
          <w:szCs w:val="20"/>
        </w:rPr>
        <w:t>.</w:t>
      </w:r>
      <w:r w:rsidR="00137FBD" w:rsidRPr="00417C1A">
        <w:rPr>
          <w:rFonts w:ascii="Calibri" w:hAnsi="Calibri" w:cs="Calibri"/>
          <w:sz w:val="20"/>
          <w:szCs w:val="20"/>
        </w:rPr>
        <w:t>…</w:t>
      </w:r>
      <w:r w:rsidR="002C124E">
        <w:rPr>
          <w:rFonts w:ascii="Calibri" w:hAnsi="Calibri" w:cs="Calibri"/>
          <w:sz w:val="20"/>
          <w:szCs w:val="20"/>
        </w:rPr>
        <w:t>……..</w:t>
      </w:r>
      <w:r w:rsidR="00137FBD" w:rsidRPr="00417C1A">
        <w:rPr>
          <w:rFonts w:ascii="Calibri" w:hAnsi="Calibri" w:cs="Calibri"/>
          <w:sz w:val="20"/>
          <w:szCs w:val="20"/>
        </w:rPr>
        <w:t>……….......1</w:t>
      </w:r>
      <w:r w:rsidR="008D5E42">
        <w:rPr>
          <w:rFonts w:ascii="Calibri" w:hAnsi="Calibri" w:cs="Calibri"/>
          <w:sz w:val="20"/>
          <w:szCs w:val="20"/>
        </w:rPr>
        <w:t>2</w:t>
      </w:r>
    </w:p>
    <w:p w14:paraId="02420660" w14:textId="0CEAD97E" w:rsidR="00137FBD" w:rsidRPr="00417C1A" w:rsidRDefault="00137FBD" w:rsidP="0050461D">
      <w:pPr>
        <w:pStyle w:val="ListParagraph"/>
        <w:numPr>
          <w:ilvl w:val="0"/>
          <w:numId w:val="106"/>
        </w:numPr>
        <w:tabs>
          <w:tab w:val="left" w:pos="10260"/>
        </w:tabs>
        <w:spacing w:after="0" w:line="256" w:lineRule="auto"/>
        <w:ind w:left="1170"/>
        <w:rPr>
          <w:rFonts w:ascii="Calibri" w:hAnsi="Calibri" w:cs="Calibri"/>
          <w:sz w:val="20"/>
          <w:szCs w:val="20"/>
        </w:rPr>
      </w:pPr>
      <w:r w:rsidRPr="00417C1A">
        <w:rPr>
          <w:rFonts w:ascii="Calibri" w:hAnsi="Calibri" w:cs="Calibri"/>
          <w:b/>
          <w:bCs/>
          <w:sz w:val="22"/>
          <w:szCs w:val="22"/>
        </w:rPr>
        <w:t>INDIAN CHILD DEFINITION</w:t>
      </w:r>
    </w:p>
    <w:p w14:paraId="39FB4374" w14:textId="008FC864" w:rsidR="00137FBD" w:rsidRPr="00137FBD" w:rsidRDefault="00000000" w:rsidP="0050461D">
      <w:pPr>
        <w:numPr>
          <w:ilvl w:val="1"/>
          <w:numId w:val="20"/>
        </w:numPr>
        <w:tabs>
          <w:tab w:val="left" w:pos="10260"/>
        </w:tabs>
        <w:spacing w:after="0" w:line="256" w:lineRule="auto"/>
        <w:contextualSpacing/>
        <w:rPr>
          <w:rFonts w:ascii="Calibri" w:hAnsi="Calibri" w:cs="Calibri"/>
          <w:sz w:val="20"/>
          <w:szCs w:val="20"/>
        </w:rPr>
      </w:pPr>
      <w:hyperlink r:id="rId79" w:anchor=":~:text=(4)%20%22Indian%20child%22%20means%20any%20unmarried%20person%20who%20is%20under%20age%20eighteen%20and%20is%20either%20(a)%20a%20member%20of%20an%20Indian%20tribe%20or%20(b)%20is%20eligible%20for%20membership%20in%20an%20Indian%20tribe%20and%20is%20the%20biological%20child%20of%20a%20member%20of%20an%20Indian%20tribe%3B" w:history="1">
        <w:r w:rsidR="00137FBD" w:rsidRPr="00137FBD">
          <w:rPr>
            <w:rFonts w:ascii="Calibri" w:eastAsiaTheme="majorEastAsia" w:hAnsi="Calibri" w:cs="Calibri"/>
            <w:color w:val="467886" w:themeColor="hyperlink"/>
            <w:sz w:val="20"/>
            <w:szCs w:val="20"/>
            <w:u w:val="single"/>
          </w:rPr>
          <w:t>25 U.S.C. § 1903(4)</w:t>
        </w:r>
      </w:hyperlink>
      <w:r w:rsidR="008007E6">
        <w:rPr>
          <w:rFonts w:ascii="Calibri" w:hAnsi="Calibri" w:cs="Calibri"/>
          <w:sz w:val="20"/>
          <w:szCs w:val="20"/>
        </w:rPr>
        <w:t xml:space="preserve"> </w:t>
      </w:r>
      <w:r w:rsidR="005709D9">
        <w:rPr>
          <w:rFonts w:ascii="Calibri" w:hAnsi="Calibri" w:cs="Calibri"/>
          <w:sz w:val="20"/>
          <w:szCs w:val="20"/>
        </w:rPr>
        <w:t xml:space="preserve"> .</w:t>
      </w:r>
      <w:r w:rsidR="008007E6">
        <w:rPr>
          <w:rFonts w:ascii="Calibri" w:hAnsi="Calibri" w:cs="Calibri"/>
          <w:sz w:val="20"/>
          <w:szCs w:val="20"/>
        </w:rPr>
        <w:t>……</w:t>
      </w:r>
      <w:r w:rsidR="005709D9">
        <w:rPr>
          <w:rFonts w:ascii="Calibri" w:hAnsi="Calibri" w:cs="Calibri"/>
          <w:sz w:val="20"/>
          <w:szCs w:val="20"/>
        </w:rPr>
        <w:t>….</w:t>
      </w:r>
      <w:r w:rsidR="005709D9" w:rsidRPr="00137FBD">
        <w:rPr>
          <w:rFonts w:ascii="Calibri" w:hAnsi="Calibri" w:cs="Calibri"/>
          <w:sz w:val="20"/>
          <w:szCs w:val="20"/>
        </w:rPr>
        <w:t>..</w:t>
      </w:r>
      <w:r w:rsidR="00137FBD" w:rsidRPr="00137FBD">
        <w:rPr>
          <w:rFonts w:ascii="Calibri" w:hAnsi="Calibri" w:cs="Calibri"/>
          <w:sz w:val="20"/>
          <w:szCs w:val="20"/>
        </w:rPr>
        <w:t>……</w:t>
      </w:r>
      <w:r w:rsidR="005709D9">
        <w:rPr>
          <w:rFonts w:ascii="Calibri" w:hAnsi="Calibri" w:cs="Calibri"/>
          <w:sz w:val="20"/>
          <w:szCs w:val="20"/>
        </w:rPr>
        <w:t>.</w:t>
      </w:r>
      <w:r w:rsidR="00137FBD" w:rsidRPr="00137FBD">
        <w:rPr>
          <w:rFonts w:ascii="Calibri" w:hAnsi="Calibri" w:cs="Calibri"/>
          <w:sz w:val="20"/>
          <w:szCs w:val="20"/>
        </w:rPr>
        <w:t>………………...……………………………</w:t>
      </w:r>
      <w:r w:rsidR="008007E6">
        <w:rPr>
          <w:rFonts w:ascii="Calibri" w:hAnsi="Calibri" w:cs="Calibri"/>
          <w:sz w:val="20"/>
          <w:szCs w:val="20"/>
        </w:rPr>
        <w:t>.</w:t>
      </w:r>
      <w:r w:rsidR="00137FBD" w:rsidRPr="00137FBD">
        <w:rPr>
          <w:rFonts w:ascii="Calibri" w:hAnsi="Calibri" w:cs="Calibri"/>
          <w:sz w:val="20"/>
          <w:szCs w:val="20"/>
        </w:rPr>
        <w:t>……</w:t>
      </w:r>
      <w:r w:rsidR="005709D9">
        <w:rPr>
          <w:rFonts w:ascii="Calibri" w:hAnsi="Calibri" w:cs="Calibri"/>
          <w:sz w:val="20"/>
          <w:szCs w:val="20"/>
        </w:rPr>
        <w:t>.….</w:t>
      </w:r>
      <w:r w:rsidR="00137FBD" w:rsidRPr="00137FBD">
        <w:rPr>
          <w:rFonts w:ascii="Calibri" w:hAnsi="Calibri" w:cs="Calibri"/>
          <w:sz w:val="20"/>
          <w:szCs w:val="20"/>
        </w:rPr>
        <w:t>……</w:t>
      </w:r>
      <w:r w:rsidR="00417C1A">
        <w:rPr>
          <w:rFonts w:ascii="Calibri" w:hAnsi="Calibri" w:cs="Calibri"/>
          <w:sz w:val="20"/>
          <w:szCs w:val="20"/>
        </w:rPr>
        <w:t>………………………….</w:t>
      </w:r>
      <w:r w:rsidR="00137FBD" w:rsidRPr="00137FBD">
        <w:rPr>
          <w:rFonts w:ascii="Calibri" w:hAnsi="Calibri" w:cs="Calibri"/>
          <w:sz w:val="20"/>
          <w:szCs w:val="20"/>
        </w:rPr>
        <w:t>…………….……12</w:t>
      </w:r>
    </w:p>
    <w:p w14:paraId="775783EB" w14:textId="40FEB52C" w:rsidR="00137FBD" w:rsidRPr="005709D9" w:rsidRDefault="00137FBD" w:rsidP="0050461D">
      <w:pPr>
        <w:pStyle w:val="ListParagraph"/>
        <w:numPr>
          <w:ilvl w:val="0"/>
          <w:numId w:val="106"/>
        </w:numPr>
        <w:tabs>
          <w:tab w:val="left" w:pos="10260"/>
        </w:tabs>
        <w:spacing w:after="0" w:line="256" w:lineRule="auto"/>
        <w:ind w:left="1170"/>
        <w:rPr>
          <w:rFonts w:ascii="Calibri" w:hAnsi="Calibri" w:cs="Calibri"/>
          <w:sz w:val="22"/>
          <w:szCs w:val="22"/>
        </w:rPr>
      </w:pPr>
      <w:r w:rsidRPr="005709D9">
        <w:rPr>
          <w:rFonts w:ascii="Calibri" w:hAnsi="Calibri" w:cs="Calibri"/>
          <w:b/>
          <w:bCs/>
          <w:sz w:val="22"/>
          <w:szCs w:val="22"/>
        </w:rPr>
        <w:t>CHILD CUSTODY PROCEEDINGS DEFINTION</w:t>
      </w:r>
    </w:p>
    <w:p w14:paraId="736CC9DA" w14:textId="0C0BA371" w:rsidR="00137FBD" w:rsidRPr="00137FBD" w:rsidRDefault="00000000" w:rsidP="0050461D">
      <w:pPr>
        <w:numPr>
          <w:ilvl w:val="1"/>
          <w:numId w:val="20"/>
        </w:numPr>
        <w:tabs>
          <w:tab w:val="left" w:pos="10260"/>
        </w:tabs>
        <w:spacing w:after="0" w:line="256" w:lineRule="auto"/>
        <w:contextualSpacing/>
        <w:rPr>
          <w:rFonts w:ascii="Calibri" w:hAnsi="Calibri" w:cs="Calibri"/>
          <w:sz w:val="20"/>
          <w:szCs w:val="20"/>
        </w:rPr>
      </w:pPr>
      <w:hyperlink r:id="rId80" w:anchor=":~:text=%C2%A71903.%20Definitions,decree%20of%20adoption." w:history="1">
        <w:r w:rsidR="00137FBD" w:rsidRPr="00137FBD">
          <w:rPr>
            <w:rFonts w:ascii="Calibri" w:eastAsiaTheme="majorEastAsia" w:hAnsi="Calibri" w:cs="Calibri"/>
            <w:color w:val="467886" w:themeColor="hyperlink"/>
            <w:sz w:val="20"/>
            <w:szCs w:val="20"/>
            <w:u w:val="single"/>
          </w:rPr>
          <w:t>25 U.S.C. § 1903(1)(</w:t>
        </w:r>
        <w:proofErr w:type="gramStart"/>
        <w:r w:rsidR="00137FBD" w:rsidRPr="00137FBD">
          <w:rPr>
            <w:rFonts w:ascii="Calibri" w:eastAsiaTheme="majorEastAsia" w:hAnsi="Calibri" w:cs="Calibri"/>
            <w:color w:val="467886" w:themeColor="hyperlink"/>
            <w:sz w:val="20"/>
            <w:szCs w:val="20"/>
            <w:u w:val="single"/>
          </w:rPr>
          <w:t>i)-(</w:t>
        </w:r>
        <w:proofErr w:type="gramEnd"/>
        <w:r w:rsidR="00137FBD" w:rsidRPr="00137FBD">
          <w:rPr>
            <w:rFonts w:ascii="Calibri" w:eastAsiaTheme="majorEastAsia" w:hAnsi="Calibri" w:cs="Calibri"/>
            <w:color w:val="467886" w:themeColor="hyperlink"/>
            <w:sz w:val="20"/>
            <w:szCs w:val="20"/>
            <w:u w:val="single"/>
          </w:rPr>
          <w:t>iv)</w:t>
        </w:r>
      </w:hyperlink>
      <w:r w:rsidR="005709D9">
        <w:rPr>
          <w:rFonts w:ascii="Calibri" w:hAnsi="Calibri" w:cs="Calibri"/>
          <w:sz w:val="20"/>
          <w:szCs w:val="20"/>
        </w:rPr>
        <w:t xml:space="preserve"> ..</w:t>
      </w:r>
      <w:r w:rsidR="008007E6">
        <w:rPr>
          <w:rFonts w:ascii="Calibri" w:hAnsi="Calibri" w:cs="Calibri"/>
          <w:sz w:val="20"/>
          <w:szCs w:val="20"/>
        </w:rPr>
        <w:t>……….</w:t>
      </w:r>
      <w:r w:rsidR="00137FBD" w:rsidRPr="00137FBD">
        <w:rPr>
          <w:rFonts w:ascii="Calibri" w:hAnsi="Calibri" w:cs="Calibri"/>
          <w:sz w:val="20"/>
          <w:szCs w:val="20"/>
        </w:rPr>
        <w:t>…</w:t>
      </w:r>
      <w:r w:rsidR="005709D9">
        <w:rPr>
          <w:rFonts w:ascii="Calibri" w:hAnsi="Calibri" w:cs="Calibri"/>
          <w:sz w:val="20"/>
          <w:szCs w:val="20"/>
        </w:rPr>
        <w:t>.</w:t>
      </w:r>
      <w:r w:rsidR="00137FBD" w:rsidRPr="00137FBD">
        <w:rPr>
          <w:rFonts w:ascii="Calibri" w:hAnsi="Calibri" w:cs="Calibri"/>
          <w:sz w:val="20"/>
          <w:szCs w:val="20"/>
        </w:rPr>
        <w:t>………….…………………………………</w:t>
      </w:r>
      <w:r w:rsidR="005709D9">
        <w:rPr>
          <w:rFonts w:ascii="Calibri" w:hAnsi="Calibri" w:cs="Calibri"/>
          <w:sz w:val="20"/>
          <w:szCs w:val="20"/>
        </w:rPr>
        <w:t>…</w:t>
      </w:r>
      <w:r w:rsidR="00137FBD" w:rsidRPr="00137FBD">
        <w:rPr>
          <w:rFonts w:ascii="Calibri" w:hAnsi="Calibri" w:cs="Calibri"/>
          <w:sz w:val="20"/>
          <w:szCs w:val="20"/>
        </w:rPr>
        <w:t>…………</w:t>
      </w:r>
      <w:r w:rsidR="00417C1A">
        <w:rPr>
          <w:rFonts w:ascii="Calibri" w:hAnsi="Calibri" w:cs="Calibri"/>
          <w:sz w:val="20"/>
          <w:szCs w:val="20"/>
        </w:rPr>
        <w:t>………………………….</w:t>
      </w:r>
      <w:r w:rsidR="00137FBD" w:rsidRPr="00137FBD">
        <w:rPr>
          <w:rFonts w:ascii="Calibri" w:hAnsi="Calibri" w:cs="Calibri"/>
          <w:sz w:val="20"/>
          <w:szCs w:val="20"/>
        </w:rPr>
        <w:t>..……………..…12</w:t>
      </w:r>
    </w:p>
    <w:p w14:paraId="2F889739" w14:textId="5781156C" w:rsidR="00137FBD" w:rsidRPr="005709D9" w:rsidRDefault="00137FBD" w:rsidP="0050461D">
      <w:pPr>
        <w:pStyle w:val="ListParagraph"/>
        <w:numPr>
          <w:ilvl w:val="0"/>
          <w:numId w:val="106"/>
        </w:numPr>
        <w:tabs>
          <w:tab w:val="left" w:pos="10260"/>
        </w:tabs>
        <w:spacing w:after="0" w:line="256" w:lineRule="auto"/>
        <w:ind w:left="1170"/>
        <w:rPr>
          <w:rFonts w:ascii="Calibri" w:hAnsi="Calibri" w:cs="Calibri"/>
          <w:b/>
          <w:bCs/>
          <w:sz w:val="22"/>
          <w:szCs w:val="22"/>
        </w:rPr>
      </w:pPr>
      <w:r w:rsidRPr="005709D9">
        <w:rPr>
          <w:rFonts w:ascii="Calibri" w:hAnsi="Calibri" w:cs="Calibri"/>
          <w:b/>
          <w:bCs/>
          <w:sz w:val="22"/>
          <w:szCs w:val="22"/>
        </w:rPr>
        <w:t>EMERGENCY JURISDICTION</w:t>
      </w:r>
    </w:p>
    <w:p w14:paraId="261E3642" w14:textId="44D10B00" w:rsidR="00137FBD" w:rsidRPr="00137FBD" w:rsidRDefault="00000000" w:rsidP="0050461D">
      <w:pPr>
        <w:numPr>
          <w:ilvl w:val="4"/>
          <w:numId w:val="20"/>
        </w:numPr>
        <w:tabs>
          <w:tab w:val="left" w:pos="10260"/>
        </w:tabs>
        <w:spacing w:after="0" w:line="256" w:lineRule="auto"/>
        <w:ind w:left="1800"/>
        <w:contextualSpacing/>
        <w:rPr>
          <w:rFonts w:ascii="Calibri" w:hAnsi="Calibri" w:cs="Calibri"/>
          <w:sz w:val="20"/>
          <w:szCs w:val="20"/>
        </w:rPr>
      </w:pPr>
      <w:hyperlink r:id="rId81" w:anchor=":~:text=%C2%A71922.%20Emergency%20removal,may%20be%20appropriate." w:history="1">
        <w:r w:rsidR="00137FBD" w:rsidRPr="00137FBD">
          <w:rPr>
            <w:rFonts w:ascii="Calibri" w:eastAsiaTheme="majorEastAsia" w:hAnsi="Calibri" w:cs="Calibri"/>
            <w:color w:val="467886" w:themeColor="hyperlink"/>
            <w:sz w:val="20"/>
            <w:szCs w:val="20"/>
            <w:u w:val="single"/>
          </w:rPr>
          <w:t>25 U.S.C. § 1922</w:t>
        </w:r>
      </w:hyperlink>
      <w:r w:rsidR="008007E6">
        <w:rPr>
          <w:rFonts w:ascii="Calibri" w:hAnsi="Calibri" w:cs="Calibri"/>
          <w:sz w:val="20"/>
          <w:szCs w:val="20"/>
        </w:rPr>
        <w:t xml:space="preserve"> ……</w:t>
      </w:r>
      <w:proofErr w:type="gramStart"/>
      <w:r w:rsidR="008007E6">
        <w:rPr>
          <w:rFonts w:ascii="Calibri" w:hAnsi="Calibri" w:cs="Calibri"/>
          <w:sz w:val="20"/>
          <w:szCs w:val="20"/>
        </w:rPr>
        <w:t>….</w:t>
      </w:r>
      <w:r w:rsidR="005709D9">
        <w:rPr>
          <w:rFonts w:ascii="Calibri" w:hAnsi="Calibri" w:cs="Calibri"/>
          <w:sz w:val="20"/>
          <w:szCs w:val="20"/>
        </w:rPr>
        <w:t>.</w:t>
      </w:r>
      <w:proofErr w:type="gramEnd"/>
      <w:r w:rsidR="00137FBD" w:rsidRPr="00137FBD">
        <w:rPr>
          <w:rFonts w:ascii="Calibri" w:hAnsi="Calibri" w:cs="Calibri"/>
          <w:sz w:val="20"/>
          <w:szCs w:val="20"/>
        </w:rPr>
        <w:t>…………</w:t>
      </w:r>
      <w:r w:rsidR="008007E6">
        <w:rPr>
          <w:rFonts w:ascii="Calibri" w:hAnsi="Calibri" w:cs="Calibri"/>
          <w:sz w:val="20"/>
          <w:szCs w:val="20"/>
        </w:rPr>
        <w:t>..</w:t>
      </w:r>
      <w:r w:rsidR="00137FBD" w:rsidRPr="00137FBD">
        <w:rPr>
          <w:rFonts w:ascii="Calibri" w:hAnsi="Calibri" w:cs="Calibri"/>
          <w:sz w:val="20"/>
          <w:szCs w:val="20"/>
        </w:rPr>
        <w:t>………</w:t>
      </w:r>
      <w:r w:rsidR="005709D9">
        <w:rPr>
          <w:rFonts w:ascii="Calibri" w:hAnsi="Calibri" w:cs="Calibri"/>
          <w:sz w:val="20"/>
          <w:szCs w:val="20"/>
        </w:rPr>
        <w:t>.</w:t>
      </w:r>
      <w:r w:rsidR="00137FBD" w:rsidRPr="00137FBD">
        <w:rPr>
          <w:rFonts w:ascii="Calibri" w:hAnsi="Calibri" w:cs="Calibri"/>
          <w:sz w:val="20"/>
          <w:szCs w:val="20"/>
        </w:rPr>
        <w:t>………………………</w:t>
      </w:r>
      <w:r w:rsidR="00417C1A">
        <w:rPr>
          <w:rFonts w:ascii="Calibri" w:hAnsi="Calibri" w:cs="Calibri"/>
          <w:sz w:val="20"/>
          <w:szCs w:val="20"/>
        </w:rPr>
        <w:t>…………………………,</w:t>
      </w:r>
      <w:r w:rsidR="00137FBD" w:rsidRPr="00137FBD">
        <w:rPr>
          <w:rFonts w:ascii="Calibri" w:hAnsi="Calibri" w:cs="Calibri"/>
          <w:sz w:val="20"/>
          <w:szCs w:val="20"/>
        </w:rPr>
        <w:t>………</w:t>
      </w:r>
      <w:r w:rsidR="005709D9">
        <w:rPr>
          <w:rFonts w:ascii="Calibri" w:hAnsi="Calibri" w:cs="Calibri"/>
          <w:sz w:val="20"/>
          <w:szCs w:val="20"/>
        </w:rPr>
        <w:t>..</w:t>
      </w:r>
      <w:r w:rsidR="00137FBD" w:rsidRPr="00137FBD">
        <w:rPr>
          <w:rFonts w:ascii="Calibri" w:hAnsi="Calibri" w:cs="Calibri"/>
          <w:sz w:val="20"/>
          <w:szCs w:val="20"/>
        </w:rPr>
        <w:t>…………………………………..……12</w:t>
      </w:r>
    </w:p>
    <w:p w14:paraId="674D6DE9" w14:textId="77777777" w:rsidR="002206DD" w:rsidRDefault="00000000" w:rsidP="0050461D">
      <w:pPr>
        <w:tabs>
          <w:tab w:val="left" w:pos="10260"/>
        </w:tabs>
        <w:spacing w:after="0" w:line="256" w:lineRule="auto"/>
        <w:rPr>
          <w:rFonts w:ascii="Calibri" w:hAnsi="Calibri" w:cs="Calibri"/>
          <w:b/>
          <w:bCs/>
          <w:color w:val="auto"/>
        </w:rPr>
      </w:pPr>
      <w:hyperlink w:anchor="TitleICWAJX" w:history="1">
        <w:r w:rsidR="00137FBD" w:rsidRPr="00137FBD">
          <w:rPr>
            <w:rFonts w:ascii="Calibri" w:hAnsi="Calibri" w:cs="Calibri"/>
            <w:b/>
            <w:bCs/>
            <w:color w:val="auto"/>
          </w:rPr>
          <w:t>A. JURISDICTION</w:t>
        </w:r>
      </w:hyperlink>
    </w:p>
    <w:p w14:paraId="53D7835A" w14:textId="6048E386" w:rsidR="00137FBD" w:rsidRPr="002206DD" w:rsidRDefault="00137FBD" w:rsidP="0050461D">
      <w:pPr>
        <w:pStyle w:val="ListParagraph"/>
        <w:numPr>
          <w:ilvl w:val="0"/>
          <w:numId w:val="100"/>
        </w:numPr>
        <w:tabs>
          <w:tab w:val="left" w:pos="10260"/>
        </w:tabs>
        <w:spacing w:after="0" w:line="256" w:lineRule="auto"/>
        <w:ind w:left="1170"/>
        <w:rPr>
          <w:rFonts w:ascii="Calibri" w:hAnsi="Calibri" w:cs="Calibri"/>
          <w:b/>
          <w:bCs/>
          <w:color w:val="auto"/>
        </w:rPr>
      </w:pPr>
      <w:r w:rsidRPr="002206DD">
        <w:rPr>
          <w:rFonts w:ascii="Calibri" w:hAnsi="Calibri" w:cs="Calibri"/>
          <w:b/>
          <w:bCs/>
          <w:sz w:val="22"/>
          <w:szCs w:val="22"/>
        </w:rPr>
        <w:t>EXCLUSIVE JURISDICTION</w:t>
      </w:r>
    </w:p>
    <w:p w14:paraId="43B51307" w14:textId="37AF46B8" w:rsidR="002206DD" w:rsidRPr="002206DD" w:rsidRDefault="00000000" w:rsidP="0050461D">
      <w:pPr>
        <w:numPr>
          <w:ilvl w:val="1"/>
          <w:numId w:val="20"/>
        </w:numPr>
        <w:tabs>
          <w:tab w:val="left" w:pos="10260"/>
        </w:tabs>
        <w:spacing w:after="0" w:line="256" w:lineRule="auto"/>
        <w:contextualSpacing/>
        <w:rPr>
          <w:rFonts w:ascii="Calibri" w:hAnsi="Calibri" w:cs="Calibri"/>
          <w:sz w:val="20"/>
          <w:szCs w:val="20"/>
        </w:rPr>
      </w:pPr>
      <w:hyperlink r:id="rId82" w:anchor=":~:text=%C2%A71911.%20Indian%20tribe,of%20the%20child." w:history="1">
        <w:r w:rsidR="00137FBD" w:rsidRPr="00137FBD">
          <w:rPr>
            <w:rFonts w:ascii="Calibri" w:eastAsiaTheme="majorEastAsia" w:hAnsi="Calibri" w:cs="Calibri"/>
            <w:color w:val="467886" w:themeColor="hyperlink"/>
            <w:sz w:val="20"/>
            <w:szCs w:val="20"/>
            <w:u w:val="single"/>
          </w:rPr>
          <w:t>25 U.S.C. § 1911(a)</w:t>
        </w:r>
      </w:hyperlink>
      <w:r w:rsidR="00137FBD" w:rsidRPr="00137FBD">
        <w:rPr>
          <w:rFonts w:ascii="Calibri" w:hAnsi="Calibri" w:cs="Calibri"/>
          <w:sz w:val="20"/>
          <w:szCs w:val="20"/>
        </w:rPr>
        <w:t xml:space="preserve"> …</w:t>
      </w:r>
      <w:r w:rsidR="008007E6">
        <w:rPr>
          <w:rFonts w:ascii="Calibri" w:hAnsi="Calibri" w:cs="Calibri"/>
          <w:sz w:val="20"/>
          <w:szCs w:val="20"/>
        </w:rPr>
        <w:t>……</w:t>
      </w:r>
      <w:proofErr w:type="gramStart"/>
      <w:r w:rsidR="008007E6">
        <w:rPr>
          <w:rFonts w:ascii="Calibri" w:hAnsi="Calibri" w:cs="Calibri"/>
          <w:sz w:val="20"/>
          <w:szCs w:val="20"/>
        </w:rPr>
        <w:t>…..</w:t>
      </w:r>
      <w:proofErr w:type="gramEnd"/>
      <w:r w:rsidR="00137FBD" w:rsidRPr="00137FBD">
        <w:rPr>
          <w:rFonts w:ascii="Calibri" w:hAnsi="Calibri" w:cs="Calibri"/>
          <w:sz w:val="20"/>
          <w:szCs w:val="20"/>
        </w:rPr>
        <w:t>………………………………………………………………………</w:t>
      </w:r>
      <w:r w:rsidR="008007E6">
        <w:rPr>
          <w:rFonts w:ascii="Calibri" w:hAnsi="Calibri" w:cs="Calibri"/>
          <w:sz w:val="20"/>
          <w:szCs w:val="20"/>
        </w:rPr>
        <w:t>….</w:t>
      </w:r>
      <w:r w:rsidR="00137FBD" w:rsidRPr="00137FBD">
        <w:rPr>
          <w:rFonts w:ascii="Calibri" w:hAnsi="Calibri" w:cs="Calibri"/>
          <w:sz w:val="20"/>
          <w:szCs w:val="20"/>
        </w:rPr>
        <w:t>………………</w:t>
      </w:r>
      <w:r w:rsidR="002206DD">
        <w:rPr>
          <w:rFonts w:ascii="Calibri" w:hAnsi="Calibri" w:cs="Calibri"/>
          <w:sz w:val="20"/>
          <w:szCs w:val="20"/>
        </w:rPr>
        <w:t>..</w:t>
      </w:r>
      <w:r w:rsidR="00137FBD" w:rsidRPr="00137FBD">
        <w:rPr>
          <w:rFonts w:ascii="Calibri" w:hAnsi="Calibri" w:cs="Calibri"/>
          <w:sz w:val="20"/>
          <w:szCs w:val="20"/>
        </w:rPr>
        <w:t>………………..……..1</w:t>
      </w:r>
      <w:r w:rsidR="008D5E42">
        <w:rPr>
          <w:rFonts w:ascii="Calibri" w:hAnsi="Calibri" w:cs="Calibri"/>
          <w:sz w:val="20"/>
          <w:szCs w:val="20"/>
        </w:rPr>
        <w:t>3</w:t>
      </w:r>
    </w:p>
    <w:p w14:paraId="0C32121D" w14:textId="564582BB" w:rsidR="00137FBD" w:rsidRPr="002206DD" w:rsidRDefault="00137FBD" w:rsidP="0050461D">
      <w:pPr>
        <w:pStyle w:val="ListParagraph"/>
        <w:numPr>
          <w:ilvl w:val="0"/>
          <w:numId w:val="100"/>
        </w:numPr>
        <w:tabs>
          <w:tab w:val="left" w:pos="10260"/>
        </w:tabs>
        <w:spacing w:after="0" w:line="256" w:lineRule="auto"/>
        <w:ind w:left="1170"/>
        <w:rPr>
          <w:rFonts w:ascii="Calibri" w:hAnsi="Calibri" w:cs="Calibri"/>
          <w:sz w:val="20"/>
          <w:szCs w:val="20"/>
        </w:rPr>
      </w:pPr>
      <w:r w:rsidRPr="002206DD">
        <w:rPr>
          <w:rFonts w:ascii="Calibri" w:hAnsi="Calibri" w:cs="Calibri"/>
          <w:b/>
          <w:bCs/>
          <w:sz w:val="22"/>
          <w:szCs w:val="22"/>
        </w:rPr>
        <w:t>INTERVENTION</w:t>
      </w:r>
    </w:p>
    <w:p w14:paraId="28FB9375" w14:textId="50054169" w:rsidR="002206DD" w:rsidRDefault="00000000" w:rsidP="0050461D">
      <w:pPr>
        <w:numPr>
          <w:ilvl w:val="1"/>
          <w:numId w:val="20"/>
        </w:numPr>
        <w:tabs>
          <w:tab w:val="left" w:pos="10260"/>
        </w:tabs>
        <w:spacing w:after="0" w:line="256" w:lineRule="auto"/>
        <w:contextualSpacing/>
        <w:rPr>
          <w:rFonts w:ascii="Calibri" w:hAnsi="Calibri" w:cs="Calibri"/>
          <w:sz w:val="20"/>
          <w:szCs w:val="20"/>
        </w:rPr>
      </w:pPr>
      <w:hyperlink r:id="rId83" w:anchor=":~:text=(c)%20State%20court,in%20the%20proceeding." w:history="1">
        <w:r w:rsidR="00137FBD" w:rsidRPr="00137FBD">
          <w:rPr>
            <w:rFonts w:ascii="Calibri" w:eastAsiaTheme="majorEastAsia" w:hAnsi="Calibri" w:cs="Calibri"/>
            <w:color w:val="467886" w:themeColor="hyperlink"/>
            <w:sz w:val="20"/>
            <w:szCs w:val="20"/>
            <w:u w:val="single"/>
          </w:rPr>
          <w:t>25 U.S.C § 1911(c)</w:t>
        </w:r>
      </w:hyperlink>
      <w:r w:rsidR="00137FBD" w:rsidRPr="00137FBD">
        <w:rPr>
          <w:rFonts w:ascii="Calibri" w:hAnsi="Calibri" w:cs="Calibri"/>
          <w:sz w:val="20"/>
          <w:szCs w:val="20"/>
        </w:rPr>
        <w:t xml:space="preserve"> …</w:t>
      </w:r>
      <w:r w:rsidR="008007E6">
        <w:rPr>
          <w:rFonts w:ascii="Calibri" w:hAnsi="Calibri" w:cs="Calibri"/>
          <w:sz w:val="20"/>
          <w:szCs w:val="20"/>
        </w:rPr>
        <w:t>……….</w:t>
      </w:r>
      <w:r w:rsidR="00137FBD" w:rsidRPr="00137FBD">
        <w:rPr>
          <w:rFonts w:ascii="Calibri" w:hAnsi="Calibri" w:cs="Calibri"/>
          <w:sz w:val="20"/>
          <w:szCs w:val="20"/>
        </w:rPr>
        <w:t>……………………………………………………………………</w:t>
      </w:r>
      <w:r w:rsidR="008007E6">
        <w:rPr>
          <w:rFonts w:ascii="Calibri" w:hAnsi="Calibri" w:cs="Calibri"/>
          <w:sz w:val="20"/>
          <w:szCs w:val="20"/>
        </w:rPr>
        <w:t>…….</w:t>
      </w:r>
      <w:r w:rsidR="00137FBD" w:rsidRPr="00137FBD">
        <w:rPr>
          <w:rFonts w:ascii="Calibri" w:hAnsi="Calibri" w:cs="Calibri"/>
          <w:sz w:val="20"/>
          <w:szCs w:val="20"/>
        </w:rPr>
        <w:t>………</w:t>
      </w:r>
      <w:r w:rsidR="008007E6">
        <w:rPr>
          <w:rFonts w:ascii="Calibri" w:hAnsi="Calibri" w:cs="Calibri"/>
          <w:sz w:val="20"/>
          <w:szCs w:val="20"/>
        </w:rPr>
        <w:t>.</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2206DD">
        <w:rPr>
          <w:rFonts w:ascii="Calibri" w:hAnsi="Calibri" w:cs="Calibri"/>
          <w:sz w:val="20"/>
          <w:szCs w:val="20"/>
        </w:rPr>
        <w:t>.</w:t>
      </w:r>
      <w:r w:rsidR="00137FBD" w:rsidRPr="00137FBD">
        <w:rPr>
          <w:rFonts w:ascii="Calibri" w:hAnsi="Calibri" w:cs="Calibri"/>
          <w:sz w:val="20"/>
          <w:szCs w:val="20"/>
        </w:rPr>
        <w:t>…….</w:t>
      </w:r>
      <w:r w:rsidR="002206DD">
        <w:rPr>
          <w:rFonts w:ascii="Calibri" w:hAnsi="Calibri" w:cs="Calibri"/>
          <w:sz w:val="20"/>
          <w:szCs w:val="20"/>
        </w:rPr>
        <w:t>.</w:t>
      </w:r>
      <w:r w:rsidR="00137FBD" w:rsidRPr="00137FBD">
        <w:rPr>
          <w:rFonts w:ascii="Calibri" w:hAnsi="Calibri" w:cs="Calibri"/>
          <w:sz w:val="20"/>
          <w:szCs w:val="20"/>
        </w:rPr>
        <w:t>……..1</w:t>
      </w:r>
      <w:r w:rsidR="008D5E42">
        <w:rPr>
          <w:rFonts w:ascii="Calibri" w:hAnsi="Calibri" w:cs="Calibri"/>
          <w:sz w:val="20"/>
          <w:szCs w:val="20"/>
        </w:rPr>
        <w:t>3</w:t>
      </w:r>
    </w:p>
    <w:p w14:paraId="716439F7" w14:textId="2936738C" w:rsidR="00137FBD" w:rsidRPr="00417C1A" w:rsidRDefault="00137FBD" w:rsidP="0050461D">
      <w:pPr>
        <w:pStyle w:val="ListParagraph"/>
        <w:numPr>
          <w:ilvl w:val="0"/>
          <w:numId w:val="100"/>
        </w:numPr>
        <w:tabs>
          <w:tab w:val="left" w:pos="10260"/>
        </w:tabs>
        <w:spacing w:after="0" w:line="256" w:lineRule="auto"/>
        <w:ind w:left="1170"/>
        <w:rPr>
          <w:rFonts w:ascii="Calibri" w:hAnsi="Calibri" w:cs="Calibri"/>
          <w:sz w:val="22"/>
          <w:szCs w:val="22"/>
        </w:rPr>
      </w:pPr>
      <w:r w:rsidRPr="00417C1A">
        <w:rPr>
          <w:rFonts w:ascii="Calibri" w:hAnsi="Calibri" w:cs="Calibri"/>
          <w:b/>
          <w:bCs/>
          <w:sz w:val="22"/>
          <w:szCs w:val="22"/>
        </w:rPr>
        <w:t>TRANSFER</w:t>
      </w:r>
    </w:p>
    <w:p w14:paraId="2D10ACF2" w14:textId="3D0AC49F" w:rsidR="00137FBD" w:rsidRPr="00137FBD" w:rsidRDefault="00000000" w:rsidP="0050461D">
      <w:pPr>
        <w:numPr>
          <w:ilvl w:val="1"/>
          <w:numId w:val="20"/>
        </w:numPr>
        <w:tabs>
          <w:tab w:val="left" w:pos="10260"/>
        </w:tabs>
        <w:spacing w:after="0" w:line="256" w:lineRule="auto"/>
        <w:contextualSpacing/>
        <w:rPr>
          <w:rFonts w:ascii="Calibri" w:hAnsi="Calibri" w:cs="Calibri"/>
          <w:sz w:val="20"/>
          <w:szCs w:val="20"/>
        </w:rPr>
      </w:pPr>
      <w:hyperlink r:id="rId84" w:anchor=":~:text=(b)%20Transfer%20of,of%20such%20tribe." w:history="1">
        <w:r w:rsidR="00137FBD" w:rsidRPr="00137FBD">
          <w:rPr>
            <w:rFonts w:ascii="Calibri" w:eastAsiaTheme="majorEastAsia" w:hAnsi="Calibri" w:cs="Calibri"/>
            <w:color w:val="467886" w:themeColor="hyperlink"/>
            <w:sz w:val="20"/>
            <w:szCs w:val="20"/>
            <w:u w:val="single"/>
          </w:rPr>
          <w:t>25 U.S.C. § 1911(b)</w:t>
        </w:r>
      </w:hyperlink>
      <w:r w:rsidR="00137FBD" w:rsidRPr="00137FBD">
        <w:rPr>
          <w:rFonts w:ascii="Calibri" w:eastAsiaTheme="majorEastAsia" w:hAnsi="Calibri" w:cs="Calibri"/>
          <w:color w:val="467886" w:themeColor="hyperlink"/>
          <w:sz w:val="20"/>
          <w:szCs w:val="20"/>
          <w:u w:val="single"/>
        </w:rPr>
        <w:t xml:space="preserve"> </w:t>
      </w:r>
      <w:r w:rsidR="008007E6">
        <w:rPr>
          <w:rFonts w:ascii="Calibri" w:hAnsi="Calibri" w:cs="Calibri"/>
          <w:sz w:val="20"/>
          <w:szCs w:val="20"/>
        </w:rPr>
        <w:t xml:space="preserve"> .</w:t>
      </w:r>
      <w:r w:rsidR="00137FBD" w:rsidRPr="00137FBD">
        <w:rPr>
          <w:rFonts w:ascii="Calibri" w:hAnsi="Calibri" w:cs="Calibri"/>
          <w:sz w:val="20"/>
          <w:szCs w:val="20"/>
        </w:rPr>
        <w:t>………</w:t>
      </w:r>
      <w:r w:rsidR="008007E6">
        <w:rPr>
          <w:rFonts w:ascii="Calibri" w:hAnsi="Calibri" w:cs="Calibri"/>
          <w:sz w:val="20"/>
          <w:szCs w:val="20"/>
        </w:rPr>
        <w:t>……….</w:t>
      </w:r>
      <w:r w:rsidR="00137FBD" w:rsidRPr="00137FBD">
        <w:rPr>
          <w:rFonts w:ascii="Calibri" w:hAnsi="Calibri" w:cs="Calibri"/>
          <w:sz w:val="20"/>
          <w:szCs w:val="20"/>
        </w:rPr>
        <w:t>…………………………………………………………………………………</w:t>
      </w:r>
      <w:proofErr w:type="gramStart"/>
      <w:r w:rsidR="008007E6">
        <w:rPr>
          <w:rFonts w:ascii="Calibri" w:hAnsi="Calibri" w:cs="Calibri"/>
          <w:sz w:val="20"/>
          <w:szCs w:val="20"/>
        </w:rPr>
        <w:t>…..</w:t>
      </w:r>
      <w:proofErr w:type="gramEnd"/>
      <w:r w:rsidR="00137FBD" w:rsidRPr="00137FBD">
        <w:rPr>
          <w:rFonts w:ascii="Calibri" w:hAnsi="Calibri" w:cs="Calibri"/>
          <w:sz w:val="20"/>
          <w:szCs w:val="20"/>
        </w:rPr>
        <w:t>…………</w:t>
      </w:r>
      <w:r w:rsidR="002206DD">
        <w:rPr>
          <w:rFonts w:ascii="Calibri" w:hAnsi="Calibri" w:cs="Calibri"/>
          <w:sz w:val="20"/>
          <w:szCs w:val="20"/>
        </w:rPr>
        <w:t>..</w:t>
      </w:r>
      <w:r w:rsidR="00137FBD" w:rsidRPr="00137FBD">
        <w:rPr>
          <w:rFonts w:ascii="Calibri" w:hAnsi="Calibri" w:cs="Calibri"/>
          <w:sz w:val="20"/>
          <w:szCs w:val="20"/>
        </w:rPr>
        <w:t>…..……..13</w:t>
      </w:r>
    </w:p>
    <w:p w14:paraId="73C78F43" w14:textId="77777777" w:rsidR="00137FBD" w:rsidRPr="00137FBD" w:rsidRDefault="00137FBD" w:rsidP="0050461D">
      <w:pPr>
        <w:tabs>
          <w:tab w:val="left" w:pos="10260"/>
        </w:tabs>
        <w:spacing w:after="0" w:line="256" w:lineRule="auto"/>
        <w:rPr>
          <w:rFonts w:ascii="Calibri" w:hAnsi="Calibri" w:cs="Calibri"/>
          <w:b/>
          <w:bCs/>
        </w:rPr>
      </w:pPr>
      <w:r w:rsidRPr="00137FBD">
        <w:rPr>
          <w:rFonts w:ascii="Calibri" w:hAnsi="Calibri" w:cs="Calibri"/>
          <w:b/>
          <w:bCs/>
        </w:rPr>
        <w:t>B. PLACEMENT PREFERENCES</w:t>
      </w:r>
    </w:p>
    <w:p w14:paraId="49CFE4E4" w14:textId="3EDF3B58" w:rsidR="00137FBD" w:rsidRPr="005709D9" w:rsidRDefault="00137FBD" w:rsidP="0050461D">
      <w:pPr>
        <w:pStyle w:val="ListParagraph"/>
        <w:numPr>
          <w:ilvl w:val="0"/>
          <w:numId w:val="52"/>
        </w:numPr>
        <w:tabs>
          <w:tab w:val="left" w:pos="10260"/>
        </w:tabs>
        <w:spacing w:after="0" w:line="256" w:lineRule="auto"/>
        <w:ind w:left="1170"/>
        <w:rPr>
          <w:rFonts w:ascii="Calibri" w:hAnsi="Calibri" w:cs="Calibri"/>
          <w:b/>
          <w:bCs/>
          <w:sz w:val="22"/>
          <w:szCs w:val="22"/>
        </w:rPr>
      </w:pPr>
      <w:r w:rsidRPr="005709D9">
        <w:rPr>
          <w:rFonts w:ascii="Calibri" w:hAnsi="Calibri" w:cs="Calibri"/>
          <w:b/>
          <w:bCs/>
          <w:sz w:val="22"/>
          <w:szCs w:val="22"/>
        </w:rPr>
        <w:t>ADOPTIVE PLACEMENT; PREFERENCES</w:t>
      </w:r>
    </w:p>
    <w:p w14:paraId="478CD9DE" w14:textId="496B6B35" w:rsidR="00137FBD" w:rsidRPr="00137FBD" w:rsidRDefault="00000000" w:rsidP="0050461D">
      <w:pPr>
        <w:numPr>
          <w:ilvl w:val="1"/>
          <w:numId w:val="20"/>
        </w:numPr>
        <w:tabs>
          <w:tab w:val="left" w:pos="10260"/>
        </w:tabs>
        <w:spacing w:after="0" w:line="256" w:lineRule="auto"/>
        <w:contextualSpacing/>
        <w:rPr>
          <w:rFonts w:ascii="Calibri" w:hAnsi="Calibri" w:cs="Calibri"/>
          <w:b/>
          <w:bCs/>
          <w:sz w:val="20"/>
          <w:szCs w:val="20"/>
        </w:rPr>
      </w:pPr>
      <w:hyperlink r:id="rId85" w:anchor=":~:text=(a)%20Adoptive%20placements,other%20Indian%20families." w:history="1">
        <w:r w:rsidR="00137FBD" w:rsidRPr="00137FBD">
          <w:rPr>
            <w:rFonts w:ascii="Calibri" w:eastAsiaTheme="majorEastAsia" w:hAnsi="Calibri" w:cs="Calibri"/>
            <w:color w:val="467886" w:themeColor="hyperlink"/>
            <w:sz w:val="20"/>
            <w:szCs w:val="20"/>
            <w:u w:val="single"/>
          </w:rPr>
          <w:t>25 U.S.C. § 1915 (a)</w:t>
        </w:r>
      </w:hyperlink>
      <w:r w:rsidR="008007E6">
        <w:rPr>
          <w:rFonts w:ascii="Calibri" w:hAnsi="Calibri" w:cs="Calibri"/>
          <w:sz w:val="20"/>
          <w:szCs w:val="20"/>
        </w:rPr>
        <w:t xml:space="preserve"> ……</w:t>
      </w:r>
      <w:proofErr w:type="gramStart"/>
      <w:r w:rsidR="008007E6">
        <w:rPr>
          <w:rFonts w:ascii="Calibri" w:hAnsi="Calibri" w:cs="Calibri"/>
          <w:sz w:val="20"/>
          <w:szCs w:val="20"/>
        </w:rPr>
        <w:t>…..</w:t>
      </w:r>
      <w:proofErr w:type="gramEnd"/>
      <w:r w:rsidR="00137FBD" w:rsidRPr="00137FBD">
        <w:rPr>
          <w:rFonts w:ascii="Calibri" w:hAnsi="Calibri" w:cs="Calibri"/>
          <w:sz w:val="20"/>
          <w:szCs w:val="20"/>
        </w:rPr>
        <w:t>……………………</w:t>
      </w:r>
      <w:r w:rsidR="008007E6">
        <w:rPr>
          <w:rFonts w:ascii="Calibri" w:hAnsi="Calibri" w:cs="Calibri"/>
          <w:sz w:val="20"/>
          <w:szCs w:val="20"/>
        </w:rPr>
        <w:t>….</w:t>
      </w:r>
      <w:r w:rsidR="00137FBD" w:rsidRPr="00137FBD">
        <w:rPr>
          <w:rFonts w:ascii="Calibri" w:hAnsi="Calibri" w:cs="Calibri"/>
          <w:sz w:val="20"/>
          <w:szCs w:val="20"/>
        </w:rPr>
        <w:t>……………………………………………………………</w:t>
      </w:r>
      <w:r w:rsidR="002206DD">
        <w:rPr>
          <w:rFonts w:ascii="Calibri" w:hAnsi="Calibri" w:cs="Calibri"/>
          <w:sz w:val="20"/>
          <w:szCs w:val="20"/>
        </w:rPr>
        <w:t>……..</w:t>
      </w:r>
      <w:r w:rsidR="00137FBD" w:rsidRPr="00137FBD">
        <w:rPr>
          <w:rFonts w:ascii="Calibri" w:hAnsi="Calibri" w:cs="Calibri"/>
          <w:sz w:val="20"/>
          <w:szCs w:val="20"/>
        </w:rPr>
        <w:t>…………………..…….13</w:t>
      </w:r>
    </w:p>
    <w:p w14:paraId="018EE7BA" w14:textId="50FA4EBA" w:rsidR="00137FBD" w:rsidRPr="005709D9" w:rsidRDefault="00137FBD" w:rsidP="0050461D">
      <w:pPr>
        <w:pStyle w:val="ListParagraph"/>
        <w:numPr>
          <w:ilvl w:val="0"/>
          <w:numId w:val="52"/>
        </w:numPr>
        <w:tabs>
          <w:tab w:val="left" w:pos="10260"/>
        </w:tabs>
        <w:spacing w:after="0" w:line="240" w:lineRule="auto"/>
        <w:ind w:left="1170"/>
        <w:rPr>
          <w:rFonts w:ascii="Calibri" w:hAnsi="Calibri" w:cs="Calibri"/>
          <w:b/>
          <w:bCs/>
          <w:sz w:val="22"/>
          <w:szCs w:val="22"/>
        </w:rPr>
      </w:pPr>
      <w:r w:rsidRPr="005709D9">
        <w:rPr>
          <w:rFonts w:ascii="Calibri" w:hAnsi="Calibri" w:cs="Calibri"/>
          <w:b/>
          <w:bCs/>
          <w:sz w:val="22"/>
          <w:szCs w:val="22"/>
        </w:rPr>
        <w:t>TRIBAL RESOLUTION FOR DIFFERENT ORDER OF PREFERENCE; PERSONAL PREFERENCE CONSIDERED; ANONYMITY IN APPLICATION OF PREFERENCE.</w:t>
      </w:r>
    </w:p>
    <w:p w14:paraId="060014B8" w14:textId="6884AB8F" w:rsidR="00A91FCE" w:rsidRPr="00A32DE2" w:rsidRDefault="00000000" w:rsidP="0050461D">
      <w:pPr>
        <w:numPr>
          <w:ilvl w:val="1"/>
          <w:numId w:val="20"/>
        </w:numPr>
        <w:tabs>
          <w:tab w:val="left" w:pos="10260"/>
        </w:tabs>
        <w:spacing w:after="0" w:line="256" w:lineRule="auto"/>
        <w:contextualSpacing/>
        <w:rPr>
          <w:rFonts w:ascii="Calibri" w:hAnsi="Calibri" w:cs="Calibri"/>
          <w:sz w:val="20"/>
          <w:szCs w:val="20"/>
        </w:rPr>
      </w:pPr>
      <w:hyperlink r:id="rId86" w:anchor=":~:text=(c)%20Tribal%20resolution,applying%20the%20preferences." w:history="1">
        <w:r w:rsidR="00137FBD" w:rsidRPr="00137FBD">
          <w:rPr>
            <w:rFonts w:ascii="Calibri" w:eastAsiaTheme="majorEastAsia" w:hAnsi="Calibri" w:cs="Calibri"/>
            <w:color w:val="467886" w:themeColor="hyperlink"/>
            <w:sz w:val="20"/>
            <w:szCs w:val="20"/>
            <w:u w:val="single"/>
          </w:rPr>
          <w:t>25 U.S.C. § 1915 (c)</w:t>
        </w:r>
      </w:hyperlink>
      <w:r w:rsidR="008007E6">
        <w:rPr>
          <w:rFonts w:ascii="Calibri" w:hAnsi="Calibri" w:cs="Calibri"/>
          <w:sz w:val="20"/>
          <w:szCs w:val="20"/>
        </w:rPr>
        <w:t>....</w:t>
      </w:r>
      <w:r w:rsidR="00137FBD" w:rsidRPr="00137FBD">
        <w:rPr>
          <w:rFonts w:ascii="Calibri" w:hAnsi="Calibri" w:cs="Calibri"/>
          <w:sz w:val="20"/>
          <w:szCs w:val="20"/>
        </w:rPr>
        <w:t>………………………………………………………………</w:t>
      </w:r>
      <w:r w:rsidR="002206DD">
        <w:rPr>
          <w:rFonts w:ascii="Calibri" w:hAnsi="Calibri" w:cs="Calibri"/>
          <w:sz w:val="20"/>
          <w:szCs w:val="20"/>
        </w:rPr>
        <w:t>……</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r w:rsidR="002206DD">
        <w:rPr>
          <w:rFonts w:ascii="Calibri" w:hAnsi="Calibri" w:cs="Calibri"/>
          <w:sz w:val="20"/>
          <w:szCs w:val="20"/>
        </w:rPr>
        <w:t>..</w:t>
      </w:r>
      <w:proofErr w:type="gramEnd"/>
      <w:r w:rsidR="00137FBD" w:rsidRPr="00137FBD">
        <w:rPr>
          <w:rFonts w:ascii="Calibri" w:hAnsi="Calibri" w:cs="Calibri"/>
          <w:sz w:val="20"/>
          <w:szCs w:val="20"/>
        </w:rPr>
        <w:t>…….…………………….…1</w:t>
      </w:r>
      <w:r w:rsidR="008D5E42">
        <w:rPr>
          <w:rFonts w:ascii="Calibri" w:hAnsi="Calibri" w:cs="Calibri"/>
          <w:sz w:val="20"/>
          <w:szCs w:val="20"/>
        </w:rPr>
        <w:t>4</w:t>
      </w:r>
    </w:p>
    <w:p w14:paraId="08AD5C84" w14:textId="31A52EC9" w:rsidR="002206DD" w:rsidRDefault="007D4706" w:rsidP="0050461D">
      <w:pPr>
        <w:tabs>
          <w:tab w:val="left" w:pos="10260"/>
        </w:tabs>
        <w:spacing w:after="0" w:line="256" w:lineRule="auto"/>
        <w:ind w:left="450" w:firstLine="0"/>
        <w:rPr>
          <w:rFonts w:ascii="Calibri" w:hAnsi="Calibri" w:cs="Calibri"/>
          <w:b/>
          <w:bCs/>
        </w:rPr>
      </w:pPr>
      <w:r>
        <w:rPr>
          <w:rFonts w:ascii="Calibri" w:hAnsi="Calibri" w:cs="Calibri"/>
          <w:b/>
          <w:bCs/>
        </w:rPr>
        <w:t>D</w:t>
      </w:r>
      <w:r w:rsidR="002206DD">
        <w:rPr>
          <w:rFonts w:ascii="Calibri" w:hAnsi="Calibri" w:cs="Calibri"/>
          <w:b/>
          <w:bCs/>
        </w:rPr>
        <w:t xml:space="preserve">. </w:t>
      </w:r>
      <w:r w:rsidR="00137FBD" w:rsidRPr="002206DD">
        <w:rPr>
          <w:rFonts w:ascii="Calibri" w:hAnsi="Calibri" w:cs="Calibri"/>
          <w:b/>
          <w:bCs/>
        </w:rPr>
        <w:t>ICWA CONSIDERATIONS/INQUIRIES AT EACH HEARING</w:t>
      </w:r>
    </w:p>
    <w:p w14:paraId="1171763B" w14:textId="2D614C00" w:rsidR="00137FBD" w:rsidRPr="002206DD" w:rsidRDefault="00137FBD" w:rsidP="0050461D">
      <w:pPr>
        <w:pStyle w:val="ListParagraph"/>
        <w:numPr>
          <w:ilvl w:val="0"/>
          <w:numId w:val="101"/>
        </w:numPr>
        <w:tabs>
          <w:tab w:val="left" w:pos="10260"/>
        </w:tabs>
        <w:spacing w:after="0" w:line="256" w:lineRule="auto"/>
        <w:rPr>
          <w:rFonts w:ascii="Calibri" w:hAnsi="Calibri" w:cs="Calibri"/>
          <w:b/>
          <w:bCs/>
          <w:sz w:val="22"/>
          <w:szCs w:val="22"/>
        </w:rPr>
      </w:pPr>
      <w:r w:rsidRPr="002206DD">
        <w:rPr>
          <w:rFonts w:ascii="Calibri" w:hAnsi="Calibri" w:cs="Calibri"/>
          <w:b/>
          <w:bCs/>
          <w:sz w:val="22"/>
          <w:szCs w:val="22"/>
        </w:rPr>
        <w:t>TEMPORARY CUSTODY HEARING</w:t>
      </w:r>
    </w:p>
    <w:p w14:paraId="16FCCF7C" w14:textId="29672CAB" w:rsidR="002206DD" w:rsidRDefault="00000000" w:rsidP="0050461D">
      <w:pPr>
        <w:numPr>
          <w:ilvl w:val="1"/>
          <w:numId w:val="20"/>
        </w:numPr>
        <w:tabs>
          <w:tab w:val="left" w:pos="10260"/>
        </w:tabs>
        <w:spacing w:after="0" w:line="256" w:lineRule="auto"/>
        <w:contextualSpacing/>
        <w:rPr>
          <w:rFonts w:ascii="Calibri" w:hAnsi="Calibri" w:cs="Calibri"/>
          <w:sz w:val="20"/>
          <w:szCs w:val="20"/>
        </w:rPr>
      </w:pPr>
      <w:hyperlink r:id="rId87" w:history="1">
        <w:r w:rsidR="00137FBD" w:rsidRPr="002206DD">
          <w:rPr>
            <w:rFonts w:ascii="Calibri" w:eastAsiaTheme="majorEastAsia" w:hAnsi="Calibri" w:cs="Calibri"/>
            <w:color w:val="467886" w:themeColor="hyperlink"/>
            <w:sz w:val="20"/>
            <w:szCs w:val="20"/>
            <w:u w:val="single"/>
          </w:rPr>
          <w:t>SDCL § 26-7A-19.1</w:t>
        </w:r>
      </w:hyperlink>
      <w:r w:rsidR="00137FBD" w:rsidRPr="002206DD">
        <w:rPr>
          <w:rFonts w:ascii="Calibri" w:hAnsi="Calibri" w:cs="Calibri"/>
          <w:sz w:val="20"/>
          <w:szCs w:val="20"/>
        </w:rPr>
        <w:t>……………………………</w:t>
      </w:r>
      <w:r w:rsidR="00D82B50">
        <w:rPr>
          <w:rFonts w:ascii="Calibri" w:hAnsi="Calibri" w:cs="Calibri"/>
          <w:sz w:val="20"/>
          <w:szCs w:val="20"/>
        </w:rPr>
        <w:t>….</w:t>
      </w:r>
      <w:r w:rsidR="00137FBD" w:rsidRPr="002206DD">
        <w:rPr>
          <w:rFonts w:ascii="Calibri" w:hAnsi="Calibri" w:cs="Calibri"/>
          <w:sz w:val="20"/>
          <w:szCs w:val="20"/>
        </w:rPr>
        <w:t>……………</w:t>
      </w:r>
      <w:proofErr w:type="gramStart"/>
      <w:r w:rsidR="00BA6BE6" w:rsidRPr="002206DD">
        <w:rPr>
          <w:rFonts w:ascii="Calibri" w:hAnsi="Calibri" w:cs="Calibri"/>
          <w:sz w:val="20"/>
          <w:szCs w:val="20"/>
        </w:rPr>
        <w:t>…..</w:t>
      </w:r>
      <w:proofErr w:type="gramEnd"/>
      <w:r w:rsidR="00137FBD" w:rsidRPr="002206DD">
        <w:rPr>
          <w:rFonts w:ascii="Calibri" w:hAnsi="Calibri" w:cs="Calibri"/>
          <w:sz w:val="20"/>
          <w:szCs w:val="20"/>
        </w:rPr>
        <w:t>…………..………………</w:t>
      </w:r>
      <w:r w:rsidR="008007E6" w:rsidRPr="002206DD">
        <w:rPr>
          <w:rFonts w:ascii="Calibri" w:hAnsi="Calibri" w:cs="Calibri"/>
          <w:sz w:val="20"/>
          <w:szCs w:val="20"/>
        </w:rPr>
        <w:t>……………….</w:t>
      </w:r>
      <w:r w:rsidR="002206DD">
        <w:rPr>
          <w:rFonts w:ascii="Calibri" w:hAnsi="Calibri" w:cs="Calibri"/>
          <w:sz w:val="20"/>
          <w:szCs w:val="20"/>
        </w:rPr>
        <w:t>…………………</w:t>
      </w:r>
      <w:r w:rsidR="00F17E34">
        <w:rPr>
          <w:rFonts w:ascii="Calibri" w:hAnsi="Calibri" w:cs="Calibri"/>
          <w:sz w:val="20"/>
          <w:szCs w:val="20"/>
        </w:rPr>
        <w:t>..</w:t>
      </w:r>
      <w:r w:rsidR="002206DD">
        <w:rPr>
          <w:rFonts w:ascii="Calibri" w:hAnsi="Calibri" w:cs="Calibri"/>
          <w:sz w:val="20"/>
          <w:szCs w:val="20"/>
        </w:rPr>
        <w:t>…….</w:t>
      </w:r>
      <w:r w:rsidR="00137FBD" w:rsidRPr="002206DD">
        <w:rPr>
          <w:rFonts w:ascii="Calibri" w:hAnsi="Calibri" w:cs="Calibri"/>
          <w:sz w:val="20"/>
          <w:szCs w:val="20"/>
        </w:rPr>
        <w:t>....……15</w:t>
      </w:r>
    </w:p>
    <w:p w14:paraId="28637916" w14:textId="77777777" w:rsidR="008D5E42" w:rsidRDefault="008D5E42" w:rsidP="008D5E42">
      <w:pPr>
        <w:tabs>
          <w:tab w:val="left" w:pos="10260"/>
        </w:tabs>
        <w:spacing w:after="0" w:line="256" w:lineRule="auto"/>
        <w:ind w:left="1800" w:firstLine="0"/>
        <w:contextualSpacing/>
        <w:rPr>
          <w:rFonts w:ascii="Calibri" w:hAnsi="Calibri" w:cs="Calibri"/>
          <w:sz w:val="20"/>
          <w:szCs w:val="20"/>
        </w:rPr>
      </w:pPr>
    </w:p>
    <w:p w14:paraId="23FD6C77" w14:textId="3EC15B5C" w:rsidR="00137FBD" w:rsidRPr="002206DD" w:rsidRDefault="00137FBD" w:rsidP="0050461D">
      <w:pPr>
        <w:pStyle w:val="ListParagraph"/>
        <w:numPr>
          <w:ilvl w:val="0"/>
          <w:numId w:val="102"/>
        </w:numPr>
        <w:tabs>
          <w:tab w:val="left" w:pos="10260"/>
        </w:tabs>
        <w:spacing w:after="0" w:line="256" w:lineRule="auto"/>
        <w:rPr>
          <w:rFonts w:ascii="Calibri" w:hAnsi="Calibri" w:cs="Calibri"/>
          <w:sz w:val="20"/>
          <w:szCs w:val="20"/>
        </w:rPr>
      </w:pPr>
      <w:r w:rsidRPr="002206DD">
        <w:rPr>
          <w:rFonts w:ascii="Calibri" w:hAnsi="Calibri" w:cs="Calibri"/>
          <w:b/>
          <w:bCs/>
          <w:sz w:val="22"/>
          <w:szCs w:val="22"/>
        </w:rPr>
        <w:t>ACTIVE EFFORTS</w:t>
      </w:r>
    </w:p>
    <w:p w14:paraId="4C36E1B4" w14:textId="049A5E0B" w:rsidR="00137FBD" w:rsidRPr="00137FBD" w:rsidRDefault="00000000" w:rsidP="0050461D">
      <w:pPr>
        <w:numPr>
          <w:ilvl w:val="1"/>
          <w:numId w:val="20"/>
        </w:numPr>
        <w:tabs>
          <w:tab w:val="left" w:pos="10260"/>
        </w:tabs>
        <w:spacing w:after="0" w:line="256" w:lineRule="auto"/>
        <w:contextualSpacing/>
        <w:rPr>
          <w:rFonts w:ascii="Calibri" w:hAnsi="Calibri" w:cs="Calibri"/>
          <w:sz w:val="20"/>
          <w:szCs w:val="20"/>
        </w:rPr>
      </w:pPr>
      <w:hyperlink r:id="rId88" w:anchor=":~:text=(d)%20Remedial%20services,have%20proved%20unsuccessful." w:history="1">
        <w:r w:rsidR="00137FBD" w:rsidRPr="00137FBD">
          <w:rPr>
            <w:rFonts w:ascii="Calibri" w:eastAsiaTheme="majorEastAsia" w:hAnsi="Calibri" w:cs="Calibri"/>
            <w:color w:val="467886" w:themeColor="hyperlink"/>
            <w:sz w:val="20"/>
            <w:szCs w:val="20"/>
            <w:u w:val="single"/>
          </w:rPr>
          <w:t>25 U.S.C. § 1912(d)</w:t>
        </w:r>
      </w:hyperlink>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8007E6">
        <w:rPr>
          <w:rFonts w:ascii="Calibri" w:hAnsi="Calibri" w:cs="Calibri"/>
          <w:sz w:val="20"/>
          <w:szCs w:val="20"/>
        </w:rPr>
        <w:t>…</w:t>
      </w:r>
      <w:r w:rsidR="002206DD">
        <w:rPr>
          <w:rFonts w:ascii="Calibri" w:hAnsi="Calibri" w:cs="Calibri"/>
          <w:sz w:val="20"/>
          <w:szCs w:val="20"/>
        </w:rPr>
        <w:t>………………………….</w:t>
      </w:r>
      <w:r w:rsidR="008007E6">
        <w:rPr>
          <w:rFonts w:ascii="Calibri" w:hAnsi="Calibri" w:cs="Calibri"/>
          <w:sz w:val="20"/>
          <w:szCs w:val="20"/>
        </w:rPr>
        <w:t>……</w:t>
      </w:r>
      <w:r w:rsidR="00BA6BE6">
        <w:rPr>
          <w:rFonts w:ascii="Calibri" w:hAnsi="Calibri" w:cs="Calibri"/>
          <w:sz w:val="20"/>
          <w:szCs w:val="20"/>
        </w:rPr>
        <w:t>….</w:t>
      </w:r>
      <w:r w:rsidR="008007E6">
        <w:rPr>
          <w:rFonts w:ascii="Calibri" w:hAnsi="Calibri" w:cs="Calibri"/>
          <w:sz w:val="20"/>
          <w:szCs w:val="20"/>
        </w:rPr>
        <w:t>………..</w:t>
      </w:r>
      <w:r w:rsidR="00137FBD" w:rsidRPr="00137FBD">
        <w:rPr>
          <w:rFonts w:ascii="Calibri" w:hAnsi="Calibri" w:cs="Calibri"/>
          <w:sz w:val="20"/>
          <w:szCs w:val="20"/>
        </w:rPr>
        <w:t>……1</w:t>
      </w:r>
      <w:r w:rsidR="002206DD">
        <w:rPr>
          <w:rFonts w:ascii="Calibri" w:hAnsi="Calibri" w:cs="Calibri"/>
          <w:sz w:val="20"/>
          <w:szCs w:val="20"/>
        </w:rPr>
        <w:t>7</w:t>
      </w:r>
    </w:p>
    <w:p w14:paraId="707D9360" w14:textId="46D77A1F" w:rsidR="00137FBD" w:rsidRPr="00137FBD" w:rsidRDefault="00000000" w:rsidP="0050461D">
      <w:pPr>
        <w:numPr>
          <w:ilvl w:val="1"/>
          <w:numId w:val="20"/>
        </w:numPr>
        <w:tabs>
          <w:tab w:val="left" w:pos="10260"/>
        </w:tabs>
        <w:spacing w:after="0" w:line="256" w:lineRule="auto"/>
        <w:contextualSpacing/>
        <w:rPr>
          <w:rFonts w:ascii="Calibri" w:hAnsi="Calibri" w:cs="Calibri"/>
          <w:sz w:val="20"/>
          <w:szCs w:val="20"/>
        </w:rPr>
      </w:pPr>
      <w:hyperlink r:id="rId89" w:history="1">
        <w:r w:rsidR="00137FBD" w:rsidRPr="00137FBD">
          <w:rPr>
            <w:rFonts w:ascii="Calibri" w:eastAsiaTheme="majorEastAsia" w:hAnsi="Calibri" w:cs="Calibri"/>
            <w:color w:val="467886" w:themeColor="hyperlink"/>
            <w:sz w:val="20"/>
            <w:szCs w:val="20"/>
            <w:u w:val="single"/>
          </w:rPr>
          <w:t>SDCL § 26-8A-21.1</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r w:rsidR="00E25BF4">
        <w:rPr>
          <w:rFonts w:ascii="Calibri" w:hAnsi="Calibri" w:cs="Calibri"/>
          <w:sz w:val="20"/>
          <w:szCs w:val="20"/>
        </w:rPr>
        <w:t>..</w:t>
      </w:r>
      <w:proofErr w:type="gramEnd"/>
      <w:r w:rsidR="00137FBD" w:rsidRPr="00137FBD">
        <w:rPr>
          <w:rFonts w:ascii="Calibri" w:hAnsi="Calibri" w:cs="Calibri"/>
          <w:sz w:val="20"/>
          <w:szCs w:val="20"/>
        </w:rPr>
        <w:t>……………………………………………………….……..…</w:t>
      </w:r>
      <w:r w:rsidR="008007E6">
        <w:rPr>
          <w:rFonts w:ascii="Calibri" w:hAnsi="Calibri" w:cs="Calibri"/>
          <w:sz w:val="20"/>
          <w:szCs w:val="20"/>
        </w:rPr>
        <w:t>…………</w:t>
      </w:r>
      <w:r w:rsidR="00BA6BE6">
        <w:rPr>
          <w:rFonts w:ascii="Calibri" w:hAnsi="Calibri" w:cs="Calibri"/>
          <w:sz w:val="20"/>
          <w:szCs w:val="20"/>
        </w:rPr>
        <w:t>……</w:t>
      </w:r>
      <w:r w:rsidR="002206DD">
        <w:rPr>
          <w:rFonts w:ascii="Calibri" w:hAnsi="Calibri" w:cs="Calibri"/>
          <w:sz w:val="20"/>
          <w:szCs w:val="20"/>
        </w:rPr>
        <w:t>………………………….</w:t>
      </w:r>
      <w:r w:rsidR="00BA6BE6">
        <w:rPr>
          <w:rFonts w:ascii="Calibri" w:hAnsi="Calibri" w:cs="Calibri"/>
          <w:sz w:val="20"/>
          <w:szCs w:val="20"/>
        </w:rPr>
        <w:t>…</w:t>
      </w:r>
      <w:r w:rsidR="008007E6">
        <w:rPr>
          <w:rFonts w:ascii="Calibri" w:hAnsi="Calibri" w:cs="Calibri"/>
          <w:sz w:val="20"/>
          <w:szCs w:val="20"/>
        </w:rPr>
        <w:t>…….</w:t>
      </w:r>
      <w:r w:rsidR="00137FBD" w:rsidRPr="00137FBD">
        <w:rPr>
          <w:rFonts w:ascii="Calibri" w:hAnsi="Calibri" w:cs="Calibri"/>
          <w:sz w:val="20"/>
          <w:szCs w:val="20"/>
        </w:rPr>
        <w:t>..….1</w:t>
      </w:r>
      <w:r w:rsidR="002206DD">
        <w:rPr>
          <w:rFonts w:ascii="Calibri" w:hAnsi="Calibri" w:cs="Calibri"/>
          <w:sz w:val="20"/>
          <w:szCs w:val="20"/>
        </w:rPr>
        <w:t>7</w:t>
      </w:r>
    </w:p>
    <w:p w14:paraId="1C8BB3AD" w14:textId="3E6EA45D" w:rsidR="00137FBD" w:rsidRPr="002206DD" w:rsidRDefault="00137FBD" w:rsidP="0050461D">
      <w:pPr>
        <w:pStyle w:val="ListParagraph"/>
        <w:numPr>
          <w:ilvl w:val="0"/>
          <w:numId w:val="103"/>
        </w:numPr>
        <w:tabs>
          <w:tab w:val="left" w:pos="10260"/>
        </w:tabs>
        <w:spacing w:after="0" w:line="256" w:lineRule="auto"/>
        <w:rPr>
          <w:rFonts w:ascii="Calibri" w:hAnsi="Calibri" w:cs="Calibri"/>
          <w:b/>
          <w:bCs/>
          <w:sz w:val="22"/>
          <w:szCs w:val="22"/>
        </w:rPr>
      </w:pPr>
      <w:r w:rsidRPr="002206DD">
        <w:rPr>
          <w:rFonts w:ascii="Calibri" w:hAnsi="Calibri" w:cs="Calibri"/>
          <w:b/>
          <w:bCs/>
          <w:sz w:val="22"/>
          <w:szCs w:val="22"/>
        </w:rPr>
        <w:t>REVIEW HEARING</w:t>
      </w:r>
    </w:p>
    <w:p w14:paraId="3678B99B" w14:textId="4CD15BD2" w:rsidR="00137FBD" w:rsidRPr="002206DD" w:rsidRDefault="00137FBD" w:rsidP="0050461D">
      <w:pPr>
        <w:pStyle w:val="ListParagraph"/>
        <w:numPr>
          <w:ilvl w:val="0"/>
          <w:numId w:val="104"/>
        </w:numPr>
        <w:tabs>
          <w:tab w:val="left" w:pos="10260"/>
        </w:tabs>
        <w:spacing w:after="0" w:line="256" w:lineRule="auto"/>
        <w:rPr>
          <w:rFonts w:ascii="Calibri" w:hAnsi="Calibri" w:cs="Calibri"/>
          <w:b/>
          <w:bCs/>
          <w:sz w:val="22"/>
          <w:szCs w:val="22"/>
        </w:rPr>
      </w:pPr>
      <w:r w:rsidRPr="002206DD">
        <w:rPr>
          <w:rFonts w:ascii="Calibri" w:hAnsi="Calibri" w:cs="Calibri"/>
          <w:b/>
          <w:bCs/>
          <w:sz w:val="22"/>
          <w:szCs w:val="22"/>
        </w:rPr>
        <w:t>ADDRESSING PLACEMENT PREFERENCES</w:t>
      </w:r>
    </w:p>
    <w:p w14:paraId="50754D45" w14:textId="02180418" w:rsidR="00137FBD" w:rsidRPr="00137FBD" w:rsidRDefault="00000000" w:rsidP="0050461D">
      <w:pPr>
        <w:numPr>
          <w:ilvl w:val="1"/>
          <w:numId w:val="20"/>
        </w:numPr>
        <w:tabs>
          <w:tab w:val="left" w:pos="10260"/>
        </w:tabs>
        <w:spacing w:after="0" w:line="256" w:lineRule="auto"/>
        <w:contextualSpacing/>
        <w:rPr>
          <w:rFonts w:ascii="Calibri" w:hAnsi="Calibri" w:cs="Calibri"/>
          <w:sz w:val="20"/>
          <w:szCs w:val="20"/>
        </w:rPr>
      </w:pPr>
      <w:hyperlink r:id="rId90" w:anchor=":~:text=(b)%20Foster%20care%20or,the%20Indian%20child%27s%20needs." w:history="1">
        <w:r w:rsidR="00137FBD" w:rsidRPr="00137FBD">
          <w:rPr>
            <w:rFonts w:ascii="Calibri" w:eastAsiaTheme="majorEastAsia" w:hAnsi="Calibri" w:cs="Calibri"/>
            <w:color w:val="467886" w:themeColor="hyperlink"/>
            <w:sz w:val="20"/>
            <w:szCs w:val="20"/>
            <w:u w:val="single"/>
          </w:rPr>
          <w:t>25 U.S.C. § 1915 (b)</w:t>
        </w:r>
      </w:hyperlink>
      <w:r w:rsidR="00137FBD" w:rsidRPr="00137FBD">
        <w:rPr>
          <w:rFonts w:ascii="Calibri" w:hAnsi="Calibri" w:cs="Calibri"/>
          <w:sz w:val="20"/>
          <w:szCs w:val="20"/>
        </w:rPr>
        <w:t>…………………………………………………………</w:t>
      </w:r>
      <w:r w:rsidR="00A32DE2">
        <w:rPr>
          <w:rFonts w:ascii="Calibri" w:hAnsi="Calibri" w:cs="Calibri"/>
          <w:sz w:val="20"/>
          <w:szCs w:val="20"/>
        </w:rPr>
        <w:t>…</w:t>
      </w:r>
      <w:r w:rsidR="003A6936">
        <w:rPr>
          <w:rFonts w:ascii="Calibri" w:hAnsi="Calibri" w:cs="Calibri"/>
          <w:sz w:val="20"/>
          <w:szCs w:val="20"/>
        </w:rPr>
        <w:t>…………………………………</w:t>
      </w:r>
      <w:r w:rsidR="008007E6">
        <w:rPr>
          <w:rFonts w:ascii="Calibri" w:hAnsi="Calibri" w:cs="Calibri"/>
          <w:sz w:val="20"/>
          <w:szCs w:val="20"/>
        </w:rPr>
        <w:t>……...</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……..….17</w:t>
      </w:r>
    </w:p>
    <w:p w14:paraId="5DA26CBE" w14:textId="3A586238" w:rsidR="00BA6BE6" w:rsidRDefault="00000000" w:rsidP="0050461D">
      <w:pPr>
        <w:numPr>
          <w:ilvl w:val="1"/>
          <w:numId w:val="20"/>
        </w:numPr>
        <w:tabs>
          <w:tab w:val="left" w:pos="10260"/>
        </w:tabs>
        <w:spacing w:after="0" w:line="256" w:lineRule="auto"/>
        <w:contextualSpacing/>
        <w:rPr>
          <w:rFonts w:ascii="Calibri" w:hAnsi="Calibri" w:cs="Calibri"/>
          <w:sz w:val="20"/>
          <w:szCs w:val="20"/>
        </w:rPr>
      </w:pPr>
      <w:hyperlink r:id="rId91" w:anchor=":~:text=(c)%20Tribal%20resolution,applying%20the%20preferences." w:history="1">
        <w:r w:rsidR="00137FBD" w:rsidRPr="00137FBD">
          <w:rPr>
            <w:rFonts w:ascii="Calibri" w:eastAsiaTheme="majorEastAsia" w:hAnsi="Calibri" w:cs="Calibri"/>
            <w:color w:val="467886" w:themeColor="hyperlink"/>
            <w:sz w:val="20"/>
            <w:szCs w:val="20"/>
            <w:u w:val="single"/>
          </w:rPr>
          <w:t>25 U.S.C. § 1915 (c)</w:t>
        </w:r>
      </w:hyperlink>
      <w:r w:rsidR="00137FBD" w:rsidRPr="00137FBD">
        <w:rPr>
          <w:rFonts w:ascii="Calibri" w:hAnsi="Calibri" w:cs="Calibri"/>
          <w:sz w:val="20"/>
          <w:szCs w:val="20"/>
        </w:rPr>
        <w:t>………………………………………</w:t>
      </w:r>
      <w:r w:rsidR="00A32DE2">
        <w:rPr>
          <w:rFonts w:ascii="Calibri" w:hAnsi="Calibri" w:cs="Calibri"/>
          <w:sz w:val="20"/>
          <w:szCs w:val="20"/>
        </w:rPr>
        <w:t>...</w:t>
      </w:r>
      <w:r w:rsidR="00137FBD" w:rsidRPr="00137FBD">
        <w:rPr>
          <w:rFonts w:ascii="Calibri" w:hAnsi="Calibri" w:cs="Calibri"/>
          <w:sz w:val="20"/>
          <w:szCs w:val="20"/>
        </w:rPr>
        <w:t>………………</w:t>
      </w:r>
      <w:r w:rsidR="008007E6">
        <w:rPr>
          <w:rFonts w:ascii="Calibri" w:hAnsi="Calibri" w:cs="Calibri"/>
          <w:sz w:val="20"/>
          <w:szCs w:val="20"/>
        </w:rPr>
        <w:t>…</w:t>
      </w:r>
      <w:r w:rsidR="003A6936">
        <w:rPr>
          <w:rFonts w:ascii="Calibri" w:hAnsi="Calibri" w:cs="Calibri"/>
          <w:sz w:val="20"/>
          <w:szCs w:val="20"/>
        </w:rPr>
        <w:t>…………………………………</w:t>
      </w:r>
      <w:r w:rsidR="008007E6">
        <w:rPr>
          <w:rFonts w:ascii="Calibri" w:hAnsi="Calibri" w:cs="Calibri"/>
          <w:sz w:val="20"/>
          <w:szCs w:val="20"/>
        </w:rPr>
        <w:t>……………</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…….17</w:t>
      </w:r>
    </w:p>
    <w:p w14:paraId="25200FE2" w14:textId="77777777" w:rsidR="00A91FCE" w:rsidRPr="00137FBD" w:rsidRDefault="00A91FCE" w:rsidP="0050461D">
      <w:pPr>
        <w:tabs>
          <w:tab w:val="left" w:pos="10260"/>
        </w:tabs>
        <w:spacing w:after="0" w:line="256" w:lineRule="auto"/>
        <w:ind w:left="2520" w:firstLine="0"/>
        <w:contextualSpacing/>
        <w:rPr>
          <w:rFonts w:ascii="Calibri" w:hAnsi="Calibri" w:cs="Calibri"/>
          <w:sz w:val="20"/>
          <w:szCs w:val="20"/>
        </w:rPr>
      </w:pPr>
    </w:p>
    <w:p w14:paraId="1B66C9B3" w14:textId="77777777" w:rsidR="00137FBD" w:rsidRPr="00137FBD" w:rsidRDefault="00000000" w:rsidP="0050461D">
      <w:pPr>
        <w:tabs>
          <w:tab w:val="left" w:pos="10260"/>
        </w:tabs>
        <w:spacing w:after="0" w:line="256" w:lineRule="auto"/>
        <w:ind w:left="0" w:firstLine="0"/>
        <w:rPr>
          <w:rFonts w:ascii="Calibri" w:hAnsi="Calibri" w:cs="Calibri"/>
          <w:b/>
          <w:bCs/>
          <w:color w:val="auto"/>
          <w:sz w:val="28"/>
          <w:szCs w:val="28"/>
        </w:rPr>
      </w:pPr>
      <w:hyperlink w:anchor="TitleProtectivecustodyandintake" w:history="1">
        <w:r w:rsidR="00137FBD" w:rsidRPr="00137FBD">
          <w:rPr>
            <w:rFonts w:ascii="Calibri" w:hAnsi="Calibri" w:cs="Calibri"/>
            <w:b/>
            <w:bCs/>
            <w:color w:val="auto"/>
            <w:sz w:val="28"/>
            <w:szCs w:val="28"/>
            <w:u w:val="single"/>
          </w:rPr>
          <w:t>IV. PROTECTIVE CUSTODY/INTAKE</w:t>
        </w:r>
      </w:hyperlink>
    </w:p>
    <w:p w14:paraId="6F567663" w14:textId="77777777" w:rsidR="00394EC6" w:rsidRPr="003A6936" w:rsidRDefault="00137FBD" w:rsidP="0050461D">
      <w:pPr>
        <w:pStyle w:val="ListParagraph"/>
        <w:numPr>
          <w:ilvl w:val="0"/>
          <w:numId w:val="53"/>
        </w:numPr>
        <w:tabs>
          <w:tab w:val="left" w:pos="10260"/>
        </w:tabs>
        <w:spacing w:after="0" w:line="256" w:lineRule="auto"/>
        <w:ind w:left="1170"/>
        <w:rPr>
          <w:rFonts w:ascii="Calibri" w:hAnsi="Calibri" w:cs="Calibri"/>
          <w:b/>
          <w:bCs/>
          <w:sz w:val="22"/>
          <w:szCs w:val="22"/>
        </w:rPr>
      </w:pPr>
      <w:r w:rsidRPr="003A6936">
        <w:rPr>
          <w:rFonts w:ascii="Calibri" w:hAnsi="Calibri" w:cs="Calibri"/>
          <w:b/>
          <w:bCs/>
          <w:sz w:val="22"/>
          <w:szCs w:val="22"/>
        </w:rPr>
        <w:t>TEMPORARY CUSTODY</w:t>
      </w:r>
    </w:p>
    <w:p w14:paraId="6774F509" w14:textId="1F4462DE" w:rsidR="00137FBD" w:rsidRPr="00137FBD" w:rsidRDefault="00000000" w:rsidP="0050461D">
      <w:pPr>
        <w:numPr>
          <w:ilvl w:val="1"/>
          <w:numId w:val="20"/>
        </w:numPr>
        <w:tabs>
          <w:tab w:val="left" w:pos="10260"/>
        </w:tabs>
        <w:spacing w:after="0" w:line="257" w:lineRule="auto"/>
        <w:contextualSpacing/>
        <w:rPr>
          <w:rFonts w:ascii="Calibri" w:hAnsi="Calibri" w:cs="Calibri"/>
          <w:sz w:val="20"/>
          <w:szCs w:val="20"/>
        </w:rPr>
      </w:pPr>
      <w:hyperlink r:id="rId92" w:anchor=":~:text=(2)%C2%A0%C2%A0%C2%A0%C2%A0If%20the%20child%20is%20abandoned%20or%20seriously%20endangered%20in%20the%20child%27s%20surroundings%20or%20is%20seriously%20endangering%20others%20and%20immediate%20removal%20of%20the%20child%20appears%20to%20be%20necessary%20for%20the%20child%27s%20protection%20or%20for%20the%20protection%20of%20others%3B" w:history="1">
        <w:r w:rsidR="00137FBD" w:rsidRPr="00137FBD">
          <w:rPr>
            <w:rFonts w:ascii="Calibri" w:eastAsiaTheme="majorEastAsia" w:hAnsi="Calibri" w:cs="Calibri"/>
            <w:color w:val="467886" w:themeColor="hyperlink"/>
            <w:sz w:val="20"/>
            <w:szCs w:val="20"/>
            <w:u w:val="single"/>
          </w:rPr>
          <w:t>SDCL 26-7A-12(2)</w:t>
        </w:r>
      </w:hyperlink>
      <w:r w:rsidR="00137FBD" w:rsidRPr="00137FBD">
        <w:rPr>
          <w:rFonts w:ascii="Calibri" w:hAnsi="Calibri" w:cs="Calibri"/>
          <w:sz w:val="20"/>
          <w:szCs w:val="20"/>
        </w:rPr>
        <w:t>………………………………………………………………………</w:t>
      </w:r>
      <w:r w:rsidR="00394EC6">
        <w:rPr>
          <w:rFonts w:ascii="Calibri" w:hAnsi="Calibri" w:cs="Calibri"/>
          <w:sz w:val="20"/>
          <w:szCs w:val="20"/>
        </w:rPr>
        <w:t>…</w:t>
      </w:r>
      <w:r w:rsidR="00EF5A04">
        <w:rPr>
          <w:rFonts w:ascii="Calibri" w:hAnsi="Calibri" w:cs="Calibri"/>
          <w:sz w:val="20"/>
          <w:szCs w:val="20"/>
        </w:rPr>
        <w:t>…</w:t>
      </w:r>
      <w:r w:rsidR="00394EC6">
        <w:rPr>
          <w:rFonts w:ascii="Calibri" w:hAnsi="Calibri" w:cs="Calibri"/>
          <w:sz w:val="20"/>
          <w:szCs w:val="20"/>
        </w:rPr>
        <w:t>…………</w:t>
      </w:r>
      <w:r w:rsidR="003A6936">
        <w:rPr>
          <w:rFonts w:ascii="Calibri" w:hAnsi="Calibri" w:cs="Calibri"/>
          <w:sz w:val="20"/>
          <w:szCs w:val="20"/>
        </w:rPr>
        <w:t>……………</w:t>
      </w:r>
      <w:r w:rsidR="00394EC6">
        <w:rPr>
          <w:rFonts w:ascii="Calibri" w:hAnsi="Calibri" w:cs="Calibri"/>
          <w:sz w:val="20"/>
          <w:szCs w:val="20"/>
        </w:rPr>
        <w:t>…</w:t>
      </w:r>
      <w:r w:rsidR="00137FBD" w:rsidRPr="00137FBD">
        <w:rPr>
          <w:rFonts w:ascii="Calibri" w:hAnsi="Calibri" w:cs="Calibri"/>
          <w:sz w:val="20"/>
          <w:szCs w:val="20"/>
        </w:rPr>
        <w:t>…</w:t>
      </w:r>
      <w:r w:rsidR="008007E6">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….……2</w:t>
      </w:r>
      <w:r w:rsidR="003A6936">
        <w:rPr>
          <w:rFonts w:ascii="Calibri" w:hAnsi="Calibri" w:cs="Calibri"/>
          <w:sz w:val="20"/>
          <w:szCs w:val="20"/>
        </w:rPr>
        <w:t>2</w:t>
      </w:r>
    </w:p>
    <w:p w14:paraId="0CE95575" w14:textId="1D4C33B5" w:rsidR="00137FBD" w:rsidRPr="00137FBD" w:rsidRDefault="00000000" w:rsidP="0050461D">
      <w:pPr>
        <w:numPr>
          <w:ilvl w:val="1"/>
          <w:numId w:val="20"/>
        </w:numPr>
        <w:tabs>
          <w:tab w:val="left" w:pos="10260"/>
        </w:tabs>
        <w:spacing w:after="0" w:line="257" w:lineRule="auto"/>
        <w:contextualSpacing/>
        <w:rPr>
          <w:rFonts w:ascii="Calibri" w:hAnsi="Calibri" w:cs="Calibri"/>
          <w:sz w:val="20"/>
          <w:szCs w:val="20"/>
        </w:rPr>
      </w:pPr>
      <w:hyperlink r:id="rId93" w:anchor=":~:text=If%20the%20officer,custodian%20are%20unavailable%3B" w:history="1">
        <w:r w:rsidR="00137FBD" w:rsidRPr="00137FBD">
          <w:rPr>
            <w:rFonts w:ascii="Calibri" w:eastAsiaTheme="majorEastAsia" w:hAnsi="Calibri" w:cs="Calibri"/>
            <w:color w:val="467886" w:themeColor="hyperlink"/>
            <w:sz w:val="20"/>
            <w:szCs w:val="20"/>
            <w:u w:val="single"/>
          </w:rPr>
          <w:t>SDCL 26-7A-12(4)</w:t>
        </w:r>
      </w:hyperlink>
      <w:r w:rsidR="00137FBD" w:rsidRPr="00137FBD">
        <w:rPr>
          <w:rFonts w:ascii="Calibri" w:hAnsi="Calibri" w:cs="Calibri"/>
          <w:sz w:val="20"/>
          <w:szCs w:val="20"/>
        </w:rPr>
        <w:t>…………………………………………………………………</w:t>
      </w:r>
      <w:r w:rsidR="00EF5A04">
        <w:rPr>
          <w:rFonts w:ascii="Calibri" w:hAnsi="Calibri" w:cs="Calibri"/>
          <w:sz w:val="20"/>
          <w:szCs w:val="20"/>
        </w:rPr>
        <w:t>…</w:t>
      </w:r>
      <w:r w:rsidR="00137FBD" w:rsidRPr="00137FBD">
        <w:rPr>
          <w:rFonts w:ascii="Calibri" w:hAnsi="Calibri" w:cs="Calibri"/>
          <w:sz w:val="20"/>
          <w:szCs w:val="20"/>
        </w:rPr>
        <w:t>……</w:t>
      </w:r>
      <w:r w:rsidR="00394EC6">
        <w:rPr>
          <w:rFonts w:ascii="Calibri" w:hAnsi="Calibri" w:cs="Calibri"/>
          <w:sz w:val="20"/>
          <w:szCs w:val="20"/>
        </w:rPr>
        <w:t>…………</w:t>
      </w:r>
      <w:r w:rsidR="003A6936">
        <w:rPr>
          <w:rFonts w:ascii="Calibri" w:hAnsi="Calibri" w:cs="Calibri"/>
          <w:sz w:val="20"/>
          <w:szCs w:val="20"/>
        </w:rPr>
        <w:t>……………</w:t>
      </w:r>
      <w:r w:rsidR="00394EC6">
        <w:rPr>
          <w:rFonts w:ascii="Calibri" w:hAnsi="Calibri" w:cs="Calibri"/>
          <w:sz w:val="20"/>
          <w:szCs w:val="20"/>
        </w:rPr>
        <w:t>……</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………….……2</w:t>
      </w:r>
      <w:r w:rsidR="003A6936">
        <w:rPr>
          <w:rFonts w:ascii="Calibri" w:hAnsi="Calibri" w:cs="Calibri"/>
          <w:sz w:val="20"/>
          <w:szCs w:val="20"/>
        </w:rPr>
        <w:t>2</w:t>
      </w:r>
    </w:p>
    <w:p w14:paraId="6E800E4B" w14:textId="6328A632" w:rsidR="00137FBD" w:rsidRPr="00137FBD" w:rsidRDefault="00000000" w:rsidP="0050461D">
      <w:pPr>
        <w:numPr>
          <w:ilvl w:val="1"/>
          <w:numId w:val="20"/>
        </w:numPr>
        <w:tabs>
          <w:tab w:val="left" w:pos="10260"/>
        </w:tabs>
        <w:spacing w:after="0" w:line="257" w:lineRule="auto"/>
        <w:contextualSpacing/>
        <w:rPr>
          <w:rFonts w:ascii="Calibri" w:hAnsi="Calibri" w:cs="Calibri"/>
          <w:sz w:val="20"/>
          <w:szCs w:val="20"/>
        </w:rPr>
      </w:pPr>
      <w:hyperlink r:id="rId94" w:history="1">
        <w:r w:rsidR="00137FBD" w:rsidRPr="00137FBD">
          <w:rPr>
            <w:rFonts w:ascii="Calibri" w:eastAsiaTheme="majorEastAsia" w:hAnsi="Calibri" w:cs="Calibri"/>
            <w:color w:val="467886" w:themeColor="hyperlink"/>
            <w:sz w:val="20"/>
            <w:szCs w:val="20"/>
            <w:u w:val="single"/>
          </w:rPr>
          <w:t>SDC</w:t>
        </w:r>
        <w:r w:rsidR="00EF5A04">
          <w:rPr>
            <w:rFonts w:ascii="Calibri" w:eastAsiaTheme="majorEastAsia" w:hAnsi="Calibri" w:cs="Calibri"/>
            <w:color w:val="467886" w:themeColor="hyperlink"/>
            <w:sz w:val="20"/>
            <w:szCs w:val="20"/>
            <w:u w:val="single"/>
          </w:rPr>
          <w:t xml:space="preserve">L </w:t>
        </w:r>
        <w:r w:rsidR="00137FBD" w:rsidRPr="00137FBD">
          <w:rPr>
            <w:rFonts w:ascii="Calibri" w:eastAsiaTheme="majorEastAsia" w:hAnsi="Calibri" w:cs="Calibri"/>
            <w:color w:val="467886" w:themeColor="hyperlink"/>
            <w:sz w:val="20"/>
            <w:szCs w:val="20"/>
            <w:u w:val="single"/>
          </w:rPr>
          <w:t>26-7A-13</w:t>
        </w:r>
      </w:hyperlink>
      <w:r w:rsidR="00137FBD" w:rsidRPr="00137FBD">
        <w:rPr>
          <w:rFonts w:ascii="Calibri" w:hAnsi="Calibri" w:cs="Calibri"/>
          <w:sz w:val="20"/>
          <w:szCs w:val="20"/>
        </w:rPr>
        <w:t>…………………………………………………………………………</w:t>
      </w:r>
      <w:r w:rsidR="00394EC6">
        <w:rPr>
          <w:rFonts w:ascii="Calibri" w:hAnsi="Calibri" w:cs="Calibri"/>
          <w:sz w:val="20"/>
          <w:szCs w:val="20"/>
        </w:rPr>
        <w:t>…………</w:t>
      </w:r>
      <w:proofErr w:type="gramStart"/>
      <w:r w:rsidR="00394EC6">
        <w:rPr>
          <w:rFonts w:ascii="Calibri" w:hAnsi="Calibri" w:cs="Calibri"/>
          <w:sz w:val="20"/>
          <w:szCs w:val="20"/>
        </w:rPr>
        <w:t>…..</w:t>
      </w:r>
      <w:proofErr w:type="gramEnd"/>
      <w:r w:rsidR="00137FBD" w:rsidRPr="00137FBD">
        <w:rPr>
          <w:rFonts w:ascii="Calibri" w:hAnsi="Calibri" w:cs="Calibri"/>
          <w:sz w:val="20"/>
          <w:szCs w:val="20"/>
        </w:rPr>
        <w:t>…</w:t>
      </w:r>
      <w:r w:rsidR="003A6936">
        <w:rPr>
          <w:rFonts w:ascii="Calibri" w:hAnsi="Calibri" w:cs="Calibri"/>
          <w:sz w:val="20"/>
          <w:szCs w:val="20"/>
        </w:rPr>
        <w:t>………</w:t>
      </w:r>
      <w:r w:rsidR="0078556A">
        <w:rPr>
          <w:rFonts w:ascii="Calibri" w:hAnsi="Calibri" w:cs="Calibri"/>
          <w:sz w:val="20"/>
          <w:szCs w:val="20"/>
        </w:rPr>
        <w:t>…</w:t>
      </w:r>
      <w:r w:rsidR="003A6936">
        <w:rPr>
          <w:rFonts w:ascii="Calibri" w:hAnsi="Calibri" w:cs="Calibri"/>
          <w:sz w:val="20"/>
          <w:szCs w:val="20"/>
        </w:rPr>
        <w:t>…….</w:t>
      </w:r>
      <w:r w:rsidR="00137FBD" w:rsidRPr="00137FBD">
        <w:rPr>
          <w:rFonts w:ascii="Calibri" w:hAnsi="Calibri" w:cs="Calibri"/>
          <w:sz w:val="20"/>
          <w:szCs w:val="20"/>
        </w:rPr>
        <w:t>……</w:t>
      </w:r>
      <w:r w:rsidR="008007E6">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…………..….2</w:t>
      </w:r>
      <w:r w:rsidR="003A6936">
        <w:rPr>
          <w:rFonts w:ascii="Calibri" w:hAnsi="Calibri" w:cs="Calibri"/>
          <w:sz w:val="20"/>
          <w:szCs w:val="20"/>
        </w:rPr>
        <w:t>2</w:t>
      </w:r>
    </w:p>
    <w:p w14:paraId="41B13434" w14:textId="77777777" w:rsidR="00137FBD" w:rsidRPr="00137FBD" w:rsidRDefault="00137FBD" w:rsidP="0050461D">
      <w:pPr>
        <w:tabs>
          <w:tab w:val="left" w:pos="10260"/>
        </w:tabs>
        <w:spacing w:after="0" w:line="256" w:lineRule="auto"/>
        <w:rPr>
          <w:rFonts w:ascii="Calibri" w:hAnsi="Calibri" w:cs="Calibri"/>
          <w:b/>
          <w:bCs/>
        </w:rPr>
      </w:pPr>
      <w:r w:rsidRPr="00137FBD">
        <w:rPr>
          <w:rFonts w:ascii="Calibri" w:hAnsi="Calibri" w:cs="Calibri"/>
          <w:b/>
          <w:bCs/>
        </w:rPr>
        <w:t>A. WHEN LAW ENFORCEMENT TAKES CUSTODY</w:t>
      </w:r>
    </w:p>
    <w:p w14:paraId="462C8A87" w14:textId="3FE3927D" w:rsidR="00137FBD" w:rsidRPr="00137FBD" w:rsidRDefault="00000000" w:rsidP="0050461D">
      <w:pPr>
        <w:numPr>
          <w:ilvl w:val="0"/>
          <w:numId w:val="20"/>
        </w:numPr>
        <w:tabs>
          <w:tab w:val="left" w:pos="10260"/>
        </w:tabs>
        <w:spacing w:after="0" w:line="256" w:lineRule="auto"/>
        <w:ind w:left="1170" w:hanging="450"/>
        <w:contextualSpacing/>
        <w:rPr>
          <w:rFonts w:ascii="Calibri" w:hAnsi="Calibri" w:cs="Calibri"/>
          <w:sz w:val="20"/>
          <w:szCs w:val="20"/>
        </w:rPr>
      </w:pPr>
      <w:hyperlink r:id="rId95" w:anchor=":~:text=(2)%C2%A0%C2%A0%C2%A0%C2%A0If%20the%20child%20is%20abandoned%20or%20seriously%20endangered%20in%20the%20child%27s%20surroundings%20or%20is%20seriously%20endangering%20others%20and%20immediate%20removal%20of%20the%20child%20appears%20to%20be%20necessary%20for%20the%20child%27s%20protection%20or%20for%20the%20protection%20of%20others%3B" w:history="1">
        <w:r w:rsidR="00137FBD" w:rsidRPr="00137FBD">
          <w:rPr>
            <w:rFonts w:ascii="Calibri" w:eastAsiaTheme="majorEastAsia" w:hAnsi="Calibri" w:cs="Calibri"/>
            <w:color w:val="467886" w:themeColor="hyperlink"/>
            <w:sz w:val="20"/>
            <w:szCs w:val="20"/>
            <w:u w:val="single"/>
          </w:rPr>
          <w:t>SDCL 26-7A-12(2)</w:t>
        </w:r>
      </w:hyperlink>
      <w:r w:rsidR="00137FBD" w:rsidRPr="00137FBD">
        <w:rPr>
          <w:rFonts w:ascii="Calibri" w:hAnsi="Calibri" w:cs="Calibri"/>
          <w:sz w:val="20"/>
          <w:szCs w:val="20"/>
        </w:rPr>
        <w:t>………………………………………………………………………</w:t>
      </w:r>
      <w:r w:rsidR="005709D9">
        <w:rPr>
          <w:rFonts w:ascii="Calibri" w:hAnsi="Calibri" w:cs="Calibri"/>
          <w:sz w:val="20"/>
          <w:szCs w:val="20"/>
        </w:rPr>
        <w:t>…………</w:t>
      </w:r>
      <w:proofErr w:type="gramStart"/>
      <w:r w:rsidR="005709D9">
        <w:rPr>
          <w:rFonts w:ascii="Calibri" w:hAnsi="Calibri" w:cs="Calibri"/>
          <w:sz w:val="20"/>
          <w:szCs w:val="20"/>
        </w:rPr>
        <w:t>…..</w:t>
      </w:r>
      <w:proofErr w:type="gramEnd"/>
      <w:r w:rsidR="00137FBD" w:rsidRPr="00137FBD">
        <w:rPr>
          <w:rFonts w:ascii="Calibri" w:hAnsi="Calibri" w:cs="Calibri"/>
          <w:sz w:val="20"/>
          <w:szCs w:val="20"/>
        </w:rPr>
        <w:t>………………………………….…</w:t>
      </w:r>
      <w:r w:rsidR="00D82B50">
        <w:rPr>
          <w:rFonts w:ascii="Calibri" w:hAnsi="Calibri" w:cs="Calibri"/>
          <w:sz w:val="20"/>
          <w:szCs w:val="20"/>
        </w:rPr>
        <w:t>.</w:t>
      </w:r>
      <w:r w:rsidR="00137FBD" w:rsidRPr="00137FBD">
        <w:rPr>
          <w:rFonts w:ascii="Calibri" w:hAnsi="Calibri" w:cs="Calibri"/>
          <w:sz w:val="20"/>
          <w:szCs w:val="20"/>
        </w:rPr>
        <w:t>………………….2</w:t>
      </w:r>
      <w:r w:rsidR="008D5E42">
        <w:rPr>
          <w:rFonts w:ascii="Calibri" w:hAnsi="Calibri" w:cs="Calibri"/>
          <w:sz w:val="20"/>
          <w:szCs w:val="20"/>
        </w:rPr>
        <w:t>2</w:t>
      </w:r>
    </w:p>
    <w:p w14:paraId="35CB3C81" w14:textId="3CD25234" w:rsidR="00137FBD" w:rsidRPr="00137FBD" w:rsidRDefault="00000000" w:rsidP="0050461D">
      <w:pPr>
        <w:numPr>
          <w:ilvl w:val="0"/>
          <w:numId w:val="20"/>
        </w:numPr>
        <w:tabs>
          <w:tab w:val="left" w:pos="10260"/>
        </w:tabs>
        <w:spacing w:after="0" w:line="256" w:lineRule="auto"/>
        <w:ind w:left="1170" w:hanging="450"/>
        <w:contextualSpacing/>
        <w:rPr>
          <w:rFonts w:ascii="Calibri" w:hAnsi="Calibri" w:cs="Calibri"/>
          <w:sz w:val="20"/>
          <w:szCs w:val="20"/>
        </w:rPr>
      </w:pPr>
      <w:hyperlink r:id="rId96" w:anchor=":~:text=(4)%C2%A0%C2%A0%C2%A0%C2%A0If%20the,custodian%20are%20unavailable%3B" w:history="1">
        <w:r w:rsidR="00137FBD" w:rsidRPr="00137FBD">
          <w:rPr>
            <w:rFonts w:ascii="Calibri" w:eastAsiaTheme="majorEastAsia" w:hAnsi="Calibri" w:cs="Calibri"/>
            <w:color w:val="467886" w:themeColor="hyperlink"/>
            <w:sz w:val="20"/>
            <w:szCs w:val="20"/>
            <w:u w:val="single"/>
          </w:rPr>
          <w:t>SDCL 26-7A-12(4)</w:t>
        </w:r>
      </w:hyperlink>
      <w:r w:rsidR="00137FBD" w:rsidRPr="00137FBD">
        <w:rPr>
          <w:rFonts w:ascii="Calibri" w:hAnsi="Calibri" w:cs="Calibri"/>
          <w:sz w:val="20"/>
          <w:szCs w:val="20"/>
        </w:rPr>
        <w:t>………………………………………………………………………………</w:t>
      </w:r>
      <w:r w:rsidR="005709D9">
        <w:rPr>
          <w:rFonts w:ascii="Calibri" w:hAnsi="Calibri" w:cs="Calibri"/>
          <w:sz w:val="20"/>
          <w:szCs w:val="20"/>
        </w:rPr>
        <w:t>…………</w:t>
      </w:r>
      <w:proofErr w:type="gramStart"/>
      <w:r w:rsidR="005709D9">
        <w:rPr>
          <w:rFonts w:ascii="Calibri" w:hAnsi="Calibri" w:cs="Calibri"/>
          <w:sz w:val="20"/>
          <w:szCs w:val="20"/>
        </w:rPr>
        <w:t>…..</w:t>
      </w:r>
      <w:proofErr w:type="gramEnd"/>
      <w:r w:rsidR="00137FBD" w:rsidRPr="00137FBD">
        <w:rPr>
          <w:rFonts w:ascii="Calibri" w:hAnsi="Calibri" w:cs="Calibri"/>
          <w:sz w:val="20"/>
          <w:szCs w:val="20"/>
        </w:rPr>
        <w:t>……………………………</w:t>
      </w:r>
      <w:r w:rsidR="00D82B50">
        <w:rPr>
          <w:rFonts w:ascii="Calibri" w:hAnsi="Calibri" w:cs="Calibri"/>
          <w:sz w:val="20"/>
          <w:szCs w:val="20"/>
        </w:rPr>
        <w:t>.</w:t>
      </w:r>
      <w:r w:rsidR="00137FBD" w:rsidRPr="00137FBD">
        <w:rPr>
          <w:rFonts w:ascii="Calibri" w:hAnsi="Calibri" w:cs="Calibri"/>
          <w:sz w:val="20"/>
          <w:szCs w:val="20"/>
        </w:rPr>
        <w:t>……….…….……2</w:t>
      </w:r>
      <w:r w:rsidR="008D5E42">
        <w:rPr>
          <w:rFonts w:ascii="Calibri" w:hAnsi="Calibri" w:cs="Calibri"/>
          <w:sz w:val="20"/>
          <w:szCs w:val="20"/>
        </w:rPr>
        <w:t>2</w:t>
      </w:r>
    </w:p>
    <w:p w14:paraId="50DCE413" w14:textId="77777777" w:rsidR="00137FBD" w:rsidRPr="00137FBD" w:rsidRDefault="00137FBD" w:rsidP="0050461D">
      <w:pPr>
        <w:tabs>
          <w:tab w:val="left" w:pos="10260"/>
        </w:tabs>
        <w:spacing w:after="0" w:line="256" w:lineRule="auto"/>
        <w:rPr>
          <w:rFonts w:ascii="Calibri" w:hAnsi="Calibri" w:cs="Calibri"/>
          <w:b/>
          <w:bCs/>
        </w:rPr>
      </w:pPr>
      <w:r w:rsidRPr="00137FBD">
        <w:rPr>
          <w:rFonts w:ascii="Calibri" w:hAnsi="Calibri" w:cs="Calibri"/>
          <w:b/>
          <w:bCs/>
        </w:rPr>
        <w:t>B. COURT ORDERED PLACEMENT WITH NOTICED HEARING</w:t>
      </w:r>
    </w:p>
    <w:p w14:paraId="4526841E" w14:textId="36709BD5" w:rsidR="00137FBD" w:rsidRPr="00137FBD" w:rsidRDefault="00000000" w:rsidP="0050461D">
      <w:pPr>
        <w:numPr>
          <w:ilvl w:val="0"/>
          <w:numId w:val="21"/>
        </w:numPr>
        <w:tabs>
          <w:tab w:val="left" w:pos="10260"/>
        </w:tabs>
        <w:spacing w:after="0" w:line="256" w:lineRule="auto"/>
        <w:ind w:left="1170" w:hanging="450"/>
        <w:contextualSpacing/>
        <w:rPr>
          <w:rFonts w:ascii="Calibri" w:hAnsi="Calibri" w:cs="Calibri"/>
          <w:sz w:val="20"/>
          <w:szCs w:val="20"/>
        </w:rPr>
      </w:pPr>
      <w:hyperlink r:id="rId97" w:history="1">
        <w:r w:rsidR="00137FBD" w:rsidRPr="00137FBD">
          <w:rPr>
            <w:rFonts w:ascii="Calibri" w:eastAsiaTheme="majorEastAsia" w:hAnsi="Calibri" w:cs="Calibri"/>
            <w:color w:val="467886" w:themeColor="hyperlink"/>
            <w:sz w:val="20"/>
            <w:szCs w:val="20"/>
            <w:u w:val="single"/>
          </w:rPr>
          <w:t>SDCL 26-7A-13</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5709D9">
        <w:rPr>
          <w:rFonts w:ascii="Calibri" w:hAnsi="Calibri" w:cs="Calibri"/>
          <w:sz w:val="20"/>
          <w:szCs w:val="20"/>
        </w:rPr>
        <w:t>……………..</w:t>
      </w:r>
      <w:r w:rsidR="00137FBD" w:rsidRPr="00137FBD">
        <w:rPr>
          <w:rFonts w:ascii="Calibri" w:hAnsi="Calibri" w:cs="Calibri"/>
          <w:sz w:val="20"/>
          <w:szCs w:val="20"/>
        </w:rPr>
        <w:t>…………………………</w:t>
      </w:r>
      <w:r w:rsidR="00D82B50">
        <w:rPr>
          <w:rFonts w:ascii="Calibri" w:hAnsi="Calibri" w:cs="Calibri"/>
          <w:sz w:val="20"/>
          <w:szCs w:val="20"/>
        </w:rPr>
        <w:t>….</w:t>
      </w:r>
      <w:r w:rsidR="00137FBD" w:rsidRPr="00137FBD">
        <w:rPr>
          <w:rFonts w:ascii="Calibri" w:hAnsi="Calibri" w:cs="Calibri"/>
          <w:sz w:val="20"/>
          <w:szCs w:val="20"/>
        </w:rPr>
        <w:t>………………….….2</w:t>
      </w:r>
      <w:r w:rsidR="008D5E42">
        <w:rPr>
          <w:rFonts w:ascii="Calibri" w:hAnsi="Calibri" w:cs="Calibri"/>
          <w:sz w:val="20"/>
          <w:szCs w:val="20"/>
        </w:rPr>
        <w:t>2</w:t>
      </w:r>
    </w:p>
    <w:p w14:paraId="71A75D38" w14:textId="77777777" w:rsidR="00137FBD" w:rsidRPr="00137FBD" w:rsidRDefault="00137FBD" w:rsidP="0050461D">
      <w:pPr>
        <w:tabs>
          <w:tab w:val="left" w:pos="10260"/>
        </w:tabs>
        <w:spacing w:after="0" w:line="256" w:lineRule="auto"/>
        <w:rPr>
          <w:rFonts w:ascii="Calibri" w:hAnsi="Calibri" w:cs="Calibri"/>
          <w:b/>
          <w:bCs/>
        </w:rPr>
      </w:pPr>
      <w:r w:rsidRPr="00137FBD">
        <w:rPr>
          <w:rFonts w:ascii="Calibri" w:hAnsi="Calibri" w:cs="Calibri"/>
          <w:b/>
          <w:bCs/>
        </w:rPr>
        <w:t>C. AUTHORITY FOR A PICK-UP AND PLACE ORDER WITHOUT NOTICED HEARING</w:t>
      </w:r>
    </w:p>
    <w:p w14:paraId="3CB023E1" w14:textId="245006F3" w:rsidR="00137FBD" w:rsidRPr="00137FBD" w:rsidRDefault="00000000" w:rsidP="0050461D">
      <w:pPr>
        <w:numPr>
          <w:ilvl w:val="0"/>
          <w:numId w:val="21"/>
        </w:numPr>
        <w:tabs>
          <w:tab w:val="left" w:pos="10260"/>
        </w:tabs>
        <w:spacing w:after="0" w:line="256" w:lineRule="auto"/>
        <w:ind w:left="1170" w:hanging="450"/>
        <w:contextualSpacing/>
        <w:rPr>
          <w:rFonts w:ascii="Calibri" w:hAnsi="Calibri" w:cs="Calibri"/>
          <w:sz w:val="20"/>
          <w:szCs w:val="20"/>
        </w:rPr>
      </w:pPr>
      <w:hyperlink r:id="rId98" w:history="1">
        <w:r w:rsidR="00137FBD" w:rsidRPr="00137FBD">
          <w:rPr>
            <w:rFonts w:ascii="Calibri" w:eastAsiaTheme="majorEastAsia" w:hAnsi="Calibri" w:cs="Calibri"/>
            <w:color w:val="467886" w:themeColor="hyperlink"/>
            <w:sz w:val="20"/>
            <w:szCs w:val="20"/>
            <w:u w:val="single"/>
          </w:rPr>
          <w:t>SDCL 26-7A-13</w:t>
        </w:r>
      </w:hyperlink>
      <w:r w:rsidR="00137FBD" w:rsidRPr="00137FBD">
        <w:rPr>
          <w:rFonts w:ascii="Calibri" w:hAnsi="Calibri" w:cs="Calibri"/>
          <w:sz w:val="20"/>
          <w:szCs w:val="20"/>
        </w:rPr>
        <w:t>…………………………………………….………………………………………</w:t>
      </w:r>
      <w:r w:rsidR="005709D9">
        <w:rPr>
          <w:rFonts w:ascii="Calibri" w:hAnsi="Calibri" w:cs="Calibri"/>
          <w:sz w:val="20"/>
          <w:szCs w:val="20"/>
        </w:rPr>
        <w:t>…………….</w:t>
      </w:r>
      <w:r w:rsidR="00137FBD" w:rsidRPr="00137FBD">
        <w:rPr>
          <w:rFonts w:ascii="Calibri" w:hAnsi="Calibri" w:cs="Calibri"/>
          <w:sz w:val="20"/>
          <w:szCs w:val="20"/>
        </w:rPr>
        <w:t>…………………</w:t>
      </w:r>
      <w:r w:rsidR="00D82B50">
        <w:rPr>
          <w:rFonts w:ascii="Calibri" w:hAnsi="Calibri" w:cs="Calibri"/>
          <w:sz w:val="20"/>
          <w:szCs w:val="20"/>
        </w:rPr>
        <w:t>.</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….2</w:t>
      </w:r>
      <w:r w:rsidR="008D5E42">
        <w:rPr>
          <w:rFonts w:ascii="Calibri" w:hAnsi="Calibri" w:cs="Calibri"/>
          <w:sz w:val="20"/>
          <w:szCs w:val="20"/>
        </w:rPr>
        <w:t>3</w:t>
      </w:r>
    </w:p>
    <w:p w14:paraId="4C5D565D" w14:textId="77777777" w:rsidR="00137FBD" w:rsidRPr="00137FBD" w:rsidRDefault="00137FBD" w:rsidP="0050461D">
      <w:pPr>
        <w:tabs>
          <w:tab w:val="left" w:pos="10260"/>
        </w:tabs>
        <w:spacing w:after="0" w:line="256" w:lineRule="auto"/>
        <w:rPr>
          <w:rFonts w:ascii="Calibri" w:hAnsi="Calibri" w:cs="Calibri"/>
          <w:b/>
          <w:bCs/>
        </w:rPr>
      </w:pPr>
      <w:r w:rsidRPr="00137FBD">
        <w:rPr>
          <w:rFonts w:ascii="Calibri" w:hAnsi="Calibri" w:cs="Calibri"/>
          <w:b/>
          <w:bCs/>
        </w:rPr>
        <w:t>D. CONTACTING AN INTAKE OFFICER</w:t>
      </w:r>
    </w:p>
    <w:p w14:paraId="33C70FA4" w14:textId="21E2DE4F" w:rsidR="00137FBD" w:rsidRPr="00137FBD" w:rsidRDefault="00137FBD" w:rsidP="0050461D">
      <w:pPr>
        <w:numPr>
          <w:ilvl w:val="0"/>
          <w:numId w:val="51"/>
        </w:numPr>
        <w:tabs>
          <w:tab w:val="left" w:pos="10260"/>
        </w:tabs>
        <w:spacing w:after="0" w:line="256" w:lineRule="auto"/>
        <w:ind w:left="1170"/>
        <w:contextualSpacing/>
        <w:rPr>
          <w:rFonts w:ascii="Calibri" w:hAnsi="Calibri" w:cs="Calibri"/>
          <w:b/>
          <w:bCs/>
        </w:rPr>
      </w:pPr>
      <w:r w:rsidRPr="00137FBD">
        <w:rPr>
          <w:rFonts w:ascii="Calibri" w:hAnsi="Calibri" w:cs="Calibri"/>
          <w:b/>
          <w:bCs/>
          <w:sz w:val="22"/>
          <w:szCs w:val="22"/>
        </w:rPr>
        <w:t>DEFINITION OF INTAKE OFFICE</w:t>
      </w:r>
      <w:r w:rsidR="00D82B50">
        <w:rPr>
          <w:rFonts w:ascii="Calibri" w:hAnsi="Calibri" w:cs="Calibri"/>
          <w:b/>
          <w:bCs/>
          <w:sz w:val="22"/>
          <w:szCs w:val="22"/>
        </w:rPr>
        <w:t>R</w:t>
      </w:r>
    </w:p>
    <w:p w14:paraId="76AFE8F5" w14:textId="5BC50C6A" w:rsidR="00137FBD" w:rsidRPr="00137FBD" w:rsidRDefault="00000000" w:rsidP="0050461D">
      <w:pPr>
        <w:numPr>
          <w:ilvl w:val="1"/>
          <w:numId w:val="21"/>
        </w:numPr>
        <w:tabs>
          <w:tab w:val="left" w:pos="10260"/>
        </w:tabs>
        <w:spacing w:after="0" w:line="256" w:lineRule="auto"/>
        <w:contextualSpacing/>
        <w:rPr>
          <w:rFonts w:ascii="Calibri" w:hAnsi="Calibri" w:cs="Calibri"/>
          <w:sz w:val="20"/>
          <w:szCs w:val="20"/>
        </w:rPr>
      </w:pPr>
      <w:hyperlink r:id="rId99" w:anchor=":~:text=(20)%C2%A0%C2%A0%C2%A0%C2%A0%22Intake%20officer,18%2D3%3B" w:history="1">
        <w:r w:rsidR="00137FBD" w:rsidRPr="00137FBD">
          <w:rPr>
            <w:rFonts w:ascii="Calibri" w:eastAsiaTheme="majorEastAsia" w:hAnsi="Calibri" w:cs="Calibri"/>
            <w:color w:val="467886" w:themeColor="hyperlink"/>
            <w:sz w:val="20"/>
            <w:szCs w:val="20"/>
            <w:u w:val="single"/>
          </w:rPr>
          <w:t>SDCL 26-7A-1(20)</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D82B50">
        <w:rPr>
          <w:rFonts w:ascii="Calibri" w:hAnsi="Calibri" w:cs="Calibri"/>
          <w:sz w:val="20"/>
          <w:szCs w:val="20"/>
        </w:rPr>
        <w:t>……………</w:t>
      </w:r>
      <w:r w:rsidR="00137FBD" w:rsidRPr="00137FBD">
        <w:rPr>
          <w:rFonts w:ascii="Calibri" w:hAnsi="Calibri" w:cs="Calibri"/>
          <w:sz w:val="20"/>
          <w:szCs w:val="20"/>
        </w:rPr>
        <w:t>……</w:t>
      </w:r>
      <w:r w:rsidR="005709D9">
        <w:rPr>
          <w:rFonts w:ascii="Calibri" w:hAnsi="Calibri" w:cs="Calibri"/>
          <w:sz w:val="20"/>
          <w:szCs w:val="20"/>
        </w:rPr>
        <w:t>…………</w:t>
      </w:r>
      <w:r w:rsidR="00A32DE2">
        <w:rPr>
          <w:rFonts w:ascii="Calibri" w:hAnsi="Calibri" w:cs="Calibri"/>
          <w:sz w:val="20"/>
          <w:szCs w:val="20"/>
        </w:rPr>
        <w:t>….</w:t>
      </w:r>
      <w:r w:rsidR="00137FBD" w:rsidRPr="00137FBD">
        <w:rPr>
          <w:rFonts w:ascii="Calibri" w:hAnsi="Calibri" w:cs="Calibri"/>
          <w:sz w:val="20"/>
          <w:szCs w:val="20"/>
        </w:rPr>
        <w:t>…………………………….………..2</w:t>
      </w:r>
      <w:r w:rsidR="008D5E42">
        <w:rPr>
          <w:rFonts w:ascii="Calibri" w:hAnsi="Calibri" w:cs="Calibri"/>
          <w:sz w:val="20"/>
          <w:szCs w:val="20"/>
        </w:rPr>
        <w:t>3</w:t>
      </w:r>
    </w:p>
    <w:p w14:paraId="5588EBCC" w14:textId="77777777" w:rsidR="00137FBD" w:rsidRPr="00D82B50" w:rsidRDefault="00137FBD" w:rsidP="0050461D">
      <w:pPr>
        <w:numPr>
          <w:ilvl w:val="0"/>
          <w:numId w:val="51"/>
        </w:numPr>
        <w:tabs>
          <w:tab w:val="left" w:pos="10260"/>
        </w:tabs>
        <w:spacing w:after="0" w:line="256" w:lineRule="auto"/>
        <w:ind w:left="1170"/>
        <w:contextualSpacing/>
        <w:rPr>
          <w:rFonts w:ascii="Calibri" w:hAnsi="Calibri" w:cs="Calibri"/>
          <w:b/>
          <w:bCs/>
          <w:sz w:val="22"/>
          <w:szCs w:val="22"/>
        </w:rPr>
      </w:pPr>
      <w:r w:rsidRPr="00D82B50">
        <w:rPr>
          <w:rFonts w:ascii="Calibri" w:hAnsi="Calibri" w:cs="Calibri"/>
          <w:b/>
          <w:bCs/>
          <w:sz w:val="22"/>
          <w:szCs w:val="22"/>
        </w:rPr>
        <w:t>HEARING BY INTAKE OFFICER</w:t>
      </w:r>
    </w:p>
    <w:p w14:paraId="00CAE76D" w14:textId="38B0AA35" w:rsidR="00137FBD" w:rsidRPr="00137FBD" w:rsidRDefault="00000000" w:rsidP="0050461D">
      <w:pPr>
        <w:numPr>
          <w:ilvl w:val="1"/>
          <w:numId w:val="21"/>
        </w:numPr>
        <w:tabs>
          <w:tab w:val="left" w:pos="10260"/>
        </w:tabs>
        <w:spacing w:after="0" w:line="256" w:lineRule="auto"/>
        <w:contextualSpacing/>
        <w:rPr>
          <w:rFonts w:ascii="Calibri" w:hAnsi="Calibri" w:cs="Calibri"/>
          <w:sz w:val="20"/>
          <w:szCs w:val="20"/>
        </w:rPr>
      </w:pPr>
      <w:hyperlink r:id="rId100" w:history="1">
        <w:r w:rsidR="00137FBD" w:rsidRPr="00137FBD">
          <w:rPr>
            <w:rFonts w:ascii="Calibri" w:eastAsiaTheme="majorEastAsia" w:hAnsi="Calibri" w:cs="Calibri"/>
            <w:color w:val="467886" w:themeColor="hyperlink"/>
            <w:sz w:val="20"/>
            <w:szCs w:val="20"/>
            <w:u w:val="single"/>
          </w:rPr>
          <w:t>SDCL 26-7A-13.1</w:t>
        </w:r>
      </w:hyperlink>
      <w:bookmarkStart w:id="12" w:name="_Hlk199233882"/>
      <w:r w:rsidR="00137FBD" w:rsidRPr="00137FBD">
        <w:rPr>
          <w:rFonts w:ascii="Calibri" w:hAnsi="Calibri" w:cs="Calibri"/>
          <w:sz w:val="20"/>
          <w:szCs w:val="20"/>
        </w:rPr>
        <w:t>……………………………………………………………………………</w:t>
      </w:r>
      <w:r w:rsidR="00A32DE2">
        <w:rPr>
          <w:rFonts w:ascii="Calibri" w:hAnsi="Calibri" w:cs="Calibri"/>
          <w:sz w:val="20"/>
          <w:szCs w:val="20"/>
        </w:rPr>
        <w:t>.</w:t>
      </w:r>
      <w:r w:rsidR="005709D9">
        <w:rPr>
          <w:rFonts w:ascii="Calibri" w:hAnsi="Calibri" w:cs="Calibri"/>
          <w:sz w:val="20"/>
          <w:szCs w:val="20"/>
        </w:rPr>
        <w:t>…………</w:t>
      </w:r>
      <w:r w:rsidR="00137FBD" w:rsidRPr="00137FBD">
        <w:rPr>
          <w:rFonts w:ascii="Calibri" w:hAnsi="Calibri" w:cs="Calibri"/>
          <w:sz w:val="20"/>
          <w:szCs w:val="20"/>
        </w:rPr>
        <w:t>……</w:t>
      </w:r>
      <w:r w:rsidR="00A32DE2">
        <w:rPr>
          <w:rFonts w:ascii="Calibri" w:hAnsi="Calibri" w:cs="Calibri"/>
          <w:sz w:val="20"/>
          <w:szCs w:val="20"/>
        </w:rPr>
        <w:t>.</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D82B50">
        <w:rPr>
          <w:rFonts w:ascii="Calibri" w:hAnsi="Calibri" w:cs="Calibri"/>
          <w:sz w:val="20"/>
          <w:szCs w:val="20"/>
        </w:rPr>
        <w:t>…………….</w:t>
      </w:r>
      <w:r w:rsidR="00137FBD" w:rsidRPr="00137FBD">
        <w:rPr>
          <w:rFonts w:ascii="Calibri" w:hAnsi="Calibri" w:cs="Calibri"/>
          <w:sz w:val="20"/>
          <w:szCs w:val="20"/>
        </w:rPr>
        <w:t>……</w:t>
      </w:r>
      <w:bookmarkEnd w:id="12"/>
      <w:r w:rsidR="00137FBD" w:rsidRPr="00137FBD">
        <w:rPr>
          <w:rFonts w:ascii="Calibri" w:hAnsi="Calibri" w:cs="Calibri"/>
          <w:sz w:val="20"/>
          <w:szCs w:val="20"/>
        </w:rPr>
        <w:t>2</w:t>
      </w:r>
      <w:r w:rsidR="008D5E42">
        <w:rPr>
          <w:rFonts w:ascii="Calibri" w:hAnsi="Calibri" w:cs="Calibri"/>
          <w:sz w:val="20"/>
          <w:szCs w:val="20"/>
        </w:rPr>
        <w:t>3</w:t>
      </w:r>
    </w:p>
    <w:p w14:paraId="031CECCF" w14:textId="77777777" w:rsidR="00137FBD" w:rsidRPr="00137FBD" w:rsidRDefault="00137FBD" w:rsidP="0050461D">
      <w:pPr>
        <w:tabs>
          <w:tab w:val="left" w:pos="10260"/>
        </w:tabs>
        <w:spacing w:after="0" w:line="256" w:lineRule="auto"/>
        <w:rPr>
          <w:rFonts w:ascii="Calibri" w:hAnsi="Calibri" w:cs="Calibri"/>
          <w:b/>
          <w:bCs/>
        </w:rPr>
      </w:pPr>
      <w:r w:rsidRPr="00137FBD">
        <w:rPr>
          <w:rFonts w:ascii="Calibri" w:hAnsi="Calibri" w:cs="Calibri"/>
          <w:b/>
          <w:bCs/>
        </w:rPr>
        <w:t>E. PURPOSE OF AN INTAKE HEARING</w:t>
      </w:r>
    </w:p>
    <w:p w14:paraId="07B57B20" w14:textId="49F291B0" w:rsidR="00137FBD" w:rsidRPr="00137FBD" w:rsidRDefault="00000000" w:rsidP="0050461D">
      <w:pPr>
        <w:numPr>
          <w:ilvl w:val="0"/>
          <w:numId w:val="22"/>
        </w:numPr>
        <w:tabs>
          <w:tab w:val="left" w:pos="10260"/>
        </w:tabs>
        <w:spacing w:after="0" w:line="256" w:lineRule="auto"/>
        <w:ind w:left="1170" w:hanging="450"/>
        <w:contextualSpacing/>
        <w:rPr>
          <w:rFonts w:ascii="Calibri" w:hAnsi="Calibri" w:cs="Calibri"/>
          <w:sz w:val="20"/>
          <w:szCs w:val="20"/>
        </w:rPr>
      </w:pPr>
      <w:hyperlink r:id="rId101" w:history="1">
        <w:r w:rsidR="00137FBD" w:rsidRPr="00137FBD">
          <w:rPr>
            <w:rFonts w:ascii="Calibri" w:eastAsiaTheme="majorEastAsia" w:hAnsi="Calibri" w:cs="Calibri"/>
            <w:color w:val="467886" w:themeColor="hyperlink"/>
            <w:sz w:val="20"/>
            <w:szCs w:val="20"/>
            <w:u w:val="single"/>
          </w:rPr>
          <w:t>SDCL 26-7A-14</w:t>
        </w:r>
      </w:hyperlink>
      <w:r w:rsidR="00137FBD" w:rsidRPr="00137FBD">
        <w:rPr>
          <w:rFonts w:ascii="Calibri" w:hAnsi="Calibri" w:cs="Calibri"/>
          <w:sz w:val="20"/>
          <w:szCs w:val="20"/>
        </w:rPr>
        <w:t>…………………………………………………………………...………………………………</w:t>
      </w:r>
      <w:r w:rsidR="005709D9">
        <w:rPr>
          <w:rFonts w:ascii="Calibri" w:hAnsi="Calibri" w:cs="Calibri"/>
          <w:sz w:val="20"/>
          <w:szCs w:val="20"/>
        </w:rPr>
        <w:t>………….</w:t>
      </w:r>
      <w:r w:rsidR="00137FBD" w:rsidRPr="00137FBD">
        <w:rPr>
          <w:rFonts w:ascii="Calibri" w:hAnsi="Calibri" w:cs="Calibri"/>
          <w:sz w:val="20"/>
          <w:szCs w:val="20"/>
        </w:rPr>
        <w:t>……</w:t>
      </w:r>
      <w:proofErr w:type="gramStart"/>
      <w:r w:rsidR="003A6936">
        <w:rPr>
          <w:rFonts w:ascii="Calibri" w:hAnsi="Calibri" w:cs="Calibri"/>
          <w:sz w:val="20"/>
          <w:szCs w:val="20"/>
        </w:rPr>
        <w:t>…..</w:t>
      </w:r>
      <w:proofErr w:type="gramEnd"/>
      <w:r w:rsidR="00137FBD" w:rsidRPr="00137FBD">
        <w:rPr>
          <w:rFonts w:ascii="Calibri" w:hAnsi="Calibri" w:cs="Calibri"/>
          <w:sz w:val="20"/>
          <w:szCs w:val="20"/>
        </w:rPr>
        <w:t>…………..…………….2</w:t>
      </w:r>
      <w:r w:rsidR="008D5E42">
        <w:rPr>
          <w:rFonts w:ascii="Calibri" w:hAnsi="Calibri" w:cs="Calibri"/>
          <w:sz w:val="20"/>
          <w:szCs w:val="20"/>
        </w:rPr>
        <w:t>3</w:t>
      </w:r>
    </w:p>
    <w:p w14:paraId="584122E5" w14:textId="77777777" w:rsidR="00137FBD" w:rsidRPr="00137FBD" w:rsidRDefault="00137FBD" w:rsidP="0050461D">
      <w:pPr>
        <w:tabs>
          <w:tab w:val="left" w:pos="10260"/>
        </w:tabs>
        <w:spacing w:after="0" w:line="256" w:lineRule="auto"/>
        <w:rPr>
          <w:rFonts w:ascii="Calibri" w:hAnsi="Calibri" w:cs="Calibri"/>
          <w:b/>
          <w:bCs/>
        </w:rPr>
      </w:pPr>
      <w:r w:rsidRPr="00137FBD">
        <w:rPr>
          <w:rFonts w:ascii="Calibri" w:hAnsi="Calibri" w:cs="Calibri"/>
          <w:b/>
          <w:bCs/>
        </w:rPr>
        <w:t>F. PROCEDURES FOR AN INTAKE HEARING</w:t>
      </w:r>
    </w:p>
    <w:p w14:paraId="55E49975" w14:textId="20F0947B" w:rsidR="00137FBD" w:rsidRPr="00137FBD" w:rsidRDefault="00000000" w:rsidP="0050461D">
      <w:pPr>
        <w:numPr>
          <w:ilvl w:val="0"/>
          <w:numId w:val="22"/>
        </w:numPr>
        <w:tabs>
          <w:tab w:val="left" w:pos="10260"/>
        </w:tabs>
        <w:spacing w:after="0" w:line="256" w:lineRule="auto"/>
        <w:ind w:left="1170" w:hanging="450"/>
        <w:contextualSpacing/>
        <w:rPr>
          <w:rFonts w:ascii="Calibri" w:hAnsi="Calibri" w:cs="Calibri"/>
          <w:sz w:val="20"/>
          <w:szCs w:val="20"/>
        </w:rPr>
      </w:pPr>
      <w:hyperlink r:id="rId102" w:anchor=":~:text=on%20receipt%20of%20sworn%20oral%20testimony%20communicated%20by%20telephone%20or%20other%20appropriate%20means%3A" w:history="1">
        <w:r w:rsidR="00137FBD" w:rsidRPr="00137FBD">
          <w:rPr>
            <w:rFonts w:ascii="Calibri" w:eastAsiaTheme="majorEastAsia" w:hAnsi="Calibri" w:cs="Calibri"/>
            <w:color w:val="467886" w:themeColor="hyperlink"/>
            <w:sz w:val="20"/>
            <w:szCs w:val="20"/>
            <w:u w:val="single"/>
          </w:rPr>
          <w:t>SDCL 26-7A-13</w:t>
        </w:r>
      </w:hyperlink>
      <w:r w:rsidR="005709D9">
        <w:rPr>
          <w:rFonts w:ascii="Calibri" w:hAnsi="Calibri" w:cs="Calibri"/>
          <w:sz w:val="20"/>
          <w:szCs w:val="20"/>
        </w:rPr>
        <w:t xml:space="preserve"> .</w:t>
      </w:r>
      <w:r w:rsidR="00137FBD" w:rsidRPr="00137FBD">
        <w:rPr>
          <w:rFonts w:ascii="Calibri" w:hAnsi="Calibri" w:cs="Calibri"/>
          <w:sz w:val="20"/>
          <w:szCs w:val="20"/>
        </w:rPr>
        <w:t>……………………………………………………………………………………………</w:t>
      </w:r>
      <w:r w:rsidR="005709D9">
        <w:rPr>
          <w:rFonts w:ascii="Calibri" w:hAnsi="Calibri" w:cs="Calibri"/>
          <w:sz w:val="20"/>
          <w:szCs w:val="20"/>
        </w:rPr>
        <w:t>……………….</w:t>
      </w:r>
      <w:r w:rsidR="00137FBD" w:rsidRPr="00137FBD">
        <w:rPr>
          <w:rFonts w:ascii="Calibri" w:hAnsi="Calibri" w:cs="Calibri"/>
          <w:sz w:val="20"/>
          <w:szCs w:val="20"/>
        </w:rPr>
        <w:t>……</w:t>
      </w:r>
      <w:r w:rsidR="003A6936">
        <w:rPr>
          <w:rFonts w:ascii="Calibri" w:hAnsi="Calibri" w:cs="Calibri"/>
          <w:sz w:val="20"/>
          <w:szCs w:val="20"/>
        </w:rPr>
        <w:t>………</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…………..2</w:t>
      </w:r>
      <w:r w:rsidR="008D5E42">
        <w:rPr>
          <w:rFonts w:ascii="Calibri" w:hAnsi="Calibri" w:cs="Calibri"/>
          <w:sz w:val="20"/>
          <w:szCs w:val="20"/>
        </w:rPr>
        <w:t>3</w:t>
      </w:r>
    </w:p>
    <w:p w14:paraId="3DDFFE50" w14:textId="4088F662" w:rsidR="00137FBD" w:rsidRPr="00137FBD" w:rsidRDefault="00000000" w:rsidP="0050461D">
      <w:pPr>
        <w:numPr>
          <w:ilvl w:val="0"/>
          <w:numId w:val="22"/>
        </w:numPr>
        <w:tabs>
          <w:tab w:val="left" w:pos="10260"/>
        </w:tabs>
        <w:spacing w:after="0" w:line="256" w:lineRule="auto"/>
        <w:ind w:left="1170" w:hanging="450"/>
        <w:contextualSpacing/>
        <w:rPr>
          <w:rFonts w:ascii="Calibri" w:hAnsi="Calibri" w:cs="Calibri"/>
          <w:sz w:val="20"/>
          <w:szCs w:val="20"/>
        </w:rPr>
      </w:pPr>
      <w:hyperlink r:id="rId103" w:anchor=":~:text=Except%20as%20otherwise%20provided%20in%20this%20chapter%20and%20related%20chapters%2026%2D8A%2C%2026%2D8B%2C%20and%2026%2D8C%2C%20the%20rules%20of%20civil%20procedure%20and%20the%20rules%20of%20evidence%20apply%20to%20adjudicatory%20hearings.%20All%20other%20hearings%20shall%20be%20conducted%20under%20rules%20prescribed%20by%20the%20court." w:history="1">
        <w:r w:rsidR="00137FBD" w:rsidRPr="00137FBD">
          <w:rPr>
            <w:rFonts w:ascii="Calibri" w:eastAsiaTheme="majorEastAsia" w:hAnsi="Calibri" w:cs="Calibri"/>
            <w:color w:val="467886" w:themeColor="hyperlink"/>
            <w:sz w:val="20"/>
            <w:szCs w:val="20"/>
            <w:u w:val="single"/>
          </w:rPr>
          <w:t>SDCL 26-7A-56</w:t>
        </w:r>
      </w:hyperlink>
      <w:r w:rsidR="005709D9">
        <w:rPr>
          <w:rFonts w:ascii="Calibri" w:hAnsi="Calibri" w:cs="Calibri"/>
          <w:sz w:val="20"/>
          <w:szCs w:val="20"/>
        </w:rPr>
        <w:t xml:space="preserve"> .</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5709D9">
        <w:rPr>
          <w:rFonts w:ascii="Calibri" w:hAnsi="Calibri" w:cs="Calibri"/>
          <w:sz w:val="20"/>
          <w:szCs w:val="20"/>
        </w:rPr>
        <w:t>…………….</w:t>
      </w:r>
      <w:r w:rsidR="00137FBD" w:rsidRPr="00137FBD">
        <w:rPr>
          <w:rFonts w:ascii="Calibri" w:hAnsi="Calibri" w:cs="Calibri"/>
          <w:sz w:val="20"/>
          <w:szCs w:val="20"/>
        </w:rPr>
        <w:t>…</w:t>
      </w:r>
      <w:r w:rsidR="003A6936">
        <w:rPr>
          <w:rFonts w:ascii="Calibri" w:hAnsi="Calibri" w:cs="Calibri"/>
          <w:sz w:val="20"/>
          <w:szCs w:val="20"/>
        </w:rPr>
        <w:t>……</w:t>
      </w:r>
      <w:r w:rsidR="00137FBD" w:rsidRPr="00137FBD">
        <w:rPr>
          <w:rFonts w:ascii="Calibri" w:hAnsi="Calibri" w:cs="Calibri"/>
          <w:sz w:val="20"/>
          <w:szCs w:val="20"/>
        </w:rPr>
        <w:t>…………………..2</w:t>
      </w:r>
      <w:r w:rsidR="008D5E42">
        <w:rPr>
          <w:rFonts w:ascii="Calibri" w:hAnsi="Calibri" w:cs="Calibri"/>
          <w:sz w:val="20"/>
          <w:szCs w:val="20"/>
        </w:rPr>
        <w:t>4</w:t>
      </w:r>
    </w:p>
    <w:p w14:paraId="552C109D" w14:textId="77777777" w:rsidR="00137FBD" w:rsidRPr="00137FBD" w:rsidRDefault="00137FBD" w:rsidP="0050461D">
      <w:pPr>
        <w:tabs>
          <w:tab w:val="left" w:pos="10260"/>
        </w:tabs>
        <w:rPr>
          <w:rFonts w:ascii="Calibri" w:hAnsi="Calibri" w:cs="Calibri"/>
          <w:b/>
          <w:bCs/>
        </w:rPr>
      </w:pPr>
      <w:r w:rsidRPr="00137FBD">
        <w:rPr>
          <w:rFonts w:ascii="Calibri" w:hAnsi="Calibri" w:cs="Calibri"/>
          <w:b/>
          <w:bCs/>
        </w:rPr>
        <w:t>G. OPTIONS AT AN INTAKE HEARING</w:t>
      </w:r>
    </w:p>
    <w:p w14:paraId="168630CD" w14:textId="5F6A76E6" w:rsidR="00137FBD" w:rsidRPr="00137FBD" w:rsidRDefault="00000000" w:rsidP="0050461D">
      <w:pPr>
        <w:numPr>
          <w:ilvl w:val="0"/>
          <w:numId w:val="23"/>
        </w:numPr>
        <w:tabs>
          <w:tab w:val="left" w:pos="10260"/>
        </w:tabs>
        <w:spacing w:line="247" w:lineRule="auto"/>
        <w:ind w:left="1170" w:hanging="450"/>
        <w:contextualSpacing/>
        <w:rPr>
          <w:rFonts w:ascii="Calibri" w:hAnsi="Calibri" w:cs="Calibri"/>
          <w:b/>
          <w:bCs/>
          <w:sz w:val="20"/>
          <w:szCs w:val="20"/>
        </w:rPr>
      </w:pPr>
      <w:hyperlink r:id="rId104" w:history="1">
        <w:r w:rsidR="00137FBD" w:rsidRPr="00137FBD">
          <w:rPr>
            <w:rFonts w:ascii="Calibri" w:eastAsiaTheme="majorEastAsia" w:hAnsi="Calibri" w:cs="Calibri"/>
            <w:color w:val="467886" w:themeColor="hyperlink"/>
            <w:sz w:val="20"/>
            <w:szCs w:val="20"/>
            <w:u w:val="single"/>
          </w:rPr>
          <w:t>SDCL 26-7A-14</w:t>
        </w:r>
      </w:hyperlink>
      <w:r w:rsidR="005709D9">
        <w:rPr>
          <w:rFonts w:ascii="Calibri" w:hAnsi="Calibri" w:cs="Calibri"/>
          <w:sz w:val="20"/>
          <w:szCs w:val="20"/>
        </w:rPr>
        <w:t xml:space="preserve"> .</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5709D9">
        <w:rPr>
          <w:rFonts w:ascii="Calibri" w:hAnsi="Calibri" w:cs="Calibri"/>
          <w:sz w:val="20"/>
          <w:szCs w:val="20"/>
        </w:rPr>
        <w:t>…</w:t>
      </w:r>
      <w:r w:rsidR="00137FBD" w:rsidRPr="00137FBD">
        <w:rPr>
          <w:rFonts w:ascii="Calibri" w:hAnsi="Calibri" w:cs="Calibri"/>
          <w:sz w:val="20"/>
          <w:szCs w:val="20"/>
        </w:rPr>
        <w:t>…</w:t>
      </w:r>
      <w:r w:rsidR="005709D9">
        <w:rPr>
          <w:rFonts w:ascii="Calibri" w:hAnsi="Calibri" w:cs="Calibri"/>
          <w:sz w:val="20"/>
          <w:szCs w:val="20"/>
        </w:rPr>
        <w:t>……</w:t>
      </w:r>
      <w:r w:rsidR="003A6936">
        <w:rPr>
          <w:rFonts w:ascii="Calibri" w:hAnsi="Calibri" w:cs="Calibri"/>
          <w:sz w:val="20"/>
          <w:szCs w:val="20"/>
        </w:rPr>
        <w:t>…...</w:t>
      </w:r>
      <w:r w:rsidR="005709D9">
        <w:rPr>
          <w:rFonts w:ascii="Calibri" w:hAnsi="Calibri" w:cs="Calibri"/>
          <w:sz w:val="20"/>
          <w:szCs w:val="20"/>
        </w:rPr>
        <w:t>………….</w:t>
      </w:r>
      <w:r w:rsidR="00137FBD" w:rsidRPr="00137FBD">
        <w:rPr>
          <w:rFonts w:ascii="Calibri" w:hAnsi="Calibri" w:cs="Calibri"/>
          <w:sz w:val="20"/>
          <w:szCs w:val="20"/>
        </w:rPr>
        <w:t>…………..2</w:t>
      </w:r>
      <w:r w:rsidR="008D5E42">
        <w:rPr>
          <w:rFonts w:ascii="Calibri" w:hAnsi="Calibri" w:cs="Calibri"/>
          <w:sz w:val="20"/>
          <w:szCs w:val="20"/>
        </w:rPr>
        <w:t>4</w:t>
      </w:r>
    </w:p>
    <w:p w14:paraId="350AF32D" w14:textId="13037975" w:rsidR="00137FBD" w:rsidRPr="00137FBD" w:rsidRDefault="00000000" w:rsidP="0050461D">
      <w:pPr>
        <w:numPr>
          <w:ilvl w:val="0"/>
          <w:numId w:val="23"/>
        </w:numPr>
        <w:tabs>
          <w:tab w:val="left" w:pos="10260"/>
        </w:tabs>
        <w:spacing w:line="247" w:lineRule="auto"/>
        <w:ind w:left="1170" w:hanging="450"/>
        <w:contextualSpacing/>
        <w:rPr>
          <w:rFonts w:ascii="Calibri" w:hAnsi="Calibri" w:cs="Calibri"/>
          <w:sz w:val="20"/>
          <w:szCs w:val="20"/>
        </w:rPr>
      </w:pPr>
      <w:hyperlink r:id="rId105" w:history="1">
        <w:r w:rsidR="00137FBD" w:rsidRPr="00137FBD">
          <w:rPr>
            <w:rFonts w:ascii="Calibri" w:eastAsiaTheme="majorEastAsia" w:hAnsi="Calibri" w:cs="Calibri"/>
            <w:color w:val="467886" w:themeColor="hyperlink"/>
            <w:sz w:val="20"/>
            <w:szCs w:val="20"/>
            <w:u w:val="single"/>
          </w:rPr>
          <w:t>SDCL 26-7A-16</w:t>
        </w:r>
      </w:hyperlink>
      <w:r w:rsidR="005709D9">
        <w:rPr>
          <w:rFonts w:ascii="Calibri" w:hAnsi="Calibri" w:cs="Calibri"/>
          <w:sz w:val="20"/>
          <w:szCs w:val="20"/>
        </w:rPr>
        <w:t xml:space="preserve"> .</w:t>
      </w:r>
      <w:r w:rsidR="00137FBD" w:rsidRPr="00137FBD">
        <w:rPr>
          <w:rFonts w:ascii="Calibri" w:hAnsi="Calibri" w:cs="Calibri"/>
          <w:sz w:val="20"/>
          <w:szCs w:val="20"/>
        </w:rPr>
        <w:t>………………………………………………………………………………………………………………</w:t>
      </w:r>
      <w:r w:rsidR="005709D9">
        <w:rPr>
          <w:rFonts w:ascii="Calibri" w:hAnsi="Calibri" w:cs="Calibri"/>
          <w:sz w:val="20"/>
          <w:szCs w:val="20"/>
        </w:rPr>
        <w:t>……………….</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………..2</w:t>
      </w:r>
      <w:r w:rsidR="008D5E42">
        <w:rPr>
          <w:rFonts w:ascii="Calibri" w:hAnsi="Calibri" w:cs="Calibri"/>
          <w:sz w:val="20"/>
          <w:szCs w:val="20"/>
        </w:rPr>
        <w:t>4</w:t>
      </w:r>
    </w:p>
    <w:p w14:paraId="001FE2DD" w14:textId="3627488E" w:rsidR="00137FBD" w:rsidRPr="00137FBD" w:rsidRDefault="00000000" w:rsidP="0050461D">
      <w:pPr>
        <w:numPr>
          <w:ilvl w:val="0"/>
          <w:numId w:val="23"/>
        </w:numPr>
        <w:tabs>
          <w:tab w:val="left" w:pos="10260"/>
        </w:tabs>
        <w:spacing w:line="247" w:lineRule="auto"/>
        <w:ind w:left="1170" w:hanging="450"/>
        <w:contextualSpacing/>
        <w:rPr>
          <w:rFonts w:ascii="Calibri" w:hAnsi="Calibri" w:cs="Calibri"/>
          <w:sz w:val="20"/>
          <w:szCs w:val="20"/>
        </w:rPr>
      </w:pPr>
      <w:hyperlink r:id="rId106" w:anchor=":~:text=No%20apparent%2C%20alleged%2C%20or%20adjudicated%20abused%20or%20neglected%20child%20may%20be%20securely%20detained%20at%20any%20time%20in%20a%20jail%2C%20lockup%2C%20or%20in%20any%20type%20of%20detention%20or%20temporary%20care%20facility%20containing%20adult%20prisoners." w:history="1">
        <w:r w:rsidR="00137FBD" w:rsidRPr="00137FBD">
          <w:rPr>
            <w:rFonts w:ascii="Calibri" w:eastAsiaTheme="majorEastAsia" w:hAnsi="Calibri" w:cs="Calibri"/>
            <w:color w:val="467886" w:themeColor="hyperlink"/>
            <w:sz w:val="20"/>
            <w:szCs w:val="20"/>
            <w:u w:val="single"/>
          </w:rPr>
          <w:t>SDCL 26-7A-26</w:t>
        </w:r>
      </w:hyperlink>
      <w:r w:rsidR="005709D9">
        <w:rPr>
          <w:rFonts w:ascii="Calibri" w:hAnsi="Calibri" w:cs="Calibri"/>
          <w:sz w:val="20"/>
          <w:szCs w:val="20"/>
        </w:rPr>
        <w:t xml:space="preserve"> .</w:t>
      </w:r>
      <w:r w:rsidR="00137FBD" w:rsidRPr="00137FBD">
        <w:rPr>
          <w:rFonts w:ascii="Calibri" w:hAnsi="Calibri" w:cs="Calibri"/>
          <w:sz w:val="20"/>
          <w:szCs w:val="20"/>
        </w:rPr>
        <w:t>……………………………………………………………………………………………</w:t>
      </w:r>
      <w:r w:rsidR="005709D9" w:rsidRPr="00137FBD">
        <w:rPr>
          <w:rFonts w:ascii="Calibri" w:hAnsi="Calibri" w:cs="Calibri"/>
          <w:sz w:val="20"/>
          <w:szCs w:val="20"/>
        </w:rPr>
        <w:t>….</w:t>
      </w:r>
      <w:r w:rsidR="00137FBD" w:rsidRPr="00137FBD">
        <w:rPr>
          <w:rFonts w:ascii="Calibri" w:hAnsi="Calibri" w:cs="Calibri"/>
          <w:sz w:val="20"/>
          <w:szCs w:val="20"/>
        </w:rPr>
        <w:t>…</w:t>
      </w:r>
      <w:r w:rsidR="005709D9">
        <w:rPr>
          <w:rFonts w:ascii="Calibri" w:hAnsi="Calibri" w:cs="Calibri"/>
          <w:sz w:val="20"/>
          <w:szCs w:val="20"/>
        </w:rPr>
        <w:t>.</w:t>
      </w:r>
      <w:r w:rsidR="00137FBD" w:rsidRPr="00137FBD">
        <w:rPr>
          <w:rFonts w:ascii="Calibri" w:hAnsi="Calibri" w:cs="Calibri"/>
          <w:sz w:val="20"/>
          <w:szCs w:val="20"/>
        </w:rPr>
        <w:t>……………</w:t>
      </w:r>
      <w:r w:rsidR="005709D9">
        <w:rPr>
          <w:rFonts w:ascii="Calibri" w:hAnsi="Calibri" w:cs="Calibri"/>
          <w:sz w:val="20"/>
          <w:szCs w:val="20"/>
        </w:rPr>
        <w:t>……………</w:t>
      </w:r>
      <w:proofErr w:type="gramStart"/>
      <w:r w:rsidR="005709D9">
        <w:rPr>
          <w:rFonts w:ascii="Calibri" w:hAnsi="Calibri" w:cs="Calibri"/>
          <w:sz w:val="20"/>
          <w:szCs w:val="20"/>
        </w:rPr>
        <w:t>….</w:t>
      </w:r>
      <w:r w:rsidR="00137FBD" w:rsidRPr="00137FBD">
        <w:rPr>
          <w:rFonts w:ascii="Calibri" w:hAnsi="Calibri" w:cs="Calibri"/>
          <w:sz w:val="20"/>
          <w:szCs w:val="20"/>
        </w:rPr>
        <w:t>…</w:t>
      </w:r>
      <w:r w:rsidR="005709D9">
        <w:rPr>
          <w:rFonts w:ascii="Calibri" w:hAnsi="Calibri" w:cs="Calibri"/>
          <w:sz w:val="20"/>
          <w:szCs w:val="20"/>
        </w:rPr>
        <w:t>..</w:t>
      </w:r>
      <w:proofErr w:type="gramEnd"/>
      <w:r w:rsidR="00137FBD" w:rsidRPr="00137FBD">
        <w:rPr>
          <w:rFonts w:ascii="Calibri" w:hAnsi="Calibri" w:cs="Calibri"/>
          <w:sz w:val="20"/>
          <w:szCs w:val="20"/>
        </w:rPr>
        <w:t>………</w:t>
      </w:r>
      <w:r w:rsidR="005709D9" w:rsidRPr="00137FBD">
        <w:rPr>
          <w:rFonts w:ascii="Calibri" w:hAnsi="Calibri" w:cs="Calibri"/>
          <w:sz w:val="20"/>
          <w:szCs w:val="20"/>
        </w:rPr>
        <w:t>…...</w:t>
      </w:r>
      <w:r w:rsidR="00137FBD" w:rsidRPr="00137FBD">
        <w:rPr>
          <w:rFonts w:ascii="Calibri" w:hAnsi="Calibri" w:cs="Calibri"/>
          <w:sz w:val="20"/>
          <w:szCs w:val="20"/>
        </w:rPr>
        <w:t>2</w:t>
      </w:r>
      <w:r w:rsidR="008D5E42">
        <w:rPr>
          <w:rFonts w:ascii="Calibri" w:hAnsi="Calibri" w:cs="Calibri"/>
          <w:sz w:val="20"/>
          <w:szCs w:val="20"/>
        </w:rPr>
        <w:t>4</w:t>
      </w:r>
    </w:p>
    <w:p w14:paraId="624EDFC5" w14:textId="44AAC94C" w:rsidR="00137FBD" w:rsidRPr="00137FBD" w:rsidRDefault="00000000" w:rsidP="0050461D">
      <w:pPr>
        <w:numPr>
          <w:ilvl w:val="0"/>
          <w:numId w:val="23"/>
        </w:numPr>
        <w:tabs>
          <w:tab w:val="left" w:pos="10260"/>
        </w:tabs>
        <w:spacing w:line="247" w:lineRule="auto"/>
        <w:ind w:left="1170" w:hanging="450"/>
        <w:contextualSpacing/>
        <w:rPr>
          <w:rFonts w:ascii="Calibri" w:hAnsi="Calibri" w:cs="Calibri"/>
          <w:sz w:val="20"/>
          <w:szCs w:val="20"/>
        </w:rPr>
      </w:pPr>
      <w:hyperlink r:id="rId107" w:anchor=":~:text=No%20apparent%2C%20alleged,7A%2D20." w:history="1">
        <w:r w:rsidR="00137FBD" w:rsidRPr="00137FBD">
          <w:rPr>
            <w:rFonts w:ascii="Calibri" w:eastAsiaTheme="majorEastAsia" w:hAnsi="Calibri" w:cs="Calibri"/>
            <w:color w:val="467886" w:themeColor="hyperlink"/>
            <w:sz w:val="20"/>
            <w:szCs w:val="20"/>
            <w:u w:val="single"/>
          </w:rPr>
          <w:t>SDCL 26-7A-26(¶1)</w:t>
        </w:r>
      </w:hyperlink>
      <w:proofErr w:type="gramStart"/>
      <w:r w:rsidR="005709D9">
        <w:rPr>
          <w:rFonts w:ascii="Calibri" w:hAnsi="Calibri" w:cs="Calibri"/>
          <w:sz w:val="20"/>
          <w:szCs w:val="20"/>
        </w:rPr>
        <w:t xml:space="preserve"> ..</w:t>
      </w:r>
      <w:proofErr w:type="gramEnd"/>
      <w:r w:rsidR="00137FBD" w:rsidRPr="00137FBD">
        <w:rPr>
          <w:rFonts w:ascii="Calibri" w:hAnsi="Calibri" w:cs="Calibri"/>
          <w:sz w:val="20"/>
          <w:szCs w:val="20"/>
        </w:rPr>
        <w:t>………………………………………………………………………………………………….…………</w:t>
      </w:r>
      <w:r w:rsidR="005709D9">
        <w:rPr>
          <w:rFonts w:ascii="Calibri" w:hAnsi="Calibri" w:cs="Calibri"/>
          <w:sz w:val="20"/>
          <w:szCs w:val="20"/>
        </w:rPr>
        <w:t>………………</w:t>
      </w:r>
      <w:r w:rsidR="00137FBD" w:rsidRPr="00137FBD">
        <w:rPr>
          <w:rFonts w:ascii="Calibri" w:hAnsi="Calibri" w:cs="Calibri"/>
          <w:sz w:val="20"/>
          <w:szCs w:val="20"/>
        </w:rPr>
        <w:t>……………..2</w:t>
      </w:r>
      <w:r w:rsidR="008D5E42">
        <w:rPr>
          <w:rFonts w:ascii="Calibri" w:hAnsi="Calibri" w:cs="Calibri"/>
          <w:sz w:val="20"/>
          <w:szCs w:val="20"/>
        </w:rPr>
        <w:t>4</w:t>
      </w:r>
    </w:p>
    <w:p w14:paraId="06EB7E36" w14:textId="664012F1" w:rsidR="00137FBD" w:rsidRPr="00137FBD" w:rsidRDefault="00137FBD" w:rsidP="0050461D">
      <w:pPr>
        <w:tabs>
          <w:tab w:val="left" w:pos="10260"/>
        </w:tabs>
        <w:rPr>
          <w:rFonts w:ascii="Calibri" w:hAnsi="Calibri" w:cs="Calibri"/>
          <w:b/>
          <w:bCs/>
        </w:rPr>
      </w:pPr>
      <w:r w:rsidRPr="00137FBD">
        <w:rPr>
          <w:rFonts w:ascii="Calibri" w:hAnsi="Calibri" w:cs="Calibri"/>
          <w:b/>
          <w:bCs/>
        </w:rPr>
        <w:t>H. NOTICE</w:t>
      </w:r>
    </w:p>
    <w:p w14:paraId="13557FDD" w14:textId="00B10766" w:rsidR="00137FBD" w:rsidRPr="00137FBD" w:rsidRDefault="00000000" w:rsidP="0050461D">
      <w:pPr>
        <w:numPr>
          <w:ilvl w:val="0"/>
          <w:numId w:val="24"/>
        </w:numPr>
        <w:tabs>
          <w:tab w:val="left" w:pos="10260"/>
        </w:tabs>
        <w:spacing w:line="247" w:lineRule="auto"/>
        <w:ind w:left="1170" w:hanging="450"/>
        <w:contextualSpacing/>
        <w:rPr>
          <w:rFonts w:ascii="Calibri" w:hAnsi="Calibri" w:cs="Calibri"/>
          <w:sz w:val="20"/>
          <w:szCs w:val="20"/>
        </w:rPr>
      </w:pPr>
      <w:hyperlink r:id="rId108" w:anchor=":~:text=The%20officer%20or%20party%20who,custodian%20of%20the%20temporary%20custody" w:history="1">
        <w:r w:rsidR="00137FBD" w:rsidRPr="00137FBD">
          <w:rPr>
            <w:rFonts w:ascii="Calibri" w:eastAsiaTheme="majorEastAsia" w:hAnsi="Calibri" w:cs="Calibri"/>
            <w:color w:val="467886" w:themeColor="hyperlink"/>
            <w:sz w:val="20"/>
            <w:szCs w:val="20"/>
            <w:u w:val="single"/>
          </w:rPr>
          <w:t>SDCL 26-7A-15</w:t>
        </w:r>
      </w:hyperlink>
      <w:r w:rsidR="005709D9">
        <w:rPr>
          <w:rFonts w:ascii="Calibri" w:hAnsi="Calibri" w:cs="Calibri"/>
          <w:sz w:val="20"/>
          <w:szCs w:val="20"/>
        </w:rPr>
        <w:t xml:space="preserve"> ………………</w:t>
      </w:r>
      <w:r w:rsidR="00137FBD" w:rsidRPr="00137FBD">
        <w:rPr>
          <w:rFonts w:ascii="Calibri" w:hAnsi="Calibri" w:cs="Calibri"/>
          <w:sz w:val="20"/>
          <w:szCs w:val="20"/>
        </w:rPr>
        <w:t>…………………………………………………………………………………………………………………</w:t>
      </w:r>
      <w:r w:rsidR="005709D9">
        <w:rPr>
          <w:rFonts w:ascii="Calibri" w:hAnsi="Calibri" w:cs="Calibri"/>
          <w:sz w:val="20"/>
          <w:szCs w:val="20"/>
        </w:rPr>
        <w:t>…</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2</w:t>
      </w:r>
      <w:r w:rsidR="008D5E42">
        <w:rPr>
          <w:rFonts w:ascii="Calibri" w:hAnsi="Calibri" w:cs="Calibri"/>
          <w:sz w:val="20"/>
          <w:szCs w:val="20"/>
        </w:rPr>
        <w:t>4</w:t>
      </w:r>
    </w:p>
    <w:p w14:paraId="26E7A755" w14:textId="0F1CFDC4" w:rsidR="00A32DE2" w:rsidRPr="003A6936" w:rsidRDefault="00000000" w:rsidP="0050461D">
      <w:pPr>
        <w:numPr>
          <w:ilvl w:val="0"/>
          <w:numId w:val="24"/>
        </w:numPr>
        <w:tabs>
          <w:tab w:val="left" w:pos="10260"/>
        </w:tabs>
        <w:spacing w:line="247" w:lineRule="auto"/>
        <w:ind w:left="1170" w:hanging="450"/>
        <w:contextualSpacing/>
        <w:rPr>
          <w:rFonts w:ascii="Calibri" w:hAnsi="Calibri" w:cs="Calibri"/>
          <w:sz w:val="20"/>
          <w:szCs w:val="20"/>
        </w:rPr>
      </w:pPr>
      <w:hyperlink r:id="rId109" w:anchor=":~:text=shall%20notify%20the%20state%27s%20attorney%20at%20the%20earliest%20opportunity%20of%20the%20time" w:history="1">
        <w:r w:rsidR="00137FBD" w:rsidRPr="00137FBD">
          <w:rPr>
            <w:rFonts w:ascii="Calibri" w:eastAsiaTheme="majorEastAsia" w:hAnsi="Calibri" w:cs="Calibri"/>
            <w:color w:val="467886" w:themeColor="hyperlink"/>
            <w:sz w:val="20"/>
            <w:szCs w:val="20"/>
            <w:u w:val="single"/>
          </w:rPr>
          <w:t>SDCL 26-7A-17</w:t>
        </w:r>
      </w:hyperlink>
      <w:r w:rsidR="005709D9">
        <w:rPr>
          <w:rFonts w:ascii="Calibri" w:hAnsi="Calibri" w:cs="Calibri"/>
          <w:sz w:val="20"/>
          <w:szCs w:val="20"/>
        </w:rPr>
        <w:t xml:space="preserve"> …………………</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r w:rsidR="003A6936">
        <w:rPr>
          <w:rFonts w:ascii="Calibri" w:hAnsi="Calibri" w:cs="Calibri"/>
          <w:sz w:val="20"/>
          <w:szCs w:val="20"/>
        </w:rPr>
        <w:t>..</w:t>
      </w:r>
      <w:proofErr w:type="gramEnd"/>
      <w:r w:rsidR="00137FBD" w:rsidRPr="00137FBD">
        <w:rPr>
          <w:rFonts w:ascii="Calibri" w:hAnsi="Calibri" w:cs="Calibri"/>
          <w:sz w:val="20"/>
          <w:szCs w:val="20"/>
        </w:rPr>
        <w:t>…………………….……………….…..2</w:t>
      </w:r>
      <w:r w:rsidR="008D5E42">
        <w:rPr>
          <w:rFonts w:ascii="Calibri" w:hAnsi="Calibri" w:cs="Calibri"/>
          <w:sz w:val="20"/>
          <w:szCs w:val="20"/>
        </w:rPr>
        <w:t>4</w:t>
      </w:r>
    </w:p>
    <w:p w14:paraId="2B8A5FB7" w14:textId="77777777" w:rsidR="00394EC6" w:rsidRDefault="00394EC6" w:rsidP="0050461D">
      <w:pPr>
        <w:tabs>
          <w:tab w:val="left" w:pos="10260"/>
        </w:tabs>
        <w:ind w:left="10"/>
      </w:pPr>
    </w:p>
    <w:p w14:paraId="55C70DDD" w14:textId="321A06F9" w:rsidR="00137FBD" w:rsidRPr="00137FBD" w:rsidRDefault="00000000" w:rsidP="0050461D">
      <w:pPr>
        <w:tabs>
          <w:tab w:val="left" w:pos="10260"/>
        </w:tabs>
        <w:ind w:left="10"/>
        <w:rPr>
          <w:rFonts w:ascii="Calibri" w:hAnsi="Calibri" w:cs="Calibri"/>
          <w:b/>
          <w:bCs/>
          <w:color w:val="auto"/>
          <w:sz w:val="28"/>
          <w:szCs w:val="28"/>
        </w:rPr>
      </w:pPr>
      <w:hyperlink w:anchor="TitleTemporaryCustodyHearing" w:history="1">
        <w:r w:rsidR="00137FBD" w:rsidRPr="00137FBD">
          <w:rPr>
            <w:rFonts w:ascii="Calibri" w:hAnsi="Calibri" w:cs="Calibri"/>
            <w:b/>
            <w:bCs/>
            <w:color w:val="auto"/>
            <w:sz w:val="28"/>
            <w:szCs w:val="28"/>
            <w:u w:val="single"/>
          </w:rPr>
          <w:t>V. TEMPORARY CUSTODY HEARING</w:t>
        </w:r>
      </w:hyperlink>
    </w:p>
    <w:p w14:paraId="506BC26F" w14:textId="77777777" w:rsidR="00137FBD" w:rsidRPr="00137FBD" w:rsidRDefault="00137FBD" w:rsidP="0050461D">
      <w:pPr>
        <w:tabs>
          <w:tab w:val="left" w:pos="10260"/>
        </w:tabs>
        <w:rPr>
          <w:rFonts w:ascii="Calibri" w:hAnsi="Calibri" w:cs="Calibri"/>
          <w:b/>
          <w:bCs/>
        </w:rPr>
      </w:pPr>
      <w:r w:rsidRPr="00137FBD">
        <w:rPr>
          <w:rFonts w:ascii="Calibri" w:hAnsi="Calibri" w:cs="Calibri"/>
          <w:b/>
          <w:bCs/>
        </w:rPr>
        <w:t xml:space="preserve">A. TEMPORARY CUSTODY HEARING (48-HOUR HEARING) </w:t>
      </w:r>
    </w:p>
    <w:p w14:paraId="31E56177" w14:textId="30A68709" w:rsidR="00BA6BE6" w:rsidRPr="002C124E" w:rsidRDefault="00000000" w:rsidP="0050461D">
      <w:pPr>
        <w:numPr>
          <w:ilvl w:val="0"/>
          <w:numId w:val="25"/>
        </w:numPr>
        <w:tabs>
          <w:tab w:val="left" w:pos="10260"/>
        </w:tabs>
        <w:spacing w:line="247" w:lineRule="auto"/>
        <w:ind w:left="1170" w:hanging="450"/>
        <w:contextualSpacing/>
        <w:rPr>
          <w:rFonts w:ascii="Calibri" w:hAnsi="Calibri" w:cs="Calibri"/>
          <w:sz w:val="20"/>
          <w:szCs w:val="20"/>
        </w:rPr>
      </w:pPr>
      <w:hyperlink r:id="rId110" w:history="1">
        <w:r w:rsidR="00137FBD" w:rsidRPr="00137FBD">
          <w:rPr>
            <w:rFonts w:ascii="Calibri" w:eastAsiaTheme="majorEastAsia" w:hAnsi="Calibri" w:cs="Calibri"/>
            <w:color w:val="467886" w:themeColor="hyperlink"/>
            <w:sz w:val="20"/>
            <w:szCs w:val="20"/>
            <w:u w:val="single"/>
          </w:rPr>
          <w:t>SDCL 26-7A-3</w:t>
        </w:r>
      </w:hyperlink>
      <w:r w:rsidR="005709D9">
        <w:rPr>
          <w:rFonts w:ascii="Calibri" w:hAnsi="Calibri" w:cs="Calibri"/>
          <w:sz w:val="20"/>
          <w:szCs w:val="20"/>
        </w:rPr>
        <w:t xml:space="preserve"> ……………………</w:t>
      </w:r>
      <w:r w:rsidR="00137FBD" w:rsidRPr="00137FBD">
        <w:rPr>
          <w:rFonts w:ascii="Calibri" w:hAnsi="Calibri" w:cs="Calibri"/>
          <w:sz w:val="20"/>
          <w:szCs w:val="20"/>
        </w:rPr>
        <w:t>……………………………………………………………………………………………………….…</w:t>
      </w:r>
      <w:r w:rsidR="002C124E">
        <w:rPr>
          <w:rFonts w:ascii="Calibri" w:hAnsi="Calibri" w:cs="Calibri"/>
          <w:sz w:val="20"/>
          <w:szCs w:val="20"/>
        </w:rPr>
        <w:t>.</w:t>
      </w:r>
      <w:r w:rsidR="00137FBD" w:rsidRPr="00137FBD">
        <w:rPr>
          <w:rFonts w:ascii="Calibri" w:hAnsi="Calibri" w:cs="Calibri"/>
          <w:sz w:val="20"/>
          <w:szCs w:val="20"/>
        </w:rPr>
        <w:t>……………</w:t>
      </w:r>
      <w:r w:rsidR="00137FBD" w:rsidRPr="002C124E">
        <w:rPr>
          <w:rFonts w:ascii="Calibri" w:hAnsi="Calibri" w:cs="Calibri"/>
          <w:sz w:val="20"/>
          <w:szCs w:val="20"/>
        </w:rPr>
        <w:t>………2</w:t>
      </w:r>
      <w:r w:rsidR="008D5E42">
        <w:rPr>
          <w:rFonts w:ascii="Calibri" w:hAnsi="Calibri" w:cs="Calibri"/>
          <w:sz w:val="20"/>
          <w:szCs w:val="20"/>
        </w:rPr>
        <w:t>5</w:t>
      </w:r>
    </w:p>
    <w:p w14:paraId="4BA6200F" w14:textId="64D270E6" w:rsidR="00137FBD" w:rsidRPr="00137FBD" w:rsidRDefault="00000000" w:rsidP="0050461D">
      <w:pPr>
        <w:numPr>
          <w:ilvl w:val="0"/>
          <w:numId w:val="25"/>
        </w:numPr>
        <w:tabs>
          <w:tab w:val="left" w:pos="10260"/>
        </w:tabs>
        <w:spacing w:line="247" w:lineRule="auto"/>
        <w:ind w:left="1170" w:hanging="450"/>
        <w:contextualSpacing/>
        <w:rPr>
          <w:rFonts w:ascii="Calibri" w:hAnsi="Calibri" w:cs="Calibri"/>
          <w:sz w:val="20"/>
          <w:szCs w:val="20"/>
        </w:rPr>
      </w:pPr>
      <w:hyperlink r:id="rId111" w:anchor=":~:text=Without%20noticed%20hearing%2C%20the,or%20other%20appropriate%20means%3A" w:history="1">
        <w:r w:rsidR="00137FBD" w:rsidRPr="00137FBD">
          <w:rPr>
            <w:rFonts w:ascii="Calibri" w:eastAsiaTheme="majorEastAsia" w:hAnsi="Calibri" w:cs="Calibri"/>
            <w:color w:val="467886" w:themeColor="hyperlink"/>
            <w:sz w:val="20"/>
            <w:szCs w:val="20"/>
            <w:u w:val="single"/>
          </w:rPr>
          <w:t>SDCL 26-7A-13</w:t>
        </w:r>
      </w:hyperlink>
      <w:r w:rsidR="00137FBD" w:rsidRPr="00137FBD">
        <w:rPr>
          <w:rFonts w:ascii="Calibri" w:hAnsi="Calibri" w:cs="Calibri"/>
          <w:sz w:val="20"/>
          <w:szCs w:val="20"/>
        </w:rPr>
        <w:t>……………………………………………………………………………………………………</w:t>
      </w:r>
      <w:r w:rsidR="005709D9" w:rsidRPr="00BA6BE6">
        <w:rPr>
          <w:rFonts w:ascii="Calibri" w:hAnsi="Calibri" w:cs="Calibri"/>
          <w:sz w:val="20"/>
          <w:szCs w:val="20"/>
        </w:rPr>
        <w:t>…………….</w:t>
      </w:r>
      <w:r w:rsidR="00137FBD" w:rsidRPr="00137FBD">
        <w:rPr>
          <w:rFonts w:ascii="Calibri" w:hAnsi="Calibri" w:cs="Calibri"/>
          <w:sz w:val="20"/>
          <w:szCs w:val="20"/>
        </w:rPr>
        <w:t>……….…</w:t>
      </w:r>
      <w:r w:rsidR="002C124E">
        <w:rPr>
          <w:rFonts w:ascii="Calibri" w:hAnsi="Calibri" w:cs="Calibri"/>
          <w:sz w:val="20"/>
          <w:szCs w:val="20"/>
        </w:rPr>
        <w:t>.</w:t>
      </w:r>
      <w:r w:rsidR="00137FBD" w:rsidRPr="00137FBD">
        <w:rPr>
          <w:rFonts w:ascii="Calibri" w:hAnsi="Calibri" w:cs="Calibri"/>
          <w:sz w:val="20"/>
          <w:szCs w:val="20"/>
        </w:rPr>
        <w:t>……………….……2</w:t>
      </w:r>
      <w:r w:rsidR="008D5E42">
        <w:rPr>
          <w:rFonts w:ascii="Calibri" w:hAnsi="Calibri" w:cs="Calibri"/>
          <w:sz w:val="20"/>
          <w:szCs w:val="20"/>
        </w:rPr>
        <w:t>6</w:t>
      </w:r>
    </w:p>
    <w:p w14:paraId="3F28CF05" w14:textId="19B4B4EA" w:rsidR="00137FBD" w:rsidRPr="00137FBD" w:rsidRDefault="00000000" w:rsidP="0050461D">
      <w:pPr>
        <w:numPr>
          <w:ilvl w:val="0"/>
          <w:numId w:val="25"/>
        </w:numPr>
        <w:tabs>
          <w:tab w:val="left" w:pos="10260"/>
        </w:tabs>
        <w:spacing w:line="247" w:lineRule="auto"/>
        <w:ind w:left="1170" w:hanging="450"/>
        <w:contextualSpacing/>
        <w:rPr>
          <w:rFonts w:ascii="Calibri" w:hAnsi="Calibri" w:cs="Calibri"/>
          <w:sz w:val="20"/>
          <w:szCs w:val="20"/>
        </w:rPr>
      </w:pPr>
      <w:hyperlink r:id="rId112" w:history="1">
        <w:r w:rsidR="00137FBD" w:rsidRPr="00137FBD">
          <w:rPr>
            <w:rFonts w:ascii="Calibri" w:eastAsiaTheme="majorEastAsia" w:hAnsi="Calibri" w:cs="Calibri"/>
            <w:color w:val="467886" w:themeColor="hyperlink"/>
            <w:sz w:val="20"/>
            <w:szCs w:val="20"/>
            <w:u w:val="single"/>
          </w:rPr>
          <w:t>SDCL 26-7A-14</w:t>
        </w:r>
      </w:hyperlink>
      <w:r w:rsidR="00137FBD" w:rsidRPr="00137FBD">
        <w:rPr>
          <w:rFonts w:ascii="Calibri" w:hAnsi="Calibri" w:cs="Calibri"/>
          <w:sz w:val="20"/>
          <w:szCs w:val="20"/>
        </w:rPr>
        <w:t>……………………………………………………………………………………………………………….…</w:t>
      </w:r>
      <w:r w:rsidR="005709D9">
        <w:rPr>
          <w:rFonts w:ascii="Calibri" w:hAnsi="Calibri" w:cs="Calibri"/>
          <w:sz w:val="20"/>
          <w:szCs w:val="20"/>
        </w:rPr>
        <w:t>…………</w:t>
      </w:r>
      <w:proofErr w:type="gramStart"/>
      <w:r w:rsidR="005709D9">
        <w:rPr>
          <w:rFonts w:ascii="Calibri" w:hAnsi="Calibri" w:cs="Calibri"/>
          <w:sz w:val="20"/>
          <w:szCs w:val="20"/>
        </w:rPr>
        <w:t>…</w:t>
      </w:r>
      <w:r w:rsidR="002C124E">
        <w:rPr>
          <w:rFonts w:ascii="Calibri" w:hAnsi="Calibri" w:cs="Calibri"/>
          <w:sz w:val="20"/>
          <w:szCs w:val="20"/>
        </w:rPr>
        <w:t>.</w:t>
      </w:r>
      <w:r w:rsidR="005709D9">
        <w:rPr>
          <w:rFonts w:ascii="Calibri" w:hAnsi="Calibri" w:cs="Calibri"/>
          <w:sz w:val="20"/>
          <w:szCs w:val="20"/>
        </w:rPr>
        <w:t>.</w:t>
      </w:r>
      <w:proofErr w:type="gramEnd"/>
      <w:r w:rsidR="00137FBD" w:rsidRPr="00137FBD">
        <w:rPr>
          <w:rFonts w:ascii="Calibri" w:hAnsi="Calibri" w:cs="Calibri"/>
          <w:sz w:val="20"/>
          <w:szCs w:val="20"/>
        </w:rPr>
        <w:t>…</w:t>
      </w:r>
      <w:r w:rsidR="003A6936">
        <w:rPr>
          <w:rFonts w:ascii="Calibri" w:hAnsi="Calibri" w:cs="Calibri"/>
          <w:sz w:val="20"/>
          <w:szCs w:val="20"/>
        </w:rPr>
        <w:t>.</w:t>
      </w:r>
      <w:r w:rsidR="00137FBD" w:rsidRPr="00137FBD">
        <w:rPr>
          <w:rFonts w:ascii="Calibri" w:hAnsi="Calibri" w:cs="Calibri"/>
          <w:sz w:val="20"/>
          <w:szCs w:val="20"/>
        </w:rPr>
        <w:t>………………2</w:t>
      </w:r>
      <w:r w:rsidR="008D5E42">
        <w:rPr>
          <w:rFonts w:ascii="Calibri" w:hAnsi="Calibri" w:cs="Calibri"/>
          <w:sz w:val="20"/>
          <w:szCs w:val="20"/>
        </w:rPr>
        <w:t>6</w:t>
      </w:r>
    </w:p>
    <w:p w14:paraId="1B9ACF0E" w14:textId="7867D6EB" w:rsidR="00137FBD" w:rsidRPr="00137FBD" w:rsidRDefault="00000000" w:rsidP="0050461D">
      <w:pPr>
        <w:numPr>
          <w:ilvl w:val="0"/>
          <w:numId w:val="25"/>
        </w:numPr>
        <w:tabs>
          <w:tab w:val="left" w:pos="10260"/>
        </w:tabs>
        <w:spacing w:line="247" w:lineRule="auto"/>
        <w:ind w:left="1170" w:hanging="450"/>
        <w:contextualSpacing/>
        <w:rPr>
          <w:rFonts w:ascii="Calibri" w:hAnsi="Calibri" w:cs="Calibri"/>
          <w:sz w:val="20"/>
          <w:szCs w:val="20"/>
        </w:rPr>
      </w:pPr>
      <w:hyperlink r:id="rId113" w:history="1">
        <w:r w:rsidR="00137FBD" w:rsidRPr="00137FBD">
          <w:rPr>
            <w:rFonts w:ascii="Calibri" w:eastAsiaTheme="majorEastAsia" w:hAnsi="Calibri" w:cs="Calibri"/>
            <w:color w:val="467886" w:themeColor="hyperlink"/>
            <w:sz w:val="20"/>
            <w:szCs w:val="20"/>
            <w:u w:val="single"/>
          </w:rPr>
          <w:t>SDCL 26-7A-15</w:t>
        </w:r>
      </w:hyperlink>
      <w:r w:rsidR="00137FBD" w:rsidRPr="00137FBD">
        <w:rPr>
          <w:rFonts w:ascii="Calibri" w:hAnsi="Calibri" w:cs="Calibri"/>
          <w:sz w:val="20"/>
          <w:szCs w:val="20"/>
        </w:rPr>
        <w:t>……………………………………………………………………………………………………</w:t>
      </w:r>
      <w:r w:rsidR="003A6936">
        <w:rPr>
          <w:rFonts w:ascii="Calibri" w:hAnsi="Calibri" w:cs="Calibri"/>
          <w:sz w:val="20"/>
          <w:szCs w:val="20"/>
        </w:rPr>
        <w:t>.</w:t>
      </w:r>
      <w:r w:rsidR="00137FBD" w:rsidRPr="00137FBD">
        <w:rPr>
          <w:rFonts w:ascii="Calibri" w:hAnsi="Calibri" w:cs="Calibri"/>
          <w:sz w:val="20"/>
          <w:szCs w:val="20"/>
        </w:rPr>
        <w:t>………</w:t>
      </w:r>
      <w:r w:rsidR="005709D9">
        <w:rPr>
          <w:rFonts w:ascii="Calibri" w:hAnsi="Calibri" w:cs="Calibri"/>
          <w:sz w:val="20"/>
          <w:szCs w:val="20"/>
        </w:rPr>
        <w:t>…………</w:t>
      </w:r>
      <w:proofErr w:type="gramStart"/>
      <w:r w:rsidR="005709D9">
        <w:rPr>
          <w:rFonts w:ascii="Calibri" w:hAnsi="Calibri" w:cs="Calibri"/>
          <w:sz w:val="20"/>
          <w:szCs w:val="20"/>
        </w:rPr>
        <w:t>…..</w:t>
      </w:r>
      <w:proofErr w:type="gramEnd"/>
      <w:r w:rsidR="00137FBD" w:rsidRPr="00137FBD">
        <w:rPr>
          <w:rFonts w:ascii="Calibri" w:hAnsi="Calibri" w:cs="Calibri"/>
          <w:sz w:val="20"/>
          <w:szCs w:val="20"/>
        </w:rPr>
        <w:t>……………..….…...2</w:t>
      </w:r>
      <w:r w:rsidR="008D5E42">
        <w:rPr>
          <w:rFonts w:ascii="Calibri" w:hAnsi="Calibri" w:cs="Calibri"/>
          <w:sz w:val="20"/>
          <w:szCs w:val="20"/>
        </w:rPr>
        <w:t>5</w:t>
      </w:r>
    </w:p>
    <w:p w14:paraId="1D061691" w14:textId="019D8B69" w:rsidR="00137FBD" w:rsidRPr="00137FBD" w:rsidRDefault="00000000" w:rsidP="0050461D">
      <w:pPr>
        <w:numPr>
          <w:ilvl w:val="0"/>
          <w:numId w:val="25"/>
        </w:numPr>
        <w:tabs>
          <w:tab w:val="left" w:pos="10260"/>
        </w:tabs>
        <w:spacing w:line="247" w:lineRule="auto"/>
        <w:ind w:left="1170" w:hanging="450"/>
        <w:contextualSpacing/>
        <w:rPr>
          <w:rFonts w:ascii="Calibri" w:hAnsi="Calibri" w:cs="Calibri"/>
          <w:sz w:val="20"/>
          <w:szCs w:val="20"/>
        </w:rPr>
      </w:pPr>
      <w:hyperlink r:id="rId114" w:history="1">
        <w:r w:rsidR="00137FBD" w:rsidRPr="00137FBD">
          <w:rPr>
            <w:rFonts w:ascii="Calibri" w:eastAsiaTheme="majorEastAsia" w:hAnsi="Calibri" w:cs="Calibri"/>
            <w:color w:val="467886" w:themeColor="hyperlink"/>
            <w:sz w:val="20"/>
            <w:szCs w:val="20"/>
            <w:u w:val="single"/>
          </w:rPr>
          <w:t>SDCL 26-7A-18</w:t>
        </w:r>
      </w:hyperlink>
      <w:r w:rsidR="00137FBD" w:rsidRPr="00137FBD">
        <w:rPr>
          <w:rFonts w:ascii="Calibri" w:hAnsi="Calibri" w:cs="Calibri"/>
          <w:sz w:val="20"/>
          <w:szCs w:val="20"/>
        </w:rPr>
        <w:t>…………………………………………………………………………………………</w:t>
      </w:r>
      <w:r w:rsidR="003A6936">
        <w:rPr>
          <w:rFonts w:ascii="Calibri" w:hAnsi="Calibri" w:cs="Calibri"/>
          <w:sz w:val="20"/>
          <w:szCs w:val="20"/>
        </w:rPr>
        <w:t>.</w:t>
      </w:r>
      <w:r w:rsidR="00137FBD" w:rsidRPr="00137FBD">
        <w:rPr>
          <w:rFonts w:ascii="Calibri" w:hAnsi="Calibri" w:cs="Calibri"/>
          <w:sz w:val="20"/>
          <w:szCs w:val="20"/>
        </w:rPr>
        <w:t>…………………</w:t>
      </w:r>
      <w:r w:rsidR="005709D9">
        <w:rPr>
          <w:rFonts w:ascii="Calibri" w:hAnsi="Calibri" w:cs="Calibri"/>
          <w:sz w:val="20"/>
          <w:szCs w:val="20"/>
        </w:rPr>
        <w:t>…………….</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……..….2</w:t>
      </w:r>
      <w:r w:rsidR="008D5E42">
        <w:rPr>
          <w:rFonts w:ascii="Calibri" w:hAnsi="Calibri" w:cs="Calibri"/>
          <w:sz w:val="20"/>
          <w:szCs w:val="20"/>
        </w:rPr>
        <w:t>6</w:t>
      </w:r>
    </w:p>
    <w:p w14:paraId="0D9C8149" w14:textId="425ABC8D" w:rsidR="00137FBD" w:rsidRPr="00137FBD" w:rsidRDefault="00000000" w:rsidP="0050461D">
      <w:pPr>
        <w:numPr>
          <w:ilvl w:val="0"/>
          <w:numId w:val="25"/>
        </w:numPr>
        <w:tabs>
          <w:tab w:val="left" w:pos="10260"/>
        </w:tabs>
        <w:spacing w:line="247" w:lineRule="auto"/>
        <w:ind w:left="1170" w:hanging="450"/>
        <w:contextualSpacing/>
        <w:rPr>
          <w:rFonts w:ascii="Calibri" w:hAnsi="Calibri" w:cs="Calibri"/>
          <w:sz w:val="20"/>
          <w:szCs w:val="20"/>
        </w:rPr>
      </w:pPr>
      <w:hyperlink r:id="rId115" w:history="1">
        <w:r w:rsidR="00137FBD" w:rsidRPr="00137FBD">
          <w:rPr>
            <w:rFonts w:ascii="Calibri" w:eastAsiaTheme="majorEastAsia" w:hAnsi="Calibri" w:cs="Calibri"/>
            <w:color w:val="467886" w:themeColor="hyperlink"/>
            <w:sz w:val="20"/>
            <w:szCs w:val="20"/>
            <w:u w:val="single"/>
          </w:rPr>
          <w:t>SDCL 26-7A-19</w:t>
        </w:r>
      </w:hyperlink>
      <w:r w:rsidR="00137FBD" w:rsidRPr="00137FBD">
        <w:rPr>
          <w:rFonts w:ascii="Calibri" w:hAnsi="Calibri" w:cs="Calibri"/>
          <w:sz w:val="20"/>
          <w:szCs w:val="20"/>
        </w:rPr>
        <w:t>…………………………………………………………………………</w:t>
      </w:r>
      <w:r w:rsidR="003A6936">
        <w:rPr>
          <w:rFonts w:ascii="Calibri" w:hAnsi="Calibri" w:cs="Calibri"/>
          <w:sz w:val="20"/>
          <w:szCs w:val="20"/>
        </w:rPr>
        <w:t>….</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5709D9">
        <w:rPr>
          <w:rFonts w:ascii="Calibri" w:hAnsi="Calibri" w:cs="Calibri"/>
          <w:sz w:val="20"/>
          <w:szCs w:val="20"/>
        </w:rPr>
        <w:t>……………..</w:t>
      </w:r>
      <w:r w:rsidR="00137FBD" w:rsidRPr="00137FBD">
        <w:rPr>
          <w:rFonts w:ascii="Calibri" w:hAnsi="Calibri" w:cs="Calibri"/>
          <w:sz w:val="20"/>
          <w:szCs w:val="20"/>
        </w:rPr>
        <w:t>……….……</w:t>
      </w:r>
      <w:r w:rsidR="008D5E42">
        <w:rPr>
          <w:rFonts w:ascii="Calibri" w:hAnsi="Calibri" w:cs="Calibri"/>
          <w:sz w:val="20"/>
          <w:szCs w:val="20"/>
        </w:rPr>
        <w:t>…….25</w:t>
      </w:r>
    </w:p>
    <w:p w14:paraId="4818815F" w14:textId="5B2348F3" w:rsidR="00137FBD" w:rsidRPr="00137FBD" w:rsidRDefault="00000000" w:rsidP="0050461D">
      <w:pPr>
        <w:numPr>
          <w:ilvl w:val="0"/>
          <w:numId w:val="25"/>
        </w:numPr>
        <w:tabs>
          <w:tab w:val="left" w:pos="10260"/>
        </w:tabs>
        <w:spacing w:line="247" w:lineRule="auto"/>
        <w:ind w:left="1170" w:hanging="450"/>
        <w:contextualSpacing/>
        <w:rPr>
          <w:rFonts w:ascii="Calibri" w:hAnsi="Calibri" w:cs="Calibri"/>
          <w:sz w:val="20"/>
          <w:szCs w:val="20"/>
        </w:rPr>
      </w:pPr>
      <w:hyperlink r:id="rId116" w:anchor=":~:text=A%20verbatim%20record%20shall%20be%20taken%20of%20all%20hearings%2C%20except%20telephonic%20temporary%20custody%20hearings%20held%20pursuant%20to%20%C2%A7%C2%A026%2D7A%2D13%2C%20under%20this%20chapter%20and%20chapters%2026%2D8A%2C%2026%2D8B%2C%20and%2026%2D8C." w:history="1">
        <w:r w:rsidR="00137FBD" w:rsidRPr="00137FBD">
          <w:rPr>
            <w:rFonts w:ascii="Calibri" w:eastAsiaTheme="majorEastAsia" w:hAnsi="Calibri" w:cs="Calibri"/>
            <w:color w:val="467886" w:themeColor="hyperlink"/>
            <w:sz w:val="20"/>
            <w:szCs w:val="20"/>
            <w:u w:val="single"/>
          </w:rPr>
          <w:t>SDCL 26-7A-35</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5709D9">
        <w:rPr>
          <w:rFonts w:ascii="Calibri" w:hAnsi="Calibri" w:cs="Calibri"/>
          <w:sz w:val="20"/>
          <w:szCs w:val="20"/>
        </w:rPr>
        <w:t>…………..</w:t>
      </w:r>
      <w:r w:rsidR="00137FBD" w:rsidRPr="00137FBD">
        <w:rPr>
          <w:rFonts w:ascii="Calibri" w:hAnsi="Calibri" w:cs="Calibri"/>
          <w:sz w:val="20"/>
          <w:szCs w:val="20"/>
        </w:rPr>
        <w:t>……………</w:t>
      </w:r>
      <w:r w:rsidR="004324FD">
        <w:rPr>
          <w:rFonts w:ascii="Calibri" w:hAnsi="Calibri" w:cs="Calibri"/>
          <w:sz w:val="20"/>
          <w:szCs w:val="20"/>
        </w:rPr>
        <w:t>.</w:t>
      </w:r>
      <w:r w:rsidR="00137FBD" w:rsidRPr="00137FBD">
        <w:rPr>
          <w:rFonts w:ascii="Calibri" w:hAnsi="Calibri" w:cs="Calibri"/>
          <w:sz w:val="20"/>
          <w:szCs w:val="20"/>
        </w:rPr>
        <w:t>..…2</w:t>
      </w:r>
      <w:r w:rsidR="008D5E42">
        <w:rPr>
          <w:rFonts w:ascii="Calibri" w:hAnsi="Calibri" w:cs="Calibri"/>
          <w:sz w:val="20"/>
          <w:szCs w:val="20"/>
        </w:rPr>
        <w:t>6</w:t>
      </w:r>
    </w:p>
    <w:p w14:paraId="6F27E7A9" w14:textId="20FB74C7" w:rsidR="00137FBD" w:rsidRPr="00137FBD" w:rsidRDefault="00000000" w:rsidP="0050461D">
      <w:pPr>
        <w:numPr>
          <w:ilvl w:val="0"/>
          <w:numId w:val="25"/>
        </w:numPr>
        <w:tabs>
          <w:tab w:val="left" w:pos="10260"/>
        </w:tabs>
        <w:spacing w:line="247" w:lineRule="auto"/>
        <w:ind w:left="1170" w:hanging="450"/>
        <w:contextualSpacing/>
        <w:rPr>
          <w:rFonts w:ascii="Calibri" w:hAnsi="Calibri" w:cs="Calibri"/>
          <w:sz w:val="20"/>
          <w:szCs w:val="20"/>
        </w:rPr>
      </w:pPr>
      <w:hyperlink r:id="rId117" w:history="1">
        <w:r w:rsidR="00137FBD" w:rsidRPr="00137FBD">
          <w:rPr>
            <w:rFonts w:ascii="Calibri" w:hAnsi="Calibri" w:cs="Calibri"/>
            <w:color w:val="467886" w:themeColor="hyperlink"/>
            <w:sz w:val="20"/>
            <w:szCs w:val="20"/>
            <w:u w:val="single"/>
          </w:rPr>
          <w:t>SDCL 26-7A-36</w:t>
        </w:r>
      </w:hyperlink>
      <w:r w:rsidR="00137FBD" w:rsidRPr="00137FBD">
        <w:rPr>
          <w:rFonts w:ascii="Calibri" w:hAnsi="Calibri" w:cs="Calibri"/>
          <w:sz w:val="20"/>
          <w:szCs w:val="20"/>
        </w:rPr>
        <w:t>…………………………………………………………………………………………………………………………</w:t>
      </w:r>
      <w:r w:rsidR="005709D9">
        <w:rPr>
          <w:rFonts w:ascii="Calibri" w:hAnsi="Calibri" w:cs="Calibri"/>
          <w:sz w:val="20"/>
          <w:szCs w:val="20"/>
        </w:rPr>
        <w:t>…………….</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4324FD">
        <w:rPr>
          <w:rFonts w:ascii="Calibri" w:hAnsi="Calibri" w:cs="Calibri"/>
          <w:sz w:val="20"/>
          <w:szCs w:val="20"/>
        </w:rPr>
        <w:t>.</w:t>
      </w:r>
      <w:r w:rsidR="00137FBD" w:rsidRPr="00137FBD">
        <w:rPr>
          <w:rFonts w:ascii="Calibri" w:hAnsi="Calibri" w:cs="Calibri"/>
          <w:sz w:val="20"/>
          <w:szCs w:val="20"/>
        </w:rPr>
        <w:t>…2</w:t>
      </w:r>
      <w:r w:rsidR="008D5E42">
        <w:rPr>
          <w:rFonts w:ascii="Calibri" w:hAnsi="Calibri" w:cs="Calibri"/>
          <w:sz w:val="20"/>
          <w:szCs w:val="20"/>
        </w:rPr>
        <w:t>6</w:t>
      </w:r>
    </w:p>
    <w:bookmarkStart w:id="13" w:name="_Hlk198306579"/>
    <w:p w14:paraId="68EF298A" w14:textId="60BA2D3C" w:rsidR="00137FBD" w:rsidRPr="00137FBD" w:rsidRDefault="00137FBD" w:rsidP="0050461D">
      <w:pPr>
        <w:numPr>
          <w:ilvl w:val="0"/>
          <w:numId w:val="25"/>
        </w:numPr>
        <w:tabs>
          <w:tab w:val="left" w:pos="10260"/>
        </w:tabs>
        <w:spacing w:line="247" w:lineRule="auto"/>
        <w:ind w:left="1170" w:hanging="450"/>
        <w:contextualSpacing/>
        <w:rPr>
          <w:rFonts w:ascii="Calibri" w:hAnsi="Calibri" w:cs="Calibri"/>
          <w:sz w:val="20"/>
          <w:szCs w:val="20"/>
        </w:rPr>
      </w:pPr>
      <w:r w:rsidRPr="00137FBD">
        <w:fldChar w:fldCharType="begin"/>
      </w:r>
      <w:r w:rsidRPr="00137FBD">
        <w:rPr>
          <w:rFonts w:ascii="Calibri" w:hAnsi="Calibri" w:cs="Calibri"/>
          <w:sz w:val="20"/>
          <w:szCs w:val="20"/>
        </w:rPr>
        <w:instrText>HYPERLINK "https://sdlegislature.gov/Statutes/26-7A-56"</w:instrText>
      </w:r>
      <w:r w:rsidRPr="00137FBD">
        <w:fldChar w:fldCharType="separate"/>
      </w:r>
      <w:r w:rsidRPr="00137FBD">
        <w:rPr>
          <w:rFonts w:ascii="Calibri" w:eastAsiaTheme="majorEastAsia" w:hAnsi="Calibri" w:cs="Calibri"/>
          <w:color w:val="467886" w:themeColor="hyperlink"/>
          <w:sz w:val="20"/>
          <w:szCs w:val="20"/>
          <w:u w:val="single"/>
        </w:rPr>
        <w:t>SDCL 26-7A-56</w:t>
      </w:r>
      <w:r w:rsidRPr="00137FBD">
        <w:rPr>
          <w:rFonts w:ascii="Calibri" w:eastAsiaTheme="majorEastAsia" w:hAnsi="Calibri" w:cs="Calibri"/>
          <w:color w:val="467886" w:themeColor="hyperlink"/>
          <w:sz w:val="20"/>
          <w:szCs w:val="20"/>
          <w:u w:val="single"/>
        </w:rPr>
        <w:fldChar w:fldCharType="end"/>
      </w:r>
      <w:bookmarkEnd w:id="13"/>
      <w:r w:rsidRPr="00137FBD">
        <w:rPr>
          <w:rFonts w:ascii="Calibri" w:hAnsi="Calibri" w:cs="Calibri"/>
          <w:sz w:val="20"/>
          <w:szCs w:val="20"/>
        </w:rPr>
        <w:t>………………………</w:t>
      </w:r>
      <w:proofErr w:type="gramStart"/>
      <w:r w:rsidRPr="00137FBD">
        <w:rPr>
          <w:rFonts w:ascii="Calibri" w:hAnsi="Calibri" w:cs="Calibri"/>
          <w:sz w:val="20"/>
          <w:szCs w:val="20"/>
        </w:rPr>
        <w:t>…..</w:t>
      </w:r>
      <w:proofErr w:type="gramEnd"/>
      <w:r w:rsidRPr="00137FBD">
        <w:rPr>
          <w:rFonts w:ascii="Calibri" w:hAnsi="Calibri" w:cs="Calibri"/>
          <w:sz w:val="20"/>
          <w:szCs w:val="20"/>
        </w:rPr>
        <w:t>………………………………………………………………………………………….…….…</w:t>
      </w:r>
      <w:r w:rsidR="005709D9">
        <w:rPr>
          <w:rFonts w:ascii="Calibri" w:hAnsi="Calibri" w:cs="Calibri"/>
          <w:sz w:val="20"/>
          <w:szCs w:val="20"/>
        </w:rPr>
        <w:t>…………….</w:t>
      </w:r>
      <w:r w:rsidRPr="00137FBD">
        <w:rPr>
          <w:rFonts w:ascii="Calibri" w:hAnsi="Calibri" w:cs="Calibri"/>
          <w:sz w:val="20"/>
          <w:szCs w:val="20"/>
        </w:rPr>
        <w:t>…….</w:t>
      </w:r>
      <w:r w:rsidR="004324FD">
        <w:rPr>
          <w:rFonts w:ascii="Calibri" w:hAnsi="Calibri" w:cs="Calibri"/>
          <w:sz w:val="20"/>
          <w:szCs w:val="20"/>
        </w:rPr>
        <w:t>.</w:t>
      </w:r>
      <w:r w:rsidRPr="00137FBD">
        <w:rPr>
          <w:rFonts w:ascii="Calibri" w:hAnsi="Calibri" w:cs="Calibri"/>
          <w:sz w:val="20"/>
          <w:szCs w:val="20"/>
        </w:rPr>
        <w:t>2</w:t>
      </w:r>
      <w:r w:rsidR="008D5E42">
        <w:rPr>
          <w:rFonts w:ascii="Calibri" w:hAnsi="Calibri" w:cs="Calibri"/>
          <w:sz w:val="20"/>
          <w:szCs w:val="20"/>
        </w:rPr>
        <w:t>6</w:t>
      </w:r>
    </w:p>
    <w:p w14:paraId="3A1989BF" w14:textId="77777777" w:rsidR="00137FBD" w:rsidRPr="00137FBD" w:rsidRDefault="00137FBD" w:rsidP="0050461D">
      <w:pPr>
        <w:tabs>
          <w:tab w:val="left" w:pos="10260"/>
        </w:tabs>
        <w:spacing w:line="247" w:lineRule="auto"/>
        <w:ind w:left="446" w:firstLine="0"/>
        <w:rPr>
          <w:rFonts w:ascii="Calibri" w:hAnsi="Calibri" w:cs="Calibri"/>
          <w:b/>
          <w:bCs/>
        </w:rPr>
      </w:pPr>
      <w:r w:rsidRPr="00137FBD">
        <w:rPr>
          <w:rFonts w:ascii="Calibri" w:hAnsi="Calibri" w:cs="Calibri"/>
          <w:b/>
          <w:bCs/>
        </w:rPr>
        <w:t>B. NOTICE</w:t>
      </w:r>
    </w:p>
    <w:p w14:paraId="00C62C79" w14:textId="48011D88" w:rsidR="00137FBD" w:rsidRPr="00137FBD" w:rsidRDefault="00000000" w:rsidP="0050461D">
      <w:pPr>
        <w:numPr>
          <w:ilvl w:val="0"/>
          <w:numId w:val="26"/>
        </w:numPr>
        <w:tabs>
          <w:tab w:val="left" w:pos="10260"/>
        </w:tabs>
        <w:spacing w:line="247" w:lineRule="auto"/>
        <w:ind w:hanging="415"/>
        <w:contextualSpacing/>
        <w:rPr>
          <w:rFonts w:ascii="Calibri" w:hAnsi="Calibri" w:cs="Calibri"/>
          <w:sz w:val="20"/>
          <w:szCs w:val="20"/>
        </w:rPr>
      </w:pPr>
      <w:hyperlink r:id="rId118" w:anchor=":~:text=%C2%A73931.%20Protection%20of%20servicemembers%20against%20default%20judgments" w:history="1">
        <w:r w:rsidR="00137FBD" w:rsidRPr="00137FBD">
          <w:rPr>
            <w:rFonts w:ascii="Calibri" w:eastAsiaTheme="majorEastAsia" w:hAnsi="Calibri" w:cs="Calibri"/>
            <w:color w:val="467886" w:themeColor="hyperlink"/>
            <w:sz w:val="20"/>
            <w:szCs w:val="20"/>
            <w:u w:val="single"/>
          </w:rPr>
          <w:t>50 USCS § 3931</w:t>
        </w:r>
      </w:hyperlink>
      <w:r w:rsidR="00137FBD" w:rsidRPr="00137FBD">
        <w:rPr>
          <w:rFonts w:ascii="Calibri" w:hAnsi="Calibri" w:cs="Calibri"/>
          <w:sz w:val="20"/>
          <w:szCs w:val="20"/>
        </w:rPr>
        <w:t>……………………………………………………………</w:t>
      </w:r>
      <w:r w:rsidR="005709D9">
        <w:rPr>
          <w:rFonts w:ascii="Calibri" w:hAnsi="Calibri" w:cs="Calibri"/>
          <w:sz w:val="20"/>
          <w:szCs w:val="20"/>
        </w:rPr>
        <w:t>…………….</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4324FD">
        <w:rPr>
          <w:rFonts w:ascii="Calibri" w:hAnsi="Calibri" w:cs="Calibri"/>
          <w:sz w:val="20"/>
          <w:szCs w:val="20"/>
        </w:rPr>
        <w:t>.</w:t>
      </w:r>
      <w:r w:rsidR="00137FBD" w:rsidRPr="00137FBD">
        <w:rPr>
          <w:rFonts w:ascii="Calibri" w:hAnsi="Calibri" w:cs="Calibri"/>
          <w:sz w:val="20"/>
          <w:szCs w:val="20"/>
        </w:rPr>
        <w:t>.</w:t>
      </w:r>
      <w:r w:rsidR="008D5E42">
        <w:rPr>
          <w:rFonts w:ascii="Calibri" w:hAnsi="Calibri" w:cs="Calibri"/>
          <w:sz w:val="20"/>
          <w:szCs w:val="20"/>
        </w:rPr>
        <w:t>27</w:t>
      </w:r>
    </w:p>
    <w:p w14:paraId="4DA4C764" w14:textId="625340A5" w:rsidR="00137FBD" w:rsidRPr="00137FBD" w:rsidRDefault="00000000" w:rsidP="0050461D">
      <w:pPr>
        <w:numPr>
          <w:ilvl w:val="0"/>
          <w:numId w:val="26"/>
        </w:numPr>
        <w:tabs>
          <w:tab w:val="left" w:pos="10260"/>
        </w:tabs>
        <w:spacing w:line="247" w:lineRule="auto"/>
        <w:ind w:hanging="415"/>
        <w:contextualSpacing/>
        <w:rPr>
          <w:rFonts w:ascii="Calibri" w:hAnsi="Calibri" w:cs="Calibri"/>
          <w:sz w:val="20"/>
          <w:szCs w:val="20"/>
        </w:rPr>
      </w:pPr>
      <w:hyperlink r:id="rId119" w:history="1">
        <w:r w:rsidR="00137FBD" w:rsidRPr="00137FBD">
          <w:rPr>
            <w:rFonts w:ascii="Calibri" w:eastAsiaTheme="majorEastAsia" w:hAnsi="Calibri" w:cs="Calibri"/>
            <w:color w:val="467886" w:themeColor="hyperlink"/>
            <w:sz w:val="20"/>
            <w:szCs w:val="20"/>
            <w:u w:val="single"/>
          </w:rPr>
          <w:t>SDCL 26-7A-47</w:t>
        </w:r>
      </w:hyperlink>
      <w:r w:rsidR="00137FBD" w:rsidRPr="00137FBD">
        <w:rPr>
          <w:rFonts w:ascii="Calibri" w:hAnsi="Calibri" w:cs="Calibri"/>
          <w:sz w:val="20"/>
          <w:szCs w:val="20"/>
        </w:rPr>
        <w:t>………………………………………………………………</w:t>
      </w:r>
      <w:r w:rsidR="005709D9">
        <w:rPr>
          <w:rFonts w:ascii="Calibri" w:hAnsi="Calibri" w:cs="Calibri"/>
          <w:sz w:val="20"/>
          <w:szCs w:val="20"/>
        </w:rPr>
        <w:t>…………….</w:t>
      </w:r>
      <w:r w:rsidR="00137FBD" w:rsidRPr="00137FBD">
        <w:rPr>
          <w:rFonts w:ascii="Calibri" w:hAnsi="Calibri" w:cs="Calibri"/>
          <w:sz w:val="20"/>
          <w:szCs w:val="20"/>
        </w:rPr>
        <w:t>……………………………………………………………….…</w:t>
      </w:r>
      <w:r w:rsidR="004324FD">
        <w:rPr>
          <w:rFonts w:ascii="Calibri" w:hAnsi="Calibri" w:cs="Calibri"/>
          <w:sz w:val="20"/>
          <w:szCs w:val="20"/>
        </w:rPr>
        <w:t>…</w:t>
      </w:r>
      <w:r w:rsidR="00137FBD" w:rsidRPr="00137FBD">
        <w:rPr>
          <w:rFonts w:ascii="Calibri" w:hAnsi="Calibri" w:cs="Calibri"/>
          <w:sz w:val="20"/>
          <w:szCs w:val="20"/>
        </w:rPr>
        <w:t>…2</w:t>
      </w:r>
      <w:r w:rsidR="008D5E42">
        <w:rPr>
          <w:rFonts w:ascii="Calibri" w:hAnsi="Calibri" w:cs="Calibri"/>
          <w:sz w:val="20"/>
          <w:szCs w:val="20"/>
        </w:rPr>
        <w:t>7</w:t>
      </w:r>
    </w:p>
    <w:p w14:paraId="45823254" w14:textId="775CD903" w:rsidR="00137FBD" w:rsidRDefault="00000000" w:rsidP="0050461D">
      <w:pPr>
        <w:numPr>
          <w:ilvl w:val="0"/>
          <w:numId w:val="26"/>
        </w:numPr>
        <w:tabs>
          <w:tab w:val="left" w:pos="10260"/>
        </w:tabs>
        <w:spacing w:after="0" w:line="247" w:lineRule="auto"/>
        <w:ind w:hanging="415"/>
        <w:contextualSpacing/>
        <w:rPr>
          <w:rFonts w:ascii="Calibri" w:hAnsi="Calibri" w:cs="Calibri"/>
          <w:sz w:val="20"/>
          <w:szCs w:val="20"/>
        </w:rPr>
      </w:pPr>
      <w:hyperlink r:id="rId120" w:history="1">
        <w:r w:rsidR="00137FBD" w:rsidRPr="00137FBD">
          <w:rPr>
            <w:rFonts w:ascii="Calibri" w:eastAsiaTheme="majorEastAsia" w:hAnsi="Calibri" w:cs="Calibri"/>
            <w:color w:val="467886" w:themeColor="hyperlink"/>
            <w:sz w:val="20"/>
            <w:szCs w:val="20"/>
            <w:u w:val="single"/>
          </w:rPr>
          <w:t>SDCL 26-7A-48</w:t>
        </w:r>
      </w:hyperlink>
      <w:bookmarkStart w:id="14" w:name="_Hlk199233902"/>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5709D9">
        <w:rPr>
          <w:rFonts w:ascii="Calibri" w:hAnsi="Calibri" w:cs="Calibri"/>
          <w:sz w:val="20"/>
          <w:szCs w:val="20"/>
        </w:rPr>
        <w:t>…………….</w:t>
      </w:r>
      <w:r w:rsidR="00137FBD" w:rsidRPr="00137FBD">
        <w:rPr>
          <w:rFonts w:ascii="Calibri" w:hAnsi="Calibri" w:cs="Calibri"/>
          <w:sz w:val="20"/>
          <w:szCs w:val="20"/>
        </w:rPr>
        <w:t>……………………………………………………….…</w:t>
      </w:r>
      <w:r w:rsidR="004324FD">
        <w:rPr>
          <w:rFonts w:ascii="Calibri" w:hAnsi="Calibri" w:cs="Calibri"/>
          <w:sz w:val="20"/>
          <w:szCs w:val="20"/>
        </w:rPr>
        <w:t>…</w:t>
      </w:r>
      <w:r w:rsidR="00137FBD" w:rsidRPr="00137FBD">
        <w:rPr>
          <w:rFonts w:ascii="Calibri" w:hAnsi="Calibri" w:cs="Calibri"/>
          <w:sz w:val="20"/>
          <w:szCs w:val="20"/>
        </w:rPr>
        <w:t>.</w:t>
      </w:r>
      <w:bookmarkEnd w:id="14"/>
      <w:r w:rsidR="00137FBD" w:rsidRPr="00137FBD">
        <w:rPr>
          <w:rFonts w:ascii="Calibri" w:hAnsi="Calibri" w:cs="Calibri"/>
          <w:sz w:val="20"/>
          <w:szCs w:val="20"/>
        </w:rPr>
        <w:t>2</w:t>
      </w:r>
      <w:r w:rsidR="008D5E42">
        <w:rPr>
          <w:rFonts w:ascii="Calibri" w:hAnsi="Calibri" w:cs="Calibri"/>
          <w:sz w:val="20"/>
          <w:szCs w:val="20"/>
        </w:rPr>
        <w:t>7</w:t>
      </w:r>
    </w:p>
    <w:p w14:paraId="2A92EFB9" w14:textId="77777777" w:rsidR="00394EC6" w:rsidRPr="00137FBD" w:rsidRDefault="00394EC6" w:rsidP="0050461D">
      <w:pPr>
        <w:tabs>
          <w:tab w:val="left" w:pos="10260"/>
        </w:tabs>
        <w:spacing w:after="0" w:line="247" w:lineRule="auto"/>
        <w:ind w:left="1135" w:firstLine="0"/>
        <w:contextualSpacing/>
        <w:rPr>
          <w:rFonts w:ascii="Calibri" w:hAnsi="Calibri" w:cs="Calibri"/>
          <w:sz w:val="20"/>
          <w:szCs w:val="20"/>
        </w:rPr>
      </w:pPr>
    </w:p>
    <w:p w14:paraId="2ED18E25" w14:textId="77777777" w:rsidR="00137FBD" w:rsidRPr="00137FBD" w:rsidRDefault="00000000" w:rsidP="0050461D">
      <w:pPr>
        <w:tabs>
          <w:tab w:val="left" w:pos="10260"/>
        </w:tabs>
        <w:spacing w:after="0"/>
        <w:ind w:left="10"/>
        <w:rPr>
          <w:rFonts w:ascii="Calibri" w:hAnsi="Calibri" w:cs="Calibri"/>
          <w:b/>
          <w:bCs/>
          <w:color w:val="auto"/>
          <w:sz w:val="28"/>
          <w:szCs w:val="28"/>
        </w:rPr>
      </w:pPr>
      <w:hyperlink w:anchor="TitleAdvisoryhearing" w:history="1">
        <w:r w:rsidR="00137FBD" w:rsidRPr="00137FBD">
          <w:rPr>
            <w:rFonts w:ascii="Calibri" w:hAnsi="Calibri" w:cs="Calibri"/>
            <w:b/>
            <w:bCs/>
            <w:color w:val="auto"/>
            <w:sz w:val="28"/>
            <w:szCs w:val="28"/>
            <w:u w:val="single"/>
          </w:rPr>
          <w:t>VI. ADVISORY HEARING</w:t>
        </w:r>
      </w:hyperlink>
    </w:p>
    <w:p w14:paraId="3846DBD0" w14:textId="77777777" w:rsidR="00137FBD" w:rsidRPr="00137FBD" w:rsidRDefault="00137FBD" w:rsidP="0050461D">
      <w:pPr>
        <w:tabs>
          <w:tab w:val="left" w:pos="10260"/>
        </w:tabs>
        <w:spacing w:after="0"/>
        <w:ind w:left="450" w:firstLine="0"/>
        <w:rPr>
          <w:rFonts w:ascii="Calibri" w:hAnsi="Calibri" w:cs="Calibri"/>
          <w:b/>
          <w:bCs/>
        </w:rPr>
      </w:pPr>
      <w:r w:rsidRPr="00137FBD">
        <w:rPr>
          <w:rFonts w:ascii="Calibri" w:hAnsi="Calibri" w:cs="Calibri"/>
          <w:b/>
          <w:bCs/>
        </w:rPr>
        <w:t>A. PURPOSE</w:t>
      </w:r>
    </w:p>
    <w:p w14:paraId="116B8126" w14:textId="17F784B4" w:rsidR="00137FBD" w:rsidRPr="00137FBD" w:rsidRDefault="00000000" w:rsidP="0050461D">
      <w:pPr>
        <w:numPr>
          <w:ilvl w:val="0"/>
          <w:numId w:val="26"/>
        </w:numPr>
        <w:tabs>
          <w:tab w:val="left" w:pos="10260"/>
        </w:tabs>
        <w:spacing w:after="0" w:line="247" w:lineRule="auto"/>
        <w:ind w:left="1080"/>
        <w:contextualSpacing/>
        <w:rPr>
          <w:rFonts w:ascii="Calibri" w:hAnsi="Calibri" w:cs="Calibri"/>
          <w:sz w:val="20"/>
          <w:szCs w:val="20"/>
        </w:rPr>
      </w:pPr>
      <w:hyperlink r:id="rId121" w:anchor=":~:text=On%20appearance%20of%20the%20parties%20pursuant%20to%20summons%20or%20at%20any%20adjournment%20or%20continuance%20of%20an%20appearance%2C%20the%20court%20shall%20conduct%20an%20advisory%20hearing%20before%20the%20adjudicatory%20hearing%20on%20the%20petition" w:history="1">
        <w:r w:rsidR="00137FBD" w:rsidRPr="00137FBD">
          <w:rPr>
            <w:rFonts w:ascii="Calibri" w:eastAsiaTheme="majorEastAsia" w:hAnsi="Calibri" w:cs="Calibri"/>
            <w:color w:val="467886" w:themeColor="hyperlink"/>
            <w:sz w:val="20"/>
            <w:szCs w:val="20"/>
            <w:u w:val="single"/>
          </w:rPr>
          <w:t>SDCL 26-7A-54</w:t>
        </w:r>
      </w:hyperlink>
      <w:r w:rsidR="00137FBD" w:rsidRPr="00137FBD">
        <w:rPr>
          <w:rFonts w:ascii="Calibri" w:hAnsi="Calibri" w:cs="Calibri"/>
          <w:sz w:val="20"/>
          <w:szCs w:val="20"/>
        </w:rPr>
        <w:t>……………………………………………………………………</w:t>
      </w:r>
      <w:r w:rsidR="005709D9">
        <w:rPr>
          <w:rFonts w:ascii="Calibri" w:hAnsi="Calibri" w:cs="Calibri"/>
          <w:sz w:val="20"/>
          <w:szCs w:val="20"/>
        </w:rPr>
        <w:t>………</w:t>
      </w:r>
      <w:proofErr w:type="gramStart"/>
      <w:r w:rsidR="005709D9">
        <w:rPr>
          <w:rFonts w:ascii="Calibri" w:hAnsi="Calibri" w:cs="Calibri"/>
          <w:sz w:val="20"/>
          <w:szCs w:val="20"/>
        </w:rPr>
        <w:t>…..</w:t>
      </w:r>
      <w:proofErr w:type="gramEnd"/>
      <w:r w:rsidR="00137FBD" w:rsidRPr="00137FBD">
        <w:rPr>
          <w:rFonts w:ascii="Calibri" w:hAnsi="Calibri" w:cs="Calibri"/>
          <w:sz w:val="20"/>
          <w:szCs w:val="20"/>
        </w:rPr>
        <w:t>………………………………………………..…</w:t>
      </w:r>
      <w:r w:rsidR="00F17E34">
        <w:rPr>
          <w:rFonts w:ascii="Calibri" w:hAnsi="Calibri" w:cs="Calibri"/>
          <w:sz w:val="20"/>
          <w:szCs w:val="20"/>
        </w:rPr>
        <w:t>.</w:t>
      </w:r>
      <w:r w:rsidR="00137FBD" w:rsidRPr="00137FBD">
        <w:rPr>
          <w:rFonts w:ascii="Calibri" w:hAnsi="Calibri" w:cs="Calibri"/>
          <w:sz w:val="20"/>
          <w:szCs w:val="20"/>
        </w:rPr>
        <w:t>……..…..…..2</w:t>
      </w:r>
      <w:r w:rsidR="008D5E42">
        <w:rPr>
          <w:rFonts w:ascii="Calibri" w:hAnsi="Calibri" w:cs="Calibri"/>
          <w:sz w:val="20"/>
          <w:szCs w:val="20"/>
        </w:rPr>
        <w:t>8</w:t>
      </w:r>
    </w:p>
    <w:p w14:paraId="64464653" w14:textId="691D7176" w:rsidR="00137FBD" w:rsidRPr="00137FBD" w:rsidRDefault="00000000" w:rsidP="0050461D">
      <w:pPr>
        <w:numPr>
          <w:ilvl w:val="0"/>
          <w:numId w:val="26"/>
        </w:numPr>
        <w:tabs>
          <w:tab w:val="left" w:pos="10260"/>
        </w:tabs>
        <w:spacing w:after="0" w:line="247" w:lineRule="auto"/>
        <w:ind w:left="1080"/>
        <w:contextualSpacing/>
        <w:rPr>
          <w:rFonts w:ascii="Calibri" w:hAnsi="Calibri" w:cs="Calibri"/>
          <w:sz w:val="20"/>
          <w:szCs w:val="20"/>
        </w:rPr>
      </w:pPr>
      <w:hyperlink r:id="rId122" w:history="1">
        <w:r w:rsidR="00137FBD" w:rsidRPr="00137FBD">
          <w:rPr>
            <w:rFonts w:ascii="Calibri" w:eastAsiaTheme="majorEastAsia" w:hAnsi="Calibri" w:cs="Calibri"/>
            <w:color w:val="467886" w:themeColor="hyperlink"/>
            <w:sz w:val="20"/>
            <w:szCs w:val="20"/>
            <w:u w:val="single"/>
          </w:rPr>
          <w:t>SDCL 26-7A-53</w:t>
        </w:r>
      </w:hyperlink>
      <w:r w:rsidR="00137FBD" w:rsidRPr="00137FBD">
        <w:rPr>
          <w:rFonts w:ascii="Calibri" w:hAnsi="Calibri" w:cs="Calibri"/>
          <w:sz w:val="20"/>
          <w:szCs w:val="20"/>
        </w:rPr>
        <w:t>………………………………………………………………………</w:t>
      </w:r>
      <w:r w:rsidR="005709D9">
        <w:rPr>
          <w:rFonts w:ascii="Calibri" w:hAnsi="Calibri" w:cs="Calibri"/>
          <w:sz w:val="20"/>
          <w:szCs w:val="20"/>
        </w:rPr>
        <w:t>………</w:t>
      </w:r>
      <w:proofErr w:type="gramStart"/>
      <w:r w:rsidR="005709D9">
        <w:rPr>
          <w:rFonts w:ascii="Calibri" w:hAnsi="Calibri" w:cs="Calibri"/>
          <w:sz w:val="20"/>
          <w:szCs w:val="20"/>
        </w:rPr>
        <w:t>…..</w:t>
      </w:r>
      <w:proofErr w:type="gramEnd"/>
      <w:r w:rsidR="00137FBD" w:rsidRPr="00137FBD">
        <w:rPr>
          <w:rFonts w:ascii="Calibri" w:hAnsi="Calibri" w:cs="Calibri"/>
          <w:sz w:val="20"/>
          <w:szCs w:val="20"/>
        </w:rPr>
        <w:t>……………………………………………………</w:t>
      </w:r>
      <w:r w:rsidR="00F17E34">
        <w:rPr>
          <w:rFonts w:ascii="Calibri" w:hAnsi="Calibri" w:cs="Calibri"/>
          <w:sz w:val="20"/>
          <w:szCs w:val="20"/>
        </w:rPr>
        <w:t>.</w:t>
      </w:r>
      <w:r w:rsidR="00137FBD" w:rsidRPr="00137FBD">
        <w:rPr>
          <w:rFonts w:ascii="Calibri" w:hAnsi="Calibri" w:cs="Calibri"/>
          <w:sz w:val="20"/>
          <w:szCs w:val="20"/>
        </w:rPr>
        <w:t>..…….…..2</w:t>
      </w:r>
      <w:r w:rsidR="008D5E42">
        <w:rPr>
          <w:rFonts w:ascii="Calibri" w:hAnsi="Calibri" w:cs="Calibri"/>
          <w:sz w:val="20"/>
          <w:szCs w:val="20"/>
        </w:rPr>
        <w:t>8</w:t>
      </w:r>
    </w:p>
    <w:p w14:paraId="7704CED7" w14:textId="131F19BA" w:rsidR="00137FBD" w:rsidRDefault="00000000" w:rsidP="0050461D">
      <w:pPr>
        <w:numPr>
          <w:ilvl w:val="0"/>
          <w:numId w:val="26"/>
        </w:numPr>
        <w:tabs>
          <w:tab w:val="left" w:pos="10260"/>
        </w:tabs>
        <w:spacing w:after="0" w:line="247" w:lineRule="auto"/>
        <w:ind w:left="1080"/>
        <w:contextualSpacing/>
        <w:rPr>
          <w:rFonts w:ascii="Calibri" w:hAnsi="Calibri" w:cs="Calibri"/>
          <w:sz w:val="20"/>
          <w:szCs w:val="20"/>
        </w:rPr>
      </w:pPr>
      <w:hyperlink r:id="rId123" w:history="1">
        <w:r w:rsidR="00137FBD" w:rsidRPr="00137FBD">
          <w:rPr>
            <w:rFonts w:ascii="Calibri" w:eastAsiaTheme="majorEastAsia" w:hAnsi="Calibri" w:cs="Calibri"/>
            <w:color w:val="467886" w:themeColor="hyperlink"/>
            <w:sz w:val="20"/>
            <w:szCs w:val="20"/>
            <w:u w:val="single"/>
          </w:rPr>
          <w:t>SDCL 26-7A-55</w:t>
        </w:r>
      </w:hyperlink>
      <w:r w:rsidR="00137FBD" w:rsidRPr="00137FBD">
        <w:rPr>
          <w:rFonts w:ascii="Calibri" w:hAnsi="Calibri" w:cs="Calibri"/>
          <w:sz w:val="20"/>
          <w:szCs w:val="20"/>
        </w:rPr>
        <w:t>…………………………………………………………………………</w:t>
      </w:r>
      <w:r w:rsidR="005709D9">
        <w:rPr>
          <w:rFonts w:ascii="Calibri" w:hAnsi="Calibri" w:cs="Calibri"/>
          <w:sz w:val="20"/>
          <w:szCs w:val="20"/>
        </w:rPr>
        <w:t>…………</w:t>
      </w:r>
      <w:proofErr w:type="gramStart"/>
      <w:r w:rsidR="005709D9">
        <w:rPr>
          <w:rFonts w:ascii="Calibri" w:hAnsi="Calibri" w:cs="Calibri"/>
          <w:sz w:val="20"/>
          <w:szCs w:val="20"/>
        </w:rPr>
        <w:t>…..</w:t>
      </w:r>
      <w:proofErr w:type="gramEnd"/>
      <w:r w:rsidR="00137FBD" w:rsidRPr="00137FBD">
        <w:rPr>
          <w:rFonts w:ascii="Calibri" w:hAnsi="Calibri" w:cs="Calibri"/>
          <w:sz w:val="20"/>
          <w:szCs w:val="20"/>
        </w:rPr>
        <w:t>………………………………………………….</w:t>
      </w:r>
      <w:r w:rsidR="00F17E34">
        <w:rPr>
          <w:rFonts w:ascii="Calibri" w:hAnsi="Calibri" w:cs="Calibri"/>
          <w:sz w:val="20"/>
          <w:szCs w:val="20"/>
        </w:rPr>
        <w:t>.</w:t>
      </w:r>
      <w:r w:rsidR="00137FBD" w:rsidRPr="00137FBD">
        <w:rPr>
          <w:rFonts w:ascii="Calibri" w:hAnsi="Calibri" w:cs="Calibri"/>
          <w:sz w:val="20"/>
          <w:szCs w:val="20"/>
        </w:rPr>
        <w:t>.……...2</w:t>
      </w:r>
      <w:r w:rsidR="008D5E42">
        <w:rPr>
          <w:rFonts w:ascii="Calibri" w:hAnsi="Calibri" w:cs="Calibri"/>
          <w:sz w:val="20"/>
          <w:szCs w:val="20"/>
        </w:rPr>
        <w:t>8</w:t>
      </w:r>
    </w:p>
    <w:p w14:paraId="6F38AC18" w14:textId="77777777" w:rsidR="00A91FCE" w:rsidRPr="00137FBD" w:rsidRDefault="00A91FCE" w:rsidP="0050461D">
      <w:pPr>
        <w:tabs>
          <w:tab w:val="left" w:pos="10260"/>
        </w:tabs>
        <w:spacing w:after="0" w:line="247" w:lineRule="auto"/>
        <w:ind w:left="1135" w:firstLine="0"/>
        <w:contextualSpacing/>
        <w:rPr>
          <w:rFonts w:ascii="Calibri" w:hAnsi="Calibri" w:cs="Calibri"/>
          <w:sz w:val="20"/>
          <w:szCs w:val="20"/>
        </w:rPr>
      </w:pPr>
    </w:p>
    <w:p w14:paraId="0E801581" w14:textId="77777777" w:rsidR="00137FBD" w:rsidRPr="00137FBD" w:rsidRDefault="00137FBD" w:rsidP="0050461D">
      <w:pPr>
        <w:tabs>
          <w:tab w:val="left" w:pos="10260"/>
        </w:tabs>
        <w:spacing w:after="0"/>
        <w:ind w:left="10"/>
        <w:rPr>
          <w:rFonts w:ascii="Calibri" w:hAnsi="Calibri" w:cs="Calibri"/>
          <w:b/>
          <w:bCs/>
          <w:color w:val="auto"/>
          <w:sz w:val="28"/>
          <w:szCs w:val="28"/>
          <w:u w:val="single"/>
        </w:rPr>
      </w:pPr>
      <w:r w:rsidRPr="00137FBD">
        <w:rPr>
          <w:rFonts w:ascii="Calibri" w:hAnsi="Calibri" w:cs="Calibri"/>
          <w:b/>
          <w:bCs/>
          <w:color w:val="auto"/>
          <w:sz w:val="28"/>
          <w:szCs w:val="28"/>
        </w:rPr>
        <w:fldChar w:fldCharType="begin"/>
      </w:r>
      <w:r w:rsidRPr="00137FBD">
        <w:rPr>
          <w:rFonts w:ascii="Calibri" w:hAnsi="Calibri" w:cs="Calibri"/>
          <w:b/>
          <w:bCs/>
          <w:color w:val="auto"/>
          <w:sz w:val="28"/>
          <w:szCs w:val="28"/>
        </w:rPr>
        <w:instrText>HYPERLINK  \l "Titleadjudicationhearing"</w:instrText>
      </w:r>
      <w:r w:rsidRPr="00137FBD">
        <w:rPr>
          <w:rFonts w:ascii="Calibri" w:hAnsi="Calibri" w:cs="Calibri"/>
          <w:b/>
          <w:bCs/>
          <w:color w:val="auto"/>
          <w:sz w:val="28"/>
          <w:szCs w:val="28"/>
        </w:rPr>
      </w:r>
      <w:r w:rsidRPr="00137FBD">
        <w:rPr>
          <w:rFonts w:ascii="Calibri" w:hAnsi="Calibri" w:cs="Calibri"/>
          <w:b/>
          <w:bCs/>
          <w:color w:val="auto"/>
          <w:sz w:val="28"/>
          <w:szCs w:val="28"/>
        </w:rPr>
        <w:fldChar w:fldCharType="separate"/>
      </w:r>
      <w:r w:rsidRPr="00137FBD">
        <w:rPr>
          <w:rFonts w:ascii="Calibri" w:hAnsi="Calibri" w:cs="Calibri"/>
          <w:b/>
          <w:bCs/>
          <w:color w:val="auto"/>
          <w:sz w:val="28"/>
          <w:szCs w:val="28"/>
          <w:u w:val="single"/>
        </w:rPr>
        <w:t>VII. ADJUDICATION HEARING</w:t>
      </w:r>
    </w:p>
    <w:p w14:paraId="62C5B207" w14:textId="515240EC" w:rsidR="00137FBD" w:rsidRPr="003A6936" w:rsidRDefault="00137FBD" w:rsidP="0050461D">
      <w:pPr>
        <w:pStyle w:val="ListParagraph"/>
        <w:numPr>
          <w:ilvl w:val="0"/>
          <w:numId w:val="105"/>
        </w:numPr>
        <w:tabs>
          <w:tab w:val="left" w:pos="10260"/>
        </w:tabs>
        <w:ind w:left="1170"/>
        <w:rPr>
          <w:rFonts w:ascii="Calibri" w:hAnsi="Calibri" w:cs="Calibri"/>
          <w:b/>
          <w:bCs/>
          <w:sz w:val="22"/>
          <w:szCs w:val="22"/>
        </w:rPr>
      </w:pPr>
      <w:r w:rsidRPr="00137FBD">
        <w:rPr>
          <w:color w:val="auto"/>
          <w:sz w:val="28"/>
          <w:szCs w:val="28"/>
        </w:rPr>
        <w:fldChar w:fldCharType="end"/>
      </w:r>
      <w:r w:rsidRPr="003A6936">
        <w:rPr>
          <w:rFonts w:ascii="Calibri" w:hAnsi="Calibri" w:cs="Calibri"/>
          <w:b/>
          <w:bCs/>
          <w:sz w:val="22"/>
          <w:szCs w:val="22"/>
        </w:rPr>
        <w:t>ADJUDICATION OF AN ABUSED AND NEGLECTED CHILD</w:t>
      </w:r>
    </w:p>
    <w:p w14:paraId="554BB146" w14:textId="2E0764B4" w:rsidR="00137FBD" w:rsidRPr="00137FBD" w:rsidRDefault="00000000" w:rsidP="0050461D">
      <w:pPr>
        <w:numPr>
          <w:ilvl w:val="0"/>
          <w:numId w:val="27"/>
        </w:numPr>
        <w:tabs>
          <w:tab w:val="left" w:pos="10260"/>
        </w:tabs>
        <w:spacing w:after="0" w:line="247" w:lineRule="auto"/>
        <w:ind w:left="1800"/>
        <w:contextualSpacing/>
        <w:rPr>
          <w:rFonts w:ascii="Calibri" w:hAnsi="Calibri" w:cs="Calibri"/>
          <w:b/>
          <w:bCs/>
          <w:sz w:val="20"/>
          <w:szCs w:val="20"/>
        </w:rPr>
      </w:pPr>
      <w:hyperlink r:id="rId124" w:anchor=":~:text=Adjudication%20of%20a%20child%20as%20an%20abused%20or%20neglected%20child%20is%20an%20adjudication%20of%20the%20status%20or%20condition%20of%20the%20child%20who%20is%20the%20subject%20of%20the%20proceedings%20and%20is%20not%20necessarily%20an%20adjudication%20against%20or%20in%20favor%20of%20any%20particular%20parent%2C%20guardian%2C%20or%20custodian%20of%20the%20child." w:history="1">
        <w:r w:rsidR="00137FBD" w:rsidRPr="00137FBD">
          <w:rPr>
            <w:rFonts w:ascii="Calibri" w:eastAsiaTheme="majorEastAsia" w:hAnsi="Calibri" w:cs="Calibri"/>
            <w:color w:val="467886" w:themeColor="hyperlink"/>
            <w:sz w:val="20"/>
            <w:szCs w:val="20"/>
            <w:u w:val="single"/>
          </w:rPr>
          <w:t>SDCL 26-8A-1</w:t>
        </w:r>
      </w:hyperlink>
      <w:r w:rsidR="00137FBD" w:rsidRPr="00137FBD">
        <w:rPr>
          <w:rFonts w:ascii="Calibri" w:hAnsi="Calibri" w:cs="Calibri"/>
          <w:sz w:val="20"/>
          <w:szCs w:val="20"/>
        </w:rPr>
        <w:t>………………………………………………………………………………………</w:t>
      </w:r>
      <w:r w:rsidR="00D82B50">
        <w:rPr>
          <w:rFonts w:ascii="Calibri" w:hAnsi="Calibri" w:cs="Calibri"/>
          <w:sz w:val="20"/>
          <w:szCs w:val="20"/>
        </w:rPr>
        <w:t>……</w:t>
      </w:r>
      <w:r w:rsidR="00137FBD" w:rsidRPr="00137FBD">
        <w:rPr>
          <w:rFonts w:ascii="Calibri" w:hAnsi="Calibri" w:cs="Calibri"/>
          <w:sz w:val="20"/>
          <w:szCs w:val="20"/>
        </w:rPr>
        <w:t>……</w:t>
      </w:r>
      <w:r w:rsidR="005709D9">
        <w:rPr>
          <w:rFonts w:ascii="Calibri" w:hAnsi="Calibri" w:cs="Calibri"/>
          <w:sz w:val="20"/>
          <w:szCs w:val="20"/>
        </w:rPr>
        <w:t>…</w:t>
      </w:r>
      <w:proofErr w:type="gramStart"/>
      <w:r w:rsidR="00BA6BE6">
        <w:rPr>
          <w:rFonts w:ascii="Calibri" w:hAnsi="Calibri" w:cs="Calibri"/>
          <w:sz w:val="20"/>
          <w:szCs w:val="20"/>
        </w:rPr>
        <w:t>…..</w:t>
      </w:r>
      <w:proofErr w:type="gramEnd"/>
      <w:r w:rsidR="005709D9">
        <w:rPr>
          <w:rFonts w:ascii="Calibri" w:hAnsi="Calibri" w:cs="Calibri"/>
          <w:sz w:val="20"/>
          <w:szCs w:val="20"/>
        </w:rPr>
        <w:t>……</w:t>
      </w:r>
      <w:r w:rsidR="00137FBD" w:rsidRPr="00137FBD">
        <w:rPr>
          <w:rFonts w:ascii="Calibri" w:hAnsi="Calibri" w:cs="Calibri"/>
          <w:sz w:val="20"/>
          <w:szCs w:val="20"/>
        </w:rPr>
        <w:t>…………</w:t>
      </w:r>
      <w:r w:rsidR="002C124E">
        <w:rPr>
          <w:rFonts w:ascii="Calibri" w:hAnsi="Calibri" w:cs="Calibri"/>
          <w:sz w:val="20"/>
          <w:szCs w:val="20"/>
        </w:rPr>
        <w:t>.</w:t>
      </w:r>
      <w:r w:rsidR="00137FBD" w:rsidRPr="00137FBD">
        <w:rPr>
          <w:rFonts w:ascii="Calibri" w:hAnsi="Calibri" w:cs="Calibri"/>
          <w:sz w:val="20"/>
          <w:szCs w:val="20"/>
        </w:rPr>
        <w:t>……….………</w:t>
      </w:r>
      <w:r w:rsidR="008D5E42">
        <w:rPr>
          <w:rFonts w:ascii="Calibri" w:hAnsi="Calibri" w:cs="Calibri"/>
          <w:sz w:val="20"/>
          <w:szCs w:val="20"/>
        </w:rPr>
        <w:t>30</w:t>
      </w:r>
    </w:p>
    <w:p w14:paraId="53DCB880" w14:textId="09EF23D5" w:rsidR="00137FBD" w:rsidRPr="00417C1A" w:rsidRDefault="00137FBD" w:rsidP="0050461D">
      <w:pPr>
        <w:pStyle w:val="ListParagraph"/>
        <w:numPr>
          <w:ilvl w:val="0"/>
          <w:numId w:val="105"/>
        </w:numPr>
        <w:tabs>
          <w:tab w:val="left" w:pos="10260"/>
        </w:tabs>
        <w:spacing w:after="0"/>
        <w:ind w:left="1170"/>
        <w:rPr>
          <w:rFonts w:ascii="Calibri" w:hAnsi="Calibri" w:cs="Calibri"/>
          <w:b/>
          <w:bCs/>
          <w:sz w:val="22"/>
          <w:szCs w:val="22"/>
        </w:rPr>
      </w:pPr>
      <w:r w:rsidRPr="00417C1A">
        <w:rPr>
          <w:rFonts w:ascii="Calibri" w:hAnsi="Calibri" w:cs="Calibri"/>
          <w:b/>
          <w:bCs/>
          <w:sz w:val="22"/>
          <w:szCs w:val="22"/>
        </w:rPr>
        <w:t>NON-ICWA CASE</w:t>
      </w:r>
      <w:r w:rsidR="005709D9" w:rsidRPr="00417C1A">
        <w:rPr>
          <w:rFonts w:ascii="Calibri" w:hAnsi="Calibri" w:cs="Calibri"/>
          <w:b/>
          <w:bCs/>
          <w:sz w:val="22"/>
          <w:szCs w:val="22"/>
        </w:rPr>
        <w:t>S</w:t>
      </w:r>
    </w:p>
    <w:p w14:paraId="559ED9D2" w14:textId="2A1054BB" w:rsidR="00137FBD" w:rsidRPr="00137FBD" w:rsidRDefault="00000000" w:rsidP="0050461D">
      <w:pPr>
        <w:numPr>
          <w:ilvl w:val="0"/>
          <w:numId w:val="27"/>
        </w:numPr>
        <w:tabs>
          <w:tab w:val="left" w:pos="10260"/>
        </w:tabs>
        <w:spacing w:after="0" w:line="247" w:lineRule="auto"/>
        <w:ind w:left="1800"/>
        <w:contextualSpacing/>
        <w:rPr>
          <w:rFonts w:ascii="Calibri" w:hAnsi="Calibri" w:cs="Calibri"/>
          <w:sz w:val="20"/>
          <w:szCs w:val="20"/>
        </w:rPr>
      </w:pPr>
      <w:hyperlink r:id="rId125" w:history="1">
        <w:r w:rsidR="00137FBD" w:rsidRPr="00137FBD">
          <w:rPr>
            <w:rFonts w:ascii="Calibri" w:eastAsiaTheme="majorEastAsia" w:hAnsi="Calibri" w:cs="Calibri"/>
            <w:color w:val="467886" w:themeColor="hyperlink"/>
            <w:sz w:val="20"/>
            <w:szCs w:val="20"/>
            <w:u w:val="single"/>
          </w:rPr>
          <w:t>SDCL 26-7A-47</w:t>
        </w:r>
      </w:hyperlink>
      <w:r w:rsidR="00137FBD" w:rsidRPr="00137FBD">
        <w:rPr>
          <w:rFonts w:ascii="Calibri" w:hAnsi="Calibri" w:cs="Calibri"/>
          <w:sz w:val="20"/>
          <w:szCs w:val="20"/>
        </w:rPr>
        <w:t>……………………………………………………………………………………………</w:t>
      </w:r>
      <w:r w:rsidR="00BA6BE6">
        <w:rPr>
          <w:rFonts w:ascii="Calibri" w:hAnsi="Calibri" w:cs="Calibri"/>
          <w:sz w:val="20"/>
          <w:szCs w:val="20"/>
        </w:rPr>
        <w:t>…</w:t>
      </w:r>
      <w:r w:rsidR="00D82B50">
        <w:rPr>
          <w:rFonts w:ascii="Calibri" w:hAnsi="Calibri" w:cs="Calibri"/>
          <w:sz w:val="20"/>
          <w:szCs w:val="20"/>
        </w:rPr>
        <w:t>…</w:t>
      </w:r>
      <w:proofErr w:type="gramStart"/>
      <w:r w:rsidR="00D82B50">
        <w:rPr>
          <w:rFonts w:ascii="Calibri" w:hAnsi="Calibri" w:cs="Calibri"/>
          <w:sz w:val="20"/>
          <w:szCs w:val="20"/>
        </w:rPr>
        <w:t>…..</w:t>
      </w:r>
      <w:proofErr w:type="gramEnd"/>
      <w:r w:rsidR="00BA6BE6">
        <w:rPr>
          <w:rFonts w:ascii="Calibri" w:hAnsi="Calibri" w:cs="Calibri"/>
          <w:sz w:val="20"/>
          <w:szCs w:val="20"/>
        </w:rPr>
        <w:t>……….</w:t>
      </w:r>
      <w:r w:rsidR="00137FBD" w:rsidRPr="00137FBD">
        <w:rPr>
          <w:rFonts w:ascii="Calibri" w:hAnsi="Calibri" w:cs="Calibri"/>
          <w:sz w:val="20"/>
          <w:szCs w:val="20"/>
        </w:rPr>
        <w:t>……………….….……</w:t>
      </w:r>
      <w:r w:rsidR="008D5E42">
        <w:rPr>
          <w:rFonts w:ascii="Calibri" w:hAnsi="Calibri" w:cs="Calibri"/>
          <w:sz w:val="20"/>
          <w:szCs w:val="20"/>
        </w:rPr>
        <w:t>30</w:t>
      </w:r>
    </w:p>
    <w:p w14:paraId="4A172687" w14:textId="11F15175" w:rsidR="00137FBD" w:rsidRPr="00137FBD" w:rsidRDefault="00000000" w:rsidP="0050461D">
      <w:pPr>
        <w:numPr>
          <w:ilvl w:val="0"/>
          <w:numId w:val="27"/>
        </w:numPr>
        <w:tabs>
          <w:tab w:val="left" w:pos="10260"/>
        </w:tabs>
        <w:spacing w:after="0" w:line="247" w:lineRule="auto"/>
        <w:ind w:left="1800"/>
        <w:contextualSpacing/>
        <w:rPr>
          <w:rFonts w:ascii="Calibri" w:hAnsi="Calibri" w:cs="Calibri"/>
          <w:sz w:val="20"/>
          <w:szCs w:val="20"/>
        </w:rPr>
      </w:pPr>
      <w:hyperlink r:id="rId126" w:history="1">
        <w:r w:rsidR="00137FBD" w:rsidRPr="00137FBD">
          <w:rPr>
            <w:rFonts w:ascii="Calibri" w:eastAsiaTheme="majorEastAsia" w:hAnsi="Calibri" w:cs="Calibri"/>
            <w:color w:val="467886" w:themeColor="hyperlink"/>
            <w:sz w:val="20"/>
            <w:szCs w:val="20"/>
            <w:u w:val="single"/>
          </w:rPr>
          <w:t>SDCL 26-7A-48</w:t>
        </w:r>
      </w:hyperlink>
      <w:r w:rsidR="00137FBD" w:rsidRPr="00137FBD">
        <w:rPr>
          <w:rFonts w:ascii="Calibri" w:hAnsi="Calibri" w:cs="Calibri"/>
          <w:sz w:val="20"/>
          <w:szCs w:val="20"/>
        </w:rPr>
        <w:t>………………………………………………………………………………………………</w:t>
      </w:r>
      <w:r w:rsidR="00D82B50">
        <w:rPr>
          <w:rFonts w:ascii="Calibri" w:hAnsi="Calibri" w:cs="Calibri"/>
          <w:sz w:val="20"/>
          <w:szCs w:val="20"/>
        </w:rPr>
        <w:t>…</w:t>
      </w:r>
      <w:proofErr w:type="gramStart"/>
      <w:r w:rsidR="00D82B50">
        <w:rPr>
          <w:rFonts w:ascii="Calibri" w:hAnsi="Calibri" w:cs="Calibri"/>
          <w:sz w:val="20"/>
          <w:szCs w:val="20"/>
        </w:rPr>
        <w:t>…..</w:t>
      </w:r>
      <w:proofErr w:type="gramEnd"/>
      <w:r w:rsidR="00137FBD" w:rsidRPr="00137FBD">
        <w:rPr>
          <w:rFonts w:ascii="Calibri" w:hAnsi="Calibri" w:cs="Calibri"/>
          <w:sz w:val="20"/>
          <w:szCs w:val="20"/>
        </w:rPr>
        <w:t>……</w:t>
      </w:r>
      <w:r w:rsidR="00BA6BE6">
        <w:rPr>
          <w:rFonts w:ascii="Calibri" w:hAnsi="Calibri" w:cs="Calibri"/>
          <w:sz w:val="20"/>
          <w:szCs w:val="20"/>
        </w:rPr>
        <w:t>………….</w:t>
      </w:r>
      <w:r w:rsidR="00137FBD" w:rsidRPr="00137FBD">
        <w:rPr>
          <w:rFonts w:ascii="Calibri" w:hAnsi="Calibri" w:cs="Calibri"/>
          <w:sz w:val="20"/>
          <w:szCs w:val="20"/>
        </w:rPr>
        <w:t>………..………</w:t>
      </w:r>
      <w:r w:rsidR="008D5E42">
        <w:rPr>
          <w:rFonts w:ascii="Calibri" w:hAnsi="Calibri" w:cs="Calibri"/>
          <w:sz w:val="20"/>
          <w:szCs w:val="20"/>
        </w:rPr>
        <w:t>30</w:t>
      </w:r>
    </w:p>
    <w:p w14:paraId="266E0E2C" w14:textId="77777777" w:rsidR="00043AA9" w:rsidRDefault="00137FBD" w:rsidP="0050461D">
      <w:pPr>
        <w:tabs>
          <w:tab w:val="left" w:pos="10260"/>
        </w:tabs>
        <w:spacing w:after="0"/>
        <w:ind w:left="450"/>
        <w:rPr>
          <w:rFonts w:ascii="Calibri" w:hAnsi="Calibri" w:cs="Calibri"/>
          <w:b/>
          <w:bCs/>
        </w:rPr>
      </w:pPr>
      <w:r w:rsidRPr="00137FBD">
        <w:rPr>
          <w:rFonts w:ascii="Calibri" w:hAnsi="Calibri" w:cs="Calibri"/>
          <w:b/>
          <w:bCs/>
        </w:rPr>
        <w:t>A. TIMING AND PURPOSE OF ADJUDICATORY HEARINGS</w:t>
      </w:r>
    </w:p>
    <w:p w14:paraId="7E5153A8" w14:textId="567D77E9" w:rsidR="00137FBD" w:rsidRPr="00043AA9" w:rsidRDefault="00137FBD" w:rsidP="0050461D">
      <w:pPr>
        <w:pStyle w:val="ListParagraph"/>
        <w:numPr>
          <w:ilvl w:val="0"/>
          <w:numId w:val="109"/>
        </w:numPr>
        <w:tabs>
          <w:tab w:val="left" w:pos="10260"/>
        </w:tabs>
        <w:spacing w:after="0"/>
        <w:ind w:left="1170"/>
        <w:rPr>
          <w:rFonts w:ascii="Calibri" w:hAnsi="Calibri" w:cs="Calibri"/>
          <w:b/>
          <w:bCs/>
        </w:rPr>
      </w:pPr>
      <w:r w:rsidRPr="00043AA9">
        <w:rPr>
          <w:rFonts w:ascii="Calibri" w:hAnsi="Calibri" w:cs="Calibri"/>
          <w:b/>
          <w:bCs/>
          <w:sz w:val="22"/>
          <w:szCs w:val="22"/>
        </w:rPr>
        <w:t>PURPOSE OF AJUDICATORY HEARINGS and BURDEN OF PROOF</w:t>
      </w:r>
    </w:p>
    <w:p w14:paraId="110345B3" w14:textId="21E581B9" w:rsidR="00137FBD" w:rsidRPr="00137FBD" w:rsidRDefault="00000000" w:rsidP="0050461D">
      <w:pPr>
        <w:numPr>
          <w:ilvl w:val="0"/>
          <w:numId w:val="46"/>
        </w:numPr>
        <w:tabs>
          <w:tab w:val="left" w:pos="10260"/>
        </w:tabs>
        <w:spacing w:after="0" w:line="247" w:lineRule="auto"/>
        <w:ind w:left="1800"/>
        <w:contextualSpacing/>
        <w:rPr>
          <w:rFonts w:ascii="Calibri" w:hAnsi="Calibri" w:cs="Calibri"/>
          <w:sz w:val="20"/>
          <w:szCs w:val="20"/>
        </w:rPr>
      </w:pPr>
      <w:hyperlink r:id="rId127" w:anchor=":~:text=(2)%C2%A0%C2%A0%C2%A0%C2%A0%22Adjudicatory%20hearing,a%20reasonable%20doubt%3B" w:history="1">
        <w:r w:rsidR="00137FBD" w:rsidRPr="00137FBD">
          <w:rPr>
            <w:rFonts w:ascii="Calibri" w:eastAsiaTheme="majorEastAsia" w:hAnsi="Calibri" w:cs="Calibri"/>
            <w:color w:val="467886" w:themeColor="hyperlink"/>
            <w:sz w:val="20"/>
            <w:szCs w:val="20"/>
            <w:u w:val="single"/>
          </w:rPr>
          <w:t>SDCL 26-7A-1(2)</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r w:rsidR="00E25BF4">
        <w:rPr>
          <w:rFonts w:ascii="Calibri" w:hAnsi="Calibri" w:cs="Calibri"/>
          <w:sz w:val="20"/>
          <w:szCs w:val="20"/>
        </w:rPr>
        <w:t>..</w:t>
      </w:r>
      <w:proofErr w:type="gramEnd"/>
      <w:r w:rsidR="00137FBD" w:rsidRPr="00137FBD">
        <w:rPr>
          <w:rFonts w:ascii="Calibri" w:hAnsi="Calibri" w:cs="Calibri"/>
          <w:sz w:val="20"/>
          <w:szCs w:val="20"/>
        </w:rPr>
        <w:t>…</w:t>
      </w:r>
      <w:r w:rsidR="00BA6BE6">
        <w:rPr>
          <w:rFonts w:ascii="Calibri" w:hAnsi="Calibri" w:cs="Calibri"/>
          <w:sz w:val="20"/>
          <w:szCs w:val="20"/>
        </w:rPr>
        <w:t>……</w:t>
      </w:r>
      <w:r w:rsidR="00D82B50">
        <w:rPr>
          <w:rFonts w:ascii="Calibri" w:hAnsi="Calibri" w:cs="Calibri"/>
          <w:sz w:val="20"/>
          <w:szCs w:val="20"/>
        </w:rPr>
        <w:t>…………………..</w:t>
      </w:r>
      <w:r w:rsidR="00BA6BE6">
        <w:rPr>
          <w:rFonts w:ascii="Calibri" w:hAnsi="Calibri" w:cs="Calibri"/>
          <w:sz w:val="20"/>
          <w:szCs w:val="20"/>
        </w:rPr>
        <w:t>……..</w:t>
      </w:r>
      <w:r w:rsidR="00137FBD" w:rsidRPr="00137FBD">
        <w:rPr>
          <w:rFonts w:ascii="Calibri" w:hAnsi="Calibri" w:cs="Calibri"/>
          <w:sz w:val="20"/>
          <w:szCs w:val="20"/>
        </w:rPr>
        <w:t>……………..……</w:t>
      </w:r>
      <w:r w:rsidR="008D5E42">
        <w:rPr>
          <w:rFonts w:ascii="Calibri" w:hAnsi="Calibri" w:cs="Calibri"/>
          <w:sz w:val="20"/>
          <w:szCs w:val="20"/>
        </w:rPr>
        <w:t>30</w:t>
      </w:r>
    </w:p>
    <w:p w14:paraId="4595ACA2" w14:textId="35DF43E3" w:rsidR="00137FBD" w:rsidRPr="00043AA9" w:rsidRDefault="00137FBD" w:rsidP="0050461D">
      <w:pPr>
        <w:pStyle w:val="ListParagraph"/>
        <w:numPr>
          <w:ilvl w:val="0"/>
          <w:numId w:val="109"/>
        </w:numPr>
        <w:tabs>
          <w:tab w:val="left" w:pos="10260"/>
        </w:tabs>
        <w:spacing w:after="0"/>
        <w:ind w:left="1170"/>
        <w:rPr>
          <w:rFonts w:ascii="Calibri" w:hAnsi="Calibri" w:cs="Calibri"/>
          <w:b/>
          <w:bCs/>
          <w:sz w:val="22"/>
          <w:szCs w:val="22"/>
        </w:rPr>
      </w:pPr>
      <w:r w:rsidRPr="00043AA9">
        <w:rPr>
          <w:rFonts w:ascii="Calibri" w:hAnsi="Calibri" w:cs="Calibri"/>
          <w:b/>
          <w:bCs/>
          <w:sz w:val="22"/>
          <w:szCs w:val="22"/>
        </w:rPr>
        <w:t>FINDINGS OF FACT AND CONCLUSIONS OF LAW</w:t>
      </w:r>
    </w:p>
    <w:p w14:paraId="1A0C9D11" w14:textId="68E78C88" w:rsidR="00137FBD" w:rsidRPr="00137FBD" w:rsidRDefault="00000000" w:rsidP="0050461D">
      <w:pPr>
        <w:numPr>
          <w:ilvl w:val="0"/>
          <w:numId w:val="110"/>
        </w:numPr>
        <w:tabs>
          <w:tab w:val="left" w:pos="10260"/>
        </w:tabs>
        <w:spacing w:after="0" w:line="247" w:lineRule="auto"/>
        <w:ind w:left="1800"/>
        <w:contextualSpacing/>
        <w:rPr>
          <w:rFonts w:ascii="Calibri" w:hAnsi="Calibri" w:cs="Calibri"/>
          <w:sz w:val="20"/>
          <w:szCs w:val="20"/>
        </w:rPr>
      </w:pPr>
      <w:hyperlink r:id="rId128" w:history="1">
        <w:r w:rsidR="00137FBD" w:rsidRPr="00137FBD">
          <w:rPr>
            <w:rFonts w:ascii="Calibri" w:eastAsiaTheme="majorEastAsia" w:hAnsi="Calibri" w:cs="Calibri"/>
            <w:color w:val="467886" w:themeColor="hyperlink"/>
            <w:sz w:val="20"/>
            <w:szCs w:val="20"/>
            <w:u w:val="single"/>
          </w:rPr>
          <w:t>SDCL 26-7A-86</w:t>
        </w:r>
      </w:hyperlink>
      <w:r w:rsidR="00137FBD" w:rsidRPr="00137FBD">
        <w:rPr>
          <w:rFonts w:ascii="Calibri" w:hAnsi="Calibri" w:cs="Calibri"/>
          <w:sz w:val="20"/>
          <w:szCs w:val="20"/>
        </w:rPr>
        <w:t>………………………………………………………………………………………</w:t>
      </w:r>
      <w:r w:rsidR="00E25BF4">
        <w:rPr>
          <w:rFonts w:ascii="Calibri" w:hAnsi="Calibri" w:cs="Calibri"/>
          <w:sz w:val="20"/>
          <w:szCs w:val="20"/>
        </w:rPr>
        <w:t>.</w:t>
      </w:r>
      <w:r w:rsidR="00BA6BE6">
        <w:rPr>
          <w:rFonts w:ascii="Calibri" w:hAnsi="Calibri" w:cs="Calibri"/>
          <w:sz w:val="20"/>
          <w:szCs w:val="20"/>
        </w:rPr>
        <w:t>…</w:t>
      </w:r>
      <w:r w:rsidR="00D82B50">
        <w:rPr>
          <w:rFonts w:ascii="Calibri" w:hAnsi="Calibri" w:cs="Calibri"/>
          <w:sz w:val="20"/>
          <w:szCs w:val="20"/>
        </w:rPr>
        <w:t>………………</w:t>
      </w:r>
      <w:proofErr w:type="gramStart"/>
      <w:r w:rsidR="00D82B50">
        <w:rPr>
          <w:rFonts w:ascii="Calibri" w:hAnsi="Calibri" w:cs="Calibri"/>
          <w:sz w:val="20"/>
          <w:szCs w:val="20"/>
        </w:rPr>
        <w:t>…..</w:t>
      </w:r>
      <w:proofErr w:type="gramEnd"/>
      <w:r w:rsidR="00BA6BE6">
        <w:rPr>
          <w:rFonts w:ascii="Calibri" w:hAnsi="Calibri" w:cs="Calibri"/>
          <w:sz w:val="20"/>
          <w:szCs w:val="20"/>
        </w:rPr>
        <w:t>…</w:t>
      </w:r>
      <w:r w:rsidR="00137FBD" w:rsidRPr="00137FBD">
        <w:rPr>
          <w:rFonts w:ascii="Calibri" w:hAnsi="Calibri" w:cs="Calibri"/>
          <w:sz w:val="20"/>
          <w:szCs w:val="20"/>
        </w:rPr>
        <w:t>………………..……</w:t>
      </w:r>
      <w:r w:rsidR="008D5E42">
        <w:rPr>
          <w:rFonts w:ascii="Calibri" w:hAnsi="Calibri" w:cs="Calibri"/>
          <w:sz w:val="20"/>
          <w:szCs w:val="20"/>
        </w:rPr>
        <w:t>30</w:t>
      </w:r>
    </w:p>
    <w:p w14:paraId="70F26353" w14:textId="0C0B9889" w:rsidR="00137FBD" w:rsidRPr="00137FBD" w:rsidRDefault="00000000" w:rsidP="0050461D">
      <w:pPr>
        <w:numPr>
          <w:ilvl w:val="0"/>
          <w:numId w:val="110"/>
        </w:numPr>
        <w:tabs>
          <w:tab w:val="left" w:pos="10260"/>
        </w:tabs>
        <w:spacing w:after="0" w:line="247" w:lineRule="auto"/>
        <w:ind w:left="1800"/>
        <w:contextualSpacing/>
        <w:rPr>
          <w:rFonts w:ascii="Calibri" w:hAnsi="Calibri" w:cs="Calibri"/>
          <w:sz w:val="20"/>
          <w:szCs w:val="20"/>
        </w:rPr>
      </w:pPr>
      <w:hyperlink r:id="rId129" w:history="1">
        <w:r w:rsidR="00137FBD" w:rsidRPr="00137FBD">
          <w:rPr>
            <w:rFonts w:ascii="Calibri" w:eastAsiaTheme="majorEastAsia" w:hAnsi="Calibri" w:cs="Calibri"/>
            <w:color w:val="467886" w:themeColor="hyperlink"/>
            <w:sz w:val="20"/>
            <w:szCs w:val="20"/>
            <w:u w:val="single"/>
          </w:rPr>
          <w:t>SDCL 26-7A-87</w:t>
        </w:r>
      </w:hyperlink>
      <w:r w:rsidR="00137FBD" w:rsidRPr="00137FBD">
        <w:rPr>
          <w:rFonts w:ascii="Calibri" w:hAnsi="Calibri" w:cs="Calibri"/>
          <w:sz w:val="20"/>
          <w:szCs w:val="20"/>
        </w:rPr>
        <w:t>…………………………………………………………………………………………………</w:t>
      </w:r>
      <w:r w:rsidR="00BA6BE6">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043AA9">
        <w:rPr>
          <w:rFonts w:ascii="Calibri" w:hAnsi="Calibri" w:cs="Calibri"/>
          <w:sz w:val="20"/>
          <w:szCs w:val="20"/>
        </w:rPr>
        <w:t>………………</w:t>
      </w:r>
      <w:proofErr w:type="gramStart"/>
      <w:r w:rsidR="00043AA9">
        <w:rPr>
          <w:rFonts w:ascii="Calibri" w:hAnsi="Calibri" w:cs="Calibri"/>
          <w:sz w:val="20"/>
          <w:szCs w:val="20"/>
        </w:rPr>
        <w:t>…..</w:t>
      </w:r>
      <w:proofErr w:type="gramEnd"/>
      <w:r w:rsidR="00137FBD" w:rsidRPr="00137FBD">
        <w:rPr>
          <w:rFonts w:ascii="Calibri" w:hAnsi="Calibri" w:cs="Calibri"/>
          <w:sz w:val="20"/>
          <w:szCs w:val="20"/>
        </w:rPr>
        <w:t>….</w:t>
      </w:r>
      <w:r w:rsidR="008D5E42">
        <w:rPr>
          <w:rFonts w:ascii="Calibri" w:hAnsi="Calibri" w:cs="Calibri"/>
          <w:sz w:val="20"/>
          <w:szCs w:val="20"/>
        </w:rPr>
        <w:t>30</w:t>
      </w:r>
    </w:p>
    <w:p w14:paraId="1DD9524D" w14:textId="77777777" w:rsidR="00137FBD" w:rsidRPr="00137FBD" w:rsidRDefault="00137FBD" w:rsidP="0050461D">
      <w:pPr>
        <w:tabs>
          <w:tab w:val="left" w:pos="10260"/>
        </w:tabs>
        <w:spacing w:after="0"/>
        <w:ind w:left="450" w:firstLine="0"/>
        <w:rPr>
          <w:rFonts w:ascii="Calibri" w:hAnsi="Calibri" w:cs="Calibri"/>
          <w:b/>
          <w:bCs/>
        </w:rPr>
      </w:pPr>
      <w:r w:rsidRPr="00137FBD">
        <w:rPr>
          <w:rFonts w:ascii="Calibri" w:hAnsi="Calibri" w:cs="Calibri"/>
          <w:b/>
          <w:bCs/>
        </w:rPr>
        <w:t xml:space="preserve">B. DISCOVERY </w:t>
      </w:r>
    </w:p>
    <w:p w14:paraId="35372439" w14:textId="24D9FA0F" w:rsidR="00137FBD" w:rsidRPr="00417C1A" w:rsidRDefault="00137FBD" w:rsidP="0050461D">
      <w:pPr>
        <w:pStyle w:val="ListParagraph"/>
        <w:numPr>
          <w:ilvl w:val="0"/>
          <w:numId w:val="108"/>
        </w:numPr>
        <w:tabs>
          <w:tab w:val="left" w:pos="10260"/>
        </w:tabs>
        <w:spacing w:after="0"/>
        <w:ind w:left="1170"/>
        <w:rPr>
          <w:rFonts w:ascii="Calibri" w:hAnsi="Calibri" w:cs="Calibri"/>
          <w:b/>
          <w:bCs/>
          <w:sz w:val="22"/>
          <w:szCs w:val="22"/>
        </w:rPr>
      </w:pPr>
      <w:r w:rsidRPr="00417C1A">
        <w:rPr>
          <w:rFonts w:ascii="Calibri" w:hAnsi="Calibri" w:cs="Calibri"/>
          <w:b/>
          <w:bCs/>
          <w:sz w:val="22"/>
          <w:szCs w:val="22"/>
        </w:rPr>
        <w:t>SD-RCP EXCEPTION</w:t>
      </w:r>
    </w:p>
    <w:p w14:paraId="1F7566CA" w14:textId="41905DF8" w:rsidR="00137FBD" w:rsidRPr="00137FBD" w:rsidRDefault="00000000" w:rsidP="0050461D">
      <w:pPr>
        <w:numPr>
          <w:ilvl w:val="1"/>
          <w:numId w:val="27"/>
        </w:numPr>
        <w:tabs>
          <w:tab w:val="left" w:pos="10260"/>
        </w:tabs>
        <w:spacing w:after="0" w:line="247" w:lineRule="auto"/>
        <w:ind w:left="1800"/>
        <w:contextualSpacing/>
        <w:rPr>
          <w:rFonts w:ascii="Calibri" w:hAnsi="Calibri" w:cs="Calibri"/>
          <w:sz w:val="20"/>
          <w:szCs w:val="20"/>
        </w:rPr>
      </w:pPr>
      <w:hyperlink r:id="rId130" w:anchor=":~:text=26%2D7A%2D57%C2%A0%C2%A0%C2%A0%C2%A0Discovery,of%20parties%20not%20precluded." w:history="1">
        <w:r w:rsidR="00137FBD" w:rsidRPr="00137FBD">
          <w:rPr>
            <w:rFonts w:ascii="Calibri" w:eastAsiaTheme="majorEastAsia" w:hAnsi="Calibri" w:cs="Calibri"/>
            <w:color w:val="467886" w:themeColor="hyperlink"/>
            <w:sz w:val="20"/>
            <w:szCs w:val="20"/>
            <w:u w:val="single"/>
          </w:rPr>
          <w:t>SDCL 26-7A-57 to 81</w:t>
        </w:r>
      </w:hyperlink>
      <w:r w:rsidR="00137FBD" w:rsidRPr="00137FBD">
        <w:rPr>
          <w:rFonts w:ascii="Calibri" w:hAnsi="Calibri" w:cs="Calibri"/>
          <w:sz w:val="20"/>
          <w:szCs w:val="20"/>
        </w:rPr>
        <w:t>…………………………………………………………………………</w:t>
      </w:r>
      <w:r w:rsidR="00BA6BE6">
        <w:rPr>
          <w:rFonts w:ascii="Calibri" w:hAnsi="Calibri" w:cs="Calibri"/>
          <w:sz w:val="20"/>
          <w:szCs w:val="20"/>
        </w:rPr>
        <w:t>………….</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417C1A">
        <w:rPr>
          <w:rFonts w:ascii="Calibri" w:hAnsi="Calibri" w:cs="Calibri"/>
          <w:sz w:val="20"/>
          <w:szCs w:val="20"/>
        </w:rPr>
        <w:t>…….</w:t>
      </w:r>
      <w:r w:rsidR="00137FBD" w:rsidRPr="00137FBD">
        <w:rPr>
          <w:rFonts w:ascii="Calibri" w:hAnsi="Calibri" w:cs="Calibri"/>
          <w:sz w:val="20"/>
          <w:szCs w:val="20"/>
        </w:rPr>
        <w:t>…………………</w:t>
      </w:r>
      <w:r w:rsidR="008D5E42">
        <w:rPr>
          <w:rFonts w:ascii="Calibri" w:hAnsi="Calibri" w:cs="Calibri"/>
          <w:sz w:val="20"/>
          <w:szCs w:val="20"/>
        </w:rPr>
        <w:t>31</w:t>
      </w:r>
    </w:p>
    <w:p w14:paraId="75F5232E" w14:textId="29A42DE2" w:rsidR="00137FBD" w:rsidRPr="00417C1A" w:rsidRDefault="00137FBD" w:rsidP="0050461D">
      <w:pPr>
        <w:pStyle w:val="ListParagraph"/>
        <w:numPr>
          <w:ilvl w:val="0"/>
          <w:numId w:val="108"/>
        </w:numPr>
        <w:tabs>
          <w:tab w:val="left" w:pos="10260"/>
        </w:tabs>
        <w:spacing w:after="0"/>
        <w:ind w:left="1170"/>
        <w:rPr>
          <w:rFonts w:ascii="Calibri" w:hAnsi="Calibri" w:cs="Calibri"/>
          <w:b/>
          <w:bCs/>
          <w:sz w:val="22"/>
          <w:szCs w:val="22"/>
        </w:rPr>
      </w:pPr>
      <w:r w:rsidRPr="00417C1A">
        <w:rPr>
          <w:rFonts w:ascii="Calibri" w:hAnsi="Calibri" w:cs="Calibri"/>
          <w:b/>
          <w:bCs/>
          <w:sz w:val="22"/>
          <w:szCs w:val="22"/>
        </w:rPr>
        <w:t>ALL OTHER HEARINGS (APPLICATION OF CIVIL PROCEDURE AND RULES OF EVIDENCE EXCEPTION)</w:t>
      </w:r>
    </w:p>
    <w:p w14:paraId="585386B5" w14:textId="680CD8BA" w:rsidR="00137FBD" w:rsidRPr="00137FBD" w:rsidRDefault="00000000" w:rsidP="0050461D">
      <w:pPr>
        <w:numPr>
          <w:ilvl w:val="1"/>
          <w:numId w:val="27"/>
        </w:numPr>
        <w:tabs>
          <w:tab w:val="left" w:pos="10260"/>
        </w:tabs>
        <w:spacing w:after="0" w:line="247" w:lineRule="auto"/>
        <w:ind w:left="1800"/>
        <w:contextualSpacing/>
        <w:rPr>
          <w:rFonts w:ascii="Calibri" w:hAnsi="Calibri" w:cs="Calibri"/>
          <w:sz w:val="20"/>
          <w:szCs w:val="20"/>
        </w:rPr>
      </w:pPr>
      <w:hyperlink r:id="rId131" w:anchor=":~:text=All%20other%20hearings,and%20the%20state." w:history="1">
        <w:r w:rsidR="00137FBD" w:rsidRPr="00137FBD">
          <w:rPr>
            <w:rFonts w:ascii="Calibri" w:eastAsiaTheme="majorEastAsia" w:hAnsi="Calibri" w:cs="Calibri"/>
            <w:color w:val="467886" w:themeColor="hyperlink"/>
            <w:sz w:val="20"/>
            <w:szCs w:val="20"/>
            <w:u w:val="single"/>
          </w:rPr>
          <w:t>SDCL 26-7A-56</w:t>
        </w:r>
      </w:hyperlink>
      <w:r w:rsidR="00137FBD" w:rsidRPr="00137FBD">
        <w:rPr>
          <w:rFonts w:ascii="Calibri" w:hAnsi="Calibri" w:cs="Calibri"/>
          <w:sz w:val="20"/>
          <w:szCs w:val="20"/>
        </w:rPr>
        <w:t>…………………………</w:t>
      </w:r>
      <w:r w:rsidR="00BA6BE6">
        <w:rPr>
          <w:rFonts w:ascii="Calibri" w:hAnsi="Calibri" w:cs="Calibri"/>
          <w:sz w:val="20"/>
          <w:szCs w:val="20"/>
        </w:rPr>
        <w:t>…………</w:t>
      </w:r>
      <w:r w:rsidR="00137FBD" w:rsidRPr="00137FBD">
        <w:rPr>
          <w:rFonts w:ascii="Calibri" w:hAnsi="Calibri" w:cs="Calibri"/>
          <w:sz w:val="20"/>
          <w:szCs w:val="20"/>
        </w:rPr>
        <w:t>…………………</w:t>
      </w:r>
      <w:r w:rsidR="00417C1A">
        <w:rPr>
          <w:rFonts w:ascii="Calibri" w:hAnsi="Calibri" w:cs="Calibri"/>
          <w:sz w:val="20"/>
          <w:szCs w:val="20"/>
        </w:rPr>
        <w:t>……...</w:t>
      </w:r>
      <w:r w:rsidR="00137FBD" w:rsidRPr="00137FBD">
        <w:rPr>
          <w:rFonts w:ascii="Calibri" w:hAnsi="Calibri" w:cs="Calibri"/>
          <w:sz w:val="20"/>
          <w:szCs w:val="20"/>
        </w:rPr>
        <w:t>……………………………</w:t>
      </w:r>
      <w:proofErr w:type="gramStart"/>
      <w:r w:rsidR="00417C1A">
        <w:rPr>
          <w:rFonts w:ascii="Calibri" w:hAnsi="Calibri" w:cs="Calibri"/>
          <w:sz w:val="20"/>
          <w:szCs w:val="20"/>
        </w:rPr>
        <w:t>…..</w:t>
      </w:r>
      <w:proofErr w:type="gramEnd"/>
      <w:r w:rsidR="00137FBD" w:rsidRPr="00137FBD">
        <w:rPr>
          <w:rFonts w:ascii="Calibri" w:hAnsi="Calibri" w:cs="Calibri"/>
          <w:sz w:val="20"/>
          <w:szCs w:val="20"/>
        </w:rPr>
        <w:t>…</w:t>
      </w:r>
      <w:r w:rsidR="00417C1A">
        <w:rPr>
          <w:rFonts w:ascii="Calibri" w:hAnsi="Calibri" w:cs="Calibri"/>
          <w:sz w:val="20"/>
          <w:szCs w:val="20"/>
        </w:rPr>
        <w:t>……………….</w:t>
      </w:r>
      <w:r w:rsidR="00137FBD" w:rsidRPr="00137FBD">
        <w:rPr>
          <w:rFonts w:ascii="Calibri" w:hAnsi="Calibri" w:cs="Calibri"/>
          <w:sz w:val="20"/>
          <w:szCs w:val="20"/>
        </w:rPr>
        <w:t>……..……………</w:t>
      </w:r>
      <w:r w:rsidR="008D5E42">
        <w:rPr>
          <w:rFonts w:ascii="Calibri" w:hAnsi="Calibri" w:cs="Calibri"/>
          <w:sz w:val="20"/>
          <w:szCs w:val="20"/>
        </w:rPr>
        <w:t>31</w:t>
      </w:r>
    </w:p>
    <w:p w14:paraId="1763B648" w14:textId="7231F144" w:rsidR="00137FBD" w:rsidRPr="00417C1A" w:rsidRDefault="00137FBD" w:rsidP="0050461D">
      <w:pPr>
        <w:pStyle w:val="ListParagraph"/>
        <w:numPr>
          <w:ilvl w:val="0"/>
          <w:numId w:val="108"/>
        </w:numPr>
        <w:tabs>
          <w:tab w:val="left" w:pos="10260"/>
        </w:tabs>
        <w:spacing w:after="0"/>
        <w:ind w:left="1170"/>
        <w:rPr>
          <w:rFonts w:ascii="Calibri" w:hAnsi="Calibri" w:cs="Calibri"/>
          <w:b/>
          <w:bCs/>
          <w:sz w:val="22"/>
          <w:szCs w:val="22"/>
        </w:rPr>
      </w:pPr>
      <w:r w:rsidRPr="00417C1A">
        <w:rPr>
          <w:rFonts w:ascii="Calibri" w:hAnsi="Calibri" w:cs="Calibri"/>
          <w:b/>
          <w:bCs/>
          <w:sz w:val="22"/>
          <w:szCs w:val="22"/>
        </w:rPr>
        <w:t>RIGHTS TO INSPECTION AND COPY OF CERTAIN DOCUMENTS THAT ARE MATERIAL TO THE PREPARATION BY THE PARTIES.</w:t>
      </w:r>
    </w:p>
    <w:p w14:paraId="6754AA8A" w14:textId="155C9A53" w:rsidR="00137FBD" w:rsidRPr="00137FBD" w:rsidRDefault="00000000" w:rsidP="0050461D">
      <w:pPr>
        <w:numPr>
          <w:ilvl w:val="1"/>
          <w:numId w:val="27"/>
        </w:numPr>
        <w:tabs>
          <w:tab w:val="left" w:pos="10260"/>
        </w:tabs>
        <w:spacing w:after="0" w:line="247" w:lineRule="auto"/>
        <w:ind w:left="1800"/>
        <w:contextualSpacing/>
        <w:rPr>
          <w:rFonts w:ascii="Calibri" w:hAnsi="Calibri" w:cs="Calibri"/>
          <w:sz w:val="20"/>
          <w:szCs w:val="20"/>
        </w:rPr>
      </w:pPr>
      <w:hyperlink r:id="rId132" w:history="1">
        <w:r w:rsidR="00137FBD" w:rsidRPr="00137FBD">
          <w:rPr>
            <w:rFonts w:ascii="Calibri" w:eastAsiaTheme="majorEastAsia" w:hAnsi="Calibri" w:cs="Calibri"/>
            <w:color w:val="467886" w:themeColor="hyperlink"/>
            <w:sz w:val="20"/>
            <w:szCs w:val="20"/>
            <w:u w:val="single"/>
          </w:rPr>
          <w:t>SDCL 26-7A-60</w:t>
        </w:r>
      </w:hyperlink>
      <w:r w:rsidR="00137FBD" w:rsidRPr="00137FBD">
        <w:rPr>
          <w:rFonts w:ascii="Calibri" w:hAnsi="Calibri" w:cs="Calibri"/>
          <w:sz w:val="20"/>
          <w:szCs w:val="20"/>
        </w:rPr>
        <w:t>………………………………………………………………….……………</w:t>
      </w:r>
      <w:r w:rsidR="00417C1A">
        <w:rPr>
          <w:rFonts w:ascii="Calibri" w:hAnsi="Calibri" w:cs="Calibri"/>
          <w:sz w:val="20"/>
          <w:szCs w:val="20"/>
        </w:rPr>
        <w:t>………………………</w:t>
      </w:r>
      <w:proofErr w:type="gramStart"/>
      <w:r w:rsidR="00417C1A">
        <w:rPr>
          <w:rFonts w:ascii="Calibri" w:hAnsi="Calibri" w:cs="Calibri"/>
          <w:sz w:val="20"/>
          <w:szCs w:val="20"/>
        </w:rPr>
        <w:t>…..</w:t>
      </w:r>
      <w:proofErr w:type="gramEnd"/>
      <w:r w:rsidR="00137FBD" w:rsidRPr="00137FBD">
        <w:rPr>
          <w:rFonts w:ascii="Calibri" w:hAnsi="Calibri" w:cs="Calibri"/>
          <w:sz w:val="20"/>
          <w:szCs w:val="20"/>
        </w:rPr>
        <w:t>……</w:t>
      </w:r>
      <w:r w:rsidR="00417C1A">
        <w:rPr>
          <w:rFonts w:ascii="Calibri" w:hAnsi="Calibri" w:cs="Calibri"/>
          <w:sz w:val="20"/>
          <w:szCs w:val="20"/>
        </w:rPr>
        <w:t>.</w:t>
      </w:r>
      <w:r w:rsidR="00137FBD" w:rsidRPr="00137FBD">
        <w:rPr>
          <w:rFonts w:ascii="Calibri" w:hAnsi="Calibri" w:cs="Calibri"/>
          <w:sz w:val="20"/>
          <w:szCs w:val="20"/>
        </w:rPr>
        <w:t>……..…………..…</w:t>
      </w:r>
      <w:r w:rsidR="008D5E42">
        <w:rPr>
          <w:rFonts w:ascii="Calibri" w:hAnsi="Calibri" w:cs="Calibri"/>
          <w:sz w:val="20"/>
          <w:szCs w:val="20"/>
        </w:rPr>
        <w:t>31</w:t>
      </w:r>
    </w:p>
    <w:p w14:paraId="361F6DCA" w14:textId="21255C48" w:rsidR="00137FBD" w:rsidRPr="00137FBD" w:rsidRDefault="00000000" w:rsidP="0050461D">
      <w:pPr>
        <w:numPr>
          <w:ilvl w:val="1"/>
          <w:numId w:val="27"/>
        </w:numPr>
        <w:tabs>
          <w:tab w:val="left" w:pos="10260"/>
        </w:tabs>
        <w:spacing w:after="0" w:line="247" w:lineRule="auto"/>
        <w:ind w:left="1800"/>
        <w:contextualSpacing/>
        <w:rPr>
          <w:rFonts w:ascii="Calibri" w:hAnsi="Calibri" w:cs="Calibri"/>
          <w:sz w:val="20"/>
          <w:szCs w:val="20"/>
        </w:rPr>
      </w:pPr>
      <w:hyperlink r:id="rId133" w:history="1">
        <w:r w:rsidR="00137FBD" w:rsidRPr="00137FBD">
          <w:rPr>
            <w:rFonts w:ascii="Calibri" w:eastAsiaTheme="majorEastAsia" w:hAnsi="Calibri" w:cs="Calibri"/>
            <w:color w:val="467886" w:themeColor="hyperlink"/>
            <w:sz w:val="20"/>
            <w:szCs w:val="20"/>
            <w:u w:val="single"/>
          </w:rPr>
          <w:t>SDCL 26-7A-61</w:t>
        </w:r>
      </w:hyperlink>
      <w:r w:rsidR="00137FBD" w:rsidRPr="00137FBD">
        <w:rPr>
          <w:rFonts w:ascii="Calibri" w:hAnsi="Calibri" w:cs="Calibri"/>
          <w:sz w:val="20"/>
          <w:szCs w:val="20"/>
        </w:rPr>
        <w:t>……………………………………………………………………</w:t>
      </w:r>
      <w:r w:rsidR="00E25BF4">
        <w:rPr>
          <w:rFonts w:ascii="Calibri" w:hAnsi="Calibri" w:cs="Calibri"/>
          <w:sz w:val="20"/>
          <w:szCs w:val="20"/>
        </w:rPr>
        <w:t>…</w:t>
      </w:r>
      <w:r w:rsidR="00417C1A">
        <w:rPr>
          <w:rFonts w:ascii="Calibri" w:hAnsi="Calibri" w:cs="Calibri"/>
          <w:sz w:val="20"/>
          <w:szCs w:val="20"/>
        </w:rPr>
        <w:t>……….</w:t>
      </w:r>
      <w:r w:rsidR="00137FBD" w:rsidRPr="00137FBD">
        <w:rPr>
          <w:rFonts w:ascii="Calibri" w:hAnsi="Calibri" w:cs="Calibri"/>
          <w:sz w:val="20"/>
          <w:szCs w:val="20"/>
        </w:rPr>
        <w:t>………</w:t>
      </w:r>
      <w:r w:rsidR="00417C1A">
        <w:rPr>
          <w:rFonts w:ascii="Calibri" w:hAnsi="Calibri" w:cs="Calibri"/>
          <w:sz w:val="20"/>
          <w:szCs w:val="20"/>
        </w:rPr>
        <w:t>……….</w:t>
      </w:r>
      <w:r w:rsidR="00137FBD" w:rsidRPr="00137FBD">
        <w:rPr>
          <w:rFonts w:ascii="Calibri" w:hAnsi="Calibri" w:cs="Calibri"/>
          <w:sz w:val="20"/>
          <w:szCs w:val="20"/>
        </w:rPr>
        <w:t>…….………</w:t>
      </w:r>
      <w:r w:rsidR="00417C1A">
        <w:rPr>
          <w:rFonts w:ascii="Calibri" w:hAnsi="Calibri" w:cs="Calibri"/>
          <w:sz w:val="20"/>
          <w:szCs w:val="20"/>
        </w:rPr>
        <w:t>.</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8D5E42">
        <w:rPr>
          <w:rFonts w:ascii="Calibri" w:hAnsi="Calibri" w:cs="Calibri"/>
          <w:sz w:val="20"/>
          <w:szCs w:val="20"/>
        </w:rPr>
        <w:t>31</w:t>
      </w:r>
    </w:p>
    <w:p w14:paraId="6EC3A94F" w14:textId="63CAC9FE" w:rsidR="00137FBD" w:rsidRPr="00137FBD" w:rsidRDefault="00000000" w:rsidP="0050461D">
      <w:pPr>
        <w:numPr>
          <w:ilvl w:val="1"/>
          <w:numId w:val="27"/>
        </w:numPr>
        <w:tabs>
          <w:tab w:val="left" w:pos="10260"/>
        </w:tabs>
        <w:spacing w:after="0" w:line="247" w:lineRule="auto"/>
        <w:ind w:left="1800"/>
        <w:contextualSpacing/>
        <w:rPr>
          <w:rFonts w:ascii="Calibri" w:hAnsi="Calibri" w:cs="Calibri"/>
          <w:sz w:val="20"/>
          <w:szCs w:val="20"/>
        </w:rPr>
      </w:pPr>
      <w:hyperlink r:id="rId134" w:history="1">
        <w:r w:rsidR="00137FBD" w:rsidRPr="00137FBD">
          <w:rPr>
            <w:rFonts w:ascii="Calibri" w:eastAsiaTheme="majorEastAsia" w:hAnsi="Calibri" w:cs="Calibri"/>
            <w:color w:val="467886" w:themeColor="hyperlink"/>
            <w:sz w:val="20"/>
            <w:szCs w:val="20"/>
            <w:u w:val="single"/>
          </w:rPr>
          <w:t>SDCL 26-7A-68</w:t>
        </w:r>
      </w:hyperlink>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417C1A">
        <w:rPr>
          <w:rFonts w:ascii="Calibri" w:hAnsi="Calibri" w:cs="Calibri"/>
          <w:sz w:val="20"/>
          <w:szCs w:val="20"/>
        </w:rPr>
        <w:t>…</w:t>
      </w:r>
      <w:proofErr w:type="gramStart"/>
      <w:r w:rsidR="00417C1A">
        <w:rPr>
          <w:rFonts w:ascii="Calibri" w:hAnsi="Calibri" w:cs="Calibri"/>
          <w:sz w:val="20"/>
          <w:szCs w:val="20"/>
        </w:rPr>
        <w:t>…..</w:t>
      </w:r>
      <w:proofErr w:type="gramEnd"/>
      <w:r w:rsidR="00137FBD" w:rsidRPr="00137FBD">
        <w:rPr>
          <w:rFonts w:ascii="Calibri" w:hAnsi="Calibri" w:cs="Calibri"/>
          <w:sz w:val="20"/>
          <w:szCs w:val="20"/>
        </w:rPr>
        <w:t>………………..………………………</w:t>
      </w:r>
      <w:r w:rsidR="008D5E42">
        <w:rPr>
          <w:rFonts w:ascii="Calibri" w:hAnsi="Calibri" w:cs="Calibri"/>
          <w:sz w:val="20"/>
          <w:szCs w:val="20"/>
        </w:rPr>
        <w:t>31</w:t>
      </w:r>
    </w:p>
    <w:p w14:paraId="63432E1D" w14:textId="49BD17E7" w:rsidR="00137FBD" w:rsidRPr="00137FBD" w:rsidRDefault="00000000" w:rsidP="0050461D">
      <w:pPr>
        <w:numPr>
          <w:ilvl w:val="1"/>
          <w:numId w:val="27"/>
        </w:numPr>
        <w:tabs>
          <w:tab w:val="left" w:pos="10260"/>
        </w:tabs>
        <w:spacing w:after="0" w:line="247" w:lineRule="auto"/>
        <w:ind w:left="1800"/>
        <w:contextualSpacing/>
        <w:rPr>
          <w:rFonts w:ascii="Calibri" w:hAnsi="Calibri" w:cs="Calibri"/>
          <w:sz w:val="20"/>
          <w:szCs w:val="20"/>
        </w:rPr>
      </w:pPr>
      <w:hyperlink r:id="rId135" w:history="1">
        <w:r w:rsidR="00137FBD" w:rsidRPr="00137FBD">
          <w:rPr>
            <w:rFonts w:ascii="Calibri" w:eastAsiaTheme="majorEastAsia" w:hAnsi="Calibri" w:cs="Calibri"/>
            <w:color w:val="467886" w:themeColor="hyperlink"/>
            <w:sz w:val="20"/>
            <w:szCs w:val="20"/>
            <w:u w:val="single"/>
          </w:rPr>
          <w:t>SDCL 26-7A-69</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417C1A">
        <w:rPr>
          <w:rFonts w:ascii="Calibri" w:hAnsi="Calibri" w:cs="Calibri"/>
          <w:sz w:val="20"/>
          <w:szCs w:val="20"/>
        </w:rPr>
        <w:t>……..</w:t>
      </w:r>
      <w:r w:rsidR="00137FBD" w:rsidRPr="00137FBD">
        <w:rPr>
          <w:rFonts w:ascii="Calibri" w:hAnsi="Calibri" w:cs="Calibri"/>
          <w:sz w:val="20"/>
          <w:szCs w:val="20"/>
        </w:rPr>
        <w:t>…………………………</w:t>
      </w:r>
      <w:r w:rsidR="008D5E42">
        <w:rPr>
          <w:rFonts w:ascii="Calibri" w:hAnsi="Calibri" w:cs="Calibri"/>
          <w:sz w:val="20"/>
          <w:szCs w:val="20"/>
        </w:rPr>
        <w:t>31</w:t>
      </w:r>
    </w:p>
    <w:p w14:paraId="234CF676" w14:textId="0A53C853" w:rsidR="00137FBD" w:rsidRPr="00417C1A" w:rsidRDefault="00137FBD" w:rsidP="0050461D">
      <w:pPr>
        <w:pStyle w:val="ListParagraph"/>
        <w:numPr>
          <w:ilvl w:val="0"/>
          <w:numId w:val="108"/>
        </w:numPr>
        <w:tabs>
          <w:tab w:val="left" w:pos="10260"/>
        </w:tabs>
        <w:spacing w:after="0"/>
        <w:ind w:left="1170"/>
        <w:rPr>
          <w:rFonts w:ascii="Calibri" w:hAnsi="Calibri" w:cs="Calibri"/>
          <w:b/>
          <w:bCs/>
          <w:sz w:val="22"/>
          <w:szCs w:val="22"/>
        </w:rPr>
      </w:pPr>
      <w:r w:rsidRPr="00417C1A">
        <w:rPr>
          <w:rFonts w:ascii="Calibri" w:hAnsi="Calibri" w:cs="Calibri"/>
          <w:b/>
          <w:bCs/>
          <w:sz w:val="22"/>
          <w:szCs w:val="22"/>
        </w:rPr>
        <w:t>CONFIDENTIALITY, PRIVILEGE AND THE PRECLUSION OF DISCLOSURE OF CERTAIN DOCUMENTS.</w:t>
      </w:r>
    </w:p>
    <w:p w14:paraId="5A97E43B" w14:textId="5AD46FEA" w:rsidR="00137FBD" w:rsidRPr="00137FBD" w:rsidRDefault="00000000" w:rsidP="0050461D">
      <w:pPr>
        <w:numPr>
          <w:ilvl w:val="0"/>
          <w:numId w:val="28"/>
        </w:numPr>
        <w:tabs>
          <w:tab w:val="left" w:pos="10260"/>
        </w:tabs>
        <w:spacing w:after="0" w:line="247" w:lineRule="auto"/>
        <w:contextualSpacing/>
        <w:rPr>
          <w:rFonts w:ascii="Calibri" w:hAnsi="Calibri" w:cs="Calibri"/>
          <w:sz w:val="20"/>
          <w:szCs w:val="20"/>
        </w:rPr>
      </w:pPr>
      <w:hyperlink r:id="rId136" w:history="1">
        <w:r w:rsidR="00137FBD" w:rsidRPr="00137FBD">
          <w:rPr>
            <w:rFonts w:ascii="Calibri" w:eastAsiaTheme="majorEastAsia" w:hAnsi="Calibri" w:cs="Calibri"/>
            <w:color w:val="467886" w:themeColor="hyperlink"/>
            <w:sz w:val="20"/>
            <w:szCs w:val="20"/>
            <w:u w:val="single"/>
          </w:rPr>
          <w:t>SDCL 26-7A-62</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D82B50">
        <w:rPr>
          <w:rFonts w:ascii="Calibri" w:hAnsi="Calibri" w:cs="Calibri"/>
          <w:sz w:val="20"/>
          <w:szCs w:val="20"/>
        </w:rPr>
        <w:t>……..</w:t>
      </w:r>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8D5E42">
        <w:rPr>
          <w:rFonts w:ascii="Calibri" w:hAnsi="Calibri" w:cs="Calibri"/>
          <w:sz w:val="20"/>
          <w:szCs w:val="20"/>
        </w:rPr>
        <w:t>31</w:t>
      </w:r>
    </w:p>
    <w:p w14:paraId="101BA3B2" w14:textId="4DBFACB6" w:rsidR="00137FBD" w:rsidRPr="00137FBD" w:rsidRDefault="00000000" w:rsidP="0050461D">
      <w:pPr>
        <w:numPr>
          <w:ilvl w:val="0"/>
          <w:numId w:val="28"/>
        </w:numPr>
        <w:tabs>
          <w:tab w:val="left" w:pos="10260"/>
        </w:tabs>
        <w:spacing w:after="0" w:line="247" w:lineRule="auto"/>
        <w:contextualSpacing/>
        <w:rPr>
          <w:rFonts w:ascii="Calibri" w:hAnsi="Calibri" w:cs="Calibri"/>
          <w:sz w:val="20"/>
          <w:szCs w:val="20"/>
        </w:rPr>
      </w:pPr>
      <w:hyperlink r:id="rId137" w:history="1">
        <w:r w:rsidR="00137FBD" w:rsidRPr="00137FBD">
          <w:rPr>
            <w:rFonts w:ascii="Calibri" w:eastAsiaTheme="majorEastAsia" w:hAnsi="Calibri" w:cs="Calibri"/>
            <w:color w:val="467886" w:themeColor="hyperlink"/>
            <w:sz w:val="20"/>
            <w:szCs w:val="20"/>
            <w:u w:val="single"/>
          </w:rPr>
          <w:t>SDCL 26-7A-70</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D82B50">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D82B50">
        <w:rPr>
          <w:rFonts w:ascii="Calibri" w:hAnsi="Calibri" w:cs="Calibri"/>
          <w:sz w:val="20"/>
          <w:szCs w:val="20"/>
        </w:rPr>
        <w:t>..</w:t>
      </w:r>
      <w:r w:rsidR="00137FBD" w:rsidRPr="00137FBD">
        <w:rPr>
          <w:rFonts w:ascii="Calibri" w:hAnsi="Calibri" w:cs="Calibri"/>
          <w:sz w:val="20"/>
          <w:szCs w:val="20"/>
        </w:rPr>
        <w:t>…….</w:t>
      </w:r>
      <w:r w:rsidR="008D5E42">
        <w:rPr>
          <w:rFonts w:ascii="Calibri" w:hAnsi="Calibri" w:cs="Calibri"/>
          <w:sz w:val="20"/>
          <w:szCs w:val="20"/>
        </w:rPr>
        <w:t>31</w:t>
      </w:r>
    </w:p>
    <w:p w14:paraId="0F63AB99" w14:textId="77777777" w:rsidR="00137FBD" w:rsidRPr="00137FBD" w:rsidRDefault="00137FBD" w:rsidP="0050461D">
      <w:pPr>
        <w:tabs>
          <w:tab w:val="left" w:pos="10260"/>
        </w:tabs>
        <w:spacing w:after="0"/>
        <w:ind w:left="450" w:firstLine="0"/>
        <w:rPr>
          <w:rFonts w:ascii="Calibri" w:hAnsi="Calibri" w:cs="Calibri"/>
          <w:b/>
          <w:bCs/>
        </w:rPr>
      </w:pPr>
      <w:r w:rsidRPr="00137FBD">
        <w:rPr>
          <w:rFonts w:ascii="Calibri" w:hAnsi="Calibri" w:cs="Calibri"/>
          <w:b/>
          <w:bCs/>
        </w:rPr>
        <w:t>C. ELEMENTS</w:t>
      </w:r>
    </w:p>
    <w:p w14:paraId="3840D6CF" w14:textId="3918F827" w:rsidR="00137FBD" w:rsidRPr="00137FBD" w:rsidRDefault="00000000" w:rsidP="0050461D">
      <w:pPr>
        <w:numPr>
          <w:ilvl w:val="0"/>
          <w:numId w:val="33"/>
        </w:numPr>
        <w:tabs>
          <w:tab w:val="left" w:pos="10260"/>
        </w:tabs>
        <w:spacing w:line="247" w:lineRule="auto"/>
        <w:ind w:left="1080"/>
        <w:contextualSpacing/>
        <w:rPr>
          <w:rFonts w:ascii="Calibri" w:hAnsi="Calibri" w:cs="Calibri"/>
          <w:b/>
          <w:bCs/>
          <w:sz w:val="20"/>
          <w:szCs w:val="20"/>
          <w:u w:val="single"/>
        </w:rPr>
      </w:pPr>
      <w:hyperlink r:id="rId138" w:history="1">
        <w:r w:rsidR="00137FBD" w:rsidRPr="00137FBD">
          <w:rPr>
            <w:rFonts w:ascii="Calibri" w:eastAsiaTheme="majorEastAsia" w:hAnsi="Calibri" w:cs="Calibri"/>
            <w:color w:val="467886" w:themeColor="hyperlink"/>
            <w:sz w:val="20"/>
            <w:szCs w:val="20"/>
            <w:u w:val="single"/>
          </w:rPr>
          <w:t>SDCL 26-8A-2</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D82B50">
        <w:rPr>
          <w:rFonts w:ascii="Calibri" w:hAnsi="Calibri" w:cs="Calibri"/>
          <w:sz w:val="20"/>
          <w:szCs w:val="20"/>
        </w:rPr>
        <w:t>………….</w:t>
      </w:r>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F17E34">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31</w:t>
      </w:r>
    </w:p>
    <w:p w14:paraId="2A7D9A92" w14:textId="13C74EAC" w:rsidR="00137FBD" w:rsidRPr="00D82B50" w:rsidRDefault="00137FBD" w:rsidP="0050461D">
      <w:pPr>
        <w:pStyle w:val="ListParagraph"/>
        <w:numPr>
          <w:ilvl w:val="0"/>
          <w:numId w:val="111"/>
        </w:numPr>
        <w:tabs>
          <w:tab w:val="left" w:pos="10260"/>
        </w:tabs>
        <w:spacing w:line="247" w:lineRule="auto"/>
        <w:ind w:left="1170"/>
        <w:rPr>
          <w:rFonts w:ascii="Calibri" w:hAnsi="Calibri" w:cs="Calibri"/>
          <w:b/>
          <w:bCs/>
          <w:sz w:val="22"/>
          <w:szCs w:val="22"/>
        </w:rPr>
      </w:pPr>
      <w:r w:rsidRPr="00D82B50">
        <w:rPr>
          <w:rFonts w:ascii="Calibri" w:hAnsi="Calibri" w:cs="Calibri"/>
          <w:b/>
          <w:bCs/>
          <w:sz w:val="22"/>
          <w:szCs w:val="22"/>
        </w:rPr>
        <w:t>BURDEN OF PROOF</w:t>
      </w:r>
    </w:p>
    <w:p w14:paraId="2F9F9594" w14:textId="2E614282" w:rsidR="00137FBD" w:rsidRPr="00137FBD" w:rsidRDefault="00000000" w:rsidP="0050461D">
      <w:pPr>
        <w:numPr>
          <w:ilvl w:val="0"/>
          <w:numId w:val="112"/>
        </w:numPr>
        <w:tabs>
          <w:tab w:val="left" w:pos="10260"/>
        </w:tabs>
        <w:spacing w:line="247" w:lineRule="auto"/>
        <w:contextualSpacing/>
        <w:rPr>
          <w:rFonts w:ascii="Calibri" w:hAnsi="Calibri" w:cs="Calibri"/>
          <w:b/>
          <w:bCs/>
          <w:sz w:val="20"/>
          <w:szCs w:val="20"/>
        </w:rPr>
      </w:pPr>
      <w:hyperlink r:id="rId139" w:history="1">
        <w:r w:rsidR="00137FBD" w:rsidRPr="00137FBD">
          <w:rPr>
            <w:rFonts w:ascii="Calibri" w:hAnsi="Calibri" w:cs="Calibri"/>
            <w:color w:val="467886" w:themeColor="hyperlink"/>
            <w:sz w:val="20"/>
            <w:szCs w:val="20"/>
            <w:u w:val="single"/>
          </w:rPr>
          <w:t>SDCL 26-8A-86</w:t>
        </w:r>
      </w:hyperlink>
      <w:r w:rsidR="00137FBD" w:rsidRPr="00137FBD">
        <w:rPr>
          <w:rFonts w:ascii="Calibri" w:hAnsi="Calibri" w:cs="Calibri"/>
          <w:sz w:val="20"/>
          <w:szCs w:val="20"/>
        </w:rPr>
        <w:t>……………………………………………………………</w:t>
      </w:r>
      <w:r w:rsidR="00E25BF4">
        <w:rPr>
          <w:rFonts w:ascii="Calibri" w:hAnsi="Calibri" w:cs="Calibri"/>
          <w:sz w:val="20"/>
          <w:szCs w:val="20"/>
        </w:rPr>
        <w:t>……………</w:t>
      </w:r>
      <w:proofErr w:type="gramStart"/>
      <w:r w:rsidR="00E25BF4">
        <w:rPr>
          <w:rFonts w:ascii="Calibri" w:hAnsi="Calibri" w:cs="Calibri"/>
          <w:sz w:val="20"/>
          <w:szCs w:val="20"/>
        </w:rPr>
        <w:t>…..</w:t>
      </w:r>
      <w:proofErr w:type="gramEnd"/>
      <w:r w:rsidR="00137FBD" w:rsidRPr="00137FBD">
        <w:rPr>
          <w:rFonts w:ascii="Calibri" w:hAnsi="Calibri" w:cs="Calibri"/>
          <w:sz w:val="20"/>
          <w:szCs w:val="20"/>
        </w:rPr>
        <w:t>…………………………</w:t>
      </w:r>
      <w:r w:rsidR="002C124E">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31</w:t>
      </w:r>
    </w:p>
    <w:p w14:paraId="183A0DA2" w14:textId="48674798" w:rsidR="00137FBD" w:rsidRPr="00137FBD" w:rsidRDefault="00000000" w:rsidP="0050461D">
      <w:pPr>
        <w:numPr>
          <w:ilvl w:val="0"/>
          <w:numId w:val="112"/>
        </w:numPr>
        <w:tabs>
          <w:tab w:val="left" w:pos="10260"/>
        </w:tabs>
        <w:spacing w:line="247" w:lineRule="auto"/>
        <w:contextualSpacing/>
        <w:rPr>
          <w:rFonts w:ascii="Calibri" w:hAnsi="Calibri" w:cs="Calibri"/>
          <w:b/>
          <w:bCs/>
          <w:sz w:val="20"/>
          <w:szCs w:val="20"/>
        </w:rPr>
      </w:pPr>
      <w:hyperlink r:id="rId140" w:history="1">
        <w:r w:rsidR="00137FBD" w:rsidRPr="00137FBD">
          <w:rPr>
            <w:rFonts w:ascii="Calibri" w:hAnsi="Calibri" w:cs="Calibri"/>
            <w:color w:val="467886" w:themeColor="hyperlink"/>
            <w:sz w:val="20"/>
            <w:szCs w:val="20"/>
            <w:u w:val="single"/>
          </w:rPr>
          <w:t>SDCL 26-8A-87</w:t>
        </w:r>
      </w:hyperlink>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2C124E">
        <w:rPr>
          <w:rFonts w:ascii="Calibri" w:hAnsi="Calibri" w:cs="Calibri"/>
          <w:sz w:val="20"/>
          <w:szCs w:val="20"/>
        </w:rPr>
        <w:t>…</w:t>
      </w:r>
      <w:proofErr w:type="gramStart"/>
      <w:r w:rsidR="002C124E">
        <w:rPr>
          <w:rFonts w:ascii="Calibri" w:hAnsi="Calibri" w:cs="Calibri"/>
          <w:sz w:val="20"/>
          <w:szCs w:val="20"/>
        </w:rPr>
        <w:t>…..</w:t>
      </w:r>
      <w:proofErr w:type="gramEnd"/>
      <w:r w:rsidR="00137FBD" w:rsidRPr="00137FBD">
        <w:rPr>
          <w:rFonts w:ascii="Calibri" w:hAnsi="Calibri" w:cs="Calibri"/>
          <w:sz w:val="20"/>
          <w:szCs w:val="20"/>
        </w:rPr>
        <w:t>………………………..………</w:t>
      </w:r>
      <w:r w:rsidR="00DC19B5">
        <w:rPr>
          <w:rFonts w:ascii="Calibri" w:hAnsi="Calibri" w:cs="Calibri"/>
          <w:sz w:val="20"/>
          <w:szCs w:val="20"/>
        </w:rPr>
        <w:t>31</w:t>
      </w:r>
    </w:p>
    <w:p w14:paraId="0629C28B" w14:textId="321BA949" w:rsidR="00137FBD" w:rsidRPr="00137FBD" w:rsidRDefault="00137FBD" w:rsidP="0050461D">
      <w:pPr>
        <w:tabs>
          <w:tab w:val="left" w:pos="10260"/>
        </w:tabs>
        <w:ind w:left="450"/>
        <w:rPr>
          <w:rFonts w:ascii="Calibri" w:hAnsi="Calibri" w:cs="Calibri"/>
          <w:b/>
          <w:bCs/>
        </w:rPr>
      </w:pPr>
      <w:r w:rsidRPr="00137FBD">
        <w:rPr>
          <w:rFonts w:ascii="Calibri" w:hAnsi="Calibri" w:cs="Calibri"/>
          <w:b/>
          <w:bCs/>
        </w:rPr>
        <w:t>D. EVIDENCE</w:t>
      </w:r>
    </w:p>
    <w:p w14:paraId="0B18F4F0" w14:textId="1A50DDB9" w:rsidR="00137FBD" w:rsidRPr="00137FBD" w:rsidRDefault="00000000" w:rsidP="0050461D">
      <w:pPr>
        <w:numPr>
          <w:ilvl w:val="0"/>
          <w:numId w:val="31"/>
        </w:numPr>
        <w:tabs>
          <w:tab w:val="left" w:pos="10260"/>
        </w:tabs>
        <w:spacing w:line="247" w:lineRule="auto"/>
        <w:ind w:left="1080"/>
        <w:contextualSpacing/>
        <w:rPr>
          <w:rFonts w:ascii="Calibri" w:hAnsi="Calibri" w:cs="Calibri"/>
          <w:sz w:val="20"/>
          <w:szCs w:val="20"/>
        </w:rPr>
      </w:pPr>
      <w:hyperlink r:id="rId141" w:anchor=":~:text=(d)%20Remedial%20services,have%20proved%20unsuccessful." w:history="1">
        <w:r w:rsidR="00137FBD" w:rsidRPr="00137FBD">
          <w:rPr>
            <w:rFonts w:ascii="Calibri" w:eastAsiaTheme="majorEastAsia" w:hAnsi="Calibri" w:cs="Calibri"/>
            <w:color w:val="467886" w:themeColor="hyperlink"/>
            <w:sz w:val="20"/>
            <w:szCs w:val="20"/>
            <w:u w:val="single"/>
          </w:rPr>
          <w:t>25 USC § 1912(d)</w:t>
        </w:r>
      </w:hyperlink>
      <w:r w:rsidR="00137FBD" w:rsidRPr="00137FBD">
        <w:rPr>
          <w:rFonts w:ascii="Calibri" w:hAnsi="Calibri" w:cs="Calibri"/>
          <w:sz w:val="20"/>
          <w:szCs w:val="20"/>
        </w:rPr>
        <w:t xml:space="preserve"> ………………………………………………</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F17E34">
        <w:rPr>
          <w:rFonts w:ascii="Calibri" w:hAnsi="Calibri" w:cs="Calibri"/>
          <w:sz w:val="20"/>
          <w:szCs w:val="20"/>
        </w:rPr>
        <w:t>..</w:t>
      </w:r>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A91FCE">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33</w:t>
      </w:r>
    </w:p>
    <w:p w14:paraId="577955A1" w14:textId="20C25443" w:rsidR="00137FBD" w:rsidRPr="00137FBD" w:rsidRDefault="00000000" w:rsidP="0050461D">
      <w:pPr>
        <w:numPr>
          <w:ilvl w:val="0"/>
          <w:numId w:val="31"/>
        </w:numPr>
        <w:tabs>
          <w:tab w:val="left" w:pos="10260"/>
        </w:tabs>
        <w:spacing w:line="247" w:lineRule="auto"/>
        <w:ind w:left="1080"/>
        <w:contextualSpacing/>
        <w:rPr>
          <w:rFonts w:ascii="Calibri" w:hAnsi="Calibri" w:cs="Calibri"/>
          <w:sz w:val="20"/>
          <w:szCs w:val="20"/>
        </w:rPr>
      </w:pPr>
      <w:hyperlink r:id="rId142" w:anchor=":~:text=(e)%20Foster%20care,to%20the%20child." w:history="1">
        <w:r w:rsidR="00137FBD" w:rsidRPr="00137FBD">
          <w:rPr>
            <w:rFonts w:ascii="Calibri" w:eastAsiaTheme="majorEastAsia" w:hAnsi="Calibri" w:cs="Calibri"/>
            <w:color w:val="467886" w:themeColor="hyperlink"/>
            <w:sz w:val="20"/>
            <w:szCs w:val="20"/>
            <w:u w:val="single"/>
          </w:rPr>
          <w:t>25 USC § 1912(e)</w:t>
        </w:r>
      </w:hyperlink>
      <w:r w:rsidR="00137FBD" w:rsidRPr="00137FBD">
        <w:rPr>
          <w:rFonts w:ascii="Calibri" w:hAnsi="Calibri" w:cs="Calibri"/>
          <w:sz w:val="20"/>
          <w:szCs w:val="20"/>
        </w:rPr>
        <w:t xml:space="preserve"> ………………………………………………</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E25BF4">
        <w:rPr>
          <w:rFonts w:ascii="Calibri" w:hAnsi="Calibri" w:cs="Calibri"/>
          <w:sz w:val="20"/>
          <w:szCs w:val="20"/>
        </w:rPr>
        <w:t>……</w:t>
      </w:r>
      <w:r w:rsidR="00F17E34">
        <w:rPr>
          <w:rFonts w:ascii="Calibri" w:hAnsi="Calibri" w:cs="Calibri"/>
          <w:sz w:val="20"/>
          <w:szCs w:val="20"/>
        </w:rPr>
        <w:t>..</w:t>
      </w:r>
      <w:r w:rsidR="00E25BF4">
        <w:rPr>
          <w:rFonts w:ascii="Calibri" w:hAnsi="Calibri" w:cs="Calibri"/>
          <w:sz w:val="20"/>
          <w:szCs w:val="20"/>
        </w:rPr>
        <w:t>…</w:t>
      </w:r>
      <w:r w:rsidR="00A91FCE">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33</w:t>
      </w:r>
    </w:p>
    <w:p w14:paraId="64D6F567" w14:textId="0710E83A" w:rsidR="00137FBD" w:rsidRPr="00137FBD" w:rsidRDefault="00000000" w:rsidP="0050461D">
      <w:pPr>
        <w:numPr>
          <w:ilvl w:val="0"/>
          <w:numId w:val="31"/>
        </w:numPr>
        <w:tabs>
          <w:tab w:val="left" w:pos="10260"/>
        </w:tabs>
        <w:spacing w:line="247" w:lineRule="auto"/>
        <w:ind w:left="1080"/>
        <w:contextualSpacing/>
        <w:rPr>
          <w:rFonts w:ascii="Calibri" w:hAnsi="Calibri" w:cs="Calibri"/>
          <w:sz w:val="20"/>
          <w:szCs w:val="20"/>
        </w:rPr>
      </w:pPr>
      <w:hyperlink r:id="rId143" w:anchor=":~:text=(b)%20Foster%20care%20or,the%20Indian%20child%27s%20needs." w:history="1">
        <w:r w:rsidR="00137FBD" w:rsidRPr="00137FBD">
          <w:rPr>
            <w:rFonts w:ascii="Calibri" w:eastAsiaTheme="majorEastAsia" w:hAnsi="Calibri" w:cs="Calibri"/>
            <w:color w:val="467886" w:themeColor="hyperlink"/>
            <w:sz w:val="20"/>
            <w:szCs w:val="20"/>
            <w:u w:val="single"/>
          </w:rPr>
          <w:t>25 USC § 1915(b)</w:t>
        </w:r>
      </w:hyperlink>
      <w:r w:rsidR="00137FBD" w:rsidRPr="00137FBD">
        <w:rPr>
          <w:rFonts w:ascii="Calibri" w:hAnsi="Calibri" w:cs="Calibri"/>
          <w:sz w:val="20"/>
          <w:szCs w:val="20"/>
        </w:rPr>
        <w:t xml:space="preserve"> ………………………………………………</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F17E34">
        <w:rPr>
          <w:rFonts w:ascii="Calibri" w:hAnsi="Calibri" w:cs="Calibri"/>
          <w:sz w:val="20"/>
          <w:szCs w:val="20"/>
        </w:rPr>
        <w:t>..</w:t>
      </w:r>
      <w:r w:rsidR="00137FBD" w:rsidRPr="00137FBD">
        <w:rPr>
          <w:rFonts w:ascii="Calibri" w:hAnsi="Calibri" w:cs="Calibri"/>
          <w:sz w:val="20"/>
          <w:szCs w:val="20"/>
        </w:rPr>
        <w:t>………………………</w:t>
      </w:r>
      <w:r w:rsidR="00E25BF4">
        <w:rPr>
          <w:rFonts w:ascii="Calibri" w:hAnsi="Calibri" w:cs="Calibri"/>
          <w:sz w:val="20"/>
          <w:szCs w:val="20"/>
        </w:rPr>
        <w:t>…..………</w:t>
      </w:r>
      <w:r w:rsidR="00A91FCE">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33</w:t>
      </w:r>
    </w:p>
    <w:p w14:paraId="25914A2F" w14:textId="4A9F363E" w:rsidR="00137FBD" w:rsidRPr="00137FBD" w:rsidRDefault="00000000" w:rsidP="0050461D">
      <w:pPr>
        <w:numPr>
          <w:ilvl w:val="0"/>
          <w:numId w:val="31"/>
        </w:numPr>
        <w:tabs>
          <w:tab w:val="center" w:pos="10260"/>
        </w:tabs>
        <w:spacing w:line="247" w:lineRule="auto"/>
        <w:ind w:left="1080"/>
        <w:contextualSpacing/>
        <w:rPr>
          <w:rFonts w:ascii="Calibri" w:hAnsi="Calibri" w:cs="Calibri"/>
          <w:sz w:val="20"/>
          <w:szCs w:val="20"/>
        </w:rPr>
      </w:pPr>
      <w:hyperlink r:id="rId144" w:history="1">
        <w:r w:rsidR="00137FBD" w:rsidRPr="00137FBD">
          <w:rPr>
            <w:rFonts w:ascii="Calibri" w:eastAsiaTheme="majorEastAsia" w:hAnsi="Calibri" w:cs="Calibri"/>
            <w:color w:val="467886" w:themeColor="hyperlink"/>
            <w:sz w:val="20"/>
            <w:szCs w:val="20"/>
            <w:u w:val="single"/>
          </w:rPr>
          <w:t>SDCL 19-19-806.1</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A91FCE">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32</w:t>
      </w:r>
    </w:p>
    <w:p w14:paraId="51D7B7C7" w14:textId="0B344C95" w:rsidR="00137FBD" w:rsidRPr="00137FBD" w:rsidRDefault="00000000" w:rsidP="0050461D">
      <w:pPr>
        <w:numPr>
          <w:ilvl w:val="0"/>
          <w:numId w:val="31"/>
        </w:numPr>
        <w:spacing w:line="247" w:lineRule="auto"/>
        <w:ind w:left="1080" w:right="-53"/>
        <w:contextualSpacing/>
        <w:rPr>
          <w:rFonts w:ascii="Calibri" w:hAnsi="Calibri" w:cs="Calibri"/>
          <w:sz w:val="20"/>
          <w:szCs w:val="20"/>
        </w:rPr>
      </w:pPr>
      <w:hyperlink r:id="rId145" w:history="1">
        <w:r w:rsidR="00137FBD" w:rsidRPr="00137FBD">
          <w:rPr>
            <w:rFonts w:ascii="Calibri" w:eastAsiaTheme="majorEastAsia" w:hAnsi="Calibri" w:cs="Calibri"/>
            <w:color w:val="467886" w:themeColor="hyperlink"/>
            <w:sz w:val="20"/>
            <w:szCs w:val="20"/>
            <w:u w:val="single"/>
          </w:rPr>
          <w:t>SDCL 19-19-806.2</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A91FCE">
        <w:rPr>
          <w:rFonts w:ascii="Calibri" w:hAnsi="Calibri" w:cs="Calibri"/>
          <w:sz w:val="20"/>
          <w:szCs w:val="20"/>
        </w:rPr>
        <w:t>……</w:t>
      </w:r>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32</w:t>
      </w:r>
    </w:p>
    <w:p w14:paraId="5BB22ACD" w14:textId="6A4F5D1C" w:rsidR="00137FBD" w:rsidRPr="00137FBD" w:rsidRDefault="00000000" w:rsidP="0050461D">
      <w:pPr>
        <w:numPr>
          <w:ilvl w:val="0"/>
          <w:numId w:val="31"/>
        </w:numPr>
        <w:tabs>
          <w:tab w:val="left" w:pos="10260"/>
        </w:tabs>
        <w:spacing w:line="247" w:lineRule="auto"/>
        <w:ind w:left="1080"/>
        <w:contextualSpacing/>
        <w:rPr>
          <w:rFonts w:ascii="Calibri" w:hAnsi="Calibri" w:cs="Calibri"/>
          <w:sz w:val="20"/>
          <w:szCs w:val="20"/>
        </w:rPr>
      </w:pPr>
      <w:hyperlink r:id="rId146" w:anchor=":~:text=Adjudicatory%20hearings%20shall%20be%20conducted%20in%20accordance%20with%20rules%20of%20civil%20procedure%20under%20chapter%2015%2D6%2C%20except%20as%20otherwise%20provided%20in%20this%20chapter%3B%20and" w:history="1">
        <w:r w:rsidR="00137FBD" w:rsidRPr="00137FBD">
          <w:rPr>
            <w:rFonts w:ascii="Calibri" w:eastAsiaTheme="majorEastAsia" w:hAnsi="Calibri" w:cs="Calibri"/>
            <w:color w:val="467886" w:themeColor="hyperlink"/>
            <w:sz w:val="20"/>
            <w:szCs w:val="20"/>
            <w:u w:val="single"/>
          </w:rPr>
          <w:t>SDCL 26-7A-34(1)</w:t>
        </w:r>
      </w:hyperlink>
      <w:r w:rsidR="00137FBD" w:rsidRPr="00137FBD">
        <w:rPr>
          <w:rFonts w:ascii="Calibri" w:hAnsi="Calibri" w:cs="Calibri"/>
          <w:sz w:val="20"/>
          <w:szCs w:val="20"/>
        </w:rPr>
        <w:t xml:space="preserve"> ………………………………………………</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E25BF4">
        <w:rPr>
          <w:rFonts w:ascii="Calibri" w:hAnsi="Calibri" w:cs="Calibri"/>
          <w:sz w:val="20"/>
          <w:szCs w:val="20"/>
        </w:rPr>
        <w:t>…</w:t>
      </w:r>
      <w:r w:rsidR="00A91FCE">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32</w:t>
      </w:r>
    </w:p>
    <w:p w14:paraId="5D20EEAF" w14:textId="4B1A265A" w:rsidR="00137FBD" w:rsidRPr="00137FBD" w:rsidRDefault="00000000" w:rsidP="0050461D">
      <w:pPr>
        <w:numPr>
          <w:ilvl w:val="0"/>
          <w:numId w:val="31"/>
        </w:numPr>
        <w:tabs>
          <w:tab w:val="left" w:pos="10260"/>
        </w:tabs>
        <w:spacing w:line="247" w:lineRule="auto"/>
        <w:ind w:left="1080"/>
        <w:contextualSpacing/>
        <w:rPr>
          <w:rFonts w:ascii="Calibri" w:hAnsi="Calibri" w:cs="Calibri"/>
          <w:sz w:val="20"/>
          <w:szCs w:val="20"/>
        </w:rPr>
      </w:pPr>
      <w:hyperlink r:id="rId147" w:history="1">
        <w:r w:rsidR="00137FBD" w:rsidRPr="00137FBD">
          <w:rPr>
            <w:rFonts w:ascii="Calibri" w:eastAsiaTheme="majorEastAsia" w:hAnsi="Calibri" w:cs="Calibri"/>
            <w:color w:val="467886" w:themeColor="hyperlink"/>
            <w:sz w:val="20"/>
            <w:szCs w:val="20"/>
            <w:u w:val="single"/>
          </w:rPr>
          <w:t>SDCL 26-7A-56</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A91FCE">
        <w:rPr>
          <w:rFonts w:ascii="Calibri" w:hAnsi="Calibri" w:cs="Calibri"/>
          <w:sz w:val="20"/>
          <w:szCs w:val="20"/>
        </w:rPr>
        <w:t>……</w:t>
      </w:r>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32</w:t>
      </w:r>
    </w:p>
    <w:p w14:paraId="5371A536" w14:textId="391DB8DC" w:rsidR="00137FBD" w:rsidRPr="00137FBD" w:rsidRDefault="00000000" w:rsidP="0050461D">
      <w:pPr>
        <w:numPr>
          <w:ilvl w:val="0"/>
          <w:numId w:val="31"/>
        </w:numPr>
        <w:tabs>
          <w:tab w:val="left" w:pos="10260"/>
        </w:tabs>
        <w:spacing w:line="247" w:lineRule="auto"/>
        <w:ind w:left="1080"/>
        <w:contextualSpacing/>
        <w:rPr>
          <w:rFonts w:ascii="Calibri" w:hAnsi="Calibri" w:cs="Calibri"/>
          <w:sz w:val="20"/>
          <w:szCs w:val="20"/>
        </w:rPr>
      </w:pPr>
      <w:hyperlink r:id="rId148" w:history="1">
        <w:r w:rsidR="00137FBD" w:rsidRPr="00137FBD">
          <w:rPr>
            <w:rFonts w:ascii="Calibri" w:eastAsiaTheme="majorEastAsia" w:hAnsi="Calibri" w:cs="Calibri"/>
            <w:color w:val="467886" w:themeColor="hyperlink"/>
            <w:sz w:val="20"/>
            <w:szCs w:val="20"/>
            <w:u w:val="single"/>
          </w:rPr>
          <w:t>SDCL 26-7A-82</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A91FCE">
        <w:rPr>
          <w:rFonts w:ascii="Calibri" w:hAnsi="Calibri" w:cs="Calibri"/>
          <w:sz w:val="20"/>
          <w:szCs w:val="20"/>
        </w:rPr>
        <w:t>……</w:t>
      </w:r>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32</w:t>
      </w:r>
    </w:p>
    <w:p w14:paraId="49DBE933" w14:textId="1D16D1C6" w:rsidR="00137FBD" w:rsidRPr="00137FBD" w:rsidRDefault="00000000" w:rsidP="0050461D">
      <w:pPr>
        <w:numPr>
          <w:ilvl w:val="0"/>
          <w:numId w:val="31"/>
        </w:numPr>
        <w:tabs>
          <w:tab w:val="left" w:pos="10260"/>
        </w:tabs>
        <w:spacing w:line="247" w:lineRule="auto"/>
        <w:ind w:left="1080"/>
        <w:contextualSpacing/>
        <w:rPr>
          <w:rFonts w:ascii="Calibri" w:hAnsi="Calibri" w:cs="Calibri"/>
          <w:sz w:val="20"/>
          <w:szCs w:val="20"/>
        </w:rPr>
      </w:pPr>
      <w:hyperlink r:id="rId149" w:history="1">
        <w:r w:rsidR="00137FBD" w:rsidRPr="00137FBD">
          <w:rPr>
            <w:rFonts w:ascii="Calibri" w:eastAsiaTheme="majorEastAsia" w:hAnsi="Calibri" w:cs="Calibri"/>
            <w:color w:val="467886" w:themeColor="hyperlink"/>
            <w:sz w:val="20"/>
            <w:szCs w:val="20"/>
            <w:u w:val="single"/>
          </w:rPr>
          <w:t>SDCL 26-7A-83</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A91FCE">
        <w:rPr>
          <w:rFonts w:ascii="Calibri" w:hAnsi="Calibri" w:cs="Calibri"/>
          <w:sz w:val="20"/>
          <w:szCs w:val="20"/>
        </w:rPr>
        <w:t>……</w:t>
      </w:r>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32</w:t>
      </w:r>
    </w:p>
    <w:p w14:paraId="148E288A" w14:textId="7C127F66" w:rsidR="00137FBD" w:rsidRPr="00137FBD" w:rsidRDefault="00000000" w:rsidP="0050461D">
      <w:pPr>
        <w:numPr>
          <w:ilvl w:val="0"/>
          <w:numId w:val="31"/>
        </w:numPr>
        <w:tabs>
          <w:tab w:val="left" w:pos="10260"/>
        </w:tabs>
        <w:spacing w:line="247" w:lineRule="auto"/>
        <w:ind w:left="1080"/>
        <w:contextualSpacing/>
        <w:rPr>
          <w:rFonts w:ascii="Calibri" w:hAnsi="Calibri" w:cs="Calibri"/>
          <w:sz w:val="20"/>
          <w:szCs w:val="20"/>
        </w:rPr>
      </w:pPr>
      <w:hyperlink r:id="rId150" w:history="1">
        <w:r w:rsidR="00137FBD" w:rsidRPr="00137FBD">
          <w:rPr>
            <w:rFonts w:ascii="Calibri" w:eastAsiaTheme="majorEastAsia" w:hAnsi="Calibri" w:cs="Calibri"/>
            <w:color w:val="467886" w:themeColor="hyperlink"/>
            <w:sz w:val="20"/>
            <w:szCs w:val="20"/>
            <w:u w:val="single"/>
          </w:rPr>
          <w:t>SDCL 26-8A-15</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E25BF4">
        <w:rPr>
          <w:rFonts w:ascii="Calibri" w:hAnsi="Calibri" w:cs="Calibri"/>
          <w:sz w:val="20"/>
          <w:szCs w:val="20"/>
        </w:rPr>
        <w:t>………</w:t>
      </w:r>
      <w:r w:rsidR="00A91FCE">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32</w:t>
      </w:r>
    </w:p>
    <w:p w14:paraId="2CB5F5E6" w14:textId="1C02F824" w:rsidR="00137FBD" w:rsidRPr="00137FBD" w:rsidRDefault="00000000" w:rsidP="0050461D">
      <w:pPr>
        <w:numPr>
          <w:ilvl w:val="0"/>
          <w:numId w:val="31"/>
        </w:numPr>
        <w:tabs>
          <w:tab w:val="left" w:pos="10260"/>
        </w:tabs>
        <w:spacing w:line="247" w:lineRule="auto"/>
        <w:ind w:left="1080"/>
        <w:contextualSpacing/>
        <w:rPr>
          <w:rFonts w:ascii="Calibri" w:hAnsi="Calibri" w:cs="Calibri"/>
          <w:sz w:val="20"/>
          <w:szCs w:val="20"/>
        </w:rPr>
      </w:pPr>
      <w:hyperlink r:id="rId151" w:history="1">
        <w:r w:rsidR="00137FBD" w:rsidRPr="00137FBD">
          <w:rPr>
            <w:rFonts w:ascii="Calibri" w:eastAsiaTheme="majorEastAsia" w:hAnsi="Calibri" w:cs="Calibri"/>
            <w:color w:val="467886" w:themeColor="hyperlink"/>
            <w:sz w:val="20"/>
            <w:szCs w:val="20"/>
            <w:u w:val="single"/>
          </w:rPr>
          <w:t>SDCL 26-8A-30</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A91FCE">
        <w:rPr>
          <w:rFonts w:ascii="Calibri" w:hAnsi="Calibri" w:cs="Calibri"/>
          <w:sz w:val="20"/>
          <w:szCs w:val="20"/>
        </w:rPr>
        <w:t>……</w:t>
      </w:r>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32</w:t>
      </w:r>
    </w:p>
    <w:p w14:paraId="5BA74222" w14:textId="75F51E5F" w:rsidR="00137FBD" w:rsidRPr="00137FBD" w:rsidRDefault="00000000" w:rsidP="0050461D">
      <w:pPr>
        <w:numPr>
          <w:ilvl w:val="0"/>
          <w:numId w:val="31"/>
        </w:numPr>
        <w:tabs>
          <w:tab w:val="left" w:pos="10260"/>
        </w:tabs>
        <w:spacing w:line="247" w:lineRule="auto"/>
        <w:ind w:left="1080"/>
        <w:contextualSpacing/>
        <w:rPr>
          <w:rFonts w:ascii="Calibri" w:hAnsi="Calibri" w:cs="Calibri"/>
          <w:sz w:val="20"/>
          <w:szCs w:val="20"/>
        </w:rPr>
      </w:pPr>
      <w:hyperlink r:id="rId152" w:history="1">
        <w:r w:rsidR="00137FBD" w:rsidRPr="00137FBD">
          <w:rPr>
            <w:rFonts w:ascii="Calibri" w:eastAsiaTheme="majorEastAsia" w:hAnsi="Calibri" w:cs="Calibri"/>
            <w:color w:val="467886" w:themeColor="hyperlink"/>
            <w:sz w:val="20"/>
            <w:szCs w:val="20"/>
            <w:u w:val="single"/>
          </w:rPr>
          <w:t>SDCL 26-8A-31</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A91FCE">
        <w:rPr>
          <w:rFonts w:ascii="Calibri" w:hAnsi="Calibri" w:cs="Calibri"/>
          <w:sz w:val="20"/>
          <w:szCs w:val="20"/>
        </w:rPr>
        <w:t>……</w:t>
      </w:r>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32</w:t>
      </w:r>
    </w:p>
    <w:p w14:paraId="3AA0FA6D" w14:textId="77777777" w:rsidR="00137FBD" w:rsidRPr="00137FBD" w:rsidRDefault="00137FBD" w:rsidP="0050461D">
      <w:pPr>
        <w:tabs>
          <w:tab w:val="left" w:pos="10260"/>
        </w:tabs>
        <w:ind w:left="450" w:firstLine="0"/>
        <w:rPr>
          <w:rFonts w:ascii="Calibri" w:hAnsi="Calibri" w:cs="Calibri"/>
          <w:b/>
          <w:bCs/>
        </w:rPr>
      </w:pPr>
      <w:r w:rsidRPr="00137FBD">
        <w:rPr>
          <w:rFonts w:ascii="Calibri" w:hAnsi="Calibri" w:cs="Calibri"/>
          <w:b/>
          <w:bCs/>
        </w:rPr>
        <w:t>E. DEFENSES</w:t>
      </w:r>
    </w:p>
    <w:p w14:paraId="4CB40CE6" w14:textId="72646518" w:rsidR="00137FBD" w:rsidRPr="00137FBD" w:rsidRDefault="00000000" w:rsidP="0050461D">
      <w:pPr>
        <w:numPr>
          <w:ilvl w:val="0"/>
          <w:numId w:val="31"/>
        </w:numPr>
        <w:tabs>
          <w:tab w:val="left" w:pos="10260"/>
        </w:tabs>
        <w:spacing w:line="247" w:lineRule="auto"/>
        <w:ind w:left="1080"/>
        <w:contextualSpacing/>
        <w:rPr>
          <w:rFonts w:ascii="Calibri" w:hAnsi="Calibri" w:cs="Calibri"/>
          <w:sz w:val="20"/>
          <w:szCs w:val="20"/>
        </w:rPr>
      </w:pPr>
      <w:hyperlink r:id="rId153" w:history="1">
        <w:r w:rsidR="00137FBD" w:rsidRPr="00137FBD">
          <w:rPr>
            <w:rFonts w:ascii="Calibri" w:eastAsiaTheme="majorEastAsia" w:hAnsi="Calibri" w:cs="Calibri"/>
            <w:color w:val="467886" w:themeColor="hyperlink"/>
            <w:sz w:val="20"/>
            <w:szCs w:val="20"/>
            <w:u w:val="single"/>
          </w:rPr>
          <w:t>SDCL 22-18-5</w:t>
        </w:r>
      </w:hyperlink>
      <w:r w:rsidR="00E25BF4">
        <w:rPr>
          <w:rFonts w:ascii="Calibri" w:hAnsi="Calibri" w:cs="Calibri"/>
          <w:sz w:val="20"/>
          <w:szCs w:val="20"/>
        </w:rPr>
        <w:t xml:space="preserve"> …</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A91FCE">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33</w:t>
      </w:r>
    </w:p>
    <w:p w14:paraId="325FC393" w14:textId="5940C48C" w:rsidR="00137FBD" w:rsidRPr="00137FBD" w:rsidRDefault="00000000" w:rsidP="0050461D">
      <w:pPr>
        <w:numPr>
          <w:ilvl w:val="0"/>
          <w:numId w:val="31"/>
        </w:numPr>
        <w:tabs>
          <w:tab w:val="left" w:pos="10260"/>
        </w:tabs>
        <w:spacing w:line="247" w:lineRule="auto"/>
        <w:ind w:left="1080"/>
        <w:contextualSpacing/>
        <w:rPr>
          <w:rFonts w:ascii="Calibri" w:hAnsi="Calibri" w:cs="Calibri"/>
          <w:sz w:val="20"/>
          <w:szCs w:val="20"/>
        </w:rPr>
      </w:pPr>
      <w:hyperlink r:id="rId154" w:history="1">
        <w:r w:rsidR="00137FBD" w:rsidRPr="00137FBD">
          <w:rPr>
            <w:rFonts w:ascii="Calibri" w:eastAsiaTheme="majorEastAsia" w:hAnsi="Calibri" w:cs="Calibri"/>
            <w:color w:val="467886" w:themeColor="hyperlink"/>
            <w:sz w:val="20"/>
            <w:szCs w:val="20"/>
            <w:u w:val="single"/>
          </w:rPr>
          <w:t>SDCL 26-8A-2</w:t>
        </w:r>
      </w:hyperlink>
      <w:r w:rsidR="00E25BF4">
        <w:rPr>
          <w:rFonts w:ascii="Calibri" w:hAnsi="Calibri" w:cs="Calibri"/>
          <w:sz w:val="20"/>
          <w:szCs w:val="20"/>
        </w:rPr>
        <w:t xml:space="preserve"> ………………</w:t>
      </w:r>
      <w:proofErr w:type="gramStart"/>
      <w:r w:rsidR="00E25BF4">
        <w:rPr>
          <w:rFonts w:ascii="Calibri" w:hAnsi="Calibri" w:cs="Calibri"/>
          <w:sz w:val="20"/>
          <w:szCs w:val="20"/>
        </w:rPr>
        <w:t>…..</w:t>
      </w:r>
      <w:proofErr w:type="gramEnd"/>
      <w:r w:rsidR="00137FBD" w:rsidRPr="00137FBD">
        <w:rPr>
          <w:rFonts w:ascii="Calibri" w:hAnsi="Calibri" w:cs="Calibri"/>
          <w:sz w:val="20"/>
          <w:szCs w:val="20"/>
        </w:rPr>
        <w:t>………………………………………………..…………………………………………………</w:t>
      </w:r>
      <w:r w:rsidR="00A91FCE">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33</w:t>
      </w:r>
    </w:p>
    <w:p w14:paraId="1EDEA716" w14:textId="77777777" w:rsidR="00137FBD" w:rsidRPr="00137FBD" w:rsidRDefault="00137FBD" w:rsidP="0050461D">
      <w:pPr>
        <w:tabs>
          <w:tab w:val="left" w:pos="10260"/>
        </w:tabs>
        <w:spacing w:after="0"/>
        <w:ind w:left="450" w:firstLine="0"/>
        <w:rPr>
          <w:rFonts w:ascii="Calibri" w:hAnsi="Calibri" w:cs="Calibri"/>
          <w:b/>
          <w:bCs/>
        </w:rPr>
      </w:pPr>
      <w:r w:rsidRPr="00137FBD">
        <w:rPr>
          <w:rFonts w:ascii="Calibri" w:hAnsi="Calibri" w:cs="Calibri"/>
          <w:b/>
          <w:bCs/>
        </w:rPr>
        <w:t>F. FINDINGS OF FACT AND CONCLUSIONS OF LAW</w:t>
      </w:r>
    </w:p>
    <w:p w14:paraId="5EBCB1CF" w14:textId="1DF5DB80" w:rsidR="00137FBD" w:rsidRPr="00137FBD" w:rsidRDefault="00000000" w:rsidP="0050461D">
      <w:pPr>
        <w:numPr>
          <w:ilvl w:val="0"/>
          <w:numId w:val="31"/>
        </w:numPr>
        <w:tabs>
          <w:tab w:val="left" w:pos="10260"/>
        </w:tabs>
        <w:spacing w:after="0" w:line="247" w:lineRule="auto"/>
        <w:ind w:left="1080"/>
        <w:contextualSpacing/>
        <w:rPr>
          <w:rFonts w:ascii="Calibri" w:hAnsi="Calibri" w:cs="Calibri"/>
          <w:sz w:val="20"/>
          <w:szCs w:val="20"/>
        </w:rPr>
      </w:pPr>
      <w:hyperlink r:id="rId155" w:history="1">
        <w:r w:rsidR="00137FBD" w:rsidRPr="00137FBD">
          <w:rPr>
            <w:rFonts w:ascii="Calibri" w:eastAsiaTheme="majorEastAsia" w:hAnsi="Calibri" w:cs="Calibri"/>
            <w:color w:val="467886" w:themeColor="hyperlink"/>
            <w:sz w:val="20"/>
            <w:szCs w:val="20"/>
            <w:u w:val="single"/>
          </w:rPr>
          <w:t>SDCL 26-7A-86</w:t>
        </w:r>
      </w:hyperlink>
      <w:r w:rsidR="00E25BF4">
        <w:rPr>
          <w:rFonts w:ascii="Calibri" w:hAnsi="Calibri" w:cs="Calibri"/>
          <w:sz w:val="20"/>
          <w:szCs w:val="20"/>
        </w:rPr>
        <w:t xml:space="preserve"> ……………………</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A91FCE">
        <w:rPr>
          <w:rFonts w:ascii="Calibri" w:hAnsi="Calibri" w:cs="Calibri"/>
          <w:sz w:val="20"/>
          <w:szCs w:val="20"/>
        </w:rPr>
        <w:t>……</w:t>
      </w:r>
      <w:r w:rsidR="00137FBD" w:rsidRPr="00137FBD">
        <w:rPr>
          <w:rFonts w:ascii="Calibri" w:hAnsi="Calibri" w:cs="Calibri"/>
          <w:sz w:val="20"/>
          <w:szCs w:val="20"/>
        </w:rPr>
        <w:t>………</w:t>
      </w:r>
      <w:r w:rsidR="00F17E34">
        <w:rPr>
          <w:rFonts w:ascii="Calibri" w:hAnsi="Calibri" w:cs="Calibri"/>
          <w:sz w:val="20"/>
          <w:szCs w:val="20"/>
        </w:rPr>
        <w:t>..</w:t>
      </w:r>
      <w:r w:rsidR="00137FBD" w:rsidRPr="00137FBD">
        <w:rPr>
          <w:rFonts w:ascii="Calibri" w:hAnsi="Calibri" w:cs="Calibri"/>
          <w:sz w:val="20"/>
          <w:szCs w:val="20"/>
        </w:rPr>
        <w:t>…………………….3</w:t>
      </w:r>
      <w:r w:rsidR="00DC19B5">
        <w:rPr>
          <w:rFonts w:ascii="Calibri" w:hAnsi="Calibri" w:cs="Calibri"/>
          <w:sz w:val="20"/>
          <w:szCs w:val="20"/>
        </w:rPr>
        <w:t>3</w:t>
      </w:r>
    </w:p>
    <w:p w14:paraId="07FE4298" w14:textId="22ECEA11" w:rsidR="00137FBD" w:rsidRPr="00137FBD" w:rsidRDefault="00000000" w:rsidP="0050461D">
      <w:pPr>
        <w:numPr>
          <w:ilvl w:val="0"/>
          <w:numId w:val="31"/>
        </w:numPr>
        <w:tabs>
          <w:tab w:val="left" w:pos="10260"/>
        </w:tabs>
        <w:spacing w:after="0" w:line="247" w:lineRule="auto"/>
        <w:ind w:left="1080"/>
        <w:contextualSpacing/>
        <w:rPr>
          <w:rFonts w:ascii="Calibri" w:hAnsi="Calibri" w:cs="Calibri"/>
          <w:sz w:val="20"/>
          <w:szCs w:val="20"/>
        </w:rPr>
      </w:pPr>
      <w:hyperlink r:id="rId156" w:history="1">
        <w:r w:rsidR="00137FBD" w:rsidRPr="00137FBD">
          <w:rPr>
            <w:rFonts w:ascii="Calibri" w:eastAsiaTheme="majorEastAsia" w:hAnsi="Calibri" w:cs="Calibri"/>
            <w:color w:val="467886" w:themeColor="hyperlink"/>
            <w:sz w:val="20"/>
            <w:szCs w:val="20"/>
            <w:u w:val="single"/>
          </w:rPr>
          <w:t>SDCL 26-7A-87</w:t>
        </w:r>
      </w:hyperlink>
      <w:r w:rsidR="00E25BF4">
        <w:rPr>
          <w:rFonts w:ascii="Calibri" w:hAnsi="Calibri" w:cs="Calibri"/>
          <w:sz w:val="20"/>
          <w:szCs w:val="20"/>
        </w:rPr>
        <w:t xml:space="preserve"> ……………………</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F17E34">
        <w:rPr>
          <w:rFonts w:ascii="Calibri" w:hAnsi="Calibri" w:cs="Calibri"/>
          <w:sz w:val="20"/>
          <w:szCs w:val="20"/>
        </w:rPr>
        <w:t>..</w:t>
      </w:r>
      <w:r w:rsidR="00A91FCE">
        <w:rPr>
          <w:rFonts w:ascii="Calibri" w:hAnsi="Calibri" w:cs="Calibri"/>
          <w:sz w:val="20"/>
          <w:szCs w:val="20"/>
        </w:rPr>
        <w:t>……</w:t>
      </w:r>
      <w:r w:rsidR="00137FBD" w:rsidRPr="00137FBD">
        <w:rPr>
          <w:rFonts w:ascii="Calibri" w:hAnsi="Calibri" w:cs="Calibri"/>
          <w:sz w:val="20"/>
          <w:szCs w:val="20"/>
        </w:rPr>
        <w:t>….3</w:t>
      </w:r>
      <w:r w:rsidR="00DC19B5">
        <w:rPr>
          <w:rFonts w:ascii="Calibri" w:hAnsi="Calibri" w:cs="Calibri"/>
          <w:sz w:val="20"/>
          <w:szCs w:val="20"/>
        </w:rPr>
        <w:t>3</w:t>
      </w:r>
    </w:p>
    <w:p w14:paraId="404D8661" w14:textId="44F70E52" w:rsidR="00137FBD" w:rsidRPr="00137FBD" w:rsidRDefault="00137FBD" w:rsidP="0050461D">
      <w:pPr>
        <w:tabs>
          <w:tab w:val="left" w:pos="10260"/>
        </w:tabs>
        <w:spacing w:after="0"/>
        <w:ind w:left="450" w:firstLine="0"/>
        <w:rPr>
          <w:rFonts w:ascii="Calibri" w:hAnsi="Calibri" w:cs="Calibri"/>
          <w:b/>
          <w:bCs/>
        </w:rPr>
      </w:pPr>
      <w:r w:rsidRPr="00137FBD">
        <w:rPr>
          <w:rFonts w:ascii="Calibri" w:hAnsi="Calibri" w:cs="Calibri"/>
          <w:b/>
          <w:bCs/>
        </w:rPr>
        <w:t>G. NOTIC</w:t>
      </w:r>
      <w:r w:rsidR="00A91FCE">
        <w:rPr>
          <w:rFonts w:ascii="Calibri" w:hAnsi="Calibri" w:cs="Calibri"/>
          <w:b/>
          <w:bCs/>
        </w:rPr>
        <w:t>E</w:t>
      </w:r>
    </w:p>
    <w:p w14:paraId="792903D0" w14:textId="20421926" w:rsidR="00137FBD" w:rsidRPr="00137FBD" w:rsidRDefault="00000000" w:rsidP="0050461D">
      <w:pPr>
        <w:numPr>
          <w:ilvl w:val="0"/>
          <w:numId w:val="31"/>
        </w:numPr>
        <w:tabs>
          <w:tab w:val="left" w:pos="10260"/>
        </w:tabs>
        <w:spacing w:after="0" w:line="247" w:lineRule="auto"/>
        <w:ind w:left="1170"/>
        <w:contextualSpacing/>
        <w:rPr>
          <w:rFonts w:ascii="Calibri" w:hAnsi="Calibri" w:cs="Calibri"/>
          <w:sz w:val="20"/>
          <w:szCs w:val="20"/>
        </w:rPr>
      </w:pPr>
      <w:hyperlink r:id="rId157" w:history="1">
        <w:r w:rsidR="00137FBD" w:rsidRPr="00137FBD">
          <w:rPr>
            <w:rFonts w:ascii="Calibri" w:eastAsiaTheme="majorEastAsia" w:hAnsi="Calibri" w:cs="Calibri"/>
            <w:color w:val="467886" w:themeColor="hyperlink"/>
            <w:sz w:val="20"/>
            <w:szCs w:val="20"/>
            <w:u w:val="single"/>
          </w:rPr>
          <w:t>SDCL 26-8A-24</w:t>
        </w:r>
      </w:hyperlink>
      <w:r w:rsidR="00E25BF4">
        <w:rPr>
          <w:rFonts w:ascii="Calibri" w:hAnsi="Calibri" w:cs="Calibri"/>
          <w:sz w:val="20"/>
          <w:szCs w:val="20"/>
        </w:rPr>
        <w:t xml:space="preserve"> …………………….</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A91FCE">
        <w:rPr>
          <w:rFonts w:ascii="Calibri" w:hAnsi="Calibri" w:cs="Calibri"/>
          <w:sz w:val="20"/>
          <w:szCs w:val="20"/>
        </w:rPr>
        <w:t>……..</w:t>
      </w:r>
      <w:r w:rsidR="00137FBD" w:rsidRPr="00137FBD">
        <w:rPr>
          <w:rFonts w:ascii="Calibri" w:hAnsi="Calibri" w:cs="Calibri"/>
          <w:sz w:val="20"/>
          <w:szCs w:val="20"/>
        </w:rPr>
        <w:t>……….3</w:t>
      </w:r>
      <w:r w:rsidR="00DC19B5">
        <w:rPr>
          <w:rFonts w:ascii="Calibri" w:hAnsi="Calibri" w:cs="Calibri"/>
          <w:sz w:val="20"/>
          <w:szCs w:val="20"/>
        </w:rPr>
        <w:t>3</w:t>
      </w:r>
    </w:p>
    <w:p w14:paraId="358434D4" w14:textId="76664810" w:rsidR="00137FBD" w:rsidRPr="00137FBD" w:rsidRDefault="00000000" w:rsidP="0050461D">
      <w:pPr>
        <w:numPr>
          <w:ilvl w:val="0"/>
          <w:numId w:val="31"/>
        </w:numPr>
        <w:tabs>
          <w:tab w:val="left" w:pos="10260"/>
        </w:tabs>
        <w:spacing w:after="0" w:line="247" w:lineRule="auto"/>
        <w:ind w:left="1170"/>
        <w:contextualSpacing/>
        <w:rPr>
          <w:rFonts w:ascii="Calibri" w:hAnsi="Calibri" w:cs="Calibri"/>
          <w:sz w:val="20"/>
          <w:szCs w:val="20"/>
        </w:rPr>
      </w:pPr>
      <w:hyperlink r:id="rId158" w:history="1">
        <w:r w:rsidR="00137FBD" w:rsidRPr="00137FBD">
          <w:rPr>
            <w:rFonts w:ascii="Calibri" w:eastAsiaTheme="majorEastAsia" w:hAnsi="Calibri" w:cs="Calibri"/>
            <w:color w:val="467886" w:themeColor="hyperlink"/>
            <w:sz w:val="20"/>
            <w:szCs w:val="20"/>
            <w:u w:val="single"/>
          </w:rPr>
          <w:t>SDCL 26-8A-28</w:t>
        </w:r>
      </w:hyperlink>
      <w:r w:rsidR="00E25BF4">
        <w:rPr>
          <w:rFonts w:ascii="Calibri" w:hAnsi="Calibri" w:cs="Calibri"/>
          <w:sz w:val="20"/>
          <w:szCs w:val="20"/>
        </w:rPr>
        <w:t xml:space="preserve"> …………………….</w:t>
      </w:r>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A91FCE">
        <w:rPr>
          <w:rFonts w:ascii="Calibri" w:hAnsi="Calibri" w:cs="Calibri"/>
          <w:sz w:val="20"/>
          <w:szCs w:val="20"/>
        </w:rPr>
        <w:t>……</w:t>
      </w:r>
      <w:r w:rsidR="00137FBD" w:rsidRPr="00137FBD">
        <w:rPr>
          <w:rFonts w:ascii="Calibri" w:hAnsi="Calibri" w:cs="Calibri"/>
          <w:sz w:val="20"/>
          <w:szCs w:val="20"/>
        </w:rPr>
        <w:t>……..………….3</w:t>
      </w:r>
      <w:r w:rsidR="00DC19B5">
        <w:rPr>
          <w:rFonts w:ascii="Calibri" w:hAnsi="Calibri" w:cs="Calibri"/>
          <w:sz w:val="20"/>
          <w:szCs w:val="20"/>
        </w:rPr>
        <w:t>3</w:t>
      </w:r>
    </w:p>
    <w:p w14:paraId="2BEB8302" w14:textId="2C354D86" w:rsidR="00137FBD" w:rsidRPr="00D82B50" w:rsidRDefault="00137FBD" w:rsidP="0050461D">
      <w:pPr>
        <w:pStyle w:val="ListParagraph"/>
        <w:numPr>
          <w:ilvl w:val="0"/>
          <w:numId w:val="113"/>
        </w:numPr>
        <w:tabs>
          <w:tab w:val="left" w:pos="10260"/>
        </w:tabs>
        <w:spacing w:after="0"/>
        <w:ind w:left="1170"/>
        <w:rPr>
          <w:rFonts w:ascii="Calibri" w:hAnsi="Calibri" w:cs="Calibri"/>
          <w:b/>
          <w:bCs/>
          <w:sz w:val="22"/>
          <w:szCs w:val="22"/>
        </w:rPr>
      </w:pPr>
      <w:r w:rsidRPr="00D82B50">
        <w:rPr>
          <w:rFonts w:ascii="Calibri" w:hAnsi="Calibri" w:cs="Calibri"/>
          <w:b/>
          <w:bCs/>
          <w:sz w:val="22"/>
          <w:szCs w:val="22"/>
        </w:rPr>
        <w:t>DECISIONS THE COURT SHOULD MAKE AT THE ADJUDICATION</w:t>
      </w:r>
    </w:p>
    <w:p w14:paraId="050D9CFA" w14:textId="68125A49" w:rsidR="00137FBD" w:rsidRPr="00137FBD" w:rsidRDefault="00000000" w:rsidP="0050461D">
      <w:pPr>
        <w:numPr>
          <w:ilvl w:val="0"/>
          <w:numId w:val="114"/>
        </w:numPr>
        <w:tabs>
          <w:tab w:val="left" w:pos="10260"/>
        </w:tabs>
        <w:spacing w:after="0"/>
        <w:ind w:left="1800"/>
        <w:contextualSpacing/>
        <w:rPr>
          <w:rFonts w:ascii="Calibri" w:hAnsi="Calibri" w:cs="Calibri"/>
          <w:sz w:val="22"/>
          <w:szCs w:val="22"/>
        </w:rPr>
      </w:pPr>
      <w:hyperlink r:id="rId159" w:history="1">
        <w:r w:rsidR="00137FBD" w:rsidRPr="00137FBD">
          <w:rPr>
            <w:rFonts w:ascii="Calibri" w:hAnsi="Calibri" w:cs="Calibri"/>
            <w:color w:val="467886" w:themeColor="hyperlink"/>
            <w:sz w:val="20"/>
            <w:szCs w:val="20"/>
            <w:u w:val="single"/>
          </w:rPr>
          <w:t>SDCL 26-7A-86</w:t>
        </w:r>
      </w:hyperlink>
      <w:r w:rsidR="00137FBD" w:rsidRPr="00137FBD">
        <w:rPr>
          <w:rFonts w:ascii="Calibri" w:hAnsi="Calibri" w:cs="Calibri"/>
          <w:sz w:val="20"/>
          <w:szCs w:val="20"/>
        </w:rPr>
        <w:t>…………………………………………………………………………</w:t>
      </w:r>
      <w:r w:rsidR="00D82B50">
        <w:rPr>
          <w:rFonts w:ascii="Calibri" w:hAnsi="Calibri" w:cs="Calibri"/>
          <w:sz w:val="20"/>
          <w:szCs w:val="20"/>
        </w:rPr>
        <w:t>…….</w:t>
      </w:r>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…………………3</w:t>
      </w:r>
      <w:r w:rsidR="00DC19B5">
        <w:rPr>
          <w:rFonts w:ascii="Calibri" w:hAnsi="Calibri" w:cs="Calibri"/>
          <w:sz w:val="20"/>
          <w:szCs w:val="20"/>
        </w:rPr>
        <w:t>4</w:t>
      </w:r>
    </w:p>
    <w:p w14:paraId="764BCD9A" w14:textId="77777777" w:rsidR="00137FBD" w:rsidRPr="00137FBD" w:rsidRDefault="00137FBD" w:rsidP="0050461D">
      <w:pPr>
        <w:tabs>
          <w:tab w:val="left" w:pos="10260"/>
        </w:tabs>
        <w:spacing w:after="0"/>
        <w:ind w:left="450" w:firstLine="0"/>
        <w:rPr>
          <w:rFonts w:ascii="Calibri" w:hAnsi="Calibri" w:cs="Calibri"/>
          <w:b/>
          <w:bCs/>
        </w:rPr>
      </w:pPr>
      <w:r w:rsidRPr="00137FBD">
        <w:rPr>
          <w:rFonts w:ascii="Calibri" w:hAnsi="Calibri" w:cs="Calibri"/>
          <w:b/>
          <w:bCs/>
        </w:rPr>
        <w:t>H. NOTICE OF ENTRY</w:t>
      </w:r>
    </w:p>
    <w:p w14:paraId="551B8248" w14:textId="6963C43B" w:rsidR="00137FBD" w:rsidRPr="00137FBD" w:rsidRDefault="00000000" w:rsidP="0050461D">
      <w:pPr>
        <w:numPr>
          <w:ilvl w:val="0"/>
          <w:numId w:val="29"/>
        </w:numPr>
        <w:tabs>
          <w:tab w:val="left" w:pos="10260"/>
        </w:tabs>
        <w:spacing w:after="0" w:line="247" w:lineRule="auto"/>
        <w:ind w:left="1170"/>
        <w:contextualSpacing/>
        <w:rPr>
          <w:rFonts w:ascii="Calibri" w:hAnsi="Calibri" w:cs="Calibri"/>
          <w:sz w:val="20"/>
          <w:szCs w:val="20"/>
        </w:rPr>
      </w:pPr>
      <w:hyperlink r:id="rId160" w:history="1">
        <w:r w:rsidR="00137FBD" w:rsidRPr="00137FBD">
          <w:rPr>
            <w:rFonts w:ascii="Calibri" w:eastAsiaTheme="majorEastAsia" w:hAnsi="Calibri" w:cs="Calibri"/>
            <w:color w:val="467886" w:themeColor="hyperlink"/>
            <w:sz w:val="20"/>
            <w:szCs w:val="20"/>
            <w:u w:val="single"/>
          </w:rPr>
          <w:t>SDCL 26-8A-28</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E25BF4">
        <w:rPr>
          <w:rFonts w:ascii="Calibri" w:hAnsi="Calibri" w:cs="Calibri"/>
          <w:sz w:val="20"/>
          <w:szCs w:val="20"/>
        </w:rPr>
        <w:t>……</w:t>
      </w:r>
      <w:r w:rsidR="00D82B50">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………………….3</w:t>
      </w:r>
      <w:r w:rsidR="00DC19B5">
        <w:rPr>
          <w:rFonts w:ascii="Calibri" w:hAnsi="Calibri" w:cs="Calibri"/>
          <w:sz w:val="20"/>
          <w:szCs w:val="20"/>
        </w:rPr>
        <w:t>4</w:t>
      </w:r>
    </w:p>
    <w:p w14:paraId="1B61EF62" w14:textId="4FDF823A" w:rsidR="00137FBD" w:rsidRPr="00137FBD" w:rsidRDefault="00000000" w:rsidP="0050461D">
      <w:pPr>
        <w:numPr>
          <w:ilvl w:val="0"/>
          <w:numId w:val="29"/>
        </w:numPr>
        <w:tabs>
          <w:tab w:val="left" w:pos="10260"/>
        </w:tabs>
        <w:spacing w:after="0" w:line="247" w:lineRule="auto"/>
        <w:ind w:left="1170"/>
        <w:contextualSpacing/>
        <w:rPr>
          <w:rFonts w:ascii="Calibri" w:hAnsi="Calibri" w:cs="Calibri"/>
          <w:sz w:val="20"/>
          <w:szCs w:val="20"/>
        </w:rPr>
      </w:pPr>
      <w:hyperlink r:id="rId161" w:history="1">
        <w:r w:rsidR="00137FBD" w:rsidRPr="00137FBD">
          <w:rPr>
            <w:rFonts w:ascii="Calibri" w:eastAsiaTheme="majorEastAsia" w:hAnsi="Calibri" w:cs="Calibri"/>
            <w:color w:val="467886" w:themeColor="hyperlink"/>
            <w:sz w:val="20"/>
            <w:szCs w:val="20"/>
            <w:u w:val="single"/>
          </w:rPr>
          <w:t>SDCL 26-7A-87</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D82B50">
        <w:rPr>
          <w:rFonts w:ascii="Calibri" w:hAnsi="Calibri" w:cs="Calibri"/>
          <w:sz w:val="20"/>
          <w:szCs w:val="20"/>
        </w:rPr>
        <w:t>……</w:t>
      </w:r>
      <w:r w:rsidR="00137FBD" w:rsidRPr="00137FBD">
        <w:rPr>
          <w:rFonts w:ascii="Calibri" w:hAnsi="Calibri" w:cs="Calibri"/>
          <w:sz w:val="20"/>
          <w:szCs w:val="20"/>
        </w:rPr>
        <w:t>.………….3</w:t>
      </w:r>
      <w:r w:rsidR="00DC19B5">
        <w:rPr>
          <w:rFonts w:ascii="Calibri" w:hAnsi="Calibri" w:cs="Calibri"/>
          <w:sz w:val="20"/>
          <w:szCs w:val="20"/>
        </w:rPr>
        <w:t>4</w:t>
      </w:r>
    </w:p>
    <w:p w14:paraId="1729334F" w14:textId="794809CC" w:rsidR="00137FBD" w:rsidRDefault="00000000" w:rsidP="0050461D">
      <w:pPr>
        <w:numPr>
          <w:ilvl w:val="0"/>
          <w:numId w:val="29"/>
        </w:numPr>
        <w:tabs>
          <w:tab w:val="left" w:pos="10260"/>
        </w:tabs>
        <w:spacing w:after="0" w:line="247" w:lineRule="auto"/>
        <w:ind w:left="1170"/>
        <w:contextualSpacing/>
        <w:rPr>
          <w:rFonts w:ascii="Calibri" w:hAnsi="Calibri" w:cs="Calibri"/>
          <w:sz w:val="20"/>
          <w:szCs w:val="20"/>
        </w:rPr>
      </w:pPr>
      <w:hyperlink r:id="rId162" w:history="1">
        <w:r w:rsidR="00137FBD" w:rsidRPr="00137FBD">
          <w:rPr>
            <w:rFonts w:ascii="Calibri" w:eastAsiaTheme="majorEastAsia" w:hAnsi="Calibri" w:cs="Calibri"/>
            <w:color w:val="467886" w:themeColor="hyperlink"/>
            <w:sz w:val="20"/>
            <w:szCs w:val="20"/>
            <w:u w:val="single"/>
          </w:rPr>
          <w:t>SDCL 15-26A-13</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DC19B5">
        <w:rPr>
          <w:rFonts w:ascii="Calibri" w:hAnsi="Calibri" w:cs="Calibri"/>
          <w:sz w:val="20"/>
          <w:szCs w:val="20"/>
        </w:rPr>
        <w:t>.</w:t>
      </w:r>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D82B50">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……..34</w:t>
      </w:r>
    </w:p>
    <w:p w14:paraId="614BC135" w14:textId="77777777" w:rsidR="00A91FCE" w:rsidRPr="00137FBD" w:rsidRDefault="00A91FCE" w:rsidP="0050461D">
      <w:pPr>
        <w:tabs>
          <w:tab w:val="left" w:pos="10260"/>
        </w:tabs>
        <w:spacing w:after="0" w:line="247" w:lineRule="auto"/>
        <w:ind w:left="1440" w:firstLine="0"/>
        <w:contextualSpacing/>
        <w:rPr>
          <w:rFonts w:ascii="Calibri" w:hAnsi="Calibri" w:cs="Calibri"/>
          <w:sz w:val="20"/>
          <w:szCs w:val="20"/>
        </w:rPr>
      </w:pPr>
    </w:p>
    <w:p w14:paraId="22A213BA" w14:textId="77777777" w:rsidR="00137FBD" w:rsidRPr="00137FBD" w:rsidRDefault="00000000" w:rsidP="0050461D">
      <w:pPr>
        <w:tabs>
          <w:tab w:val="left" w:pos="10260"/>
        </w:tabs>
        <w:spacing w:after="0"/>
        <w:ind w:left="10"/>
        <w:rPr>
          <w:rFonts w:ascii="Calibri" w:hAnsi="Calibri" w:cs="Calibri"/>
          <w:b/>
          <w:bCs/>
          <w:color w:val="auto"/>
          <w:sz w:val="28"/>
          <w:szCs w:val="28"/>
        </w:rPr>
      </w:pPr>
      <w:hyperlink w:anchor="Titlehearings" w:history="1">
        <w:r w:rsidR="00137FBD" w:rsidRPr="00137FBD">
          <w:rPr>
            <w:rFonts w:ascii="Calibri" w:hAnsi="Calibri" w:cs="Calibri"/>
            <w:b/>
            <w:bCs/>
            <w:color w:val="auto"/>
            <w:sz w:val="28"/>
            <w:szCs w:val="28"/>
            <w:u w:val="single"/>
          </w:rPr>
          <w:t>VIII. HEARINGS</w:t>
        </w:r>
      </w:hyperlink>
    </w:p>
    <w:p w14:paraId="3EDB789F" w14:textId="00EA7D61" w:rsidR="00137FBD" w:rsidRPr="00137FBD" w:rsidRDefault="00137FBD" w:rsidP="0050461D">
      <w:pPr>
        <w:tabs>
          <w:tab w:val="left" w:pos="10260"/>
        </w:tabs>
        <w:spacing w:after="0"/>
        <w:ind w:left="450"/>
        <w:rPr>
          <w:rFonts w:ascii="Calibri" w:hAnsi="Calibri" w:cs="Calibri"/>
          <w:b/>
          <w:bCs/>
        </w:rPr>
      </w:pPr>
      <w:r w:rsidRPr="00137FBD">
        <w:rPr>
          <w:rFonts w:ascii="Calibri" w:hAnsi="Calibri" w:cs="Calibri"/>
          <w:b/>
          <w:bCs/>
        </w:rPr>
        <w:t>A. REVIEW HEARIN</w:t>
      </w:r>
      <w:r w:rsidR="002C124E">
        <w:rPr>
          <w:rFonts w:ascii="Calibri" w:hAnsi="Calibri" w:cs="Calibri"/>
          <w:b/>
          <w:bCs/>
        </w:rPr>
        <w:t>G</w:t>
      </w:r>
    </w:p>
    <w:p w14:paraId="04AF527E" w14:textId="117F21CB" w:rsidR="00137FBD" w:rsidRPr="002C124E" w:rsidRDefault="00000000" w:rsidP="0050461D">
      <w:pPr>
        <w:numPr>
          <w:ilvl w:val="0"/>
          <w:numId w:val="29"/>
        </w:numPr>
        <w:tabs>
          <w:tab w:val="left" w:pos="10260"/>
        </w:tabs>
        <w:spacing w:after="0" w:line="247" w:lineRule="auto"/>
        <w:ind w:left="1170"/>
        <w:contextualSpacing/>
        <w:rPr>
          <w:rFonts w:ascii="Calibri" w:hAnsi="Calibri" w:cs="Calibri"/>
          <w:sz w:val="20"/>
          <w:szCs w:val="20"/>
        </w:rPr>
      </w:pPr>
      <w:hyperlink r:id="rId163" w:anchor=":~:text=(B)%20the%20status,or%20legal%20guardianship%2C" w:history="1">
        <w:r w:rsidR="00137FBD" w:rsidRPr="002C124E">
          <w:rPr>
            <w:rFonts w:ascii="Calibri" w:eastAsiaTheme="majorEastAsia" w:hAnsi="Calibri" w:cs="Calibri"/>
            <w:color w:val="467886" w:themeColor="hyperlink"/>
            <w:sz w:val="20"/>
            <w:szCs w:val="20"/>
            <w:u w:val="single"/>
          </w:rPr>
          <w:t>42 USC § 675(5)(B)</w:t>
        </w:r>
      </w:hyperlink>
      <w:r w:rsidR="00137FBD" w:rsidRPr="002C124E">
        <w:rPr>
          <w:rFonts w:ascii="Calibri" w:hAnsi="Calibri" w:cs="Calibri"/>
          <w:sz w:val="20"/>
          <w:szCs w:val="20"/>
        </w:rPr>
        <w:t xml:space="preserve"> ………………………………………………</w:t>
      </w:r>
      <w:proofErr w:type="gramStart"/>
      <w:r w:rsidR="00137FBD" w:rsidRPr="002C124E">
        <w:rPr>
          <w:rFonts w:ascii="Calibri" w:hAnsi="Calibri" w:cs="Calibri"/>
          <w:sz w:val="20"/>
          <w:szCs w:val="20"/>
        </w:rPr>
        <w:t>…..</w:t>
      </w:r>
      <w:proofErr w:type="gramEnd"/>
      <w:r w:rsidR="00137FBD" w:rsidRPr="002C124E">
        <w:rPr>
          <w:rFonts w:ascii="Calibri" w:hAnsi="Calibri" w:cs="Calibri"/>
          <w:sz w:val="20"/>
          <w:szCs w:val="20"/>
        </w:rPr>
        <w:t>…………………</w:t>
      </w:r>
      <w:r w:rsidR="002C124E">
        <w:rPr>
          <w:rFonts w:ascii="Calibri" w:hAnsi="Calibri" w:cs="Calibri"/>
          <w:sz w:val="20"/>
          <w:szCs w:val="20"/>
        </w:rPr>
        <w:t>….</w:t>
      </w:r>
      <w:r w:rsidR="00137FBD" w:rsidRPr="002C124E">
        <w:rPr>
          <w:rFonts w:ascii="Calibri" w:hAnsi="Calibri" w:cs="Calibri"/>
          <w:sz w:val="20"/>
          <w:szCs w:val="20"/>
        </w:rPr>
        <w:t>…………………</w:t>
      </w:r>
      <w:r w:rsidR="00E25BF4" w:rsidRPr="002C124E">
        <w:rPr>
          <w:rFonts w:ascii="Calibri" w:hAnsi="Calibri" w:cs="Calibri"/>
          <w:sz w:val="20"/>
          <w:szCs w:val="20"/>
        </w:rPr>
        <w:t>………………….</w:t>
      </w:r>
      <w:r w:rsidR="00137FBD" w:rsidRPr="002C124E">
        <w:rPr>
          <w:rFonts w:ascii="Calibri" w:hAnsi="Calibri" w:cs="Calibri"/>
          <w:sz w:val="20"/>
          <w:szCs w:val="20"/>
        </w:rPr>
        <w:t>…………</w:t>
      </w:r>
      <w:r w:rsidR="001E15DD" w:rsidRPr="002C124E">
        <w:rPr>
          <w:rFonts w:ascii="Calibri" w:hAnsi="Calibri" w:cs="Calibri"/>
          <w:sz w:val="20"/>
          <w:szCs w:val="20"/>
        </w:rPr>
        <w:t>…..</w:t>
      </w:r>
      <w:r w:rsidR="00137FBD" w:rsidRPr="002C124E">
        <w:rPr>
          <w:rFonts w:ascii="Calibri" w:hAnsi="Calibri" w:cs="Calibri"/>
          <w:sz w:val="20"/>
          <w:szCs w:val="20"/>
        </w:rPr>
        <w:t>..……………3</w:t>
      </w:r>
      <w:r w:rsidR="00DC19B5">
        <w:rPr>
          <w:rFonts w:ascii="Calibri" w:hAnsi="Calibri" w:cs="Calibri"/>
          <w:sz w:val="20"/>
          <w:szCs w:val="20"/>
        </w:rPr>
        <w:t>5</w:t>
      </w:r>
    </w:p>
    <w:p w14:paraId="4E1633F7" w14:textId="1A75C6A1" w:rsidR="00D82B50" w:rsidRPr="002C124E" w:rsidRDefault="00000000" w:rsidP="0050461D">
      <w:pPr>
        <w:numPr>
          <w:ilvl w:val="0"/>
          <w:numId w:val="29"/>
        </w:numPr>
        <w:tabs>
          <w:tab w:val="left" w:pos="10260"/>
        </w:tabs>
        <w:spacing w:after="0" w:line="247" w:lineRule="auto"/>
        <w:ind w:left="1170"/>
        <w:contextualSpacing/>
        <w:rPr>
          <w:rFonts w:ascii="Calibri" w:hAnsi="Calibri" w:cs="Calibri"/>
          <w:sz w:val="20"/>
          <w:szCs w:val="20"/>
        </w:rPr>
      </w:pPr>
      <w:hyperlink r:id="rId164" w:history="1">
        <w:r w:rsidR="00137FBD" w:rsidRPr="002C124E">
          <w:rPr>
            <w:rFonts w:ascii="Calibri" w:eastAsiaTheme="majorEastAsia" w:hAnsi="Calibri" w:cs="Calibri"/>
            <w:color w:val="467886" w:themeColor="hyperlink"/>
            <w:sz w:val="20"/>
            <w:szCs w:val="20"/>
            <w:u w:val="single"/>
          </w:rPr>
          <w:t>SDCL 26-8A-24</w:t>
        </w:r>
      </w:hyperlink>
      <w:bookmarkStart w:id="15" w:name="_Hlk199234681"/>
      <w:proofErr w:type="gramStart"/>
      <w:r w:rsidR="00E25BF4" w:rsidRPr="002C124E">
        <w:rPr>
          <w:rFonts w:ascii="Calibri" w:hAnsi="Calibri" w:cs="Calibri"/>
          <w:sz w:val="20"/>
          <w:szCs w:val="20"/>
        </w:rPr>
        <w:t xml:space="preserve"> ..</w:t>
      </w:r>
      <w:proofErr w:type="gramEnd"/>
      <w:r w:rsidR="00137FBD" w:rsidRPr="002C124E">
        <w:rPr>
          <w:rFonts w:ascii="Calibri" w:hAnsi="Calibri" w:cs="Calibri"/>
          <w:sz w:val="20"/>
          <w:szCs w:val="20"/>
        </w:rPr>
        <w:t>……………………………………………</w:t>
      </w:r>
      <w:r w:rsidR="00E25BF4" w:rsidRPr="002C124E">
        <w:rPr>
          <w:rFonts w:ascii="Calibri" w:hAnsi="Calibri" w:cs="Calibri"/>
          <w:sz w:val="20"/>
          <w:szCs w:val="20"/>
        </w:rPr>
        <w:t>…......</w:t>
      </w:r>
      <w:r w:rsidR="00137FBD" w:rsidRPr="002C124E">
        <w:rPr>
          <w:rFonts w:ascii="Calibri" w:hAnsi="Calibri" w:cs="Calibri"/>
          <w:sz w:val="20"/>
          <w:szCs w:val="20"/>
        </w:rPr>
        <w:t>……………………………………………</w:t>
      </w:r>
      <w:r w:rsidR="00E25BF4" w:rsidRPr="002C124E">
        <w:rPr>
          <w:rFonts w:ascii="Calibri" w:hAnsi="Calibri" w:cs="Calibri"/>
          <w:sz w:val="20"/>
          <w:szCs w:val="20"/>
        </w:rPr>
        <w:t>…………………</w:t>
      </w:r>
      <w:r w:rsidR="002C124E">
        <w:rPr>
          <w:rFonts w:ascii="Calibri" w:hAnsi="Calibri" w:cs="Calibri"/>
          <w:sz w:val="20"/>
          <w:szCs w:val="20"/>
        </w:rPr>
        <w:t>…</w:t>
      </w:r>
      <w:r w:rsidR="00137FBD" w:rsidRPr="002C124E">
        <w:rPr>
          <w:rFonts w:ascii="Calibri" w:hAnsi="Calibri" w:cs="Calibri"/>
          <w:sz w:val="20"/>
          <w:szCs w:val="20"/>
        </w:rPr>
        <w:t>………</w:t>
      </w:r>
      <w:r w:rsidR="001E15DD" w:rsidRPr="002C124E">
        <w:rPr>
          <w:rFonts w:ascii="Calibri" w:hAnsi="Calibri" w:cs="Calibri"/>
          <w:sz w:val="20"/>
          <w:szCs w:val="20"/>
        </w:rPr>
        <w:t>……</w:t>
      </w:r>
      <w:r w:rsidR="00137FBD" w:rsidRPr="002C124E">
        <w:rPr>
          <w:rFonts w:ascii="Calibri" w:hAnsi="Calibri" w:cs="Calibri"/>
          <w:sz w:val="20"/>
          <w:szCs w:val="20"/>
        </w:rPr>
        <w:t>…</w:t>
      </w:r>
      <w:r w:rsidR="00E25BF4" w:rsidRPr="002C124E">
        <w:rPr>
          <w:rFonts w:ascii="Calibri" w:hAnsi="Calibri" w:cs="Calibri"/>
          <w:sz w:val="20"/>
          <w:szCs w:val="20"/>
        </w:rPr>
        <w:t>….</w:t>
      </w:r>
      <w:r w:rsidR="00137FBD" w:rsidRPr="002C124E">
        <w:rPr>
          <w:rFonts w:ascii="Calibri" w:hAnsi="Calibri" w:cs="Calibri"/>
          <w:sz w:val="20"/>
          <w:szCs w:val="20"/>
        </w:rPr>
        <w:t>………</w:t>
      </w:r>
      <w:bookmarkEnd w:id="15"/>
      <w:r w:rsidR="00137FBD" w:rsidRPr="002C124E">
        <w:rPr>
          <w:rFonts w:ascii="Calibri" w:hAnsi="Calibri" w:cs="Calibri"/>
          <w:sz w:val="20"/>
          <w:szCs w:val="20"/>
        </w:rPr>
        <w:t>3</w:t>
      </w:r>
      <w:r w:rsidR="00DC19B5">
        <w:rPr>
          <w:rFonts w:ascii="Calibri" w:hAnsi="Calibri" w:cs="Calibri"/>
          <w:sz w:val="20"/>
          <w:szCs w:val="20"/>
        </w:rPr>
        <w:t>5</w:t>
      </w:r>
    </w:p>
    <w:p w14:paraId="710A09FB" w14:textId="106D59AE" w:rsidR="00137FBD" w:rsidRPr="00D82B50" w:rsidRDefault="00137FBD" w:rsidP="0050461D">
      <w:pPr>
        <w:pStyle w:val="ListParagraph"/>
        <w:numPr>
          <w:ilvl w:val="0"/>
          <w:numId w:val="53"/>
        </w:numPr>
        <w:tabs>
          <w:tab w:val="left" w:pos="10260"/>
        </w:tabs>
        <w:spacing w:after="0" w:line="247" w:lineRule="auto"/>
        <w:ind w:left="1170"/>
        <w:rPr>
          <w:rFonts w:ascii="Calibri" w:hAnsi="Calibri" w:cs="Calibri"/>
          <w:sz w:val="22"/>
          <w:szCs w:val="22"/>
        </w:rPr>
      </w:pPr>
      <w:r w:rsidRPr="00D82B50">
        <w:rPr>
          <w:rFonts w:ascii="Calibri" w:hAnsi="Calibri" w:cs="Calibri"/>
          <w:b/>
          <w:bCs/>
          <w:sz w:val="22"/>
          <w:szCs w:val="22"/>
        </w:rPr>
        <w:t>KEY DECISION THE COURT MUST MAKE AT THE REVIEW HEARING.</w:t>
      </w:r>
    </w:p>
    <w:p w14:paraId="292DCA7C" w14:textId="624315A2" w:rsidR="00137FBD" w:rsidRPr="00137FBD" w:rsidRDefault="00000000" w:rsidP="0050461D">
      <w:pPr>
        <w:numPr>
          <w:ilvl w:val="0"/>
          <w:numId w:val="47"/>
        </w:numPr>
        <w:tabs>
          <w:tab w:val="left" w:pos="10260"/>
        </w:tabs>
        <w:spacing w:after="0"/>
        <w:ind w:left="1800"/>
        <w:contextualSpacing/>
        <w:rPr>
          <w:rFonts w:ascii="Calibri" w:hAnsi="Calibri" w:cs="Calibri"/>
          <w:b/>
          <w:bCs/>
          <w:sz w:val="22"/>
          <w:szCs w:val="22"/>
        </w:rPr>
      </w:pPr>
      <w:hyperlink r:id="rId165" w:history="1">
        <w:r w:rsidR="00137FBD" w:rsidRPr="00137FBD">
          <w:rPr>
            <w:rFonts w:ascii="Calibri" w:eastAsiaTheme="majorEastAsia" w:hAnsi="Calibri" w:cs="Calibri"/>
            <w:color w:val="467886" w:themeColor="hyperlink"/>
            <w:sz w:val="20"/>
            <w:szCs w:val="20"/>
            <w:u w:val="single"/>
          </w:rPr>
          <w:t>SDCL 26-8A-25</w:t>
        </w:r>
      </w:hyperlink>
      <w:bookmarkStart w:id="16" w:name="_Hlk199234306"/>
      <w:r w:rsidR="00137FBD" w:rsidRPr="00137FBD">
        <w:rPr>
          <w:rFonts w:ascii="Calibri" w:hAnsi="Calibri" w:cs="Calibri"/>
          <w:sz w:val="20"/>
          <w:szCs w:val="20"/>
        </w:rPr>
        <w:t>……………………………………………………………………………………………………………</w:t>
      </w:r>
      <w:r w:rsidR="001E15DD">
        <w:rPr>
          <w:rFonts w:ascii="Calibri" w:hAnsi="Calibri" w:cs="Calibri"/>
          <w:sz w:val="20"/>
          <w:szCs w:val="20"/>
        </w:rPr>
        <w:t>…….</w:t>
      </w:r>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…3</w:t>
      </w:r>
      <w:r w:rsidR="00DC19B5">
        <w:rPr>
          <w:rFonts w:ascii="Calibri" w:hAnsi="Calibri" w:cs="Calibri"/>
          <w:sz w:val="20"/>
          <w:szCs w:val="20"/>
        </w:rPr>
        <w:t>6</w:t>
      </w:r>
    </w:p>
    <w:bookmarkEnd w:id="16"/>
    <w:p w14:paraId="5CBDCAE4" w14:textId="77777777" w:rsidR="00137FBD" w:rsidRPr="00137FBD" w:rsidRDefault="00137FBD" w:rsidP="0050461D">
      <w:pPr>
        <w:tabs>
          <w:tab w:val="left" w:pos="10260"/>
        </w:tabs>
        <w:spacing w:after="0"/>
        <w:ind w:left="450"/>
        <w:rPr>
          <w:rFonts w:ascii="Calibri" w:hAnsi="Calibri" w:cs="Calibri"/>
          <w:b/>
          <w:bCs/>
        </w:rPr>
      </w:pPr>
      <w:r w:rsidRPr="00137FBD">
        <w:rPr>
          <w:rFonts w:ascii="Calibri" w:hAnsi="Calibri" w:cs="Calibri"/>
          <w:b/>
          <w:bCs/>
        </w:rPr>
        <w:t>B. PERMANENCY HEARINGS – (BEFORE FINAL DISPOSITIONAL HEARING)</w:t>
      </w:r>
    </w:p>
    <w:p w14:paraId="781D707B" w14:textId="5670285B" w:rsidR="00137FBD" w:rsidRPr="00137FBD" w:rsidRDefault="00000000" w:rsidP="0050461D">
      <w:pPr>
        <w:numPr>
          <w:ilvl w:val="0"/>
          <w:numId w:val="30"/>
        </w:numPr>
        <w:tabs>
          <w:tab w:val="left" w:pos="10260"/>
        </w:tabs>
        <w:spacing w:after="0" w:line="247" w:lineRule="auto"/>
        <w:ind w:left="1170"/>
        <w:contextualSpacing/>
        <w:rPr>
          <w:rFonts w:ascii="Calibri" w:hAnsi="Calibri" w:cs="Calibri"/>
          <w:sz w:val="20"/>
          <w:szCs w:val="20"/>
        </w:rPr>
      </w:pPr>
      <w:hyperlink r:id="rId166" w:history="1">
        <w:r w:rsidR="001E15DD">
          <w:rPr>
            <w:rFonts w:ascii="Calibri" w:eastAsiaTheme="majorEastAsia" w:hAnsi="Calibri" w:cs="Calibri"/>
            <w:color w:val="467886" w:themeColor="hyperlink"/>
            <w:sz w:val="20"/>
            <w:szCs w:val="20"/>
            <w:u w:val="single"/>
          </w:rPr>
          <w:t>SDCL 26-8A-21.2</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E25BF4">
        <w:rPr>
          <w:rFonts w:ascii="Calibri" w:hAnsi="Calibri" w:cs="Calibri"/>
          <w:sz w:val="20"/>
          <w:szCs w:val="20"/>
        </w:rPr>
        <w:t>………………</w:t>
      </w:r>
      <w:r w:rsidR="002C124E">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2C124E">
        <w:rPr>
          <w:rFonts w:ascii="Calibri" w:hAnsi="Calibri" w:cs="Calibri"/>
          <w:sz w:val="20"/>
          <w:szCs w:val="20"/>
        </w:rPr>
        <w:t>…</w:t>
      </w:r>
      <w:r w:rsidR="00137FBD" w:rsidRPr="00137FBD">
        <w:rPr>
          <w:rFonts w:ascii="Calibri" w:hAnsi="Calibri" w:cs="Calibri"/>
          <w:sz w:val="20"/>
          <w:szCs w:val="20"/>
        </w:rPr>
        <w:t>…</w:t>
      </w:r>
      <w:r w:rsidR="001E15DD">
        <w:rPr>
          <w:rFonts w:ascii="Calibri" w:hAnsi="Calibri" w:cs="Calibri"/>
          <w:sz w:val="20"/>
          <w:szCs w:val="20"/>
        </w:rPr>
        <w:t>.</w:t>
      </w:r>
      <w:r w:rsidR="00137FBD" w:rsidRPr="00137FBD">
        <w:rPr>
          <w:rFonts w:ascii="Calibri" w:hAnsi="Calibri" w:cs="Calibri"/>
          <w:sz w:val="20"/>
          <w:szCs w:val="20"/>
        </w:rPr>
        <w:t>.…3</w:t>
      </w:r>
      <w:r w:rsidR="00DC19B5">
        <w:rPr>
          <w:rFonts w:ascii="Calibri" w:hAnsi="Calibri" w:cs="Calibri"/>
          <w:sz w:val="20"/>
          <w:szCs w:val="20"/>
        </w:rPr>
        <w:t>6</w:t>
      </w:r>
    </w:p>
    <w:p w14:paraId="1C710EDB" w14:textId="65636202" w:rsidR="00137FBD" w:rsidRPr="00137FBD" w:rsidRDefault="00000000" w:rsidP="0050461D">
      <w:pPr>
        <w:numPr>
          <w:ilvl w:val="0"/>
          <w:numId w:val="30"/>
        </w:numPr>
        <w:tabs>
          <w:tab w:val="left" w:pos="10260"/>
        </w:tabs>
        <w:spacing w:after="0" w:line="247" w:lineRule="auto"/>
        <w:ind w:left="1170"/>
        <w:contextualSpacing/>
        <w:rPr>
          <w:rFonts w:ascii="Calibri" w:hAnsi="Calibri" w:cs="Calibri"/>
          <w:sz w:val="20"/>
          <w:szCs w:val="20"/>
        </w:rPr>
      </w:pPr>
      <w:hyperlink r:id="rId167" w:anchor=":~:text=The%20court%20after,by%20the%20court%3B" w:history="1">
        <w:r w:rsidR="00137FBD" w:rsidRPr="00137FBD">
          <w:rPr>
            <w:rFonts w:ascii="Calibri" w:eastAsiaTheme="majorEastAsia" w:hAnsi="Calibri" w:cs="Calibri"/>
            <w:color w:val="467886" w:themeColor="hyperlink"/>
            <w:sz w:val="20"/>
            <w:szCs w:val="20"/>
            <w:u w:val="single"/>
          </w:rPr>
          <w:t>SDCL 26-8A-22(2)</w:t>
        </w:r>
      </w:hyperlink>
      <w:proofErr w:type="gramStart"/>
      <w:r w:rsidR="00E25BF4">
        <w:rPr>
          <w:rFonts w:ascii="Calibri" w:hAnsi="Calibri" w:cs="Calibri"/>
          <w:sz w:val="20"/>
          <w:szCs w:val="20"/>
        </w:rPr>
        <w:t xml:space="preserve"> ..</w:t>
      </w:r>
      <w:proofErr w:type="gramEnd"/>
      <w:r w:rsidR="00137FBD" w:rsidRPr="00137FBD">
        <w:rPr>
          <w:rFonts w:ascii="Calibri" w:hAnsi="Calibri" w:cs="Calibri"/>
          <w:sz w:val="20"/>
          <w:szCs w:val="20"/>
        </w:rPr>
        <w:t>………………………………………………..……………………………………………………………</w:t>
      </w:r>
      <w:r w:rsidR="00E25BF4">
        <w:rPr>
          <w:rFonts w:ascii="Calibri" w:hAnsi="Calibri" w:cs="Calibri"/>
          <w:sz w:val="20"/>
          <w:szCs w:val="20"/>
        </w:rPr>
        <w:t>………………</w:t>
      </w:r>
      <w:r w:rsidR="002C124E">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.……..3</w:t>
      </w:r>
      <w:r w:rsidR="00DC19B5">
        <w:rPr>
          <w:rFonts w:ascii="Calibri" w:hAnsi="Calibri" w:cs="Calibri"/>
          <w:sz w:val="20"/>
          <w:szCs w:val="20"/>
        </w:rPr>
        <w:t>6</w:t>
      </w:r>
    </w:p>
    <w:p w14:paraId="385397E3" w14:textId="00786C98" w:rsidR="00137FBD" w:rsidRPr="00137FBD" w:rsidRDefault="00000000" w:rsidP="0050461D">
      <w:pPr>
        <w:numPr>
          <w:ilvl w:val="0"/>
          <w:numId w:val="30"/>
        </w:numPr>
        <w:tabs>
          <w:tab w:val="left" w:pos="10260"/>
        </w:tabs>
        <w:spacing w:after="0" w:line="247" w:lineRule="auto"/>
        <w:ind w:left="1170"/>
        <w:contextualSpacing/>
        <w:rPr>
          <w:rFonts w:ascii="Calibri" w:hAnsi="Calibri" w:cs="Calibri"/>
          <w:sz w:val="20"/>
          <w:szCs w:val="20"/>
        </w:rPr>
      </w:pPr>
      <w:hyperlink r:id="rId168" w:anchor=":~:text=(3)%C2%A0%C2%A0%C2%A0%C2%A0Place%20the,of%20the%20child." w:history="1">
        <w:r w:rsidR="00137FBD" w:rsidRPr="00137FBD">
          <w:rPr>
            <w:rFonts w:ascii="Calibri" w:eastAsiaTheme="majorEastAsia" w:hAnsi="Calibri" w:cs="Calibri"/>
            <w:color w:val="467886" w:themeColor="hyperlink"/>
            <w:sz w:val="20"/>
            <w:szCs w:val="20"/>
            <w:u w:val="single"/>
          </w:rPr>
          <w:t>SDCL 26-8A-26(3)</w:t>
        </w:r>
      </w:hyperlink>
      <w:r w:rsidR="00137FBD" w:rsidRPr="00137FBD">
        <w:rPr>
          <w:rFonts w:ascii="Calibri" w:hAnsi="Calibri" w:cs="Calibri"/>
          <w:sz w:val="20"/>
          <w:szCs w:val="20"/>
        </w:rPr>
        <w:t xml:space="preserve"> ………………………………………………</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2C124E">
        <w:rPr>
          <w:rFonts w:ascii="Calibri" w:hAnsi="Calibri" w:cs="Calibri"/>
          <w:sz w:val="20"/>
          <w:szCs w:val="20"/>
        </w:rPr>
        <w:t>….</w:t>
      </w:r>
      <w:r w:rsidR="00137FBD" w:rsidRPr="00137FBD">
        <w:rPr>
          <w:rFonts w:ascii="Calibri" w:hAnsi="Calibri" w:cs="Calibri"/>
          <w:sz w:val="20"/>
          <w:szCs w:val="20"/>
        </w:rPr>
        <w:t>…………3</w:t>
      </w:r>
      <w:r w:rsidR="00DC19B5">
        <w:rPr>
          <w:rFonts w:ascii="Calibri" w:hAnsi="Calibri" w:cs="Calibri"/>
          <w:sz w:val="20"/>
          <w:szCs w:val="20"/>
        </w:rPr>
        <w:t>6</w:t>
      </w:r>
    </w:p>
    <w:p w14:paraId="79F6BF5F" w14:textId="77777777" w:rsidR="00137FBD" w:rsidRPr="00137FBD" w:rsidRDefault="00137FBD" w:rsidP="0050461D">
      <w:pPr>
        <w:tabs>
          <w:tab w:val="left" w:pos="10260"/>
        </w:tabs>
        <w:spacing w:after="0"/>
        <w:ind w:left="450"/>
        <w:rPr>
          <w:rFonts w:ascii="Calibri" w:hAnsi="Calibri" w:cs="Calibri"/>
          <w:b/>
          <w:bCs/>
        </w:rPr>
      </w:pPr>
      <w:r w:rsidRPr="00137FBD">
        <w:rPr>
          <w:rFonts w:ascii="Calibri" w:hAnsi="Calibri" w:cs="Calibri"/>
          <w:b/>
          <w:bCs/>
        </w:rPr>
        <w:t xml:space="preserve">C. ADOPTION SAFE FAMILIES ACT </w:t>
      </w:r>
      <w:r w:rsidRPr="00137FBD">
        <w:rPr>
          <w:rFonts w:ascii="Calibri" w:hAnsi="Calibri" w:cs="Calibri"/>
          <w:sz w:val="22"/>
          <w:szCs w:val="22"/>
        </w:rPr>
        <w:t xml:space="preserve">(42. U.S.C. §§ </w:t>
      </w:r>
      <w:hyperlink r:id="rId169" w:anchor=":~:text=Part%20B%E2%80%94Child%20and%20Family%20Services" w:history="1">
        <w:r w:rsidRPr="00137FBD">
          <w:rPr>
            <w:rFonts w:ascii="Calibri" w:hAnsi="Calibri" w:cs="Calibri"/>
            <w:color w:val="467886" w:themeColor="hyperlink"/>
            <w:sz w:val="22"/>
            <w:szCs w:val="22"/>
            <w:u w:val="single"/>
          </w:rPr>
          <w:t>620-632</w:t>
        </w:r>
      </w:hyperlink>
      <w:r w:rsidRPr="00137FBD">
        <w:rPr>
          <w:rFonts w:ascii="Calibri" w:hAnsi="Calibri" w:cs="Calibri"/>
          <w:sz w:val="22"/>
          <w:szCs w:val="22"/>
        </w:rPr>
        <w:t xml:space="preserve">, </w:t>
      </w:r>
      <w:hyperlink r:id="rId170" w:anchor=":~:text=Part%20E%E2%80%94Federal%20Payments%20for%20Foster%20Care%2C%20Prevention%2C%20and%20Permanency" w:history="1">
        <w:r w:rsidRPr="00137FBD">
          <w:rPr>
            <w:rFonts w:ascii="Calibri" w:hAnsi="Calibri" w:cs="Calibri"/>
            <w:color w:val="467886" w:themeColor="hyperlink"/>
            <w:sz w:val="22"/>
            <w:szCs w:val="22"/>
            <w:u w:val="single"/>
          </w:rPr>
          <w:t>670-679</w:t>
        </w:r>
      </w:hyperlink>
      <w:r w:rsidRPr="00137FBD">
        <w:rPr>
          <w:rFonts w:ascii="Calibri" w:hAnsi="Calibri" w:cs="Calibri"/>
          <w:sz w:val="22"/>
          <w:szCs w:val="22"/>
        </w:rPr>
        <w:t>)</w:t>
      </w:r>
    </w:p>
    <w:p w14:paraId="0A188C89" w14:textId="1A122253" w:rsidR="00137FBD" w:rsidRPr="00137FBD" w:rsidRDefault="00000000" w:rsidP="0050461D">
      <w:pPr>
        <w:numPr>
          <w:ilvl w:val="0"/>
          <w:numId w:val="30"/>
        </w:numPr>
        <w:tabs>
          <w:tab w:val="left" w:pos="10260"/>
        </w:tabs>
        <w:spacing w:after="0" w:line="247" w:lineRule="auto"/>
        <w:ind w:left="1170"/>
        <w:contextualSpacing/>
        <w:rPr>
          <w:rFonts w:ascii="Calibri" w:hAnsi="Calibri" w:cs="Calibri"/>
          <w:sz w:val="20"/>
          <w:szCs w:val="20"/>
        </w:rPr>
      </w:pPr>
      <w:hyperlink r:id="rId171" w:history="1">
        <w:r w:rsidR="00137FBD" w:rsidRPr="00137FBD">
          <w:rPr>
            <w:rFonts w:ascii="Calibri" w:eastAsiaTheme="majorEastAsia" w:hAnsi="Calibri" w:cs="Calibri"/>
            <w:color w:val="467886" w:themeColor="hyperlink"/>
            <w:sz w:val="20"/>
            <w:szCs w:val="20"/>
            <w:u w:val="single"/>
          </w:rPr>
          <w:t>SDCL 26-8A-21</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E25BF4">
        <w:rPr>
          <w:rFonts w:ascii="Calibri" w:hAnsi="Calibri" w:cs="Calibri"/>
          <w:sz w:val="20"/>
          <w:szCs w:val="20"/>
        </w:rPr>
        <w:t>…………………</w:t>
      </w:r>
      <w:r w:rsidR="002C124E">
        <w:rPr>
          <w:rFonts w:ascii="Calibri" w:hAnsi="Calibri" w:cs="Calibri"/>
          <w:sz w:val="20"/>
          <w:szCs w:val="20"/>
        </w:rPr>
        <w:t>……</w:t>
      </w:r>
      <w:r w:rsidR="00137FBD" w:rsidRPr="00137FBD">
        <w:rPr>
          <w:rFonts w:ascii="Calibri" w:hAnsi="Calibri" w:cs="Calibri"/>
          <w:sz w:val="20"/>
          <w:szCs w:val="20"/>
        </w:rPr>
        <w:t>……….….3</w:t>
      </w:r>
      <w:r w:rsidR="00DC19B5">
        <w:rPr>
          <w:rFonts w:ascii="Calibri" w:hAnsi="Calibri" w:cs="Calibri"/>
          <w:sz w:val="20"/>
          <w:szCs w:val="20"/>
        </w:rPr>
        <w:t>7</w:t>
      </w:r>
    </w:p>
    <w:p w14:paraId="6AD42255" w14:textId="68C0D04B" w:rsidR="00137FBD" w:rsidRPr="00137FBD" w:rsidRDefault="00000000" w:rsidP="0050461D">
      <w:pPr>
        <w:numPr>
          <w:ilvl w:val="0"/>
          <w:numId w:val="30"/>
        </w:numPr>
        <w:tabs>
          <w:tab w:val="left" w:pos="10260"/>
        </w:tabs>
        <w:spacing w:after="0" w:line="247" w:lineRule="auto"/>
        <w:ind w:left="1170"/>
        <w:contextualSpacing/>
        <w:rPr>
          <w:rFonts w:ascii="Calibri" w:hAnsi="Calibri" w:cs="Calibri"/>
          <w:sz w:val="20"/>
          <w:szCs w:val="20"/>
        </w:rPr>
      </w:pPr>
      <w:hyperlink r:id="rId172" w:history="1">
        <w:r w:rsidR="00137FBD" w:rsidRPr="00137FBD">
          <w:rPr>
            <w:rFonts w:ascii="Calibri" w:eastAsiaTheme="majorEastAsia" w:hAnsi="Calibri" w:cs="Calibri"/>
            <w:color w:val="467886" w:themeColor="hyperlink"/>
            <w:sz w:val="20"/>
            <w:szCs w:val="20"/>
            <w:u w:val="single"/>
          </w:rPr>
          <w:t>SDCL 26-8A-21.1</w:t>
        </w:r>
      </w:hyperlink>
      <w:r w:rsidR="00E25BF4">
        <w:rPr>
          <w:rFonts w:ascii="Calibri" w:hAnsi="Calibri" w:cs="Calibri"/>
          <w:sz w:val="20"/>
          <w:szCs w:val="20"/>
        </w:rPr>
        <w:t xml:space="preserve"> ………………</w:t>
      </w:r>
      <w:proofErr w:type="gramStart"/>
      <w:r w:rsidR="00E25BF4">
        <w:rPr>
          <w:rFonts w:ascii="Calibri" w:hAnsi="Calibri" w:cs="Calibri"/>
          <w:sz w:val="20"/>
          <w:szCs w:val="20"/>
        </w:rPr>
        <w:t>…..</w:t>
      </w:r>
      <w:proofErr w:type="gramEnd"/>
      <w:r w:rsidR="00137FBD" w:rsidRPr="00137FBD">
        <w:rPr>
          <w:rFonts w:ascii="Calibri" w:hAnsi="Calibri" w:cs="Calibri"/>
          <w:sz w:val="20"/>
          <w:szCs w:val="20"/>
        </w:rPr>
        <w:t>………………………………………………..……………………………………………………..……</w:t>
      </w:r>
      <w:r w:rsidR="002C124E">
        <w:rPr>
          <w:rFonts w:ascii="Calibri" w:hAnsi="Calibri" w:cs="Calibri"/>
          <w:sz w:val="20"/>
          <w:szCs w:val="20"/>
        </w:rPr>
        <w:t>….</w:t>
      </w:r>
      <w:r w:rsidR="00137FBD" w:rsidRPr="00137FBD">
        <w:rPr>
          <w:rFonts w:ascii="Calibri" w:hAnsi="Calibri" w:cs="Calibri"/>
          <w:sz w:val="20"/>
          <w:szCs w:val="20"/>
        </w:rPr>
        <w:t>……….…3</w:t>
      </w:r>
      <w:r w:rsidR="00DC19B5">
        <w:rPr>
          <w:rFonts w:ascii="Calibri" w:hAnsi="Calibri" w:cs="Calibri"/>
          <w:sz w:val="20"/>
          <w:szCs w:val="20"/>
        </w:rPr>
        <w:t>7</w:t>
      </w:r>
    </w:p>
    <w:p w14:paraId="67360A6B" w14:textId="54B9C8C7" w:rsidR="00137FBD" w:rsidRPr="00A91FCE" w:rsidRDefault="00000000" w:rsidP="0050461D">
      <w:pPr>
        <w:numPr>
          <w:ilvl w:val="0"/>
          <w:numId w:val="30"/>
        </w:numPr>
        <w:tabs>
          <w:tab w:val="left" w:pos="10260"/>
        </w:tabs>
        <w:spacing w:line="247" w:lineRule="auto"/>
        <w:ind w:left="1170"/>
        <w:contextualSpacing/>
        <w:rPr>
          <w:rFonts w:ascii="Calibri" w:hAnsi="Calibri" w:cs="Calibri"/>
          <w:sz w:val="20"/>
          <w:szCs w:val="20"/>
          <w:u w:val="single"/>
        </w:rPr>
      </w:pPr>
      <w:hyperlink r:id="rId173" w:history="1">
        <w:r w:rsidR="00137FBD" w:rsidRPr="00137FBD">
          <w:rPr>
            <w:rFonts w:ascii="Calibri" w:eastAsiaTheme="majorEastAsia" w:hAnsi="Calibri" w:cs="Calibri"/>
            <w:color w:val="467886" w:themeColor="hyperlink"/>
            <w:sz w:val="20"/>
            <w:szCs w:val="20"/>
            <w:u w:val="single"/>
          </w:rPr>
          <w:t>SDCL 26-8A-21.2</w:t>
        </w:r>
      </w:hyperlink>
      <w:r w:rsidR="00E25BF4">
        <w:rPr>
          <w:rFonts w:ascii="Calibri" w:hAnsi="Calibri" w:cs="Calibri"/>
          <w:sz w:val="20"/>
          <w:szCs w:val="20"/>
        </w:rPr>
        <w:t xml:space="preserve"> ………………</w:t>
      </w:r>
      <w:proofErr w:type="gramStart"/>
      <w:r w:rsidR="00E25BF4">
        <w:rPr>
          <w:rFonts w:ascii="Calibri" w:hAnsi="Calibri" w:cs="Calibri"/>
          <w:sz w:val="20"/>
          <w:szCs w:val="20"/>
        </w:rPr>
        <w:t>…..</w:t>
      </w:r>
      <w:proofErr w:type="gramEnd"/>
      <w:r w:rsidR="00137FBD" w:rsidRPr="00137FBD">
        <w:rPr>
          <w:rFonts w:ascii="Calibri" w:hAnsi="Calibri" w:cs="Calibri"/>
          <w:sz w:val="20"/>
          <w:szCs w:val="20"/>
        </w:rPr>
        <w:t>………………………………………………..……………………………………………………………</w:t>
      </w:r>
      <w:r w:rsidR="002C124E">
        <w:rPr>
          <w:rFonts w:ascii="Calibri" w:hAnsi="Calibri" w:cs="Calibri"/>
          <w:sz w:val="20"/>
          <w:szCs w:val="20"/>
        </w:rPr>
        <w:t>…..</w:t>
      </w:r>
      <w:r w:rsidR="00137FBD" w:rsidRPr="00137FBD">
        <w:rPr>
          <w:rFonts w:ascii="Calibri" w:hAnsi="Calibri" w:cs="Calibri"/>
          <w:sz w:val="20"/>
          <w:szCs w:val="20"/>
        </w:rPr>
        <w:t>…………3</w:t>
      </w:r>
      <w:r w:rsidR="00DC19B5">
        <w:rPr>
          <w:rFonts w:ascii="Calibri" w:hAnsi="Calibri" w:cs="Calibri"/>
          <w:sz w:val="20"/>
          <w:szCs w:val="20"/>
        </w:rPr>
        <w:t>7</w:t>
      </w:r>
    </w:p>
    <w:p w14:paraId="78436074" w14:textId="77777777" w:rsidR="00A91FCE" w:rsidRPr="00137FBD" w:rsidRDefault="00A91FCE" w:rsidP="0050461D">
      <w:pPr>
        <w:tabs>
          <w:tab w:val="left" w:pos="10260"/>
        </w:tabs>
        <w:spacing w:line="247" w:lineRule="auto"/>
        <w:ind w:left="1385" w:firstLine="0"/>
        <w:contextualSpacing/>
        <w:rPr>
          <w:rFonts w:ascii="Calibri" w:hAnsi="Calibri" w:cs="Calibri"/>
          <w:sz w:val="20"/>
          <w:szCs w:val="20"/>
          <w:u w:val="single"/>
        </w:rPr>
      </w:pPr>
    </w:p>
    <w:p w14:paraId="4DBEF886" w14:textId="7409E155" w:rsidR="00137FBD" w:rsidRPr="00137FBD" w:rsidRDefault="00000000" w:rsidP="0050461D">
      <w:pPr>
        <w:tabs>
          <w:tab w:val="left" w:pos="10260"/>
        </w:tabs>
        <w:spacing w:after="0" w:line="247" w:lineRule="auto"/>
        <w:ind w:left="0" w:firstLine="0"/>
        <w:contextualSpacing/>
        <w:rPr>
          <w:rFonts w:ascii="Calibri" w:hAnsi="Calibri" w:cs="Calibri"/>
          <w:sz w:val="22"/>
          <w:szCs w:val="22"/>
        </w:rPr>
      </w:pPr>
      <w:hyperlink w:anchor="TitleFinalDisposition" w:history="1">
        <w:r w:rsidR="00137FBD" w:rsidRPr="00137FBD">
          <w:rPr>
            <w:rFonts w:ascii="Calibri" w:hAnsi="Calibri" w:cs="Calibri"/>
            <w:b/>
            <w:bCs/>
            <w:color w:val="auto"/>
            <w:sz w:val="28"/>
            <w:szCs w:val="28"/>
            <w:u w:val="single"/>
          </w:rPr>
          <w:t>IX. FINAL DISPOSITION</w:t>
        </w:r>
      </w:hyperlink>
    </w:p>
    <w:p w14:paraId="32510CE4" w14:textId="1F360B00" w:rsidR="00137FBD" w:rsidRPr="001E15DD" w:rsidRDefault="00137FBD" w:rsidP="0050461D">
      <w:pPr>
        <w:pStyle w:val="ListParagraph"/>
        <w:numPr>
          <w:ilvl w:val="0"/>
          <w:numId w:val="115"/>
        </w:numPr>
        <w:tabs>
          <w:tab w:val="left" w:pos="10260"/>
        </w:tabs>
        <w:spacing w:after="0"/>
        <w:rPr>
          <w:rFonts w:ascii="Calibri" w:hAnsi="Calibri" w:cs="Calibri"/>
          <w:b/>
          <w:bCs/>
          <w:sz w:val="22"/>
          <w:szCs w:val="22"/>
        </w:rPr>
      </w:pPr>
      <w:r w:rsidRPr="001E15DD">
        <w:rPr>
          <w:rFonts w:ascii="Calibri" w:hAnsi="Calibri" w:cs="Calibri"/>
          <w:b/>
          <w:bCs/>
          <w:sz w:val="22"/>
          <w:szCs w:val="22"/>
        </w:rPr>
        <w:t>DISPOSITIONAL HEARING REQUIREMENT</w:t>
      </w:r>
    </w:p>
    <w:p w14:paraId="6A6842FE" w14:textId="352D7333" w:rsidR="00137FBD" w:rsidRPr="00137FBD" w:rsidRDefault="00000000" w:rsidP="0050461D">
      <w:pPr>
        <w:numPr>
          <w:ilvl w:val="0"/>
          <w:numId w:val="116"/>
        </w:numPr>
        <w:tabs>
          <w:tab w:val="left" w:pos="10260"/>
        </w:tabs>
        <w:spacing w:after="0" w:line="247" w:lineRule="auto"/>
        <w:ind w:left="1800"/>
        <w:contextualSpacing/>
        <w:rPr>
          <w:rFonts w:ascii="Calibri" w:hAnsi="Calibri" w:cs="Calibri"/>
          <w:sz w:val="20"/>
          <w:szCs w:val="20"/>
        </w:rPr>
      </w:pPr>
      <w:hyperlink r:id="rId174" w:history="1">
        <w:r w:rsidR="00137FBD" w:rsidRPr="00137FBD">
          <w:rPr>
            <w:rFonts w:ascii="Calibri" w:eastAsiaTheme="majorEastAsia" w:hAnsi="Calibri" w:cs="Calibri"/>
            <w:color w:val="467886" w:themeColor="hyperlink"/>
            <w:sz w:val="20"/>
            <w:szCs w:val="20"/>
            <w:u w:val="single"/>
          </w:rPr>
          <w:t>SDCL 26-8A-22</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1E15DD">
        <w:rPr>
          <w:rFonts w:ascii="Calibri" w:hAnsi="Calibri" w:cs="Calibri"/>
          <w:sz w:val="20"/>
          <w:szCs w:val="20"/>
        </w:rPr>
        <w:t>……..</w:t>
      </w:r>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………….…………..3</w:t>
      </w:r>
      <w:r w:rsidR="00DC19B5">
        <w:rPr>
          <w:rFonts w:ascii="Calibri" w:hAnsi="Calibri" w:cs="Calibri"/>
          <w:sz w:val="20"/>
          <w:szCs w:val="20"/>
        </w:rPr>
        <w:t>8</w:t>
      </w:r>
    </w:p>
    <w:p w14:paraId="3CDF0502" w14:textId="13C0A7E6" w:rsidR="00137FBD" w:rsidRPr="00137FBD" w:rsidRDefault="00000000" w:rsidP="0050461D">
      <w:pPr>
        <w:numPr>
          <w:ilvl w:val="0"/>
          <w:numId w:val="116"/>
        </w:numPr>
        <w:tabs>
          <w:tab w:val="left" w:pos="10260"/>
        </w:tabs>
        <w:spacing w:after="0" w:line="247" w:lineRule="auto"/>
        <w:ind w:left="1800"/>
        <w:contextualSpacing/>
        <w:rPr>
          <w:rFonts w:ascii="Calibri" w:hAnsi="Calibri" w:cs="Calibri"/>
          <w:sz w:val="20"/>
          <w:szCs w:val="20"/>
        </w:rPr>
      </w:pPr>
      <w:hyperlink r:id="rId175" w:history="1">
        <w:r w:rsidR="00137FBD" w:rsidRPr="00137FBD">
          <w:rPr>
            <w:rFonts w:ascii="Calibri" w:eastAsiaTheme="majorEastAsia" w:hAnsi="Calibri" w:cs="Calibri"/>
            <w:color w:val="467886" w:themeColor="hyperlink"/>
            <w:sz w:val="20"/>
            <w:szCs w:val="20"/>
            <w:u w:val="single"/>
          </w:rPr>
          <w:t>SDCL 26-7A-34</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1E15DD">
        <w:rPr>
          <w:rFonts w:ascii="Calibri" w:hAnsi="Calibri" w:cs="Calibri"/>
          <w:sz w:val="20"/>
          <w:szCs w:val="20"/>
        </w:rPr>
        <w:t>……..</w:t>
      </w:r>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…………….…………..3</w:t>
      </w:r>
      <w:r w:rsidR="00DC19B5">
        <w:rPr>
          <w:rFonts w:ascii="Calibri" w:hAnsi="Calibri" w:cs="Calibri"/>
          <w:sz w:val="20"/>
          <w:szCs w:val="20"/>
        </w:rPr>
        <w:t>8</w:t>
      </w:r>
    </w:p>
    <w:p w14:paraId="52CFE56F" w14:textId="77777777" w:rsidR="00137FBD" w:rsidRPr="00137FBD" w:rsidRDefault="00137FBD" w:rsidP="0050461D">
      <w:pPr>
        <w:tabs>
          <w:tab w:val="left" w:pos="10260"/>
        </w:tabs>
        <w:spacing w:after="0"/>
        <w:ind w:left="450" w:firstLine="0"/>
        <w:rPr>
          <w:rFonts w:ascii="Calibri" w:hAnsi="Calibri" w:cs="Calibri"/>
          <w:b/>
          <w:bCs/>
        </w:rPr>
      </w:pPr>
      <w:r w:rsidRPr="00137FBD">
        <w:rPr>
          <w:rFonts w:ascii="Calibri" w:hAnsi="Calibri" w:cs="Calibri"/>
          <w:b/>
          <w:bCs/>
        </w:rPr>
        <w:t>A. KEY DECISIONS THE COURT MUST MAKE</w:t>
      </w:r>
    </w:p>
    <w:p w14:paraId="0CA1A6A6" w14:textId="1676732E" w:rsidR="00137FBD" w:rsidRPr="001E15DD" w:rsidRDefault="00137FBD" w:rsidP="0050461D">
      <w:pPr>
        <w:pStyle w:val="ListParagraph"/>
        <w:numPr>
          <w:ilvl w:val="0"/>
          <w:numId w:val="117"/>
        </w:numPr>
        <w:tabs>
          <w:tab w:val="left" w:pos="10260"/>
        </w:tabs>
        <w:spacing w:after="0"/>
        <w:rPr>
          <w:rFonts w:ascii="Calibri" w:hAnsi="Calibri" w:cs="Calibri"/>
          <w:b/>
          <w:bCs/>
          <w:sz w:val="22"/>
          <w:szCs w:val="22"/>
        </w:rPr>
      </w:pPr>
      <w:r w:rsidRPr="001E15DD">
        <w:rPr>
          <w:rFonts w:ascii="Calibri" w:hAnsi="Calibri" w:cs="Calibri"/>
          <w:b/>
          <w:bCs/>
          <w:sz w:val="22"/>
          <w:szCs w:val="22"/>
        </w:rPr>
        <w:t xml:space="preserve">PLACEMENT AND CARE </w:t>
      </w:r>
    </w:p>
    <w:p w14:paraId="3082E12F" w14:textId="52A4FCA1" w:rsidR="00137FBD" w:rsidRPr="00137FBD" w:rsidRDefault="00000000" w:rsidP="0050461D">
      <w:pPr>
        <w:numPr>
          <w:ilvl w:val="0"/>
          <w:numId w:val="47"/>
        </w:numPr>
        <w:tabs>
          <w:tab w:val="left" w:pos="10260"/>
        </w:tabs>
        <w:spacing w:after="0" w:line="247" w:lineRule="auto"/>
        <w:ind w:left="1800"/>
        <w:contextualSpacing/>
        <w:rPr>
          <w:rFonts w:ascii="Calibri" w:hAnsi="Calibri" w:cs="Calibri"/>
          <w:sz w:val="20"/>
          <w:szCs w:val="20"/>
        </w:rPr>
      </w:pPr>
      <w:hyperlink r:id="rId176" w:history="1">
        <w:r w:rsidR="00137FBD" w:rsidRPr="00137FBD">
          <w:rPr>
            <w:rFonts w:ascii="Calibri" w:eastAsiaTheme="majorEastAsia" w:hAnsi="Calibri" w:cs="Calibri"/>
            <w:color w:val="467886" w:themeColor="hyperlink"/>
            <w:sz w:val="20"/>
            <w:szCs w:val="20"/>
            <w:u w:val="single"/>
          </w:rPr>
          <w:t>SDCL 26-8A-26</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1E15DD">
        <w:rPr>
          <w:rFonts w:ascii="Calibri" w:hAnsi="Calibri" w:cs="Calibri"/>
          <w:sz w:val="20"/>
          <w:szCs w:val="20"/>
        </w:rPr>
        <w:t>……..</w:t>
      </w:r>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……………………….………3</w:t>
      </w:r>
      <w:r w:rsidR="00DC19B5">
        <w:rPr>
          <w:rFonts w:ascii="Calibri" w:hAnsi="Calibri" w:cs="Calibri"/>
          <w:sz w:val="20"/>
          <w:szCs w:val="20"/>
        </w:rPr>
        <w:t>9</w:t>
      </w:r>
    </w:p>
    <w:p w14:paraId="2805885D" w14:textId="2A7F1316" w:rsidR="00137FBD" w:rsidRPr="00137FBD" w:rsidRDefault="00000000" w:rsidP="0050461D">
      <w:pPr>
        <w:numPr>
          <w:ilvl w:val="0"/>
          <w:numId w:val="47"/>
        </w:numPr>
        <w:tabs>
          <w:tab w:val="left" w:pos="10260"/>
        </w:tabs>
        <w:spacing w:after="0" w:line="247" w:lineRule="auto"/>
        <w:ind w:left="1800"/>
        <w:contextualSpacing/>
        <w:rPr>
          <w:rFonts w:ascii="Calibri" w:hAnsi="Calibri" w:cs="Calibri"/>
          <w:sz w:val="20"/>
          <w:szCs w:val="20"/>
        </w:rPr>
      </w:pPr>
      <w:hyperlink r:id="rId177" w:history="1">
        <w:r w:rsidR="00137FBD" w:rsidRPr="00137FBD">
          <w:rPr>
            <w:rFonts w:ascii="Calibri" w:eastAsiaTheme="majorEastAsia" w:hAnsi="Calibri" w:cs="Calibri"/>
            <w:color w:val="467886" w:themeColor="hyperlink"/>
            <w:sz w:val="20"/>
            <w:szCs w:val="20"/>
            <w:u w:val="single"/>
          </w:rPr>
          <w:t>SDCL 26-8A-26.1</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1E15DD">
        <w:rPr>
          <w:rFonts w:ascii="Calibri" w:hAnsi="Calibri" w:cs="Calibri"/>
          <w:sz w:val="20"/>
          <w:szCs w:val="20"/>
        </w:rPr>
        <w:t>……..</w:t>
      </w:r>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…………………….………3</w:t>
      </w:r>
      <w:r w:rsidR="00DC19B5">
        <w:rPr>
          <w:rFonts w:ascii="Calibri" w:hAnsi="Calibri" w:cs="Calibri"/>
          <w:sz w:val="20"/>
          <w:szCs w:val="20"/>
        </w:rPr>
        <w:t>9</w:t>
      </w:r>
    </w:p>
    <w:p w14:paraId="774D2BC7" w14:textId="2DF1001C" w:rsidR="00137FBD" w:rsidRPr="00137FBD" w:rsidRDefault="00000000" w:rsidP="0050461D">
      <w:pPr>
        <w:numPr>
          <w:ilvl w:val="0"/>
          <w:numId w:val="47"/>
        </w:numPr>
        <w:tabs>
          <w:tab w:val="left" w:pos="10260"/>
        </w:tabs>
        <w:spacing w:after="0" w:line="247" w:lineRule="auto"/>
        <w:ind w:left="1800"/>
        <w:contextualSpacing/>
        <w:rPr>
          <w:rFonts w:ascii="Calibri" w:hAnsi="Calibri" w:cs="Calibri"/>
          <w:sz w:val="20"/>
          <w:szCs w:val="20"/>
        </w:rPr>
      </w:pPr>
      <w:hyperlink r:id="rId178" w:history="1">
        <w:r w:rsidR="00137FBD" w:rsidRPr="00137FBD">
          <w:rPr>
            <w:rFonts w:ascii="Calibri" w:eastAsiaTheme="majorEastAsia" w:hAnsi="Calibri" w:cs="Calibri"/>
            <w:color w:val="467886" w:themeColor="hyperlink"/>
            <w:sz w:val="20"/>
            <w:szCs w:val="20"/>
            <w:u w:val="single"/>
          </w:rPr>
          <w:t>SDCL 26-8A-27</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1E15DD">
        <w:rPr>
          <w:rFonts w:ascii="Calibri" w:hAnsi="Calibri" w:cs="Calibri"/>
          <w:sz w:val="20"/>
          <w:szCs w:val="20"/>
        </w:rPr>
        <w:t>……..</w:t>
      </w:r>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…………………….……3</w:t>
      </w:r>
      <w:r w:rsidR="00DC19B5">
        <w:rPr>
          <w:rFonts w:ascii="Calibri" w:hAnsi="Calibri" w:cs="Calibri"/>
          <w:sz w:val="20"/>
          <w:szCs w:val="20"/>
        </w:rPr>
        <w:t>9</w:t>
      </w:r>
    </w:p>
    <w:p w14:paraId="669562E2" w14:textId="572208F3" w:rsidR="00137FBD" w:rsidRPr="001E15DD" w:rsidRDefault="00137FBD" w:rsidP="0050461D">
      <w:pPr>
        <w:pStyle w:val="ListParagraph"/>
        <w:numPr>
          <w:ilvl w:val="0"/>
          <w:numId w:val="118"/>
        </w:numPr>
        <w:tabs>
          <w:tab w:val="left" w:pos="10260"/>
        </w:tabs>
        <w:spacing w:after="0" w:line="247" w:lineRule="auto"/>
        <w:rPr>
          <w:rFonts w:ascii="Calibri" w:hAnsi="Calibri" w:cs="Calibri"/>
          <w:sz w:val="20"/>
          <w:szCs w:val="20"/>
        </w:rPr>
      </w:pPr>
      <w:r w:rsidRPr="001E15DD">
        <w:rPr>
          <w:rFonts w:ascii="Calibri" w:hAnsi="Calibri" w:cs="Calibri"/>
          <w:b/>
          <w:bCs/>
          <w:sz w:val="22"/>
          <w:szCs w:val="22"/>
        </w:rPr>
        <w:t>REASONABLE EFFORTS</w:t>
      </w:r>
    </w:p>
    <w:p w14:paraId="0BFF6008" w14:textId="6F135486" w:rsidR="00137FBD" w:rsidRPr="00137FBD" w:rsidRDefault="00000000" w:rsidP="0050461D">
      <w:pPr>
        <w:numPr>
          <w:ilvl w:val="0"/>
          <w:numId w:val="119"/>
        </w:numPr>
        <w:tabs>
          <w:tab w:val="left" w:pos="10260"/>
        </w:tabs>
        <w:spacing w:after="0" w:line="247" w:lineRule="auto"/>
        <w:contextualSpacing/>
        <w:rPr>
          <w:rFonts w:ascii="Calibri" w:hAnsi="Calibri" w:cs="Calibri"/>
          <w:sz w:val="20"/>
          <w:szCs w:val="20"/>
        </w:rPr>
      </w:pPr>
      <w:hyperlink r:id="rId179" w:history="1">
        <w:r w:rsidR="00137FBD" w:rsidRPr="00137FBD">
          <w:rPr>
            <w:rFonts w:ascii="Calibri" w:eastAsiaTheme="majorEastAsia" w:hAnsi="Calibri" w:cs="Calibri"/>
            <w:color w:val="467886" w:themeColor="hyperlink"/>
            <w:sz w:val="20"/>
            <w:szCs w:val="20"/>
            <w:u w:val="single"/>
          </w:rPr>
          <w:t>SDCL 26-8A-21</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1E15DD">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39</w:t>
      </w:r>
    </w:p>
    <w:p w14:paraId="5F13C3E8" w14:textId="76DBB079" w:rsidR="00137FBD" w:rsidRPr="00137FBD" w:rsidRDefault="00000000" w:rsidP="0050461D">
      <w:pPr>
        <w:numPr>
          <w:ilvl w:val="0"/>
          <w:numId w:val="119"/>
        </w:numPr>
        <w:tabs>
          <w:tab w:val="left" w:pos="10260"/>
        </w:tabs>
        <w:spacing w:after="0" w:line="247" w:lineRule="auto"/>
        <w:contextualSpacing/>
        <w:rPr>
          <w:rFonts w:ascii="Calibri" w:hAnsi="Calibri" w:cs="Calibri"/>
          <w:sz w:val="20"/>
          <w:szCs w:val="20"/>
        </w:rPr>
      </w:pPr>
      <w:hyperlink r:id="rId180" w:history="1">
        <w:r w:rsidR="00137FBD" w:rsidRPr="00137FBD">
          <w:rPr>
            <w:rFonts w:ascii="Calibri" w:eastAsiaTheme="majorEastAsia" w:hAnsi="Calibri" w:cs="Calibri"/>
            <w:color w:val="467886" w:themeColor="hyperlink"/>
            <w:sz w:val="20"/>
            <w:szCs w:val="20"/>
            <w:u w:val="single"/>
          </w:rPr>
          <w:t>SDCL 26-8A-26</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1E15DD">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40</w:t>
      </w:r>
    </w:p>
    <w:p w14:paraId="144F938B" w14:textId="07DD60C4" w:rsidR="00137FBD" w:rsidRPr="00137FBD" w:rsidRDefault="00A27738" w:rsidP="0050461D">
      <w:pPr>
        <w:tabs>
          <w:tab w:val="left" w:pos="10260"/>
        </w:tabs>
        <w:spacing w:after="0" w:line="247" w:lineRule="auto"/>
        <w:ind w:left="720" w:hanging="14"/>
        <w:rPr>
          <w:rFonts w:ascii="Calibri" w:hAnsi="Calibri" w:cs="Calibri"/>
          <w:b/>
          <w:bCs/>
          <w:sz w:val="22"/>
          <w:szCs w:val="22"/>
        </w:rPr>
      </w:pPr>
      <w:r>
        <w:rPr>
          <w:rFonts w:ascii="Calibri" w:hAnsi="Calibri" w:cs="Calibri"/>
          <w:b/>
          <w:bCs/>
          <w:sz w:val="22"/>
          <w:szCs w:val="22"/>
        </w:rPr>
        <w:t>6</w:t>
      </w:r>
      <w:r w:rsidR="00137FBD" w:rsidRPr="00137FBD">
        <w:rPr>
          <w:rFonts w:ascii="Calibri" w:hAnsi="Calibri" w:cs="Calibri"/>
          <w:b/>
          <w:bCs/>
          <w:sz w:val="22"/>
          <w:szCs w:val="22"/>
        </w:rPr>
        <w:t>. CONDITIONS FOR REMOVAL STILL EXIST.</w:t>
      </w:r>
    </w:p>
    <w:p w14:paraId="4BDC036D" w14:textId="1D2FBDF1" w:rsidR="00137FBD" w:rsidRPr="00137FBD" w:rsidRDefault="00000000" w:rsidP="0050461D">
      <w:pPr>
        <w:numPr>
          <w:ilvl w:val="0"/>
          <w:numId w:val="32"/>
        </w:numPr>
        <w:tabs>
          <w:tab w:val="left" w:pos="10260"/>
        </w:tabs>
        <w:spacing w:after="0" w:line="247" w:lineRule="auto"/>
        <w:contextualSpacing/>
        <w:rPr>
          <w:rFonts w:ascii="Calibri" w:hAnsi="Calibri" w:cs="Calibri"/>
          <w:sz w:val="20"/>
          <w:szCs w:val="20"/>
        </w:rPr>
      </w:pPr>
      <w:hyperlink r:id="rId181" w:history="1">
        <w:r w:rsidR="00137FBD" w:rsidRPr="00137FBD">
          <w:rPr>
            <w:rFonts w:ascii="Calibri" w:eastAsiaTheme="majorEastAsia" w:hAnsi="Calibri" w:cs="Calibri"/>
            <w:color w:val="467886" w:themeColor="hyperlink"/>
            <w:sz w:val="20"/>
            <w:szCs w:val="20"/>
            <w:u w:val="single"/>
          </w:rPr>
          <w:t>SDCL 26-8A-26</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1E15DD">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42</w:t>
      </w:r>
    </w:p>
    <w:p w14:paraId="527C54D2" w14:textId="61D699BE" w:rsidR="00137FBD" w:rsidRPr="00137FBD" w:rsidRDefault="00A27738" w:rsidP="0050461D">
      <w:pPr>
        <w:tabs>
          <w:tab w:val="left" w:pos="10260"/>
        </w:tabs>
        <w:spacing w:after="0"/>
        <w:ind w:left="720"/>
        <w:rPr>
          <w:rFonts w:ascii="Calibri" w:hAnsi="Calibri" w:cs="Calibri"/>
          <w:b/>
          <w:bCs/>
          <w:sz w:val="22"/>
          <w:szCs w:val="22"/>
        </w:rPr>
      </w:pPr>
      <w:r>
        <w:rPr>
          <w:rFonts w:ascii="Calibri" w:hAnsi="Calibri" w:cs="Calibri"/>
          <w:b/>
          <w:bCs/>
          <w:sz w:val="22"/>
          <w:szCs w:val="22"/>
        </w:rPr>
        <w:t>7</w:t>
      </w:r>
      <w:r w:rsidR="00137FBD" w:rsidRPr="00137FBD">
        <w:rPr>
          <w:rFonts w:ascii="Calibri" w:hAnsi="Calibri" w:cs="Calibri"/>
          <w:b/>
          <w:bCs/>
          <w:sz w:val="22"/>
          <w:szCs w:val="22"/>
        </w:rPr>
        <w:t>. COMPELLING REASONS TO EXTEND SERVICE OVER 1 YEAR.</w:t>
      </w:r>
    </w:p>
    <w:p w14:paraId="06CEEF88" w14:textId="10DC315A" w:rsidR="00137FBD" w:rsidRPr="00137FBD" w:rsidRDefault="00000000" w:rsidP="0050461D">
      <w:pPr>
        <w:numPr>
          <w:ilvl w:val="0"/>
          <w:numId w:val="32"/>
        </w:numPr>
        <w:tabs>
          <w:tab w:val="left" w:pos="10260"/>
        </w:tabs>
        <w:spacing w:after="0" w:line="247" w:lineRule="auto"/>
        <w:contextualSpacing/>
        <w:rPr>
          <w:rFonts w:ascii="Calibri" w:hAnsi="Calibri" w:cs="Calibri"/>
          <w:sz w:val="20"/>
          <w:szCs w:val="20"/>
        </w:rPr>
      </w:pPr>
      <w:hyperlink r:id="rId182" w:anchor=":~:text=The%20court%20after,by%20the%20court%3B" w:history="1">
        <w:r w:rsidR="00137FBD" w:rsidRPr="00137FBD">
          <w:rPr>
            <w:rFonts w:ascii="Calibri" w:eastAsiaTheme="majorEastAsia" w:hAnsi="Calibri" w:cs="Calibri"/>
            <w:color w:val="467886" w:themeColor="hyperlink"/>
            <w:sz w:val="20"/>
            <w:szCs w:val="20"/>
            <w:u w:val="single"/>
          </w:rPr>
          <w:t>SDCL 26-8A-22(2)</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E25BF4">
        <w:rPr>
          <w:rFonts w:ascii="Calibri" w:hAnsi="Calibri" w:cs="Calibri"/>
          <w:sz w:val="20"/>
          <w:szCs w:val="20"/>
        </w:rPr>
        <w:t>……………</w:t>
      </w:r>
      <w:r w:rsidR="001E15D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42</w:t>
      </w:r>
    </w:p>
    <w:p w14:paraId="4BC7F5D1" w14:textId="5370F05F" w:rsidR="00137FBD" w:rsidRPr="00137FBD" w:rsidRDefault="00000000" w:rsidP="0050461D">
      <w:pPr>
        <w:numPr>
          <w:ilvl w:val="0"/>
          <w:numId w:val="32"/>
        </w:numPr>
        <w:tabs>
          <w:tab w:val="left" w:pos="10260"/>
        </w:tabs>
        <w:spacing w:after="0" w:line="247" w:lineRule="auto"/>
        <w:contextualSpacing/>
        <w:rPr>
          <w:rFonts w:ascii="Calibri" w:hAnsi="Calibri" w:cs="Calibri"/>
          <w:sz w:val="20"/>
          <w:szCs w:val="20"/>
        </w:rPr>
      </w:pPr>
      <w:hyperlink r:id="rId183" w:anchor=":~:text=(3)%C2%A0%C2%A0%C2%A0%C2%A0Place%20the,of%20the%20child." w:history="1">
        <w:r w:rsidR="00137FBD" w:rsidRPr="00137FBD">
          <w:rPr>
            <w:rFonts w:ascii="Calibri" w:eastAsiaTheme="majorEastAsia" w:hAnsi="Calibri" w:cs="Calibri"/>
            <w:color w:val="467886" w:themeColor="hyperlink"/>
            <w:sz w:val="20"/>
            <w:szCs w:val="20"/>
            <w:u w:val="single"/>
          </w:rPr>
          <w:t>SDCL 26-8A-26(3)</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E25BF4">
        <w:rPr>
          <w:rFonts w:ascii="Calibri" w:hAnsi="Calibri" w:cs="Calibri"/>
          <w:sz w:val="20"/>
          <w:szCs w:val="20"/>
        </w:rPr>
        <w:t>……</w:t>
      </w:r>
      <w:r w:rsidR="001E15DD">
        <w:rPr>
          <w:rFonts w:ascii="Calibri" w:hAnsi="Calibri" w:cs="Calibri"/>
          <w:sz w:val="20"/>
          <w:szCs w:val="20"/>
        </w:rPr>
        <w:t>……..</w:t>
      </w:r>
      <w:r w:rsidR="00E25BF4">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42</w:t>
      </w:r>
    </w:p>
    <w:p w14:paraId="512E42B8" w14:textId="77777777" w:rsidR="00137FBD" w:rsidRPr="00137FBD" w:rsidRDefault="00137FBD" w:rsidP="0050461D">
      <w:pPr>
        <w:tabs>
          <w:tab w:val="left" w:pos="10260"/>
        </w:tabs>
        <w:spacing w:after="0"/>
        <w:ind w:left="450"/>
        <w:rPr>
          <w:rFonts w:ascii="Calibri" w:hAnsi="Calibri" w:cs="Calibri"/>
          <w:b/>
          <w:bCs/>
        </w:rPr>
      </w:pPr>
      <w:r w:rsidRPr="00137FBD">
        <w:rPr>
          <w:rFonts w:ascii="Calibri" w:hAnsi="Calibri" w:cs="Calibri"/>
          <w:b/>
          <w:bCs/>
        </w:rPr>
        <w:t>B. EVIDENCE</w:t>
      </w:r>
    </w:p>
    <w:p w14:paraId="76C266FB" w14:textId="5CD2E130" w:rsidR="00137FBD" w:rsidRPr="001E15DD" w:rsidRDefault="00000000" w:rsidP="0050461D">
      <w:pPr>
        <w:pStyle w:val="ListParagraph"/>
        <w:numPr>
          <w:ilvl w:val="0"/>
          <w:numId w:val="120"/>
        </w:numPr>
        <w:tabs>
          <w:tab w:val="left" w:pos="10260"/>
        </w:tabs>
        <w:spacing w:after="0" w:line="247" w:lineRule="auto"/>
        <w:ind w:left="1170"/>
        <w:rPr>
          <w:rFonts w:ascii="Calibri" w:hAnsi="Calibri" w:cs="Calibri"/>
          <w:sz w:val="20"/>
          <w:szCs w:val="20"/>
        </w:rPr>
      </w:pPr>
      <w:hyperlink r:id="rId184" w:history="1">
        <w:r w:rsidR="00137FBD" w:rsidRPr="001E15DD">
          <w:rPr>
            <w:rFonts w:ascii="Calibri" w:eastAsiaTheme="majorEastAsia" w:hAnsi="Calibri" w:cs="Calibri"/>
            <w:color w:val="467886" w:themeColor="hyperlink"/>
            <w:sz w:val="20"/>
            <w:szCs w:val="20"/>
            <w:u w:val="single"/>
          </w:rPr>
          <w:t>SDCL 26-7A-56</w:t>
        </w:r>
      </w:hyperlink>
      <w:r w:rsidR="00137FBD" w:rsidRPr="001E15DD">
        <w:rPr>
          <w:rFonts w:ascii="Calibri" w:hAnsi="Calibri" w:cs="Calibri"/>
          <w:sz w:val="20"/>
          <w:szCs w:val="20"/>
        </w:rPr>
        <w:t>………………………………………………</w:t>
      </w:r>
      <w:proofErr w:type="gramStart"/>
      <w:r w:rsidR="00137FBD" w:rsidRPr="001E15DD">
        <w:rPr>
          <w:rFonts w:ascii="Calibri" w:hAnsi="Calibri" w:cs="Calibri"/>
          <w:sz w:val="20"/>
          <w:szCs w:val="20"/>
        </w:rPr>
        <w:t>…..</w:t>
      </w:r>
      <w:proofErr w:type="gramEnd"/>
      <w:r w:rsidR="00137FBD" w:rsidRPr="001E15DD">
        <w:rPr>
          <w:rFonts w:ascii="Calibri" w:hAnsi="Calibri" w:cs="Calibri"/>
          <w:sz w:val="20"/>
          <w:szCs w:val="20"/>
        </w:rPr>
        <w:t>………………………………</w:t>
      </w:r>
      <w:r w:rsidR="001E15DD" w:rsidRPr="001E15DD">
        <w:rPr>
          <w:rFonts w:ascii="Calibri" w:hAnsi="Calibri" w:cs="Calibri"/>
          <w:sz w:val="20"/>
          <w:szCs w:val="20"/>
        </w:rPr>
        <w:t>…</w:t>
      </w:r>
      <w:r w:rsidR="001E15DD">
        <w:rPr>
          <w:rFonts w:ascii="Calibri" w:hAnsi="Calibri" w:cs="Calibri"/>
          <w:sz w:val="20"/>
          <w:szCs w:val="20"/>
        </w:rPr>
        <w:t>……</w:t>
      </w:r>
      <w:r w:rsidR="002C124E">
        <w:rPr>
          <w:rFonts w:ascii="Calibri" w:hAnsi="Calibri" w:cs="Calibri"/>
          <w:sz w:val="20"/>
          <w:szCs w:val="20"/>
        </w:rPr>
        <w:t>……….</w:t>
      </w:r>
      <w:r w:rsidR="001E15DD">
        <w:rPr>
          <w:rFonts w:ascii="Calibri" w:hAnsi="Calibri" w:cs="Calibri"/>
          <w:sz w:val="20"/>
          <w:szCs w:val="20"/>
        </w:rPr>
        <w:t>..</w:t>
      </w:r>
      <w:r w:rsidR="00394EC6" w:rsidRPr="001E15DD">
        <w:rPr>
          <w:rFonts w:ascii="Calibri" w:hAnsi="Calibri" w:cs="Calibri"/>
          <w:sz w:val="20"/>
          <w:szCs w:val="20"/>
        </w:rPr>
        <w:t>……</w:t>
      </w:r>
      <w:r w:rsidR="00137FBD" w:rsidRPr="001E15DD">
        <w:rPr>
          <w:rFonts w:ascii="Calibri" w:hAnsi="Calibri" w:cs="Calibri"/>
          <w:sz w:val="20"/>
          <w:szCs w:val="20"/>
        </w:rPr>
        <w:t>….……………………</w:t>
      </w:r>
      <w:r w:rsidR="002C124E">
        <w:rPr>
          <w:rFonts w:ascii="Calibri" w:hAnsi="Calibri" w:cs="Calibri"/>
          <w:sz w:val="20"/>
          <w:szCs w:val="20"/>
        </w:rPr>
        <w:t>….</w:t>
      </w:r>
      <w:r w:rsidR="00137FBD" w:rsidRPr="001E15DD">
        <w:rPr>
          <w:rFonts w:ascii="Calibri" w:hAnsi="Calibri" w:cs="Calibri"/>
          <w:sz w:val="20"/>
          <w:szCs w:val="20"/>
        </w:rPr>
        <w:t>.…….……</w:t>
      </w:r>
      <w:r w:rsidR="00DC19B5">
        <w:rPr>
          <w:rFonts w:ascii="Calibri" w:hAnsi="Calibri" w:cs="Calibri"/>
          <w:sz w:val="20"/>
          <w:szCs w:val="20"/>
        </w:rPr>
        <w:t>42</w:t>
      </w:r>
    </w:p>
    <w:p w14:paraId="1AF598BB" w14:textId="17D9883D" w:rsidR="00137FBD" w:rsidRPr="001E15DD" w:rsidRDefault="00000000" w:rsidP="0050461D">
      <w:pPr>
        <w:pStyle w:val="ListParagraph"/>
        <w:numPr>
          <w:ilvl w:val="0"/>
          <w:numId w:val="120"/>
        </w:numPr>
        <w:tabs>
          <w:tab w:val="left" w:pos="10260"/>
        </w:tabs>
        <w:spacing w:after="0" w:line="247" w:lineRule="auto"/>
        <w:ind w:left="1170"/>
        <w:rPr>
          <w:rFonts w:ascii="Calibri" w:hAnsi="Calibri" w:cs="Calibri"/>
          <w:sz w:val="20"/>
          <w:szCs w:val="20"/>
        </w:rPr>
      </w:pPr>
      <w:hyperlink r:id="rId185" w:history="1">
        <w:r w:rsidR="00137FBD" w:rsidRPr="001E15DD">
          <w:rPr>
            <w:rFonts w:ascii="Calibri" w:eastAsiaTheme="majorEastAsia" w:hAnsi="Calibri" w:cs="Calibri"/>
            <w:color w:val="467886" w:themeColor="hyperlink"/>
            <w:sz w:val="20"/>
            <w:szCs w:val="20"/>
            <w:u w:val="single"/>
          </w:rPr>
          <w:t>SDCL 26-7A-90</w:t>
        </w:r>
      </w:hyperlink>
      <w:r w:rsidR="00137FBD" w:rsidRPr="001E15DD">
        <w:rPr>
          <w:rFonts w:ascii="Calibri" w:hAnsi="Calibri" w:cs="Calibri"/>
          <w:sz w:val="20"/>
          <w:szCs w:val="20"/>
        </w:rPr>
        <w:t>………………………………………………</w:t>
      </w:r>
      <w:proofErr w:type="gramStart"/>
      <w:r w:rsidR="00137FBD" w:rsidRPr="001E15DD">
        <w:rPr>
          <w:rFonts w:ascii="Calibri" w:hAnsi="Calibri" w:cs="Calibri"/>
          <w:sz w:val="20"/>
          <w:szCs w:val="20"/>
        </w:rPr>
        <w:t>…..</w:t>
      </w:r>
      <w:proofErr w:type="gramEnd"/>
      <w:r w:rsidR="00137FBD" w:rsidRPr="001E15DD">
        <w:rPr>
          <w:rFonts w:ascii="Calibri" w:hAnsi="Calibri" w:cs="Calibri"/>
          <w:sz w:val="20"/>
          <w:szCs w:val="20"/>
        </w:rPr>
        <w:t>…………………………</w:t>
      </w:r>
      <w:r w:rsidR="001E15DD" w:rsidRPr="001E15DD">
        <w:rPr>
          <w:rFonts w:ascii="Calibri" w:hAnsi="Calibri" w:cs="Calibri"/>
          <w:sz w:val="20"/>
          <w:szCs w:val="20"/>
        </w:rPr>
        <w:t>….</w:t>
      </w:r>
      <w:r w:rsidR="00137FBD" w:rsidRPr="001E15DD">
        <w:rPr>
          <w:rFonts w:ascii="Calibri" w:hAnsi="Calibri" w:cs="Calibri"/>
          <w:sz w:val="20"/>
          <w:szCs w:val="20"/>
        </w:rPr>
        <w:t>……………</w:t>
      </w:r>
      <w:r w:rsidR="00394EC6" w:rsidRPr="001E15DD">
        <w:rPr>
          <w:rFonts w:ascii="Calibri" w:hAnsi="Calibri" w:cs="Calibri"/>
          <w:sz w:val="20"/>
          <w:szCs w:val="20"/>
        </w:rPr>
        <w:t>………………</w:t>
      </w:r>
      <w:r w:rsidR="00137FBD" w:rsidRPr="001E15DD">
        <w:rPr>
          <w:rFonts w:ascii="Calibri" w:hAnsi="Calibri" w:cs="Calibri"/>
          <w:sz w:val="20"/>
          <w:szCs w:val="20"/>
        </w:rPr>
        <w:t>……</w:t>
      </w:r>
      <w:r w:rsidR="001E15DD">
        <w:rPr>
          <w:rFonts w:ascii="Calibri" w:hAnsi="Calibri" w:cs="Calibri"/>
          <w:sz w:val="20"/>
          <w:szCs w:val="20"/>
        </w:rPr>
        <w:t>….</w:t>
      </w:r>
      <w:r w:rsidR="00137FBD" w:rsidRPr="001E15DD">
        <w:rPr>
          <w:rFonts w:ascii="Calibri" w:hAnsi="Calibri" w:cs="Calibri"/>
          <w:sz w:val="20"/>
          <w:szCs w:val="20"/>
        </w:rPr>
        <w:t>……...</w:t>
      </w:r>
      <w:r w:rsidR="002C124E">
        <w:rPr>
          <w:rFonts w:ascii="Calibri" w:hAnsi="Calibri" w:cs="Calibri"/>
          <w:sz w:val="20"/>
          <w:szCs w:val="20"/>
        </w:rPr>
        <w:t>.........</w:t>
      </w:r>
      <w:r w:rsidR="00137FBD" w:rsidRPr="001E15DD">
        <w:rPr>
          <w:rFonts w:ascii="Calibri" w:hAnsi="Calibri" w:cs="Calibri"/>
          <w:sz w:val="20"/>
          <w:szCs w:val="20"/>
        </w:rPr>
        <w:t>.…</w:t>
      </w:r>
      <w:r w:rsidR="002C124E">
        <w:rPr>
          <w:rFonts w:ascii="Calibri" w:hAnsi="Calibri" w:cs="Calibri"/>
          <w:sz w:val="20"/>
          <w:szCs w:val="20"/>
        </w:rPr>
        <w:t>….</w:t>
      </w:r>
      <w:r w:rsidR="00137FBD" w:rsidRPr="001E15DD">
        <w:rPr>
          <w:rFonts w:ascii="Calibri" w:hAnsi="Calibri" w:cs="Calibri"/>
          <w:sz w:val="20"/>
          <w:szCs w:val="20"/>
        </w:rPr>
        <w:t>……</w:t>
      </w:r>
      <w:r w:rsidR="00DC19B5">
        <w:rPr>
          <w:rFonts w:ascii="Calibri" w:hAnsi="Calibri" w:cs="Calibri"/>
          <w:sz w:val="20"/>
          <w:szCs w:val="20"/>
        </w:rPr>
        <w:t>42</w:t>
      </w:r>
    </w:p>
    <w:p w14:paraId="5AF106FD" w14:textId="77777777" w:rsidR="00137FBD" w:rsidRPr="00137FBD" w:rsidRDefault="00137FBD" w:rsidP="0050461D">
      <w:pPr>
        <w:tabs>
          <w:tab w:val="left" w:pos="10260"/>
        </w:tabs>
        <w:spacing w:after="0"/>
        <w:ind w:left="450"/>
        <w:rPr>
          <w:rFonts w:ascii="Calibri" w:hAnsi="Calibri" w:cs="Calibri"/>
          <w:b/>
          <w:bCs/>
        </w:rPr>
      </w:pPr>
      <w:r w:rsidRPr="00137FBD">
        <w:rPr>
          <w:rFonts w:ascii="Calibri" w:hAnsi="Calibri" w:cs="Calibri"/>
          <w:b/>
          <w:bCs/>
        </w:rPr>
        <w:t>C. FINDINGS OF FACTS AND CONCLUSIONS OF LAW</w:t>
      </w:r>
    </w:p>
    <w:p w14:paraId="6BA5F591" w14:textId="5D553C5B" w:rsidR="00137FBD" w:rsidRPr="00137FBD" w:rsidRDefault="00000000" w:rsidP="0050461D">
      <w:pPr>
        <w:numPr>
          <w:ilvl w:val="0"/>
          <w:numId w:val="44"/>
        </w:numPr>
        <w:tabs>
          <w:tab w:val="left" w:pos="1170"/>
          <w:tab w:val="left" w:pos="10260"/>
        </w:tabs>
        <w:spacing w:after="0" w:line="247" w:lineRule="auto"/>
        <w:ind w:left="1350" w:hanging="540"/>
        <w:contextualSpacing/>
        <w:rPr>
          <w:rFonts w:ascii="Calibri" w:hAnsi="Calibri" w:cs="Calibri"/>
          <w:sz w:val="20"/>
          <w:szCs w:val="20"/>
        </w:rPr>
      </w:pPr>
      <w:hyperlink r:id="rId186" w:history="1">
        <w:r w:rsidR="00137FBD" w:rsidRPr="00137FBD">
          <w:rPr>
            <w:rFonts w:ascii="Calibri" w:eastAsiaTheme="majorEastAsia" w:hAnsi="Calibri" w:cs="Calibri"/>
            <w:color w:val="467886" w:themeColor="hyperlink"/>
            <w:sz w:val="20"/>
            <w:szCs w:val="20"/>
            <w:u w:val="single"/>
          </w:rPr>
          <w:t>SDCL 15-6-52(a)</w:t>
        </w:r>
      </w:hyperlink>
      <w:r w:rsidR="00137FBD" w:rsidRPr="00137FBD">
        <w:rPr>
          <w:rFonts w:ascii="Calibri" w:hAnsi="Calibri" w:cs="Calibri"/>
          <w:sz w:val="20"/>
          <w:szCs w:val="20"/>
        </w:rPr>
        <w:t xml:space="preserve"> ………………………………………………</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394EC6">
        <w:rPr>
          <w:rFonts w:ascii="Calibri" w:hAnsi="Calibri" w:cs="Calibri"/>
          <w:sz w:val="20"/>
          <w:szCs w:val="20"/>
        </w:rPr>
        <w:t>……………</w:t>
      </w:r>
      <w:r w:rsidR="002C124E">
        <w:rPr>
          <w:rFonts w:ascii="Calibri" w:hAnsi="Calibri" w:cs="Calibri"/>
          <w:sz w:val="20"/>
          <w:szCs w:val="20"/>
        </w:rPr>
        <w:t>….</w:t>
      </w:r>
      <w:r w:rsidR="00394EC6">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…..42</w:t>
      </w:r>
    </w:p>
    <w:p w14:paraId="58CABDD3" w14:textId="4E89C255" w:rsidR="00137FBD" w:rsidRPr="00137FBD" w:rsidRDefault="00000000" w:rsidP="0050461D">
      <w:pPr>
        <w:numPr>
          <w:ilvl w:val="0"/>
          <w:numId w:val="44"/>
        </w:numPr>
        <w:tabs>
          <w:tab w:val="left" w:pos="1170"/>
          <w:tab w:val="left" w:pos="10260"/>
        </w:tabs>
        <w:spacing w:after="0" w:line="247" w:lineRule="auto"/>
        <w:ind w:left="1350" w:hanging="540"/>
        <w:contextualSpacing/>
        <w:rPr>
          <w:rFonts w:ascii="Calibri" w:hAnsi="Calibri" w:cs="Calibri"/>
          <w:sz w:val="20"/>
          <w:szCs w:val="20"/>
        </w:rPr>
      </w:pPr>
      <w:hyperlink r:id="rId187" w:history="1">
        <w:r w:rsidR="00137FBD" w:rsidRPr="00137FBD">
          <w:rPr>
            <w:rFonts w:ascii="Calibri" w:eastAsiaTheme="majorEastAsia" w:hAnsi="Calibri" w:cs="Calibri"/>
            <w:color w:val="467886" w:themeColor="hyperlink"/>
            <w:sz w:val="20"/>
            <w:szCs w:val="20"/>
            <w:u w:val="single"/>
          </w:rPr>
          <w:t>SDCL 25-5A-18</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394EC6">
        <w:rPr>
          <w:rFonts w:ascii="Calibri" w:hAnsi="Calibri" w:cs="Calibri"/>
          <w:sz w:val="20"/>
          <w:szCs w:val="20"/>
        </w:rPr>
        <w:t>……………..</w:t>
      </w:r>
      <w:r w:rsidR="00137FBD" w:rsidRPr="00137FBD">
        <w:rPr>
          <w:rFonts w:ascii="Calibri" w:hAnsi="Calibri" w:cs="Calibri"/>
          <w:sz w:val="20"/>
          <w:szCs w:val="20"/>
        </w:rPr>
        <w:t>……………</w:t>
      </w:r>
      <w:r w:rsidR="002C124E">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42</w:t>
      </w:r>
    </w:p>
    <w:p w14:paraId="74E1351F" w14:textId="12F887EF" w:rsidR="00137FBD" w:rsidRPr="00137FBD" w:rsidRDefault="00000000" w:rsidP="0050461D">
      <w:pPr>
        <w:numPr>
          <w:ilvl w:val="0"/>
          <w:numId w:val="44"/>
        </w:numPr>
        <w:tabs>
          <w:tab w:val="left" w:pos="1170"/>
          <w:tab w:val="left" w:pos="10260"/>
        </w:tabs>
        <w:spacing w:after="0" w:line="247" w:lineRule="auto"/>
        <w:ind w:left="1350" w:hanging="540"/>
        <w:contextualSpacing/>
        <w:rPr>
          <w:rFonts w:ascii="Calibri" w:hAnsi="Calibri" w:cs="Calibri"/>
          <w:sz w:val="20"/>
          <w:szCs w:val="20"/>
        </w:rPr>
      </w:pPr>
      <w:hyperlink r:id="rId188" w:history="1">
        <w:r w:rsidR="00137FBD" w:rsidRPr="00137FBD">
          <w:rPr>
            <w:rFonts w:ascii="Calibri" w:eastAsiaTheme="majorEastAsia" w:hAnsi="Calibri" w:cs="Calibri"/>
            <w:color w:val="467886" w:themeColor="hyperlink"/>
            <w:sz w:val="20"/>
            <w:szCs w:val="20"/>
            <w:u w:val="single"/>
          </w:rPr>
          <w:t>SDCL 26-8A-27</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394EC6">
        <w:rPr>
          <w:rFonts w:ascii="Calibri" w:hAnsi="Calibri" w:cs="Calibri"/>
          <w:sz w:val="20"/>
          <w:szCs w:val="20"/>
        </w:rPr>
        <w:t>……………</w:t>
      </w:r>
      <w:r w:rsidR="002C124E">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42</w:t>
      </w:r>
    </w:p>
    <w:p w14:paraId="7EBFCE8F" w14:textId="77777777" w:rsidR="00137FBD" w:rsidRPr="00137FBD" w:rsidRDefault="00137FBD" w:rsidP="0050461D">
      <w:pPr>
        <w:tabs>
          <w:tab w:val="left" w:pos="10260"/>
        </w:tabs>
        <w:spacing w:after="0"/>
        <w:ind w:left="450" w:firstLine="0"/>
        <w:rPr>
          <w:rFonts w:ascii="Calibri" w:hAnsi="Calibri" w:cs="Calibri"/>
          <w:b/>
          <w:bCs/>
        </w:rPr>
      </w:pPr>
      <w:r w:rsidRPr="00137FBD">
        <w:rPr>
          <w:rFonts w:ascii="Calibri" w:hAnsi="Calibri" w:cs="Calibri"/>
          <w:b/>
          <w:bCs/>
        </w:rPr>
        <w:t>D. NOTICE</w:t>
      </w:r>
    </w:p>
    <w:p w14:paraId="1F643E29" w14:textId="2457BD1F" w:rsidR="00137FBD" w:rsidRDefault="00000000" w:rsidP="0050461D">
      <w:pPr>
        <w:numPr>
          <w:ilvl w:val="0"/>
          <w:numId w:val="45"/>
        </w:numPr>
        <w:tabs>
          <w:tab w:val="left" w:pos="10260"/>
        </w:tabs>
        <w:spacing w:after="0" w:line="247" w:lineRule="auto"/>
        <w:ind w:left="1170"/>
        <w:contextualSpacing/>
        <w:rPr>
          <w:rFonts w:ascii="Calibri" w:hAnsi="Calibri" w:cs="Calibri"/>
          <w:sz w:val="20"/>
          <w:szCs w:val="20"/>
        </w:rPr>
      </w:pPr>
      <w:hyperlink r:id="rId189" w:history="1">
        <w:r w:rsidR="00137FBD" w:rsidRPr="00137FBD">
          <w:rPr>
            <w:rFonts w:ascii="Calibri" w:eastAsiaTheme="majorEastAsia" w:hAnsi="Calibri" w:cs="Calibri"/>
            <w:color w:val="467886" w:themeColor="hyperlink"/>
            <w:sz w:val="20"/>
            <w:szCs w:val="20"/>
            <w:u w:val="single"/>
          </w:rPr>
          <w:t>SDCL 26-8A-28</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394EC6">
        <w:rPr>
          <w:rFonts w:ascii="Calibri" w:hAnsi="Calibri" w:cs="Calibri"/>
          <w:sz w:val="20"/>
          <w:szCs w:val="20"/>
        </w:rPr>
        <w:t>……………..</w:t>
      </w:r>
      <w:r w:rsidR="00137FBD" w:rsidRPr="00137FBD">
        <w:rPr>
          <w:rFonts w:ascii="Calibri" w:hAnsi="Calibri" w:cs="Calibri"/>
          <w:sz w:val="20"/>
          <w:szCs w:val="20"/>
        </w:rPr>
        <w:t>…</w:t>
      </w:r>
      <w:r w:rsidR="002C124E">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43</w:t>
      </w:r>
    </w:p>
    <w:p w14:paraId="35804247" w14:textId="77777777" w:rsidR="00394EC6" w:rsidRPr="00137FBD" w:rsidRDefault="00394EC6" w:rsidP="0050461D">
      <w:pPr>
        <w:tabs>
          <w:tab w:val="left" w:pos="10260"/>
        </w:tabs>
        <w:spacing w:after="0" w:line="247" w:lineRule="auto"/>
        <w:ind w:left="1350" w:firstLine="0"/>
        <w:contextualSpacing/>
        <w:rPr>
          <w:rFonts w:ascii="Calibri" w:hAnsi="Calibri" w:cs="Calibri"/>
          <w:sz w:val="20"/>
          <w:szCs w:val="20"/>
        </w:rPr>
      </w:pPr>
    </w:p>
    <w:p w14:paraId="63B16842" w14:textId="77777777" w:rsidR="00137FBD" w:rsidRPr="00137FBD" w:rsidRDefault="00000000" w:rsidP="0050461D">
      <w:pPr>
        <w:tabs>
          <w:tab w:val="left" w:pos="10260"/>
        </w:tabs>
        <w:spacing w:after="0"/>
        <w:ind w:left="10"/>
        <w:rPr>
          <w:rFonts w:ascii="Calibri" w:hAnsi="Calibri" w:cs="Calibri"/>
          <w:b/>
          <w:bCs/>
          <w:color w:val="auto"/>
          <w:sz w:val="28"/>
          <w:szCs w:val="28"/>
        </w:rPr>
      </w:pPr>
      <w:hyperlink w:anchor="TitlePostdisposition" w:history="1">
        <w:r w:rsidR="00137FBD" w:rsidRPr="00137FBD">
          <w:rPr>
            <w:rFonts w:ascii="Calibri" w:hAnsi="Calibri" w:cs="Calibri"/>
            <w:b/>
            <w:bCs/>
            <w:color w:val="auto"/>
            <w:sz w:val="28"/>
            <w:szCs w:val="28"/>
            <w:u w:val="single"/>
          </w:rPr>
          <w:t>X. POST-DISPOSTION/PERMANENCY HEARING</w:t>
        </w:r>
      </w:hyperlink>
    </w:p>
    <w:p w14:paraId="27F9A31D" w14:textId="14EB92C9" w:rsidR="00137FBD" w:rsidRPr="00137FBD" w:rsidRDefault="00000000" w:rsidP="0050461D">
      <w:pPr>
        <w:numPr>
          <w:ilvl w:val="0"/>
          <w:numId w:val="35"/>
        </w:numPr>
        <w:tabs>
          <w:tab w:val="left" w:pos="10260"/>
        </w:tabs>
        <w:spacing w:after="0" w:line="247" w:lineRule="auto"/>
        <w:ind w:left="1170"/>
        <w:contextualSpacing/>
        <w:rPr>
          <w:rFonts w:ascii="Calibri" w:hAnsi="Calibri" w:cs="Calibri"/>
          <w:sz w:val="20"/>
          <w:szCs w:val="20"/>
        </w:rPr>
      </w:pPr>
      <w:hyperlink r:id="rId190" w:anchor=":~:text=(3)%C2%A0%C2%A0%C2%A0%C2%A0The%20court,of%20the%20child." w:history="1">
        <w:r w:rsidR="00137FBD" w:rsidRPr="00137FBD">
          <w:rPr>
            <w:rFonts w:ascii="Calibri" w:eastAsiaTheme="majorEastAsia" w:hAnsi="Calibri" w:cs="Calibri"/>
            <w:color w:val="467886" w:themeColor="hyperlink"/>
            <w:sz w:val="20"/>
            <w:szCs w:val="20"/>
            <w:u w:val="single"/>
          </w:rPr>
          <w:t>SDCL 26-8A-22(3)</w:t>
        </w:r>
      </w:hyperlink>
      <w:r w:rsidR="00137FBD" w:rsidRPr="00137FBD">
        <w:rPr>
          <w:rFonts w:ascii="Calibri" w:hAnsi="Calibri" w:cs="Calibri"/>
          <w:sz w:val="20"/>
          <w:szCs w:val="20"/>
        </w:rPr>
        <w:t xml:space="preserve"> ………………………………………………</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2C124E">
        <w:rPr>
          <w:rFonts w:ascii="Calibri" w:hAnsi="Calibri" w:cs="Calibri"/>
          <w:sz w:val="20"/>
          <w:szCs w:val="20"/>
        </w:rPr>
        <w:t>….</w:t>
      </w:r>
      <w:r w:rsidR="00137FBD" w:rsidRPr="00137FBD">
        <w:rPr>
          <w:rFonts w:ascii="Calibri" w:hAnsi="Calibri" w:cs="Calibri"/>
          <w:sz w:val="20"/>
          <w:szCs w:val="20"/>
        </w:rPr>
        <w:t>……….……</w:t>
      </w:r>
      <w:r w:rsidR="00394EC6">
        <w:rPr>
          <w:rFonts w:ascii="Calibri" w:hAnsi="Calibri" w:cs="Calibri"/>
          <w:sz w:val="20"/>
          <w:szCs w:val="20"/>
        </w:rPr>
        <w:t>…………………</w:t>
      </w:r>
      <w:r w:rsidR="00137FBD" w:rsidRPr="00137FBD">
        <w:rPr>
          <w:rFonts w:ascii="Calibri" w:hAnsi="Calibri" w:cs="Calibri"/>
          <w:sz w:val="20"/>
          <w:szCs w:val="20"/>
        </w:rPr>
        <w:t>…………</w:t>
      </w:r>
      <w:r w:rsidR="00A27738">
        <w:rPr>
          <w:rFonts w:ascii="Calibri" w:hAnsi="Calibri" w:cs="Calibri"/>
          <w:sz w:val="20"/>
          <w:szCs w:val="20"/>
        </w:rPr>
        <w:t>44</w:t>
      </w:r>
    </w:p>
    <w:p w14:paraId="2EF36208" w14:textId="421947C7" w:rsidR="00137FBD" w:rsidRPr="00137FBD" w:rsidRDefault="00000000" w:rsidP="0050461D">
      <w:pPr>
        <w:numPr>
          <w:ilvl w:val="0"/>
          <w:numId w:val="35"/>
        </w:numPr>
        <w:tabs>
          <w:tab w:val="left" w:pos="10260"/>
        </w:tabs>
        <w:spacing w:after="0" w:line="247" w:lineRule="auto"/>
        <w:ind w:left="1170"/>
        <w:contextualSpacing/>
        <w:rPr>
          <w:rFonts w:ascii="Calibri" w:hAnsi="Calibri" w:cs="Calibri"/>
          <w:sz w:val="20"/>
          <w:szCs w:val="20"/>
        </w:rPr>
      </w:pPr>
      <w:hyperlink r:id="rId191" w:history="1">
        <w:r w:rsidR="00137FBD" w:rsidRPr="00137FBD">
          <w:rPr>
            <w:rFonts w:ascii="Calibri" w:eastAsiaTheme="majorEastAsia" w:hAnsi="Calibri" w:cs="Calibri"/>
            <w:color w:val="467886" w:themeColor="hyperlink"/>
            <w:sz w:val="20"/>
            <w:szCs w:val="20"/>
            <w:u w:val="single"/>
          </w:rPr>
          <w:t>SDCL 26-8A-27</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2C124E">
        <w:rPr>
          <w:rFonts w:ascii="Calibri" w:hAnsi="Calibri" w:cs="Calibri"/>
          <w:sz w:val="20"/>
          <w:szCs w:val="20"/>
        </w:rPr>
        <w:t>…</w:t>
      </w:r>
      <w:r w:rsidR="00137FBD" w:rsidRPr="00137FBD">
        <w:rPr>
          <w:rFonts w:ascii="Calibri" w:hAnsi="Calibri" w:cs="Calibri"/>
          <w:sz w:val="20"/>
          <w:szCs w:val="20"/>
        </w:rPr>
        <w:t>…</w:t>
      </w:r>
      <w:r w:rsidR="00394EC6">
        <w:rPr>
          <w:rFonts w:ascii="Calibri" w:hAnsi="Calibri" w:cs="Calibri"/>
          <w:sz w:val="20"/>
          <w:szCs w:val="20"/>
        </w:rPr>
        <w:t>………………..</w:t>
      </w:r>
      <w:r w:rsidR="00137FBD" w:rsidRPr="00137FBD">
        <w:rPr>
          <w:rFonts w:ascii="Calibri" w:hAnsi="Calibri" w:cs="Calibri"/>
          <w:sz w:val="20"/>
          <w:szCs w:val="20"/>
        </w:rPr>
        <w:t>……...……………</w:t>
      </w:r>
      <w:r w:rsidR="00A27738">
        <w:rPr>
          <w:rFonts w:ascii="Calibri" w:hAnsi="Calibri" w:cs="Calibri"/>
          <w:sz w:val="20"/>
          <w:szCs w:val="20"/>
        </w:rPr>
        <w:t>44</w:t>
      </w:r>
    </w:p>
    <w:p w14:paraId="4A04A638" w14:textId="6ECCBB98" w:rsidR="00137FBD" w:rsidRPr="00137FBD" w:rsidRDefault="00000000" w:rsidP="0050461D">
      <w:pPr>
        <w:numPr>
          <w:ilvl w:val="0"/>
          <w:numId w:val="35"/>
        </w:numPr>
        <w:tabs>
          <w:tab w:val="left" w:pos="10260"/>
        </w:tabs>
        <w:spacing w:after="0" w:line="247" w:lineRule="auto"/>
        <w:ind w:left="1170"/>
        <w:contextualSpacing/>
        <w:rPr>
          <w:rFonts w:ascii="Calibri" w:hAnsi="Calibri" w:cs="Calibri"/>
          <w:sz w:val="20"/>
          <w:szCs w:val="20"/>
        </w:rPr>
      </w:pPr>
      <w:hyperlink r:id="rId192" w:history="1">
        <w:r w:rsidR="00137FBD" w:rsidRPr="00137FBD">
          <w:rPr>
            <w:rFonts w:ascii="Calibri" w:eastAsiaTheme="majorEastAsia" w:hAnsi="Calibri" w:cs="Calibri"/>
            <w:color w:val="467886" w:themeColor="hyperlink"/>
            <w:sz w:val="20"/>
            <w:szCs w:val="20"/>
            <w:u w:val="single"/>
          </w:rPr>
          <w:t>SDCL 26-8A-29</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394EC6">
        <w:rPr>
          <w:rFonts w:ascii="Calibri" w:hAnsi="Calibri" w:cs="Calibri"/>
          <w:sz w:val="20"/>
          <w:szCs w:val="20"/>
        </w:rPr>
        <w:t>………………..</w:t>
      </w:r>
      <w:r w:rsidR="00137FBD" w:rsidRPr="00137FBD">
        <w:rPr>
          <w:rFonts w:ascii="Calibri" w:hAnsi="Calibri" w:cs="Calibri"/>
          <w:sz w:val="20"/>
          <w:szCs w:val="20"/>
        </w:rPr>
        <w:t>…….………</w:t>
      </w:r>
      <w:r w:rsidR="002C124E">
        <w:rPr>
          <w:rFonts w:ascii="Calibri" w:hAnsi="Calibri" w:cs="Calibri"/>
          <w:sz w:val="20"/>
          <w:szCs w:val="20"/>
        </w:rPr>
        <w:t>…………</w:t>
      </w:r>
      <w:r w:rsidR="00137FBD" w:rsidRPr="00137FBD">
        <w:rPr>
          <w:rFonts w:ascii="Calibri" w:hAnsi="Calibri" w:cs="Calibri"/>
          <w:sz w:val="20"/>
          <w:szCs w:val="20"/>
        </w:rPr>
        <w:t>……..</w:t>
      </w:r>
      <w:r w:rsidR="00A27738">
        <w:rPr>
          <w:rFonts w:ascii="Calibri" w:hAnsi="Calibri" w:cs="Calibri"/>
          <w:sz w:val="20"/>
          <w:szCs w:val="20"/>
        </w:rPr>
        <w:t>44</w:t>
      </w:r>
    </w:p>
    <w:p w14:paraId="2F699FF7" w14:textId="6F67B8AE" w:rsidR="00137FBD" w:rsidRDefault="00000000" w:rsidP="0050461D">
      <w:pPr>
        <w:numPr>
          <w:ilvl w:val="0"/>
          <w:numId w:val="35"/>
        </w:numPr>
        <w:tabs>
          <w:tab w:val="left" w:pos="10260"/>
        </w:tabs>
        <w:spacing w:after="0" w:line="247" w:lineRule="auto"/>
        <w:ind w:left="1170"/>
        <w:contextualSpacing/>
        <w:rPr>
          <w:rFonts w:ascii="Calibri" w:hAnsi="Calibri" w:cs="Calibri"/>
          <w:sz w:val="20"/>
          <w:szCs w:val="20"/>
        </w:rPr>
      </w:pPr>
      <w:hyperlink r:id="rId193" w:history="1">
        <w:r w:rsidR="00137FBD" w:rsidRPr="00137FBD">
          <w:rPr>
            <w:rFonts w:ascii="Calibri" w:eastAsiaTheme="majorEastAsia" w:hAnsi="Calibri" w:cs="Calibri"/>
            <w:color w:val="467886" w:themeColor="hyperlink"/>
            <w:sz w:val="20"/>
            <w:szCs w:val="20"/>
            <w:u w:val="single"/>
          </w:rPr>
          <w:t>SDCL 26-8A-29.1</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394EC6">
        <w:rPr>
          <w:rFonts w:ascii="Calibri" w:hAnsi="Calibri" w:cs="Calibri"/>
          <w:sz w:val="20"/>
          <w:szCs w:val="20"/>
        </w:rPr>
        <w:t>………………..</w:t>
      </w:r>
      <w:r w:rsidR="00137FBD" w:rsidRPr="00137FBD">
        <w:rPr>
          <w:rFonts w:ascii="Calibri" w:hAnsi="Calibri" w:cs="Calibri"/>
          <w:sz w:val="20"/>
          <w:szCs w:val="20"/>
        </w:rPr>
        <w:t>…………</w:t>
      </w:r>
      <w:r w:rsidR="002C124E">
        <w:rPr>
          <w:rFonts w:ascii="Calibri" w:hAnsi="Calibri" w:cs="Calibri"/>
          <w:sz w:val="20"/>
          <w:szCs w:val="20"/>
        </w:rPr>
        <w:t>…………</w:t>
      </w:r>
      <w:r w:rsidR="00137FBD" w:rsidRPr="00137FBD">
        <w:rPr>
          <w:rFonts w:ascii="Calibri" w:hAnsi="Calibri" w:cs="Calibri"/>
          <w:sz w:val="20"/>
          <w:szCs w:val="20"/>
        </w:rPr>
        <w:t>…………</w:t>
      </w:r>
      <w:r w:rsidR="00A27738">
        <w:rPr>
          <w:rFonts w:ascii="Calibri" w:hAnsi="Calibri" w:cs="Calibri"/>
          <w:sz w:val="20"/>
          <w:szCs w:val="20"/>
        </w:rPr>
        <w:t>44</w:t>
      </w:r>
    </w:p>
    <w:p w14:paraId="5C95B6F5" w14:textId="77777777" w:rsidR="00394EC6" w:rsidRPr="00137FBD" w:rsidRDefault="00394EC6" w:rsidP="0050461D">
      <w:pPr>
        <w:tabs>
          <w:tab w:val="left" w:pos="10260"/>
        </w:tabs>
        <w:spacing w:after="0" w:line="247" w:lineRule="auto"/>
        <w:ind w:left="730" w:firstLine="0"/>
        <w:contextualSpacing/>
        <w:rPr>
          <w:rFonts w:ascii="Calibri" w:hAnsi="Calibri" w:cs="Calibri"/>
          <w:sz w:val="20"/>
          <w:szCs w:val="20"/>
        </w:rPr>
      </w:pPr>
    </w:p>
    <w:p w14:paraId="022A969C" w14:textId="77777777" w:rsidR="00137FBD" w:rsidRPr="00137FBD" w:rsidRDefault="00000000" w:rsidP="0050461D">
      <w:pPr>
        <w:tabs>
          <w:tab w:val="left" w:pos="10260"/>
        </w:tabs>
        <w:spacing w:after="0"/>
        <w:ind w:left="0" w:firstLine="0"/>
        <w:rPr>
          <w:rFonts w:ascii="Calibri" w:hAnsi="Calibri" w:cs="Calibri"/>
          <w:b/>
          <w:bCs/>
          <w:color w:val="auto"/>
          <w:sz w:val="28"/>
          <w:szCs w:val="28"/>
        </w:rPr>
      </w:pPr>
      <w:hyperlink w:anchor="TitleAppeals" w:history="1">
        <w:r w:rsidR="00137FBD" w:rsidRPr="00137FBD">
          <w:rPr>
            <w:rFonts w:ascii="Calibri" w:hAnsi="Calibri" w:cs="Calibri"/>
            <w:b/>
            <w:bCs/>
            <w:color w:val="auto"/>
            <w:sz w:val="28"/>
            <w:szCs w:val="28"/>
            <w:u w:val="single"/>
          </w:rPr>
          <w:t>XI. APPEALS</w:t>
        </w:r>
      </w:hyperlink>
    </w:p>
    <w:p w14:paraId="36E083EA" w14:textId="300BA6A7" w:rsidR="00137FBD" w:rsidRPr="00137FBD" w:rsidRDefault="00000000" w:rsidP="0050461D">
      <w:pPr>
        <w:numPr>
          <w:ilvl w:val="0"/>
          <w:numId w:val="35"/>
        </w:numPr>
        <w:tabs>
          <w:tab w:val="left" w:pos="10260"/>
        </w:tabs>
        <w:spacing w:after="0" w:line="247" w:lineRule="auto"/>
        <w:ind w:left="1170"/>
        <w:contextualSpacing/>
        <w:rPr>
          <w:rFonts w:ascii="Calibri" w:hAnsi="Calibri" w:cs="Calibri"/>
          <w:sz w:val="20"/>
          <w:szCs w:val="20"/>
          <w:u w:val="single"/>
        </w:rPr>
      </w:pPr>
      <w:hyperlink r:id="rId194" w:anchor=":~:text=An%20appeal%20permitted,26A%2D63.1." w:history="1">
        <w:r w:rsidR="00137FBD" w:rsidRPr="00137FBD">
          <w:rPr>
            <w:rFonts w:ascii="Calibri" w:eastAsiaTheme="majorEastAsia" w:hAnsi="Calibri" w:cs="Calibri"/>
            <w:color w:val="467886" w:themeColor="hyperlink"/>
            <w:sz w:val="20"/>
            <w:szCs w:val="20"/>
            <w:u w:val="single"/>
          </w:rPr>
          <w:t>SDCL 15-26A-4(1)</w:t>
        </w:r>
      </w:hyperlink>
      <w:r w:rsidR="00137FBD" w:rsidRPr="00137FBD">
        <w:rPr>
          <w:rFonts w:ascii="Calibri" w:hAnsi="Calibri" w:cs="Calibri"/>
          <w:sz w:val="20"/>
          <w:szCs w:val="20"/>
        </w:rPr>
        <w:t xml:space="preserve"> ………………………………………………</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2C124E">
        <w:rPr>
          <w:rFonts w:ascii="Calibri" w:hAnsi="Calibri" w:cs="Calibri"/>
          <w:sz w:val="20"/>
          <w:szCs w:val="20"/>
        </w:rPr>
        <w:t>…..</w:t>
      </w:r>
      <w:r w:rsidR="00137FBD" w:rsidRPr="00137FBD">
        <w:rPr>
          <w:rFonts w:ascii="Calibri" w:hAnsi="Calibri" w:cs="Calibri"/>
          <w:sz w:val="20"/>
          <w:szCs w:val="20"/>
        </w:rPr>
        <w:t>……………………………</w:t>
      </w:r>
      <w:r w:rsidR="00394EC6">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45</w:t>
      </w:r>
    </w:p>
    <w:p w14:paraId="5E31660D" w14:textId="45DA74EA" w:rsidR="00137FBD" w:rsidRPr="00137FBD" w:rsidRDefault="00137FBD" w:rsidP="0050461D">
      <w:pPr>
        <w:numPr>
          <w:ilvl w:val="0"/>
          <w:numId w:val="35"/>
        </w:numPr>
        <w:tabs>
          <w:tab w:val="left" w:pos="10260"/>
        </w:tabs>
        <w:spacing w:after="0" w:line="247" w:lineRule="auto"/>
        <w:ind w:left="1170"/>
        <w:contextualSpacing/>
        <w:rPr>
          <w:rFonts w:ascii="Calibri" w:hAnsi="Calibri" w:cs="Calibri"/>
          <w:sz w:val="20"/>
          <w:szCs w:val="20"/>
          <w:u w:val="single"/>
        </w:rPr>
      </w:pPr>
      <w:r w:rsidRPr="00137FBD">
        <w:rPr>
          <w:rFonts w:ascii="Calibri" w:eastAsiaTheme="majorEastAsia" w:hAnsi="Calibri" w:cs="Calibri"/>
          <w:color w:val="467886" w:themeColor="hyperlink"/>
          <w:sz w:val="20"/>
          <w:szCs w:val="20"/>
          <w:u w:val="single"/>
        </w:rPr>
        <w:fldChar w:fldCharType="begin"/>
      </w:r>
      <w:r w:rsidRPr="00137FBD">
        <w:rPr>
          <w:rFonts w:ascii="Calibri" w:eastAsiaTheme="majorEastAsia" w:hAnsi="Calibri" w:cs="Calibri"/>
          <w:color w:val="467886" w:themeColor="hyperlink"/>
          <w:sz w:val="20"/>
          <w:szCs w:val="20"/>
          <w:u w:val="single"/>
        </w:rPr>
        <w:instrText>HYPERLINK "https://sdlegislature.gov/Statutes/15-26A-4" \l ":~:text=(3)%C2%A0%C2%A0%C2%A0%C2%A0Service%20of,last%20known%20address."</w:instrText>
      </w:r>
      <w:r w:rsidRPr="00137FBD">
        <w:rPr>
          <w:rFonts w:ascii="Calibri" w:eastAsiaTheme="majorEastAsia" w:hAnsi="Calibri" w:cs="Calibri"/>
          <w:color w:val="467886" w:themeColor="hyperlink"/>
          <w:sz w:val="20"/>
          <w:szCs w:val="20"/>
          <w:u w:val="single"/>
        </w:rPr>
      </w:r>
      <w:r w:rsidRPr="00137FBD">
        <w:rPr>
          <w:rFonts w:ascii="Calibri" w:eastAsiaTheme="majorEastAsia" w:hAnsi="Calibri" w:cs="Calibri"/>
          <w:color w:val="467886" w:themeColor="hyperlink"/>
          <w:sz w:val="20"/>
          <w:szCs w:val="20"/>
          <w:u w:val="single"/>
        </w:rPr>
        <w:fldChar w:fldCharType="separate"/>
      </w:r>
      <w:r w:rsidRPr="00137FBD">
        <w:rPr>
          <w:rFonts w:ascii="Calibri" w:eastAsiaTheme="majorEastAsia" w:hAnsi="Calibri" w:cs="Calibri"/>
          <w:color w:val="467886" w:themeColor="hyperlink"/>
          <w:sz w:val="20"/>
          <w:szCs w:val="20"/>
          <w:u w:val="single"/>
        </w:rPr>
        <w:t>SDCL 15-26A-4(3)</w:t>
      </w:r>
      <w:r w:rsidRPr="00137FBD">
        <w:rPr>
          <w:rFonts w:ascii="Calibri" w:hAnsi="Calibri" w:cs="Calibri"/>
          <w:sz w:val="20"/>
          <w:szCs w:val="20"/>
        </w:rPr>
        <w:t xml:space="preserve"> ………………………………………………</w:t>
      </w:r>
      <w:proofErr w:type="gramStart"/>
      <w:r w:rsidRPr="00137FBD">
        <w:rPr>
          <w:rFonts w:ascii="Calibri" w:hAnsi="Calibri" w:cs="Calibri"/>
          <w:sz w:val="20"/>
          <w:szCs w:val="20"/>
        </w:rPr>
        <w:t>…..</w:t>
      </w:r>
      <w:proofErr w:type="gramEnd"/>
      <w:r w:rsidRPr="00137FBD">
        <w:rPr>
          <w:rFonts w:ascii="Calibri" w:hAnsi="Calibri" w:cs="Calibri"/>
          <w:sz w:val="20"/>
          <w:szCs w:val="20"/>
        </w:rPr>
        <w:t>………………………………………</w:t>
      </w:r>
      <w:r w:rsidR="002C124E">
        <w:rPr>
          <w:rFonts w:ascii="Calibri" w:hAnsi="Calibri" w:cs="Calibri"/>
          <w:sz w:val="20"/>
          <w:szCs w:val="20"/>
        </w:rPr>
        <w:t>..</w:t>
      </w:r>
      <w:r w:rsidRPr="00137FBD">
        <w:rPr>
          <w:rFonts w:ascii="Calibri" w:hAnsi="Calibri" w:cs="Calibri"/>
          <w:sz w:val="20"/>
          <w:szCs w:val="20"/>
        </w:rPr>
        <w:t>……</w:t>
      </w:r>
      <w:r w:rsidR="00394EC6">
        <w:rPr>
          <w:rFonts w:ascii="Calibri" w:hAnsi="Calibri" w:cs="Calibri"/>
          <w:sz w:val="20"/>
          <w:szCs w:val="20"/>
        </w:rPr>
        <w:t>………………..</w:t>
      </w:r>
      <w:r w:rsidRPr="00137FBD">
        <w:rPr>
          <w:rFonts w:ascii="Calibri" w:hAnsi="Calibri" w:cs="Calibri"/>
          <w:sz w:val="20"/>
          <w:szCs w:val="20"/>
        </w:rPr>
        <w:t>………………………….</w:t>
      </w:r>
      <w:r w:rsidR="00DC19B5">
        <w:rPr>
          <w:rFonts w:ascii="Calibri" w:hAnsi="Calibri" w:cs="Calibri"/>
          <w:sz w:val="20"/>
          <w:szCs w:val="20"/>
        </w:rPr>
        <w:t>45</w:t>
      </w:r>
    </w:p>
    <w:p w14:paraId="2824DA7D" w14:textId="2B47C2F6" w:rsidR="00137FBD" w:rsidRPr="00137FBD" w:rsidRDefault="00137FBD" w:rsidP="0050461D">
      <w:pPr>
        <w:numPr>
          <w:ilvl w:val="0"/>
          <w:numId w:val="35"/>
        </w:numPr>
        <w:tabs>
          <w:tab w:val="left" w:pos="10260"/>
        </w:tabs>
        <w:spacing w:after="0" w:line="247" w:lineRule="auto"/>
        <w:ind w:left="1170"/>
        <w:contextualSpacing/>
        <w:rPr>
          <w:rFonts w:ascii="Calibri" w:hAnsi="Calibri" w:cs="Calibri"/>
          <w:sz w:val="20"/>
          <w:szCs w:val="20"/>
        </w:rPr>
      </w:pPr>
      <w:r w:rsidRPr="00137FBD">
        <w:rPr>
          <w:rFonts w:ascii="Calibri" w:eastAsiaTheme="majorEastAsia" w:hAnsi="Calibri" w:cs="Calibri"/>
          <w:color w:val="467886" w:themeColor="hyperlink"/>
          <w:sz w:val="20"/>
          <w:szCs w:val="20"/>
          <w:u w:val="single"/>
        </w:rPr>
        <w:fldChar w:fldCharType="end"/>
      </w:r>
      <w:bookmarkStart w:id="17" w:name="_Hlk199318479"/>
      <w:r w:rsidRPr="00137FBD">
        <w:fldChar w:fldCharType="begin"/>
      </w:r>
      <w:r w:rsidRPr="00137FBD">
        <w:rPr>
          <w:rFonts w:ascii="Calibri" w:hAnsi="Calibri" w:cs="Calibri"/>
          <w:sz w:val="20"/>
          <w:szCs w:val="20"/>
        </w:rPr>
        <w:instrText>HYPERLINK "https://sdlegislature.gov/Statutes/15-26A-6"</w:instrText>
      </w:r>
      <w:r w:rsidRPr="00137FBD">
        <w:fldChar w:fldCharType="separate"/>
      </w:r>
      <w:r w:rsidRPr="00137FBD">
        <w:rPr>
          <w:rFonts w:ascii="Calibri" w:eastAsiaTheme="majorEastAsia" w:hAnsi="Calibri" w:cs="Calibri"/>
          <w:color w:val="467886" w:themeColor="hyperlink"/>
          <w:sz w:val="20"/>
          <w:szCs w:val="20"/>
          <w:u w:val="single"/>
        </w:rPr>
        <w:t>SDCL 15-26A-6</w:t>
      </w:r>
      <w:r w:rsidRPr="00137FBD">
        <w:rPr>
          <w:rFonts w:ascii="Calibri" w:eastAsiaTheme="majorEastAsia" w:hAnsi="Calibri" w:cs="Calibri"/>
          <w:color w:val="467886" w:themeColor="hyperlink"/>
          <w:sz w:val="20"/>
          <w:szCs w:val="20"/>
          <w:u w:val="single"/>
        </w:rPr>
        <w:fldChar w:fldCharType="end"/>
      </w:r>
      <w:r w:rsidRPr="00137FBD">
        <w:rPr>
          <w:rFonts w:ascii="Calibri" w:hAnsi="Calibri" w:cs="Calibri"/>
          <w:sz w:val="20"/>
          <w:szCs w:val="20"/>
        </w:rPr>
        <w:t>………………………………………………</w:t>
      </w:r>
      <w:r w:rsidR="00394EC6" w:rsidRPr="00137FBD">
        <w:rPr>
          <w:rFonts w:ascii="Calibri" w:hAnsi="Calibri" w:cs="Calibri"/>
          <w:sz w:val="20"/>
          <w:szCs w:val="20"/>
        </w:rPr>
        <w:t>…...</w:t>
      </w:r>
      <w:r w:rsidRPr="00137FBD">
        <w:rPr>
          <w:rFonts w:ascii="Calibri" w:hAnsi="Calibri" w:cs="Calibri"/>
          <w:sz w:val="20"/>
          <w:szCs w:val="20"/>
        </w:rPr>
        <w:t>……………………………………………</w:t>
      </w:r>
      <w:proofErr w:type="gramStart"/>
      <w:r w:rsidR="00394EC6">
        <w:rPr>
          <w:rFonts w:ascii="Calibri" w:hAnsi="Calibri" w:cs="Calibri"/>
          <w:sz w:val="20"/>
          <w:szCs w:val="20"/>
        </w:rPr>
        <w:t>…..</w:t>
      </w:r>
      <w:proofErr w:type="gramEnd"/>
      <w:r w:rsidRPr="00137FBD">
        <w:rPr>
          <w:rFonts w:ascii="Calibri" w:hAnsi="Calibri" w:cs="Calibri"/>
          <w:sz w:val="20"/>
          <w:szCs w:val="20"/>
        </w:rPr>
        <w:t>……………</w:t>
      </w:r>
      <w:r w:rsidR="00394EC6">
        <w:rPr>
          <w:rFonts w:ascii="Calibri" w:hAnsi="Calibri" w:cs="Calibri"/>
          <w:sz w:val="20"/>
          <w:szCs w:val="20"/>
        </w:rPr>
        <w:t>……………</w:t>
      </w:r>
      <w:r w:rsidR="002C124E">
        <w:rPr>
          <w:rFonts w:ascii="Calibri" w:hAnsi="Calibri" w:cs="Calibri"/>
          <w:sz w:val="20"/>
          <w:szCs w:val="20"/>
        </w:rPr>
        <w:t>…</w:t>
      </w:r>
      <w:r w:rsidRPr="00137FBD">
        <w:rPr>
          <w:rFonts w:ascii="Calibri" w:hAnsi="Calibri" w:cs="Calibri"/>
          <w:sz w:val="20"/>
          <w:szCs w:val="20"/>
        </w:rPr>
        <w:t>………..….….</w:t>
      </w:r>
      <w:r w:rsidR="00DC19B5">
        <w:rPr>
          <w:rFonts w:ascii="Calibri" w:hAnsi="Calibri" w:cs="Calibri"/>
          <w:sz w:val="20"/>
          <w:szCs w:val="20"/>
        </w:rPr>
        <w:t>45</w:t>
      </w:r>
    </w:p>
    <w:p w14:paraId="28DEB81E" w14:textId="68EC0EC2" w:rsidR="00137FBD" w:rsidRPr="00137FBD" w:rsidRDefault="00000000" w:rsidP="0050461D">
      <w:pPr>
        <w:numPr>
          <w:ilvl w:val="0"/>
          <w:numId w:val="35"/>
        </w:numPr>
        <w:tabs>
          <w:tab w:val="left" w:pos="10260"/>
        </w:tabs>
        <w:spacing w:after="0" w:line="247" w:lineRule="auto"/>
        <w:ind w:left="1170"/>
        <w:contextualSpacing/>
        <w:rPr>
          <w:rFonts w:ascii="Calibri" w:hAnsi="Calibri" w:cs="Calibri"/>
          <w:sz w:val="20"/>
          <w:szCs w:val="20"/>
        </w:rPr>
      </w:pPr>
      <w:hyperlink r:id="rId195" w:history="1">
        <w:r w:rsidR="00137FBD" w:rsidRPr="00137FBD">
          <w:rPr>
            <w:rFonts w:ascii="Calibri" w:eastAsia="Calibri" w:hAnsi="Calibri" w:cs="Calibri"/>
            <w:color w:val="467886" w:themeColor="hyperlink"/>
            <w:sz w:val="20"/>
            <w:szCs w:val="20"/>
            <w:u w:val="single"/>
          </w:rPr>
          <w:t>SDCL 15-26A-13</w:t>
        </w:r>
      </w:hyperlink>
      <w:r w:rsidR="00137FBD" w:rsidRPr="00137FBD">
        <w:rPr>
          <w:rFonts w:ascii="Calibri" w:eastAsia="Calibri" w:hAnsi="Calibri" w:cs="Calibri"/>
          <w:sz w:val="20"/>
          <w:szCs w:val="20"/>
        </w:rPr>
        <w:t>…………………………………………………………………………………….........</w:t>
      </w:r>
      <w:r w:rsidR="00394EC6">
        <w:rPr>
          <w:rFonts w:ascii="Calibri" w:eastAsia="Calibri" w:hAnsi="Calibri" w:cs="Calibri"/>
          <w:sz w:val="20"/>
          <w:szCs w:val="20"/>
        </w:rPr>
        <w:t>..................</w:t>
      </w:r>
      <w:r w:rsidR="00137FBD" w:rsidRPr="00137FBD">
        <w:rPr>
          <w:rFonts w:ascii="Calibri" w:eastAsia="Calibri" w:hAnsi="Calibri" w:cs="Calibri"/>
          <w:sz w:val="20"/>
          <w:szCs w:val="20"/>
        </w:rPr>
        <w:t>......................................</w:t>
      </w:r>
      <w:r w:rsidR="00DC19B5">
        <w:rPr>
          <w:rFonts w:ascii="Calibri" w:eastAsia="Calibri" w:hAnsi="Calibri" w:cs="Calibri"/>
          <w:sz w:val="20"/>
          <w:szCs w:val="20"/>
        </w:rPr>
        <w:t>45</w:t>
      </w:r>
    </w:p>
    <w:bookmarkEnd w:id="17"/>
    <w:p w14:paraId="034A0E0D" w14:textId="642283DD" w:rsidR="00137FBD" w:rsidRPr="00137FBD" w:rsidRDefault="00137FBD" w:rsidP="0050461D">
      <w:pPr>
        <w:numPr>
          <w:ilvl w:val="0"/>
          <w:numId w:val="35"/>
        </w:numPr>
        <w:tabs>
          <w:tab w:val="left" w:pos="10260"/>
        </w:tabs>
        <w:spacing w:after="0" w:line="247" w:lineRule="auto"/>
        <w:ind w:left="1170"/>
        <w:contextualSpacing/>
        <w:rPr>
          <w:rFonts w:ascii="Calibri" w:hAnsi="Calibri" w:cs="Calibri"/>
          <w:sz w:val="20"/>
          <w:szCs w:val="20"/>
        </w:rPr>
      </w:pPr>
      <w:r w:rsidRPr="00137FBD">
        <w:fldChar w:fldCharType="begin"/>
      </w:r>
      <w:r w:rsidRPr="00137FBD">
        <w:rPr>
          <w:rFonts w:ascii="Calibri" w:hAnsi="Calibri" w:cs="Calibri"/>
          <w:sz w:val="20"/>
          <w:szCs w:val="20"/>
        </w:rPr>
        <w:instrText>HYPERLINK "https://sdlegislature.gov/Statutes/15-26A-60"</w:instrText>
      </w:r>
      <w:r w:rsidRPr="00137FBD">
        <w:fldChar w:fldCharType="separate"/>
      </w:r>
      <w:r w:rsidRPr="00137FBD">
        <w:rPr>
          <w:rFonts w:ascii="Calibri" w:eastAsiaTheme="majorEastAsia" w:hAnsi="Calibri" w:cs="Calibri"/>
          <w:color w:val="467886" w:themeColor="hyperlink"/>
          <w:sz w:val="20"/>
          <w:szCs w:val="20"/>
          <w:u w:val="single"/>
        </w:rPr>
        <w:t>SDCL 15-26A-60</w:t>
      </w:r>
      <w:r w:rsidRPr="00137FBD">
        <w:rPr>
          <w:rFonts w:ascii="Calibri" w:eastAsiaTheme="majorEastAsia" w:hAnsi="Calibri" w:cs="Calibri"/>
          <w:color w:val="467886" w:themeColor="hyperlink"/>
          <w:sz w:val="20"/>
          <w:szCs w:val="20"/>
          <w:u w:val="single"/>
        </w:rPr>
        <w:fldChar w:fldCharType="end"/>
      </w:r>
      <w:r w:rsidRPr="00137FBD">
        <w:rPr>
          <w:rFonts w:ascii="Calibri" w:hAnsi="Calibri" w:cs="Calibri"/>
          <w:sz w:val="20"/>
          <w:szCs w:val="20"/>
        </w:rPr>
        <w:t>………………………………………………………………………</w:t>
      </w:r>
      <w:proofErr w:type="gramStart"/>
      <w:r w:rsidRPr="00137FBD">
        <w:rPr>
          <w:rFonts w:ascii="Calibri" w:hAnsi="Calibri" w:cs="Calibri"/>
          <w:sz w:val="20"/>
          <w:szCs w:val="20"/>
        </w:rPr>
        <w:t>…..</w:t>
      </w:r>
      <w:proofErr w:type="gramEnd"/>
      <w:r w:rsidRPr="00137FBD">
        <w:rPr>
          <w:rFonts w:ascii="Calibri" w:hAnsi="Calibri" w:cs="Calibri"/>
          <w:sz w:val="20"/>
          <w:szCs w:val="20"/>
        </w:rPr>
        <w:t>….......................................</w:t>
      </w:r>
      <w:r w:rsidR="00394EC6">
        <w:rPr>
          <w:rFonts w:ascii="Calibri" w:hAnsi="Calibri" w:cs="Calibri"/>
          <w:sz w:val="20"/>
          <w:szCs w:val="20"/>
        </w:rPr>
        <w:t>..................</w:t>
      </w:r>
      <w:r w:rsidRPr="00137FBD">
        <w:rPr>
          <w:rFonts w:ascii="Calibri" w:hAnsi="Calibri" w:cs="Calibri"/>
          <w:sz w:val="20"/>
          <w:szCs w:val="20"/>
        </w:rPr>
        <w:t>..............</w:t>
      </w:r>
      <w:r w:rsidR="00DC19B5">
        <w:rPr>
          <w:rFonts w:ascii="Calibri" w:hAnsi="Calibri" w:cs="Calibri"/>
          <w:sz w:val="20"/>
          <w:szCs w:val="20"/>
        </w:rPr>
        <w:t>45</w:t>
      </w:r>
    </w:p>
    <w:p w14:paraId="4B09B036" w14:textId="1AE9E39D" w:rsidR="00137FBD" w:rsidRPr="00137FBD" w:rsidRDefault="00000000" w:rsidP="0050461D">
      <w:pPr>
        <w:numPr>
          <w:ilvl w:val="0"/>
          <w:numId w:val="35"/>
        </w:numPr>
        <w:tabs>
          <w:tab w:val="left" w:pos="10260"/>
        </w:tabs>
        <w:spacing w:after="0" w:line="247" w:lineRule="auto"/>
        <w:ind w:left="1170"/>
        <w:contextualSpacing/>
        <w:rPr>
          <w:rFonts w:ascii="Calibri" w:hAnsi="Calibri" w:cs="Calibri"/>
          <w:sz w:val="20"/>
          <w:szCs w:val="20"/>
        </w:rPr>
      </w:pPr>
      <w:hyperlink r:id="rId196" w:history="1">
        <w:r w:rsidR="00137FBD" w:rsidRPr="00137FBD">
          <w:rPr>
            <w:rFonts w:ascii="Calibri" w:eastAsiaTheme="majorEastAsia" w:hAnsi="Calibri" w:cs="Calibri"/>
            <w:color w:val="467886" w:themeColor="hyperlink"/>
            <w:sz w:val="20"/>
            <w:szCs w:val="20"/>
            <w:u w:val="single"/>
          </w:rPr>
          <w:t>SDCL 15-26A-63.1</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394EC6">
        <w:rPr>
          <w:rFonts w:ascii="Calibri" w:hAnsi="Calibri" w:cs="Calibri"/>
          <w:sz w:val="20"/>
          <w:szCs w:val="20"/>
        </w:rPr>
        <w:t>…………………</w:t>
      </w:r>
      <w:r w:rsidR="00137FBD" w:rsidRPr="00137FBD">
        <w:rPr>
          <w:rFonts w:ascii="Calibri" w:hAnsi="Calibri" w:cs="Calibri"/>
          <w:sz w:val="20"/>
          <w:szCs w:val="20"/>
        </w:rPr>
        <w:t>…</w:t>
      </w:r>
      <w:r w:rsidR="002C124E">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45</w:t>
      </w:r>
    </w:p>
    <w:p w14:paraId="4DB9D6E5" w14:textId="6DAE7B36" w:rsidR="00137FBD" w:rsidRPr="00137FBD" w:rsidRDefault="00000000" w:rsidP="0050461D">
      <w:pPr>
        <w:numPr>
          <w:ilvl w:val="0"/>
          <w:numId w:val="35"/>
        </w:numPr>
        <w:tabs>
          <w:tab w:val="left" w:pos="10260"/>
        </w:tabs>
        <w:spacing w:after="0" w:line="247" w:lineRule="auto"/>
        <w:ind w:left="1170"/>
        <w:contextualSpacing/>
        <w:rPr>
          <w:rFonts w:ascii="Calibri" w:hAnsi="Calibri" w:cs="Calibri"/>
          <w:sz w:val="20"/>
          <w:szCs w:val="20"/>
        </w:rPr>
      </w:pPr>
      <w:hyperlink r:id="rId197" w:history="1">
        <w:r w:rsidR="00137FBD" w:rsidRPr="00137FBD">
          <w:rPr>
            <w:rFonts w:ascii="Calibri" w:eastAsiaTheme="majorEastAsia" w:hAnsi="Calibri" w:cs="Calibri"/>
            <w:color w:val="467886" w:themeColor="hyperlink"/>
            <w:sz w:val="20"/>
            <w:szCs w:val="20"/>
            <w:u w:val="single"/>
          </w:rPr>
          <w:t>SDCL 15-26A-75</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394EC6">
        <w:rPr>
          <w:rFonts w:ascii="Calibri" w:hAnsi="Calibri" w:cs="Calibri"/>
          <w:sz w:val="20"/>
          <w:szCs w:val="20"/>
        </w:rPr>
        <w:t>………………</w:t>
      </w:r>
      <w:r w:rsidR="002C124E">
        <w:rPr>
          <w:rFonts w:ascii="Calibri" w:hAnsi="Calibri" w:cs="Calibri"/>
          <w:sz w:val="20"/>
          <w:szCs w:val="20"/>
        </w:rPr>
        <w:t>…..</w:t>
      </w:r>
      <w:r w:rsidR="00137FBD" w:rsidRPr="00137FBD">
        <w:rPr>
          <w:rFonts w:ascii="Calibri" w:hAnsi="Calibri" w:cs="Calibri"/>
          <w:sz w:val="20"/>
          <w:szCs w:val="20"/>
        </w:rPr>
        <w:t>…</w:t>
      </w:r>
      <w:r w:rsidR="00DC19B5">
        <w:rPr>
          <w:rFonts w:ascii="Calibri" w:hAnsi="Calibri" w:cs="Calibri"/>
          <w:sz w:val="20"/>
          <w:szCs w:val="20"/>
        </w:rPr>
        <w:t>…….45</w:t>
      </w:r>
    </w:p>
    <w:p w14:paraId="5FC45A23" w14:textId="2F8A164F" w:rsidR="00137FBD" w:rsidRDefault="00000000" w:rsidP="0050461D">
      <w:pPr>
        <w:numPr>
          <w:ilvl w:val="0"/>
          <w:numId w:val="35"/>
        </w:numPr>
        <w:tabs>
          <w:tab w:val="left" w:pos="10260"/>
        </w:tabs>
        <w:spacing w:after="0" w:line="247" w:lineRule="auto"/>
        <w:ind w:left="1170"/>
        <w:contextualSpacing/>
        <w:rPr>
          <w:rFonts w:ascii="Calibri" w:hAnsi="Calibri" w:cs="Calibri"/>
          <w:sz w:val="20"/>
          <w:szCs w:val="20"/>
        </w:rPr>
      </w:pPr>
      <w:hyperlink r:id="rId198" w:history="1">
        <w:r w:rsidR="00137FBD" w:rsidRPr="00137FBD">
          <w:rPr>
            <w:rFonts w:ascii="Calibri" w:eastAsiaTheme="majorEastAsia" w:hAnsi="Calibri" w:cs="Calibri"/>
            <w:color w:val="467886" w:themeColor="hyperlink"/>
            <w:sz w:val="20"/>
            <w:szCs w:val="20"/>
            <w:u w:val="single"/>
          </w:rPr>
          <w:t>SDCL 26-7A-112</w:t>
        </w:r>
      </w:hyperlink>
      <w:r w:rsidR="00137FBD" w:rsidRPr="00137FBD">
        <w:rPr>
          <w:rFonts w:ascii="Calibri" w:hAnsi="Calibri" w:cs="Calibri"/>
          <w:sz w:val="20"/>
          <w:szCs w:val="20"/>
        </w:rPr>
        <w:t>………………………………………………</w:t>
      </w:r>
      <w:proofErr w:type="gramStart"/>
      <w:r w:rsidR="00137FBD" w:rsidRPr="00137FBD">
        <w:rPr>
          <w:rFonts w:ascii="Calibri" w:hAnsi="Calibri" w:cs="Calibri"/>
          <w:sz w:val="20"/>
          <w:szCs w:val="20"/>
        </w:rPr>
        <w:t>…..</w:t>
      </w:r>
      <w:proofErr w:type="gramEnd"/>
      <w:r w:rsidR="00137FBD" w:rsidRPr="00137FBD">
        <w:rPr>
          <w:rFonts w:ascii="Calibri" w:hAnsi="Calibri" w:cs="Calibri"/>
          <w:sz w:val="20"/>
          <w:szCs w:val="20"/>
        </w:rPr>
        <w:t>………………………………………</w:t>
      </w:r>
      <w:r w:rsidR="00DC19B5">
        <w:rPr>
          <w:rFonts w:ascii="Calibri" w:hAnsi="Calibri" w:cs="Calibri"/>
          <w:sz w:val="20"/>
          <w:szCs w:val="20"/>
        </w:rPr>
        <w:t>.</w:t>
      </w:r>
      <w:r w:rsidR="00137FBD" w:rsidRPr="00137FBD">
        <w:rPr>
          <w:rFonts w:ascii="Calibri" w:hAnsi="Calibri" w:cs="Calibri"/>
          <w:sz w:val="20"/>
          <w:szCs w:val="20"/>
        </w:rPr>
        <w:t>…………………………</w:t>
      </w:r>
      <w:r w:rsidR="00394EC6">
        <w:rPr>
          <w:rFonts w:ascii="Calibri" w:hAnsi="Calibri" w:cs="Calibri"/>
          <w:sz w:val="20"/>
          <w:szCs w:val="20"/>
        </w:rPr>
        <w:t>……………….</w:t>
      </w:r>
      <w:r w:rsidR="00137FBD" w:rsidRPr="00137FBD">
        <w:rPr>
          <w:rFonts w:ascii="Calibri" w:hAnsi="Calibri" w:cs="Calibri"/>
          <w:sz w:val="20"/>
          <w:szCs w:val="20"/>
        </w:rPr>
        <w:t>…………</w:t>
      </w:r>
      <w:bookmarkEnd w:id="4"/>
      <w:r w:rsidR="00DC19B5">
        <w:rPr>
          <w:rFonts w:ascii="Calibri" w:hAnsi="Calibri" w:cs="Calibri"/>
          <w:sz w:val="20"/>
          <w:szCs w:val="20"/>
        </w:rPr>
        <w:t>.45</w:t>
      </w:r>
    </w:p>
    <w:bookmarkEnd w:id="5"/>
    <w:bookmarkEnd w:id="9"/>
    <w:p w14:paraId="33ED3143" w14:textId="77777777" w:rsidR="00394EC6" w:rsidRDefault="00394EC6" w:rsidP="0050461D">
      <w:pPr>
        <w:tabs>
          <w:tab w:val="left" w:pos="10260"/>
        </w:tabs>
        <w:spacing w:after="0" w:line="247" w:lineRule="auto"/>
        <w:contextualSpacing/>
        <w:rPr>
          <w:rFonts w:ascii="Calibri" w:hAnsi="Calibri" w:cs="Calibri"/>
          <w:sz w:val="20"/>
          <w:szCs w:val="20"/>
        </w:rPr>
      </w:pPr>
    </w:p>
    <w:p w14:paraId="459A31F1" w14:textId="77777777" w:rsidR="00394EC6" w:rsidRDefault="00394EC6" w:rsidP="0050461D">
      <w:pPr>
        <w:tabs>
          <w:tab w:val="left" w:pos="10260"/>
        </w:tabs>
        <w:spacing w:after="0" w:line="247" w:lineRule="auto"/>
        <w:contextualSpacing/>
        <w:rPr>
          <w:rFonts w:ascii="Calibri" w:hAnsi="Calibri" w:cs="Calibri"/>
          <w:sz w:val="20"/>
          <w:szCs w:val="20"/>
        </w:rPr>
      </w:pPr>
    </w:p>
    <w:p w14:paraId="2047AC25" w14:textId="77777777" w:rsidR="001E15DD" w:rsidRDefault="001E15DD" w:rsidP="0050461D">
      <w:pPr>
        <w:tabs>
          <w:tab w:val="left" w:pos="10260"/>
        </w:tabs>
        <w:spacing w:after="0" w:line="247" w:lineRule="auto"/>
        <w:contextualSpacing/>
        <w:rPr>
          <w:rFonts w:ascii="Calibri" w:hAnsi="Calibri" w:cs="Calibri"/>
          <w:sz w:val="20"/>
          <w:szCs w:val="20"/>
        </w:rPr>
      </w:pPr>
    </w:p>
    <w:bookmarkEnd w:id="6"/>
    <w:p w14:paraId="3F2959CE" w14:textId="77777777" w:rsidR="001E15DD" w:rsidRDefault="001E15DD" w:rsidP="00394EC6">
      <w:pPr>
        <w:spacing w:after="0" w:line="247" w:lineRule="auto"/>
        <w:contextualSpacing/>
        <w:rPr>
          <w:rFonts w:ascii="Calibri" w:hAnsi="Calibri" w:cs="Calibri"/>
          <w:sz w:val="20"/>
          <w:szCs w:val="20"/>
        </w:rPr>
      </w:pPr>
    </w:p>
    <w:p w14:paraId="7EB7DE2B" w14:textId="77777777" w:rsidR="001E15DD" w:rsidRDefault="001E15DD" w:rsidP="00394EC6">
      <w:pPr>
        <w:spacing w:after="0" w:line="247" w:lineRule="auto"/>
        <w:contextualSpacing/>
        <w:rPr>
          <w:rFonts w:ascii="Calibri" w:hAnsi="Calibri" w:cs="Calibri"/>
          <w:sz w:val="20"/>
          <w:szCs w:val="20"/>
        </w:rPr>
      </w:pPr>
    </w:p>
    <w:bookmarkEnd w:id="7"/>
    <w:p w14:paraId="32E40FCC" w14:textId="77777777" w:rsidR="001E15DD" w:rsidRDefault="001E15DD" w:rsidP="00394EC6">
      <w:pPr>
        <w:spacing w:after="0" w:line="247" w:lineRule="auto"/>
        <w:contextualSpacing/>
        <w:rPr>
          <w:rFonts w:ascii="Calibri" w:hAnsi="Calibri" w:cs="Calibri"/>
          <w:sz w:val="20"/>
          <w:szCs w:val="20"/>
        </w:rPr>
      </w:pPr>
    </w:p>
    <w:p w14:paraId="6FF92D96" w14:textId="77777777" w:rsidR="001E15DD" w:rsidRDefault="001E15DD" w:rsidP="00394EC6">
      <w:pPr>
        <w:spacing w:after="0" w:line="247" w:lineRule="auto"/>
        <w:contextualSpacing/>
        <w:rPr>
          <w:rFonts w:ascii="Calibri" w:hAnsi="Calibri" w:cs="Calibri"/>
          <w:sz w:val="20"/>
          <w:szCs w:val="20"/>
        </w:rPr>
      </w:pPr>
    </w:p>
    <w:p w14:paraId="2D0A3C2C" w14:textId="77777777" w:rsidR="001E15DD" w:rsidRDefault="001E15DD" w:rsidP="00394EC6">
      <w:pPr>
        <w:spacing w:after="0" w:line="247" w:lineRule="auto"/>
        <w:contextualSpacing/>
        <w:rPr>
          <w:rFonts w:ascii="Calibri" w:hAnsi="Calibri" w:cs="Calibri"/>
          <w:sz w:val="20"/>
          <w:szCs w:val="20"/>
        </w:rPr>
      </w:pPr>
    </w:p>
    <w:p w14:paraId="7A30E0CA" w14:textId="77777777" w:rsidR="00DC19B5" w:rsidRDefault="00DC19B5" w:rsidP="009F615C">
      <w:pPr>
        <w:spacing w:after="0" w:line="240" w:lineRule="auto"/>
        <w:jc w:val="center"/>
        <w:rPr>
          <w:rFonts w:ascii="Calibri" w:hAnsi="Calibri" w:cs="Calibri"/>
          <w:b/>
          <w:bCs/>
          <w:sz w:val="28"/>
          <w:szCs w:val="28"/>
        </w:rPr>
        <w:sectPr w:rsidR="00DC19B5" w:rsidSect="004D67C6">
          <w:pgSz w:w="12240" w:h="15840"/>
          <w:pgMar w:top="761" w:right="1062" w:bottom="897" w:left="791" w:header="720" w:footer="715" w:gutter="0"/>
          <w:pgNumType w:fmt="lowerRoman" w:start="1"/>
          <w:cols w:space="720"/>
          <w:docGrid w:linePitch="326"/>
        </w:sectPr>
      </w:pPr>
    </w:p>
    <w:p w14:paraId="23E10750" w14:textId="77777777" w:rsidR="00A32DE2" w:rsidRDefault="009F615C" w:rsidP="00A32DE2">
      <w:pPr>
        <w:spacing w:after="0" w:line="240" w:lineRule="auto"/>
        <w:jc w:val="center"/>
        <w:rPr>
          <w:rFonts w:ascii="Calibri" w:hAnsi="Calibri" w:cs="Calibri"/>
          <w:b/>
          <w:bCs/>
          <w:sz w:val="28"/>
          <w:szCs w:val="28"/>
        </w:rPr>
      </w:pPr>
      <w:r w:rsidRPr="009F615C">
        <w:rPr>
          <w:rFonts w:ascii="Calibri" w:hAnsi="Calibri" w:cs="Calibri"/>
          <w:b/>
          <w:bCs/>
          <w:sz w:val="28"/>
          <w:szCs w:val="28"/>
        </w:rPr>
        <w:lastRenderedPageBreak/>
        <w:t xml:space="preserve">CASE LAW REFERENCE </w:t>
      </w:r>
      <w:r w:rsidR="002F4F4E">
        <w:rPr>
          <w:rFonts w:ascii="Calibri" w:hAnsi="Calibri" w:cs="Calibri"/>
          <w:b/>
          <w:bCs/>
          <w:sz w:val="28"/>
          <w:szCs w:val="28"/>
        </w:rPr>
        <w:t>TABL</w:t>
      </w:r>
      <w:bookmarkStart w:id="18" w:name="_Hlk202349985"/>
      <w:r w:rsidR="00A32DE2">
        <w:rPr>
          <w:rFonts w:ascii="Calibri" w:hAnsi="Calibri" w:cs="Calibri"/>
          <w:b/>
          <w:bCs/>
          <w:sz w:val="28"/>
          <w:szCs w:val="28"/>
        </w:rPr>
        <w:t>E</w:t>
      </w:r>
    </w:p>
    <w:p w14:paraId="6C9B9B37" w14:textId="130437E5" w:rsidR="002A2877" w:rsidRPr="00A32DE2" w:rsidRDefault="002A2877" w:rsidP="00A32DE2">
      <w:pPr>
        <w:spacing w:after="0" w:line="240" w:lineRule="auto"/>
        <w:jc w:val="center"/>
        <w:rPr>
          <w:rFonts w:ascii="Calibri" w:hAnsi="Calibri" w:cs="Calibri"/>
          <w:b/>
          <w:bCs/>
          <w:sz w:val="28"/>
          <w:szCs w:val="28"/>
        </w:rPr>
      </w:pPr>
      <w:r>
        <w:rPr>
          <w:rFonts w:ascii="Calibri" w:hAnsi="Calibri" w:cs="Calibri"/>
          <w:b/>
          <w:bCs/>
          <w:sz w:val="20"/>
          <w:szCs w:val="20"/>
        </w:rPr>
        <w:t>(</w:t>
      </w:r>
      <w:proofErr w:type="gramStart"/>
      <w:r>
        <w:rPr>
          <w:rFonts w:ascii="Calibri" w:hAnsi="Calibri" w:cs="Calibri"/>
          <w:b/>
          <w:bCs/>
          <w:sz w:val="20"/>
          <w:szCs w:val="20"/>
        </w:rPr>
        <w:t xml:space="preserve">Title)   </w:t>
      </w:r>
      <w:proofErr w:type="gramEnd"/>
      <w:r>
        <w:rPr>
          <w:rFonts w:ascii="Calibri" w:hAnsi="Calibri" w:cs="Calibri"/>
          <w:b/>
          <w:bCs/>
          <w:sz w:val="20"/>
          <w:szCs w:val="20"/>
        </w:rPr>
        <w:t xml:space="preserve">                                                                     </w:t>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t xml:space="preserve"> </w:t>
      </w:r>
      <w:r w:rsidR="00A32DE2">
        <w:rPr>
          <w:rFonts w:ascii="Calibri" w:hAnsi="Calibri" w:cs="Calibri"/>
          <w:b/>
          <w:bCs/>
          <w:sz w:val="20"/>
          <w:szCs w:val="20"/>
        </w:rPr>
        <w:t xml:space="preserve">                                       </w:t>
      </w:r>
      <w:r>
        <w:rPr>
          <w:rFonts w:ascii="Calibri" w:hAnsi="Calibri" w:cs="Calibri"/>
          <w:b/>
          <w:bCs/>
          <w:sz w:val="20"/>
          <w:szCs w:val="20"/>
        </w:rPr>
        <w:t xml:space="preserve">   (Page)</w:t>
      </w:r>
      <w:bookmarkEnd w:id="18"/>
    </w:p>
    <w:p w14:paraId="55FAAEDE" w14:textId="77777777" w:rsidR="002A2877" w:rsidRPr="002A2877" w:rsidRDefault="002A2877" w:rsidP="002A2877">
      <w:pPr>
        <w:spacing w:after="0" w:line="240" w:lineRule="auto"/>
        <w:rPr>
          <w:rFonts w:ascii="Calibri" w:hAnsi="Calibri" w:cs="Calibri"/>
          <w:b/>
          <w:bCs/>
          <w:sz w:val="20"/>
          <w:szCs w:val="20"/>
        </w:rPr>
      </w:pPr>
    </w:p>
    <w:p w14:paraId="2F6C4300" w14:textId="3296C46B" w:rsidR="00491239" w:rsidRPr="00A32DE2" w:rsidRDefault="00145DAF" w:rsidP="0089685B">
      <w:pPr>
        <w:spacing w:after="0" w:line="240" w:lineRule="auto"/>
        <w:ind w:left="0" w:firstLine="0"/>
        <w:rPr>
          <w:rStyle w:val="Hyperlink"/>
          <w:rFonts w:ascii="Calibri" w:hAnsi="Calibri" w:cs="Calibri"/>
          <w:b/>
          <w:bCs/>
          <w:color w:val="000000" w:themeColor="text1"/>
          <w:sz w:val="28"/>
          <w:szCs w:val="28"/>
        </w:rPr>
      </w:pPr>
      <w:r w:rsidRPr="00A32DE2">
        <w:rPr>
          <w:rFonts w:ascii="Calibri" w:hAnsi="Calibri" w:cs="Calibri"/>
          <w:b/>
          <w:bCs/>
          <w:color w:val="000000" w:themeColor="text1"/>
          <w:sz w:val="28"/>
          <w:szCs w:val="28"/>
          <w:u w:val="single"/>
        </w:rPr>
        <w:fldChar w:fldCharType="begin"/>
      </w:r>
      <w:r w:rsidRPr="00A32DE2">
        <w:rPr>
          <w:rFonts w:ascii="Calibri" w:hAnsi="Calibri" w:cs="Calibri"/>
          <w:b/>
          <w:bCs/>
          <w:color w:val="000000" w:themeColor="text1"/>
          <w:sz w:val="28"/>
          <w:szCs w:val="28"/>
          <w:u w:val="single"/>
        </w:rPr>
        <w:instrText>HYPERLINK  \l "TitleGeneralIssues"</w:instrText>
      </w:r>
      <w:r w:rsidRPr="00A32DE2">
        <w:rPr>
          <w:rFonts w:ascii="Calibri" w:hAnsi="Calibri" w:cs="Calibri"/>
          <w:b/>
          <w:bCs/>
          <w:color w:val="000000" w:themeColor="text1"/>
          <w:sz w:val="28"/>
          <w:szCs w:val="28"/>
          <w:u w:val="single"/>
        </w:rPr>
      </w:r>
      <w:r w:rsidRPr="00A32DE2">
        <w:rPr>
          <w:rFonts w:ascii="Calibri" w:hAnsi="Calibri" w:cs="Calibri"/>
          <w:b/>
          <w:bCs/>
          <w:color w:val="000000" w:themeColor="text1"/>
          <w:sz w:val="28"/>
          <w:szCs w:val="28"/>
          <w:u w:val="single"/>
        </w:rPr>
        <w:fldChar w:fldCharType="separate"/>
      </w:r>
      <w:r w:rsidR="00491239" w:rsidRPr="00A32DE2">
        <w:rPr>
          <w:rStyle w:val="Hyperlink"/>
          <w:rFonts w:ascii="Calibri" w:hAnsi="Calibri" w:cs="Calibri"/>
          <w:b/>
          <w:bCs/>
          <w:color w:val="000000" w:themeColor="text1"/>
          <w:sz w:val="28"/>
          <w:szCs w:val="28"/>
        </w:rPr>
        <w:t>II. GENERAL ISSUES</w:t>
      </w:r>
    </w:p>
    <w:p w14:paraId="7EBA28BB" w14:textId="6873CA91" w:rsidR="009F615C" w:rsidRPr="001D3745" w:rsidRDefault="00145DAF" w:rsidP="001F297B">
      <w:pPr>
        <w:numPr>
          <w:ilvl w:val="0"/>
          <w:numId w:val="36"/>
        </w:numPr>
        <w:spacing w:after="0" w:line="240" w:lineRule="auto"/>
        <w:ind w:left="1170"/>
        <w:contextualSpacing/>
        <w:rPr>
          <w:rFonts w:ascii="Calibri" w:hAnsi="Calibri" w:cs="Calibri"/>
          <w:sz w:val="20"/>
          <w:szCs w:val="20"/>
        </w:rPr>
      </w:pPr>
      <w:r w:rsidRPr="00A32DE2">
        <w:rPr>
          <w:rFonts w:ascii="Calibri" w:hAnsi="Calibri" w:cs="Calibri"/>
          <w:b/>
          <w:bCs/>
          <w:color w:val="000000" w:themeColor="text1"/>
          <w:sz w:val="28"/>
          <w:szCs w:val="28"/>
          <w:u w:val="single"/>
        </w:rPr>
        <w:fldChar w:fldCharType="end"/>
      </w:r>
      <w:hyperlink r:id="rId199" w:history="1">
        <w:r w:rsidR="009F615C" w:rsidRPr="001D3745">
          <w:rPr>
            <w:rFonts w:ascii="Calibri" w:hAnsi="Calibri" w:cs="Calibri"/>
            <w:i/>
            <w:iCs/>
            <w:color w:val="467886"/>
            <w:sz w:val="20"/>
            <w:szCs w:val="20"/>
            <w:u w:val="single"/>
          </w:rPr>
          <w:t>People ex rel. D.A.J</w:t>
        </w:r>
        <w:r w:rsidR="009F615C" w:rsidRPr="001D3745">
          <w:rPr>
            <w:rFonts w:ascii="Calibri" w:hAnsi="Calibri" w:cs="Calibri"/>
            <w:color w:val="467886"/>
            <w:sz w:val="20"/>
            <w:szCs w:val="20"/>
            <w:u w:val="single"/>
          </w:rPr>
          <w:t>., 757 NW2d 70 (SD 2008)</w:t>
        </w:r>
      </w:hyperlink>
      <w:r w:rsidR="00330227" w:rsidRPr="001D3745">
        <w:rPr>
          <w:rFonts w:ascii="Calibri" w:hAnsi="Calibri" w:cs="Calibri"/>
          <w:sz w:val="20"/>
          <w:szCs w:val="20"/>
        </w:rPr>
        <w:t>………………………………………………</w:t>
      </w:r>
      <w:proofErr w:type="gramStart"/>
      <w:r w:rsidR="00330227" w:rsidRPr="001D3745">
        <w:rPr>
          <w:rFonts w:ascii="Calibri" w:hAnsi="Calibri" w:cs="Calibri"/>
          <w:sz w:val="20"/>
          <w:szCs w:val="20"/>
        </w:rPr>
        <w:t>…..</w:t>
      </w:r>
      <w:proofErr w:type="gramEnd"/>
      <w:r w:rsidR="00330227" w:rsidRPr="001D3745">
        <w:rPr>
          <w:rFonts w:ascii="Calibri" w:hAnsi="Calibri" w:cs="Calibri"/>
          <w:sz w:val="20"/>
          <w:szCs w:val="20"/>
        </w:rPr>
        <w:t>………</w:t>
      </w:r>
      <w:r w:rsidR="00A32DE2">
        <w:rPr>
          <w:rFonts w:ascii="Calibri" w:hAnsi="Calibri" w:cs="Calibri"/>
          <w:sz w:val="20"/>
          <w:szCs w:val="20"/>
        </w:rPr>
        <w:t>………………………….</w:t>
      </w:r>
      <w:r w:rsidR="00330227" w:rsidRPr="001D3745">
        <w:rPr>
          <w:rFonts w:ascii="Calibri" w:hAnsi="Calibri" w:cs="Calibri"/>
          <w:sz w:val="20"/>
          <w:szCs w:val="20"/>
        </w:rPr>
        <w:t>…</w:t>
      </w:r>
      <w:r w:rsidR="004324FD">
        <w:rPr>
          <w:rFonts w:ascii="Calibri" w:hAnsi="Calibri" w:cs="Calibri"/>
          <w:sz w:val="20"/>
          <w:szCs w:val="20"/>
        </w:rPr>
        <w:t>..</w:t>
      </w:r>
      <w:r w:rsidR="00330227" w:rsidRPr="001D3745">
        <w:rPr>
          <w:rFonts w:ascii="Calibri" w:hAnsi="Calibri" w:cs="Calibri"/>
          <w:sz w:val="20"/>
          <w:szCs w:val="20"/>
        </w:rPr>
        <w:t>……………</w:t>
      </w:r>
      <w:r w:rsidR="00957050">
        <w:rPr>
          <w:rFonts w:ascii="Calibri" w:hAnsi="Calibri" w:cs="Calibri"/>
          <w:sz w:val="20"/>
          <w:szCs w:val="20"/>
        </w:rPr>
        <w:t>2</w:t>
      </w:r>
    </w:p>
    <w:p w14:paraId="46B99315" w14:textId="26511A99" w:rsidR="009F615C" w:rsidRPr="001D3745" w:rsidRDefault="00000000" w:rsidP="001F297B">
      <w:pPr>
        <w:numPr>
          <w:ilvl w:val="0"/>
          <w:numId w:val="36"/>
        </w:numPr>
        <w:spacing w:after="160" w:line="240" w:lineRule="auto"/>
        <w:ind w:left="1170"/>
        <w:contextualSpacing/>
        <w:rPr>
          <w:rFonts w:ascii="Calibri" w:hAnsi="Calibri" w:cs="Calibri"/>
          <w:sz w:val="20"/>
          <w:szCs w:val="20"/>
        </w:rPr>
      </w:pPr>
      <w:hyperlink r:id="rId200" w:history="1">
        <w:r w:rsidR="009F615C" w:rsidRPr="001D3745">
          <w:rPr>
            <w:rFonts w:ascii="Calibri" w:hAnsi="Calibri" w:cs="Calibri"/>
            <w:i/>
            <w:iCs/>
            <w:color w:val="467886"/>
            <w:sz w:val="20"/>
            <w:szCs w:val="20"/>
            <w:u w:val="single"/>
          </w:rPr>
          <w:t xml:space="preserve">Baxter v. </w:t>
        </w:r>
        <w:proofErr w:type="spellStart"/>
        <w:r w:rsidR="009F615C" w:rsidRPr="001D3745">
          <w:rPr>
            <w:rFonts w:ascii="Calibri" w:hAnsi="Calibri" w:cs="Calibri"/>
            <w:i/>
            <w:iCs/>
            <w:color w:val="467886"/>
            <w:sz w:val="20"/>
            <w:szCs w:val="20"/>
            <w:u w:val="single"/>
          </w:rPr>
          <w:t>Palmigiano</w:t>
        </w:r>
        <w:proofErr w:type="spellEnd"/>
        <w:r w:rsidR="009F615C" w:rsidRPr="001D3745">
          <w:rPr>
            <w:rFonts w:ascii="Calibri" w:hAnsi="Calibri" w:cs="Calibri"/>
            <w:color w:val="467886"/>
            <w:sz w:val="20"/>
            <w:szCs w:val="20"/>
            <w:u w:val="single"/>
          </w:rPr>
          <w:t xml:space="preserve">, 425 US 308, 96 </w:t>
        </w:r>
        <w:proofErr w:type="spellStart"/>
        <w:r w:rsidR="009F615C" w:rsidRPr="001D3745">
          <w:rPr>
            <w:rFonts w:ascii="Calibri" w:hAnsi="Calibri" w:cs="Calibri"/>
            <w:color w:val="467886"/>
            <w:sz w:val="20"/>
            <w:szCs w:val="20"/>
            <w:u w:val="single"/>
          </w:rPr>
          <w:t>S.Ct</w:t>
        </w:r>
        <w:proofErr w:type="spellEnd"/>
        <w:r w:rsidR="009F615C" w:rsidRPr="001D3745">
          <w:rPr>
            <w:rFonts w:ascii="Calibri" w:hAnsi="Calibri" w:cs="Calibri"/>
            <w:color w:val="467886"/>
            <w:sz w:val="20"/>
            <w:szCs w:val="20"/>
            <w:u w:val="single"/>
          </w:rPr>
          <w:t>. 1551, 47 L.Ed.2d 810</w:t>
        </w:r>
      </w:hyperlink>
      <w:r w:rsidR="009F615C" w:rsidRPr="001D3745">
        <w:rPr>
          <w:rFonts w:ascii="Calibri" w:hAnsi="Calibri" w:cs="Calibri"/>
          <w:color w:val="467886"/>
          <w:sz w:val="20"/>
          <w:szCs w:val="20"/>
          <w:u w:val="single"/>
        </w:rPr>
        <w:t>.</w:t>
      </w:r>
      <w:r w:rsidR="00330227" w:rsidRPr="001D3745">
        <w:rPr>
          <w:rFonts w:ascii="Calibri" w:hAnsi="Calibri" w:cs="Calibri"/>
          <w:sz w:val="20"/>
          <w:szCs w:val="20"/>
        </w:rPr>
        <w:t>………………………………</w:t>
      </w:r>
      <w:r w:rsidR="00A32DE2">
        <w:rPr>
          <w:rFonts w:ascii="Calibri" w:hAnsi="Calibri" w:cs="Calibri"/>
          <w:sz w:val="20"/>
          <w:szCs w:val="20"/>
        </w:rPr>
        <w:t>……………………</w:t>
      </w:r>
      <w:r w:rsidR="002C124E">
        <w:rPr>
          <w:rFonts w:ascii="Calibri" w:hAnsi="Calibri" w:cs="Calibri"/>
          <w:sz w:val="20"/>
          <w:szCs w:val="20"/>
        </w:rPr>
        <w:t>.</w:t>
      </w:r>
      <w:r w:rsidR="00A32DE2">
        <w:rPr>
          <w:rFonts w:ascii="Calibri" w:hAnsi="Calibri" w:cs="Calibri"/>
          <w:sz w:val="20"/>
          <w:szCs w:val="20"/>
        </w:rPr>
        <w:t>……</w:t>
      </w:r>
      <w:r w:rsidR="00330227" w:rsidRPr="001D3745">
        <w:rPr>
          <w:rFonts w:ascii="Calibri" w:hAnsi="Calibri" w:cs="Calibri"/>
          <w:sz w:val="20"/>
          <w:szCs w:val="20"/>
        </w:rPr>
        <w:t>…</w:t>
      </w:r>
      <w:r w:rsidR="004324FD">
        <w:rPr>
          <w:rFonts w:ascii="Calibri" w:hAnsi="Calibri" w:cs="Calibri"/>
          <w:sz w:val="20"/>
          <w:szCs w:val="20"/>
        </w:rPr>
        <w:t>.</w:t>
      </w:r>
      <w:r w:rsidR="00330227" w:rsidRPr="001D3745">
        <w:rPr>
          <w:rFonts w:ascii="Calibri" w:hAnsi="Calibri" w:cs="Calibri"/>
          <w:sz w:val="20"/>
          <w:szCs w:val="20"/>
        </w:rPr>
        <w:t>………</w:t>
      </w:r>
      <w:proofErr w:type="gramStart"/>
      <w:r w:rsidR="00330227" w:rsidRPr="001D3745">
        <w:rPr>
          <w:rFonts w:ascii="Calibri" w:hAnsi="Calibri" w:cs="Calibri"/>
          <w:sz w:val="20"/>
          <w:szCs w:val="20"/>
        </w:rPr>
        <w:t>…..</w:t>
      </w:r>
      <w:proofErr w:type="gramEnd"/>
      <w:r w:rsidR="00957050">
        <w:rPr>
          <w:rFonts w:ascii="Calibri" w:hAnsi="Calibri" w:cs="Calibri"/>
          <w:sz w:val="20"/>
          <w:szCs w:val="20"/>
        </w:rPr>
        <w:t>2</w:t>
      </w:r>
    </w:p>
    <w:p w14:paraId="584C5DED" w14:textId="60BBCB42" w:rsidR="009F615C" w:rsidRPr="00D277E5" w:rsidRDefault="00000000" w:rsidP="00371BB5">
      <w:pPr>
        <w:spacing w:after="0" w:line="240" w:lineRule="auto"/>
        <w:ind w:left="630" w:hanging="180"/>
        <w:rPr>
          <w:rFonts w:ascii="Calibri" w:hAnsi="Calibri" w:cs="Calibri"/>
          <w:b/>
          <w:bCs/>
          <w:color w:val="auto"/>
        </w:rPr>
      </w:pPr>
      <w:hyperlink w:anchor="TitleRole" w:history="1">
        <w:r w:rsidR="009F615C" w:rsidRPr="00D277E5">
          <w:rPr>
            <w:rStyle w:val="Hyperlink"/>
            <w:rFonts w:ascii="Calibri" w:hAnsi="Calibri" w:cs="Calibri"/>
            <w:b/>
            <w:bCs/>
            <w:color w:val="auto"/>
            <w:u w:val="none"/>
          </w:rPr>
          <w:t>D. ROLE OF CHILD’S ATTO</w:t>
        </w:r>
        <w:r w:rsidR="00371BB5">
          <w:rPr>
            <w:rStyle w:val="Hyperlink"/>
            <w:rFonts w:ascii="Calibri" w:hAnsi="Calibri" w:cs="Calibri"/>
            <w:b/>
            <w:bCs/>
            <w:color w:val="auto"/>
            <w:u w:val="none"/>
          </w:rPr>
          <w:t>RN</w:t>
        </w:r>
        <w:r w:rsidR="009F615C" w:rsidRPr="00D277E5">
          <w:rPr>
            <w:rStyle w:val="Hyperlink"/>
            <w:rFonts w:ascii="Calibri" w:hAnsi="Calibri" w:cs="Calibri"/>
            <w:b/>
            <w:bCs/>
            <w:color w:val="auto"/>
            <w:u w:val="none"/>
          </w:rPr>
          <w:t>EY</w:t>
        </w:r>
      </w:hyperlink>
    </w:p>
    <w:p w14:paraId="04BC2A03" w14:textId="50885709" w:rsidR="009F615C" w:rsidRDefault="00000000" w:rsidP="001F297B">
      <w:pPr>
        <w:numPr>
          <w:ilvl w:val="0"/>
          <w:numId w:val="36"/>
        </w:numPr>
        <w:spacing w:after="160" w:line="240" w:lineRule="auto"/>
        <w:ind w:left="1170"/>
        <w:contextualSpacing/>
        <w:rPr>
          <w:rFonts w:ascii="Calibri" w:hAnsi="Calibri" w:cs="Calibri"/>
          <w:sz w:val="20"/>
          <w:szCs w:val="20"/>
        </w:rPr>
      </w:pPr>
      <w:hyperlink r:id="rId201" w:history="1">
        <w:r w:rsidR="009F615C" w:rsidRPr="001D3745">
          <w:rPr>
            <w:rFonts w:ascii="Calibri" w:hAnsi="Calibri" w:cs="Calibri"/>
            <w:i/>
            <w:iCs/>
            <w:color w:val="467886"/>
            <w:sz w:val="20"/>
            <w:szCs w:val="20"/>
            <w:u w:val="single"/>
          </w:rPr>
          <w:t>In the Interest of T.A.</w:t>
        </w:r>
        <w:r w:rsidR="009F615C" w:rsidRPr="001D3745">
          <w:rPr>
            <w:rFonts w:ascii="Calibri" w:hAnsi="Calibri" w:cs="Calibri"/>
            <w:color w:val="467886"/>
            <w:sz w:val="20"/>
            <w:szCs w:val="20"/>
            <w:u w:val="single"/>
          </w:rPr>
          <w:t>, 2003 S.D. 56, 663 N.W.2d 225.</w:t>
        </w:r>
      </w:hyperlink>
      <w:bookmarkStart w:id="19" w:name="_Hlk199234847"/>
      <w:r w:rsidR="00330227" w:rsidRPr="001D3745">
        <w:rPr>
          <w:rFonts w:ascii="Calibri" w:hAnsi="Calibri" w:cs="Calibri"/>
          <w:sz w:val="20"/>
          <w:szCs w:val="20"/>
        </w:rPr>
        <w:t>……………………………………………</w:t>
      </w:r>
      <w:r w:rsidR="00A32DE2" w:rsidRPr="001D3745">
        <w:rPr>
          <w:rFonts w:ascii="Calibri" w:hAnsi="Calibri" w:cs="Calibri"/>
          <w:sz w:val="20"/>
          <w:szCs w:val="20"/>
        </w:rPr>
        <w:t>…...</w:t>
      </w:r>
      <w:r w:rsidR="00330227" w:rsidRPr="001D3745">
        <w:rPr>
          <w:rFonts w:ascii="Calibri" w:hAnsi="Calibri" w:cs="Calibri"/>
          <w:sz w:val="20"/>
          <w:szCs w:val="20"/>
        </w:rPr>
        <w:t>……</w:t>
      </w:r>
      <w:r w:rsidR="00A32DE2">
        <w:rPr>
          <w:rFonts w:ascii="Calibri" w:hAnsi="Calibri" w:cs="Calibri"/>
          <w:sz w:val="20"/>
          <w:szCs w:val="20"/>
        </w:rPr>
        <w:t>……………………</w:t>
      </w:r>
      <w:proofErr w:type="gramStart"/>
      <w:r w:rsidR="00A32DE2">
        <w:rPr>
          <w:rFonts w:ascii="Calibri" w:hAnsi="Calibri" w:cs="Calibri"/>
          <w:sz w:val="20"/>
          <w:szCs w:val="20"/>
        </w:rPr>
        <w:t>…..</w:t>
      </w:r>
      <w:proofErr w:type="gramEnd"/>
      <w:r w:rsidR="00A32DE2">
        <w:rPr>
          <w:rFonts w:ascii="Calibri" w:hAnsi="Calibri" w:cs="Calibri"/>
          <w:sz w:val="20"/>
          <w:szCs w:val="20"/>
        </w:rPr>
        <w:t>……</w:t>
      </w:r>
      <w:r w:rsidR="002C124E">
        <w:rPr>
          <w:rFonts w:ascii="Calibri" w:hAnsi="Calibri" w:cs="Calibri"/>
          <w:sz w:val="20"/>
          <w:szCs w:val="20"/>
        </w:rPr>
        <w:t>..</w:t>
      </w:r>
      <w:r w:rsidR="00330227" w:rsidRPr="001D3745">
        <w:rPr>
          <w:rFonts w:ascii="Calibri" w:hAnsi="Calibri" w:cs="Calibri"/>
          <w:sz w:val="20"/>
          <w:szCs w:val="20"/>
        </w:rPr>
        <w:t>…</w:t>
      </w:r>
      <w:bookmarkEnd w:id="19"/>
      <w:r w:rsidR="00330227" w:rsidRPr="001D3745">
        <w:rPr>
          <w:rFonts w:ascii="Calibri" w:hAnsi="Calibri" w:cs="Calibri"/>
          <w:sz w:val="20"/>
          <w:szCs w:val="20"/>
        </w:rPr>
        <w:t>..</w:t>
      </w:r>
      <w:r w:rsidR="00957050">
        <w:rPr>
          <w:rFonts w:ascii="Calibri" w:hAnsi="Calibri" w:cs="Calibri"/>
          <w:sz w:val="20"/>
          <w:szCs w:val="20"/>
        </w:rPr>
        <w:t>8</w:t>
      </w:r>
    </w:p>
    <w:p w14:paraId="0BBCCEE2" w14:textId="77777777" w:rsidR="0089685B" w:rsidRPr="001D3745" w:rsidRDefault="0089685B" w:rsidP="0089685B">
      <w:pPr>
        <w:spacing w:after="160" w:line="240" w:lineRule="auto"/>
        <w:ind w:left="720" w:firstLine="0"/>
        <w:contextualSpacing/>
        <w:rPr>
          <w:rFonts w:ascii="Calibri" w:hAnsi="Calibri" w:cs="Calibri"/>
          <w:sz w:val="20"/>
          <w:szCs w:val="20"/>
        </w:rPr>
      </w:pPr>
    </w:p>
    <w:p w14:paraId="41A4718F" w14:textId="109AEE35" w:rsidR="009F615C" w:rsidRPr="00A32DE2" w:rsidRDefault="00000000" w:rsidP="0089685B">
      <w:pPr>
        <w:spacing w:after="0" w:line="240" w:lineRule="auto"/>
        <w:ind w:left="0" w:firstLine="0"/>
        <w:rPr>
          <w:rFonts w:ascii="Calibri" w:hAnsi="Calibri" w:cs="Calibri"/>
          <w:b/>
          <w:bCs/>
          <w:color w:val="auto"/>
          <w:sz w:val="28"/>
          <w:szCs w:val="28"/>
          <w:u w:val="single"/>
        </w:rPr>
      </w:pPr>
      <w:hyperlink w:anchor="TitleICWA" w:history="1">
        <w:r w:rsidR="009F615C" w:rsidRPr="00A32DE2">
          <w:rPr>
            <w:rStyle w:val="Hyperlink"/>
            <w:rFonts w:ascii="Calibri" w:hAnsi="Calibri" w:cs="Calibri"/>
            <w:b/>
            <w:bCs/>
            <w:color w:val="auto"/>
            <w:sz w:val="28"/>
            <w:szCs w:val="28"/>
          </w:rPr>
          <w:t>III. INDIAN CHILD WELFARE ACT (ICWA)</w:t>
        </w:r>
      </w:hyperlink>
    </w:p>
    <w:p w14:paraId="5CA544D4" w14:textId="161AE3D3" w:rsidR="009F615C" w:rsidRPr="001D3745" w:rsidRDefault="00000000" w:rsidP="00BC40C1">
      <w:pPr>
        <w:numPr>
          <w:ilvl w:val="0"/>
          <w:numId w:val="36"/>
        </w:numPr>
        <w:tabs>
          <w:tab w:val="left" w:pos="1800"/>
        </w:tabs>
        <w:spacing w:after="0" w:line="240" w:lineRule="auto"/>
        <w:ind w:left="1170"/>
        <w:contextualSpacing/>
        <w:rPr>
          <w:rFonts w:ascii="Calibri" w:hAnsi="Calibri" w:cs="Calibri"/>
          <w:sz w:val="20"/>
          <w:szCs w:val="20"/>
        </w:rPr>
      </w:pPr>
      <w:hyperlink r:id="rId202" w:history="1">
        <w:r w:rsidR="00957050" w:rsidRPr="00957050">
          <w:rPr>
            <w:rFonts w:ascii="Calibri" w:hAnsi="Calibri" w:cs="Calibri"/>
            <w:i/>
            <w:iCs/>
            <w:color w:val="467886"/>
            <w:sz w:val="20"/>
            <w:szCs w:val="20"/>
            <w:u w:val="single"/>
          </w:rPr>
          <w:t>People in Interest of C.R.M.</w:t>
        </w:r>
        <w:r w:rsidR="00957050">
          <w:rPr>
            <w:rFonts w:ascii="Calibri" w:hAnsi="Calibri" w:cs="Calibri"/>
            <w:color w:val="467886"/>
            <w:sz w:val="20"/>
            <w:szCs w:val="20"/>
            <w:u w:val="single"/>
          </w:rPr>
          <w:t>, 307 N.W.2d 131, 132 (S.D. 1981)</w:t>
        </w:r>
      </w:hyperlink>
      <w:r w:rsidR="00957050">
        <w:rPr>
          <w:rFonts w:ascii="Calibri" w:hAnsi="Calibri" w:cs="Calibri"/>
          <w:sz w:val="20"/>
          <w:szCs w:val="20"/>
        </w:rPr>
        <w:t>…………………</w:t>
      </w:r>
      <w:r w:rsidR="00A32DE2">
        <w:rPr>
          <w:rFonts w:ascii="Calibri" w:hAnsi="Calibri" w:cs="Calibri"/>
          <w:sz w:val="20"/>
          <w:szCs w:val="20"/>
        </w:rPr>
        <w:t>……………</w:t>
      </w:r>
      <w:r w:rsidR="00957050">
        <w:rPr>
          <w:rFonts w:ascii="Calibri" w:hAnsi="Calibri" w:cs="Calibri"/>
          <w:sz w:val="20"/>
          <w:szCs w:val="20"/>
        </w:rPr>
        <w:t>……</w:t>
      </w:r>
      <w:r w:rsidR="00A32DE2">
        <w:rPr>
          <w:rFonts w:ascii="Calibri" w:hAnsi="Calibri" w:cs="Calibri"/>
          <w:sz w:val="20"/>
          <w:szCs w:val="20"/>
        </w:rPr>
        <w:t>…………………………….</w:t>
      </w:r>
      <w:r w:rsidR="00957050">
        <w:rPr>
          <w:rFonts w:ascii="Calibri" w:hAnsi="Calibri" w:cs="Calibri"/>
          <w:sz w:val="20"/>
          <w:szCs w:val="20"/>
        </w:rPr>
        <w:t>………....1</w:t>
      </w:r>
      <w:r w:rsidR="007D4706">
        <w:rPr>
          <w:rFonts w:ascii="Calibri" w:hAnsi="Calibri" w:cs="Calibri"/>
          <w:sz w:val="20"/>
          <w:szCs w:val="20"/>
        </w:rPr>
        <w:t>2</w:t>
      </w:r>
    </w:p>
    <w:p w14:paraId="4B4E569A" w14:textId="72FF0944" w:rsidR="009F615C" w:rsidRPr="00D277E5" w:rsidRDefault="00000000" w:rsidP="00371BB5">
      <w:pPr>
        <w:spacing w:after="0" w:line="240" w:lineRule="auto"/>
        <w:ind w:left="450" w:firstLine="0"/>
        <w:rPr>
          <w:rFonts w:ascii="Calibri" w:hAnsi="Calibri" w:cs="Calibri"/>
          <w:b/>
          <w:bCs/>
        </w:rPr>
      </w:pPr>
      <w:hyperlink w:anchor="TitleICWAJX" w:history="1">
        <w:r w:rsidR="009F615C" w:rsidRPr="00D277E5">
          <w:rPr>
            <w:rStyle w:val="Hyperlink"/>
            <w:rFonts w:ascii="Calibri" w:hAnsi="Calibri" w:cs="Calibri"/>
            <w:b/>
            <w:bCs/>
            <w:color w:val="auto"/>
            <w:u w:val="none"/>
          </w:rPr>
          <w:t>A. JURISDICTION</w:t>
        </w:r>
      </w:hyperlink>
    </w:p>
    <w:p w14:paraId="175D26C4" w14:textId="77777777" w:rsidR="009F615C" w:rsidRPr="001D3745" w:rsidRDefault="009F615C" w:rsidP="00371BB5">
      <w:pPr>
        <w:spacing w:after="0" w:line="240" w:lineRule="auto"/>
        <w:ind w:left="720" w:firstLine="0"/>
        <w:rPr>
          <w:rFonts w:ascii="Calibri" w:hAnsi="Calibri" w:cs="Calibri"/>
          <w:b/>
          <w:bCs/>
          <w:sz w:val="20"/>
          <w:szCs w:val="20"/>
        </w:rPr>
      </w:pPr>
      <w:r w:rsidRPr="009F615C">
        <w:rPr>
          <w:rFonts w:ascii="Calibri" w:hAnsi="Calibri" w:cs="Calibri"/>
          <w:b/>
          <w:bCs/>
          <w:sz w:val="22"/>
          <w:szCs w:val="22"/>
        </w:rPr>
        <w:t>1. EXCLUSIVE JURISDICTION</w:t>
      </w:r>
    </w:p>
    <w:p w14:paraId="6BA4F85B" w14:textId="3BA4150C" w:rsidR="009F615C" w:rsidRPr="001D3745" w:rsidRDefault="00000000" w:rsidP="00371BB5">
      <w:pPr>
        <w:numPr>
          <w:ilvl w:val="1"/>
          <w:numId w:val="36"/>
        </w:numPr>
        <w:spacing w:after="0" w:line="240" w:lineRule="auto"/>
        <w:contextualSpacing/>
        <w:rPr>
          <w:rFonts w:ascii="Calibri" w:hAnsi="Calibri" w:cs="Calibri"/>
          <w:sz w:val="20"/>
          <w:szCs w:val="20"/>
        </w:rPr>
      </w:pPr>
      <w:hyperlink r:id="rId203" w:history="1">
        <w:r w:rsidR="009F615C" w:rsidRPr="001D3745">
          <w:rPr>
            <w:rFonts w:ascii="Calibri" w:hAnsi="Calibri" w:cs="Calibri"/>
            <w:i/>
            <w:iCs/>
            <w:color w:val="467886"/>
            <w:sz w:val="20"/>
            <w:szCs w:val="20"/>
            <w:u w:val="single"/>
          </w:rPr>
          <w:t>Matter of Adoption of Halloway</w:t>
        </w:r>
        <w:r w:rsidR="009F615C" w:rsidRPr="001D3745">
          <w:rPr>
            <w:rFonts w:ascii="Calibri" w:hAnsi="Calibri" w:cs="Calibri"/>
            <w:color w:val="467886"/>
            <w:sz w:val="20"/>
            <w:szCs w:val="20"/>
            <w:u w:val="single"/>
          </w:rPr>
          <w:t xml:space="preserve">, 732 P2d 962 (Utah 1986).  </w:t>
        </w:r>
      </w:hyperlink>
      <w:bookmarkStart w:id="20" w:name="_Hlk199234928"/>
      <w:r w:rsidR="00330227" w:rsidRPr="001D3745">
        <w:rPr>
          <w:rFonts w:ascii="Calibri" w:hAnsi="Calibri" w:cs="Calibri"/>
          <w:sz w:val="20"/>
          <w:szCs w:val="20"/>
        </w:rPr>
        <w:t>…………</w:t>
      </w:r>
      <w:r w:rsidR="00A32DE2">
        <w:rPr>
          <w:rFonts w:ascii="Calibri" w:hAnsi="Calibri" w:cs="Calibri"/>
          <w:sz w:val="20"/>
          <w:szCs w:val="20"/>
        </w:rPr>
        <w:t>……………………………….</w:t>
      </w:r>
      <w:r w:rsidR="00330227" w:rsidRPr="001D3745">
        <w:rPr>
          <w:rFonts w:ascii="Calibri" w:hAnsi="Calibri" w:cs="Calibri"/>
          <w:sz w:val="20"/>
          <w:szCs w:val="20"/>
        </w:rPr>
        <w:t>…………</w:t>
      </w:r>
      <w:r w:rsidR="00371BB5">
        <w:rPr>
          <w:rFonts w:ascii="Calibri" w:hAnsi="Calibri" w:cs="Calibri"/>
          <w:sz w:val="20"/>
          <w:szCs w:val="20"/>
        </w:rPr>
        <w:t>……….</w:t>
      </w:r>
      <w:r w:rsidR="00330227" w:rsidRPr="001D3745">
        <w:rPr>
          <w:rFonts w:ascii="Calibri" w:hAnsi="Calibri" w:cs="Calibri"/>
          <w:sz w:val="20"/>
          <w:szCs w:val="20"/>
        </w:rPr>
        <w:t>……</w:t>
      </w:r>
      <w:r w:rsidR="00957050">
        <w:rPr>
          <w:rFonts w:ascii="Calibri" w:hAnsi="Calibri" w:cs="Calibri"/>
          <w:sz w:val="20"/>
          <w:szCs w:val="20"/>
        </w:rPr>
        <w:t>1</w:t>
      </w:r>
      <w:bookmarkEnd w:id="20"/>
      <w:r w:rsidR="007D4706">
        <w:rPr>
          <w:rFonts w:ascii="Calibri" w:hAnsi="Calibri" w:cs="Calibri"/>
          <w:sz w:val="20"/>
          <w:szCs w:val="20"/>
        </w:rPr>
        <w:t>3</w:t>
      </w:r>
    </w:p>
    <w:p w14:paraId="32D89C04" w14:textId="51B4C215" w:rsidR="009F615C" w:rsidRPr="009F615C" w:rsidRDefault="009F615C" w:rsidP="00371BB5">
      <w:pPr>
        <w:spacing w:after="0" w:line="240" w:lineRule="auto"/>
        <w:ind w:left="720" w:firstLine="0"/>
        <w:contextualSpacing/>
        <w:rPr>
          <w:rFonts w:ascii="Calibri" w:hAnsi="Calibri" w:cs="Calibri"/>
          <w:b/>
          <w:bCs/>
          <w:sz w:val="22"/>
          <w:szCs w:val="22"/>
        </w:rPr>
      </w:pPr>
      <w:r w:rsidRPr="009F615C">
        <w:rPr>
          <w:rFonts w:ascii="Calibri" w:hAnsi="Calibri" w:cs="Calibri"/>
          <w:b/>
          <w:bCs/>
          <w:sz w:val="22"/>
          <w:szCs w:val="22"/>
        </w:rPr>
        <w:t>3. TRANSFER</w:t>
      </w:r>
    </w:p>
    <w:p w14:paraId="3AE62117" w14:textId="5ED79231" w:rsidR="009F615C" w:rsidRPr="001D3745" w:rsidRDefault="00000000" w:rsidP="00371BB5">
      <w:pPr>
        <w:numPr>
          <w:ilvl w:val="1"/>
          <w:numId w:val="121"/>
        </w:numPr>
        <w:spacing w:after="160" w:line="240" w:lineRule="auto"/>
        <w:ind w:left="1800"/>
        <w:contextualSpacing/>
        <w:rPr>
          <w:rFonts w:ascii="Calibri" w:hAnsi="Calibri" w:cs="Calibri"/>
          <w:sz w:val="20"/>
          <w:szCs w:val="20"/>
        </w:rPr>
      </w:pPr>
      <w:hyperlink r:id="rId204" w:history="1">
        <w:r w:rsidR="009F615C" w:rsidRPr="001D3745">
          <w:rPr>
            <w:rFonts w:ascii="Calibri" w:hAnsi="Calibri" w:cs="Calibri"/>
            <w:i/>
            <w:iCs/>
            <w:color w:val="467886"/>
            <w:sz w:val="20"/>
            <w:szCs w:val="20"/>
            <w:u w:val="single"/>
          </w:rPr>
          <w:t>In re D.M</w:t>
        </w:r>
        <w:r w:rsidR="009F615C" w:rsidRPr="001D3745">
          <w:rPr>
            <w:rFonts w:ascii="Calibri" w:hAnsi="Calibri" w:cs="Calibri"/>
            <w:color w:val="467886"/>
            <w:sz w:val="20"/>
            <w:szCs w:val="20"/>
            <w:u w:val="single"/>
          </w:rPr>
          <w:t xml:space="preserve">., 685 N.W.2d 768, 2004 S.D. 90 </w:t>
        </w:r>
      </w:hyperlink>
      <w:r w:rsidR="00330227" w:rsidRPr="001D3745">
        <w:rPr>
          <w:rFonts w:ascii="Calibri" w:hAnsi="Calibri" w:cs="Calibri"/>
          <w:sz w:val="20"/>
          <w:szCs w:val="20"/>
        </w:rPr>
        <w:t>………………………………………………</w:t>
      </w:r>
      <w:r w:rsidR="00A32DE2">
        <w:rPr>
          <w:rFonts w:ascii="Calibri" w:hAnsi="Calibri" w:cs="Calibri"/>
          <w:sz w:val="20"/>
          <w:szCs w:val="20"/>
        </w:rPr>
        <w:t>……………………………</w:t>
      </w:r>
      <w:r w:rsidR="00371BB5">
        <w:rPr>
          <w:rFonts w:ascii="Calibri" w:hAnsi="Calibri" w:cs="Calibri"/>
          <w:sz w:val="20"/>
          <w:szCs w:val="20"/>
        </w:rPr>
        <w:t>………</w:t>
      </w:r>
      <w:r w:rsidR="00A32DE2">
        <w:rPr>
          <w:rFonts w:ascii="Calibri" w:hAnsi="Calibri" w:cs="Calibri"/>
          <w:sz w:val="20"/>
          <w:szCs w:val="20"/>
        </w:rPr>
        <w:t>…</w:t>
      </w:r>
      <w:r w:rsidR="00330227" w:rsidRPr="001D3745">
        <w:rPr>
          <w:rFonts w:ascii="Calibri" w:hAnsi="Calibri" w:cs="Calibri"/>
          <w:sz w:val="20"/>
          <w:szCs w:val="20"/>
        </w:rPr>
        <w:t>……….</w:t>
      </w:r>
      <w:r w:rsidR="00957050">
        <w:rPr>
          <w:rFonts w:ascii="Calibri" w:hAnsi="Calibri" w:cs="Calibri"/>
          <w:sz w:val="20"/>
          <w:szCs w:val="20"/>
        </w:rPr>
        <w:t>13</w:t>
      </w:r>
    </w:p>
    <w:p w14:paraId="29904ED1" w14:textId="0A4EE13C" w:rsidR="009F615C" w:rsidRPr="00A81964" w:rsidRDefault="009F615C" w:rsidP="00371BB5">
      <w:pPr>
        <w:spacing w:after="0" w:line="240" w:lineRule="auto"/>
        <w:ind w:left="990" w:hanging="540"/>
        <w:rPr>
          <w:rFonts w:ascii="Calibri" w:hAnsi="Calibri" w:cs="Calibri"/>
          <w:b/>
          <w:bCs/>
          <w:color w:val="000000" w:themeColor="text1"/>
        </w:rPr>
      </w:pPr>
      <w:r w:rsidRPr="009F615C">
        <w:rPr>
          <w:rFonts w:ascii="Calibri" w:hAnsi="Calibri" w:cs="Calibri"/>
          <w:b/>
          <w:bCs/>
        </w:rPr>
        <w:t xml:space="preserve">C. </w:t>
      </w:r>
      <w:hyperlink w:anchor="TitleQEW" w:history="1">
        <w:r w:rsidRPr="00A81964">
          <w:rPr>
            <w:rStyle w:val="Hyperlink"/>
            <w:rFonts w:ascii="Calibri" w:hAnsi="Calibri" w:cs="Calibri"/>
            <w:b/>
            <w:bCs/>
            <w:color w:val="000000" w:themeColor="text1"/>
            <w:u w:val="none"/>
          </w:rPr>
          <w:t>QUALIFIED EXPERT WI</w:t>
        </w:r>
        <w:r w:rsidR="00A81964" w:rsidRPr="00A81964">
          <w:rPr>
            <w:rStyle w:val="Hyperlink"/>
            <w:rFonts w:ascii="Calibri" w:hAnsi="Calibri" w:cs="Calibri"/>
            <w:b/>
            <w:bCs/>
            <w:color w:val="000000" w:themeColor="text1"/>
            <w:u w:val="none"/>
          </w:rPr>
          <w:t>TN</w:t>
        </w:r>
        <w:r w:rsidRPr="00A81964">
          <w:rPr>
            <w:rStyle w:val="Hyperlink"/>
            <w:rFonts w:ascii="Calibri" w:hAnsi="Calibri" w:cs="Calibri"/>
            <w:b/>
            <w:bCs/>
            <w:color w:val="000000" w:themeColor="text1"/>
            <w:u w:val="none"/>
          </w:rPr>
          <w:t>ESSES UNDER ICWA</w:t>
        </w:r>
      </w:hyperlink>
    </w:p>
    <w:p w14:paraId="202C6B24" w14:textId="3CAB54DB" w:rsidR="009F615C" w:rsidRPr="00A32DE2" w:rsidRDefault="00000000" w:rsidP="00371BB5">
      <w:pPr>
        <w:pStyle w:val="ListParagraph"/>
        <w:numPr>
          <w:ilvl w:val="0"/>
          <w:numId w:val="36"/>
        </w:numPr>
        <w:spacing w:after="0" w:line="240" w:lineRule="auto"/>
        <w:ind w:left="1170"/>
        <w:rPr>
          <w:rFonts w:ascii="Calibri" w:hAnsi="Calibri" w:cs="Calibri"/>
          <w:sz w:val="20"/>
          <w:szCs w:val="20"/>
        </w:rPr>
      </w:pPr>
      <w:hyperlink r:id="rId205" w:history="1">
        <w:r w:rsidR="009F615C" w:rsidRPr="00A32DE2">
          <w:rPr>
            <w:rFonts w:ascii="Calibri" w:hAnsi="Calibri" w:cs="Calibri"/>
            <w:i/>
            <w:iCs/>
            <w:color w:val="467886"/>
            <w:sz w:val="20"/>
            <w:szCs w:val="20"/>
            <w:u w:val="single"/>
          </w:rPr>
          <w:t>People ex rel. A.B.,</w:t>
        </w:r>
        <w:r w:rsidR="009F615C" w:rsidRPr="00A32DE2">
          <w:rPr>
            <w:rFonts w:ascii="Calibri" w:hAnsi="Calibri" w:cs="Calibri"/>
            <w:color w:val="467886"/>
            <w:sz w:val="20"/>
            <w:szCs w:val="20"/>
            <w:u w:val="single"/>
          </w:rPr>
          <w:t xml:space="preserve"> 2016 S.D. 44, 880 N.W.2d 95, 102.</w:t>
        </w:r>
        <w:r w:rsidR="00330227" w:rsidRPr="00A32DE2">
          <w:rPr>
            <w:rFonts w:ascii="Calibri" w:hAnsi="Calibri" w:cs="Calibri"/>
            <w:sz w:val="20"/>
            <w:szCs w:val="20"/>
          </w:rPr>
          <w:t xml:space="preserve"> </w:t>
        </w:r>
        <w:bookmarkStart w:id="21" w:name="_Hlk199234968"/>
        <w:r w:rsidR="00330227" w:rsidRPr="00A32DE2">
          <w:rPr>
            <w:rFonts w:ascii="Calibri" w:hAnsi="Calibri" w:cs="Calibri"/>
            <w:sz w:val="20"/>
            <w:szCs w:val="20"/>
          </w:rPr>
          <w:t>.……………………………</w:t>
        </w:r>
        <w:r w:rsidR="00A32DE2" w:rsidRPr="00A32DE2">
          <w:rPr>
            <w:rFonts w:ascii="Calibri" w:hAnsi="Calibri" w:cs="Calibri"/>
            <w:sz w:val="20"/>
            <w:szCs w:val="20"/>
          </w:rPr>
          <w:t>…………………………………</w:t>
        </w:r>
        <w:r w:rsidR="00330227" w:rsidRPr="00A32DE2">
          <w:rPr>
            <w:rFonts w:ascii="Calibri" w:hAnsi="Calibri" w:cs="Calibri"/>
            <w:sz w:val="20"/>
            <w:szCs w:val="20"/>
          </w:rPr>
          <w:t>…</w:t>
        </w:r>
        <w:r w:rsidR="00371BB5">
          <w:rPr>
            <w:rFonts w:ascii="Calibri" w:hAnsi="Calibri" w:cs="Calibri"/>
            <w:sz w:val="20"/>
            <w:szCs w:val="20"/>
          </w:rPr>
          <w:t>……</w:t>
        </w:r>
        <w:r w:rsidR="00330227" w:rsidRPr="00A32DE2">
          <w:rPr>
            <w:rFonts w:ascii="Calibri" w:hAnsi="Calibri" w:cs="Calibri"/>
            <w:sz w:val="20"/>
            <w:szCs w:val="20"/>
          </w:rPr>
          <w:t>……………….</w:t>
        </w:r>
        <w:r w:rsidR="00957050" w:rsidRPr="00A32DE2">
          <w:rPr>
            <w:rFonts w:ascii="Calibri" w:hAnsi="Calibri" w:cs="Calibri"/>
            <w:sz w:val="20"/>
            <w:szCs w:val="20"/>
          </w:rPr>
          <w:t>1</w:t>
        </w:r>
        <w:r w:rsidR="007D4706">
          <w:rPr>
            <w:rFonts w:ascii="Calibri" w:hAnsi="Calibri" w:cs="Calibri"/>
            <w:sz w:val="20"/>
            <w:szCs w:val="20"/>
          </w:rPr>
          <w:t>5</w:t>
        </w:r>
        <w:r w:rsidR="00330227" w:rsidRPr="00A32DE2">
          <w:rPr>
            <w:rFonts w:ascii="Calibri" w:hAnsi="Calibri" w:cs="Calibri"/>
            <w:sz w:val="20"/>
            <w:szCs w:val="20"/>
          </w:rPr>
          <w:t xml:space="preserve"> </w:t>
        </w:r>
        <w:r w:rsidR="009F615C" w:rsidRPr="00A32DE2">
          <w:rPr>
            <w:rFonts w:ascii="Calibri" w:hAnsi="Calibri" w:cs="Calibri"/>
            <w:color w:val="467886"/>
            <w:sz w:val="20"/>
            <w:szCs w:val="20"/>
            <w:u w:val="single"/>
          </w:rPr>
          <w:t xml:space="preserve"> </w:t>
        </w:r>
        <w:bookmarkEnd w:id="21"/>
        <w:r w:rsidR="009F615C" w:rsidRPr="00A32DE2">
          <w:rPr>
            <w:rFonts w:ascii="Calibri" w:hAnsi="Calibri" w:cs="Calibri"/>
            <w:color w:val="467886"/>
            <w:sz w:val="20"/>
            <w:szCs w:val="20"/>
            <w:u w:val="single"/>
          </w:rPr>
          <w:t xml:space="preserve"> </w:t>
        </w:r>
      </w:hyperlink>
      <w:r w:rsidR="009F615C" w:rsidRPr="00A32DE2">
        <w:rPr>
          <w:rFonts w:ascii="Calibri" w:hAnsi="Calibri" w:cs="Calibri"/>
          <w:sz w:val="20"/>
          <w:szCs w:val="20"/>
        </w:rPr>
        <w:t xml:space="preserve"> </w:t>
      </w:r>
    </w:p>
    <w:p w14:paraId="6316F4EE" w14:textId="266854C0" w:rsidR="009F615C" w:rsidRPr="00A32DE2" w:rsidRDefault="00000000" w:rsidP="00371BB5">
      <w:pPr>
        <w:pStyle w:val="ListParagraph"/>
        <w:numPr>
          <w:ilvl w:val="0"/>
          <w:numId w:val="36"/>
        </w:numPr>
        <w:spacing w:after="0" w:line="240" w:lineRule="auto"/>
        <w:ind w:left="1170"/>
        <w:rPr>
          <w:rFonts w:ascii="Calibri" w:hAnsi="Calibri" w:cs="Calibri"/>
          <w:sz w:val="20"/>
          <w:szCs w:val="20"/>
        </w:rPr>
      </w:pPr>
      <w:hyperlink r:id="rId206" w:history="1">
        <w:r w:rsidR="009F615C" w:rsidRPr="00A32DE2">
          <w:rPr>
            <w:rFonts w:ascii="Calibri" w:hAnsi="Calibri" w:cs="Calibri"/>
            <w:i/>
            <w:iCs/>
            <w:color w:val="467886"/>
            <w:sz w:val="20"/>
            <w:szCs w:val="20"/>
            <w:u w:val="single"/>
          </w:rPr>
          <w:t>Matter of S.D.</w:t>
        </w:r>
        <w:r w:rsidR="009F615C" w:rsidRPr="00A32DE2">
          <w:rPr>
            <w:rFonts w:ascii="Calibri" w:hAnsi="Calibri" w:cs="Calibri"/>
            <w:color w:val="467886"/>
            <w:sz w:val="20"/>
            <w:szCs w:val="20"/>
            <w:u w:val="single"/>
          </w:rPr>
          <w:t>, 402 N.W.2d 346 (S.D. 1987)</w:t>
        </w:r>
      </w:hyperlink>
      <w:r w:rsidR="009F615C" w:rsidRPr="00A32DE2">
        <w:rPr>
          <w:rFonts w:ascii="Calibri" w:hAnsi="Calibri" w:cs="Calibri"/>
          <w:color w:val="467886"/>
          <w:sz w:val="20"/>
          <w:szCs w:val="20"/>
          <w:u w:val="single"/>
        </w:rPr>
        <w:t>.</w:t>
      </w:r>
      <w:r w:rsidR="00330227" w:rsidRPr="00A32DE2">
        <w:rPr>
          <w:rFonts w:ascii="Calibri" w:hAnsi="Calibri" w:cs="Calibri"/>
          <w:sz w:val="20"/>
          <w:szCs w:val="20"/>
        </w:rPr>
        <w:t xml:space="preserve"> .………………………………………………</w:t>
      </w:r>
      <w:r w:rsidR="00A32DE2" w:rsidRPr="00A32DE2">
        <w:rPr>
          <w:rFonts w:ascii="Calibri" w:hAnsi="Calibri" w:cs="Calibri"/>
          <w:sz w:val="20"/>
          <w:szCs w:val="20"/>
        </w:rPr>
        <w:t>……………………………</w:t>
      </w:r>
      <w:proofErr w:type="gramStart"/>
      <w:r w:rsidR="004324FD" w:rsidRPr="00A32DE2">
        <w:rPr>
          <w:rFonts w:ascii="Calibri" w:hAnsi="Calibri" w:cs="Calibri"/>
          <w:sz w:val="20"/>
          <w:szCs w:val="20"/>
        </w:rPr>
        <w:t>….</w:t>
      </w:r>
      <w:r w:rsidR="00330227" w:rsidRPr="00A32DE2">
        <w:rPr>
          <w:rFonts w:ascii="Calibri" w:hAnsi="Calibri" w:cs="Calibri"/>
          <w:sz w:val="20"/>
          <w:szCs w:val="20"/>
        </w:rPr>
        <w:t>…</w:t>
      </w:r>
      <w:r w:rsidR="004324FD">
        <w:rPr>
          <w:rFonts w:ascii="Calibri" w:hAnsi="Calibri" w:cs="Calibri"/>
          <w:sz w:val="20"/>
          <w:szCs w:val="20"/>
        </w:rPr>
        <w:t>..</w:t>
      </w:r>
      <w:proofErr w:type="gramEnd"/>
      <w:r w:rsidR="00371BB5">
        <w:rPr>
          <w:rFonts w:ascii="Calibri" w:hAnsi="Calibri" w:cs="Calibri"/>
          <w:sz w:val="20"/>
          <w:szCs w:val="20"/>
        </w:rPr>
        <w:t>……</w:t>
      </w:r>
      <w:r w:rsidR="00330227" w:rsidRPr="00A32DE2">
        <w:rPr>
          <w:rFonts w:ascii="Calibri" w:hAnsi="Calibri" w:cs="Calibri"/>
          <w:sz w:val="20"/>
          <w:szCs w:val="20"/>
        </w:rPr>
        <w:t>……………</w:t>
      </w:r>
      <w:r w:rsidR="007D4706">
        <w:rPr>
          <w:rFonts w:ascii="Calibri" w:hAnsi="Calibri" w:cs="Calibri"/>
          <w:sz w:val="20"/>
          <w:szCs w:val="20"/>
        </w:rPr>
        <w:t>15</w:t>
      </w:r>
    </w:p>
    <w:p w14:paraId="02BF38CA" w14:textId="7EA5223A" w:rsidR="009F615C" w:rsidRPr="00A32DE2" w:rsidRDefault="00000000" w:rsidP="00371BB5">
      <w:pPr>
        <w:pStyle w:val="ListParagraph"/>
        <w:numPr>
          <w:ilvl w:val="0"/>
          <w:numId w:val="36"/>
        </w:numPr>
        <w:spacing w:after="0" w:line="240" w:lineRule="auto"/>
        <w:ind w:left="1170"/>
        <w:rPr>
          <w:rFonts w:ascii="Calibri" w:hAnsi="Calibri" w:cs="Calibri"/>
          <w:sz w:val="20"/>
          <w:szCs w:val="20"/>
        </w:rPr>
      </w:pPr>
      <w:hyperlink r:id="rId207" w:history="1">
        <w:r w:rsidR="009F615C" w:rsidRPr="00A32DE2">
          <w:rPr>
            <w:rFonts w:ascii="Calibri" w:hAnsi="Calibri" w:cs="Calibri"/>
            <w:i/>
            <w:iCs/>
            <w:color w:val="467886"/>
            <w:sz w:val="20"/>
            <w:szCs w:val="20"/>
            <w:u w:val="single"/>
          </w:rPr>
          <w:t>Matter of K.A.B.E.,</w:t>
        </w:r>
        <w:r w:rsidR="009F615C" w:rsidRPr="00A32DE2">
          <w:rPr>
            <w:rFonts w:ascii="Calibri" w:hAnsi="Calibri" w:cs="Calibri"/>
            <w:color w:val="467886"/>
            <w:sz w:val="20"/>
            <w:szCs w:val="20"/>
            <w:u w:val="single"/>
          </w:rPr>
          <w:t xml:space="preserve"> 325 N.W.2d 840 (S.D. 1982)</w:t>
        </w:r>
      </w:hyperlink>
      <w:r w:rsidR="009F615C" w:rsidRPr="00A32DE2">
        <w:rPr>
          <w:rFonts w:ascii="Calibri" w:hAnsi="Calibri" w:cs="Calibri"/>
          <w:color w:val="467886"/>
          <w:sz w:val="20"/>
          <w:szCs w:val="20"/>
          <w:u w:val="single"/>
        </w:rPr>
        <w:t>.</w:t>
      </w:r>
      <w:bookmarkStart w:id="22" w:name="_Hlk199235018"/>
      <w:r w:rsidR="00330227" w:rsidRPr="00A32DE2">
        <w:rPr>
          <w:rFonts w:ascii="Calibri" w:hAnsi="Calibri" w:cs="Calibri"/>
          <w:sz w:val="20"/>
          <w:szCs w:val="20"/>
        </w:rPr>
        <w:t>.</w:t>
      </w:r>
      <w:r w:rsidR="00330227" w:rsidRPr="00A32DE2">
        <w:rPr>
          <w:rFonts w:ascii="Calibri" w:hAnsi="Calibri" w:cs="Calibri"/>
          <w:color w:val="auto"/>
          <w:sz w:val="20"/>
          <w:szCs w:val="20"/>
        </w:rPr>
        <w:t>.……………………………………</w:t>
      </w:r>
      <w:r w:rsidR="00A32DE2" w:rsidRPr="00A32DE2">
        <w:rPr>
          <w:rFonts w:ascii="Calibri" w:hAnsi="Calibri" w:cs="Calibri"/>
          <w:color w:val="auto"/>
          <w:sz w:val="20"/>
          <w:szCs w:val="20"/>
        </w:rPr>
        <w:t>……………………………</w:t>
      </w:r>
      <w:proofErr w:type="gramStart"/>
      <w:r w:rsidR="00A32DE2" w:rsidRPr="00A32DE2">
        <w:rPr>
          <w:rFonts w:ascii="Calibri" w:hAnsi="Calibri" w:cs="Calibri"/>
          <w:color w:val="auto"/>
          <w:sz w:val="20"/>
          <w:szCs w:val="20"/>
        </w:rPr>
        <w:t>…..</w:t>
      </w:r>
      <w:proofErr w:type="gramEnd"/>
      <w:r w:rsidR="00330227" w:rsidRPr="00A32DE2">
        <w:rPr>
          <w:rFonts w:ascii="Calibri" w:hAnsi="Calibri" w:cs="Calibri"/>
          <w:color w:val="auto"/>
          <w:sz w:val="20"/>
          <w:szCs w:val="20"/>
        </w:rPr>
        <w:t>……</w:t>
      </w:r>
      <w:r w:rsidR="00371BB5">
        <w:rPr>
          <w:rFonts w:ascii="Calibri" w:hAnsi="Calibri" w:cs="Calibri"/>
          <w:color w:val="auto"/>
          <w:sz w:val="20"/>
          <w:szCs w:val="20"/>
        </w:rPr>
        <w:t>……</w:t>
      </w:r>
      <w:r w:rsidR="00330227" w:rsidRPr="00A32DE2">
        <w:rPr>
          <w:rFonts w:ascii="Calibri" w:hAnsi="Calibri" w:cs="Calibri"/>
          <w:color w:val="auto"/>
          <w:sz w:val="20"/>
          <w:szCs w:val="20"/>
        </w:rPr>
        <w:t>………………</w:t>
      </w:r>
      <w:bookmarkEnd w:id="22"/>
      <w:r w:rsidR="00957050" w:rsidRPr="00A32DE2">
        <w:rPr>
          <w:rFonts w:ascii="Calibri" w:hAnsi="Calibri" w:cs="Calibri"/>
          <w:color w:val="auto"/>
          <w:sz w:val="20"/>
          <w:szCs w:val="20"/>
        </w:rPr>
        <w:t>1</w:t>
      </w:r>
      <w:r w:rsidR="007D4706">
        <w:rPr>
          <w:rFonts w:ascii="Calibri" w:hAnsi="Calibri" w:cs="Calibri"/>
          <w:color w:val="auto"/>
          <w:sz w:val="20"/>
          <w:szCs w:val="20"/>
        </w:rPr>
        <w:t>5</w:t>
      </w:r>
    </w:p>
    <w:bookmarkStart w:id="23" w:name="_Hlk198218423"/>
    <w:p w14:paraId="7CF24730" w14:textId="5F290EF8" w:rsidR="009F615C" w:rsidRPr="00A32DE2" w:rsidRDefault="009F615C" w:rsidP="00371BB5">
      <w:pPr>
        <w:pStyle w:val="ListParagraph"/>
        <w:numPr>
          <w:ilvl w:val="0"/>
          <w:numId w:val="36"/>
        </w:numPr>
        <w:spacing w:after="0" w:line="240" w:lineRule="auto"/>
        <w:ind w:left="1170"/>
        <w:rPr>
          <w:rFonts w:ascii="Calibri" w:hAnsi="Calibri" w:cs="Calibri"/>
          <w:sz w:val="20"/>
          <w:szCs w:val="20"/>
        </w:rPr>
      </w:pPr>
      <w:r w:rsidRPr="00A32DE2">
        <w:rPr>
          <w:rFonts w:ascii="Calibri" w:hAnsi="Calibri" w:cs="Calibri"/>
          <w:i/>
          <w:iCs/>
          <w:sz w:val="20"/>
          <w:szCs w:val="20"/>
        </w:rPr>
        <w:fldChar w:fldCharType="begin"/>
      </w:r>
      <w:r w:rsidR="00957050" w:rsidRPr="00A32DE2">
        <w:rPr>
          <w:rFonts w:ascii="Calibri" w:hAnsi="Calibri" w:cs="Calibri"/>
          <w:i/>
          <w:iCs/>
          <w:sz w:val="20"/>
          <w:szCs w:val="20"/>
        </w:rPr>
        <w:instrText>HYPERLINK "https://law.justia.com/cases/south-dakota/supreme-court/1982/13416-1.html"</w:instrText>
      </w:r>
      <w:r w:rsidRPr="00A32DE2">
        <w:rPr>
          <w:rFonts w:ascii="Calibri" w:hAnsi="Calibri" w:cs="Calibri"/>
          <w:i/>
          <w:iCs/>
          <w:sz w:val="20"/>
          <w:szCs w:val="20"/>
        </w:rPr>
      </w:r>
      <w:r w:rsidRPr="00A32DE2">
        <w:rPr>
          <w:rFonts w:ascii="Calibri" w:hAnsi="Calibri" w:cs="Calibri"/>
          <w:i/>
          <w:iCs/>
          <w:sz w:val="20"/>
          <w:szCs w:val="20"/>
        </w:rPr>
        <w:fldChar w:fldCharType="separate"/>
      </w:r>
      <w:r w:rsidR="00957050" w:rsidRPr="00A32DE2">
        <w:rPr>
          <w:rFonts w:ascii="Calibri" w:hAnsi="Calibri" w:cs="Calibri"/>
          <w:i/>
          <w:iCs/>
          <w:color w:val="467886"/>
          <w:sz w:val="20"/>
          <w:szCs w:val="20"/>
          <w:u w:val="single"/>
        </w:rPr>
        <w:t>Matter of J.L.H.</w:t>
      </w:r>
      <w:r w:rsidR="00957050" w:rsidRPr="00A32DE2">
        <w:rPr>
          <w:rFonts w:ascii="Calibri" w:hAnsi="Calibri" w:cs="Calibri"/>
          <w:color w:val="467886"/>
          <w:sz w:val="20"/>
          <w:szCs w:val="20"/>
          <w:u w:val="single"/>
        </w:rPr>
        <w:t>, 316 N.W.2d 650 (S.D. 1982)</w:t>
      </w:r>
      <w:r w:rsidRPr="00A32DE2">
        <w:rPr>
          <w:rFonts w:ascii="Calibri" w:hAnsi="Calibri" w:cs="Calibri"/>
          <w:i/>
          <w:iCs/>
          <w:sz w:val="20"/>
          <w:szCs w:val="20"/>
        </w:rPr>
        <w:fldChar w:fldCharType="end"/>
      </w:r>
      <w:bookmarkEnd w:id="23"/>
      <w:r w:rsidR="00957050" w:rsidRPr="00A32DE2">
        <w:rPr>
          <w:rFonts w:ascii="Calibri" w:hAnsi="Calibri" w:cs="Calibri"/>
          <w:sz w:val="20"/>
          <w:szCs w:val="20"/>
        </w:rPr>
        <w:t>……………………………………………</w:t>
      </w:r>
      <w:r w:rsidR="00A32DE2" w:rsidRPr="00A32DE2">
        <w:rPr>
          <w:rFonts w:ascii="Calibri" w:hAnsi="Calibri" w:cs="Calibri"/>
          <w:sz w:val="20"/>
          <w:szCs w:val="20"/>
        </w:rPr>
        <w:t>……………………………</w:t>
      </w:r>
      <w:proofErr w:type="gramStart"/>
      <w:r w:rsidR="00A32DE2" w:rsidRPr="00A32DE2">
        <w:rPr>
          <w:rFonts w:ascii="Calibri" w:hAnsi="Calibri" w:cs="Calibri"/>
          <w:sz w:val="20"/>
          <w:szCs w:val="20"/>
        </w:rPr>
        <w:t>…..</w:t>
      </w:r>
      <w:proofErr w:type="gramEnd"/>
      <w:r w:rsidR="00957050" w:rsidRPr="00A32DE2">
        <w:rPr>
          <w:rFonts w:ascii="Calibri" w:hAnsi="Calibri" w:cs="Calibri"/>
          <w:sz w:val="20"/>
          <w:szCs w:val="20"/>
        </w:rPr>
        <w:t>…</w:t>
      </w:r>
      <w:r w:rsidR="00371BB5">
        <w:rPr>
          <w:rFonts w:ascii="Calibri" w:hAnsi="Calibri" w:cs="Calibri"/>
          <w:sz w:val="20"/>
          <w:szCs w:val="20"/>
        </w:rPr>
        <w:t>……</w:t>
      </w:r>
      <w:r w:rsidR="00957050" w:rsidRPr="00A32DE2">
        <w:rPr>
          <w:rFonts w:ascii="Calibri" w:hAnsi="Calibri" w:cs="Calibri"/>
          <w:sz w:val="20"/>
          <w:szCs w:val="20"/>
        </w:rPr>
        <w:t>…………..……1</w:t>
      </w:r>
      <w:r w:rsidR="007D4706">
        <w:rPr>
          <w:rFonts w:ascii="Calibri" w:hAnsi="Calibri" w:cs="Calibri"/>
          <w:sz w:val="20"/>
          <w:szCs w:val="20"/>
        </w:rPr>
        <w:t>5</w:t>
      </w:r>
    </w:p>
    <w:p w14:paraId="75A20A47" w14:textId="646AB472" w:rsidR="009F615C" w:rsidRPr="00371BB5" w:rsidRDefault="007D4706" w:rsidP="00371BB5">
      <w:pPr>
        <w:spacing w:after="0" w:line="240" w:lineRule="auto"/>
        <w:ind w:left="450" w:firstLine="0"/>
        <w:contextualSpacing/>
        <w:rPr>
          <w:rFonts w:ascii="Calibri" w:hAnsi="Calibri" w:cs="Calibri"/>
          <w:b/>
          <w:bCs/>
        </w:rPr>
      </w:pPr>
      <w:r>
        <w:rPr>
          <w:rFonts w:ascii="Calibri" w:hAnsi="Calibri" w:cs="Calibri"/>
          <w:b/>
          <w:bCs/>
        </w:rPr>
        <w:t>D</w:t>
      </w:r>
      <w:r w:rsidR="00371BB5" w:rsidRPr="00371BB5">
        <w:rPr>
          <w:rFonts w:ascii="Calibri" w:hAnsi="Calibri" w:cs="Calibri"/>
          <w:b/>
          <w:bCs/>
        </w:rPr>
        <w:t xml:space="preserve">. </w:t>
      </w:r>
      <w:r w:rsidR="009F615C" w:rsidRPr="00371BB5">
        <w:rPr>
          <w:rFonts w:ascii="Calibri" w:hAnsi="Calibri" w:cs="Calibri"/>
          <w:b/>
          <w:bCs/>
        </w:rPr>
        <w:t>ICWA CONSIDERATIONS/INQUIRIES AT EACH HEARING</w:t>
      </w:r>
    </w:p>
    <w:p w14:paraId="37B5D6BC" w14:textId="3555FD5C" w:rsidR="0089685B" w:rsidRDefault="00371BB5" w:rsidP="00D04F02">
      <w:pPr>
        <w:tabs>
          <w:tab w:val="left" w:pos="720"/>
        </w:tabs>
        <w:spacing w:after="0" w:line="240" w:lineRule="auto"/>
        <w:ind w:left="720" w:firstLine="0"/>
        <w:contextualSpacing/>
        <w:rPr>
          <w:rFonts w:ascii="Calibri" w:hAnsi="Calibri" w:cs="Calibri"/>
          <w:b/>
          <w:bCs/>
          <w:sz w:val="22"/>
          <w:szCs w:val="22"/>
        </w:rPr>
      </w:pPr>
      <w:r>
        <w:rPr>
          <w:rFonts w:ascii="Calibri" w:hAnsi="Calibri" w:cs="Calibri"/>
          <w:b/>
          <w:bCs/>
          <w:sz w:val="22"/>
          <w:szCs w:val="22"/>
        </w:rPr>
        <w:t xml:space="preserve">4. </w:t>
      </w:r>
      <w:r w:rsidR="009F615C" w:rsidRPr="009F615C">
        <w:rPr>
          <w:rFonts w:ascii="Calibri" w:hAnsi="Calibri" w:cs="Calibri"/>
          <w:b/>
          <w:bCs/>
          <w:sz w:val="22"/>
          <w:szCs w:val="22"/>
        </w:rPr>
        <w:t>ACTIVE EFFORTS</w:t>
      </w:r>
    </w:p>
    <w:p w14:paraId="6566BE1C" w14:textId="6E31132F" w:rsidR="009F615C" w:rsidRPr="0089685B" w:rsidRDefault="00000000" w:rsidP="00D04F02">
      <w:pPr>
        <w:pStyle w:val="ListParagraph"/>
        <w:numPr>
          <w:ilvl w:val="1"/>
          <w:numId w:val="121"/>
        </w:numPr>
        <w:spacing w:after="0" w:line="240" w:lineRule="auto"/>
        <w:ind w:left="1800"/>
        <w:rPr>
          <w:rFonts w:ascii="Calibri" w:hAnsi="Calibri" w:cs="Calibri"/>
          <w:b/>
          <w:bCs/>
          <w:sz w:val="22"/>
          <w:szCs w:val="22"/>
        </w:rPr>
      </w:pPr>
      <w:hyperlink r:id="rId208" w:history="1">
        <w:r w:rsidR="00957050" w:rsidRPr="0089685B">
          <w:rPr>
            <w:rFonts w:ascii="Calibri" w:hAnsi="Calibri" w:cs="Calibri"/>
            <w:i/>
            <w:iCs/>
            <w:color w:val="156082" w:themeColor="accent1"/>
            <w:sz w:val="20"/>
            <w:szCs w:val="20"/>
            <w:u w:val="single"/>
          </w:rPr>
          <w:t>People In Interest of SHE</w:t>
        </w:r>
        <w:r w:rsidR="00957050" w:rsidRPr="0089685B">
          <w:rPr>
            <w:rFonts w:ascii="Calibri" w:hAnsi="Calibri" w:cs="Calibri"/>
            <w:color w:val="156082" w:themeColor="accent1"/>
            <w:sz w:val="20"/>
            <w:szCs w:val="20"/>
            <w:u w:val="single"/>
          </w:rPr>
          <w:t>, 824 N.W.2d 420, 2012 S.D. 88</w:t>
        </w:r>
      </w:hyperlink>
      <w:r w:rsidR="00957050" w:rsidRPr="0089685B">
        <w:rPr>
          <w:rFonts w:ascii="Calibri" w:hAnsi="Calibri" w:cs="Calibri"/>
          <w:color w:val="156082" w:themeColor="accent1"/>
          <w:sz w:val="20"/>
          <w:szCs w:val="20"/>
        </w:rPr>
        <w:t xml:space="preserve"> </w:t>
      </w:r>
      <w:r w:rsidR="00957050" w:rsidRPr="0089685B">
        <w:rPr>
          <w:rFonts w:ascii="Calibri" w:hAnsi="Calibri" w:cs="Calibri"/>
          <w:color w:val="auto"/>
          <w:sz w:val="20"/>
          <w:szCs w:val="20"/>
        </w:rPr>
        <w:t>……………</w:t>
      </w:r>
      <w:r w:rsidR="00A32DE2" w:rsidRPr="0089685B">
        <w:rPr>
          <w:rFonts w:ascii="Calibri" w:hAnsi="Calibri" w:cs="Calibri"/>
          <w:color w:val="auto"/>
          <w:sz w:val="20"/>
          <w:szCs w:val="20"/>
        </w:rPr>
        <w:t>……………………</w:t>
      </w:r>
      <w:r w:rsidR="0089685B">
        <w:rPr>
          <w:rFonts w:ascii="Calibri" w:hAnsi="Calibri" w:cs="Calibri"/>
          <w:color w:val="auto"/>
          <w:sz w:val="20"/>
          <w:szCs w:val="20"/>
        </w:rPr>
        <w:t>…….</w:t>
      </w:r>
      <w:r w:rsidR="00A32DE2" w:rsidRPr="0089685B">
        <w:rPr>
          <w:rFonts w:ascii="Calibri" w:hAnsi="Calibri" w:cs="Calibri"/>
          <w:color w:val="auto"/>
          <w:sz w:val="20"/>
          <w:szCs w:val="20"/>
        </w:rPr>
        <w:t>………</w:t>
      </w:r>
      <w:proofErr w:type="gramStart"/>
      <w:r w:rsidR="00A32DE2" w:rsidRPr="0089685B">
        <w:rPr>
          <w:rFonts w:ascii="Calibri" w:hAnsi="Calibri" w:cs="Calibri"/>
          <w:color w:val="auto"/>
          <w:sz w:val="20"/>
          <w:szCs w:val="20"/>
        </w:rPr>
        <w:t>…..</w:t>
      </w:r>
      <w:proofErr w:type="gramEnd"/>
      <w:r w:rsidR="00371BB5">
        <w:rPr>
          <w:rFonts w:ascii="Calibri" w:hAnsi="Calibri" w:cs="Calibri"/>
          <w:color w:val="auto"/>
          <w:sz w:val="20"/>
          <w:szCs w:val="20"/>
        </w:rPr>
        <w:t>………….</w:t>
      </w:r>
      <w:r w:rsidR="004324FD">
        <w:rPr>
          <w:rFonts w:ascii="Calibri" w:hAnsi="Calibri" w:cs="Calibri"/>
          <w:color w:val="auto"/>
          <w:sz w:val="20"/>
          <w:szCs w:val="20"/>
        </w:rPr>
        <w:t>.</w:t>
      </w:r>
      <w:r w:rsidR="00371BB5">
        <w:rPr>
          <w:rFonts w:ascii="Calibri" w:hAnsi="Calibri" w:cs="Calibri"/>
          <w:color w:val="auto"/>
          <w:sz w:val="20"/>
          <w:szCs w:val="20"/>
        </w:rPr>
        <w:t>.</w:t>
      </w:r>
      <w:r w:rsidR="00957050" w:rsidRPr="0089685B">
        <w:rPr>
          <w:rFonts w:ascii="Calibri" w:hAnsi="Calibri" w:cs="Calibri"/>
          <w:color w:val="auto"/>
          <w:sz w:val="20"/>
          <w:szCs w:val="20"/>
        </w:rPr>
        <w:t>……..</w:t>
      </w:r>
      <w:r w:rsidR="002A2877" w:rsidRPr="0089685B">
        <w:rPr>
          <w:rFonts w:ascii="Calibri" w:hAnsi="Calibri" w:cs="Calibri"/>
          <w:color w:val="auto"/>
          <w:sz w:val="20"/>
          <w:szCs w:val="20"/>
        </w:rPr>
        <w:t>16</w:t>
      </w:r>
    </w:p>
    <w:p w14:paraId="31661042" w14:textId="77777777" w:rsidR="0089685B" w:rsidRPr="0089685B" w:rsidRDefault="0089685B" w:rsidP="0089685B">
      <w:pPr>
        <w:pStyle w:val="ListParagraph"/>
        <w:tabs>
          <w:tab w:val="left" w:pos="2160"/>
        </w:tabs>
        <w:spacing w:after="0" w:line="240" w:lineRule="auto"/>
        <w:ind w:left="1800" w:firstLine="0"/>
        <w:rPr>
          <w:rFonts w:ascii="Calibri" w:hAnsi="Calibri" w:cs="Calibri"/>
          <w:b/>
          <w:bCs/>
          <w:sz w:val="22"/>
          <w:szCs w:val="22"/>
        </w:rPr>
      </w:pPr>
    </w:p>
    <w:p w14:paraId="31982C03" w14:textId="245E74DE" w:rsidR="009F615C" w:rsidRPr="00D277E5" w:rsidRDefault="00000000" w:rsidP="0089685B">
      <w:pPr>
        <w:spacing w:after="0" w:line="240" w:lineRule="auto"/>
        <w:ind w:left="0" w:firstLine="0"/>
        <w:rPr>
          <w:rFonts w:ascii="Calibri" w:hAnsi="Calibri" w:cs="Calibri"/>
          <w:b/>
          <w:bCs/>
          <w:color w:val="auto"/>
          <w:sz w:val="28"/>
          <w:szCs w:val="28"/>
        </w:rPr>
      </w:pPr>
      <w:hyperlink w:anchor="TitleProtectivecustodyandintake" w:history="1">
        <w:r w:rsidR="009F615C" w:rsidRPr="00D277E5">
          <w:rPr>
            <w:rStyle w:val="Hyperlink"/>
            <w:rFonts w:ascii="Calibri" w:hAnsi="Calibri" w:cs="Calibri"/>
            <w:b/>
            <w:bCs/>
            <w:color w:val="auto"/>
            <w:sz w:val="28"/>
            <w:szCs w:val="28"/>
            <w:u w:val="none"/>
          </w:rPr>
          <w:t>IV. PROTECTIVE CUSTODY/INTAKE</w:t>
        </w:r>
      </w:hyperlink>
    </w:p>
    <w:p w14:paraId="35DD41E3" w14:textId="16476D61" w:rsidR="009F615C" w:rsidRPr="009F615C" w:rsidRDefault="007D4706" w:rsidP="00371BB5">
      <w:pPr>
        <w:spacing w:after="0" w:line="240" w:lineRule="auto"/>
        <w:ind w:left="450"/>
        <w:rPr>
          <w:rFonts w:ascii="Calibri" w:hAnsi="Calibri" w:cs="Calibri"/>
          <w:b/>
          <w:bCs/>
        </w:rPr>
      </w:pPr>
      <w:r>
        <w:rPr>
          <w:rFonts w:ascii="Calibri" w:hAnsi="Calibri" w:cs="Calibri"/>
          <w:b/>
          <w:bCs/>
        </w:rPr>
        <w:t>E</w:t>
      </w:r>
      <w:r w:rsidR="009F615C" w:rsidRPr="009F615C">
        <w:rPr>
          <w:rFonts w:ascii="Calibri" w:hAnsi="Calibri" w:cs="Calibri"/>
          <w:b/>
          <w:bCs/>
        </w:rPr>
        <w:t>. PURPOSE OF INTAKE HEARING</w:t>
      </w:r>
    </w:p>
    <w:p w14:paraId="0435704B" w14:textId="0B999E1F" w:rsidR="009F615C" w:rsidRPr="0089685B" w:rsidRDefault="00000000" w:rsidP="00371BB5">
      <w:pPr>
        <w:pStyle w:val="ListParagraph"/>
        <w:numPr>
          <w:ilvl w:val="0"/>
          <w:numId w:val="54"/>
        </w:numPr>
        <w:spacing w:after="0" w:line="240" w:lineRule="auto"/>
        <w:ind w:left="1170"/>
        <w:rPr>
          <w:rFonts w:ascii="Calibri" w:hAnsi="Calibri" w:cs="Calibri"/>
          <w:sz w:val="20"/>
          <w:szCs w:val="20"/>
        </w:rPr>
      </w:pPr>
      <w:hyperlink r:id="rId209" w:history="1">
        <w:r w:rsidR="009F615C" w:rsidRPr="0089685B">
          <w:rPr>
            <w:rFonts w:ascii="Calibri" w:hAnsi="Calibri" w:cs="Calibri"/>
            <w:i/>
            <w:iCs/>
            <w:color w:val="467886"/>
            <w:sz w:val="20"/>
            <w:szCs w:val="20"/>
            <w:u w:val="single"/>
          </w:rPr>
          <w:t>Cheyenne River Sioux Tribe v. Davis</w:t>
        </w:r>
        <w:r w:rsidR="009F615C" w:rsidRPr="0089685B">
          <w:rPr>
            <w:rFonts w:ascii="Calibri" w:hAnsi="Calibri" w:cs="Calibri"/>
            <w:color w:val="467886"/>
            <w:sz w:val="20"/>
            <w:szCs w:val="20"/>
            <w:u w:val="single"/>
          </w:rPr>
          <w:t xml:space="preserve">, 2012 S.D. 69, 822 N.W.2d 62. </w:t>
        </w:r>
      </w:hyperlink>
      <w:r w:rsidR="009F615C" w:rsidRPr="0089685B">
        <w:rPr>
          <w:rFonts w:ascii="Calibri" w:hAnsi="Calibri" w:cs="Calibri"/>
          <w:sz w:val="20"/>
          <w:szCs w:val="20"/>
        </w:rPr>
        <w:t xml:space="preserve"> </w:t>
      </w:r>
      <w:proofErr w:type="gramStart"/>
      <w:r w:rsidR="004A24A1" w:rsidRPr="0089685B">
        <w:rPr>
          <w:rFonts w:ascii="Calibri" w:hAnsi="Calibri" w:cs="Calibri"/>
          <w:sz w:val="20"/>
          <w:szCs w:val="20"/>
        </w:rPr>
        <w:t>..</w:t>
      </w:r>
      <w:proofErr w:type="gramEnd"/>
      <w:r w:rsidR="004A24A1" w:rsidRPr="0089685B">
        <w:rPr>
          <w:rFonts w:ascii="Calibri" w:hAnsi="Calibri" w:cs="Calibri"/>
          <w:sz w:val="20"/>
          <w:szCs w:val="20"/>
        </w:rPr>
        <w:t>…………………</w:t>
      </w:r>
      <w:r w:rsidR="0089685B" w:rsidRPr="0089685B">
        <w:rPr>
          <w:rFonts w:ascii="Calibri" w:hAnsi="Calibri" w:cs="Calibri"/>
          <w:sz w:val="20"/>
          <w:szCs w:val="20"/>
        </w:rPr>
        <w:t>…………………</w:t>
      </w:r>
      <w:r w:rsidR="00371BB5">
        <w:rPr>
          <w:rFonts w:ascii="Calibri" w:hAnsi="Calibri" w:cs="Calibri"/>
          <w:sz w:val="20"/>
          <w:szCs w:val="20"/>
        </w:rPr>
        <w:t>……</w:t>
      </w:r>
      <w:r w:rsidR="0089685B" w:rsidRPr="0089685B">
        <w:rPr>
          <w:rFonts w:ascii="Calibri" w:hAnsi="Calibri" w:cs="Calibri"/>
          <w:sz w:val="20"/>
          <w:szCs w:val="20"/>
        </w:rPr>
        <w:t>………………</w:t>
      </w:r>
      <w:r w:rsidR="004A24A1" w:rsidRPr="0089685B">
        <w:rPr>
          <w:rFonts w:ascii="Calibri" w:hAnsi="Calibri" w:cs="Calibri"/>
          <w:sz w:val="20"/>
          <w:szCs w:val="20"/>
        </w:rPr>
        <w:t>………..</w:t>
      </w:r>
      <w:r w:rsidR="002A2877" w:rsidRPr="0089685B">
        <w:rPr>
          <w:rFonts w:ascii="Calibri" w:hAnsi="Calibri" w:cs="Calibri"/>
          <w:sz w:val="20"/>
          <w:szCs w:val="20"/>
        </w:rPr>
        <w:t>2</w:t>
      </w:r>
      <w:r w:rsidR="007D4706">
        <w:rPr>
          <w:rFonts w:ascii="Calibri" w:hAnsi="Calibri" w:cs="Calibri"/>
          <w:sz w:val="20"/>
          <w:szCs w:val="20"/>
        </w:rPr>
        <w:t>3</w:t>
      </w:r>
    </w:p>
    <w:p w14:paraId="6D0E1640" w14:textId="77777777" w:rsidR="0089685B" w:rsidRPr="001D3745" w:rsidRDefault="0089685B" w:rsidP="0089685B">
      <w:pPr>
        <w:spacing w:after="0" w:line="240" w:lineRule="auto"/>
        <w:ind w:left="1440" w:firstLine="0"/>
        <w:contextualSpacing/>
        <w:rPr>
          <w:rFonts w:ascii="Calibri" w:hAnsi="Calibri" w:cs="Calibri"/>
          <w:sz w:val="20"/>
          <w:szCs w:val="20"/>
        </w:rPr>
      </w:pPr>
    </w:p>
    <w:p w14:paraId="1121A406" w14:textId="069EA939" w:rsidR="009F615C" w:rsidRPr="00D277E5" w:rsidRDefault="00000000" w:rsidP="0089685B">
      <w:pPr>
        <w:spacing w:line="240" w:lineRule="auto"/>
        <w:ind w:left="10"/>
        <w:rPr>
          <w:rFonts w:ascii="Calibri" w:hAnsi="Calibri" w:cs="Calibri"/>
          <w:b/>
          <w:bCs/>
          <w:color w:val="auto"/>
          <w:sz w:val="28"/>
          <w:szCs w:val="28"/>
        </w:rPr>
      </w:pPr>
      <w:hyperlink w:anchor="TitleAdvisoryhearing" w:history="1">
        <w:r w:rsidR="009F615C" w:rsidRPr="00D277E5">
          <w:rPr>
            <w:rStyle w:val="Hyperlink"/>
            <w:rFonts w:ascii="Calibri" w:hAnsi="Calibri" w:cs="Calibri"/>
            <w:b/>
            <w:bCs/>
            <w:color w:val="auto"/>
            <w:sz w:val="28"/>
            <w:szCs w:val="28"/>
            <w:u w:val="none"/>
          </w:rPr>
          <w:t>VI. ADVISORY HEARING</w:t>
        </w:r>
      </w:hyperlink>
    </w:p>
    <w:p w14:paraId="2624C680" w14:textId="77777777" w:rsidR="0089685B" w:rsidRDefault="009F615C" w:rsidP="00371BB5">
      <w:pPr>
        <w:spacing w:after="0"/>
        <w:ind w:left="450"/>
        <w:rPr>
          <w:rFonts w:ascii="Calibri" w:hAnsi="Calibri" w:cs="Calibri"/>
          <w:b/>
          <w:bCs/>
        </w:rPr>
      </w:pPr>
      <w:r w:rsidRPr="009F615C">
        <w:rPr>
          <w:rFonts w:ascii="Calibri" w:hAnsi="Calibri" w:cs="Calibri"/>
          <w:b/>
          <w:bCs/>
        </w:rPr>
        <w:t>B. NOTICE</w:t>
      </w:r>
      <w:bookmarkStart w:id="24" w:name="_Hlk199238373"/>
    </w:p>
    <w:p w14:paraId="18058652" w14:textId="6B86E1CB" w:rsidR="009F615C" w:rsidRPr="0089685B" w:rsidRDefault="00000000" w:rsidP="00371BB5">
      <w:pPr>
        <w:pStyle w:val="ListParagraph"/>
        <w:numPr>
          <w:ilvl w:val="0"/>
          <w:numId w:val="54"/>
        </w:numPr>
        <w:spacing w:after="0"/>
        <w:ind w:left="1170"/>
        <w:rPr>
          <w:rFonts w:ascii="Calibri" w:hAnsi="Calibri" w:cs="Calibri"/>
          <w:b/>
          <w:bCs/>
        </w:rPr>
      </w:pPr>
      <w:hyperlink r:id="rId210" w:history="1">
        <w:r w:rsidR="009F615C" w:rsidRPr="0089685B">
          <w:rPr>
            <w:rFonts w:ascii="Calibri" w:hAnsi="Calibri" w:cs="Calibri"/>
            <w:i/>
            <w:iCs/>
            <w:color w:val="467886"/>
            <w:sz w:val="20"/>
            <w:szCs w:val="20"/>
            <w:u w:val="single"/>
          </w:rPr>
          <w:t>INTEREST OF N.K., JR. AND S.K</w:t>
        </w:r>
        <w:r w:rsidR="009F615C" w:rsidRPr="0089685B">
          <w:rPr>
            <w:rFonts w:ascii="Calibri" w:hAnsi="Calibri" w:cs="Calibri"/>
            <w:color w:val="467886"/>
            <w:sz w:val="20"/>
            <w:szCs w:val="20"/>
            <w:u w:val="single"/>
          </w:rPr>
          <w:t>., 2024 S.D. 63</w:t>
        </w:r>
      </w:hyperlink>
      <w:bookmarkEnd w:id="24"/>
      <w:r w:rsidR="009F615C" w:rsidRPr="0089685B">
        <w:rPr>
          <w:rFonts w:ascii="Calibri" w:hAnsi="Calibri" w:cs="Calibri"/>
          <w:color w:val="467886"/>
          <w:sz w:val="20"/>
          <w:szCs w:val="20"/>
          <w:u w:val="single"/>
        </w:rPr>
        <w:t>.</w:t>
      </w:r>
      <w:r w:rsidR="004A24A1" w:rsidRPr="0089685B">
        <w:rPr>
          <w:rFonts w:ascii="Calibri" w:hAnsi="Calibri" w:cs="Calibri"/>
          <w:sz w:val="20"/>
          <w:szCs w:val="20"/>
        </w:rPr>
        <w:t xml:space="preserve"> </w:t>
      </w:r>
      <w:r w:rsidR="004A24A1" w:rsidRPr="0089685B">
        <w:rPr>
          <w:rFonts w:ascii="Calibri" w:hAnsi="Calibri" w:cs="Calibri"/>
          <w:color w:val="auto"/>
          <w:sz w:val="20"/>
          <w:szCs w:val="20"/>
        </w:rPr>
        <w:t>.…………………………</w:t>
      </w:r>
      <w:r w:rsidR="0089685B" w:rsidRPr="0089685B">
        <w:rPr>
          <w:rFonts w:ascii="Calibri" w:hAnsi="Calibri" w:cs="Calibri"/>
          <w:color w:val="auto"/>
          <w:sz w:val="20"/>
          <w:szCs w:val="20"/>
        </w:rPr>
        <w:t>……………………………………</w:t>
      </w:r>
      <w:r w:rsidR="004A24A1" w:rsidRPr="0089685B">
        <w:rPr>
          <w:rFonts w:ascii="Calibri" w:hAnsi="Calibri" w:cs="Calibri"/>
          <w:color w:val="auto"/>
          <w:sz w:val="20"/>
          <w:szCs w:val="20"/>
        </w:rPr>
        <w:t>……………………</w:t>
      </w:r>
      <w:r w:rsidR="00371BB5">
        <w:rPr>
          <w:rFonts w:ascii="Calibri" w:hAnsi="Calibri" w:cs="Calibri"/>
          <w:color w:val="auto"/>
          <w:sz w:val="20"/>
          <w:szCs w:val="20"/>
        </w:rPr>
        <w:t>……</w:t>
      </w:r>
      <w:r w:rsidR="004A24A1" w:rsidRPr="0089685B">
        <w:rPr>
          <w:rFonts w:ascii="Calibri" w:hAnsi="Calibri" w:cs="Calibri"/>
          <w:color w:val="auto"/>
          <w:sz w:val="20"/>
          <w:szCs w:val="20"/>
        </w:rPr>
        <w:t>…………</w:t>
      </w:r>
      <w:r w:rsidR="002A2877" w:rsidRPr="0089685B">
        <w:rPr>
          <w:rFonts w:ascii="Calibri" w:hAnsi="Calibri" w:cs="Calibri"/>
          <w:color w:val="auto"/>
          <w:sz w:val="20"/>
          <w:szCs w:val="20"/>
        </w:rPr>
        <w:t>2</w:t>
      </w:r>
      <w:r w:rsidR="007D4706">
        <w:rPr>
          <w:rFonts w:ascii="Calibri" w:hAnsi="Calibri" w:cs="Calibri"/>
          <w:color w:val="auto"/>
          <w:sz w:val="20"/>
          <w:szCs w:val="20"/>
        </w:rPr>
        <w:t>9</w:t>
      </w:r>
    </w:p>
    <w:p w14:paraId="4F43B896" w14:textId="77777777" w:rsidR="0089685B" w:rsidRPr="001D3745" w:rsidRDefault="0089685B" w:rsidP="00BC40C1">
      <w:pPr>
        <w:tabs>
          <w:tab w:val="left" w:pos="1440"/>
        </w:tabs>
        <w:spacing w:after="0" w:line="259" w:lineRule="auto"/>
        <w:ind w:left="1440" w:firstLine="0"/>
        <w:contextualSpacing/>
        <w:rPr>
          <w:rFonts w:ascii="Calibri" w:hAnsi="Calibri" w:cs="Calibri"/>
          <w:sz w:val="20"/>
          <w:szCs w:val="20"/>
        </w:rPr>
      </w:pPr>
    </w:p>
    <w:p w14:paraId="26FEB023" w14:textId="0CFE13C9" w:rsidR="009F615C" w:rsidRPr="00D277E5" w:rsidRDefault="00000000" w:rsidP="0089685B">
      <w:pPr>
        <w:ind w:left="10"/>
        <w:rPr>
          <w:rFonts w:ascii="Calibri" w:hAnsi="Calibri" w:cs="Calibri"/>
          <w:b/>
          <w:bCs/>
          <w:sz w:val="28"/>
          <w:szCs w:val="28"/>
        </w:rPr>
      </w:pPr>
      <w:hyperlink w:anchor="Titleadjudicationhearing" w:history="1">
        <w:r w:rsidR="009F615C" w:rsidRPr="00D277E5">
          <w:rPr>
            <w:rStyle w:val="Hyperlink"/>
            <w:rFonts w:ascii="Calibri" w:hAnsi="Calibri" w:cs="Calibri"/>
            <w:b/>
            <w:bCs/>
            <w:color w:val="auto"/>
            <w:sz w:val="28"/>
            <w:szCs w:val="28"/>
            <w:u w:val="none"/>
          </w:rPr>
          <w:t>VII. ADJUDICATION HEARING</w:t>
        </w:r>
      </w:hyperlink>
    </w:p>
    <w:p w14:paraId="13B7F8F9" w14:textId="77777777" w:rsidR="009F615C" w:rsidRPr="009F615C" w:rsidRDefault="009F615C" w:rsidP="00371BB5">
      <w:pPr>
        <w:ind w:left="450"/>
        <w:rPr>
          <w:rFonts w:ascii="Calibri" w:hAnsi="Calibri" w:cs="Calibri"/>
          <w:b/>
          <w:bCs/>
        </w:rPr>
      </w:pPr>
      <w:r w:rsidRPr="009F615C">
        <w:rPr>
          <w:rFonts w:ascii="Calibri" w:hAnsi="Calibri" w:cs="Calibri"/>
          <w:b/>
          <w:bCs/>
        </w:rPr>
        <w:t>A. TIMING AND PURPOSE OF ADJUDICATORY HEARINGS</w:t>
      </w:r>
    </w:p>
    <w:p w14:paraId="13D71C29" w14:textId="180FFFB2" w:rsidR="009F615C" w:rsidRPr="0089685B" w:rsidRDefault="00000000" w:rsidP="00371BB5">
      <w:pPr>
        <w:pStyle w:val="ListParagraph"/>
        <w:numPr>
          <w:ilvl w:val="0"/>
          <w:numId w:val="54"/>
        </w:numPr>
        <w:spacing w:after="160" w:line="259" w:lineRule="auto"/>
        <w:ind w:left="1170"/>
        <w:rPr>
          <w:rFonts w:ascii="Calibri" w:hAnsi="Calibri" w:cs="Calibri"/>
          <w:sz w:val="20"/>
          <w:szCs w:val="20"/>
        </w:rPr>
      </w:pPr>
      <w:hyperlink r:id="rId211" w:history="1">
        <w:r w:rsidR="009F615C" w:rsidRPr="0089685B">
          <w:rPr>
            <w:rFonts w:ascii="Calibri" w:hAnsi="Calibri" w:cs="Calibri"/>
            <w:i/>
            <w:iCs/>
            <w:color w:val="467886"/>
            <w:sz w:val="20"/>
            <w:szCs w:val="20"/>
            <w:u w:val="single"/>
          </w:rPr>
          <w:t>People in the Interest of D.A.J</w:t>
        </w:r>
        <w:r w:rsidR="009F615C" w:rsidRPr="0089685B">
          <w:rPr>
            <w:rFonts w:ascii="Calibri" w:hAnsi="Calibri" w:cs="Calibri"/>
            <w:color w:val="467886"/>
            <w:sz w:val="20"/>
            <w:szCs w:val="20"/>
            <w:u w:val="single"/>
          </w:rPr>
          <w:t>., 2008 S.D. 92, 757 N.W.2d 70.</w:t>
        </w:r>
      </w:hyperlink>
      <w:proofErr w:type="gramStart"/>
      <w:r w:rsidR="004A24A1" w:rsidRPr="0089685B">
        <w:rPr>
          <w:rFonts w:ascii="Calibri" w:hAnsi="Calibri" w:cs="Calibri"/>
          <w:sz w:val="20"/>
          <w:szCs w:val="20"/>
        </w:rPr>
        <w:t xml:space="preserve"> .</w:t>
      </w:r>
      <w:r w:rsidR="004A24A1" w:rsidRPr="0089685B">
        <w:rPr>
          <w:rFonts w:ascii="Calibri" w:hAnsi="Calibri" w:cs="Calibri"/>
          <w:color w:val="auto"/>
          <w:sz w:val="20"/>
          <w:szCs w:val="20"/>
        </w:rPr>
        <w:t>.</w:t>
      </w:r>
      <w:proofErr w:type="gramEnd"/>
      <w:r w:rsidR="004A24A1" w:rsidRPr="0089685B">
        <w:rPr>
          <w:rFonts w:ascii="Calibri" w:hAnsi="Calibri" w:cs="Calibri"/>
          <w:color w:val="auto"/>
          <w:sz w:val="20"/>
          <w:szCs w:val="20"/>
        </w:rPr>
        <w:t>………</w:t>
      </w:r>
      <w:r w:rsidR="0089685B">
        <w:rPr>
          <w:rFonts w:ascii="Calibri" w:hAnsi="Calibri" w:cs="Calibri"/>
          <w:color w:val="auto"/>
          <w:sz w:val="20"/>
          <w:szCs w:val="20"/>
        </w:rPr>
        <w:t>…………………………………</w:t>
      </w:r>
      <w:r w:rsidR="004A24A1" w:rsidRPr="0089685B">
        <w:rPr>
          <w:rFonts w:ascii="Calibri" w:hAnsi="Calibri" w:cs="Calibri"/>
          <w:color w:val="auto"/>
          <w:sz w:val="20"/>
          <w:szCs w:val="20"/>
        </w:rPr>
        <w:t>……………</w:t>
      </w:r>
      <w:r w:rsidR="00371BB5">
        <w:rPr>
          <w:rFonts w:ascii="Calibri" w:hAnsi="Calibri" w:cs="Calibri"/>
          <w:color w:val="auto"/>
          <w:sz w:val="20"/>
          <w:szCs w:val="20"/>
        </w:rPr>
        <w:t>……</w:t>
      </w:r>
      <w:r w:rsidR="004A24A1" w:rsidRPr="0089685B">
        <w:rPr>
          <w:rFonts w:ascii="Calibri" w:hAnsi="Calibri" w:cs="Calibri"/>
          <w:color w:val="auto"/>
          <w:sz w:val="20"/>
          <w:szCs w:val="20"/>
        </w:rPr>
        <w:t>………………</w:t>
      </w:r>
      <w:r w:rsidR="007D4706">
        <w:rPr>
          <w:rFonts w:ascii="Calibri" w:hAnsi="Calibri" w:cs="Calibri"/>
          <w:color w:val="auto"/>
          <w:sz w:val="20"/>
          <w:szCs w:val="20"/>
        </w:rPr>
        <w:t>30</w:t>
      </w:r>
    </w:p>
    <w:p w14:paraId="3E60111C" w14:textId="41E1267E" w:rsidR="009F615C" w:rsidRPr="0089685B" w:rsidRDefault="00000000" w:rsidP="00371BB5">
      <w:pPr>
        <w:pStyle w:val="ListParagraph"/>
        <w:numPr>
          <w:ilvl w:val="0"/>
          <w:numId w:val="54"/>
        </w:numPr>
        <w:spacing w:after="160" w:line="259" w:lineRule="auto"/>
        <w:ind w:left="1170"/>
        <w:rPr>
          <w:rFonts w:ascii="Calibri" w:hAnsi="Calibri" w:cs="Calibri"/>
          <w:sz w:val="20"/>
          <w:szCs w:val="20"/>
        </w:rPr>
      </w:pPr>
      <w:hyperlink r:id="rId212" w:history="1">
        <w:r w:rsidR="009F615C" w:rsidRPr="0089685B">
          <w:rPr>
            <w:rFonts w:ascii="Calibri" w:hAnsi="Calibri" w:cs="Calibri"/>
            <w:i/>
            <w:iCs/>
            <w:color w:val="467886"/>
            <w:sz w:val="20"/>
            <w:szCs w:val="20"/>
            <w:u w:val="single"/>
          </w:rPr>
          <w:t>People in Interest of P.M.,</w:t>
        </w:r>
        <w:r w:rsidR="009F615C" w:rsidRPr="0089685B">
          <w:rPr>
            <w:rFonts w:ascii="Calibri" w:hAnsi="Calibri" w:cs="Calibri"/>
            <w:color w:val="467886"/>
            <w:sz w:val="20"/>
            <w:szCs w:val="20"/>
            <w:u w:val="single"/>
          </w:rPr>
          <w:t xml:space="preserve"> 299 N.W.2d (S.D. 1980)</w:t>
        </w:r>
      </w:hyperlink>
      <w:r w:rsidR="009F615C" w:rsidRPr="0089685B">
        <w:rPr>
          <w:rFonts w:ascii="Calibri" w:hAnsi="Calibri" w:cs="Calibri"/>
          <w:color w:val="467886"/>
          <w:sz w:val="20"/>
          <w:szCs w:val="20"/>
          <w:u w:val="single"/>
        </w:rPr>
        <w:t>.</w:t>
      </w:r>
      <w:r w:rsidR="004A24A1" w:rsidRPr="0089685B">
        <w:rPr>
          <w:rFonts w:ascii="Calibri" w:hAnsi="Calibri" w:cs="Calibri"/>
          <w:sz w:val="20"/>
          <w:szCs w:val="20"/>
        </w:rPr>
        <w:t xml:space="preserve"> </w:t>
      </w:r>
      <w:r w:rsidR="004324FD" w:rsidRPr="0089685B">
        <w:rPr>
          <w:rFonts w:ascii="Calibri" w:hAnsi="Calibri" w:cs="Calibri"/>
          <w:sz w:val="20"/>
          <w:szCs w:val="20"/>
        </w:rPr>
        <w:t>.</w:t>
      </w:r>
      <w:r w:rsidR="004A24A1" w:rsidRPr="0089685B">
        <w:rPr>
          <w:rFonts w:ascii="Calibri" w:hAnsi="Calibri" w:cs="Calibri"/>
          <w:color w:val="auto"/>
          <w:sz w:val="20"/>
          <w:szCs w:val="20"/>
        </w:rPr>
        <w:t>…</w:t>
      </w:r>
      <w:r w:rsidR="004324FD">
        <w:rPr>
          <w:rFonts w:ascii="Calibri" w:hAnsi="Calibri" w:cs="Calibri"/>
          <w:color w:val="auto"/>
          <w:sz w:val="20"/>
          <w:szCs w:val="20"/>
        </w:rPr>
        <w:t>.</w:t>
      </w:r>
      <w:r w:rsidR="004A24A1" w:rsidRPr="0089685B">
        <w:rPr>
          <w:rFonts w:ascii="Calibri" w:hAnsi="Calibri" w:cs="Calibri"/>
          <w:color w:val="auto"/>
          <w:sz w:val="20"/>
          <w:szCs w:val="20"/>
        </w:rPr>
        <w:t>…………………………………………</w:t>
      </w:r>
      <w:r w:rsidR="0089685B">
        <w:rPr>
          <w:rFonts w:ascii="Calibri" w:hAnsi="Calibri" w:cs="Calibri"/>
          <w:color w:val="auto"/>
          <w:sz w:val="20"/>
          <w:szCs w:val="20"/>
        </w:rPr>
        <w:t>………………………</w:t>
      </w:r>
      <w:r w:rsidR="00371BB5">
        <w:rPr>
          <w:rFonts w:ascii="Calibri" w:hAnsi="Calibri" w:cs="Calibri"/>
          <w:color w:val="auto"/>
          <w:sz w:val="20"/>
          <w:szCs w:val="20"/>
        </w:rPr>
        <w:t>……</w:t>
      </w:r>
      <w:r w:rsidR="0089685B">
        <w:rPr>
          <w:rFonts w:ascii="Calibri" w:hAnsi="Calibri" w:cs="Calibri"/>
          <w:color w:val="auto"/>
          <w:sz w:val="20"/>
          <w:szCs w:val="20"/>
        </w:rPr>
        <w:t>…………</w:t>
      </w:r>
      <w:r w:rsidR="004A24A1" w:rsidRPr="0089685B">
        <w:rPr>
          <w:rFonts w:ascii="Calibri" w:hAnsi="Calibri" w:cs="Calibri"/>
          <w:color w:val="auto"/>
          <w:sz w:val="20"/>
          <w:szCs w:val="20"/>
        </w:rPr>
        <w:t>………</w:t>
      </w:r>
      <w:r w:rsidR="007D4706">
        <w:rPr>
          <w:rFonts w:ascii="Calibri" w:hAnsi="Calibri" w:cs="Calibri"/>
          <w:color w:val="auto"/>
          <w:sz w:val="20"/>
          <w:szCs w:val="20"/>
        </w:rPr>
        <w:t>30</w:t>
      </w:r>
    </w:p>
    <w:p w14:paraId="067D2C34" w14:textId="4F43EAE8" w:rsidR="009F615C" w:rsidRPr="0089685B" w:rsidRDefault="00000000" w:rsidP="00371BB5">
      <w:pPr>
        <w:pStyle w:val="ListParagraph"/>
        <w:numPr>
          <w:ilvl w:val="0"/>
          <w:numId w:val="54"/>
        </w:numPr>
        <w:spacing w:after="0" w:line="259" w:lineRule="auto"/>
        <w:ind w:left="1170"/>
        <w:rPr>
          <w:rFonts w:ascii="Calibri" w:hAnsi="Calibri" w:cs="Calibri"/>
          <w:sz w:val="20"/>
          <w:szCs w:val="20"/>
        </w:rPr>
      </w:pPr>
      <w:hyperlink r:id="rId213" w:history="1">
        <w:r w:rsidR="004A24A1" w:rsidRPr="0089685B">
          <w:rPr>
            <w:rFonts w:ascii="Calibri" w:hAnsi="Calibri" w:cs="Calibri"/>
            <w:i/>
            <w:iCs/>
            <w:color w:val="467886"/>
            <w:sz w:val="20"/>
            <w:szCs w:val="20"/>
            <w:u w:val="single"/>
          </w:rPr>
          <w:t>In the Interest of T.G.</w:t>
        </w:r>
        <w:r w:rsidR="004A24A1" w:rsidRPr="0089685B">
          <w:rPr>
            <w:rFonts w:ascii="Calibri" w:hAnsi="Calibri" w:cs="Calibri"/>
            <w:color w:val="467886"/>
            <w:sz w:val="20"/>
            <w:szCs w:val="20"/>
            <w:u w:val="single"/>
          </w:rPr>
          <w:t>, 2001 S.D. 15, 621 N.W.2d 608.</w:t>
        </w:r>
      </w:hyperlink>
      <w:r w:rsidR="004324FD">
        <w:rPr>
          <w:rFonts w:ascii="Calibri" w:hAnsi="Calibri" w:cs="Calibri"/>
          <w:sz w:val="20"/>
          <w:szCs w:val="20"/>
        </w:rPr>
        <w:t xml:space="preserve"> .</w:t>
      </w:r>
      <w:r w:rsidR="004A24A1" w:rsidRPr="0089685B">
        <w:rPr>
          <w:rFonts w:ascii="Calibri" w:hAnsi="Calibri" w:cs="Calibri"/>
          <w:color w:val="auto"/>
          <w:sz w:val="20"/>
          <w:szCs w:val="20"/>
        </w:rPr>
        <w:t>..……………………………</w:t>
      </w:r>
      <w:r w:rsidR="0089685B">
        <w:rPr>
          <w:rFonts w:ascii="Calibri" w:hAnsi="Calibri" w:cs="Calibri"/>
          <w:color w:val="auto"/>
          <w:sz w:val="20"/>
          <w:szCs w:val="20"/>
        </w:rPr>
        <w:t>…………………………………</w:t>
      </w:r>
      <w:r w:rsidR="004A24A1" w:rsidRPr="0089685B">
        <w:rPr>
          <w:rFonts w:ascii="Calibri" w:hAnsi="Calibri" w:cs="Calibri"/>
          <w:color w:val="auto"/>
          <w:sz w:val="20"/>
          <w:szCs w:val="20"/>
        </w:rPr>
        <w:t>…</w:t>
      </w:r>
      <w:r w:rsidR="00371BB5">
        <w:rPr>
          <w:rFonts w:ascii="Calibri" w:hAnsi="Calibri" w:cs="Calibri"/>
          <w:color w:val="auto"/>
          <w:sz w:val="20"/>
          <w:szCs w:val="20"/>
        </w:rPr>
        <w:t>……</w:t>
      </w:r>
      <w:r w:rsidR="004A24A1" w:rsidRPr="0089685B">
        <w:rPr>
          <w:rFonts w:ascii="Calibri" w:hAnsi="Calibri" w:cs="Calibri"/>
          <w:color w:val="auto"/>
          <w:sz w:val="20"/>
          <w:szCs w:val="20"/>
        </w:rPr>
        <w:t>………………</w:t>
      </w:r>
      <w:r w:rsidR="007D4706">
        <w:rPr>
          <w:rFonts w:ascii="Calibri" w:hAnsi="Calibri" w:cs="Calibri"/>
          <w:color w:val="auto"/>
          <w:sz w:val="20"/>
          <w:szCs w:val="20"/>
        </w:rPr>
        <w:t>31</w:t>
      </w:r>
    </w:p>
    <w:p w14:paraId="0B156FE1" w14:textId="77777777" w:rsidR="009F615C" w:rsidRPr="009F615C" w:rsidRDefault="009F615C" w:rsidP="00371BB5">
      <w:pPr>
        <w:spacing w:after="0"/>
        <w:ind w:left="450"/>
        <w:rPr>
          <w:rFonts w:ascii="Calibri" w:hAnsi="Calibri" w:cs="Calibri"/>
          <w:b/>
          <w:bCs/>
        </w:rPr>
      </w:pPr>
      <w:r w:rsidRPr="009F615C">
        <w:rPr>
          <w:rFonts w:ascii="Calibri" w:hAnsi="Calibri" w:cs="Calibri"/>
          <w:b/>
          <w:bCs/>
        </w:rPr>
        <w:t>C. ELEMENTS</w:t>
      </w:r>
    </w:p>
    <w:p w14:paraId="5071CBED" w14:textId="1A522BF3" w:rsidR="009F615C" w:rsidRPr="001D3745" w:rsidRDefault="00000000" w:rsidP="00371BB5">
      <w:pPr>
        <w:numPr>
          <w:ilvl w:val="1"/>
          <w:numId w:val="56"/>
        </w:numPr>
        <w:spacing w:after="160" w:line="247" w:lineRule="auto"/>
        <w:ind w:left="1170"/>
        <w:contextualSpacing/>
        <w:rPr>
          <w:rFonts w:ascii="Calibri" w:hAnsi="Calibri" w:cs="Calibri"/>
          <w:sz w:val="20"/>
          <w:szCs w:val="20"/>
        </w:rPr>
      </w:pPr>
      <w:hyperlink r:id="rId214" w:history="1">
        <w:r w:rsidR="009F615C" w:rsidRPr="001D3745">
          <w:rPr>
            <w:rFonts w:ascii="Calibri" w:hAnsi="Calibri" w:cs="Calibri"/>
            <w:i/>
            <w:iCs/>
            <w:color w:val="467886"/>
            <w:sz w:val="20"/>
            <w:szCs w:val="20"/>
            <w:u w:val="single"/>
          </w:rPr>
          <w:t>Matter of S.W.</w:t>
        </w:r>
        <w:r w:rsidR="009F615C" w:rsidRPr="001D3745">
          <w:rPr>
            <w:rFonts w:ascii="Calibri" w:hAnsi="Calibri" w:cs="Calibri"/>
            <w:color w:val="467886"/>
            <w:sz w:val="20"/>
            <w:szCs w:val="20"/>
            <w:u w:val="single"/>
          </w:rPr>
          <w:t>, 428 N.W.2d 521 (S.D. 1988).</w:t>
        </w:r>
      </w:hyperlink>
      <w:proofErr w:type="gramStart"/>
      <w:r w:rsidR="004A24A1" w:rsidRPr="001D3745">
        <w:rPr>
          <w:rFonts w:ascii="Calibri" w:hAnsi="Calibri" w:cs="Calibri"/>
          <w:sz w:val="20"/>
          <w:szCs w:val="20"/>
        </w:rPr>
        <w:t xml:space="preserve"> </w:t>
      </w:r>
      <w:r w:rsidR="004A24A1" w:rsidRPr="001D3745">
        <w:rPr>
          <w:rFonts w:ascii="Calibri" w:hAnsi="Calibri" w:cs="Calibri"/>
          <w:color w:val="auto"/>
          <w:sz w:val="20"/>
          <w:szCs w:val="20"/>
        </w:rPr>
        <w:t>..</w:t>
      </w:r>
      <w:proofErr w:type="gramEnd"/>
      <w:r w:rsidR="004A24A1" w:rsidRPr="001D3745">
        <w:rPr>
          <w:rFonts w:ascii="Calibri" w:hAnsi="Calibri" w:cs="Calibri"/>
          <w:color w:val="auto"/>
          <w:sz w:val="20"/>
          <w:szCs w:val="20"/>
        </w:rPr>
        <w:t>…………………………………</w:t>
      </w:r>
      <w:r w:rsidR="0089685B">
        <w:rPr>
          <w:rFonts w:ascii="Calibri" w:hAnsi="Calibri" w:cs="Calibri"/>
          <w:color w:val="auto"/>
          <w:sz w:val="20"/>
          <w:szCs w:val="20"/>
        </w:rPr>
        <w:t>………………………………….</w:t>
      </w:r>
      <w:r w:rsidR="004A24A1" w:rsidRPr="001D3745">
        <w:rPr>
          <w:rFonts w:ascii="Calibri" w:hAnsi="Calibri" w:cs="Calibri"/>
          <w:color w:val="auto"/>
          <w:sz w:val="20"/>
          <w:szCs w:val="20"/>
        </w:rPr>
        <w:t>……</w:t>
      </w:r>
      <w:r w:rsidR="00371BB5">
        <w:rPr>
          <w:rFonts w:ascii="Calibri" w:hAnsi="Calibri" w:cs="Calibri"/>
          <w:color w:val="auto"/>
          <w:sz w:val="20"/>
          <w:szCs w:val="20"/>
        </w:rPr>
        <w:t>……</w:t>
      </w:r>
      <w:r w:rsidR="004A24A1" w:rsidRPr="001D3745">
        <w:rPr>
          <w:rFonts w:ascii="Calibri" w:hAnsi="Calibri" w:cs="Calibri"/>
          <w:color w:val="auto"/>
          <w:sz w:val="20"/>
          <w:szCs w:val="20"/>
        </w:rPr>
        <w:t>…………</w:t>
      </w:r>
      <w:r w:rsidR="007E5F3C">
        <w:rPr>
          <w:rFonts w:ascii="Calibri" w:hAnsi="Calibri" w:cs="Calibri"/>
          <w:color w:val="auto"/>
          <w:sz w:val="20"/>
          <w:szCs w:val="20"/>
        </w:rPr>
        <w:t>…</w:t>
      </w:r>
      <w:r w:rsidR="004A24A1" w:rsidRPr="001D3745">
        <w:rPr>
          <w:rFonts w:ascii="Calibri" w:hAnsi="Calibri" w:cs="Calibri"/>
          <w:color w:val="auto"/>
          <w:sz w:val="20"/>
          <w:szCs w:val="20"/>
        </w:rPr>
        <w:t>…</w:t>
      </w:r>
      <w:r w:rsidR="002A2877">
        <w:rPr>
          <w:rFonts w:ascii="Calibri" w:hAnsi="Calibri" w:cs="Calibri"/>
          <w:color w:val="auto"/>
          <w:sz w:val="20"/>
          <w:szCs w:val="20"/>
        </w:rPr>
        <w:t>….</w:t>
      </w:r>
      <w:r w:rsidR="004A24A1" w:rsidRPr="001D3745">
        <w:rPr>
          <w:rFonts w:ascii="Calibri" w:hAnsi="Calibri" w:cs="Calibri"/>
          <w:color w:val="auto"/>
          <w:sz w:val="20"/>
          <w:szCs w:val="20"/>
        </w:rPr>
        <w:t>…</w:t>
      </w:r>
      <w:r w:rsidR="007D4706">
        <w:rPr>
          <w:rFonts w:ascii="Calibri" w:hAnsi="Calibri" w:cs="Calibri"/>
          <w:color w:val="auto"/>
          <w:sz w:val="20"/>
          <w:szCs w:val="20"/>
        </w:rPr>
        <w:t>31</w:t>
      </w:r>
    </w:p>
    <w:p w14:paraId="38A91DFD" w14:textId="68BB91F1" w:rsidR="009F615C" w:rsidRPr="001D3745" w:rsidRDefault="00000000" w:rsidP="00371BB5">
      <w:pPr>
        <w:numPr>
          <w:ilvl w:val="1"/>
          <w:numId w:val="56"/>
        </w:numPr>
        <w:spacing w:after="160" w:line="247" w:lineRule="auto"/>
        <w:ind w:left="1170"/>
        <w:contextualSpacing/>
        <w:rPr>
          <w:rFonts w:ascii="Calibri" w:hAnsi="Calibri" w:cs="Calibri"/>
          <w:sz w:val="20"/>
          <w:szCs w:val="20"/>
        </w:rPr>
      </w:pPr>
      <w:hyperlink r:id="rId215" w:history="1">
        <w:r w:rsidR="009F615C" w:rsidRPr="001D3745">
          <w:rPr>
            <w:rFonts w:ascii="Calibri" w:hAnsi="Calibri" w:cs="Calibri"/>
            <w:i/>
            <w:iCs/>
            <w:color w:val="467886"/>
            <w:sz w:val="20"/>
            <w:szCs w:val="20"/>
            <w:u w:val="single"/>
          </w:rPr>
          <w:t>People in Interest of S.R.,</w:t>
        </w:r>
        <w:r w:rsidR="009F615C" w:rsidRPr="001D3745">
          <w:rPr>
            <w:rFonts w:ascii="Calibri" w:hAnsi="Calibri" w:cs="Calibri"/>
            <w:color w:val="467886"/>
            <w:sz w:val="20"/>
            <w:szCs w:val="20"/>
            <w:u w:val="single"/>
          </w:rPr>
          <w:t xml:space="preserve"> 323 N.W.2d 885 (S.D. 1982)</w:t>
        </w:r>
      </w:hyperlink>
      <w:r w:rsidR="009F615C" w:rsidRPr="001D3745">
        <w:rPr>
          <w:rFonts w:ascii="Calibri" w:hAnsi="Calibri" w:cs="Calibri"/>
          <w:color w:val="467886"/>
          <w:sz w:val="20"/>
          <w:szCs w:val="20"/>
          <w:u w:val="single"/>
        </w:rPr>
        <w:t>.</w:t>
      </w:r>
      <w:r w:rsidR="004A24A1" w:rsidRPr="001D3745">
        <w:rPr>
          <w:rFonts w:ascii="Calibri" w:hAnsi="Calibri" w:cs="Calibri"/>
          <w:color w:val="467886"/>
          <w:sz w:val="20"/>
          <w:szCs w:val="20"/>
          <w:u w:val="single"/>
        </w:rPr>
        <w:t xml:space="preserve"> .</w:t>
      </w:r>
      <w:r w:rsidR="004A24A1" w:rsidRPr="001D3745">
        <w:rPr>
          <w:rFonts w:ascii="Calibri" w:hAnsi="Calibri" w:cs="Calibri"/>
          <w:color w:val="auto"/>
          <w:sz w:val="20"/>
          <w:szCs w:val="20"/>
        </w:rPr>
        <w:t>..………………………</w:t>
      </w:r>
      <w:proofErr w:type="gramStart"/>
      <w:r w:rsidR="004A24A1" w:rsidRPr="001D3745">
        <w:rPr>
          <w:rFonts w:ascii="Calibri" w:hAnsi="Calibri" w:cs="Calibri"/>
          <w:color w:val="auto"/>
          <w:sz w:val="20"/>
          <w:szCs w:val="20"/>
        </w:rPr>
        <w:t>…</w:t>
      </w:r>
      <w:r w:rsidR="002A2877">
        <w:rPr>
          <w:rFonts w:ascii="Calibri" w:hAnsi="Calibri" w:cs="Calibri"/>
          <w:color w:val="auto"/>
          <w:sz w:val="20"/>
          <w:szCs w:val="20"/>
        </w:rPr>
        <w:t>..</w:t>
      </w:r>
      <w:proofErr w:type="gramEnd"/>
      <w:r w:rsidR="004A24A1" w:rsidRPr="001D3745">
        <w:rPr>
          <w:rFonts w:ascii="Calibri" w:hAnsi="Calibri" w:cs="Calibri"/>
          <w:color w:val="auto"/>
          <w:sz w:val="20"/>
          <w:szCs w:val="20"/>
        </w:rPr>
        <w:t>……</w:t>
      </w:r>
      <w:r w:rsidR="0089685B">
        <w:rPr>
          <w:rFonts w:ascii="Calibri" w:hAnsi="Calibri" w:cs="Calibri"/>
          <w:color w:val="auto"/>
          <w:sz w:val="20"/>
          <w:szCs w:val="20"/>
        </w:rPr>
        <w:t>…………………………</w:t>
      </w:r>
      <w:r w:rsidR="00371BB5">
        <w:rPr>
          <w:rFonts w:ascii="Calibri" w:hAnsi="Calibri" w:cs="Calibri"/>
          <w:color w:val="auto"/>
          <w:sz w:val="20"/>
          <w:szCs w:val="20"/>
        </w:rPr>
        <w:t>……</w:t>
      </w:r>
      <w:r w:rsidR="0089685B">
        <w:rPr>
          <w:rFonts w:ascii="Calibri" w:hAnsi="Calibri" w:cs="Calibri"/>
          <w:color w:val="auto"/>
          <w:sz w:val="20"/>
          <w:szCs w:val="20"/>
        </w:rPr>
        <w:t>…………</w:t>
      </w:r>
      <w:r w:rsidR="002A2877">
        <w:rPr>
          <w:rFonts w:ascii="Calibri" w:hAnsi="Calibri" w:cs="Calibri"/>
          <w:color w:val="auto"/>
          <w:sz w:val="20"/>
          <w:szCs w:val="20"/>
        </w:rPr>
        <w:t>………</w:t>
      </w:r>
      <w:r w:rsidR="007D4706">
        <w:rPr>
          <w:rFonts w:ascii="Calibri" w:hAnsi="Calibri" w:cs="Calibri"/>
          <w:color w:val="auto"/>
          <w:sz w:val="20"/>
          <w:szCs w:val="20"/>
        </w:rPr>
        <w:t>..31</w:t>
      </w:r>
    </w:p>
    <w:p w14:paraId="4AF0330C" w14:textId="1CB7BC5C" w:rsidR="009F615C" w:rsidRPr="001D3745" w:rsidRDefault="00000000" w:rsidP="00371BB5">
      <w:pPr>
        <w:numPr>
          <w:ilvl w:val="1"/>
          <w:numId w:val="56"/>
        </w:numPr>
        <w:spacing w:after="160" w:line="247" w:lineRule="auto"/>
        <w:ind w:left="1170"/>
        <w:contextualSpacing/>
        <w:rPr>
          <w:rFonts w:ascii="Calibri" w:hAnsi="Calibri" w:cs="Calibri"/>
          <w:sz w:val="20"/>
          <w:szCs w:val="20"/>
        </w:rPr>
      </w:pPr>
      <w:hyperlink r:id="rId216" w:history="1">
        <w:r w:rsidR="009F615C" w:rsidRPr="001D3745">
          <w:rPr>
            <w:rFonts w:ascii="Calibri" w:hAnsi="Calibri" w:cs="Calibri"/>
            <w:i/>
            <w:iCs/>
            <w:color w:val="467886"/>
            <w:sz w:val="20"/>
            <w:szCs w:val="20"/>
            <w:u w:val="single"/>
          </w:rPr>
          <w:t>Matter of K.A.B.E.,</w:t>
        </w:r>
        <w:r w:rsidR="009F615C" w:rsidRPr="001D3745">
          <w:rPr>
            <w:rFonts w:ascii="Calibri" w:hAnsi="Calibri" w:cs="Calibri"/>
            <w:color w:val="467886"/>
            <w:sz w:val="20"/>
            <w:szCs w:val="20"/>
            <w:u w:val="single"/>
          </w:rPr>
          <w:t xml:space="preserve"> 325 N.W.2d 840 (S.D. 1982)</w:t>
        </w:r>
      </w:hyperlink>
      <w:r w:rsidR="009F615C" w:rsidRPr="001D3745">
        <w:rPr>
          <w:rFonts w:ascii="Calibri" w:hAnsi="Calibri" w:cs="Calibri"/>
          <w:color w:val="467886"/>
          <w:sz w:val="20"/>
          <w:szCs w:val="20"/>
          <w:u w:val="single"/>
        </w:rPr>
        <w:t>.</w:t>
      </w:r>
      <w:r w:rsidR="004A24A1" w:rsidRPr="001D3745">
        <w:rPr>
          <w:rFonts w:ascii="Calibri" w:hAnsi="Calibri" w:cs="Calibri"/>
          <w:color w:val="467886"/>
          <w:sz w:val="20"/>
          <w:szCs w:val="20"/>
          <w:u w:val="single"/>
        </w:rPr>
        <w:t xml:space="preserve"> </w:t>
      </w:r>
      <w:proofErr w:type="gramStart"/>
      <w:r w:rsidR="004A24A1" w:rsidRPr="001D3745">
        <w:rPr>
          <w:rFonts w:ascii="Calibri" w:hAnsi="Calibri" w:cs="Calibri"/>
          <w:sz w:val="20"/>
          <w:szCs w:val="20"/>
        </w:rPr>
        <w:t>.</w:t>
      </w:r>
      <w:r w:rsidR="004A24A1" w:rsidRPr="001D3745">
        <w:rPr>
          <w:rFonts w:ascii="Calibri" w:hAnsi="Calibri" w:cs="Calibri"/>
          <w:color w:val="auto"/>
          <w:sz w:val="20"/>
          <w:szCs w:val="20"/>
        </w:rPr>
        <w:t>.</w:t>
      </w:r>
      <w:proofErr w:type="gramEnd"/>
      <w:r w:rsidR="004A24A1" w:rsidRPr="001D3745">
        <w:rPr>
          <w:rFonts w:ascii="Calibri" w:hAnsi="Calibri" w:cs="Calibri"/>
          <w:color w:val="auto"/>
          <w:sz w:val="20"/>
          <w:szCs w:val="20"/>
        </w:rPr>
        <w:t>………………………………………………</w:t>
      </w:r>
      <w:r w:rsidR="0089685B">
        <w:rPr>
          <w:rFonts w:ascii="Calibri" w:hAnsi="Calibri" w:cs="Calibri"/>
          <w:color w:val="auto"/>
          <w:sz w:val="20"/>
          <w:szCs w:val="20"/>
        </w:rPr>
        <w:t>…………………</w:t>
      </w:r>
      <w:r w:rsidR="00371BB5">
        <w:rPr>
          <w:rFonts w:ascii="Calibri" w:hAnsi="Calibri" w:cs="Calibri"/>
          <w:color w:val="auto"/>
          <w:sz w:val="20"/>
          <w:szCs w:val="20"/>
        </w:rPr>
        <w:t>…..</w:t>
      </w:r>
      <w:r w:rsidR="0089685B">
        <w:rPr>
          <w:rFonts w:ascii="Calibri" w:hAnsi="Calibri" w:cs="Calibri"/>
          <w:color w:val="auto"/>
          <w:sz w:val="20"/>
          <w:szCs w:val="20"/>
        </w:rPr>
        <w:t>………………..</w:t>
      </w:r>
      <w:r w:rsidR="004A24A1" w:rsidRPr="001D3745">
        <w:rPr>
          <w:rFonts w:ascii="Calibri" w:hAnsi="Calibri" w:cs="Calibri"/>
          <w:color w:val="auto"/>
          <w:sz w:val="20"/>
          <w:szCs w:val="20"/>
        </w:rPr>
        <w:t>………</w:t>
      </w:r>
      <w:r w:rsidR="007D4706">
        <w:rPr>
          <w:rFonts w:ascii="Calibri" w:hAnsi="Calibri" w:cs="Calibri"/>
          <w:color w:val="auto"/>
          <w:sz w:val="20"/>
          <w:szCs w:val="20"/>
        </w:rPr>
        <w:t>31</w:t>
      </w:r>
    </w:p>
    <w:p w14:paraId="7BE33FC7" w14:textId="105D02B2" w:rsidR="009F615C" w:rsidRPr="001D3745" w:rsidRDefault="00000000" w:rsidP="00371BB5">
      <w:pPr>
        <w:numPr>
          <w:ilvl w:val="1"/>
          <w:numId w:val="56"/>
        </w:numPr>
        <w:spacing w:after="160" w:line="247" w:lineRule="auto"/>
        <w:ind w:left="1170"/>
        <w:contextualSpacing/>
        <w:rPr>
          <w:rFonts w:ascii="Calibri" w:hAnsi="Calibri" w:cs="Calibri"/>
          <w:sz w:val="20"/>
          <w:szCs w:val="20"/>
        </w:rPr>
      </w:pPr>
      <w:hyperlink r:id="rId217" w:history="1">
        <w:r w:rsidR="009F615C" w:rsidRPr="001D3745">
          <w:rPr>
            <w:rFonts w:ascii="Calibri" w:hAnsi="Calibri" w:cs="Calibri"/>
            <w:i/>
            <w:iCs/>
            <w:color w:val="467886"/>
            <w:sz w:val="20"/>
            <w:szCs w:val="20"/>
            <w:u w:val="single"/>
          </w:rPr>
          <w:t>People in Interest of P.B.,</w:t>
        </w:r>
        <w:r w:rsidR="009F615C" w:rsidRPr="001D3745">
          <w:rPr>
            <w:rFonts w:ascii="Calibri" w:hAnsi="Calibri" w:cs="Calibri"/>
            <w:color w:val="467886"/>
            <w:sz w:val="20"/>
            <w:szCs w:val="20"/>
            <w:u w:val="single"/>
          </w:rPr>
          <w:t xml:space="preserve"> 371 N.W.2d 366 (S.D. 1985).</w:t>
        </w:r>
      </w:hyperlink>
      <w:r w:rsidR="004324FD">
        <w:rPr>
          <w:rFonts w:ascii="Calibri" w:hAnsi="Calibri" w:cs="Calibri"/>
          <w:color w:val="467886"/>
          <w:sz w:val="20"/>
          <w:szCs w:val="20"/>
          <w:u w:val="single"/>
        </w:rPr>
        <w:t>.</w:t>
      </w:r>
      <w:r w:rsidR="004A24A1" w:rsidRPr="001D3745">
        <w:rPr>
          <w:rFonts w:ascii="Calibri" w:hAnsi="Calibri" w:cs="Calibri"/>
          <w:sz w:val="20"/>
          <w:szCs w:val="20"/>
        </w:rPr>
        <w:t>.</w:t>
      </w:r>
      <w:r w:rsidR="004A24A1" w:rsidRPr="001D3745">
        <w:rPr>
          <w:rFonts w:ascii="Calibri" w:hAnsi="Calibri" w:cs="Calibri"/>
          <w:color w:val="auto"/>
          <w:sz w:val="20"/>
          <w:szCs w:val="20"/>
        </w:rPr>
        <w:t>.…………………………</w:t>
      </w:r>
      <w:proofErr w:type="gramStart"/>
      <w:r w:rsidR="004A24A1" w:rsidRPr="001D3745">
        <w:rPr>
          <w:rFonts w:ascii="Calibri" w:hAnsi="Calibri" w:cs="Calibri"/>
          <w:color w:val="auto"/>
          <w:sz w:val="20"/>
          <w:szCs w:val="20"/>
        </w:rPr>
        <w:t>…</w:t>
      </w:r>
      <w:r w:rsidR="007E5F3C">
        <w:rPr>
          <w:rFonts w:ascii="Calibri" w:hAnsi="Calibri" w:cs="Calibri"/>
          <w:color w:val="auto"/>
          <w:sz w:val="20"/>
          <w:szCs w:val="20"/>
        </w:rPr>
        <w:t>..</w:t>
      </w:r>
      <w:proofErr w:type="gramEnd"/>
      <w:r w:rsidR="004A24A1" w:rsidRPr="001D3745">
        <w:rPr>
          <w:rFonts w:ascii="Calibri" w:hAnsi="Calibri" w:cs="Calibri"/>
          <w:color w:val="auto"/>
          <w:sz w:val="20"/>
          <w:szCs w:val="20"/>
        </w:rPr>
        <w:t>………</w:t>
      </w:r>
      <w:r w:rsidR="0089685B">
        <w:rPr>
          <w:rFonts w:ascii="Calibri" w:hAnsi="Calibri" w:cs="Calibri"/>
          <w:color w:val="auto"/>
          <w:sz w:val="20"/>
          <w:szCs w:val="20"/>
        </w:rPr>
        <w:t>………</w:t>
      </w:r>
      <w:r w:rsidR="00371BB5">
        <w:rPr>
          <w:rFonts w:ascii="Calibri" w:hAnsi="Calibri" w:cs="Calibri"/>
          <w:color w:val="auto"/>
          <w:sz w:val="20"/>
          <w:szCs w:val="20"/>
        </w:rPr>
        <w:t>……</w:t>
      </w:r>
      <w:r w:rsidR="0089685B">
        <w:rPr>
          <w:rFonts w:ascii="Calibri" w:hAnsi="Calibri" w:cs="Calibri"/>
          <w:color w:val="auto"/>
          <w:sz w:val="20"/>
          <w:szCs w:val="20"/>
        </w:rPr>
        <w:t>…………………………….</w:t>
      </w:r>
      <w:r w:rsidR="004A24A1" w:rsidRPr="001D3745">
        <w:rPr>
          <w:rFonts w:ascii="Calibri" w:hAnsi="Calibri" w:cs="Calibri"/>
          <w:color w:val="auto"/>
          <w:sz w:val="20"/>
          <w:szCs w:val="20"/>
        </w:rPr>
        <w:t>…</w:t>
      </w:r>
      <w:r w:rsidR="007D4706">
        <w:rPr>
          <w:rFonts w:ascii="Calibri" w:hAnsi="Calibri" w:cs="Calibri"/>
          <w:color w:val="auto"/>
          <w:sz w:val="20"/>
          <w:szCs w:val="20"/>
        </w:rPr>
        <w:t>..31</w:t>
      </w:r>
    </w:p>
    <w:p w14:paraId="5812AF20" w14:textId="77777777" w:rsidR="009F615C" w:rsidRPr="009F615C" w:rsidRDefault="009F615C" w:rsidP="00371BB5">
      <w:pPr>
        <w:ind w:left="450"/>
        <w:rPr>
          <w:rFonts w:ascii="Calibri" w:hAnsi="Calibri" w:cs="Calibri"/>
          <w:b/>
          <w:bCs/>
        </w:rPr>
      </w:pPr>
      <w:r w:rsidRPr="009F615C">
        <w:rPr>
          <w:rFonts w:ascii="Calibri" w:hAnsi="Calibri" w:cs="Calibri"/>
          <w:b/>
          <w:bCs/>
        </w:rPr>
        <w:t>D. EVIDENCE</w:t>
      </w:r>
    </w:p>
    <w:p w14:paraId="5FD545F3" w14:textId="3C29F903" w:rsidR="009F615C" w:rsidRPr="0089685B" w:rsidRDefault="00000000" w:rsidP="00371BB5">
      <w:pPr>
        <w:pStyle w:val="ListParagraph"/>
        <w:numPr>
          <w:ilvl w:val="0"/>
          <w:numId w:val="55"/>
        </w:numPr>
        <w:spacing w:after="160" w:line="259" w:lineRule="auto"/>
        <w:ind w:left="1170"/>
        <w:rPr>
          <w:rFonts w:ascii="Calibri" w:hAnsi="Calibri" w:cs="Calibri"/>
          <w:sz w:val="20"/>
          <w:szCs w:val="20"/>
        </w:rPr>
      </w:pPr>
      <w:hyperlink r:id="rId218" w:history="1">
        <w:r w:rsidR="009F615C" w:rsidRPr="0089685B">
          <w:rPr>
            <w:rFonts w:ascii="Calibri" w:hAnsi="Calibri" w:cs="Calibri"/>
            <w:i/>
            <w:iCs/>
            <w:color w:val="467886"/>
            <w:sz w:val="20"/>
            <w:szCs w:val="20"/>
            <w:u w:val="single"/>
          </w:rPr>
          <w:t>Matter of C.J.H.</w:t>
        </w:r>
        <w:r w:rsidR="009F615C" w:rsidRPr="0089685B">
          <w:rPr>
            <w:rFonts w:ascii="Calibri" w:hAnsi="Calibri" w:cs="Calibri"/>
            <w:color w:val="467886"/>
            <w:sz w:val="20"/>
            <w:szCs w:val="20"/>
            <w:u w:val="single"/>
          </w:rPr>
          <w:t>, 371 N.W.2d 345 (S.D. 1985).</w:t>
        </w:r>
      </w:hyperlink>
      <w:r w:rsidR="004324FD" w:rsidRPr="0089685B">
        <w:rPr>
          <w:sz w:val="20"/>
          <w:szCs w:val="20"/>
        </w:rPr>
        <w:t xml:space="preserve"> </w:t>
      </w:r>
      <w:r w:rsidR="004324FD">
        <w:rPr>
          <w:sz w:val="20"/>
          <w:szCs w:val="20"/>
        </w:rPr>
        <w:t>.</w:t>
      </w:r>
      <w:r w:rsidR="004324FD" w:rsidRPr="0089685B">
        <w:rPr>
          <w:rFonts w:ascii="Calibri" w:hAnsi="Calibri" w:cs="Calibri"/>
          <w:color w:val="auto"/>
          <w:sz w:val="20"/>
          <w:szCs w:val="20"/>
        </w:rPr>
        <w:t>..</w:t>
      </w:r>
      <w:r w:rsidR="004A24A1" w:rsidRPr="0089685B">
        <w:rPr>
          <w:rFonts w:ascii="Calibri" w:hAnsi="Calibri" w:cs="Calibri"/>
          <w:color w:val="auto"/>
          <w:sz w:val="20"/>
          <w:szCs w:val="20"/>
        </w:rPr>
        <w:t>………………………</w:t>
      </w:r>
      <w:r w:rsidR="00371BB5">
        <w:rPr>
          <w:rFonts w:ascii="Calibri" w:hAnsi="Calibri" w:cs="Calibri"/>
          <w:color w:val="auto"/>
          <w:sz w:val="20"/>
          <w:szCs w:val="20"/>
        </w:rPr>
        <w:t>……</w:t>
      </w:r>
      <w:r w:rsidR="004A24A1" w:rsidRPr="0089685B">
        <w:rPr>
          <w:rFonts w:ascii="Calibri" w:hAnsi="Calibri" w:cs="Calibri"/>
          <w:color w:val="auto"/>
          <w:sz w:val="20"/>
          <w:szCs w:val="20"/>
        </w:rPr>
        <w:t>……………………………</w:t>
      </w:r>
      <w:r w:rsidR="0089685B" w:rsidRPr="0089685B">
        <w:rPr>
          <w:rFonts w:ascii="Calibri" w:hAnsi="Calibri" w:cs="Calibri"/>
          <w:color w:val="auto"/>
          <w:sz w:val="20"/>
          <w:szCs w:val="20"/>
        </w:rPr>
        <w:t>…………………………………</w:t>
      </w:r>
      <w:r w:rsidR="004324FD">
        <w:rPr>
          <w:rFonts w:ascii="Calibri" w:hAnsi="Calibri" w:cs="Calibri"/>
          <w:color w:val="auto"/>
          <w:sz w:val="20"/>
          <w:szCs w:val="20"/>
        </w:rPr>
        <w:t>…</w:t>
      </w:r>
      <w:r w:rsidR="004A24A1" w:rsidRPr="0089685B">
        <w:rPr>
          <w:rFonts w:ascii="Calibri" w:hAnsi="Calibri" w:cs="Calibri"/>
          <w:color w:val="auto"/>
          <w:sz w:val="20"/>
          <w:szCs w:val="20"/>
        </w:rPr>
        <w:t>…</w:t>
      </w:r>
      <w:r w:rsidR="002A2877" w:rsidRPr="0089685B">
        <w:rPr>
          <w:rFonts w:ascii="Calibri" w:hAnsi="Calibri" w:cs="Calibri"/>
          <w:color w:val="auto"/>
          <w:sz w:val="20"/>
          <w:szCs w:val="20"/>
        </w:rPr>
        <w:t>.</w:t>
      </w:r>
      <w:r w:rsidR="007D4706">
        <w:rPr>
          <w:rFonts w:ascii="Calibri" w:hAnsi="Calibri" w:cs="Calibri"/>
          <w:color w:val="auto"/>
          <w:sz w:val="20"/>
          <w:szCs w:val="20"/>
        </w:rPr>
        <w:t>31</w:t>
      </w:r>
    </w:p>
    <w:p w14:paraId="13E967A0" w14:textId="3D96816F" w:rsidR="009F615C" w:rsidRPr="0089685B" w:rsidRDefault="00000000" w:rsidP="00371BB5">
      <w:pPr>
        <w:pStyle w:val="ListParagraph"/>
        <w:numPr>
          <w:ilvl w:val="0"/>
          <w:numId w:val="55"/>
        </w:numPr>
        <w:spacing w:after="160" w:line="259" w:lineRule="auto"/>
        <w:ind w:left="1170"/>
        <w:rPr>
          <w:rFonts w:ascii="Calibri" w:hAnsi="Calibri" w:cs="Calibri"/>
          <w:sz w:val="20"/>
          <w:szCs w:val="20"/>
        </w:rPr>
      </w:pPr>
      <w:hyperlink r:id="rId219" w:history="1">
        <w:r w:rsidR="009F615C" w:rsidRPr="0089685B">
          <w:rPr>
            <w:rFonts w:ascii="Calibri" w:hAnsi="Calibri" w:cs="Calibri"/>
            <w:i/>
            <w:iCs/>
            <w:color w:val="467886"/>
            <w:sz w:val="20"/>
            <w:szCs w:val="20"/>
            <w:u w:val="single"/>
          </w:rPr>
          <w:t>In the Interest of S.O.B.,</w:t>
        </w:r>
        <w:r w:rsidR="009F615C" w:rsidRPr="0089685B">
          <w:rPr>
            <w:rFonts w:ascii="Calibri" w:hAnsi="Calibri" w:cs="Calibri"/>
            <w:color w:val="467886"/>
            <w:sz w:val="20"/>
            <w:szCs w:val="20"/>
            <w:u w:val="single"/>
          </w:rPr>
          <w:t xml:space="preserve"> 2006 S.D. 76, 721 N.W.2d 83.</w:t>
        </w:r>
      </w:hyperlink>
      <w:proofErr w:type="gramStart"/>
      <w:r w:rsidR="004A24A1" w:rsidRPr="0089685B">
        <w:rPr>
          <w:sz w:val="20"/>
          <w:szCs w:val="20"/>
        </w:rPr>
        <w:t xml:space="preserve"> .</w:t>
      </w:r>
      <w:r w:rsidR="004A24A1" w:rsidRPr="0089685B">
        <w:rPr>
          <w:rFonts w:ascii="Calibri" w:hAnsi="Calibri" w:cs="Calibri"/>
          <w:color w:val="auto"/>
          <w:sz w:val="20"/>
          <w:szCs w:val="20"/>
        </w:rPr>
        <w:t>.</w:t>
      </w:r>
      <w:proofErr w:type="gramEnd"/>
      <w:r w:rsidR="004A24A1" w:rsidRPr="0089685B">
        <w:rPr>
          <w:rFonts w:ascii="Calibri" w:hAnsi="Calibri" w:cs="Calibri"/>
          <w:color w:val="auto"/>
          <w:sz w:val="20"/>
          <w:szCs w:val="20"/>
        </w:rPr>
        <w:t>……………………</w:t>
      </w:r>
      <w:r w:rsidR="00371BB5">
        <w:rPr>
          <w:rFonts w:ascii="Calibri" w:hAnsi="Calibri" w:cs="Calibri"/>
          <w:color w:val="auto"/>
          <w:sz w:val="20"/>
          <w:szCs w:val="20"/>
        </w:rPr>
        <w:t>……</w:t>
      </w:r>
      <w:r w:rsidR="004A24A1" w:rsidRPr="0089685B">
        <w:rPr>
          <w:rFonts w:ascii="Calibri" w:hAnsi="Calibri" w:cs="Calibri"/>
          <w:color w:val="auto"/>
          <w:sz w:val="20"/>
          <w:szCs w:val="20"/>
        </w:rPr>
        <w:t>………………</w:t>
      </w:r>
      <w:r w:rsidR="0089685B" w:rsidRPr="0089685B">
        <w:rPr>
          <w:rFonts w:ascii="Calibri" w:hAnsi="Calibri" w:cs="Calibri"/>
          <w:color w:val="auto"/>
          <w:sz w:val="20"/>
          <w:szCs w:val="20"/>
        </w:rPr>
        <w:t>…………………………………….</w:t>
      </w:r>
      <w:r w:rsidR="004A24A1" w:rsidRPr="0089685B">
        <w:rPr>
          <w:rFonts w:ascii="Calibri" w:hAnsi="Calibri" w:cs="Calibri"/>
          <w:color w:val="auto"/>
          <w:sz w:val="20"/>
          <w:szCs w:val="20"/>
        </w:rPr>
        <w:t>……</w:t>
      </w:r>
      <w:r w:rsidR="004324FD">
        <w:rPr>
          <w:rFonts w:ascii="Calibri" w:hAnsi="Calibri" w:cs="Calibri"/>
          <w:color w:val="auto"/>
          <w:sz w:val="20"/>
          <w:szCs w:val="20"/>
        </w:rPr>
        <w:t>.</w:t>
      </w:r>
      <w:r w:rsidR="002A2877" w:rsidRPr="0089685B">
        <w:rPr>
          <w:rFonts w:ascii="Calibri" w:hAnsi="Calibri" w:cs="Calibri"/>
          <w:color w:val="auto"/>
          <w:sz w:val="20"/>
          <w:szCs w:val="20"/>
        </w:rPr>
        <w:t>.</w:t>
      </w:r>
      <w:r w:rsidR="007D4706">
        <w:rPr>
          <w:rFonts w:ascii="Calibri" w:hAnsi="Calibri" w:cs="Calibri"/>
          <w:color w:val="auto"/>
          <w:sz w:val="20"/>
          <w:szCs w:val="20"/>
        </w:rPr>
        <w:t>31</w:t>
      </w:r>
    </w:p>
    <w:p w14:paraId="7C3931A0" w14:textId="133668AD" w:rsidR="009F615C" w:rsidRPr="0089685B" w:rsidRDefault="00000000" w:rsidP="00371BB5">
      <w:pPr>
        <w:pStyle w:val="ListParagraph"/>
        <w:numPr>
          <w:ilvl w:val="0"/>
          <w:numId w:val="55"/>
        </w:numPr>
        <w:spacing w:after="160" w:line="259" w:lineRule="auto"/>
        <w:ind w:left="1170"/>
        <w:rPr>
          <w:rFonts w:ascii="Calibri" w:hAnsi="Calibri" w:cs="Calibri"/>
          <w:sz w:val="20"/>
          <w:szCs w:val="20"/>
        </w:rPr>
      </w:pPr>
      <w:hyperlink r:id="rId220" w:history="1">
        <w:r w:rsidR="009F615C" w:rsidRPr="0089685B">
          <w:rPr>
            <w:rFonts w:ascii="Calibri" w:hAnsi="Calibri" w:cs="Calibri"/>
            <w:i/>
            <w:iCs/>
            <w:color w:val="467886"/>
            <w:sz w:val="20"/>
            <w:szCs w:val="20"/>
            <w:u w:val="single"/>
          </w:rPr>
          <w:t>Matter of J.A.H.</w:t>
        </w:r>
        <w:r w:rsidR="009F615C" w:rsidRPr="0089685B">
          <w:rPr>
            <w:rFonts w:ascii="Calibri" w:hAnsi="Calibri" w:cs="Calibri"/>
            <w:color w:val="467886"/>
            <w:sz w:val="20"/>
            <w:szCs w:val="20"/>
            <w:u w:val="single"/>
          </w:rPr>
          <w:t>, 502 N.W.2d 120 (S.D. 1993).</w:t>
        </w:r>
      </w:hyperlink>
      <w:r w:rsidR="004324FD" w:rsidRPr="0089685B">
        <w:rPr>
          <w:sz w:val="20"/>
          <w:szCs w:val="20"/>
        </w:rPr>
        <w:t xml:space="preserve"> .</w:t>
      </w:r>
      <w:r w:rsidR="004A24A1" w:rsidRPr="0089685B">
        <w:rPr>
          <w:rFonts w:ascii="Calibri" w:hAnsi="Calibri" w:cs="Calibri"/>
          <w:color w:val="auto"/>
          <w:sz w:val="20"/>
          <w:szCs w:val="20"/>
        </w:rPr>
        <w:t>…</w:t>
      </w:r>
      <w:r w:rsidR="004324FD">
        <w:rPr>
          <w:rFonts w:ascii="Calibri" w:hAnsi="Calibri" w:cs="Calibri"/>
          <w:color w:val="auto"/>
          <w:sz w:val="20"/>
          <w:szCs w:val="20"/>
        </w:rPr>
        <w:t>.</w:t>
      </w:r>
      <w:r w:rsidR="004A24A1" w:rsidRPr="0089685B">
        <w:rPr>
          <w:rFonts w:ascii="Calibri" w:hAnsi="Calibri" w:cs="Calibri"/>
          <w:color w:val="auto"/>
          <w:sz w:val="20"/>
          <w:szCs w:val="20"/>
        </w:rPr>
        <w:t>………………………………</w:t>
      </w:r>
      <w:r w:rsidR="00371BB5">
        <w:rPr>
          <w:rFonts w:ascii="Calibri" w:hAnsi="Calibri" w:cs="Calibri"/>
          <w:color w:val="auto"/>
          <w:sz w:val="20"/>
          <w:szCs w:val="20"/>
        </w:rPr>
        <w:t>……</w:t>
      </w:r>
      <w:r w:rsidR="004A24A1" w:rsidRPr="0089685B">
        <w:rPr>
          <w:rFonts w:ascii="Calibri" w:hAnsi="Calibri" w:cs="Calibri"/>
          <w:color w:val="auto"/>
          <w:sz w:val="20"/>
          <w:szCs w:val="20"/>
        </w:rPr>
        <w:t>…………………</w:t>
      </w:r>
      <w:r w:rsidR="0089685B" w:rsidRPr="0089685B">
        <w:rPr>
          <w:rFonts w:ascii="Calibri" w:hAnsi="Calibri" w:cs="Calibri"/>
          <w:color w:val="auto"/>
          <w:sz w:val="20"/>
          <w:szCs w:val="20"/>
        </w:rPr>
        <w:t>………………………………….</w:t>
      </w:r>
      <w:r w:rsidR="004A24A1" w:rsidRPr="0089685B">
        <w:rPr>
          <w:rFonts w:ascii="Calibri" w:hAnsi="Calibri" w:cs="Calibri"/>
          <w:color w:val="auto"/>
          <w:sz w:val="20"/>
          <w:szCs w:val="20"/>
        </w:rPr>
        <w:t>……</w:t>
      </w:r>
      <w:r w:rsidR="002A2877" w:rsidRPr="0089685B">
        <w:rPr>
          <w:rFonts w:ascii="Calibri" w:hAnsi="Calibri" w:cs="Calibri"/>
          <w:color w:val="auto"/>
          <w:sz w:val="20"/>
          <w:szCs w:val="20"/>
        </w:rPr>
        <w:t>.</w:t>
      </w:r>
      <w:r w:rsidR="007D4706">
        <w:rPr>
          <w:rFonts w:ascii="Calibri" w:hAnsi="Calibri" w:cs="Calibri"/>
          <w:color w:val="auto"/>
          <w:sz w:val="20"/>
          <w:szCs w:val="20"/>
        </w:rPr>
        <w:t>31</w:t>
      </w:r>
    </w:p>
    <w:p w14:paraId="3931B26C" w14:textId="1EAB9BAD" w:rsidR="009F615C" w:rsidRPr="001D3745" w:rsidRDefault="00000000" w:rsidP="00371BB5">
      <w:pPr>
        <w:numPr>
          <w:ilvl w:val="1"/>
          <w:numId w:val="57"/>
        </w:numPr>
        <w:spacing w:after="160" w:line="259" w:lineRule="auto"/>
        <w:ind w:left="1170"/>
        <w:contextualSpacing/>
        <w:rPr>
          <w:rFonts w:ascii="Calibri" w:hAnsi="Calibri" w:cs="Calibri"/>
          <w:sz w:val="20"/>
          <w:szCs w:val="20"/>
        </w:rPr>
      </w:pPr>
      <w:hyperlink r:id="rId221" w:history="1">
        <w:r w:rsidR="009F615C" w:rsidRPr="001D3745">
          <w:rPr>
            <w:rFonts w:ascii="Calibri" w:hAnsi="Calibri" w:cs="Calibri"/>
            <w:i/>
            <w:iCs/>
            <w:color w:val="467886"/>
            <w:sz w:val="20"/>
            <w:szCs w:val="20"/>
            <w:u w:val="single"/>
          </w:rPr>
          <w:t>Matter of C.E.</w:t>
        </w:r>
        <w:r w:rsidR="009F615C" w:rsidRPr="001D3745">
          <w:rPr>
            <w:rFonts w:ascii="Calibri" w:hAnsi="Calibri" w:cs="Calibri"/>
            <w:color w:val="467886"/>
            <w:sz w:val="20"/>
            <w:szCs w:val="20"/>
            <w:u w:val="single"/>
          </w:rPr>
          <w:t>, 283 N.W.2d 554 (S.D. 1979)</w:t>
        </w:r>
      </w:hyperlink>
      <w:proofErr w:type="gramStart"/>
      <w:r w:rsidR="004A24A1" w:rsidRPr="001D3745">
        <w:rPr>
          <w:sz w:val="20"/>
          <w:szCs w:val="20"/>
        </w:rPr>
        <w:t xml:space="preserve"> .</w:t>
      </w:r>
      <w:r w:rsidR="004A24A1" w:rsidRPr="001D3745">
        <w:rPr>
          <w:rFonts w:ascii="Calibri" w:hAnsi="Calibri" w:cs="Calibri"/>
          <w:color w:val="auto"/>
          <w:sz w:val="20"/>
          <w:szCs w:val="20"/>
        </w:rPr>
        <w:t>.</w:t>
      </w:r>
      <w:proofErr w:type="gramEnd"/>
      <w:r w:rsidR="004A24A1" w:rsidRPr="001D3745">
        <w:rPr>
          <w:rFonts w:ascii="Calibri" w:hAnsi="Calibri" w:cs="Calibri"/>
          <w:color w:val="auto"/>
          <w:sz w:val="20"/>
          <w:szCs w:val="20"/>
        </w:rPr>
        <w:t>……………………………………</w:t>
      </w:r>
      <w:r w:rsidR="0089685B">
        <w:rPr>
          <w:rFonts w:ascii="Calibri" w:hAnsi="Calibri" w:cs="Calibri"/>
          <w:color w:val="auto"/>
          <w:sz w:val="20"/>
          <w:szCs w:val="20"/>
        </w:rPr>
        <w:t>………………</w:t>
      </w:r>
      <w:r w:rsidR="00371BB5">
        <w:rPr>
          <w:rFonts w:ascii="Calibri" w:hAnsi="Calibri" w:cs="Calibri"/>
          <w:color w:val="auto"/>
          <w:sz w:val="20"/>
          <w:szCs w:val="20"/>
        </w:rPr>
        <w:t>………….</w:t>
      </w:r>
      <w:r w:rsidR="0089685B">
        <w:rPr>
          <w:rFonts w:ascii="Calibri" w:hAnsi="Calibri" w:cs="Calibri"/>
          <w:color w:val="auto"/>
          <w:sz w:val="20"/>
          <w:szCs w:val="20"/>
        </w:rPr>
        <w:t>……………</w:t>
      </w:r>
      <w:r w:rsidR="004A24A1" w:rsidRPr="001D3745">
        <w:rPr>
          <w:rFonts w:ascii="Calibri" w:hAnsi="Calibri" w:cs="Calibri"/>
          <w:color w:val="auto"/>
          <w:sz w:val="20"/>
          <w:szCs w:val="20"/>
        </w:rPr>
        <w:t>………………</w:t>
      </w:r>
      <w:r w:rsidR="002A2877">
        <w:rPr>
          <w:rFonts w:ascii="Calibri" w:hAnsi="Calibri" w:cs="Calibri"/>
          <w:color w:val="auto"/>
          <w:sz w:val="20"/>
          <w:szCs w:val="20"/>
        </w:rPr>
        <w:t>…</w:t>
      </w:r>
      <w:r w:rsidR="004A24A1" w:rsidRPr="001D3745">
        <w:rPr>
          <w:rFonts w:ascii="Calibri" w:hAnsi="Calibri" w:cs="Calibri"/>
          <w:color w:val="auto"/>
          <w:sz w:val="20"/>
          <w:szCs w:val="20"/>
        </w:rPr>
        <w:t>……</w:t>
      </w:r>
      <w:r w:rsidR="002A2877">
        <w:rPr>
          <w:rFonts w:ascii="Calibri" w:hAnsi="Calibri" w:cs="Calibri"/>
          <w:color w:val="auto"/>
          <w:sz w:val="20"/>
          <w:szCs w:val="20"/>
        </w:rPr>
        <w:t>..</w:t>
      </w:r>
      <w:r w:rsidR="007D4706">
        <w:rPr>
          <w:rFonts w:ascii="Calibri" w:hAnsi="Calibri" w:cs="Calibri"/>
          <w:color w:val="auto"/>
          <w:sz w:val="20"/>
          <w:szCs w:val="20"/>
        </w:rPr>
        <w:t>32</w:t>
      </w:r>
    </w:p>
    <w:bookmarkStart w:id="25" w:name="_Hlk199239208"/>
    <w:p w14:paraId="4296B745" w14:textId="67E86587" w:rsidR="009F615C" w:rsidRPr="001D3745" w:rsidRDefault="00A426B3" w:rsidP="00371BB5">
      <w:pPr>
        <w:numPr>
          <w:ilvl w:val="1"/>
          <w:numId w:val="57"/>
        </w:numPr>
        <w:spacing w:after="160" w:line="259" w:lineRule="auto"/>
        <w:ind w:left="1170"/>
        <w:contextualSpacing/>
        <w:rPr>
          <w:rFonts w:ascii="Calibri" w:hAnsi="Calibri" w:cs="Calibri"/>
          <w:sz w:val="20"/>
          <w:szCs w:val="20"/>
        </w:rPr>
      </w:pPr>
      <w:r w:rsidRPr="001D3745">
        <w:rPr>
          <w:sz w:val="20"/>
          <w:szCs w:val="20"/>
        </w:rPr>
        <w:fldChar w:fldCharType="begin"/>
      </w:r>
      <w:r w:rsidRPr="001D3745">
        <w:rPr>
          <w:sz w:val="20"/>
          <w:szCs w:val="20"/>
        </w:rPr>
        <w:instrText>HYPERLINK "https://law.justia.com/cases/south-dakota/supreme-court/1978/12379-a-rem-1.html"</w:instrText>
      </w:r>
      <w:r w:rsidRPr="001D3745">
        <w:rPr>
          <w:sz w:val="20"/>
          <w:szCs w:val="20"/>
        </w:rPr>
      </w:r>
      <w:r w:rsidRPr="001D3745">
        <w:rPr>
          <w:sz w:val="20"/>
          <w:szCs w:val="20"/>
        </w:rPr>
        <w:fldChar w:fldCharType="separate"/>
      </w:r>
      <w:r w:rsidR="009F615C" w:rsidRPr="001D3745">
        <w:rPr>
          <w:rFonts w:ascii="Calibri" w:hAnsi="Calibri" w:cs="Calibri"/>
          <w:i/>
          <w:iCs/>
          <w:color w:val="467886"/>
          <w:sz w:val="20"/>
          <w:szCs w:val="20"/>
          <w:u w:val="single"/>
        </w:rPr>
        <w:t>Matter of N.J.W.</w:t>
      </w:r>
      <w:r w:rsidR="009F615C" w:rsidRPr="001D3745">
        <w:rPr>
          <w:rFonts w:ascii="Calibri" w:hAnsi="Calibri" w:cs="Calibri"/>
          <w:color w:val="467886"/>
          <w:sz w:val="20"/>
          <w:szCs w:val="20"/>
          <w:u w:val="single"/>
        </w:rPr>
        <w:t xml:space="preserve">, 273 N.W.2d 134 (S.D. 1978). </w:t>
      </w:r>
      <w:r w:rsidRPr="001D3745">
        <w:rPr>
          <w:rFonts w:ascii="Calibri" w:hAnsi="Calibri" w:cs="Calibri"/>
          <w:color w:val="467886"/>
          <w:sz w:val="20"/>
          <w:szCs w:val="20"/>
          <w:u w:val="single"/>
        </w:rPr>
        <w:fldChar w:fldCharType="end"/>
      </w:r>
      <w:bookmarkEnd w:id="25"/>
      <w:r w:rsidR="009F615C" w:rsidRPr="001D3745">
        <w:rPr>
          <w:rFonts w:ascii="Calibri" w:hAnsi="Calibri" w:cs="Calibri"/>
          <w:sz w:val="20"/>
          <w:szCs w:val="20"/>
        </w:rPr>
        <w:t xml:space="preserve"> </w:t>
      </w:r>
      <w:proofErr w:type="gramStart"/>
      <w:r w:rsidR="004A24A1" w:rsidRPr="001D3745">
        <w:rPr>
          <w:sz w:val="20"/>
          <w:szCs w:val="20"/>
        </w:rPr>
        <w:t>.</w:t>
      </w:r>
      <w:r w:rsidR="004A24A1" w:rsidRPr="001D3745">
        <w:rPr>
          <w:rFonts w:ascii="Calibri" w:hAnsi="Calibri" w:cs="Calibri"/>
          <w:color w:val="auto"/>
          <w:sz w:val="20"/>
          <w:szCs w:val="20"/>
        </w:rPr>
        <w:t>.</w:t>
      </w:r>
      <w:proofErr w:type="gramEnd"/>
      <w:r w:rsidR="004A24A1" w:rsidRPr="001D3745">
        <w:rPr>
          <w:rFonts w:ascii="Calibri" w:hAnsi="Calibri" w:cs="Calibri"/>
          <w:color w:val="auto"/>
          <w:sz w:val="20"/>
          <w:szCs w:val="20"/>
        </w:rPr>
        <w:t>……………………………………</w:t>
      </w:r>
      <w:r w:rsidR="0089685B">
        <w:rPr>
          <w:rFonts w:ascii="Calibri" w:hAnsi="Calibri" w:cs="Calibri"/>
          <w:color w:val="auto"/>
          <w:sz w:val="20"/>
          <w:szCs w:val="20"/>
        </w:rPr>
        <w:t>………</w:t>
      </w:r>
      <w:r w:rsidR="00371BB5">
        <w:rPr>
          <w:rFonts w:ascii="Calibri" w:hAnsi="Calibri" w:cs="Calibri"/>
          <w:color w:val="auto"/>
          <w:sz w:val="20"/>
          <w:szCs w:val="20"/>
        </w:rPr>
        <w:t>………….</w:t>
      </w:r>
      <w:r w:rsidR="0089685B">
        <w:rPr>
          <w:rFonts w:ascii="Calibri" w:hAnsi="Calibri" w:cs="Calibri"/>
          <w:color w:val="auto"/>
          <w:sz w:val="20"/>
          <w:szCs w:val="20"/>
        </w:rPr>
        <w:t>…………………..</w:t>
      </w:r>
      <w:r w:rsidR="004A24A1" w:rsidRPr="001D3745">
        <w:rPr>
          <w:rFonts w:ascii="Calibri" w:hAnsi="Calibri" w:cs="Calibri"/>
          <w:color w:val="auto"/>
          <w:sz w:val="20"/>
          <w:szCs w:val="20"/>
        </w:rPr>
        <w:t>……………………</w:t>
      </w:r>
      <w:r w:rsidR="007D4706">
        <w:rPr>
          <w:rFonts w:ascii="Calibri" w:hAnsi="Calibri" w:cs="Calibri"/>
          <w:color w:val="auto"/>
          <w:sz w:val="20"/>
          <w:szCs w:val="20"/>
        </w:rPr>
        <w:t>32</w:t>
      </w:r>
    </w:p>
    <w:p w14:paraId="2B01AA55" w14:textId="5F0DB610" w:rsidR="009F615C" w:rsidRPr="001D3745" w:rsidRDefault="00000000" w:rsidP="00371BB5">
      <w:pPr>
        <w:numPr>
          <w:ilvl w:val="1"/>
          <w:numId w:val="57"/>
        </w:numPr>
        <w:spacing w:after="160" w:line="259" w:lineRule="auto"/>
        <w:ind w:left="1170"/>
        <w:contextualSpacing/>
        <w:rPr>
          <w:rFonts w:ascii="Calibri" w:hAnsi="Calibri" w:cs="Calibri"/>
          <w:sz w:val="20"/>
          <w:szCs w:val="20"/>
        </w:rPr>
      </w:pPr>
      <w:hyperlink r:id="rId222" w:history="1">
        <w:r w:rsidR="009F615C" w:rsidRPr="001D3745">
          <w:rPr>
            <w:rFonts w:ascii="Calibri" w:hAnsi="Calibri" w:cs="Calibri"/>
            <w:i/>
            <w:iCs/>
            <w:color w:val="467886"/>
            <w:sz w:val="20"/>
            <w:szCs w:val="20"/>
            <w:u w:val="single"/>
          </w:rPr>
          <w:t>People in Interest of T.L.J.</w:t>
        </w:r>
        <w:r w:rsidR="009F615C" w:rsidRPr="001D3745">
          <w:rPr>
            <w:rFonts w:ascii="Calibri" w:hAnsi="Calibri" w:cs="Calibri"/>
            <w:color w:val="467886"/>
            <w:sz w:val="20"/>
            <w:szCs w:val="20"/>
            <w:u w:val="single"/>
          </w:rPr>
          <w:t>, 303 N.W.2d 800 (S.D. 1981)</w:t>
        </w:r>
      </w:hyperlink>
      <w:proofErr w:type="gramStart"/>
      <w:r w:rsidR="004A24A1" w:rsidRPr="001D3745">
        <w:rPr>
          <w:sz w:val="20"/>
          <w:szCs w:val="20"/>
        </w:rPr>
        <w:t xml:space="preserve"> .</w:t>
      </w:r>
      <w:r w:rsidR="004A24A1" w:rsidRPr="001D3745">
        <w:rPr>
          <w:rFonts w:ascii="Calibri" w:hAnsi="Calibri" w:cs="Calibri"/>
          <w:color w:val="auto"/>
          <w:sz w:val="20"/>
          <w:szCs w:val="20"/>
        </w:rPr>
        <w:t>.</w:t>
      </w:r>
      <w:proofErr w:type="gramEnd"/>
      <w:r w:rsidR="004A24A1" w:rsidRPr="001D3745">
        <w:rPr>
          <w:rFonts w:ascii="Calibri" w:hAnsi="Calibri" w:cs="Calibri"/>
          <w:color w:val="auto"/>
          <w:sz w:val="20"/>
          <w:szCs w:val="20"/>
        </w:rPr>
        <w:t>…………………………………</w:t>
      </w:r>
      <w:r w:rsidR="0089685B">
        <w:rPr>
          <w:rFonts w:ascii="Calibri" w:hAnsi="Calibri" w:cs="Calibri"/>
          <w:color w:val="auto"/>
          <w:sz w:val="20"/>
          <w:szCs w:val="20"/>
        </w:rPr>
        <w:t>………</w:t>
      </w:r>
      <w:r w:rsidR="00371BB5">
        <w:rPr>
          <w:rFonts w:ascii="Calibri" w:hAnsi="Calibri" w:cs="Calibri"/>
          <w:color w:val="auto"/>
          <w:sz w:val="20"/>
          <w:szCs w:val="20"/>
        </w:rPr>
        <w:t>………….</w:t>
      </w:r>
      <w:r w:rsidR="0089685B">
        <w:rPr>
          <w:rFonts w:ascii="Calibri" w:hAnsi="Calibri" w:cs="Calibri"/>
          <w:color w:val="auto"/>
          <w:sz w:val="20"/>
          <w:szCs w:val="20"/>
        </w:rPr>
        <w:t>…………………..</w:t>
      </w:r>
      <w:r w:rsidR="004A24A1" w:rsidRPr="001D3745">
        <w:rPr>
          <w:rFonts w:ascii="Calibri" w:hAnsi="Calibri" w:cs="Calibri"/>
          <w:color w:val="auto"/>
          <w:sz w:val="20"/>
          <w:szCs w:val="20"/>
        </w:rPr>
        <w:t>…………</w:t>
      </w:r>
      <w:r w:rsidR="002A2877">
        <w:rPr>
          <w:rFonts w:ascii="Calibri" w:hAnsi="Calibri" w:cs="Calibri"/>
          <w:color w:val="auto"/>
          <w:sz w:val="20"/>
          <w:szCs w:val="20"/>
        </w:rPr>
        <w:t>.</w:t>
      </w:r>
      <w:r w:rsidR="007D4706">
        <w:rPr>
          <w:rFonts w:ascii="Calibri" w:hAnsi="Calibri" w:cs="Calibri"/>
          <w:color w:val="auto"/>
          <w:sz w:val="20"/>
          <w:szCs w:val="20"/>
        </w:rPr>
        <w:t>32</w:t>
      </w:r>
    </w:p>
    <w:p w14:paraId="79F057AA" w14:textId="62BCD5B9" w:rsidR="009F615C" w:rsidRPr="001D3745" w:rsidRDefault="00000000" w:rsidP="00371BB5">
      <w:pPr>
        <w:numPr>
          <w:ilvl w:val="1"/>
          <w:numId w:val="57"/>
        </w:numPr>
        <w:spacing w:after="160" w:line="259" w:lineRule="auto"/>
        <w:ind w:left="1170"/>
        <w:contextualSpacing/>
        <w:rPr>
          <w:rFonts w:ascii="Calibri" w:hAnsi="Calibri" w:cs="Calibri"/>
          <w:sz w:val="20"/>
          <w:szCs w:val="20"/>
        </w:rPr>
      </w:pPr>
      <w:hyperlink r:id="rId223" w:history="1">
        <w:r w:rsidR="009F615C" w:rsidRPr="001D3745">
          <w:rPr>
            <w:rFonts w:ascii="Calibri" w:hAnsi="Calibri" w:cs="Calibri"/>
            <w:i/>
            <w:iCs/>
            <w:color w:val="467886"/>
            <w:sz w:val="20"/>
            <w:szCs w:val="20"/>
            <w:u w:val="single"/>
          </w:rPr>
          <w:t>In the Matter of S.A.</w:t>
        </w:r>
        <w:r w:rsidR="009F615C" w:rsidRPr="001D3745">
          <w:rPr>
            <w:rFonts w:ascii="Calibri" w:hAnsi="Calibri" w:cs="Calibri"/>
            <w:color w:val="467886"/>
            <w:sz w:val="20"/>
            <w:szCs w:val="20"/>
            <w:u w:val="single"/>
          </w:rPr>
          <w:t>, 2005 S.D. 120, 708 N.W.2d 673.</w:t>
        </w:r>
      </w:hyperlink>
      <w:r w:rsidR="004A24A1" w:rsidRPr="001D3745">
        <w:rPr>
          <w:sz w:val="20"/>
          <w:szCs w:val="20"/>
        </w:rPr>
        <w:t>..</w:t>
      </w:r>
      <w:r w:rsidR="004A24A1" w:rsidRPr="001D3745">
        <w:rPr>
          <w:rFonts w:ascii="Calibri" w:hAnsi="Calibri" w:cs="Calibri"/>
          <w:color w:val="auto"/>
          <w:sz w:val="20"/>
          <w:szCs w:val="20"/>
        </w:rPr>
        <w:t>.……………………………</w:t>
      </w:r>
      <w:r w:rsidR="0089685B">
        <w:rPr>
          <w:rFonts w:ascii="Calibri" w:hAnsi="Calibri" w:cs="Calibri"/>
          <w:color w:val="auto"/>
          <w:sz w:val="20"/>
          <w:szCs w:val="20"/>
        </w:rPr>
        <w:t>…………………</w:t>
      </w:r>
      <w:r w:rsidR="00371BB5">
        <w:rPr>
          <w:rFonts w:ascii="Calibri" w:hAnsi="Calibri" w:cs="Calibri"/>
          <w:color w:val="auto"/>
          <w:sz w:val="20"/>
          <w:szCs w:val="20"/>
        </w:rPr>
        <w:t>………</w:t>
      </w:r>
      <w:proofErr w:type="gramStart"/>
      <w:r w:rsidR="00371BB5">
        <w:rPr>
          <w:rFonts w:ascii="Calibri" w:hAnsi="Calibri" w:cs="Calibri"/>
          <w:color w:val="auto"/>
          <w:sz w:val="20"/>
          <w:szCs w:val="20"/>
        </w:rPr>
        <w:t>…..</w:t>
      </w:r>
      <w:proofErr w:type="gramEnd"/>
      <w:r w:rsidR="0089685B">
        <w:rPr>
          <w:rFonts w:ascii="Calibri" w:hAnsi="Calibri" w:cs="Calibri"/>
          <w:color w:val="auto"/>
          <w:sz w:val="20"/>
          <w:szCs w:val="20"/>
        </w:rPr>
        <w:t>……….</w:t>
      </w:r>
      <w:r w:rsidR="004A24A1" w:rsidRPr="001D3745">
        <w:rPr>
          <w:rFonts w:ascii="Calibri" w:hAnsi="Calibri" w:cs="Calibri"/>
          <w:color w:val="auto"/>
          <w:sz w:val="20"/>
          <w:szCs w:val="20"/>
        </w:rPr>
        <w:t>…………………</w:t>
      </w:r>
      <w:r w:rsidR="007D4706">
        <w:rPr>
          <w:rFonts w:ascii="Calibri" w:hAnsi="Calibri" w:cs="Calibri"/>
          <w:color w:val="auto"/>
          <w:sz w:val="20"/>
          <w:szCs w:val="20"/>
        </w:rPr>
        <w:t>32</w:t>
      </w:r>
    </w:p>
    <w:p w14:paraId="4C1CEDEA" w14:textId="1007D30B" w:rsidR="007E5F3C" w:rsidRPr="0089685B" w:rsidRDefault="00000000" w:rsidP="00371BB5">
      <w:pPr>
        <w:numPr>
          <w:ilvl w:val="1"/>
          <w:numId w:val="57"/>
        </w:numPr>
        <w:spacing w:after="0" w:line="259" w:lineRule="auto"/>
        <w:ind w:left="1170"/>
        <w:contextualSpacing/>
        <w:rPr>
          <w:rFonts w:ascii="Calibri" w:hAnsi="Calibri" w:cs="Calibri"/>
          <w:sz w:val="20"/>
          <w:szCs w:val="20"/>
        </w:rPr>
      </w:pPr>
      <w:hyperlink r:id="rId224" w:history="1">
        <w:r w:rsidR="009F615C" w:rsidRPr="001D3745">
          <w:rPr>
            <w:rFonts w:ascii="Calibri" w:hAnsi="Calibri" w:cs="Calibri"/>
            <w:i/>
            <w:iCs/>
            <w:color w:val="467886"/>
            <w:sz w:val="20"/>
            <w:szCs w:val="20"/>
            <w:u w:val="single"/>
          </w:rPr>
          <w:t>In the Interest of T.A.</w:t>
        </w:r>
        <w:r w:rsidR="009F615C" w:rsidRPr="001D3745">
          <w:rPr>
            <w:rFonts w:ascii="Calibri" w:hAnsi="Calibri" w:cs="Calibri"/>
            <w:color w:val="467886"/>
            <w:sz w:val="20"/>
            <w:szCs w:val="20"/>
            <w:u w:val="single"/>
          </w:rPr>
          <w:t>, 2003 S.D. 56, 663 N.W.2d 225.</w:t>
        </w:r>
      </w:hyperlink>
      <w:proofErr w:type="gramStart"/>
      <w:r w:rsidR="004A24A1" w:rsidRPr="001D3745">
        <w:rPr>
          <w:sz w:val="20"/>
          <w:szCs w:val="20"/>
        </w:rPr>
        <w:t xml:space="preserve"> .</w:t>
      </w:r>
      <w:r w:rsidR="004A24A1" w:rsidRPr="001D3745">
        <w:rPr>
          <w:rFonts w:ascii="Calibri" w:hAnsi="Calibri" w:cs="Calibri"/>
          <w:color w:val="auto"/>
          <w:sz w:val="20"/>
          <w:szCs w:val="20"/>
        </w:rPr>
        <w:t>.</w:t>
      </w:r>
      <w:proofErr w:type="gramEnd"/>
      <w:r w:rsidR="004A24A1" w:rsidRPr="001D3745">
        <w:rPr>
          <w:rFonts w:ascii="Calibri" w:hAnsi="Calibri" w:cs="Calibri"/>
          <w:color w:val="auto"/>
          <w:sz w:val="20"/>
          <w:szCs w:val="20"/>
        </w:rPr>
        <w:t>………………………</w:t>
      </w:r>
      <w:r w:rsidR="0089685B">
        <w:rPr>
          <w:rFonts w:ascii="Calibri" w:hAnsi="Calibri" w:cs="Calibri"/>
          <w:color w:val="auto"/>
          <w:sz w:val="20"/>
          <w:szCs w:val="20"/>
        </w:rPr>
        <w:t>…………………</w:t>
      </w:r>
      <w:r w:rsidR="00371BB5">
        <w:rPr>
          <w:rFonts w:ascii="Calibri" w:hAnsi="Calibri" w:cs="Calibri"/>
          <w:color w:val="auto"/>
          <w:sz w:val="20"/>
          <w:szCs w:val="20"/>
        </w:rPr>
        <w:t>…………..</w:t>
      </w:r>
      <w:r w:rsidR="0089685B">
        <w:rPr>
          <w:rFonts w:ascii="Calibri" w:hAnsi="Calibri" w:cs="Calibri"/>
          <w:color w:val="auto"/>
          <w:sz w:val="20"/>
          <w:szCs w:val="20"/>
        </w:rPr>
        <w:t>……….</w:t>
      </w:r>
      <w:r w:rsidR="004A24A1" w:rsidRPr="001D3745">
        <w:rPr>
          <w:rFonts w:ascii="Calibri" w:hAnsi="Calibri" w:cs="Calibri"/>
          <w:color w:val="auto"/>
          <w:sz w:val="20"/>
          <w:szCs w:val="20"/>
        </w:rPr>
        <w:t>………………………</w:t>
      </w:r>
      <w:r w:rsidR="002A2877">
        <w:rPr>
          <w:rFonts w:ascii="Calibri" w:hAnsi="Calibri" w:cs="Calibri"/>
          <w:color w:val="auto"/>
          <w:sz w:val="20"/>
          <w:szCs w:val="20"/>
        </w:rPr>
        <w:t>.</w:t>
      </w:r>
      <w:r w:rsidR="007D4706">
        <w:rPr>
          <w:rFonts w:ascii="Calibri" w:hAnsi="Calibri" w:cs="Calibri"/>
          <w:color w:val="auto"/>
          <w:sz w:val="20"/>
          <w:szCs w:val="20"/>
        </w:rPr>
        <w:t>32</w:t>
      </w:r>
    </w:p>
    <w:p w14:paraId="467842E0" w14:textId="77777777" w:rsidR="009F615C" w:rsidRPr="001D3745" w:rsidRDefault="009F615C" w:rsidP="00D04F02">
      <w:pPr>
        <w:spacing w:after="0"/>
        <w:ind w:left="450"/>
        <w:rPr>
          <w:rFonts w:ascii="Calibri" w:hAnsi="Calibri" w:cs="Calibri"/>
          <w:b/>
          <w:bCs/>
          <w:sz w:val="20"/>
          <w:szCs w:val="20"/>
        </w:rPr>
      </w:pPr>
      <w:r w:rsidRPr="009F615C">
        <w:rPr>
          <w:rFonts w:ascii="Calibri" w:hAnsi="Calibri" w:cs="Calibri"/>
          <w:b/>
          <w:bCs/>
        </w:rPr>
        <w:t>E. DEFENSES</w:t>
      </w:r>
    </w:p>
    <w:p w14:paraId="0EAA545C" w14:textId="5CF2456A" w:rsidR="009F615C" w:rsidRPr="0089685B" w:rsidRDefault="00000000" w:rsidP="00371BB5">
      <w:pPr>
        <w:numPr>
          <w:ilvl w:val="1"/>
          <w:numId w:val="36"/>
        </w:numPr>
        <w:spacing w:after="0" w:line="259" w:lineRule="auto"/>
        <w:ind w:left="1170"/>
        <w:contextualSpacing/>
        <w:rPr>
          <w:rFonts w:ascii="Calibri" w:hAnsi="Calibri" w:cs="Calibri"/>
          <w:sz w:val="20"/>
          <w:szCs w:val="20"/>
        </w:rPr>
      </w:pPr>
      <w:hyperlink r:id="rId225" w:history="1">
        <w:r w:rsidR="009F615C" w:rsidRPr="001D3745">
          <w:rPr>
            <w:rFonts w:ascii="Calibri" w:hAnsi="Calibri" w:cs="Calibri"/>
            <w:i/>
            <w:iCs/>
            <w:color w:val="467886"/>
            <w:sz w:val="20"/>
            <w:szCs w:val="20"/>
            <w:u w:val="single"/>
          </w:rPr>
          <w:t>In the Interest of C.F.</w:t>
        </w:r>
        <w:r w:rsidR="009F615C" w:rsidRPr="001D3745">
          <w:rPr>
            <w:rFonts w:ascii="Calibri" w:hAnsi="Calibri" w:cs="Calibri"/>
            <w:color w:val="467886"/>
            <w:sz w:val="20"/>
            <w:szCs w:val="20"/>
            <w:u w:val="single"/>
          </w:rPr>
          <w:t>, 2005 S.D. 126, 708 N.W.2d 313.</w:t>
        </w:r>
      </w:hyperlink>
      <w:r w:rsidR="004A24A1" w:rsidRPr="001D3745">
        <w:rPr>
          <w:sz w:val="20"/>
          <w:szCs w:val="20"/>
        </w:rPr>
        <w:t>.</w:t>
      </w:r>
      <w:r w:rsidR="004A24A1" w:rsidRPr="001D3745">
        <w:rPr>
          <w:rFonts w:ascii="Calibri" w:hAnsi="Calibri" w:cs="Calibri"/>
          <w:color w:val="auto"/>
          <w:sz w:val="20"/>
          <w:szCs w:val="20"/>
        </w:rPr>
        <w:t>…………………………………</w:t>
      </w:r>
      <w:r w:rsidR="0089685B">
        <w:rPr>
          <w:rFonts w:ascii="Calibri" w:hAnsi="Calibri" w:cs="Calibri"/>
          <w:color w:val="auto"/>
          <w:sz w:val="20"/>
          <w:szCs w:val="20"/>
        </w:rPr>
        <w:t>………………………</w:t>
      </w:r>
      <w:r w:rsidR="00371BB5">
        <w:rPr>
          <w:rFonts w:ascii="Calibri" w:hAnsi="Calibri" w:cs="Calibri"/>
          <w:color w:val="auto"/>
          <w:sz w:val="20"/>
          <w:szCs w:val="20"/>
        </w:rPr>
        <w:t>………</w:t>
      </w:r>
      <w:proofErr w:type="gramStart"/>
      <w:r w:rsidR="00371BB5">
        <w:rPr>
          <w:rFonts w:ascii="Calibri" w:hAnsi="Calibri" w:cs="Calibri"/>
          <w:color w:val="auto"/>
          <w:sz w:val="20"/>
          <w:szCs w:val="20"/>
        </w:rPr>
        <w:t>…..</w:t>
      </w:r>
      <w:proofErr w:type="gramEnd"/>
      <w:r w:rsidR="0089685B">
        <w:rPr>
          <w:rFonts w:ascii="Calibri" w:hAnsi="Calibri" w:cs="Calibri"/>
          <w:color w:val="auto"/>
          <w:sz w:val="20"/>
          <w:szCs w:val="20"/>
        </w:rPr>
        <w:t>…</w:t>
      </w:r>
      <w:r w:rsidR="004A24A1" w:rsidRPr="001D3745">
        <w:rPr>
          <w:rFonts w:ascii="Calibri" w:hAnsi="Calibri" w:cs="Calibri"/>
          <w:color w:val="auto"/>
          <w:sz w:val="20"/>
          <w:szCs w:val="20"/>
        </w:rPr>
        <w:t>…</w:t>
      </w:r>
      <w:r w:rsidR="0089685B">
        <w:rPr>
          <w:rFonts w:ascii="Calibri" w:hAnsi="Calibri" w:cs="Calibri"/>
          <w:color w:val="auto"/>
          <w:sz w:val="20"/>
          <w:szCs w:val="20"/>
        </w:rPr>
        <w:t>.</w:t>
      </w:r>
      <w:r w:rsidR="007E5F3C">
        <w:rPr>
          <w:rFonts w:ascii="Calibri" w:hAnsi="Calibri" w:cs="Calibri"/>
          <w:color w:val="auto"/>
          <w:sz w:val="20"/>
          <w:szCs w:val="20"/>
        </w:rPr>
        <w:t>.</w:t>
      </w:r>
      <w:r w:rsidR="004A24A1" w:rsidRPr="001D3745">
        <w:rPr>
          <w:rFonts w:ascii="Calibri" w:hAnsi="Calibri" w:cs="Calibri"/>
          <w:color w:val="auto"/>
          <w:sz w:val="20"/>
          <w:szCs w:val="20"/>
        </w:rPr>
        <w:t>……</w:t>
      </w:r>
      <w:r w:rsidR="007E5F3C">
        <w:rPr>
          <w:rFonts w:ascii="Calibri" w:hAnsi="Calibri" w:cs="Calibri"/>
          <w:color w:val="auto"/>
          <w:sz w:val="20"/>
          <w:szCs w:val="20"/>
        </w:rPr>
        <w:t>….</w:t>
      </w:r>
      <w:r w:rsidR="004A24A1" w:rsidRPr="001D3745">
        <w:rPr>
          <w:rFonts w:ascii="Calibri" w:hAnsi="Calibri" w:cs="Calibri"/>
          <w:color w:val="auto"/>
          <w:sz w:val="20"/>
          <w:szCs w:val="20"/>
        </w:rPr>
        <w:t>…</w:t>
      </w:r>
      <w:r w:rsidR="002A2877">
        <w:rPr>
          <w:rFonts w:ascii="Calibri" w:hAnsi="Calibri" w:cs="Calibri"/>
          <w:color w:val="auto"/>
          <w:sz w:val="20"/>
          <w:szCs w:val="20"/>
        </w:rPr>
        <w:t>3</w:t>
      </w:r>
      <w:r w:rsidR="007D4706">
        <w:rPr>
          <w:rFonts w:ascii="Calibri" w:hAnsi="Calibri" w:cs="Calibri"/>
          <w:color w:val="auto"/>
          <w:sz w:val="20"/>
          <w:szCs w:val="20"/>
        </w:rPr>
        <w:t>3</w:t>
      </w:r>
    </w:p>
    <w:p w14:paraId="0CA23C9A" w14:textId="77777777" w:rsidR="0089685B" w:rsidRPr="001D3745" w:rsidRDefault="0089685B" w:rsidP="0089685B">
      <w:pPr>
        <w:spacing w:after="0" w:line="259" w:lineRule="auto"/>
        <w:ind w:left="1440" w:firstLine="0"/>
        <w:contextualSpacing/>
        <w:rPr>
          <w:rFonts w:ascii="Calibri" w:hAnsi="Calibri" w:cs="Calibri"/>
          <w:sz w:val="20"/>
          <w:szCs w:val="20"/>
        </w:rPr>
      </w:pPr>
    </w:p>
    <w:p w14:paraId="3772FDC0" w14:textId="188660D4" w:rsidR="009F615C" w:rsidRPr="00D277E5" w:rsidRDefault="00000000" w:rsidP="0089685B">
      <w:pPr>
        <w:spacing w:after="0"/>
        <w:ind w:left="0" w:firstLine="0"/>
        <w:rPr>
          <w:rFonts w:ascii="Calibri" w:hAnsi="Calibri" w:cs="Calibri"/>
          <w:b/>
          <w:bCs/>
          <w:sz w:val="28"/>
          <w:szCs w:val="28"/>
        </w:rPr>
      </w:pPr>
      <w:hyperlink w:anchor="TitleFinalDisposition" w:history="1">
        <w:r w:rsidR="009F615C" w:rsidRPr="00D277E5">
          <w:rPr>
            <w:rStyle w:val="Hyperlink"/>
            <w:rFonts w:ascii="Calibri" w:hAnsi="Calibri" w:cs="Calibri"/>
            <w:b/>
            <w:bCs/>
            <w:color w:val="auto"/>
            <w:sz w:val="28"/>
            <w:szCs w:val="28"/>
            <w:u w:val="none"/>
          </w:rPr>
          <w:t>IX. FINAL DISPOSITION</w:t>
        </w:r>
      </w:hyperlink>
    </w:p>
    <w:p w14:paraId="517D8EA8" w14:textId="77777777" w:rsidR="009F615C" w:rsidRPr="009F615C" w:rsidRDefault="009F615C" w:rsidP="00D04F02">
      <w:pPr>
        <w:spacing w:after="0"/>
        <w:ind w:left="810" w:hanging="360"/>
        <w:rPr>
          <w:rFonts w:ascii="Calibri" w:hAnsi="Calibri" w:cs="Calibri"/>
          <w:b/>
          <w:bCs/>
        </w:rPr>
      </w:pPr>
      <w:r w:rsidRPr="009F615C">
        <w:rPr>
          <w:rFonts w:ascii="Calibri" w:hAnsi="Calibri" w:cs="Calibri"/>
          <w:b/>
          <w:bCs/>
        </w:rPr>
        <w:t>A. KEY DECISIONS THE COURT MUST MAKE</w:t>
      </w:r>
    </w:p>
    <w:p w14:paraId="58D6B00D" w14:textId="77777777" w:rsidR="009F615C" w:rsidRPr="009F615C" w:rsidRDefault="009F615C" w:rsidP="00D04F02">
      <w:pPr>
        <w:spacing w:after="0"/>
        <w:ind w:left="810" w:firstLine="0"/>
        <w:rPr>
          <w:rFonts w:ascii="Calibri" w:hAnsi="Calibri" w:cs="Calibri"/>
          <w:b/>
          <w:bCs/>
          <w:sz w:val="22"/>
          <w:szCs w:val="22"/>
        </w:rPr>
      </w:pPr>
      <w:r w:rsidRPr="009F615C">
        <w:rPr>
          <w:rFonts w:ascii="Calibri" w:hAnsi="Calibri" w:cs="Calibri"/>
          <w:b/>
          <w:bCs/>
          <w:sz w:val="22"/>
          <w:szCs w:val="22"/>
        </w:rPr>
        <w:t xml:space="preserve">1. PLACEMENT AND CARE </w:t>
      </w:r>
    </w:p>
    <w:p w14:paraId="3F2CC794" w14:textId="0C7DD355" w:rsidR="009F615C" w:rsidRPr="002A2877" w:rsidRDefault="00000000" w:rsidP="0078556A">
      <w:pPr>
        <w:numPr>
          <w:ilvl w:val="3"/>
          <w:numId w:val="59"/>
        </w:numPr>
        <w:spacing w:after="0" w:line="247" w:lineRule="auto"/>
        <w:ind w:left="1800"/>
        <w:contextualSpacing/>
        <w:rPr>
          <w:rFonts w:ascii="Calibri" w:hAnsi="Calibri" w:cs="Calibri"/>
          <w:sz w:val="20"/>
          <w:szCs w:val="20"/>
        </w:rPr>
      </w:pPr>
      <w:hyperlink r:id="rId226" w:history="1">
        <w:r w:rsidR="009F615C" w:rsidRPr="002A2877">
          <w:rPr>
            <w:rFonts w:ascii="Calibri" w:hAnsi="Calibri" w:cs="Calibri"/>
            <w:i/>
            <w:iCs/>
            <w:color w:val="467886"/>
            <w:sz w:val="20"/>
            <w:szCs w:val="20"/>
            <w:u w:val="single"/>
          </w:rPr>
          <w:t>In Re J.H.</w:t>
        </w:r>
        <w:r w:rsidR="009F615C" w:rsidRPr="002A2877">
          <w:rPr>
            <w:rFonts w:ascii="Calibri" w:hAnsi="Calibri" w:cs="Calibri"/>
            <w:color w:val="467886"/>
            <w:sz w:val="20"/>
            <w:szCs w:val="20"/>
            <w:u w:val="single"/>
          </w:rPr>
          <w:t>, 1999 S.D. 36, 590 N.W.2d 473.</w:t>
        </w:r>
      </w:hyperlink>
      <w:r w:rsidR="004A24A1" w:rsidRPr="002A2877">
        <w:rPr>
          <w:rFonts w:ascii="Calibri" w:hAnsi="Calibri" w:cs="Calibri"/>
          <w:sz w:val="20"/>
          <w:szCs w:val="20"/>
        </w:rPr>
        <w:t>.</w:t>
      </w:r>
      <w:r w:rsidR="004A24A1" w:rsidRPr="002A2877">
        <w:rPr>
          <w:rFonts w:ascii="Calibri" w:hAnsi="Calibri" w:cs="Calibri"/>
          <w:color w:val="auto"/>
          <w:sz w:val="20"/>
          <w:szCs w:val="20"/>
        </w:rPr>
        <w:t>..…………………………</w:t>
      </w:r>
      <w:r w:rsidR="0089685B">
        <w:rPr>
          <w:rFonts w:ascii="Calibri" w:hAnsi="Calibri" w:cs="Calibri"/>
          <w:color w:val="auto"/>
          <w:sz w:val="20"/>
          <w:szCs w:val="20"/>
        </w:rPr>
        <w:t>………………………</w:t>
      </w:r>
      <w:r w:rsidR="004A24A1" w:rsidRPr="002A2877">
        <w:rPr>
          <w:rFonts w:ascii="Calibri" w:hAnsi="Calibri" w:cs="Calibri"/>
          <w:color w:val="auto"/>
          <w:sz w:val="20"/>
          <w:szCs w:val="20"/>
        </w:rPr>
        <w:t>…………</w:t>
      </w:r>
      <w:proofErr w:type="gramStart"/>
      <w:r w:rsidR="004A24A1" w:rsidRPr="002A2877">
        <w:rPr>
          <w:rFonts w:ascii="Calibri" w:hAnsi="Calibri" w:cs="Calibri"/>
          <w:color w:val="auto"/>
          <w:sz w:val="20"/>
          <w:szCs w:val="20"/>
        </w:rPr>
        <w:t>…</w:t>
      </w:r>
      <w:r w:rsidR="0089685B">
        <w:rPr>
          <w:rFonts w:ascii="Calibri" w:hAnsi="Calibri" w:cs="Calibri"/>
          <w:color w:val="auto"/>
          <w:sz w:val="20"/>
          <w:szCs w:val="20"/>
        </w:rPr>
        <w:t>..</w:t>
      </w:r>
      <w:proofErr w:type="gramEnd"/>
      <w:r w:rsidR="007E5F3C">
        <w:rPr>
          <w:rFonts w:ascii="Calibri" w:hAnsi="Calibri" w:cs="Calibri"/>
          <w:color w:val="auto"/>
          <w:sz w:val="20"/>
          <w:szCs w:val="20"/>
        </w:rPr>
        <w:t>….</w:t>
      </w:r>
      <w:r w:rsidR="004A24A1" w:rsidRPr="002A2877">
        <w:rPr>
          <w:rFonts w:ascii="Calibri" w:hAnsi="Calibri" w:cs="Calibri"/>
          <w:color w:val="auto"/>
          <w:sz w:val="20"/>
          <w:szCs w:val="20"/>
        </w:rPr>
        <w:t>…………</w:t>
      </w:r>
      <w:r w:rsidR="007E5F3C">
        <w:rPr>
          <w:rFonts w:ascii="Calibri" w:hAnsi="Calibri" w:cs="Calibri"/>
          <w:color w:val="auto"/>
          <w:sz w:val="20"/>
          <w:szCs w:val="20"/>
        </w:rPr>
        <w:t>..</w:t>
      </w:r>
      <w:r w:rsidR="004A24A1" w:rsidRPr="002A2877">
        <w:rPr>
          <w:rFonts w:ascii="Calibri" w:hAnsi="Calibri" w:cs="Calibri"/>
          <w:color w:val="auto"/>
          <w:sz w:val="20"/>
          <w:szCs w:val="20"/>
        </w:rPr>
        <w:t>……</w:t>
      </w:r>
      <w:r w:rsidR="002A2877">
        <w:rPr>
          <w:rFonts w:ascii="Calibri" w:hAnsi="Calibri" w:cs="Calibri"/>
          <w:color w:val="auto"/>
          <w:sz w:val="20"/>
          <w:szCs w:val="20"/>
        </w:rPr>
        <w:t>.3</w:t>
      </w:r>
      <w:r w:rsidR="007D4706">
        <w:rPr>
          <w:rFonts w:ascii="Calibri" w:hAnsi="Calibri" w:cs="Calibri"/>
          <w:color w:val="auto"/>
          <w:sz w:val="20"/>
          <w:szCs w:val="20"/>
        </w:rPr>
        <w:t>9</w:t>
      </w:r>
    </w:p>
    <w:p w14:paraId="33F13EF9" w14:textId="77191841" w:rsidR="009F615C" w:rsidRPr="009F615C" w:rsidRDefault="009F615C" w:rsidP="00D04F02">
      <w:pPr>
        <w:spacing w:after="0"/>
        <w:ind w:left="810"/>
        <w:rPr>
          <w:rFonts w:ascii="Calibri" w:hAnsi="Calibri" w:cs="Calibri"/>
          <w:b/>
          <w:bCs/>
          <w:sz w:val="22"/>
          <w:szCs w:val="22"/>
        </w:rPr>
      </w:pPr>
      <w:r w:rsidRPr="009F615C">
        <w:rPr>
          <w:rFonts w:ascii="Calibri" w:hAnsi="Calibri" w:cs="Calibri"/>
          <w:b/>
          <w:bCs/>
          <w:sz w:val="22"/>
          <w:szCs w:val="22"/>
        </w:rPr>
        <w:t>2. REASONABLE EFFORTS</w:t>
      </w:r>
    </w:p>
    <w:p w14:paraId="4909B7DD" w14:textId="5A9DEED3" w:rsidR="009F615C" w:rsidRPr="002A2877" w:rsidRDefault="00000000" w:rsidP="00D04F02">
      <w:pPr>
        <w:numPr>
          <w:ilvl w:val="2"/>
          <w:numId w:val="58"/>
        </w:numPr>
        <w:spacing w:after="0" w:line="259" w:lineRule="auto"/>
        <w:ind w:left="1800"/>
        <w:contextualSpacing/>
        <w:rPr>
          <w:rFonts w:ascii="Calibri" w:hAnsi="Calibri" w:cs="Calibri"/>
          <w:sz w:val="20"/>
          <w:szCs w:val="20"/>
        </w:rPr>
      </w:pPr>
      <w:hyperlink r:id="rId227" w:history="1">
        <w:r w:rsidR="009F615C" w:rsidRPr="002A2877">
          <w:rPr>
            <w:rFonts w:ascii="Calibri" w:hAnsi="Calibri" w:cs="Calibri"/>
            <w:i/>
            <w:iCs/>
            <w:color w:val="467886"/>
            <w:sz w:val="20"/>
            <w:szCs w:val="20"/>
            <w:u w:val="single"/>
          </w:rPr>
          <w:t>People in Interest of C.L.,</w:t>
        </w:r>
        <w:r w:rsidR="009F615C" w:rsidRPr="002A2877">
          <w:rPr>
            <w:rFonts w:ascii="Calibri" w:hAnsi="Calibri" w:cs="Calibri"/>
            <w:color w:val="467886"/>
            <w:sz w:val="20"/>
            <w:szCs w:val="20"/>
            <w:u w:val="single"/>
          </w:rPr>
          <w:t xml:space="preserve"> 356 N.W.2d 476 (S.D. 1984).</w:t>
        </w:r>
      </w:hyperlink>
      <w:r w:rsidR="004A24A1" w:rsidRPr="002A2877">
        <w:rPr>
          <w:rFonts w:ascii="Calibri" w:hAnsi="Calibri" w:cs="Calibri"/>
          <w:sz w:val="20"/>
          <w:szCs w:val="20"/>
        </w:rPr>
        <w:t>.</w:t>
      </w:r>
      <w:r w:rsidR="004A24A1" w:rsidRPr="002A2877">
        <w:rPr>
          <w:rFonts w:ascii="Calibri" w:hAnsi="Calibri" w:cs="Calibri"/>
          <w:color w:val="auto"/>
          <w:sz w:val="20"/>
          <w:szCs w:val="20"/>
        </w:rPr>
        <w:t>..………………………</w:t>
      </w:r>
      <w:r w:rsidR="00D04F02">
        <w:rPr>
          <w:rFonts w:ascii="Calibri" w:hAnsi="Calibri" w:cs="Calibri"/>
          <w:color w:val="auto"/>
          <w:sz w:val="20"/>
          <w:szCs w:val="20"/>
        </w:rPr>
        <w:t>……….</w:t>
      </w:r>
      <w:r w:rsidR="004A24A1" w:rsidRPr="002A2877">
        <w:rPr>
          <w:rFonts w:ascii="Calibri" w:hAnsi="Calibri" w:cs="Calibri"/>
          <w:color w:val="auto"/>
          <w:sz w:val="20"/>
          <w:szCs w:val="20"/>
        </w:rPr>
        <w:t>…………</w:t>
      </w:r>
      <w:r w:rsidR="0089685B">
        <w:rPr>
          <w:rFonts w:ascii="Calibri" w:hAnsi="Calibri" w:cs="Calibri"/>
          <w:color w:val="auto"/>
          <w:sz w:val="20"/>
          <w:szCs w:val="20"/>
        </w:rPr>
        <w:t>…………………………</w:t>
      </w:r>
      <w:r w:rsidR="004A24A1" w:rsidRPr="002A2877">
        <w:rPr>
          <w:rFonts w:ascii="Calibri" w:hAnsi="Calibri" w:cs="Calibri"/>
          <w:color w:val="auto"/>
          <w:sz w:val="20"/>
          <w:szCs w:val="20"/>
        </w:rPr>
        <w:t>……</w:t>
      </w:r>
      <w:r w:rsidR="002A2877" w:rsidRPr="002A2877">
        <w:rPr>
          <w:rFonts w:ascii="Calibri" w:hAnsi="Calibri" w:cs="Calibri"/>
          <w:color w:val="auto"/>
          <w:sz w:val="20"/>
          <w:szCs w:val="20"/>
        </w:rPr>
        <w:t>3</w:t>
      </w:r>
      <w:r w:rsidR="007D4706">
        <w:rPr>
          <w:rFonts w:ascii="Calibri" w:hAnsi="Calibri" w:cs="Calibri"/>
          <w:color w:val="auto"/>
          <w:sz w:val="20"/>
          <w:szCs w:val="20"/>
        </w:rPr>
        <w:t>9</w:t>
      </w:r>
    </w:p>
    <w:p w14:paraId="14DF7839" w14:textId="6628F9CB" w:rsidR="009F615C" w:rsidRPr="002A2877" w:rsidRDefault="00000000" w:rsidP="00D04F02">
      <w:pPr>
        <w:numPr>
          <w:ilvl w:val="2"/>
          <w:numId w:val="58"/>
        </w:numPr>
        <w:spacing w:after="0" w:line="259" w:lineRule="auto"/>
        <w:ind w:left="1800"/>
        <w:contextualSpacing/>
        <w:rPr>
          <w:rFonts w:ascii="Calibri" w:hAnsi="Calibri" w:cs="Calibri"/>
          <w:sz w:val="20"/>
          <w:szCs w:val="20"/>
        </w:rPr>
      </w:pPr>
      <w:hyperlink r:id="rId228" w:history="1">
        <w:r w:rsidR="009F615C" w:rsidRPr="002A2877">
          <w:rPr>
            <w:rFonts w:ascii="Calibri" w:hAnsi="Calibri" w:cs="Calibri"/>
            <w:i/>
            <w:iCs/>
            <w:color w:val="467886"/>
            <w:sz w:val="20"/>
            <w:szCs w:val="20"/>
            <w:u w:val="single"/>
          </w:rPr>
          <w:t>Matter of R.Z.F.,</w:t>
        </w:r>
        <w:r w:rsidR="009F615C" w:rsidRPr="002A2877">
          <w:rPr>
            <w:rFonts w:ascii="Calibri" w:hAnsi="Calibri" w:cs="Calibri"/>
            <w:color w:val="467886"/>
            <w:sz w:val="20"/>
            <w:szCs w:val="20"/>
            <w:u w:val="single"/>
          </w:rPr>
          <w:t xml:space="preserve"> 284 N.W.2d 879 (S.D. 1979).</w:t>
        </w:r>
      </w:hyperlink>
      <w:proofErr w:type="gramStart"/>
      <w:r w:rsidR="004A24A1" w:rsidRPr="002A2877">
        <w:rPr>
          <w:rFonts w:ascii="Calibri" w:hAnsi="Calibri" w:cs="Calibri"/>
          <w:sz w:val="20"/>
          <w:szCs w:val="20"/>
        </w:rPr>
        <w:t xml:space="preserve"> .</w:t>
      </w:r>
      <w:r w:rsidR="004A24A1" w:rsidRPr="002A2877">
        <w:rPr>
          <w:rFonts w:ascii="Calibri" w:hAnsi="Calibri" w:cs="Calibri"/>
          <w:color w:val="auto"/>
          <w:sz w:val="20"/>
          <w:szCs w:val="20"/>
        </w:rPr>
        <w:t>.</w:t>
      </w:r>
      <w:proofErr w:type="gramEnd"/>
      <w:r w:rsidR="004A24A1" w:rsidRPr="002A2877">
        <w:rPr>
          <w:rFonts w:ascii="Calibri" w:hAnsi="Calibri" w:cs="Calibri"/>
          <w:color w:val="auto"/>
          <w:sz w:val="20"/>
          <w:szCs w:val="20"/>
        </w:rPr>
        <w:t>……………………</w:t>
      </w:r>
      <w:r w:rsidR="0089685B">
        <w:rPr>
          <w:rFonts w:ascii="Calibri" w:hAnsi="Calibri" w:cs="Calibri"/>
          <w:color w:val="auto"/>
          <w:sz w:val="20"/>
          <w:szCs w:val="20"/>
        </w:rPr>
        <w:t>………………………..</w:t>
      </w:r>
      <w:r w:rsidR="004A24A1" w:rsidRPr="002A2877">
        <w:rPr>
          <w:rFonts w:ascii="Calibri" w:hAnsi="Calibri" w:cs="Calibri"/>
          <w:color w:val="auto"/>
          <w:sz w:val="20"/>
          <w:szCs w:val="20"/>
        </w:rPr>
        <w:t>…………………</w:t>
      </w:r>
      <w:r w:rsidR="007E5F3C">
        <w:rPr>
          <w:rFonts w:ascii="Calibri" w:hAnsi="Calibri" w:cs="Calibri"/>
          <w:color w:val="auto"/>
          <w:sz w:val="20"/>
          <w:szCs w:val="20"/>
        </w:rPr>
        <w:t>…</w:t>
      </w:r>
      <w:r w:rsidR="00D04F02">
        <w:rPr>
          <w:rFonts w:ascii="Calibri" w:hAnsi="Calibri" w:cs="Calibri"/>
          <w:color w:val="auto"/>
          <w:sz w:val="20"/>
          <w:szCs w:val="20"/>
        </w:rPr>
        <w:t>……..</w:t>
      </w:r>
      <w:r w:rsidR="004A24A1" w:rsidRPr="002A2877">
        <w:rPr>
          <w:rFonts w:ascii="Calibri" w:hAnsi="Calibri" w:cs="Calibri"/>
          <w:color w:val="auto"/>
          <w:sz w:val="20"/>
          <w:szCs w:val="20"/>
        </w:rPr>
        <w:t>……………</w:t>
      </w:r>
      <w:r w:rsidR="002A2877" w:rsidRPr="002A2877">
        <w:rPr>
          <w:rFonts w:ascii="Calibri" w:hAnsi="Calibri" w:cs="Calibri"/>
          <w:color w:val="auto"/>
          <w:sz w:val="20"/>
          <w:szCs w:val="20"/>
        </w:rPr>
        <w:t>3</w:t>
      </w:r>
      <w:r w:rsidR="007D4706">
        <w:rPr>
          <w:rFonts w:ascii="Calibri" w:hAnsi="Calibri" w:cs="Calibri"/>
          <w:color w:val="auto"/>
          <w:sz w:val="20"/>
          <w:szCs w:val="20"/>
        </w:rPr>
        <w:t>9</w:t>
      </w:r>
    </w:p>
    <w:p w14:paraId="5C13DB80" w14:textId="34CB234A" w:rsidR="009F615C" w:rsidRPr="002A2877" w:rsidRDefault="00000000" w:rsidP="00D04F02">
      <w:pPr>
        <w:numPr>
          <w:ilvl w:val="2"/>
          <w:numId w:val="58"/>
        </w:numPr>
        <w:spacing w:after="0" w:line="259" w:lineRule="auto"/>
        <w:ind w:left="1800"/>
        <w:contextualSpacing/>
        <w:rPr>
          <w:rFonts w:ascii="Calibri" w:hAnsi="Calibri" w:cs="Calibri"/>
          <w:sz w:val="20"/>
          <w:szCs w:val="20"/>
        </w:rPr>
      </w:pPr>
      <w:hyperlink r:id="rId229" w:history="1">
        <w:r w:rsidR="009F615C" w:rsidRPr="002A2877">
          <w:rPr>
            <w:rFonts w:ascii="Calibri" w:hAnsi="Calibri" w:cs="Calibri"/>
            <w:i/>
            <w:iCs/>
            <w:color w:val="467886"/>
            <w:sz w:val="20"/>
            <w:szCs w:val="20"/>
            <w:u w:val="single"/>
          </w:rPr>
          <w:t>Matter of B.E.,</w:t>
        </w:r>
        <w:r w:rsidR="009F615C" w:rsidRPr="002A2877">
          <w:rPr>
            <w:rFonts w:ascii="Calibri" w:hAnsi="Calibri" w:cs="Calibri"/>
            <w:color w:val="467886"/>
            <w:sz w:val="20"/>
            <w:szCs w:val="20"/>
            <w:u w:val="single"/>
          </w:rPr>
          <w:t xml:space="preserve"> 287 N.W.2d 91 (S.D. 1979).</w:t>
        </w:r>
      </w:hyperlink>
      <w:proofErr w:type="gramStart"/>
      <w:r w:rsidR="004A24A1" w:rsidRPr="002A2877">
        <w:rPr>
          <w:rFonts w:ascii="Calibri" w:hAnsi="Calibri" w:cs="Calibri"/>
          <w:sz w:val="20"/>
          <w:szCs w:val="20"/>
        </w:rPr>
        <w:t xml:space="preserve"> .</w:t>
      </w:r>
      <w:r w:rsidR="004A24A1" w:rsidRPr="002A2877">
        <w:rPr>
          <w:rFonts w:ascii="Calibri" w:hAnsi="Calibri" w:cs="Calibri"/>
          <w:color w:val="auto"/>
          <w:sz w:val="20"/>
          <w:szCs w:val="20"/>
        </w:rPr>
        <w:t>.</w:t>
      </w:r>
      <w:proofErr w:type="gramEnd"/>
      <w:r w:rsidR="004A24A1" w:rsidRPr="002A2877">
        <w:rPr>
          <w:rFonts w:ascii="Calibri" w:hAnsi="Calibri" w:cs="Calibri"/>
          <w:color w:val="auto"/>
          <w:sz w:val="20"/>
          <w:szCs w:val="20"/>
        </w:rPr>
        <w:t>…………………………</w:t>
      </w:r>
      <w:r w:rsidR="0089685B">
        <w:rPr>
          <w:rFonts w:ascii="Calibri" w:hAnsi="Calibri" w:cs="Calibri"/>
          <w:color w:val="auto"/>
          <w:sz w:val="20"/>
          <w:szCs w:val="20"/>
        </w:rPr>
        <w:t>………………………..</w:t>
      </w:r>
      <w:r w:rsidR="004A24A1" w:rsidRPr="002A2877">
        <w:rPr>
          <w:rFonts w:ascii="Calibri" w:hAnsi="Calibri" w:cs="Calibri"/>
          <w:color w:val="auto"/>
          <w:sz w:val="20"/>
          <w:szCs w:val="20"/>
        </w:rPr>
        <w:t>…………</w:t>
      </w:r>
      <w:r w:rsidR="00D04F02">
        <w:rPr>
          <w:rFonts w:ascii="Calibri" w:hAnsi="Calibri" w:cs="Calibri"/>
          <w:color w:val="auto"/>
          <w:sz w:val="20"/>
          <w:szCs w:val="20"/>
        </w:rPr>
        <w:t>……..</w:t>
      </w:r>
      <w:r w:rsidR="004A24A1" w:rsidRPr="002A2877">
        <w:rPr>
          <w:rFonts w:ascii="Calibri" w:hAnsi="Calibri" w:cs="Calibri"/>
          <w:color w:val="auto"/>
          <w:sz w:val="20"/>
          <w:szCs w:val="20"/>
        </w:rPr>
        <w:t>………</w:t>
      </w:r>
      <w:r w:rsidR="007E5F3C">
        <w:rPr>
          <w:rFonts w:ascii="Calibri" w:hAnsi="Calibri" w:cs="Calibri"/>
          <w:color w:val="auto"/>
          <w:sz w:val="20"/>
          <w:szCs w:val="20"/>
        </w:rPr>
        <w:t>.</w:t>
      </w:r>
      <w:r w:rsidR="004A24A1" w:rsidRPr="002A2877">
        <w:rPr>
          <w:rFonts w:ascii="Calibri" w:hAnsi="Calibri" w:cs="Calibri"/>
          <w:color w:val="auto"/>
          <w:sz w:val="20"/>
          <w:szCs w:val="20"/>
        </w:rPr>
        <w:t>……</w:t>
      </w:r>
      <w:r w:rsidR="007E5F3C">
        <w:rPr>
          <w:rFonts w:ascii="Calibri" w:hAnsi="Calibri" w:cs="Calibri"/>
          <w:color w:val="auto"/>
          <w:sz w:val="20"/>
          <w:szCs w:val="20"/>
        </w:rPr>
        <w:t>.</w:t>
      </w:r>
      <w:r w:rsidR="004A24A1" w:rsidRPr="002A2877">
        <w:rPr>
          <w:rFonts w:ascii="Calibri" w:hAnsi="Calibri" w:cs="Calibri"/>
          <w:color w:val="auto"/>
          <w:sz w:val="20"/>
          <w:szCs w:val="20"/>
        </w:rPr>
        <w:t>…</w:t>
      </w:r>
      <w:r w:rsidR="007D4706">
        <w:rPr>
          <w:rFonts w:ascii="Calibri" w:hAnsi="Calibri" w:cs="Calibri"/>
          <w:color w:val="auto"/>
          <w:sz w:val="20"/>
          <w:szCs w:val="20"/>
        </w:rPr>
        <w:t>……39</w:t>
      </w:r>
    </w:p>
    <w:p w14:paraId="00D8B191" w14:textId="071E54EC" w:rsidR="009F615C" w:rsidRPr="002A2877" w:rsidRDefault="00000000" w:rsidP="00D04F02">
      <w:pPr>
        <w:numPr>
          <w:ilvl w:val="2"/>
          <w:numId w:val="58"/>
        </w:numPr>
        <w:spacing w:after="0" w:line="259" w:lineRule="auto"/>
        <w:ind w:left="1800"/>
        <w:contextualSpacing/>
        <w:rPr>
          <w:rFonts w:ascii="Calibri" w:hAnsi="Calibri" w:cs="Calibri"/>
          <w:sz w:val="20"/>
          <w:szCs w:val="20"/>
        </w:rPr>
      </w:pPr>
      <w:hyperlink r:id="rId230" w:history="1">
        <w:r w:rsidR="009F615C" w:rsidRPr="002A2877">
          <w:rPr>
            <w:rFonts w:ascii="Calibri" w:hAnsi="Calibri" w:cs="Calibri"/>
            <w:i/>
            <w:iCs/>
            <w:color w:val="467886"/>
            <w:sz w:val="20"/>
            <w:szCs w:val="20"/>
            <w:u w:val="single"/>
          </w:rPr>
          <w:t>Matter of D.A.B.,</w:t>
        </w:r>
        <w:r w:rsidR="009F615C" w:rsidRPr="002A2877">
          <w:rPr>
            <w:rFonts w:ascii="Calibri" w:hAnsi="Calibri" w:cs="Calibri"/>
            <w:color w:val="467886"/>
            <w:sz w:val="20"/>
            <w:szCs w:val="20"/>
            <w:u w:val="single"/>
          </w:rPr>
          <w:t xml:space="preserve"> 313 N.W.2d 787 (S.D. 1981).</w:t>
        </w:r>
      </w:hyperlink>
      <w:proofErr w:type="gramStart"/>
      <w:r w:rsidR="004A24A1" w:rsidRPr="002A2877">
        <w:rPr>
          <w:rFonts w:ascii="Calibri" w:hAnsi="Calibri" w:cs="Calibri"/>
          <w:sz w:val="20"/>
          <w:szCs w:val="20"/>
        </w:rPr>
        <w:t xml:space="preserve"> .</w:t>
      </w:r>
      <w:r w:rsidR="004A24A1" w:rsidRPr="002A2877">
        <w:rPr>
          <w:rFonts w:ascii="Calibri" w:hAnsi="Calibri" w:cs="Calibri"/>
          <w:color w:val="auto"/>
          <w:sz w:val="20"/>
          <w:szCs w:val="20"/>
        </w:rPr>
        <w:t>.</w:t>
      </w:r>
      <w:proofErr w:type="gramEnd"/>
      <w:r w:rsidR="004A24A1" w:rsidRPr="002A2877">
        <w:rPr>
          <w:rFonts w:ascii="Calibri" w:hAnsi="Calibri" w:cs="Calibri"/>
          <w:color w:val="auto"/>
          <w:sz w:val="20"/>
          <w:szCs w:val="20"/>
        </w:rPr>
        <w:t>…………………………</w:t>
      </w:r>
      <w:r w:rsidR="0089685B">
        <w:rPr>
          <w:rFonts w:ascii="Calibri" w:hAnsi="Calibri" w:cs="Calibri"/>
          <w:color w:val="auto"/>
          <w:sz w:val="20"/>
          <w:szCs w:val="20"/>
        </w:rPr>
        <w:t>………………………</w:t>
      </w:r>
      <w:r w:rsidR="00D04F02">
        <w:rPr>
          <w:rFonts w:ascii="Calibri" w:hAnsi="Calibri" w:cs="Calibri"/>
          <w:color w:val="auto"/>
          <w:sz w:val="20"/>
          <w:szCs w:val="20"/>
        </w:rPr>
        <w:t>……….</w:t>
      </w:r>
      <w:r w:rsidR="0089685B">
        <w:rPr>
          <w:rFonts w:ascii="Calibri" w:hAnsi="Calibri" w:cs="Calibri"/>
          <w:color w:val="auto"/>
          <w:sz w:val="20"/>
          <w:szCs w:val="20"/>
        </w:rPr>
        <w:t>.</w:t>
      </w:r>
      <w:r w:rsidR="004A24A1" w:rsidRPr="002A2877">
        <w:rPr>
          <w:rFonts w:ascii="Calibri" w:hAnsi="Calibri" w:cs="Calibri"/>
          <w:color w:val="auto"/>
          <w:sz w:val="20"/>
          <w:szCs w:val="20"/>
        </w:rPr>
        <w:t>……………</w:t>
      </w:r>
      <w:r w:rsidR="007E5F3C">
        <w:rPr>
          <w:rFonts w:ascii="Calibri" w:hAnsi="Calibri" w:cs="Calibri"/>
          <w:color w:val="auto"/>
          <w:sz w:val="20"/>
          <w:szCs w:val="20"/>
        </w:rPr>
        <w:t>….</w:t>
      </w:r>
      <w:r w:rsidR="004A24A1" w:rsidRPr="002A2877">
        <w:rPr>
          <w:rFonts w:ascii="Calibri" w:hAnsi="Calibri" w:cs="Calibri"/>
          <w:color w:val="auto"/>
          <w:sz w:val="20"/>
          <w:szCs w:val="20"/>
        </w:rPr>
        <w:t>…………</w:t>
      </w:r>
      <w:r w:rsidR="002A2877">
        <w:rPr>
          <w:rFonts w:ascii="Calibri" w:hAnsi="Calibri" w:cs="Calibri"/>
          <w:color w:val="auto"/>
          <w:sz w:val="20"/>
          <w:szCs w:val="20"/>
        </w:rPr>
        <w:t>3</w:t>
      </w:r>
      <w:r w:rsidR="007D4706">
        <w:rPr>
          <w:rFonts w:ascii="Calibri" w:hAnsi="Calibri" w:cs="Calibri"/>
          <w:color w:val="auto"/>
          <w:sz w:val="20"/>
          <w:szCs w:val="20"/>
        </w:rPr>
        <w:t>9</w:t>
      </w:r>
    </w:p>
    <w:p w14:paraId="1420C904" w14:textId="4397994A" w:rsidR="009F615C" w:rsidRPr="002A2877" w:rsidRDefault="00000000" w:rsidP="00D04F02">
      <w:pPr>
        <w:numPr>
          <w:ilvl w:val="2"/>
          <w:numId w:val="58"/>
        </w:numPr>
        <w:spacing w:after="0" w:line="259" w:lineRule="auto"/>
        <w:ind w:left="1800"/>
        <w:contextualSpacing/>
        <w:rPr>
          <w:rFonts w:ascii="Calibri" w:hAnsi="Calibri" w:cs="Calibri"/>
          <w:sz w:val="20"/>
          <w:szCs w:val="20"/>
        </w:rPr>
      </w:pPr>
      <w:hyperlink r:id="rId231" w:history="1">
        <w:r w:rsidR="009F615C" w:rsidRPr="002A2877">
          <w:rPr>
            <w:rFonts w:ascii="Calibri" w:hAnsi="Calibri" w:cs="Calibri"/>
            <w:i/>
            <w:iCs/>
            <w:color w:val="467886"/>
            <w:sz w:val="20"/>
            <w:szCs w:val="20"/>
            <w:u w:val="single"/>
          </w:rPr>
          <w:t>People in Interest of T.L.J.,</w:t>
        </w:r>
        <w:r w:rsidR="009F615C" w:rsidRPr="002A2877">
          <w:rPr>
            <w:rFonts w:ascii="Calibri" w:hAnsi="Calibri" w:cs="Calibri"/>
            <w:color w:val="467886"/>
            <w:sz w:val="20"/>
            <w:szCs w:val="20"/>
            <w:u w:val="single"/>
          </w:rPr>
          <w:t xml:space="preserve"> 303 N.W.2d 800 (S.D. 1981).</w:t>
        </w:r>
      </w:hyperlink>
      <w:r w:rsidR="00D04F02" w:rsidRPr="002A2877">
        <w:rPr>
          <w:rFonts w:ascii="Calibri" w:hAnsi="Calibri" w:cs="Calibri"/>
          <w:sz w:val="20"/>
          <w:szCs w:val="20"/>
        </w:rPr>
        <w:t xml:space="preserve"> .</w:t>
      </w:r>
      <w:r w:rsidR="004A24A1" w:rsidRPr="002A2877">
        <w:rPr>
          <w:rFonts w:ascii="Calibri" w:hAnsi="Calibri" w:cs="Calibri"/>
          <w:color w:val="auto"/>
          <w:sz w:val="20"/>
          <w:szCs w:val="20"/>
        </w:rPr>
        <w:t>…</w:t>
      </w:r>
      <w:r w:rsidR="00D04F02">
        <w:rPr>
          <w:rFonts w:ascii="Calibri" w:hAnsi="Calibri" w:cs="Calibri"/>
          <w:color w:val="auto"/>
          <w:sz w:val="20"/>
          <w:szCs w:val="20"/>
        </w:rPr>
        <w:t>.</w:t>
      </w:r>
      <w:r w:rsidR="004A24A1" w:rsidRPr="002A2877">
        <w:rPr>
          <w:rFonts w:ascii="Calibri" w:hAnsi="Calibri" w:cs="Calibri"/>
          <w:color w:val="auto"/>
          <w:sz w:val="20"/>
          <w:szCs w:val="20"/>
        </w:rPr>
        <w:t>…………</w:t>
      </w:r>
      <w:r w:rsidR="0089685B">
        <w:rPr>
          <w:rFonts w:ascii="Calibri" w:hAnsi="Calibri" w:cs="Calibri"/>
          <w:color w:val="auto"/>
          <w:sz w:val="20"/>
          <w:szCs w:val="20"/>
        </w:rPr>
        <w:t>…….…………</w:t>
      </w:r>
      <w:r w:rsidR="00D04F02">
        <w:rPr>
          <w:rFonts w:ascii="Calibri" w:hAnsi="Calibri" w:cs="Calibri"/>
          <w:color w:val="auto"/>
          <w:sz w:val="20"/>
          <w:szCs w:val="20"/>
        </w:rPr>
        <w:t>…….</w:t>
      </w:r>
      <w:r w:rsidR="0089685B">
        <w:rPr>
          <w:rFonts w:ascii="Calibri" w:hAnsi="Calibri" w:cs="Calibri"/>
          <w:color w:val="auto"/>
          <w:sz w:val="20"/>
          <w:szCs w:val="20"/>
        </w:rPr>
        <w:t>……</w:t>
      </w:r>
      <w:proofErr w:type="gramStart"/>
      <w:r w:rsidR="0089685B">
        <w:rPr>
          <w:rFonts w:ascii="Calibri" w:hAnsi="Calibri" w:cs="Calibri"/>
          <w:color w:val="auto"/>
          <w:sz w:val="20"/>
          <w:szCs w:val="20"/>
        </w:rPr>
        <w:t>…..</w:t>
      </w:r>
      <w:proofErr w:type="gramEnd"/>
      <w:r w:rsidR="004A24A1" w:rsidRPr="002A2877">
        <w:rPr>
          <w:rFonts w:ascii="Calibri" w:hAnsi="Calibri" w:cs="Calibri"/>
          <w:color w:val="auto"/>
          <w:sz w:val="20"/>
          <w:szCs w:val="20"/>
        </w:rPr>
        <w:t>…………………</w:t>
      </w:r>
      <w:r w:rsidR="007E5F3C">
        <w:rPr>
          <w:rFonts w:ascii="Calibri" w:hAnsi="Calibri" w:cs="Calibri"/>
          <w:color w:val="auto"/>
          <w:sz w:val="20"/>
          <w:szCs w:val="20"/>
        </w:rPr>
        <w:t>...</w:t>
      </w:r>
      <w:r w:rsidR="004A24A1" w:rsidRPr="002A2877">
        <w:rPr>
          <w:rFonts w:ascii="Calibri" w:hAnsi="Calibri" w:cs="Calibri"/>
          <w:color w:val="auto"/>
          <w:sz w:val="20"/>
          <w:szCs w:val="20"/>
        </w:rPr>
        <w:t>……</w:t>
      </w:r>
      <w:r w:rsidR="002A2877">
        <w:rPr>
          <w:rFonts w:ascii="Calibri" w:hAnsi="Calibri" w:cs="Calibri"/>
          <w:color w:val="auto"/>
          <w:sz w:val="20"/>
          <w:szCs w:val="20"/>
        </w:rPr>
        <w:t>3</w:t>
      </w:r>
      <w:r w:rsidR="007D4706">
        <w:rPr>
          <w:rFonts w:ascii="Calibri" w:hAnsi="Calibri" w:cs="Calibri"/>
          <w:color w:val="auto"/>
          <w:sz w:val="20"/>
          <w:szCs w:val="20"/>
        </w:rPr>
        <w:t>9</w:t>
      </w:r>
    </w:p>
    <w:p w14:paraId="48CC60EA" w14:textId="280BFE23" w:rsidR="009F615C" w:rsidRPr="002A2877" w:rsidRDefault="00000000" w:rsidP="00D04F02">
      <w:pPr>
        <w:numPr>
          <w:ilvl w:val="2"/>
          <w:numId w:val="58"/>
        </w:numPr>
        <w:spacing w:after="0" w:line="259" w:lineRule="auto"/>
        <w:ind w:left="1800"/>
        <w:contextualSpacing/>
        <w:rPr>
          <w:rFonts w:ascii="Calibri" w:hAnsi="Calibri" w:cs="Calibri"/>
          <w:sz w:val="20"/>
          <w:szCs w:val="20"/>
        </w:rPr>
      </w:pPr>
      <w:hyperlink r:id="rId232" w:history="1">
        <w:r w:rsidR="009F615C" w:rsidRPr="002A2877">
          <w:rPr>
            <w:rFonts w:ascii="Calibri" w:hAnsi="Calibri" w:cs="Calibri"/>
            <w:i/>
            <w:iCs/>
            <w:color w:val="467886"/>
            <w:sz w:val="20"/>
            <w:szCs w:val="20"/>
            <w:u w:val="single"/>
          </w:rPr>
          <w:t>Matter of A.I</w:t>
        </w:r>
        <w:r w:rsidR="009F615C" w:rsidRPr="002A2877">
          <w:rPr>
            <w:rFonts w:ascii="Calibri" w:hAnsi="Calibri" w:cs="Calibri"/>
            <w:color w:val="467886"/>
            <w:sz w:val="20"/>
            <w:szCs w:val="20"/>
            <w:u w:val="single"/>
          </w:rPr>
          <w:t>., 289 N.W.2d 247 (S.D. 1980).</w:t>
        </w:r>
      </w:hyperlink>
      <w:proofErr w:type="gramStart"/>
      <w:r w:rsidR="004A24A1" w:rsidRPr="002A2877">
        <w:rPr>
          <w:rFonts w:ascii="Calibri" w:hAnsi="Calibri" w:cs="Calibri"/>
          <w:sz w:val="20"/>
          <w:szCs w:val="20"/>
        </w:rPr>
        <w:t xml:space="preserve"> .</w:t>
      </w:r>
      <w:r w:rsidR="004A24A1" w:rsidRPr="002A2877">
        <w:rPr>
          <w:rFonts w:ascii="Calibri" w:hAnsi="Calibri" w:cs="Calibri"/>
          <w:color w:val="auto"/>
          <w:sz w:val="20"/>
          <w:szCs w:val="20"/>
        </w:rPr>
        <w:t>.</w:t>
      </w:r>
      <w:proofErr w:type="gramEnd"/>
      <w:r w:rsidR="004A24A1" w:rsidRPr="002A2877">
        <w:rPr>
          <w:rFonts w:ascii="Calibri" w:hAnsi="Calibri" w:cs="Calibri"/>
          <w:color w:val="auto"/>
          <w:sz w:val="20"/>
          <w:szCs w:val="20"/>
        </w:rPr>
        <w:t>……………………</w:t>
      </w:r>
      <w:r w:rsidR="00D04F02">
        <w:rPr>
          <w:rFonts w:ascii="Calibri" w:hAnsi="Calibri" w:cs="Calibri"/>
          <w:color w:val="auto"/>
          <w:sz w:val="20"/>
          <w:szCs w:val="20"/>
        </w:rPr>
        <w:t>……..</w:t>
      </w:r>
      <w:r w:rsidR="004A24A1" w:rsidRPr="002A2877">
        <w:rPr>
          <w:rFonts w:ascii="Calibri" w:hAnsi="Calibri" w:cs="Calibri"/>
          <w:color w:val="auto"/>
          <w:sz w:val="20"/>
          <w:szCs w:val="20"/>
        </w:rPr>
        <w:t>……</w:t>
      </w:r>
      <w:r w:rsidR="0089685B">
        <w:rPr>
          <w:rFonts w:ascii="Calibri" w:hAnsi="Calibri" w:cs="Calibri"/>
          <w:color w:val="auto"/>
          <w:sz w:val="20"/>
          <w:szCs w:val="20"/>
        </w:rPr>
        <w:t>………………………..</w:t>
      </w:r>
      <w:r w:rsidR="004A24A1" w:rsidRPr="002A2877">
        <w:rPr>
          <w:rFonts w:ascii="Calibri" w:hAnsi="Calibri" w:cs="Calibri"/>
          <w:color w:val="auto"/>
          <w:sz w:val="20"/>
          <w:szCs w:val="20"/>
        </w:rPr>
        <w:t>………………………</w:t>
      </w:r>
      <w:r w:rsidR="007E5F3C">
        <w:rPr>
          <w:rFonts w:ascii="Calibri" w:hAnsi="Calibri" w:cs="Calibri"/>
          <w:color w:val="auto"/>
          <w:sz w:val="20"/>
          <w:szCs w:val="20"/>
        </w:rPr>
        <w:t>...</w:t>
      </w:r>
      <w:r w:rsidR="004A24A1" w:rsidRPr="002A2877">
        <w:rPr>
          <w:rFonts w:ascii="Calibri" w:hAnsi="Calibri" w:cs="Calibri"/>
          <w:color w:val="auto"/>
          <w:sz w:val="20"/>
          <w:szCs w:val="20"/>
        </w:rPr>
        <w:t>……</w:t>
      </w:r>
      <w:r w:rsidR="002A2877">
        <w:rPr>
          <w:rFonts w:ascii="Calibri" w:hAnsi="Calibri" w:cs="Calibri"/>
          <w:color w:val="auto"/>
          <w:sz w:val="20"/>
          <w:szCs w:val="20"/>
        </w:rPr>
        <w:t>3</w:t>
      </w:r>
      <w:r w:rsidR="007D4706">
        <w:rPr>
          <w:rFonts w:ascii="Calibri" w:hAnsi="Calibri" w:cs="Calibri"/>
          <w:color w:val="auto"/>
          <w:sz w:val="20"/>
          <w:szCs w:val="20"/>
        </w:rPr>
        <w:t>9</w:t>
      </w:r>
    </w:p>
    <w:p w14:paraId="63AEDAC4" w14:textId="6D0F797F" w:rsidR="009F615C" w:rsidRPr="002A2877" w:rsidRDefault="00000000" w:rsidP="00D04F02">
      <w:pPr>
        <w:numPr>
          <w:ilvl w:val="2"/>
          <w:numId w:val="58"/>
        </w:numPr>
        <w:spacing w:after="0" w:line="259" w:lineRule="auto"/>
        <w:ind w:left="1800"/>
        <w:contextualSpacing/>
        <w:rPr>
          <w:rFonts w:ascii="Calibri" w:hAnsi="Calibri" w:cs="Calibri"/>
          <w:sz w:val="20"/>
          <w:szCs w:val="20"/>
        </w:rPr>
      </w:pPr>
      <w:hyperlink r:id="rId233" w:history="1">
        <w:r w:rsidR="009F615C" w:rsidRPr="002A2877">
          <w:rPr>
            <w:rFonts w:ascii="Calibri" w:hAnsi="Calibri" w:cs="Calibri"/>
            <w:i/>
            <w:iCs/>
            <w:color w:val="467886"/>
            <w:sz w:val="20"/>
            <w:szCs w:val="20"/>
            <w:u w:val="single"/>
          </w:rPr>
          <w:t>Matter of C.E.</w:t>
        </w:r>
        <w:r w:rsidR="009F615C" w:rsidRPr="002A2877">
          <w:rPr>
            <w:rFonts w:ascii="Calibri" w:hAnsi="Calibri" w:cs="Calibri"/>
            <w:color w:val="467886"/>
            <w:sz w:val="20"/>
            <w:szCs w:val="20"/>
            <w:u w:val="single"/>
          </w:rPr>
          <w:t>, 283 N.W.2d 554 (S.D. 1979).</w:t>
        </w:r>
      </w:hyperlink>
      <w:proofErr w:type="gramStart"/>
      <w:r w:rsidR="004A24A1" w:rsidRPr="002A2877">
        <w:rPr>
          <w:rFonts w:ascii="Calibri" w:hAnsi="Calibri" w:cs="Calibri"/>
          <w:sz w:val="20"/>
          <w:szCs w:val="20"/>
        </w:rPr>
        <w:t xml:space="preserve"> .</w:t>
      </w:r>
      <w:r w:rsidR="004A24A1" w:rsidRPr="002A2877">
        <w:rPr>
          <w:rFonts w:ascii="Calibri" w:hAnsi="Calibri" w:cs="Calibri"/>
          <w:color w:val="auto"/>
          <w:sz w:val="20"/>
          <w:szCs w:val="20"/>
        </w:rPr>
        <w:t>.</w:t>
      </w:r>
      <w:proofErr w:type="gramEnd"/>
      <w:r w:rsidR="004A24A1" w:rsidRPr="002A2877">
        <w:rPr>
          <w:rFonts w:ascii="Calibri" w:hAnsi="Calibri" w:cs="Calibri"/>
          <w:color w:val="auto"/>
          <w:sz w:val="20"/>
          <w:szCs w:val="20"/>
        </w:rPr>
        <w:t>………………………</w:t>
      </w:r>
      <w:r w:rsidR="00D04F02">
        <w:rPr>
          <w:rFonts w:ascii="Calibri" w:hAnsi="Calibri" w:cs="Calibri"/>
          <w:color w:val="auto"/>
          <w:sz w:val="20"/>
          <w:szCs w:val="20"/>
        </w:rPr>
        <w:t>……..</w:t>
      </w:r>
      <w:r w:rsidR="004A24A1" w:rsidRPr="002A2877">
        <w:rPr>
          <w:rFonts w:ascii="Calibri" w:hAnsi="Calibri" w:cs="Calibri"/>
          <w:color w:val="auto"/>
          <w:sz w:val="20"/>
          <w:szCs w:val="20"/>
        </w:rPr>
        <w:t>…</w:t>
      </w:r>
      <w:r w:rsidR="0089685B">
        <w:rPr>
          <w:rFonts w:ascii="Calibri" w:hAnsi="Calibri" w:cs="Calibri"/>
          <w:color w:val="auto"/>
          <w:sz w:val="20"/>
          <w:szCs w:val="20"/>
        </w:rPr>
        <w:t>…………………………</w:t>
      </w:r>
      <w:r w:rsidR="004A24A1" w:rsidRPr="002A2877">
        <w:rPr>
          <w:rFonts w:ascii="Calibri" w:hAnsi="Calibri" w:cs="Calibri"/>
          <w:color w:val="auto"/>
          <w:sz w:val="20"/>
          <w:szCs w:val="20"/>
        </w:rPr>
        <w:t>………………………</w:t>
      </w:r>
      <w:r w:rsidR="007E5F3C">
        <w:rPr>
          <w:rFonts w:ascii="Calibri" w:hAnsi="Calibri" w:cs="Calibri"/>
          <w:color w:val="auto"/>
          <w:sz w:val="20"/>
          <w:szCs w:val="20"/>
        </w:rPr>
        <w:t>..</w:t>
      </w:r>
      <w:r w:rsidR="004A24A1" w:rsidRPr="002A2877">
        <w:rPr>
          <w:rFonts w:ascii="Calibri" w:hAnsi="Calibri" w:cs="Calibri"/>
          <w:color w:val="auto"/>
          <w:sz w:val="20"/>
          <w:szCs w:val="20"/>
        </w:rPr>
        <w:t>……</w:t>
      </w:r>
      <w:r w:rsidR="007D4706">
        <w:rPr>
          <w:rFonts w:ascii="Calibri" w:hAnsi="Calibri" w:cs="Calibri"/>
          <w:color w:val="auto"/>
          <w:sz w:val="20"/>
          <w:szCs w:val="20"/>
        </w:rPr>
        <w:t>40</w:t>
      </w:r>
    </w:p>
    <w:p w14:paraId="460B8CFC" w14:textId="61651D0E" w:rsidR="009F615C" w:rsidRPr="002A2877" w:rsidRDefault="00000000" w:rsidP="00D04F02">
      <w:pPr>
        <w:numPr>
          <w:ilvl w:val="2"/>
          <w:numId w:val="58"/>
        </w:numPr>
        <w:spacing w:after="0" w:line="259" w:lineRule="auto"/>
        <w:ind w:left="1800"/>
        <w:contextualSpacing/>
        <w:rPr>
          <w:rFonts w:ascii="Calibri" w:hAnsi="Calibri" w:cs="Calibri"/>
          <w:sz w:val="20"/>
          <w:szCs w:val="20"/>
        </w:rPr>
      </w:pPr>
      <w:hyperlink r:id="rId234" w:history="1">
        <w:r w:rsidR="009F615C" w:rsidRPr="002A2877">
          <w:rPr>
            <w:rFonts w:ascii="Calibri" w:hAnsi="Calibri" w:cs="Calibri"/>
            <w:i/>
            <w:iCs/>
            <w:color w:val="467886"/>
            <w:sz w:val="20"/>
            <w:szCs w:val="20"/>
            <w:u w:val="single"/>
          </w:rPr>
          <w:t>Matter of M.S.M.,</w:t>
        </w:r>
        <w:r w:rsidR="009F615C" w:rsidRPr="002A2877">
          <w:rPr>
            <w:rFonts w:ascii="Calibri" w:hAnsi="Calibri" w:cs="Calibri"/>
            <w:color w:val="467886"/>
            <w:sz w:val="20"/>
            <w:szCs w:val="20"/>
            <w:u w:val="single"/>
          </w:rPr>
          <w:t xml:space="preserve"> 320 N.W.2d 795 (S.D. 1982</w:t>
        </w:r>
      </w:hyperlink>
      <w:r w:rsidR="009F615C" w:rsidRPr="002A2877">
        <w:rPr>
          <w:rFonts w:ascii="Calibri" w:hAnsi="Calibri" w:cs="Calibri"/>
          <w:sz w:val="20"/>
          <w:szCs w:val="20"/>
        </w:rPr>
        <w:t>)</w:t>
      </w:r>
      <w:r w:rsidR="004A24A1" w:rsidRPr="002A2877">
        <w:rPr>
          <w:rFonts w:ascii="Calibri" w:hAnsi="Calibri" w:cs="Calibri"/>
          <w:sz w:val="20"/>
          <w:szCs w:val="20"/>
        </w:rPr>
        <w:t>…</w:t>
      </w:r>
      <w:r w:rsidR="004A24A1" w:rsidRPr="002A2877">
        <w:rPr>
          <w:rFonts w:ascii="Calibri" w:hAnsi="Calibri" w:cs="Calibri"/>
          <w:color w:val="auto"/>
          <w:sz w:val="20"/>
          <w:szCs w:val="20"/>
        </w:rPr>
        <w:t>.…………………………</w:t>
      </w:r>
      <w:r w:rsidR="0089685B">
        <w:rPr>
          <w:rFonts w:ascii="Calibri" w:hAnsi="Calibri" w:cs="Calibri"/>
          <w:color w:val="auto"/>
          <w:sz w:val="20"/>
          <w:szCs w:val="20"/>
        </w:rPr>
        <w:t>…</w:t>
      </w:r>
      <w:r w:rsidR="00D04F02">
        <w:rPr>
          <w:rFonts w:ascii="Calibri" w:hAnsi="Calibri" w:cs="Calibri"/>
          <w:color w:val="auto"/>
          <w:sz w:val="20"/>
          <w:szCs w:val="20"/>
        </w:rPr>
        <w:t>…</w:t>
      </w:r>
      <w:proofErr w:type="gramStart"/>
      <w:r w:rsidR="00D04F02">
        <w:rPr>
          <w:rFonts w:ascii="Calibri" w:hAnsi="Calibri" w:cs="Calibri"/>
          <w:color w:val="auto"/>
          <w:sz w:val="20"/>
          <w:szCs w:val="20"/>
        </w:rPr>
        <w:t>…..</w:t>
      </w:r>
      <w:proofErr w:type="gramEnd"/>
      <w:r w:rsidR="0089685B">
        <w:rPr>
          <w:rFonts w:ascii="Calibri" w:hAnsi="Calibri" w:cs="Calibri"/>
          <w:color w:val="auto"/>
          <w:sz w:val="20"/>
          <w:szCs w:val="20"/>
        </w:rPr>
        <w:t>………………………</w:t>
      </w:r>
      <w:r w:rsidR="004A24A1" w:rsidRPr="002A2877">
        <w:rPr>
          <w:rFonts w:ascii="Calibri" w:hAnsi="Calibri" w:cs="Calibri"/>
          <w:color w:val="auto"/>
          <w:sz w:val="20"/>
          <w:szCs w:val="20"/>
        </w:rPr>
        <w:t>…………………</w:t>
      </w:r>
      <w:r w:rsidR="007E5F3C">
        <w:rPr>
          <w:rFonts w:ascii="Calibri" w:hAnsi="Calibri" w:cs="Calibri"/>
          <w:color w:val="auto"/>
          <w:sz w:val="20"/>
          <w:szCs w:val="20"/>
        </w:rPr>
        <w:t>..</w:t>
      </w:r>
      <w:r w:rsidR="004A24A1" w:rsidRPr="002A2877">
        <w:rPr>
          <w:rFonts w:ascii="Calibri" w:hAnsi="Calibri" w:cs="Calibri"/>
          <w:color w:val="auto"/>
          <w:sz w:val="20"/>
          <w:szCs w:val="20"/>
        </w:rPr>
        <w:t>……</w:t>
      </w:r>
      <w:r w:rsidR="007D4706">
        <w:rPr>
          <w:rFonts w:ascii="Calibri" w:hAnsi="Calibri" w:cs="Calibri"/>
          <w:color w:val="auto"/>
          <w:sz w:val="20"/>
          <w:szCs w:val="20"/>
        </w:rPr>
        <w:t>40</w:t>
      </w:r>
    </w:p>
    <w:p w14:paraId="442C7C15" w14:textId="0A737C2D" w:rsidR="009F615C" w:rsidRPr="002A2877" w:rsidRDefault="00000000" w:rsidP="00D04F02">
      <w:pPr>
        <w:numPr>
          <w:ilvl w:val="2"/>
          <w:numId w:val="58"/>
        </w:numPr>
        <w:spacing w:after="0" w:line="259" w:lineRule="auto"/>
        <w:ind w:left="1800"/>
        <w:contextualSpacing/>
        <w:rPr>
          <w:rFonts w:ascii="Calibri" w:hAnsi="Calibri" w:cs="Calibri"/>
          <w:sz w:val="20"/>
          <w:szCs w:val="20"/>
        </w:rPr>
      </w:pPr>
      <w:hyperlink r:id="rId235" w:history="1">
        <w:r w:rsidR="009F615C" w:rsidRPr="002A2877">
          <w:rPr>
            <w:rFonts w:ascii="Calibri" w:hAnsi="Calibri" w:cs="Calibri"/>
            <w:i/>
            <w:iCs/>
            <w:color w:val="467886"/>
            <w:sz w:val="20"/>
            <w:szCs w:val="20"/>
            <w:u w:val="single"/>
          </w:rPr>
          <w:t>In the Interest of C.W</w:t>
        </w:r>
        <w:r w:rsidR="009F615C" w:rsidRPr="002A2877">
          <w:rPr>
            <w:rFonts w:ascii="Calibri" w:hAnsi="Calibri" w:cs="Calibri"/>
            <w:color w:val="467886"/>
            <w:sz w:val="20"/>
            <w:szCs w:val="20"/>
            <w:u w:val="single"/>
          </w:rPr>
          <w:t>., 2005 S.D. 54, 697 N.W.2d 18.</w:t>
        </w:r>
      </w:hyperlink>
      <w:r w:rsidR="004A24A1" w:rsidRPr="002A2877">
        <w:rPr>
          <w:rFonts w:ascii="Calibri" w:hAnsi="Calibri" w:cs="Calibri"/>
          <w:sz w:val="20"/>
          <w:szCs w:val="20"/>
        </w:rPr>
        <w:t>.</w:t>
      </w:r>
      <w:r w:rsidR="004A24A1" w:rsidRPr="002A2877">
        <w:rPr>
          <w:rFonts w:ascii="Calibri" w:hAnsi="Calibri" w:cs="Calibri"/>
          <w:color w:val="auto"/>
          <w:sz w:val="20"/>
          <w:szCs w:val="20"/>
        </w:rPr>
        <w:t>.…………………</w:t>
      </w:r>
      <w:r w:rsidR="0089685B">
        <w:rPr>
          <w:rFonts w:ascii="Calibri" w:hAnsi="Calibri" w:cs="Calibri"/>
          <w:color w:val="auto"/>
          <w:sz w:val="20"/>
          <w:szCs w:val="20"/>
        </w:rPr>
        <w:t>………</w:t>
      </w:r>
      <w:r w:rsidR="00D04F02">
        <w:rPr>
          <w:rFonts w:ascii="Calibri" w:hAnsi="Calibri" w:cs="Calibri"/>
          <w:color w:val="auto"/>
          <w:sz w:val="20"/>
          <w:szCs w:val="20"/>
        </w:rPr>
        <w:t>…….</w:t>
      </w:r>
      <w:r w:rsidR="0089685B">
        <w:rPr>
          <w:rFonts w:ascii="Calibri" w:hAnsi="Calibri" w:cs="Calibri"/>
          <w:color w:val="auto"/>
          <w:sz w:val="20"/>
          <w:szCs w:val="20"/>
        </w:rPr>
        <w:t>…………………</w:t>
      </w:r>
      <w:r w:rsidR="004A24A1" w:rsidRPr="002A2877">
        <w:rPr>
          <w:rFonts w:ascii="Calibri" w:hAnsi="Calibri" w:cs="Calibri"/>
          <w:color w:val="auto"/>
          <w:sz w:val="20"/>
          <w:szCs w:val="20"/>
        </w:rPr>
        <w:t>…………………</w:t>
      </w:r>
      <w:r w:rsidR="007E5F3C">
        <w:rPr>
          <w:rFonts w:ascii="Calibri" w:hAnsi="Calibri" w:cs="Calibri"/>
          <w:color w:val="auto"/>
          <w:sz w:val="20"/>
          <w:szCs w:val="20"/>
        </w:rPr>
        <w:t>…</w:t>
      </w:r>
      <w:r w:rsidR="004A24A1" w:rsidRPr="002A2877">
        <w:rPr>
          <w:rFonts w:ascii="Calibri" w:hAnsi="Calibri" w:cs="Calibri"/>
          <w:color w:val="auto"/>
          <w:sz w:val="20"/>
          <w:szCs w:val="20"/>
        </w:rPr>
        <w:t>……</w:t>
      </w:r>
      <w:r w:rsidR="007D4706">
        <w:rPr>
          <w:rFonts w:ascii="Calibri" w:hAnsi="Calibri" w:cs="Calibri"/>
          <w:color w:val="auto"/>
          <w:sz w:val="20"/>
          <w:szCs w:val="20"/>
        </w:rPr>
        <w:t>40</w:t>
      </w:r>
    </w:p>
    <w:p w14:paraId="79A117FA" w14:textId="7D792D1F" w:rsidR="009F615C" w:rsidRPr="002A2877" w:rsidRDefault="00000000" w:rsidP="00D04F02">
      <w:pPr>
        <w:numPr>
          <w:ilvl w:val="2"/>
          <w:numId w:val="58"/>
        </w:numPr>
        <w:spacing w:after="0" w:line="259" w:lineRule="auto"/>
        <w:ind w:left="1800"/>
        <w:contextualSpacing/>
        <w:rPr>
          <w:rFonts w:ascii="Calibri" w:hAnsi="Calibri" w:cs="Calibri"/>
          <w:sz w:val="20"/>
          <w:szCs w:val="20"/>
        </w:rPr>
      </w:pPr>
      <w:hyperlink r:id="rId236" w:history="1">
        <w:r w:rsidR="009F615C" w:rsidRPr="002A2877">
          <w:rPr>
            <w:rFonts w:ascii="Calibri" w:hAnsi="Calibri" w:cs="Calibri"/>
            <w:i/>
            <w:iCs/>
            <w:color w:val="467886"/>
            <w:sz w:val="20"/>
            <w:szCs w:val="20"/>
            <w:u w:val="single"/>
          </w:rPr>
          <w:t>In the Matter of S.A.,</w:t>
        </w:r>
        <w:r w:rsidR="009F615C" w:rsidRPr="002A2877">
          <w:rPr>
            <w:rFonts w:ascii="Calibri" w:hAnsi="Calibri" w:cs="Calibri"/>
            <w:color w:val="467886"/>
            <w:sz w:val="20"/>
            <w:szCs w:val="20"/>
            <w:u w:val="single"/>
          </w:rPr>
          <w:t xml:space="preserve"> 2005 S.D. 120, 708 N.W.2d 673.</w:t>
        </w:r>
      </w:hyperlink>
      <w:r w:rsidR="004A24A1" w:rsidRPr="002A2877">
        <w:rPr>
          <w:rFonts w:ascii="Calibri" w:hAnsi="Calibri" w:cs="Calibri"/>
          <w:sz w:val="20"/>
          <w:szCs w:val="20"/>
        </w:rPr>
        <w:t>.</w:t>
      </w:r>
      <w:r w:rsidR="004A24A1" w:rsidRPr="002A2877">
        <w:rPr>
          <w:rFonts w:ascii="Calibri" w:hAnsi="Calibri" w:cs="Calibri"/>
          <w:color w:val="auto"/>
          <w:sz w:val="20"/>
          <w:szCs w:val="20"/>
        </w:rPr>
        <w:t>………………………</w:t>
      </w:r>
      <w:r w:rsidR="0089685B">
        <w:rPr>
          <w:rFonts w:ascii="Calibri" w:hAnsi="Calibri" w:cs="Calibri"/>
          <w:color w:val="auto"/>
          <w:sz w:val="20"/>
          <w:szCs w:val="20"/>
        </w:rPr>
        <w:t>………………</w:t>
      </w:r>
      <w:r w:rsidR="00D04F02">
        <w:rPr>
          <w:rFonts w:ascii="Calibri" w:hAnsi="Calibri" w:cs="Calibri"/>
          <w:color w:val="auto"/>
          <w:sz w:val="20"/>
          <w:szCs w:val="20"/>
        </w:rPr>
        <w:t>…….</w:t>
      </w:r>
      <w:r w:rsidR="0089685B">
        <w:rPr>
          <w:rFonts w:ascii="Calibri" w:hAnsi="Calibri" w:cs="Calibri"/>
          <w:color w:val="auto"/>
          <w:sz w:val="20"/>
          <w:szCs w:val="20"/>
        </w:rPr>
        <w:t>…………</w:t>
      </w:r>
      <w:r w:rsidR="004A24A1" w:rsidRPr="002A2877">
        <w:rPr>
          <w:rFonts w:ascii="Calibri" w:hAnsi="Calibri" w:cs="Calibri"/>
          <w:color w:val="auto"/>
          <w:sz w:val="20"/>
          <w:szCs w:val="20"/>
        </w:rPr>
        <w:t>…………</w:t>
      </w:r>
      <w:proofErr w:type="gramStart"/>
      <w:r w:rsidR="004A24A1" w:rsidRPr="002A2877">
        <w:rPr>
          <w:rFonts w:ascii="Calibri" w:hAnsi="Calibri" w:cs="Calibri"/>
          <w:color w:val="auto"/>
          <w:sz w:val="20"/>
          <w:szCs w:val="20"/>
        </w:rPr>
        <w:t>…</w:t>
      </w:r>
      <w:r w:rsidR="007E5F3C">
        <w:rPr>
          <w:rFonts w:ascii="Calibri" w:hAnsi="Calibri" w:cs="Calibri"/>
          <w:color w:val="auto"/>
          <w:sz w:val="20"/>
          <w:szCs w:val="20"/>
        </w:rPr>
        <w:t>..</w:t>
      </w:r>
      <w:proofErr w:type="gramEnd"/>
      <w:r w:rsidR="004A24A1" w:rsidRPr="002A2877">
        <w:rPr>
          <w:rFonts w:ascii="Calibri" w:hAnsi="Calibri" w:cs="Calibri"/>
          <w:color w:val="auto"/>
          <w:sz w:val="20"/>
          <w:szCs w:val="20"/>
        </w:rPr>
        <w:t>……</w:t>
      </w:r>
      <w:r w:rsidR="007D4706">
        <w:rPr>
          <w:rFonts w:ascii="Calibri" w:hAnsi="Calibri" w:cs="Calibri"/>
          <w:color w:val="auto"/>
          <w:sz w:val="20"/>
          <w:szCs w:val="20"/>
        </w:rPr>
        <w:t>40</w:t>
      </w:r>
    </w:p>
    <w:p w14:paraId="3421D6AB" w14:textId="08F6C893" w:rsidR="009F615C" w:rsidRPr="002A2877" w:rsidRDefault="00000000" w:rsidP="00D04F02">
      <w:pPr>
        <w:numPr>
          <w:ilvl w:val="2"/>
          <w:numId w:val="58"/>
        </w:numPr>
        <w:spacing w:after="0" w:line="259" w:lineRule="auto"/>
        <w:ind w:left="1800"/>
        <w:contextualSpacing/>
        <w:rPr>
          <w:rFonts w:ascii="Calibri" w:hAnsi="Calibri" w:cs="Calibri"/>
          <w:sz w:val="20"/>
          <w:szCs w:val="20"/>
        </w:rPr>
      </w:pPr>
      <w:hyperlink r:id="rId237" w:history="1">
        <w:r w:rsidR="009F615C" w:rsidRPr="002A2877">
          <w:rPr>
            <w:rFonts w:ascii="Calibri" w:hAnsi="Calibri" w:cs="Calibri"/>
            <w:i/>
            <w:iCs/>
            <w:color w:val="467886"/>
            <w:sz w:val="20"/>
            <w:szCs w:val="20"/>
            <w:u w:val="single"/>
          </w:rPr>
          <w:t>People in Interest of C.L.,</w:t>
        </w:r>
        <w:r w:rsidR="009F615C" w:rsidRPr="002A2877">
          <w:rPr>
            <w:rFonts w:ascii="Calibri" w:hAnsi="Calibri" w:cs="Calibri"/>
            <w:color w:val="467886"/>
            <w:sz w:val="20"/>
            <w:szCs w:val="20"/>
            <w:u w:val="single"/>
          </w:rPr>
          <w:t xml:space="preserve"> 356 N.W.2d 476 (S.D. 1984)</w:t>
        </w:r>
      </w:hyperlink>
      <w:r w:rsidR="004A24A1" w:rsidRPr="002A2877">
        <w:rPr>
          <w:rFonts w:ascii="Calibri" w:hAnsi="Calibri" w:cs="Calibri"/>
          <w:sz w:val="20"/>
          <w:szCs w:val="20"/>
        </w:rPr>
        <w:t>.</w:t>
      </w:r>
      <w:r w:rsidR="004A24A1" w:rsidRPr="002A2877">
        <w:rPr>
          <w:rFonts w:ascii="Calibri" w:hAnsi="Calibri" w:cs="Calibri"/>
          <w:color w:val="auto"/>
          <w:sz w:val="20"/>
          <w:szCs w:val="20"/>
        </w:rPr>
        <w:t>..…………………</w:t>
      </w:r>
      <w:r w:rsidR="0089685B">
        <w:rPr>
          <w:rFonts w:ascii="Calibri" w:hAnsi="Calibri" w:cs="Calibri"/>
          <w:color w:val="auto"/>
          <w:sz w:val="20"/>
          <w:szCs w:val="20"/>
        </w:rPr>
        <w:t>……………………</w:t>
      </w:r>
      <w:r w:rsidR="00D04F02">
        <w:rPr>
          <w:rFonts w:ascii="Calibri" w:hAnsi="Calibri" w:cs="Calibri"/>
          <w:color w:val="auto"/>
          <w:sz w:val="20"/>
          <w:szCs w:val="20"/>
        </w:rPr>
        <w:t>…</w:t>
      </w:r>
      <w:proofErr w:type="gramStart"/>
      <w:r w:rsidR="00D04F02">
        <w:rPr>
          <w:rFonts w:ascii="Calibri" w:hAnsi="Calibri" w:cs="Calibri"/>
          <w:color w:val="auto"/>
          <w:sz w:val="20"/>
          <w:szCs w:val="20"/>
        </w:rPr>
        <w:t>…..</w:t>
      </w:r>
      <w:proofErr w:type="gramEnd"/>
      <w:r w:rsidR="0089685B">
        <w:rPr>
          <w:rFonts w:ascii="Calibri" w:hAnsi="Calibri" w:cs="Calibri"/>
          <w:color w:val="auto"/>
          <w:sz w:val="20"/>
          <w:szCs w:val="20"/>
        </w:rPr>
        <w:t>……</w:t>
      </w:r>
      <w:r w:rsidR="004A24A1" w:rsidRPr="002A2877">
        <w:rPr>
          <w:rFonts w:ascii="Calibri" w:hAnsi="Calibri" w:cs="Calibri"/>
          <w:color w:val="auto"/>
          <w:sz w:val="20"/>
          <w:szCs w:val="20"/>
        </w:rPr>
        <w:t>………</w:t>
      </w:r>
      <w:r w:rsidR="007E5F3C">
        <w:rPr>
          <w:rFonts w:ascii="Calibri" w:hAnsi="Calibri" w:cs="Calibri"/>
          <w:color w:val="auto"/>
          <w:sz w:val="20"/>
          <w:szCs w:val="20"/>
        </w:rPr>
        <w:t>..</w:t>
      </w:r>
      <w:r w:rsidR="004A24A1" w:rsidRPr="002A2877">
        <w:rPr>
          <w:rFonts w:ascii="Calibri" w:hAnsi="Calibri" w:cs="Calibri"/>
          <w:color w:val="auto"/>
          <w:sz w:val="20"/>
          <w:szCs w:val="20"/>
        </w:rPr>
        <w:t>……</w:t>
      </w:r>
      <w:r w:rsidR="007E5F3C">
        <w:rPr>
          <w:rFonts w:ascii="Calibri" w:hAnsi="Calibri" w:cs="Calibri"/>
          <w:color w:val="auto"/>
          <w:sz w:val="20"/>
          <w:szCs w:val="20"/>
        </w:rPr>
        <w:t>….</w:t>
      </w:r>
      <w:r w:rsidR="004A24A1" w:rsidRPr="002A2877">
        <w:rPr>
          <w:rFonts w:ascii="Calibri" w:hAnsi="Calibri" w:cs="Calibri"/>
          <w:color w:val="auto"/>
          <w:sz w:val="20"/>
          <w:szCs w:val="20"/>
        </w:rPr>
        <w:t>……</w:t>
      </w:r>
      <w:r w:rsidR="007D4706">
        <w:rPr>
          <w:rFonts w:ascii="Calibri" w:hAnsi="Calibri" w:cs="Calibri"/>
          <w:color w:val="auto"/>
          <w:sz w:val="20"/>
          <w:szCs w:val="20"/>
        </w:rPr>
        <w:t>40</w:t>
      </w:r>
    </w:p>
    <w:p w14:paraId="113539E9" w14:textId="1AAC8015" w:rsidR="009F615C" w:rsidRPr="002A2877" w:rsidRDefault="00000000" w:rsidP="00D04F02">
      <w:pPr>
        <w:numPr>
          <w:ilvl w:val="2"/>
          <w:numId w:val="58"/>
        </w:numPr>
        <w:spacing w:after="0" w:line="259" w:lineRule="auto"/>
        <w:ind w:left="1800"/>
        <w:contextualSpacing/>
        <w:rPr>
          <w:rFonts w:ascii="Calibri" w:hAnsi="Calibri" w:cs="Calibri"/>
          <w:sz w:val="20"/>
          <w:szCs w:val="20"/>
        </w:rPr>
      </w:pPr>
      <w:hyperlink r:id="rId238" w:history="1">
        <w:r w:rsidR="009F615C" w:rsidRPr="002A2877">
          <w:rPr>
            <w:rFonts w:ascii="Calibri" w:hAnsi="Calibri" w:cs="Calibri"/>
            <w:i/>
            <w:iCs/>
            <w:color w:val="467886"/>
            <w:sz w:val="20"/>
            <w:szCs w:val="20"/>
            <w:u w:val="single"/>
          </w:rPr>
          <w:t>People in Interest of S.M.M.</w:t>
        </w:r>
        <w:r w:rsidR="009F615C" w:rsidRPr="002A2877">
          <w:rPr>
            <w:rFonts w:ascii="Calibri" w:hAnsi="Calibri" w:cs="Calibri"/>
            <w:color w:val="467886"/>
            <w:sz w:val="20"/>
            <w:szCs w:val="20"/>
            <w:u w:val="single"/>
          </w:rPr>
          <w:t>, 349 N.W.2d 63 (S.D. 1984)</w:t>
        </w:r>
      </w:hyperlink>
      <w:r w:rsidR="004A24A1" w:rsidRPr="002A2877">
        <w:rPr>
          <w:rFonts w:ascii="Calibri" w:hAnsi="Calibri" w:cs="Calibri"/>
          <w:sz w:val="20"/>
          <w:szCs w:val="20"/>
        </w:rPr>
        <w:t>.</w:t>
      </w:r>
      <w:r w:rsidR="004A24A1" w:rsidRPr="002A2877">
        <w:rPr>
          <w:rFonts w:ascii="Calibri" w:hAnsi="Calibri" w:cs="Calibri"/>
          <w:color w:val="auto"/>
          <w:sz w:val="20"/>
          <w:szCs w:val="20"/>
        </w:rPr>
        <w:t>.……………</w:t>
      </w:r>
      <w:r w:rsidR="0089685B">
        <w:rPr>
          <w:rFonts w:ascii="Calibri" w:hAnsi="Calibri" w:cs="Calibri"/>
          <w:color w:val="auto"/>
          <w:sz w:val="20"/>
          <w:szCs w:val="20"/>
        </w:rPr>
        <w:t>………………………</w:t>
      </w:r>
      <w:r w:rsidR="00D04F02">
        <w:rPr>
          <w:rFonts w:ascii="Calibri" w:hAnsi="Calibri" w:cs="Calibri"/>
          <w:color w:val="auto"/>
          <w:sz w:val="20"/>
          <w:szCs w:val="20"/>
        </w:rPr>
        <w:t>…</w:t>
      </w:r>
      <w:proofErr w:type="gramStart"/>
      <w:r w:rsidR="00D04F02">
        <w:rPr>
          <w:rFonts w:ascii="Calibri" w:hAnsi="Calibri" w:cs="Calibri"/>
          <w:color w:val="auto"/>
          <w:sz w:val="20"/>
          <w:szCs w:val="20"/>
        </w:rPr>
        <w:t>…..</w:t>
      </w:r>
      <w:proofErr w:type="gramEnd"/>
      <w:r w:rsidR="0089685B">
        <w:rPr>
          <w:rFonts w:ascii="Calibri" w:hAnsi="Calibri" w:cs="Calibri"/>
          <w:color w:val="auto"/>
          <w:sz w:val="20"/>
          <w:szCs w:val="20"/>
        </w:rPr>
        <w:t>…</w:t>
      </w:r>
      <w:r w:rsidR="004A24A1" w:rsidRPr="002A2877">
        <w:rPr>
          <w:rFonts w:ascii="Calibri" w:hAnsi="Calibri" w:cs="Calibri"/>
          <w:color w:val="auto"/>
          <w:sz w:val="20"/>
          <w:szCs w:val="20"/>
        </w:rPr>
        <w:t>…………………………</w:t>
      </w:r>
      <w:r w:rsidR="007D4706">
        <w:rPr>
          <w:rFonts w:ascii="Calibri" w:hAnsi="Calibri" w:cs="Calibri"/>
          <w:color w:val="auto"/>
          <w:sz w:val="20"/>
          <w:szCs w:val="20"/>
        </w:rPr>
        <w:t>40</w:t>
      </w:r>
    </w:p>
    <w:p w14:paraId="649EDC2D" w14:textId="216EA150" w:rsidR="009F615C" w:rsidRPr="002A2877" w:rsidRDefault="00000000" w:rsidP="00D04F02">
      <w:pPr>
        <w:numPr>
          <w:ilvl w:val="2"/>
          <w:numId w:val="58"/>
        </w:numPr>
        <w:spacing w:after="0" w:line="259" w:lineRule="auto"/>
        <w:ind w:left="1800"/>
        <w:contextualSpacing/>
        <w:rPr>
          <w:rFonts w:ascii="Calibri" w:hAnsi="Calibri" w:cs="Calibri"/>
          <w:sz w:val="20"/>
          <w:szCs w:val="20"/>
        </w:rPr>
      </w:pPr>
      <w:hyperlink r:id="rId239" w:history="1">
        <w:r w:rsidR="009F615C" w:rsidRPr="002A2877">
          <w:rPr>
            <w:rFonts w:ascii="Calibri" w:hAnsi="Calibri" w:cs="Calibri"/>
            <w:i/>
            <w:iCs/>
            <w:color w:val="467886"/>
            <w:sz w:val="20"/>
            <w:szCs w:val="20"/>
            <w:u w:val="single"/>
          </w:rPr>
          <w:t>Matter of S.W.</w:t>
        </w:r>
        <w:r w:rsidR="009F615C" w:rsidRPr="002A2877">
          <w:rPr>
            <w:rFonts w:ascii="Calibri" w:hAnsi="Calibri" w:cs="Calibri"/>
            <w:color w:val="467886"/>
            <w:sz w:val="20"/>
            <w:szCs w:val="20"/>
            <w:u w:val="single"/>
          </w:rPr>
          <w:t>, 428 N.W.2d 521 (S.D. 1988)</w:t>
        </w:r>
      </w:hyperlink>
      <w:r w:rsidR="004A24A1" w:rsidRPr="002A2877">
        <w:rPr>
          <w:rFonts w:ascii="Calibri" w:hAnsi="Calibri" w:cs="Calibri"/>
          <w:i/>
          <w:iCs/>
          <w:sz w:val="20"/>
          <w:szCs w:val="20"/>
        </w:rPr>
        <w:t>.</w:t>
      </w:r>
      <w:r w:rsidR="004A24A1" w:rsidRPr="002A2877">
        <w:rPr>
          <w:rFonts w:ascii="Calibri" w:hAnsi="Calibri" w:cs="Calibri"/>
          <w:sz w:val="20"/>
          <w:szCs w:val="20"/>
        </w:rPr>
        <w:t>.</w:t>
      </w:r>
      <w:r w:rsidR="004A24A1" w:rsidRPr="002A2877">
        <w:rPr>
          <w:rFonts w:ascii="Calibri" w:hAnsi="Calibri" w:cs="Calibri"/>
          <w:color w:val="auto"/>
          <w:sz w:val="20"/>
          <w:szCs w:val="20"/>
        </w:rPr>
        <w:t>…………………………………</w:t>
      </w:r>
      <w:r w:rsidR="0089685B">
        <w:rPr>
          <w:rFonts w:ascii="Calibri" w:hAnsi="Calibri" w:cs="Calibri"/>
          <w:color w:val="auto"/>
          <w:sz w:val="20"/>
          <w:szCs w:val="20"/>
        </w:rPr>
        <w:t>…………………</w:t>
      </w:r>
      <w:r w:rsidR="00D04F02">
        <w:rPr>
          <w:rFonts w:ascii="Calibri" w:hAnsi="Calibri" w:cs="Calibri"/>
          <w:color w:val="auto"/>
          <w:sz w:val="20"/>
          <w:szCs w:val="20"/>
        </w:rPr>
        <w:t>…</w:t>
      </w:r>
      <w:proofErr w:type="gramStart"/>
      <w:r w:rsidR="00D04F02">
        <w:rPr>
          <w:rFonts w:ascii="Calibri" w:hAnsi="Calibri" w:cs="Calibri"/>
          <w:color w:val="auto"/>
          <w:sz w:val="20"/>
          <w:szCs w:val="20"/>
        </w:rPr>
        <w:t>…..</w:t>
      </w:r>
      <w:proofErr w:type="gramEnd"/>
      <w:r w:rsidR="0089685B">
        <w:rPr>
          <w:rFonts w:ascii="Calibri" w:hAnsi="Calibri" w:cs="Calibri"/>
          <w:color w:val="auto"/>
          <w:sz w:val="20"/>
          <w:szCs w:val="20"/>
        </w:rPr>
        <w:t>………</w:t>
      </w:r>
      <w:r w:rsidR="004A24A1" w:rsidRPr="002A2877">
        <w:rPr>
          <w:rFonts w:ascii="Calibri" w:hAnsi="Calibri" w:cs="Calibri"/>
          <w:color w:val="auto"/>
          <w:sz w:val="20"/>
          <w:szCs w:val="20"/>
        </w:rPr>
        <w:t>………………………</w:t>
      </w:r>
      <w:r w:rsidR="007D4706">
        <w:rPr>
          <w:rFonts w:ascii="Calibri" w:hAnsi="Calibri" w:cs="Calibri"/>
          <w:color w:val="auto"/>
          <w:sz w:val="20"/>
          <w:szCs w:val="20"/>
        </w:rPr>
        <w:t>40</w:t>
      </w:r>
    </w:p>
    <w:p w14:paraId="3D71A8AD" w14:textId="2D87A40B" w:rsidR="009F615C" w:rsidRPr="009F615C" w:rsidRDefault="007D4706" w:rsidP="00D04F02">
      <w:pPr>
        <w:spacing w:after="0"/>
        <w:ind w:left="990" w:hanging="180"/>
        <w:rPr>
          <w:rFonts w:ascii="Calibri" w:hAnsi="Calibri" w:cs="Calibri"/>
          <w:b/>
          <w:bCs/>
          <w:sz w:val="22"/>
          <w:szCs w:val="22"/>
        </w:rPr>
      </w:pPr>
      <w:r>
        <w:rPr>
          <w:rFonts w:ascii="Calibri" w:hAnsi="Calibri" w:cs="Calibri"/>
          <w:b/>
          <w:bCs/>
          <w:sz w:val="22"/>
          <w:szCs w:val="22"/>
        </w:rPr>
        <w:t>5</w:t>
      </w:r>
      <w:r w:rsidR="009F615C" w:rsidRPr="009F615C">
        <w:rPr>
          <w:rFonts w:ascii="Calibri" w:hAnsi="Calibri" w:cs="Calibri"/>
          <w:b/>
          <w:bCs/>
          <w:sz w:val="22"/>
          <w:szCs w:val="22"/>
        </w:rPr>
        <w:t>. BEST INTER</w:t>
      </w:r>
      <w:r w:rsidR="008D52E3">
        <w:rPr>
          <w:rFonts w:ascii="Calibri" w:hAnsi="Calibri" w:cs="Calibri"/>
          <w:b/>
          <w:bCs/>
          <w:sz w:val="22"/>
          <w:szCs w:val="22"/>
        </w:rPr>
        <w:t>E</w:t>
      </w:r>
      <w:r w:rsidR="009F615C" w:rsidRPr="009F615C">
        <w:rPr>
          <w:rFonts w:ascii="Calibri" w:hAnsi="Calibri" w:cs="Calibri"/>
          <w:b/>
          <w:bCs/>
          <w:sz w:val="22"/>
          <w:szCs w:val="22"/>
        </w:rPr>
        <w:t xml:space="preserve">STS OF THE CHILD </w:t>
      </w:r>
    </w:p>
    <w:p w14:paraId="4C60D821" w14:textId="08D8185B" w:rsidR="009F615C" w:rsidRPr="007E5F3C" w:rsidRDefault="00000000" w:rsidP="00D04F02">
      <w:pPr>
        <w:numPr>
          <w:ilvl w:val="2"/>
          <w:numId w:val="60"/>
        </w:numPr>
        <w:spacing w:after="0" w:line="259" w:lineRule="auto"/>
        <w:ind w:left="1800"/>
        <w:contextualSpacing/>
        <w:rPr>
          <w:rFonts w:ascii="Calibri" w:hAnsi="Calibri" w:cs="Calibri"/>
          <w:sz w:val="20"/>
          <w:szCs w:val="20"/>
        </w:rPr>
      </w:pPr>
      <w:hyperlink r:id="rId240" w:history="1">
        <w:r w:rsidR="009F615C" w:rsidRPr="007E5F3C">
          <w:rPr>
            <w:rFonts w:ascii="Calibri" w:hAnsi="Calibri" w:cs="Calibri"/>
            <w:i/>
            <w:iCs/>
            <w:color w:val="467886"/>
            <w:sz w:val="20"/>
            <w:szCs w:val="20"/>
            <w:u w:val="single"/>
          </w:rPr>
          <w:t>Matter of L.B.,</w:t>
        </w:r>
        <w:r w:rsidR="009F615C" w:rsidRPr="007E5F3C">
          <w:rPr>
            <w:rFonts w:ascii="Calibri" w:hAnsi="Calibri" w:cs="Calibri"/>
            <w:color w:val="467886"/>
            <w:sz w:val="20"/>
            <w:szCs w:val="20"/>
            <w:u w:val="single"/>
          </w:rPr>
          <w:t xml:space="preserve"> 416 N.W.2d 598 (S.D. 1987)</w:t>
        </w:r>
      </w:hyperlink>
      <w:proofErr w:type="gramStart"/>
      <w:r w:rsidR="004A24A1" w:rsidRPr="007E5F3C">
        <w:rPr>
          <w:rFonts w:ascii="Calibri" w:hAnsi="Calibri" w:cs="Calibri"/>
          <w:sz w:val="20"/>
          <w:szCs w:val="20"/>
        </w:rPr>
        <w:t xml:space="preserve"> .</w:t>
      </w:r>
      <w:r w:rsidR="004A24A1" w:rsidRPr="007E5F3C">
        <w:rPr>
          <w:rFonts w:ascii="Calibri" w:hAnsi="Calibri" w:cs="Calibri"/>
          <w:color w:val="auto"/>
          <w:sz w:val="20"/>
          <w:szCs w:val="20"/>
        </w:rPr>
        <w:t>.</w:t>
      </w:r>
      <w:proofErr w:type="gramEnd"/>
      <w:r w:rsidR="004A24A1" w:rsidRPr="007E5F3C">
        <w:rPr>
          <w:rFonts w:ascii="Calibri" w:hAnsi="Calibri" w:cs="Calibri"/>
          <w:color w:val="auto"/>
          <w:sz w:val="20"/>
          <w:szCs w:val="20"/>
        </w:rPr>
        <w:t>…………………………………</w:t>
      </w:r>
      <w:r w:rsidR="0089685B">
        <w:rPr>
          <w:rFonts w:ascii="Calibri" w:hAnsi="Calibri" w:cs="Calibri"/>
          <w:color w:val="auto"/>
          <w:sz w:val="20"/>
          <w:szCs w:val="20"/>
        </w:rPr>
        <w:t>……………………</w:t>
      </w:r>
      <w:r w:rsidR="00D04F02">
        <w:rPr>
          <w:rFonts w:ascii="Calibri" w:hAnsi="Calibri" w:cs="Calibri"/>
          <w:color w:val="auto"/>
          <w:sz w:val="20"/>
          <w:szCs w:val="20"/>
        </w:rPr>
        <w:t>……..</w:t>
      </w:r>
      <w:r w:rsidR="0089685B">
        <w:rPr>
          <w:rFonts w:ascii="Calibri" w:hAnsi="Calibri" w:cs="Calibri"/>
          <w:color w:val="auto"/>
          <w:sz w:val="20"/>
          <w:szCs w:val="20"/>
        </w:rPr>
        <w:t>…..</w:t>
      </w:r>
      <w:r w:rsidR="004A24A1" w:rsidRPr="007E5F3C">
        <w:rPr>
          <w:rFonts w:ascii="Calibri" w:hAnsi="Calibri" w:cs="Calibri"/>
          <w:color w:val="auto"/>
          <w:sz w:val="20"/>
          <w:szCs w:val="20"/>
        </w:rPr>
        <w:t>…………</w:t>
      </w:r>
      <w:r w:rsidR="007E5F3C">
        <w:rPr>
          <w:rFonts w:ascii="Calibri" w:hAnsi="Calibri" w:cs="Calibri"/>
          <w:color w:val="auto"/>
          <w:sz w:val="20"/>
          <w:szCs w:val="20"/>
        </w:rPr>
        <w:t>.</w:t>
      </w:r>
      <w:r w:rsidR="004A24A1" w:rsidRPr="007E5F3C">
        <w:rPr>
          <w:rFonts w:ascii="Calibri" w:hAnsi="Calibri" w:cs="Calibri"/>
          <w:color w:val="auto"/>
          <w:sz w:val="20"/>
          <w:szCs w:val="20"/>
        </w:rPr>
        <w:t>……</w:t>
      </w:r>
      <w:r w:rsidR="007E5F3C">
        <w:rPr>
          <w:rFonts w:ascii="Calibri" w:hAnsi="Calibri" w:cs="Calibri"/>
          <w:color w:val="auto"/>
          <w:sz w:val="20"/>
          <w:szCs w:val="20"/>
        </w:rPr>
        <w:t>…</w:t>
      </w:r>
      <w:r w:rsidR="004A24A1" w:rsidRPr="007E5F3C">
        <w:rPr>
          <w:rFonts w:ascii="Calibri" w:hAnsi="Calibri" w:cs="Calibri"/>
          <w:color w:val="auto"/>
          <w:sz w:val="20"/>
          <w:szCs w:val="20"/>
        </w:rPr>
        <w:t>……</w:t>
      </w:r>
      <w:r w:rsidR="007D4706">
        <w:rPr>
          <w:rFonts w:ascii="Calibri" w:hAnsi="Calibri" w:cs="Calibri"/>
          <w:color w:val="auto"/>
          <w:sz w:val="20"/>
          <w:szCs w:val="20"/>
        </w:rPr>
        <w:t>42</w:t>
      </w:r>
    </w:p>
    <w:p w14:paraId="3A503751" w14:textId="16E89FBF" w:rsidR="009F615C" w:rsidRPr="007E5F3C" w:rsidRDefault="00000000" w:rsidP="00D04F02">
      <w:pPr>
        <w:numPr>
          <w:ilvl w:val="2"/>
          <w:numId w:val="60"/>
        </w:numPr>
        <w:spacing w:after="0" w:line="259" w:lineRule="auto"/>
        <w:ind w:left="1800"/>
        <w:contextualSpacing/>
        <w:rPr>
          <w:rFonts w:ascii="Calibri" w:hAnsi="Calibri" w:cs="Calibri"/>
          <w:sz w:val="20"/>
          <w:szCs w:val="20"/>
        </w:rPr>
      </w:pPr>
      <w:hyperlink r:id="rId241" w:history="1">
        <w:r w:rsidR="009F615C" w:rsidRPr="007E5F3C">
          <w:rPr>
            <w:rFonts w:ascii="Calibri" w:hAnsi="Calibri" w:cs="Calibri"/>
            <w:i/>
            <w:iCs/>
            <w:color w:val="467886"/>
            <w:sz w:val="20"/>
            <w:szCs w:val="20"/>
            <w:u w:val="single"/>
          </w:rPr>
          <w:t>Matter of Z.Z.</w:t>
        </w:r>
        <w:r w:rsidR="009F615C" w:rsidRPr="007E5F3C">
          <w:rPr>
            <w:rFonts w:ascii="Calibri" w:hAnsi="Calibri" w:cs="Calibri"/>
            <w:color w:val="467886"/>
            <w:sz w:val="20"/>
            <w:szCs w:val="20"/>
            <w:u w:val="single"/>
          </w:rPr>
          <w:t>, 494 N.W.2d 608 (S.D. 1992)</w:t>
        </w:r>
      </w:hyperlink>
      <w:proofErr w:type="gramStart"/>
      <w:r w:rsidR="004A24A1" w:rsidRPr="007E5F3C">
        <w:rPr>
          <w:rFonts w:ascii="Calibri" w:hAnsi="Calibri" w:cs="Calibri"/>
          <w:sz w:val="20"/>
          <w:szCs w:val="20"/>
        </w:rPr>
        <w:t xml:space="preserve"> .</w:t>
      </w:r>
      <w:r w:rsidR="004A24A1" w:rsidRPr="007E5F3C">
        <w:rPr>
          <w:rFonts w:ascii="Calibri" w:hAnsi="Calibri" w:cs="Calibri"/>
          <w:color w:val="auto"/>
          <w:sz w:val="20"/>
          <w:szCs w:val="20"/>
        </w:rPr>
        <w:t>.</w:t>
      </w:r>
      <w:proofErr w:type="gramEnd"/>
      <w:r w:rsidR="004A24A1" w:rsidRPr="007E5F3C">
        <w:rPr>
          <w:rFonts w:ascii="Calibri" w:hAnsi="Calibri" w:cs="Calibri"/>
          <w:color w:val="auto"/>
          <w:sz w:val="20"/>
          <w:szCs w:val="20"/>
        </w:rPr>
        <w:t>……………………………………</w:t>
      </w:r>
      <w:r w:rsidR="0089685B">
        <w:rPr>
          <w:rFonts w:ascii="Calibri" w:hAnsi="Calibri" w:cs="Calibri"/>
          <w:color w:val="auto"/>
          <w:sz w:val="20"/>
          <w:szCs w:val="20"/>
        </w:rPr>
        <w:t>……………………</w:t>
      </w:r>
      <w:r w:rsidR="00D04F02">
        <w:rPr>
          <w:rFonts w:ascii="Calibri" w:hAnsi="Calibri" w:cs="Calibri"/>
          <w:color w:val="auto"/>
          <w:sz w:val="20"/>
          <w:szCs w:val="20"/>
        </w:rPr>
        <w:t>……..</w:t>
      </w:r>
      <w:r w:rsidR="0089685B">
        <w:rPr>
          <w:rFonts w:ascii="Calibri" w:hAnsi="Calibri" w:cs="Calibri"/>
          <w:color w:val="auto"/>
          <w:sz w:val="20"/>
          <w:szCs w:val="20"/>
        </w:rPr>
        <w:t>…..</w:t>
      </w:r>
      <w:r w:rsidR="004A24A1" w:rsidRPr="007E5F3C">
        <w:rPr>
          <w:rFonts w:ascii="Calibri" w:hAnsi="Calibri" w:cs="Calibri"/>
          <w:color w:val="auto"/>
          <w:sz w:val="20"/>
          <w:szCs w:val="20"/>
        </w:rPr>
        <w:t>…………</w:t>
      </w:r>
      <w:r w:rsidR="007E5F3C">
        <w:rPr>
          <w:rFonts w:ascii="Calibri" w:hAnsi="Calibri" w:cs="Calibri"/>
          <w:color w:val="auto"/>
          <w:sz w:val="20"/>
          <w:szCs w:val="20"/>
        </w:rPr>
        <w:t>.</w:t>
      </w:r>
      <w:r w:rsidR="004A24A1" w:rsidRPr="007E5F3C">
        <w:rPr>
          <w:rFonts w:ascii="Calibri" w:hAnsi="Calibri" w:cs="Calibri"/>
          <w:color w:val="auto"/>
          <w:sz w:val="20"/>
          <w:szCs w:val="20"/>
        </w:rPr>
        <w:t>…………</w:t>
      </w:r>
      <w:r w:rsidR="007D4706">
        <w:rPr>
          <w:rFonts w:ascii="Calibri" w:hAnsi="Calibri" w:cs="Calibri"/>
          <w:color w:val="auto"/>
          <w:sz w:val="20"/>
          <w:szCs w:val="20"/>
        </w:rPr>
        <w:t>42</w:t>
      </w:r>
    </w:p>
    <w:p w14:paraId="3266E349" w14:textId="4B5B3E14" w:rsidR="009F615C" w:rsidRPr="007E5F3C" w:rsidRDefault="00000000" w:rsidP="00D04F02">
      <w:pPr>
        <w:numPr>
          <w:ilvl w:val="2"/>
          <w:numId w:val="60"/>
        </w:numPr>
        <w:spacing w:after="0" w:line="259" w:lineRule="auto"/>
        <w:ind w:left="1800"/>
        <w:contextualSpacing/>
        <w:rPr>
          <w:rFonts w:ascii="Calibri" w:hAnsi="Calibri" w:cs="Calibri"/>
          <w:sz w:val="20"/>
          <w:szCs w:val="20"/>
        </w:rPr>
      </w:pPr>
      <w:hyperlink r:id="rId242" w:history="1">
        <w:r w:rsidR="009F615C" w:rsidRPr="007E5F3C">
          <w:rPr>
            <w:rFonts w:ascii="Calibri" w:hAnsi="Calibri" w:cs="Calibri"/>
            <w:i/>
            <w:iCs/>
            <w:color w:val="467886"/>
            <w:sz w:val="20"/>
            <w:szCs w:val="20"/>
            <w:u w:val="single"/>
          </w:rPr>
          <w:t>People in Interest of E.D.J.</w:t>
        </w:r>
        <w:r w:rsidR="009F615C" w:rsidRPr="007E5F3C">
          <w:rPr>
            <w:rFonts w:ascii="Calibri" w:hAnsi="Calibri" w:cs="Calibri"/>
            <w:color w:val="467886"/>
            <w:sz w:val="20"/>
            <w:szCs w:val="20"/>
            <w:u w:val="single"/>
          </w:rPr>
          <w:t>, 499 N.W.2d 130 (S.D. 1993).</w:t>
        </w:r>
      </w:hyperlink>
      <w:r w:rsidR="004A24A1" w:rsidRPr="007E5F3C">
        <w:rPr>
          <w:rFonts w:ascii="Calibri" w:hAnsi="Calibri" w:cs="Calibri"/>
          <w:sz w:val="20"/>
          <w:szCs w:val="20"/>
        </w:rPr>
        <w:t>.</w:t>
      </w:r>
      <w:r w:rsidR="004A24A1" w:rsidRPr="007E5F3C">
        <w:rPr>
          <w:rFonts w:ascii="Calibri" w:hAnsi="Calibri" w:cs="Calibri"/>
          <w:color w:val="auto"/>
          <w:sz w:val="20"/>
          <w:szCs w:val="20"/>
        </w:rPr>
        <w:t>..……………………</w:t>
      </w:r>
      <w:r w:rsidR="0089685B">
        <w:rPr>
          <w:rFonts w:ascii="Calibri" w:hAnsi="Calibri" w:cs="Calibri"/>
          <w:color w:val="auto"/>
          <w:sz w:val="20"/>
          <w:szCs w:val="20"/>
        </w:rPr>
        <w:t>…………………</w:t>
      </w:r>
      <w:r w:rsidR="00D04F02">
        <w:rPr>
          <w:rFonts w:ascii="Calibri" w:hAnsi="Calibri" w:cs="Calibri"/>
          <w:color w:val="auto"/>
          <w:sz w:val="20"/>
          <w:szCs w:val="20"/>
        </w:rPr>
        <w:t>…</w:t>
      </w:r>
      <w:proofErr w:type="gramStart"/>
      <w:r w:rsidR="00D04F02">
        <w:rPr>
          <w:rFonts w:ascii="Calibri" w:hAnsi="Calibri" w:cs="Calibri"/>
          <w:color w:val="auto"/>
          <w:sz w:val="20"/>
          <w:szCs w:val="20"/>
        </w:rPr>
        <w:t>…..</w:t>
      </w:r>
      <w:proofErr w:type="gramEnd"/>
      <w:r w:rsidR="0089685B">
        <w:rPr>
          <w:rFonts w:ascii="Calibri" w:hAnsi="Calibri" w:cs="Calibri"/>
          <w:color w:val="auto"/>
          <w:sz w:val="20"/>
          <w:szCs w:val="20"/>
        </w:rPr>
        <w:t>………</w:t>
      </w:r>
      <w:r w:rsidR="004A24A1" w:rsidRPr="007E5F3C">
        <w:rPr>
          <w:rFonts w:ascii="Calibri" w:hAnsi="Calibri" w:cs="Calibri"/>
          <w:color w:val="auto"/>
          <w:sz w:val="20"/>
          <w:szCs w:val="20"/>
        </w:rPr>
        <w:t>……</w:t>
      </w:r>
      <w:r w:rsidR="007E5F3C">
        <w:rPr>
          <w:rFonts w:ascii="Calibri" w:hAnsi="Calibri" w:cs="Calibri"/>
          <w:color w:val="auto"/>
          <w:sz w:val="20"/>
          <w:szCs w:val="20"/>
        </w:rPr>
        <w:t>..</w:t>
      </w:r>
      <w:r w:rsidR="004A24A1" w:rsidRPr="007E5F3C">
        <w:rPr>
          <w:rFonts w:ascii="Calibri" w:hAnsi="Calibri" w:cs="Calibri"/>
          <w:color w:val="auto"/>
          <w:sz w:val="20"/>
          <w:szCs w:val="20"/>
        </w:rPr>
        <w:t>…………</w:t>
      </w:r>
      <w:r w:rsidR="007D4706">
        <w:rPr>
          <w:rFonts w:ascii="Calibri" w:hAnsi="Calibri" w:cs="Calibri"/>
          <w:color w:val="auto"/>
          <w:sz w:val="20"/>
          <w:szCs w:val="20"/>
        </w:rPr>
        <w:t>42</w:t>
      </w:r>
    </w:p>
    <w:p w14:paraId="302A3E96" w14:textId="3BA563CB" w:rsidR="009F615C" w:rsidRPr="007E5F3C" w:rsidRDefault="00000000" w:rsidP="00D04F02">
      <w:pPr>
        <w:numPr>
          <w:ilvl w:val="2"/>
          <w:numId w:val="60"/>
        </w:numPr>
        <w:spacing w:after="0" w:line="259" w:lineRule="auto"/>
        <w:ind w:left="1800"/>
        <w:contextualSpacing/>
        <w:rPr>
          <w:rFonts w:ascii="Calibri" w:hAnsi="Calibri" w:cs="Calibri"/>
          <w:sz w:val="20"/>
          <w:szCs w:val="20"/>
        </w:rPr>
      </w:pPr>
      <w:hyperlink r:id="rId243" w:history="1">
        <w:r w:rsidR="009F615C" w:rsidRPr="007E5F3C">
          <w:rPr>
            <w:rFonts w:ascii="Calibri" w:hAnsi="Calibri" w:cs="Calibri"/>
            <w:i/>
            <w:iCs/>
            <w:color w:val="467886"/>
            <w:sz w:val="20"/>
            <w:szCs w:val="20"/>
            <w:u w:val="single"/>
          </w:rPr>
          <w:t>In Interest of J.L.,</w:t>
        </w:r>
        <w:r w:rsidR="009F615C" w:rsidRPr="007E5F3C">
          <w:rPr>
            <w:rFonts w:ascii="Calibri" w:hAnsi="Calibri" w:cs="Calibri"/>
            <w:color w:val="467886"/>
            <w:sz w:val="20"/>
            <w:szCs w:val="20"/>
            <w:u w:val="single"/>
          </w:rPr>
          <w:t xml:space="preserve"> 2002 S.D. 144, 654 N.W.2d 786.</w:t>
        </w:r>
      </w:hyperlink>
      <w:r w:rsidR="004A24A1" w:rsidRPr="007E5F3C">
        <w:rPr>
          <w:rFonts w:ascii="Calibri" w:hAnsi="Calibri" w:cs="Calibri"/>
          <w:sz w:val="20"/>
          <w:szCs w:val="20"/>
        </w:rPr>
        <w:t>.</w:t>
      </w:r>
      <w:r w:rsidR="004A24A1" w:rsidRPr="007E5F3C">
        <w:rPr>
          <w:rFonts w:ascii="Calibri" w:hAnsi="Calibri" w:cs="Calibri"/>
          <w:color w:val="auto"/>
          <w:sz w:val="20"/>
          <w:szCs w:val="20"/>
        </w:rPr>
        <w:t>..………………………………</w:t>
      </w:r>
      <w:r w:rsidR="0089685B">
        <w:rPr>
          <w:rFonts w:ascii="Calibri" w:hAnsi="Calibri" w:cs="Calibri"/>
          <w:color w:val="auto"/>
          <w:sz w:val="20"/>
          <w:szCs w:val="20"/>
        </w:rPr>
        <w:t>…………………</w:t>
      </w:r>
      <w:r w:rsidR="00D04F02">
        <w:rPr>
          <w:rFonts w:ascii="Calibri" w:hAnsi="Calibri" w:cs="Calibri"/>
          <w:color w:val="auto"/>
          <w:sz w:val="20"/>
          <w:szCs w:val="20"/>
        </w:rPr>
        <w:t>…</w:t>
      </w:r>
      <w:proofErr w:type="gramStart"/>
      <w:r w:rsidR="00D04F02">
        <w:rPr>
          <w:rFonts w:ascii="Calibri" w:hAnsi="Calibri" w:cs="Calibri"/>
          <w:color w:val="auto"/>
          <w:sz w:val="20"/>
          <w:szCs w:val="20"/>
        </w:rPr>
        <w:t>…..</w:t>
      </w:r>
      <w:proofErr w:type="gramEnd"/>
      <w:r w:rsidR="0089685B">
        <w:rPr>
          <w:rFonts w:ascii="Calibri" w:hAnsi="Calibri" w:cs="Calibri"/>
          <w:color w:val="auto"/>
          <w:sz w:val="20"/>
          <w:szCs w:val="20"/>
        </w:rPr>
        <w:t>……..</w:t>
      </w:r>
      <w:r w:rsidR="004A24A1" w:rsidRPr="007E5F3C">
        <w:rPr>
          <w:rFonts w:ascii="Calibri" w:hAnsi="Calibri" w:cs="Calibri"/>
          <w:color w:val="auto"/>
          <w:sz w:val="20"/>
          <w:szCs w:val="20"/>
        </w:rPr>
        <w:t>……</w:t>
      </w:r>
      <w:r w:rsidR="007E5F3C">
        <w:rPr>
          <w:rFonts w:ascii="Calibri" w:hAnsi="Calibri" w:cs="Calibri"/>
          <w:color w:val="auto"/>
          <w:sz w:val="20"/>
          <w:szCs w:val="20"/>
        </w:rPr>
        <w:t>..</w:t>
      </w:r>
      <w:r w:rsidR="004A24A1" w:rsidRPr="007E5F3C">
        <w:rPr>
          <w:rFonts w:ascii="Calibri" w:hAnsi="Calibri" w:cs="Calibri"/>
          <w:color w:val="auto"/>
          <w:sz w:val="20"/>
          <w:szCs w:val="20"/>
        </w:rPr>
        <w:t>……</w:t>
      </w:r>
      <w:r w:rsidR="007E5F3C">
        <w:rPr>
          <w:rFonts w:ascii="Calibri" w:hAnsi="Calibri" w:cs="Calibri"/>
          <w:color w:val="auto"/>
          <w:sz w:val="20"/>
          <w:szCs w:val="20"/>
        </w:rPr>
        <w:t>..</w:t>
      </w:r>
      <w:r w:rsidR="004A24A1" w:rsidRPr="007E5F3C">
        <w:rPr>
          <w:rFonts w:ascii="Calibri" w:hAnsi="Calibri" w:cs="Calibri"/>
          <w:color w:val="auto"/>
          <w:sz w:val="20"/>
          <w:szCs w:val="20"/>
        </w:rPr>
        <w:t>…</w:t>
      </w:r>
      <w:r w:rsidR="007D4706">
        <w:rPr>
          <w:rFonts w:ascii="Calibri" w:hAnsi="Calibri" w:cs="Calibri"/>
          <w:color w:val="auto"/>
          <w:sz w:val="20"/>
          <w:szCs w:val="20"/>
        </w:rPr>
        <w:t>42</w:t>
      </w:r>
    </w:p>
    <w:p w14:paraId="5FAFDCE1" w14:textId="03D6D8DB" w:rsidR="009F615C" w:rsidRPr="007E5F3C" w:rsidRDefault="00000000" w:rsidP="00D04F02">
      <w:pPr>
        <w:numPr>
          <w:ilvl w:val="2"/>
          <w:numId w:val="60"/>
        </w:numPr>
        <w:spacing w:after="0" w:line="259" w:lineRule="auto"/>
        <w:ind w:left="1800"/>
        <w:contextualSpacing/>
        <w:rPr>
          <w:rFonts w:ascii="Calibri" w:hAnsi="Calibri" w:cs="Calibri"/>
          <w:sz w:val="20"/>
          <w:szCs w:val="20"/>
        </w:rPr>
      </w:pPr>
      <w:hyperlink r:id="rId244" w:history="1">
        <w:r w:rsidR="009F615C" w:rsidRPr="007E5F3C">
          <w:rPr>
            <w:rFonts w:ascii="Calibri" w:hAnsi="Calibri" w:cs="Calibri"/>
            <w:i/>
            <w:iCs/>
            <w:color w:val="467886"/>
            <w:sz w:val="20"/>
            <w:szCs w:val="20"/>
            <w:u w:val="single"/>
          </w:rPr>
          <w:t>In the Interests of J.G.R.</w:t>
        </w:r>
        <w:r w:rsidR="009F615C" w:rsidRPr="007E5F3C">
          <w:rPr>
            <w:rFonts w:ascii="Calibri" w:hAnsi="Calibri" w:cs="Calibri"/>
            <w:color w:val="467886"/>
            <w:sz w:val="20"/>
            <w:szCs w:val="20"/>
            <w:u w:val="single"/>
          </w:rPr>
          <w:t>, 2004 S.D. 131, 691 N.W.2d 586.</w:t>
        </w:r>
      </w:hyperlink>
      <w:r w:rsidR="004A24A1" w:rsidRPr="007E5F3C">
        <w:rPr>
          <w:rFonts w:ascii="Calibri" w:hAnsi="Calibri" w:cs="Calibri"/>
          <w:sz w:val="20"/>
          <w:szCs w:val="20"/>
        </w:rPr>
        <w:t>.</w:t>
      </w:r>
      <w:r w:rsidR="004A24A1" w:rsidRPr="007E5F3C">
        <w:rPr>
          <w:rFonts w:ascii="Calibri" w:hAnsi="Calibri" w:cs="Calibri"/>
          <w:color w:val="auto"/>
          <w:sz w:val="20"/>
          <w:szCs w:val="20"/>
        </w:rPr>
        <w:t>..…………………………</w:t>
      </w:r>
      <w:r w:rsidR="0089685B">
        <w:rPr>
          <w:rFonts w:ascii="Calibri" w:hAnsi="Calibri" w:cs="Calibri"/>
          <w:color w:val="auto"/>
          <w:sz w:val="20"/>
          <w:szCs w:val="20"/>
        </w:rPr>
        <w:t>…………</w:t>
      </w:r>
      <w:r w:rsidR="00D04F02">
        <w:rPr>
          <w:rFonts w:ascii="Calibri" w:hAnsi="Calibri" w:cs="Calibri"/>
          <w:color w:val="auto"/>
          <w:sz w:val="20"/>
          <w:szCs w:val="20"/>
        </w:rPr>
        <w:t>…</w:t>
      </w:r>
      <w:proofErr w:type="gramStart"/>
      <w:r w:rsidR="00D04F02">
        <w:rPr>
          <w:rFonts w:ascii="Calibri" w:hAnsi="Calibri" w:cs="Calibri"/>
          <w:color w:val="auto"/>
          <w:sz w:val="20"/>
          <w:szCs w:val="20"/>
        </w:rPr>
        <w:t>…..</w:t>
      </w:r>
      <w:proofErr w:type="gramEnd"/>
      <w:r w:rsidR="0089685B">
        <w:rPr>
          <w:rFonts w:ascii="Calibri" w:hAnsi="Calibri" w:cs="Calibri"/>
          <w:color w:val="auto"/>
          <w:sz w:val="20"/>
          <w:szCs w:val="20"/>
        </w:rPr>
        <w:t>………………</w:t>
      </w:r>
      <w:r w:rsidR="004A24A1" w:rsidRPr="007E5F3C">
        <w:rPr>
          <w:rFonts w:ascii="Calibri" w:hAnsi="Calibri" w:cs="Calibri"/>
          <w:color w:val="auto"/>
          <w:sz w:val="20"/>
          <w:szCs w:val="20"/>
        </w:rPr>
        <w:t>…………</w:t>
      </w:r>
      <w:r w:rsidR="007D4706">
        <w:rPr>
          <w:rFonts w:ascii="Calibri" w:hAnsi="Calibri" w:cs="Calibri"/>
          <w:color w:val="auto"/>
          <w:sz w:val="20"/>
          <w:szCs w:val="20"/>
        </w:rPr>
        <w:t>42</w:t>
      </w:r>
    </w:p>
    <w:p w14:paraId="78B97C27" w14:textId="510AC206" w:rsidR="009F615C" w:rsidRPr="009F615C" w:rsidRDefault="007D4706" w:rsidP="00D04F02">
      <w:pPr>
        <w:spacing w:after="0"/>
        <w:ind w:left="810" w:firstLine="0"/>
        <w:contextualSpacing/>
        <w:rPr>
          <w:rFonts w:ascii="Calibri" w:hAnsi="Calibri" w:cs="Calibri"/>
          <w:b/>
          <w:bCs/>
          <w:sz w:val="22"/>
          <w:szCs w:val="22"/>
        </w:rPr>
      </w:pPr>
      <w:r>
        <w:rPr>
          <w:rFonts w:ascii="Calibri" w:hAnsi="Calibri" w:cs="Calibri"/>
          <w:b/>
          <w:bCs/>
          <w:sz w:val="22"/>
          <w:szCs w:val="22"/>
        </w:rPr>
        <w:t>6</w:t>
      </w:r>
      <w:r w:rsidR="009F615C" w:rsidRPr="009F615C">
        <w:rPr>
          <w:rFonts w:ascii="Calibri" w:hAnsi="Calibri" w:cs="Calibri"/>
          <w:b/>
          <w:bCs/>
          <w:sz w:val="22"/>
          <w:szCs w:val="22"/>
        </w:rPr>
        <w:t>.  CONDITIONS FOR REMOVAL STILL EXIST</w:t>
      </w:r>
    </w:p>
    <w:p w14:paraId="7EDCCAE4" w14:textId="6380F18C" w:rsidR="009F615C" w:rsidRPr="007E5F3C" w:rsidRDefault="00000000" w:rsidP="00D04F02">
      <w:pPr>
        <w:numPr>
          <w:ilvl w:val="2"/>
          <w:numId w:val="61"/>
        </w:numPr>
        <w:spacing w:after="160" w:line="259" w:lineRule="auto"/>
        <w:ind w:left="1800"/>
        <w:contextualSpacing/>
        <w:rPr>
          <w:rFonts w:ascii="Calibri" w:hAnsi="Calibri" w:cs="Calibri"/>
          <w:sz w:val="20"/>
          <w:szCs w:val="20"/>
        </w:rPr>
      </w:pPr>
      <w:hyperlink r:id="rId245" w:history="1">
        <w:r w:rsidR="009F615C" w:rsidRPr="007E5F3C">
          <w:rPr>
            <w:rFonts w:ascii="Calibri" w:hAnsi="Calibri" w:cs="Calibri"/>
            <w:i/>
            <w:iCs/>
            <w:color w:val="467886"/>
            <w:sz w:val="20"/>
            <w:szCs w:val="20"/>
            <w:u w:val="single"/>
          </w:rPr>
          <w:t>In the Interest of T.I.</w:t>
        </w:r>
        <w:r w:rsidR="009F615C" w:rsidRPr="007E5F3C">
          <w:rPr>
            <w:rFonts w:ascii="Calibri" w:hAnsi="Calibri" w:cs="Calibri"/>
            <w:color w:val="467886"/>
            <w:sz w:val="20"/>
            <w:szCs w:val="20"/>
            <w:u w:val="single"/>
          </w:rPr>
          <w:t>, 2005 S.D. 125, 707 N.W.2d 826.</w:t>
        </w:r>
      </w:hyperlink>
      <w:r w:rsidR="004A24A1" w:rsidRPr="007E5F3C">
        <w:rPr>
          <w:rFonts w:ascii="Calibri" w:hAnsi="Calibri" w:cs="Calibri"/>
          <w:color w:val="auto"/>
          <w:sz w:val="20"/>
          <w:szCs w:val="20"/>
        </w:rPr>
        <w:t>.……………………</w:t>
      </w:r>
      <w:r w:rsidR="0089685B">
        <w:rPr>
          <w:rFonts w:ascii="Calibri" w:hAnsi="Calibri" w:cs="Calibri"/>
          <w:color w:val="auto"/>
          <w:sz w:val="20"/>
          <w:szCs w:val="20"/>
        </w:rPr>
        <w:t>……………………</w:t>
      </w:r>
      <w:r w:rsidR="00D04F02">
        <w:rPr>
          <w:rFonts w:ascii="Calibri" w:hAnsi="Calibri" w:cs="Calibri"/>
          <w:color w:val="auto"/>
          <w:sz w:val="20"/>
          <w:szCs w:val="20"/>
        </w:rPr>
        <w:t>…</w:t>
      </w:r>
      <w:proofErr w:type="gramStart"/>
      <w:r w:rsidR="00D04F02">
        <w:rPr>
          <w:rFonts w:ascii="Calibri" w:hAnsi="Calibri" w:cs="Calibri"/>
          <w:color w:val="auto"/>
          <w:sz w:val="20"/>
          <w:szCs w:val="20"/>
        </w:rPr>
        <w:t>…..</w:t>
      </w:r>
      <w:proofErr w:type="gramEnd"/>
      <w:r w:rsidR="0089685B">
        <w:rPr>
          <w:rFonts w:ascii="Calibri" w:hAnsi="Calibri" w:cs="Calibri"/>
          <w:color w:val="auto"/>
          <w:sz w:val="20"/>
          <w:szCs w:val="20"/>
        </w:rPr>
        <w:t>……</w:t>
      </w:r>
      <w:r w:rsidR="004A24A1" w:rsidRPr="007E5F3C">
        <w:rPr>
          <w:rFonts w:ascii="Calibri" w:hAnsi="Calibri" w:cs="Calibri"/>
          <w:color w:val="auto"/>
          <w:sz w:val="20"/>
          <w:szCs w:val="20"/>
        </w:rPr>
        <w:t>………</w:t>
      </w:r>
      <w:r w:rsidR="007E5F3C">
        <w:rPr>
          <w:rFonts w:ascii="Calibri" w:hAnsi="Calibri" w:cs="Calibri"/>
          <w:color w:val="auto"/>
          <w:sz w:val="20"/>
          <w:szCs w:val="20"/>
        </w:rPr>
        <w:t>..</w:t>
      </w:r>
      <w:r w:rsidR="004A24A1" w:rsidRPr="007E5F3C">
        <w:rPr>
          <w:rFonts w:ascii="Calibri" w:hAnsi="Calibri" w:cs="Calibri"/>
          <w:color w:val="auto"/>
          <w:sz w:val="20"/>
          <w:szCs w:val="20"/>
        </w:rPr>
        <w:t>……………</w:t>
      </w:r>
      <w:r w:rsidR="007D4706">
        <w:rPr>
          <w:rFonts w:ascii="Calibri" w:hAnsi="Calibri" w:cs="Calibri"/>
          <w:color w:val="auto"/>
          <w:sz w:val="20"/>
          <w:szCs w:val="20"/>
        </w:rPr>
        <w:t>42</w:t>
      </w:r>
    </w:p>
    <w:p w14:paraId="77608E3A" w14:textId="77777777" w:rsidR="009F615C" w:rsidRPr="009F615C" w:rsidRDefault="009F615C" w:rsidP="00D04F02">
      <w:pPr>
        <w:ind w:left="720" w:hanging="270"/>
        <w:rPr>
          <w:rFonts w:ascii="Calibri" w:hAnsi="Calibri" w:cs="Calibri"/>
          <w:b/>
          <w:bCs/>
        </w:rPr>
      </w:pPr>
      <w:r w:rsidRPr="009F615C">
        <w:rPr>
          <w:rFonts w:ascii="Calibri" w:hAnsi="Calibri" w:cs="Calibri"/>
          <w:b/>
          <w:bCs/>
        </w:rPr>
        <w:t xml:space="preserve">B. EVIDENCE </w:t>
      </w:r>
    </w:p>
    <w:p w14:paraId="304D03CF" w14:textId="5773444C" w:rsidR="007E5F3C" w:rsidRPr="0089685B" w:rsidRDefault="00000000" w:rsidP="00D04F02">
      <w:pPr>
        <w:numPr>
          <w:ilvl w:val="0"/>
          <w:numId w:val="34"/>
        </w:numPr>
        <w:spacing w:after="160" w:line="247" w:lineRule="auto"/>
        <w:ind w:left="1170"/>
        <w:contextualSpacing/>
        <w:rPr>
          <w:rFonts w:ascii="Calibri" w:hAnsi="Calibri" w:cs="Calibri"/>
          <w:i/>
          <w:iCs/>
          <w:sz w:val="20"/>
          <w:szCs w:val="20"/>
        </w:rPr>
      </w:pPr>
      <w:hyperlink r:id="rId246" w:history="1">
        <w:r w:rsidR="007E5F3C">
          <w:rPr>
            <w:rFonts w:ascii="Calibri" w:hAnsi="Calibri" w:cs="Calibri"/>
            <w:i/>
            <w:iCs/>
            <w:color w:val="467886"/>
            <w:sz w:val="20"/>
            <w:szCs w:val="20"/>
            <w:u w:val="single"/>
          </w:rPr>
          <w:t>In the Interest of T.I.,</w:t>
        </w:r>
        <w:r w:rsidR="007E5F3C" w:rsidRPr="007E5F3C">
          <w:rPr>
            <w:rFonts w:ascii="Calibri" w:hAnsi="Calibri" w:cs="Calibri"/>
            <w:color w:val="467886"/>
            <w:sz w:val="20"/>
            <w:szCs w:val="20"/>
            <w:u w:val="single"/>
          </w:rPr>
          <w:t xml:space="preserve"> 2005 S.D. 125, 707 N.W.2d 826</w:t>
        </w:r>
      </w:hyperlink>
      <w:r w:rsidR="007E5F3C" w:rsidRPr="007E5F3C">
        <w:rPr>
          <w:rFonts w:ascii="Calibri" w:hAnsi="Calibri" w:cs="Calibri"/>
          <w:color w:val="auto"/>
          <w:sz w:val="20"/>
          <w:szCs w:val="20"/>
        </w:rPr>
        <w:t>……………………………………………</w:t>
      </w:r>
      <w:r w:rsidR="0089685B">
        <w:rPr>
          <w:rFonts w:ascii="Calibri" w:hAnsi="Calibri" w:cs="Calibri"/>
          <w:color w:val="auto"/>
          <w:sz w:val="20"/>
          <w:szCs w:val="20"/>
        </w:rPr>
        <w:t>…………</w:t>
      </w:r>
      <w:r w:rsidR="00D04F02">
        <w:rPr>
          <w:rFonts w:ascii="Calibri" w:hAnsi="Calibri" w:cs="Calibri"/>
          <w:color w:val="auto"/>
          <w:sz w:val="20"/>
          <w:szCs w:val="20"/>
        </w:rPr>
        <w:t>……</w:t>
      </w:r>
      <w:r w:rsidR="0089685B">
        <w:rPr>
          <w:rFonts w:ascii="Calibri" w:hAnsi="Calibri" w:cs="Calibri"/>
          <w:color w:val="auto"/>
          <w:sz w:val="20"/>
          <w:szCs w:val="20"/>
        </w:rPr>
        <w:t>……</w:t>
      </w:r>
      <w:proofErr w:type="gramStart"/>
      <w:r w:rsidR="0089685B">
        <w:rPr>
          <w:rFonts w:ascii="Calibri" w:hAnsi="Calibri" w:cs="Calibri"/>
          <w:color w:val="auto"/>
          <w:sz w:val="20"/>
          <w:szCs w:val="20"/>
        </w:rPr>
        <w:t>…..</w:t>
      </w:r>
      <w:proofErr w:type="gramEnd"/>
      <w:r w:rsidR="007E5F3C">
        <w:rPr>
          <w:rFonts w:ascii="Calibri" w:hAnsi="Calibri" w:cs="Calibri"/>
          <w:color w:val="auto"/>
          <w:sz w:val="20"/>
          <w:szCs w:val="20"/>
        </w:rPr>
        <w:t>……..…………….</w:t>
      </w:r>
      <w:r w:rsidR="007D4706">
        <w:rPr>
          <w:rFonts w:ascii="Calibri" w:hAnsi="Calibri" w:cs="Calibri"/>
          <w:color w:val="auto"/>
          <w:sz w:val="20"/>
          <w:szCs w:val="20"/>
        </w:rPr>
        <w:t>42</w:t>
      </w:r>
    </w:p>
    <w:p w14:paraId="3D789AB7" w14:textId="77777777" w:rsidR="0089685B" w:rsidRPr="007E5F3C" w:rsidRDefault="0089685B" w:rsidP="0089685B">
      <w:pPr>
        <w:spacing w:after="160" w:line="247" w:lineRule="auto"/>
        <w:ind w:left="1135" w:firstLine="0"/>
        <w:contextualSpacing/>
        <w:rPr>
          <w:rFonts w:ascii="Calibri" w:hAnsi="Calibri" w:cs="Calibri"/>
          <w:i/>
          <w:iCs/>
          <w:sz w:val="20"/>
          <w:szCs w:val="20"/>
        </w:rPr>
      </w:pPr>
    </w:p>
    <w:p w14:paraId="1E23AE5B" w14:textId="0C0666EE" w:rsidR="009F615C" w:rsidRPr="00D277E5" w:rsidRDefault="00000000" w:rsidP="009F615C">
      <w:pPr>
        <w:ind w:left="0" w:firstLine="0"/>
        <w:rPr>
          <w:rFonts w:ascii="Calibri" w:hAnsi="Calibri" w:cs="Calibri"/>
          <w:b/>
          <w:bCs/>
          <w:color w:val="auto"/>
          <w:sz w:val="28"/>
          <w:szCs w:val="28"/>
        </w:rPr>
      </w:pPr>
      <w:hyperlink w:anchor="TitleAppeals" w:history="1">
        <w:r w:rsidR="009F615C" w:rsidRPr="00D277E5">
          <w:rPr>
            <w:rStyle w:val="Hyperlink"/>
            <w:rFonts w:ascii="Calibri" w:hAnsi="Calibri" w:cs="Calibri"/>
            <w:b/>
            <w:bCs/>
            <w:color w:val="auto"/>
            <w:sz w:val="28"/>
            <w:szCs w:val="28"/>
            <w:u w:val="none"/>
          </w:rPr>
          <w:t>XI. APPEALS</w:t>
        </w:r>
      </w:hyperlink>
    </w:p>
    <w:p w14:paraId="49E25139" w14:textId="2FF80FA7" w:rsidR="00E15DE0" w:rsidRPr="007D4706" w:rsidRDefault="00000000" w:rsidP="007D4706">
      <w:pPr>
        <w:numPr>
          <w:ilvl w:val="0"/>
          <w:numId w:val="34"/>
        </w:numPr>
        <w:spacing w:after="160" w:line="259" w:lineRule="auto"/>
        <w:contextualSpacing/>
        <w:rPr>
          <w:rFonts w:ascii="Calibri" w:eastAsia="Aptos" w:hAnsi="Calibri" w:cs="Calibri"/>
          <w:color w:val="auto"/>
          <w:sz w:val="20"/>
          <w:szCs w:val="20"/>
        </w:rPr>
        <w:sectPr w:rsidR="00E15DE0" w:rsidRPr="007D4706" w:rsidSect="004D67C6">
          <w:pgSz w:w="12240" w:h="15840"/>
          <w:pgMar w:top="761" w:right="1062" w:bottom="897" w:left="791" w:header="720" w:footer="715" w:gutter="0"/>
          <w:pgNumType w:fmt="lowerRoman" w:start="1"/>
          <w:cols w:space="720"/>
          <w:docGrid w:linePitch="326"/>
        </w:sectPr>
      </w:pPr>
      <w:hyperlink r:id="rId247" w:history="1">
        <w:r w:rsidR="009F615C" w:rsidRPr="007E5F3C">
          <w:rPr>
            <w:rFonts w:ascii="Calibri" w:eastAsia="Aptos" w:hAnsi="Calibri" w:cs="Calibri"/>
            <w:i/>
            <w:iCs/>
            <w:color w:val="467886"/>
            <w:sz w:val="20"/>
            <w:szCs w:val="20"/>
            <w:u w:val="single"/>
          </w:rPr>
          <w:t>In the Interest of A.D</w:t>
        </w:r>
        <w:r w:rsidR="009F615C" w:rsidRPr="007E5F3C">
          <w:rPr>
            <w:rFonts w:ascii="Calibri" w:eastAsia="Aptos" w:hAnsi="Calibri" w:cs="Calibri"/>
            <w:color w:val="467886"/>
            <w:sz w:val="20"/>
            <w:szCs w:val="20"/>
            <w:u w:val="single"/>
          </w:rPr>
          <w:t>., 2004 S.D. 39, 678 N.W.2d 594.</w:t>
        </w:r>
      </w:hyperlink>
      <w:r w:rsidR="004A24A1" w:rsidRPr="007E5F3C">
        <w:rPr>
          <w:rFonts w:ascii="Calibri" w:hAnsi="Calibri" w:cs="Calibri"/>
          <w:sz w:val="20"/>
          <w:szCs w:val="20"/>
        </w:rPr>
        <w:t>......</w:t>
      </w:r>
      <w:r w:rsidR="004A24A1" w:rsidRPr="007E5F3C">
        <w:rPr>
          <w:rFonts w:ascii="Calibri" w:hAnsi="Calibri" w:cs="Calibri"/>
          <w:color w:val="auto"/>
          <w:sz w:val="20"/>
          <w:szCs w:val="20"/>
        </w:rPr>
        <w:t>.……………………………………</w:t>
      </w:r>
      <w:r w:rsidR="0089685B">
        <w:rPr>
          <w:rFonts w:ascii="Calibri" w:hAnsi="Calibri" w:cs="Calibri"/>
          <w:color w:val="auto"/>
          <w:sz w:val="20"/>
          <w:szCs w:val="20"/>
        </w:rPr>
        <w:t>…………………………</w:t>
      </w:r>
      <w:r w:rsidR="004A24A1" w:rsidRPr="007E5F3C">
        <w:rPr>
          <w:rFonts w:ascii="Calibri" w:hAnsi="Calibri" w:cs="Calibri"/>
          <w:color w:val="auto"/>
          <w:sz w:val="20"/>
          <w:szCs w:val="20"/>
        </w:rPr>
        <w:t>…</w:t>
      </w:r>
      <w:r w:rsidR="007E5F3C">
        <w:rPr>
          <w:rFonts w:ascii="Calibri" w:hAnsi="Calibri" w:cs="Calibri"/>
          <w:color w:val="auto"/>
          <w:sz w:val="20"/>
          <w:szCs w:val="20"/>
        </w:rPr>
        <w:t>.</w:t>
      </w:r>
      <w:r w:rsidR="004A24A1" w:rsidRPr="007E5F3C">
        <w:rPr>
          <w:rFonts w:ascii="Calibri" w:hAnsi="Calibri" w:cs="Calibri"/>
          <w:color w:val="auto"/>
          <w:sz w:val="20"/>
          <w:szCs w:val="20"/>
        </w:rPr>
        <w:t>……………</w:t>
      </w:r>
      <w:proofErr w:type="gramStart"/>
      <w:r w:rsidR="004A24A1" w:rsidRPr="007E5F3C">
        <w:rPr>
          <w:rFonts w:ascii="Calibri" w:hAnsi="Calibri" w:cs="Calibri"/>
          <w:color w:val="auto"/>
          <w:sz w:val="20"/>
          <w:szCs w:val="20"/>
        </w:rPr>
        <w:t>…</w:t>
      </w:r>
      <w:r w:rsidR="007E5F3C">
        <w:rPr>
          <w:rFonts w:ascii="Calibri" w:hAnsi="Calibri" w:cs="Calibri"/>
          <w:color w:val="auto"/>
          <w:sz w:val="20"/>
          <w:szCs w:val="20"/>
        </w:rPr>
        <w:t>..</w:t>
      </w:r>
      <w:proofErr w:type="gramEnd"/>
      <w:r w:rsidR="007D4706">
        <w:rPr>
          <w:rFonts w:ascii="Calibri" w:hAnsi="Calibri" w:cs="Calibri"/>
          <w:color w:val="auto"/>
          <w:sz w:val="20"/>
          <w:szCs w:val="20"/>
        </w:rPr>
        <w:t>45</w:t>
      </w:r>
    </w:p>
    <w:p w14:paraId="0A52C4E3" w14:textId="020D5966" w:rsidR="00E15DE0" w:rsidRPr="00420841" w:rsidRDefault="00A426B3" w:rsidP="00420841">
      <w:pPr>
        <w:jc w:val="center"/>
        <w:rPr>
          <w:rFonts w:ascii="Calibri" w:hAnsi="Calibri" w:cs="Calibri"/>
          <w:b/>
          <w:bCs/>
          <w:sz w:val="28"/>
          <w:szCs w:val="28"/>
        </w:rPr>
      </w:pPr>
      <w:bookmarkStart w:id="26" w:name="_Toc202366947"/>
      <w:r w:rsidRPr="00420841">
        <w:rPr>
          <w:rFonts w:ascii="Calibri" w:hAnsi="Calibri" w:cs="Calibri"/>
          <w:b/>
          <w:bCs/>
          <w:sz w:val="28"/>
          <w:szCs w:val="28"/>
        </w:rPr>
        <w:lastRenderedPageBreak/>
        <w:t>SOUTH DAKOTA GUIDELINES FOR JUDICIAL PROCESS IN CHILD ABUSE AND NEGLECT CASES</w:t>
      </w:r>
      <w:bookmarkEnd w:id="26"/>
    </w:p>
    <w:p w14:paraId="2457EF64" w14:textId="77777777" w:rsidR="00E15DE0" w:rsidRDefault="00A426B3">
      <w:pPr>
        <w:spacing w:after="14" w:line="259" w:lineRule="auto"/>
        <w:ind w:left="1081" w:firstLine="0"/>
      </w:pPr>
      <w:r>
        <w:rPr>
          <w:rFonts w:ascii="Calibri" w:eastAsia="Calibri" w:hAnsi="Calibri" w:cs="Calibri"/>
        </w:rPr>
        <w:t xml:space="preserve"> </w:t>
      </w:r>
    </w:p>
    <w:p w14:paraId="5C878846" w14:textId="4FDB785C" w:rsidR="00E15DE0" w:rsidRDefault="00A426B3" w:rsidP="00B6514C">
      <w:pPr>
        <w:spacing w:after="0" w:line="259" w:lineRule="auto"/>
        <w:ind w:left="508" w:firstLine="0"/>
        <w:jc w:val="center"/>
      </w:pPr>
      <w:r>
        <w:rPr>
          <w:rFonts w:ascii="Calibri" w:eastAsia="Calibri" w:hAnsi="Calibri" w:cs="Calibri"/>
          <w:b/>
          <w:sz w:val="28"/>
        </w:rPr>
        <w:t xml:space="preserve">GOAL:  </w:t>
      </w:r>
      <w:r>
        <w:rPr>
          <w:rFonts w:ascii="Calibri" w:eastAsia="Calibri" w:hAnsi="Calibri" w:cs="Calibri"/>
          <w:b/>
          <w:sz w:val="28"/>
          <w:u w:val="single" w:color="000000"/>
        </w:rPr>
        <w:t xml:space="preserve">TO REDUCE THE TIME </w:t>
      </w:r>
      <w:r w:rsidR="00DC1C6E">
        <w:rPr>
          <w:rFonts w:ascii="Calibri" w:eastAsia="Calibri" w:hAnsi="Calibri" w:cs="Calibri"/>
          <w:b/>
          <w:sz w:val="28"/>
          <w:u w:val="single" w:color="000000"/>
        </w:rPr>
        <w:t>CHILDREN,</w:t>
      </w:r>
      <w:r>
        <w:rPr>
          <w:rFonts w:ascii="Calibri" w:eastAsia="Calibri" w:hAnsi="Calibri" w:cs="Calibri"/>
          <w:b/>
          <w:sz w:val="28"/>
          <w:u w:val="single" w:color="000000"/>
        </w:rPr>
        <w:t xml:space="preserve"> SPEND IN TEMPORARY</w:t>
      </w:r>
    </w:p>
    <w:p w14:paraId="5683C111" w14:textId="07A7A59D" w:rsidR="00E15DE0" w:rsidRDefault="00A426B3" w:rsidP="00B6514C">
      <w:pPr>
        <w:tabs>
          <w:tab w:val="center" w:pos="1801"/>
          <w:tab w:val="center" w:pos="2071"/>
          <w:tab w:val="center" w:pos="4278"/>
        </w:tabs>
        <w:spacing w:after="0" w:line="259" w:lineRule="auto"/>
        <w:ind w:left="0" w:firstLine="0"/>
        <w:jc w:val="center"/>
      </w:pPr>
      <w:r>
        <w:rPr>
          <w:rFonts w:ascii="Calibri" w:eastAsia="Calibri" w:hAnsi="Calibri" w:cs="Calibri"/>
          <w:b/>
          <w:sz w:val="28"/>
          <w:u w:val="single" w:color="000000"/>
        </w:rPr>
        <w:t>OUT OF HOME PLACEMENTS</w:t>
      </w:r>
    </w:p>
    <w:p w14:paraId="179288A3" w14:textId="77777777" w:rsidR="00E15DE0" w:rsidRDefault="00A426B3">
      <w:pPr>
        <w:spacing w:after="0" w:line="259" w:lineRule="auto"/>
        <w:ind w:left="1081" w:firstLine="0"/>
      </w:pPr>
      <w:r>
        <w:rPr>
          <w:rFonts w:ascii="Calibri" w:eastAsia="Calibri" w:hAnsi="Calibri" w:cs="Calibri"/>
          <w:sz w:val="28"/>
        </w:rPr>
        <w:t xml:space="preserve"> </w:t>
      </w:r>
    </w:p>
    <w:p w14:paraId="6B90986C" w14:textId="07F71669" w:rsidR="00E15DE0" w:rsidRPr="005827A7" w:rsidRDefault="00A426B3" w:rsidP="005827A7">
      <w:pPr>
        <w:pStyle w:val="Heading1"/>
      </w:pPr>
      <w:bookmarkStart w:id="27" w:name="_Toc202366948"/>
      <w:bookmarkStart w:id="28" w:name="_Toc202432728"/>
      <w:bookmarkStart w:id="29" w:name="_Toc204585326"/>
      <w:r w:rsidRPr="005827A7">
        <w:t xml:space="preserve">I. </w:t>
      </w:r>
      <w:bookmarkStart w:id="30" w:name="Body_Intro"/>
      <w:r w:rsidRPr="005827A7">
        <w:t>INTRODUCTION</w:t>
      </w:r>
      <w:bookmarkEnd w:id="27"/>
      <w:bookmarkEnd w:id="28"/>
      <w:bookmarkEnd w:id="29"/>
      <w:bookmarkEnd w:id="30"/>
    </w:p>
    <w:p w14:paraId="47E4CAA0" w14:textId="77777777" w:rsidR="00DB4B3B" w:rsidRDefault="00A426B3" w:rsidP="00DB4B3B">
      <w:pPr>
        <w:spacing w:after="0" w:line="259" w:lineRule="auto"/>
        <w:ind w:left="1081" w:firstLine="0"/>
      </w:pPr>
      <w:r>
        <w:t xml:space="preserve"> </w:t>
      </w:r>
    </w:p>
    <w:p w14:paraId="68762921" w14:textId="2F80D0FD" w:rsidR="00DB4B3B" w:rsidRPr="0070305D" w:rsidRDefault="00DB4B3B" w:rsidP="0079404F">
      <w:pPr>
        <w:spacing w:after="0" w:line="259" w:lineRule="auto"/>
        <w:ind w:left="1081" w:firstLine="719"/>
        <w:rPr>
          <w:rFonts w:ascii="Calibri" w:hAnsi="Calibri" w:cs="Calibri"/>
        </w:rPr>
      </w:pPr>
      <w:r w:rsidRPr="0070305D">
        <w:rPr>
          <w:rFonts w:ascii="Calibri" w:eastAsia="Calibri" w:hAnsi="Calibri" w:cs="Calibri"/>
        </w:rPr>
        <w:t>Victims of child abuse and neglect come before the court for protection from further harm and for timely decision-making for their future.  Courts must make critical decisions and oversee social service efforts to rehabilitate and maintain families or to provide alternate permanent care for children</w:t>
      </w:r>
      <w:r w:rsidR="0070305D">
        <w:rPr>
          <w:rFonts w:ascii="Calibri" w:eastAsia="Calibri" w:hAnsi="Calibri" w:cs="Calibri"/>
        </w:rPr>
        <w:t xml:space="preserve">. </w:t>
      </w:r>
      <w:r w:rsidR="0070305D" w:rsidRPr="0070305D">
        <w:rPr>
          <w:rFonts w:ascii="Calibri" w:eastAsia="Calibri" w:hAnsi="Calibri" w:cs="Calibri"/>
          <w:b/>
          <w:bCs/>
        </w:rPr>
        <w:t>These guidelines are intended as a tool to assist professionals and are not binding law.</w:t>
      </w:r>
      <w:r w:rsidR="0070305D" w:rsidRPr="0070305D">
        <w:rPr>
          <w:rFonts w:ascii="Calibri" w:eastAsia="Calibri" w:hAnsi="Calibri" w:cs="Calibri"/>
        </w:rPr>
        <w:t xml:space="preserve"> </w:t>
      </w:r>
      <w:r w:rsidRPr="0070305D">
        <w:rPr>
          <w:rFonts w:ascii="Calibri" w:eastAsia="Calibri" w:hAnsi="Calibri" w:cs="Calibri"/>
        </w:rPr>
        <w:t>These guidelines set forth the essential elements of properly conducted abuse and neglect court proceedings. They are recommended for use by judges, attorneys, family services specialists, law enforcement officers, and related professionals</w:t>
      </w:r>
      <w:r w:rsidR="00A862D9" w:rsidRPr="0070305D">
        <w:rPr>
          <w:rFonts w:ascii="Calibri" w:eastAsia="Calibri" w:hAnsi="Calibri" w:cs="Calibri"/>
        </w:rPr>
        <w:t xml:space="preserve">. </w:t>
      </w:r>
    </w:p>
    <w:p w14:paraId="63A08893" w14:textId="77777777" w:rsidR="0079404F" w:rsidRDefault="0079404F" w:rsidP="00274DFC">
      <w:pPr>
        <w:spacing w:after="0" w:line="259" w:lineRule="auto"/>
        <w:ind w:left="1081" w:firstLine="809"/>
        <w:rPr>
          <w:rFonts w:ascii="Calibri" w:hAnsi="Calibri" w:cs="Calibri"/>
        </w:rPr>
      </w:pPr>
    </w:p>
    <w:p w14:paraId="2D60FA2F" w14:textId="3925364A" w:rsidR="00DB4B3B" w:rsidRPr="0070305D" w:rsidRDefault="00DB4B3B" w:rsidP="0079404F">
      <w:pPr>
        <w:spacing w:after="0" w:line="259" w:lineRule="auto"/>
        <w:ind w:left="1081" w:firstLine="719"/>
        <w:rPr>
          <w:rFonts w:ascii="Calibri" w:eastAsia="Calibri" w:hAnsi="Calibri" w:cs="Calibri"/>
        </w:rPr>
      </w:pPr>
      <w:r w:rsidRPr="0070305D">
        <w:rPr>
          <w:rFonts w:ascii="Calibri" w:eastAsia="Calibri" w:hAnsi="Calibri" w:cs="Calibri"/>
        </w:rPr>
        <w:t>The basic principle underlying these guidelines is the need for timely action in child abuse and neglect cases.   Children have a different sense of time from adults.  Delays caused by prolonged litigation can be especially stressful to abused and neglected children.  The uncertainty of not knowing whether they will be removed from home, whether and when they will go home, and when they might be moved to another home is frightening.  Extended periods of uncertainty exacerbate childhood anxiety and trauma.</w:t>
      </w:r>
    </w:p>
    <w:p w14:paraId="25487D0F" w14:textId="77777777" w:rsidR="00DB4B3B" w:rsidRPr="0070305D" w:rsidRDefault="00DB4B3B" w:rsidP="0079404F">
      <w:pPr>
        <w:spacing w:after="0" w:line="259" w:lineRule="auto"/>
        <w:ind w:left="1081" w:firstLine="719"/>
        <w:rPr>
          <w:rFonts w:ascii="Calibri" w:eastAsia="Calibri" w:hAnsi="Calibri" w:cs="Calibri"/>
        </w:rPr>
      </w:pPr>
    </w:p>
    <w:p w14:paraId="04E5DE02" w14:textId="0E604CC4" w:rsidR="00274DFC" w:rsidRDefault="0067213D" w:rsidP="0079404F">
      <w:pPr>
        <w:spacing w:after="0" w:line="259" w:lineRule="auto"/>
        <w:ind w:left="1081" w:firstLine="719"/>
        <w:rPr>
          <w:rFonts w:ascii="Calibri" w:hAnsi="Calibri" w:cs="Calibri"/>
        </w:rPr>
      </w:pPr>
      <w:r w:rsidRPr="0070305D">
        <w:rPr>
          <w:rFonts w:ascii="Calibri" w:eastAsia="Calibri" w:hAnsi="Calibri" w:cs="Calibri"/>
        </w:rPr>
        <w:t xml:space="preserve">Under federal and state law, a permanent placement decision of a child must </w:t>
      </w:r>
      <w:r w:rsidR="008A0B42" w:rsidRPr="0070305D">
        <w:rPr>
          <w:rFonts w:ascii="Calibri" w:eastAsia="Calibri" w:hAnsi="Calibri" w:cs="Calibri"/>
        </w:rPr>
        <w:t xml:space="preserve">be made </w:t>
      </w:r>
      <w:r w:rsidRPr="0070305D">
        <w:rPr>
          <w:rFonts w:ascii="Calibri" w:eastAsia="Calibri" w:hAnsi="Calibri" w:cs="Calibri"/>
        </w:rPr>
        <w:t xml:space="preserve">within </w:t>
      </w:r>
      <w:r w:rsidRPr="0070305D">
        <w:rPr>
          <w:rFonts w:ascii="Calibri" w:eastAsia="Calibri" w:hAnsi="Calibri" w:cs="Calibri"/>
          <w:b/>
          <w:bCs/>
        </w:rPr>
        <w:t>12 months</w:t>
      </w:r>
      <w:r w:rsidRPr="0070305D">
        <w:rPr>
          <w:rFonts w:ascii="Calibri" w:eastAsia="Calibri" w:hAnsi="Calibri" w:cs="Calibri"/>
        </w:rPr>
        <w:t xml:space="preserve"> of when a child is removed from their home. </w:t>
      </w:r>
    </w:p>
    <w:p w14:paraId="0ADE99B2" w14:textId="77777777" w:rsidR="00274DFC" w:rsidRDefault="00274DFC" w:rsidP="00274DFC">
      <w:pPr>
        <w:spacing w:after="0" w:line="259" w:lineRule="auto"/>
        <w:ind w:left="1081" w:firstLine="0"/>
        <w:rPr>
          <w:rFonts w:ascii="Calibri" w:hAnsi="Calibri" w:cs="Calibri"/>
        </w:rPr>
      </w:pPr>
    </w:p>
    <w:p w14:paraId="396FCF55" w14:textId="01829D71" w:rsidR="00E211C7" w:rsidRPr="0070305D" w:rsidRDefault="00B821C7" w:rsidP="00274DFC">
      <w:pPr>
        <w:spacing w:after="0" w:line="259" w:lineRule="auto"/>
        <w:ind w:left="1081" w:firstLine="719"/>
        <w:rPr>
          <w:rFonts w:ascii="Calibri" w:hAnsi="Calibri" w:cs="Calibri"/>
        </w:rPr>
      </w:pPr>
      <w:r w:rsidRPr="0070305D">
        <w:rPr>
          <w:rFonts w:ascii="Calibri" w:eastAsia="Calibri" w:hAnsi="Calibri" w:cs="Calibri"/>
        </w:rPr>
        <w:t>T</w:t>
      </w:r>
      <w:r w:rsidR="00DB4B3B" w:rsidRPr="0070305D">
        <w:rPr>
          <w:rFonts w:ascii="Calibri" w:eastAsia="Calibri" w:hAnsi="Calibri" w:cs="Calibri"/>
        </w:rPr>
        <w:t>he earlier stages of the case must occur in a timely manner</w:t>
      </w:r>
      <w:r w:rsidR="008A0B42" w:rsidRPr="0070305D">
        <w:rPr>
          <w:rFonts w:ascii="Calibri" w:eastAsia="Calibri" w:hAnsi="Calibri" w:cs="Calibri"/>
        </w:rPr>
        <w:t xml:space="preserve"> </w:t>
      </w:r>
      <w:r w:rsidR="0070305D" w:rsidRPr="0070305D">
        <w:rPr>
          <w:rFonts w:ascii="Calibri" w:eastAsia="Calibri" w:hAnsi="Calibri" w:cs="Calibri"/>
        </w:rPr>
        <w:t>to</w:t>
      </w:r>
      <w:r w:rsidR="008A0B42" w:rsidRPr="0070305D">
        <w:rPr>
          <w:rFonts w:ascii="Calibri" w:eastAsia="Calibri" w:hAnsi="Calibri" w:cs="Calibri"/>
        </w:rPr>
        <w:t xml:space="preserve"> meet this deadline</w:t>
      </w:r>
      <w:r w:rsidR="00DB4B3B" w:rsidRPr="0070305D">
        <w:rPr>
          <w:rFonts w:ascii="Calibri" w:eastAsia="Calibri" w:hAnsi="Calibri" w:cs="Calibri"/>
        </w:rPr>
        <w:t xml:space="preserve">. Courts are the gatekeepers of </w:t>
      </w:r>
      <w:r w:rsidR="0070305D">
        <w:rPr>
          <w:rFonts w:ascii="Calibri" w:eastAsia="Calibri" w:hAnsi="Calibri" w:cs="Calibri"/>
        </w:rPr>
        <w:t xml:space="preserve">the </w:t>
      </w:r>
      <w:r w:rsidR="0070305D" w:rsidRPr="0070305D">
        <w:rPr>
          <w:rFonts w:ascii="Calibri" w:eastAsia="Calibri" w:hAnsi="Calibri" w:cs="Calibri"/>
        </w:rPr>
        <w:t>child welfare system</w:t>
      </w:r>
      <w:r w:rsidR="0070305D">
        <w:rPr>
          <w:rFonts w:ascii="Calibri" w:eastAsia="Calibri" w:hAnsi="Calibri" w:cs="Calibri"/>
        </w:rPr>
        <w:t xml:space="preserve"> </w:t>
      </w:r>
      <w:r w:rsidR="00DB4B3B" w:rsidRPr="0070305D">
        <w:rPr>
          <w:rFonts w:ascii="Calibri" w:eastAsia="Calibri" w:hAnsi="Calibri" w:cs="Calibri"/>
        </w:rPr>
        <w:t>and must make timely litigation in child abuse and neglect cases their highest priority. Family services specialists, law enforcement officers, attorneys, CASA</w:t>
      </w:r>
      <w:r w:rsidR="00E211C7" w:rsidRPr="0070305D">
        <w:rPr>
          <w:rStyle w:val="FootnoteReference"/>
          <w:rFonts w:ascii="Calibri" w:eastAsia="Calibri" w:hAnsi="Calibri" w:cs="Calibri"/>
        </w:rPr>
        <w:footnoteReference w:id="1"/>
      </w:r>
      <w:r w:rsidR="00DB4B3B" w:rsidRPr="0070305D">
        <w:rPr>
          <w:rFonts w:ascii="Calibri" w:eastAsia="Calibri" w:hAnsi="Calibri" w:cs="Calibri"/>
        </w:rPr>
        <w:t xml:space="preserve"> volunteers, and other service providers play a critical role in child abuse and neglect cases. For the court system to function in the best interests of abused and neglected children, it is essential that all these participants take active, affirmative steps to acquire knowledge and expertise in handling these cases and discharge their responsibilities in an effective and responsible manner. Ultimately, however, the court is responsible for holding the entire system accountable. </w:t>
      </w:r>
    </w:p>
    <w:p w14:paraId="039C2C5E" w14:textId="77777777" w:rsidR="00330227" w:rsidRDefault="00330227" w:rsidP="0028370F">
      <w:pPr>
        <w:spacing w:after="68" w:line="241" w:lineRule="auto"/>
        <w:ind w:left="1081" w:right="679" w:firstLine="720"/>
        <w:jc w:val="both"/>
        <w:rPr>
          <w:rFonts w:ascii="Calibri" w:hAnsi="Calibri" w:cs="Calibri"/>
        </w:rPr>
      </w:pPr>
    </w:p>
    <w:p w14:paraId="106FC60D" w14:textId="77777777" w:rsidR="006333C1" w:rsidRDefault="006333C1" w:rsidP="0028370F">
      <w:pPr>
        <w:spacing w:after="68" w:line="241" w:lineRule="auto"/>
        <w:ind w:left="1081" w:right="679" w:firstLine="720"/>
        <w:jc w:val="both"/>
        <w:rPr>
          <w:rFonts w:ascii="Calibri" w:hAnsi="Calibri" w:cs="Calibri"/>
        </w:rPr>
      </w:pPr>
    </w:p>
    <w:p w14:paraId="467931FB" w14:textId="77777777" w:rsidR="006333C1" w:rsidRDefault="006333C1" w:rsidP="0028370F">
      <w:pPr>
        <w:spacing w:after="68" w:line="241" w:lineRule="auto"/>
        <w:ind w:left="1081" w:right="679" w:firstLine="720"/>
        <w:jc w:val="both"/>
        <w:rPr>
          <w:rFonts w:ascii="Calibri" w:hAnsi="Calibri" w:cs="Calibri"/>
        </w:rPr>
      </w:pPr>
    </w:p>
    <w:p w14:paraId="11446144" w14:textId="77777777" w:rsidR="006333C1" w:rsidRPr="0070305D" w:rsidRDefault="006333C1" w:rsidP="006333C1">
      <w:pPr>
        <w:spacing w:after="68" w:line="241" w:lineRule="auto"/>
        <w:ind w:left="1081" w:right="679" w:firstLine="719"/>
        <w:jc w:val="both"/>
        <w:rPr>
          <w:rFonts w:ascii="Calibri" w:hAnsi="Calibri" w:cs="Calibri"/>
        </w:rPr>
      </w:pPr>
    </w:p>
    <w:p w14:paraId="3A9BB0F3" w14:textId="33B27A7D" w:rsidR="0028370F" w:rsidRPr="0070305D" w:rsidRDefault="0028370F" w:rsidP="00321349">
      <w:pPr>
        <w:pStyle w:val="Heading1"/>
      </w:pPr>
      <w:bookmarkStart w:id="31" w:name="_Toc202366949"/>
      <w:bookmarkStart w:id="32" w:name="_Toc202432729"/>
      <w:bookmarkStart w:id="33" w:name="_Toc204585327"/>
      <w:r w:rsidRPr="005827A7">
        <w:lastRenderedPageBreak/>
        <w:t xml:space="preserve">II. </w:t>
      </w:r>
      <w:bookmarkStart w:id="34" w:name="Body_GeneralIssues"/>
      <w:r w:rsidRPr="005827A7">
        <w:t>GENERAL ISSUES</w:t>
      </w:r>
      <w:bookmarkEnd w:id="31"/>
      <w:bookmarkEnd w:id="32"/>
      <w:bookmarkEnd w:id="33"/>
      <w:bookmarkEnd w:id="34"/>
    </w:p>
    <w:p w14:paraId="76486D8C" w14:textId="77777777" w:rsidR="001C3971" w:rsidRDefault="0070305D" w:rsidP="00274DFC">
      <w:pPr>
        <w:spacing w:after="5"/>
        <w:ind w:left="1066" w:right="679" w:firstLine="734"/>
        <w:rPr>
          <w:rFonts w:ascii="Calibri" w:hAnsi="Calibri" w:cs="Calibri"/>
        </w:rPr>
      </w:pPr>
      <w:r w:rsidRPr="0070305D">
        <w:rPr>
          <w:rFonts w:ascii="Calibri" w:hAnsi="Calibri" w:cs="Calibri"/>
        </w:rPr>
        <w:t>Professionals in South Dakota dealing with child abuse and neglect cases must be well versed in the substantive and procedural requirements of the statutory law regarding child abuse and neglect cases. From reporting and investigation, to petition, adjudication and disposition, a thorough knowledge of the law is needed to best serve the client, whether parent or child. In addition to knowledge of the law, participants must understand the function and role of related disciplines involved in this type of litigation. Abuse and neglect cases are not based solely on legal principles, but also depend on psychological, cultural, educational, and social-welfare concerns (additional resource information on the Supplemental Resources tab).</w:t>
      </w:r>
    </w:p>
    <w:p w14:paraId="29371BA2" w14:textId="77777777" w:rsidR="001C3971" w:rsidRDefault="001C3971" w:rsidP="00DB4B3B">
      <w:pPr>
        <w:spacing w:after="5"/>
        <w:ind w:left="1066" w:right="679" w:firstLine="720"/>
        <w:rPr>
          <w:rFonts w:ascii="Calibri" w:hAnsi="Calibri" w:cs="Calibri"/>
        </w:rPr>
      </w:pPr>
    </w:p>
    <w:p w14:paraId="187F34AC" w14:textId="408D77A2" w:rsidR="00274DFC" w:rsidRDefault="0028370F" w:rsidP="00274DFC">
      <w:pPr>
        <w:spacing w:after="5"/>
        <w:ind w:left="1066" w:right="679" w:firstLine="720"/>
        <w:rPr>
          <w:rFonts w:ascii="Calibri" w:eastAsia="Calibri" w:hAnsi="Calibri" w:cs="Calibri"/>
        </w:rPr>
      </w:pPr>
      <w:r w:rsidRPr="0070305D">
        <w:rPr>
          <w:rFonts w:ascii="Calibri" w:eastAsia="Calibri" w:hAnsi="Calibri" w:cs="Calibri"/>
        </w:rPr>
        <w:t>The purpose of child abuse and neglect proceedings is to determine whether a child is abused and/or neglected and in need of protection. The culpability of a parent, guardian or custodian is not particularly relevant to these proceedings and abuse and neglect proceedings should continue independent of any criminal proceedings. If the matter is also pursued under the criminal statutes, culpability will be an issue</w:t>
      </w:r>
      <w:hyperlink r:id="rId248" w:history="1">
        <w:r w:rsidR="002A7A5C">
          <w:rPr>
            <w:rStyle w:val="Hyperlink"/>
            <w:rFonts w:ascii="Calibri" w:eastAsia="Calibri" w:hAnsi="Calibri" w:cs="Calibri"/>
            <w:i/>
            <w:iCs/>
          </w:rPr>
          <w:t xml:space="preserve">. </w:t>
        </w:r>
        <w:r w:rsidRPr="0070305D">
          <w:rPr>
            <w:rStyle w:val="Hyperlink"/>
            <w:rFonts w:ascii="Calibri" w:eastAsia="Calibri" w:hAnsi="Calibri" w:cs="Calibri"/>
            <w:i/>
            <w:iCs/>
          </w:rPr>
          <w:t xml:space="preserve">People ex rel. D.A.J., </w:t>
        </w:r>
        <w:r w:rsidRPr="0070305D">
          <w:rPr>
            <w:rStyle w:val="Hyperlink"/>
            <w:rFonts w:ascii="Calibri" w:eastAsia="Calibri" w:hAnsi="Calibri" w:cs="Calibri"/>
          </w:rPr>
          <w:t>757 NW2d 70 (SD 2008)</w:t>
        </w:r>
        <w:r w:rsidR="002A7A5C">
          <w:rPr>
            <w:rStyle w:val="Hyperlink"/>
            <w:rFonts w:ascii="Calibri" w:eastAsia="Calibri" w:hAnsi="Calibri" w:cs="Calibri"/>
          </w:rPr>
          <w:fldChar w:fldCharType="begin"/>
        </w:r>
        <w:r w:rsidR="002A7A5C">
          <w:instrText xml:space="preserve"> TA \l "</w:instrText>
        </w:r>
        <w:r w:rsidR="002A7A5C" w:rsidRPr="00D071D8">
          <w:rPr>
            <w:rStyle w:val="Hyperlink"/>
            <w:rFonts w:ascii="Calibri" w:eastAsia="Calibri" w:hAnsi="Calibri" w:cs="Calibri"/>
            <w:i/>
            <w:iCs/>
          </w:rPr>
          <w:instrText xml:space="preserve">People ex rel. D.A.J., </w:instrText>
        </w:r>
        <w:r w:rsidR="002A7A5C" w:rsidRPr="00D071D8">
          <w:rPr>
            <w:rStyle w:val="Hyperlink"/>
            <w:rFonts w:ascii="Calibri" w:eastAsia="Calibri" w:hAnsi="Calibri" w:cs="Calibri"/>
          </w:rPr>
          <w:instrText>757 NW2d 70 (SD 2008)</w:instrText>
        </w:r>
        <w:r w:rsidR="002A7A5C">
          <w:instrText xml:space="preserve">" \s "People ex rel. D.A.J., 757 NW2d 70 (SD 2008)" \c 1 </w:instrText>
        </w:r>
        <w:r w:rsidR="002A7A5C">
          <w:rPr>
            <w:rStyle w:val="Hyperlink"/>
            <w:rFonts w:ascii="Calibri" w:eastAsia="Calibri" w:hAnsi="Calibri" w:cs="Calibri"/>
          </w:rPr>
          <w:fldChar w:fldCharType="end"/>
        </w:r>
      </w:hyperlink>
      <w:r w:rsidRPr="0070305D">
        <w:rPr>
          <w:rFonts w:ascii="Calibri" w:eastAsia="Calibri" w:hAnsi="Calibri" w:cs="Calibri"/>
        </w:rPr>
        <w:t xml:space="preserve">; </w:t>
      </w:r>
      <w:hyperlink r:id="rId249" w:history="1">
        <w:r w:rsidRPr="0070305D">
          <w:rPr>
            <w:rStyle w:val="Hyperlink"/>
            <w:rFonts w:ascii="Calibri" w:eastAsia="Calibri" w:hAnsi="Calibri" w:cs="Calibri"/>
            <w:i/>
            <w:iCs/>
          </w:rPr>
          <w:t xml:space="preserve">Baxter v. </w:t>
        </w:r>
        <w:proofErr w:type="spellStart"/>
        <w:r w:rsidRPr="0070305D">
          <w:rPr>
            <w:rStyle w:val="Hyperlink"/>
            <w:rFonts w:ascii="Calibri" w:eastAsia="Calibri" w:hAnsi="Calibri" w:cs="Calibri"/>
            <w:i/>
            <w:iCs/>
          </w:rPr>
          <w:t>Pamigiano</w:t>
        </w:r>
        <w:proofErr w:type="spellEnd"/>
        <w:r w:rsidRPr="0070305D">
          <w:rPr>
            <w:rStyle w:val="Hyperlink"/>
            <w:rFonts w:ascii="Calibri" w:eastAsia="Calibri" w:hAnsi="Calibri" w:cs="Calibri"/>
          </w:rPr>
          <w:t xml:space="preserve">, 425 US 308, 96 </w:t>
        </w:r>
        <w:proofErr w:type="spellStart"/>
        <w:r w:rsidRPr="0070305D">
          <w:rPr>
            <w:rStyle w:val="Hyperlink"/>
            <w:rFonts w:ascii="Calibri" w:eastAsia="Calibri" w:hAnsi="Calibri" w:cs="Calibri"/>
          </w:rPr>
          <w:t>S.Ct</w:t>
        </w:r>
        <w:proofErr w:type="spellEnd"/>
        <w:r w:rsidRPr="0070305D">
          <w:rPr>
            <w:rStyle w:val="Hyperlink"/>
            <w:rFonts w:ascii="Calibri" w:eastAsia="Calibri" w:hAnsi="Calibri" w:cs="Calibri"/>
          </w:rPr>
          <w:t>. 1551, 47 L.Ed.2d 810.</w:t>
        </w:r>
        <w:r w:rsidR="002E773C">
          <w:rPr>
            <w:rStyle w:val="Hyperlink"/>
            <w:rFonts w:ascii="Calibri" w:eastAsia="Calibri" w:hAnsi="Calibri" w:cs="Calibri"/>
          </w:rPr>
          <w:fldChar w:fldCharType="begin"/>
        </w:r>
        <w:r w:rsidR="002E773C">
          <w:instrText xml:space="preserve"> TA \l "</w:instrText>
        </w:r>
        <w:r w:rsidR="002E773C" w:rsidRPr="00D071D8">
          <w:rPr>
            <w:rStyle w:val="Hyperlink"/>
            <w:rFonts w:ascii="Calibri" w:eastAsia="Calibri" w:hAnsi="Calibri" w:cs="Calibri"/>
            <w:i/>
            <w:iCs/>
          </w:rPr>
          <w:instrText>Baxter v. Pamigiano</w:instrText>
        </w:r>
        <w:r w:rsidR="002E773C" w:rsidRPr="00D071D8">
          <w:rPr>
            <w:rStyle w:val="Hyperlink"/>
            <w:rFonts w:ascii="Calibri" w:eastAsia="Calibri" w:hAnsi="Calibri" w:cs="Calibri"/>
          </w:rPr>
          <w:instrText>, 425 US 308, 96 S.Ct. 1551, 47 L.Ed.2d 810.</w:instrText>
        </w:r>
        <w:r w:rsidR="002E773C">
          <w:instrText xml:space="preserve">" \s "Baxter v. Pamigiano, 425 US 308, 96 S.Ct. 1551, 47 L.Ed.2d 810." \c 1 </w:instrText>
        </w:r>
        <w:r w:rsidR="002E773C">
          <w:rPr>
            <w:rStyle w:val="Hyperlink"/>
            <w:rFonts w:ascii="Calibri" w:eastAsia="Calibri" w:hAnsi="Calibri" w:cs="Calibri"/>
          </w:rPr>
          <w:fldChar w:fldCharType="end"/>
        </w:r>
      </w:hyperlink>
    </w:p>
    <w:p w14:paraId="6452454D" w14:textId="749CC1B1" w:rsidR="0028370F" w:rsidRPr="0070305D" w:rsidRDefault="0028370F" w:rsidP="0028370F">
      <w:pPr>
        <w:spacing w:after="0" w:line="259" w:lineRule="auto"/>
        <w:ind w:left="1801" w:firstLine="0"/>
        <w:rPr>
          <w:rFonts w:ascii="Calibri" w:hAnsi="Calibri" w:cs="Calibri"/>
        </w:rPr>
      </w:pPr>
    </w:p>
    <w:p w14:paraId="12C3CD61" w14:textId="426D80ED" w:rsidR="0028370F" w:rsidRPr="0070305D" w:rsidRDefault="0028370F" w:rsidP="001F1188">
      <w:pPr>
        <w:pStyle w:val="Heading2"/>
        <w:ind w:left="1260" w:firstLine="0"/>
      </w:pPr>
      <w:bookmarkStart w:id="35" w:name="_Toc202366950"/>
      <w:bookmarkStart w:id="36" w:name="_Toc202432730"/>
      <w:bookmarkStart w:id="37" w:name="_Toc204585328"/>
      <w:r w:rsidRPr="0070305D">
        <w:t>A.</w:t>
      </w:r>
      <w:r w:rsidRPr="0070305D">
        <w:rPr>
          <w:rFonts w:eastAsia="Arial"/>
        </w:rPr>
        <w:t xml:space="preserve"> </w:t>
      </w:r>
      <w:bookmarkStart w:id="38" w:name="A_N_Body"/>
      <w:r w:rsidRPr="0070305D">
        <w:t>DEFINITION OF ABUSE/NEGLECT</w:t>
      </w:r>
      <w:bookmarkEnd w:id="35"/>
      <w:bookmarkEnd w:id="36"/>
      <w:bookmarkEnd w:id="37"/>
      <w:r w:rsidRPr="0070305D">
        <w:t xml:space="preserve"> </w:t>
      </w:r>
      <w:bookmarkEnd w:id="38"/>
    </w:p>
    <w:p w14:paraId="7D4F06FF" w14:textId="5BCC515B" w:rsidR="001068F4" w:rsidRPr="001068F4" w:rsidRDefault="0028370F" w:rsidP="006333C1">
      <w:pPr>
        <w:spacing w:after="5"/>
        <w:ind w:left="1066" w:right="679" w:firstLine="734"/>
        <w:rPr>
          <w:rFonts w:ascii="Calibri" w:eastAsia="Calibri" w:hAnsi="Calibri" w:cs="Calibri"/>
        </w:rPr>
      </w:pPr>
      <w:r w:rsidRPr="0070305D">
        <w:rPr>
          <w:rFonts w:ascii="Calibri" w:eastAsia="Calibri" w:hAnsi="Calibri" w:cs="Calibri"/>
        </w:rPr>
        <w:t xml:space="preserve">Pursuant to </w:t>
      </w:r>
      <w:hyperlink r:id="rId250" w:history="1">
        <w:r w:rsidRPr="0070305D">
          <w:rPr>
            <w:rStyle w:val="Hyperlink"/>
            <w:rFonts w:ascii="Calibri" w:eastAsia="Calibri" w:hAnsi="Calibri" w:cs="Calibri"/>
          </w:rPr>
          <w:t>SDCL 26-8A-2</w:t>
        </w:r>
      </w:hyperlink>
      <w:r w:rsidRPr="0070305D">
        <w:rPr>
          <w:rFonts w:ascii="Calibri" w:eastAsia="Calibri" w:hAnsi="Calibri" w:cs="Calibri"/>
        </w:rPr>
        <w:t xml:space="preserve">, the existence of any one of several conditions constitutes abuse or neglect, so long as that ultimate finding is supported by clear and convincing evidence. An “abused or neglected child” means a child: </w:t>
      </w:r>
    </w:p>
    <w:p w14:paraId="042DB78E" w14:textId="77777777" w:rsidR="0028370F" w:rsidRPr="0070305D" w:rsidRDefault="0028370F" w:rsidP="001068F4">
      <w:pPr>
        <w:numPr>
          <w:ilvl w:val="0"/>
          <w:numId w:val="1"/>
        </w:numPr>
        <w:spacing w:after="5"/>
        <w:ind w:left="2880" w:right="679" w:hanging="349"/>
        <w:rPr>
          <w:rFonts w:ascii="Calibri" w:hAnsi="Calibri" w:cs="Calibri"/>
        </w:rPr>
      </w:pPr>
      <w:r w:rsidRPr="0070305D">
        <w:rPr>
          <w:rFonts w:ascii="Calibri" w:eastAsia="Calibri" w:hAnsi="Calibri" w:cs="Calibri"/>
        </w:rPr>
        <w:t xml:space="preserve">Whose parent, guardian, or custodian has abandoned the child or has subjected the child to mistreatment or </w:t>
      </w:r>
      <w:proofErr w:type="gramStart"/>
      <w:r w:rsidRPr="0070305D">
        <w:rPr>
          <w:rFonts w:ascii="Calibri" w:eastAsia="Calibri" w:hAnsi="Calibri" w:cs="Calibri"/>
        </w:rPr>
        <w:t>abuse;</w:t>
      </w:r>
      <w:proofErr w:type="gramEnd"/>
      <w:r w:rsidRPr="0070305D">
        <w:rPr>
          <w:rFonts w:ascii="Calibri" w:eastAsia="Calibri" w:hAnsi="Calibri" w:cs="Calibri"/>
        </w:rPr>
        <w:t xml:space="preserve">   </w:t>
      </w:r>
    </w:p>
    <w:p w14:paraId="68E786EB" w14:textId="77777777" w:rsidR="0028370F" w:rsidRPr="0070305D" w:rsidRDefault="0028370F" w:rsidP="001068F4">
      <w:pPr>
        <w:numPr>
          <w:ilvl w:val="0"/>
          <w:numId w:val="1"/>
        </w:numPr>
        <w:spacing w:after="5"/>
        <w:ind w:left="2880" w:right="679" w:hanging="349"/>
        <w:rPr>
          <w:rFonts w:ascii="Calibri" w:hAnsi="Calibri" w:cs="Calibri"/>
        </w:rPr>
      </w:pPr>
      <w:r w:rsidRPr="0070305D">
        <w:rPr>
          <w:rFonts w:ascii="Calibri" w:eastAsia="Calibri" w:hAnsi="Calibri" w:cs="Calibri"/>
        </w:rPr>
        <w:t xml:space="preserve">Who lacks proper parental care through the actions or omissions of child’s parent, guardian, or </w:t>
      </w:r>
      <w:proofErr w:type="gramStart"/>
      <w:r w:rsidRPr="0070305D">
        <w:rPr>
          <w:rFonts w:ascii="Calibri" w:eastAsia="Calibri" w:hAnsi="Calibri" w:cs="Calibri"/>
        </w:rPr>
        <w:t>custodian;</w:t>
      </w:r>
      <w:proofErr w:type="gramEnd"/>
      <w:r w:rsidRPr="0070305D">
        <w:rPr>
          <w:rFonts w:ascii="Calibri" w:eastAsia="Calibri" w:hAnsi="Calibri" w:cs="Calibri"/>
        </w:rPr>
        <w:t xml:space="preserve">   </w:t>
      </w:r>
    </w:p>
    <w:p w14:paraId="152FD864" w14:textId="77777777" w:rsidR="0028370F" w:rsidRPr="0070305D" w:rsidRDefault="0028370F" w:rsidP="001068F4">
      <w:pPr>
        <w:numPr>
          <w:ilvl w:val="0"/>
          <w:numId w:val="1"/>
        </w:numPr>
        <w:spacing w:after="5"/>
        <w:ind w:left="2880" w:right="679" w:hanging="349"/>
        <w:rPr>
          <w:rFonts w:ascii="Calibri" w:hAnsi="Calibri" w:cs="Calibri"/>
        </w:rPr>
      </w:pPr>
      <w:r w:rsidRPr="0070305D">
        <w:rPr>
          <w:rFonts w:ascii="Calibri" w:eastAsia="Calibri" w:hAnsi="Calibri" w:cs="Calibri"/>
        </w:rPr>
        <w:t xml:space="preserve">Whose environment is injurious to the child’s </w:t>
      </w:r>
      <w:proofErr w:type="gramStart"/>
      <w:r w:rsidRPr="0070305D">
        <w:rPr>
          <w:rFonts w:ascii="Calibri" w:eastAsia="Calibri" w:hAnsi="Calibri" w:cs="Calibri"/>
        </w:rPr>
        <w:t>welfare;</w:t>
      </w:r>
      <w:proofErr w:type="gramEnd"/>
      <w:r w:rsidRPr="0070305D">
        <w:rPr>
          <w:rFonts w:ascii="Calibri" w:eastAsia="Calibri" w:hAnsi="Calibri" w:cs="Calibri"/>
        </w:rPr>
        <w:t xml:space="preserve">   </w:t>
      </w:r>
    </w:p>
    <w:p w14:paraId="678D20D5" w14:textId="77777777" w:rsidR="0028370F" w:rsidRPr="0070305D" w:rsidRDefault="0028370F" w:rsidP="001068F4">
      <w:pPr>
        <w:numPr>
          <w:ilvl w:val="0"/>
          <w:numId w:val="1"/>
        </w:numPr>
        <w:spacing w:after="1" w:line="241" w:lineRule="auto"/>
        <w:ind w:left="2880" w:right="679" w:hanging="349"/>
        <w:rPr>
          <w:rFonts w:ascii="Calibri" w:hAnsi="Calibri" w:cs="Calibri"/>
        </w:rPr>
      </w:pPr>
      <w:r w:rsidRPr="0070305D">
        <w:rPr>
          <w:rFonts w:ascii="Calibri" w:eastAsia="Calibri" w:hAnsi="Calibri" w:cs="Calibri"/>
        </w:rPr>
        <w:t xml:space="preserve">Whose parent, guardian, or custodian fails or refuses to provide proper or necessary subsistence, supervision, education, medical care, or any other care necessary for the child’s health, guidance, or </w:t>
      </w:r>
      <w:proofErr w:type="gramStart"/>
      <w:r w:rsidRPr="0070305D">
        <w:rPr>
          <w:rFonts w:ascii="Calibri" w:eastAsia="Calibri" w:hAnsi="Calibri" w:cs="Calibri"/>
        </w:rPr>
        <w:t>well-being;</w:t>
      </w:r>
      <w:proofErr w:type="gramEnd"/>
      <w:r w:rsidRPr="0070305D">
        <w:rPr>
          <w:rFonts w:ascii="Calibri" w:eastAsia="Calibri" w:hAnsi="Calibri" w:cs="Calibri"/>
        </w:rPr>
        <w:t xml:space="preserve">  </w:t>
      </w:r>
      <w:r w:rsidRPr="0070305D">
        <w:rPr>
          <w:rFonts w:ascii="Calibri" w:eastAsia="Calibri" w:hAnsi="Calibri" w:cs="Calibri"/>
          <w:color w:val="00B0F0"/>
        </w:rPr>
        <w:t xml:space="preserve"> </w:t>
      </w:r>
    </w:p>
    <w:p w14:paraId="2C318789" w14:textId="77777777" w:rsidR="0028370F" w:rsidRPr="0070305D" w:rsidRDefault="0028370F" w:rsidP="001068F4">
      <w:pPr>
        <w:numPr>
          <w:ilvl w:val="0"/>
          <w:numId w:val="1"/>
        </w:numPr>
        <w:spacing w:after="4" w:line="240" w:lineRule="auto"/>
        <w:ind w:left="2880" w:right="679" w:hanging="349"/>
        <w:rPr>
          <w:rFonts w:ascii="Calibri" w:hAnsi="Calibri" w:cs="Calibri"/>
        </w:rPr>
      </w:pPr>
      <w:r w:rsidRPr="0070305D">
        <w:rPr>
          <w:rFonts w:ascii="Calibri" w:eastAsia="Calibri" w:hAnsi="Calibri" w:cs="Calibri"/>
        </w:rPr>
        <w:t xml:space="preserve">Who is homeless, without proper care, or not domiciled with the child’s parent, guardian, or custodian through no fault of the child’s parent, guardian, or </w:t>
      </w:r>
      <w:proofErr w:type="gramStart"/>
      <w:r w:rsidRPr="0070305D">
        <w:rPr>
          <w:rFonts w:ascii="Calibri" w:eastAsia="Calibri" w:hAnsi="Calibri" w:cs="Calibri"/>
        </w:rPr>
        <w:t>custodian;</w:t>
      </w:r>
      <w:proofErr w:type="gramEnd"/>
      <w:r w:rsidRPr="0070305D">
        <w:rPr>
          <w:rFonts w:ascii="Calibri" w:eastAsia="Calibri" w:hAnsi="Calibri" w:cs="Calibri"/>
        </w:rPr>
        <w:t xml:space="preserve"> </w:t>
      </w:r>
    </w:p>
    <w:p w14:paraId="03296BCA" w14:textId="15DD938A" w:rsidR="0028370F" w:rsidRPr="0070305D" w:rsidRDefault="0028370F" w:rsidP="001068F4">
      <w:pPr>
        <w:numPr>
          <w:ilvl w:val="0"/>
          <w:numId w:val="1"/>
        </w:numPr>
        <w:spacing w:after="5"/>
        <w:ind w:left="2880" w:right="679" w:hanging="349"/>
        <w:rPr>
          <w:rFonts w:ascii="Calibri" w:hAnsi="Calibri" w:cs="Calibri"/>
        </w:rPr>
      </w:pPr>
      <w:r w:rsidRPr="0070305D">
        <w:rPr>
          <w:rFonts w:ascii="Calibri" w:eastAsia="Calibri" w:hAnsi="Calibri" w:cs="Calibri"/>
        </w:rPr>
        <w:t xml:space="preserve">Who is threatened with substantial </w:t>
      </w:r>
      <w:proofErr w:type="gramStart"/>
      <w:r w:rsidRPr="0070305D">
        <w:rPr>
          <w:rFonts w:ascii="Calibri" w:eastAsia="Calibri" w:hAnsi="Calibri" w:cs="Calibri"/>
        </w:rPr>
        <w:t>harm;</w:t>
      </w:r>
      <w:proofErr w:type="gramEnd"/>
      <w:r w:rsidRPr="0070305D">
        <w:rPr>
          <w:rFonts w:ascii="Calibri" w:eastAsia="Calibri" w:hAnsi="Calibri" w:cs="Calibri"/>
        </w:rPr>
        <w:t xml:space="preserve">  </w:t>
      </w:r>
    </w:p>
    <w:p w14:paraId="3BAD2B12" w14:textId="39E20B62" w:rsidR="00E15DE0" w:rsidRPr="0070305D" w:rsidRDefault="0028370F" w:rsidP="001068F4">
      <w:pPr>
        <w:numPr>
          <w:ilvl w:val="0"/>
          <w:numId w:val="1"/>
        </w:numPr>
        <w:spacing w:after="5"/>
        <w:ind w:left="2880" w:right="679" w:hanging="349"/>
        <w:rPr>
          <w:rFonts w:ascii="Calibri" w:hAnsi="Calibri" w:cs="Calibri"/>
        </w:rPr>
      </w:pPr>
      <w:r w:rsidRPr="0070305D">
        <w:rPr>
          <w:rFonts w:ascii="Calibri" w:eastAsia="Calibri" w:hAnsi="Calibri" w:cs="Calibri"/>
        </w:rPr>
        <w:t xml:space="preserve">Who has sustained emotional harm or mental injury as indicated by an injury to the child’s intellectual or psychological capacity evidenced by an observable and substantial impairment in the child’s ability to function within the child’s normal range of performance and behavior, with due regard to the child’s </w:t>
      </w:r>
      <w:proofErr w:type="gramStart"/>
      <w:r w:rsidRPr="0070305D">
        <w:rPr>
          <w:rFonts w:ascii="Calibri" w:eastAsia="Calibri" w:hAnsi="Calibri" w:cs="Calibri"/>
        </w:rPr>
        <w:t>culture;</w:t>
      </w:r>
      <w:proofErr w:type="gramEnd"/>
      <w:r w:rsidRPr="0070305D">
        <w:rPr>
          <w:rFonts w:ascii="Calibri" w:eastAsia="Calibri" w:hAnsi="Calibri" w:cs="Calibri"/>
        </w:rPr>
        <w:t xml:space="preserve">   </w:t>
      </w:r>
    </w:p>
    <w:p w14:paraId="7D5A339E" w14:textId="77777777" w:rsidR="00E15DE0" w:rsidRPr="0070305D" w:rsidRDefault="00A426B3" w:rsidP="001068F4">
      <w:pPr>
        <w:numPr>
          <w:ilvl w:val="0"/>
          <w:numId w:val="1"/>
        </w:numPr>
        <w:spacing w:after="4" w:line="240" w:lineRule="auto"/>
        <w:ind w:left="2880" w:right="679" w:hanging="349"/>
        <w:rPr>
          <w:rFonts w:ascii="Calibri" w:hAnsi="Calibri" w:cs="Calibri"/>
        </w:rPr>
      </w:pPr>
      <w:r w:rsidRPr="0070305D">
        <w:rPr>
          <w:rFonts w:ascii="Calibri" w:eastAsia="Calibri" w:hAnsi="Calibri" w:cs="Calibri"/>
        </w:rPr>
        <w:t xml:space="preserve">Who is subjected to sexual abuse, sexual molestation, or sexual exploitation by the child’s parent, guardian, custodian, or any other person responsible for the child’s </w:t>
      </w:r>
      <w:proofErr w:type="gramStart"/>
      <w:r w:rsidRPr="0070305D">
        <w:rPr>
          <w:rFonts w:ascii="Calibri" w:eastAsia="Calibri" w:hAnsi="Calibri" w:cs="Calibri"/>
        </w:rPr>
        <w:t>care;</w:t>
      </w:r>
      <w:proofErr w:type="gramEnd"/>
      <w:r w:rsidRPr="0070305D">
        <w:rPr>
          <w:rFonts w:ascii="Calibri" w:eastAsia="Calibri" w:hAnsi="Calibri" w:cs="Calibri"/>
        </w:rPr>
        <w:t xml:space="preserve"> </w:t>
      </w:r>
    </w:p>
    <w:p w14:paraId="087B2BB0" w14:textId="77777777" w:rsidR="00E15DE0" w:rsidRPr="0070305D" w:rsidRDefault="00A426B3" w:rsidP="001068F4">
      <w:pPr>
        <w:numPr>
          <w:ilvl w:val="0"/>
          <w:numId w:val="1"/>
        </w:numPr>
        <w:spacing w:after="1" w:line="241" w:lineRule="auto"/>
        <w:ind w:left="2880" w:right="679" w:hanging="349"/>
        <w:rPr>
          <w:rFonts w:ascii="Calibri" w:hAnsi="Calibri" w:cs="Calibri"/>
        </w:rPr>
      </w:pPr>
      <w:r w:rsidRPr="0070305D">
        <w:rPr>
          <w:rFonts w:ascii="Calibri" w:eastAsia="Calibri" w:hAnsi="Calibri" w:cs="Calibri"/>
        </w:rPr>
        <w:lastRenderedPageBreak/>
        <w:t xml:space="preserve">Who was subject to prenatal exposure to abusive use of alcohol, marijuana, or any controlled drug or substance not lawfully prescribed by a practitioner as authorized by chapters 22-42 and 34-20B; or </w:t>
      </w:r>
    </w:p>
    <w:p w14:paraId="2B462FD3" w14:textId="1D5B0FEC" w:rsidR="00AB7E0C" w:rsidRDefault="00A426B3" w:rsidP="001068F4">
      <w:pPr>
        <w:numPr>
          <w:ilvl w:val="0"/>
          <w:numId w:val="1"/>
        </w:numPr>
        <w:spacing w:after="5"/>
        <w:ind w:left="2880" w:right="679" w:hanging="349"/>
        <w:rPr>
          <w:rFonts w:ascii="Calibri" w:hAnsi="Calibri" w:cs="Calibri"/>
        </w:rPr>
      </w:pPr>
      <w:r w:rsidRPr="0070305D">
        <w:rPr>
          <w:rFonts w:ascii="Calibri" w:eastAsia="Calibri" w:hAnsi="Calibri" w:cs="Calibri"/>
        </w:rPr>
        <w:t>Whose parent, guardian, or custodian knowingly exposes the child to</w:t>
      </w:r>
      <w:r w:rsidR="00786157">
        <w:rPr>
          <w:rFonts w:ascii="Calibri" w:eastAsia="Calibri" w:hAnsi="Calibri" w:cs="Calibri"/>
        </w:rPr>
        <w:t xml:space="preserve"> </w:t>
      </w:r>
      <w:r w:rsidRPr="0070305D">
        <w:rPr>
          <w:rFonts w:ascii="Calibri" w:eastAsia="Calibri" w:hAnsi="Calibri" w:cs="Calibri"/>
        </w:rPr>
        <w:t xml:space="preserve">an environment that is being used for the manufacture, use, </w:t>
      </w:r>
      <w:r w:rsidR="00B5037F" w:rsidRPr="0070305D">
        <w:rPr>
          <w:rFonts w:ascii="Calibri" w:eastAsia="Calibri" w:hAnsi="Calibri" w:cs="Calibri"/>
        </w:rPr>
        <w:t xml:space="preserve">or </w:t>
      </w:r>
      <w:r w:rsidR="00B5037F" w:rsidRPr="0070305D">
        <w:rPr>
          <w:rFonts w:ascii="Calibri" w:hAnsi="Calibri" w:cs="Calibri"/>
          <w:sz w:val="20"/>
        </w:rPr>
        <w:tab/>
      </w:r>
      <w:r w:rsidRPr="0070305D">
        <w:rPr>
          <w:rFonts w:ascii="Calibri" w:eastAsia="Calibri" w:hAnsi="Calibri" w:cs="Calibri"/>
        </w:rPr>
        <w:t xml:space="preserve">       distribution of methamphetamines or any other unlawfully</w:t>
      </w:r>
      <w:r w:rsidR="00806A33" w:rsidRPr="0070305D">
        <w:rPr>
          <w:rFonts w:ascii="Calibri" w:eastAsia="Calibri" w:hAnsi="Calibri" w:cs="Calibri"/>
        </w:rPr>
        <w:t xml:space="preserve"> </w:t>
      </w:r>
      <w:r w:rsidRPr="0070305D">
        <w:rPr>
          <w:rFonts w:ascii="Calibri" w:eastAsia="Calibri" w:hAnsi="Calibri" w:cs="Calibri"/>
        </w:rPr>
        <w:t xml:space="preserve">manufactured controlled drug or substance.  </w:t>
      </w:r>
    </w:p>
    <w:p w14:paraId="139C1AA4" w14:textId="77777777" w:rsidR="00AB7E0C" w:rsidRPr="00AB7E0C" w:rsidRDefault="00AB7E0C" w:rsidP="00AB7E0C">
      <w:pPr>
        <w:spacing w:after="5"/>
        <w:ind w:left="2160" w:right="679" w:firstLine="0"/>
        <w:rPr>
          <w:rFonts w:ascii="Calibri" w:hAnsi="Calibri" w:cs="Calibri"/>
        </w:rPr>
      </w:pPr>
    </w:p>
    <w:p w14:paraId="4C224AA1" w14:textId="0D913E5E" w:rsidR="00E15DE0" w:rsidRPr="005827A7" w:rsidRDefault="00A426B3" w:rsidP="004E7EEF">
      <w:pPr>
        <w:pStyle w:val="Heading2"/>
        <w:ind w:left="1260"/>
      </w:pPr>
      <w:bookmarkStart w:id="39" w:name="_Toc202366951"/>
      <w:bookmarkStart w:id="40" w:name="_Toc202432731"/>
      <w:bookmarkStart w:id="41" w:name="_Toc204585329"/>
      <w:r w:rsidRPr="005827A7">
        <w:t xml:space="preserve">B. </w:t>
      </w:r>
      <w:bookmarkStart w:id="42" w:name="OtherStatuteschildabuse_body"/>
      <w:r w:rsidRPr="005827A7">
        <w:t>OTHER STATUTES RELATING TO CHILD ABUSE INCLUDING BUT NOT LIMITED TO:</w:t>
      </w:r>
      <w:bookmarkEnd w:id="39"/>
      <w:bookmarkEnd w:id="40"/>
      <w:bookmarkEnd w:id="41"/>
      <w:r w:rsidRPr="005827A7">
        <w:t xml:space="preserve">  </w:t>
      </w:r>
      <w:bookmarkEnd w:id="42"/>
    </w:p>
    <w:p w14:paraId="12C6010E" w14:textId="77777777" w:rsidR="00CF094A" w:rsidRPr="00CF094A" w:rsidRDefault="00CF094A" w:rsidP="00CF094A"/>
    <w:p w14:paraId="5A95D954" w14:textId="77777777" w:rsidR="00E15DE0" w:rsidRDefault="00A426B3" w:rsidP="001E7F60">
      <w:pPr>
        <w:spacing w:after="0" w:line="259" w:lineRule="auto"/>
        <w:ind w:left="1214" w:right="40"/>
        <w:jc w:val="center"/>
      </w:pPr>
      <w:r>
        <w:rPr>
          <w:rFonts w:ascii="Calibri" w:eastAsia="Calibri" w:hAnsi="Calibri" w:cs="Calibri"/>
          <w:b/>
        </w:rPr>
        <w:t xml:space="preserve">CHAPTER 22 – CRIMES </w:t>
      </w:r>
    </w:p>
    <w:p w14:paraId="41BF595C" w14:textId="77777777" w:rsidR="00E15DE0" w:rsidRDefault="00A426B3">
      <w:pPr>
        <w:spacing w:after="0" w:line="259" w:lineRule="auto"/>
        <w:ind w:left="1081" w:firstLine="0"/>
      </w:pPr>
      <w:r>
        <w:rPr>
          <w:rFonts w:ascii="Calibri" w:eastAsia="Calibri" w:hAnsi="Calibri" w:cs="Calibri"/>
          <w:b/>
        </w:rPr>
        <w:t xml:space="preserve"> </w:t>
      </w:r>
    </w:p>
    <w:p w14:paraId="64D40333" w14:textId="0BAF6666" w:rsidR="00E15DE0" w:rsidRPr="00EC4EB7" w:rsidRDefault="00000000">
      <w:pPr>
        <w:spacing w:after="5"/>
        <w:ind w:left="1811" w:right="679"/>
      </w:pPr>
      <w:hyperlink r:id="rId251" w:history="1">
        <w:r w:rsidR="00D170CD" w:rsidRPr="00EC4EB7">
          <w:rPr>
            <w:rStyle w:val="Hyperlink"/>
            <w:rFonts w:ascii="Calibri" w:eastAsia="Calibri" w:hAnsi="Calibri" w:cs="Calibri"/>
          </w:rPr>
          <w:t>SDCL 22-18-1.1 -- AGGRAVATED ASSAULT DEFINED.</w:t>
        </w:r>
      </w:hyperlink>
      <w:r w:rsidR="00D170CD" w:rsidRPr="00EC4EB7">
        <w:rPr>
          <w:rFonts w:ascii="Calibri" w:eastAsia="Calibri" w:hAnsi="Calibri" w:cs="Calibri"/>
        </w:rPr>
        <w:t xml:space="preserve"> </w:t>
      </w:r>
    </w:p>
    <w:p w14:paraId="348BA122" w14:textId="77777777" w:rsidR="00E15DE0" w:rsidRPr="00EC4EB7" w:rsidRDefault="00A426B3">
      <w:pPr>
        <w:spacing w:after="0" w:line="259" w:lineRule="auto"/>
        <w:ind w:left="1801" w:firstLine="0"/>
      </w:pPr>
      <w:r w:rsidRPr="00EC4EB7">
        <w:rPr>
          <w:rFonts w:ascii="Calibri" w:eastAsia="Calibri" w:hAnsi="Calibri" w:cs="Calibri"/>
        </w:rPr>
        <w:t xml:space="preserve"> </w:t>
      </w:r>
    </w:p>
    <w:p w14:paraId="6BB15484" w14:textId="666A3AFC" w:rsidR="00E15DE0" w:rsidRPr="00EC4EB7" w:rsidRDefault="00000000">
      <w:pPr>
        <w:spacing w:after="5"/>
        <w:ind w:left="1811" w:right="679"/>
      </w:pPr>
      <w:hyperlink r:id="rId252" w:history="1">
        <w:r w:rsidR="00EC4EB7" w:rsidRPr="00EC4EB7">
          <w:rPr>
            <w:rStyle w:val="Hyperlink"/>
            <w:rFonts w:ascii="Calibri" w:eastAsia="Calibri" w:hAnsi="Calibri" w:cs="Calibri"/>
          </w:rPr>
          <w:t>SDCL 22-18-1 -- SIMPLE ASSAULT DEFINED.</w:t>
        </w:r>
      </w:hyperlink>
      <w:r w:rsidR="00EC4EB7" w:rsidRPr="00EC4EB7">
        <w:rPr>
          <w:rFonts w:ascii="Calibri" w:eastAsia="Calibri" w:hAnsi="Calibri" w:cs="Calibri"/>
        </w:rPr>
        <w:t xml:space="preserve"> </w:t>
      </w:r>
    </w:p>
    <w:p w14:paraId="0D042A84" w14:textId="77777777" w:rsidR="00E15DE0" w:rsidRPr="00EC4EB7" w:rsidRDefault="00A426B3">
      <w:pPr>
        <w:spacing w:after="0" w:line="259" w:lineRule="auto"/>
        <w:ind w:left="1801" w:firstLine="0"/>
      </w:pPr>
      <w:r w:rsidRPr="00EC4EB7">
        <w:rPr>
          <w:rFonts w:ascii="Calibri" w:eastAsia="Calibri" w:hAnsi="Calibri" w:cs="Calibri"/>
        </w:rPr>
        <w:t xml:space="preserve"> </w:t>
      </w:r>
    </w:p>
    <w:p w14:paraId="73DFC66B" w14:textId="080FE13C" w:rsidR="00E15DE0" w:rsidRPr="00EC4EB7" w:rsidRDefault="00000000">
      <w:pPr>
        <w:spacing w:after="5"/>
        <w:ind w:left="1811" w:right="679"/>
      </w:pPr>
      <w:hyperlink r:id="rId253" w:history="1">
        <w:r w:rsidR="00EC4EB7" w:rsidRPr="00EC4EB7">
          <w:rPr>
            <w:rStyle w:val="Hyperlink"/>
            <w:rFonts w:ascii="Calibri" w:eastAsia="Calibri" w:hAnsi="Calibri" w:cs="Calibri"/>
          </w:rPr>
          <w:t xml:space="preserve">SDCL 22-19-9 – VIOLATION OF CUSTODY ORDER BY PARENT. A PARENT WHO TAKES, ENTICES AWAY, OR KEEPS A CHILD FROM THE CUSTODY OR VISITATION OF ANOTHER PARENT IS GUILTY OF A MISDEMEANOR.  </w:t>
        </w:r>
      </w:hyperlink>
      <w:r w:rsidR="00EC4EB7" w:rsidRPr="00EC4EB7">
        <w:rPr>
          <w:rFonts w:ascii="Calibri" w:eastAsia="Calibri" w:hAnsi="Calibri" w:cs="Calibri"/>
        </w:rPr>
        <w:t xml:space="preserve"> </w:t>
      </w:r>
    </w:p>
    <w:p w14:paraId="6ACBE71D" w14:textId="77777777" w:rsidR="00E15DE0" w:rsidRPr="00EC4EB7" w:rsidRDefault="00A426B3">
      <w:pPr>
        <w:spacing w:after="0" w:line="259" w:lineRule="auto"/>
        <w:ind w:left="1801" w:firstLine="0"/>
      </w:pPr>
      <w:r w:rsidRPr="00EC4EB7">
        <w:rPr>
          <w:rFonts w:ascii="Calibri" w:eastAsia="Calibri" w:hAnsi="Calibri" w:cs="Calibri"/>
        </w:rPr>
        <w:t xml:space="preserve"> </w:t>
      </w:r>
    </w:p>
    <w:p w14:paraId="2B6E2146" w14:textId="249D9BAB" w:rsidR="00E15DE0" w:rsidRPr="00EC4EB7" w:rsidRDefault="00000000">
      <w:pPr>
        <w:spacing w:after="5"/>
        <w:ind w:left="1811" w:right="679"/>
      </w:pPr>
      <w:hyperlink r:id="rId254" w:history="1">
        <w:r w:rsidR="00EC4EB7" w:rsidRPr="00EC4EB7">
          <w:rPr>
            <w:rStyle w:val="Hyperlink"/>
            <w:rFonts w:ascii="Calibri" w:eastAsia="Calibri" w:hAnsi="Calibri" w:cs="Calibri"/>
          </w:rPr>
          <w:t xml:space="preserve">SDCL 22-19-10 – REMOVAL OF CHILD FROM STATE. A PARENT WHO VIOLATES 22-19-9 AND REMOVES THE CHILD FROM THE STATE IS GUILTY OF A CLASS 5 FELONY. </w:t>
        </w:r>
      </w:hyperlink>
      <w:r w:rsidR="00EC4EB7" w:rsidRPr="00EC4EB7">
        <w:rPr>
          <w:rFonts w:ascii="Calibri" w:eastAsia="Calibri" w:hAnsi="Calibri" w:cs="Calibri"/>
        </w:rPr>
        <w:t xml:space="preserve"> </w:t>
      </w:r>
    </w:p>
    <w:p w14:paraId="3AFF36E6" w14:textId="77777777" w:rsidR="00E15DE0" w:rsidRPr="00EC4EB7" w:rsidRDefault="00A426B3">
      <w:pPr>
        <w:spacing w:after="0" w:line="259" w:lineRule="auto"/>
        <w:ind w:left="1801" w:firstLine="0"/>
      </w:pPr>
      <w:r w:rsidRPr="00EC4EB7">
        <w:rPr>
          <w:rFonts w:ascii="Calibri" w:eastAsia="Calibri" w:hAnsi="Calibri" w:cs="Calibri"/>
        </w:rPr>
        <w:t xml:space="preserve"> </w:t>
      </w:r>
    </w:p>
    <w:p w14:paraId="6BE9DF6E" w14:textId="2691B5A2" w:rsidR="00E15DE0" w:rsidRPr="00EC4EB7" w:rsidRDefault="00000000">
      <w:pPr>
        <w:spacing w:after="5"/>
        <w:ind w:left="1811" w:right="679"/>
      </w:pPr>
      <w:hyperlink r:id="rId255" w:history="1">
        <w:r w:rsidR="00EC4EB7" w:rsidRPr="00EC4EB7">
          <w:rPr>
            <w:rStyle w:val="Hyperlink"/>
            <w:rFonts w:ascii="Calibri" w:eastAsia="Calibri" w:hAnsi="Calibri" w:cs="Calibri"/>
          </w:rPr>
          <w:t>SDCL 22-19A-7 – STALKING A CHILD TWELVE OR YOUNGER (WILLFULLY, MALICIOUSLY AND REPEATEDLY FOLLOWS OR HARASSES A CHILD 12 OR YOUNGER) IS GUILTY OF FELONY STALKING.</w:t>
        </w:r>
      </w:hyperlink>
      <w:r w:rsidR="00EC4EB7" w:rsidRPr="00EC4EB7">
        <w:rPr>
          <w:rFonts w:ascii="Calibri" w:eastAsia="Calibri" w:hAnsi="Calibri" w:cs="Calibri"/>
        </w:rPr>
        <w:t xml:space="preserve"> </w:t>
      </w:r>
    </w:p>
    <w:p w14:paraId="062D82EA" w14:textId="77777777" w:rsidR="00E15DE0" w:rsidRPr="00EC4EB7" w:rsidRDefault="00A426B3">
      <w:pPr>
        <w:spacing w:after="0" w:line="259" w:lineRule="auto"/>
        <w:ind w:left="1801" w:firstLine="0"/>
      </w:pPr>
      <w:r w:rsidRPr="00EC4EB7">
        <w:rPr>
          <w:rFonts w:ascii="Calibri" w:eastAsia="Calibri" w:hAnsi="Calibri" w:cs="Calibri"/>
        </w:rPr>
        <w:t xml:space="preserve"> </w:t>
      </w:r>
    </w:p>
    <w:p w14:paraId="1B03F98A" w14:textId="28D67C8D" w:rsidR="00E15DE0" w:rsidRPr="00EC4EB7" w:rsidRDefault="00000000">
      <w:pPr>
        <w:spacing w:after="5"/>
        <w:ind w:left="1811" w:right="679"/>
      </w:pPr>
      <w:hyperlink r:id="rId256" w:history="1">
        <w:r w:rsidR="00EC4EB7" w:rsidRPr="00EC4EB7">
          <w:rPr>
            <w:rStyle w:val="Hyperlink"/>
            <w:rFonts w:ascii="Calibri" w:eastAsia="Calibri" w:hAnsi="Calibri" w:cs="Calibri"/>
          </w:rPr>
          <w:t>SDCL 22-22-1 -- RAPE DEFINED.</w:t>
        </w:r>
      </w:hyperlink>
      <w:r w:rsidR="00EC4EB7" w:rsidRPr="00EC4EB7">
        <w:rPr>
          <w:rFonts w:ascii="Calibri" w:eastAsia="Calibri" w:hAnsi="Calibri" w:cs="Calibri"/>
        </w:rPr>
        <w:t xml:space="preserve"> </w:t>
      </w:r>
    </w:p>
    <w:p w14:paraId="0288F542" w14:textId="77777777" w:rsidR="00E15DE0" w:rsidRPr="00EC4EB7" w:rsidRDefault="00A426B3">
      <w:pPr>
        <w:spacing w:after="13" w:line="259" w:lineRule="auto"/>
        <w:ind w:left="1801" w:firstLine="0"/>
      </w:pPr>
      <w:r w:rsidRPr="00EC4EB7">
        <w:rPr>
          <w:rFonts w:ascii="Calibri" w:eastAsia="Calibri" w:hAnsi="Calibri" w:cs="Calibri"/>
        </w:rPr>
        <w:t xml:space="preserve"> </w:t>
      </w:r>
    </w:p>
    <w:p w14:paraId="5B359B73" w14:textId="2E200FE7" w:rsidR="00E15DE0" w:rsidRPr="00EC4EB7" w:rsidRDefault="00000000">
      <w:pPr>
        <w:spacing w:after="5"/>
        <w:ind w:left="1811" w:right="679"/>
      </w:pPr>
      <w:hyperlink r:id="rId257" w:history="1">
        <w:r w:rsidR="00EC4EB7" w:rsidRPr="00EC4EB7">
          <w:rPr>
            <w:rStyle w:val="Hyperlink"/>
            <w:rFonts w:ascii="Calibri" w:eastAsia="Calibri" w:hAnsi="Calibri" w:cs="Calibri"/>
          </w:rPr>
          <w:t>SDCL 22-22-2 -- SEXUAL PENETRATION DEFINED</w:t>
        </w:r>
        <w:r w:rsidR="00EC4EB7" w:rsidRPr="00EC4EB7">
          <w:rPr>
            <w:rStyle w:val="Hyperlink"/>
            <w:sz w:val="28"/>
          </w:rPr>
          <w:t>.</w:t>
        </w:r>
      </w:hyperlink>
      <w:r w:rsidR="00EC4EB7" w:rsidRPr="00EC4EB7">
        <w:rPr>
          <w:sz w:val="28"/>
        </w:rPr>
        <w:t xml:space="preserve"> </w:t>
      </w:r>
    </w:p>
    <w:p w14:paraId="329966A5" w14:textId="77777777" w:rsidR="00E15DE0" w:rsidRPr="00EC4EB7" w:rsidRDefault="00A426B3">
      <w:pPr>
        <w:spacing w:after="0" w:line="259" w:lineRule="auto"/>
        <w:ind w:left="1801" w:firstLine="0"/>
      </w:pPr>
      <w:r w:rsidRPr="00EC4EB7">
        <w:rPr>
          <w:sz w:val="28"/>
        </w:rPr>
        <w:t xml:space="preserve"> </w:t>
      </w:r>
    </w:p>
    <w:p w14:paraId="42038695" w14:textId="4A954646" w:rsidR="00E15DE0" w:rsidRPr="00EC4EB7" w:rsidRDefault="00000000">
      <w:pPr>
        <w:spacing w:after="5"/>
        <w:ind w:left="1811" w:right="679"/>
      </w:pPr>
      <w:hyperlink r:id="rId258" w:history="1">
        <w:r w:rsidR="00EC4EB7" w:rsidRPr="00EC4EB7">
          <w:rPr>
            <w:rStyle w:val="Hyperlink"/>
            <w:rFonts w:ascii="Calibri" w:eastAsia="Calibri" w:hAnsi="Calibri" w:cs="Calibri"/>
          </w:rPr>
          <w:t>SDCL 22-22-7 -- SEXUAL CONTACT WITH CHILD UNDER SIXTEEN -- FELONY OR MISDEMEANOR.</w:t>
        </w:r>
      </w:hyperlink>
      <w:r w:rsidR="00EC4EB7" w:rsidRPr="00EC4EB7">
        <w:rPr>
          <w:rFonts w:ascii="Calibri" w:eastAsia="Calibri" w:hAnsi="Calibri" w:cs="Calibri"/>
        </w:rPr>
        <w:t xml:space="preserve"> </w:t>
      </w:r>
    </w:p>
    <w:p w14:paraId="1C4ED647" w14:textId="77777777" w:rsidR="00E15DE0" w:rsidRPr="00EC4EB7" w:rsidRDefault="00A426B3">
      <w:pPr>
        <w:spacing w:after="0" w:line="259" w:lineRule="auto"/>
        <w:ind w:left="1801" w:firstLine="0"/>
      </w:pPr>
      <w:r w:rsidRPr="00EC4EB7">
        <w:rPr>
          <w:rFonts w:ascii="Calibri" w:eastAsia="Calibri" w:hAnsi="Calibri" w:cs="Calibri"/>
        </w:rPr>
        <w:t xml:space="preserve"> </w:t>
      </w:r>
    </w:p>
    <w:p w14:paraId="177F1499" w14:textId="54B5631E" w:rsidR="00E15DE0" w:rsidRPr="00EC4EB7" w:rsidRDefault="00000000">
      <w:pPr>
        <w:spacing w:after="5"/>
        <w:ind w:left="1811" w:right="679"/>
      </w:pPr>
      <w:hyperlink r:id="rId259" w:history="1">
        <w:r w:rsidR="00EC4EB7" w:rsidRPr="00EC4EB7">
          <w:rPr>
            <w:rStyle w:val="Hyperlink"/>
            <w:rFonts w:ascii="Calibri" w:eastAsia="Calibri" w:hAnsi="Calibri" w:cs="Calibri"/>
          </w:rPr>
          <w:t>SDCL 22-22-7.1 -- SEXUAL CONTACT DEFINED.</w:t>
        </w:r>
      </w:hyperlink>
      <w:r w:rsidR="00EC4EB7" w:rsidRPr="00EC4EB7">
        <w:rPr>
          <w:rFonts w:ascii="Calibri" w:eastAsia="Calibri" w:hAnsi="Calibri" w:cs="Calibri"/>
        </w:rPr>
        <w:t xml:space="preserve"> </w:t>
      </w:r>
    </w:p>
    <w:p w14:paraId="0145EAE8" w14:textId="77777777" w:rsidR="00E15DE0" w:rsidRPr="00EC4EB7" w:rsidRDefault="00A426B3">
      <w:pPr>
        <w:spacing w:after="0" w:line="259" w:lineRule="auto"/>
        <w:ind w:left="1801" w:firstLine="0"/>
      </w:pPr>
      <w:r w:rsidRPr="00EC4EB7">
        <w:rPr>
          <w:rFonts w:ascii="Calibri" w:eastAsia="Calibri" w:hAnsi="Calibri" w:cs="Calibri"/>
        </w:rPr>
        <w:t xml:space="preserve"> </w:t>
      </w:r>
    </w:p>
    <w:p w14:paraId="72517808" w14:textId="54E09835" w:rsidR="00E15DE0" w:rsidRPr="00EC4EB7" w:rsidRDefault="00000000">
      <w:pPr>
        <w:spacing w:after="5"/>
        <w:ind w:left="1811" w:right="679"/>
      </w:pPr>
      <w:hyperlink r:id="rId260" w:history="1">
        <w:r w:rsidR="00EC4EB7" w:rsidRPr="00EC4EB7">
          <w:rPr>
            <w:rStyle w:val="Hyperlink"/>
            <w:rFonts w:ascii="Calibri" w:eastAsia="Calibri" w:hAnsi="Calibri" w:cs="Calibri"/>
          </w:rPr>
          <w:t>SDCL 22-22-7.3 -- SEXUAL CONTACT WITH PERSON UNDER SIXTEEN BY A PERSON UNDER SIXTEEN—MISDEMEANOR.</w:t>
        </w:r>
      </w:hyperlink>
      <w:r w:rsidR="00EC4EB7" w:rsidRPr="00EC4EB7">
        <w:rPr>
          <w:rFonts w:ascii="Calibri" w:eastAsia="Calibri" w:hAnsi="Calibri" w:cs="Calibri"/>
        </w:rPr>
        <w:t xml:space="preserve"> </w:t>
      </w:r>
    </w:p>
    <w:p w14:paraId="3A76BC20" w14:textId="77777777" w:rsidR="00E15DE0" w:rsidRPr="00EC4EB7" w:rsidRDefault="00A426B3">
      <w:pPr>
        <w:spacing w:after="0" w:line="259" w:lineRule="auto"/>
        <w:ind w:left="1801" w:firstLine="0"/>
      </w:pPr>
      <w:r w:rsidRPr="00EC4EB7">
        <w:rPr>
          <w:rFonts w:ascii="Calibri" w:eastAsia="Calibri" w:hAnsi="Calibri" w:cs="Calibri"/>
        </w:rPr>
        <w:t xml:space="preserve"> </w:t>
      </w:r>
    </w:p>
    <w:p w14:paraId="781BE852" w14:textId="33D1102B" w:rsidR="00E15DE0" w:rsidRPr="00EC4EB7" w:rsidRDefault="00000000">
      <w:pPr>
        <w:spacing w:after="5"/>
        <w:ind w:left="1811" w:right="679"/>
      </w:pPr>
      <w:hyperlink r:id="rId261" w:history="1">
        <w:r w:rsidR="002A5305" w:rsidRPr="002A5305">
          <w:rPr>
            <w:rStyle w:val="Hyperlink"/>
            <w:rFonts w:ascii="Calibri" w:eastAsia="Calibri" w:hAnsi="Calibri" w:cs="Calibri"/>
          </w:rPr>
          <w:t>SDCL 22-22-24.3 -- SEXUAL EXPLOITATION OF MINOR.</w:t>
        </w:r>
      </w:hyperlink>
      <w:r w:rsidR="002A5305" w:rsidRPr="00EC4EB7">
        <w:rPr>
          <w:rFonts w:ascii="Calibri" w:eastAsia="Calibri" w:hAnsi="Calibri" w:cs="Calibri"/>
        </w:rPr>
        <w:t xml:space="preserve"> </w:t>
      </w:r>
    </w:p>
    <w:p w14:paraId="61AC83AE" w14:textId="77777777" w:rsidR="00E15DE0" w:rsidRPr="00EC4EB7" w:rsidRDefault="00A426B3">
      <w:pPr>
        <w:spacing w:after="0" w:line="259" w:lineRule="auto"/>
        <w:ind w:left="1801" w:firstLine="0"/>
      </w:pPr>
      <w:r w:rsidRPr="00EC4EB7">
        <w:rPr>
          <w:rFonts w:ascii="Calibri" w:eastAsia="Calibri" w:hAnsi="Calibri" w:cs="Calibri"/>
        </w:rPr>
        <w:t xml:space="preserve"> </w:t>
      </w:r>
    </w:p>
    <w:p w14:paraId="324487A6" w14:textId="70A4D4E3" w:rsidR="00E15DE0" w:rsidRPr="00EC4EB7" w:rsidRDefault="00000000">
      <w:pPr>
        <w:spacing w:after="5"/>
        <w:ind w:left="1811" w:right="679"/>
      </w:pPr>
      <w:hyperlink r:id="rId262" w:history="1">
        <w:r w:rsidR="002A5305" w:rsidRPr="002A5305">
          <w:rPr>
            <w:rStyle w:val="Hyperlink"/>
            <w:rFonts w:ascii="Calibri" w:eastAsia="Calibri" w:hAnsi="Calibri" w:cs="Calibri"/>
          </w:rPr>
          <w:t>SDCL 22-23-2 -- PROMOTING PROSTITUTION—FELONY.</w:t>
        </w:r>
      </w:hyperlink>
      <w:r w:rsidR="002A5305" w:rsidRPr="00EC4EB7">
        <w:rPr>
          <w:rFonts w:ascii="Calibri" w:eastAsia="Calibri" w:hAnsi="Calibri" w:cs="Calibri"/>
        </w:rPr>
        <w:t xml:space="preserve"> </w:t>
      </w:r>
    </w:p>
    <w:p w14:paraId="0A14B231" w14:textId="77777777" w:rsidR="00E15DE0" w:rsidRPr="00EC4EB7" w:rsidRDefault="00A426B3">
      <w:pPr>
        <w:spacing w:after="0" w:line="259" w:lineRule="auto"/>
        <w:ind w:left="1801" w:firstLine="0"/>
      </w:pPr>
      <w:r w:rsidRPr="00EC4EB7">
        <w:rPr>
          <w:rFonts w:ascii="Calibri" w:eastAsia="Calibri" w:hAnsi="Calibri" w:cs="Calibri"/>
        </w:rPr>
        <w:t xml:space="preserve"> </w:t>
      </w:r>
    </w:p>
    <w:p w14:paraId="5704AED5" w14:textId="577D0003" w:rsidR="00E15DE0" w:rsidRPr="00EC4EB7" w:rsidRDefault="00000000">
      <w:pPr>
        <w:spacing w:after="5"/>
        <w:ind w:left="1811" w:right="679"/>
      </w:pPr>
      <w:hyperlink r:id="rId263" w:history="1">
        <w:r w:rsidR="002A5305" w:rsidRPr="002A5305">
          <w:rPr>
            <w:rStyle w:val="Hyperlink"/>
            <w:rFonts w:ascii="Calibri" w:eastAsia="Calibri" w:hAnsi="Calibri" w:cs="Calibri"/>
          </w:rPr>
          <w:t>SDCL 22-24A-1 -- SALE OF CHILD PORNOGRAPHY – FELONY.</w:t>
        </w:r>
      </w:hyperlink>
      <w:r w:rsidR="002A5305" w:rsidRPr="00EC4EB7">
        <w:rPr>
          <w:rFonts w:ascii="Calibri" w:eastAsia="Calibri" w:hAnsi="Calibri" w:cs="Calibri"/>
        </w:rPr>
        <w:t xml:space="preserve"> </w:t>
      </w:r>
    </w:p>
    <w:p w14:paraId="69B40196" w14:textId="77777777" w:rsidR="00E15DE0" w:rsidRPr="00EC4EB7" w:rsidRDefault="00A426B3">
      <w:pPr>
        <w:spacing w:after="0" w:line="259" w:lineRule="auto"/>
        <w:ind w:left="1801" w:firstLine="0"/>
      </w:pPr>
      <w:r w:rsidRPr="00EC4EB7">
        <w:rPr>
          <w:rFonts w:ascii="Calibri" w:eastAsia="Calibri" w:hAnsi="Calibri" w:cs="Calibri"/>
        </w:rPr>
        <w:lastRenderedPageBreak/>
        <w:t xml:space="preserve"> </w:t>
      </w:r>
    </w:p>
    <w:p w14:paraId="39ADBA06" w14:textId="5EBF5B9E" w:rsidR="00E15DE0" w:rsidRPr="00EC4EB7" w:rsidRDefault="00000000">
      <w:pPr>
        <w:spacing w:after="5"/>
        <w:ind w:left="1811" w:right="679"/>
      </w:pPr>
      <w:hyperlink r:id="rId264" w:history="1">
        <w:r w:rsidR="002A5305" w:rsidRPr="002A5305">
          <w:rPr>
            <w:rStyle w:val="Hyperlink"/>
            <w:rFonts w:ascii="Calibri" w:eastAsia="Calibri" w:hAnsi="Calibri" w:cs="Calibri"/>
          </w:rPr>
          <w:t>SDCL 22-24A-3 -- POSSESSING, MANUFACTURING, OR DISTRIBUTING CHILD PORNOGRAPHY – FELONIES.</w:t>
        </w:r>
      </w:hyperlink>
      <w:r w:rsidR="002A5305" w:rsidRPr="00EC4EB7">
        <w:rPr>
          <w:rFonts w:ascii="Calibri" w:eastAsia="Calibri" w:hAnsi="Calibri" w:cs="Calibri"/>
        </w:rPr>
        <w:t xml:space="preserve"> </w:t>
      </w:r>
    </w:p>
    <w:p w14:paraId="58C64C8C" w14:textId="77777777" w:rsidR="00E15DE0" w:rsidRPr="00EC4EB7" w:rsidRDefault="00A426B3">
      <w:pPr>
        <w:spacing w:after="0" w:line="259" w:lineRule="auto"/>
        <w:ind w:left="1801" w:firstLine="0"/>
      </w:pPr>
      <w:r w:rsidRPr="00EC4EB7">
        <w:rPr>
          <w:rFonts w:ascii="Calibri" w:eastAsia="Calibri" w:hAnsi="Calibri" w:cs="Calibri"/>
        </w:rPr>
        <w:t xml:space="preserve"> </w:t>
      </w:r>
    </w:p>
    <w:p w14:paraId="4A7384EE" w14:textId="153E04A7" w:rsidR="00E15DE0" w:rsidRPr="00EC4EB7" w:rsidRDefault="00000000">
      <w:pPr>
        <w:spacing w:after="5"/>
        <w:ind w:left="1811" w:right="679"/>
      </w:pPr>
      <w:hyperlink r:id="rId265" w:history="1">
        <w:r w:rsidR="002A5305" w:rsidRPr="002A5305">
          <w:rPr>
            <w:rStyle w:val="Hyperlink"/>
            <w:rFonts w:ascii="Calibri" w:eastAsia="Calibri" w:hAnsi="Calibri" w:cs="Calibri"/>
          </w:rPr>
          <w:t>SDCL 22-24A-5 -- SOLICITATION OF MINOR –FELONY.</w:t>
        </w:r>
      </w:hyperlink>
      <w:r w:rsidR="002A5305" w:rsidRPr="00EC4EB7">
        <w:rPr>
          <w:rFonts w:ascii="Calibri" w:eastAsia="Calibri" w:hAnsi="Calibri" w:cs="Calibri"/>
        </w:rPr>
        <w:t xml:space="preserve"> </w:t>
      </w:r>
    </w:p>
    <w:p w14:paraId="4CBF71C8" w14:textId="0526C3D5" w:rsidR="00E15DE0" w:rsidRDefault="00D170CD" w:rsidP="00E253DB">
      <w:pPr>
        <w:spacing w:after="0" w:line="259" w:lineRule="auto"/>
        <w:ind w:left="720" w:firstLine="0"/>
      </w:pPr>
      <w:r>
        <w:rPr>
          <w:sz w:val="28"/>
        </w:rPr>
        <w:t xml:space="preserve"> </w:t>
      </w:r>
    </w:p>
    <w:p w14:paraId="677CDEE5" w14:textId="77777777" w:rsidR="00E15DE0" w:rsidRDefault="00A426B3" w:rsidP="00E253DB">
      <w:pPr>
        <w:ind w:left="3611" w:right="670"/>
        <w:jc w:val="both"/>
      </w:pPr>
      <w:r>
        <w:rPr>
          <w:rFonts w:ascii="Calibri" w:eastAsia="Calibri" w:hAnsi="Calibri" w:cs="Calibri"/>
          <w:b/>
        </w:rPr>
        <w:t xml:space="preserve">CHAPTER 23A– CRIMINAL PROCEDURE </w:t>
      </w:r>
    </w:p>
    <w:p w14:paraId="3C7FDDD8" w14:textId="77777777" w:rsidR="00E15DE0" w:rsidRDefault="00A426B3">
      <w:pPr>
        <w:spacing w:after="0" w:line="259" w:lineRule="auto"/>
        <w:ind w:left="1801" w:firstLine="0"/>
      </w:pPr>
      <w:r>
        <w:rPr>
          <w:sz w:val="28"/>
        </w:rPr>
        <w:t xml:space="preserve"> </w:t>
      </w:r>
    </w:p>
    <w:p w14:paraId="106E7B77" w14:textId="041713EA" w:rsidR="00E15DE0" w:rsidRPr="002A5305" w:rsidRDefault="00000000">
      <w:pPr>
        <w:spacing w:after="5"/>
        <w:ind w:left="1811" w:right="679"/>
      </w:pPr>
      <w:hyperlink r:id="rId266" w:history="1">
        <w:r w:rsidR="00D170CD" w:rsidRPr="002A5305">
          <w:rPr>
            <w:rStyle w:val="Hyperlink"/>
            <w:rFonts w:ascii="Calibri" w:eastAsia="Calibri" w:hAnsi="Calibri" w:cs="Calibri"/>
          </w:rPr>
          <w:t>SDCL 23A-42-2 -- SEVEN-YEAR LIMITATIONS PERIOD FOR OTHER PROSECUTIONS.</w:t>
        </w:r>
      </w:hyperlink>
      <w:r w:rsidR="00D170CD" w:rsidRPr="002A5305">
        <w:rPr>
          <w:rFonts w:ascii="Calibri" w:eastAsia="Calibri" w:hAnsi="Calibri" w:cs="Calibri"/>
        </w:rPr>
        <w:t xml:space="preserve"> </w:t>
      </w:r>
    </w:p>
    <w:p w14:paraId="79834F75" w14:textId="07454513" w:rsidR="00E15DE0" w:rsidRDefault="00D170CD">
      <w:pPr>
        <w:spacing w:after="0" w:line="259" w:lineRule="auto"/>
        <w:ind w:left="1801" w:firstLine="0"/>
      </w:pPr>
      <w:r>
        <w:rPr>
          <w:sz w:val="28"/>
        </w:rPr>
        <w:t xml:space="preserve"> </w:t>
      </w:r>
    </w:p>
    <w:p w14:paraId="3D8C236E" w14:textId="4C1BE723" w:rsidR="00E15DE0" w:rsidRPr="009F60F3" w:rsidRDefault="00A426B3" w:rsidP="009F60F3">
      <w:pPr>
        <w:jc w:val="center"/>
        <w:rPr>
          <w:rFonts w:ascii="Calibri" w:hAnsi="Calibri" w:cs="Calibri"/>
          <w:b/>
          <w:bCs/>
        </w:rPr>
      </w:pPr>
      <w:bookmarkStart w:id="43" w:name="_Toc202366952"/>
      <w:bookmarkStart w:id="44" w:name="_Toc202432732"/>
      <w:r w:rsidRPr="009F60F3">
        <w:rPr>
          <w:rFonts w:ascii="Calibri" w:hAnsi="Calibri" w:cs="Calibri"/>
          <w:b/>
          <w:bCs/>
        </w:rPr>
        <w:t>CHAPTER 25 – DOMESTIC RELATIONS</w:t>
      </w:r>
      <w:bookmarkEnd w:id="43"/>
      <w:bookmarkEnd w:id="44"/>
    </w:p>
    <w:p w14:paraId="44380A67" w14:textId="77777777" w:rsidR="00E15DE0" w:rsidRDefault="00A426B3">
      <w:pPr>
        <w:spacing w:after="0" w:line="259" w:lineRule="auto"/>
        <w:ind w:left="1081" w:firstLine="0"/>
      </w:pPr>
      <w:r>
        <w:rPr>
          <w:sz w:val="28"/>
        </w:rPr>
        <w:t xml:space="preserve"> </w:t>
      </w:r>
    </w:p>
    <w:p w14:paraId="34F3EA49" w14:textId="1A36877D" w:rsidR="00E15DE0" w:rsidRPr="002A5305" w:rsidRDefault="00000000">
      <w:pPr>
        <w:spacing w:after="5"/>
        <w:ind w:left="1811" w:right="679"/>
      </w:pPr>
      <w:hyperlink r:id="rId267" w:history="1">
        <w:r w:rsidR="00D170CD" w:rsidRPr="002A5305">
          <w:rPr>
            <w:rStyle w:val="Hyperlink"/>
            <w:rFonts w:ascii="Calibri" w:eastAsia="Calibri" w:hAnsi="Calibri" w:cs="Calibri"/>
          </w:rPr>
          <w:t>SDCL 25-5A-18 – ORDER TERMINATING PARENTAL RIGHTS.</w:t>
        </w:r>
      </w:hyperlink>
      <w:r w:rsidR="00D170CD" w:rsidRPr="002A5305">
        <w:rPr>
          <w:rFonts w:ascii="Calibri" w:eastAsia="Calibri" w:hAnsi="Calibri" w:cs="Calibri"/>
        </w:rPr>
        <w:t xml:space="preserve"> </w:t>
      </w:r>
    </w:p>
    <w:p w14:paraId="0C6FB655" w14:textId="77777777" w:rsidR="00E15DE0" w:rsidRPr="002A5305" w:rsidRDefault="00A426B3">
      <w:pPr>
        <w:spacing w:after="0" w:line="259" w:lineRule="auto"/>
        <w:ind w:left="1801" w:firstLine="0"/>
      </w:pPr>
      <w:r w:rsidRPr="002A5305">
        <w:rPr>
          <w:rFonts w:ascii="Calibri" w:eastAsia="Calibri" w:hAnsi="Calibri" w:cs="Calibri"/>
        </w:rPr>
        <w:t xml:space="preserve"> </w:t>
      </w:r>
    </w:p>
    <w:p w14:paraId="34B29D1E" w14:textId="413AB0CF" w:rsidR="00E15DE0" w:rsidRPr="002A5305" w:rsidRDefault="00000000">
      <w:pPr>
        <w:spacing w:after="5"/>
        <w:ind w:left="1811" w:right="679"/>
      </w:pPr>
      <w:hyperlink r:id="rId268" w:history="1">
        <w:r w:rsidR="002A5305" w:rsidRPr="002A5305">
          <w:rPr>
            <w:rStyle w:val="Hyperlink"/>
            <w:rFonts w:ascii="Calibri" w:eastAsia="Calibri" w:hAnsi="Calibri" w:cs="Calibri"/>
          </w:rPr>
          <w:t>SDCL 25-6-1.1 – FATHER OF ILLEGITIMATE CHILD NOT ENTITLED TO NOTICE OF ADOPTION UNLESS ACKNOWLEDGED.</w:t>
        </w:r>
      </w:hyperlink>
      <w:r w:rsidR="002A5305" w:rsidRPr="002A5305">
        <w:rPr>
          <w:rFonts w:ascii="Calibri" w:eastAsia="Calibri" w:hAnsi="Calibri" w:cs="Calibri"/>
        </w:rPr>
        <w:t xml:space="preserve"> </w:t>
      </w:r>
    </w:p>
    <w:p w14:paraId="43425141" w14:textId="77777777" w:rsidR="00E15DE0" w:rsidRPr="002A5305" w:rsidRDefault="00A426B3">
      <w:pPr>
        <w:spacing w:after="0" w:line="259" w:lineRule="auto"/>
        <w:ind w:left="1801" w:firstLine="0"/>
      </w:pPr>
      <w:r w:rsidRPr="002A5305">
        <w:rPr>
          <w:rFonts w:ascii="Calibri" w:eastAsia="Calibri" w:hAnsi="Calibri" w:cs="Calibri"/>
        </w:rPr>
        <w:t xml:space="preserve"> </w:t>
      </w:r>
    </w:p>
    <w:p w14:paraId="6233FDC8" w14:textId="40E7194B" w:rsidR="00E15DE0" w:rsidRPr="002A5305" w:rsidRDefault="00000000">
      <w:pPr>
        <w:spacing w:after="1" w:line="241" w:lineRule="auto"/>
        <w:ind w:left="1801" w:right="679" w:firstLine="0"/>
        <w:jc w:val="both"/>
      </w:pPr>
      <w:hyperlink r:id="rId269" w:history="1">
        <w:r w:rsidR="002A5305" w:rsidRPr="002A5305">
          <w:rPr>
            <w:rStyle w:val="Hyperlink"/>
            <w:rFonts w:ascii="Calibri" w:eastAsia="Calibri" w:hAnsi="Calibri" w:cs="Calibri"/>
          </w:rPr>
          <w:t>SDCL 25-7-16 -- CRIMINAL NONSUPPORT.  A PARENT WHO INTENTIONALLY OMITS TO FURNISH NECESSARY SUPPORT IS GUILTY OF MISDEMEANOR.  IF A PARENT LEAVES THE STATE FOR MORE THAN 30 DAYS DURING A VIOLATION, NONSUPPORT IS A FELONY.</w:t>
        </w:r>
      </w:hyperlink>
      <w:r w:rsidR="002A5305" w:rsidRPr="002A5305">
        <w:rPr>
          <w:rFonts w:ascii="Calibri" w:eastAsia="Calibri" w:hAnsi="Calibri" w:cs="Calibri"/>
        </w:rPr>
        <w:t xml:space="preserve"> </w:t>
      </w:r>
    </w:p>
    <w:p w14:paraId="7F9BD352" w14:textId="77777777" w:rsidR="00E15DE0" w:rsidRPr="002A5305" w:rsidRDefault="00A426B3">
      <w:pPr>
        <w:spacing w:after="0" w:line="259" w:lineRule="auto"/>
        <w:ind w:left="1801" w:firstLine="0"/>
      </w:pPr>
      <w:r w:rsidRPr="002A5305">
        <w:rPr>
          <w:rFonts w:ascii="Calibri" w:eastAsia="Calibri" w:hAnsi="Calibri" w:cs="Calibri"/>
        </w:rPr>
        <w:t xml:space="preserve"> </w:t>
      </w:r>
    </w:p>
    <w:p w14:paraId="1806DFB0" w14:textId="5571EF82" w:rsidR="00E15DE0" w:rsidRPr="002A5305" w:rsidRDefault="00000000">
      <w:pPr>
        <w:spacing w:after="5"/>
        <w:ind w:left="1811" w:right="679"/>
      </w:pPr>
      <w:hyperlink r:id="rId270" w:history="1">
        <w:r w:rsidR="002A5305" w:rsidRPr="002A5305">
          <w:rPr>
            <w:rStyle w:val="Hyperlink"/>
            <w:rFonts w:ascii="Calibri" w:eastAsia="Calibri" w:hAnsi="Calibri" w:cs="Calibri"/>
          </w:rPr>
          <w:t>SDCL 25-10-1 -- DOMESTIC ABUSE— DEFINITIONS.</w:t>
        </w:r>
      </w:hyperlink>
      <w:r w:rsidR="002A5305" w:rsidRPr="002A5305">
        <w:rPr>
          <w:rFonts w:ascii="Calibri" w:eastAsia="Calibri" w:hAnsi="Calibri" w:cs="Calibri"/>
        </w:rPr>
        <w:t xml:space="preserve"> </w:t>
      </w:r>
    </w:p>
    <w:p w14:paraId="5AC00FD1" w14:textId="77777777" w:rsidR="00E15DE0" w:rsidRPr="002A5305" w:rsidRDefault="00A426B3">
      <w:pPr>
        <w:spacing w:after="0" w:line="259" w:lineRule="auto"/>
        <w:ind w:left="1801" w:firstLine="0"/>
      </w:pPr>
      <w:r w:rsidRPr="002A5305">
        <w:rPr>
          <w:rFonts w:ascii="Calibri" w:eastAsia="Calibri" w:hAnsi="Calibri" w:cs="Calibri"/>
        </w:rPr>
        <w:t xml:space="preserve"> </w:t>
      </w:r>
    </w:p>
    <w:p w14:paraId="73D3D063" w14:textId="086EFAF9" w:rsidR="0095564C" w:rsidRDefault="00000000" w:rsidP="0095564C">
      <w:pPr>
        <w:spacing w:after="5"/>
        <w:ind w:left="1811" w:right="679"/>
      </w:pPr>
      <w:hyperlink r:id="rId271" w:history="1">
        <w:r w:rsidR="002A5305" w:rsidRPr="002A5305">
          <w:rPr>
            <w:rStyle w:val="Hyperlink"/>
            <w:rFonts w:ascii="Calibri" w:eastAsia="Calibri" w:hAnsi="Calibri" w:cs="Calibri"/>
          </w:rPr>
          <w:t>SDCL 25-10-13 -- VIOLATION OF PROTECTION ORDER OR NO CONTACT ORDER AS MISDEMEANOR OR FELONY.</w:t>
        </w:r>
      </w:hyperlink>
      <w:r w:rsidR="002A5305">
        <w:rPr>
          <w:rFonts w:ascii="Calibri" w:eastAsia="Calibri" w:hAnsi="Calibri" w:cs="Calibri"/>
        </w:rPr>
        <w:t xml:space="preserve"> </w:t>
      </w:r>
    </w:p>
    <w:p w14:paraId="165289C9" w14:textId="77777777" w:rsidR="0095564C" w:rsidRPr="0095564C" w:rsidRDefault="0095564C" w:rsidP="0095564C">
      <w:pPr>
        <w:spacing w:after="5"/>
        <w:ind w:left="4320" w:right="679"/>
        <w:rPr>
          <w:rFonts w:ascii="Calibri" w:hAnsi="Calibri" w:cs="Calibri"/>
          <w:b/>
          <w:bCs/>
        </w:rPr>
      </w:pPr>
    </w:p>
    <w:p w14:paraId="378C81D8" w14:textId="777C8F2D" w:rsidR="0095564C" w:rsidRDefault="0095564C" w:rsidP="0095564C">
      <w:pPr>
        <w:spacing w:after="5"/>
        <w:ind w:left="4320" w:right="679" w:firstLine="0"/>
      </w:pPr>
      <w:r w:rsidRPr="0095564C">
        <w:rPr>
          <w:rFonts w:ascii="Calibri" w:hAnsi="Calibri" w:cs="Calibri"/>
          <w:b/>
          <w:bCs/>
        </w:rPr>
        <w:t>CHAPTER 26 - MINORS</w:t>
      </w:r>
      <w:r>
        <w:t xml:space="preserve"> </w:t>
      </w:r>
      <w:r>
        <w:tab/>
      </w:r>
    </w:p>
    <w:p w14:paraId="70D44C30" w14:textId="77777777" w:rsidR="0095564C" w:rsidRDefault="0095564C">
      <w:pPr>
        <w:spacing w:after="0" w:line="259" w:lineRule="auto"/>
        <w:ind w:left="1801" w:firstLine="0"/>
        <w:rPr>
          <w:sz w:val="28"/>
        </w:rPr>
      </w:pPr>
    </w:p>
    <w:p w14:paraId="3652199A" w14:textId="1F03D6F7" w:rsidR="007F1146" w:rsidRPr="002A5305" w:rsidRDefault="00000000" w:rsidP="007F1146">
      <w:pPr>
        <w:spacing w:after="5"/>
        <w:ind w:left="1811" w:right="679"/>
      </w:pPr>
      <w:hyperlink r:id="rId272" w:history="1">
        <w:r w:rsidR="007F1146" w:rsidRPr="002A5305">
          <w:rPr>
            <w:rStyle w:val="Hyperlink"/>
            <w:rFonts w:ascii="Calibri" w:eastAsia="Calibri" w:hAnsi="Calibri" w:cs="Calibri"/>
          </w:rPr>
          <w:t>SDCL 26-7A-12 -- TEMPORARY CUSTODY BY LAW ENFORCEMENT OFFICER OR COURT SERVICES OFFICER WITHOUT COURT ORDER.</w:t>
        </w:r>
      </w:hyperlink>
      <w:r w:rsidR="007F1146" w:rsidRPr="002A5305">
        <w:rPr>
          <w:rFonts w:ascii="Calibri" w:eastAsia="Calibri" w:hAnsi="Calibri" w:cs="Calibri"/>
        </w:rPr>
        <w:t xml:space="preserve"> </w:t>
      </w:r>
    </w:p>
    <w:p w14:paraId="06ACF9CC" w14:textId="77777777" w:rsidR="007F1146" w:rsidRPr="002A5305" w:rsidRDefault="007F1146" w:rsidP="007F1146">
      <w:pPr>
        <w:spacing w:after="0" w:line="259" w:lineRule="auto"/>
        <w:ind w:left="1801" w:firstLine="0"/>
      </w:pPr>
      <w:r w:rsidRPr="002A5305">
        <w:rPr>
          <w:rFonts w:ascii="Calibri" w:eastAsia="Calibri" w:hAnsi="Calibri" w:cs="Calibri"/>
        </w:rPr>
        <w:t xml:space="preserve"> </w:t>
      </w:r>
    </w:p>
    <w:p w14:paraId="34F7BA36" w14:textId="26B99851" w:rsidR="007F1146" w:rsidRPr="002A5305" w:rsidRDefault="00000000" w:rsidP="007F1146">
      <w:pPr>
        <w:spacing w:after="5"/>
        <w:ind w:left="1811" w:right="679"/>
      </w:pPr>
      <w:hyperlink r:id="rId273" w:history="1">
        <w:r w:rsidR="007F1146" w:rsidRPr="002A5305">
          <w:rPr>
            <w:rStyle w:val="Hyperlink"/>
            <w:rFonts w:ascii="Calibri" w:eastAsia="Calibri" w:hAnsi="Calibri" w:cs="Calibri"/>
          </w:rPr>
          <w:t>SDCL 26-7A-13 -- COURT-ORDERED TEMPORARY CUSTODY—NOTICED HEARING— WITHOUT NOTICED HEARING.</w:t>
        </w:r>
      </w:hyperlink>
      <w:r w:rsidR="007F1146" w:rsidRPr="002A5305">
        <w:rPr>
          <w:rFonts w:ascii="Calibri" w:eastAsia="Calibri" w:hAnsi="Calibri" w:cs="Calibri"/>
        </w:rPr>
        <w:t xml:space="preserve"> </w:t>
      </w:r>
    </w:p>
    <w:p w14:paraId="1EAF7ED0" w14:textId="77777777" w:rsidR="007F1146" w:rsidRPr="002A5305" w:rsidRDefault="007F1146" w:rsidP="007F1146">
      <w:pPr>
        <w:spacing w:after="0" w:line="259" w:lineRule="auto"/>
        <w:ind w:left="1801" w:firstLine="0"/>
      </w:pPr>
      <w:r w:rsidRPr="002A5305">
        <w:rPr>
          <w:rFonts w:ascii="Calibri" w:eastAsia="Calibri" w:hAnsi="Calibri" w:cs="Calibri"/>
        </w:rPr>
        <w:t xml:space="preserve"> </w:t>
      </w:r>
    </w:p>
    <w:p w14:paraId="4DA0B932" w14:textId="7B17FA43" w:rsidR="007F1146" w:rsidRPr="002A5305" w:rsidRDefault="00000000" w:rsidP="007F1146">
      <w:pPr>
        <w:spacing w:after="1" w:line="241" w:lineRule="auto"/>
        <w:ind w:left="1801" w:right="679" w:firstLine="0"/>
        <w:jc w:val="both"/>
      </w:pPr>
      <w:hyperlink r:id="rId274" w:history="1">
        <w:r w:rsidR="007F1146" w:rsidRPr="002A5305">
          <w:rPr>
            <w:rStyle w:val="Hyperlink"/>
            <w:rFonts w:ascii="Calibri" w:eastAsia="Calibri" w:hAnsi="Calibri" w:cs="Calibri"/>
          </w:rPr>
          <w:t>SDCL 26-7A-15 -- NOTICE TO PARENTS, GUARDIAN, OR CUSTODIAN OF CHILD TAKEN INTO TEMPORARY CUSTODY –NOTICE OF HEARING—INFORMATION TO INDIAN CUSTODIAN OR DESIGNATED TRIBAL AGENT.</w:t>
        </w:r>
      </w:hyperlink>
      <w:r w:rsidR="007F1146" w:rsidRPr="002A5305">
        <w:rPr>
          <w:rFonts w:ascii="Calibri" w:eastAsia="Calibri" w:hAnsi="Calibri" w:cs="Calibri"/>
        </w:rPr>
        <w:t xml:space="preserve"> </w:t>
      </w:r>
    </w:p>
    <w:p w14:paraId="29ED7F85" w14:textId="77777777" w:rsidR="007F1146" w:rsidRPr="002A5305" w:rsidRDefault="007F1146" w:rsidP="007F1146">
      <w:pPr>
        <w:spacing w:after="0" w:line="259" w:lineRule="auto"/>
        <w:ind w:left="1801" w:firstLine="0"/>
      </w:pPr>
      <w:r w:rsidRPr="002A5305">
        <w:rPr>
          <w:rFonts w:ascii="Calibri" w:eastAsia="Calibri" w:hAnsi="Calibri" w:cs="Calibri"/>
        </w:rPr>
        <w:t xml:space="preserve"> </w:t>
      </w:r>
    </w:p>
    <w:p w14:paraId="1741C851" w14:textId="05D1AA15" w:rsidR="007F1146" w:rsidRPr="002A5305" w:rsidRDefault="00000000" w:rsidP="007F1146">
      <w:pPr>
        <w:spacing w:after="5"/>
        <w:ind w:left="1811" w:right="679"/>
      </w:pPr>
      <w:hyperlink r:id="rId275" w:history="1">
        <w:r w:rsidR="007F1146" w:rsidRPr="002A5305">
          <w:rPr>
            <w:rStyle w:val="Hyperlink"/>
            <w:rFonts w:ascii="Calibri" w:eastAsia="Calibri" w:hAnsi="Calibri" w:cs="Calibri"/>
          </w:rPr>
          <w:t>SDCL 26-7A-15.1 -- PROCEEDINGS UNDER CERTAIN CHAPTERS TO WHICH ICWA</w:t>
        </w:r>
        <w:r w:rsidR="007F1146" w:rsidRPr="002A5305">
          <w:rPr>
            <w:rStyle w:val="Hyperlink"/>
            <w:rFonts w:ascii="Calibri" w:eastAsia="Calibri" w:hAnsi="Calibri" w:cs="Calibri"/>
            <w:vertAlign w:val="superscript"/>
          </w:rPr>
          <w:footnoteReference w:id="2"/>
        </w:r>
        <w:r w:rsidR="007F1146" w:rsidRPr="002A5305">
          <w:rPr>
            <w:rStyle w:val="Hyperlink"/>
            <w:rFonts w:ascii="Calibri" w:eastAsia="Calibri" w:hAnsi="Calibri" w:cs="Calibri"/>
          </w:rPr>
          <w:t xml:space="preserve"> APPLIES – PROCEDURES.</w:t>
        </w:r>
      </w:hyperlink>
      <w:r w:rsidR="007F1146" w:rsidRPr="002A5305">
        <w:rPr>
          <w:rFonts w:ascii="Calibri" w:eastAsia="Calibri" w:hAnsi="Calibri" w:cs="Calibri"/>
        </w:rPr>
        <w:t xml:space="preserve"> </w:t>
      </w:r>
    </w:p>
    <w:p w14:paraId="51AE8B57" w14:textId="77777777" w:rsidR="007F1146" w:rsidRPr="002A5305" w:rsidRDefault="007F1146" w:rsidP="007F1146">
      <w:pPr>
        <w:spacing w:after="0" w:line="259" w:lineRule="auto"/>
        <w:ind w:left="1801" w:firstLine="0"/>
      </w:pPr>
      <w:r w:rsidRPr="002A5305">
        <w:rPr>
          <w:rFonts w:ascii="Calibri" w:eastAsia="Calibri" w:hAnsi="Calibri" w:cs="Calibri"/>
        </w:rPr>
        <w:t xml:space="preserve"> </w:t>
      </w:r>
    </w:p>
    <w:p w14:paraId="3024601F" w14:textId="6DA3ED88" w:rsidR="007F1146" w:rsidRPr="002A5305" w:rsidRDefault="00000000" w:rsidP="007F1146">
      <w:pPr>
        <w:spacing w:after="5"/>
        <w:ind w:left="1811" w:right="679"/>
      </w:pPr>
      <w:hyperlink r:id="rId276" w:history="1">
        <w:r w:rsidR="007F1146" w:rsidRPr="002A5305">
          <w:rPr>
            <w:rStyle w:val="Hyperlink"/>
            <w:rFonts w:ascii="Calibri" w:eastAsia="Calibri" w:hAnsi="Calibri" w:cs="Calibri"/>
          </w:rPr>
          <w:t>SDCL 26-7A-15.2 -- FORM OF NOTICE TO PARENT, CUSTODIAN, OR INDIAN TRIBE OF CHILD CUSTODY PROCEEDING.</w:t>
        </w:r>
      </w:hyperlink>
      <w:r w:rsidR="007F1146" w:rsidRPr="002A5305">
        <w:rPr>
          <w:rFonts w:ascii="Calibri" w:eastAsia="Calibri" w:hAnsi="Calibri" w:cs="Calibri"/>
        </w:rPr>
        <w:t xml:space="preserve"> </w:t>
      </w:r>
    </w:p>
    <w:p w14:paraId="69AB9915" w14:textId="77777777" w:rsidR="007F1146" w:rsidRPr="002A5305" w:rsidRDefault="007F1146">
      <w:pPr>
        <w:spacing w:after="0" w:line="259" w:lineRule="auto"/>
        <w:ind w:left="1801" w:firstLine="0"/>
      </w:pPr>
    </w:p>
    <w:p w14:paraId="348B8D72" w14:textId="0E61F305" w:rsidR="00E15DE0" w:rsidRPr="002A5305" w:rsidRDefault="00000000">
      <w:pPr>
        <w:spacing w:after="5"/>
        <w:ind w:left="1811" w:right="679"/>
      </w:pPr>
      <w:hyperlink r:id="rId277" w:history="1">
        <w:r w:rsidR="00B6514C" w:rsidRPr="002A5305">
          <w:rPr>
            <w:rStyle w:val="Hyperlink"/>
            <w:rFonts w:ascii="Calibri" w:eastAsia="Calibri" w:hAnsi="Calibri" w:cs="Calibri"/>
          </w:rPr>
          <w:t>SDCL 26-7A-17-- NOTICE TO STATE’S ATTORNEY OF CHILD TAKEN INTO TEMPORARY CUSTODY—WRITTEN REPORT--NOTICE TO COURT.</w:t>
        </w:r>
      </w:hyperlink>
      <w:r w:rsidR="00B6514C" w:rsidRPr="002A5305">
        <w:rPr>
          <w:rFonts w:ascii="Calibri" w:eastAsia="Calibri" w:hAnsi="Calibri" w:cs="Calibri"/>
        </w:rPr>
        <w:t xml:space="preserve"> </w:t>
      </w:r>
    </w:p>
    <w:p w14:paraId="68BE2AE0" w14:textId="77777777" w:rsidR="00E15DE0" w:rsidRPr="002A5305" w:rsidRDefault="00A426B3">
      <w:pPr>
        <w:spacing w:after="0" w:line="259" w:lineRule="auto"/>
        <w:ind w:left="1801" w:firstLine="0"/>
      </w:pPr>
      <w:r w:rsidRPr="002A5305">
        <w:rPr>
          <w:rFonts w:ascii="Calibri" w:eastAsia="Calibri" w:hAnsi="Calibri" w:cs="Calibri"/>
        </w:rPr>
        <w:t xml:space="preserve"> </w:t>
      </w:r>
    </w:p>
    <w:p w14:paraId="627FB2C2" w14:textId="568C8E72" w:rsidR="00E15DE0" w:rsidRPr="002A5305" w:rsidRDefault="00000000">
      <w:pPr>
        <w:spacing w:after="5"/>
        <w:ind w:left="1811" w:right="679"/>
      </w:pPr>
      <w:hyperlink r:id="rId278" w:history="1">
        <w:r w:rsidR="002A5305" w:rsidRPr="002A5305">
          <w:rPr>
            <w:rStyle w:val="Hyperlink"/>
            <w:rFonts w:ascii="Calibri" w:eastAsia="Calibri" w:hAnsi="Calibri" w:cs="Calibri"/>
          </w:rPr>
          <w:t>SDCL 26-7A-18 -- TEMPORARY CUSTODY HEARING –BEST INTERESTS OF CHILD— CONDUCTED TELEPHONICALLY.</w:t>
        </w:r>
      </w:hyperlink>
      <w:r w:rsidR="002A5305" w:rsidRPr="002A5305">
        <w:rPr>
          <w:rFonts w:ascii="Calibri" w:eastAsia="Calibri" w:hAnsi="Calibri" w:cs="Calibri"/>
        </w:rPr>
        <w:t xml:space="preserve"> </w:t>
      </w:r>
    </w:p>
    <w:p w14:paraId="57F99F15" w14:textId="77777777" w:rsidR="00E15DE0" w:rsidRPr="002A5305" w:rsidRDefault="00A426B3">
      <w:pPr>
        <w:spacing w:after="0" w:line="259" w:lineRule="auto"/>
        <w:ind w:left="1801" w:firstLine="0"/>
      </w:pPr>
      <w:r w:rsidRPr="002A5305">
        <w:rPr>
          <w:rFonts w:ascii="Calibri" w:eastAsia="Calibri" w:hAnsi="Calibri" w:cs="Calibri"/>
        </w:rPr>
        <w:t xml:space="preserve"> </w:t>
      </w:r>
    </w:p>
    <w:p w14:paraId="1E58C3F8" w14:textId="5BA0DC98" w:rsidR="00E15DE0" w:rsidRPr="002A5305" w:rsidRDefault="00000000">
      <w:pPr>
        <w:spacing w:after="5"/>
        <w:ind w:left="1811" w:right="679"/>
      </w:pPr>
      <w:hyperlink r:id="rId279" w:history="1">
        <w:r w:rsidR="002A5305" w:rsidRPr="002A5305">
          <w:rPr>
            <w:rStyle w:val="Hyperlink"/>
            <w:rFonts w:ascii="Calibri" w:eastAsia="Calibri" w:hAnsi="Calibri" w:cs="Calibri"/>
          </w:rPr>
          <w:t xml:space="preserve">SDCL 26-7A-19 -- OPTIONS OF COURT FOLLOWING TEMPORARY CUSTODY HEARING FOR ABUSED OR NEGLECTED CHILD. </w:t>
        </w:r>
      </w:hyperlink>
      <w:r w:rsidR="002A5305" w:rsidRPr="002A5305">
        <w:rPr>
          <w:rFonts w:ascii="Calibri" w:eastAsia="Calibri" w:hAnsi="Calibri" w:cs="Calibri"/>
        </w:rPr>
        <w:t xml:space="preserve"> </w:t>
      </w:r>
    </w:p>
    <w:p w14:paraId="4E62C4AE" w14:textId="77777777" w:rsidR="00E15DE0" w:rsidRPr="002A5305" w:rsidRDefault="00A426B3">
      <w:pPr>
        <w:spacing w:after="0" w:line="259" w:lineRule="auto"/>
        <w:ind w:left="1801" w:firstLine="0"/>
      </w:pPr>
      <w:r w:rsidRPr="002A5305">
        <w:rPr>
          <w:rFonts w:ascii="Calibri" w:eastAsia="Calibri" w:hAnsi="Calibri" w:cs="Calibri"/>
        </w:rPr>
        <w:t xml:space="preserve"> </w:t>
      </w:r>
    </w:p>
    <w:p w14:paraId="3E201AE8" w14:textId="4E1DA971" w:rsidR="00E15DE0" w:rsidRPr="002A5305" w:rsidRDefault="00000000">
      <w:pPr>
        <w:spacing w:after="5"/>
        <w:ind w:left="1811" w:right="679"/>
      </w:pPr>
      <w:hyperlink r:id="rId280" w:history="1">
        <w:r w:rsidR="002A5305" w:rsidRPr="002A5305">
          <w:rPr>
            <w:rStyle w:val="Hyperlink"/>
            <w:rFonts w:ascii="Calibri" w:eastAsia="Calibri" w:hAnsi="Calibri" w:cs="Calibri"/>
          </w:rPr>
          <w:t xml:space="preserve">SDCL 26-7A-19.1 -- PREFERENCE FOR PLACEMENT OF ABUSED OR NEGLECTED CHILD WITH RELATIVES AFTER HEARING. </w:t>
        </w:r>
      </w:hyperlink>
      <w:r w:rsidR="002A5305" w:rsidRPr="002A5305">
        <w:rPr>
          <w:rFonts w:ascii="Calibri" w:eastAsia="Calibri" w:hAnsi="Calibri" w:cs="Calibri"/>
        </w:rPr>
        <w:t xml:space="preserve"> </w:t>
      </w:r>
    </w:p>
    <w:p w14:paraId="70B50BFF" w14:textId="77777777" w:rsidR="00E15DE0" w:rsidRPr="002A5305" w:rsidRDefault="00A426B3">
      <w:pPr>
        <w:spacing w:after="0" w:line="259" w:lineRule="auto"/>
        <w:ind w:left="1801" w:firstLine="0"/>
      </w:pPr>
      <w:r w:rsidRPr="002A5305">
        <w:rPr>
          <w:rFonts w:ascii="Calibri" w:eastAsia="Calibri" w:hAnsi="Calibri" w:cs="Calibri"/>
        </w:rPr>
        <w:t xml:space="preserve"> </w:t>
      </w:r>
    </w:p>
    <w:p w14:paraId="6C9A2E0B" w14:textId="3BA7586C" w:rsidR="00E15DE0" w:rsidRPr="002A5305" w:rsidRDefault="00000000">
      <w:pPr>
        <w:spacing w:after="5"/>
        <w:ind w:left="1811" w:right="679"/>
      </w:pPr>
      <w:hyperlink r:id="rId281" w:history="1">
        <w:r w:rsidR="002A5305" w:rsidRPr="002A5305">
          <w:rPr>
            <w:rStyle w:val="Hyperlink"/>
            <w:rFonts w:ascii="Calibri" w:eastAsia="Calibri" w:hAnsi="Calibri" w:cs="Calibri"/>
          </w:rPr>
          <w:t>SDCL 26-7A-27-- POLICE RECORDS OF CHILDREN TAKEN INTO TEMPORARY CUSTODY—CONFIDENTIALITY.</w:t>
        </w:r>
      </w:hyperlink>
      <w:r w:rsidR="002A5305" w:rsidRPr="002A5305">
        <w:rPr>
          <w:rFonts w:ascii="Calibri" w:eastAsia="Calibri" w:hAnsi="Calibri" w:cs="Calibri"/>
        </w:rPr>
        <w:t xml:space="preserve"> </w:t>
      </w:r>
    </w:p>
    <w:p w14:paraId="71E5584D" w14:textId="77777777" w:rsidR="00E15DE0" w:rsidRPr="002A5305" w:rsidRDefault="00A426B3">
      <w:pPr>
        <w:spacing w:after="0" w:line="259" w:lineRule="auto"/>
        <w:ind w:left="1801" w:firstLine="0"/>
      </w:pPr>
      <w:r w:rsidRPr="002A5305">
        <w:rPr>
          <w:rFonts w:ascii="Calibri" w:eastAsia="Calibri" w:hAnsi="Calibri" w:cs="Calibri"/>
        </w:rPr>
        <w:t xml:space="preserve"> </w:t>
      </w:r>
    </w:p>
    <w:p w14:paraId="06796901" w14:textId="33783348" w:rsidR="00E15DE0" w:rsidRPr="002A5305" w:rsidRDefault="00000000">
      <w:pPr>
        <w:spacing w:after="1" w:line="241" w:lineRule="auto"/>
        <w:ind w:left="1801" w:right="679" w:firstLine="0"/>
        <w:jc w:val="both"/>
        <w:rPr>
          <w:rFonts w:ascii="Calibri" w:eastAsia="Calibri" w:hAnsi="Calibri" w:cs="Calibri"/>
        </w:rPr>
      </w:pPr>
      <w:hyperlink r:id="rId282" w:history="1">
        <w:r w:rsidR="002A5305" w:rsidRPr="002A5305">
          <w:rPr>
            <w:rStyle w:val="Hyperlink"/>
            <w:rFonts w:ascii="Calibri" w:eastAsia="Calibri" w:hAnsi="Calibri" w:cs="Calibri"/>
          </w:rPr>
          <w:t>SDCL 26-7A-30 -- DUTY OF COURT TO ADVISE CHILD, PARENTS, GUARDIAN, OR CUSTODIAN OF RIGHTS--REPRESENTATION BY ATTORNEY—MOTION FOR NEW HEARING.</w:t>
        </w:r>
      </w:hyperlink>
      <w:r w:rsidR="002A5305" w:rsidRPr="002A5305">
        <w:rPr>
          <w:rFonts w:ascii="Calibri" w:eastAsia="Calibri" w:hAnsi="Calibri" w:cs="Calibri"/>
        </w:rPr>
        <w:t xml:space="preserve"> </w:t>
      </w:r>
    </w:p>
    <w:p w14:paraId="2FB3647C" w14:textId="77777777" w:rsidR="007F1146" w:rsidRPr="002A5305" w:rsidRDefault="007F1146" w:rsidP="007F1146">
      <w:pPr>
        <w:spacing w:after="1" w:line="241" w:lineRule="auto"/>
        <w:ind w:left="1801" w:right="679" w:firstLine="0"/>
        <w:jc w:val="both"/>
      </w:pPr>
    </w:p>
    <w:p w14:paraId="1022A5D1" w14:textId="05F7FC64" w:rsidR="007F1146" w:rsidRPr="002A5305" w:rsidRDefault="00000000" w:rsidP="007F1146">
      <w:pPr>
        <w:spacing w:after="1" w:line="241" w:lineRule="auto"/>
        <w:ind w:left="1801" w:right="679" w:firstLine="0"/>
        <w:jc w:val="both"/>
      </w:pPr>
      <w:hyperlink r:id="rId283" w:history="1">
        <w:r w:rsidR="007F1146" w:rsidRPr="002A5305">
          <w:rPr>
            <w:rStyle w:val="Hyperlink"/>
          </w:rPr>
          <w:t>SDCL 26-8A-27— TERMINATION OF PARENTAL RIGHTS.</w:t>
        </w:r>
      </w:hyperlink>
      <w:r w:rsidR="007F1146" w:rsidRPr="002A5305">
        <w:t xml:space="preserve"> </w:t>
      </w:r>
    </w:p>
    <w:p w14:paraId="1C400251" w14:textId="77777777" w:rsidR="007F1146" w:rsidRPr="002A5305" w:rsidRDefault="007F1146" w:rsidP="007F1146">
      <w:pPr>
        <w:spacing w:after="1" w:line="241" w:lineRule="auto"/>
        <w:ind w:left="1801" w:right="679" w:firstLine="0"/>
        <w:jc w:val="both"/>
      </w:pPr>
    </w:p>
    <w:p w14:paraId="7F9B48FD" w14:textId="3C55F242" w:rsidR="007F1146" w:rsidRPr="002A5305" w:rsidRDefault="00000000" w:rsidP="007F1146">
      <w:pPr>
        <w:spacing w:after="1" w:line="241" w:lineRule="auto"/>
        <w:ind w:left="1801" w:right="679" w:firstLine="0"/>
        <w:jc w:val="both"/>
      </w:pPr>
      <w:hyperlink r:id="rId284" w:history="1">
        <w:r w:rsidR="007F1146" w:rsidRPr="002A5305">
          <w:rPr>
            <w:rStyle w:val="Hyperlink"/>
          </w:rPr>
          <w:t>SDCL 26-8A-26.1 – VOLUNTARY TERMINATION OF PARENTAL RIGHTS.</w:t>
        </w:r>
      </w:hyperlink>
    </w:p>
    <w:p w14:paraId="7ABDF58B" w14:textId="166CFBC4" w:rsidR="00E15DE0" w:rsidRPr="002A5305" w:rsidRDefault="00A426B3">
      <w:pPr>
        <w:spacing w:after="0" w:line="259" w:lineRule="auto"/>
        <w:ind w:left="1801" w:firstLine="0"/>
        <w:rPr>
          <w:rStyle w:val="Hyperlink"/>
        </w:rPr>
      </w:pPr>
      <w:r w:rsidRPr="002A5305">
        <w:rPr>
          <w:rFonts w:ascii="Calibri" w:eastAsia="Calibri" w:hAnsi="Calibri" w:cs="Calibri"/>
        </w:rPr>
        <w:t xml:space="preserve"> </w:t>
      </w:r>
      <w:r w:rsidR="002A5305">
        <w:rPr>
          <w:rFonts w:ascii="Calibri" w:eastAsia="Calibri" w:hAnsi="Calibri" w:cs="Calibri"/>
        </w:rPr>
        <w:fldChar w:fldCharType="begin"/>
      </w:r>
      <w:r w:rsidR="002A5305">
        <w:rPr>
          <w:rFonts w:ascii="Calibri" w:eastAsia="Calibri" w:hAnsi="Calibri" w:cs="Calibri"/>
        </w:rPr>
        <w:instrText>HYPERLINK "https://sdlegislature.gov/Statutes/26-10-1"</w:instrText>
      </w:r>
      <w:r w:rsidR="002A5305">
        <w:rPr>
          <w:rFonts w:ascii="Calibri" w:eastAsia="Calibri" w:hAnsi="Calibri" w:cs="Calibri"/>
        </w:rPr>
      </w:r>
      <w:r w:rsidR="002A5305">
        <w:rPr>
          <w:rFonts w:ascii="Calibri" w:eastAsia="Calibri" w:hAnsi="Calibri" w:cs="Calibri"/>
        </w:rPr>
        <w:fldChar w:fldCharType="separate"/>
      </w:r>
    </w:p>
    <w:p w14:paraId="6481DFD0" w14:textId="2E1AA19A" w:rsidR="00E15DE0" w:rsidRPr="002A5305" w:rsidRDefault="00A426B3">
      <w:pPr>
        <w:spacing w:after="5"/>
        <w:ind w:left="1811" w:right="679"/>
      </w:pPr>
      <w:r w:rsidRPr="002A5305">
        <w:rPr>
          <w:rStyle w:val="Hyperlink"/>
          <w:rFonts w:ascii="Calibri" w:eastAsia="Calibri" w:hAnsi="Calibri" w:cs="Calibri"/>
        </w:rPr>
        <w:t>SDCL 26-10-1 -- ABUSE OF OR CRUELTY TO A MINOR IS A FELONY.</w:t>
      </w:r>
      <w:r w:rsidR="002A5305">
        <w:rPr>
          <w:rFonts w:ascii="Calibri" w:eastAsia="Calibri" w:hAnsi="Calibri" w:cs="Calibri"/>
        </w:rPr>
        <w:fldChar w:fldCharType="end"/>
      </w:r>
      <w:r w:rsidRPr="002A5305">
        <w:rPr>
          <w:rFonts w:ascii="Calibri" w:eastAsia="Calibri" w:hAnsi="Calibri" w:cs="Calibri"/>
        </w:rPr>
        <w:t xml:space="preserve"> </w:t>
      </w:r>
    </w:p>
    <w:p w14:paraId="65741463" w14:textId="77777777" w:rsidR="00E15DE0" w:rsidRPr="002A5305" w:rsidRDefault="00A426B3">
      <w:pPr>
        <w:spacing w:after="0" w:line="259" w:lineRule="auto"/>
        <w:ind w:left="1801" w:firstLine="0"/>
      </w:pPr>
      <w:r w:rsidRPr="002A5305">
        <w:rPr>
          <w:rFonts w:ascii="Calibri" w:eastAsia="Calibri" w:hAnsi="Calibri" w:cs="Calibri"/>
        </w:rPr>
        <w:t xml:space="preserve"> </w:t>
      </w:r>
    </w:p>
    <w:p w14:paraId="5BFE5F40" w14:textId="5266908E" w:rsidR="00E15DE0" w:rsidRPr="002A5305" w:rsidRDefault="00000000" w:rsidP="00C13E9E">
      <w:pPr>
        <w:spacing w:after="5"/>
        <w:ind w:left="1811" w:right="679"/>
      </w:pPr>
      <w:hyperlink r:id="rId285" w:history="1">
        <w:r w:rsidR="002A5305" w:rsidRPr="002A5305">
          <w:rPr>
            <w:rStyle w:val="Hyperlink"/>
            <w:rFonts w:ascii="Calibri" w:eastAsia="Calibri" w:hAnsi="Calibri" w:cs="Calibri"/>
          </w:rPr>
          <w:t>SDCL 26-10-30 -- PERMITTING PHYSICAL OR SEXUAL ABUSE OF CHILD AS A FELONY.</w:t>
        </w:r>
      </w:hyperlink>
      <w:r w:rsidR="002A5305" w:rsidRPr="002A5305">
        <w:rPr>
          <w:rFonts w:ascii="Calibri" w:eastAsia="Calibri" w:hAnsi="Calibri" w:cs="Calibri"/>
        </w:rPr>
        <w:t xml:space="preserve"> </w:t>
      </w:r>
    </w:p>
    <w:p w14:paraId="4898FE0E" w14:textId="77777777" w:rsidR="00E15DE0" w:rsidRPr="002A5305" w:rsidRDefault="00A426B3">
      <w:pPr>
        <w:spacing w:after="0" w:line="259" w:lineRule="auto"/>
        <w:ind w:left="1801" w:firstLine="0"/>
      </w:pPr>
      <w:r w:rsidRPr="002A5305">
        <w:rPr>
          <w:rFonts w:ascii="Calibri" w:eastAsia="Calibri" w:hAnsi="Calibri" w:cs="Calibri"/>
        </w:rPr>
        <w:t xml:space="preserve"> </w:t>
      </w:r>
    </w:p>
    <w:p w14:paraId="305736D4" w14:textId="0AAE6C17" w:rsidR="00E15DE0" w:rsidRPr="007F1146" w:rsidRDefault="00000000">
      <w:pPr>
        <w:spacing w:after="5"/>
        <w:ind w:left="1811" w:right="679"/>
      </w:pPr>
      <w:hyperlink r:id="rId286" w:history="1">
        <w:r w:rsidR="002A5305" w:rsidRPr="002A5305">
          <w:rPr>
            <w:rStyle w:val="Hyperlink"/>
            <w:rFonts w:ascii="Calibri" w:eastAsia="Calibri" w:hAnsi="Calibri" w:cs="Calibri"/>
          </w:rPr>
          <w:t>SDCL 26-10-31-- CAUSING CHILD TO BE PRESENT WHERE METHAMPHETAMINES USED, DISTRIBUTED, OR MANUFACTURED AS A MISDEMEANOR.</w:t>
        </w:r>
      </w:hyperlink>
      <w:r w:rsidR="002A5305" w:rsidRPr="007F1146">
        <w:rPr>
          <w:rFonts w:ascii="Calibri" w:eastAsia="Calibri" w:hAnsi="Calibri" w:cs="Calibri"/>
        </w:rPr>
        <w:t xml:space="preserve"> </w:t>
      </w:r>
    </w:p>
    <w:p w14:paraId="14559E4E" w14:textId="26E1C067" w:rsidR="00E15DE0" w:rsidRDefault="00A426B3">
      <w:pPr>
        <w:spacing w:after="0" w:line="259" w:lineRule="auto"/>
        <w:ind w:left="1081" w:firstLine="0"/>
      </w:pPr>
      <w:r w:rsidRPr="007F1146">
        <w:rPr>
          <w:rFonts w:ascii="Calibri" w:eastAsia="Calibri" w:hAnsi="Calibri" w:cs="Calibri"/>
        </w:rPr>
        <w:t xml:space="preserve"> </w:t>
      </w:r>
    </w:p>
    <w:p w14:paraId="3A130E65" w14:textId="5835BAFF" w:rsidR="006333C1" w:rsidRPr="00CC3B7E" w:rsidRDefault="00A426B3" w:rsidP="001F1188">
      <w:pPr>
        <w:pStyle w:val="Heading2"/>
        <w:ind w:left="1260"/>
      </w:pPr>
      <w:bookmarkStart w:id="45" w:name="_Toc202366953"/>
      <w:bookmarkStart w:id="46" w:name="_Toc202432733"/>
      <w:bookmarkStart w:id="47" w:name="_Toc204585330"/>
      <w:r w:rsidRPr="005827A7">
        <w:t xml:space="preserve">C. </w:t>
      </w:r>
      <w:bookmarkStart w:id="48" w:name="Reportingstatutes_body"/>
      <w:r w:rsidRPr="005827A7">
        <w:t>REPORTING STATUTES AND IMMUNITY FROM LIABILITY</w:t>
      </w:r>
      <w:bookmarkEnd w:id="45"/>
      <w:bookmarkEnd w:id="46"/>
      <w:bookmarkEnd w:id="47"/>
      <w:r w:rsidRPr="005827A7">
        <w:t xml:space="preserve"> </w:t>
      </w:r>
      <w:bookmarkEnd w:id="48"/>
    </w:p>
    <w:p w14:paraId="6E1622AA" w14:textId="29BC5B9B" w:rsidR="00E15DE0" w:rsidRPr="00CC3B7E" w:rsidRDefault="00A426B3" w:rsidP="006333C1">
      <w:pPr>
        <w:spacing w:after="0" w:line="259" w:lineRule="auto"/>
        <w:ind w:left="1081" w:firstLine="719"/>
        <w:rPr>
          <w:rFonts w:ascii="Calibri" w:hAnsi="Calibri" w:cs="Calibri"/>
        </w:rPr>
      </w:pPr>
      <w:r w:rsidRPr="00CC3B7E">
        <w:rPr>
          <w:rFonts w:ascii="Calibri" w:eastAsia="Calibri" w:hAnsi="Calibri" w:cs="Calibri"/>
        </w:rPr>
        <w:t>South Dakota law requires that certain professionals report child abuse or neglect.</w:t>
      </w:r>
      <w:r w:rsidR="00BD0FDC" w:rsidRPr="00CC3B7E">
        <w:rPr>
          <w:rFonts w:ascii="Calibri" w:eastAsia="Calibri" w:hAnsi="Calibri" w:cs="Calibri"/>
        </w:rPr>
        <w:t xml:space="preserve"> Those who are not mandated are permitted to report</w:t>
      </w:r>
      <w:r w:rsidRPr="00CC3B7E">
        <w:rPr>
          <w:rFonts w:ascii="Calibri" w:eastAsia="Calibri" w:hAnsi="Calibri" w:cs="Calibri"/>
        </w:rPr>
        <w:t xml:space="preserve">. </w:t>
      </w:r>
      <w:hyperlink r:id="rId287" w:history="1">
        <w:r w:rsidRPr="00CC3B7E">
          <w:rPr>
            <w:rStyle w:val="Hyperlink"/>
            <w:rFonts w:ascii="Calibri" w:eastAsia="Calibri" w:hAnsi="Calibri" w:cs="Calibri"/>
          </w:rPr>
          <w:t>SDCL 26-8A-3</w:t>
        </w:r>
      </w:hyperlink>
      <w:r w:rsidRPr="00CC3B7E">
        <w:rPr>
          <w:rFonts w:ascii="Calibri" w:eastAsia="Calibri" w:hAnsi="Calibri" w:cs="Calibri"/>
        </w:rPr>
        <w:t xml:space="preserve">. Mandatory reporters are to report orally and immediately by telephone or otherwise to the state’s attorney of the county in which the child resides or is present, to the Department of Social Services (DSS), or to law enforcement officers. </w:t>
      </w:r>
      <w:hyperlink r:id="rId288" w:history="1">
        <w:r w:rsidRPr="00CC3B7E">
          <w:rPr>
            <w:rStyle w:val="Hyperlink"/>
            <w:rFonts w:ascii="Calibri" w:eastAsia="Calibri" w:hAnsi="Calibri" w:cs="Calibri"/>
          </w:rPr>
          <w:t>SDCL 26-8A-8</w:t>
        </w:r>
      </w:hyperlink>
      <w:r w:rsidRPr="00CC3B7E">
        <w:rPr>
          <w:rFonts w:ascii="Calibri" w:eastAsia="Calibri" w:hAnsi="Calibri" w:cs="Calibri"/>
        </w:rPr>
        <w:t xml:space="preserve">. A mandatory reporter who has reasonable cause to suspect that a child under the age of eighteen has been abused or neglected as defined in </w:t>
      </w:r>
      <w:hyperlink r:id="rId289" w:history="1">
        <w:r w:rsidRPr="00CC3B7E">
          <w:rPr>
            <w:rStyle w:val="Hyperlink"/>
            <w:rFonts w:ascii="Calibri" w:eastAsia="Calibri" w:hAnsi="Calibri" w:cs="Calibri"/>
          </w:rPr>
          <w:t>SDCL 26-8A-2</w:t>
        </w:r>
      </w:hyperlink>
      <w:r w:rsidRPr="00CC3B7E">
        <w:rPr>
          <w:rFonts w:ascii="Calibri" w:eastAsia="Calibri" w:hAnsi="Calibri" w:cs="Calibri"/>
        </w:rPr>
        <w:t xml:space="preserve"> shall report that information. Any person who knows or has reason to suspect that a child has been abused or neglected as defined in </w:t>
      </w:r>
      <w:hyperlink r:id="rId290" w:history="1">
        <w:r w:rsidRPr="00CC3B7E">
          <w:rPr>
            <w:rStyle w:val="Hyperlink"/>
            <w:rFonts w:ascii="Calibri" w:eastAsia="Calibri" w:hAnsi="Calibri" w:cs="Calibri"/>
          </w:rPr>
          <w:t>SDCL 26-8A-2</w:t>
        </w:r>
      </w:hyperlink>
      <w:r w:rsidRPr="00CC3B7E">
        <w:rPr>
          <w:rFonts w:ascii="Calibri" w:eastAsia="Calibri" w:hAnsi="Calibri" w:cs="Calibri"/>
        </w:rPr>
        <w:t xml:space="preserve"> may report that information as </w:t>
      </w:r>
      <w:r w:rsidRPr="00CC3B7E">
        <w:rPr>
          <w:rFonts w:ascii="Calibri" w:eastAsia="Calibri" w:hAnsi="Calibri" w:cs="Calibri"/>
        </w:rPr>
        <w:lastRenderedPageBreak/>
        <w:t xml:space="preserve">provided in </w:t>
      </w:r>
      <w:hyperlink r:id="rId291" w:history="1">
        <w:r w:rsidRPr="00CC3B7E">
          <w:rPr>
            <w:rStyle w:val="Hyperlink"/>
            <w:rFonts w:ascii="Calibri" w:eastAsia="Calibri" w:hAnsi="Calibri" w:cs="Calibri"/>
          </w:rPr>
          <w:t>SDCL 26-8A-8</w:t>
        </w:r>
      </w:hyperlink>
      <w:r w:rsidRPr="00CC3B7E">
        <w:rPr>
          <w:rFonts w:ascii="Calibri" w:eastAsia="Calibri" w:hAnsi="Calibri" w:cs="Calibri"/>
        </w:rPr>
        <w:t xml:space="preserve">. </w:t>
      </w:r>
      <w:r w:rsidR="0070305D" w:rsidRPr="00CC3B7E">
        <w:rPr>
          <w:rFonts w:ascii="Calibri" w:eastAsia="Calibri" w:hAnsi="Calibri" w:cs="Calibri"/>
          <w:b/>
          <w:bCs/>
        </w:rPr>
        <w:t>Central intake number to report suspected abuse or neglect: 1-877-244-0864.</w:t>
      </w:r>
    </w:p>
    <w:p w14:paraId="623CC75F" w14:textId="77777777" w:rsidR="00E15DE0" w:rsidRPr="00CC3B7E" w:rsidRDefault="00A426B3">
      <w:pPr>
        <w:spacing w:after="0" w:line="259" w:lineRule="auto"/>
        <w:ind w:left="2521" w:firstLine="0"/>
        <w:rPr>
          <w:rFonts w:ascii="Calibri" w:hAnsi="Calibri" w:cs="Calibri"/>
        </w:rPr>
      </w:pPr>
      <w:r w:rsidRPr="00CC3B7E">
        <w:rPr>
          <w:rFonts w:ascii="Calibri" w:eastAsia="Calibri" w:hAnsi="Calibri" w:cs="Calibri"/>
        </w:rPr>
        <w:t xml:space="preserve"> </w:t>
      </w:r>
    </w:p>
    <w:p w14:paraId="746AF942" w14:textId="4C8EA758" w:rsidR="00E15DE0" w:rsidRDefault="00A426B3" w:rsidP="001068F4">
      <w:pPr>
        <w:spacing w:after="5"/>
        <w:ind w:left="1066" w:right="679" w:firstLine="734"/>
        <w:rPr>
          <w:rFonts w:ascii="Calibri" w:hAnsi="Calibri" w:cs="Calibri"/>
        </w:rPr>
      </w:pPr>
      <w:r w:rsidRPr="00CC3B7E">
        <w:rPr>
          <w:rFonts w:ascii="Calibri" w:eastAsia="Calibri" w:hAnsi="Calibri" w:cs="Calibri"/>
        </w:rPr>
        <w:t xml:space="preserve">The following list summarizes most of the statutes from SDCL 26-8A related to reporting, </w:t>
      </w:r>
      <w:hyperlink r:id="rId292" w:history="1">
        <w:r w:rsidR="00B821C7" w:rsidRPr="00CC3B7E">
          <w:rPr>
            <w:rStyle w:val="Hyperlink"/>
            <w:rFonts w:ascii="Calibri" w:eastAsia="Calibri" w:hAnsi="Calibri" w:cs="Calibri"/>
          </w:rPr>
          <w:t>SDCL 26-8A-3</w:t>
        </w:r>
      </w:hyperlink>
      <w:r w:rsidR="00B821C7" w:rsidRPr="00CC3B7E">
        <w:rPr>
          <w:rFonts w:ascii="Calibri" w:eastAsia="Calibri" w:hAnsi="Calibri" w:cs="Calibri"/>
        </w:rPr>
        <w:t xml:space="preserve"> is a comprehensive list of mandatory reporters:</w:t>
      </w:r>
    </w:p>
    <w:p w14:paraId="57E433A1" w14:textId="77777777" w:rsidR="001068F4" w:rsidRPr="005174C8" w:rsidRDefault="001068F4" w:rsidP="001068F4">
      <w:pPr>
        <w:spacing w:after="5"/>
        <w:ind w:left="1066" w:right="679" w:firstLine="734"/>
        <w:rPr>
          <w:rFonts w:ascii="Calibri" w:hAnsi="Calibri" w:cs="Calibri"/>
        </w:rPr>
      </w:pPr>
    </w:p>
    <w:p w14:paraId="46E9573B" w14:textId="3DCB3455" w:rsidR="00E15DE0" w:rsidRPr="005174C8" w:rsidRDefault="00A426B3" w:rsidP="001F297B">
      <w:pPr>
        <w:numPr>
          <w:ilvl w:val="0"/>
          <w:numId w:val="99"/>
        </w:numPr>
        <w:spacing w:after="1" w:line="241" w:lineRule="auto"/>
        <w:ind w:right="679" w:hanging="360"/>
        <w:jc w:val="both"/>
        <w:rPr>
          <w:rFonts w:ascii="Calibri" w:hAnsi="Calibri" w:cs="Calibri"/>
        </w:rPr>
      </w:pPr>
      <w:r w:rsidRPr="005174C8">
        <w:rPr>
          <w:rFonts w:ascii="Calibri" w:eastAsia="Calibri" w:hAnsi="Calibri" w:cs="Calibri"/>
        </w:rPr>
        <w:t xml:space="preserve">Any person who has reasonable cause to suspect that a child has died as a result of child abuse or neglect shall report that information to the medical examiner or coroner. </w:t>
      </w:r>
      <w:hyperlink r:id="rId293" w:history="1">
        <w:r w:rsidRPr="005174C8">
          <w:rPr>
            <w:rStyle w:val="Hyperlink"/>
            <w:rFonts w:ascii="Calibri" w:eastAsia="Calibri" w:hAnsi="Calibri" w:cs="Calibri"/>
          </w:rPr>
          <w:t>SDCL 26-8A-4</w:t>
        </w:r>
      </w:hyperlink>
      <w:r w:rsidRPr="005174C8">
        <w:rPr>
          <w:rFonts w:ascii="Calibri" w:eastAsia="Calibri" w:hAnsi="Calibri" w:cs="Calibri"/>
        </w:rPr>
        <w:t xml:space="preserve">. </w:t>
      </w:r>
    </w:p>
    <w:p w14:paraId="00C44ED3" w14:textId="420C817D" w:rsidR="00E15DE0" w:rsidRPr="005174C8" w:rsidRDefault="00E15DE0" w:rsidP="005174C8">
      <w:pPr>
        <w:spacing w:after="0" w:line="259" w:lineRule="auto"/>
        <w:ind w:left="2970" w:hanging="360"/>
        <w:rPr>
          <w:rFonts w:ascii="Calibri" w:hAnsi="Calibri" w:cs="Calibri"/>
        </w:rPr>
      </w:pPr>
    </w:p>
    <w:p w14:paraId="0610A6B5" w14:textId="331D9939" w:rsidR="00E15DE0" w:rsidRPr="005174C8" w:rsidRDefault="00A426B3" w:rsidP="001F297B">
      <w:pPr>
        <w:numPr>
          <w:ilvl w:val="0"/>
          <w:numId w:val="99"/>
        </w:numPr>
        <w:spacing w:after="1" w:line="241" w:lineRule="auto"/>
        <w:ind w:right="679" w:hanging="360"/>
        <w:jc w:val="both"/>
        <w:rPr>
          <w:rFonts w:ascii="Calibri" w:hAnsi="Calibri" w:cs="Calibri"/>
        </w:rPr>
      </w:pPr>
      <w:r w:rsidRPr="005174C8">
        <w:rPr>
          <w:rFonts w:ascii="Calibri" w:eastAsia="Calibri" w:hAnsi="Calibri" w:cs="Calibri"/>
        </w:rPr>
        <w:t xml:space="preserve">Hospitals must have a written policy regarding reporting. Staff of a hospital or similar institution shall immediately notify the person in charge of the institution, or his designee of suspected abuse or neglect and that person must make a report. The person required to report shall promptly submit all medical examination, treatment, and hospital records regarding the child to the state’s attorney.   </w:t>
      </w:r>
      <w:hyperlink r:id="rId294" w:history="1">
        <w:r w:rsidRPr="005174C8">
          <w:rPr>
            <w:rStyle w:val="Hyperlink"/>
            <w:rFonts w:ascii="Calibri" w:eastAsia="Calibri" w:hAnsi="Calibri" w:cs="Calibri"/>
          </w:rPr>
          <w:t>SDCL 26-8A-6</w:t>
        </w:r>
      </w:hyperlink>
      <w:r w:rsidRPr="005174C8">
        <w:rPr>
          <w:rFonts w:ascii="Calibri" w:eastAsia="Calibri" w:hAnsi="Calibri" w:cs="Calibri"/>
        </w:rPr>
        <w:t xml:space="preserve">. </w:t>
      </w:r>
    </w:p>
    <w:p w14:paraId="47D82E1E" w14:textId="74D082BB" w:rsidR="00E15DE0" w:rsidRPr="005174C8" w:rsidRDefault="00E15DE0" w:rsidP="005174C8">
      <w:pPr>
        <w:spacing w:after="0" w:line="259" w:lineRule="auto"/>
        <w:ind w:left="2970" w:hanging="360"/>
        <w:rPr>
          <w:rFonts w:ascii="Calibri" w:hAnsi="Calibri" w:cs="Calibri"/>
        </w:rPr>
      </w:pPr>
    </w:p>
    <w:p w14:paraId="4B6E1B5C" w14:textId="56B8BAAA" w:rsidR="00E15DE0" w:rsidRPr="005174C8" w:rsidRDefault="00A426B3" w:rsidP="001F297B">
      <w:pPr>
        <w:numPr>
          <w:ilvl w:val="0"/>
          <w:numId w:val="99"/>
        </w:numPr>
        <w:spacing w:after="1" w:line="241" w:lineRule="auto"/>
        <w:ind w:right="679" w:hanging="360"/>
        <w:jc w:val="both"/>
        <w:rPr>
          <w:rFonts w:ascii="Calibri" w:hAnsi="Calibri" w:cs="Calibri"/>
        </w:rPr>
      </w:pPr>
      <w:r w:rsidRPr="005174C8">
        <w:rPr>
          <w:rFonts w:ascii="Calibri" w:eastAsia="Calibri" w:hAnsi="Calibri" w:cs="Calibri"/>
        </w:rPr>
        <w:t>Schools (public or private, whether accredited or unaccredited) shall have a written policy regarding reporting of child abuse and neglect. When any person has contact with a child through the performance of services in any school shall notify the school principal or school superintendent or designee of suspected abuse or neglect. The superintendent or school principal shall make a report</w:t>
      </w:r>
      <w:hyperlink r:id="rId295" w:history="1">
        <w:r w:rsidRPr="005174C8">
          <w:rPr>
            <w:rStyle w:val="Hyperlink"/>
            <w:rFonts w:ascii="Calibri" w:eastAsia="Calibri" w:hAnsi="Calibri" w:cs="Calibri"/>
          </w:rPr>
          <w:t>. SDCL 26-8A-7</w:t>
        </w:r>
      </w:hyperlink>
      <w:r w:rsidRPr="005174C8">
        <w:rPr>
          <w:rFonts w:ascii="Calibri" w:eastAsia="Calibri" w:hAnsi="Calibri" w:cs="Calibri"/>
        </w:rPr>
        <w:t xml:space="preserve">. </w:t>
      </w:r>
    </w:p>
    <w:p w14:paraId="5A1C6692" w14:textId="7E343677" w:rsidR="00E15DE0" w:rsidRPr="005174C8" w:rsidRDefault="00E15DE0" w:rsidP="005174C8">
      <w:pPr>
        <w:spacing w:after="0" w:line="259" w:lineRule="auto"/>
        <w:ind w:left="2970" w:hanging="360"/>
        <w:rPr>
          <w:rFonts w:ascii="Calibri" w:hAnsi="Calibri" w:cs="Calibri"/>
        </w:rPr>
      </w:pPr>
    </w:p>
    <w:p w14:paraId="0E97DA31" w14:textId="2F0BF21E" w:rsidR="00E15DE0" w:rsidRPr="005174C8" w:rsidRDefault="00A426B3" w:rsidP="001F297B">
      <w:pPr>
        <w:numPr>
          <w:ilvl w:val="0"/>
          <w:numId w:val="99"/>
        </w:numPr>
        <w:spacing w:after="1" w:line="241" w:lineRule="auto"/>
        <w:ind w:right="679" w:hanging="360"/>
        <w:jc w:val="both"/>
        <w:rPr>
          <w:rFonts w:ascii="Calibri" w:hAnsi="Calibri" w:cs="Calibri"/>
        </w:rPr>
      </w:pPr>
      <w:r w:rsidRPr="005174C8">
        <w:rPr>
          <w:rFonts w:ascii="Calibri" w:eastAsia="Calibri" w:hAnsi="Calibri" w:cs="Calibri"/>
        </w:rPr>
        <w:t xml:space="preserve">The person receiving the report shall ask the reporting party if they would like a written response as to whether the report will be investigated. When the state’s attorney and law enforcement receive a report, they shall immediately notify DSS. </w:t>
      </w:r>
      <w:hyperlink r:id="rId296" w:history="1">
        <w:r w:rsidRPr="005174C8">
          <w:rPr>
            <w:rStyle w:val="Hyperlink"/>
            <w:rFonts w:ascii="Calibri" w:eastAsia="Calibri" w:hAnsi="Calibri" w:cs="Calibri"/>
          </w:rPr>
          <w:t>SDCL 26-8A-8</w:t>
        </w:r>
      </w:hyperlink>
      <w:r w:rsidRPr="005174C8">
        <w:rPr>
          <w:rFonts w:ascii="Calibri" w:eastAsia="Calibri" w:hAnsi="Calibri" w:cs="Calibri"/>
        </w:rPr>
        <w:t xml:space="preserve">. </w:t>
      </w:r>
    </w:p>
    <w:p w14:paraId="729A3388" w14:textId="341A8138" w:rsidR="00E15DE0" w:rsidRPr="005174C8" w:rsidRDefault="00E15DE0" w:rsidP="005174C8">
      <w:pPr>
        <w:spacing w:after="0" w:line="259" w:lineRule="auto"/>
        <w:ind w:left="2970" w:hanging="360"/>
        <w:rPr>
          <w:rFonts w:ascii="Calibri" w:hAnsi="Calibri" w:cs="Calibri"/>
        </w:rPr>
      </w:pPr>
    </w:p>
    <w:p w14:paraId="20B7EF48" w14:textId="059488B7" w:rsidR="00E15DE0" w:rsidRPr="005174C8" w:rsidRDefault="00A426B3" w:rsidP="001F297B">
      <w:pPr>
        <w:numPr>
          <w:ilvl w:val="0"/>
          <w:numId w:val="99"/>
        </w:numPr>
        <w:spacing w:after="5"/>
        <w:ind w:right="679" w:hanging="360"/>
        <w:jc w:val="both"/>
        <w:rPr>
          <w:rFonts w:ascii="Calibri" w:hAnsi="Calibri" w:cs="Calibri"/>
        </w:rPr>
      </w:pPr>
      <w:r w:rsidRPr="005174C8">
        <w:rPr>
          <w:rFonts w:ascii="Calibri" w:eastAsia="Calibri" w:hAnsi="Calibri" w:cs="Calibri"/>
        </w:rPr>
        <w:t xml:space="preserve">A report of child abuse or neglect shall be investigated by the DSS or law enforcement officers. </w:t>
      </w:r>
      <w:hyperlink r:id="rId297" w:history="1">
        <w:r w:rsidRPr="005174C8">
          <w:rPr>
            <w:rStyle w:val="Hyperlink"/>
            <w:rFonts w:ascii="Calibri" w:eastAsia="Calibri" w:hAnsi="Calibri" w:cs="Calibri"/>
          </w:rPr>
          <w:t>SDCL 26-8A-9</w:t>
        </w:r>
      </w:hyperlink>
      <w:r w:rsidRPr="005174C8">
        <w:rPr>
          <w:rFonts w:ascii="Calibri" w:eastAsia="Calibri" w:hAnsi="Calibri" w:cs="Calibri"/>
        </w:rPr>
        <w:t xml:space="preserve">. </w:t>
      </w:r>
    </w:p>
    <w:p w14:paraId="4B634ED5" w14:textId="77DC2346" w:rsidR="00E15DE0" w:rsidRPr="005174C8" w:rsidRDefault="00E15DE0" w:rsidP="005174C8">
      <w:pPr>
        <w:spacing w:after="0" w:line="259" w:lineRule="auto"/>
        <w:ind w:left="2970" w:hanging="360"/>
        <w:rPr>
          <w:rFonts w:ascii="Calibri" w:hAnsi="Calibri" w:cs="Calibri"/>
        </w:rPr>
      </w:pPr>
    </w:p>
    <w:p w14:paraId="3BD42BA1" w14:textId="39DED64C" w:rsidR="00E15DE0" w:rsidRPr="005174C8" w:rsidRDefault="00A426B3" w:rsidP="001F297B">
      <w:pPr>
        <w:numPr>
          <w:ilvl w:val="0"/>
          <w:numId w:val="99"/>
        </w:numPr>
        <w:spacing w:after="1" w:line="241" w:lineRule="auto"/>
        <w:ind w:right="679" w:hanging="360"/>
        <w:jc w:val="both"/>
        <w:rPr>
          <w:rFonts w:ascii="Calibri" w:hAnsi="Calibri" w:cs="Calibri"/>
        </w:rPr>
      </w:pPr>
      <w:r w:rsidRPr="005174C8">
        <w:rPr>
          <w:rFonts w:ascii="Calibri" w:eastAsia="Calibri" w:hAnsi="Calibri" w:cs="Calibri"/>
        </w:rPr>
        <w:t xml:space="preserve">Investigating personnel may personally interview a child outside the presence of the child’s parent, guardian, or custodian without advanced notice or consent.  </w:t>
      </w:r>
      <w:hyperlink r:id="rId298" w:history="1">
        <w:r w:rsidRPr="005174C8">
          <w:rPr>
            <w:rStyle w:val="Hyperlink"/>
            <w:rFonts w:ascii="Calibri" w:eastAsia="Calibri" w:hAnsi="Calibri" w:cs="Calibri"/>
          </w:rPr>
          <w:t>SDCL 26-8A-9</w:t>
        </w:r>
      </w:hyperlink>
      <w:r w:rsidRPr="005174C8">
        <w:rPr>
          <w:rFonts w:ascii="Calibri" w:eastAsia="Calibri" w:hAnsi="Calibri" w:cs="Calibri"/>
        </w:rPr>
        <w:t xml:space="preserve">. </w:t>
      </w:r>
    </w:p>
    <w:p w14:paraId="559A88B1" w14:textId="53421DC7" w:rsidR="00E15DE0" w:rsidRPr="005174C8" w:rsidRDefault="00E15DE0" w:rsidP="005174C8">
      <w:pPr>
        <w:spacing w:after="0" w:line="259" w:lineRule="auto"/>
        <w:ind w:left="2970" w:hanging="360"/>
        <w:rPr>
          <w:rFonts w:ascii="Calibri" w:hAnsi="Calibri" w:cs="Calibri"/>
        </w:rPr>
      </w:pPr>
    </w:p>
    <w:p w14:paraId="247AD9E6" w14:textId="768E9DB6" w:rsidR="00E15DE0" w:rsidRPr="005174C8" w:rsidRDefault="00A426B3" w:rsidP="001F297B">
      <w:pPr>
        <w:numPr>
          <w:ilvl w:val="0"/>
          <w:numId w:val="99"/>
        </w:numPr>
        <w:spacing w:after="1" w:line="241" w:lineRule="auto"/>
        <w:ind w:right="679" w:hanging="360"/>
        <w:jc w:val="both"/>
        <w:rPr>
          <w:rFonts w:ascii="Calibri" w:hAnsi="Calibri" w:cs="Calibri"/>
        </w:rPr>
      </w:pPr>
      <w:r w:rsidRPr="005174C8">
        <w:rPr>
          <w:rFonts w:ascii="Calibri" w:eastAsia="Calibri" w:hAnsi="Calibri" w:cs="Calibri"/>
        </w:rPr>
        <w:t>DSS</w:t>
      </w:r>
      <w:r w:rsidR="00E211C7" w:rsidRPr="005174C8">
        <w:rPr>
          <w:rStyle w:val="FootnoteReference"/>
          <w:rFonts w:ascii="Calibri" w:eastAsia="Calibri" w:hAnsi="Calibri" w:cs="Calibri"/>
        </w:rPr>
        <w:footnoteReference w:id="3"/>
      </w:r>
      <w:r w:rsidRPr="005174C8">
        <w:rPr>
          <w:rFonts w:ascii="Calibri" w:eastAsia="Calibri" w:hAnsi="Calibri" w:cs="Calibri"/>
        </w:rPr>
        <w:t xml:space="preserve"> is the central registry for child abuse and neglect reports. </w:t>
      </w:r>
      <w:hyperlink r:id="rId299" w:history="1">
        <w:r w:rsidRPr="005174C8">
          <w:rPr>
            <w:rStyle w:val="Hyperlink"/>
            <w:rFonts w:ascii="Calibri" w:eastAsia="Calibri" w:hAnsi="Calibri" w:cs="Calibri"/>
          </w:rPr>
          <w:t>SDCL 26</w:t>
        </w:r>
        <w:r w:rsidR="00D170CD" w:rsidRPr="005174C8">
          <w:rPr>
            <w:rStyle w:val="Hyperlink"/>
            <w:rFonts w:ascii="Calibri" w:eastAsia="Calibri" w:hAnsi="Calibri" w:cs="Calibri"/>
          </w:rPr>
          <w:t>-</w:t>
        </w:r>
        <w:r w:rsidRPr="005174C8">
          <w:rPr>
            <w:rStyle w:val="Hyperlink"/>
            <w:rFonts w:ascii="Calibri" w:eastAsia="Calibri" w:hAnsi="Calibri" w:cs="Calibri"/>
          </w:rPr>
          <w:t>8A-10</w:t>
        </w:r>
      </w:hyperlink>
      <w:r w:rsidRPr="005174C8">
        <w:rPr>
          <w:rFonts w:ascii="Calibri" w:eastAsia="Calibri" w:hAnsi="Calibri" w:cs="Calibri"/>
        </w:rPr>
        <w:t xml:space="preserve">. This is a separate administrative process, independent of the court proceedings. Parents receive notice from DSS of this process and their right to appeal.  </w:t>
      </w:r>
    </w:p>
    <w:p w14:paraId="1806201A" w14:textId="2A7D441F" w:rsidR="00E15DE0" w:rsidRPr="005174C8" w:rsidRDefault="00E15DE0" w:rsidP="005174C8">
      <w:pPr>
        <w:spacing w:after="0" w:line="259" w:lineRule="auto"/>
        <w:ind w:left="2970" w:hanging="360"/>
        <w:rPr>
          <w:rFonts w:ascii="Calibri" w:hAnsi="Calibri" w:cs="Calibri"/>
        </w:rPr>
      </w:pPr>
    </w:p>
    <w:p w14:paraId="3E0A4D3A" w14:textId="4844A888" w:rsidR="00E15DE0" w:rsidRPr="005174C8" w:rsidRDefault="00A426B3" w:rsidP="001F297B">
      <w:pPr>
        <w:numPr>
          <w:ilvl w:val="0"/>
          <w:numId w:val="99"/>
        </w:numPr>
        <w:spacing w:after="1" w:line="241" w:lineRule="auto"/>
        <w:ind w:right="679" w:hanging="360"/>
        <w:jc w:val="both"/>
        <w:rPr>
          <w:rFonts w:ascii="Calibri" w:hAnsi="Calibri" w:cs="Calibri"/>
        </w:rPr>
      </w:pPr>
      <w:r w:rsidRPr="005174C8">
        <w:rPr>
          <w:rFonts w:ascii="Calibri" w:eastAsia="Calibri" w:hAnsi="Calibri" w:cs="Calibri"/>
        </w:rPr>
        <w:lastRenderedPageBreak/>
        <w:t xml:space="preserve">All investigative case records and files relating to reports of child abuse or neglect are confidential and no disclosure of any such records, files, or other information may be made except as authorized by law. </w:t>
      </w:r>
      <w:hyperlink r:id="rId300" w:history="1">
        <w:r w:rsidRPr="005174C8">
          <w:rPr>
            <w:rStyle w:val="Hyperlink"/>
            <w:rFonts w:ascii="Calibri" w:eastAsia="Calibri" w:hAnsi="Calibri" w:cs="Calibri"/>
          </w:rPr>
          <w:t>SDCL 26-8A-13</w:t>
        </w:r>
      </w:hyperlink>
      <w:r w:rsidRPr="005174C8">
        <w:rPr>
          <w:rFonts w:ascii="Calibri" w:eastAsia="Calibri" w:hAnsi="Calibri" w:cs="Calibri"/>
        </w:rPr>
        <w:t xml:space="preserve">. </w:t>
      </w:r>
    </w:p>
    <w:p w14:paraId="2C41845C" w14:textId="22AB1129" w:rsidR="00E15DE0" w:rsidRPr="005174C8" w:rsidRDefault="00E15DE0" w:rsidP="005174C8">
      <w:pPr>
        <w:spacing w:after="0" w:line="259" w:lineRule="auto"/>
        <w:ind w:left="2970" w:hanging="360"/>
        <w:rPr>
          <w:rFonts w:ascii="Calibri" w:hAnsi="Calibri" w:cs="Calibri"/>
        </w:rPr>
      </w:pPr>
    </w:p>
    <w:p w14:paraId="687F928A" w14:textId="35BC1B29" w:rsidR="00E15DE0" w:rsidRPr="005174C8" w:rsidRDefault="00A426B3" w:rsidP="001F297B">
      <w:pPr>
        <w:numPr>
          <w:ilvl w:val="0"/>
          <w:numId w:val="99"/>
        </w:numPr>
        <w:spacing w:after="5"/>
        <w:ind w:right="679" w:hanging="360"/>
        <w:jc w:val="both"/>
        <w:rPr>
          <w:rFonts w:ascii="Calibri" w:hAnsi="Calibri" w:cs="Calibri"/>
        </w:rPr>
      </w:pPr>
      <w:r w:rsidRPr="005174C8">
        <w:rPr>
          <w:rFonts w:ascii="Calibri" w:eastAsia="Calibri" w:hAnsi="Calibri" w:cs="Calibri"/>
        </w:rPr>
        <w:t xml:space="preserve">DSS may release information as authorized by </w:t>
      </w:r>
      <w:hyperlink r:id="rId301" w:history="1">
        <w:r w:rsidRPr="005174C8">
          <w:rPr>
            <w:rStyle w:val="Hyperlink"/>
            <w:rFonts w:ascii="Calibri" w:eastAsia="Calibri" w:hAnsi="Calibri" w:cs="Calibri"/>
          </w:rPr>
          <w:t>SDCL 26-8A-13</w:t>
        </w:r>
      </w:hyperlink>
      <w:r w:rsidRPr="005174C8">
        <w:rPr>
          <w:rFonts w:ascii="Calibri" w:eastAsia="Calibri" w:hAnsi="Calibri" w:cs="Calibri"/>
        </w:rPr>
        <w:t xml:space="preserve">. </w:t>
      </w:r>
    </w:p>
    <w:p w14:paraId="01259F2A" w14:textId="17BE18B4" w:rsidR="00E15DE0" w:rsidRPr="005174C8" w:rsidRDefault="00E15DE0" w:rsidP="005174C8">
      <w:pPr>
        <w:spacing w:after="0" w:line="259" w:lineRule="auto"/>
        <w:ind w:left="2970" w:hanging="360"/>
        <w:rPr>
          <w:rFonts w:ascii="Calibri" w:hAnsi="Calibri" w:cs="Calibri"/>
        </w:rPr>
      </w:pPr>
    </w:p>
    <w:p w14:paraId="1B57B85F" w14:textId="7FC32D29" w:rsidR="00E15DE0" w:rsidRPr="005174C8" w:rsidRDefault="00A426B3" w:rsidP="001F297B">
      <w:pPr>
        <w:numPr>
          <w:ilvl w:val="0"/>
          <w:numId w:val="99"/>
        </w:numPr>
        <w:spacing w:after="1" w:line="241" w:lineRule="auto"/>
        <w:ind w:right="679" w:hanging="360"/>
        <w:jc w:val="both"/>
        <w:rPr>
          <w:rFonts w:ascii="Calibri" w:hAnsi="Calibri" w:cs="Calibri"/>
        </w:rPr>
      </w:pPr>
      <w:r w:rsidRPr="005174C8">
        <w:rPr>
          <w:rFonts w:ascii="Calibri" w:eastAsia="Calibri" w:hAnsi="Calibri" w:cs="Calibri"/>
        </w:rPr>
        <w:t xml:space="preserve">Any person or party participating in good faith in the making of a report, or the submitting of copies of medical examination, treatment, or hospitalization records is immune from any liability, civil or criminal. </w:t>
      </w:r>
      <w:hyperlink r:id="rId302" w:history="1">
        <w:r w:rsidRPr="005174C8">
          <w:rPr>
            <w:rStyle w:val="Hyperlink"/>
            <w:rFonts w:ascii="Calibri" w:eastAsia="Calibri" w:hAnsi="Calibri" w:cs="Calibri"/>
          </w:rPr>
          <w:t>SDCL 26-8A-14</w:t>
        </w:r>
      </w:hyperlink>
      <w:r w:rsidRPr="005174C8">
        <w:rPr>
          <w:rFonts w:ascii="Calibri" w:eastAsia="Calibri" w:hAnsi="Calibri" w:cs="Calibri"/>
        </w:rPr>
        <w:t xml:space="preserve">. Intentional failure of a mandatory reporter to make a required report under </w:t>
      </w:r>
      <w:hyperlink r:id="rId303" w:history="1">
        <w:r w:rsidRPr="005174C8">
          <w:rPr>
            <w:rStyle w:val="Hyperlink"/>
            <w:rFonts w:ascii="Calibri" w:eastAsia="Calibri" w:hAnsi="Calibri" w:cs="Calibri"/>
          </w:rPr>
          <w:t>SDCL 26-8A-8</w:t>
        </w:r>
      </w:hyperlink>
      <w:r w:rsidRPr="005174C8">
        <w:rPr>
          <w:rFonts w:ascii="Calibri" w:eastAsia="Calibri" w:hAnsi="Calibri" w:cs="Calibri"/>
        </w:rPr>
        <w:t xml:space="preserve"> could result in charges of a Class 1 misdemeanor.     </w:t>
      </w:r>
    </w:p>
    <w:p w14:paraId="55FEFEBD" w14:textId="77777777" w:rsidR="009F615C" w:rsidRPr="00CC3B7E" w:rsidRDefault="00A426B3" w:rsidP="009F615C">
      <w:pPr>
        <w:spacing w:after="0" w:line="259" w:lineRule="auto"/>
        <w:ind w:left="2521" w:firstLine="0"/>
        <w:rPr>
          <w:rFonts w:ascii="Calibri" w:hAnsi="Calibri" w:cs="Calibri"/>
        </w:rPr>
      </w:pPr>
      <w:r w:rsidRPr="00CC3B7E">
        <w:rPr>
          <w:rFonts w:ascii="Calibri" w:eastAsia="Calibri" w:hAnsi="Calibri" w:cs="Calibri"/>
        </w:rPr>
        <w:t xml:space="preserve"> </w:t>
      </w:r>
    </w:p>
    <w:p w14:paraId="5A1B7263" w14:textId="3BFCC50E" w:rsidR="00E15DE0" w:rsidRPr="001718D3" w:rsidRDefault="00A426B3" w:rsidP="001F1188">
      <w:pPr>
        <w:pStyle w:val="Heading2"/>
        <w:ind w:left="1260"/>
      </w:pPr>
      <w:bookmarkStart w:id="49" w:name="_Toc202366954"/>
      <w:bookmarkStart w:id="50" w:name="_Toc202432734"/>
      <w:bookmarkStart w:id="51" w:name="_Toc204585331"/>
      <w:bookmarkStart w:id="52" w:name="RoleofAttorney_body"/>
      <w:r w:rsidRPr="001718D3">
        <w:t>D.</w:t>
      </w:r>
      <w:r w:rsidRPr="001718D3">
        <w:rPr>
          <w:rFonts w:eastAsia="Arial"/>
        </w:rPr>
        <w:t xml:space="preserve"> </w:t>
      </w:r>
      <w:r w:rsidRPr="001718D3">
        <w:t>ROLE OF CHILD’S ATTORNEY</w:t>
      </w:r>
      <w:bookmarkEnd w:id="49"/>
      <w:bookmarkEnd w:id="50"/>
      <w:bookmarkEnd w:id="51"/>
      <w:r w:rsidRPr="001718D3">
        <w:t xml:space="preserve">  </w:t>
      </w:r>
      <w:bookmarkEnd w:id="52"/>
    </w:p>
    <w:p w14:paraId="6A001BAD" w14:textId="13E6D76D" w:rsidR="00E15DE0" w:rsidRPr="001718D3" w:rsidRDefault="00A426B3" w:rsidP="00274DFC">
      <w:pPr>
        <w:spacing w:after="5"/>
        <w:ind w:left="1080" w:right="679" w:firstLine="724"/>
        <w:rPr>
          <w:rFonts w:ascii="Calibri" w:hAnsi="Calibri" w:cs="Calibri"/>
        </w:rPr>
      </w:pPr>
      <w:r w:rsidRPr="001718D3">
        <w:rPr>
          <w:rFonts w:ascii="Calibri" w:eastAsia="Calibri" w:hAnsi="Calibri" w:cs="Calibri"/>
        </w:rPr>
        <w:t xml:space="preserve">One of the strengths of the judicial process in child abuse and neglect cases is the requirement that the child be represented by an attorney. </w:t>
      </w:r>
      <w:hyperlink r:id="rId304" w:history="1">
        <w:r w:rsidRPr="001718D3">
          <w:rPr>
            <w:rStyle w:val="Hyperlink"/>
            <w:rFonts w:ascii="Calibri" w:eastAsia="Calibri" w:hAnsi="Calibri" w:cs="Calibri"/>
          </w:rPr>
          <w:t>SDCL 26-8A-18.</w:t>
        </w:r>
      </w:hyperlink>
      <w:r w:rsidRPr="001718D3">
        <w:rPr>
          <w:rFonts w:ascii="Calibri" w:eastAsia="Calibri" w:hAnsi="Calibri" w:cs="Calibri"/>
        </w:rPr>
        <w:t xml:space="preserve">  A special advocate may be appointed to represent the best interest of the child and to assist the child’s attorney.  </w:t>
      </w:r>
      <w:hyperlink r:id="rId305" w:history="1">
        <w:r w:rsidRPr="001718D3">
          <w:rPr>
            <w:rStyle w:val="Hyperlink"/>
            <w:rFonts w:ascii="Calibri" w:eastAsia="Calibri" w:hAnsi="Calibri" w:cs="Calibri"/>
          </w:rPr>
          <w:t>SDCL 26-8A-20</w:t>
        </w:r>
      </w:hyperlink>
      <w:r w:rsidRPr="001718D3">
        <w:rPr>
          <w:rFonts w:ascii="Calibri" w:eastAsia="Calibri" w:hAnsi="Calibri" w:cs="Calibri"/>
        </w:rPr>
        <w:t xml:space="preserve">.  The child’s attorney and advocate have the function of protecting the child’s best interest.   </w:t>
      </w:r>
    </w:p>
    <w:p w14:paraId="454CAE04" w14:textId="77777777" w:rsidR="006333C1" w:rsidRPr="001718D3" w:rsidRDefault="006333C1" w:rsidP="006333C1">
      <w:pPr>
        <w:spacing w:after="0" w:line="259" w:lineRule="auto"/>
        <w:ind w:left="1081" w:firstLine="0"/>
        <w:rPr>
          <w:rFonts w:ascii="Calibri" w:eastAsia="Calibri" w:hAnsi="Calibri" w:cs="Calibri"/>
        </w:rPr>
      </w:pPr>
    </w:p>
    <w:p w14:paraId="4555106B" w14:textId="00C5F4CB" w:rsidR="0070305D" w:rsidRPr="001718D3" w:rsidRDefault="0070305D" w:rsidP="006333C1">
      <w:pPr>
        <w:spacing w:after="0" w:line="259" w:lineRule="auto"/>
        <w:ind w:left="1081" w:firstLine="719"/>
        <w:rPr>
          <w:rFonts w:ascii="Calibri" w:eastAsia="Calibri" w:hAnsi="Calibri" w:cs="Calibri"/>
        </w:rPr>
      </w:pPr>
      <w:r w:rsidRPr="001718D3">
        <w:rPr>
          <w:rFonts w:ascii="Calibri" w:eastAsia="Calibri" w:hAnsi="Calibri" w:cs="Calibri"/>
        </w:rPr>
        <w:t xml:space="preserve">In achieving a speedy resolution to the case, and ensuring that children have stable, caring, and supportive families, the attorney has the following responsibilities:   </w:t>
      </w:r>
    </w:p>
    <w:p w14:paraId="6B63A5D2" w14:textId="464FDDDB" w:rsidR="0070305D" w:rsidRPr="001718D3" w:rsidRDefault="0070305D" w:rsidP="0070305D">
      <w:pPr>
        <w:spacing w:after="0" w:line="259" w:lineRule="auto"/>
        <w:ind w:left="1081" w:firstLine="0"/>
        <w:rPr>
          <w:rFonts w:ascii="Calibri" w:hAnsi="Calibri" w:cs="Calibri"/>
        </w:rPr>
      </w:pPr>
    </w:p>
    <w:p w14:paraId="68DD5808" w14:textId="77777777" w:rsidR="0070305D" w:rsidRPr="005174C8" w:rsidRDefault="0070305D" w:rsidP="001068F4">
      <w:pPr>
        <w:numPr>
          <w:ilvl w:val="0"/>
          <w:numId w:val="98"/>
        </w:numPr>
        <w:spacing w:after="5"/>
        <w:ind w:left="2880" w:right="679"/>
        <w:rPr>
          <w:rFonts w:ascii="Calibri" w:hAnsi="Calibri" w:cs="Calibri"/>
        </w:rPr>
      </w:pPr>
      <w:r w:rsidRPr="005174C8">
        <w:rPr>
          <w:rFonts w:ascii="Calibri" w:eastAsia="Calibri" w:hAnsi="Calibri" w:cs="Calibri"/>
        </w:rPr>
        <w:t xml:space="preserve">Make cases involving child abuse and neglect a priority over all other cases. </w:t>
      </w:r>
      <w:hyperlink r:id="rId306" w:history="1">
        <w:r w:rsidRPr="005174C8">
          <w:rPr>
            <w:rStyle w:val="Hyperlink"/>
            <w:rFonts w:ascii="Calibri" w:hAnsi="Calibri" w:cs="Calibri"/>
          </w:rPr>
          <w:t>SDCL 26-7A-33.</w:t>
        </w:r>
      </w:hyperlink>
    </w:p>
    <w:p w14:paraId="0E8716BB" w14:textId="2A2F667C" w:rsidR="0070305D" w:rsidRPr="005174C8" w:rsidRDefault="0070305D" w:rsidP="001068F4">
      <w:pPr>
        <w:spacing w:after="0" w:line="259" w:lineRule="auto"/>
        <w:ind w:left="2880" w:hanging="360"/>
        <w:rPr>
          <w:rFonts w:ascii="Calibri" w:hAnsi="Calibri" w:cs="Calibri"/>
        </w:rPr>
      </w:pPr>
    </w:p>
    <w:p w14:paraId="6F7FC605" w14:textId="77777777" w:rsidR="0070305D" w:rsidRPr="005174C8" w:rsidRDefault="0070305D" w:rsidP="001068F4">
      <w:pPr>
        <w:numPr>
          <w:ilvl w:val="0"/>
          <w:numId w:val="98"/>
        </w:numPr>
        <w:spacing w:after="1" w:line="241" w:lineRule="auto"/>
        <w:ind w:left="2880" w:right="679"/>
        <w:rPr>
          <w:rFonts w:ascii="Calibri" w:hAnsi="Calibri" w:cs="Calibri"/>
        </w:rPr>
      </w:pPr>
      <w:r w:rsidRPr="005174C8">
        <w:rPr>
          <w:rFonts w:ascii="Calibri" w:eastAsia="Calibri" w:hAnsi="Calibri" w:cs="Calibri"/>
        </w:rPr>
        <w:t xml:space="preserve">Meet and continue to communicate with the child and become familiar with the child’s past either by way of interviews with the child, his/her parents, family services specialists, counselors, teachers or others familiar with the child. </w:t>
      </w:r>
    </w:p>
    <w:p w14:paraId="13DC8F9A" w14:textId="777B69B4" w:rsidR="0070305D" w:rsidRPr="005174C8" w:rsidRDefault="0070305D" w:rsidP="001068F4">
      <w:pPr>
        <w:spacing w:after="0" w:line="259" w:lineRule="auto"/>
        <w:ind w:left="2880" w:hanging="360"/>
        <w:rPr>
          <w:rFonts w:ascii="Calibri" w:hAnsi="Calibri" w:cs="Calibri"/>
        </w:rPr>
      </w:pPr>
    </w:p>
    <w:p w14:paraId="0F7DBC13" w14:textId="77777777" w:rsidR="0070305D" w:rsidRPr="005174C8" w:rsidRDefault="0070305D" w:rsidP="001068F4">
      <w:pPr>
        <w:numPr>
          <w:ilvl w:val="0"/>
          <w:numId w:val="98"/>
        </w:numPr>
        <w:spacing w:after="5"/>
        <w:ind w:left="2880" w:right="679"/>
        <w:rPr>
          <w:rFonts w:ascii="Calibri" w:hAnsi="Calibri" w:cs="Calibri"/>
        </w:rPr>
      </w:pPr>
      <w:r w:rsidRPr="005174C8">
        <w:rPr>
          <w:rFonts w:ascii="Calibri" w:eastAsia="Calibri" w:hAnsi="Calibri" w:cs="Calibri"/>
        </w:rPr>
        <w:t xml:space="preserve">If the child is of another culture, acquire knowledge of that culture, including child rearing practices and communication barriers. </w:t>
      </w:r>
    </w:p>
    <w:p w14:paraId="65A4D00F" w14:textId="5493033E" w:rsidR="0070305D" w:rsidRPr="005174C8" w:rsidRDefault="0070305D" w:rsidP="001068F4">
      <w:pPr>
        <w:spacing w:after="0" w:line="259" w:lineRule="auto"/>
        <w:ind w:left="2880" w:hanging="360"/>
        <w:rPr>
          <w:rFonts w:ascii="Calibri" w:hAnsi="Calibri" w:cs="Calibri"/>
        </w:rPr>
      </w:pPr>
    </w:p>
    <w:p w14:paraId="7ECEC143" w14:textId="77777777" w:rsidR="0070305D" w:rsidRPr="005174C8" w:rsidRDefault="0070305D" w:rsidP="001068F4">
      <w:pPr>
        <w:numPr>
          <w:ilvl w:val="0"/>
          <w:numId w:val="98"/>
        </w:numPr>
        <w:spacing w:after="5"/>
        <w:ind w:left="2880" w:right="679"/>
        <w:rPr>
          <w:rFonts w:ascii="Calibri" w:hAnsi="Calibri" w:cs="Calibri"/>
        </w:rPr>
      </w:pPr>
      <w:r w:rsidRPr="005174C8">
        <w:rPr>
          <w:rFonts w:ascii="Calibri" w:eastAsia="Calibri" w:hAnsi="Calibri" w:cs="Calibri"/>
        </w:rPr>
        <w:t xml:space="preserve">Obtain and review all discovery materials. </w:t>
      </w:r>
    </w:p>
    <w:p w14:paraId="5CD9242B" w14:textId="26F04E3F" w:rsidR="0070305D" w:rsidRPr="005174C8" w:rsidRDefault="0070305D" w:rsidP="001068F4">
      <w:pPr>
        <w:spacing w:after="0" w:line="259" w:lineRule="auto"/>
        <w:ind w:left="2880" w:hanging="360"/>
        <w:rPr>
          <w:rFonts w:ascii="Calibri" w:hAnsi="Calibri" w:cs="Calibri"/>
        </w:rPr>
      </w:pPr>
    </w:p>
    <w:p w14:paraId="162AA791" w14:textId="77777777" w:rsidR="0070305D" w:rsidRPr="005174C8" w:rsidRDefault="0070305D" w:rsidP="001068F4">
      <w:pPr>
        <w:numPr>
          <w:ilvl w:val="0"/>
          <w:numId w:val="98"/>
        </w:numPr>
        <w:spacing w:after="5"/>
        <w:ind w:left="2880" w:right="679"/>
        <w:rPr>
          <w:rFonts w:ascii="Calibri" w:hAnsi="Calibri" w:cs="Calibri"/>
        </w:rPr>
      </w:pPr>
      <w:r w:rsidRPr="005174C8">
        <w:rPr>
          <w:rFonts w:ascii="Calibri" w:eastAsia="Calibri" w:hAnsi="Calibri" w:cs="Calibri"/>
        </w:rPr>
        <w:t>Interview all prospective witnesses prior to hearing.</w:t>
      </w:r>
    </w:p>
    <w:p w14:paraId="7D6B1AF2" w14:textId="77777777" w:rsidR="0070305D" w:rsidRPr="005174C8" w:rsidRDefault="0070305D" w:rsidP="001068F4">
      <w:pPr>
        <w:pStyle w:val="ListParagraph"/>
        <w:ind w:left="2880" w:hanging="360"/>
        <w:rPr>
          <w:rFonts w:ascii="Calibri" w:eastAsia="Calibri" w:hAnsi="Calibri" w:cs="Calibri"/>
        </w:rPr>
      </w:pPr>
    </w:p>
    <w:p w14:paraId="4A3190A3" w14:textId="1D81C336" w:rsidR="0070305D" w:rsidRPr="005174C8" w:rsidRDefault="0070305D" w:rsidP="001068F4">
      <w:pPr>
        <w:numPr>
          <w:ilvl w:val="0"/>
          <w:numId w:val="98"/>
        </w:numPr>
        <w:spacing w:after="5"/>
        <w:ind w:left="2880" w:right="679"/>
        <w:rPr>
          <w:rFonts w:ascii="Calibri" w:hAnsi="Calibri" w:cs="Calibri"/>
        </w:rPr>
      </w:pPr>
      <w:r w:rsidRPr="005174C8">
        <w:rPr>
          <w:rFonts w:ascii="Calibri" w:eastAsia="Calibri" w:hAnsi="Calibri" w:cs="Calibri"/>
        </w:rPr>
        <w:t xml:space="preserve">Protect child’s best interest while maintaining due process rights of the parents.  </w:t>
      </w:r>
    </w:p>
    <w:p w14:paraId="6A8693AE" w14:textId="6BF68FDD" w:rsidR="0070305D" w:rsidRPr="005174C8" w:rsidRDefault="0070305D" w:rsidP="001068F4">
      <w:pPr>
        <w:spacing w:after="0" w:line="259" w:lineRule="auto"/>
        <w:ind w:left="2880" w:hanging="360"/>
        <w:rPr>
          <w:rFonts w:ascii="Calibri" w:hAnsi="Calibri" w:cs="Calibri"/>
        </w:rPr>
      </w:pPr>
    </w:p>
    <w:p w14:paraId="47DC6B94" w14:textId="77777777" w:rsidR="0070305D" w:rsidRPr="005174C8" w:rsidRDefault="0070305D" w:rsidP="001068F4">
      <w:pPr>
        <w:numPr>
          <w:ilvl w:val="0"/>
          <w:numId w:val="98"/>
        </w:numPr>
        <w:spacing w:after="5"/>
        <w:ind w:left="2880" w:right="679"/>
        <w:rPr>
          <w:rFonts w:ascii="Calibri" w:hAnsi="Calibri" w:cs="Calibri"/>
        </w:rPr>
      </w:pPr>
      <w:r w:rsidRPr="005174C8">
        <w:rPr>
          <w:rFonts w:ascii="Calibri" w:eastAsia="Calibri" w:hAnsi="Calibri" w:cs="Calibri"/>
        </w:rPr>
        <w:lastRenderedPageBreak/>
        <w:t xml:space="preserve">Advocate for a speedy resolution through adjudication and disposition. </w:t>
      </w:r>
    </w:p>
    <w:p w14:paraId="6E17DFC9" w14:textId="6CFA0E57" w:rsidR="0070305D" w:rsidRPr="005174C8" w:rsidRDefault="0070305D" w:rsidP="001068F4">
      <w:pPr>
        <w:spacing w:after="0" w:line="259" w:lineRule="auto"/>
        <w:ind w:left="2880" w:hanging="360"/>
        <w:rPr>
          <w:rFonts w:ascii="Calibri" w:hAnsi="Calibri" w:cs="Calibri"/>
        </w:rPr>
      </w:pPr>
    </w:p>
    <w:p w14:paraId="24F105C0" w14:textId="1DDA1580" w:rsidR="0070305D" w:rsidRPr="005174C8" w:rsidRDefault="0070305D" w:rsidP="001068F4">
      <w:pPr>
        <w:numPr>
          <w:ilvl w:val="0"/>
          <w:numId w:val="98"/>
        </w:numPr>
        <w:spacing w:after="5"/>
        <w:ind w:left="2880" w:right="679"/>
        <w:rPr>
          <w:rFonts w:ascii="Calibri" w:hAnsi="Calibri" w:cs="Calibri"/>
        </w:rPr>
      </w:pPr>
      <w:r w:rsidRPr="005174C8">
        <w:rPr>
          <w:rFonts w:ascii="Calibri" w:eastAsia="Calibri" w:hAnsi="Calibri" w:cs="Calibri"/>
        </w:rPr>
        <w:t xml:space="preserve">Protect the child from testifying in court if proceedings may be a significantly traumatic event that harms the child. </w:t>
      </w:r>
      <w:hyperlink r:id="rId307" w:history="1">
        <w:r w:rsidRPr="005174C8">
          <w:rPr>
            <w:rStyle w:val="Hyperlink"/>
            <w:rFonts w:ascii="Calibri" w:eastAsia="Calibri" w:hAnsi="Calibri" w:cs="Calibri"/>
          </w:rPr>
          <w:t>SDCL 19-19-806.2</w:t>
        </w:r>
      </w:hyperlink>
      <w:r w:rsidRPr="005174C8">
        <w:rPr>
          <w:rFonts w:ascii="Calibri" w:eastAsia="Calibri" w:hAnsi="Calibri" w:cs="Calibri"/>
        </w:rPr>
        <w:t xml:space="preserve">, </w:t>
      </w:r>
      <w:hyperlink r:id="rId308" w:history="1">
        <w:r w:rsidRPr="005174C8">
          <w:rPr>
            <w:rStyle w:val="Hyperlink"/>
            <w:rFonts w:ascii="Calibri" w:eastAsia="Calibri" w:hAnsi="Calibri" w:cs="Calibri"/>
          </w:rPr>
          <w:t>19-19-807</w:t>
        </w:r>
      </w:hyperlink>
      <w:r w:rsidRPr="005174C8">
        <w:rPr>
          <w:rFonts w:ascii="Calibri" w:eastAsia="Calibri" w:hAnsi="Calibri" w:cs="Calibri"/>
        </w:rPr>
        <w:t>.</w:t>
      </w:r>
    </w:p>
    <w:p w14:paraId="4D766799" w14:textId="5004FF97" w:rsidR="0070305D" w:rsidRPr="005174C8" w:rsidRDefault="0070305D" w:rsidP="001068F4">
      <w:pPr>
        <w:spacing w:after="0" w:line="259" w:lineRule="auto"/>
        <w:ind w:left="2880" w:hanging="360"/>
        <w:rPr>
          <w:rFonts w:ascii="Calibri" w:hAnsi="Calibri" w:cs="Calibri"/>
        </w:rPr>
      </w:pPr>
    </w:p>
    <w:p w14:paraId="5271320C" w14:textId="58334D15" w:rsidR="0070305D" w:rsidRPr="005174C8" w:rsidRDefault="0070305D" w:rsidP="001068F4">
      <w:pPr>
        <w:numPr>
          <w:ilvl w:val="0"/>
          <w:numId w:val="98"/>
        </w:numPr>
        <w:spacing w:after="5"/>
        <w:ind w:left="2880" w:right="679"/>
        <w:rPr>
          <w:rStyle w:val="Hyperlink"/>
          <w:rFonts w:ascii="Calibri" w:hAnsi="Calibri" w:cs="Calibri"/>
        </w:rPr>
      </w:pPr>
      <w:r w:rsidRPr="005174C8">
        <w:rPr>
          <w:rFonts w:ascii="Calibri" w:eastAsia="Calibri" w:hAnsi="Calibri" w:cs="Calibri"/>
        </w:rPr>
        <w:t xml:space="preserve">Take all steps reasonably necessary to ease the effects that testifying may have on the child. </w:t>
      </w:r>
      <w:r w:rsidRPr="005174C8">
        <w:rPr>
          <w:rFonts w:ascii="Calibri" w:eastAsia="Calibri" w:hAnsi="Calibri" w:cs="Calibri"/>
          <w:shd w:val="clear" w:color="auto" w:fill="FFFF00"/>
        </w:rPr>
        <w:fldChar w:fldCharType="begin"/>
      </w:r>
      <w:r w:rsidRPr="005174C8">
        <w:rPr>
          <w:rFonts w:ascii="Calibri" w:eastAsia="Calibri" w:hAnsi="Calibri" w:cs="Calibri"/>
          <w:shd w:val="clear" w:color="auto" w:fill="FFFF00"/>
        </w:rPr>
        <w:instrText>HYPERLINK "https://sdlegislature.gov/Statutes/26-8A-30"</w:instrText>
      </w:r>
      <w:r w:rsidRPr="005174C8">
        <w:rPr>
          <w:rFonts w:ascii="Calibri" w:eastAsia="Calibri" w:hAnsi="Calibri" w:cs="Calibri"/>
          <w:shd w:val="clear" w:color="auto" w:fill="FFFF00"/>
        </w:rPr>
      </w:r>
      <w:r w:rsidRPr="005174C8">
        <w:rPr>
          <w:rFonts w:ascii="Calibri" w:eastAsia="Calibri" w:hAnsi="Calibri" w:cs="Calibri"/>
          <w:shd w:val="clear" w:color="auto" w:fill="FFFF00"/>
        </w:rPr>
        <w:fldChar w:fldCharType="separate"/>
      </w:r>
      <w:r w:rsidRPr="005174C8">
        <w:rPr>
          <w:rStyle w:val="Hyperlink"/>
          <w:rFonts w:ascii="Calibri" w:eastAsia="Calibri" w:hAnsi="Calibri" w:cs="Calibri"/>
        </w:rPr>
        <w:t xml:space="preserve"> SDCL 26-8A-30.</w:t>
      </w:r>
    </w:p>
    <w:p w14:paraId="5B99CB8D" w14:textId="77777777" w:rsidR="0070305D" w:rsidRPr="005174C8" w:rsidRDefault="0070305D" w:rsidP="001068F4">
      <w:pPr>
        <w:spacing w:after="0" w:line="259" w:lineRule="auto"/>
        <w:ind w:left="2880" w:hanging="360"/>
        <w:rPr>
          <w:rFonts w:ascii="Calibri" w:hAnsi="Calibri" w:cs="Calibri"/>
        </w:rPr>
      </w:pPr>
      <w:r w:rsidRPr="005174C8">
        <w:rPr>
          <w:rFonts w:ascii="Calibri" w:eastAsia="Calibri" w:hAnsi="Calibri" w:cs="Calibri"/>
          <w:shd w:val="clear" w:color="auto" w:fill="FFFF00"/>
        </w:rPr>
        <w:fldChar w:fldCharType="end"/>
      </w:r>
      <w:r w:rsidRPr="005174C8">
        <w:rPr>
          <w:rFonts w:ascii="Calibri" w:eastAsia="Calibri" w:hAnsi="Calibri" w:cs="Calibri"/>
        </w:rPr>
        <w:t xml:space="preserve"> </w:t>
      </w:r>
    </w:p>
    <w:p w14:paraId="3622CE38" w14:textId="77777777" w:rsidR="0070305D" w:rsidRPr="005174C8" w:rsidRDefault="0070305D" w:rsidP="001068F4">
      <w:pPr>
        <w:numPr>
          <w:ilvl w:val="0"/>
          <w:numId w:val="98"/>
        </w:numPr>
        <w:spacing w:after="5"/>
        <w:ind w:left="2880" w:right="679"/>
        <w:rPr>
          <w:rFonts w:ascii="Calibri" w:hAnsi="Calibri" w:cs="Calibri"/>
        </w:rPr>
      </w:pPr>
      <w:r w:rsidRPr="005174C8">
        <w:rPr>
          <w:rFonts w:ascii="Calibri" w:eastAsia="Calibri" w:hAnsi="Calibri" w:cs="Calibri"/>
        </w:rPr>
        <w:t xml:space="preserve">Monitor deadlines and notice requirements and advocate for compliance. </w:t>
      </w:r>
    </w:p>
    <w:p w14:paraId="704E06B1" w14:textId="6ACE118E" w:rsidR="0070305D" w:rsidRPr="005174C8" w:rsidRDefault="0070305D" w:rsidP="001068F4">
      <w:pPr>
        <w:spacing w:after="0" w:line="259" w:lineRule="auto"/>
        <w:ind w:left="2880" w:hanging="360"/>
        <w:rPr>
          <w:rFonts w:ascii="Calibri" w:hAnsi="Calibri" w:cs="Calibri"/>
        </w:rPr>
      </w:pPr>
    </w:p>
    <w:p w14:paraId="7C63B805" w14:textId="77777777" w:rsidR="0070305D" w:rsidRPr="005174C8" w:rsidRDefault="0070305D" w:rsidP="001068F4">
      <w:pPr>
        <w:numPr>
          <w:ilvl w:val="0"/>
          <w:numId w:val="98"/>
        </w:numPr>
        <w:spacing w:after="1" w:line="241" w:lineRule="auto"/>
        <w:ind w:left="2880" w:right="679"/>
        <w:rPr>
          <w:rFonts w:ascii="Calibri" w:hAnsi="Calibri" w:cs="Calibri"/>
        </w:rPr>
      </w:pPr>
      <w:r w:rsidRPr="005174C8">
        <w:rPr>
          <w:rFonts w:ascii="Calibri" w:eastAsia="Calibri" w:hAnsi="Calibri" w:cs="Calibri"/>
        </w:rPr>
        <w:t xml:space="preserve">Take an active role in all proceedings affecting the child, including presenting evidence at the adjudicatory hearing.  </w:t>
      </w:r>
      <w:hyperlink r:id="rId309" w:anchor=":~:text=%5B%C2%B618.%5D%20The%20South,the%20adjudicatory%20hearing." w:history="1">
        <w:r w:rsidRPr="005174C8">
          <w:rPr>
            <w:rStyle w:val="Hyperlink"/>
            <w:rFonts w:ascii="Calibri" w:eastAsia="Calibri" w:hAnsi="Calibri" w:cs="Calibri"/>
            <w:i/>
          </w:rPr>
          <w:t>In the Interest of T.A.</w:t>
        </w:r>
        <w:r w:rsidRPr="005174C8">
          <w:rPr>
            <w:rStyle w:val="Hyperlink"/>
            <w:rFonts w:ascii="Calibri" w:eastAsia="Calibri" w:hAnsi="Calibri" w:cs="Calibri"/>
          </w:rPr>
          <w:t>, 2003 S.D. 56, ¶ 18, 663 N.W.2d 225, 232-33.</w:t>
        </w:r>
      </w:hyperlink>
      <w:r w:rsidRPr="005174C8">
        <w:rPr>
          <w:rFonts w:ascii="Calibri" w:eastAsia="Calibri" w:hAnsi="Calibri" w:cs="Calibri"/>
        </w:rPr>
        <w:t xml:space="preserve"> </w:t>
      </w:r>
    </w:p>
    <w:p w14:paraId="1897A49C" w14:textId="7E845C48" w:rsidR="0070305D" w:rsidRPr="005174C8" w:rsidRDefault="0070305D" w:rsidP="001068F4">
      <w:pPr>
        <w:spacing w:after="0" w:line="259" w:lineRule="auto"/>
        <w:ind w:left="2880" w:hanging="360"/>
        <w:rPr>
          <w:rFonts w:ascii="Calibri" w:hAnsi="Calibri" w:cs="Calibri"/>
        </w:rPr>
      </w:pPr>
    </w:p>
    <w:p w14:paraId="0C92B3D7" w14:textId="77777777" w:rsidR="0070305D" w:rsidRPr="007C2AEB" w:rsidRDefault="0070305D" w:rsidP="001068F4">
      <w:pPr>
        <w:numPr>
          <w:ilvl w:val="0"/>
          <w:numId w:val="98"/>
        </w:numPr>
        <w:spacing w:after="1" w:line="240" w:lineRule="auto"/>
        <w:ind w:left="2880" w:right="679"/>
        <w:rPr>
          <w:rFonts w:ascii="Calibri" w:hAnsi="Calibri" w:cs="Calibri"/>
        </w:rPr>
      </w:pPr>
      <w:r w:rsidRPr="005174C8">
        <w:rPr>
          <w:rFonts w:ascii="Calibri" w:eastAsia="Calibri" w:hAnsi="Calibri" w:cs="Calibri"/>
        </w:rPr>
        <w:t>Recommend removal from the home only upon showing that there is substantial risk of harm to the child that cannot be managed in the home.</w:t>
      </w:r>
    </w:p>
    <w:p w14:paraId="719F8457" w14:textId="77777777" w:rsidR="007C2AEB" w:rsidRPr="005174C8" w:rsidRDefault="007C2AEB" w:rsidP="007C2AEB">
      <w:pPr>
        <w:spacing w:after="1" w:line="240" w:lineRule="auto"/>
        <w:ind w:left="2880" w:right="679" w:firstLine="0"/>
        <w:rPr>
          <w:rFonts w:ascii="Calibri" w:hAnsi="Calibri" w:cs="Calibri"/>
        </w:rPr>
      </w:pPr>
    </w:p>
    <w:p w14:paraId="3AD840B3" w14:textId="77777777" w:rsidR="00274DFC" w:rsidRPr="005174C8" w:rsidRDefault="0070305D" w:rsidP="001068F4">
      <w:pPr>
        <w:numPr>
          <w:ilvl w:val="0"/>
          <w:numId w:val="98"/>
        </w:numPr>
        <w:spacing w:after="5"/>
        <w:ind w:left="2880" w:right="679"/>
        <w:rPr>
          <w:rFonts w:ascii="Calibri" w:hAnsi="Calibri" w:cs="Calibri"/>
        </w:rPr>
      </w:pPr>
      <w:r w:rsidRPr="005174C8">
        <w:rPr>
          <w:rFonts w:ascii="Calibri" w:eastAsia="Calibri" w:hAnsi="Calibri" w:cs="Calibri"/>
        </w:rPr>
        <w:t xml:space="preserve">Monitor compliance with the Indian Child Welfare Act (ICWA). </w:t>
      </w:r>
    </w:p>
    <w:p w14:paraId="75274977" w14:textId="77777777" w:rsidR="00274DFC" w:rsidRPr="001718D3" w:rsidRDefault="00274DFC" w:rsidP="00274DFC">
      <w:pPr>
        <w:spacing w:after="5"/>
        <w:ind w:left="2161" w:right="679" w:firstLine="0"/>
        <w:rPr>
          <w:rFonts w:ascii="Calibri" w:hAnsi="Calibri" w:cs="Calibri"/>
        </w:rPr>
      </w:pPr>
    </w:p>
    <w:p w14:paraId="113109D9" w14:textId="1536DF75" w:rsidR="00E15DE0" w:rsidRPr="001718D3" w:rsidRDefault="00A426B3" w:rsidP="00274DFC">
      <w:pPr>
        <w:tabs>
          <w:tab w:val="left" w:pos="1080"/>
        </w:tabs>
        <w:spacing w:after="5"/>
        <w:ind w:left="1080" w:right="679" w:firstLine="720"/>
        <w:rPr>
          <w:rFonts w:ascii="Calibri" w:hAnsi="Calibri" w:cs="Calibri"/>
        </w:rPr>
      </w:pPr>
      <w:r w:rsidRPr="001718D3">
        <w:rPr>
          <w:rFonts w:ascii="Calibri" w:eastAsia="Calibri" w:hAnsi="Calibri" w:cs="Calibri"/>
          <w:b/>
        </w:rPr>
        <w:t xml:space="preserve">*According to Presiding Judge Policy 3-PJ-5 “An attorney appointed to represent abused and neglected children, including those appointed as guardian ad litem, shall certify that they have viewed and completed the abuse and neglect attorney training developed by the South Dakota Unified Judicial System” </w:t>
      </w:r>
      <w:hyperlink r:id="rId310">
        <w:r w:rsidRPr="001718D3">
          <w:rPr>
            <w:rFonts w:ascii="Calibri" w:eastAsia="Calibri" w:hAnsi="Calibri" w:cs="Calibri"/>
            <w:b/>
            <w:color w:val="0563C1"/>
            <w:u w:val="single" w:color="0563C1"/>
          </w:rPr>
          <w:t>http://ujsatv.sd.gov/</w:t>
        </w:r>
      </w:hyperlink>
      <w:hyperlink r:id="rId311">
        <w:r w:rsidRPr="001718D3">
          <w:rPr>
            <w:rFonts w:ascii="Calibri" w:eastAsia="Calibri" w:hAnsi="Calibri" w:cs="Calibri"/>
            <w:b/>
          </w:rPr>
          <w:t xml:space="preserve"> </w:t>
        </w:r>
      </w:hyperlink>
      <w:r w:rsidRPr="001718D3">
        <w:rPr>
          <w:rFonts w:ascii="Calibri" w:eastAsia="Calibri" w:hAnsi="Calibri" w:cs="Calibri"/>
          <w:b/>
        </w:rPr>
        <w:t xml:space="preserve"> </w:t>
      </w:r>
    </w:p>
    <w:p w14:paraId="21537418" w14:textId="77777777" w:rsidR="00E15DE0" w:rsidRPr="001718D3" w:rsidRDefault="00A426B3" w:rsidP="006333C1">
      <w:pPr>
        <w:spacing w:after="0" w:line="259" w:lineRule="auto"/>
        <w:ind w:left="1440" w:firstLine="0"/>
        <w:rPr>
          <w:rFonts w:ascii="Calibri" w:hAnsi="Calibri" w:cs="Calibri"/>
        </w:rPr>
      </w:pPr>
      <w:r w:rsidRPr="001718D3">
        <w:rPr>
          <w:rFonts w:ascii="Calibri" w:eastAsia="Calibri" w:hAnsi="Calibri" w:cs="Calibri"/>
          <w:b/>
          <w:sz w:val="22"/>
        </w:rPr>
        <w:t xml:space="preserve"> </w:t>
      </w:r>
    </w:p>
    <w:p w14:paraId="179545E3" w14:textId="6B46766B" w:rsidR="00C75B89" w:rsidRPr="00C75B89" w:rsidRDefault="00A426B3" w:rsidP="004E7EEF">
      <w:pPr>
        <w:pStyle w:val="Heading2"/>
        <w:ind w:left="1260" w:firstLine="0"/>
      </w:pPr>
      <w:bookmarkStart w:id="53" w:name="_Toc202366955"/>
      <w:bookmarkStart w:id="54" w:name="_Toc202432735"/>
      <w:bookmarkStart w:id="55" w:name="_Toc204585332"/>
      <w:bookmarkStart w:id="56" w:name="RoleofDSS_Body"/>
      <w:r w:rsidRPr="005827A7">
        <w:t>E. ROLE OF THE DEPARTMENT OF SOCIAL SERVICES – CHILD PROTECTION SERVICES (DSS-CPS)</w:t>
      </w:r>
      <w:bookmarkEnd w:id="53"/>
      <w:bookmarkEnd w:id="54"/>
      <w:bookmarkEnd w:id="55"/>
    </w:p>
    <w:p w14:paraId="2BBE9F23" w14:textId="25F918CB" w:rsidR="0006071C" w:rsidRPr="005A13FB" w:rsidRDefault="0006071C" w:rsidP="002D2551">
      <w:pPr>
        <w:pStyle w:val="Heading3"/>
        <w:numPr>
          <w:ilvl w:val="0"/>
          <w:numId w:val="89"/>
        </w:numPr>
        <w:ind w:left="2880" w:right="601"/>
        <w:rPr>
          <w:rFonts w:ascii="Calibri" w:hAnsi="Calibri" w:cs="Calibri"/>
        </w:rPr>
      </w:pPr>
      <w:bookmarkStart w:id="57" w:name="_Toc204585333"/>
      <w:r w:rsidRPr="005A13FB">
        <w:rPr>
          <w:rFonts w:ascii="Calibri" w:hAnsi="Calibri" w:cs="Calibri"/>
        </w:rPr>
        <w:t>Provide</w:t>
      </w:r>
      <w:r w:rsidR="003228E1">
        <w:rPr>
          <w:rFonts w:ascii="Calibri" w:hAnsi="Calibri" w:cs="Calibri"/>
        </w:rPr>
        <w:t xml:space="preserve"> </w:t>
      </w:r>
      <w:r w:rsidRPr="005A13FB">
        <w:rPr>
          <w:rFonts w:ascii="Calibri" w:hAnsi="Calibri" w:cs="Calibri"/>
        </w:rPr>
        <w:t xml:space="preserve">Accurate and </w:t>
      </w:r>
      <w:r w:rsidR="003228E1">
        <w:rPr>
          <w:rFonts w:ascii="Calibri" w:hAnsi="Calibri" w:cs="Calibri"/>
        </w:rPr>
        <w:t>Timely Information</w:t>
      </w:r>
      <w:bookmarkEnd w:id="57"/>
    </w:p>
    <w:p w14:paraId="0A61531C" w14:textId="3E15A073" w:rsidR="0006071C" w:rsidRDefault="008508DA" w:rsidP="001F297B">
      <w:pPr>
        <w:pStyle w:val="ListParagraph"/>
        <w:numPr>
          <w:ilvl w:val="0"/>
          <w:numId w:val="74"/>
        </w:numPr>
        <w:ind w:left="3330"/>
        <w:rPr>
          <w:rFonts w:ascii="Calibri" w:hAnsi="Calibri" w:cs="Calibri"/>
        </w:rPr>
      </w:pPr>
      <w:r>
        <w:rPr>
          <w:rFonts w:ascii="Calibri" w:hAnsi="Calibri" w:cs="Calibri"/>
        </w:rPr>
        <w:t>Family Services Specialist</w:t>
      </w:r>
      <w:r w:rsidR="0006071C" w:rsidRPr="0006071C">
        <w:rPr>
          <w:rFonts w:ascii="Calibri" w:hAnsi="Calibri" w:cs="Calibri"/>
        </w:rPr>
        <w:t xml:space="preserve"> </w:t>
      </w:r>
      <w:r>
        <w:rPr>
          <w:rFonts w:ascii="Calibri" w:hAnsi="Calibri" w:cs="Calibri"/>
        </w:rPr>
        <w:t>(FSS)</w:t>
      </w:r>
      <w:r w:rsidR="0006071C" w:rsidRPr="0006071C">
        <w:rPr>
          <w:rFonts w:ascii="Calibri" w:hAnsi="Calibri" w:cs="Calibri"/>
        </w:rPr>
        <w:t xml:space="preserve"> must present clear, factual, and current updates about the child’s safety, well-being, and progress. </w:t>
      </w:r>
    </w:p>
    <w:p w14:paraId="2D8BA368" w14:textId="783BDCCD" w:rsidR="0006071C" w:rsidRDefault="008508DA" w:rsidP="001F297B">
      <w:pPr>
        <w:pStyle w:val="ListParagraph"/>
        <w:numPr>
          <w:ilvl w:val="0"/>
          <w:numId w:val="74"/>
        </w:numPr>
        <w:ind w:left="3330"/>
        <w:rPr>
          <w:rFonts w:ascii="Calibri" w:hAnsi="Calibri" w:cs="Calibri"/>
        </w:rPr>
      </w:pPr>
      <w:r>
        <w:rPr>
          <w:rFonts w:ascii="Calibri" w:hAnsi="Calibri" w:cs="Calibri"/>
        </w:rPr>
        <w:t xml:space="preserve">FSS </w:t>
      </w:r>
      <w:r w:rsidR="0006071C" w:rsidRPr="0006071C">
        <w:rPr>
          <w:rFonts w:ascii="Calibri" w:hAnsi="Calibri" w:cs="Calibri"/>
        </w:rPr>
        <w:t xml:space="preserve">staff must reflect any changes in the child’s living situation, health, or family dynamics in reports and communications. </w:t>
      </w:r>
    </w:p>
    <w:p w14:paraId="77397F32" w14:textId="31AB1550" w:rsidR="0006071C" w:rsidRPr="0006071C" w:rsidRDefault="008508DA" w:rsidP="001F297B">
      <w:pPr>
        <w:pStyle w:val="ListParagraph"/>
        <w:numPr>
          <w:ilvl w:val="0"/>
          <w:numId w:val="74"/>
        </w:numPr>
        <w:ind w:left="3330"/>
        <w:rPr>
          <w:rFonts w:ascii="Calibri" w:hAnsi="Calibri" w:cs="Calibri"/>
        </w:rPr>
      </w:pPr>
      <w:r>
        <w:rPr>
          <w:rFonts w:ascii="Calibri" w:hAnsi="Calibri" w:cs="Calibri"/>
        </w:rPr>
        <w:t>FSS</w:t>
      </w:r>
      <w:r w:rsidR="0006071C" w:rsidRPr="0006071C">
        <w:rPr>
          <w:rFonts w:ascii="Calibri" w:hAnsi="Calibri" w:cs="Calibri"/>
        </w:rPr>
        <w:t xml:space="preserve"> staff must include detailed information on family assessments, safety planning, and case management activities. </w:t>
      </w:r>
    </w:p>
    <w:p w14:paraId="73D1AA0E" w14:textId="1CEEBC91" w:rsidR="0006071C" w:rsidRPr="005A13FB" w:rsidRDefault="0006071C" w:rsidP="001068F4">
      <w:pPr>
        <w:pStyle w:val="Heading3"/>
        <w:numPr>
          <w:ilvl w:val="0"/>
          <w:numId w:val="89"/>
        </w:numPr>
        <w:ind w:left="2880"/>
        <w:rPr>
          <w:rFonts w:ascii="Calibri" w:hAnsi="Calibri" w:cs="Calibri"/>
        </w:rPr>
      </w:pPr>
      <w:bookmarkStart w:id="58" w:name="_Toc204585334"/>
      <w:r w:rsidRPr="005A13FB">
        <w:rPr>
          <w:rFonts w:ascii="Calibri" w:hAnsi="Calibri" w:cs="Calibri"/>
        </w:rPr>
        <w:t>Ensure the Child’s Safety</w:t>
      </w:r>
      <w:bookmarkEnd w:id="58"/>
      <w:r w:rsidRPr="005A13FB">
        <w:rPr>
          <w:rFonts w:ascii="Calibri" w:hAnsi="Calibri" w:cs="Calibri"/>
        </w:rPr>
        <w:t xml:space="preserve"> </w:t>
      </w:r>
    </w:p>
    <w:p w14:paraId="4D75D5E5" w14:textId="71B7A9CD" w:rsidR="0006071C" w:rsidRPr="0006071C" w:rsidRDefault="008508DA" w:rsidP="001F297B">
      <w:pPr>
        <w:pStyle w:val="ListParagraph"/>
        <w:numPr>
          <w:ilvl w:val="0"/>
          <w:numId w:val="74"/>
        </w:numPr>
        <w:ind w:left="3330"/>
        <w:rPr>
          <w:rFonts w:ascii="Calibri" w:hAnsi="Calibri" w:cs="Calibri"/>
        </w:rPr>
      </w:pPr>
      <w:r>
        <w:rPr>
          <w:rFonts w:ascii="Calibri" w:hAnsi="Calibri" w:cs="Calibri"/>
        </w:rPr>
        <w:t xml:space="preserve">FSS </w:t>
      </w:r>
      <w:r w:rsidR="0006071C" w:rsidRPr="0006071C">
        <w:rPr>
          <w:rFonts w:ascii="Calibri" w:hAnsi="Calibri" w:cs="Calibri"/>
        </w:rPr>
        <w:t xml:space="preserve">staff must prioritize the child’s safety and welfare in all decisions, interactions, and court documents. </w:t>
      </w:r>
    </w:p>
    <w:p w14:paraId="2952EFC4" w14:textId="5A50B58D" w:rsidR="0006071C" w:rsidRPr="0006071C" w:rsidRDefault="008508DA" w:rsidP="001F297B">
      <w:pPr>
        <w:pStyle w:val="ListParagraph"/>
        <w:numPr>
          <w:ilvl w:val="0"/>
          <w:numId w:val="74"/>
        </w:numPr>
        <w:ind w:left="3330"/>
        <w:rPr>
          <w:rFonts w:ascii="Calibri" w:hAnsi="Calibri" w:cs="Calibri"/>
        </w:rPr>
      </w:pPr>
      <w:r>
        <w:rPr>
          <w:rFonts w:ascii="Calibri" w:hAnsi="Calibri" w:cs="Calibri"/>
        </w:rPr>
        <w:t>FSS</w:t>
      </w:r>
      <w:r w:rsidR="0006071C" w:rsidRPr="0006071C">
        <w:rPr>
          <w:rFonts w:ascii="Calibri" w:hAnsi="Calibri" w:cs="Calibri"/>
        </w:rPr>
        <w:t xml:space="preserve"> staff must be prepared to provide testimony regarding the child’s safety, protective measures, and permanency goals. </w:t>
      </w:r>
    </w:p>
    <w:p w14:paraId="34AE73B8" w14:textId="1E260C92" w:rsidR="0006071C" w:rsidRDefault="008508DA" w:rsidP="001F297B">
      <w:pPr>
        <w:pStyle w:val="ListParagraph"/>
        <w:numPr>
          <w:ilvl w:val="0"/>
          <w:numId w:val="74"/>
        </w:numPr>
        <w:ind w:left="3330"/>
        <w:rPr>
          <w:rFonts w:ascii="Calibri" w:hAnsi="Calibri" w:cs="Calibri"/>
        </w:rPr>
      </w:pPr>
      <w:r>
        <w:rPr>
          <w:rFonts w:ascii="Calibri" w:hAnsi="Calibri" w:cs="Calibri"/>
        </w:rPr>
        <w:t xml:space="preserve">FSS </w:t>
      </w:r>
      <w:r w:rsidR="0006071C" w:rsidRPr="0006071C">
        <w:rPr>
          <w:rFonts w:ascii="Calibri" w:hAnsi="Calibri" w:cs="Calibri"/>
        </w:rPr>
        <w:t xml:space="preserve">staff must recommend and oversee the implementation of services that support the child’s and family’s progress. </w:t>
      </w:r>
    </w:p>
    <w:p w14:paraId="268C3C4A" w14:textId="2C9062FE" w:rsidR="0006071C" w:rsidRPr="005A13FB" w:rsidRDefault="0006071C" w:rsidP="001F297B">
      <w:pPr>
        <w:pStyle w:val="Heading3"/>
        <w:numPr>
          <w:ilvl w:val="0"/>
          <w:numId w:val="89"/>
        </w:numPr>
        <w:rPr>
          <w:rFonts w:ascii="Calibri" w:hAnsi="Calibri" w:cs="Calibri"/>
        </w:rPr>
      </w:pPr>
      <w:bookmarkStart w:id="59" w:name="_Toc204585335"/>
      <w:r w:rsidRPr="005A13FB">
        <w:rPr>
          <w:rFonts w:ascii="Calibri" w:hAnsi="Calibri" w:cs="Calibri"/>
        </w:rPr>
        <w:lastRenderedPageBreak/>
        <w:t>Coordinate and Collaborate</w:t>
      </w:r>
      <w:bookmarkEnd w:id="59"/>
    </w:p>
    <w:p w14:paraId="20069757" w14:textId="4E0A287E" w:rsidR="0006071C" w:rsidRPr="0006071C" w:rsidRDefault="008508DA" w:rsidP="001F297B">
      <w:pPr>
        <w:pStyle w:val="ListParagraph"/>
        <w:numPr>
          <w:ilvl w:val="0"/>
          <w:numId w:val="74"/>
        </w:numPr>
        <w:ind w:left="3330"/>
        <w:rPr>
          <w:rFonts w:ascii="Calibri" w:hAnsi="Calibri" w:cs="Calibri"/>
        </w:rPr>
      </w:pPr>
      <w:r>
        <w:rPr>
          <w:rFonts w:ascii="Calibri" w:hAnsi="Calibri" w:cs="Calibri"/>
        </w:rPr>
        <w:t>FSS</w:t>
      </w:r>
      <w:r w:rsidR="0006071C" w:rsidRPr="0006071C">
        <w:rPr>
          <w:rFonts w:ascii="Calibri" w:hAnsi="Calibri" w:cs="Calibri"/>
        </w:rPr>
        <w:t xml:space="preserve"> staff must work closely with attorneys, judges, and other professionals to ensure timely and comprehensive case details are provided.</w:t>
      </w:r>
    </w:p>
    <w:p w14:paraId="37E89EE7" w14:textId="13353E93" w:rsidR="0006071C" w:rsidRPr="0006071C" w:rsidRDefault="008508DA" w:rsidP="001F297B">
      <w:pPr>
        <w:pStyle w:val="ListParagraph"/>
        <w:numPr>
          <w:ilvl w:val="0"/>
          <w:numId w:val="74"/>
        </w:numPr>
        <w:ind w:left="3330"/>
        <w:rPr>
          <w:rFonts w:ascii="Calibri" w:hAnsi="Calibri" w:cs="Calibri"/>
        </w:rPr>
      </w:pPr>
      <w:r>
        <w:rPr>
          <w:rFonts w:ascii="Calibri" w:hAnsi="Calibri" w:cs="Calibri"/>
        </w:rPr>
        <w:t xml:space="preserve">FSS </w:t>
      </w:r>
      <w:r w:rsidR="0006071C" w:rsidRPr="0006071C">
        <w:rPr>
          <w:rFonts w:ascii="Calibri" w:hAnsi="Calibri" w:cs="Calibri"/>
        </w:rPr>
        <w:t>staff must partner with law enforcement, healthcare providers, and educators to gather relevant information and ensure the child’s well-being.</w:t>
      </w:r>
    </w:p>
    <w:p w14:paraId="00A8677A" w14:textId="301E97EB" w:rsidR="0006071C" w:rsidRDefault="008508DA" w:rsidP="001F297B">
      <w:pPr>
        <w:pStyle w:val="ListParagraph"/>
        <w:numPr>
          <w:ilvl w:val="0"/>
          <w:numId w:val="74"/>
        </w:numPr>
        <w:ind w:left="3330"/>
        <w:rPr>
          <w:rFonts w:ascii="Calibri" w:hAnsi="Calibri" w:cs="Calibri"/>
        </w:rPr>
      </w:pPr>
      <w:r>
        <w:rPr>
          <w:rFonts w:ascii="Calibri" w:hAnsi="Calibri" w:cs="Calibri"/>
        </w:rPr>
        <w:t>FSS</w:t>
      </w:r>
      <w:r w:rsidR="0006071C" w:rsidRPr="0006071C">
        <w:rPr>
          <w:rFonts w:ascii="Calibri" w:hAnsi="Calibri" w:cs="Calibri"/>
        </w:rPr>
        <w:t xml:space="preserve"> staff must utilize community resources effectively to address the needs of the child and family.</w:t>
      </w:r>
    </w:p>
    <w:p w14:paraId="7922697C" w14:textId="6B0A7B1A" w:rsidR="008508DA" w:rsidRPr="002D1960" w:rsidRDefault="008508DA" w:rsidP="002D2551">
      <w:pPr>
        <w:pStyle w:val="Heading3"/>
        <w:numPr>
          <w:ilvl w:val="0"/>
          <w:numId w:val="89"/>
        </w:numPr>
        <w:ind w:left="2880" w:right="61"/>
        <w:rPr>
          <w:rFonts w:ascii="Calibri" w:hAnsi="Calibri" w:cs="Calibri"/>
        </w:rPr>
      </w:pPr>
      <w:bookmarkStart w:id="60" w:name="_Toc204585336"/>
      <w:r w:rsidRPr="002D1960">
        <w:rPr>
          <w:rFonts w:ascii="Calibri" w:hAnsi="Calibri" w:cs="Calibri"/>
        </w:rPr>
        <w:t>Prepare for and Participate in Cour</w:t>
      </w:r>
      <w:r w:rsidR="005A13FB">
        <w:rPr>
          <w:rFonts w:ascii="Calibri" w:hAnsi="Calibri" w:cs="Calibri"/>
        </w:rPr>
        <w:t xml:space="preserve">t </w:t>
      </w:r>
      <w:r w:rsidRPr="002D1960">
        <w:rPr>
          <w:rFonts w:ascii="Calibri" w:hAnsi="Calibri" w:cs="Calibri"/>
        </w:rPr>
        <w:t>Proceedings</w:t>
      </w:r>
      <w:bookmarkEnd w:id="60"/>
      <w:r w:rsidRPr="002D1960">
        <w:rPr>
          <w:rFonts w:ascii="Calibri" w:hAnsi="Calibri" w:cs="Calibri"/>
        </w:rPr>
        <w:t xml:space="preserve"> </w:t>
      </w:r>
    </w:p>
    <w:p w14:paraId="3835C484" w14:textId="0CBB4175" w:rsidR="008508DA" w:rsidRPr="008508DA" w:rsidRDefault="008508DA" w:rsidP="001F297B">
      <w:pPr>
        <w:pStyle w:val="ListParagraph"/>
        <w:numPr>
          <w:ilvl w:val="0"/>
          <w:numId w:val="74"/>
        </w:numPr>
        <w:ind w:left="3330"/>
        <w:rPr>
          <w:rFonts w:ascii="Calibri" w:hAnsi="Calibri" w:cs="Calibri"/>
        </w:rPr>
      </w:pPr>
      <w:r>
        <w:rPr>
          <w:rFonts w:ascii="Calibri" w:hAnsi="Calibri" w:cs="Calibri"/>
        </w:rPr>
        <w:t>FSS</w:t>
      </w:r>
      <w:r>
        <w:rPr>
          <w:rStyle w:val="FootnoteReference"/>
          <w:rFonts w:ascii="Calibri" w:hAnsi="Calibri" w:cs="Calibri"/>
        </w:rPr>
        <w:footnoteReference w:id="4"/>
      </w:r>
      <w:r>
        <w:rPr>
          <w:rFonts w:ascii="Calibri" w:hAnsi="Calibri" w:cs="Calibri"/>
        </w:rPr>
        <w:t xml:space="preserve"> </w:t>
      </w:r>
      <w:r w:rsidRPr="008508DA">
        <w:rPr>
          <w:rFonts w:ascii="Calibri" w:hAnsi="Calibri" w:cs="Calibri"/>
        </w:rPr>
        <w:t xml:space="preserve">staff must deliver clear, evidence-based testimony, avoiding speculation. </w:t>
      </w:r>
    </w:p>
    <w:p w14:paraId="01C0C935" w14:textId="13116F82" w:rsidR="008508DA" w:rsidRPr="008508DA" w:rsidRDefault="008508DA" w:rsidP="001F297B">
      <w:pPr>
        <w:pStyle w:val="ListParagraph"/>
        <w:numPr>
          <w:ilvl w:val="0"/>
          <w:numId w:val="74"/>
        </w:numPr>
        <w:ind w:left="3330"/>
        <w:rPr>
          <w:rFonts w:ascii="Calibri" w:hAnsi="Calibri" w:cs="Calibri"/>
        </w:rPr>
      </w:pPr>
      <w:r>
        <w:rPr>
          <w:rFonts w:ascii="Calibri" w:hAnsi="Calibri" w:cs="Calibri"/>
        </w:rPr>
        <w:t>FSS</w:t>
      </w:r>
      <w:r w:rsidRPr="008508DA">
        <w:rPr>
          <w:rFonts w:ascii="Calibri" w:hAnsi="Calibri" w:cs="Calibri"/>
        </w:rPr>
        <w:t xml:space="preserve"> staff must submit accurate and thorough reports to the court in advance of hearings. </w:t>
      </w:r>
    </w:p>
    <w:p w14:paraId="2F52CAA2" w14:textId="58E391DF" w:rsidR="008508DA" w:rsidRPr="008508DA" w:rsidRDefault="008508DA" w:rsidP="001F297B">
      <w:pPr>
        <w:pStyle w:val="ListParagraph"/>
        <w:numPr>
          <w:ilvl w:val="0"/>
          <w:numId w:val="74"/>
        </w:numPr>
        <w:ind w:left="3330"/>
        <w:rPr>
          <w:rFonts w:ascii="Calibri" w:hAnsi="Calibri" w:cs="Calibri"/>
        </w:rPr>
      </w:pPr>
      <w:r>
        <w:rPr>
          <w:rFonts w:ascii="Calibri" w:hAnsi="Calibri" w:cs="Calibri"/>
        </w:rPr>
        <w:t>FSS</w:t>
      </w:r>
      <w:r w:rsidRPr="008508DA">
        <w:rPr>
          <w:rFonts w:ascii="Calibri" w:hAnsi="Calibri" w:cs="Calibri"/>
        </w:rPr>
        <w:t xml:space="preserve"> staff must maintain professionalism and impartiality during all court interactions. </w:t>
      </w:r>
    </w:p>
    <w:p w14:paraId="16347582" w14:textId="69B12C84" w:rsidR="008508DA" w:rsidRPr="002D1960" w:rsidRDefault="008508DA" w:rsidP="002D2551">
      <w:pPr>
        <w:pStyle w:val="Heading3"/>
        <w:keepNext w:val="0"/>
        <w:numPr>
          <w:ilvl w:val="0"/>
          <w:numId w:val="89"/>
        </w:numPr>
        <w:ind w:left="2880" w:right="61"/>
        <w:contextualSpacing/>
        <w:rPr>
          <w:rFonts w:ascii="Calibri" w:hAnsi="Calibri" w:cs="Calibri"/>
        </w:rPr>
      </w:pPr>
      <w:bookmarkStart w:id="61" w:name="_Toc204585337"/>
      <w:r w:rsidRPr="002D1960">
        <w:rPr>
          <w:rFonts w:ascii="Calibri" w:hAnsi="Calibri" w:cs="Calibri"/>
        </w:rPr>
        <w:t>Promote</w:t>
      </w:r>
      <w:r w:rsidR="00B056B5">
        <w:rPr>
          <w:rFonts w:ascii="Calibri" w:hAnsi="Calibri" w:cs="Calibri"/>
        </w:rPr>
        <w:t xml:space="preserve"> </w:t>
      </w:r>
      <w:r w:rsidRPr="002D1960">
        <w:rPr>
          <w:rFonts w:ascii="Calibri" w:hAnsi="Calibri" w:cs="Calibri"/>
        </w:rPr>
        <w:t>Case Resolution</w:t>
      </w:r>
      <w:r w:rsidR="00B056B5">
        <w:rPr>
          <w:rFonts w:ascii="Calibri" w:hAnsi="Calibri" w:cs="Calibri"/>
        </w:rPr>
        <w:t xml:space="preserve"> </w:t>
      </w:r>
      <w:r w:rsidRPr="002D1960">
        <w:rPr>
          <w:rFonts w:ascii="Calibri" w:hAnsi="Calibri" w:cs="Calibri"/>
        </w:rPr>
        <w:t>and Permanency</w:t>
      </w:r>
      <w:bookmarkEnd w:id="61"/>
      <w:r w:rsidRPr="002D1960">
        <w:rPr>
          <w:rFonts w:ascii="Calibri" w:hAnsi="Calibri" w:cs="Calibri"/>
        </w:rPr>
        <w:t xml:space="preserve"> </w:t>
      </w:r>
    </w:p>
    <w:p w14:paraId="758CA8BB" w14:textId="5BA26DBF" w:rsidR="008508DA" w:rsidRPr="008508DA" w:rsidRDefault="008508DA" w:rsidP="001F297B">
      <w:pPr>
        <w:numPr>
          <w:ilvl w:val="0"/>
          <w:numId w:val="74"/>
        </w:numPr>
        <w:ind w:left="3330"/>
        <w:rPr>
          <w:rFonts w:ascii="Calibri" w:hAnsi="Calibri" w:cs="Calibri"/>
        </w:rPr>
      </w:pPr>
      <w:r>
        <w:rPr>
          <w:rFonts w:ascii="Calibri" w:hAnsi="Calibri" w:cs="Calibri"/>
        </w:rPr>
        <w:t>FS</w:t>
      </w:r>
      <w:r w:rsidRPr="008508DA">
        <w:rPr>
          <w:rFonts w:ascii="Calibri" w:hAnsi="Calibri" w:cs="Calibri"/>
        </w:rPr>
        <w:t xml:space="preserve">S staff must facilitate timely case progression to avoid unnecessary delays, ensuring the child’s safety and </w:t>
      </w:r>
      <w:r w:rsidR="00736E4E" w:rsidRPr="008508DA">
        <w:rPr>
          <w:rFonts w:ascii="Calibri" w:hAnsi="Calibri" w:cs="Calibri"/>
        </w:rPr>
        <w:t>stability.</w:t>
      </w:r>
      <w:r w:rsidRPr="008508DA">
        <w:rPr>
          <w:rFonts w:ascii="Calibri" w:hAnsi="Calibri" w:cs="Calibri"/>
        </w:rPr>
        <w:t xml:space="preserve"> </w:t>
      </w:r>
    </w:p>
    <w:p w14:paraId="30320A17" w14:textId="710D9887" w:rsidR="008508DA" w:rsidRPr="008508DA" w:rsidRDefault="008508DA" w:rsidP="001F297B">
      <w:pPr>
        <w:numPr>
          <w:ilvl w:val="0"/>
          <w:numId w:val="74"/>
        </w:numPr>
        <w:ind w:left="3330"/>
        <w:rPr>
          <w:rFonts w:ascii="Calibri" w:hAnsi="Calibri" w:cs="Calibri"/>
        </w:rPr>
      </w:pPr>
      <w:r>
        <w:rPr>
          <w:rFonts w:ascii="Calibri" w:hAnsi="Calibri" w:cs="Calibri"/>
        </w:rPr>
        <w:t>FS</w:t>
      </w:r>
      <w:r w:rsidRPr="008508DA">
        <w:rPr>
          <w:rFonts w:ascii="Calibri" w:hAnsi="Calibri" w:cs="Calibri"/>
        </w:rPr>
        <w:t xml:space="preserve">S staff must engage in permanency planning, continuously reassessing the child’s needs to identify long-term solutions. </w:t>
      </w:r>
    </w:p>
    <w:p w14:paraId="19D70722" w14:textId="79F7C664" w:rsidR="008508DA" w:rsidRPr="008508DA" w:rsidRDefault="008508DA" w:rsidP="001F297B">
      <w:pPr>
        <w:numPr>
          <w:ilvl w:val="0"/>
          <w:numId w:val="74"/>
        </w:numPr>
        <w:ind w:left="3330"/>
        <w:rPr>
          <w:rFonts w:ascii="Calibri" w:hAnsi="Calibri" w:cs="Calibri"/>
        </w:rPr>
      </w:pPr>
      <w:r>
        <w:rPr>
          <w:rFonts w:ascii="Calibri" w:hAnsi="Calibri" w:cs="Calibri"/>
        </w:rPr>
        <w:t>FS</w:t>
      </w:r>
      <w:r w:rsidRPr="008508DA">
        <w:rPr>
          <w:rFonts w:ascii="Calibri" w:hAnsi="Calibri" w:cs="Calibri"/>
        </w:rPr>
        <w:t xml:space="preserve">S staff must support reunification efforts by clarifying court processes and connecting families with necessary resources. </w:t>
      </w:r>
    </w:p>
    <w:p w14:paraId="69395939" w14:textId="363A630A" w:rsidR="008508DA" w:rsidRPr="002D1960" w:rsidRDefault="008508DA" w:rsidP="002D2551">
      <w:pPr>
        <w:pStyle w:val="Heading3"/>
        <w:numPr>
          <w:ilvl w:val="0"/>
          <w:numId w:val="89"/>
        </w:numPr>
        <w:ind w:left="2880" w:right="-29"/>
        <w:rPr>
          <w:rFonts w:ascii="Calibri" w:hAnsi="Calibri" w:cs="Calibri"/>
        </w:rPr>
      </w:pPr>
      <w:bookmarkStart w:id="62" w:name="_Toc204585338"/>
      <w:r w:rsidRPr="002D1960">
        <w:rPr>
          <w:rFonts w:ascii="Calibri" w:hAnsi="Calibri" w:cs="Calibri"/>
        </w:rPr>
        <w:t>Document</w:t>
      </w:r>
      <w:r w:rsidR="003228E1">
        <w:rPr>
          <w:rFonts w:ascii="Calibri" w:hAnsi="Calibri" w:cs="Calibri"/>
        </w:rPr>
        <w:t xml:space="preserve"> </w:t>
      </w:r>
      <w:r w:rsidRPr="002D1960">
        <w:rPr>
          <w:rFonts w:ascii="Calibri" w:hAnsi="Calibri" w:cs="Calibri"/>
        </w:rPr>
        <w:t>and Maintain Confidentiality</w:t>
      </w:r>
      <w:bookmarkEnd w:id="62"/>
      <w:r w:rsidRPr="002D1960">
        <w:rPr>
          <w:rFonts w:ascii="Calibri" w:hAnsi="Calibri" w:cs="Calibri"/>
        </w:rPr>
        <w:t xml:space="preserve"> </w:t>
      </w:r>
    </w:p>
    <w:p w14:paraId="5820D08C" w14:textId="1DB166E1" w:rsidR="008508DA" w:rsidRPr="008508DA" w:rsidRDefault="008508DA" w:rsidP="001F297B">
      <w:pPr>
        <w:pStyle w:val="ListParagraph"/>
        <w:numPr>
          <w:ilvl w:val="0"/>
          <w:numId w:val="74"/>
        </w:numPr>
        <w:spacing w:line="247" w:lineRule="auto"/>
        <w:ind w:left="3326" w:hanging="356"/>
        <w:rPr>
          <w:rFonts w:ascii="Calibri" w:hAnsi="Calibri" w:cs="Calibri"/>
        </w:rPr>
      </w:pPr>
      <w:r>
        <w:rPr>
          <w:rFonts w:ascii="Calibri" w:hAnsi="Calibri" w:cs="Calibri"/>
        </w:rPr>
        <w:t>FS</w:t>
      </w:r>
      <w:r w:rsidRPr="008508DA">
        <w:rPr>
          <w:rFonts w:ascii="Calibri" w:hAnsi="Calibri" w:cs="Calibri"/>
        </w:rPr>
        <w:t xml:space="preserve">S staff must record significant developments in the case and communicate these to the appropriate parties, including the court. </w:t>
      </w:r>
    </w:p>
    <w:p w14:paraId="7DED79D3" w14:textId="563D6792" w:rsidR="008508DA" w:rsidRPr="008508DA" w:rsidRDefault="008508DA" w:rsidP="001F297B">
      <w:pPr>
        <w:pStyle w:val="ListParagraph"/>
        <w:numPr>
          <w:ilvl w:val="0"/>
          <w:numId w:val="74"/>
        </w:numPr>
        <w:spacing w:line="247" w:lineRule="auto"/>
        <w:ind w:left="3326" w:hanging="356"/>
        <w:rPr>
          <w:rFonts w:ascii="Calibri" w:hAnsi="Calibri" w:cs="Calibri"/>
        </w:rPr>
      </w:pPr>
      <w:r>
        <w:rPr>
          <w:rFonts w:ascii="Calibri" w:hAnsi="Calibri" w:cs="Calibri"/>
        </w:rPr>
        <w:t>FS</w:t>
      </w:r>
      <w:r w:rsidRPr="008508DA">
        <w:rPr>
          <w:rFonts w:ascii="Calibri" w:hAnsi="Calibri" w:cs="Calibri"/>
        </w:rPr>
        <w:t xml:space="preserve">S staff must protect case information by maintaining strict confidentiality and sharing details only with authorized individuals. </w:t>
      </w:r>
    </w:p>
    <w:bookmarkEnd w:id="56"/>
    <w:p w14:paraId="4E37EE4E" w14:textId="77777777" w:rsidR="00EE7701" w:rsidRPr="001718D3" w:rsidRDefault="00EE7701" w:rsidP="00C75B89">
      <w:pPr>
        <w:ind w:left="1260"/>
        <w:rPr>
          <w:rFonts w:ascii="Calibri" w:hAnsi="Calibri" w:cs="Calibri"/>
        </w:rPr>
      </w:pPr>
    </w:p>
    <w:p w14:paraId="59E3195C" w14:textId="6F08DB02" w:rsidR="00EE7701" w:rsidRPr="005D1A37" w:rsidRDefault="00A426B3" w:rsidP="005D1A37">
      <w:pPr>
        <w:pStyle w:val="Heading2"/>
        <w:ind w:left="1260"/>
        <w:rPr>
          <w:color w:val="0563C1"/>
          <w:u w:val="single" w:color="0563C1"/>
        </w:rPr>
      </w:pPr>
      <w:bookmarkStart w:id="63" w:name="_Toc202366961"/>
      <w:bookmarkStart w:id="64" w:name="_Toc202432736"/>
      <w:bookmarkStart w:id="65" w:name="_Toc204585339"/>
      <w:bookmarkStart w:id="66" w:name="RoleofCASA_Body"/>
      <w:r w:rsidRPr="001718D3">
        <w:t>F.</w:t>
      </w:r>
      <w:r w:rsidRPr="001718D3">
        <w:rPr>
          <w:rFonts w:eastAsia="Arial"/>
        </w:rPr>
        <w:t xml:space="preserve"> </w:t>
      </w:r>
      <w:r w:rsidRPr="001718D3">
        <w:t>ROLE OF COURT APPOINTED SPECIAL ADVOCATE (</w:t>
      </w:r>
      <w:hyperlink r:id="rId312" w:history="1">
        <w:r w:rsidRPr="008271D5">
          <w:rPr>
            <w:rStyle w:val="Hyperlink"/>
          </w:rPr>
          <w:t>CASA</w:t>
        </w:r>
      </w:hyperlink>
      <w:r w:rsidRPr="001718D3">
        <w:t>)</w:t>
      </w:r>
      <w:r w:rsidR="008271D5">
        <w:rPr>
          <w:rStyle w:val="FootnoteReference"/>
        </w:rPr>
        <w:footnoteReference w:id="5"/>
      </w:r>
      <w:bookmarkEnd w:id="63"/>
      <w:bookmarkEnd w:id="64"/>
      <w:bookmarkEnd w:id="65"/>
      <w:r>
        <w:fldChar w:fldCharType="begin"/>
      </w:r>
      <w:r>
        <w:instrText>HYPERLINK "https://sdcasa.org/" \h</w:instrText>
      </w:r>
      <w:r>
        <w:fldChar w:fldCharType="separate"/>
      </w:r>
      <w:r w:rsidRPr="001718D3">
        <w:t xml:space="preserve"> </w:t>
      </w:r>
      <w:r>
        <w:fldChar w:fldCharType="end"/>
      </w:r>
      <w:r w:rsidR="008271D5" w:rsidRPr="001718D3">
        <w:rPr>
          <w:color w:val="0563C1"/>
          <w:u w:val="single" w:color="0563C1"/>
        </w:rPr>
        <w:t xml:space="preserve"> </w:t>
      </w:r>
      <w:bookmarkEnd w:id="66"/>
    </w:p>
    <w:p w14:paraId="6CE9C67C" w14:textId="7096A8E2" w:rsidR="007041CE" w:rsidRDefault="0036205C" w:rsidP="00BC40C1">
      <w:pPr>
        <w:pStyle w:val="ListParagraph"/>
        <w:spacing w:after="5"/>
        <w:ind w:left="1080" w:right="1061" w:firstLine="720"/>
        <w:rPr>
          <w:rFonts w:ascii="Calibri" w:eastAsia="Calibri" w:hAnsi="Calibri" w:cs="Calibri"/>
        </w:rPr>
      </w:pPr>
      <w:r w:rsidRPr="001718D3">
        <w:rPr>
          <w:rFonts w:ascii="Calibri" w:eastAsia="Calibri" w:hAnsi="Calibri" w:cs="Calibri"/>
        </w:rPr>
        <w:t>CASA</w:t>
      </w:r>
      <w:r w:rsidR="008564A3" w:rsidRPr="001718D3">
        <w:rPr>
          <w:rFonts w:ascii="Calibri" w:eastAsia="Calibri" w:hAnsi="Calibri" w:cs="Calibri"/>
        </w:rPr>
        <w:t xml:space="preserve"> </w:t>
      </w:r>
      <w:r w:rsidRPr="001718D3">
        <w:rPr>
          <w:rFonts w:ascii="Calibri" w:eastAsia="Calibri" w:hAnsi="Calibri" w:cs="Calibri"/>
        </w:rPr>
        <w:t xml:space="preserve">refers to a court appointed special advocate—a trained community volunteer appointed by a judge to represent the best interests of abused and neglected children in court. The CASA concept is </w:t>
      </w:r>
      <w:r w:rsidR="00786157">
        <w:rPr>
          <w:rFonts w:ascii="Calibri" w:eastAsia="Calibri" w:hAnsi="Calibri" w:cs="Calibri"/>
        </w:rPr>
        <w:t>founded on the belief that every child deserves a safe, loving, and permanent home.</w:t>
      </w:r>
    </w:p>
    <w:p w14:paraId="68792F40" w14:textId="77777777" w:rsidR="00BC40C1" w:rsidRPr="00BC40C1" w:rsidRDefault="00BC40C1" w:rsidP="00BC40C1">
      <w:pPr>
        <w:pStyle w:val="ListParagraph"/>
        <w:spacing w:after="5"/>
        <w:ind w:left="1080" w:right="1061" w:firstLine="720"/>
        <w:rPr>
          <w:rFonts w:ascii="Calibri" w:hAnsi="Calibri" w:cs="Calibri"/>
        </w:rPr>
      </w:pPr>
    </w:p>
    <w:p w14:paraId="1341487A" w14:textId="10344D52" w:rsidR="004169D5" w:rsidRPr="002D1960" w:rsidRDefault="00A43788" w:rsidP="001F297B">
      <w:pPr>
        <w:pStyle w:val="Heading3"/>
        <w:numPr>
          <w:ilvl w:val="0"/>
          <w:numId w:val="76"/>
        </w:numPr>
        <w:ind w:left="2880"/>
        <w:rPr>
          <w:rFonts w:ascii="Calibri" w:eastAsia="Calibri" w:hAnsi="Calibri" w:cs="Calibri"/>
        </w:rPr>
      </w:pPr>
      <w:bookmarkStart w:id="67" w:name="_Toc204585340"/>
      <w:r w:rsidRPr="002D1960">
        <w:rPr>
          <w:rFonts w:ascii="Calibri" w:eastAsia="Calibri" w:hAnsi="Calibri" w:cs="Calibri"/>
        </w:rPr>
        <w:t>Training</w:t>
      </w:r>
      <w:bookmarkEnd w:id="67"/>
    </w:p>
    <w:p w14:paraId="102174CB" w14:textId="40E1031D" w:rsidR="00235F66" w:rsidRPr="001718D3" w:rsidRDefault="00235F66" w:rsidP="0090540D">
      <w:pPr>
        <w:spacing w:after="0" w:line="240" w:lineRule="auto"/>
        <w:ind w:left="1066" w:right="679" w:firstLine="734"/>
        <w:rPr>
          <w:rFonts w:ascii="Calibri" w:eastAsia="Calibri" w:hAnsi="Calibri" w:cs="Calibri"/>
        </w:rPr>
      </w:pPr>
      <w:r w:rsidRPr="001718D3">
        <w:rPr>
          <w:rFonts w:ascii="Calibri" w:eastAsia="Calibri" w:hAnsi="Calibri" w:cs="Calibri"/>
        </w:rPr>
        <w:t xml:space="preserve">Before being assigned to any case, CASA volunteers must meet the following criteria: </w:t>
      </w:r>
    </w:p>
    <w:p w14:paraId="1B4E674E" w14:textId="77777777" w:rsidR="00786157" w:rsidRDefault="00235F66" w:rsidP="001F297B">
      <w:pPr>
        <w:pStyle w:val="ListParagraph"/>
        <w:numPr>
          <w:ilvl w:val="0"/>
          <w:numId w:val="62"/>
        </w:numPr>
        <w:spacing w:after="0" w:line="240" w:lineRule="auto"/>
        <w:ind w:left="3330"/>
        <w:rPr>
          <w:rFonts w:ascii="Calibri" w:eastAsia="Calibri" w:hAnsi="Calibri" w:cs="Calibri"/>
        </w:rPr>
      </w:pPr>
      <w:r w:rsidRPr="00786157">
        <w:rPr>
          <w:rFonts w:ascii="Calibri" w:eastAsia="Calibri" w:hAnsi="Calibri" w:cs="Calibri"/>
        </w:rPr>
        <w:t>pass a background check,</w:t>
      </w:r>
    </w:p>
    <w:p w14:paraId="60058224" w14:textId="29FAC9BD" w:rsidR="00786157" w:rsidRDefault="00235F66" w:rsidP="001F297B">
      <w:pPr>
        <w:pStyle w:val="ListParagraph"/>
        <w:numPr>
          <w:ilvl w:val="0"/>
          <w:numId w:val="62"/>
        </w:numPr>
        <w:spacing w:after="0" w:line="240" w:lineRule="auto"/>
        <w:ind w:left="3330"/>
        <w:rPr>
          <w:rFonts w:ascii="Calibri" w:eastAsia="Calibri" w:hAnsi="Calibri" w:cs="Calibri"/>
        </w:rPr>
      </w:pPr>
      <w:r w:rsidRPr="00786157">
        <w:rPr>
          <w:rFonts w:ascii="Calibri" w:eastAsia="Calibri" w:hAnsi="Calibri" w:cs="Calibri"/>
        </w:rPr>
        <w:t>receive a minimum of 30 hours of</w:t>
      </w:r>
      <w:r w:rsidR="00786157">
        <w:rPr>
          <w:rFonts w:ascii="Calibri" w:eastAsia="Calibri" w:hAnsi="Calibri" w:cs="Calibri"/>
        </w:rPr>
        <w:t xml:space="preserve"> pre-service</w:t>
      </w:r>
      <w:r w:rsidRPr="00786157">
        <w:rPr>
          <w:rFonts w:ascii="Calibri" w:eastAsia="Calibri" w:hAnsi="Calibri" w:cs="Calibri"/>
        </w:rPr>
        <w:t xml:space="preserve"> training,</w:t>
      </w:r>
    </w:p>
    <w:p w14:paraId="1F59BECC" w14:textId="77777777" w:rsidR="00786157" w:rsidRDefault="00235F66" w:rsidP="001F297B">
      <w:pPr>
        <w:pStyle w:val="ListParagraph"/>
        <w:numPr>
          <w:ilvl w:val="0"/>
          <w:numId w:val="62"/>
        </w:numPr>
        <w:spacing w:after="0" w:line="240" w:lineRule="auto"/>
        <w:ind w:left="3330"/>
        <w:rPr>
          <w:rFonts w:ascii="Calibri" w:eastAsia="Calibri" w:hAnsi="Calibri" w:cs="Calibri"/>
        </w:rPr>
      </w:pPr>
      <w:r w:rsidRPr="00786157">
        <w:rPr>
          <w:rFonts w:ascii="Calibri" w:eastAsia="Calibri" w:hAnsi="Calibri" w:cs="Calibri"/>
        </w:rPr>
        <w:t>receive 12 hours of annual continuing educational training,</w:t>
      </w:r>
    </w:p>
    <w:p w14:paraId="1A21277A" w14:textId="30A8D4AA" w:rsidR="00786157" w:rsidRPr="00786157" w:rsidRDefault="00786157" w:rsidP="001F297B">
      <w:pPr>
        <w:pStyle w:val="ListParagraph"/>
        <w:numPr>
          <w:ilvl w:val="0"/>
          <w:numId w:val="62"/>
        </w:numPr>
        <w:ind w:left="3330"/>
        <w:rPr>
          <w:rFonts w:ascii="Calibri" w:eastAsia="Calibri" w:hAnsi="Calibri" w:cs="Calibri"/>
        </w:rPr>
      </w:pPr>
      <w:r w:rsidRPr="00786157">
        <w:rPr>
          <w:rFonts w:ascii="Calibri" w:eastAsia="Calibri" w:hAnsi="Calibri" w:cs="Calibri"/>
        </w:rPr>
        <w:lastRenderedPageBreak/>
        <w:t>take an oath of office</w:t>
      </w:r>
      <w:r>
        <w:rPr>
          <w:rFonts w:ascii="Calibri" w:eastAsia="Calibri" w:hAnsi="Calibri" w:cs="Calibri"/>
        </w:rPr>
        <w:t>, and</w:t>
      </w:r>
    </w:p>
    <w:p w14:paraId="7048E25F" w14:textId="6196E7D9" w:rsidR="00786157" w:rsidRDefault="00235F66" w:rsidP="001F297B">
      <w:pPr>
        <w:pStyle w:val="ListParagraph"/>
        <w:numPr>
          <w:ilvl w:val="0"/>
          <w:numId w:val="62"/>
        </w:numPr>
        <w:spacing w:after="0" w:line="240" w:lineRule="auto"/>
        <w:ind w:left="3330"/>
        <w:rPr>
          <w:rFonts w:ascii="Calibri" w:eastAsia="Calibri" w:hAnsi="Calibri" w:cs="Calibri"/>
        </w:rPr>
      </w:pPr>
      <w:r w:rsidRPr="00786157">
        <w:rPr>
          <w:rFonts w:ascii="Calibri" w:eastAsia="Calibri" w:hAnsi="Calibri" w:cs="Calibri"/>
        </w:rPr>
        <w:t>receive an appointment by a judge</w:t>
      </w:r>
      <w:r w:rsidR="00786157">
        <w:rPr>
          <w:rFonts w:ascii="Calibri" w:eastAsia="Calibri" w:hAnsi="Calibri" w:cs="Calibri"/>
        </w:rPr>
        <w:t>.</w:t>
      </w:r>
    </w:p>
    <w:p w14:paraId="1083010E" w14:textId="77777777" w:rsidR="006C01FA" w:rsidRDefault="006C01FA" w:rsidP="006C01FA">
      <w:pPr>
        <w:pStyle w:val="ListParagraph"/>
        <w:spacing w:after="0" w:line="240" w:lineRule="auto"/>
        <w:ind w:left="2880" w:firstLine="0"/>
        <w:rPr>
          <w:rFonts w:ascii="Calibri" w:eastAsia="Calibri" w:hAnsi="Calibri" w:cs="Calibri"/>
        </w:rPr>
      </w:pPr>
    </w:p>
    <w:p w14:paraId="3A305F18" w14:textId="58FD0501" w:rsidR="00E121D6" w:rsidRPr="002D1960" w:rsidRDefault="00A43788" w:rsidP="001F297B">
      <w:pPr>
        <w:pStyle w:val="Heading3"/>
        <w:numPr>
          <w:ilvl w:val="0"/>
          <w:numId w:val="77"/>
        </w:numPr>
        <w:ind w:left="2880"/>
        <w:rPr>
          <w:rFonts w:ascii="Calibri" w:hAnsi="Calibri" w:cs="Calibri"/>
        </w:rPr>
      </w:pPr>
      <w:bookmarkStart w:id="68" w:name="_Toc204585341"/>
      <w:r w:rsidRPr="002D1960">
        <w:rPr>
          <w:rFonts w:ascii="Calibri" w:eastAsia="Calibri" w:hAnsi="Calibri" w:cs="Calibri"/>
        </w:rPr>
        <w:t>Appointment To Individual Cases</w:t>
      </w:r>
      <w:bookmarkEnd w:id="68"/>
    </w:p>
    <w:p w14:paraId="31C02061" w14:textId="78FD3AD9" w:rsidR="00E15DE0" w:rsidRDefault="00E121D6" w:rsidP="0090540D">
      <w:pPr>
        <w:spacing w:after="5" w:line="240" w:lineRule="auto"/>
        <w:ind w:left="1080" w:right="598" w:firstLine="720"/>
        <w:rPr>
          <w:rFonts w:ascii="Calibri" w:eastAsia="Calibri" w:hAnsi="Calibri" w:cs="Calibri"/>
        </w:rPr>
      </w:pPr>
      <w:r w:rsidRPr="001718D3">
        <w:rPr>
          <w:rFonts w:ascii="Calibri" w:eastAsia="Calibri" w:hAnsi="Calibri" w:cs="Calibri"/>
        </w:rPr>
        <w:t xml:space="preserve">The court enters an order appointing the volunteer to the case and granting the volunteer access to the child’s record.  </w:t>
      </w:r>
    </w:p>
    <w:p w14:paraId="32A703D4" w14:textId="77777777" w:rsidR="00E15DE0" w:rsidRPr="001718D3" w:rsidRDefault="00A426B3" w:rsidP="001718D3">
      <w:pPr>
        <w:spacing w:after="0" w:line="240" w:lineRule="auto"/>
        <w:ind w:left="2521" w:right="598" w:firstLine="0"/>
        <w:rPr>
          <w:rFonts w:ascii="Calibri" w:hAnsi="Calibri" w:cs="Calibri"/>
        </w:rPr>
      </w:pPr>
      <w:r w:rsidRPr="001718D3">
        <w:rPr>
          <w:rFonts w:ascii="Calibri" w:eastAsia="Calibri" w:hAnsi="Calibri" w:cs="Calibri"/>
        </w:rPr>
        <w:t xml:space="preserve"> </w:t>
      </w:r>
    </w:p>
    <w:p w14:paraId="31FA4028" w14:textId="75D892BE" w:rsidR="00B77124" w:rsidRPr="002D1960" w:rsidRDefault="00A43788" w:rsidP="001F297B">
      <w:pPr>
        <w:pStyle w:val="Heading3"/>
        <w:numPr>
          <w:ilvl w:val="0"/>
          <w:numId w:val="52"/>
        </w:numPr>
        <w:ind w:left="2880"/>
        <w:rPr>
          <w:rFonts w:ascii="Calibri" w:hAnsi="Calibri" w:cs="Calibri"/>
        </w:rPr>
      </w:pPr>
      <w:bookmarkStart w:id="69" w:name="_Toc204585342"/>
      <w:r w:rsidRPr="002D1960">
        <w:rPr>
          <w:rFonts w:ascii="Calibri" w:eastAsia="Calibri" w:hAnsi="Calibri" w:cs="Calibri"/>
        </w:rPr>
        <w:t>Reports</w:t>
      </w:r>
      <w:bookmarkEnd w:id="69"/>
    </w:p>
    <w:p w14:paraId="2D1CD9B5" w14:textId="0D962780" w:rsidR="00B77124" w:rsidRPr="00CC3B7E" w:rsidRDefault="00B77124" w:rsidP="00040E4B">
      <w:pPr>
        <w:spacing w:after="5" w:line="240" w:lineRule="auto"/>
        <w:ind w:left="1080" w:right="679" w:firstLine="720"/>
        <w:rPr>
          <w:rFonts w:ascii="Calibri" w:eastAsia="Calibri" w:hAnsi="Calibri" w:cs="Calibri"/>
        </w:rPr>
      </w:pPr>
      <w:r w:rsidRPr="00B77124">
        <w:rPr>
          <w:rFonts w:ascii="Calibri" w:eastAsia="Calibri" w:hAnsi="Calibri" w:cs="Calibri"/>
        </w:rPr>
        <w:t>The</w:t>
      </w:r>
      <w:r w:rsidR="00786157">
        <w:rPr>
          <w:rFonts w:ascii="Calibri" w:eastAsia="Calibri" w:hAnsi="Calibri" w:cs="Calibri"/>
        </w:rPr>
        <w:t xml:space="preserve"> CASA</w:t>
      </w:r>
      <w:r w:rsidRPr="00B77124">
        <w:rPr>
          <w:rFonts w:ascii="Calibri" w:eastAsia="Calibri" w:hAnsi="Calibri" w:cs="Calibri"/>
        </w:rPr>
        <w:t xml:space="preserve"> volunteer manages the case by reviewing records and talking to people who have</w:t>
      </w:r>
      <w:r w:rsidRPr="001718D3">
        <w:rPr>
          <w:rFonts w:ascii="Calibri" w:eastAsia="Calibri" w:hAnsi="Calibri" w:cs="Calibri"/>
        </w:rPr>
        <w:t xml:space="preserve"> </w:t>
      </w:r>
      <w:r w:rsidRPr="00B77124">
        <w:rPr>
          <w:rFonts w:ascii="Calibri" w:eastAsia="Calibri" w:hAnsi="Calibri" w:cs="Calibri"/>
        </w:rPr>
        <w:t>information about the child—parents, teachers, neighbors, doctors, school officials and</w:t>
      </w:r>
      <w:r w:rsidRPr="00CC3B7E">
        <w:rPr>
          <w:rFonts w:ascii="Calibri" w:eastAsia="Calibri" w:hAnsi="Calibri" w:cs="Calibri"/>
        </w:rPr>
        <w:t xml:space="preserve"> </w:t>
      </w:r>
      <w:r w:rsidRPr="00B77124">
        <w:rPr>
          <w:rFonts w:ascii="Calibri" w:eastAsia="Calibri" w:hAnsi="Calibri" w:cs="Calibri"/>
        </w:rPr>
        <w:t>others with information. The CASA volunteer’s most important task is to get to know</w:t>
      </w:r>
      <w:r w:rsidRPr="00CC3B7E">
        <w:rPr>
          <w:rFonts w:ascii="Calibri" w:eastAsia="Calibri" w:hAnsi="Calibri" w:cs="Calibri"/>
        </w:rPr>
        <w:t xml:space="preserve"> </w:t>
      </w:r>
      <w:r w:rsidRPr="00B77124">
        <w:rPr>
          <w:rFonts w:ascii="Calibri" w:eastAsia="Calibri" w:hAnsi="Calibri" w:cs="Calibri"/>
        </w:rPr>
        <w:t>the</w:t>
      </w:r>
      <w:r w:rsidRPr="00CC3B7E">
        <w:rPr>
          <w:rFonts w:ascii="Calibri" w:eastAsia="Calibri" w:hAnsi="Calibri" w:cs="Calibri"/>
        </w:rPr>
        <w:t xml:space="preserve"> </w:t>
      </w:r>
      <w:r w:rsidRPr="00B77124">
        <w:rPr>
          <w:rFonts w:ascii="Calibri" w:eastAsia="Calibri" w:hAnsi="Calibri" w:cs="Calibri"/>
        </w:rPr>
        <w:t xml:space="preserve">child. </w:t>
      </w:r>
    </w:p>
    <w:p w14:paraId="2E93F733" w14:textId="67CAE4FC" w:rsidR="00033617" w:rsidRPr="00CC3B7E" w:rsidRDefault="00A426B3" w:rsidP="00040E4B">
      <w:pPr>
        <w:spacing w:after="5"/>
        <w:ind w:left="1080" w:right="679" w:firstLine="720"/>
        <w:rPr>
          <w:rFonts w:ascii="Calibri" w:eastAsia="Calibri" w:hAnsi="Calibri" w:cs="Calibri"/>
        </w:rPr>
      </w:pPr>
      <w:r w:rsidRPr="00CC3B7E">
        <w:rPr>
          <w:rFonts w:ascii="Calibri" w:eastAsia="Calibri" w:hAnsi="Calibri" w:cs="Calibri"/>
        </w:rPr>
        <w:t>The CASA volunteer appointed to a case participates in court hearings and submits a report to the court</w:t>
      </w:r>
      <w:r w:rsidR="00934EC8" w:rsidRPr="00040E4B">
        <w:rPr>
          <w:rFonts w:ascii="Calibri" w:eastAsia="Calibri" w:hAnsi="Calibri" w:cs="Calibri"/>
        </w:rPr>
        <w:t>,</w:t>
      </w:r>
      <w:r w:rsidRPr="00CC3B7E">
        <w:rPr>
          <w:rFonts w:ascii="Calibri" w:eastAsia="Calibri" w:hAnsi="Calibri" w:cs="Calibri"/>
        </w:rPr>
        <w:t xml:space="preserve"> including a recommendation regarding placement. </w:t>
      </w:r>
    </w:p>
    <w:p w14:paraId="3BB347B7" w14:textId="6816CA79" w:rsidR="00E15DE0" w:rsidRPr="00CC3B7E" w:rsidRDefault="00E15DE0" w:rsidP="00B056B5">
      <w:pPr>
        <w:tabs>
          <w:tab w:val="left" w:pos="2880"/>
        </w:tabs>
        <w:spacing w:after="0" w:line="259" w:lineRule="auto"/>
        <w:ind w:left="2880" w:hanging="360"/>
        <w:rPr>
          <w:rFonts w:ascii="Calibri" w:hAnsi="Calibri" w:cs="Calibri"/>
          <w:b/>
          <w:bCs/>
          <w:highlight w:val="cyan"/>
        </w:rPr>
      </w:pPr>
    </w:p>
    <w:p w14:paraId="6423968A" w14:textId="2851CD98" w:rsidR="00B77124" w:rsidRPr="002D1960" w:rsidRDefault="00A43788" w:rsidP="001F297B">
      <w:pPr>
        <w:pStyle w:val="Heading3"/>
        <w:numPr>
          <w:ilvl w:val="0"/>
          <w:numId w:val="52"/>
        </w:numPr>
        <w:tabs>
          <w:tab w:val="left" w:pos="2880"/>
        </w:tabs>
        <w:ind w:left="2880"/>
        <w:rPr>
          <w:rFonts w:ascii="Calibri" w:hAnsi="Calibri" w:cs="Calibri"/>
        </w:rPr>
      </w:pPr>
      <w:bookmarkStart w:id="70" w:name="_Toc204585343"/>
      <w:r w:rsidRPr="002D1960">
        <w:rPr>
          <w:rFonts w:ascii="Calibri" w:eastAsia="Calibri" w:hAnsi="Calibri" w:cs="Calibri"/>
        </w:rPr>
        <w:t xml:space="preserve">Speaking For </w:t>
      </w:r>
      <w:proofErr w:type="gramStart"/>
      <w:r w:rsidR="008271D5" w:rsidRPr="002D1960">
        <w:rPr>
          <w:rFonts w:ascii="Calibri" w:eastAsia="Calibri" w:hAnsi="Calibri" w:cs="Calibri"/>
        </w:rPr>
        <w:t>T</w:t>
      </w:r>
      <w:r w:rsidRPr="002D1960">
        <w:rPr>
          <w:rFonts w:ascii="Calibri" w:eastAsia="Calibri" w:hAnsi="Calibri" w:cs="Calibri"/>
        </w:rPr>
        <w:t>he</w:t>
      </w:r>
      <w:proofErr w:type="gramEnd"/>
      <w:r w:rsidRPr="002D1960">
        <w:rPr>
          <w:rFonts w:ascii="Calibri" w:eastAsia="Calibri" w:hAnsi="Calibri" w:cs="Calibri"/>
        </w:rPr>
        <w:t xml:space="preserve"> Child</w:t>
      </w:r>
      <w:bookmarkEnd w:id="70"/>
      <w:r w:rsidRPr="002D1960">
        <w:rPr>
          <w:rFonts w:ascii="Calibri" w:eastAsia="Calibri" w:hAnsi="Calibri" w:cs="Calibri"/>
        </w:rPr>
        <w:t xml:space="preserve"> </w:t>
      </w:r>
    </w:p>
    <w:p w14:paraId="5D58A2C1" w14:textId="5746ECA2" w:rsidR="001309A0" w:rsidRDefault="00A426B3" w:rsidP="00040E4B">
      <w:pPr>
        <w:spacing w:after="5"/>
        <w:ind w:left="1080" w:right="679" w:firstLine="720"/>
        <w:rPr>
          <w:rFonts w:ascii="Calibri" w:eastAsia="Calibri" w:hAnsi="Calibri" w:cs="Calibri"/>
        </w:rPr>
      </w:pPr>
      <w:r w:rsidRPr="00CC3B7E">
        <w:rPr>
          <w:rFonts w:ascii="Calibri" w:eastAsia="Calibri" w:hAnsi="Calibri" w:cs="Calibri"/>
        </w:rPr>
        <w:t>The CASA</w:t>
      </w:r>
      <w:r w:rsidR="000A0062" w:rsidRPr="00CC3B7E">
        <w:rPr>
          <w:rStyle w:val="FootnoteReference"/>
          <w:rFonts w:ascii="Calibri" w:eastAsia="Calibri" w:hAnsi="Calibri" w:cs="Calibri"/>
        </w:rPr>
        <w:footnoteReference w:id="6"/>
      </w:r>
      <w:r w:rsidRPr="00CC3B7E">
        <w:rPr>
          <w:rFonts w:ascii="Calibri" w:eastAsia="Calibri" w:hAnsi="Calibri" w:cs="Calibri"/>
        </w:rPr>
        <w:t xml:space="preserve"> volunteer helps the child understand the court process and answers questions for the child. The volunteer</w:t>
      </w:r>
      <w:r w:rsidRPr="00CC3B7E">
        <w:rPr>
          <w:rFonts w:ascii="Calibri" w:eastAsia="Calibri" w:hAnsi="Calibri" w:cs="Calibri"/>
          <w:b/>
          <w:bCs/>
        </w:rPr>
        <w:t xml:space="preserve"> </w:t>
      </w:r>
      <w:r w:rsidR="00833B92" w:rsidRPr="00CC3B7E">
        <w:rPr>
          <w:rFonts w:ascii="Calibri" w:eastAsia="Calibri" w:hAnsi="Calibri" w:cs="Calibri"/>
        </w:rPr>
        <w:t>advocates</w:t>
      </w:r>
      <w:r w:rsidR="00833B92" w:rsidRPr="00CC3B7E">
        <w:rPr>
          <w:rFonts w:ascii="Calibri" w:eastAsia="Calibri" w:hAnsi="Calibri" w:cs="Calibri"/>
          <w:b/>
          <w:bCs/>
        </w:rPr>
        <w:t xml:space="preserve"> </w:t>
      </w:r>
      <w:r w:rsidR="00934EC8" w:rsidRPr="00CC3B7E">
        <w:rPr>
          <w:rFonts w:ascii="Calibri" w:eastAsia="Calibri" w:hAnsi="Calibri" w:cs="Calibri"/>
        </w:rPr>
        <w:t xml:space="preserve">to the judge of </w:t>
      </w:r>
      <w:r w:rsidRPr="00CC3B7E">
        <w:rPr>
          <w:rFonts w:ascii="Calibri" w:eastAsia="Calibri" w:hAnsi="Calibri" w:cs="Calibri"/>
        </w:rPr>
        <w:t>the child’s needs and views. The volunteer helps keep the case moving towards a permanent outcome</w:t>
      </w:r>
      <w:r w:rsidR="001718D3">
        <w:rPr>
          <w:rFonts w:ascii="Calibri" w:eastAsia="Calibri" w:hAnsi="Calibri" w:cs="Calibri"/>
        </w:rPr>
        <w:t>.</w:t>
      </w:r>
    </w:p>
    <w:p w14:paraId="7464268C" w14:textId="77777777" w:rsidR="00B056B5" w:rsidRDefault="00B056B5" w:rsidP="00B056B5">
      <w:pPr>
        <w:rPr>
          <w:rFonts w:eastAsia="Calibri"/>
        </w:rPr>
      </w:pPr>
    </w:p>
    <w:p w14:paraId="25418DFC" w14:textId="6A770E15" w:rsidR="00E15DE0" w:rsidRPr="002D1960" w:rsidRDefault="00A43788" w:rsidP="001F297B">
      <w:pPr>
        <w:pStyle w:val="Heading3"/>
        <w:numPr>
          <w:ilvl w:val="0"/>
          <w:numId w:val="90"/>
        </w:numPr>
        <w:ind w:left="2880"/>
        <w:rPr>
          <w:rFonts w:ascii="Calibri" w:eastAsia="Calibri" w:hAnsi="Calibri" w:cs="Calibri"/>
        </w:rPr>
      </w:pPr>
      <w:bookmarkStart w:id="71" w:name="_Toc204585344"/>
      <w:r w:rsidRPr="002D1960">
        <w:rPr>
          <w:rFonts w:ascii="Calibri" w:eastAsia="Calibri" w:hAnsi="Calibri" w:cs="Calibri"/>
        </w:rPr>
        <w:t xml:space="preserve">Assignment Of </w:t>
      </w:r>
      <w:r w:rsidR="008271D5" w:rsidRPr="002D1960">
        <w:rPr>
          <w:rFonts w:ascii="Calibri" w:eastAsia="Calibri" w:hAnsi="Calibri" w:cs="Calibri"/>
        </w:rPr>
        <w:t>A</w:t>
      </w:r>
      <w:r w:rsidRPr="002D1960">
        <w:rPr>
          <w:rFonts w:ascii="Calibri" w:eastAsia="Calibri" w:hAnsi="Calibri" w:cs="Calibri"/>
        </w:rPr>
        <w:t xml:space="preserve"> C</w:t>
      </w:r>
      <w:r w:rsidR="008271D5" w:rsidRPr="002D1960">
        <w:rPr>
          <w:rFonts w:ascii="Calibri" w:eastAsia="Calibri" w:hAnsi="Calibri" w:cs="Calibri"/>
        </w:rPr>
        <w:t>ASA</w:t>
      </w:r>
      <w:bookmarkEnd w:id="71"/>
      <w:r w:rsidR="00B260E8" w:rsidRPr="002D1960">
        <w:rPr>
          <w:rFonts w:ascii="Calibri" w:eastAsia="Calibri" w:hAnsi="Calibri" w:cs="Calibri"/>
        </w:rPr>
        <w:tab/>
        <w:t xml:space="preserve"> </w:t>
      </w:r>
      <w:r w:rsidR="00B260E8" w:rsidRPr="002D1960">
        <w:rPr>
          <w:rFonts w:ascii="Calibri" w:eastAsia="Calibri" w:hAnsi="Calibri" w:cs="Calibri"/>
        </w:rPr>
        <w:tab/>
        <w:t xml:space="preserve"> </w:t>
      </w:r>
    </w:p>
    <w:p w14:paraId="5EF0B232" w14:textId="66B46D2E" w:rsidR="00E15DE0" w:rsidRPr="00CC3B7E" w:rsidRDefault="00806A33" w:rsidP="00040E4B">
      <w:pPr>
        <w:spacing w:after="5" w:line="247" w:lineRule="auto"/>
        <w:ind w:left="1080" w:right="677" w:firstLine="720"/>
        <w:rPr>
          <w:rFonts w:ascii="Calibri" w:hAnsi="Calibri" w:cs="Calibri"/>
        </w:rPr>
      </w:pPr>
      <w:r w:rsidRPr="00CC3B7E">
        <w:rPr>
          <w:rFonts w:ascii="Calibri" w:eastAsia="Calibri" w:hAnsi="Calibri" w:cs="Calibri"/>
        </w:rPr>
        <w:t>In most counties, the local CASA office will generate a petition and order</w:t>
      </w:r>
      <w:r w:rsidR="00156DDC">
        <w:rPr>
          <w:rFonts w:ascii="Calibri" w:eastAsia="Calibri" w:hAnsi="Calibri" w:cs="Calibri"/>
        </w:rPr>
        <w:t xml:space="preserve"> —</w:t>
      </w:r>
      <w:r w:rsidR="00786157">
        <w:rPr>
          <w:rFonts w:ascii="Calibri" w:eastAsia="Calibri" w:hAnsi="Calibri" w:cs="Calibri"/>
        </w:rPr>
        <w:t>accompanied by a judge</w:t>
      </w:r>
      <w:r w:rsidR="00156DDC">
        <w:rPr>
          <w:rFonts w:ascii="Calibri" w:eastAsia="Calibri" w:hAnsi="Calibri" w:cs="Calibri"/>
        </w:rPr>
        <w:t xml:space="preserve">’s </w:t>
      </w:r>
      <w:r w:rsidR="00786157">
        <w:rPr>
          <w:rFonts w:ascii="Calibri" w:eastAsia="Calibri" w:hAnsi="Calibri" w:cs="Calibri"/>
        </w:rPr>
        <w:t>signature</w:t>
      </w:r>
      <w:r w:rsidR="00156DDC">
        <w:rPr>
          <w:rFonts w:ascii="Calibri" w:eastAsia="Calibri" w:hAnsi="Calibri" w:cs="Calibri"/>
        </w:rPr>
        <w:t xml:space="preserve"> on the order — </w:t>
      </w:r>
      <w:r w:rsidRPr="00CC3B7E">
        <w:rPr>
          <w:rFonts w:ascii="Calibri" w:eastAsia="Calibri" w:hAnsi="Calibri" w:cs="Calibri"/>
        </w:rPr>
        <w:t xml:space="preserve">appointing a CASA </w:t>
      </w:r>
      <w:r w:rsidR="00156DDC">
        <w:rPr>
          <w:rFonts w:ascii="Calibri" w:eastAsia="Calibri" w:hAnsi="Calibri" w:cs="Calibri"/>
        </w:rPr>
        <w:t xml:space="preserve">volunteer </w:t>
      </w:r>
      <w:r w:rsidRPr="00CC3B7E">
        <w:rPr>
          <w:rFonts w:ascii="Calibri" w:eastAsia="Calibri" w:hAnsi="Calibri" w:cs="Calibri"/>
        </w:rPr>
        <w:t xml:space="preserve">to a case.  </w:t>
      </w:r>
    </w:p>
    <w:p w14:paraId="03372E6B" w14:textId="01AE6516" w:rsidR="00E15DE0" w:rsidRPr="00CC3B7E" w:rsidRDefault="00A426B3" w:rsidP="00B260E8">
      <w:pPr>
        <w:spacing w:after="0" w:line="259" w:lineRule="auto"/>
        <w:ind w:left="1080" w:firstLine="0"/>
        <w:rPr>
          <w:rFonts w:ascii="Calibri" w:hAnsi="Calibri" w:cs="Calibri"/>
        </w:rPr>
      </w:pPr>
      <w:r w:rsidRPr="00CC3B7E">
        <w:rPr>
          <w:rFonts w:ascii="Calibri" w:eastAsia="Calibri" w:hAnsi="Calibri" w:cs="Calibri"/>
        </w:rPr>
        <w:t xml:space="preserve"> </w:t>
      </w:r>
    </w:p>
    <w:p w14:paraId="62EF2938" w14:textId="5CB6C2E1" w:rsidR="00B260E8" w:rsidRPr="005D1A37" w:rsidRDefault="00A426B3" w:rsidP="005D1A37">
      <w:pPr>
        <w:pStyle w:val="Heading2"/>
        <w:ind w:left="1260"/>
      </w:pPr>
      <w:bookmarkStart w:id="72" w:name="_Toc202366962"/>
      <w:bookmarkStart w:id="73" w:name="_Toc202432737"/>
      <w:bookmarkStart w:id="74" w:name="_Toc204585345"/>
      <w:bookmarkStart w:id="75" w:name="ICPC_Body"/>
      <w:r w:rsidRPr="005827A7">
        <w:t>G. INTERSTATE COMPACT PLACEMENT PROCESS (ICPC)</w:t>
      </w:r>
      <w:bookmarkEnd w:id="72"/>
      <w:bookmarkEnd w:id="73"/>
      <w:bookmarkEnd w:id="74"/>
      <w:r w:rsidRPr="005827A7">
        <w:t xml:space="preserve"> </w:t>
      </w:r>
      <w:bookmarkEnd w:id="75"/>
    </w:p>
    <w:p w14:paraId="4D9ED34D" w14:textId="70A67CBE" w:rsidR="00E15DE0" w:rsidRPr="00CC3B7E" w:rsidRDefault="00833B92" w:rsidP="00040E4B">
      <w:pPr>
        <w:tabs>
          <w:tab w:val="left" w:pos="1170"/>
        </w:tabs>
        <w:spacing w:after="0" w:line="240" w:lineRule="auto"/>
        <w:ind w:left="1080" w:firstLine="720"/>
        <w:rPr>
          <w:rFonts w:ascii="Calibri" w:hAnsi="Calibri" w:cs="Calibri"/>
        </w:rPr>
      </w:pPr>
      <w:r w:rsidRPr="00156DDC">
        <w:rPr>
          <w:rFonts w:ascii="Calibri" w:eastAsia="Calibri" w:hAnsi="Calibri" w:cs="Calibri"/>
        </w:rPr>
        <w:t>The</w:t>
      </w:r>
      <w:r w:rsidRPr="00CC3B7E">
        <w:rPr>
          <w:rFonts w:ascii="Calibri" w:eastAsia="Calibri" w:hAnsi="Calibri" w:cs="Calibri"/>
        </w:rPr>
        <w:t xml:space="preserve"> Interstate Compact on the Placement of Children (ICPC) is a binding agreement enacted in all 50 states, the District of Columbia, and the Virgin </w:t>
      </w:r>
      <w:r w:rsidRPr="009F1035">
        <w:rPr>
          <w:rFonts w:ascii="Calibri" w:eastAsia="Calibri" w:hAnsi="Calibri" w:cs="Calibri"/>
        </w:rPr>
        <w:t>Islands</w:t>
      </w:r>
      <w:r w:rsidRPr="00CC3B7E">
        <w:rPr>
          <w:rFonts w:ascii="Calibri" w:eastAsia="Calibri" w:hAnsi="Calibri" w:cs="Calibri"/>
        </w:rPr>
        <w:t xml:space="preserve">, designed to ensure the safety, stability, and well-being of children placed across state lines. Governed by South Dakota Codified Law (SDCL 26-13) and administrative rules (ARSD 67:14:31:55), the ICPC applies to placements initiated by public and private agencies, courts, attorneys, physicians, or individuals. Exemptions include placements with specific relatives, such as parents, stepparents, grandparents, adult siblings, and legal guardians, as well as placements in educational or medical facilities. However, children in the legal custody of the state are always subject to ICPC requirements. </w:t>
      </w:r>
    </w:p>
    <w:p w14:paraId="611CFDEC" w14:textId="77777777" w:rsidR="00E15DE0" w:rsidRPr="00CC3B7E" w:rsidRDefault="00A426B3" w:rsidP="001718D3">
      <w:pPr>
        <w:tabs>
          <w:tab w:val="left" w:pos="1170"/>
        </w:tabs>
        <w:spacing w:after="0" w:line="240" w:lineRule="auto"/>
        <w:ind w:left="1080" w:firstLine="810"/>
        <w:rPr>
          <w:rFonts w:ascii="Calibri" w:hAnsi="Calibri" w:cs="Calibri"/>
        </w:rPr>
      </w:pPr>
      <w:r w:rsidRPr="00CC3B7E">
        <w:rPr>
          <w:rFonts w:ascii="Calibri" w:eastAsia="Calibri" w:hAnsi="Calibri" w:cs="Calibri"/>
        </w:rPr>
        <w:t xml:space="preserve"> </w:t>
      </w:r>
    </w:p>
    <w:p w14:paraId="3046357B" w14:textId="0710A0B6" w:rsidR="00E15DE0" w:rsidRDefault="00833B92" w:rsidP="00040E4B">
      <w:pPr>
        <w:tabs>
          <w:tab w:val="left" w:pos="1170"/>
        </w:tabs>
        <w:spacing w:after="5" w:line="240" w:lineRule="auto"/>
        <w:ind w:left="1080" w:right="679" w:firstLine="720"/>
        <w:rPr>
          <w:rFonts w:ascii="Calibri" w:eastAsia="Calibri" w:hAnsi="Calibri" w:cs="Calibri"/>
        </w:rPr>
      </w:pPr>
      <w:r w:rsidRPr="00CC3B7E">
        <w:rPr>
          <w:rFonts w:ascii="Calibri" w:eastAsia="Calibri" w:hAnsi="Calibri" w:cs="Calibri"/>
        </w:rPr>
        <w:t>Placements across state lines require a structured process to ensure compliance with the Compact. The South Dakota Division of Child Protection Services (CPS) oversees these requests through the Interstate Compact Administrator. Written approval from the receiving state, via the ICPC-100A form, is mandatory before any placement occurs. This applies to foster</w:t>
      </w:r>
      <w:r w:rsidR="00156DDC">
        <w:rPr>
          <w:rFonts w:ascii="Calibri" w:eastAsia="Calibri" w:hAnsi="Calibri" w:cs="Calibri"/>
        </w:rPr>
        <w:t xml:space="preserve"> </w:t>
      </w:r>
      <w:r w:rsidRPr="00CC3B7E">
        <w:rPr>
          <w:rFonts w:ascii="Calibri" w:eastAsia="Calibri" w:hAnsi="Calibri" w:cs="Calibri"/>
        </w:rPr>
        <w:t>care</w:t>
      </w:r>
      <w:r w:rsidR="00156DDC">
        <w:rPr>
          <w:rStyle w:val="FootnoteReference"/>
          <w:rFonts w:ascii="Calibri" w:eastAsia="Calibri" w:hAnsi="Calibri" w:cs="Calibri"/>
        </w:rPr>
        <w:footnoteReference w:id="7"/>
      </w:r>
      <w:r w:rsidRPr="00CC3B7E">
        <w:rPr>
          <w:rFonts w:ascii="Calibri" w:eastAsia="Calibri" w:hAnsi="Calibri" w:cs="Calibri"/>
        </w:rPr>
        <w:t xml:space="preserve">, adoption, and other placements involving children in state </w:t>
      </w:r>
      <w:r w:rsidRPr="00CC3B7E">
        <w:rPr>
          <w:rFonts w:ascii="Calibri" w:eastAsia="Calibri" w:hAnsi="Calibri" w:cs="Calibri"/>
        </w:rPr>
        <w:lastRenderedPageBreak/>
        <w:t>custody. Specific documentation must accompany placement requests, including court orders, medical and educational records, family history, and case service plans. For adoptions, additional steps involve confirming the child is legally free for adoption and obtaining agreements with Native American tribes, when applicable, under the Indian Child Welfare Act (</w:t>
      </w:r>
      <w:hyperlink w:anchor="ICWA" w:history="1">
        <w:r w:rsidRPr="00CC3B7E">
          <w:rPr>
            <w:rStyle w:val="Hyperlink"/>
            <w:rFonts w:ascii="Calibri" w:eastAsia="Calibri" w:hAnsi="Calibri" w:cs="Calibri"/>
          </w:rPr>
          <w:t>ICWA</w:t>
        </w:r>
      </w:hyperlink>
      <w:r w:rsidRPr="00CC3B7E">
        <w:rPr>
          <w:rFonts w:ascii="Calibri" w:eastAsia="Calibri" w:hAnsi="Calibri" w:cs="Calibri"/>
        </w:rPr>
        <w:t>). Local offices must defer to the CPS</w:t>
      </w:r>
      <w:r w:rsidR="00934EC8" w:rsidRPr="00CC3B7E">
        <w:rPr>
          <w:rStyle w:val="FootnoteReference"/>
          <w:rFonts w:ascii="Calibri" w:eastAsia="Calibri" w:hAnsi="Calibri" w:cs="Calibri"/>
        </w:rPr>
        <w:footnoteReference w:id="8"/>
      </w:r>
      <w:r w:rsidR="00934EC8" w:rsidRPr="00CC3B7E">
        <w:rPr>
          <w:rFonts w:ascii="Calibri" w:eastAsia="Calibri" w:hAnsi="Calibri" w:cs="Calibri"/>
        </w:rPr>
        <w:t xml:space="preserve"> </w:t>
      </w:r>
      <w:r w:rsidRPr="00CC3B7E">
        <w:rPr>
          <w:rFonts w:ascii="Calibri" w:eastAsia="Calibri" w:hAnsi="Calibri" w:cs="Calibri"/>
        </w:rPr>
        <w:t xml:space="preserve">State Office for all ICPC reviews, ensuring placements meet state and Compact requirements. </w:t>
      </w:r>
    </w:p>
    <w:p w14:paraId="39ABF502" w14:textId="77777777" w:rsidR="003A41C9" w:rsidRPr="003A41C9" w:rsidRDefault="003A41C9" w:rsidP="003A41C9">
      <w:bookmarkStart w:id="76" w:name="_Toc202366963"/>
      <w:bookmarkStart w:id="77" w:name="_Toc202432738"/>
      <w:bookmarkStart w:id="78" w:name="UCCJEA_body"/>
    </w:p>
    <w:p w14:paraId="16178ADA" w14:textId="5A29935B" w:rsidR="001309A0" w:rsidRPr="005D1A37" w:rsidRDefault="00A426B3" w:rsidP="005D1A37">
      <w:pPr>
        <w:pStyle w:val="Heading2"/>
        <w:ind w:left="1080" w:firstLine="170"/>
      </w:pPr>
      <w:bookmarkStart w:id="79" w:name="_Toc204585346"/>
      <w:r w:rsidRPr="005827A7">
        <w:t>H. UNIFORM CHILD CUSTODY JURISDICTION AND ENFORCEMENT ACT (</w:t>
      </w:r>
      <w:hyperlink r:id="rId313" w:history="1">
        <w:r w:rsidRPr="00331588">
          <w:rPr>
            <w:rStyle w:val="Hyperlink"/>
          </w:rPr>
          <w:t>UCCJEA</w:t>
        </w:r>
      </w:hyperlink>
      <w:hyperlink r:id="rId314">
        <w:r w:rsidRPr="005827A7">
          <w:t>)</w:t>
        </w:r>
        <w:bookmarkEnd w:id="76"/>
        <w:bookmarkEnd w:id="77"/>
        <w:bookmarkEnd w:id="79"/>
      </w:hyperlink>
      <w:bookmarkEnd w:id="78"/>
    </w:p>
    <w:p w14:paraId="66531F0B" w14:textId="00C30A98" w:rsidR="00E15DE0" w:rsidRPr="00CC3B7E" w:rsidRDefault="00B725C3" w:rsidP="00040E4B">
      <w:pPr>
        <w:tabs>
          <w:tab w:val="left" w:pos="1170"/>
        </w:tabs>
        <w:spacing w:after="0" w:line="240" w:lineRule="auto"/>
        <w:ind w:left="1080" w:right="679" w:firstLine="720"/>
        <w:rPr>
          <w:rFonts w:ascii="Calibri" w:eastAsia="Calibri" w:hAnsi="Calibri" w:cs="Calibri"/>
          <w:b/>
        </w:rPr>
      </w:pPr>
      <w:r w:rsidRPr="00CC3B7E">
        <w:rPr>
          <w:rFonts w:ascii="Calibri" w:eastAsia="Calibri" w:hAnsi="Calibri" w:cs="Calibri"/>
        </w:rPr>
        <w:t xml:space="preserve">The </w:t>
      </w:r>
      <w:hyperlink r:id="rId315" w:history="1">
        <w:r w:rsidR="00333E9D" w:rsidRPr="00331588">
          <w:rPr>
            <w:rStyle w:val="Hyperlink"/>
            <w:rFonts w:ascii="Calibri" w:hAnsi="Calibri" w:cs="Calibri"/>
          </w:rPr>
          <w:t>UCCJEA</w:t>
        </w:r>
      </w:hyperlink>
      <w:r w:rsidR="00333E9D">
        <w:t xml:space="preserve"> </w:t>
      </w:r>
      <w:r w:rsidRPr="00CC3B7E">
        <w:rPr>
          <w:rFonts w:ascii="Calibri" w:eastAsia="Calibri" w:hAnsi="Calibri" w:cs="Calibri"/>
        </w:rPr>
        <w:t xml:space="preserve">is a uniform state law drafted by the National Conference of Commissioners on Uniform State Laws (now the Uniform Law Commission) and enacted by all states (with the exception of Massachusetts), the District of Columbia, Guam, and the Virgin Islands. The </w:t>
      </w:r>
      <w:hyperlink r:id="rId316" w:history="1">
        <w:r w:rsidRPr="00331588">
          <w:rPr>
            <w:rStyle w:val="Hyperlink"/>
            <w:rFonts w:ascii="Calibri" w:eastAsia="Calibri" w:hAnsi="Calibri" w:cs="Calibri"/>
          </w:rPr>
          <w:t>UCCJEA</w:t>
        </w:r>
      </w:hyperlink>
      <w:r w:rsidRPr="00CC3B7E">
        <w:rPr>
          <w:rFonts w:ascii="Calibri" w:eastAsia="Calibri" w:hAnsi="Calibri" w:cs="Calibri"/>
        </w:rPr>
        <w:t xml:space="preserve"> addresses a court’s subject matter jurisdiction in child custody cases, specifically answering the question of whether a court has the power to decide a custody case in which more than one state, tribe, or territory is involved. The law specifies which court has the power to decide a custody case, not how the court should decide the case, which is governed by the jurisdiction’s general child custody laws. </w:t>
      </w:r>
    </w:p>
    <w:p w14:paraId="09B0A21B" w14:textId="2F48195A" w:rsidR="00976E4A" w:rsidRDefault="00A426B3" w:rsidP="001718D3">
      <w:pPr>
        <w:spacing w:after="0" w:line="240" w:lineRule="auto"/>
        <w:ind w:left="1170" w:firstLine="720"/>
        <w:rPr>
          <w:rFonts w:ascii="Calibri" w:hAnsi="Calibri" w:cs="Calibri"/>
          <w:sz w:val="20"/>
        </w:rPr>
      </w:pPr>
      <w:r w:rsidRPr="00CC3B7E">
        <w:rPr>
          <w:rFonts w:ascii="Calibri" w:hAnsi="Calibri" w:cs="Calibri"/>
          <w:sz w:val="20"/>
        </w:rPr>
        <w:t xml:space="preserve"> </w:t>
      </w:r>
      <w:r w:rsidRPr="00CC3B7E">
        <w:rPr>
          <w:rFonts w:ascii="Calibri" w:hAnsi="Calibri" w:cs="Calibri"/>
          <w:sz w:val="20"/>
        </w:rPr>
        <w:tab/>
        <w:t xml:space="preserve"> </w:t>
      </w:r>
    </w:p>
    <w:p w14:paraId="6EEA71E1" w14:textId="77777777" w:rsidR="003A41C9" w:rsidRDefault="003A41C9" w:rsidP="001718D3">
      <w:pPr>
        <w:spacing w:after="0" w:line="240" w:lineRule="auto"/>
        <w:ind w:left="1170" w:firstLine="720"/>
        <w:rPr>
          <w:rFonts w:ascii="Calibri" w:hAnsi="Calibri" w:cs="Calibri"/>
          <w:sz w:val="20"/>
        </w:rPr>
      </w:pPr>
    </w:p>
    <w:p w14:paraId="697ED820" w14:textId="77777777" w:rsidR="003A41C9" w:rsidRDefault="003A41C9" w:rsidP="001718D3">
      <w:pPr>
        <w:spacing w:after="0" w:line="240" w:lineRule="auto"/>
        <w:ind w:left="1170" w:firstLine="720"/>
        <w:rPr>
          <w:rFonts w:ascii="Calibri" w:hAnsi="Calibri" w:cs="Calibri"/>
          <w:sz w:val="20"/>
        </w:rPr>
      </w:pPr>
    </w:p>
    <w:p w14:paraId="2FD4AC45" w14:textId="77777777" w:rsidR="003A41C9" w:rsidRDefault="003A41C9" w:rsidP="001718D3">
      <w:pPr>
        <w:spacing w:after="0" w:line="240" w:lineRule="auto"/>
        <w:ind w:left="1170" w:firstLine="720"/>
        <w:rPr>
          <w:rFonts w:ascii="Calibri" w:hAnsi="Calibri" w:cs="Calibri"/>
          <w:sz w:val="20"/>
        </w:rPr>
      </w:pPr>
    </w:p>
    <w:p w14:paraId="36F2255B" w14:textId="77777777" w:rsidR="003A41C9" w:rsidRDefault="003A41C9" w:rsidP="001718D3">
      <w:pPr>
        <w:spacing w:after="0" w:line="240" w:lineRule="auto"/>
        <w:ind w:left="1170" w:firstLine="720"/>
        <w:rPr>
          <w:rFonts w:ascii="Calibri" w:hAnsi="Calibri" w:cs="Calibri"/>
          <w:sz w:val="20"/>
        </w:rPr>
      </w:pPr>
    </w:p>
    <w:p w14:paraId="4D5C3445" w14:textId="77777777" w:rsidR="003A41C9" w:rsidRDefault="003A41C9" w:rsidP="001718D3">
      <w:pPr>
        <w:spacing w:after="0" w:line="240" w:lineRule="auto"/>
        <w:ind w:left="1170" w:firstLine="720"/>
        <w:rPr>
          <w:rFonts w:ascii="Calibri" w:hAnsi="Calibri" w:cs="Calibri"/>
          <w:sz w:val="20"/>
        </w:rPr>
      </w:pPr>
    </w:p>
    <w:p w14:paraId="31F253AB" w14:textId="77777777" w:rsidR="003A41C9" w:rsidRDefault="003A41C9" w:rsidP="001718D3">
      <w:pPr>
        <w:spacing w:after="0" w:line="240" w:lineRule="auto"/>
        <w:ind w:left="1170" w:firstLine="720"/>
        <w:rPr>
          <w:rFonts w:ascii="Calibri" w:hAnsi="Calibri" w:cs="Calibri"/>
          <w:sz w:val="20"/>
        </w:rPr>
      </w:pPr>
    </w:p>
    <w:p w14:paraId="415C703A" w14:textId="77777777" w:rsidR="003A41C9" w:rsidRDefault="003A41C9" w:rsidP="001718D3">
      <w:pPr>
        <w:spacing w:after="0" w:line="240" w:lineRule="auto"/>
        <w:ind w:left="1170" w:firstLine="720"/>
        <w:rPr>
          <w:rFonts w:ascii="Calibri" w:hAnsi="Calibri" w:cs="Calibri"/>
          <w:sz w:val="20"/>
        </w:rPr>
      </w:pPr>
    </w:p>
    <w:p w14:paraId="3007E19D" w14:textId="77777777" w:rsidR="003A41C9" w:rsidRDefault="003A41C9" w:rsidP="001718D3">
      <w:pPr>
        <w:spacing w:after="0" w:line="240" w:lineRule="auto"/>
        <w:ind w:left="1170" w:firstLine="720"/>
        <w:rPr>
          <w:rFonts w:ascii="Calibri" w:hAnsi="Calibri" w:cs="Calibri"/>
          <w:sz w:val="20"/>
        </w:rPr>
      </w:pPr>
    </w:p>
    <w:p w14:paraId="5F3ECA1A" w14:textId="77777777" w:rsidR="003A41C9" w:rsidRDefault="003A41C9" w:rsidP="001718D3">
      <w:pPr>
        <w:spacing w:after="0" w:line="240" w:lineRule="auto"/>
        <w:ind w:left="1170" w:firstLine="720"/>
        <w:rPr>
          <w:rFonts w:ascii="Calibri" w:hAnsi="Calibri" w:cs="Calibri"/>
          <w:sz w:val="20"/>
        </w:rPr>
      </w:pPr>
    </w:p>
    <w:p w14:paraId="20CACF77" w14:textId="77777777" w:rsidR="003A41C9" w:rsidRDefault="003A41C9" w:rsidP="001718D3">
      <w:pPr>
        <w:spacing w:after="0" w:line="240" w:lineRule="auto"/>
        <w:ind w:left="1170" w:firstLine="720"/>
        <w:rPr>
          <w:rFonts w:ascii="Calibri" w:hAnsi="Calibri" w:cs="Calibri"/>
          <w:sz w:val="20"/>
        </w:rPr>
      </w:pPr>
    </w:p>
    <w:p w14:paraId="3B9C1DB3" w14:textId="77777777" w:rsidR="003A41C9" w:rsidRDefault="003A41C9" w:rsidP="001718D3">
      <w:pPr>
        <w:spacing w:after="0" w:line="240" w:lineRule="auto"/>
        <w:ind w:left="1170" w:firstLine="720"/>
        <w:rPr>
          <w:rFonts w:ascii="Calibri" w:hAnsi="Calibri" w:cs="Calibri"/>
          <w:sz w:val="20"/>
        </w:rPr>
      </w:pPr>
    </w:p>
    <w:p w14:paraId="316B0D1B" w14:textId="77777777" w:rsidR="003A41C9" w:rsidRDefault="003A41C9" w:rsidP="001718D3">
      <w:pPr>
        <w:spacing w:after="0" w:line="240" w:lineRule="auto"/>
        <w:ind w:left="1170" w:firstLine="720"/>
        <w:rPr>
          <w:rFonts w:ascii="Calibri" w:hAnsi="Calibri" w:cs="Calibri"/>
          <w:sz w:val="20"/>
        </w:rPr>
      </w:pPr>
    </w:p>
    <w:p w14:paraId="50C1DA06" w14:textId="77777777" w:rsidR="003A41C9" w:rsidRDefault="003A41C9" w:rsidP="001718D3">
      <w:pPr>
        <w:spacing w:after="0" w:line="240" w:lineRule="auto"/>
        <w:ind w:left="1170" w:firstLine="720"/>
        <w:rPr>
          <w:rFonts w:ascii="Calibri" w:hAnsi="Calibri" w:cs="Calibri"/>
          <w:sz w:val="20"/>
        </w:rPr>
      </w:pPr>
    </w:p>
    <w:p w14:paraId="37B7FCF6" w14:textId="77777777" w:rsidR="003A41C9" w:rsidRDefault="003A41C9" w:rsidP="001718D3">
      <w:pPr>
        <w:spacing w:after="0" w:line="240" w:lineRule="auto"/>
        <w:ind w:left="1170" w:firstLine="720"/>
        <w:rPr>
          <w:rFonts w:ascii="Calibri" w:hAnsi="Calibri" w:cs="Calibri"/>
          <w:sz w:val="20"/>
        </w:rPr>
      </w:pPr>
    </w:p>
    <w:p w14:paraId="7217C9A7" w14:textId="77777777" w:rsidR="002D2551" w:rsidRDefault="002D2551" w:rsidP="001718D3">
      <w:pPr>
        <w:spacing w:after="0" w:line="240" w:lineRule="auto"/>
        <w:ind w:left="1170" w:firstLine="720"/>
        <w:rPr>
          <w:rFonts w:ascii="Calibri" w:hAnsi="Calibri" w:cs="Calibri"/>
          <w:sz w:val="20"/>
        </w:rPr>
      </w:pPr>
    </w:p>
    <w:p w14:paraId="38E5B0E5" w14:textId="77777777" w:rsidR="002D2551" w:rsidRDefault="002D2551" w:rsidP="001718D3">
      <w:pPr>
        <w:spacing w:after="0" w:line="240" w:lineRule="auto"/>
        <w:ind w:left="1170" w:firstLine="720"/>
        <w:rPr>
          <w:rFonts w:ascii="Calibri" w:hAnsi="Calibri" w:cs="Calibri"/>
          <w:sz w:val="20"/>
        </w:rPr>
      </w:pPr>
    </w:p>
    <w:p w14:paraId="0BB169E2" w14:textId="77777777" w:rsidR="002D2551" w:rsidRDefault="002D2551" w:rsidP="001718D3">
      <w:pPr>
        <w:spacing w:after="0" w:line="240" w:lineRule="auto"/>
        <w:ind w:left="1170" w:firstLine="720"/>
        <w:rPr>
          <w:rFonts w:ascii="Calibri" w:hAnsi="Calibri" w:cs="Calibri"/>
          <w:sz w:val="20"/>
        </w:rPr>
      </w:pPr>
    </w:p>
    <w:p w14:paraId="63FF81F6" w14:textId="77777777" w:rsidR="002D2551" w:rsidRDefault="002D2551" w:rsidP="001718D3">
      <w:pPr>
        <w:spacing w:after="0" w:line="240" w:lineRule="auto"/>
        <w:ind w:left="1170" w:firstLine="720"/>
        <w:rPr>
          <w:rFonts w:ascii="Calibri" w:hAnsi="Calibri" w:cs="Calibri"/>
          <w:sz w:val="20"/>
        </w:rPr>
      </w:pPr>
    </w:p>
    <w:p w14:paraId="46747565" w14:textId="77777777" w:rsidR="002D2551" w:rsidRDefault="002D2551" w:rsidP="001718D3">
      <w:pPr>
        <w:spacing w:after="0" w:line="240" w:lineRule="auto"/>
        <w:ind w:left="1170" w:firstLine="720"/>
        <w:rPr>
          <w:rFonts w:ascii="Calibri" w:hAnsi="Calibri" w:cs="Calibri"/>
          <w:sz w:val="20"/>
        </w:rPr>
      </w:pPr>
    </w:p>
    <w:p w14:paraId="31A1864C" w14:textId="77777777" w:rsidR="002D2551" w:rsidRDefault="002D2551" w:rsidP="001718D3">
      <w:pPr>
        <w:spacing w:after="0" w:line="240" w:lineRule="auto"/>
        <w:ind w:left="1170" w:firstLine="720"/>
        <w:rPr>
          <w:rFonts w:ascii="Calibri" w:hAnsi="Calibri" w:cs="Calibri"/>
          <w:sz w:val="20"/>
        </w:rPr>
      </w:pPr>
    </w:p>
    <w:p w14:paraId="5365278A" w14:textId="77777777" w:rsidR="00F84C71" w:rsidRDefault="00F84C71" w:rsidP="001718D3">
      <w:pPr>
        <w:spacing w:after="0" w:line="240" w:lineRule="auto"/>
        <w:ind w:left="1170" w:firstLine="720"/>
        <w:rPr>
          <w:rFonts w:ascii="Calibri" w:hAnsi="Calibri" w:cs="Calibri"/>
          <w:sz w:val="20"/>
        </w:rPr>
        <w:sectPr w:rsidR="00F84C71" w:rsidSect="00C76951">
          <w:headerReference w:type="even" r:id="rId317"/>
          <w:headerReference w:type="default" r:id="rId318"/>
          <w:footerReference w:type="even" r:id="rId319"/>
          <w:footerReference w:type="default" r:id="rId320"/>
          <w:headerReference w:type="first" r:id="rId321"/>
          <w:footerReference w:type="first" r:id="rId322"/>
          <w:footnotePr>
            <w:numRestart w:val="eachPage"/>
          </w:footnotePr>
          <w:pgSz w:w="12240" w:h="15840"/>
          <w:pgMar w:top="720" w:right="1109" w:bottom="720" w:left="720" w:header="720" w:footer="720" w:gutter="0"/>
          <w:pgNumType w:start="1"/>
          <w:cols w:space="720"/>
        </w:sectPr>
      </w:pPr>
    </w:p>
    <w:p w14:paraId="424E1949" w14:textId="773BED19" w:rsidR="008332D3" w:rsidRPr="000B4641" w:rsidRDefault="00A426B3" w:rsidP="000B4641">
      <w:pPr>
        <w:pStyle w:val="Heading1"/>
        <w:rPr>
          <w:bCs/>
          <w:szCs w:val="28"/>
        </w:rPr>
      </w:pPr>
      <w:bookmarkStart w:id="80" w:name="_Toc202366964"/>
      <w:bookmarkStart w:id="81" w:name="_Toc202432739"/>
      <w:bookmarkStart w:id="82" w:name="ICWA_Body"/>
      <w:bookmarkStart w:id="83" w:name="_Toc204585347"/>
      <w:r w:rsidRPr="00CC3B7E">
        <w:rPr>
          <w:bCs/>
          <w:szCs w:val="28"/>
        </w:rPr>
        <w:lastRenderedPageBreak/>
        <w:t>III. INDIAN CHILD WELFARE ACT (</w:t>
      </w:r>
      <w:hyperlink r:id="rId323" w:history="1">
        <w:r w:rsidRPr="00CC3B7E">
          <w:rPr>
            <w:rStyle w:val="Hyperlink"/>
            <w:bCs/>
            <w:szCs w:val="28"/>
          </w:rPr>
          <w:t>ICWA</w:t>
        </w:r>
      </w:hyperlink>
      <w:r w:rsidRPr="00CC3B7E">
        <w:rPr>
          <w:bCs/>
          <w:szCs w:val="28"/>
        </w:rPr>
        <w:t>)</w:t>
      </w:r>
      <w:bookmarkEnd w:id="80"/>
      <w:bookmarkEnd w:id="81"/>
      <w:bookmarkEnd w:id="82"/>
      <w:bookmarkEnd w:id="83"/>
    </w:p>
    <w:p w14:paraId="5C157B7A" w14:textId="5AE17B0C" w:rsidR="008C69ED" w:rsidRPr="00CC3B7E" w:rsidRDefault="00A426B3" w:rsidP="00040E4B">
      <w:pPr>
        <w:spacing w:after="0" w:line="240" w:lineRule="auto"/>
        <w:ind w:left="1080" w:firstLine="720"/>
        <w:rPr>
          <w:rFonts w:ascii="Calibri" w:hAnsi="Calibri" w:cs="Calibri"/>
        </w:rPr>
      </w:pPr>
      <w:r w:rsidRPr="00CC3B7E">
        <w:rPr>
          <w:rFonts w:ascii="Calibri" w:eastAsia="Calibri" w:hAnsi="Calibri" w:cs="Calibri"/>
        </w:rPr>
        <w:t>The Indian Child Welfare Act, commonly known as "ICWA," is codified at 25 U.S.C. §</w:t>
      </w:r>
      <w:r w:rsidR="008332D3" w:rsidRPr="00CC3B7E">
        <w:rPr>
          <w:rFonts w:ascii="Calibri" w:eastAsia="Calibri" w:hAnsi="Calibri" w:cs="Calibri"/>
        </w:rPr>
        <w:t xml:space="preserve"> </w:t>
      </w:r>
      <w:r w:rsidRPr="00CC3B7E">
        <w:rPr>
          <w:rFonts w:ascii="Calibri" w:eastAsia="Calibri" w:hAnsi="Calibri" w:cs="Calibri"/>
        </w:rPr>
        <w:t xml:space="preserve">1901-1963.  Both ICWA and the </w:t>
      </w:r>
      <w:hyperlink r:id="rId324">
        <w:r w:rsidRPr="00CC3B7E">
          <w:rPr>
            <w:rFonts w:ascii="Calibri" w:eastAsia="Calibri" w:hAnsi="Calibri" w:cs="Calibri"/>
            <w:color w:val="467886"/>
            <w:u w:val="single" w:color="467886"/>
          </w:rPr>
          <w:t>Bureau of Indian Affairs (BIA)</w:t>
        </w:r>
      </w:hyperlink>
      <w:r w:rsidR="00615014" w:rsidRPr="00CC3B7E">
        <w:rPr>
          <w:rFonts w:ascii="Calibri" w:eastAsia="Calibri" w:hAnsi="Calibri" w:cs="Calibri"/>
        </w:rPr>
        <w:t xml:space="preserve"> </w:t>
      </w:r>
      <w:r w:rsidRPr="00CC3B7E">
        <w:rPr>
          <w:rFonts w:ascii="Calibri" w:eastAsia="Calibri" w:hAnsi="Calibri" w:cs="Calibri"/>
        </w:rPr>
        <w:t xml:space="preserve">provide guidelines for state courts in administering ICWA cases.   </w:t>
      </w:r>
    </w:p>
    <w:p w14:paraId="037993CB" w14:textId="77777777" w:rsidR="008C69ED" w:rsidRPr="00CC3B7E" w:rsidRDefault="008C69ED" w:rsidP="001718D3">
      <w:pPr>
        <w:spacing w:after="0" w:line="240" w:lineRule="auto"/>
        <w:ind w:left="1080" w:right="679" w:firstLine="900"/>
        <w:rPr>
          <w:rFonts w:ascii="Calibri" w:hAnsi="Calibri" w:cs="Calibri"/>
        </w:rPr>
      </w:pPr>
    </w:p>
    <w:p w14:paraId="7BCA96A9" w14:textId="47DA4DAC" w:rsidR="008C69ED" w:rsidRPr="00CC3B7E" w:rsidRDefault="008C69ED" w:rsidP="00040E4B">
      <w:pPr>
        <w:spacing w:after="0" w:line="240" w:lineRule="auto"/>
        <w:ind w:left="1080" w:right="677" w:firstLine="720"/>
        <w:rPr>
          <w:rFonts w:ascii="Calibri" w:hAnsi="Calibri" w:cs="Calibri"/>
        </w:rPr>
      </w:pPr>
      <w:r w:rsidRPr="00CC3B7E">
        <w:rPr>
          <w:rFonts w:ascii="Calibri" w:eastAsia="Calibri" w:hAnsi="Calibri" w:cs="Calibri"/>
        </w:rPr>
        <w:t xml:space="preserve">The South Dakota Supreme Court mandates compliance with ICWA in all abuse and neglect cases involving an Indian child litigated in the Circuit Courts of the state of South Dakota. </w:t>
      </w:r>
      <w:hyperlink r:id="rId325" w:history="1">
        <w:r w:rsidRPr="007E5F3C">
          <w:rPr>
            <w:rStyle w:val="Hyperlink"/>
            <w:rFonts w:ascii="Calibri" w:eastAsia="Calibri" w:hAnsi="Calibri" w:cs="Calibri"/>
            <w:i/>
            <w:iCs/>
          </w:rPr>
          <w:t>People in Interest of C.R.M.</w:t>
        </w:r>
        <w:r w:rsidRPr="007E5F3C">
          <w:rPr>
            <w:rStyle w:val="Hyperlink"/>
            <w:rFonts w:ascii="Calibri" w:eastAsia="Calibri" w:hAnsi="Calibri" w:cs="Calibri"/>
          </w:rPr>
          <w:t>, 307 N.W.2d 131, 132 (S.D. 1981)</w:t>
        </w:r>
        <w:r w:rsidR="002E773C">
          <w:rPr>
            <w:rStyle w:val="Hyperlink"/>
            <w:rFonts w:ascii="Calibri" w:eastAsia="Calibri" w:hAnsi="Calibri" w:cs="Calibri"/>
          </w:rPr>
          <w:fldChar w:fldCharType="begin"/>
        </w:r>
        <w:r w:rsidR="002E773C">
          <w:instrText xml:space="preserve"> TA \l "</w:instrText>
        </w:r>
        <w:r w:rsidR="002E773C" w:rsidRPr="00D071D8">
          <w:rPr>
            <w:rStyle w:val="Hyperlink"/>
            <w:rFonts w:ascii="Calibri" w:eastAsia="Calibri" w:hAnsi="Calibri" w:cs="Calibri"/>
            <w:i/>
            <w:iCs/>
          </w:rPr>
          <w:instrText>People in Interest of C.R.M.</w:instrText>
        </w:r>
        <w:r w:rsidR="002E773C" w:rsidRPr="00D071D8">
          <w:rPr>
            <w:rStyle w:val="Hyperlink"/>
            <w:rFonts w:ascii="Calibri" w:eastAsia="Calibri" w:hAnsi="Calibri" w:cs="Calibri"/>
          </w:rPr>
          <w:instrText>, 307 N.W.2d 131, 132 (S.D. 1981)</w:instrText>
        </w:r>
        <w:r w:rsidR="002E773C">
          <w:instrText xml:space="preserve">" \s "People in Interest of C.R.M., 307 N.W.2d 131, 132 (S.D. 1981)" \c 1 </w:instrText>
        </w:r>
        <w:r w:rsidR="002E773C">
          <w:rPr>
            <w:rStyle w:val="Hyperlink"/>
            <w:rFonts w:ascii="Calibri" w:eastAsia="Calibri" w:hAnsi="Calibri" w:cs="Calibri"/>
          </w:rPr>
          <w:fldChar w:fldCharType="end"/>
        </w:r>
        <w:r w:rsidRPr="007E5F3C">
          <w:rPr>
            <w:rStyle w:val="Hyperlink"/>
            <w:rFonts w:ascii="Calibri" w:eastAsia="Calibri" w:hAnsi="Calibri" w:cs="Calibri"/>
          </w:rPr>
          <w:t xml:space="preserve">.    </w:t>
        </w:r>
      </w:hyperlink>
      <w:r w:rsidRPr="00CC3B7E">
        <w:rPr>
          <w:rFonts w:ascii="Calibri" w:eastAsia="Calibri" w:hAnsi="Calibri" w:cs="Calibri"/>
        </w:rPr>
        <w:t xml:space="preserve"> </w:t>
      </w:r>
    </w:p>
    <w:p w14:paraId="7B67BCC8" w14:textId="49CDEB59" w:rsidR="00E15DE0" w:rsidRPr="00CC3B7E" w:rsidRDefault="00A426B3" w:rsidP="00040E4B">
      <w:pPr>
        <w:spacing w:after="0" w:line="240" w:lineRule="auto"/>
        <w:ind w:left="1080" w:firstLine="720"/>
        <w:rPr>
          <w:rFonts w:ascii="Calibri" w:hAnsi="Calibri" w:cs="Calibri"/>
        </w:rPr>
      </w:pPr>
      <w:r w:rsidRPr="00CC3B7E">
        <w:rPr>
          <w:rFonts w:ascii="Calibri" w:eastAsia="Calibri" w:hAnsi="Calibri" w:cs="Calibri"/>
        </w:rPr>
        <w:t xml:space="preserve">   </w:t>
      </w:r>
    </w:p>
    <w:p w14:paraId="55C25066" w14:textId="6B363652" w:rsidR="00E15DE0" w:rsidRPr="00CC3B7E" w:rsidRDefault="00A426B3" w:rsidP="00040E4B">
      <w:pPr>
        <w:spacing w:after="0" w:line="240" w:lineRule="auto"/>
        <w:ind w:left="1080" w:right="679" w:firstLine="720"/>
        <w:jc w:val="both"/>
        <w:rPr>
          <w:rFonts w:ascii="Calibri" w:hAnsi="Calibri" w:cs="Calibri"/>
        </w:rPr>
      </w:pPr>
      <w:r w:rsidRPr="00CC3B7E">
        <w:rPr>
          <w:rFonts w:ascii="Calibri" w:eastAsia="Calibri" w:hAnsi="Calibri" w:cs="Calibri"/>
        </w:rPr>
        <w:t>ICWA</w:t>
      </w:r>
      <w:r w:rsidR="003438F6" w:rsidRPr="00CC3B7E">
        <w:rPr>
          <w:rStyle w:val="FootnoteReference"/>
          <w:rFonts w:ascii="Calibri" w:eastAsia="Calibri" w:hAnsi="Calibri" w:cs="Calibri"/>
        </w:rPr>
        <w:footnoteReference w:id="9"/>
      </w:r>
      <w:r w:rsidR="008C69ED" w:rsidRPr="00CC3B7E">
        <w:rPr>
          <w:rFonts w:ascii="Calibri" w:eastAsia="Calibri" w:hAnsi="Calibri" w:cs="Calibri"/>
        </w:rPr>
        <w:t xml:space="preserve"> </w:t>
      </w:r>
      <w:r w:rsidRPr="00CC3B7E">
        <w:rPr>
          <w:rFonts w:ascii="Calibri" w:eastAsia="Calibri" w:hAnsi="Calibri" w:cs="Calibri"/>
        </w:rPr>
        <w:t xml:space="preserve">applies when a child is an "Indian child" and "child custody proceedings" are involved.  ICWA defines "Indian child" as "any unmarried person who is under the age of 18 and is either:   </w:t>
      </w:r>
    </w:p>
    <w:p w14:paraId="1A9329C1" w14:textId="77777777" w:rsidR="00E15DE0" w:rsidRPr="00CC3B7E" w:rsidRDefault="00A426B3" w:rsidP="00924675">
      <w:pPr>
        <w:numPr>
          <w:ilvl w:val="0"/>
          <w:numId w:val="2"/>
        </w:numPr>
        <w:spacing w:after="0" w:line="240" w:lineRule="auto"/>
        <w:ind w:left="1800" w:right="682" w:firstLine="0"/>
        <w:rPr>
          <w:rFonts w:ascii="Calibri" w:hAnsi="Calibri" w:cs="Calibri"/>
        </w:rPr>
      </w:pPr>
      <w:r w:rsidRPr="00CC3B7E">
        <w:rPr>
          <w:rFonts w:ascii="Calibri" w:eastAsia="Calibri" w:hAnsi="Calibri" w:cs="Calibri"/>
        </w:rPr>
        <w:t xml:space="preserve">a member of an Indian tribe; or   </w:t>
      </w:r>
    </w:p>
    <w:p w14:paraId="1AB59CA5" w14:textId="72675848" w:rsidR="00E15DE0" w:rsidRPr="00CC3B7E" w:rsidRDefault="00A426B3" w:rsidP="00924675">
      <w:pPr>
        <w:numPr>
          <w:ilvl w:val="0"/>
          <w:numId w:val="2"/>
        </w:numPr>
        <w:spacing w:after="0" w:line="240" w:lineRule="auto"/>
        <w:ind w:left="1800" w:right="682" w:firstLine="0"/>
        <w:rPr>
          <w:rFonts w:ascii="Calibri" w:hAnsi="Calibri" w:cs="Calibri"/>
        </w:rPr>
      </w:pPr>
      <w:r w:rsidRPr="00CC3B7E">
        <w:rPr>
          <w:rFonts w:ascii="Calibri" w:eastAsia="Calibri" w:hAnsi="Calibri" w:cs="Calibri"/>
        </w:rPr>
        <w:t xml:space="preserve">is eligible for membership in an Indian tribe </w:t>
      </w:r>
      <w:r w:rsidRPr="00CC3B7E">
        <w:rPr>
          <w:rFonts w:ascii="Calibri" w:eastAsia="Calibri" w:hAnsi="Calibri" w:cs="Calibri"/>
          <w:b/>
        </w:rPr>
        <w:t>and</w:t>
      </w:r>
      <w:r w:rsidRPr="00CC3B7E">
        <w:rPr>
          <w:rFonts w:ascii="Calibri" w:eastAsia="Calibri" w:hAnsi="Calibri" w:cs="Calibri"/>
        </w:rPr>
        <w:t xml:space="preserve"> is the biological child of a member of an Indian tribe.”  </w:t>
      </w:r>
      <w:hyperlink r:id="rId326" w:anchor=":~:text=(4)%20%22Indian%20child%22%20means%20any%20unmarried%20person%20who%20is%20under%20age%20eighteen%20and%20is%20either%20(a)%20a%20member%20of%20an%20Indian%20tribe%20or%20(b)%20is%20eligible%20for%20membership%20in%20an%20Indian%20tribe%20and%20is%20the%20biological%20child%20of%20a%20member%20of%20an%20Indian%20tribe%3B" w:history="1">
        <w:r w:rsidRPr="00CC3B7E">
          <w:rPr>
            <w:rStyle w:val="Hyperlink"/>
            <w:rFonts w:ascii="Calibri" w:eastAsia="Calibri" w:hAnsi="Calibri" w:cs="Calibri"/>
          </w:rPr>
          <w:t>25 U.S.C. § 1903(4)</w:t>
        </w:r>
      </w:hyperlink>
      <w:r w:rsidRPr="00CC3B7E">
        <w:rPr>
          <w:rFonts w:ascii="Calibri" w:eastAsia="Calibri" w:hAnsi="Calibri" w:cs="Calibri"/>
        </w:rPr>
        <w:t xml:space="preserve">.   </w:t>
      </w:r>
    </w:p>
    <w:p w14:paraId="44471D04" w14:textId="77777777" w:rsidR="00E15DE0" w:rsidRPr="00CC3B7E" w:rsidRDefault="00A426B3" w:rsidP="001718D3">
      <w:pPr>
        <w:tabs>
          <w:tab w:val="left" w:pos="2700"/>
        </w:tabs>
        <w:spacing w:after="0" w:line="240" w:lineRule="auto"/>
        <w:ind w:left="2700" w:hanging="450"/>
        <w:rPr>
          <w:rFonts w:ascii="Calibri" w:hAnsi="Calibri" w:cs="Calibri"/>
        </w:rPr>
      </w:pPr>
      <w:r w:rsidRPr="00CC3B7E">
        <w:rPr>
          <w:rFonts w:ascii="Calibri" w:eastAsia="Calibri" w:hAnsi="Calibri" w:cs="Calibri"/>
        </w:rPr>
        <w:t xml:space="preserve">   </w:t>
      </w:r>
    </w:p>
    <w:p w14:paraId="6124CB79" w14:textId="010E22EE" w:rsidR="00934EC8" w:rsidRPr="00CC3B7E" w:rsidRDefault="00A426B3" w:rsidP="00040E4B">
      <w:pPr>
        <w:tabs>
          <w:tab w:val="left" w:pos="1080"/>
        </w:tabs>
        <w:spacing w:after="0" w:line="240" w:lineRule="auto"/>
        <w:ind w:left="1066" w:right="679" w:firstLine="734"/>
        <w:rPr>
          <w:rFonts w:ascii="Calibri" w:hAnsi="Calibri" w:cs="Calibri"/>
        </w:rPr>
      </w:pPr>
      <w:r w:rsidRPr="00CC3B7E">
        <w:rPr>
          <w:rFonts w:ascii="Calibri" w:eastAsia="Calibri" w:hAnsi="Calibri" w:cs="Calibri"/>
        </w:rPr>
        <w:t xml:space="preserve">ICWA and </w:t>
      </w:r>
      <w:hyperlink r:id="rId327" w:history="1">
        <w:r w:rsidRPr="00CC3B7E">
          <w:rPr>
            <w:rStyle w:val="Hyperlink"/>
            <w:rFonts w:ascii="Calibri" w:eastAsia="Calibri" w:hAnsi="Calibri" w:cs="Calibri"/>
            <w:color w:val="auto"/>
            <w:u w:val="none"/>
          </w:rPr>
          <w:t>the</w:t>
        </w:r>
        <w:r w:rsidRPr="00CC3B7E">
          <w:rPr>
            <w:rStyle w:val="Hyperlink"/>
            <w:rFonts w:ascii="Calibri" w:eastAsia="Calibri" w:hAnsi="Calibri" w:cs="Calibri"/>
          </w:rPr>
          <w:t xml:space="preserve"> BIA Guidelines</w:t>
        </w:r>
      </w:hyperlink>
      <w:r w:rsidRPr="00CC3B7E">
        <w:rPr>
          <w:rFonts w:ascii="Calibri" w:eastAsia="Calibri" w:hAnsi="Calibri" w:cs="Calibri"/>
        </w:rPr>
        <w:t xml:space="preserve"> define "child custody proceedings" as specifically including the following:   </w:t>
      </w:r>
    </w:p>
    <w:p w14:paraId="495D0A51" w14:textId="492DFF1A" w:rsidR="00934EC8" w:rsidRPr="00CC3B7E" w:rsidRDefault="00A426B3" w:rsidP="001F297B">
      <w:pPr>
        <w:pStyle w:val="ListParagraph"/>
        <w:numPr>
          <w:ilvl w:val="0"/>
          <w:numId w:val="78"/>
        </w:numPr>
        <w:spacing w:after="0" w:line="240" w:lineRule="auto"/>
        <w:ind w:left="2880" w:right="677"/>
        <w:rPr>
          <w:rFonts w:ascii="Calibri" w:hAnsi="Calibri" w:cs="Calibri"/>
        </w:rPr>
      </w:pPr>
      <w:r w:rsidRPr="00CC3B7E">
        <w:rPr>
          <w:rFonts w:ascii="Calibri" w:eastAsia="Calibri" w:hAnsi="Calibri" w:cs="Calibri"/>
        </w:rPr>
        <w:t>Foster</w:t>
      </w:r>
      <w:r w:rsidR="00FD6A28" w:rsidRPr="00CC3B7E">
        <w:rPr>
          <w:rStyle w:val="FootnoteReference"/>
          <w:rFonts w:ascii="Calibri" w:eastAsia="Calibri" w:hAnsi="Calibri" w:cs="Calibri"/>
        </w:rPr>
        <w:footnoteReference w:id="10"/>
      </w:r>
      <w:r w:rsidRPr="00CC3B7E">
        <w:rPr>
          <w:rFonts w:ascii="Calibri" w:eastAsia="Calibri" w:hAnsi="Calibri" w:cs="Calibri"/>
        </w:rPr>
        <w:t xml:space="preserve"> care placement, which is any action removing an Indian child from his or her parent or Indian custodian for temporary placement in a foster home or institution or the home of a guardian or conservator where the parent or Indian custodian cannot have the child returned upon demand, but where parental rights have not been terminated. </w:t>
      </w:r>
    </w:p>
    <w:p w14:paraId="2DCA058F" w14:textId="77777777" w:rsidR="00934EC8" w:rsidRPr="00CC3B7E" w:rsidRDefault="00A426B3" w:rsidP="001F297B">
      <w:pPr>
        <w:pStyle w:val="ListParagraph"/>
        <w:numPr>
          <w:ilvl w:val="0"/>
          <w:numId w:val="78"/>
        </w:numPr>
        <w:spacing w:after="0" w:line="240" w:lineRule="auto"/>
        <w:ind w:left="2880" w:right="679"/>
        <w:rPr>
          <w:rFonts w:ascii="Calibri" w:hAnsi="Calibri" w:cs="Calibri"/>
        </w:rPr>
      </w:pPr>
      <w:r w:rsidRPr="00CC3B7E">
        <w:rPr>
          <w:rFonts w:ascii="Calibri" w:eastAsia="Calibri" w:hAnsi="Calibri" w:cs="Calibri"/>
        </w:rPr>
        <w:t xml:space="preserve">Termination of parental rights, which is any action resulting in the termination of a parent-child relationship.   </w:t>
      </w:r>
    </w:p>
    <w:p w14:paraId="2D30945E" w14:textId="0DA44FFB" w:rsidR="00934EC8" w:rsidRPr="00CC3B7E" w:rsidRDefault="00A426B3" w:rsidP="001F297B">
      <w:pPr>
        <w:pStyle w:val="ListParagraph"/>
        <w:numPr>
          <w:ilvl w:val="0"/>
          <w:numId w:val="78"/>
        </w:numPr>
        <w:spacing w:after="0" w:line="240" w:lineRule="auto"/>
        <w:ind w:left="2880" w:right="679"/>
        <w:rPr>
          <w:rFonts w:ascii="Calibri" w:hAnsi="Calibri" w:cs="Calibri"/>
        </w:rPr>
      </w:pPr>
      <w:r w:rsidRPr="00CC3B7E">
        <w:rPr>
          <w:rFonts w:ascii="Calibri" w:eastAsia="Calibri" w:hAnsi="Calibri" w:cs="Calibri"/>
        </w:rPr>
        <w:t>Pre-adoptive placement, which is the temporary placement of an Indian child in a foster</w:t>
      </w:r>
      <w:r w:rsidR="00EE7701" w:rsidRPr="00CC3B7E">
        <w:rPr>
          <w:rFonts w:ascii="Calibri" w:eastAsia="Calibri" w:hAnsi="Calibri" w:cs="Calibri"/>
        </w:rPr>
        <w:t xml:space="preserve"> </w:t>
      </w:r>
      <w:r w:rsidRPr="00CC3B7E">
        <w:rPr>
          <w:rFonts w:ascii="Calibri" w:eastAsia="Calibri" w:hAnsi="Calibri" w:cs="Calibri"/>
        </w:rPr>
        <w:t>home or institution after the termination of parental rights, but prior to or in lieu of adoptive placement; or </w:t>
      </w:r>
    </w:p>
    <w:p w14:paraId="22E5CC27" w14:textId="39421CDC" w:rsidR="0025458F" w:rsidRPr="00CC3B7E" w:rsidRDefault="00A426B3" w:rsidP="001F297B">
      <w:pPr>
        <w:pStyle w:val="ListParagraph"/>
        <w:numPr>
          <w:ilvl w:val="0"/>
          <w:numId w:val="78"/>
        </w:numPr>
        <w:spacing w:after="0" w:line="240" w:lineRule="auto"/>
        <w:ind w:left="2880" w:right="679"/>
        <w:rPr>
          <w:rFonts w:ascii="Calibri" w:hAnsi="Calibri" w:cs="Calibri"/>
        </w:rPr>
      </w:pPr>
      <w:r w:rsidRPr="00CC3B7E">
        <w:rPr>
          <w:rFonts w:ascii="Calibri" w:eastAsia="Calibri" w:hAnsi="Calibri" w:cs="Calibri"/>
        </w:rPr>
        <w:t xml:space="preserve">Adoptive placement, which is the permanent placement of an Indian child for adoption, including any action resulting in a final decree of adoption.   </w:t>
      </w:r>
      <w:hyperlink r:id="rId328" w:anchor=":~:text=%C2%A71903.%20Definitions,decree%20of%20adoption." w:history="1">
        <w:r w:rsidRPr="00CC3B7E">
          <w:rPr>
            <w:rStyle w:val="Hyperlink"/>
            <w:rFonts w:ascii="Calibri" w:eastAsia="Calibri" w:hAnsi="Calibri" w:cs="Calibri"/>
          </w:rPr>
          <w:t>25 U.S.C. § 1903(1)(i)(iv)</w:t>
        </w:r>
      </w:hyperlink>
      <w:r w:rsidRPr="00CC3B7E">
        <w:rPr>
          <w:rFonts w:ascii="Calibri" w:eastAsia="Calibri" w:hAnsi="Calibri" w:cs="Calibri"/>
        </w:rPr>
        <w:t xml:space="preserve">, </w:t>
      </w:r>
      <w:hyperlink r:id="rId329" w:history="1">
        <w:r w:rsidRPr="00CC3B7E">
          <w:rPr>
            <w:rStyle w:val="Hyperlink"/>
            <w:rFonts w:ascii="Calibri" w:eastAsia="Calibri" w:hAnsi="Calibri" w:cs="Calibri"/>
          </w:rPr>
          <w:t>BIA</w:t>
        </w:r>
        <w:r w:rsidR="003438F6" w:rsidRPr="00CC3B7E">
          <w:rPr>
            <w:rStyle w:val="Hyperlink"/>
            <w:rFonts w:ascii="Calibri" w:eastAsia="Calibri" w:hAnsi="Calibri" w:cs="Calibri"/>
            <w:vertAlign w:val="superscript"/>
          </w:rPr>
          <w:footnoteReference w:id="11"/>
        </w:r>
        <w:r w:rsidRPr="00CC3B7E">
          <w:rPr>
            <w:rStyle w:val="Hyperlink"/>
            <w:rFonts w:ascii="Calibri" w:eastAsia="Calibri" w:hAnsi="Calibri" w:cs="Calibri"/>
          </w:rPr>
          <w:t xml:space="preserve"> Guidelines § 23.2.  </w:t>
        </w:r>
      </w:hyperlink>
      <w:r w:rsidRPr="00CC3B7E">
        <w:rPr>
          <w:rFonts w:ascii="Calibri" w:eastAsia="Calibri" w:hAnsi="Calibri" w:cs="Calibri"/>
        </w:rPr>
        <w:t xml:space="preserve"> </w:t>
      </w:r>
    </w:p>
    <w:p w14:paraId="20D01686" w14:textId="77777777" w:rsidR="0025458F" w:rsidRPr="00CC3B7E" w:rsidRDefault="0025458F" w:rsidP="0025458F">
      <w:pPr>
        <w:spacing w:after="5"/>
        <w:ind w:right="679"/>
        <w:rPr>
          <w:rFonts w:ascii="Calibri" w:hAnsi="Calibri" w:cs="Calibri"/>
        </w:rPr>
      </w:pPr>
    </w:p>
    <w:p w14:paraId="29E69212" w14:textId="4EB6E0B4" w:rsidR="004E7EEF" w:rsidRDefault="00A426B3" w:rsidP="004E7EEF">
      <w:pPr>
        <w:spacing w:after="0" w:line="240" w:lineRule="auto"/>
        <w:ind w:left="1080" w:right="679" w:firstLine="720"/>
        <w:rPr>
          <w:rFonts w:ascii="Calibri" w:eastAsia="Calibri" w:hAnsi="Calibri" w:cs="Calibri"/>
        </w:rPr>
      </w:pPr>
      <w:r w:rsidRPr="00CC3B7E">
        <w:rPr>
          <w:rFonts w:ascii="Calibri" w:eastAsia="Calibri" w:hAnsi="Calibri" w:cs="Calibri"/>
        </w:rPr>
        <w:t xml:space="preserve">Jurisdiction between state and tribal courts can be exclusive or concurrent.  If jurisdiction is exclusive, the state court cannot make any legal findings unless it is exercising emergency jurisdiction to prevent imminent physical damage or harm to the child.  </w:t>
      </w:r>
      <w:hyperlink r:id="rId330" w:anchor=":~:text=%C2%A71922.%20Emergency%20removal,may%20be%20appropriate." w:history="1">
        <w:r w:rsidRPr="00CC3B7E">
          <w:rPr>
            <w:rStyle w:val="Hyperlink"/>
            <w:rFonts w:ascii="Calibri" w:eastAsia="Calibri" w:hAnsi="Calibri" w:cs="Calibri"/>
          </w:rPr>
          <w:t>25 U.S.C. § 1922</w:t>
        </w:r>
      </w:hyperlink>
      <w:r w:rsidRPr="00CC3B7E">
        <w:rPr>
          <w:rFonts w:ascii="Calibri" w:eastAsia="Calibri" w:hAnsi="Calibri" w:cs="Calibri"/>
        </w:rPr>
        <w:t xml:space="preserve">.  If jurisdiction is concurrent, the state retains jurisdiction over case proceedings unless the tribe intervenes, and the case is transferred to the tribe.  </w:t>
      </w:r>
    </w:p>
    <w:p w14:paraId="54C3B0DD" w14:textId="77777777" w:rsidR="004E7EEF" w:rsidRDefault="004E7EEF" w:rsidP="004E7EEF">
      <w:pPr>
        <w:spacing w:after="0" w:line="240" w:lineRule="auto"/>
        <w:ind w:left="1080" w:right="679" w:firstLine="720"/>
        <w:rPr>
          <w:rFonts w:ascii="Calibri" w:eastAsia="Calibri" w:hAnsi="Calibri" w:cs="Calibri"/>
        </w:rPr>
      </w:pPr>
    </w:p>
    <w:p w14:paraId="46F7B9BE" w14:textId="77777777" w:rsidR="004E7EEF" w:rsidRDefault="004E7EEF" w:rsidP="004E7EEF">
      <w:pPr>
        <w:spacing w:after="0" w:line="240" w:lineRule="auto"/>
        <w:ind w:left="1080" w:right="679" w:firstLine="720"/>
        <w:rPr>
          <w:rFonts w:ascii="Calibri" w:eastAsia="Calibri" w:hAnsi="Calibri" w:cs="Calibri"/>
        </w:rPr>
      </w:pPr>
    </w:p>
    <w:p w14:paraId="2FB5F842" w14:textId="77777777" w:rsidR="004E7EEF" w:rsidRPr="004E7EEF" w:rsidRDefault="004E7EEF" w:rsidP="004E7EEF">
      <w:pPr>
        <w:spacing w:after="0" w:line="240" w:lineRule="auto"/>
        <w:ind w:left="1080" w:right="679" w:firstLine="720"/>
        <w:rPr>
          <w:rFonts w:ascii="Calibri" w:eastAsia="Calibri" w:hAnsi="Calibri" w:cs="Calibri"/>
        </w:rPr>
      </w:pPr>
    </w:p>
    <w:p w14:paraId="208FEC90" w14:textId="01EBD0D3" w:rsidR="004E7EEF" w:rsidRPr="004E7EEF" w:rsidRDefault="00033617" w:rsidP="001F297B">
      <w:pPr>
        <w:pStyle w:val="Heading2"/>
        <w:numPr>
          <w:ilvl w:val="0"/>
          <w:numId w:val="49"/>
        </w:numPr>
        <w:ind w:left="1440"/>
      </w:pPr>
      <w:bookmarkStart w:id="84" w:name="ICWA_JX_Body"/>
      <w:bookmarkStart w:id="85" w:name="_Toc202366965"/>
      <w:bookmarkStart w:id="86" w:name="_Toc202432740"/>
      <w:bookmarkStart w:id="87" w:name="_Toc204585348"/>
      <w:r w:rsidRPr="00CC3B7E">
        <w:lastRenderedPageBreak/>
        <w:t>JURISDICTION</w:t>
      </w:r>
      <w:bookmarkEnd w:id="84"/>
      <w:bookmarkEnd w:id="85"/>
      <w:bookmarkEnd w:id="86"/>
      <w:bookmarkEnd w:id="87"/>
    </w:p>
    <w:p w14:paraId="4E1161C5" w14:textId="03D4860A" w:rsidR="00033617" w:rsidRPr="00F67521" w:rsidRDefault="00033617" w:rsidP="001F297B">
      <w:pPr>
        <w:pStyle w:val="Heading3"/>
        <w:numPr>
          <w:ilvl w:val="0"/>
          <w:numId w:val="79"/>
        </w:numPr>
        <w:ind w:left="2880"/>
        <w:rPr>
          <w:rFonts w:ascii="Calibri" w:hAnsi="Calibri" w:cs="Calibri"/>
        </w:rPr>
      </w:pPr>
      <w:bookmarkStart w:id="88" w:name="_Toc204585349"/>
      <w:r w:rsidRPr="00F67521">
        <w:rPr>
          <w:rFonts w:ascii="Calibri" w:hAnsi="Calibri" w:cs="Calibri"/>
        </w:rPr>
        <w:t>Exclusive Jurisdiction</w:t>
      </w:r>
      <w:bookmarkEnd w:id="88"/>
      <w:r w:rsidRPr="00F67521">
        <w:rPr>
          <w:rFonts w:ascii="Calibri" w:hAnsi="Calibri" w:cs="Calibri"/>
        </w:rPr>
        <w:t xml:space="preserve">   </w:t>
      </w:r>
    </w:p>
    <w:p w14:paraId="0BE0A553" w14:textId="77777777" w:rsidR="00033617" w:rsidRPr="00CC3B7E" w:rsidRDefault="00033617" w:rsidP="00F67521">
      <w:pPr>
        <w:spacing w:after="0" w:line="240" w:lineRule="auto"/>
        <w:ind w:left="1800" w:firstLine="0"/>
        <w:rPr>
          <w:rFonts w:ascii="Calibri" w:hAnsi="Calibri" w:cs="Calibri"/>
        </w:rPr>
      </w:pPr>
      <w:r w:rsidRPr="00CC3B7E">
        <w:rPr>
          <w:rFonts w:ascii="Calibri" w:hAnsi="Calibri" w:cs="Calibri"/>
        </w:rPr>
        <w:t xml:space="preserve">The tribe has exclusive jurisdiction in any of the following situations:  </w:t>
      </w:r>
    </w:p>
    <w:p w14:paraId="44332410" w14:textId="77777777" w:rsidR="00033617" w:rsidRPr="00CC3B7E" w:rsidRDefault="00033617" w:rsidP="001F297B">
      <w:pPr>
        <w:pStyle w:val="ListParagraph"/>
        <w:numPr>
          <w:ilvl w:val="0"/>
          <w:numId w:val="39"/>
        </w:numPr>
        <w:spacing w:after="0" w:line="240" w:lineRule="auto"/>
        <w:ind w:left="3330"/>
        <w:rPr>
          <w:rFonts w:ascii="Calibri" w:hAnsi="Calibri" w:cs="Calibri"/>
        </w:rPr>
      </w:pPr>
      <w:r w:rsidRPr="00CC3B7E">
        <w:rPr>
          <w:rFonts w:ascii="Calibri" w:hAnsi="Calibri" w:cs="Calibri"/>
        </w:rPr>
        <w:t xml:space="preserve">Child is a ward of the tribal court, regardless of where the child resides or is domiciled.  </w:t>
      </w:r>
    </w:p>
    <w:p w14:paraId="78FB5B84" w14:textId="77777777" w:rsidR="00033617" w:rsidRPr="00CC3B7E" w:rsidRDefault="00033617" w:rsidP="001F297B">
      <w:pPr>
        <w:pStyle w:val="ListParagraph"/>
        <w:numPr>
          <w:ilvl w:val="0"/>
          <w:numId w:val="39"/>
        </w:numPr>
        <w:spacing w:after="0" w:line="240" w:lineRule="auto"/>
        <w:ind w:left="3330"/>
        <w:rPr>
          <w:rFonts w:ascii="Calibri" w:hAnsi="Calibri" w:cs="Calibri"/>
        </w:rPr>
      </w:pPr>
      <w:r w:rsidRPr="00CC3B7E">
        <w:rPr>
          <w:rFonts w:ascii="Calibri" w:hAnsi="Calibri" w:cs="Calibri"/>
        </w:rPr>
        <w:t xml:space="preserve">Child resides within the reservation of his or her tribe; or  </w:t>
      </w:r>
    </w:p>
    <w:p w14:paraId="5DF2D1C2" w14:textId="77777777" w:rsidR="00033617" w:rsidRPr="00CC3B7E" w:rsidRDefault="00033617" w:rsidP="001F297B">
      <w:pPr>
        <w:pStyle w:val="ListParagraph"/>
        <w:numPr>
          <w:ilvl w:val="0"/>
          <w:numId w:val="39"/>
        </w:numPr>
        <w:spacing w:after="0" w:line="240" w:lineRule="auto"/>
        <w:ind w:left="3330"/>
        <w:rPr>
          <w:rFonts w:ascii="Calibri" w:hAnsi="Calibri" w:cs="Calibri"/>
        </w:rPr>
      </w:pPr>
      <w:r w:rsidRPr="00CC3B7E">
        <w:rPr>
          <w:rFonts w:ascii="Calibri" w:hAnsi="Calibri" w:cs="Calibri"/>
        </w:rPr>
        <w:t xml:space="preserve">Child is domiciled within the reservation.  </w:t>
      </w:r>
    </w:p>
    <w:p w14:paraId="4765F497" w14:textId="0AFFE6A2" w:rsidR="00033617" w:rsidRDefault="00033617" w:rsidP="00CA66E6">
      <w:pPr>
        <w:pStyle w:val="ListParagraph"/>
        <w:spacing w:after="0" w:line="240" w:lineRule="auto"/>
        <w:ind w:left="1080" w:firstLine="720"/>
        <w:rPr>
          <w:rFonts w:ascii="Calibri" w:hAnsi="Calibri" w:cs="Calibri"/>
        </w:rPr>
      </w:pPr>
      <w:r w:rsidRPr="00CC3B7E">
        <w:rPr>
          <w:rFonts w:ascii="Calibri" w:hAnsi="Calibri" w:cs="Calibri"/>
        </w:rPr>
        <w:t xml:space="preserve">Exclusive jurisdiction is not at transfer of jurisdiction because, absent emergency jurisdiction, the state court has no authority to act.  This means the state cannot make an adjudicatory finding.  Instead, the tribe should </w:t>
      </w:r>
      <w:proofErr w:type="gramStart"/>
      <w:r w:rsidRPr="00CC3B7E">
        <w:rPr>
          <w:rFonts w:ascii="Calibri" w:hAnsi="Calibri" w:cs="Calibri"/>
        </w:rPr>
        <w:t>make arrangements</w:t>
      </w:r>
      <w:proofErr w:type="gramEnd"/>
      <w:r w:rsidRPr="00CC3B7E">
        <w:rPr>
          <w:rFonts w:ascii="Calibri" w:hAnsi="Calibri" w:cs="Calibri"/>
        </w:rPr>
        <w:t xml:space="preserve"> to come and get the child and the case should be dismissed with the State noting that the tribe had jurisdiction.  25 U.S.C.  § 1911(a); </w:t>
      </w:r>
      <w:hyperlink r:id="rId331" w:history="1">
        <w:r w:rsidRPr="007E5F3C">
          <w:rPr>
            <w:rStyle w:val="Hyperlink"/>
            <w:rFonts w:ascii="Calibri" w:hAnsi="Calibri" w:cs="Calibri"/>
            <w:i/>
            <w:iCs/>
          </w:rPr>
          <w:t>Matter of Adoption of Halloway</w:t>
        </w:r>
        <w:r w:rsidRPr="007E5F3C">
          <w:rPr>
            <w:rStyle w:val="Hyperlink"/>
            <w:rFonts w:ascii="Calibri" w:hAnsi="Calibri" w:cs="Calibri"/>
          </w:rPr>
          <w:t>, 732 P2d 962 (Utah 1986)</w:t>
        </w:r>
        <w:r w:rsidR="002E773C">
          <w:rPr>
            <w:rStyle w:val="Hyperlink"/>
            <w:rFonts w:ascii="Calibri" w:hAnsi="Calibri" w:cs="Calibri"/>
          </w:rPr>
          <w:fldChar w:fldCharType="begin"/>
        </w:r>
        <w:r w:rsidR="002E773C">
          <w:instrText xml:space="preserve"> TA \l "</w:instrText>
        </w:r>
        <w:r w:rsidR="002E773C" w:rsidRPr="00D071D8">
          <w:rPr>
            <w:rStyle w:val="Hyperlink"/>
            <w:rFonts w:ascii="Calibri" w:hAnsi="Calibri" w:cs="Calibri"/>
            <w:i/>
            <w:iCs/>
          </w:rPr>
          <w:instrText>Matter of Adoption of Halloway</w:instrText>
        </w:r>
        <w:r w:rsidR="002E773C" w:rsidRPr="00D071D8">
          <w:rPr>
            <w:rStyle w:val="Hyperlink"/>
            <w:rFonts w:ascii="Calibri" w:hAnsi="Calibri" w:cs="Calibri"/>
          </w:rPr>
          <w:instrText>, 732 P2d 962 (Utah 1986)</w:instrText>
        </w:r>
        <w:r w:rsidR="002E773C">
          <w:instrText xml:space="preserve">" \s "Matter of Adoption of Halloway, 732 P2d 962 (Utah 1986)" \c 1 </w:instrText>
        </w:r>
        <w:r w:rsidR="002E773C">
          <w:rPr>
            <w:rStyle w:val="Hyperlink"/>
            <w:rFonts w:ascii="Calibri" w:hAnsi="Calibri" w:cs="Calibri"/>
          </w:rPr>
          <w:fldChar w:fldCharType="end"/>
        </w:r>
        <w:r w:rsidRPr="007E5F3C">
          <w:rPr>
            <w:rStyle w:val="Hyperlink"/>
            <w:rFonts w:ascii="Calibri" w:hAnsi="Calibri" w:cs="Calibri"/>
          </w:rPr>
          <w:t xml:space="preserve">.  </w:t>
        </w:r>
      </w:hyperlink>
      <w:r w:rsidRPr="00CC3B7E">
        <w:rPr>
          <w:rFonts w:ascii="Calibri" w:hAnsi="Calibri" w:cs="Calibri"/>
        </w:rPr>
        <w:t xml:space="preserve"> </w:t>
      </w:r>
    </w:p>
    <w:p w14:paraId="5AF54D17" w14:textId="77777777" w:rsidR="00615014" w:rsidRPr="00CC3B7E" w:rsidRDefault="00615014" w:rsidP="006C01FA">
      <w:pPr>
        <w:pStyle w:val="ListParagraph"/>
        <w:spacing w:after="0" w:line="240" w:lineRule="auto"/>
        <w:ind w:left="2340" w:hanging="360"/>
        <w:rPr>
          <w:rFonts w:ascii="Calibri" w:hAnsi="Calibri" w:cs="Calibri"/>
        </w:rPr>
      </w:pPr>
    </w:p>
    <w:p w14:paraId="2D651B06" w14:textId="625847D3" w:rsidR="00033617" w:rsidRPr="00F67521" w:rsidRDefault="00033617" w:rsidP="001F297B">
      <w:pPr>
        <w:pStyle w:val="Heading3"/>
        <w:numPr>
          <w:ilvl w:val="0"/>
          <w:numId w:val="80"/>
        </w:numPr>
        <w:ind w:left="2880"/>
        <w:rPr>
          <w:rFonts w:ascii="Calibri" w:hAnsi="Calibri" w:cs="Calibri"/>
        </w:rPr>
      </w:pPr>
      <w:bookmarkStart w:id="89" w:name="_Toc204585350"/>
      <w:r w:rsidRPr="00F67521">
        <w:rPr>
          <w:rFonts w:ascii="Calibri" w:hAnsi="Calibri" w:cs="Calibri"/>
        </w:rPr>
        <w:t>Intervention</w:t>
      </w:r>
      <w:bookmarkEnd w:id="89"/>
      <w:r w:rsidRPr="00F67521">
        <w:rPr>
          <w:rFonts w:ascii="Calibri" w:hAnsi="Calibri" w:cs="Calibri"/>
        </w:rPr>
        <w:t xml:space="preserve">  </w:t>
      </w:r>
    </w:p>
    <w:p w14:paraId="1ACA8AAD" w14:textId="77777777" w:rsidR="00033617" w:rsidRPr="00CC3B7E" w:rsidRDefault="00033617" w:rsidP="00CA66E6">
      <w:pPr>
        <w:spacing w:after="0" w:line="240" w:lineRule="auto"/>
        <w:ind w:left="1080" w:firstLine="720"/>
        <w:rPr>
          <w:rFonts w:ascii="Calibri" w:hAnsi="Calibri" w:cs="Calibri"/>
        </w:rPr>
      </w:pPr>
      <w:r w:rsidRPr="00CC3B7E">
        <w:rPr>
          <w:rFonts w:ascii="Calibri" w:hAnsi="Calibri" w:cs="Calibri"/>
        </w:rPr>
        <w:t xml:space="preserve">Once the court confirms that ICWA applies, a tribe may intervene at any point during a case. </w:t>
      </w:r>
      <w:hyperlink r:id="rId332" w:anchor=":~:text=(c)%20State%20court,in%20the%20proceeding." w:history="1">
        <w:r w:rsidRPr="00CC3B7E">
          <w:rPr>
            <w:rStyle w:val="Hyperlink"/>
            <w:rFonts w:ascii="Calibri" w:hAnsi="Calibri" w:cs="Calibri"/>
          </w:rPr>
          <w:t>25 USC § 1911(c)</w:t>
        </w:r>
      </w:hyperlink>
      <w:r w:rsidRPr="00CC3B7E">
        <w:rPr>
          <w:rFonts w:ascii="Calibri" w:hAnsi="Calibri" w:cs="Calibri"/>
        </w:rPr>
        <w:t>. The intervention can be telephonically or orally, and at times tribes may intervene at the Emergency Hearing (Temporary Custody Hearing).</w:t>
      </w:r>
    </w:p>
    <w:p w14:paraId="44BDFF8B" w14:textId="77777777" w:rsidR="00F67521" w:rsidRDefault="00033617" w:rsidP="00F67521">
      <w:pPr>
        <w:spacing w:after="0" w:line="240" w:lineRule="auto"/>
        <w:ind w:left="1080" w:firstLine="720"/>
        <w:rPr>
          <w:rFonts w:ascii="Calibri" w:hAnsi="Calibri" w:cs="Calibri"/>
        </w:rPr>
      </w:pPr>
      <w:r w:rsidRPr="00CC3B7E">
        <w:rPr>
          <w:rFonts w:ascii="Calibri" w:hAnsi="Calibri" w:cs="Calibri"/>
        </w:rPr>
        <w:t xml:space="preserve">If a tribe intervenes without a motion to transfer, the proceedings stay in state court and the tribe can fully participate in the proceedings, either through a representative or an attorney.  </w:t>
      </w:r>
    </w:p>
    <w:p w14:paraId="4A526682" w14:textId="77777777" w:rsidR="00F67521" w:rsidRDefault="00F67521" w:rsidP="00F67521">
      <w:pPr>
        <w:spacing w:after="0" w:line="240" w:lineRule="auto"/>
        <w:ind w:left="1080" w:firstLine="720"/>
        <w:rPr>
          <w:rFonts w:ascii="Calibri" w:hAnsi="Calibri" w:cs="Calibri"/>
          <w:b/>
          <w:bCs/>
        </w:rPr>
      </w:pPr>
    </w:p>
    <w:p w14:paraId="3C3C8B24" w14:textId="5AE12196" w:rsidR="00033617" w:rsidRPr="006C01FA" w:rsidRDefault="00033617" w:rsidP="001F297B">
      <w:pPr>
        <w:pStyle w:val="ListParagraph"/>
        <w:numPr>
          <w:ilvl w:val="0"/>
          <w:numId w:val="80"/>
        </w:numPr>
        <w:spacing w:after="0" w:line="240" w:lineRule="auto"/>
        <w:ind w:left="2880"/>
        <w:rPr>
          <w:rFonts w:ascii="Calibri" w:hAnsi="Calibri" w:cs="Calibri"/>
        </w:rPr>
      </w:pPr>
      <w:r w:rsidRPr="006C01FA">
        <w:rPr>
          <w:rFonts w:ascii="Calibri" w:hAnsi="Calibri" w:cs="Calibri"/>
          <w:b/>
          <w:bCs/>
        </w:rPr>
        <w:t xml:space="preserve">Transfer  </w:t>
      </w:r>
    </w:p>
    <w:p w14:paraId="79B2C2EF" w14:textId="77777777" w:rsidR="00033617" w:rsidRPr="00CC3B7E" w:rsidRDefault="00033617" w:rsidP="00CA66E6">
      <w:pPr>
        <w:spacing w:after="0" w:line="240" w:lineRule="auto"/>
        <w:ind w:left="1080" w:firstLine="720"/>
        <w:rPr>
          <w:rFonts w:ascii="Calibri" w:hAnsi="Calibri" w:cs="Calibri"/>
        </w:rPr>
      </w:pPr>
      <w:r w:rsidRPr="00CC3B7E">
        <w:rPr>
          <w:rFonts w:ascii="Calibri" w:hAnsi="Calibri" w:cs="Calibri"/>
        </w:rPr>
        <w:t xml:space="preserve">Tribes can move to transfer the proceeding from state court to tribal court. </w:t>
      </w:r>
      <w:hyperlink r:id="rId333" w:anchor=":~:text=(b)%20Transfer%20of,of%20such%20tribe." w:history="1">
        <w:r w:rsidRPr="00CC3B7E">
          <w:rPr>
            <w:rStyle w:val="Hyperlink"/>
            <w:rFonts w:ascii="Calibri" w:hAnsi="Calibri" w:cs="Calibri"/>
          </w:rPr>
          <w:t xml:space="preserve">25 U.S.C. § 1911(b) </w:t>
        </w:r>
      </w:hyperlink>
      <w:r w:rsidRPr="00CC3B7E">
        <w:rPr>
          <w:rFonts w:ascii="Calibri" w:hAnsi="Calibri" w:cs="Calibri"/>
        </w:rPr>
        <w:t>. The state court must transfer the case unless a parent objects, or if there is good cause to the contrary. “Good cause” for denying a transfer can may include:</w:t>
      </w:r>
    </w:p>
    <w:p w14:paraId="59ED4960" w14:textId="77777777" w:rsidR="00033617" w:rsidRPr="00156DDC" w:rsidRDefault="00033617" w:rsidP="001F297B">
      <w:pPr>
        <w:pStyle w:val="ListParagraph"/>
        <w:numPr>
          <w:ilvl w:val="0"/>
          <w:numId w:val="63"/>
        </w:numPr>
        <w:spacing w:after="0" w:line="240" w:lineRule="auto"/>
        <w:ind w:left="3330"/>
        <w:rPr>
          <w:rFonts w:ascii="Calibri" w:hAnsi="Calibri" w:cs="Calibri"/>
        </w:rPr>
      </w:pPr>
      <w:r w:rsidRPr="00156DDC">
        <w:rPr>
          <w:rFonts w:ascii="Calibri" w:hAnsi="Calibri" w:cs="Calibri"/>
        </w:rPr>
        <w:t xml:space="preserve">The proceeding is at an advanced stage (when the petition to transfer is received and the petition is not promptly filed after receipt of notice.  </w:t>
      </w:r>
    </w:p>
    <w:p w14:paraId="7F24E022" w14:textId="77777777" w:rsidR="00033617" w:rsidRPr="00CC3B7E" w:rsidRDefault="00033617" w:rsidP="001F297B">
      <w:pPr>
        <w:numPr>
          <w:ilvl w:val="0"/>
          <w:numId w:val="64"/>
        </w:numPr>
        <w:spacing w:after="0" w:line="240" w:lineRule="auto"/>
        <w:ind w:left="3330"/>
        <w:rPr>
          <w:rFonts w:ascii="Calibri" w:hAnsi="Calibri" w:cs="Calibri"/>
        </w:rPr>
      </w:pPr>
      <w:r w:rsidRPr="00CC3B7E">
        <w:rPr>
          <w:rFonts w:ascii="Calibri" w:hAnsi="Calibri" w:cs="Calibri"/>
        </w:rPr>
        <w:t xml:space="preserve">The child is over the age of 12 and objects to the transfer.  </w:t>
      </w:r>
    </w:p>
    <w:p w14:paraId="44B766A5" w14:textId="77777777" w:rsidR="00033617" w:rsidRPr="00CC3B7E" w:rsidRDefault="00033617" w:rsidP="001F297B">
      <w:pPr>
        <w:numPr>
          <w:ilvl w:val="0"/>
          <w:numId w:val="64"/>
        </w:numPr>
        <w:spacing w:after="0" w:line="240" w:lineRule="auto"/>
        <w:ind w:left="3330"/>
        <w:rPr>
          <w:rFonts w:ascii="Calibri" w:hAnsi="Calibri" w:cs="Calibri"/>
        </w:rPr>
      </w:pPr>
      <w:r w:rsidRPr="00CC3B7E">
        <w:rPr>
          <w:rFonts w:ascii="Calibri" w:hAnsi="Calibri" w:cs="Calibri"/>
        </w:rPr>
        <w:t xml:space="preserve">Evidence necessary to decide the case cannot be adequately presented to the tribal court without undue hardship to witnesses and parties; and  </w:t>
      </w:r>
    </w:p>
    <w:p w14:paraId="4AE9B02B" w14:textId="5E705800" w:rsidR="00033617" w:rsidRPr="00CC3B7E" w:rsidRDefault="00033617" w:rsidP="001F297B">
      <w:pPr>
        <w:numPr>
          <w:ilvl w:val="0"/>
          <w:numId w:val="64"/>
        </w:numPr>
        <w:spacing w:after="0" w:line="240" w:lineRule="auto"/>
        <w:ind w:left="3330"/>
        <w:rPr>
          <w:rFonts w:ascii="Calibri" w:hAnsi="Calibri" w:cs="Calibri"/>
        </w:rPr>
      </w:pPr>
      <w:r w:rsidRPr="00CC3B7E">
        <w:rPr>
          <w:rFonts w:ascii="Calibri" w:hAnsi="Calibri" w:cs="Calibri"/>
        </w:rPr>
        <w:t xml:space="preserve">The parents of a child over the age of 5 are not available and the child has had little or no contact with the child’s tribe or members of the child’s tribe. </w:t>
      </w:r>
      <w:r w:rsidRPr="00CC3B7E">
        <w:rPr>
          <w:rFonts w:ascii="Calibri" w:hAnsi="Calibri" w:cs="Calibri"/>
          <w:i/>
        </w:rPr>
        <w:t>See</w:t>
      </w:r>
      <w:hyperlink r:id="rId334" w:history="1">
        <w:r w:rsidRPr="00CC3B7E">
          <w:rPr>
            <w:rStyle w:val="Hyperlink"/>
            <w:rFonts w:ascii="Calibri" w:hAnsi="Calibri" w:cs="Calibri"/>
            <w:i/>
          </w:rPr>
          <w:t xml:space="preserve">: </w:t>
        </w:r>
        <w:r w:rsidRPr="00CC3B7E">
          <w:rPr>
            <w:rStyle w:val="Hyperlink"/>
            <w:rFonts w:ascii="Calibri" w:hAnsi="Calibri" w:cs="Calibri"/>
            <w:i/>
            <w:iCs/>
          </w:rPr>
          <w:t>In re D.M.</w:t>
        </w:r>
        <w:r w:rsidRPr="00CC3B7E">
          <w:rPr>
            <w:rStyle w:val="Hyperlink"/>
            <w:rFonts w:ascii="Calibri" w:hAnsi="Calibri" w:cs="Calibri"/>
          </w:rPr>
          <w:t>, 685 N.W.2d 768, 2004 S.D. 90</w:t>
        </w:r>
        <w:r w:rsidR="002E773C">
          <w:rPr>
            <w:rStyle w:val="Hyperlink"/>
            <w:rFonts w:ascii="Calibri" w:hAnsi="Calibri" w:cs="Calibri"/>
          </w:rPr>
          <w:fldChar w:fldCharType="begin"/>
        </w:r>
        <w:r w:rsidR="002E773C">
          <w:instrText xml:space="preserve"> TA \l "</w:instrText>
        </w:r>
        <w:r w:rsidR="002E773C" w:rsidRPr="00D071D8">
          <w:rPr>
            <w:rStyle w:val="Hyperlink"/>
            <w:rFonts w:ascii="Calibri" w:hAnsi="Calibri" w:cs="Calibri"/>
            <w:i/>
            <w:iCs/>
          </w:rPr>
          <w:instrText>In re D.M.</w:instrText>
        </w:r>
        <w:r w:rsidR="002E773C" w:rsidRPr="00D071D8">
          <w:rPr>
            <w:rStyle w:val="Hyperlink"/>
            <w:rFonts w:ascii="Calibri" w:hAnsi="Calibri" w:cs="Calibri"/>
          </w:rPr>
          <w:instrText>, 685 N.W.2d 768, 2004 S.D. 90</w:instrText>
        </w:r>
        <w:r w:rsidR="002E773C">
          <w:instrText xml:space="preserve">" \s "In re D.M., 685 N.W.2d 768, 2004 S.D. 90" \c 1 </w:instrText>
        </w:r>
        <w:r w:rsidR="002E773C">
          <w:rPr>
            <w:rStyle w:val="Hyperlink"/>
            <w:rFonts w:ascii="Calibri" w:hAnsi="Calibri" w:cs="Calibri"/>
          </w:rPr>
          <w:fldChar w:fldCharType="end"/>
        </w:r>
        <w:r w:rsidRPr="00CC3B7E">
          <w:rPr>
            <w:rStyle w:val="Hyperlink"/>
            <w:rFonts w:ascii="Calibri" w:hAnsi="Calibri" w:cs="Calibri"/>
          </w:rPr>
          <w:t xml:space="preserve"> </w:t>
        </w:r>
      </w:hyperlink>
      <w:r w:rsidRPr="00CC3B7E">
        <w:rPr>
          <w:rFonts w:ascii="Calibri" w:hAnsi="Calibri" w:cs="Calibri"/>
        </w:rPr>
        <w:t xml:space="preserve"> </w:t>
      </w:r>
    </w:p>
    <w:p w14:paraId="246694C4" w14:textId="4AFFD4D9" w:rsidR="00786157" w:rsidRPr="00CC3B7E" w:rsidRDefault="00033617" w:rsidP="004E7EEF">
      <w:pPr>
        <w:spacing w:after="0" w:line="240" w:lineRule="auto"/>
        <w:ind w:left="2520" w:hanging="720"/>
        <w:rPr>
          <w:rFonts w:ascii="Calibri" w:hAnsi="Calibri" w:cs="Calibri"/>
          <w:bCs/>
        </w:rPr>
      </w:pPr>
      <w:r w:rsidRPr="00CC3B7E">
        <w:rPr>
          <w:rFonts w:ascii="Calibri" w:hAnsi="Calibri" w:cs="Calibri"/>
          <w:b/>
        </w:rPr>
        <w:t xml:space="preserve">Note: </w:t>
      </w:r>
      <w:r w:rsidRPr="00CC3B7E">
        <w:rPr>
          <w:rFonts w:ascii="Calibri" w:hAnsi="Calibri" w:cs="Calibri"/>
          <w:bCs/>
        </w:rPr>
        <w:t xml:space="preserve">The party opposing the transfer has the burden of establishing good cause. </w:t>
      </w:r>
    </w:p>
    <w:p w14:paraId="74BCA5E9" w14:textId="77777777" w:rsidR="00033617" w:rsidRPr="00CC3B7E" w:rsidRDefault="00033617" w:rsidP="001718D3">
      <w:pPr>
        <w:tabs>
          <w:tab w:val="left" w:pos="1530"/>
          <w:tab w:val="left" w:pos="1980"/>
          <w:tab w:val="left" w:pos="2160"/>
        </w:tabs>
        <w:spacing w:after="0" w:line="240" w:lineRule="auto"/>
        <w:ind w:left="360" w:firstLine="0"/>
        <w:jc w:val="center"/>
        <w:rPr>
          <w:rFonts w:ascii="Calibri" w:hAnsi="Calibri" w:cs="Calibri"/>
          <w:bCs/>
        </w:rPr>
      </w:pPr>
    </w:p>
    <w:p w14:paraId="559BBD1D" w14:textId="651EE75E" w:rsidR="00615014" w:rsidRPr="005D1A37" w:rsidRDefault="00033617" w:rsidP="001F297B">
      <w:pPr>
        <w:pStyle w:val="Heading2"/>
        <w:numPr>
          <w:ilvl w:val="0"/>
          <w:numId w:val="49"/>
        </w:numPr>
        <w:ind w:left="1440"/>
      </w:pPr>
      <w:bookmarkStart w:id="90" w:name="_Toc202366966"/>
      <w:bookmarkStart w:id="91" w:name="_Toc202432741"/>
      <w:bookmarkStart w:id="92" w:name="ICWA_Placementpreference_BODY"/>
      <w:bookmarkStart w:id="93" w:name="_Toc204585351"/>
      <w:r w:rsidRPr="00CC3B7E">
        <w:t>PLACEMENT PREFERENCES</w:t>
      </w:r>
      <w:r w:rsidR="00302275">
        <w:rPr>
          <w:rStyle w:val="FootnoteReference"/>
          <w:bCs/>
        </w:rPr>
        <w:footnoteReference w:id="12"/>
      </w:r>
      <w:bookmarkEnd w:id="90"/>
      <w:bookmarkEnd w:id="91"/>
      <w:bookmarkEnd w:id="92"/>
      <w:bookmarkEnd w:id="93"/>
    </w:p>
    <w:p w14:paraId="1ECA78E8" w14:textId="12E8DAC6" w:rsidR="00033617" w:rsidRPr="00F67521" w:rsidRDefault="00033617" w:rsidP="001F297B">
      <w:pPr>
        <w:pStyle w:val="Heading3"/>
        <w:numPr>
          <w:ilvl w:val="0"/>
          <w:numId w:val="81"/>
        </w:numPr>
        <w:ind w:left="2880"/>
        <w:rPr>
          <w:rStyle w:val="Heading3Char"/>
          <w:rFonts w:ascii="Calibri" w:hAnsi="Calibri" w:cs="Calibri"/>
        </w:rPr>
      </w:pPr>
      <w:bookmarkStart w:id="94" w:name="_Toc204585352"/>
      <w:r w:rsidRPr="00F67521">
        <w:rPr>
          <w:rFonts w:ascii="Calibri" w:hAnsi="Calibri" w:cs="Calibri"/>
        </w:rPr>
        <w:t>ICWA Placement Hierarchy</w:t>
      </w:r>
      <w:bookmarkEnd w:id="94"/>
    </w:p>
    <w:p w14:paraId="588D215D" w14:textId="77777777" w:rsidR="00033617" w:rsidRPr="00CC3B7E" w:rsidRDefault="00033617" w:rsidP="00CA66E6">
      <w:pPr>
        <w:spacing w:after="0" w:line="240" w:lineRule="auto"/>
        <w:ind w:left="1080" w:firstLine="720"/>
        <w:rPr>
          <w:rFonts w:ascii="Calibri" w:hAnsi="Calibri" w:cs="Calibri"/>
        </w:rPr>
      </w:pPr>
      <w:r w:rsidRPr="00CC3B7E">
        <w:rPr>
          <w:rFonts w:ascii="Calibri" w:hAnsi="Calibri" w:cs="Calibri"/>
        </w:rPr>
        <w:t xml:space="preserve">In any placement of an Indian Child under state and federal law, a preference shall be given, in the absence of good cause to the contrary, to a placement with:   </w:t>
      </w:r>
    </w:p>
    <w:p w14:paraId="3945D8C2" w14:textId="77777777" w:rsidR="00033617" w:rsidRPr="00CC3B7E" w:rsidRDefault="00033617" w:rsidP="001F297B">
      <w:pPr>
        <w:numPr>
          <w:ilvl w:val="2"/>
          <w:numId w:val="40"/>
        </w:numPr>
        <w:spacing w:after="0" w:line="240" w:lineRule="auto"/>
        <w:ind w:left="3420"/>
        <w:rPr>
          <w:rFonts w:ascii="Calibri" w:hAnsi="Calibri" w:cs="Calibri"/>
        </w:rPr>
      </w:pPr>
      <w:r w:rsidRPr="00CC3B7E">
        <w:rPr>
          <w:rFonts w:ascii="Calibri" w:hAnsi="Calibri" w:cs="Calibri"/>
        </w:rPr>
        <w:t xml:space="preserve">A member of the child’s extended family.  </w:t>
      </w:r>
    </w:p>
    <w:p w14:paraId="47995A80" w14:textId="77777777" w:rsidR="00033617" w:rsidRPr="00CC3B7E" w:rsidRDefault="00033617" w:rsidP="001F297B">
      <w:pPr>
        <w:numPr>
          <w:ilvl w:val="2"/>
          <w:numId w:val="40"/>
        </w:numPr>
        <w:spacing w:after="0" w:line="240" w:lineRule="auto"/>
        <w:ind w:left="3420"/>
        <w:rPr>
          <w:rFonts w:ascii="Calibri" w:hAnsi="Calibri" w:cs="Calibri"/>
        </w:rPr>
      </w:pPr>
      <w:r w:rsidRPr="00CC3B7E">
        <w:rPr>
          <w:rFonts w:ascii="Calibri" w:hAnsi="Calibri" w:cs="Calibri"/>
        </w:rPr>
        <w:t xml:space="preserve">Other members of the Indian Child’s tribe; or  </w:t>
      </w:r>
    </w:p>
    <w:p w14:paraId="36CCB30D" w14:textId="076986BD" w:rsidR="00615014" w:rsidRDefault="00033617" w:rsidP="001F297B">
      <w:pPr>
        <w:numPr>
          <w:ilvl w:val="2"/>
          <w:numId w:val="40"/>
        </w:numPr>
        <w:spacing w:after="0" w:line="240" w:lineRule="auto"/>
        <w:ind w:left="3420"/>
        <w:rPr>
          <w:rFonts w:ascii="Calibri" w:hAnsi="Calibri" w:cs="Calibri"/>
        </w:rPr>
      </w:pPr>
      <w:r w:rsidRPr="00CC3B7E">
        <w:rPr>
          <w:rFonts w:ascii="Calibri" w:hAnsi="Calibri" w:cs="Calibri"/>
        </w:rPr>
        <w:t xml:space="preserve">Other Indian families.  </w:t>
      </w:r>
    </w:p>
    <w:p w14:paraId="45B37CB8" w14:textId="77777777" w:rsidR="002D1960" w:rsidRPr="002D1960" w:rsidRDefault="002D1960" w:rsidP="002D1960">
      <w:pPr>
        <w:spacing w:after="0" w:line="240" w:lineRule="auto"/>
        <w:ind w:left="2880" w:firstLine="0"/>
        <w:rPr>
          <w:rFonts w:ascii="Calibri" w:hAnsi="Calibri" w:cs="Calibri"/>
        </w:rPr>
      </w:pPr>
    </w:p>
    <w:p w14:paraId="4BBAEDCB" w14:textId="6F409558" w:rsidR="00033617" w:rsidRPr="00F67521" w:rsidRDefault="00033617" w:rsidP="002D2551">
      <w:pPr>
        <w:pStyle w:val="Heading3"/>
        <w:numPr>
          <w:ilvl w:val="0"/>
          <w:numId w:val="81"/>
        </w:numPr>
        <w:ind w:left="2880" w:right="511"/>
        <w:rPr>
          <w:rFonts w:ascii="Calibri" w:hAnsi="Calibri" w:cs="Calibri"/>
          <w:bCs/>
        </w:rPr>
      </w:pPr>
      <w:bookmarkStart w:id="95" w:name="_Toc204585353"/>
      <w:r w:rsidRPr="00F67521">
        <w:rPr>
          <w:rFonts w:ascii="Calibri" w:hAnsi="Calibri" w:cs="Calibri"/>
          <w:bCs/>
        </w:rPr>
        <w:lastRenderedPageBreak/>
        <w:t>Tribal Override of Placement Preferences.</w:t>
      </w:r>
      <w:bookmarkEnd w:id="95"/>
    </w:p>
    <w:p w14:paraId="5D416E9E" w14:textId="77777777" w:rsidR="00033617" w:rsidRDefault="00033617" w:rsidP="001718D3">
      <w:pPr>
        <w:pStyle w:val="ListParagraph"/>
        <w:spacing w:after="0" w:line="240" w:lineRule="auto"/>
        <w:ind w:left="1080" w:firstLine="810"/>
        <w:rPr>
          <w:rFonts w:ascii="Calibri" w:hAnsi="Calibri" w:cs="Calibri"/>
        </w:rPr>
      </w:pPr>
      <w:r w:rsidRPr="00CC3B7E">
        <w:rPr>
          <w:rFonts w:ascii="Calibri" w:hAnsi="Calibri" w:cs="Calibri"/>
        </w:rPr>
        <w:t xml:space="preserve">A tribe can also establish a different order of preference and DSS/State court shall follow those preferences.  </w:t>
      </w:r>
      <w:hyperlink r:id="rId335" w:anchor=":~:text=(c)%20Tribal%20resolution,applying%20the%20preferences." w:history="1">
        <w:r w:rsidRPr="00CC3B7E">
          <w:rPr>
            <w:rStyle w:val="Hyperlink"/>
            <w:rFonts w:ascii="Calibri" w:hAnsi="Calibri" w:cs="Calibri"/>
          </w:rPr>
          <w:t>25 USC §1915(c)</w:t>
        </w:r>
      </w:hyperlink>
      <w:r w:rsidRPr="00CC3B7E">
        <w:rPr>
          <w:rFonts w:ascii="Calibri" w:hAnsi="Calibri" w:cs="Calibri"/>
        </w:rPr>
        <w:t>.</w:t>
      </w:r>
    </w:p>
    <w:p w14:paraId="53F80083" w14:textId="77777777" w:rsidR="00615014" w:rsidRPr="00CC3B7E" w:rsidRDefault="00615014" w:rsidP="001718D3">
      <w:pPr>
        <w:pStyle w:val="ListParagraph"/>
        <w:spacing w:after="0" w:line="240" w:lineRule="auto"/>
        <w:ind w:left="1080" w:firstLine="810"/>
        <w:rPr>
          <w:rFonts w:ascii="Calibri" w:hAnsi="Calibri" w:cs="Calibri"/>
        </w:rPr>
      </w:pPr>
    </w:p>
    <w:p w14:paraId="323D967D" w14:textId="16F96DCB" w:rsidR="00033617" w:rsidRPr="00F67521" w:rsidRDefault="00033617" w:rsidP="001F297B">
      <w:pPr>
        <w:pStyle w:val="Heading3"/>
        <w:numPr>
          <w:ilvl w:val="0"/>
          <w:numId w:val="81"/>
        </w:numPr>
        <w:ind w:left="2880"/>
        <w:rPr>
          <w:rFonts w:ascii="Calibri" w:hAnsi="Calibri" w:cs="Calibri"/>
        </w:rPr>
      </w:pPr>
      <w:bookmarkStart w:id="96" w:name="_Toc204585354"/>
      <w:r w:rsidRPr="00F67521">
        <w:rPr>
          <w:rFonts w:ascii="Calibri" w:hAnsi="Calibri" w:cs="Calibri"/>
        </w:rPr>
        <w:t>Deviation of ICWA Preferences.</w:t>
      </w:r>
      <w:bookmarkEnd w:id="96"/>
    </w:p>
    <w:p w14:paraId="7FC3133F" w14:textId="77777777" w:rsidR="00033617" w:rsidRPr="00CC3B7E" w:rsidRDefault="00033617" w:rsidP="00CA66E6">
      <w:pPr>
        <w:pStyle w:val="ListParagraph"/>
        <w:spacing w:after="0" w:line="240" w:lineRule="auto"/>
        <w:ind w:left="1080" w:firstLine="720"/>
        <w:rPr>
          <w:rFonts w:ascii="Calibri" w:hAnsi="Calibri" w:cs="Calibri"/>
        </w:rPr>
      </w:pPr>
      <w:r w:rsidRPr="00CC3B7E">
        <w:rPr>
          <w:rFonts w:ascii="Calibri" w:hAnsi="Calibri" w:cs="Calibri"/>
        </w:rPr>
        <w:t xml:space="preserve">There can be good cause to deviate from the ICWA preferences.  A court’s decision to deviate should be based on one or more of the following:  </w:t>
      </w:r>
    </w:p>
    <w:p w14:paraId="79C64FEB" w14:textId="77777777" w:rsidR="00033617" w:rsidRPr="00CC3B7E" w:rsidRDefault="00033617" w:rsidP="001F297B">
      <w:pPr>
        <w:numPr>
          <w:ilvl w:val="0"/>
          <w:numId w:val="41"/>
        </w:numPr>
        <w:spacing w:after="0" w:line="240" w:lineRule="auto"/>
        <w:ind w:left="3240" w:hanging="360"/>
        <w:rPr>
          <w:rFonts w:ascii="Calibri" w:hAnsi="Calibri" w:cs="Calibri"/>
        </w:rPr>
      </w:pPr>
      <w:r w:rsidRPr="00CC3B7E">
        <w:rPr>
          <w:rFonts w:ascii="Calibri" w:hAnsi="Calibri" w:cs="Calibri"/>
        </w:rPr>
        <w:t xml:space="preserve">Request by one or both of the parents.  </w:t>
      </w:r>
    </w:p>
    <w:p w14:paraId="47F4EA46" w14:textId="77777777" w:rsidR="00033617" w:rsidRPr="00CC3B7E" w:rsidRDefault="00033617" w:rsidP="001F297B">
      <w:pPr>
        <w:numPr>
          <w:ilvl w:val="0"/>
          <w:numId w:val="41"/>
        </w:numPr>
        <w:spacing w:after="0" w:line="240" w:lineRule="auto"/>
        <w:ind w:left="3240" w:hanging="360"/>
        <w:rPr>
          <w:rFonts w:ascii="Calibri" w:hAnsi="Calibri" w:cs="Calibri"/>
        </w:rPr>
      </w:pPr>
      <w:r w:rsidRPr="00CC3B7E">
        <w:rPr>
          <w:rFonts w:ascii="Calibri" w:hAnsi="Calibri" w:cs="Calibri"/>
        </w:rPr>
        <w:t xml:space="preserve">Request of the child, if the child is of sufficient age and capacity to understand the decision that is being made.  </w:t>
      </w:r>
    </w:p>
    <w:p w14:paraId="19CC5BAB" w14:textId="77777777" w:rsidR="00033617" w:rsidRPr="00CC3B7E" w:rsidRDefault="00033617" w:rsidP="001F297B">
      <w:pPr>
        <w:numPr>
          <w:ilvl w:val="0"/>
          <w:numId w:val="41"/>
        </w:numPr>
        <w:spacing w:after="0" w:line="240" w:lineRule="auto"/>
        <w:ind w:left="3240" w:hanging="360"/>
        <w:rPr>
          <w:rFonts w:ascii="Calibri" w:hAnsi="Calibri" w:cs="Calibri"/>
        </w:rPr>
      </w:pPr>
      <w:r w:rsidRPr="00CC3B7E">
        <w:rPr>
          <w:rFonts w:ascii="Calibri" w:hAnsi="Calibri" w:cs="Calibri"/>
        </w:rPr>
        <w:t xml:space="preserve">The presence of sibling attachment that can be maintained only through a particular placement.  </w:t>
      </w:r>
    </w:p>
    <w:p w14:paraId="4FE57999" w14:textId="77777777" w:rsidR="00033617" w:rsidRPr="00CC3B7E" w:rsidRDefault="00033617" w:rsidP="001F297B">
      <w:pPr>
        <w:numPr>
          <w:ilvl w:val="0"/>
          <w:numId w:val="41"/>
        </w:numPr>
        <w:spacing w:after="0" w:line="240" w:lineRule="auto"/>
        <w:ind w:left="3240" w:hanging="360"/>
        <w:rPr>
          <w:rFonts w:ascii="Calibri" w:hAnsi="Calibri" w:cs="Calibri"/>
        </w:rPr>
      </w:pPr>
      <w:r w:rsidRPr="00CC3B7E">
        <w:rPr>
          <w:rFonts w:ascii="Calibri" w:hAnsi="Calibri" w:cs="Calibri"/>
        </w:rPr>
        <w:t xml:space="preserve">The extraordinary physical, mental, or emotional needs of the child; and  </w:t>
      </w:r>
    </w:p>
    <w:p w14:paraId="3176D18D" w14:textId="77777777" w:rsidR="00033617" w:rsidRDefault="00033617" w:rsidP="001F297B">
      <w:pPr>
        <w:numPr>
          <w:ilvl w:val="0"/>
          <w:numId w:val="41"/>
        </w:numPr>
        <w:spacing w:after="0" w:line="240" w:lineRule="auto"/>
        <w:ind w:left="3240" w:hanging="360"/>
        <w:rPr>
          <w:rFonts w:ascii="Calibri" w:hAnsi="Calibri" w:cs="Calibri"/>
        </w:rPr>
      </w:pPr>
      <w:r w:rsidRPr="00CC3B7E">
        <w:rPr>
          <w:rFonts w:ascii="Calibri" w:hAnsi="Calibri" w:cs="Calibri"/>
        </w:rPr>
        <w:t xml:space="preserve">Unavailability of a suitable placement (i.e., lack of Native American foster homes).  </w:t>
      </w:r>
    </w:p>
    <w:p w14:paraId="4F178ECB" w14:textId="77777777" w:rsidR="00615014" w:rsidRPr="00CC3B7E" w:rsidRDefault="00615014" w:rsidP="00C75B89">
      <w:pPr>
        <w:spacing w:after="0" w:line="240" w:lineRule="auto"/>
        <w:ind w:left="1080" w:hanging="360"/>
        <w:rPr>
          <w:rFonts w:ascii="Calibri" w:hAnsi="Calibri" w:cs="Calibri"/>
        </w:rPr>
      </w:pPr>
    </w:p>
    <w:p w14:paraId="3651E870" w14:textId="350C4F5F" w:rsidR="00033617" w:rsidRPr="00F67521" w:rsidRDefault="00033617" w:rsidP="001F297B">
      <w:pPr>
        <w:pStyle w:val="Heading3"/>
        <w:numPr>
          <w:ilvl w:val="0"/>
          <w:numId w:val="82"/>
        </w:numPr>
        <w:ind w:left="2880"/>
        <w:rPr>
          <w:rFonts w:ascii="Calibri" w:hAnsi="Calibri" w:cs="Calibri"/>
        </w:rPr>
      </w:pPr>
      <w:bookmarkStart w:id="97" w:name="_Toc204585355"/>
      <w:r w:rsidRPr="00F67521">
        <w:rPr>
          <w:rFonts w:ascii="Calibri" w:hAnsi="Calibri" w:cs="Calibri"/>
        </w:rPr>
        <w:t>Testimony of a QEW</w:t>
      </w:r>
      <w:bookmarkEnd w:id="97"/>
    </w:p>
    <w:p w14:paraId="18BB2859" w14:textId="54FD88E6" w:rsidR="00033617" w:rsidRPr="00CC3B7E" w:rsidRDefault="00033617" w:rsidP="00CA66E6">
      <w:pPr>
        <w:pStyle w:val="ListParagraph"/>
        <w:spacing w:after="0" w:line="240" w:lineRule="auto"/>
        <w:ind w:left="1080" w:firstLine="720"/>
        <w:rPr>
          <w:rFonts w:ascii="Calibri" w:hAnsi="Calibri" w:cs="Calibri"/>
        </w:rPr>
      </w:pPr>
      <w:r w:rsidRPr="00CC3B7E">
        <w:rPr>
          <w:rFonts w:ascii="Calibri" w:hAnsi="Calibri" w:cs="Calibri"/>
        </w:rPr>
        <w:t xml:space="preserve">A Qualified Expert Witness (“QEW”) may be necessary to testify as to whether or not good cause exists to deviate from placement preferences at different stages of the case.  A QEW is described below.  </w:t>
      </w:r>
    </w:p>
    <w:p w14:paraId="44B5D2BA" w14:textId="77777777" w:rsidR="00033617" w:rsidRPr="00CC3B7E" w:rsidRDefault="00033617" w:rsidP="004934C3">
      <w:pPr>
        <w:pStyle w:val="ListParagraph"/>
        <w:spacing w:after="0" w:line="240" w:lineRule="auto"/>
        <w:ind w:left="1440" w:firstLine="0"/>
        <w:rPr>
          <w:rFonts w:ascii="Calibri" w:hAnsi="Calibri" w:cs="Calibri"/>
        </w:rPr>
      </w:pPr>
      <w:bookmarkStart w:id="98" w:name="ICWA_QEW_Body"/>
    </w:p>
    <w:p w14:paraId="04FD1835" w14:textId="369F8BF2" w:rsidR="004E5A85" w:rsidRPr="005D1A37" w:rsidRDefault="00033617" w:rsidP="001F297B">
      <w:pPr>
        <w:pStyle w:val="Heading2"/>
        <w:numPr>
          <w:ilvl w:val="0"/>
          <w:numId w:val="49"/>
        </w:numPr>
        <w:ind w:left="1440"/>
      </w:pPr>
      <w:bookmarkStart w:id="99" w:name="_Toc202366967"/>
      <w:bookmarkStart w:id="100" w:name="_Toc202432742"/>
      <w:bookmarkStart w:id="101" w:name="_Toc204585356"/>
      <w:r w:rsidRPr="00CC3B7E">
        <w:t>QUALIFIED EXPERT WITNESS UNDER THE ICWA</w:t>
      </w:r>
      <w:bookmarkEnd w:id="98"/>
      <w:bookmarkEnd w:id="99"/>
      <w:bookmarkEnd w:id="100"/>
      <w:bookmarkEnd w:id="101"/>
    </w:p>
    <w:p w14:paraId="6220D9B1" w14:textId="79161E2F" w:rsidR="00033617" w:rsidRPr="00CC3B7E" w:rsidRDefault="00033617" w:rsidP="00CA66E6">
      <w:pPr>
        <w:pStyle w:val="ListParagraph"/>
        <w:spacing w:after="0" w:line="240" w:lineRule="auto"/>
        <w:ind w:left="1080" w:firstLine="720"/>
        <w:jc w:val="both"/>
        <w:rPr>
          <w:rFonts w:ascii="Calibri" w:hAnsi="Calibri" w:cs="Calibri"/>
        </w:rPr>
      </w:pPr>
      <w:r w:rsidRPr="00CC3B7E">
        <w:rPr>
          <w:rFonts w:ascii="Calibri" w:hAnsi="Calibri" w:cs="Calibri"/>
        </w:rPr>
        <w:t>There has been much discussion to clarify what constitutes a "qualified ICWA</w:t>
      </w:r>
      <w:r w:rsidRPr="00CC3B7E">
        <w:rPr>
          <w:rFonts w:ascii="Calibri" w:hAnsi="Calibri" w:cs="Calibri"/>
          <w:vertAlign w:val="superscript"/>
        </w:rPr>
        <w:footnoteReference w:id="13"/>
      </w:r>
      <w:r w:rsidRPr="00CC3B7E">
        <w:rPr>
          <w:rFonts w:ascii="Calibri" w:hAnsi="Calibri" w:cs="Calibri"/>
        </w:rPr>
        <w:t xml:space="preserve"> witness."  The BIA</w:t>
      </w:r>
      <w:r w:rsidRPr="00CC3B7E">
        <w:rPr>
          <w:rFonts w:ascii="Calibri" w:hAnsi="Calibri" w:cs="Calibri"/>
          <w:vertAlign w:val="superscript"/>
        </w:rPr>
        <w:footnoteReference w:id="14"/>
      </w:r>
      <w:r w:rsidRPr="00CC3B7E">
        <w:rPr>
          <w:rFonts w:ascii="Calibri" w:hAnsi="Calibri" w:cs="Calibri"/>
        </w:rPr>
        <w:t xml:space="preserve"> sets forth guidelines to help state courts decide what constitutes a qualified expert witness (QEW) under ICWA.  Persons with the following characteristics are most likely to meet the requirements for a QEW</w:t>
      </w:r>
      <w:r w:rsidR="00913619">
        <w:rPr>
          <w:rFonts w:ascii="Calibri" w:hAnsi="Calibri" w:cs="Calibri"/>
          <w:vertAlign w:val="superscript"/>
        </w:rPr>
        <w:t xml:space="preserve"> </w:t>
      </w:r>
      <w:r w:rsidRPr="00CC3B7E">
        <w:rPr>
          <w:rFonts w:ascii="Calibri" w:hAnsi="Calibri" w:cs="Calibri"/>
        </w:rPr>
        <w:t xml:space="preserve">for Indian Child custody proceedings:   </w:t>
      </w:r>
    </w:p>
    <w:p w14:paraId="214C51EA" w14:textId="77777777" w:rsidR="00033617" w:rsidRPr="00CC3B7E" w:rsidRDefault="00033617" w:rsidP="001F297B">
      <w:pPr>
        <w:numPr>
          <w:ilvl w:val="0"/>
          <w:numId w:val="37"/>
        </w:numPr>
        <w:spacing w:after="0" w:line="240" w:lineRule="auto"/>
        <w:ind w:left="2880"/>
        <w:rPr>
          <w:rFonts w:ascii="Calibri" w:hAnsi="Calibri" w:cs="Calibri"/>
        </w:rPr>
      </w:pPr>
      <w:r w:rsidRPr="00CC3B7E">
        <w:rPr>
          <w:rFonts w:ascii="Calibri" w:hAnsi="Calibri" w:cs="Calibri"/>
        </w:rPr>
        <w:t xml:space="preserve">A member of the Indian child's tribe who is recognized by the tribal community as knowledgeable in tribal customs as they pertain to family organization and childrearing practices.   </w:t>
      </w:r>
    </w:p>
    <w:p w14:paraId="07EF4618" w14:textId="77777777" w:rsidR="00033617" w:rsidRPr="00CC3B7E" w:rsidRDefault="00033617" w:rsidP="001F297B">
      <w:pPr>
        <w:numPr>
          <w:ilvl w:val="0"/>
          <w:numId w:val="37"/>
        </w:numPr>
        <w:spacing w:after="0" w:line="240" w:lineRule="auto"/>
        <w:ind w:left="2880"/>
        <w:rPr>
          <w:rFonts w:ascii="Calibri" w:hAnsi="Calibri" w:cs="Calibri"/>
        </w:rPr>
      </w:pPr>
      <w:r w:rsidRPr="00CC3B7E">
        <w:rPr>
          <w:rFonts w:ascii="Calibri" w:hAnsi="Calibri" w:cs="Calibri"/>
        </w:rPr>
        <w:t xml:space="preserve">A member of another tribe who is recognized to be a QEW by the Indian child’s tribe based on their knowledge of the delivery of child and family services to Indians and the Indian child’s tribe.   </w:t>
      </w:r>
    </w:p>
    <w:p w14:paraId="0160B029" w14:textId="77777777" w:rsidR="00033617" w:rsidRPr="00CC3B7E" w:rsidRDefault="00033617" w:rsidP="001F297B">
      <w:pPr>
        <w:numPr>
          <w:ilvl w:val="0"/>
          <w:numId w:val="37"/>
        </w:numPr>
        <w:spacing w:after="0" w:line="240" w:lineRule="auto"/>
        <w:ind w:left="2880"/>
        <w:rPr>
          <w:rFonts w:ascii="Calibri" w:hAnsi="Calibri" w:cs="Calibri"/>
        </w:rPr>
      </w:pPr>
      <w:r w:rsidRPr="00CC3B7E">
        <w:rPr>
          <w:rFonts w:ascii="Calibri" w:hAnsi="Calibri" w:cs="Calibri"/>
        </w:rPr>
        <w:t xml:space="preserve">A lay person who is recognized by the Indian child’s tribe as having substantial experience in the delivery of child and family services to Indians, and knowledge of prevailing social and cultural standards and childrearing practices within the Indian child's tribe; and  </w:t>
      </w:r>
    </w:p>
    <w:p w14:paraId="7552B32A" w14:textId="1FAA7615" w:rsidR="00033617" w:rsidRPr="00CC3B7E" w:rsidRDefault="00033617" w:rsidP="001F297B">
      <w:pPr>
        <w:numPr>
          <w:ilvl w:val="0"/>
          <w:numId w:val="37"/>
        </w:numPr>
        <w:spacing w:after="0" w:line="240" w:lineRule="auto"/>
        <w:ind w:left="2880"/>
        <w:rPr>
          <w:rStyle w:val="Hyperlink"/>
          <w:rFonts w:ascii="Calibri" w:hAnsi="Calibri" w:cs="Calibri"/>
        </w:rPr>
      </w:pPr>
      <w:r w:rsidRPr="00CC3B7E">
        <w:rPr>
          <w:rFonts w:ascii="Calibri" w:hAnsi="Calibri" w:cs="Calibri"/>
        </w:rPr>
        <w:t>A professional person having substantial education and experience in the area of his or her specialty who can demonstrate knowledge of the prevailing social and cultural standards and childrearing practices within the Indian child’s tribe</w:t>
      </w:r>
      <w:r w:rsidRPr="00CC3B7E">
        <w:rPr>
          <w:rFonts w:ascii="Calibri" w:hAnsi="Calibri" w:cs="Calibri"/>
          <w:i/>
          <w:iCs/>
        </w:rPr>
        <w:fldChar w:fldCharType="begin"/>
      </w:r>
      <w:r w:rsidRPr="00CC3B7E">
        <w:rPr>
          <w:rFonts w:ascii="Calibri" w:hAnsi="Calibri" w:cs="Calibri"/>
          <w:i/>
          <w:iCs/>
        </w:rPr>
        <w:instrText>HYPERLINK "https://law.justia.com/cases/south-dakota/supreme-court/2016/27535.html"</w:instrText>
      </w:r>
      <w:r w:rsidRPr="00CC3B7E">
        <w:rPr>
          <w:rFonts w:ascii="Calibri" w:hAnsi="Calibri" w:cs="Calibri"/>
          <w:i/>
          <w:iCs/>
        </w:rPr>
      </w:r>
      <w:r w:rsidRPr="00CC3B7E">
        <w:rPr>
          <w:rFonts w:ascii="Calibri" w:hAnsi="Calibri" w:cs="Calibri"/>
          <w:i/>
          <w:iCs/>
        </w:rPr>
        <w:fldChar w:fldCharType="separate"/>
      </w:r>
      <w:r w:rsidRPr="00CC3B7E">
        <w:rPr>
          <w:rStyle w:val="Hyperlink"/>
          <w:rFonts w:ascii="Calibri" w:hAnsi="Calibri" w:cs="Calibri"/>
          <w:i/>
          <w:iCs/>
        </w:rPr>
        <w:t>. People ex rel. A.B.</w:t>
      </w:r>
      <w:r w:rsidRPr="00CC3B7E">
        <w:rPr>
          <w:rStyle w:val="Hyperlink"/>
          <w:rFonts w:ascii="Calibri" w:hAnsi="Calibri" w:cs="Calibri"/>
        </w:rPr>
        <w:t>, 2016 S.D. 44, ¶ 18, 880 N.W.2d 95, 102</w:t>
      </w:r>
      <w:r w:rsidR="002E773C">
        <w:rPr>
          <w:rStyle w:val="Hyperlink"/>
          <w:rFonts w:ascii="Calibri" w:hAnsi="Calibri" w:cs="Calibri"/>
        </w:rPr>
        <w:fldChar w:fldCharType="begin"/>
      </w:r>
      <w:r w:rsidR="002E773C">
        <w:instrText xml:space="preserve"> TA \l "</w:instrText>
      </w:r>
      <w:r w:rsidR="002E773C" w:rsidRPr="00D071D8">
        <w:rPr>
          <w:rStyle w:val="Hyperlink"/>
          <w:rFonts w:ascii="Calibri" w:hAnsi="Calibri" w:cs="Calibri"/>
          <w:i/>
          <w:iCs/>
        </w:rPr>
        <w:instrText>People ex rel. A.B.</w:instrText>
      </w:r>
      <w:r w:rsidR="002E773C" w:rsidRPr="00D071D8">
        <w:rPr>
          <w:rStyle w:val="Hyperlink"/>
          <w:rFonts w:ascii="Calibri" w:hAnsi="Calibri" w:cs="Calibri"/>
        </w:rPr>
        <w:instrText>, 2016 S.D. 44, ¶ 18, 880 N.W.2d 95</w:instrText>
      </w:r>
      <w:r w:rsidR="002E773C">
        <w:instrText xml:space="preserve">" \s "People ex rel. A.B., 2016 S.D. 44,  18, 880 N.W.2d 95, 102" \c 1 </w:instrText>
      </w:r>
      <w:r w:rsidR="002E773C">
        <w:rPr>
          <w:rStyle w:val="Hyperlink"/>
          <w:rFonts w:ascii="Calibri" w:hAnsi="Calibri" w:cs="Calibri"/>
        </w:rPr>
        <w:fldChar w:fldCharType="end"/>
      </w:r>
      <w:r w:rsidRPr="00CC3B7E">
        <w:rPr>
          <w:rStyle w:val="Hyperlink"/>
          <w:rFonts w:ascii="Calibri" w:hAnsi="Calibri" w:cs="Calibri"/>
        </w:rPr>
        <w:t xml:space="preserve">.   </w:t>
      </w:r>
    </w:p>
    <w:p w14:paraId="00B03ACA" w14:textId="77777777" w:rsidR="00033617" w:rsidRPr="00CC3B7E" w:rsidRDefault="00033617" w:rsidP="00B056B5">
      <w:pPr>
        <w:spacing w:after="0" w:line="240" w:lineRule="auto"/>
        <w:ind w:left="2880" w:hanging="360"/>
        <w:rPr>
          <w:rFonts w:ascii="Calibri" w:hAnsi="Calibri" w:cs="Calibri"/>
        </w:rPr>
      </w:pPr>
      <w:r w:rsidRPr="00CC3B7E">
        <w:rPr>
          <w:rFonts w:ascii="Calibri" w:hAnsi="Calibri" w:cs="Calibri"/>
        </w:rPr>
        <w:fldChar w:fldCharType="end"/>
      </w:r>
      <w:r w:rsidRPr="00CC3B7E">
        <w:rPr>
          <w:rFonts w:ascii="Calibri" w:hAnsi="Calibri" w:cs="Calibri"/>
        </w:rPr>
        <w:t xml:space="preserve"> </w:t>
      </w:r>
    </w:p>
    <w:p w14:paraId="03CBFF06" w14:textId="78A38249" w:rsidR="00033617" w:rsidRPr="00CC3B7E" w:rsidRDefault="00033617" w:rsidP="00CA66E6">
      <w:pPr>
        <w:spacing w:after="0" w:line="240" w:lineRule="auto"/>
        <w:ind w:left="1080" w:firstLine="720"/>
        <w:rPr>
          <w:rFonts w:ascii="Calibri" w:hAnsi="Calibri" w:cs="Calibri"/>
        </w:rPr>
      </w:pPr>
      <w:r w:rsidRPr="00CC3B7E">
        <w:rPr>
          <w:rFonts w:ascii="Calibri" w:hAnsi="Calibri" w:cs="Calibri"/>
        </w:rPr>
        <w:lastRenderedPageBreak/>
        <w:t>However, these are merely guidelines and do not have a binding legislative effect on any of the courts of the state of South Dakota</w:t>
      </w:r>
      <w:hyperlink r:id="rId336" w:history="1">
        <w:r w:rsidRPr="00CC3B7E">
          <w:rPr>
            <w:rStyle w:val="Hyperlink"/>
            <w:rFonts w:ascii="Calibri" w:hAnsi="Calibri" w:cs="Calibri"/>
            <w:i/>
            <w:iCs/>
          </w:rPr>
          <w:t>.  Matter of S.D.</w:t>
        </w:r>
        <w:r w:rsidRPr="00CC3B7E">
          <w:rPr>
            <w:rStyle w:val="Hyperlink"/>
            <w:rFonts w:ascii="Calibri" w:hAnsi="Calibri" w:cs="Calibri"/>
          </w:rPr>
          <w:t>, 402 N.W.2d 346, 350 (S.D. 1987</w:t>
        </w:r>
      </w:hyperlink>
      <w:r w:rsidRPr="00CC3B7E">
        <w:rPr>
          <w:rFonts w:ascii="Calibri" w:hAnsi="Calibri" w:cs="Calibri"/>
        </w:rPr>
        <w:t>).</w:t>
      </w:r>
      <w:r w:rsidR="002E773C">
        <w:rPr>
          <w:rFonts w:ascii="Calibri" w:hAnsi="Calibri" w:cs="Calibri"/>
        </w:rPr>
        <w:fldChar w:fldCharType="begin"/>
      </w:r>
      <w:r w:rsidR="002E773C">
        <w:instrText xml:space="preserve"> TA \l "</w:instrText>
      </w:r>
      <w:r w:rsidR="002E773C" w:rsidRPr="00D071D8">
        <w:rPr>
          <w:rFonts w:ascii="Calibri" w:hAnsi="Calibri" w:cs="Calibri"/>
          <w:i/>
          <w:iCs/>
        </w:rPr>
        <w:instrText>.  Matter of S.D.</w:instrText>
      </w:r>
      <w:r w:rsidR="002E773C" w:rsidRPr="00D071D8">
        <w:rPr>
          <w:rFonts w:ascii="Calibri" w:hAnsi="Calibri" w:cs="Calibri"/>
        </w:rPr>
        <w:instrText>, 402 N.W.2d 346 (S.D. 1987).</w:instrText>
      </w:r>
      <w:r w:rsidR="002E773C">
        <w:instrText xml:space="preserve">" \s ".  Matter of S.D., 402 N.W.2d 346, 350 (S.D. 1987)." \c 1 </w:instrText>
      </w:r>
      <w:r w:rsidR="002E773C">
        <w:rPr>
          <w:rFonts w:ascii="Calibri" w:hAnsi="Calibri" w:cs="Calibri"/>
        </w:rPr>
        <w:fldChar w:fldCharType="end"/>
      </w:r>
      <w:r w:rsidRPr="00CC3B7E">
        <w:rPr>
          <w:rFonts w:ascii="Calibri" w:hAnsi="Calibri" w:cs="Calibri"/>
        </w:rPr>
        <w:t xml:space="preserve">  The courts in the state of South Dakota have indicated that there is already "firm guidance" as to whom shall be considered an expert witness in South Dakota. </w:t>
      </w:r>
      <w:hyperlink r:id="rId337" w:history="1">
        <w:r w:rsidRPr="00CC3B7E">
          <w:rPr>
            <w:rStyle w:val="Hyperlink"/>
            <w:rFonts w:ascii="Calibri" w:hAnsi="Calibri" w:cs="Calibri"/>
          </w:rPr>
          <w:t xml:space="preserve"> </w:t>
        </w:r>
        <w:r w:rsidRPr="00CC3B7E">
          <w:rPr>
            <w:rStyle w:val="Hyperlink"/>
            <w:rFonts w:ascii="Calibri" w:hAnsi="Calibri" w:cs="Calibri"/>
            <w:i/>
            <w:iCs/>
          </w:rPr>
          <w:t>Matter of K.A.B.E</w:t>
        </w:r>
        <w:r w:rsidRPr="00CC3B7E">
          <w:rPr>
            <w:rStyle w:val="Hyperlink"/>
            <w:rFonts w:ascii="Calibri" w:hAnsi="Calibri" w:cs="Calibri"/>
          </w:rPr>
          <w:t>., 325 N.W.2d 840, 843-844 (S.D. 1982)</w:t>
        </w:r>
        <w:r w:rsidR="002E773C">
          <w:rPr>
            <w:rStyle w:val="Hyperlink"/>
            <w:rFonts w:ascii="Calibri" w:hAnsi="Calibri" w:cs="Calibri"/>
          </w:rPr>
          <w:fldChar w:fldCharType="begin"/>
        </w:r>
        <w:r w:rsidR="002E773C">
          <w:instrText xml:space="preserve"> TA \l "</w:instrText>
        </w:r>
        <w:r w:rsidR="002E773C" w:rsidRPr="00D071D8">
          <w:rPr>
            <w:rStyle w:val="Hyperlink"/>
            <w:rFonts w:ascii="Calibri" w:hAnsi="Calibri" w:cs="Calibri"/>
            <w:i/>
            <w:iCs/>
          </w:rPr>
          <w:instrText>Matter of K.A.B.E</w:instrText>
        </w:r>
        <w:r w:rsidR="002E773C" w:rsidRPr="00D071D8">
          <w:rPr>
            <w:rStyle w:val="Hyperlink"/>
            <w:rFonts w:ascii="Calibri" w:hAnsi="Calibri" w:cs="Calibri"/>
          </w:rPr>
          <w:instrText>., 325 N.W.2d 840 (S.D. 1982)</w:instrText>
        </w:r>
        <w:r w:rsidR="002E773C">
          <w:instrText xml:space="preserve">" \s "Matter of K.A.B.E., 325 N.W.2d 840, 843-844 (S.D. 1982)" \c 1 </w:instrText>
        </w:r>
        <w:r w:rsidR="002E773C">
          <w:rPr>
            <w:rStyle w:val="Hyperlink"/>
            <w:rFonts w:ascii="Calibri" w:hAnsi="Calibri" w:cs="Calibri"/>
          </w:rPr>
          <w:fldChar w:fldCharType="end"/>
        </w:r>
        <w:r w:rsidR="002E773C">
          <w:rPr>
            <w:rStyle w:val="Hyperlink"/>
            <w:rFonts w:ascii="Calibri" w:hAnsi="Calibri" w:cs="Calibri"/>
          </w:rPr>
          <w:fldChar w:fldCharType="begin"/>
        </w:r>
        <w:r w:rsidR="002E773C">
          <w:instrText xml:space="preserve"> TA \s "Matter of S.D., 402 N.W.2d 346, 350 (S.D. 1987)." </w:instrText>
        </w:r>
        <w:r w:rsidR="002E773C">
          <w:rPr>
            <w:rStyle w:val="Hyperlink"/>
            <w:rFonts w:ascii="Calibri" w:hAnsi="Calibri" w:cs="Calibri"/>
          </w:rPr>
          <w:fldChar w:fldCharType="end"/>
        </w:r>
      </w:hyperlink>
      <w:r w:rsidRPr="00CC3B7E">
        <w:rPr>
          <w:rFonts w:ascii="Calibri" w:hAnsi="Calibri" w:cs="Calibri"/>
        </w:rPr>
        <w:t xml:space="preserve">.  As far as the South Dakota Supreme Court is concerned:    </w:t>
      </w:r>
    </w:p>
    <w:p w14:paraId="44034007" w14:textId="77777777" w:rsidR="00033617" w:rsidRPr="00CC3B7E" w:rsidRDefault="00033617" w:rsidP="001718D3">
      <w:pPr>
        <w:spacing w:after="0" w:line="240" w:lineRule="auto"/>
        <w:ind w:left="1260" w:firstLine="0"/>
        <w:rPr>
          <w:rFonts w:ascii="Calibri" w:hAnsi="Calibri" w:cs="Calibri"/>
        </w:rPr>
      </w:pPr>
    </w:p>
    <w:p w14:paraId="4BBC3061" w14:textId="77777777" w:rsidR="00033617" w:rsidRPr="00CC3B7E" w:rsidRDefault="00033617" w:rsidP="001718D3">
      <w:pPr>
        <w:tabs>
          <w:tab w:val="left" w:pos="2250"/>
        </w:tabs>
        <w:spacing w:after="0" w:line="240" w:lineRule="auto"/>
        <w:ind w:left="2700" w:right="778" w:firstLine="0"/>
        <w:rPr>
          <w:rFonts w:ascii="Calibri" w:hAnsi="Calibri" w:cs="Calibri"/>
        </w:rPr>
      </w:pPr>
      <w:r w:rsidRPr="00CC3B7E">
        <w:rPr>
          <w:rFonts w:ascii="Calibri" w:hAnsi="Calibri" w:cs="Calibri"/>
        </w:rPr>
        <w:t xml:space="preserve">A witness is an expert witness and is qualified to give expert testimony if the judge finds that to perceive, know or understand the matter concerning which the witness is to testify, requires special knowledge, skill, experience, or training and that the witness has the requisite special knowledge, skill, experience or training.  The qualifications and competency of a witness to give opinion evidence is primarily in the discretion of the trial court and his ruling in determining qualifications will not be disturbed unless there is no evidence that the witness had the qualification of an expert, or the trial court has proceeded upon erroneous legal standards. </w:t>
      </w:r>
      <w:r w:rsidRPr="00CC3B7E">
        <w:rPr>
          <w:rFonts w:ascii="Calibri" w:hAnsi="Calibri" w:cs="Calibri"/>
          <w:i/>
          <w:iCs/>
        </w:rPr>
        <w:t>K.A.B.E.</w:t>
      </w:r>
      <w:r w:rsidRPr="00CC3B7E">
        <w:rPr>
          <w:rFonts w:ascii="Calibri" w:hAnsi="Calibri" w:cs="Calibri"/>
        </w:rPr>
        <w:t xml:space="preserve">, at 844.    </w:t>
      </w:r>
    </w:p>
    <w:p w14:paraId="0D98E00B" w14:textId="77777777" w:rsidR="00033617" w:rsidRPr="00CC3B7E" w:rsidRDefault="00033617" w:rsidP="001718D3">
      <w:pPr>
        <w:tabs>
          <w:tab w:val="left" w:pos="2250"/>
        </w:tabs>
        <w:spacing w:after="0" w:line="240" w:lineRule="auto"/>
        <w:ind w:left="1170" w:firstLine="720"/>
        <w:rPr>
          <w:rFonts w:ascii="Calibri" w:hAnsi="Calibri" w:cs="Calibri"/>
        </w:rPr>
      </w:pPr>
    </w:p>
    <w:p w14:paraId="3CD7C191" w14:textId="10EC97E7" w:rsidR="00033617" w:rsidRPr="00CC3B7E" w:rsidRDefault="00033617" w:rsidP="00CA66E6">
      <w:pPr>
        <w:spacing w:after="0" w:line="240" w:lineRule="auto"/>
        <w:ind w:left="1080" w:firstLine="720"/>
        <w:rPr>
          <w:rFonts w:ascii="Calibri" w:hAnsi="Calibri" w:cs="Calibri"/>
        </w:rPr>
      </w:pPr>
      <w:r w:rsidRPr="00CC3B7E">
        <w:rPr>
          <w:rFonts w:ascii="Calibri" w:hAnsi="Calibri" w:cs="Calibri"/>
        </w:rPr>
        <w:t>Whether an expert witness is in fact "qualified" is within the sound discretion of the trial court. The lower court's ruling would be disturbed only in the case of clear abuse of discretion</w:t>
      </w:r>
      <w:r w:rsidRPr="00CC3B7E">
        <w:rPr>
          <w:rFonts w:ascii="Calibri" w:hAnsi="Calibri" w:cs="Calibri"/>
          <w:i/>
          <w:iCs/>
        </w:rPr>
        <w:t xml:space="preserve">.  </w:t>
      </w:r>
      <w:hyperlink r:id="rId338" w:history="1">
        <w:r w:rsidRPr="00CC3B7E">
          <w:rPr>
            <w:rStyle w:val="Hyperlink"/>
            <w:rFonts w:ascii="Calibri" w:hAnsi="Calibri" w:cs="Calibri"/>
            <w:i/>
            <w:iCs/>
          </w:rPr>
          <w:t>Matter of J.L.H.</w:t>
        </w:r>
        <w:r w:rsidRPr="00CC3B7E">
          <w:rPr>
            <w:rStyle w:val="Hyperlink"/>
            <w:rFonts w:ascii="Calibri" w:hAnsi="Calibri" w:cs="Calibri"/>
          </w:rPr>
          <w:t>, 316 N.W.2d 650, 651-52 (S.D. 1982)</w:t>
        </w:r>
        <w:r w:rsidR="002E773C">
          <w:rPr>
            <w:rStyle w:val="Hyperlink"/>
            <w:rFonts w:ascii="Calibri" w:hAnsi="Calibri" w:cs="Calibri"/>
          </w:rPr>
          <w:fldChar w:fldCharType="begin"/>
        </w:r>
        <w:r w:rsidR="002E773C">
          <w:instrText xml:space="preserve"> TA \l "</w:instrText>
        </w:r>
        <w:r w:rsidR="002E773C" w:rsidRPr="00D071D8">
          <w:rPr>
            <w:rStyle w:val="Hyperlink"/>
            <w:rFonts w:ascii="Calibri" w:hAnsi="Calibri" w:cs="Calibri"/>
            <w:i/>
            <w:iCs/>
          </w:rPr>
          <w:instrText>Matter of J.L.H.</w:instrText>
        </w:r>
        <w:r w:rsidR="002E773C" w:rsidRPr="00D071D8">
          <w:rPr>
            <w:rStyle w:val="Hyperlink"/>
            <w:rFonts w:ascii="Calibri" w:hAnsi="Calibri" w:cs="Calibri"/>
          </w:rPr>
          <w:instrText>, 316 N.W.2d 650 (S.D. 1982)</w:instrText>
        </w:r>
        <w:r w:rsidR="002E773C">
          <w:instrText xml:space="preserve">" \s "Matter of J.L.H., 316 N.W.2d 650, 651-52 (S.D. 1982)" \c 1 </w:instrText>
        </w:r>
        <w:r w:rsidR="002E773C">
          <w:rPr>
            <w:rStyle w:val="Hyperlink"/>
            <w:rFonts w:ascii="Calibri" w:hAnsi="Calibri" w:cs="Calibri"/>
          </w:rPr>
          <w:fldChar w:fldCharType="end"/>
        </w:r>
        <w:r w:rsidRPr="00CC3B7E">
          <w:rPr>
            <w:rStyle w:val="Hyperlink"/>
            <w:rFonts w:ascii="Calibri" w:hAnsi="Calibri" w:cs="Calibri"/>
          </w:rPr>
          <w:t xml:space="preserve">.   </w:t>
        </w:r>
      </w:hyperlink>
      <w:r w:rsidRPr="00CC3B7E">
        <w:rPr>
          <w:rFonts w:ascii="Calibri" w:hAnsi="Calibri" w:cs="Calibri"/>
        </w:rPr>
        <w:t xml:space="preserve"> </w:t>
      </w:r>
    </w:p>
    <w:p w14:paraId="3C299AAA" w14:textId="77777777" w:rsidR="00033617" w:rsidRPr="00CC3B7E" w:rsidRDefault="00033617" w:rsidP="001718D3">
      <w:pPr>
        <w:spacing w:after="0" w:line="240" w:lineRule="auto"/>
        <w:ind w:left="1890" w:hanging="360"/>
        <w:rPr>
          <w:rFonts w:ascii="Calibri" w:hAnsi="Calibri" w:cs="Calibri"/>
        </w:rPr>
      </w:pPr>
    </w:p>
    <w:p w14:paraId="013861EC" w14:textId="2005C3CB" w:rsidR="00E15DE0" w:rsidRDefault="00033617" w:rsidP="00CA66E6">
      <w:pPr>
        <w:spacing w:after="0" w:line="240" w:lineRule="auto"/>
        <w:ind w:left="1080" w:firstLine="720"/>
        <w:rPr>
          <w:rFonts w:ascii="Calibri" w:hAnsi="Calibri" w:cs="Calibri"/>
        </w:rPr>
      </w:pPr>
      <w:r w:rsidRPr="00CC3B7E">
        <w:rPr>
          <w:rFonts w:ascii="Calibri" w:hAnsi="Calibri" w:cs="Calibri"/>
        </w:rPr>
        <w:t xml:space="preserve">The QEW and the Court focus must be whether continued custody with a parent or Indian custodian is likely to cause serious emotional and/or physical harm to the child and a different placement is necessary to prevent such harm.  </w:t>
      </w:r>
    </w:p>
    <w:p w14:paraId="42E239DD" w14:textId="77777777" w:rsidR="004E5A85" w:rsidRPr="004E5A85" w:rsidRDefault="004E5A85" w:rsidP="004E5A85">
      <w:pPr>
        <w:spacing w:after="0" w:line="240" w:lineRule="auto"/>
        <w:ind w:left="1170" w:firstLine="720"/>
        <w:rPr>
          <w:rFonts w:ascii="Calibri" w:hAnsi="Calibri" w:cs="Calibri"/>
        </w:rPr>
      </w:pPr>
    </w:p>
    <w:p w14:paraId="0A7C05A2" w14:textId="50B54523" w:rsidR="008F5ECE" w:rsidRPr="008F5ECE" w:rsidRDefault="009F60F3" w:rsidP="001F297B">
      <w:pPr>
        <w:pStyle w:val="Heading2"/>
        <w:numPr>
          <w:ilvl w:val="0"/>
          <w:numId w:val="75"/>
        </w:numPr>
      </w:pPr>
      <w:bookmarkStart w:id="102" w:name="_Toc204585357"/>
      <w:bookmarkStart w:id="103" w:name="_Hlk202356019"/>
      <w:r w:rsidRPr="009F60F3">
        <w:t>ICWA CONSIDERATIONS/INQUIRIES AT EACH HEARING</w:t>
      </w:r>
      <w:bookmarkEnd w:id="102"/>
      <w:r w:rsidRPr="009F60F3">
        <w:t xml:space="preserve">  </w:t>
      </w:r>
    </w:p>
    <w:p w14:paraId="07D25A5E" w14:textId="7C124571" w:rsidR="004E5A85" w:rsidRPr="009F60F3" w:rsidRDefault="004E5A85" w:rsidP="001F297B">
      <w:pPr>
        <w:pStyle w:val="Heading3"/>
        <w:numPr>
          <w:ilvl w:val="0"/>
          <w:numId w:val="84"/>
        </w:numPr>
        <w:ind w:left="2880" w:right="3744"/>
        <w:rPr>
          <w:bCs/>
        </w:rPr>
      </w:pPr>
      <w:bookmarkStart w:id="104" w:name="_Toc204585358"/>
      <w:bookmarkEnd w:id="103"/>
      <w:r w:rsidRPr="008F5ECE">
        <w:rPr>
          <w:rStyle w:val="Heading3Char"/>
          <w:rFonts w:ascii="Calibri" w:eastAsia="Calibri" w:hAnsi="Calibri" w:cs="Calibri"/>
          <w:b/>
          <w:bCs/>
        </w:rPr>
        <w:t>Temporary Custody Hearing</w:t>
      </w:r>
      <w:r w:rsidR="001751EF" w:rsidRPr="008F5ECE">
        <w:rPr>
          <w:rStyle w:val="Heading3Char"/>
          <w:rFonts w:ascii="Calibri" w:eastAsia="Calibri" w:hAnsi="Calibri" w:cs="Calibri"/>
          <w:b/>
          <w:bCs/>
        </w:rPr>
        <w:t xml:space="preserve"> (TCH)</w:t>
      </w:r>
      <w:r w:rsidR="009F60F3" w:rsidRPr="008F5ECE">
        <w:rPr>
          <w:rStyle w:val="FootnoteReference"/>
          <w:rFonts w:ascii="Calibri" w:eastAsia="Calibri" w:hAnsi="Calibri" w:cs="Calibri"/>
          <w:b w:val="0"/>
          <w:bCs/>
        </w:rPr>
        <w:footnoteReference w:id="15"/>
      </w:r>
      <w:bookmarkEnd w:id="104"/>
    </w:p>
    <w:p w14:paraId="0083A209" w14:textId="6D7DDD5D" w:rsidR="00F3482D" w:rsidRPr="00F3482D" w:rsidRDefault="00D95049" w:rsidP="00F67521">
      <w:pPr>
        <w:spacing w:after="0" w:line="240" w:lineRule="auto"/>
        <w:ind w:left="3240" w:right="682" w:hanging="360"/>
        <w:rPr>
          <w:rFonts w:ascii="Calibri" w:hAnsi="Calibri" w:cs="Calibri"/>
        </w:rPr>
      </w:pPr>
      <w:r>
        <w:rPr>
          <w:rFonts w:ascii="Calibri" w:hAnsi="Calibri" w:cs="Calibri"/>
        </w:rPr>
        <w:t>a</w:t>
      </w:r>
      <w:r w:rsidR="00F3482D" w:rsidRPr="00F3482D">
        <w:rPr>
          <w:rFonts w:ascii="Calibri" w:hAnsi="Calibri" w:cs="Calibri"/>
        </w:rPr>
        <w:t>.</w:t>
      </w:r>
      <w:r w:rsidR="00F3482D" w:rsidRPr="00F3482D">
        <w:rPr>
          <w:rFonts w:ascii="Calibri" w:hAnsi="Calibri" w:cs="Calibri"/>
        </w:rPr>
        <w:tab/>
        <w:t xml:space="preserve">Even though written notice may not be possible, CPS should be reaching out to the tribe and the parents by phone and/or email to provide notice of the hearing.  </w:t>
      </w:r>
    </w:p>
    <w:p w14:paraId="54EBE133" w14:textId="366EE1E7" w:rsidR="00F3482D" w:rsidRPr="00F3482D" w:rsidRDefault="00D95049" w:rsidP="00F67521">
      <w:pPr>
        <w:spacing w:after="0" w:line="240" w:lineRule="auto"/>
        <w:ind w:left="3240" w:right="682" w:hanging="360"/>
        <w:rPr>
          <w:rFonts w:ascii="Calibri" w:hAnsi="Calibri" w:cs="Calibri"/>
        </w:rPr>
      </w:pPr>
      <w:r>
        <w:rPr>
          <w:rFonts w:ascii="Calibri" w:hAnsi="Calibri" w:cs="Calibri"/>
        </w:rPr>
        <w:t>b</w:t>
      </w:r>
      <w:r w:rsidR="00F3482D" w:rsidRPr="00F3482D">
        <w:rPr>
          <w:rFonts w:ascii="Calibri" w:hAnsi="Calibri" w:cs="Calibri"/>
        </w:rPr>
        <w:t>.</w:t>
      </w:r>
      <w:r w:rsidR="00F3482D" w:rsidRPr="00F3482D">
        <w:rPr>
          <w:rFonts w:ascii="Calibri" w:hAnsi="Calibri" w:cs="Calibri"/>
        </w:rPr>
        <w:tab/>
        <w:t xml:space="preserve">At the hearing always </w:t>
      </w:r>
      <w:proofErr w:type="gramStart"/>
      <w:r w:rsidR="00F3482D" w:rsidRPr="00F3482D">
        <w:rPr>
          <w:rFonts w:ascii="Calibri" w:hAnsi="Calibri" w:cs="Calibri"/>
        </w:rPr>
        <w:t>ask</w:t>
      </w:r>
      <w:proofErr w:type="gramEnd"/>
      <w:r w:rsidR="00F3482D" w:rsidRPr="00F3482D">
        <w:rPr>
          <w:rFonts w:ascii="Calibri" w:hAnsi="Calibri" w:cs="Calibri"/>
        </w:rPr>
        <w:t xml:space="preserve"> parents if they are affiliated with a tribe.</w:t>
      </w:r>
    </w:p>
    <w:p w14:paraId="782B48A0" w14:textId="37FB65D4" w:rsidR="00F3482D" w:rsidRPr="00F3482D" w:rsidRDefault="00420841" w:rsidP="00F67521">
      <w:pPr>
        <w:spacing w:after="0" w:line="240" w:lineRule="auto"/>
        <w:ind w:left="3240" w:right="682" w:hanging="360"/>
        <w:rPr>
          <w:rFonts w:ascii="Calibri" w:hAnsi="Calibri" w:cs="Calibri"/>
        </w:rPr>
      </w:pPr>
      <w:r>
        <w:rPr>
          <w:rFonts w:ascii="Calibri" w:hAnsi="Calibri" w:cs="Calibri"/>
        </w:rPr>
        <w:t>c</w:t>
      </w:r>
      <w:r w:rsidR="00F3482D" w:rsidRPr="00F3482D">
        <w:rPr>
          <w:rFonts w:ascii="Calibri" w:hAnsi="Calibri" w:cs="Calibri"/>
        </w:rPr>
        <w:t>.</w:t>
      </w:r>
      <w:r w:rsidR="00F3482D" w:rsidRPr="00F3482D">
        <w:rPr>
          <w:rFonts w:ascii="Calibri" w:hAnsi="Calibri" w:cs="Calibri"/>
        </w:rPr>
        <w:tab/>
        <w:t>Parental affiliation with a tribe does not trigger an automatic application of ICWA; however, ICWA MAY apply. The State and CPS should provide notice to the named tribes and the BIA for confirmation.</w:t>
      </w:r>
    </w:p>
    <w:p w14:paraId="2F8E2B65" w14:textId="01F2BFEF" w:rsidR="00F3482D" w:rsidRPr="00F3482D" w:rsidRDefault="00420841" w:rsidP="00F67521">
      <w:pPr>
        <w:spacing w:after="0" w:line="240" w:lineRule="auto"/>
        <w:ind w:left="3240" w:right="682" w:hanging="360"/>
        <w:rPr>
          <w:rFonts w:ascii="Calibri" w:hAnsi="Calibri" w:cs="Calibri"/>
        </w:rPr>
      </w:pPr>
      <w:r>
        <w:rPr>
          <w:rFonts w:ascii="Calibri" w:hAnsi="Calibri" w:cs="Calibri"/>
        </w:rPr>
        <w:t>d</w:t>
      </w:r>
      <w:r w:rsidR="00F3482D" w:rsidRPr="00F3482D">
        <w:rPr>
          <w:rFonts w:ascii="Calibri" w:hAnsi="Calibri" w:cs="Calibri"/>
        </w:rPr>
        <w:t>.</w:t>
      </w:r>
      <w:r w:rsidR="00F3482D" w:rsidRPr="00F3482D">
        <w:rPr>
          <w:rFonts w:ascii="Calibri" w:hAnsi="Calibri" w:cs="Calibri"/>
        </w:rPr>
        <w:tab/>
        <w:t>Although a TCH does not require a QEW</w:t>
      </w:r>
      <w:r w:rsidR="00F3482D">
        <w:rPr>
          <w:rStyle w:val="FootnoteReference"/>
          <w:rFonts w:ascii="Calibri" w:hAnsi="Calibri" w:cs="Calibri"/>
        </w:rPr>
        <w:footnoteReference w:id="16"/>
      </w:r>
      <w:r w:rsidR="00F3482D" w:rsidRPr="00F3482D">
        <w:rPr>
          <w:rFonts w:ascii="Calibri" w:hAnsi="Calibri" w:cs="Calibri"/>
        </w:rPr>
        <w:t xml:space="preserve">, the court should still consider whether removal of the child(ren) was necessary to prevent imminent danger and whether the child(ren) would likely experience serious physical and/or emotional harm if returned to their parent without further investigation. </w:t>
      </w:r>
    </w:p>
    <w:p w14:paraId="7C239289" w14:textId="6F2D63AB" w:rsidR="00F3482D" w:rsidRPr="00F3482D" w:rsidRDefault="00420841" w:rsidP="00F67521">
      <w:pPr>
        <w:spacing w:after="0" w:line="240" w:lineRule="auto"/>
        <w:ind w:left="3240" w:right="682" w:hanging="360"/>
        <w:rPr>
          <w:rFonts w:ascii="Calibri" w:hAnsi="Calibri" w:cs="Calibri"/>
        </w:rPr>
      </w:pPr>
      <w:r>
        <w:rPr>
          <w:rFonts w:ascii="Calibri" w:hAnsi="Calibri" w:cs="Calibri"/>
        </w:rPr>
        <w:t>e</w:t>
      </w:r>
      <w:r w:rsidR="00F3482D" w:rsidRPr="00F3482D">
        <w:rPr>
          <w:rFonts w:ascii="Calibri" w:hAnsi="Calibri" w:cs="Calibri"/>
        </w:rPr>
        <w:t>.</w:t>
      </w:r>
      <w:r w:rsidR="00F3482D" w:rsidRPr="00F3482D">
        <w:rPr>
          <w:rFonts w:ascii="Calibri" w:hAnsi="Calibri" w:cs="Calibri"/>
        </w:rPr>
        <w:tab/>
        <w:t xml:space="preserve">CPS should be looking at family placement, when possible, for placement under ICWA guidelines and SDCL § 26-7A-19.1.  </w:t>
      </w:r>
    </w:p>
    <w:p w14:paraId="285E7B6D" w14:textId="2EA43E47" w:rsidR="00E15DE0" w:rsidRDefault="00420841" w:rsidP="00F67521">
      <w:pPr>
        <w:spacing w:after="0" w:line="240" w:lineRule="auto"/>
        <w:ind w:left="3240" w:hanging="360"/>
        <w:rPr>
          <w:rFonts w:ascii="Calibri" w:hAnsi="Calibri" w:cs="Calibri"/>
        </w:rPr>
      </w:pPr>
      <w:r>
        <w:rPr>
          <w:rFonts w:ascii="Calibri" w:hAnsi="Calibri" w:cs="Calibri"/>
        </w:rPr>
        <w:lastRenderedPageBreak/>
        <w:t>f</w:t>
      </w:r>
      <w:r w:rsidR="00F3482D" w:rsidRPr="00F3482D">
        <w:rPr>
          <w:rFonts w:ascii="Calibri" w:hAnsi="Calibri" w:cs="Calibri"/>
        </w:rPr>
        <w:t>.</w:t>
      </w:r>
      <w:r w:rsidR="00F3482D" w:rsidRPr="00F3482D">
        <w:rPr>
          <w:rFonts w:ascii="Calibri" w:hAnsi="Calibri" w:cs="Calibri"/>
        </w:rPr>
        <w:tab/>
        <w:t>The Court should authorize the release of information to the tribe if it is believed that ICWA may be applicable and include the release in the TCH Order.</w:t>
      </w:r>
    </w:p>
    <w:p w14:paraId="6DEC83FB" w14:textId="77777777" w:rsidR="00B056B5" w:rsidRPr="00CC3B7E" w:rsidRDefault="00B056B5" w:rsidP="00F67521">
      <w:pPr>
        <w:spacing w:after="0" w:line="240" w:lineRule="auto"/>
        <w:ind w:left="3240" w:hanging="360"/>
        <w:rPr>
          <w:rFonts w:ascii="Calibri" w:hAnsi="Calibri" w:cs="Calibri"/>
        </w:rPr>
      </w:pPr>
    </w:p>
    <w:p w14:paraId="7D8A9014" w14:textId="71AA372A" w:rsidR="00E15DE0" w:rsidRPr="008F5ECE" w:rsidRDefault="00A426B3" w:rsidP="001F297B">
      <w:pPr>
        <w:pStyle w:val="Heading3"/>
        <w:numPr>
          <w:ilvl w:val="0"/>
          <w:numId w:val="85"/>
        </w:numPr>
        <w:ind w:left="2880"/>
        <w:rPr>
          <w:rFonts w:ascii="Calibri" w:hAnsi="Calibri" w:cs="Calibri"/>
        </w:rPr>
      </w:pPr>
      <w:bookmarkStart w:id="105" w:name="_Toc202366968"/>
      <w:bookmarkStart w:id="106" w:name="_Toc202432743"/>
      <w:bookmarkStart w:id="107" w:name="_Toc204585359"/>
      <w:r w:rsidRPr="008F5ECE">
        <w:rPr>
          <w:rFonts w:ascii="Calibri" w:hAnsi="Calibri" w:cs="Calibri"/>
        </w:rPr>
        <w:t>Advising</w:t>
      </w:r>
      <w:bookmarkEnd w:id="105"/>
      <w:bookmarkEnd w:id="106"/>
      <w:bookmarkEnd w:id="107"/>
      <w:r w:rsidRPr="008F5ECE">
        <w:rPr>
          <w:rFonts w:ascii="Calibri" w:hAnsi="Calibri" w:cs="Calibri"/>
        </w:rPr>
        <w:t xml:space="preserve">  </w:t>
      </w:r>
    </w:p>
    <w:p w14:paraId="47C64128" w14:textId="77777777" w:rsidR="00E15DE0" w:rsidRPr="00CC3B7E" w:rsidRDefault="00A426B3" w:rsidP="00924675">
      <w:pPr>
        <w:numPr>
          <w:ilvl w:val="0"/>
          <w:numId w:val="3"/>
        </w:numPr>
        <w:spacing w:after="0" w:line="240" w:lineRule="auto"/>
        <w:ind w:left="3240" w:right="677" w:hanging="360"/>
        <w:rPr>
          <w:rFonts w:ascii="Calibri" w:hAnsi="Calibri" w:cs="Calibri"/>
        </w:rPr>
      </w:pPr>
      <w:r w:rsidRPr="00CC3B7E">
        <w:rPr>
          <w:rFonts w:ascii="Calibri" w:eastAsia="Calibri" w:hAnsi="Calibri" w:cs="Calibri"/>
        </w:rPr>
        <w:t xml:space="preserve">At the Advising Hearing the Court should again inquire if the parents are affiliated with a tribe, and if so, what notice has been provided to the tribe(s).  </w:t>
      </w:r>
    </w:p>
    <w:p w14:paraId="1BBE78F8" w14:textId="77777777" w:rsidR="00E15DE0" w:rsidRPr="00CC3B7E" w:rsidRDefault="00A426B3" w:rsidP="00924675">
      <w:pPr>
        <w:numPr>
          <w:ilvl w:val="0"/>
          <w:numId w:val="3"/>
        </w:numPr>
        <w:spacing w:after="0" w:line="240" w:lineRule="auto"/>
        <w:ind w:left="3240" w:right="677" w:hanging="360"/>
        <w:rPr>
          <w:rFonts w:ascii="Calibri" w:hAnsi="Calibri" w:cs="Calibri"/>
        </w:rPr>
      </w:pPr>
      <w:r w:rsidRPr="00CC3B7E">
        <w:rPr>
          <w:rFonts w:ascii="Calibri" w:eastAsia="Calibri" w:hAnsi="Calibri" w:cs="Calibri"/>
        </w:rPr>
        <w:t xml:space="preserve">The parents should be advised regarding the possibility of transferring the case to their tribe, which is discussed above.  The tribe can make a motion to transfer the case to tribal court and the parents have a right to make a motion to the tribe to transfer the case.  However, the tribe has a right to deny a parent’s motion to transfer to tribal court, just as the parents have a right to object to the tribe’s motion to transfer to tribal court.  </w:t>
      </w:r>
    </w:p>
    <w:p w14:paraId="753388F9" w14:textId="77777777" w:rsidR="00E15DE0" w:rsidRPr="00CC3B7E" w:rsidRDefault="00A426B3" w:rsidP="00924675">
      <w:pPr>
        <w:numPr>
          <w:ilvl w:val="0"/>
          <w:numId w:val="3"/>
        </w:numPr>
        <w:spacing w:after="0" w:line="240" w:lineRule="auto"/>
        <w:ind w:left="3240" w:right="677" w:hanging="360"/>
        <w:rPr>
          <w:rFonts w:ascii="Calibri" w:hAnsi="Calibri" w:cs="Calibri"/>
        </w:rPr>
      </w:pPr>
      <w:r w:rsidRPr="00CC3B7E">
        <w:rPr>
          <w:rFonts w:ascii="Calibri" w:eastAsia="Calibri" w:hAnsi="Calibri" w:cs="Calibri"/>
        </w:rPr>
        <w:t xml:space="preserve">Parents should be advised as to the burdens of proof at adjudication (clear and convincing evidence), and the burden of proof at disposition (proof beyond a reasonable doubt).  </w:t>
      </w:r>
    </w:p>
    <w:p w14:paraId="551AB237" w14:textId="45F8A962" w:rsidR="00E15DE0" w:rsidRPr="00CC3B7E" w:rsidRDefault="00A426B3" w:rsidP="00924675">
      <w:pPr>
        <w:numPr>
          <w:ilvl w:val="0"/>
          <w:numId w:val="3"/>
        </w:numPr>
        <w:spacing w:after="0" w:line="240" w:lineRule="auto"/>
        <w:ind w:left="3240" w:right="677" w:hanging="360"/>
        <w:rPr>
          <w:rFonts w:ascii="Calibri" w:hAnsi="Calibri" w:cs="Calibri"/>
        </w:rPr>
      </w:pPr>
      <w:r w:rsidRPr="00CC3B7E">
        <w:rPr>
          <w:rFonts w:ascii="Calibri" w:eastAsia="Calibri" w:hAnsi="Calibri" w:cs="Calibri"/>
        </w:rPr>
        <w:t>The Court should inquire as to placemen</w:t>
      </w:r>
      <w:r w:rsidR="00BF27EA" w:rsidRPr="00CC3B7E">
        <w:rPr>
          <w:rFonts w:ascii="Calibri" w:eastAsia="Calibri" w:hAnsi="Calibri" w:cs="Calibri"/>
        </w:rPr>
        <w:t>t</w:t>
      </w:r>
      <w:r w:rsidR="00BF27EA" w:rsidRPr="00CC3B7E">
        <w:rPr>
          <w:rFonts w:ascii="Calibri" w:eastAsia="Calibri" w:hAnsi="Calibri" w:cs="Calibri"/>
          <w:b/>
          <w:bCs/>
          <w:sz w:val="28"/>
          <w:szCs w:val="28"/>
        </w:rPr>
        <w:t xml:space="preserve"> </w:t>
      </w:r>
      <w:r w:rsidRPr="00CC3B7E">
        <w:rPr>
          <w:rFonts w:ascii="Calibri" w:eastAsia="Calibri" w:hAnsi="Calibri" w:cs="Calibri"/>
        </w:rPr>
        <w:t xml:space="preserve">and </w:t>
      </w:r>
      <w:r w:rsidR="007615DB" w:rsidRPr="00CC3B7E">
        <w:rPr>
          <w:rFonts w:ascii="Calibri" w:eastAsia="Calibri" w:hAnsi="Calibri" w:cs="Calibri"/>
        </w:rPr>
        <w:t>whether</w:t>
      </w:r>
      <w:r w:rsidR="007615DB" w:rsidRPr="00CC3B7E">
        <w:rPr>
          <w:rFonts w:ascii="Calibri" w:eastAsia="Calibri" w:hAnsi="Calibri" w:cs="Calibri"/>
          <w:b/>
          <w:bCs/>
          <w:sz w:val="28"/>
          <w:szCs w:val="28"/>
        </w:rPr>
        <w:t xml:space="preserve"> </w:t>
      </w:r>
      <w:r w:rsidRPr="00CC3B7E">
        <w:rPr>
          <w:rFonts w:ascii="Calibri" w:eastAsia="Calibri" w:hAnsi="Calibri" w:cs="Calibri"/>
        </w:rPr>
        <w:t>the children are placed in an ICWA</w:t>
      </w:r>
      <w:r w:rsidR="008E5C46" w:rsidRPr="00CC3B7E">
        <w:rPr>
          <w:rStyle w:val="FootnoteReference"/>
          <w:rFonts w:ascii="Calibri" w:eastAsia="Calibri" w:hAnsi="Calibri" w:cs="Calibri"/>
        </w:rPr>
        <w:footnoteReference w:id="17"/>
      </w:r>
      <w:r w:rsidRPr="00CC3B7E">
        <w:rPr>
          <w:rFonts w:ascii="Calibri" w:eastAsia="Calibri" w:hAnsi="Calibri" w:cs="Calibri"/>
        </w:rPr>
        <w:t xml:space="preserve"> placement preference and if not, inquire as to the good cause for deviation from the placement preferences.  </w:t>
      </w:r>
    </w:p>
    <w:p w14:paraId="7C33C843" w14:textId="77777777" w:rsidR="00E15DE0" w:rsidRPr="00CC3B7E" w:rsidRDefault="00A426B3" w:rsidP="009F60F3">
      <w:pPr>
        <w:spacing w:after="0" w:line="240" w:lineRule="auto"/>
        <w:ind w:left="1080" w:hanging="360"/>
        <w:rPr>
          <w:rFonts w:ascii="Calibri" w:hAnsi="Calibri" w:cs="Calibri"/>
          <w:b/>
          <w:bCs/>
        </w:rPr>
      </w:pPr>
      <w:r w:rsidRPr="00CC3B7E">
        <w:rPr>
          <w:rFonts w:ascii="Calibri" w:eastAsia="Calibri" w:hAnsi="Calibri" w:cs="Calibri"/>
          <w:b/>
          <w:bCs/>
        </w:rPr>
        <w:t xml:space="preserve">  </w:t>
      </w:r>
    </w:p>
    <w:p w14:paraId="69969BD6" w14:textId="28F54E74" w:rsidR="00E15DE0" w:rsidRPr="00F67521" w:rsidRDefault="00A426B3" w:rsidP="001F297B">
      <w:pPr>
        <w:pStyle w:val="Heading3"/>
        <w:numPr>
          <w:ilvl w:val="0"/>
          <w:numId w:val="86"/>
        </w:numPr>
        <w:ind w:left="2880"/>
        <w:rPr>
          <w:rFonts w:ascii="Calibri" w:hAnsi="Calibri" w:cs="Calibri"/>
        </w:rPr>
      </w:pPr>
      <w:bookmarkStart w:id="108" w:name="_Toc202366969"/>
      <w:bookmarkStart w:id="109" w:name="_Toc202432744"/>
      <w:bookmarkStart w:id="110" w:name="_Toc204585360"/>
      <w:r w:rsidRPr="00F67521">
        <w:rPr>
          <w:rFonts w:ascii="Calibri" w:eastAsia="Calibri" w:hAnsi="Calibri" w:cs="Calibri"/>
        </w:rPr>
        <w:t>Adjudication</w:t>
      </w:r>
      <w:bookmarkEnd w:id="108"/>
      <w:bookmarkEnd w:id="109"/>
      <w:bookmarkEnd w:id="110"/>
      <w:r w:rsidRPr="00F67521">
        <w:rPr>
          <w:rFonts w:ascii="Calibri" w:eastAsia="Calibri" w:hAnsi="Calibri" w:cs="Calibri"/>
        </w:rPr>
        <w:t xml:space="preserve">  </w:t>
      </w:r>
    </w:p>
    <w:p w14:paraId="74B7A287" w14:textId="4DBC784D" w:rsidR="008E5C46" w:rsidRPr="00CC3B7E" w:rsidRDefault="008E5C46" w:rsidP="001F297B">
      <w:pPr>
        <w:pStyle w:val="ListParagraph"/>
        <w:numPr>
          <w:ilvl w:val="0"/>
          <w:numId w:val="38"/>
        </w:numPr>
        <w:spacing w:after="0" w:line="240" w:lineRule="auto"/>
        <w:ind w:left="3240" w:right="878" w:hanging="360"/>
        <w:rPr>
          <w:rFonts w:ascii="Calibri" w:eastAsia="Calibri" w:hAnsi="Calibri" w:cs="Calibri"/>
        </w:rPr>
      </w:pPr>
      <w:r w:rsidRPr="00CC3B7E">
        <w:rPr>
          <w:rFonts w:ascii="Calibri" w:eastAsia="Arial" w:hAnsi="Calibri" w:cs="Calibri"/>
        </w:rPr>
        <w:t>I</w:t>
      </w:r>
      <w:r w:rsidRPr="00CC3B7E">
        <w:rPr>
          <w:rFonts w:ascii="Calibri" w:eastAsia="Calibri" w:hAnsi="Calibri" w:cs="Calibri"/>
        </w:rPr>
        <w:t>f ICWA has been confirmed</w:t>
      </w:r>
      <w:r w:rsidR="008444AD" w:rsidRPr="00CC3B7E">
        <w:rPr>
          <w:rFonts w:ascii="Calibri" w:eastAsia="Calibri" w:hAnsi="Calibri" w:cs="Calibri"/>
        </w:rPr>
        <w:t xml:space="preserve"> by the court to apply to the proceeding</w:t>
      </w:r>
      <w:r w:rsidRPr="00CC3B7E">
        <w:rPr>
          <w:rFonts w:ascii="Calibri" w:eastAsia="Calibri" w:hAnsi="Calibri" w:cs="Calibri"/>
        </w:rPr>
        <w:t xml:space="preserve">, the </w:t>
      </w:r>
      <w:r w:rsidR="00782636" w:rsidRPr="00CC3B7E">
        <w:rPr>
          <w:rFonts w:ascii="Calibri" w:eastAsia="Calibri" w:hAnsi="Calibri" w:cs="Calibri"/>
        </w:rPr>
        <w:t>tribe is required</w:t>
      </w:r>
      <w:r w:rsidRPr="00CC3B7E">
        <w:rPr>
          <w:rFonts w:ascii="Calibri" w:eastAsia="Calibri" w:hAnsi="Calibri" w:cs="Calibri"/>
        </w:rPr>
        <w:t xml:space="preserve"> notice</w:t>
      </w:r>
      <w:r w:rsidR="00782636" w:rsidRPr="00CC3B7E">
        <w:rPr>
          <w:rFonts w:ascii="Calibri" w:eastAsia="Calibri" w:hAnsi="Calibri" w:cs="Calibri"/>
        </w:rPr>
        <w:t xml:space="preserve">, </w:t>
      </w:r>
      <w:r w:rsidRPr="00CC3B7E">
        <w:rPr>
          <w:rFonts w:ascii="Calibri" w:eastAsia="Calibri" w:hAnsi="Calibri" w:cs="Calibri"/>
        </w:rPr>
        <w:t>via certified receipt mail</w:t>
      </w:r>
      <w:r w:rsidR="00782636" w:rsidRPr="00CC3B7E">
        <w:rPr>
          <w:rFonts w:ascii="Calibri" w:eastAsia="Calibri" w:hAnsi="Calibri" w:cs="Calibri"/>
        </w:rPr>
        <w:t>,</w:t>
      </w:r>
      <w:r w:rsidRPr="00CC3B7E">
        <w:rPr>
          <w:rFonts w:ascii="Calibri" w:eastAsia="Calibri" w:hAnsi="Calibri" w:cs="Calibri"/>
        </w:rPr>
        <w:t xml:space="preserve"> at least </w:t>
      </w:r>
      <w:r w:rsidRPr="00CC3B7E">
        <w:rPr>
          <w:rFonts w:ascii="Calibri" w:eastAsia="Calibri" w:hAnsi="Calibri" w:cs="Calibri"/>
          <w:b/>
          <w:bCs/>
        </w:rPr>
        <w:t>10 days</w:t>
      </w:r>
      <w:r w:rsidRPr="00CC3B7E">
        <w:rPr>
          <w:rFonts w:ascii="Calibri" w:eastAsia="Calibri" w:hAnsi="Calibri" w:cs="Calibri"/>
        </w:rPr>
        <w:t xml:space="preserve"> prior to the hearing, and the tribe may ask for an additional </w:t>
      </w:r>
      <w:r w:rsidRPr="00CC3B7E">
        <w:rPr>
          <w:rFonts w:ascii="Calibri" w:eastAsia="Calibri" w:hAnsi="Calibri" w:cs="Calibri"/>
          <w:b/>
          <w:bCs/>
        </w:rPr>
        <w:t>20 days</w:t>
      </w:r>
      <w:r w:rsidRPr="00CC3B7E">
        <w:rPr>
          <w:rFonts w:ascii="Calibri" w:eastAsia="Calibri" w:hAnsi="Calibri" w:cs="Calibri"/>
        </w:rPr>
        <w:t xml:space="preserve"> to prepare for the hearing.</w:t>
      </w:r>
    </w:p>
    <w:p w14:paraId="51E5575A" w14:textId="7149DDC1" w:rsidR="00E15DE0" w:rsidRPr="00CC3B7E" w:rsidRDefault="008E5C46" w:rsidP="001F297B">
      <w:pPr>
        <w:pStyle w:val="ListParagraph"/>
        <w:numPr>
          <w:ilvl w:val="0"/>
          <w:numId w:val="38"/>
        </w:numPr>
        <w:spacing w:after="0" w:line="240" w:lineRule="auto"/>
        <w:ind w:left="3240" w:right="878" w:hanging="360"/>
        <w:rPr>
          <w:rFonts w:ascii="Calibri" w:hAnsi="Calibri" w:cs="Calibri"/>
        </w:rPr>
      </w:pPr>
      <w:r w:rsidRPr="00CC3B7E">
        <w:rPr>
          <w:rFonts w:ascii="Calibri" w:eastAsia="Calibri" w:hAnsi="Calibri" w:cs="Calibri"/>
        </w:rPr>
        <w:t>If there is a contested hearing, the QEW</w:t>
      </w:r>
      <w:r w:rsidR="00913619">
        <w:rPr>
          <w:rFonts w:ascii="Calibri" w:eastAsia="Calibri" w:hAnsi="Calibri" w:cs="Calibri"/>
        </w:rPr>
        <w:t xml:space="preserve"> </w:t>
      </w:r>
      <w:r w:rsidRPr="00CC3B7E">
        <w:rPr>
          <w:rFonts w:ascii="Calibri" w:eastAsia="Calibri" w:hAnsi="Calibri" w:cs="Calibri"/>
        </w:rPr>
        <w:t>should testify as to whether removal was necessary to prevent serious emotional/physical harm to the child.  If the hearing is not contested</w:t>
      </w:r>
      <w:r w:rsidR="00BF27EA" w:rsidRPr="00CC3B7E">
        <w:rPr>
          <w:rFonts w:ascii="Calibri" w:eastAsia="Calibri" w:hAnsi="Calibri" w:cs="Calibri"/>
          <w:b/>
          <w:bCs/>
        </w:rPr>
        <w:t>,</w:t>
      </w:r>
      <w:r w:rsidRPr="00CC3B7E">
        <w:rPr>
          <w:rFonts w:ascii="Calibri" w:eastAsia="Calibri" w:hAnsi="Calibri" w:cs="Calibri"/>
        </w:rPr>
        <w:t xml:space="preserve"> parents can stipulate to this finding.  </w:t>
      </w:r>
    </w:p>
    <w:p w14:paraId="5389AFAE" w14:textId="77777777" w:rsidR="008E5C46" w:rsidRPr="00CC3B7E" w:rsidRDefault="00A426B3" w:rsidP="001F297B">
      <w:pPr>
        <w:pStyle w:val="ListParagraph"/>
        <w:numPr>
          <w:ilvl w:val="0"/>
          <w:numId w:val="38"/>
        </w:numPr>
        <w:spacing w:after="0" w:line="240" w:lineRule="auto"/>
        <w:ind w:left="3240" w:right="680" w:hanging="360"/>
        <w:rPr>
          <w:rFonts w:ascii="Calibri" w:hAnsi="Calibri" w:cs="Calibri"/>
        </w:rPr>
      </w:pPr>
      <w:r w:rsidRPr="00CC3B7E">
        <w:rPr>
          <w:rFonts w:ascii="Calibri" w:eastAsia="Calibri" w:hAnsi="Calibri" w:cs="Calibri"/>
        </w:rPr>
        <w:t xml:space="preserve">Placement should be addressed at adjudication.  If placement is outside of the placement preferences (above), then the prosecutor must present an affidavit or testimony from a QEW as to good cause to deviate from ICWA placement preferences.  If the hearing is not contested, then the QEW can prepare an affidavit as to good cause and it must be filed with the adjudicatory order.  If the hearing is contested, then the QEW should provide testimony about during the hearing. </w:t>
      </w:r>
    </w:p>
    <w:p w14:paraId="2AEEC35E" w14:textId="68B06E70" w:rsidR="008E5C46" w:rsidRPr="00CC3B7E" w:rsidRDefault="00A426B3" w:rsidP="001F297B">
      <w:pPr>
        <w:pStyle w:val="ListParagraph"/>
        <w:numPr>
          <w:ilvl w:val="5"/>
          <w:numId w:val="38"/>
        </w:numPr>
        <w:spacing w:after="0" w:line="240" w:lineRule="auto"/>
        <w:ind w:left="4230" w:right="680"/>
        <w:rPr>
          <w:rFonts w:ascii="Calibri" w:hAnsi="Calibri" w:cs="Calibri"/>
        </w:rPr>
      </w:pPr>
      <w:r w:rsidRPr="00CC3B7E">
        <w:rPr>
          <w:rFonts w:ascii="Calibri" w:eastAsia="Calibri" w:hAnsi="Calibri" w:cs="Calibri"/>
          <w:b/>
        </w:rPr>
        <w:t xml:space="preserve">Note: </w:t>
      </w:r>
      <w:r w:rsidRPr="00CC3B7E">
        <w:rPr>
          <w:rFonts w:ascii="Calibri" w:eastAsia="Calibri" w:hAnsi="Calibri" w:cs="Calibri"/>
        </w:rPr>
        <w:t xml:space="preserve">How this is handled is a determination made by the prosecution and circuit court of the jurisdiction the proceeding is being handled in; however, placement </w:t>
      </w:r>
      <w:r w:rsidRPr="00CC3B7E">
        <w:rPr>
          <w:rFonts w:ascii="Calibri" w:eastAsia="Calibri" w:hAnsi="Calibri" w:cs="Calibri"/>
        </w:rPr>
        <w:lastRenderedPageBreak/>
        <w:t xml:space="preserve">needs to be addressed immediately if ICWA is applicable.  </w:t>
      </w:r>
    </w:p>
    <w:p w14:paraId="66D962E0" w14:textId="119F64E8" w:rsidR="00E15DE0" w:rsidRPr="00CC3B7E" w:rsidRDefault="00A426B3" w:rsidP="001F297B">
      <w:pPr>
        <w:pStyle w:val="ListParagraph"/>
        <w:numPr>
          <w:ilvl w:val="0"/>
          <w:numId w:val="38"/>
        </w:numPr>
        <w:spacing w:after="0" w:line="240" w:lineRule="auto"/>
        <w:ind w:left="3240" w:right="677" w:hanging="360"/>
        <w:rPr>
          <w:rFonts w:ascii="Calibri" w:hAnsi="Calibri" w:cs="Calibri"/>
        </w:rPr>
      </w:pPr>
      <w:r w:rsidRPr="00CC3B7E">
        <w:rPr>
          <w:rFonts w:ascii="Calibri" w:eastAsia="Calibri" w:hAnsi="Calibri" w:cs="Calibri"/>
        </w:rPr>
        <w:t xml:space="preserve">The state’s burden of proof at adjudication is clear and convincing evidence.    </w:t>
      </w:r>
    </w:p>
    <w:p w14:paraId="3CB31660" w14:textId="77777777" w:rsidR="00E15DE0" w:rsidRPr="004739D0" w:rsidRDefault="00A426B3" w:rsidP="001718D3">
      <w:pPr>
        <w:spacing w:after="0" w:line="240" w:lineRule="auto"/>
        <w:ind w:left="1081" w:firstLine="0"/>
        <w:rPr>
          <w:rFonts w:ascii="Calibri" w:hAnsi="Calibri" w:cs="Calibri"/>
        </w:rPr>
      </w:pPr>
      <w:r w:rsidRPr="004739D0">
        <w:rPr>
          <w:rFonts w:ascii="Calibri" w:eastAsia="Calibri" w:hAnsi="Calibri" w:cs="Calibri"/>
        </w:rPr>
        <w:t xml:space="preserve">  </w:t>
      </w:r>
    </w:p>
    <w:p w14:paraId="4542F905" w14:textId="57228500" w:rsidR="00E15DE0" w:rsidRPr="00F67521" w:rsidRDefault="00A426B3" w:rsidP="001F297B">
      <w:pPr>
        <w:pStyle w:val="Heading3"/>
        <w:numPr>
          <w:ilvl w:val="0"/>
          <w:numId w:val="87"/>
        </w:numPr>
        <w:ind w:left="2880"/>
        <w:rPr>
          <w:rFonts w:ascii="Calibri" w:hAnsi="Calibri" w:cs="Calibri"/>
        </w:rPr>
      </w:pPr>
      <w:bookmarkStart w:id="111" w:name="_Toc202366970"/>
      <w:bookmarkStart w:id="112" w:name="_Toc202432745"/>
      <w:bookmarkStart w:id="113" w:name="_Toc204585361"/>
      <w:r w:rsidRPr="00F67521">
        <w:rPr>
          <w:rFonts w:ascii="Calibri" w:eastAsia="Calibri" w:hAnsi="Calibri" w:cs="Calibri"/>
        </w:rPr>
        <w:t>Active Efforts</w:t>
      </w:r>
      <w:bookmarkEnd w:id="111"/>
      <w:bookmarkEnd w:id="112"/>
      <w:bookmarkEnd w:id="113"/>
      <w:r w:rsidRPr="00F67521">
        <w:rPr>
          <w:rFonts w:ascii="Calibri" w:eastAsia="Calibri" w:hAnsi="Calibri" w:cs="Calibri"/>
        </w:rPr>
        <w:t xml:space="preserve">  </w:t>
      </w:r>
    </w:p>
    <w:p w14:paraId="35580C1C" w14:textId="609A5ED8" w:rsidR="00E15DE0" w:rsidRPr="00CC3B7E" w:rsidRDefault="00A426B3" w:rsidP="001F297B">
      <w:pPr>
        <w:numPr>
          <w:ilvl w:val="0"/>
          <w:numId w:val="83"/>
        </w:numPr>
        <w:spacing w:after="0" w:line="240" w:lineRule="auto"/>
        <w:ind w:left="3240" w:right="679" w:hanging="360"/>
        <w:rPr>
          <w:rFonts w:ascii="Calibri" w:hAnsi="Calibri" w:cs="Calibri"/>
        </w:rPr>
      </w:pPr>
      <w:r w:rsidRPr="00CC3B7E">
        <w:rPr>
          <w:rFonts w:ascii="Calibri" w:eastAsia="Calibri" w:hAnsi="Calibri" w:cs="Calibri"/>
        </w:rPr>
        <w:t xml:space="preserve">Active efforts must be made to provide remedial services and rehabilitative programs designed to prevent the breakup of the family.  </w:t>
      </w:r>
      <w:hyperlink r:id="rId339" w:anchor=":~:text=(d)%20Remedial%20services,have%20proved%20unsuccessful." w:history="1">
        <w:r w:rsidRPr="00CC3B7E">
          <w:rPr>
            <w:rStyle w:val="Hyperlink"/>
            <w:rFonts w:ascii="Calibri" w:eastAsia="Calibri" w:hAnsi="Calibri" w:cs="Calibri"/>
          </w:rPr>
          <w:t>25 U.S.C. § 1912(d)</w:t>
        </w:r>
      </w:hyperlink>
      <w:r w:rsidRPr="00CC3B7E">
        <w:rPr>
          <w:rFonts w:ascii="Calibri" w:eastAsia="Calibri" w:hAnsi="Calibri" w:cs="Calibri"/>
        </w:rPr>
        <w:t xml:space="preserve">.  </w:t>
      </w:r>
    </w:p>
    <w:p w14:paraId="0DD5591B" w14:textId="285B2B74" w:rsidR="00E15DE0" w:rsidRPr="00CC3B7E" w:rsidRDefault="00A426B3" w:rsidP="001F297B">
      <w:pPr>
        <w:numPr>
          <w:ilvl w:val="0"/>
          <w:numId w:val="88"/>
        </w:numPr>
        <w:spacing w:after="0" w:line="240" w:lineRule="auto"/>
        <w:ind w:left="4230" w:right="679" w:hanging="360"/>
        <w:rPr>
          <w:rFonts w:ascii="Calibri" w:hAnsi="Calibri" w:cs="Calibri"/>
        </w:rPr>
      </w:pPr>
      <w:r w:rsidRPr="00CC3B7E">
        <w:rPr>
          <w:rFonts w:ascii="Calibri" w:eastAsia="Calibri" w:hAnsi="Calibri" w:cs="Calibri"/>
        </w:rPr>
        <w:t xml:space="preserve">Active efforts are efforts that are more than passive.  “Active efforts occur when the </w:t>
      </w:r>
      <w:r w:rsidR="008857EA">
        <w:rPr>
          <w:rFonts w:ascii="Calibri" w:eastAsia="Calibri" w:hAnsi="Calibri" w:cs="Calibri"/>
        </w:rPr>
        <w:t>FSS</w:t>
      </w:r>
      <w:r w:rsidR="008857EA">
        <w:rPr>
          <w:rStyle w:val="FootnoteReference"/>
          <w:rFonts w:ascii="Calibri" w:eastAsia="Calibri" w:hAnsi="Calibri" w:cs="Calibri"/>
        </w:rPr>
        <w:footnoteReference w:id="18"/>
      </w:r>
      <w:r w:rsidR="008857EA">
        <w:rPr>
          <w:rFonts w:ascii="Calibri" w:eastAsia="Calibri" w:hAnsi="Calibri" w:cs="Calibri"/>
        </w:rPr>
        <w:t xml:space="preserve"> worker</w:t>
      </w:r>
      <w:r w:rsidRPr="00CC3B7E">
        <w:rPr>
          <w:rFonts w:ascii="Calibri" w:eastAsia="Calibri" w:hAnsi="Calibri" w:cs="Calibri"/>
        </w:rPr>
        <w:t xml:space="preserve"> takes the client through the steps of the plan rather than requiring that the plan be performed on its own.”  </w:t>
      </w:r>
      <w:hyperlink r:id="rId340" w:history="1">
        <w:r w:rsidRPr="00CC3B7E">
          <w:rPr>
            <w:rStyle w:val="Hyperlink"/>
            <w:rFonts w:ascii="Calibri" w:eastAsia="Calibri" w:hAnsi="Calibri" w:cs="Calibri"/>
            <w:i/>
          </w:rPr>
          <w:t>People In Interest of SHE</w:t>
        </w:r>
        <w:r w:rsidRPr="00CC3B7E">
          <w:rPr>
            <w:rStyle w:val="Hyperlink"/>
            <w:rFonts w:ascii="Calibri" w:eastAsia="Calibri" w:hAnsi="Calibri" w:cs="Calibri"/>
          </w:rPr>
          <w:t>, 824 N.W.2d 420, 426, 2012 S.D. 88, ¶ 21 .</w:t>
        </w:r>
        <w:r w:rsidR="002E773C">
          <w:rPr>
            <w:rStyle w:val="Hyperlink"/>
            <w:rFonts w:ascii="Calibri" w:eastAsia="Calibri" w:hAnsi="Calibri" w:cs="Calibri"/>
          </w:rPr>
          <w:fldChar w:fldCharType="begin"/>
        </w:r>
        <w:r w:rsidR="002E773C">
          <w:instrText xml:space="preserve"> TA \l "</w:instrText>
        </w:r>
        <w:r w:rsidR="002E773C" w:rsidRPr="00D071D8">
          <w:rPr>
            <w:rStyle w:val="Hyperlink"/>
            <w:rFonts w:ascii="Calibri" w:eastAsia="Calibri" w:hAnsi="Calibri" w:cs="Calibri"/>
            <w:i/>
          </w:rPr>
          <w:instrText>People In Interest of SHE</w:instrText>
        </w:r>
        <w:r w:rsidR="002E773C" w:rsidRPr="00D071D8">
          <w:rPr>
            <w:rStyle w:val="Hyperlink"/>
            <w:rFonts w:ascii="Calibri" w:eastAsia="Calibri" w:hAnsi="Calibri" w:cs="Calibri"/>
          </w:rPr>
          <w:instrText>, 824 N.W.2d 420, 426, 2012 S.D. 88.</w:instrText>
        </w:r>
        <w:r w:rsidR="002E773C">
          <w:instrText xml:space="preserve">" \s "People In Interest of SHE, 824 N.W.2d 420, 426, 2012 S.D. 88,  21 ." \c 1 </w:instrText>
        </w:r>
        <w:r w:rsidR="002E773C">
          <w:rPr>
            <w:rStyle w:val="Hyperlink"/>
            <w:rFonts w:ascii="Calibri" w:eastAsia="Calibri" w:hAnsi="Calibri" w:cs="Calibri"/>
          </w:rPr>
          <w:fldChar w:fldCharType="end"/>
        </w:r>
        <w:r w:rsidRPr="00CC3B7E">
          <w:rPr>
            <w:rStyle w:val="Hyperlink"/>
            <w:rFonts w:ascii="Calibri" w:eastAsia="Calibri" w:hAnsi="Calibri" w:cs="Calibri"/>
          </w:rPr>
          <w:t xml:space="preserve"> </w:t>
        </w:r>
      </w:hyperlink>
      <w:r w:rsidRPr="00CC3B7E">
        <w:rPr>
          <w:rFonts w:ascii="Calibri" w:eastAsia="Calibri" w:hAnsi="Calibri" w:cs="Calibri"/>
        </w:rPr>
        <w:t xml:space="preserve"> </w:t>
      </w:r>
    </w:p>
    <w:p w14:paraId="7A975AE0" w14:textId="218F6055" w:rsidR="00E406EA" w:rsidRPr="00CC3B7E" w:rsidRDefault="00A426B3" w:rsidP="001F297B">
      <w:pPr>
        <w:numPr>
          <w:ilvl w:val="0"/>
          <w:numId w:val="88"/>
        </w:numPr>
        <w:spacing w:after="0" w:line="240" w:lineRule="auto"/>
        <w:ind w:left="4230" w:right="679" w:hanging="360"/>
        <w:rPr>
          <w:rFonts w:ascii="Calibri" w:hAnsi="Calibri" w:cs="Calibri"/>
        </w:rPr>
      </w:pPr>
      <w:r w:rsidRPr="00CC3B7E">
        <w:rPr>
          <w:rFonts w:ascii="Calibri" w:eastAsia="Calibri" w:hAnsi="Calibri" w:cs="Calibri"/>
        </w:rPr>
        <w:t>Active efforts must be provided to the family as a whole, regardless of a parent’s location.  In addition, DSS</w:t>
      </w:r>
      <w:r w:rsidR="008E5C46" w:rsidRPr="00CC3B7E">
        <w:rPr>
          <w:rStyle w:val="FootnoteReference"/>
          <w:rFonts w:ascii="Calibri" w:eastAsia="Calibri" w:hAnsi="Calibri" w:cs="Calibri"/>
        </w:rPr>
        <w:footnoteReference w:id="19"/>
      </w:r>
      <w:r w:rsidRPr="00CC3B7E">
        <w:rPr>
          <w:rFonts w:ascii="Calibri" w:eastAsia="Calibri" w:hAnsi="Calibri" w:cs="Calibri"/>
        </w:rPr>
        <w:t xml:space="preserve"> must provide active efforts to a parent who is incarcerated</w:t>
      </w:r>
      <w:r w:rsidR="00E406EA" w:rsidRPr="00CC3B7E">
        <w:rPr>
          <w:rFonts w:ascii="Calibri" w:eastAsia="Calibri" w:hAnsi="Calibri" w:cs="Calibri"/>
          <w:b/>
          <w:bCs/>
        </w:rPr>
        <w:t xml:space="preserve">, </w:t>
      </w:r>
      <w:r w:rsidRPr="00CC3B7E">
        <w:rPr>
          <w:rFonts w:ascii="Calibri" w:eastAsia="Calibri" w:hAnsi="Calibri" w:cs="Calibri"/>
        </w:rPr>
        <w:t>even though DSS’s efforts will be limited due to</w:t>
      </w:r>
      <w:r w:rsidR="00E406EA" w:rsidRPr="00CC3B7E">
        <w:rPr>
          <w:rFonts w:ascii="Calibri" w:eastAsia="Calibri" w:hAnsi="Calibri" w:cs="Calibri"/>
        </w:rPr>
        <w:t xml:space="preserve"> the parent’s</w:t>
      </w:r>
      <w:r w:rsidRPr="00CC3B7E">
        <w:rPr>
          <w:rFonts w:ascii="Calibri" w:eastAsia="Calibri" w:hAnsi="Calibri" w:cs="Calibri"/>
        </w:rPr>
        <w:t xml:space="preserve"> incarceration.  See </w:t>
      </w:r>
      <w:r w:rsidRPr="00CC3B7E">
        <w:rPr>
          <w:rFonts w:ascii="Calibri" w:eastAsia="Calibri" w:hAnsi="Calibri" w:cs="Calibri"/>
          <w:i/>
        </w:rPr>
        <w:t>Id.</w:t>
      </w:r>
      <w:r w:rsidRPr="00CC3B7E">
        <w:rPr>
          <w:rFonts w:ascii="Calibri" w:eastAsia="Calibri" w:hAnsi="Calibri" w:cs="Calibri"/>
        </w:rPr>
        <w:t xml:space="preserve">  </w:t>
      </w:r>
    </w:p>
    <w:p w14:paraId="520A7E00" w14:textId="3A04AF0C" w:rsidR="00E406EA" w:rsidRPr="00CC3B7E" w:rsidRDefault="00E406EA" w:rsidP="001F297B">
      <w:pPr>
        <w:numPr>
          <w:ilvl w:val="0"/>
          <w:numId w:val="88"/>
        </w:numPr>
        <w:spacing w:after="0" w:line="240" w:lineRule="auto"/>
        <w:ind w:left="4230" w:right="679" w:hanging="360"/>
        <w:rPr>
          <w:rFonts w:ascii="Calibri" w:hAnsi="Calibri" w:cs="Calibri"/>
        </w:rPr>
      </w:pPr>
      <w:r w:rsidRPr="00CC3B7E">
        <w:rPr>
          <w:rFonts w:ascii="Calibri" w:eastAsia="Calibri" w:hAnsi="Calibri" w:cs="Calibri"/>
        </w:rPr>
        <w:t>The state cannot be relieved from providing active efforts in ICWA cases</w:t>
      </w:r>
      <w:r w:rsidR="00DC0697" w:rsidRPr="00CC3B7E">
        <w:rPr>
          <w:rFonts w:ascii="Calibri" w:eastAsia="Calibri" w:hAnsi="Calibri" w:cs="Calibri"/>
        </w:rPr>
        <w:t xml:space="preserve"> under </w:t>
      </w:r>
      <w:hyperlink r:id="rId341" w:history="1">
        <w:r w:rsidR="00DC0697" w:rsidRPr="00CC3B7E">
          <w:rPr>
            <w:rStyle w:val="Hyperlink"/>
            <w:rFonts w:ascii="Calibri" w:eastAsia="Calibri" w:hAnsi="Calibri" w:cs="Calibri"/>
          </w:rPr>
          <w:t>SDCL §26-8A-21.1</w:t>
        </w:r>
      </w:hyperlink>
      <w:r w:rsidR="00DC0697" w:rsidRPr="00CC3B7E">
        <w:rPr>
          <w:rFonts w:ascii="Calibri" w:eastAsia="Calibri" w:hAnsi="Calibri" w:cs="Calibri"/>
        </w:rPr>
        <w:t>.</w:t>
      </w:r>
    </w:p>
    <w:p w14:paraId="09768F88" w14:textId="77777777" w:rsidR="00E406EA" w:rsidRPr="00CC3B7E" w:rsidRDefault="00E406EA" w:rsidP="001718D3">
      <w:pPr>
        <w:spacing w:after="0" w:line="240" w:lineRule="auto"/>
        <w:ind w:left="2666" w:right="679" w:firstLine="0"/>
        <w:rPr>
          <w:rFonts w:ascii="Calibri" w:hAnsi="Calibri" w:cs="Calibri"/>
        </w:rPr>
      </w:pPr>
    </w:p>
    <w:p w14:paraId="11DB7167" w14:textId="716EA1C2" w:rsidR="00E15DE0" w:rsidRPr="00F67521" w:rsidRDefault="00A426B3" w:rsidP="001F297B">
      <w:pPr>
        <w:pStyle w:val="Heading3"/>
        <w:numPr>
          <w:ilvl w:val="0"/>
          <w:numId w:val="37"/>
        </w:numPr>
        <w:ind w:left="2880"/>
        <w:rPr>
          <w:rFonts w:ascii="Calibri" w:hAnsi="Calibri" w:cs="Calibri"/>
        </w:rPr>
      </w:pPr>
      <w:bookmarkStart w:id="114" w:name="_Toc202366971"/>
      <w:bookmarkStart w:id="115" w:name="_Toc202432746"/>
      <w:bookmarkStart w:id="116" w:name="_Toc204585362"/>
      <w:r w:rsidRPr="00F67521">
        <w:rPr>
          <w:rFonts w:ascii="Calibri" w:hAnsi="Calibri" w:cs="Calibri"/>
        </w:rPr>
        <w:t>Review Hearing</w:t>
      </w:r>
      <w:bookmarkEnd w:id="114"/>
      <w:bookmarkEnd w:id="115"/>
      <w:bookmarkEnd w:id="116"/>
      <w:r w:rsidRPr="00F67521">
        <w:rPr>
          <w:rFonts w:ascii="Calibri" w:hAnsi="Calibri" w:cs="Calibri"/>
        </w:rPr>
        <w:t xml:space="preserve">  </w:t>
      </w:r>
    </w:p>
    <w:p w14:paraId="2A9A41E1" w14:textId="77777777" w:rsidR="00E15DE0" w:rsidRPr="00CC3B7E" w:rsidRDefault="00A426B3" w:rsidP="00924675">
      <w:pPr>
        <w:numPr>
          <w:ilvl w:val="0"/>
          <w:numId w:val="4"/>
        </w:numPr>
        <w:spacing w:after="0" w:line="240" w:lineRule="auto"/>
        <w:ind w:left="3240" w:right="679" w:hanging="360"/>
        <w:rPr>
          <w:rFonts w:ascii="Calibri" w:hAnsi="Calibri" w:cs="Calibri"/>
        </w:rPr>
      </w:pPr>
      <w:r w:rsidRPr="00CC3B7E">
        <w:rPr>
          <w:rFonts w:ascii="Calibri" w:eastAsia="Calibri" w:hAnsi="Calibri" w:cs="Calibri"/>
        </w:rPr>
        <w:t xml:space="preserve">The court should make a record if the tribe(s) received proper notice.  Proper notice is </w:t>
      </w:r>
      <w:r w:rsidRPr="00CC3B7E">
        <w:rPr>
          <w:rFonts w:ascii="Calibri" w:eastAsia="Calibri" w:hAnsi="Calibri" w:cs="Calibri"/>
          <w:b/>
          <w:bCs/>
        </w:rPr>
        <w:t>10 days’</w:t>
      </w:r>
      <w:r w:rsidRPr="00CC3B7E">
        <w:rPr>
          <w:rFonts w:ascii="Calibri" w:eastAsia="Calibri" w:hAnsi="Calibri" w:cs="Calibri"/>
        </w:rPr>
        <w:t xml:space="preserve"> notice by certified mail.  </w:t>
      </w:r>
    </w:p>
    <w:p w14:paraId="7ADE16D2" w14:textId="77777777" w:rsidR="00E15DE0" w:rsidRPr="00CC3B7E" w:rsidRDefault="00A426B3" w:rsidP="00924675">
      <w:pPr>
        <w:numPr>
          <w:ilvl w:val="0"/>
          <w:numId w:val="4"/>
        </w:numPr>
        <w:spacing w:after="0" w:line="240" w:lineRule="auto"/>
        <w:ind w:left="3240" w:right="679" w:hanging="360"/>
        <w:rPr>
          <w:rFonts w:ascii="Calibri" w:hAnsi="Calibri" w:cs="Calibri"/>
        </w:rPr>
      </w:pPr>
      <w:r w:rsidRPr="00CC3B7E">
        <w:rPr>
          <w:rFonts w:ascii="Calibri" w:eastAsia="Calibri" w:hAnsi="Calibri" w:cs="Calibri"/>
        </w:rPr>
        <w:t xml:space="preserve">The court should make findings as to what active efforts are being made, and whether continued placement is necessary in order to prevent serious emotional or physical damage to the child(ren).  </w:t>
      </w:r>
    </w:p>
    <w:p w14:paraId="351E7E6F" w14:textId="7A700ED6" w:rsidR="00E15DE0" w:rsidRPr="00CC3B7E" w:rsidRDefault="00A426B3" w:rsidP="00924675">
      <w:pPr>
        <w:numPr>
          <w:ilvl w:val="0"/>
          <w:numId w:val="4"/>
        </w:numPr>
        <w:spacing w:after="0" w:line="240" w:lineRule="auto"/>
        <w:ind w:left="3240" w:right="679" w:hanging="360"/>
        <w:rPr>
          <w:rFonts w:ascii="Calibri" w:hAnsi="Calibri" w:cs="Calibri"/>
        </w:rPr>
      </w:pPr>
      <w:r w:rsidRPr="00CC3B7E">
        <w:rPr>
          <w:rFonts w:ascii="Calibri" w:eastAsia="Calibri" w:hAnsi="Calibri" w:cs="Calibri"/>
        </w:rPr>
        <w:t xml:space="preserve">Placement preference should be addressed at every review hearing.  </w:t>
      </w:r>
      <w:hyperlink r:id="rId342" w:anchor=":~:text=(b)%20Foster%20care%20or,the%20Indian%20child%27s%20needs." w:history="1">
        <w:r w:rsidRPr="00CC3B7E">
          <w:rPr>
            <w:rStyle w:val="Hyperlink"/>
            <w:rFonts w:ascii="Calibri" w:eastAsia="Calibri" w:hAnsi="Calibri" w:cs="Calibri"/>
          </w:rPr>
          <w:t>25 U.S.C. § 1915(b)</w:t>
        </w:r>
      </w:hyperlink>
      <w:r w:rsidRPr="00CC3B7E">
        <w:rPr>
          <w:rFonts w:ascii="Calibri" w:eastAsia="Calibri" w:hAnsi="Calibri" w:cs="Calibri"/>
        </w:rPr>
        <w:t xml:space="preserve"> or </w:t>
      </w:r>
      <w:hyperlink r:id="rId343" w:anchor=":~:text=(c)%20Tribal%20resolution,applying%20the%20preferences." w:history="1">
        <w:r w:rsidRPr="00CC3B7E">
          <w:rPr>
            <w:rStyle w:val="Hyperlink"/>
            <w:rFonts w:ascii="Calibri" w:eastAsia="Calibri" w:hAnsi="Calibri" w:cs="Calibri"/>
          </w:rPr>
          <w:t>(c)</w:t>
        </w:r>
      </w:hyperlink>
      <w:r w:rsidRPr="00CC3B7E">
        <w:rPr>
          <w:rFonts w:ascii="Calibri" w:eastAsia="Calibri" w:hAnsi="Calibri" w:cs="Calibri"/>
        </w:rPr>
        <w:t xml:space="preserve">.  </w:t>
      </w:r>
    </w:p>
    <w:p w14:paraId="6DE543CF" w14:textId="77777777" w:rsidR="00E15DE0" w:rsidRPr="004739D0" w:rsidRDefault="00A426B3" w:rsidP="008F5ECE">
      <w:pPr>
        <w:spacing w:after="0" w:line="240" w:lineRule="auto"/>
        <w:ind w:left="2520" w:firstLine="0"/>
        <w:rPr>
          <w:rFonts w:ascii="Calibri" w:hAnsi="Calibri" w:cs="Calibri"/>
          <w:b/>
          <w:bCs/>
        </w:rPr>
      </w:pPr>
      <w:r w:rsidRPr="004739D0">
        <w:rPr>
          <w:rFonts w:ascii="Calibri" w:eastAsia="Calibri" w:hAnsi="Calibri" w:cs="Calibri"/>
          <w:b/>
          <w:bCs/>
        </w:rPr>
        <w:t xml:space="preserve">  </w:t>
      </w:r>
    </w:p>
    <w:p w14:paraId="0A119B73" w14:textId="2A234B4E" w:rsidR="00E15DE0" w:rsidRPr="00F67521" w:rsidRDefault="00A426B3" w:rsidP="001F297B">
      <w:pPr>
        <w:pStyle w:val="Heading3"/>
        <w:numPr>
          <w:ilvl w:val="0"/>
          <w:numId w:val="91"/>
        </w:numPr>
        <w:ind w:left="2880"/>
        <w:rPr>
          <w:rFonts w:ascii="Calibri" w:hAnsi="Calibri" w:cs="Calibri"/>
        </w:rPr>
      </w:pPr>
      <w:bookmarkStart w:id="117" w:name="_Toc202366972"/>
      <w:bookmarkStart w:id="118" w:name="_Toc202432747"/>
      <w:bookmarkStart w:id="119" w:name="_Toc204585363"/>
      <w:r w:rsidRPr="00F67521">
        <w:rPr>
          <w:rFonts w:ascii="Calibri" w:hAnsi="Calibri" w:cs="Calibri"/>
        </w:rPr>
        <w:t>Disposition</w:t>
      </w:r>
      <w:bookmarkEnd w:id="117"/>
      <w:bookmarkEnd w:id="118"/>
      <w:bookmarkEnd w:id="119"/>
      <w:r w:rsidRPr="00F67521">
        <w:rPr>
          <w:rFonts w:ascii="Calibri" w:hAnsi="Calibri" w:cs="Calibri"/>
        </w:rPr>
        <w:t xml:space="preserve">   </w:t>
      </w:r>
    </w:p>
    <w:p w14:paraId="60853AE1" w14:textId="77777777" w:rsidR="00E15DE0" w:rsidRPr="00CC3B7E" w:rsidRDefault="00A426B3" w:rsidP="00924675">
      <w:pPr>
        <w:numPr>
          <w:ilvl w:val="0"/>
          <w:numId w:val="5"/>
        </w:numPr>
        <w:spacing w:after="0" w:line="240" w:lineRule="auto"/>
        <w:ind w:left="3240" w:right="679" w:hanging="360"/>
        <w:rPr>
          <w:rFonts w:ascii="Calibri" w:hAnsi="Calibri" w:cs="Calibri"/>
        </w:rPr>
      </w:pPr>
      <w:r w:rsidRPr="00CC3B7E">
        <w:rPr>
          <w:rFonts w:ascii="Calibri" w:eastAsia="Calibri" w:hAnsi="Calibri" w:cs="Calibri"/>
        </w:rPr>
        <w:t xml:space="preserve">The tribe(s) must receive notice of a petition to terminate parental rights and notice of the scheduled dispositional hearing.   </w:t>
      </w:r>
    </w:p>
    <w:p w14:paraId="7230BB1A" w14:textId="77777777" w:rsidR="00E15DE0" w:rsidRPr="00CC3B7E" w:rsidRDefault="00A426B3" w:rsidP="00924675">
      <w:pPr>
        <w:numPr>
          <w:ilvl w:val="0"/>
          <w:numId w:val="5"/>
        </w:numPr>
        <w:spacing w:after="0" w:line="240" w:lineRule="auto"/>
        <w:ind w:left="3240" w:right="679" w:hanging="360"/>
        <w:rPr>
          <w:rFonts w:ascii="Calibri" w:hAnsi="Calibri" w:cs="Calibri"/>
        </w:rPr>
      </w:pPr>
      <w:r w:rsidRPr="00CC3B7E">
        <w:rPr>
          <w:rFonts w:ascii="Calibri" w:eastAsia="Calibri" w:hAnsi="Calibri" w:cs="Calibri"/>
        </w:rPr>
        <w:t xml:space="preserve">If a tribal representative is present at the hearing, the court may offer them an opportunity to be heard on the record without the present of an attorney.  </w:t>
      </w:r>
    </w:p>
    <w:p w14:paraId="5286CDD4" w14:textId="70EA30BC" w:rsidR="00E15DE0" w:rsidRPr="00CC3B7E" w:rsidRDefault="00A426B3" w:rsidP="00924675">
      <w:pPr>
        <w:numPr>
          <w:ilvl w:val="0"/>
          <w:numId w:val="5"/>
        </w:numPr>
        <w:spacing w:after="0" w:line="240" w:lineRule="auto"/>
        <w:ind w:left="3240" w:right="679" w:hanging="360"/>
        <w:rPr>
          <w:rFonts w:ascii="Calibri" w:hAnsi="Calibri" w:cs="Calibri"/>
        </w:rPr>
      </w:pPr>
      <w:r w:rsidRPr="00CC3B7E">
        <w:rPr>
          <w:rFonts w:ascii="Calibri" w:eastAsia="Calibri" w:hAnsi="Calibri" w:cs="Calibri"/>
        </w:rPr>
        <w:t>A QEW</w:t>
      </w:r>
      <w:bookmarkStart w:id="120" w:name="_Ref202877534"/>
      <w:r w:rsidR="008E5C46" w:rsidRPr="00CC3B7E">
        <w:rPr>
          <w:rStyle w:val="FootnoteReference"/>
          <w:rFonts w:ascii="Calibri" w:eastAsia="Calibri" w:hAnsi="Calibri" w:cs="Calibri"/>
        </w:rPr>
        <w:footnoteReference w:id="20"/>
      </w:r>
      <w:bookmarkEnd w:id="120"/>
      <w:r w:rsidRPr="00CC3B7E">
        <w:rPr>
          <w:rFonts w:ascii="Calibri" w:eastAsia="Calibri" w:hAnsi="Calibri" w:cs="Calibri"/>
        </w:rPr>
        <w:t xml:space="preserve"> is required to testify as to whether continued custody by biological parent(s) is likely to cause serious physical and/or emotional harm to the child.  </w:t>
      </w:r>
    </w:p>
    <w:p w14:paraId="189321BF" w14:textId="28D07386" w:rsidR="00E15DE0" w:rsidRPr="00CC3B7E" w:rsidRDefault="00A426B3" w:rsidP="00924675">
      <w:pPr>
        <w:numPr>
          <w:ilvl w:val="0"/>
          <w:numId w:val="5"/>
        </w:numPr>
        <w:spacing w:after="0" w:line="240" w:lineRule="auto"/>
        <w:ind w:left="3240" w:right="679" w:hanging="360"/>
        <w:rPr>
          <w:rFonts w:ascii="Calibri" w:hAnsi="Calibri" w:cs="Calibri"/>
        </w:rPr>
      </w:pPr>
      <w:r w:rsidRPr="00CC3B7E">
        <w:rPr>
          <w:rFonts w:ascii="Calibri" w:eastAsia="Calibri" w:hAnsi="Calibri" w:cs="Calibri"/>
        </w:rPr>
        <w:lastRenderedPageBreak/>
        <w:t>There must be a record made of active efforts by CPS</w:t>
      </w:r>
      <w:r w:rsidR="008E5C46" w:rsidRPr="00CC3B7E">
        <w:rPr>
          <w:rStyle w:val="FootnoteReference"/>
          <w:rFonts w:ascii="Calibri" w:eastAsia="Calibri" w:hAnsi="Calibri" w:cs="Calibri"/>
        </w:rPr>
        <w:footnoteReference w:id="21"/>
      </w:r>
      <w:r w:rsidRPr="00CC3B7E">
        <w:rPr>
          <w:rFonts w:ascii="Calibri" w:eastAsia="Calibri" w:hAnsi="Calibri" w:cs="Calibri"/>
        </w:rPr>
        <w:t xml:space="preserve"> to prevent the breakup of the Indian family.  </w:t>
      </w:r>
    </w:p>
    <w:p w14:paraId="5F826D28" w14:textId="77777777" w:rsidR="00E15DE0" w:rsidRPr="00CC3B7E" w:rsidRDefault="00A426B3" w:rsidP="00924675">
      <w:pPr>
        <w:numPr>
          <w:ilvl w:val="0"/>
          <w:numId w:val="5"/>
        </w:numPr>
        <w:spacing w:after="0" w:line="240" w:lineRule="auto"/>
        <w:ind w:left="3240" w:right="679" w:hanging="360"/>
        <w:rPr>
          <w:rFonts w:ascii="Calibri" w:hAnsi="Calibri" w:cs="Calibri"/>
        </w:rPr>
      </w:pPr>
      <w:r w:rsidRPr="00CC3B7E">
        <w:rPr>
          <w:rFonts w:ascii="Calibri" w:eastAsia="Calibri" w:hAnsi="Calibri" w:cs="Calibri"/>
        </w:rPr>
        <w:t xml:space="preserve">The court must find beyond a reasonable doubt that termination of parental rights is the least restrictive alternative and is in the child’s best interests.   </w:t>
      </w:r>
    </w:p>
    <w:p w14:paraId="29A29064" w14:textId="77777777" w:rsidR="00E15DE0" w:rsidRPr="004739D0" w:rsidRDefault="00A426B3" w:rsidP="001718D3">
      <w:pPr>
        <w:spacing w:after="0" w:line="240" w:lineRule="auto"/>
        <w:ind w:left="1800" w:firstLine="0"/>
        <w:rPr>
          <w:rFonts w:ascii="Calibri" w:hAnsi="Calibri" w:cs="Calibri"/>
          <w:b/>
          <w:bCs/>
        </w:rPr>
      </w:pPr>
      <w:r w:rsidRPr="004739D0">
        <w:rPr>
          <w:rFonts w:ascii="Calibri" w:eastAsia="Calibri" w:hAnsi="Calibri" w:cs="Calibri"/>
          <w:b/>
          <w:bCs/>
        </w:rPr>
        <w:t xml:space="preserve">  </w:t>
      </w:r>
    </w:p>
    <w:p w14:paraId="3AD2F233" w14:textId="12302977" w:rsidR="00E15DE0" w:rsidRPr="004739D0" w:rsidRDefault="00A426B3" w:rsidP="001F297B">
      <w:pPr>
        <w:pStyle w:val="Heading3"/>
        <w:numPr>
          <w:ilvl w:val="0"/>
          <w:numId w:val="92"/>
        </w:numPr>
        <w:ind w:left="2880" w:right="3744"/>
        <w:rPr>
          <w:rFonts w:ascii="Calibri" w:hAnsi="Calibri" w:cs="Calibri"/>
        </w:rPr>
      </w:pPr>
      <w:bookmarkStart w:id="121" w:name="_Toc202366973"/>
      <w:bookmarkStart w:id="122" w:name="_Toc202432748"/>
      <w:bookmarkStart w:id="123" w:name="_Toc204585364"/>
      <w:r w:rsidRPr="004739D0">
        <w:rPr>
          <w:rFonts w:ascii="Calibri" w:hAnsi="Calibri" w:cs="Calibri"/>
        </w:rPr>
        <w:t>Good Cause Hearing Post-Termination</w:t>
      </w:r>
      <w:bookmarkEnd w:id="121"/>
      <w:bookmarkEnd w:id="122"/>
      <w:bookmarkEnd w:id="123"/>
      <w:r w:rsidRPr="004739D0">
        <w:rPr>
          <w:rFonts w:ascii="Calibri" w:hAnsi="Calibri" w:cs="Calibri"/>
        </w:rPr>
        <w:t xml:space="preserve">  </w:t>
      </w:r>
    </w:p>
    <w:p w14:paraId="49A25E67" w14:textId="61642E54" w:rsidR="00E15DE0" w:rsidRPr="00CC3B7E" w:rsidRDefault="00A426B3" w:rsidP="00924675">
      <w:pPr>
        <w:numPr>
          <w:ilvl w:val="0"/>
          <w:numId w:val="6"/>
        </w:numPr>
        <w:spacing w:after="0" w:line="240" w:lineRule="auto"/>
        <w:ind w:left="3240" w:right="679" w:hanging="360"/>
        <w:rPr>
          <w:rFonts w:ascii="Calibri" w:hAnsi="Calibri" w:cs="Calibri"/>
        </w:rPr>
      </w:pPr>
      <w:r w:rsidRPr="00CC3B7E">
        <w:rPr>
          <w:rFonts w:ascii="Calibri" w:eastAsia="Calibri" w:hAnsi="Calibri" w:cs="Calibri"/>
        </w:rPr>
        <w:t>The ICWA</w:t>
      </w:r>
      <w:r w:rsidR="008E5C46" w:rsidRPr="00CC3B7E">
        <w:rPr>
          <w:rStyle w:val="FootnoteReference"/>
          <w:rFonts w:ascii="Calibri" w:eastAsia="Calibri" w:hAnsi="Calibri" w:cs="Calibri"/>
        </w:rPr>
        <w:footnoteReference w:id="22"/>
      </w:r>
      <w:r w:rsidRPr="00CC3B7E">
        <w:rPr>
          <w:rFonts w:ascii="Calibri" w:eastAsia="Calibri" w:hAnsi="Calibri" w:cs="Calibri"/>
        </w:rPr>
        <w:t xml:space="preserve"> still applies even if the biological parents’ rights have been terminated because the child’s placement still needs to be determined.  </w:t>
      </w:r>
    </w:p>
    <w:p w14:paraId="750C6105" w14:textId="77777777" w:rsidR="00E15DE0" w:rsidRPr="00CC3B7E" w:rsidRDefault="00A426B3" w:rsidP="00924675">
      <w:pPr>
        <w:numPr>
          <w:ilvl w:val="0"/>
          <w:numId w:val="6"/>
        </w:numPr>
        <w:spacing w:after="0" w:line="240" w:lineRule="auto"/>
        <w:ind w:left="3240" w:right="679" w:hanging="360"/>
        <w:rPr>
          <w:rFonts w:ascii="Calibri" w:hAnsi="Calibri" w:cs="Calibri"/>
        </w:rPr>
      </w:pPr>
      <w:r w:rsidRPr="00CC3B7E">
        <w:rPr>
          <w:rFonts w:ascii="Calibri" w:eastAsia="Calibri" w:hAnsi="Calibri" w:cs="Calibri"/>
        </w:rPr>
        <w:t xml:space="preserve">A good cause hearing needs to be set before any adoptive hearing if the Indian child is not in an ICWA placement preference.  Notice of the good cause hearing must be given to the tribe(s).  </w:t>
      </w:r>
    </w:p>
    <w:p w14:paraId="76F2E138" w14:textId="3EFB1D72" w:rsidR="00E15DE0" w:rsidRPr="00CC3B7E" w:rsidRDefault="00A426B3" w:rsidP="00924675">
      <w:pPr>
        <w:numPr>
          <w:ilvl w:val="0"/>
          <w:numId w:val="6"/>
        </w:numPr>
        <w:spacing w:after="0" w:line="240" w:lineRule="auto"/>
        <w:ind w:left="3240" w:right="679" w:hanging="360"/>
        <w:rPr>
          <w:rFonts w:ascii="Calibri" w:hAnsi="Calibri" w:cs="Calibri"/>
        </w:rPr>
      </w:pPr>
      <w:r w:rsidRPr="00CC3B7E">
        <w:rPr>
          <w:rFonts w:ascii="Calibri" w:eastAsia="Calibri" w:hAnsi="Calibri" w:cs="Calibri"/>
        </w:rPr>
        <w:t>The DSS</w:t>
      </w:r>
      <w:r w:rsidR="001D5B33" w:rsidRPr="00CC3B7E">
        <w:rPr>
          <w:rStyle w:val="FootnoteReference"/>
          <w:rFonts w:ascii="Calibri" w:eastAsia="Calibri" w:hAnsi="Calibri" w:cs="Calibri"/>
        </w:rPr>
        <w:footnoteReference w:id="23"/>
      </w:r>
      <w:r w:rsidRPr="00CC3B7E">
        <w:rPr>
          <w:rFonts w:ascii="Calibri" w:eastAsia="Calibri" w:hAnsi="Calibri" w:cs="Calibri"/>
        </w:rPr>
        <w:t xml:space="preserve"> will need to state their efforts for placement preference either by court report, affidavit, or testimony at the hearing what efforts they have made to identify placement within the ICWA guidelines and the good cause they have to deviate from the placement preferences.  </w:t>
      </w:r>
    </w:p>
    <w:p w14:paraId="5EB70A77" w14:textId="49026E5F" w:rsidR="00E15DE0" w:rsidRPr="00CC3B7E" w:rsidRDefault="00A426B3" w:rsidP="00924675">
      <w:pPr>
        <w:numPr>
          <w:ilvl w:val="0"/>
          <w:numId w:val="6"/>
        </w:numPr>
        <w:spacing w:after="0" w:line="240" w:lineRule="auto"/>
        <w:ind w:left="3240" w:right="679" w:hanging="360"/>
        <w:rPr>
          <w:rFonts w:ascii="Calibri" w:hAnsi="Calibri" w:cs="Calibri"/>
        </w:rPr>
      </w:pPr>
      <w:r w:rsidRPr="00CC3B7E">
        <w:rPr>
          <w:rFonts w:ascii="Calibri" w:eastAsia="Calibri" w:hAnsi="Calibri" w:cs="Calibri"/>
        </w:rPr>
        <w:t>Any proposed placement plan should include a cultural plan</w:t>
      </w:r>
      <w:r w:rsidR="007C3795" w:rsidRPr="00CC3B7E">
        <w:rPr>
          <w:rFonts w:ascii="Calibri" w:eastAsia="Calibri" w:hAnsi="Calibri" w:cs="Calibri"/>
        </w:rPr>
        <w:t>,</w:t>
      </w:r>
      <w:r w:rsidRPr="00CC3B7E">
        <w:rPr>
          <w:rFonts w:ascii="Calibri" w:eastAsia="Calibri" w:hAnsi="Calibri" w:cs="Calibri"/>
        </w:rPr>
        <w:t xml:space="preserve"> and DSS should note whether the tribe(s) has responded and if they </w:t>
      </w:r>
      <w:proofErr w:type="gramStart"/>
      <w:r w:rsidRPr="00CC3B7E">
        <w:rPr>
          <w:rFonts w:ascii="Calibri" w:eastAsia="Calibri" w:hAnsi="Calibri" w:cs="Calibri"/>
        </w:rPr>
        <w:t>are in agreement</w:t>
      </w:r>
      <w:proofErr w:type="gramEnd"/>
      <w:r w:rsidRPr="00CC3B7E">
        <w:rPr>
          <w:rFonts w:ascii="Calibri" w:eastAsia="Calibri" w:hAnsi="Calibri" w:cs="Calibri"/>
        </w:rPr>
        <w:t xml:space="preserve"> with the proposed adoptive plan and placement.  </w:t>
      </w:r>
    </w:p>
    <w:p w14:paraId="2F197171" w14:textId="77777777" w:rsidR="00E15DE0" w:rsidRPr="00CC3B7E" w:rsidRDefault="00A426B3" w:rsidP="00924675">
      <w:pPr>
        <w:numPr>
          <w:ilvl w:val="0"/>
          <w:numId w:val="6"/>
        </w:numPr>
        <w:spacing w:after="0" w:line="240" w:lineRule="auto"/>
        <w:ind w:left="3240" w:right="679" w:hanging="360"/>
        <w:rPr>
          <w:rFonts w:ascii="Calibri" w:hAnsi="Calibri" w:cs="Calibri"/>
        </w:rPr>
      </w:pPr>
      <w:r w:rsidRPr="00CC3B7E">
        <w:rPr>
          <w:rFonts w:ascii="Calibri" w:eastAsia="Calibri" w:hAnsi="Calibri" w:cs="Calibri"/>
        </w:rPr>
        <w:t xml:space="preserve">The court must enter findings of fact and conclusions of law and an order as to any good cause finding.  </w:t>
      </w:r>
    </w:p>
    <w:p w14:paraId="7E21B957" w14:textId="77777777" w:rsidR="00E15DE0" w:rsidRPr="00CC3B7E" w:rsidRDefault="00A426B3" w:rsidP="008206CE">
      <w:pPr>
        <w:spacing w:after="0" w:line="240" w:lineRule="auto"/>
        <w:ind w:left="3330" w:hanging="450"/>
        <w:rPr>
          <w:rFonts w:ascii="Calibri" w:hAnsi="Calibri" w:cs="Calibri"/>
        </w:rPr>
      </w:pPr>
      <w:r w:rsidRPr="00CC3B7E">
        <w:rPr>
          <w:rFonts w:ascii="Calibri" w:eastAsia="Calibri" w:hAnsi="Calibri" w:cs="Calibri"/>
        </w:rPr>
        <w:t xml:space="preserve">  </w:t>
      </w:r>
    </w:p>
    <w:p w14:paraId="6ED02EC5" w14:textId="77777777" w:rsidR="00E15DE0" w:rsidRPr="00CC3B7E" w:rsidRDefault="00A426B3" w:rsidP="001718D3">
      <w:pPr>
        <w:spacing w:after="0" w:line="240" w:lineRule="auto"/>
        <w:ind w:left="1081" w:firstLine="0"/>
        <w:rPr>
          <w:rFonts w:ascii="Calibri" w:hAnsi="Calibri" w:cs="Calibri"/>
        </w:rPr>
      </w:pPr>
      <w:r w:rsidRPr="00CC3B7E">
        <w:rPr>
          <w:rFonts w:ascii="Calibri" w:eastAsia="Calibri" w:hAnsi="Calibri" w:cs="Calibri"/>
        </w:rPr>
        <w:t xml:space="preserve">  </w:t>
      </w:r>
    </w:p>
    <w:p w14:paraId="439F389F" w14:textId="1ED9ADDE" w:rsidR="00E15DE0" w:rsidRPr="005827A7" w:rsidRDefault="00A426B3" w:rsidP="005827A7">
      <w:pPr>
        <w:pStyle w:val="Heading1"/>
      </w:pPr>
      <w:r w:rsidRPr="005827A7">
        <w:lastRenderedPageBreak/>
        <w:t xml:space="preserve">  </w:t>
      </w:r>
      <w:bookmarkStart w:id="124" w:name="_Toc202366974"/>
      <w:bookmarkStart w:id="125" w:name="_Toc202432749"/>
      <w:bookmarkStart w:id="126" w:name="_Toc204585365"/>
      <w:r w:rsidR="005827A7" w:rsidRPr="005827A7">
        <w:t>ICWA FLOW CHART</w:t>
      </w:r>
      <w:bookmarkEnd w:id="124"/>
      <w:bookmarkEnd w:id="125"/>
      <w:bookmarkEnd w:id="126"/>
    </w:p>
    <w:p w14:paraId="4BB6AC07" w14:textId="53E6BE64" w:rsidR="00E15DE0" w:rsidRDefault="00A862D9">
      <w:pPr>
        <w:spacing w:after="0" w:line="259" w:lineRule="auto"/>
        <w:ind w:left="1081" w:firstLine="0"/>
        <w:rPr>
          <w:rFonts w:ascii="Calibri" w:hAnsi="Calibri" w:cs="Calibri"/>
          <w:noProof/>
        </w:rPr>
      </w:pPr>
      <w:bookmarkStart w:id="127" w:name="ICWAFlowChart_Body"/>
      <w:r w:rsidRPr="00CC3B7E">
        <w:rPr>
          <w:rFonts w:ascii="Calibri" w:hAnsi="Calibri" w:cs="Calibri"/>
          <w:noProof/>
        </w:rPr>
        <w:drawing>
          <wp:inline distT="0" distB="0" distL="0" distR="0" wp14:anchorId="7E0F2FC0" wp14:editId="4B04C659">
            <wp:extent cx="6219825" cy="8002882"/>
            <wp:effectExtent l="0" t="0" r="0" b="0"/>
            <wp:docPr id="2097202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6229564" cy="8015413"/>
                    </a:xfrm>
                    <a:prstGeom prst="rect">
                      <a:avLst/>
                    </a:prstGeom>
                    <a:noFill/>
                    <a:ln>
                      <a:noFill/>
                    </a:ln>
                  </pic:spPr>
                </pic:pic>
              </a:graphicData>
            </a:graphic>
          </wp:inline>
        </w:drawing>
      </w:r>
      <w:bookmarkEnd w:id="127"/>
    </w:p>
    <w:p w14:paraId="1022F9C4" w14:textId="77777777" w:rsidR="00E159B0" w:rsidRPr="00E159B0" w:rsidRDefault="00E159B0" w:rsidP="00E159B0">
      <w:pPr>
        <w:rPr>
          <w:rFonts w:ascii="Calibri" w:hAnsi="Calibri" w:cs="Calibri"/>
        </w:rPr>
      </w:pPr>
    </w:p>
    <w:p w14:paraId="7E31DB30" w14:textId="386FF284" w:rsidR="00E159B0" w:rsidRPr="00E159B0" w:rsidRDefault="00E159B0" w:rsidP="00E159B0">
      <w:pPr>
        <w:tabs>
          <w:tab w:val="left" w:pos="7515"/>
        </w:tabs>
        <w:rPr>
          <w:rFonts w:ascii="Calibri" w:hAnsi="Calibri" w:cs="Calibri"/>
        </w:rPr>
      </w:pPr>
      <w:r>
        <w:rPr>
          <w:rFonts w:ascii="Calibri" w:hAnsi="Calibri" w:cs="Calibri"/>
        </w:rPr>
        <w:lastRenderedPageBreak/>
        <w:tab/>
      </w:r>
      <w:r>
        <w:rPr>
          <w:rFonts w:ascii="Calibri" w:hAnsi="Calibri" w:cs="Calibri"/>
        </w:rPr>
        <w:tab/>
      </w:r>
    </w:p>
    <w:p w14:paraId="13B5802A" w14:textId="672C5BB2" w:rsidR="00A862D9" w:rsidRPr="00CC3B7E" w:rsidRDefault="00A862D9" w:rsidP="005827A7">
      <w:r w:rsidRPr="00CC3B7E">
        <w:rPr>
          <w:noProof/>
        </w:rPr>
        <w:drawing>
          <wp:inline distT="0" distB="0" distL="0" distR="0" wp14:anchorId="56AD0232" wp14:editId="3595C10B">
            <wp:extent cx="6609080" cy="7658735"/>
            <wp:effectExtent l="0" t="0" r="1270" b="0"/>
            <wp:docPr id="11678810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6609080" cy="7658735"/>
                    </a:xfrm>
                    <a:prstGeom prst="rect">
                      <a:avLst/>
                    </a:prstGeom>
                    <a:noFill/>
                    <a:ln>
                      <a:noFill/>
                    </a:ln>
                  </pic:spPr>
                </pic:pic>
              </a:graphicData>
            </a:graphic>
          </wp:inline>
        </w:drawing>
      </w:r>
    </w:p>
    <w:p w14:paraId="602C843C" w14:textId="77777777" w:rsidR="00CF48AF" w:rsidRDefault="00CF48AF" w:rsidP="00D95049">
      <w:bookmarkStart w:id="128" w:name="_Toc202366976"/>
      <w:bookmarkStart w:id="129" w:name="PROTECTIVECUSTODY_body"/>
    </w:p>
    <w:p w14:paraId="0D127621" w14:textId="6A6897E9" w:rsidR="00CF48AF" w:rsidRDefault="00CF48AF" w:rsidP="00D95049">
      <w:r w:rsidRPr="00CF48AF">
        <w:rPr>
          <w:noProof/>
        </w:rPr>
        <w:lastRenderedPageBreak/>
        <w:drawing>
          <wp:inline distT="0" distB="0" distL="0" distR="0" wp14:anchorId="36A8F78C" wp14:editId="06A105CF">
            <wp:extent cx="5991225" cy="7143750"/>
            <wp:effectExtent l="0" t="0" r="9525" b="0"/>
            <wp:docPr id="1746241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5991225" cy="7143750"/>
                    </a:xfrm>
                    <a:prstGeom prst="rect">
                      <a:avLst/>
                    </a:prstGeom>
                    <a:noFill/>
                    <a:ln>
                      <a:noFill/>
                    </a:ln>
                  </pic:spPr>
                </pic:pic>
              </a:graphicData>
            </a:graphic>
          </wp:inline>
        </w:drawing>
      </w:r>
    </w:p>
    <w:p w14:paraId="00C159F4" w14:textId="77777777" w:rsidR="00CF48AF" w:rsidRDefault="00CF48AF" w:rsidP="00D95049"/>
    <w:p w14:paraId="0A4ADD4C" w14:textId="77777777" w:rsidR="00CF48AF" w:rsidRDefault="00CF48AF" w:rsidP="00D95049"/>
    <w:p w14:paraId="6B50EFBE" w14:textId="77777777" w:rsidR="00CF48AF" w:rsidRDefault="00CF48AF" w:rsidP="00D95049"/>
    <w:p w14:paraId="00E2F5F0" w14:textId="77777777" w:rsidR="00CF48AF" w:rsidRDefault="00CF48AF" w:rsidP="00CF48AF"/>
    <w:p w14:paraId="5D6FD844" w14:textId="75BD9ABC" w:rsidR="00F84C71" w:rsidRDefault="00F84C71" w:rsidP="00F84C71">
      <w:pPr>
        <w:tabs>
          <w:tab w:val="left" w:pos="2655"/>
        </w:tabs>
        <w:sectPr w:rsidR="00F84C71" w:rsidSect="00C53F32">
          <w:footnotePr>
            <w:numRestart w:val="eachPage"/>
          </w:footnotePr>
          <w:pgSz w:w="12240" w:h="15840"/>
          <w:pgMar w:top="720" w:right="1109" w:bottom="720" w:left="720" w:header="720" w:footer="720" w:gutter="0"/>
          <w:cols w:space="720"/>
        </w:sectPr>
      </w:pPr>
    </w:p>
    <w:p w14:paraId="730FF65A" w14:textId="77777777" w:rsidR="00CF48AF" w:rsidRDefault="00CF48AF" w:rsidP="00D95049"/>
    <w:p w14:paraId="2341F4F0" w14:textId="7C9000E3" w:rsidR="00E15DE0" w:rsidRPr="00CC3B7E" w:rsidRDefault="00A426B3" w:rsidP="000B4641">
      <w:pPr>
        <w:pStyle w:val="Heading1"/>
      </w:pPr>
      <w:bookmarkStart w:id="130" w:name="_Toc202432750"/>
      <w:bookmarkStart w:id="131" w:name="_Toc204585366"/>
      <w:r w:rsidRPr="005827A7">
        <w:t>IV. PROTECTIVE CUSTODY/INTAKE</w:t>
      </w:r>
      <w:bookmarkEnd w:id="128"/>
      <w:bookmarkEnd w:id="129"/>
      <w:bookmarkEnd w:id="130"/>
      <w:bookmarkEnd w:id="131"/>
      <w:r w:rsidRPr="00CC3B7E">
        <w:t xml:space="preserve"> </w:t>
      </w:r>
    </w:p>
    <w:p w14:paraId="345E6A76" w14:textId="2F078F14" w:rsidR="00E15DE0" w:rsidRDefault="00A426B3" w:rsidP="00CA66E6">
      <w:pPr>
        <w:spacing w:after="0" w:line="240" w:lineRule="auto"/>
        <w:ind w:left="1080" w:right="679" w:firstLine="720"/>
        <w:rPr>
          <w:rFonts w:ascii="Calibri" w:eastAsia="Calibri" w:hAnsi="Calibri" w:cs="Calibri"/>
        </w:rPr>
      </w:pPr>
      <w:r w:rsidRPr="00CC3B7E">
        <w:rPr>
          <w:rFonts w:ascii="Calibri" w:eastAsia="Calibri" w:hAnsi="Calibri" w:cs="Calibri"/>
        </w:rPr>
        <w:t xml:space="preserve">In cases of suspected child abuse or neglect, the investigator must realize that the priority is protection of the child.  If the law enforcement officer believes the conditions under </w:t>
      </w:r>
      <w:hyperlink r:id="rId347" w:anchor=":~:text=%C2%A0If%20the%20child%20is%20abandoned%20or%20seriously%20endangered%20in%20the%20child%27s%20surroundings%20or%20is%20seriously%20endangering%20others%20and%20immediate%20removal%20of%20the%20child%20appears%20to%20be%20necessary%20for%20the%20child%27s%20protection%20or%20for%20the%20protection%20of%20others%3B" w:history="1">
        <w:r w:rsidRPr="00CC3B7E">
          <w:rPr>
            <w:rStyle w:val="Hyperlink"/>
            <w:rFonts w:ascii="Calibri" w:eastAsia="Calibri" w:hAnsi="Calibri" w:cs="Calibri"/>
          </w:rPr>
          <w:t>SDCL 26-7A-12(2)</w:t>
        </w:r>
      </w:hyperlink>
      <w:r w:rsidRPr="00CC3B7E">
        <w:rPr>
          <w:rFonts w:ascii="Calibri" w:eastAsia="Calibri" w:hAnsi="Calibri" w:cs="Calibri"/>
        </w:rPr>
        <w:t xml:space="preserve"> or </w:t>
      </w:r>
      <w:hyperlink r:id="rId348" w:anchor=":~:text=If%20the%20officer,custodian%20are%20unavailable%3B" w:history="1">
        <w:r w:rsidRPr="00CC3B7E">
          <w:rPr>
            <w:rStyle w:val="Hyperlink"/>
            <w:rFonts w:ascii="Calibri" w:eastAsia="Calibri" w:hAnsi="Calibri" w:cs="Calibri"/>
          </w:rPr>
          <w:t>(4)</w:t>
        </w:r>
      </w:hyperlink>
      <w:r w:rsidRPr="00CC3B7E">
        <w:rPr>
          <w:rFonts w:ascii="Calibri" w:eastAsia="Calibri" w:hAnsi="Calibri" w:cs="Calibri"/>
        </w:rPr>
        <w:t xml:space="preserve"> exist, or if the court believes that any of the conditions under </w:t>
      </w:r>
      <w:hyperlink r:id="rId349" w:history="1">
        <w:r w:rsidRPr="00CC3B7E">
          <w:rPr>
            <w:rStyle w:val="Hyperlink"/>
            <w:rFonts w:ascii="Calibri" w:eastAsia="Calibri" w:hAnsi="Calibri" w:cs="Calibri"/>
          </w:rPr>
          <w:t>SDCL 26-7A-13</w:t>
        </w:r>
      </w:hyperlink>
      <w:r w:rsidRPr="00CC3B7E">
        <w:rPr>
          <w:rFonts w:ascii="Calibri" w:eastAsia="Calibri" w:hAnsi="Calibri" w:cs="Calibri"/>
        </w:rPr>
        <w:t xml:space="preserve"> exist, it may be necessary to place the child in temporary custody to ensure the child’s safety and well-being.  </w:t>
      </w:r>
    </w:p>
    <w:p w14:paraId="51565991" w14:textId="77777777" w:rsidR="00CF5926" w:rsidRPr="00CC3B7E" w:rsidRDefault="00CF5926" w:rsidP="00CA66E6">
      <w:pPr>
        <w:spacing w:after="0" w:line="240" w:lineRule="auto"/>
        <w:ind w:left="1080" w:right="679" w:firstLine="720"/>
        <w:rPr>
          <w:rFonts w:ascii="Calibri" w:hAnsi="Calibri" w:cs="Calibri"/>
        </w:rPr>
      </w:pPr>
    </w:p>
    <w:p w14:paraId="09E1C092" w14:textId="77777777" w:rsidR="00940BCF" w:rsidRPr="00CC3B7E" w:rsidRDefault="00A426B3" w:rsidP="00CA66E6">
      <w:pPr>
        <w:spacing w:after="0" w:line="240" w:lineRule="auto"/>
        <w:ind w:left="1080" w:right="679" w:firstLine="720"/>
        <w:jc w:val="both"/>
        <w:rPr>
          <w:rFonts w:ascii="Calibri" w:eastAsia="Calibri" w:hAnsi="Calibri" w:cs="Calibri"/>
        </w:rPr>
      </w:pPr>
      <w:r w:rsidRPr="00CC3B7E">
        <w:rPr>
          <w:rFonts w:ascii="Calibri" w:eastAsia="Calibri" w:hAnsi="Calibri" w:cs="Calibri"/>
        </w:rPr>
        <w:t>After the initial placement but before the temporary custody (48-Hour) hearing</w:t>
      </w:r>
      <w:r w:rsidR="00F3240B" w:rsidRPr="00CC3B7E">
        <w:rPr>
          <w:rFonts w:ascii="Calibri" w:eastAsia="Calibri" w:hAnsi="Calibri" w:cs="Calibri"/>
        </w:rPr>
        <w:t>,</w:t>
      </w:r>
      <w:r w:rsidRPr="00CC3B7E">
        <w:rPr>
          <w:rFonts w:ascii="Calibri" w:eastAsia="Calibri" w:hAnsi="Calibri" w:cs="Calibri"/>
        </w:rPr>
        <w:t xml:space="preserve"> CPS</w:t>
      </w:r>
      <w:r w:rsidR="00AA6D3D" w:rsidRPr="00CC3B7E">
        <w:rPr>
          <w:rStyle w:val="FootnoteReference"/>
          <w:rFonts w:ascii="Calibri" w:eastAsia="Calibri" w:hAnsi="Calibri" w:cs="Calibri"/>
        </w:rPr>
        <w:footnoteReference w:id="24"/>
      </w:r>
      <w:r w:rsidRPr="00CC3B7E">
        <w:rPr>
          <w:rFonts w:ascii="Calibri" w:eastAsia="Calibri" w:hAnsi="Calibri" w:cs="Calibri"/>
        </w:rPr>
        <w:t xml:space="preserve"> may still explore a </w:t>
      </w:r>
      <w:r w:rsidR="007C300A" w:rsidRPr="00CC3B7E">
        <w:rPr>
          <w:rFonts w:ascii="Calibri" w:eastAsia="Calibri" w:hAnsi="Calibri" w:cs="Calibri"/>
        </w:rPr>
        <w:t xml:space="preserve">Present Danger Plan </w:t>
      </w:r>
      <w:r w:rsidRPr="00CC3B7E">
        <w:rPr>
          <w:rFonts w:ascii="Calibri" w:eastAsia="Calibri" w:hAnsi="Calibri" w:cs="Calibri"/>
        </w:rPr>
        <w:t>option</w:t>
      </w:r>
      <w:r w:rsidR="007C300A" w:rsidRPr="00CC3B7E">
        <w:rPr>
          <w:rFonts w:ascii="Calibri" w:eastAsia="Calibri" w:hAnsi="Calibri" w:cs="Calibri"/>
        </w:rPr>
        <w:t xml:space="preserve"> (PDP)</w:t>
      </w:r>
      <w:r w:rsidRPr="00CC3B7E">
        <w:rPr>
          <w:rFonts w:ascii="Calibri" w:eastAsia="Calibri" w:hAnsi="Calibri" w:cs="Calibri"/>
        </w:rPr>
        <w:t xml:space="preserve"> with the parents and if a P</w:t>
      </w:r>
      <w:r w:rsidR="007C300A" w:rsidRPr="00CC3B7E">
        <w:rPr>
          <w:rFonts w:ascii="Calibri" w:eastAsia="Calibri" w:hAnsi="Calibri" w:cs="Calibri"/>
        </w:rPr>
        <w:t>DP</w:t>
      </w:r>
      <w:r w:rsidRPr="00CC3B7E">
        <w:rPr>
          <w:rFonts w:ascii="Calibri" w:eastAsia="Calibri" w:hAnsi="Calibri" w:cs="Calibri"/>
        </w:rPr>
        <w:t xml:space="preserve"> option has been identified CPS</w:t>
      </w:r>
      <w:r w:rsidR="00AA6D3D" w:rsidRPr="00CC3B7E">
        <w:rPr>
          <w:rFonts w:ascii="Calibri" w:eastAsia="Calibri" w:hAnsi="Calibri" w:cs="Calibri"/>
        </w:rPr>
        <w:t xml:space="preserve"> </w:t>
      </w:r>
      <w:r w:rsidRPr="00CC3B7E">
        <w:rPr>
          <w:rFonts w:ascii="Calibri" w:eastAsia="Calibri" w:hAnsi="Calibri" w:cs="Calibri"/>
        </w:rPr>
        <w:t xml:space="preserve">may request a dismissal from the State’s Attorney’s Office and a dismissal may be presented to the court prior to the 48-hour hearing.  </w:t>
      </w:r>
    </w:p>
    <w:p w14:paraId="465D357A" w14:textId="77777777" w:rsidR="00940BCF" w:rsidRPr="00CC3B7E" w:rsidRDefault="00940BCF" w:rsidP="004934C3">
      <w:pPr>
        <w:spacing w:after="0" w:line="240" w:lineRule="auto"/>
        <w:ind w:left="1710" w:right="679" w:hanging="270"/>
        <w:jc w:val="center"/>
        <w:rPr>
          <w:rFonts w:ascii="Calibri" w:eastAsia="Calibri" w:hAnsi="Calibri" w:cs="Calibri"/>
        </w:rPr>
      </w:pPr>
    </w:p>
    <w:p w14:paraId="33694200" w14:textId="073C2074" w:rsidR="008E31CF" w:rsidRPr="00CC3B7E" w:rsidRDefault="00F3240B" w:rsidP="001F297B">
      <w:pPr>
        <w:pStyle w:val="Heading2"/>
        <w:numPr>
          <w:ilvl w:val="0"/>
          <w:numId w:val="48"/>
        </w:numPr>
        <w:ind w:left="1710" w:hanging="270"/>
      </w:pPr>
      <w:bookmarkStart w:id="132" w:name="_Toc202366977"/>
      <w:bookmarkStart w:id="133" w:name="_Toc202432751"/>
      <w:bookmarkStart w:id="134" w:name="_Toc204585367"/>
      <w:bookmarkStart w:id="135" w:name="LEOTakesCustody"/>
      <w:r w:rsidRPr="00CC3B7E">
        <w:t>WHEN LAW ENFORCEMENT TAKES CUSTODY</w:t>
      </w:r>
      <w:bookmarkEnd w:id="132"/>
      <w:bookmarkEnd w:id="133"/>
      <w:bookmarkEnd w:id="134"/>
      <w:r w:rsidRPr="00CC3B7E">
        <w:t xml:space="preserve"> </w:t>
      </w:r>
    </w:p>
    <w:bookmarkEnd w:id="135"/>
    <w:p w14:paraId="2D9AF09C" w14:textId="008C0D0D" w:rsidR="008E31CF" w:rsidRPr="00CC3B7E" w:rsidRDefault="008E31CF" w:rsidP="00CA66E6">
      <w:pPr>
        <w:spacing w:after="0" w:line="240" w:lineRule="auto"/>
        <w:ind w:left="1170" w:firstLine="630"/>
        <w:rPr>
          <w:rFonts w:ascii="Calibri" w:hAnsi="Calibri" w:cs="Calibri"/>
        </w:rPr>
      </w:pPr>
      <w:r w:rsidRPr="00CC3B7E">
        <w:rPr>
          <w:rFonts w:ascii="Calibri" w:hAnsi="Calibri" w:cs="Calibri"/>
        </w:rPr>
        <w:t>A law enforcement officer can lawfully take a child into custody under the following conditions:</w:t>
      </w:r>
    </w:p>
    <w:p w14:paraId="44AB3459" w14:textId="6825FFB8" w:rsidR="008E31CF" w:rsidRPr="006E1664" w:rsidRDefault="00A426B3" w:rsidP="001F297B">
      <w:pPr>
        <w:pStyle w:val="ListParagraph"/>
        <w:numPr>
          <w:ilvl w:val="0"/>
          <w:numId w:val="72"/>
        </w:numPr>
        <w:spacing w:after="0" w:line="240" w:lineRule="auto"/>
        <w:ind w:left="2880"/>
        <w:rPr>
          <w:rFonts w:ascii="Calibri" w:hAnsi="Calibri" w:cs="Calibri"/>
        </w:rPr>
      </w:pPr>
      <w:r w:rsidRPr="006E1664">
        <w:rPr>
          <w:rFonts w:ascii="Calibri" w:eastAsia="Calibri" w:hAnsi="Calibri" w:cs="Calibri"/>
        </w:rPr>
        <w:t xml:space="preserve">If the child is abandoned or seriously endangered in the child’s surroundings or is seriously endangering others and immediate removal of the child appears to be necessary for the child’s protection or for the protection of others. </w:t>
      </w:r>
      <w:hyperlink r:id="rId350" w:anchor=":~:text=(2)%C2%A0%C2%A0%C2%A0%C2%A0If%20the%20child%20is%20abandoned%20or%20seriously%20endangered%20in%20the%20child%27s%20surroundings%20or%20is%20seriously%20endangering%20others%20and%20immediate%20removal%20of%20the%20child%20appears%20to%20be%20necessary%20for%20the%20child%27s%20protection%20or%20for%20the%20protection%20of%20others%3B" w:history="1">
        <w:r w:rsidRPr="006E1664">
          <w:rPr>
            <w:rStyle w:val="Hyperlink"/>
            <w:rFonts w:ascii="Calibri" w:eastAsia="Calibri" w:hAnsi="Calibri" w:cs="Calibri"/>
          </w:rPr>
          <w:t>SDCL 26-7A-12(2)</w:t>
        </w:r>
      </w:hyperlink>
      <w:r w:rsidRPr="006E1664">
        <w:rPr>
          <w:rFonts w:ascii="Calibri" w:eastAsia="Calibri" w:hAnsi="Calibri" w:cs="Calibri"/>
        </w:rPr>
        <w:t xml:space="preserve">. </w:t>
      </w:r>
    </w:p>
    <w:p w14:paraId="0E5A025B" w14:textId="48EE59EC" w:rsidR="002C2B4B" w:rsidRPr="00CF5926" w:rsidRDefault="00A426B3" w:rsidP="001F297B">
      <w:pPr>
        <w:pStyle w:val="ListParagraph"/>
        <w:numPr>
          <w:ilvl w:val="0"/>
          <w:numId w:val="73"/>
        </w:numPr>
        <w:spacing w:after="0" w:line="240" w:lineRule="auto"/>
        <w:ind w:left="2880" w:hanging="360"/>
        <w:rPr>
          <w:rFonts w:ascii="Calibri" w:hAnsi="Calibri" w:cs="Calibri"/>
        </w:rPr>
      </w:pPr>
      <w:r w:rsidRPr="00CC3B7E">
        <w:rPr>
          <w:rFonts w:ascii="Calibri" w:eastAsia="Calibri" w:hAnsi="Calibri" w:cs="Calibri"/>
        </w:rPr>
        <w:t>If the officer reasonably believes that temporary custody is warranted because</w:t>
      </w:r>
      <w:r w:rsidR="008E31CF" w:rsidRPr="00CC3B7E">
        <w:rPr>
          <w:rFonts w:ascii="Calibri" w:eastAsia="Calibri" w:hAnsi="Calibri" w:cs="Calibri"/>
        </w:rPr>
        <w:t xml:space="preserve"> </w:t>
      </w:r>
      <w:r w:rsidRPr="00CC3B7E">
        <w:rPr>
          <w:rFonts w:ascii="Calibri" w:eastAsia="Calibri" w:hAnsi="Calibri" w:cs="Calibri"/>
        </w:rPr>
        <w:t>there exists an imminent danger to the child’s life or safety and there is no time to apply for a court order and the child’s parents, guardian, or custodian refuse an oral request for consent to the child’s removal from their custody or the child’s parents, guardian, or custodian are unavailable</w:t>
      </w:r>
      <w:hyperlink r:id="rId351" w:anchor=":~:text=If%20the%20officer,custodian%20are%20unavailable%3B" w:history="1">
        <w:r w:rsidRPr="00CC3B7E">
          <w:rPr>
            <w:rStyle w:val="Hyperlink"/>
            <w:rFonts w:ascii="Calibri" w:eastAsia="Calibri" w:hAnsi="Calibri" w:cs="Calibri"/>
            <w:u w:val="none"/>
          </w:rPr>
          <w:t>.</w:t>
        </w:r>
        <w:r w:rsidRPr="00CC3B7E">
          <w:rPr>
            <w:rStyle w:val="Hyperlink"/>
            <w:rFonts w:ascii="Calibri" w:eastAsia="Calibri" w:hAnsi="Calibri" w:cs="Calibri"/>
          </w:rPr>
          <w:t xml:space="preserve"> SDCL 26-7A-12(4).</w:t>
        </w:r>
      </w:hyperlink>
      <w:r w:rsidRPr="00CC3B7E">
        <w:rPr>
          <w:rFonts w:ascii="Calibri" w:eastAsia="Calibri" w:hAnsi="Calibri" w:cs="Calibri"/>
        </w:rPr>
        <w:t xml:space="preserve"> </w:t>
      </w:r>
    </w:p>
    <w:p w14:paraId="6A06EBA8" w14:textId="77777777" w:rsidR="00CF5926" w:rsidRPr="002C2B4B" w:rsidRDefault="00CF5926" w:rsidP="00CF5926">
      <w:pPr>
        <w:pStyle w:val="ListParagraph"/>
        <w:spacing w:after="0" w:line="240" w:lineRule="auto"/>
        <w:ind w:left="2610" w:firstLine="0"/>
        <w:rPr>
          <w:rFonts w:ascii="Calibri" w:hAnsi="Calibri" w:cs="Calibri"/>
        </w:rPr>
      </w:pPr>
    </w:p>
    <w:p w14:paraId="6596CE2D" w14:textId="6D58961C" w:rsidR="00E15DE0" w:rsidRPr="00CC3B7E" w:rsidRDefault="00A426B3" w:rsidP="001718D3">
      <w:pPr>
        <w:pStyle w:val="ListParagraph"/>
        <w:spacing w:after="0" w:line="240" w:lineRule="auto"/>
        <w:ind w:left="1170" w:firstLine="720"/>
        <w:rPr>
          <w:rFonts w:ascii="Calibri" w:hAnsi="Calibri" w:cs="Calibri"/>
        </w:rPr>
      </w:pPr>
      <w:r w:rsidRPr="00CC3B7E">
        <w:rPr>
          <w:rFonts w:ascii="Calibri" w:eastAsia="Calibri" w:hAnsi="Calibri" w:cs="Calibri"/>
        </w:rPr>
        <w:t>When law enforcement takes custody</w:t>
      </w:r>
      <w:r w:rsidR="004D0AC3" w:rsidRPr="00CC3B7E">
        <w:rPr>
          <w:rFonts w:ascii="Calibri" w:eastAsia="Calibri" w:hAnsi="Calibri" w:cs="Calibri"/>
        </w:rPr>
        <w:t xml:space="preserve"> of the child</w:t>
      </w:r>
      <w:r w:rsidRPr="00CC3B7E">
        <w:rPr>
          <w:rFonts w:ascii="Calibri" w:eastAsia="Calibri" w:hAnsi="Calibri" w:cs="Calibri"/>
        </w:rPr>
        <w:t xml:space="preserve">, the officer must fill out a temporary custody directive and serve it on the parents when possible. </w:t>
      </w:r>
    </w:p>
    <w:p w14:paraId="65709359" w14:textId="16133C85" w:rsidR="00E15DE0" w:rsidRPr="00CC3B7E" w:rsidRDefault="00E15DE0" w:rsidP="001718D3">
      <w:pPr>
        <w:spacing w:after="0" w:line="240" w:lineRule="auto"/>
        <w:ind w:left="1260" w:firstLine="0"/>
        <w:rPr>
          <w:rFonts w:ascii="Calibri" w:hAnsi="Calibri" w:cs="Calibri"/>
        </w:rPr>
      </w:pPr>
    </w:p>
    <w:p w14:paraId="451358BC" w14:textId="77777777" w:rsidR="00CA66E6" w:rsidRDefault="00A426B3" w:rsidP="001F297B">
      <w:pPr>
        <w:pStyle w:val="Heading2"/>
        <w:numPr>
          <w:ilvl w:val="0"/>
          <w:numId w:val="48"/>
        </w:numPr>
        <w:ind w:left="1710" w:hanging="270"/>
      </w:pPr>
      <w:bookmarkStart w:id="136" w:name="_Toc202366978"/>
      <w:bookmarkStart w:id="137" w:name="_Toc202432752"/>
      <w:bookmarkStart w:id="138" w:name="_Toc204585368"/>
      <w:bookmarkStart w:id="139" w:name="CourtOrderPlacement"/>
      <w:r w:rsidRPr="00CC3B7E">
        <w:t>COURT ORDERED PLACEMENT WITH NOTICED HEARING:</w:t>
      </w:r>
      <w:bookmarkEnd w:id="136"/>
      <w:bookmarkEnd w:id="137"/>
      <w:bookmarkEnd w:id="138"/>
    </w:p>
    <w:bookmarkEnd w:id="139"/>
    <w:p w14:paraId="1CE0471D" w14:textId="1B1D109F" w:rsidR="00E15DE0" w:rsidRPr="00CA66E6" w:rsidRDefault="00A426B3" w:rsidP="00CA66E6">
      <w:pPr>
        <w:pStyle w:val="ListParagraph"/>
        <w:spacing w:after="0" w:line="240" w:lineRule="auto"/>
        <w:ind w:left="1170" w:right="677" w:firstLine="0"/>
        <w:rPr>
          <w:rFonts w:ascii="Calibri" w:hAnsi="Calibri" w:cs="Calibri"/>
        </w:rPr>
      </w:pPr>
      <w:r w:rsidRPr="00CA66E6">
        <w:rPr>
          <w:rFonts w:ascii="Calibri" w:eastAsia="Calibri" w:hAnsi="Calibri" w:cs="Calibri"/>
        </w:rPr>
        <w:t xml:space="preserve">The court may order temporary custody of a child within the jurisdiction of the court during any noticed hearing.  </w:t>
      </w:r>
      <w:hyperlink r:id="rId352" w:history="1">
        <w:r w:rsidRPr="00CA66E6">
          <w:rPr>
            <w:rStyle w:val="Hyperlink"/>
            <w:rFonts w:ascii="Calibri" w:eastAsia="Calibri" w:hAnsi="Calibri" w:cs="Calibri"/>
          </w:rPr>
          <w:t>SDCL 26-7A-13.</w:t>
        </w:r>
      </w:hyperlink>
      <w:r w:rsidRPr="00CA66E6">
        <w:rPr>
          <w:rFonts w:ascii="Calibri" w:eastAsia="Calibri" w:hAnsi="Calibri" w:cs="Calibri"/>
        </w:rPr>
        <w:t xml:space="preserve"> </w:t>
      </w:r>
    </w:p>
    <w:p w14:paraId="4CC93BBA" w14:textId="77777777" w:rsidR="00940BCF" w:rsidRPr="00CC3B7E" w:rsidRDefault="00940BCF" w:rsidP="001718D3">
      <w:pPr>
        <w:spacing w:after="0" w:line="240" w:lineRule="auto"/>
        <w:ind w:left="1066" w:right="679" w:firstLine="824"/>
        <w:rPr>
          <w:rFonts w:ascii="Calibri" w:hAnsi="Calibri" w:cs="Calibri"/>
        </w:rPr>
      </w:pPr>
    </w:p>
    <w:p w14:paraId="722F415B" w14:textId="644CA19F" w:rsidR="00050E5F" w:rsidRPr="00CC3B7E" w:rsidRDefault="00A426B3" w:rsidP="001F297B">
      <w:pPr>
        <w:pStyle w:val="Heading2"/>
        <w:numPr>
          <w:ilvl w:val="0"/>
          <w:numId w:val="48"/>
        </w:numPr>
        <w:ind w:left="1710" w:hanging="270"/>
      </w:pPr>
      <w:bookmarkStart w:id="140" w:name="Pickupandorderwithoutnotice_Body"/>
      <w:bookmarkStart w:id="141" w:name="_Toc202366979"/>
      <w:bookmarkStart w:id="142" w:name="_Toc202432753"/>
      <w:bookmarkStart w:id="143" w:name="_Toc204585369"/>
      <w:r w:rsidRPr="00CC3B7E">
        <w:t>AUTHORITY FOR A PICK-UP AND PLACE ORDER WITHOUT NOTICED HEARING:</w:t>
      </w:r>
      <w:bookmarkEnd w:id="140"/>
      <w:bookmarkEnd w:id="141"/>
      <w:bookmarkEnd w:id="142"/>
      <w:bookmarkEnd w:id="143"/>
    </w:p>
    <w:p w14:paraId="14891135" w14:textId="77777777" w:rsidR="00E15DE0" w:rsidRPr="00CC3B7E" w:rsidRDefault="00A426B3" w:rsidP="00CA66E6">
      <w:pPr>
        <w:tabs>
          <w:tab w:val="left" w:pos="1170"/>
        </w:tabs>
        <w:spacing w:after="0" w:line="240" w:lineRule="auto"/>
        <w:ind w:left="1170" w:right="679" w:firstLine="630"/>
        <w:rPr>
          <w:rFonts w:ascii="Calibri" w:hAnsi="Calibri" w:cs="Calibri"/>
        </w:rPr>
      </w:pPr>
      <w:r w:rsidRPr="00CC3B7E">
        <w:rPr>
          <w:rFonts w:ascii="Calibri" w:eastAsia="Calibri" w:hAnsi="Calibri" w:cs="Calibri"/>
        </w:rPr>
        <w:t xml:space="preserve">Without noticed hearing, the court or an intake officer may immediately issue a written temporary custody directive in the following instances on receipt of an affidavit or, in the absence of a written affidavit when circumstances make it reasonable, on receipt of sworn oral testimony communicated by telephone or other appropriate means: </w:t>
      </w:r>
    </w:p>
    <w:p w14:paraId="6965CC55" w14:textId="23A69F32" w:rsidR="00E15DE0" w:rsidRPr="00CC3B7E" w:rsidRDefault="00A426B3" w:rsidP="001F297B">
      <w:pPr>
        <w:pStyle w:val="ListParagraph"/>
        <w:numPr>
          <w:ilvl w:val="0"/>
          <w:numId w:val="42"/>
        </w:numPr>
        <w:spacing w:after="0" w:line="240" w:lineRule="auto"/>
        <w:ind w:left="2880" w:right="940"/>
        <w:rPr>
          <w:rFonts w:ascii="Calibri" w:eastAsia="Calibri" w:hAnsi="Calibri" w:cs="Calibri"/>
        </w:rPr>
      </w:pPr>
      <w:r w:rsidRPr="00CC3B7E">
        <w:rPr>
          <w:rFonts w:ascii="Calibri" w:eastAsia="Calibri" w:hAnsi="Calibri" w:cs="Calibri"/>
        </w:rPr>
        <w:lastRenderedPageBreak/>
        <w:t xml:space="preserve">An application by a state’s attorney, </w:t>
      </w:r>
      <w:r w:rsidR="008857EA">
        <w:rPr>
          <w:rFonts w:ascii="Calibri" w:eastAsia="Calibri" w:hAnsi="Calibri" w:cs="Calibri"/>
        </w:rPr>
        <w:t>FSS</w:t>
      </w:r>
      <w:r w:rsidR="008857EA">
        <w:rPr>
          <w:rStyle w:val="FootnoteReference"/>
          <w:rFonts w:ascii="Calibri" w:eastAsia="Calibri" w:hAnsi="Calibri" w:cs="Calibri"/>
        </w:rPr>
        <w:footnoteReference w:id="25"/>
      </w:r>
      <w:r w:rsidRPr="00CC3B7E">
        <w:rPr>
          <w:rFonts w:ascii="Calibri" w:eastAsia="Calibri" w:hAnsi="Calibri" w:cs="Calibri"/>
        </w:rPr>
        <w:t xml:space="preserve"> of DSS</w:t>
      </w:r>
      <w:r w:rsidR="007C300A" w:rsidRPr="00CC3B7E">
        <w:rPr>
          <w:rStyle w:val="FootnoteReference"/>
          <w:rFonts w:ascii="Calibri" w:eastAsia="Calibri" w:hAnsi="Calibri" w:cs="Calibri"/>
        </w:rPr>
        <w:footnoteReference w:id="26"/>
      </w:r>
      <w:r w:rsidRPr="00CC3B7E">
        <w:rPr>
          <w:rFonts w:ascii="Calibri" w:eastAsia="Calibri" w:hAnsi="Calibri" w:cs="Calibri"/>
        </w:rPr>
        <w:t>, or law</w:t>
      </w:r>
      <w:r w:rsidR="00021401" w:rsidRPr="00CC3B7E">
        <w:rPr>
          <w:rFonts w:ascii="Calibri" w:eastAsia="Calibri" w:hAnsi="Calibri" w:cs="Calibri"/>
        </w:rPr>
        <w:t xml:space="preserve"> </w:t>
      </w:r>
      <w:r w:rsidRPr="00CC3B7E">
        <w:rPr>
          <w:rFonts w:ascii="Calibri" w:eastAsia="Calibri" w:hAnsi="Calibri" w:cs="Calibri"/>
        </w:rPr>
        <w:t>enforcement</w:t>
      </w:r>
      <w:r w:rsidR="007C300A" w:rsidRPr="00CC3B7E">
        <w:rPr>
          <w:rFonts w:ascii="Calibri" w:eastAsia="Calibri" w:hAnsi="Calibri" w:cs="Calibri"/>
        </w:rPr>
        <w:t xml:space="preserve"> </w:t>
      </w:r>
      <w:r w:rsidRPr="00CC3B7E">
        <w:rPr>
          <w:rFonts w:ascii="Calibri" w:eastAsia="Calibri" w:hAnsi="Calibri" w:cs="Calibri"/>
        </w:rPr>
        <w:t xml:space="preserve">officer stating good cause to believe as follows: </w:t>
      </w:r>
    </w:p>
    <w:p w14:paraId="31A6572A" w14:textId="6C099D6A" w:rsidR="00235F66" w:rsidRPr="00CC3B7E" w:rsidRDefault="00235F66" w:rsidP="00B056B5">
      <w:pPr>
        <w:spacing w:after="0" w:line="240" w:lineRule="auto"/>
        <w:ind w:left="3240" w:right="940" w:hanging="360"/>
        <w:rPr>
          <w:rFonts w:ascii="Calibri" w:hAnsi="Calibri" w:cs="Calibri"/>
        </w:rPr>
      </w:pPr>
      <w:r w:rsidRPr="00CC3B7E">
        <w:rPr>
          <w:rFonts w:ascii="Calibri" w:hAnsi="Calibri" w:cs="Calibri"/>
        </w:rPr>
        <w:t>a.</w:t>
      </w:r>
      <w:r w:rsidRPr="00CC3B7E">
        <w:rPr>
          <w:rFonts w:ascii="Calibri" w:hAnsi="Calibri" w:cs="Calibri"/>
        </w:rPr>
        <w:tab/>
        <w:t xml:space="preserve">the child is abandoned or is seriously endangered by the child’s environment; or </w:t>
      </w:r>
    </w:p>
    <w:p w14:paraId="556AC005" w14:textId="1FCA1B28" w:rsidR="00235F66" w:rsidRPr="00CC3B7E" w:rsidRDefault="00235F66" w:rsidP="00B056B5">
      <w:pPr>
        <w:spacing w:after="0" w:line="240" w:lineRule="auto"/>
        <w:ind w:left="3240" w:right="940" w:hanging="360"/>
        <w:rPr>
          <w:rFonts w:ascii="Calibri" w:hAnsi="Calibri" w:cs="Calibri"/>
        </w:rPr>
      </w:pPr>
      <w:r w:rsidRPr="00CC3B7E">
        <w:rPr>
          <w:rFonts w:ascii="Calibri" w:hAnsi="Calibri" w:cs="Calibri"/>
        </w:rPr>
        <w:t>b.</w:t>
      </w:r>
      <w:r w:rsidR="00013E34" w:rsidRPr="00CC3B7E">
        <w:rPr>
          <w:rFonts w:ascii="Calibri" w:hAnsi="Calibri" w:cs="Calibri"/>
        </w:rPr>
        <w:tab/>
      </w:r>
      <w:r w:rsidRPr="00CC3B7E">
        <w:rPr>
          <w:rFonts w:ascii="Calibri" w:hAnsi="Calibri" w:cs="Calibri"/>
        </w:rPr>
        <w:t xml:space="preserve">there exists an imminent danger to the child’s life or safety and immediate removal of the child from the child’s parents, guardian, or custodian appears to be necessary for the protection of the child. The court should enter a written order under SDCL 26-7A-13, authorizing the child’s placement into the custody of DSS, and that order should be provided to the parents as notice that the child has been placed into the temporary custody of DSS. </w:t>
      </w:r>
    </w:p>
    <w:p w14:paraId="4BCBA728" w14:textId="77777777" w:rsidR="00235F66" w:rsidRPr="00CC3B7E" w:rsidRDefault="00235F66" w:rsidP="001718D3">
      <w:pPr>
        <w:spacing w:after="0" w:line="240" w:lineRule="auto"/>
        <w:ind w:left="1440" w:right="940"/>
        <w:rPr>
          <w:rFonts w:ascii="Calibri" w:hAnsi="Calibri" w:cs="Calibri"/>
        </w:rPr>
      </w:pPr>
    </w:p>
    <w:p w14:paraId="73610359" w14:textId="47058640" w:rsidR="00050E5F" w:rsidRPr="005827A7" w:rsidRDefault="00385AA1" w:rsidP="003A41C9">
      <w:pPr>
        <w:pStyle w:val="Heading2"/>
        <w:tabs>
          <w:tab w:val="left" w:pos="1530"/>
        </w:tabs>
        <w:ind w:left="1440" w:firstLine="0"/>
      </w:pPr>
      <w:bookmarkStart w:id="144" w:name="_Toc204585370"/>
      <w:r w:rsidRPr="005827A7">
        <w:t xml:space="preserve">D. </w:t>
      </w:r>
      <w:bookmarkStart w:id="145" w:name="Contact_Intake_Officer"/>
      <w:bookmarkStart w:id="146" w:name="_Toc202366980"/>
      <w:bookmarkStart w:id="147" w:name="_Toc202432754"/>
      <w:r w:rsidRPr="005827A7">
        <w:t>CONTACTING AN INTAKE OFFICER</w:t>
      </w:r>
      <w:bookmarkEnd w:id="144"/>
      <w:bookmarkEnd w:id="145"/>
      <w:bookmarkEnd w:id="146"/>
      <w:bookmarkEnd w:id="147"/>
      <w:r w:rsidR="00050E5F" w:rsidRPr="005827A7">
        <w:tab/>
      </w:r>
    </w:p>
    <w:p w14:paraId="17B6634F" w14:textId="7AFC8C92" w:rsidR="00E15DE0" w:rsidRPr="005174C8" w:rsidRDefault="00050E5F" w:rsidP="005174C8">
      <w:pPr>
        <w:ind w:left="1080" w:firstLine="720"/>
        <w:rPr>
          <w:rFonts w:ascii="Calibri" w:hAnsi="Calibri" w:cs="Calibri"/>
        </w:rPr>
      </w:pPr>
      <w:bookmarkStart w:id="148" w:name="_Toc202366981"/>
      <w:bookmarkStart w:id="149" w:name="_Toc202367415"/>
      <w:bookmarkStart w:id="150" w:name="_Toc202432755"/>
      <w:r w:rsidRPr="005174C8">
        <w:rPr>
          <w:rFonts w:ascii="Calibri" w:hAnsi="Calibri" w:cs="Calibri"/>
        </w:rPr>
        <w:t>A law enforcement officer who removes a child fro</w:t>
      </w:r>
      <w:r w:rsidR="00415A54" w:rsidRPr="005174C8">
        <w:rPr>
          <w:rFonts w:ascii="Calibri" w:hAnsi="Calibri" w:cs="Calibri"/>
        </w:rPr>
        <w:t xml:space="preserve">m </w:t>
      </w:r>
      <w:r w:rsidRPr="005174C8">
        <w:rPr>
          <w:rFonts w:ascii="Calibri" w:hAnsi="Calibri" w:cs="Calibri"/>
        </w:rPr>
        <w:t>home shall immediately contact an intake officer</w:t>
      </w:r>
      <w:r w:rsidR="00415A54" w:rsidRPr="005174C8">
        <w:rPr>
          <w:rFonts w:ascii="Calibri" w:hAnsi="Calibri" w:cs="Calibri"/>
        </w:rPr>
        <w:t xml:space="preserve">, </w:t>
      </w:r>
      <w:r w:rsidRPr="005174C8">
        <w:rPr>
          <w:rFonts w:ascii="Calibri" w:hAnsi="Calibri" w:cs="Calibri"/>
        </w:rPr>
        <w:t>who shall hold an intake hearing</w:t>
      </w:r>
      <w:r w:rsidR="00BC773D" w:rsidRPr="005174C8">
        <w:rPr>
          <w:rFonts w:ascii="Calibri" w:hAnsi="Calibri" w:cs="Calibri"/>
        </w:rPr>
        <w:t xml:space="preserve">. </w:t>
      </w:r>
      <w:hyperlink r:id="rId353" w:history="1">
        <w:r w:rsidR="00BC773D" w:rsidRPr="005174C8">
          <w:rPr>
            <w:rStyle w:val="Hyperlink"/>
            <w:rFonts w:ascii="Calibri" w:hAnsi="Calibri" w:cs="Calibri"/>
            <w:bCs/>
          </w:rPr>
          <w:t>SDCL 26-7A-13.1.</w:t>
        </w:r>
      </w:hyperlink>
      <w:r w:rsidRPr="005174C8">
        <w:rPr>
          <w:rFonts w:ascii="Calibri" w:hAnsi="Calibri" w:cs="Calibri"/>
        </w:rPr>
        <w:t xml:space="preserve"> Intake officers are circuit judges or their designees, but not court services officers, law enforcement officers, or state’s attorneys</w:t>
      </w:r>
      <w:r w:rsidR="00BC773D" w:rsidRPr="005174C8">
        <w:rPr>
          <w:rFonts w:ascii="Calibri" w:hAnsi="Calibri" w:cs="Calibri"/>
        </w:rPr>
        <w:t xml:space="preserve">. </w:t>
      </w:r>
      <w:hyperlink r:id="rId354" w:anchor=":~:text=(20)%C2%A0%C2%A0%C2%A0%C2%A0%22Intake%20officer,18%2D3%3B" w:history="1">
        <w:r w:rsidR="00BC773D" w:rsidRPr="005174C8">
          <w:rPr>
            <w:rStyle w:val="Hyperlink"/>
            <w:rFonts w:ascii="Calibri" w:hAnsi="Calibri" w:cs="Calibri"/>
            <w:bCs/>
          </w:rPr>
          <w:t>SDCL 26-7A-1(20)</w:t>
        </w:r>
      </w:hyperlink>
      <w:r w:rsidR="00BC773D" w:rsidRPr="005174C8">
        <w:rPr>
          <w:rStyle w:val="Hyperlink"/>
          <w:rFonts w:ascii="Calibri" w:hAnsi="Calibri" w:cs="Calibri"/>
          <w:bCs/>
        </w:rPr>
        <w:t xml:space="preserve"> </w:t>
      </w:r>
      <w:r w:rsidRPr="005174C8">
        <w:rPr>
          <w:rFonts w:ascii="Calibri" w:hAnsi="Calibri" w:cs="Calibri"/>
        </w:rPr>
        <w:t xml:space="preserve">. If possible, </w:t>
      </w:r>
      <w:r w:rsidR="008F0E41" w:rsidRPr="005174C8">
        <w:rPr>
          <w:rFonts w:ascii="Calibri" w:hAnsi="Calibri" w:cs="Calibri"/>
        </w:rPr>
        <w:t>the FSS</w:t>
      </w:r>
      <w:r w:rsidR="008F0E41" w:rsidRPr="005174C8">
        <w:rPr>
          <w:rStyle w:val="FootnoteReference"/>
          <w:rFonts w:ascii="Calibri" w:hAnsi="Calibri" w:cs="Calibri"/>
          <w:bCs/>
        </w:rPr>
        <w:footnoteReference w:id="27"/>
      </w:r>
      <w:r w:rsidR="008F0E41" w:rsidRPr="005174C8">
        <w:rPr>
          <w:rFonts w:ascii="Calibri" w:hAnsi="Calibri" w:cs="Calibri"/>
        </w:rPr>
        <w:t xml:space="preserve"> </w:t>
      </w:r>
      <w:r w:rsidRPr="005174C8">
        <w:rPr>
          <w:rFonts w:ascii="Calibri" w:hAnsi="Calibri" w:cs="Calibri"/>
        </w:rPr>
        <w:t>and law enforcement officer should contact the intake officer together, to obtain approval for an out-of-home placement until a temporary custody (48 hour) hearing is held if the child is not released from custody. Available placement options should be prepared</w:t>
      </w:r>
      <w:r w:rsidR="008F0E41" w:rsidRPr="005174C8">
        <w:rPr>
          <w:rFonts w:ascii="Calibri" w:hAnsi="Calibri" w:cs="Calibri"/>
        </w:rPr>
        <w:t xml:space="preserve"> by </w:t>
      </w:r>
      <w:proofErr w:type="gramStart"/>
      <w:r w:rsidR="008F0E41" w:rsidRPr="005174C8">
        <w:rPr>
          <w:rFonts w:ascii="Calibri" w:hAnsi="Calibri" w:cs="Calibri"/>
        </w:rPr>
        <w:t>a</w:t>
      </w:r>
      <w:proofErr w:type="gramEnd"/>
      <w:r w:rsidR="008F0E41" w:rsidRPr="005174C8">
        <w:rPr>
          <w:rFonts w:ascii="Calibri" w:hAnsi="Calibri" w:cs="Calibri"/>
        </w:rPr>
        <w:t xml:space="preserve"> FSS</w:t>
      </w:r>
      <w:r w:rsidRPr="005174C8">
        <w:rPr>
          <w:rFonts w:ascii="Calibri" w:hAnsi="Calibri" w:cs="Calibri"/>
        </w:rPr>
        <w:t>.</w:t>
      </w:r>
      <w:bookmarkEnd w:id="148"/>
      <w:bookmarkEnd w:id="149"/>
      <w:bookmarkEnd w:id="150"/>
      <w:r w:rsidRPr="005174C8">
        <w:rPr>
          <w:rFonts w:ascii="Calibri" w:hAnsi="Calibri" w:cs="Calibri"/>
        </w:rPr>
        <w:t xml:space="preserve">  </w:t>
      </w:r>
    </w:p>
    <w:p w14:paraId="1A54E157" w14:textId="77777777" w:rsidR="002C2B4B" w:rsidRPr="005174C8" w:rsidRDefault="002C2B4B" w:rsidP="005174C8">
      <w:pPr>
        <w:ind w:left="1080" w:firstLine="720"/>
        <w:rPr>
          <w:rFonts w:ascii="Calibri" w:hAnsi="Calibri" w:cs="Calibri"/>
        </w:rPr>
      </w:pPr>
    </w:p>
    <w:p w14:paraId="4B0C891E" w14:textId="16CCEDAB" w:rsidR="00E15DE0" w:rsidRPr="005174C8" w:rsidRDefault="00A426B3" w:rsidP="005174C8">
      <w:pPr>
        <w:ind w:left="1080" w:firstLine="720"/>
        <w:rPr>
          <w:rFonts w:ascii="Calibri" w:hAnsi="Calibri" w:cs="Calibri"/>
        </w:rPr>
      </w:pPr>
      <w:r w:rsidRPr="005174C8">
        <w:rPr>
          <w:rFonts w:ascii="Calibri" w:eastAsia="Calibri" w:hAnsi="Calibri" w:cs="Calibri"/>
        </w:rPr>
        <w:t xml:space="preserve">A temporary custody directive form is available to follow along with the intake officer during the hearing. Reviewing the temporary custody directive form ahead of time is recommended. This will help in knowing what the intake officer is looking for and what will be considered in determining whether to continue the removal of the child from the home. </w:t>
      </w:r>
    </w:p>
    <w:p w14:paraId="3AF51F50" w14:textId="77777777" w:rsidR="00E15DE0" w:rsidRPr="00CC3B7E" w:rsidRDefault="00A426B3" w:rsidP="00872A27">
      <w:pPr>
        <w:spacing w:after="0" w:line="240" w:lineRule="auto"/>
        <w:ind w:left="1076" w:firstLine="724"/>
        <w:rPr>
          <w:rFonts w:ascii="Calibri" w:hAnsi="Calibri" w:cs="Calibri"/>
        </w:rPr>
      </w:pPr>
      <w:r w:rsidRPr="00CC3B7E">
        <w:rPr>
          <w:rFonts w:ascii="Calibri" w:eastAsia="Calibri" w:hAnsi="Calibri" w:cs="Calibri"/>
        </w:rPr>
        <w:t xml:space="preserve"> </w:t>
      </w:r>
    </w:p>
    <w:p w14:paraId="04071EFA" w14:textId="15D4A2F7" w:rsidR="00E15DE0" w:rsidRPr="005827A7" w:rsidRDefault="00385AA1" w:rsidP="00BC5038">
      <w:pPr>
        <w:pStyle w:val="Heading2"/>
        <w:ind w:left="1440" w:firstLine="0"/>
      </w:pPr>
      <w:bookmarkStart w:id="151" w:name="_Toc202366982"/>
      <w:bookmarkStart w:id="152" w:name="_Toc202432756"/>
      <w:bookmarkStart w:id="153" w:name="_Toc204585371"/>
      <w:bookmarkStart w:id="154" w:name="Purpose_of_Intake_hearing_body"/>
      <w:r w:rsidRPr="005827A7">
        <w:t>E. PURPOSE OF AN INTAKE HEARING</w:t>
      </w:r>
      <w:bookmarkEnd w:id="151"/>
      <w:bookmarkEnd w:id="152"/>
      <w:bookmarkEnd w:id="153"/>
      <w:r w:rsidRPr="005827A7">
        <w:t xml:space="preserve"> </w:t>
      </w:r>
    </w:p>
    <w:bookmarkEnd w:id="154"/>
    <w:p w14:paraId="3ABA4BC0" w14:textId="1A947372" w:rsidR="00E15DE0" w:rsidRDefault="00A426B3" w:rsidP="002C2B4B">
      <w:pPr>
        <w:spacing w:after="0" w:line="240" w:lineRule="auto"/>
        <w:ind w:left="1076" w:right="679" w:firstLine="724"/>
        <w:rPr>
          <w:rFonts w:ascii="Calibri" w:hAnsi="Calibri" w:cs="Calibri"/>
        </w:rPr>
      </w:pPr>
      <w:r w:rsidRPr="00CC3B7E">
        <w:rPr>
          <w:rFonts w:ascii="Calibri" w:eastAsia="Calibri" w:hAnsi="Calibri" w:cs="Calibri"/>
        </w:rPr>
        <w:t xml:space="preserve">The intake hearing is to decide whether a child should be held in temporary custody following initial removal by a law enforcement officer and pending further hearings by the court. Intake is an independent judicial review of a law enforcement officer’s decision to remove the child. </w:t>
      </w:r>
    </w:p>
    <w:p w14:paraId="257F0B7E" w14:textId="77777777" w:rsidR="002C2B4B" w:rsidRPr="00CC3B7E" w:rsidRDefault="002C2B4B" w:rsidP="002C2B4B">
      <w:pPr>
        <w:spacing w:after="0" w:line="240" w:lineRule="auto"/>
        <w:ind w:left="1076" w:right="679" w:firstLine="724"/>
        <w:rPr>
          <w:rFonts w:ascii="Calibri" w:hAnsi="Calibri" w:cs="Calibri"/>
        </w:rPr>
      </w:pPr>
    </w:p>
    <w:p w14:paraId="3DD142F2" w14:textId="2DEE84F5" w:rsidR="00E15DE0" w:rsidRPr="00CC3B7E" w:rsidRDefault="00A426B3" w:rsidP="00CA66E6">
      <w:pPr>
        <w:spacing w:after="0" w:line="240" w:lineRule="auto"/>
        <w:ind w:left="1080" w:right="679" w:firstLine="724"/>
        <w:rPr>
          <w:rFonts w:ascii="Calibri" w:hAnsi="Calibri" w:cs="Calibri"/>
          <w:color w:val="467886" w:themeColor="hyperlink"/>
          <w:u w:val="single"/>
        </w:rPr>
      </w:pPr>
      <w:r w:rsidRPr="00CC3B7E">
        <w:rPr>
          <w:rFonts w:ascii="Calibri" w:eastAsia="Calibri" w:hAnsi="Calibri" w:cs="Calibri"/>
        </w:rPr>
        <w:t xml:space="preserve">No child may be held in temporary custody longer than </w:t>
      </w:r>
      <w:r w:rsidRPr="00CC3B7E">
        <w:rPr>
          <w:rFonts w:ascii="Calibri" w:eastAsia="Calibri" w:hAnsi="Calibri" w:cs="Calibri"/>
          <w:b/>
          <w:bCs/>
        </w:rPr>
        <w:t>48 hours</w:t>
      </w:r>
      <w:r w:rsidRPr="00CC3B7E">
        <w:rPr>
          <w:rFonts w:ascii="Calibri" w:eastAsia="Calibri" w:hAnsi="Calibri" w:cs="Calibri"/>
        </w:rPr>
        <w:t xml:space="preserve"> excluding Saturdays, Sundays, and court holidays unless a temporary custody petition or other petition has been filed, the child is within the jurisdiction of the court, and the court orders longer custody during a noticed hearing or a telephonic hearing. </w:t>
      </w:r>
      <w:hyperlink r:id="rId355" w:history="1">
        <w:r w:rsidRPr="00CC3B7E">
          <w:rPr>
            <w:rStyle w:val="Hyperlink"/>
            <w:rFonts w:ascii="Calibri" w:eastAsia="Calibri" w:hAnsi="Calibri" w:cs="Calibri"/>
          </w:rPr>
          <w:t>SDCL 26-7A-14</w:t>
        </w:r>
      </w:hyperlink>
      <w:r w:rsidRPr="00CC3B7E">
        <w:rPr>
          <w:rFonts w:ascii="Calibri" w:eastAsia="Calibri" w:hAnsi="Calibri" w:cs="Calibri"/>
        </w:rPr>
        <w:t xml:space="preserve">; </w:t>
      </w:r>
      <w:hyperlink r:id="rId356" w:history="1">
        <w:r w:rsidRPr="00CC3B7E">
          <w:rPr>
            <w:rStyle w:val="Hyperlink"/>
            <w:rFonts w:ascii="Calibri" w:eastAsia="Calibri" w:hAnsi="Calibri" w:cs="Calibri"/>
            <w:i/>
          </w:rPr>
          <w:t>Cheyenne River Sioux Tribe v. Davis</w:t>
        </w:r>
        <w:r w:rsidRPr="00CC3B7E">
          <w:rPr>
            <w:rStyle w:val="Hyperlink"/>
            <w:rFonts w:ascii="Calibri" w:eastAsia="Calibri" w:hAnsi="Calibri" w:cs="Calibri"/>
          </w:rPr>
          <w:t>, 2012 S.D. 69 ¶¶ 13-14, 822 N.W.2d 62, 66</w:t>
        </w:r>
        <w:r w:rsidR="002E773C">
          <w:rPr>
            <w:rStyle w:val="Hyperlink"/>
            <w:rFonts w:ascii="Calibri" w:eastAsia="Calibri" w:hAnsi="Calibri" w:cs="Calibri"/>
          </w:rPr>
          <w:fldChar w:fldCharType="begin"/>
        </w:r>
        <w:r w:rsidR="002E773C">
          <w:instrText xml:space="preserve"> TA \l "</w:instrText>
        </w:r>
        <w:r w:rsidR="002E773C" w:rsidRPr="00D071D8">
          <w:rPr>
            <w:rStyle w:val="Hyperlink"/>
            <w:rFonts w:ascii="Calibri" w:eastAsia="Calibri" w:hAnsi="Calibri" w:cs="Calibri"/>
            <w:i/>
          </w:rPr>
          <w:instrText>Cheyenne River Sioux Tribe v. Davis</w:instrText>
        </w:r>
        <w:r w:rsidR="002E773C" w:rsidRPr="00D071D8">
          <w:rPr>
            <w:rStyle w:val="Hyperlink"/>
            <w:rFonts w:ascii="Calibri" w:eastAsia="Calibri" w:hAnsi="Calibri" w:cs="Calibri"/>
          </w:rPr>
          <w:instrText>, 2012 S.D. 69 ¶¶ 13-14, 822 N.W.2d 62</w:instrText>
        </w:r>
        <w:r w:rsidR="002E773C">
          <w:instrText xml:space="preserve">" \s "Cheyenne River Sioux Tribe v. Davis, 2012 S.D. 69  13-14, 822 N.W.2d 62, 66" \c 1 </w:instrText>
        </w:r>
        <w:r w:rsidR="002E773C">
          <w:rPr>
            <w:rStyle w:val="Hyperlink"/>
            <w:rFonts w:ascii="Calibri" w:eastAsia="Calibri" w:hAnsi="Calibri" w:cs="Calibri"/>
          </w:rPr>
          <w:fldChar w:fldCharType="end"/>
        </w:r>
      </w:hyperlink>
      <w:r w:rsidRPr="00CC3B7E">
        <w:rPr>
          <w:rFonts w:ascii="Calibri" w:eastAsia="Calibri" w:hAnsi="Calibri" w:cs="Calibri"/>
        </w:rPr>
        <w:t xml:space="preserve">.  </w:t>
      </w:r>
    </w:p>
    <w:p w14:paraId="1C5CD7F2" w14:textId="12CE98CC" w:rsidR="00E15DE0" w:rsidRPr="00CC3B7E" w:rsidRDefault="00A426B3" w:rsidP="001718D3">
      <w:pPr>
        <w:spacing w:after="0" w:line="240" w:lineRule="auto"/>
        <w:ind w:left="2161" w:firstLine="0"/>
        <w:rPr>
          <w:rFonts w:ascii="Calibri" w:hAnsi="Calibri" w:cs="Calibri"/>
        </w:rPr>
      </w:pPr>
      <w:r w:rsidRPr="00CC3B7E">
        <w:rPr>
          <w:rFonts w:ascii="Calibri" w:eastAsia="Calibri" w:hAnsi="Calibri" w:cs="Calibri"/>
        </w:rPr>
        <w:t xml:space="preserve"> </w:t>
      </w:r>
    </w:p>
    <w:p w14:paraId="70F53D89" w14:textId="5BF52340" w:rsidR="003947C9" w:rsidRPr="005827A7" w:rsidRDefault="00385AA1" w:rsidP="005827A7">
      <w:pPr>
        <w:pStyle w:val="Heading2"/>
        <w:ind w:left="1800" w:hanging="359"/>
      </w:pPr>
      <w:bookmarkStart w:id="155" w:name="_Toc202366983"/>
      <w:bookmarkStart w:id="156" w:name="_Toc202432757"/>
      <w:bookmarkStart w:id="157" w:name="_Toc204585372"/>
      <w:bookmarkStart w:id="158" w:name="Procedures_for_intake_hearing_Body"/>
      <w:r w:rsidRPr="005827A7">
        <w:t>F. PROCEDURES FOR AN INTAKE HEARING</w:t>
      </w:r>
      <w:bookmarkEnd w:id="155"/>
      <w:bookmarkEnd w:id="156"/>
      <w:bookmarkEnd w:id="157"/>
      <w:r w:rsidRPr="005827A7">
        <w:t xml:space="preserve"> </w:t>
      </w:r>
    </w:p>
    <w:bookmarkEnd w:id="158"/>
    <w:p w14:paraId="6C757A03" w14:textId="436F4AC4" w:rsidR="00E15DE0" w:rsidRPr="00CC3B7E" w:rsidRDefault="00A426B3" w:rsidP="001F297B">
      <w:pPr>
        <w:numPr>
          <w:ilvl w:val="0"/>
          <w:numId w:val="93"/>
        </w:numPr>
        <w:spacing w:after="0" w:line="240" w:lineRule="auto"/>
        <w:ind w:left="2880" w:right="677" w:hanging="345"/>
        <w:rPr>
          <w:rFonts w:ascii="Calibri" w:hAnsi="Calibri" w:cs="Calibri"/>
        </w:rPr>
      </w:pPr>
      <w:r w:rsidRPr="00CC3B7E">
        <w:rPr>
          <w:rFonts w:ascii="Calibri" w:eastAsia="Calibri" w:hAnsi="Calibri" w:cs="Calibri"/>
        </w:rPr>
        <w:t xml:space="preserve">May be telephonic or other appropriate means. </w:t>
      </w:r>
      <w:hyperlink r:id="rId357" w:anchor=":~:text=%2C%20on%20receipt%20of%20sworn%20oral%20testimony%20communicated%20by%20telephone%20or%20other%20appropriate%20means%3A" w:history="1">
        <w:r w:rsidRPr="00CC3B7E">
          <w:rPr>
            <w:rStyle w:val="Hyperlink"/>
            <w:rFonts w:ascii="Calibri" w:eastAsia="Calibri" w:hAnsi="Calibri" w:cs="Calibri"/>
          </w:rPr>
          <w:t>SDCL 26-7A-13.</w:t>
        </w:r>
      </w:hyperlink>
      <w:r w:rsidRPr="00CC3B7E">
        <w:rPr>
          <w:rFonts w:ascii="Calibri" w:eastAsia="Calibri" w:hAnsi="Calibri" w:cs="Calibri"/>
        </w:rPr>
        <w:t xml:space="preserve"> </w:t>
      </w:r>
    </w:p>
    <w:p w14:paraId="71D6BBB3" w14:textId="3A7E84F3" w:rsidR="00E15DE0" w:rsidRPr="00CC3B7E" w:rsidRDefault="00A426B3" w:rsidP="001F297B">
      <w:pPr>
        <w:numPr>
          <w:ilvl w:val="0"/>
          <w:numId w:val="93"/>
        </w:numPr>
        <w:spacing w:after="0" w:line="240" w:lineRule="auto"/>
        <w:ind w:left="2880" w:right="679" w:hanging="345"/>
        <w:rPr>
          <w:rFonts w:ascii="Calibri" w:hAnsi="Calibri" w:cs="Calibri"/>
        </w:rPr>
      </w:pPr>
      <w:r w:rsidRPr="00CC3B7E">
        <w:rPr>
          <w:rFonts w:ascii="Calibri" w:eastAsia="Calibri" w:hAnsi="Calibri" w:cs="Calibri"/>
        </w:rPr>
        <w:lastRenderedPageBreak/>
        <w:t xml:space="preserve">Rules of evidence do not apply. </w:t>
      </w:r>
      <w:hyperlink r:id="rId358" w:anchor=":~:text=Except%20as%20otherwise%20provided%20in%20this%20chapter%20and%20related%20chapters%2026%2D8A%2C%2026%2D8B%2C%20and%2026%2D8C%2C%20the%20rules%20of%20civil%20procedure%20and%20the%20rules%20of%20evidence%20apply%20to%20adjudicatory%20hearings.%20All%20other%20hearings%20shall%20be%20conducted%20under%20rules%20prescribed%20by%20the%20court." w:history="1">
        <w:r w:rsidRPr="00CC3B7E">
          <w:rPr>
            <w:rStyle w:val="Hyperlink"/>
            <w:rFonts w:ascii="Calibri" w:eastAsia="Calibri" w:hAnsi="Calibri" w:cs="Calibri"/>
          </w:rPr>
          <w:t>SDCL 26-7A-56.</w:t>
        </w:r>
      </w:hyperlink>
      <w:r w:rsidRPr="00CC3B7E">
        <w:rPr>
          <w:rFonts w:ascii="Calibri" w:eastAsia="Calibri" w:hAnsi="Calibri" w:cs="Calibri"/>
        </w:rPr>
        <w:t xml:space="preserve"> </w:t>
      </w:r>
    </w:p>
    <w:p w14:paraId="55EBB08C" w14:textId="5D4B5AE9" w:rsidR="00E15DE0" w:rsidRPr="00CC3B7E" w:rsidRDefault="00A426B3" w:rsidP="001F297B">
      <w:pPr>
        <w:numPr>
          <w:ilvl w:val="0"/>
          <w:numId w:val="93"/>
        </w:numPr>
        <w:spacing w:after="0" w:line="240" w:lineRule="auto"/>
        <w:ind w:left="2880" w:right="679" w:hanging="345"/>
        <w:rPr>
          <w:rFonts w:ascii="Calibri" w:hAnsi="Calibri" w:cs="Calibri"/>
        </w:rPr>
      </w:pPr>
      <w:r w:rsidRPr="00CC3B7E">
        <w:rPr>
          <w:rFonts w:ascii="Calibri" w:eastAsia="Calibri" w:hAnsi="Calibri" w:cs="Calibri"/>
        </w:rPr>
        <w:t xml:space="preserve">Rules of procedure do not apply. </w:t>
      </w:r>
      <w:hyperlink r:id="rId359" w:anchor=":~:text=Except%20as%20otherwise%20provided%20in%20this%20chapter%20and%20related%20chapters%2026%2D8A%2C%2026%2D8B%2C%20and%2026%2D8C%2C%20the%20rules%20of%20civil%20procedure%20and%20the%20rules%20of%20evidence%20apply%20to%20adjudicatory%20hearings.%20All%20other%20hearings%20shall%20be%20conducted%20under%20rules%20prescribed%20by%20the%20court." w:history="1">
        <w:r w:rsidRPr="00CC3B7E">
          <w:rPr>
            <w:rStyle w:val="Hyperlink"/>
            <w:rFonts w:ascii="Calibri" w:eastAsia="Calibri" w:hAnsi="Calibri" w:cs="Calibri"/>
          </w:rPr>
          <w:t>SDCL 26-7A-56</w:t>
        </w:r>
      </w:hyperlink>
      <w:r w:rsidRPr="00CC3B7E">
        <w:rPr>
          <w:rFonts w:ascii="Calibri" w:eastAsia="Calibri" w:hAnsi="Calibri" w:cs="Calibri"/>
        </w:rPr>
        <w:t xml:space="preserve">. </w:t>
      </w:r>
    </w:p>
    <w:p w14:paraId="4DE0C1B3" w14:textId="77777777" w:rsidR="00E15DE0" w:rsidRPr="00CC3B7E" w:rsidRDefault="00A426B3" w:rsidP="001F297B">
      <w:pPr>
        <w:numPr>
          <w:ilvl w:val="0"/>
          <w:numId w:val="93"/>
        </w:numPr>
        <w:spacing w:after="0" w:line="240" w:lineRule="auto"/>
        <w:ind w:left="2880" w:right="679" w:hanging="345"/>
        <w:rPr>
          <w:rFonts w:ascii="Calibri" w:hAnsi="Calibri" w:cs="Calibri"/>
        </w:rPr>
      </w:pPr>
      <w:r w:rsidRPr="00CC3B7E">
        <w:rPr>
          <w:rFonts w:ascii="Calibri" w:eastAsia="Calibri" w:hAnsi="Calibri" w:cs="Calibri"/>
        </w:rPr>
        <w:t xml:space="preserve">No record is needed. </w:t>
      </w:r>
    </w:p>
    <w:p w14:paraId="4273DDDF" w14:textId="7E659B6A" w:rsidR="00E15DE0" w:rsidRPr="00CC3B7E" w:rsidRDefault="00A426B3" w:rsidP="001F297B">
      <w:pPr>
        <w:numPr>
          <w:ilvl w:val="0"/>
          <w:numId w:val="93"/>
        </w:numPr>
        <w:spacing w:after="0" w:line="240" w:lineRule="auto"/>
        <w:ind w:left="2880" w:right="679" w:hanging="345"/>
        <w:rPr>
          <w:rFonts w:ascii="Calibri" w:hAnsi="Calibri" w:cs="Calibri"/>
        </w:rPr>
      </w:pPr>
      <w:r w:rsidRPr="00CC3B7E">
        <w:rPr>
          <w:rFonts w:ascii="Calibri" w:eastAsia="Calibri" w:hAnsi="Calibri" w:cs="Calibri"/>
        </w:rPr>
        <w:t xml:space="preserve">May immediately issue a written temporary custody directive. </w:t>
      </w:r>
      <w:hyperlink r:id="rId360" w:anchor=":~:text=Without%20noticed%20hearing%2C%20the,or%20other%20appropriate%20means%3A" w:history="1">
        <w:r w:rsidRPr="00CC3B7E">
          <w:rPr>
            <w:rStyle w:val="Hyperlink"/>
            <w:rFonts w:ascii="Calibri" w:eastAsia="Calibri" w:hAnsi="Calibri" w:cs="Calibri"/>
          </w:rPr>
          <w:t>SDCL</w:t>
        </w:r>
        <w:r w:rsidR="00A117E7" w:rsidRPr="00CC3B7E">
          <w:rPr>
            <w:rStyle w:val="Hyperlink"/>
            <w:rFonts w:ascii="Calibri" w:eastAsia="Calibri" w:hAnsi="Calibri" w:cs="Calibri"/>
          </w:rPr>
          <w:t xml:space="preserve"> </w:t>
        </w:r>
        <w:r w:rsidRPr="00CC3B7E">
          <w:rPr>
            <w:rStyle w:val="Hyperlink"/>
            <w:rFonts w:ascii="Calibri" w:eastAsia="Calibri" w:hAnsi="Calibri" w:cs="Calibri"/>
          </w:rPr>
          <w:t>26-7A-13</w:t>
        </w:r>
      </w:hyperlink>
      <w:r w:rsidRPr="00CC3B7E">
        <w:rPr>
          <w:rFonts w:ascii="Calibri" w:eastAsia="Calibri" w:hAnsi="Calibri" w:cs="Calibri"/>
        </w:rPr>
        <w:t xml:space="preserve">.    </w:t>
      </w:r>
    </w:p>
    <w:p w14:paraId="721398CA" w14:textId="77777777" w:rsidR="00E15DE0" w:rsidRPr="00CC3B7E" w:rsidRDefault="00A426B3" w:rsidP="001718D3">
      <w:pPr>
        <w:spacing w:after="0" w:line="240" w:lineRule="auto"/>
        <w:ind w:left="2610" w:firstLine="0"/>
        <w:rPr>
          <w:rFonts w:ascii="Calibri" w:hAnsi="Calibri" w:cs="Calibri"/>
        </w:rPr>
      </w:pPr>
      <w:r w:rsidRPr="00CC3B7E">
        <w:rPr>
          <w:rFonts w:ascii="Calibri" w:eastAsia="Calibri" w:hAnsi="Calibri" w:cs="Calibri"/>
        </w:rPr>
        <w:t xml:space="preserve"> </w:t>
      </w:r>
    </w:p>
    <w:p w14:paraId="52B74313" w14:textId="14F32D82" w:rsidR="00E15DE0" w:rsidRPr="00CC3B7E" w:rsidRDefault="00385AA1" w:rsidP="005827A7">
      <w:pPr>
        <w:pStyle w:val="Heading2"/>
        <w:tabs>
          <w:tab w:val="left" w:pos="1441"/>
        </w:tabs>
      </w:pPr>
      <w:bookmarkStart w:id="159" w:name="_Toc202366984"/>
      <w:bookmarkStart w:id="160" w:name="_Toc202432758"/>
      <w:bookmarkStart w:id="161" w:name="_Toc204585373"/>
      <w:r>
        <w:t>G</w:t>
      </w:r>
      <w:r w:rsidRPr="00CC3B7E">
        <w:t>.</w:t>
      </w:r>
      <w:r w:rsidR="00A74F27" w:rsidRPr="00CC3B7E">
        <w:rPr>
          <w:rFonts w:eastAsia="Arial"/>
        </w:rPr>
        <w:t xml:space="preserve"> </w:t>
      </w:r>
      <w:bookmarkStart w:id="162" w:name="Options_at_intake_hearing_body"/>
      <w:r w:rsidRPr="00CC3B7E">
        <w:t>OPTIONS AT AN INTAKE HEARING</w:t>
      </w:r>
      <w:bookmarkEnd w:id="159"/>
      <w:bookmarkEnd w:id="160"/>
      <w:bookmarkEnd w:id="161"/>
      <w:r w:rsidRPr="00CC3B7E">
        <w:t xml:space="preserve"> </w:t>
      </w:r>
      <w:bookmarkEnd w:id="162"/>
    </w:p>
    <w:p w14:paraId="5B950E89" w14:textId="365DD331" w:rsidR="00E15DE0" w:rsidRPr="00CC3B7E" w:rsidRDefault="00A426B3" w:rsidP="001F297B">
      <w:pPr>
        <w:numPr>
          <w:ilvl w:val="0"/>
          <w:numId w:val="94"/>
        </w:numPr>
        <w:spacing w:after="0" w:line="240" w:lineRule="auto"/>
        <w:ind w:right="679" w:hanging="360"/>
        <w:rPr>
          <w:rFonts w:ascii="Calibri" w:hAnsi="Calibri" w:cs="Calibri"/>
        </w:rPr>
      </w:pPr>
      <w:r w:rsidRPr="00CC3B7E">
        <w:rPr>
          <w:rFonts w:ascii="Calibri" w:eastAsia="Calibri" w:hAnsi="Calibri" w:cs="Calibri"/>
        </w:rPr>
        <w:t>The child may be placed in the temporary care of the DSS</w:t>
      </w:r>
      <w:r w:rsidR="003947C9" w:rsidRPr="00CC3B7E">
        <w:rPr>
          <w:rStyle w:val="FootnoteReference"/>
          <w:rFonts w:ascii="Calibri" w:eastAsia="Calibri" w:hAnsi="Calibri" w:cs="Calibri"/>
        </w:rPr>
        <w:footnoteReference w:id="28"/>
      </w:r>
      <w:r w:rsidRPr="00CC3B7E">
        <w:rPr>
          <w:rFonts w:ascii="Calibri" w:eastAsia="Calibri" w:hAnsi="Calibri" w:cs="Calibri"/>
        </w:rPr>
        <w:t>, foster</w:t>
      </w:r>
      <w:r w:rsidR="00F4404E">
        <w:rPr>
          <w:rFonts w:ascii="Calibri" w:eastAsia="Calibri" w:hAnsi="Calibri" w:cs="Calibri"/>
        </w:rPr>
        <w:t xml:space="preserve"> </w:t>
      </w:r>
      <w:r w:rsidRPr="00CC3B7E">
        <w:rPr>
          <w:rFonts w:ascii="Calibri" w:eastAsia="Calibri" w:hAnsi="Calibri" w:cs="Calibri"/>
        </w:rPr>
        <w:t>care</w:t>
      </w:r>
      <w:r w:rsidR="00F4404E">
        <w:rPr>
          <w:rStyle w:val="FootnoteReference"/>
          <w:rFonts w:ascii="Calibri" w:eastAsia="Calibri" w:hAnsi="Calibri" w:cs="Calibri"/>
        </w:rPr>
        <w:footnoteReference w:id="29"/>
      </w:r>
      <w:r w:rsidRPr="00CC3B7E">
        <w:rPr>
          <w:rFonts w:ascii="Calibri" w:eastAsia="Calibri" w:hAnsi="Calibri" w:cs="Calibri"/>
        </w:rPr>
        <w:t xml:space="preserve">, or shelter care as designated by the court to be the least restrictive alternative. </w:t>
      </w:r>
      <w:hyperlink r:id="rId361" w:history="1">
        <w:r w:rsidRPr="00CC3B7E">
          <w:rPr>
            <w:rStyle w:val="Hyperlink"/>
            <w:rFonts w:ascii="Calibri" w:eastAsia="Calibri" w:hAnsi="Calibri" w:cs="Calibri"/>
          </w:rPr>
          <w:t>SDCL 26-7A-14</w:t>
        </w:r>
      </w:hyperlink>
      <w:r w:rsidRPr="00CC3B7E">
        <w:rPr>
          <w:rFonts w:ascii="Calibri" w:eastAsia="Calibri" w:hAnsi="Calibri" w:cs="Calibri"/>
        </w:rPr>
        <w:t xml:space="preserve">, </w:t>
      </w:r>
      <w:hyperlink r:id="rId362" w:history="1">
        <w:r w:rsidR="00570113" w:rsidRPr="00CC3B7E">
          <w:rPr>
            <w:rStyle w:val="Hyperlink"/>
            <w:rFonts w:ascii="Calibri" w:eastAsia="Calibri" w:hAnsi="Calibri" w:cs="Calibri"/>
          </w:rPr>
          <w:t>SDCL 26-7A</w:t>
        </w:r>
        <w:r w:rsidRPr="00CC3B7E">
          <w:rPr>
            <w:rStyle w:val="Hyperlink"/>
            <w:rFonts w:ascii="Calibri" w:eastAsia="Calibri" w:hAnsi="Calibri" w:cs="Calibri"/>
          </w:rPr>
          <w:t>-16</w:t>
        </w:r>
      </w:hyperlink>
      <w:r w:rsidRPr="00CC3B7E">
        <w:rPr>
          <w:rFonts w:ascii="Calibri" w:eastAsia="Calibri" w:hAnsi="Calibri" w:cs="Calibri"/>
        </w:rPr>
        <w:t xml:space="preserve">. </w:t>
      </w:r>
    </w:p>
    <w:p w14:paraId="5266F20E" w14:textId="6BE830DA" w:rsidR="00E15DE0" w:rsidRPr="00CC3B7E" w:rsidRDefault="00A426B3" w:rsidP="001F297B">
      <w:pPr>
        <w:numPr>
          <w:ilvl w:val="0"/>
          <w:numId w:val="94"/>
        </w:numPr>
        <w:spacing w:after="0" w:line="240" w:lineRule="auto"/>
        <w:ind w:right="679" w:hanging="360"/>
        <w:rPr>
          <w:rFonts w:ascii="Calibri" w:hAnsi="Calibri" w:cs="Calibri"/>
        </w:rPr>
      </w:pPr>
      <w:r w:rsidRPr="00CC3B7E">
        <w:rPr>
          <w:rFonts w:ascii="Calibri" w:eastAsia="Calibri" w:hAnsi="Calibri" w:cs="Calibri"/>
        </w:rPr>
        <w:t>Detention is not an option for abused or neglected children</w:t>
      </w:r>
      <w:hyperlink r:id="rId363" w:anchor=":~:text=No%20apparent%2C%20alleged%2C%20or%20adjudicated%20abused%20or%20neglected%20child%20may%20be%20securely%20detained%20at%20any%20time%20in%20a%20jail%2C%20lockup%2C%20or%20in%20any%20type%20of%20detention%20or%20temporary%20care%20facility%20containing%20adult%20prisoners." w:history="1">
        <w:r w:rsidRPr="00CC3B7E">
          <w:rPr>
            <w:rStyle w:val="Hyperlink"/>
            <w:rFonts w:ascii="Calibri" w:eastAsia="Calibri" w:hAnsi="Calibri" w:cs="Calibri"/>
          </w:rPr>
          <w:t>. SDCL 26</w:t>
        </w:r>
        <w:r w:rsidR="00093FCE" w:rsidRPr="00CC3B7E">
          <w:rPr>
            <w:rStyle w:val="Hyperlink"/>
            <w:rFonts w:ascii="Calibri" w:eastAsia="Calibri" w:hAnsi="Calibri" w:cs="Calibri"/>
          </w:rPr>
          <w:t>-</w:t>
        </w:r>
        <w:r w:rsidRPr="00CC3B7E">
          <w:rPr>
            <w:rStyle w:val="Hyperlink"/>
            <w:rFonts w:ascii="Calibri" w:eastAsia="Calibri" w:hAnsi="Calibri" w:cs="Calibri"/>
          </w:rPr>
          <w:t>7A-26.</w:t>
        </w:r>
      </w:hyperlink>
      <w:r w:rsidRPr="00CC3B7E">
        <w:rPr>
          <w:rFonts w:ascii="Calibri" w:eastAsia="Calibri" w:hAnsi="Calibri" w:cs="Calibri"/>
        </w:rPr>
        <w:t xml:space="preserve"> </w:t>
      </w:r>
    </w:p>
    <w:p w14:paraId="5260E94A" w14:textId="05A7E365" w:rsidR="00E15DE0" w:rsidRPr="00CC3B7E" w:rsidRDefault="00A426B3" w:rsidP="001F297B">
      <w:pPr>
        <w:numPr>
          <w:ilvl w:val="0"/>
          <w:numId w:val="94"/>
        </w:numPr>
        <w:spacing w:after="0" w:line="240" w:lineRule="auto"/>
        <w:ind w:right="679" w:hanging="360"/>
        <w:rPr>
          <w:rFonts w:ascii="Calibri" w:hAnsi="Calibri" w:cs="Calibri"/>
        </w:rPr>
      </w:pPr>
      <w:r w:rsidRPr="00CC3B7E">
        <w:rPr>
          <w:rFonts w:ascii="Calibri" w:eastAsia="Calibri" w:hAnsi="Calibri" w:cs="Calibri"/>
        </w:rPr>
        <w:t xml:space="preserve">Jail is not an option for abused or neglected children. </w:t>
      </w:r>
      <w:hyperlink r:id="rId364" w:anchor=":~:text=No%20apparent%2C%20alleged,7A%2D20." w:history="1">
        <w:r w:rsidRPr="00CC3B7E">
          <w:rPr>
            <w:rStyle w:val="Hyperlink"/>
            <w:rFonts w:ascii="Calibri" w:eastAsia="Calibri" w:hAnsi="Calibri" w:cs="Calibri"/>
          </w:rPr>
          <w:t>SDCL 26-7A</w:t>
        </w:r>
        <w:r w:rsidR="00093FCE" w:rsidRPr="00CC3B7E">
          <w:rPr>
            <w:rStyle w:val="Hyperlink"/>
            <w:rFonts w:ascii="Calibri" w:eastAsia="Calibri" w:hAnsi="Calibri" w:cs="Calibri"/>
          </w:rPr>
          <w:t>-</w:t>
        </w:r>
        <w:r w:rsidRPr="00CC3B7E">
          <w:rPr>
            <w:rStyle w:val="Hyperlink"/>
            <w:rFonts w:ascii="Calibri" w:eastAsia="Calibri" w:hAnsi="Calibri" w:cs="Calibri"/>
          </w:rPr>
          <w:t>26(¶1).</w:t>
        </w:r>
      </w:hyperlink>
      <w:r w:rsidRPr="00CC3B7E">
        <w:rPr>
          <w:rFonts w:ascii="Calibri" w:eastAsia="Calibri" w:hAnsi="Calibri" w:cs="Calibri"/>
        </w:rPr>
        <w:t xml:space="preserve"> </w:t>
      </w:r>
    </w:p>
    <w:p w14:paraId="125A2316" w14:textId="68E0BB9D" w:rsidR="00E15DE0" w:rsidRPr="00CC3B7E" w:rsidRDefault="00E15DE0" w:rsidP="001718D3">
      <w:pPr>
        <w:spacing w:after="0" w:line="240" w:lineRule="auto"/>
        <w:ind w:left="1080" w:firstLine="1"/>
        <w:rPr>
          <w:rFonts w:ascii="Calibri" w:hAnsi="Calibri" w:cs="Calibri"/>
        </w:rPr>
      </w:pPr>
    </w:p>
    <w:p w14:paraId="1A6C0644" w14:textId="4E7CEBE7" w:rsidR="00B53C45" w:rsidRPr="00CC3B7E" w:rsidRDefault="00385AA1" w:rsidP="00BC5038">
      <w:pPr>
        <w:pStyle w:val="Heading2"/>
        <w:ind w:left="1440"/>
      </w:pPr>
      <w:bookmarkStart w:id="163" w:name="_Toc202366985"/>
      <w:bookmarkStart w:id="164" w:name="_Toc202432759"/>
      <w:bookmarkStart w:id="165" w:name="_Toc204585374"/>
      <w:bookmarkStart w:id="166" w:name="Protectivecustody_Notice_body"/>
      <w:r>
        <w:t>H</w:t>
      </w:r>
      <w:r w:rsidR="00A74F27" w:rsidRPr="00CC3B7E">
        <w:t>. NOTICE</w:t>
      </w:r>
      <w:bookmarkEnd w:id="163"/>
      <w:bookmarkEnd w:id="164"/>
      <w:bookmarkEnd w:id="165"/>
      <w:r w:rsidR="00A74F27" w:rsidRPr="00CC3B7E">
        <w:t xml:space="preserve">  </w:t>
      </w:r>
    </w:p>
    <w:bookmarkEnd w:id="166"/>
    <w:p w14:paraId="1874029C" w14:textId="16734DC6" w:rsidR="00E15DE0" w:rsidRPr="00CC3B7E" w:rsidRDefault="00A426B3" w:rsidP="001F297B">
      <w:pPr>
        <w:numPr>
          <w:ilvl w:val="0"/>
          <w:numId w:val="95"/>
        </w:numPr>
        <w:spacing w:after="0" w:line="240" w:lineRule="auto"/>
        <w:ind w:left="2880" w:right="679"/>
        <w:rPr>
          <w:rFonts w:ascii="Calibri" w:hAnsi="Calibri" w:cs="Calibri"/>
        </w:rPr>
      </w:pPr>
      <w:r w:rsidRPr="00CC3B7E">
        <w:rPr>
          <w:rFonts w:ascii="Calibri" w:eastAsia="Calibri" w:hAnsi="Calibri" w:cs="Calibri"/>
        </w:rPr>
        <w:t xml:space="preserve">Immediate notice to parents </w:t>
      </w:r>
      <w:r w:rsidR="00050E5F" w:rsidRPr="00CC3B7E">
        <w:rPr>
          <w:rFonts w:ascii="Calibri" w:eastAsia="Calibri" w:hAnsi="Calibri" w:cs="Calibri"/>
        </w:rPr>
        <w:t xml:space="preserve">(custodial and noncustodial), </w:t>
      </w:r>
      <w:r w:rsidRPr="00CC3B7E">
        <w:rPr>
          <w:rFonts w:ascii="Calibri" w:eastAsia="Calibri" w:hAnsi="Calibri" w:cs="Calibri"/>
        </w:rPr>
        <w:t xml:space="preserve">guardian, or custodian of child taken into temporary custody. </w:t>
      </w:r>
      <w:hyperlink r:id="rId365" w:anchor=":~:text=The%20officer%20or%20party%20who,custodian%20of%20the%20temporary%20custody" w:history="1">
        <w:r w:rsidRPr="00CC3B7E">
          <w:rPr>
            <w:rStyle w:val="Hyperlink"/>
            <w:rFonts w:ascii="Calibri" w:eastAsia="Calibri" w:hAnsi="Calibri" w:cs="Calibri"/>
          </w:rPr>
          <w:t>SDCL 26-7A-15.</w:t>
        </w:r>
      </w:hyperlink>
      <w:r w:rsidRPr="00CC3B7E">
        <w:rPr>
          <w:rFonts w:ascii="Calibri" w:eastAsia="Calibri" w:hAnsi="Calibri" w:cs="Calibri"/>
        </w:rPr>
        <w:t xml:space="preserve"> </w:t>
      </w:r>
    </w:p>
    <w:p w14:paraId="3594D352" w14:textId="1569EF45" w:rsidR="00E15DE0" w:rsidRPr="00CC3B7E" w:rsidRDefault="00A426B3" w:rsidP="001F297B">
      <w:pPr>
        <w:numPr>
          <w:ilvl w:val="0"/>
          <w:numId w:val="95"/>
        </w:numPr>
        <w:spacing w:after="0" w:line="240" w:lineRule="auto"/>
        <w:ind w:left="2880" w:right="679"/>
        <w:rPr>
          <w:rStyle w:val="Hyperlink"/>
          <w:rFonts w:ascii="Calibri" w:hAnsi="Calibri" w:cs="Calibri"/>
        </w:rPr>
      </w:pPr>
      <w:r w:rsidRPr="00CC3B7E">
        <w:rPr>
          <w:rFonts w:ascii="Calibri" w:eastAsia="Calibri" w:hAnsi="Calibri" w:cs="Calibri"/>
        </w:rPr>
        <w:t xml:space="preserve">Notice to the state’s attorney at the earliest opportunity. </w:t>
      </w:r>
      <w:r w:rsidR="00ED7D5E" w:rsidRPr="00CC3D90">
        <w:rPr>
          <w:rFonts w:ascii="Calibri" w:eastAsia="Calibri" w:hAnsi="Calibri" w:cs="Calibri"/>
        </w:rPr>
        <w:fldChar w:fldCharType="begin"/>
      </w:r>
      <w:r w:rsidR="00570113" w:rsidRPr="00CC3B7E">
        <w:rPr>
          <w:rFonts w:ascii="Calibri" w:eastAsia="Calibri" w:hAnsi="Calibri" w:cs="Calibri"/>
        </w:rPr>
        <w:instrText>HYPERLINK "https://sdlegislature.gov/Statutes/26-7A-17" \l ":~:text=shall%20notify%20the%20state%27s%20attorney%20at%20the%20earliest%20opportunity%20of%20the%20time"</w:instrText>
      </w:r>
      <w:r w:rsidR="00ED7D5E" w:rsidRPr="00CC3D90">
        <w:rPr>
          <w:rFonts w:ascii="Calibri" w:eastAsia="Calibri" w:hAnsi="Calibri" w:cs="Calibri"/>
        </w:rPr>
      </w:r>
      <w:r w:rsidR="00ED7D5E" w:rsidRPr="00CC3D90">
        <w:rPr>
          <w:rFonts w:ascii="Calibri" w:eastAsia="Calibri" w:hAnsi="Calibri" w:cs="Calibri"/>
        </w:rPr>
        <w:fldChar w:fldCharType="separate"/>
      </w:r>
      <w:r w:rsidRPr="00CC3B7E">
        <w:rPr>
          <w:rStyle w:val="Hyperlink"/>
          <w:rFonts w:ascii="Calibri" w:eastAsia="Calibri" w:hAnsi="Calibri" w:cs="Calibri"/>
        </w:rPr>
        <w:t>SDCL 26-7A-</w:t>
      </w:r>
    </w:p>
    <w:p w14:paraId="297BB08E" w14:textId="1A91A63C" w:rsidR="00E15DE0" w:rsidRPr="00CC3D90" w:rsidRDefault="00A426B3" w:rsidP="00CC3D90">
      <w:pPr>
        <w:pStyle w:val="ListParagraph"/>
        <w:spacing w:after="0" w:line="240" w:lineRule="auto"/>
        <w:ind w:left="2880" w:right="679" w:firstLine="0"/>
        <w:rPr>
          <w:rFonts w:ascii="Calibri" w:hAnsi="Calibri" w:cs="Calibri"/>
        </w:rPr>
      </w:pPr>
      <w:r w:rsidRPr="00CC3D90">
        <w:rPr>
          <w:rStyle w:val="Hyperlink"/>
          <w:rFonts w:ascii="Calibri" w:eastAsia="Calibri" w:hAnsi="Calibri" w:cs="Calibri"/>
        </w:rPr>
        <w:t>17.</w:t>
      </w:r>
      <w:r w:rsidR="00ED7D5E" w:rsidRPr="00CC3D90">
        <w:rPr>
          <w:rFonts w:ascii="Calibri" w:eastAsia="Calibri" w:hAnsi="Calibri" w:cs="Calibri"/>
        </w:rPr>
        <w:fldChar w:fldCharType="end"/>
      </w:r>
      <w:r w:rsidRPr="00CC3D90">
        <w:rPr>
          <w:rFonts w:ascii="Calibri" w:eastAsia="Calibri" w:hAnsi="Calibri" w:cs="Calibri"/>
        </w:rPr>
        <w:t xml:space="preserve"> </w:t>
      </w:r>
    </w:p>
    <w:p w14:paraId="05E60A6C" w14:textId="2BD3048C" w:rsidR="00F84C71" w:rsidRDefault="00F84C71" w:rsidP="001718D3">
      <w:pPr>
        <w:spacing w:after="0" w:line="240" w:lineRule="auto"/>
        <w:ind w:left="2610" w:firstLine="0"/>
        <w:rPr>
          <w:rFonts w:ascii="Calibri" w:eastAsia="Calibri" w:hAnsi="Calibri" w:cs="Calibri"/>
        </w:rPr>
        <w:sectPr w:rsidR="00F84C71" w:rsidSect="00C53F32">
          <w:footnotePr>
            <w:numRestart w:val="eachPage"/>
          </w:footnotePr>
          <w:pgSz w:w="12240" w:h="15840"/>
          <w:pgMar w:top="720" w:right="1109" w:bottom="720" w:left="720" w:header="720" w:footer="720" w:gutter="0"/>
          <w:cols w:space="720"/>
        </w:sectPr>
      </w:pPr>
    </w:p>
    <w:p w14:paraId="6EDBF22E" w14:textId="4967BD01" w:rsidR="00E15DE0" w:rsidRPr="00CC3B7E" w:rsidRDefault="00A426B3" w:rsidP="005827A7">
      <w:pPr>
        <w:pStyle w:val="Heading1"/>
      </w:pPr>
      <w:bookmarkStart w:id="167" w:name="_Toc202366986"/>
      <w:bookmarkStart w:id="168" w:name="_Toc202432760"/>
      <w:bookmarkStart w:id="169" w:name="_Toc204585375"/>
      <w:bookmarkStart w:id="170" w:name="TemporaryHearing_Body"/>
      <w:r w:rsidRPr="00CC3B7E">
        <w:lastRenderedPageBreak/>
        <w:t>V. TEMPORARY CUSTODY HEARING (48-HOUR HEARING)</w:t>
      </w:r>
      <w:bookmarkEnd w:id="167"/>
      <w:bookmarkEnd w:id="168"/>
      <w:bookmarkEnd w:id="169"/>
    </w:p>
    <w:bookmarkEnd w:id="170"/>
    <w:p w14:paraId="06E6BEBC" w14:textId="77777777" w:rsidR="00E15DE0" w:rsidRPr="00CC3B7E" w:rsidRDefault="00A426B3" w:rsidP="003F2B52">
      <w:pPr>
        <w:spacing w:after="0" w:line="240" w:lineRule="auto"/>
        <w:ind w:left="1179" w:firstLine="0"/>
        <w:jc w:val="center"/>
        <w:rPr>
          <w:rFonts w:ascii="Calibri" w:hAnsi="Calibri" w:cs="Calibri"/>
        </w:rPr>
      </w:pPr>
      <w:r w:rsidRPr="00CC3B7E">
        <w:rPr>
          <w:rFonts w:ascii="Calibri" w:eastAsia="Calibri" w:hAnsi="Calibri" w:cs="Calibri"/>
          <w:b/>
          <w:sz w:val="28"/>
        </w:rPr>
        <w:t xml:space="preserve"> </w:t>
      </w:r>
    </w:p>
    <w:p w14:paraId="0EFF4C17" w14:textId="0D90CC35" w:rsidR="00E15DE0" w:rsidRPr="005827A7" w:rsidRDefault="00A426B3" w:rsidP="005827A7">
      <w:pPr>
        <w:pStyle w:val="Heading2"/>
      </w:pPr>
      <w:bookmarkStart w:id="171" w:name="_Toc202366987"/>
      <w:bookmarkStart w:id="172" w:name="_Toc202432761"/>
      <w:bookmarkStart w:id="173" w:name="_Toc204585376"/>
      <w:r w:rsidRPr="005827A7">
        <w:t>A. TEMPORARY CUSTODY HEARING (48-HOUR HEARING)</w:t>
      </w:r>
      <w:bookmarkEnd w:id="171"/>
      <w:bookmarkEnd w:id="172"/>
      <w:bookmarkEnd w:id="173"/>
      <w:r w:rsidRPr="005827A7">
        <w:t xml:space="preserve"> </w:t>
      </w:r>
    </w:p>
    <w:p w14:paraId="7316D443" w14:textId="2007CA5A" w:rsidR="00E15DE0" w:rsidRPr="00CC3B7E" w:rsidRDefault="00A426B3" w:rsidP="00CA66E6">
      <w:pPr>
        <w:spacing w:after="0" w:line="240" w:lineRule="auto"/>
        <w:ind w:left="1080" w:right="679" w:firstLine="720"/>
        <w:rPr>
          <w:rFonts w:ascii="Calibri" w:hAnsi="Calibri" w:cs="Calibri"/>
        </w:rPr>
      </w:pPr>
      <w:r w:rsidRPr="00CC3B7E">
        <w:rPr>
          <w:rFonts w:ascii="Calibri" w:eastAsia="Calibri" w:hAnsi="Calibri" w:cs="Calibri"/>
        </w:rPr>
        <w:t xml:space="preserve">The temporary custody hearing (48-hour hearing) is the initial stage of the formal court process. </w:t>
      </w:r>
      <w:hyperlink r:id="rId366" w:history="1">
        <w:r w:rsidRPr="00CC3B7E">
          <w:rPr>
            <w:rStyle w:val="Hyperlink"/>
            <w:rFonts w:ascii="Calibri" w:eastAsia="Calibri" w:hAnsi="Calibri" w:cs="Calibri"/>
          </w:rPr>
          <w:t>SDCL 26-7A-15</w:t>
        </w:r>
      </w:hyperlink>
      <w:r w:rsidRPr="00CC3B7E">
        <w:rPr>
          <w:rFonts w:ascii="Calibri" w:eastAsia="Calibri" w:hAnsi="Calibri" w:cs="Calibri"/>
        </w:rPr>
        <w:t xml:space="preserve"> requires that a hearing be held within </w:t>
      </w:r>
      <w:r w:rsidRPr="00CC3B7E">
        <w:rPr>
          <w:rFonts w:ascii="Calibri" w:eastAsia="Calibri" w:hAnsi="Calibri" w:cs="Calibri"/>
          <w:b/>
          <w:bCs/>
        </w:rPr>
        <w:t>48 hours</w:t>
      </w:r>
      <w:r w:rsidRPr="00CC3B7E">
        <w:rPr>
          <w:rFonts w:ascii="Calibri" w:eastAsia="Calibri" w:hAnsi="Calibri" w:cs="Calibri"/>
        </w:rPr>
        <w:t xml:space="preserve"> of the child being placed in the emergency temporary custody of DSS. The state’s attorney’s office is required to provide notice, without unnecessary delay, of the date, time, and place of the hearing to the parents, guardian, or custodian. If the temporary custody hearing concerns an apparent abused or neglected Indian child, the state’s attorney or DSS shall make reasonable efforts to inform the Indian custodian and the designated tribal agent for the Indian child’s tribe, if known, of the date, time, and place of the hearing. Failure to notify the child’s parents, guardian, or custodian, or to inform the Indian custodian or the designated tribal agent, of the temporary custody hearing is not cause for delay of the hearing if the child is represented by an attorney. At the temporary custody hearing the court has the following options available: </w:t>
      </w:r>
    </w:p>
    <w:p w14:paraId="4DD9FA3C" w14:textId="25E9D561" w:rsidR="00E15DE0" w:rsidRPr="00CC3B7E" w:rsidRDefault="00A426B3" w:rsidP="001F297B">
      <w:pPr>
        <w:numPr>
          <w:ilvl w:val="0"/>
          <w:numId w:val="96"/>
        </w:numPr>
        <w:spacing w:after="0" w:line="240" w:lineRule="auto"/>
        <w:ind w:right="679" w:hanging="360"/>
        <w:rPr>
          <w:rFonts w:ascii="Calibri" w:hAnsi="Calibri" w:cs="Calibri"/>
        </w:rPr>
      </w:pPr>
      <w:r w:rsidRPr="00CC3B7E">
        <w:rPr>
          <w:rFonts w:ascii="Calibri" w:eastAsia="Calibri" w:hAnsi="Calibri" w:cs="Calibri"/>
        </w:rPr>
        <w:t xml:space="preserve">Order the release of the child from temporary custody, either with or without restriction or condition or upon written promise of the child’s parents, guardian, or custodian regarding the care and protection of the child, </w:t>
      </w:r>
      <w:hyperlink r:id="rId367" w:history="1">
        <w:r w:rsidR="00050E5F" w:rsidRPr="00CC3B7E">
          <w:rPr>
            <w:rStyle w:val="Hyperlink"/>
            <w:rFonts w:ascii="Calibri" w:eastAsia="Calibri" w:hAnsi="Calibri" w:cs="Calibri"/>
          </w:rPr>
          <w:t>SDCL 26-7A-19</w:t>
        </w:r>
      </w:hyperlink>
      <w:r w:rsidR="00050E5F" w:rsidRPr="00CC3B7E">
        <w:rPr>
          <w:rFonts w:ascii="Calibri" w:eastAsia="Calibri" w:hAnsi="Calibri" w:cs="Calibri"/>
        </w:rPr>
        <w:t>;</w:t>
      </w:r>
    </w:p>
    <w:p w14:paraId="3E61BF37" w14:textId="77777777" w:rsidR="00E15DE0" w:rsidRPr="00CC3B7E" w:rsidRDefault="00A426B3" w:rsidP="001F297B">
      <w:pPr>
        <w:numPr>
          <w:ilvl w:val="0"/>
          <w:numId w:val="96"/>
        </w:numPr>
        <w:spacing w:after="0" w:line="240" w:lineRule="auto"/>
        <w:ind w:right="679" w:hanging="360"/>
        <w:rPr>
          <w:rFonts w:ascii="Calibri" w:hAnsi="Calibri" w:cs="Calibri"/>
        </w:rPr>
      </w:pPr>
      <w:r w:rsidRPr="00CC3B7E">
        <w:rPr>
          <w:rFonts w:ascii="Calibri" w:eastAsia="Calibri" w:hAnsi="Calibri" w:cs="Calibri"/>
        </w:rPr>
        <w:t>Transfer the case to the child’s tribe (either exclusive or concurrent jurisdiction</w:t>
      </w:r>
      <w:proofErr w:type="gramStart"/>
      <w:r w:rsidRPr="00CC3B7E">
        <w:rPr>
          <w:rFonts w:ascii="Calibri" w:eastAsia="Calibri" w:hAnsi="Calibri" w:cs="Calibri"/>
        </w:rPr>
        <w:t>);</w:t>
      </w:r>
      <w:proofErr w:type="gramEnd"/>
      <w:r w:rsidRPr="00CC3B7E">
        <w:rPr>
          <w:rFonts w:ascii="Calibri" w:eastAsia="Calibri" w:hAnsi="Calibri" w:cs="Calibri"/>
        </w:rPr>
        <w:t xml:space="preserve">  </w:t>
      </w:r>
    </w:p>
    <w:p w14:paraId="46F17EA4" w14:textId="080F8996" w:rsidR="00E15DE0" w:rsidRPr="00CC3B7E" w:rsidRDefault="00A426B3" w:rsidP="001F297B">
      <w:pPr>
        <w:numPr>
          <w:ilvl w:val="0"/>
          <w:numId w:val="96"/>
        </w:numPr>
        <w:spacing w:after="0" w:line="240" w:lineRule="auto"/>
        <w:ind w:right="679" w:hanging="360"/>
        <w:rPr>
          <w:rFonts w:ascii="Calibri" w:hAnsi="Calibri" w:cs="Calibri"/>
        </w:rPr>
      </w:pPr>
      <w:r w:rsidRPr="00CC3B7E">
        <w:rPr>
          <w:rFonts w:ascii="Calibri" w:eastAsia="Calibri" w:hAnsi="Calibri" w:cs="Calibri"/>
        </w:rPr>
        <w:t>Transfer the case to another venue (case is proper wherever the child and mother are domiciled)</w:t>
      </w:r>
      <w:r w:rsidR="00570113" w:rsidRPr="00CC3B7E">
        <w:rPr>
          <w:rFonts w:ascii="Calibri" w:eastAsia="Calibri" w:hAnsi="Calibri" w:cs="Calibri"/>
        </w:rPr>
        <w:t>,</w:t>
      </w:r>
      <w:r w:rsidR="00050E5F" w:rsidRPr="00CC3B7E">
        <w:rPr>
          <w:rFonts w:ascii="Calibri" w:hAnsi="Calibri" w:cs="Calibri"/>
        </w:rPr>
        <w:t xml:space="preserve"> </w:t>
      </w:r>
      <w:hyperlink r:id="rId368" w:history="1">
        <w:r w:rsidR="00050E5F" w:rsidRPr="00CC3B7E">
          <w:rPr>
            <w:rStyle w:val="Hyperlink"/>
            <w:rFonts w:ascii="Calibri" w:eastAsia="Calibri" w:hAnsi="Calibri" w:cs="Calibri"/>
          </w:rPr>
          <w:t>SDCL 26-7A-3</w:t>
        </w:r>
      </w:hyperlink>
      <w:r w:rsidR="00570113" w:rsidRPr="00CC3B7E">
        <w:rPr>
          <w:rFonts w:ascii="Calibri" w:eastAsia="Calibri" w:hAnsi="Calibri" w:cs="Calibri"/>
        </w:rPr>
        <w:t xml:space="preserve">; </w:t>
      </w:r>
      <w:r w:rsidRPr="00CC3B7E">
        <w:rPr>
          <w:rFonts w:ascii="Calibri" w:eastAsia="Calibri" w:hAnsi="Calibri" w:cs="Calibri"/>
        </w:rPr>
        <w:t xml:space="preserve">or  </w:t>
      </w:r>
    </w:p>
    <w:p w14:paraId="3994355E" w14:textId="06DF16FB" w:rsidR="00E15DE0" w:rsidRPr="00CC3B7E" w:rsidRDefault="00A426B3" w:rsidP="001F297B">
      <w:pPr>
        <w:numPr>
          <w:ilvl w:val="0"/>
          <w:numId w:val="96"/>
        </w:numPr>
        <w:spacing w:after="0" w:line="240" w:lineRule="auto"/>
        <w:ind w:right="679" w:hanging="360"/>
        <w:rPr>
          <w:rFonts w:ascii="Calibri" w:hAnsi="Calibri" w:cs="Calibri"/>
        </w:rPr>
      </w:pPr>
      <w:r w:rsidRPr="00CC3B7E">
        <w:rPr>
          <w:rFonts w:ascii="Calibri" w:eastAsia="Calibri" w:hAnsi="Calibri" w:cs="Calibri"/>
        </w:rPr>
        <w:t>Continue temporary custody of the child under the terms and conditions for duration and placement that the court requires, including placement of temporary custody of the child with DSS, in foster care, or shelter. The court and DSS shall give placement preference to a relative, custodian, or an individual, not related by birth, adoption, or marriage, but with an emotionally significant relationship with the child, who is available, qualified, and provided that the placement with that relative, custodian, or individual is in the best interest of the child</w:t>
      </w:r>
      <w:r w:rsidR="00050E5F" w:rsidRPr="00CC3B7E">
        <w:rPr>
          <w:rFonts w:ascii="Calibri" w:eastAsia="Calibri" w:hAnsi="Calibri" w:cs="Calibri"/>
        </w:rPr>
        <w:t xml:space="preserve">. </w:t>
      </w:r>
      <w:hyperlink r:id="rId369" w:history="1">
        <w:r w:rsidR="00050E5F" w:rsidRPr="00CC3B7E">
          <w:rPr>
            <w:rStyle w:val="Hyperlink"/>
            <w:rFonts w:ascii="Calibri" w:eastAsia="Calibri" w:hAnsi="Calibri" w:cs="Calibri"/>
          </w:rPr>
          <w:t>SDCL 26-7A-19</w:t>
        </w:r>
      </w:hyperlink>
      <w:r w:rsidRPr="00CC3B7E">
        <w:rPr>
          <w:rFonts w:ascii="Calibri" w:eastAsia="Calibri" w:hAnsi="Calibri" w:cs="Calibri"/>
        </w:rPr>
        <w:t xml:space="preserve">. </w:t>
      </w:r>
    </w:p>
    <w:p w14:paraId="7164DFEA" w14:textId="77777777" w:rsidR="004440B0" w:rsidRPr="00CC3B7E" w:rsidRDefault="00A426B3" w:rsidP="001718D3">
      <w:pPr>
        <w:spacing w:after="0" w:line="240" w:lineRule="auto"/>
        <w:ind w:left="1081" w:firstLine="0"/>
        <w:rPr>
          <w:rFonts w:ascii="Calibri" w:hAnsi="Calibri" w:cs="Calibri"/>
        </w:rPr>
      </w:pPr>
      <w:r w:rsidRPr="00CC3B7E">
        <w:rPr>
          <w:rFonts w:ascii="Calibri" w:eastAsia="Calibri" w:hAnsi="Calibri" w:cs="Calibri"/>
        </w:rPr>
        <w:t xml:space="preserve"> </w:t>
      </w:r>
    </w:p>
    <w:p w14:paraId="77C9EAF8" w14:textId="4B301328" w:rsidR="004440B0" w:rsidRPr="00CC3B7E" w:rsidRDefault="00A426B3" w:rsidP="00CA66E6">
      <w:pPr>
        <w:tabs>
          <w:tab w:val="left" w:pos="1081"/>
        </w:tabs>
        <w:spacing w:after="0" w:line="240" w:lineRule="auto"/>
        <w:ind w:left="1081" w:firstLine="719"/>
        <w:rPr>
          <w:rFonts w:ascii="Calibri" w:hAnsi="Calibri" w:cs="Calibri"/>
        </w:rPr>
      </w:pPr>
      <w:r w:rsidRPr="00CC3B7E">
        <w:rPr>
          <w:rFonts w:ascii="Calibri" w:eastAsia="Calibri" w:hAnsi="Calibri" w:cs="Calibri"/>
        </w:rPr>
        <w:t xml:space="preserve">If the temporary custody of the child is continued, the court may </w:t>
      </w:r>
      <w:r w:rsidR="00A55683">
        <w:rPr>
          <w:rFonts w:ascii="Calibri" w:eastAsia="Calibri" w:hAnsi="Calibri" w:cs="Calibri"/>
        </w:rPr>
        <w:t>grant family time</w:t>
      </w:r>
      <w:r w:rsidR="00A55683">
        <w:rPr>
          <w:rStyle w:val="FootnoteReference"/>
          <w:rFonts w:ascii="Calibri" w:eastAsia="Calibri" w:hAnsi="Calibri" w:cs="Calibri"/>
        </w:rPr>
        <w:footnoteReference w:id="30"/>
      </w:r>
      <w:r w:rsidRPr="00CC3B7E">
        <w:rPr>
          <w:rFonts w:ascii="Calibri" w:eastAsia="Calibri" w:hAnsi="Calibri" w:cs="Calibri"/>
        </w:rPr>
        <w:t xml:space="preserve"> </w:t>
      </w:r>
      <w:r w:rsidR="00A55683">
        <w:rPr>
          <w:rFonts w:ascii="Calibri" w:eastAsia="Calibri" w:hAnsi="Calibri" w:cs="Calibri"/>
        </w:rPr>
        <w:t xml:space="preserve">to the child’s parents, guardian, or family member </w:t>
      </w:r>
      <w:r w:rsidR="00375D02">
        <w:rPr>
          <w:rFonts w:ascii="Calibri" w:eastAsia="Calibri" w:hAnsi="Calibri" w:cs="Calibri"/>
        </w:rPr>
        <w:t>with the child</w:t>
      </w:r>
      <w:r w:rsidRPr="00CC3B7E">
        <w:rPr>
          <w:rFonts w:ascii="Calibri" w:eastAsia="Calibri" w:hAnsi="Calibri" w:cs="Calibri"/>
        </w:rPr>
        <w:t xml:space="preserve"> </w:t>
      </w:r>
      <w:r w:rsidR="00375D02">
        <w:rPr>
          <w:rFonts w:ascii="Calibri" w:eastAsia="Calibri" w:hAnsi="Calibri" w:cs="Calibri"/>
        </w:rPr>
        <w:t xml:space="preserve">in order </w:t>
      </w:r>
      <w:r w:rsidR="00940238">
        <w:rPr>
          <w:rFonts w:ascii="Calibri" w:eastAsia="Calibri" w:hAnsi="Calibri" w:cs="Calibri"/>
        </w:rPr>
        <w:t>maintain</w:t>
      </w:r>
      <w:r w:rsidR="00375D02">
        <w:rPr>
          <w:rFonts w:ascii="Calibri" w:eastAsia="Calibri" w:hAnsi="Calibri" w:cs="Calibri"/>
        </w:rPr>
        <w:t xml:space="preserve"> </w:t>
      </w:r>
      <w:r w:rsidRPr="00CC3B7E">
        <w:rPr>
          <w:rFonts w:ascii="Calibri" w:eastAsia="Calibri" w:hAnsi="Calibri" w:cs="Calibri"/>
        </w:rPr>
        <w:t>the best interests of the child. If the child is in temporary custody of DSS</w:t>
      </w:r>
      <w:r w:rsidR="003947C9" w:rsidRPr="00CC3B7E">
        <w:rPr>
          <w:rStyle w:val="FootnoteReference"/>
          <w:rFonts w:ascii="Calibri" w:eastAsia="Calibri" w:hAnsi="Calibri" w:cs="Calibri"/>
        </w:rPr>
        <w:footnoteReference w:id="31"/>
      </w:r>
      <w:r w:rsidRPr="00CC3B7E">
        <w:rPr>
          <w:rFonts w:ascii="Calibri" w:eastAsia="Calibri" w:hAnsi="Calibri" w:cs="Calibri"/>
        </w:rPr>
        <w:t xml:space="preserve"> and has not been adjudicated as an abused or neglected child, the court shall review the child’s temporary custody placement at least once </w:t>
      </w:r>
      <w:r w:rsidRPr="00CC3B7E">
        <w:rPr>
          <w:rFonts w:ascii="Calibri" w:eastAsia="Calibri" w:hAnsi="Calibri" w:cs="Calibri"/>
          <w:b/>
          <w:bCs/>
        </w:rPr>
        <w:t>every 60 days</w:t>
      </w:r>
      <w:r w:rsidRPr="00CC3B7E">
        <w:rPr>
          <w:rFonts w:ascii="Calibri" w:eastAsia="Calibri" w:hAnsi="Calibri" w:cs="Calibri"/>
        </w:rPr>
        <w:t xml:space="preserve">.  </w:t>
      </w:r>
    </w:p>
    <w:p w14:paraId="53F259AD" w14:textId="77777777" w:rsidR="004440B0" w:rsidRPr="00CC3B7E" w:rsidRDefault="004440B0" w:rsidP="001718D3">
      <w:pPr>
        <w:spacing w:after="0" w:line="240" w:lineRule="auto"/>
        <w:ind w:left="1081" w:firstLine="809"/>
        <w:rPr>
          <w:rFonts w:ascii="Calibri" w:hAnsi="Calibri" w:cs="Calibri"/>
        </w:rPr>
      </w:pPr>
    </w:p>
    <w:p w14:paraId="1A3835A6" w14:textId="5AED12AD" w:rsidR="00E15DE0" w:rsidRPr="00CC3B7E" w:rsidRDefault="00A426B3" w:rsidP="00CA66E6">
      <w:pPr>
        <w:spacing w:after="0" w:line="240" w:lineRule="auto"/>
        <w:ind w:left="1081" w:firstLine="719"/>
        <w:rPr>
          <w:rFonts w:ascii="Calibri" w:hAnsi="Calibri" w:cs="Calibri"/>
        </w:rPr>
      </w:pPr>
      <w:r w:rsidRPr="00CC3B7E">
        <w:rPr>
          <w:rFonts w:ascii="Calibri" w:eastAsia="Calibri" w:hAnsi="Calibri" w:cs="Calibri"/>
        </w:rPr>
        <w:t>At the temporary custody (48 hour) hearing</w:t>
      </w:r>
      <w:r w:rsidR="00093FCE" w:rsidRPr="00CC3B7E">
        <w:rPr>
          <w:rFonts w:ascii="Calibri" w:eastAsia="Calibri" w:hAnsi="Calibri" w:cs="Calibri"/>
        </w:rPr>
        <w:t xml:space="preserve">, </w:t>
      </w:r>
      <w:r w:rsidRPr="00CC3B7E">
        <w:rPr>
          <w:rFonts w:ascii="Calibri" w:eastAsia="Calibri" w:hAnsi="Calibri" w:cs="Calibri"/>
        </w:rPr>
        <w:t xml:space="preserve">the court will consider information as to why the children were removed, this information includes police reports, DSS reports, a statement from the state’s attorney’s office, and any other information necessary for the court </w:t>
      </w:r>
      <w:r w:rsidRPr="00CC3B7E">
        <w:rPr>
          <w:rFonts w:ascii="Calibri" w:eastAsia="Calibri" w:hAnsi="Calibri" w:cs="Calibri"/>
        </w:rPr>
        <w:lastRenderedPageBreak/>
        <w:t xml:space="preserve">to decide as to which option is in the best for the child. The court may also appoint attorneys at this stage if it’s clear the case will move on to the next stage of the proceedings.  </w:t>
      </w:r>
    </w:p>
    <w:p w14:paraId="39ACF60B" w14:textId="77777777" w:rsidR="004440B0" w:rsidRPr="00CC3B7E" w:rsidRDefault="00A426B3" w:rsidP="00CA66E6">
      <w:pPr>
        <w:spacing w:after="0" w:line="240" w:lineRule="auto"/>
        <w:ind w:left="2161" w:firstLine="719"/>
        <w:rPr>
          <w:rFonts w:ascii="Calibri" w:hAnsi="Calibri" w:cs="Calibri"/>
        </w:rPr>
      </w:pPr>
      <w:r w:rsidRPr="00CC3B7E">
        <w:rPr>
          <w:rFonts w:ascii="Calibri" w:eastAsia="Calibri" w:hAnsi="Calibri" w:cs="Calibri"/>
        </w:rPr>
        <w:t xml:space="preserve"> </w:t>
      </w:r>
    </w:p>
    <w:p w14:paraId="35546413" w14:textId="5F04EE45" w:rsidR="00E15DE0" w:rsidRPr="00CC3B7E" w:rsidRDefault="00A426B3" w:rsidP="00CA66E6">
      <w:pPr>
        <w:spacing w:after="0" w:line="240" w:lineRule="auto"/>
        <w:ind w:left="1080" w:firstLine="719"/>
        <w:rPr>
          <w:rFonts w:ascii="Calibri" w:hAnsi="Calibri" w:cs="Calibri"/>
        </w:rPr>
      </w:pPr>
      <w:r w:rsidRPr="00CC3B7E">
        <w:rPr>
          <w:rFonts w:ascii="Calibri" w:eastAsia="Calibri" w:hAnsi="Calibri" w:cs="Calibri"/>
        </w:rPr>
        <w:t xml:space="preserve">Pursuant to </w:t>
      </w:r>
      <w:hyperlink r:id="rId370" w:history="1">
        <w:r w:rsidRPr="00CC3B7E">
          <w:rPr>
            <w:rStyle w:val="Hyperlink"/>
            <w:rFonts w:ascii="Calibri" w:eastAsia="Calibri" w:hAnsi="Calibri" w:cs="Calibri"/>
          </w:rPr>
          <w:t>SDCL 26-7A-18</w:t>
        </w:r>
      </w:hyperlink>
      <w:r w:rsidRPr="00CC3B7E">
        <w:rPr>
          <w:rFonts w:ascii="Calibri" w:eastAsia="Calibri" w:hAnsi="Calibri" w:cs="Calibri"/>
        </w:rPr>
        <w:t xml:space="preserve">, at the temporary custody (48-hour) hearing the court shall consider evidence of the need for continued temporary custody of the child in keeping with the best interests of the child. While the burden of proof for the temporary custody hearing is not specifically enumerated in SDCL 26-7A or SDCL 26-8A, pursuant to </w:t>
      </w:r>
      <w:hyperlink r:id="rId371" w:history="1">
        <w:r w:rsidRPr="00CC3B7E">
          <w:rPr>
            <w:rStyle w:val="Hyperlink"/>
            <w:rFonts w:ascii="Calibri" w:eastAsia="Calibri" w:hAnsi="Calibri" w:cs="Calibri"/>
          </w:rPr>
          <w:t>SDCL 26-7A-18</w:t>
        </w:r>
      </w:hyperlink>
      <w:r w:rsidRPr="00CC3B7E">
        <w:rPr>
          <w:rFonts w:ascii="Calibri" w:eastAsia="Calibri" w:hAnsi="Calibri" w:cs="Calibri"/>
        </w:rPr>
        <w:t>, the court’s primary consideration at this stage is not intended to address the merits of the case, but rather to determine whether continued temporary custody outside the home is necessary to protect the child. If ICWA</w:t>
      </w:r>
      <w:r w:rsidR="003947C9" w:rsidRPr="00CC3B7E">
        <w:rPr>
          <w:rStyle w:val="FootnoteReference"/>
          <w:rFonts w:ascii="Calibri" w:eastAsia="Calibri" w:hAnsi="Calibri" w:cs="Calibri"/>
        </w:rPr>
        <w:footnoteReference w:id="32"/>
      </w:r>
      <w:r w:rsidRPr="00CC3B7E">
        <w:rPr>
          <w:rFonts w:ascii="Calibri" w:eastAsia="Calibri" w:hAnsi="Calibri" w:cs="Calibri"/>
        </w:rPr>
        <w:t xml:space="preserve"> applies, the court must address the question as to whether continued custody is necessary to prevent imminent physical damage or harm to the minor child.  </w:t>
      </w:r>
      <w:hyperlink r:id="rId372" w:history="1">
        <w:r w:rsidRPr="00CC3B7E">
          <w:rPr>
            <w:rStyle w:val="Hyperlink"/>
            <w:rFonts w:ascii="Calibri" w:eastAsia="Calibri" w:hAnsi="Calibri" w:cs="Calibri"/>
          </w:rPr>
          <w:t>SDCL 26-7A-19</w:t>
        </w:r>
      </w:hyperlink>
      <w:r w:rsidRPr="00CC3B7E">
        <w:rPr>
          <w:rFonts w:ascii="Calibri" w:eastAsia="Calibri" w:hAnsi="Calibri" w:cs="Calibri"/>
        </w:rPr>
        <w:t xml:space="preserve"> gives the options for the court regarding placement of the child following the temporary custody hearing.</w:t>
      </w:r>
    </w:p>
    <w:p w14:paraId="019009AB" w14:textId="2EC61181" w:rsidR="00E15DE0" w:rsidRPr="00CC3B7E" w:rsidRDefault="00A426B3" w:rsidP="00924675">
      <w:pPr>
        <w:numPr>
          <w:ilvl w:val="0"/>
          <w:numId w:val="7"/>
        </w:numPr>
        <w:spacing w:after="0" w:line="240" w:lineRule="auto"/>
        <w:ind w:left="2880" w:right="679" w:hanging="360"/>
        <w:rPr>
          <w:rFonts w:ascii="Calibri" w:hAnsi="Calibri" w:cs="Calibri"/>
        </w:rPr>
      </w:pPr>
      <w:r w:rsidRPr="00CC3B7E">
        <w:rPr>
          <w:rFonts w:ascii="Calibri" w:eastAsia="Calibri" w:hAnsi="Calibri" w:cs="Calibri"/>
          <w:b/>
        </w:rPr>
        <w:t>HOLD THE HEARING WITHIN 48 HOURS</w:t>
      </w:r>
      <w:r w:rsidRPr="00CC3B7E">
        <w:rPr>
          <w:rFonts w:ascii="Calibri" w:eastAsia="Calibri" w:hAnsi="Calibri" w:cs="Calibri"/>
        </w:rPr>
        <w:t xml:space="preserve"> (excluding Saturdays, Sundays and holidays) </w:t>
      </w:r>
      <w:hyperlink r:id="rId373" w:history="1">
        <w:r w:rsidRPr="00CC3B7E">
          <w:rPr>
            <w:rStyle w:val="Hyperlink"/>
            <w:rFonts w:ascii="Calibri" w:eastAsia="Calibri" w:hAnsi="Calibri" w:cs="Calibri"/>
          </w:rPr>
          <w:t>SDCL 26-7A-14</w:t>
        </w:r>
      </w:hyperlink>
      <w:r w:rsidRPr="00CC3B7E">
        <w:rPr>
          <w:rFonts w:ascii="Calibri" w:eastAsia="Calibri" w:hAnsi="Calibri" w:cs="Calibri"/>
        </w:rPr>
        <w:t xml:space="preserve">. </w:t>
      </w:r>
    </w:p>
    <w:p w14:paraId="0DCF93A8" w14:textId="77777777" w:rsidR="00E15DE0" w:rsidRPr="00CC3B7E" w:rsidRDefault="00A426B3" w:rsidP="00924675">
      <w:pPr>
        <w:numPr>
          <w:ilvl w:val="0"/>
          <w:numId w:val="7"/>
        </w:numPr>
        <w:spacing w:after="0" w:line="240" w:lineRule="auto"/>
        <w:ind w:left="2880" w:right="679" w:hanging="360"/>
        <w:rPr>
          <w:rFonts w:ascii="Calibri" w:hAnsi="Calibri" w:cs="Calibri"/>
        </w:rPr>
      </w:pPr>
      <w:r w:rsidRPr="00CC3B7E">
        <w:rPr>
          <w:rFonts w:ascii="Calibri" w:eastAsia="Calibri" w:hAnsi="Calibri" w:cs="Calibri"/>
          <w:b/>
        </w:rPr>
        <w:t>IT IS A CLOSED HEARING</w:t>
      </w:r>
      <w:r w:rsidRPr="00CC3B7E">
        <w:rPr>
          <w:rFonts w:ascii="Calibri" w:eastAsia="Calibri" w:hAnsi="Calibri" w:cs="Calibri"/>
        </w:rPr>
        <w:t xml:space="preserve"> absent a compelling reason to open it. SDCL 26-7A-36. </w:t>
      </w:r>
    </w:p>
    <w:p w14:paraId="6F603FCA" w14:textId="3EDB233B" w:rsidR="00E15DE0" w:rsidRPr="00CC3B7E" w:rsidRDefault="00A426B3" w:rsidP="00924675">
      <w:pPr>
        <w:numPr>
          <w:ilvl w:val="0"/>
          <w:numId w:val="7"/>
        </w:numPr>
        <w:spacing w:after="0" w:line="240" w:lineRule="auto"/>
        <w:ind w:left="2880" w:right="679" w:hanging="360"/>
        <w:rPr>
          <w:rFonts w:ascii="Calibri" w:hAnsi="Calibri" w:cs="Calibri"/>
        </w:rPr>
      </w:pPr>
      <w:r w:rsidRPr="00CC3B7E">
        <w:rPr>
          <w:rFonts w:ascii="Calibri" w:eastAsia="Calibri" w:hAnsi="Calibri" w:cs="Calibri"/>
          <w:b/>
        </w:rPr>
        <w:t>MAY BE TELEPHONIC.</w:t>
      </w:r>
      <w:r w:rsidRPr="00CC3B7E">
        <w:rPr>
          <w:rFonts w:ascii="Calibri" w:eastAsia="Calibri" w:hAnsi="Calibri" w:cs="Calibri"/>
        </w:rPr>
        <w:t xml:space="preserve"> </w:t>
      </w:r>
      <w:hyperlink r:id="rId374" w:history="1">
        <w:r w:rsidRPr="00CC3B7E">
          <w:rPr>
            <w:rStyle w:val="Hyperlink"/>
            <w:rFonts w:ascii="Calibri" w:eastAsia="Calibri" w:hAnsi="Calibri" w:cs="Calibri"/>
          </w:rPr>
          <w:t>SDCL 26-7A-18</w:t>
        </w:r>
      </w:hyperlink>
      <w:r w:rsidRPr="00CC3B7E">
        <w:rPr>
          <w:rFonts w:ascii="Calibri" w:eastAsia="Calibri" w:hAnsi="Calibri" w:cs="Calibri"/>
        </w:rPr>
        <w:t xml:space="preserve">. </w:t>
      </w:r>
    </w:p>
    <w:p w14:paraId="5A7C10B8" w14:textId="605FA065" w:rsidR="00E15DE0" w:rsidRPr="00CC3B7E" w:rsidRDefault="00A426B3" w:rsidP="00924675">
      <w:pPr>
        <w:numPr>
          <w:ilvl w:val="0"/>
          <w:numId w:val="7"/>
        </w:numPr>
        <w:spacing w:after="0" w:line="240" w:lineRule="auto"/>
        <w:ind w:left="2880" w:right="679" w:hanging="360"/>
        <w:rPr>
          <w:rFonts w:ascii="Calibri" w:hAnsi="Calibri" w:cs="Calibri"/>
        </w:rPr>
      </w:pPr>
      <w:r w:rsidRPr="00CC3B7E">
        <w:rPr>
          <w:rFonts w:ascii="Calibri" w:eastAsia="Calibri" w:hAnsi="Calibri" w:cs="Calibri"/>
          <w:b/>
        </w:rPr>
        <w:t>BEST INTERESTS OF THE CHILD</w:t>
      </w:r>
      <w:r w:rsidRPr="00CC3B7E">
        <w:rPr>
          <w:rFonts w:ascii="Calibri" w:eastAsia="Calibri" w:hAnsi="Calibri" w:cs="Calibri"/>
        </w:rPr>
        <w:t xml:space="preserve"> At the temporary custody hearing the court shall consider the evidence of the need for continued temporary custody of the child in keeping with the best interests of the child. </w:t>
      </w:r>
      <w:hyperlink r:id="rId375" w:history="1">
        <w:r w:rsidRPr="00CC3B7E">
          <w:rPr>
            <w:rStyle w:val="Hyperlink"/>
            <w:rFonts w:ascii="Calibri" w:eastAsia="Calibri" w:hAnsi="Calibri" w:cs="Calibri"/>
          </w:rPr>
          <w:t>SDCL 26-7A-18</w:t>
        </w:r>
      </w:hyperlink>
      <w:r w:rsidRPr="00CC3B7E">
        <w:rPr>
          <w:rFonts w:ascii="Calibri" w:eastAsia="Calibri" w:hAnsi="Calibri" w:cs="Calibri"/>
        </w:rPr>
        <w:t xml:space="preserve">. </w:t>
      </w:r>
    </w:p>
    <w:p w14:paraId="649A4D77" w14:textId="76E74A20" w:rsidR="00E15DE0" w:rsidRPr="00CC3B7E" w:rsidRDefault="00A426B3" w:rsidP="00924675">
      <w:pPr>
        <w:numPr>
          <w:ilvl w:val="0"/>
          <w:numId w:val="7"/>
        </w:numPr>
        <w:spacing w:after="0" w:line="240" w:lineRule="auto"/>
        <w:ind w:left="2880" w:right="679" w:hanging="360"/>
        <w:rPr>
          <w:rFonts w:ascii="Calibri" w:hAnsi="Calibri" w:cs="Calibri"/>
        </w:rPr>
      </w:pPr>
      <w:r w:rsidRPr="00CC3B7E">
        <w:rPr>
          <w:rFonts w:ascii="Calibri" w:eastAsia="Calibri" w:hAnsi="Calibri" w:cs="Calibri"/>
          <w:b/>
        </w:rPr>
        <w:t>RULES OF EVIDENCE DO NOT APPLY</w:t>
      </w:r>
      <w:r w:rsidRPr="00CC3B7E">
        <w:rPr>
          <w:rFonts w:ascii="Calibri" w:eastAsia="Calibri" w:hAnsi="Calibri" w:cs="Calibri"/>
        </w:rPr>
        <w:t xml:space="preserve"> Instead; the court may design its own rules of evidence and procedure to fully inform the court of the exact status of the child. SDCL </w:t>
      </w:r>
      <w:hyperlink r:id="rId376" w:history="1">
        <w:r w:rsidRPr="00CC3B7E">
          <w:rPr>
            <w:rStyle w:val="Hyperlink"/>
            <w:rFonts w:ascii="Calibri" w:eastAsia="Calibri" w:hAnsi="Calibri" w:cs="Calibri"/>
          </w:rPr>
          <w:t>26-7</w:t>
        </w:r>
        <w:r w:rsidR="00725DD9" w:rsidRPr="00CC3B7E">
          <w:rPr>
            <w:rStyle w:val="Hyperlink"/>
            <w:rFonts w:ascii="Calibri" w:eastAsia="Calibri" w:hAnsi="Calibri" w:cs="Calibri"/>
          </w:rPr>
          <w:t>A</w:t>
        </w:r>
        <w:r w:rsidRPr="00CC3B7E">
          <w:rPr>
            <w:rStyle w:val="Hyperlink"/>
            <w:rFonts w:ascii="Calibri" w:eastAsia="Calibri" w:hAnsi="Calibri" w:cs="Calibri"/>
          </w:rPr>
          <w:t>-56.</w:t>
        </w:r>
      </w:hyperlink>
      <w:r w:rsidRPr="00CC3B7E">
        <w:rPr>
          <w:rFonts w:ascii="Calibri" w:eastAsia="Calibri" w:hAnsi="Calibri" w:cs="Calibri"/>
        </w:rPr>
        <w:t xml:space="preserve"> </w:t>
      </w:r>
    </w:p>
    <w:p w14:paraId="0E9ABA48" w14:textId="2BC2E01B" w:rsidR="00E15DE0" w:rsidRPr="00CC3B7E" w:rsidRDefault="00A426B3" w:rsidP="00924675">
      <w:pPr>
        <w:numPr>
          <w:ilvl w:val="0"/>
          <w:numId w:val="7"/>
        </w:numPr>
        <w:spacing w:after="0" w:line="240" w:lineRule="auto"/>
        <w:ind w:left="2880" w:right="679" w:hanging="360"/>
        <w:rPr>
          <w:rFonts w:ascii="Calibri" w:hAnsi="Calibri" w:cs="Calibri"/>
        </w:rPr>
      </w:pPr>
      <w:r w:rsidRPr="00CC3B7E">
        <w:rPr>
          <w:rFonts w:ascii="Calibri" w:eastAsia="Calibri" w:hAnsi="Calibri" w:cs="Calibri"/>
          <w:b/>
        </w:rPr>
        <w:t xml:space="preserve">A VERBATIM RECORD SHALL BE TAKEN OF ALL HEARINGS, </w:t>
      </w:r>
      <w:r w:rsidRPr="00CC3B7E">
        <w:rPr>
          <w:rFonts w:ascii="Calibri" w:eastAsia="Calibri" w:hAnsi="Calibri" w:cs="Calibri"/>
        </w:rPr>
        <w:t xml:space="preserve">except telephonic temporary custody hearings held pursuant </w:t>
      </w:r>
      <w:hyperlink r:id="rId377" w:anchor=":~:text=Without%20noticed%20hearing%2C%20the,or%20other%20appropriate%20means%3A" w:history="1">
        <w:r w:rsidRPr="00CC3B7E">
          <w:rPr>
            <w:rStyle w:val="Hyperlink"/>
            <w:rFonts w:ascii="Calibri" w:eastAsia="Calibri" w:hAnsi="Calibri" w:cs="Calibri"/>
          </w:rPr>
          <w:t>to SDCL 26-7A</w:t>
        </w:r>
        <w:r w:rsidR="00725DD9" w:rsidRPr="00CC3B7E">
          <w:rPr>
            <w:rStyle w:val="Hyperlink"/>
            <w:rFonts w:ascii="Calibri" w:eastAsia="Calibri" w:hAnsi="Calibri" w:cs="Calibri"/>
          </w:rPr>
          <w:t>-</w:t>
        </w:r>
        <w:r w:rsidRPr="00CC3B7E">
          <w:rPr>
            <w:rStyle w:val="Hyperlink"/>
            <w:rFonts w:ascii="Calibri" w:eastAsia="Calibri" w:hAnsi="Calibri" w:cs="Calibri"/>
          </w:rPr>
          <w:t>13</w:t>
        </w:r>
      </w:hyperlink>
      <w:r w:rsidRPr="00CC3B7E">
        <w:rPr>
          <w:rFonts w:ascii="Calibri" w:eastAsia="Calibri" w:hAnsi="Calibri" w:cs="Calibri"/>
        </w:rPr>
        <w:t>,</w:t>
      </w:r>
      <w:r w:rsidR="00912DEA" w:rsidRPr="00CC3B7E">
        <w:rPr>
          <w:rFonts w:ascii="Calibri" w:eastAsia="Calibri" w:hAnsi="Calibri" w:cs="Calibri"/>
        </w:rPr>
        <w:t xml:space="preserve"> </w:t>
      </w:r>
      <w:r w:rsidRPr="00CC3B7E">
        <w:rPr>
          <w:rFonts w:ascii="Calibri" w:eastAsia="Calibri" w:hAnsi="Calibri" w:cs="Calibri"/>
        </w:rPr>
        <w:t xml:space="preserve"> </w:t>
      </w:r>
      <w:hyperlink r:id="rId378" w:anchor=":~:text=A%20verbatim%20record%20shall%20be%20taken%20of%20all%20hearings%2C%20except%20telephonic%20temporary%20custody%20hearings%20held%20pursuant%20to%20%C2%A7%C2%A026%2D7A%2D13%2C%20under%20this%20chapter%20and%20chapters%2026%2D8A%2C%2026%2D8B%2C%20and%2026%2D8C." w:history="1">
        <w:r w:rsidR="00912DEA" w:rsidRPr="00CC3B7E">
          <w:rPr>
            <w:rStyle w:val="Hyperlink"/>
            <w:rFonts w:ascii="Calibri" w:eastAsia="Calibri" w:hAnsi="Calibri" w:cs="Calibri"/>
          </w:rPr>
          <w:t>SDCL 26-7A</w:t>
        </w:r>
        <w:r w:rsidRPr="00CC3B7E">
          <w:rPr>
            <w:rStyle w:val="Hyperlink"/>
            <w:rFonts w:ascii="Calibri" w:eastAsia="Calibri" w:hAnsi="Calibri" w:cs="Calibri"/>
          </w:rPr>
          <w:t>-35.</w:t>
        </w:r>
      </w:hyperlink>
      <w:r w:rsidRPr="00CC3B7E">
        <w:rPr>
          <w:rFonts w:ascii="Calibri" w:eastAsia="Calibri" w:hAnsi="Calibri" w:cs="Calibri"/>
        </w:rPr>
        <w:t xml:space="preserve"> </w:t>
      </w:r>
    </w:p>
    <w:p w14:paraId="60E90CC8" w14:textId="77777777" w:rsidR="00E15DE0" w:rsidRPr="00CC3B7E" w:rsidRDefault="00A426B3" w:rsidP="00924675">
      <w:pPr>
        <w:numPr>
          <w:ilvl w:val="0"/>
          <w:numId w:val="7"/>
        </w:numPr>
        <w:spacing w:after="0" w:line="240" w:lineRule="auto"/>
        <w:ind w:left="2880" w:right="679" w:hanging="360"/>
        <w:rPr>
          <w:rFonts w:ascii="Calibri" w:hAnsi="Calibri" w:cs="Calibri"/>
        </w:rPr>
      </w:pPr>
      <w:r w:rsidRPr="00CC3B7E">
        <w:rPr>
          <w:rFonts w:ascii="Calibri" w:eastAsia="Calibri" w:hAnsi="Calibri" w:cs="Calibri"/>
          <w:b/>
        </w:rPr>
        <w:t xml:space="preserve">CONTINUE (only if necessary) </w:t>
      </w:r>
      <w:r w:rsidRPr="00CC3B7E">
        <w:rPr>
          <w:rFonts w:ascii="Calibri" w:eastAsia="Calibri" w:hAnsi="Calibri" w:cs="Calibri"/>
        </w:rPr>
        <w:t xml:space="preserve">the hearing for not more than 24 hours if additional information or witnesses are needed but resolve as many issues as possible before continuing the hearing. </w:t>
      </w:r>
      <w:r w:rsidRPr="00CC3B7E">
        <w:rPr>
          <w:rFonts w:ascii="Calibri" w:eastAsia="Calibri" w:hAnsi="Calibri" w:cs="Calibri"/>
          <w:b/>
        </w:rPr>
        <w:t xml:space="preserve"> </w:t>
      </w:r>
      <w:r w:rsidRPr="00CC3B7E">
        <w:rPr>
          <w:rFonts w:ascii="Calibri" w:eastAsia="Calibri" w:hAnsi="Calibri" w:cs="Calibri"/>
        </w:rPr>
        <w:t xml:space="preserve"> </w:t>
      </w:r>
    </w:p>
    <w:p w14:paraId="3C8F306C" w14:textId="7553EECC" w:rsidR="007B21A4" w:rsidRPr="00010E5B" w:rsidRDefault="00A426B3" w:rsidP="00DF69AA">
      <w:pPr>
        <w:pStyle w:val="ListParagraph"/>
        <w:numPr>
          <w:ilvl w:val="0"/>
          <w:numId w:val="7"/>
        </w:numPr>
        <w:ind w:left="2880" w:hanging="360"/>
        <w:rPr>
          <w:rFonts w:ascii="Calibri" w:hAnsi="Calibri" w:cs="Calibri"/>
          <w:b/>
          <w:bCs/>
        </w:rPr>
      </w:pPr>
      <w:bookmarkStart w:id="174" w:name="_Toc202366988"/>
      <w:bookmarkStart w:id="175" w:name="_Toc202367422"/>
      <w:bookmarkStart w:id="176" w:name="_Toc202432762"/>
      <w:r w:rsidRPr="00010E5B">
        <w:rPr>
          <w:rFonts w:ascii="Calibri" w:hAnsi="Calibri" w:cs="Calibri"/>
          <w:b/>
          <w:bCs/>
        </w:rPr>
        <w:t>ISSUE A TEMPORARY CUSTODY ORDER</w:t>
      </w:r>
      <w:bookmarkEnd w:id="174"/>
      <w:bookmarkEnd w:id="175"/>
      <w:bookmarkEnd w:id="176"/>
      <w:r w:rsidRPr="00010E5B">
        <w:rPr>
          <w:rFonts w:ascii="Calibri" w:hAnsi="Calibri" w:cs="Calibri"/>
          <w:b/>
          <w:bCs/>
        </w:rPr>
        <w:t xml:space="preserve"> </w:t>
      </w:r>
    </w:p>
    <w:p w14:paraId="7A65E493" w14:textId="77777777" w:rsidR="004440B0" w:rsidRPr="00010E5B" w:rsidRDefault="00A426B3" w:rsidP="00DF69AA">
      <w:pPr>
        <w:pStyle w:val="ListParagraph"/>
        <w:numPr>
          <w:ilvl w:val="0"/>
          <w:numId w:val="7"/>
        </w:numPr>
        <w:ind w:left="2880" w:hanging="360"/>
        <w:rPr>
          <w:rFonts w:ascii="Calibri" w:hAnsi="Calibri" w:cs="Calibri"/>
          <w:b/>
          <w:bCs/>
        </w:rPr>
      </w:pPr>
      <w:bookmarkStart w:id="177" w:name="_Toc202366989"/>
      <w:bookmarkStart w:id="178" w:name="_Toc202367423"/>
      <w:bookmarkStart w:id="179" w:name="_Toc202432763"/>
      <w:r w:rsidRPr="00010E5B">
        <w:rPr>
          <w:rFonts w:ascii="Calibri" w:hAnsi="Calibri" w:cs="Calibri"/>
          <w:b/>
          <w:bCs/>
        </w:rPr>
        <w:t>SCHEDULE ADVISORY HEARING</w:t>
      </w:r>
      <w:bookmarkEnd w:id="177"/>
      <w:bookmarkEnd w:id="178"/>
      <w:bookmarkEnd w:id="179"/>
      <w:r w:rsidRPr="00010E5B">
        <w:rPr>
          <w:rFonts w:ascii="Calibri" w:hAnsi="Calibri" w:cs="Calibri"/>
          <w:b/>
          <w:bCs/>
        </w:rPr>
        <w:t xml:space="preserve"> </w:t>
      </w:r>
    </w:p>
    <w:p w14:paraId="1039B556" w14:textId="77777777" w:rsidR="002A2275" w:rsidRPr="00CC3B7E" w:rsidRDefault="002A2275" w:rsidP="001718D3">
      <w:pPr>
        <w:spacing w:after="0" w:line="240" w:lineRule="auto"/>
        <w:rPr>
          <w:rFonts w:ascii="Calibri" w:hAnsi="Calibri" w:cs="Calibri"/>
        </w:rPr>
      </w:pPr>
    </w:p>
    <w:p w14:paraId="0505495F" w14:textId="2758FF02" w:rsidR="00E15DE0" w:rsidRPr="005827A7" w:rsidRDefault="00204D17" w:rsidP="00CC3D90">
      <w:pPr>
        <w:pStyle w:val="Heading2"/>
        <w:ind w:left="1440"/>
      </w:pPr>
      <w:bookmarkStart w:id="180" w:name="_Toc202366990"/>
      <w:bookmarkStart w:id="181" w:name="_Toc202432764"/>
      <w:bookmarkStart w:id="182" w:name="_Toc204585377"/>
      <w:r w:rsidRPr="005827A7">
        <w:t>B</w:t>
      </w:r>
      <w:r w:rsidR="004440B0" w:rsidRPr="005827A7">
        <w:t xml:space="preserve">. </w:t>
      </w:r>
      <w:bookmarkStart w:id="183" w:name="PROCEDURE_TCH_Body"/>
      <w:r w:rsidR="004440B0" w:rsidRPr="005827A7">
        <w:t>PROCEDURES FOR THE TCH</w:t>
      </w:r>
      <w:bookmarkEnd w:id="183"/>
      <w:r w:rsidR="00455441">
        <w:rPr>
          <w:rStyle w:val="FootnoteReference"/>
        </w:rPr>
        <w:footnoteReference w:id="33"/>
      </w:r>
      <w:r w:rsidR="00455441" w:rsidRPr="005827A7">
        <w:t xml:space="preserve"> </w:t>
      </w:r>
      <w:r w:rsidR="004440B0" w:rsidRPr="005827A7">
        <w:t>(48 HOUR HEARING)</w:t>
      </w:r>
      <w:bookmarkEnd w:id="180"/>
      <w:bookmarkEnd w:id="181"/>
      <w:bookmarkEnd w:id="182"/>
    </w:p>
    <w:p w14:paraId="36DC7956" w14:textId="77777777" w:rsidR="00E15DE0" w:rsidRPr="00CC3B7E" w:rsidRDefault="00A426B3" w:rsidP="00924675">
      <w:pPr>
        <w:numPr>
          <w:ilvl w:val="0"/>
          <w:numId w:val="8"/>
        </w:numPr>
        <w:spacing w:after="0" w:line="240" w:lineRule="auto"/>
        <w:ind w:left="2880" w:right="679" w:hanging="360"/>
        <w:rPr>
          <w:rFonts w:ascii="Calibri" w:hAnsi="Calibri" w:cs="Calibri"/>
        </w:rPr>
      </w:pPr>
      <w:r w:rsidRPr="00CC3B7E">
        <w:rPr>
          <w:rFonts w:ascii="Calibri" w:eastAsia="Calibri" w:hAnsi="Calibri" w:cs="Calibri"/>
        </w:rPr>
        <w:t xml:space="preserve">PETITION FOR TEMPORARY CUSTODY </w:t>
      </w:r>
      <w:r w:rsidRPr="00CC3B7E">
        <w:rPr>
          <w:rFonts w:ascii="Calibri" w:eastAsia="Calibri" w:hAnsi="Calibri" w:cs="Calibri"/>
          <w:b/>
        </w:rPr>
        <w:t xml:space="preserve"> </w:t>
      </w:r>
    </w:p>
    <w:p w14:paraId="43279815" w14:textId="77777777" w:rsidR="00E15DE0" w:rsidRPr="00CC3B7E" w:rsidRDefault="00A426B3" w:rsidP="00924675">
      <w:pPr>
        <w:numPr>
          <w:ilvl w:val="0"/>
          <w:numId w:val="8"/>
        </w:numPr>
        <w:spacing w:after="0" w:line="240" w:lineRule="auto"/>
        <w:ind w:left="2880" w:right="679" w:hanging="360"/>
        <w:rPr>
          <w:rFonts w:ascii="Calibri" w:hAnsi="Calibri" w:cs="Calibri"/>
        </w:rPr>
      </w:pPr>
      <w:r w:rsidRPr="00CC3B7E">
        <w:rPr>
          <w:rFonts w:ascii="Calibri" w:eastAsia="Calibri" w:hAnsi="Calibri" w:cs="Calibri"/>
        </w:rPr>
        <w:t xml:space="preserve">PETITION FOR ABUSE OR NEGLECT </w:t>
      </w:r>
      <w:r w:rsidRPr="00CC3B7E">
        <w:rPr>
          <w:rFonts w:ascii="Calibri" w:eastAsia="Calibri" w:hAnsi="Calibri" w:cs="Calibri"/>
          <w:b/>
        </w:rPr>
        <w:t xml:space="preserve"> </w:t>
      </w:r>
    </w:p>
    <w:p w14:paraId="61022E2D" w14:textId="77777777" w:rsidR="00E15DE0" w:rsidRPr="00CC3B7E" w:rsidRDefault="00A426B3" w:rsidP="00924675">
      <w:pPr>
        <w:numPr>
          <w:ilvl w:val="0"/>
          <w:numId w:val="8"/>
        </w:numPr>
        <w:spacing w:after="0" w:line="240" w:lineRule="auto"/>
        <w:ind w:left="2880" w:right="679" w:hanging="360"/>
        <w:rPr>
          <w:rFonts w:ascii="Calibri" w:hAnsi="Calibri" w:cs="Calibri"/>
        </w:rPr>
      </w:pPr>
      <w:r w:rsidRPr="00CC3B7E">
        <w:rPr>
          <w:rFonts w:ascii="Calibri" w:eastAsia="Calibri" w:hAnsi="Calibri" w:cs="Calibri"/>
        </w:rPr>
        <w:t xml:space="preserve">SUMMONS FOR ABUSE OR NEGLECT </w:t>
      </w:r>
      <w:r w:rsidRPr="00CC3B7E">
        <w:rPr>
          <w:rFonts w:ascii="Calibri" w:eastAsia="Calibri" w:hAnsi="Calibri" w:cs="Calibri"/>
          <w:b/>
        </w:rPr>
        <w:t xml:space="preserve"> </w:t>
      </w:r>
    </w:p>
    <w:p w14:paraId="2BB2584E" w14:textId="77777777" w:rsidR="00E15DE0" w:rsidRPr="00CC3B7E" w:rsidRDefault="00A426B3" w:rsidP="00924675">
      <w:pPr>
        <w:numPr>
          <w:ilvl w:val="0"/>
          <w:numId w:val="8"/>
        </w:numPr>
        <w:spacing w:after="0" w:line="240" w:lineRule="auto"/>
        <w:ind w:left="2880" w:right="679" w:hanging="360"/>
        <w:rPr>
          <w:rFonts w:ascii="Calibri" w:hAnsi="Calibri" w:cs="Calibri"/>
        </w:rPr>
      </w:pPr>
      <w:r w:rsidRPr="00CC3B7E">
        <w:rPr>
          <w:rFonts w:ascii="Calibri" w:eastAsia="Calibri" w:hAnsi="Calibri" w:cs="Calibri"/>
        </w:rPr>
        <w:t xml:space="preserve">INDIAN CHILD WELFARE ACT (ICWA) AFFIDAVIT </w:t>
      </w:r>
      <w:r w:rsidRPr="00CC3B7E">
        <w:rPr>
          <w:rFonts w:ascii="Calibri" w:eastAsia="Calibri" w:hAnsi="Calibri" w:cs="Calibri"/>
          <w:b/>
        </w:rPr>
        <w:t xml:space="preserve"> </w:t>
      </w:r>
    </w:p>
    <w:p w14:paraId="73F267A6" w14:textId="77777777" w:rsidR="00E15DE0" w:rsidRPr="00CC3B7E" w:rsidRDefault="00A426B3" w:rsidP="00924675">
      <w:pPr>
        <w:numPr>
          <w:ilvl w:val="0"/>
          <w:numId w:val="8"/>
        </w:numPr>
        <w:spacing w:after="0" w:line="240" w:lineRule="auto"/>
        <w:ind w:left="2880" w:right="679" w:hanging="360"/>
        <w:rPr>
          <w:rFonts w:ascii="Calibri" w:hAnsi="Calibri" w:cs="Calibri"/>
        </w:rPr>
      </w:pPr>
      <w:r w:rsidRPr="00CC3B7E">
        <w:rPr>
          <w:rFonts w:ascii="Calibri" w:eastAsia="Calibri" w:hAnsi="Calibri" w:cs="Calibri"/>
        </w:rPr>
        <w:t>PROOF OF SERVICE OF PETITION AND SUMMONS</w:t>
      </w:r>
      <w:r w:rsidRPr="00CC3B7E">
        <w:rPr>
          <w:rFonts w:ascii="Calibri" w:eastAsia="Calibri" w:hAnsi="Calibri" w:cs="Calibri"/>
          <w:b/>
        </w:rPr>
        <w:t xml:space="preserve"> </w:t>
      </w:r>
    </w:p>
    <w:p w14:paraId="357F37CD" w14:textId="77777777" w:rsidR="00E15DE0" w:rsidRPr="00CC3B7E" w:rsidRDefault="00A426B3" w:rsidP="00924675">
      <w:pPr>
        <w:numPr>
          <w:ilvl w:val="0"/>
          <w:numId w:val="8"/>
        </w:numPr>
        <w:spacing w:after="0" w:line="240" w:lineRule="auto"/>
        <w:ind w:left="2880" w:right="679" w:hanging="360"/>
        <w:rPr>
          <w:rFonts w:ascii="Calibri" w:hAnsi="Calibri" w:cs="Calibri"/>
        </w:rPr>
      </w:pPr>
      <w:r w:rsidRPr="00CC3B7E">
        <w:rPr>
          <w:rFonts w:ascii="Calibri" w:eastAsia="Calibri" w:hAnsi="Calibri" w:cs="Calibri"/>
        </w:rPr>
        <w:t xml:space="preserve">TEMPORARY CUSTODY HEARING (48 HOUR HEARING) ORDER </w:t>
      </w:r>
      <w:r w:rsidRPr="00CC3B7E">
        <w:rPr>
          <w:rFonts w:ascii="Calibri" w:eastAsia="Calibri" w:hAnsi="Calibri" w:cs="Calibri"/>
          <w:b/>
        </w:rPr>
        <w:t xml:space="preserve"> </w:t>
      </w:r>
    </w:p>
    <w:p w14:paraId="6C8C8DE9" w14:textId="77777777" w:rsidR="00E15DE0" w:rsidRPr="00CC3B7E" w:rsidRDefault="00A426B3" w:rsidP="001718D3">
      <w:pPr>
        <w:spacing w:after="0" w:line="240" w:lineRule="auto"/>
        <w:ind w:left="2610" w:hanging="270"/>
        <w:rPr>
          <w:rFonts w:ascii="Calibri" w:hAnsi="Calibri" w:cs="Calibri"/>
        </w:rPr>
      </w:pPr>
      <w:r w:rsidRPr="00CC3B7E">
        <w:rPr>
          <w:rFonts w:ascii="Calibri" w:eastAsia="Calibri" w:hAnsi="Calibri" w:cs="Calibri"/>
          <w:b/>
        </w:rPr>
        <w:t xml:space="preserve"> </w:t>
      </w:r>
    </w:p>
    <w:p w14:paraId="672D06B3" w14:textId="44DD2A41" w:rsidR="00E15DE0" w:rsidRDefault="00A426B3" w:rsidP="00CA66E6">
      <w:pPr>
        <w:spacing w:after="0" w:line="240" w:lineRule="auto"/>
        <w:ind w:left="1066" w:right="679" w:firstLine="734"/>
        <w:rPr>
          <w:rFonts w:ascii="Calibri" w:eastAsia="Calibri" w:hAnsi="Calibri" w:cs="Calibri"/>
          <w:b/>
        </w:rPr>
      </w:pPr>
      <w:r w:rsidRPr="00CC3B7E">
        <w:rPr>
          <w:rFonts w:ascii="Calibri" w:eastAsia="Calibri" w:hAnsi="Calibri" w:cs="Calibri"/>
        </w:rPr>
        <w:lastRenderedPageBreak/>
        <w:t>If a child has been or is to be removed, the court shall determine the removal of the child is or was necessary because continued presence in, or return to the home, would be contrary to the child’s welfare and that reasonable efforts have been made by DSS</w:t>
      </w:r>
      <w:r w:rsidR="007B21A4" w:rsidRPr="00CC3B7E">
        <w:rPr>
          <w:rStyle w:val="FootnoteReference"/>
          <w:rFonts w:ascii="Calibri" w:eastAsia="Calibri" w:hAnsi="Calibri" w:cs="Calibri"/>
        </w:rPr>
        <w:footnoteReference w:id="34"/>
      </w:r>
      <w:r w:rsidRPr="00CC3B7E">
        <w:rPr>
          <w:rFonts w:ascii="Calibri" w:eastAsia="Calibri" w:hAnsi="Calibri" w:cs="Calibri"/>
        </w:rPr>
        <w:t xml:space="preserve"> to avoid removal or to return the child to the home. If ICWA</w:t>
      </w:r>
      <w:r w:rsidR="007B21A4" w:rsidRPr="00CC3B7E">
        <w:rPr>
          <w:rStyle w:val="FootnoteReference"/>
          <w:rFonts w:ascii="Calibri" w:eastAsia="Calibri" w:hAnsi="Calibri" w:cs="Calibri"/>
        </w:rPr>
        <w:footnoteReference w:id="35"/>
      </w:r>
      <w:r w:rsidRPr="00CC3B7E">
        <w:rPr>
          <w:rFonts w:ascii="Calibri" w:eastAsia="Calibri" w:hAnsi="Calibri" w:cs="Calibri"/>
        </w:rPr>
        <w:t xml:space="preserve"> applies</w:t>
      </w:r>
      <w:r w:rsidR="003930E0" w:rsidRPr="00CC3B7E">
        <w:rPr>
          <w:rFonts w:ascii="Calibri" w:eastAsia="Calibri" w:hAnsi="Calibri" w:cs="Calibri"/>
        </w:rPr>
        <w:t>,</w:t>
      </w:r>
      <w:r w:rsidRPr="00CC3B7E">
        <w:rPr>
          <w:rFonts w:ascii="Calibri" w:eastAsia="Calibri" w:hAnsi="Calibri" w:cs="Calibri"/>
        </w:rPr>
        <w:t xml:space="preserve"> the court must inquire and address whether the continued custody of the Indian child is necessary to prevent imminent physical damage or harm to the minor child. </w:t>
      </w:r>
      <w:r w:rsidRPr="00CC3B7E">
        <w:rPr>
          <w:rFonts w:ascii="Calibri" w:eastAsia="Calibri" w:hAnsi="Calibri" w:cs="Calibri"/>
          <w:b/>
        </w:rPr>
        <w:t xml:space="preserve"> </w:t>
      </w:r>
    </w:p>
    <w:p w14:paraId="3F076034" w14:textId="77777777" w:rsidR="00455441" w:rsidRPr="00455441" w:rsidRDefault="00455441" w:rsidP="00455441">
      <w:pPr>
        <w:spacing w:after="0" w:line="240" w:lineRule="auto"/>
        <w:ind w:left="1710" w:right="679" w:hanging="270"/>
        <w:rPr>
          <w:rFonts w:ascii="Calibri" w:eastAsia="Calibri" w:hAnsi="Calibri" w:cs="Calibri"/>
          <w:b/>
          <w:bCs/>
        </w:rPr>
      </w:pPr>
    </w:p>
    <w:p w14:paraId="396C3FBA" w14:textId="61E9AAC9" w:rsidR="00E15DE0" w:rsidRPr="00904DFE" w:rsidRDefault="00455441" w:rsidP="001F297B">
      <w:pPr>
        <w:pStyle w:val="Heading2"/>
        <w:numPr>
          <w:ilvl w:val="0"/>
          <w:numId w:val="50"/>
        </w:numPr>
        <w:ind w:left="1710" w:hanging="270"/>
      </w:pPr>
      <w:bookmarkStart w:id="184" w:name="_Toc202432765"/>
      <w:bookmarkStart w:id="185" w:name="_Toc204585378"/>
      <w:r w:rsidRPr="00455441">
        <w:t>NOTICE</w:t>
      </w:r>
      <w:bookmarkStart w:id="186" w:name="TemporaryHearing_notice_body"/>
      <w:bookmarkEnd w:id="184"/>
      <w:bookmarkEnd w:id="185"/>
    </w:p>
    <w:bookmarkEnd w:id="186"/>
    <w:p w14:paraId="08D58509" w14:textId="0A3144ED" w:rsidR="00E15DE0" w:rsidRPr="00CC3B7E" w:rsidRDefault="00A426B3" w:rsidP="004934C3">
      <w:pPr>
        <w:spacing w:after="0" w:line="240" w:lineRule="auto"/>
        <w:ind w:left="1066" w:right="679" w:firstLine="734"/>
        <w:rPr>
          <w:rFonts w:ascii="Calibri" w:hAnsi="Calibri" w:cs="Calibri"/>
        </w:rPr>
      </w:pPr>
      <w:r w:rsidRPr="00CC3B7E">
        <w:rPr>
          <w:rFonts w:ascii="Calibri" w:eastAsia="Calibri" w:hAnsi="Calibri" w:cs="Calibri"/>
        </w:rPr>
        <w:t xml:space="preserve">All parents should be named and given notice with the petition by either personal service or publication. </w:t>
      </w:r>
    </w:p>
    <w:p w14:paraId="025D622C" w14:textId="0870698B" w:rsidR="00E15DE0" w:rsidRPr="00CC3B7E" w:rsidRDefault="00A426B3" w:rsidP="001F297B">
      <w:pPr>
        <w:numPr>
          <w:ilvl w:val="1"/>
          <w:numId w:val="70"/>
        </w:numPr>
        <w:spacing w:after="0" w:line="240" w:lineRule="auto"/>
        <w:ind w:left="2880" w:right="679"/>
        <w:rPr>
          <w:rFonts w:ascii="Calibri" w:hAnsi="Calibri" w:cs="Calibri"/>
        </w:rPr>
      </w:pPr>
      <w:r w:rsidRPr="00CC3B7E">
        <w:rPr>
          <w:rFonts w:ascii="Calibri" w:eastAsia="Calibri" w:hAnsi="Calibri" w:cs="Calibri"/>
        </w:rPr>
        <w:t>Military Status: Timely notification should be given to parents serving in the armed forces. An Affidavit of Non-Military Status should be on record prior to adjudication</w:t>
      </w:r>
      <w:hyperlink r:id="rId379" w:anchor=":~:text=%C2%A73931.%20Protection%20of%20servicemembers%20against%20default%20judgments" w:history="1">
        <w:r w:rsidRPr="00CC3B7E">
          <w:rPr>
            <w:rStyle w:val="Hyperlink"/>
            <w:rFonts w:ascii="Calibri" w:eastAsia="Calibri" w:hAnsi="Calibri" w:cs="Calibri"/>
          </w:rPr>
          <w:t>. 50 USCS § 3931.</w:t>
        </w:r>
      </w:hyperlink>
      <w:r w:rsidRPr="00CC3B7E">
        <w:rPr>
          <w:rFonts w:ascii="Calibri" w:eastAsia="Calibri" w:hAnsi="Calibri" w:cs="Calibri"/>
        </w:rPr>
        <w:t xml:space="preserve"> </w:t>
      </w:r>
    </w:p>
    <w:p w14:paraId="538BD26D" w14:textId="649AF0D1" w:rsidR="00E15DE0" w:rsidRPr="00CC3B7E" w:rsidRDefault="00A426B3" w:rsidP="001F297B">
      <w:pPr>
        <w:numPr>
          <w:ilvl w:val="1"/>
          <w:numId w:val="70"/>
        </w:numPr>
        <w:spacing w:after="0" w:line="240" w:lineRule="auto"/>
        <w:ind w:left="2880" w:right="679"/>
        <w:rPr>
          <w:rFonts w:ascii="Calibri" w:hAnsi="Calibri" w:cs="Calibri"/>
        </w:rPr>
      </w:pPr>
      <w:r w:rsidRPr="00CC3B7E">
        <w:rPr>
          <w:rFonts w:ascii="Calibri" w:eastAsia="Calibri" w:hAnsi="Calibri" w:cs="Calibri"/>
        </w:rPr>
        <w:t>ICWA</w:t>
      </w:r>
      <w:r w:rsidR="007B21A4" w:rsidRPr="00CC3B7E">
        <w:rPr>
          <w:rFonts w:ascii="Calibri" w:eastAsia="Calibri" w:hAnsi="Calibri" w:cs="Calibri"/>
        </w:rPr>
        <w:t xml:space="preserve"> </w:t>
      </w:r>
      <w:r w:rsidRPr="00CC3B7E">
        <w:rPr>
          <w:rFonts w:ascii="Calibri" w:eastAsia="Calibri" w:hAnsi="Calibri" w:cs="Calibri"/>
        </w:rPr>
        <w:t xml:space="preserve">Notice Requirements: </w:t>
      </w:r>
      <w:hyperlink r:id="rId380" w:history="1">
        <w:r w:rsidR="0070305D" w:rsidRPr="002722E6">
          <w:rPr>
            <w:rStyle w:val="Hyperlink"/>
            <w:rFonts w:ascii="Calibri" w:eastAsia="Calibri" w:hAnsi="Calibri" w:cs="Calibri"/>
            <w:i/>
            <w:iCs/>
          </w:rPr>
          <w:t>See</w:t>
        </w:r>
        <w:r w:rsidR="0070305D" w:rsidRPr="00CC3B7E">
          <w:rPr>
            <w:rStyle w:val="Hyperlink"/>
            <w:rFonts w:ascii="Calibri" w:eastAsia="Calibri" w:hAnsi="Calibri" w:cs="Calibri"/>
          </w:rPr>
          <w:t xml:space="preserve"> ICWA</w:t>
        </w:r>
      </w:hyperlink>
      <w:r w:rsidR="0070305D" w:rsidRPr="00CC3B7E">
        <w:rPr>
          <w:rFonts w:ascii="Calibri" w:eastAsia="Calibri" w:hAnsi="Calibri" w:cs="Calibri"/>
          <w:i/>
          <w:iCs/>
        </w:rPr>
        <w:t>.</w:t>
      </w:r>
    </w:p>
    <w:p w14:paraId="36149264" w14:textId="77777777" w:rsidR="00E15DE0" w:rsidRPr="00CC3B7E" w:rsidRDefault="00A426B3" w:rsidP="001F297B">
      <w:pPr>
        <w:numPr>
          <w:ilvl w:val="1"/>
          <w:numId w:val="70"/>
        </w:numPr>
        <w:spacing w:after="0" w:line="240" w:lineRule="auto"/>
        <w:ind w:left="2880" w:right="679"/>
        <w:rPr>
          <w:rFonts w:ascii="Calibri" w:hAnsi="Calibri" w:cs="Calibri"/>
        </w:rPr>
      </w:pPr>
      <w:r w:rsidRPr="00CC3B7E">
        <w:rPr>
          <w:rFonts w:ascii="Calibri" w:eastAsia="Calibri" w:hAnsi="Calibri" w:cs="Calibri"/>
        </w:rPr>
        <w:t xml:space="preserve">Lack of Service: Failure of service on one or more parties may require modification or repetition of the time periods as to those parents or custodians who have not been served. </w:t>
      </w:r>
    </w:p>
    <w:p w14:paraId="2929CBB3" w14:textId="753367C6" w:rsidR="00E15DE0" w:rsidRDefault="00A426B3" w:rsidP="001F297B">
      <w:pPr>
        <w:numPr>
          <w:ilvl w:val="1"/>
          <w:numId w:val="70"/>
        </w:numPr>
        <w:spacing w:after="0" w:line="240" w:lineRule="auto"/>
        <w:ind w:left="2880" w:right="679"/>
        <w:rPr>
          <w:rFonts w:ascii="Calibri" w:hAnsi="Calibri" w:cs="Calibri"/>
        </w:rPr>
      </w:pPr>
      <w:r w:rsidRPr="00CC3B7E">
        <w:rPr>
          <w:rFonts w:ascii="Calibri" w:eastAsia="Calibri" w:hAnsi="Calibri" w:cs="Calibri"/>
        </w:rPr>
        <w:t>All Parties need to be provided with the petition and summons not less than</w:t>
      </w:r>
      <w:r w:rsidR="0051357A" w:rsidRPr="00CC3B7E">
        <w:rPr>
          <w:rFonts w:ascii="Calibri" w:eastAsia="Calibri" w:hAnsi="Calibri" w:cs="Calibri"/>
        </w:rPr>
        <w:t xml:space="preserve"> </w:t>
      </w:r>
      <w:r w:rsidR="0051357A" w:rsidRPr="00CC3B7E">
        <w:rPr>
          <w:rFonts w:ascii="Calibri" w:eastAsia="Calibri" w:hAnsi="Calibri" w:cs="Calibri"/>
          <w:b/>
          <w:bCs/>
        </w:rPr>
        <w:t>five</w:t>
      </w:r>
      <w:r w:rsidRPr="00CC3B7E">
        <w:rPr>
          <w:rFonts w:ascii="Calibri" w:eastAsia="Calibri" w:hAnsi="Calibri" w:cs="Calibri"/>
          <w:b/>
          <w:bCs/>
        </w:rPr>
        <w:t xml:space="preserve"> days</w:t>
      </w:r>
      <w:r w:rsidRPr="00CC3B7E">
        <w:rPr>
          <w:rFonts w:ascii="Calibri" w:eastAsia="Calibri" w:hAnsi="Calibri" w:cs="Calibri"/>
        </w:rPr>
        <w:t xml:space="preserve"> before the date of the advisory hearing.  Proof of service shall be filed with the court before commencement of the hearing on the petition.  Notice can be through personal service or by publication. </w:t>
      </w:r>
      <w:hyperlink r:id="rId381" w:history="1">
        <w:r w:rsidRPr="00CC3B7E">
          <w:rPr>
            <w:rStyle w:val="Hyperlink"/>
            <w:rFonts w:ascii="Calibri" w:eastAsia="Calibri" w:hAnsi="Calibri" w:cs="Calibri"/>
          </w:rPr>
          <w:t>SDCL 26-7A-47</w:t>
        </w:r>
      </w:hyperlink>
      <w:r w:rsidRPr="00CC3B7E">
        <w:rPr>
          <w:rFonts w:ascii="Calibri" w:eastAsia="Calibri" w:hAnsi="Calibri" w:cs="Calibri"/>
        </w:rPr>
        <w:t xml:space="preserve">, </w:t>
      </w:r>
      <w:hyperlink r:id="rId382" w:history="1">
        <w:r w:rsidR="00912DEA" w:rsidRPr="00CC3B7E">
          <w:rPr>
            <w:rStyle w:val="Hyperlink"/>
            <w:rFonts w:ascii="Calibri" w:eastAsia="Calibri" w:hAnsi="Calibri" w:cs="Calibri"/>
          </w:rPr>
          <w:t>SDCL 26-7A</w:t>
        </w:r>
        <w:r w:rsidRPr="00CC3B7E">
          <w:rPr>
            <w:rStyle w:val="Hyperlink"/>
            <w:rFonts w:ascii="Calibri" w:eastAsia="Calibri" w:hAnsi="Calibri" w:cs="Calibri"/>
          </w:rPr>
          <w:t>-48</w:t>
        </w:r>
      </w:hyperlink>
      <w:r w:rsidRPr="00CC3B7E">
        <w:rPr>
          <w:rFonts w:ascii="Calibri" w:eastAsia="Calibri" w:hAnsi="Calibri" w:cs="Calibri"/>
        </w:rPr>
        <w:t xml:space="preserve">. </w:t>
      </w:r>
    </w:p>
    <w:p w14:paraId="1D8A673E" w14:textId="77777777" w:rsidR="00675812" w:rsidRPr="00675812" w:rsidRDefault="00675812" w:rsidP="00675812">
      <w:pPr>
        <w:tabs>
          <w:tab w:val="left" w:pos="2250"/>
        </w:tabs>
        <w:spacing w:after="0" w:line="240" w:lineRule="auto"/>
        <w:ind w:left="2700" w:right="679" w:firstLine="0"/>
        <w:rPr>
          <w:rFonts w:ascii="Calibri" w:hAnsi="Calibri" w:cs="Calibri"/>
        </w:rPr>
      </w:pPr>
    </w:p>
    <w:p w14:paraId="43786ABE" w14:textId="18F610B9" w:rsidR="00E15DE0" w:rsidRDefault="00A426B3" w:rsidP="00675812">
      <w:pPr>
        <w:spacing w:after="0" w:line="240" w:lineRule="auto"/>
        <w:ind w:left="1080" w:right="679" w:firstLine="720"/>
        <w:rPr>
          <w:rFonts w:ascii="Calibri" w:eastAsia="Calibri" w:hAnsi="Calibri" w:cs="Calibri"/>
        </w:rPr>
      </w:pPr>
      <w:r w:rsidRPr="00CC3B7E">
        <w:rPr>
          <w:rFonts w:ascii="Calibri" w:eastAsia="Calibri" w:hAnsi="Calibri" w:cs="Calibri"/>
        </w:rPr>
        <w:t xml:space="preserve">The action can proceed as to those parties who have been served, even if </w:t>
      </w:r>
      <w:r w:rsidR="0028370F" w:rsidRPr="00CC3B7E">
        <w:rPr>
          <w:rFonts w:ascii="Calibri" w:eastAsia="Calibri" w:hAnsi="Calibri" w:cs="Calibri"/>
        </w:rPr>
        <w:t xml:space="preserve">some </w:t>
      </w:r>
      <w:r w:rsidRPr="00CC3B7E">
        <w:rPr>
          <w:rFonts w:ascii="Calibri" w:eastAsia="Calibri" w:hAnsi="Calibri" w:cs="Calibri"/>
        </w:rPr>
        <w:t xml:space="preserve">other parties have not been served.  </w:t>
      </w:r>
    </w:p>
    <w:p w14:paraId="4F96F3C2" w14:textId="77777777" w:rsidR="003A41C9" w:rsidRDefault="003A41C9" w:rsidP="000163E0">
      <w:pPr>
        <w:spacing w:after="0" w:line="240" w:lineRule="auto"/>
        <w:ind w:left="1080" w:right="679" w:firstLine="0"/>
        <w:rPr>
          <w:rFonts w:ascii="Calibri" w:eastAsia="Calibri" w:hAnsi="Calibri" w:cs="Calibri"/>
        </w:rPr>
      </w:pPr>
    </w:p>
    <w:p w14:paraId="6EC31689" w14:textId="77777777" w:rsidR="003A41C9" w:rsidRDefault="003A41C9" w:rsidP="000163E0">
      <w:pPr>
        <w:spacing w:after="0" w:line="240" w:lineRule="auto"/>
        <w:ind w:left="1080" w:right="679" w:firstLine="0"/>
        <w:rPr>
          <w:rFonts w:ascii="Calibri" w:eastAsia="Calibri" w:hAnsi="Calibri" w:cs="Calibri"/>
        </w:rPr>
      </w:pPr>
    </w:p>
    <w:p w14:paraId="5536DCD9" w14:textId="77777777" w:rsidR="003A41C9" w:rsidRDefault="003A41C9" w:rsidP="000163E0">
      <w:pPr>
        <w:spacing w:after="0" w:line="240" w:lineRule="auto"/>
        <w:ind w:left="1080" w:right="679" w:firstLine="0"/>
        <w:rPr>
          <w:rFonts w:ascii="Calibri" w:eastAsia="Calibri" w:hAnsi="Calibri" w:cs="Calibri"/>
        </w:rPr>
      </w:pPr>
    </w:p>
    <w:p w14:paraId="41B2EA10" w14:textId="77777777" w:rsidR="003A41C9" w:rsidRDefault="003A41C9" w:rsidP="000163E0">
      <w:pPr>
        <w:spacing w:after="0" w:line="240" w:lineRule="auto"/>
        <w:ind w:left="1080" w:right="679" w:firstLine="0"/>
        <w:rPr>
          <w:rFonts w:ascii="Calibri" w:eastAsia="Calibri" w:hAnsi="Calibri" w:cs="Calibri"/>
        </w:rPr>
      </w:pPr>
    </w:p>
    <w:p w14:paraId="766D8804" w14:textId="77777777" w:rsidR="003A41C9" w:rsidRDefault="003A41C9" w:rsidP="000163E0">
      <w:pPr>
        <w:spacing w:after="0" w:line="240" w:lineRule="auto"/>
        <w:ind w:left="1080" w:right="679" w:firstLine="0"/>
        <w:rPr>
          <w:rFonts w:ascii="Calibri" w:eastAsia="Calibri" w:hAnsi="Calibri" w:cs="Calibri"/>
        </w:rPr>
      </w:pPr>
    </w:p>
    <w:p w14:paraId="44C440BF" w14:textId="77777777" w:rsidR="003A41C9" w:rsidRDefault="003A41C9" w:rsidP="000163E0">
      <w:pPr>
        <w:spacing w:after="0" w:line="240" w:lineRule="auto"/>
        <w:ind w:left="1080" w:right="679" w:firstLine="0"/>
        <w:rPr>
          <w:rFonts w:ascii="Calibri" w:eastAsia="Calibri" w:hAnsi="Calibri" w:cs="Calibri"/>
        </w:rPr>
      </w:pPr>
    </w:p>
    <w:p w14:paraId="43784BF9" w14:textId="77777777" w:rsidR="003A41C9" w:rsidRDefault="003A41C9" w:rsidP="000163E0">
      <w:pPr>
        <w:spacing w:after="0" w:line="240" w:lineRule="auto"/>
        <w:ind w:left="1080" w:right="679" w:firstLine="0"/>
        <w:rPr>
          <w:rFonts w:ascii="Calibri" w:eastAsia="Calibri" w:hAnsi="Calibri" w:cs="Calibri"/>
        </w:rPr>
      </w:pPr>
    </w:p>
    <w:p w14:paraId="2D98AC30" w14:textId="77777777" w:rsidR="003A41C9" w:rsidRDefault="003A41C9" w:rsidP="000163E0">
      <w:pPr>
        <w:spacing w:after="0" w:line="240" w:lineRule="auto"/>
        <w:ind w:left="1080" w:right="679" w:firstLine="0"/>
        <w:rPr>
          <w:rFonts w:ascii="Calibri" w:eastAsia="Calibri" w:hAnsi="Calibri" w:cs="Calibri"/>
        </w:rPr>
      </w:pPr>
    </w:p>
    <w:p w14:paraId="3EBAB00F" w14:textId="77777777" w:rsidR="003A41C9" w:rsidRDefault="003A41C9" w:rsidP="000163E0">
      <w:pPr>
        <w:spacing w:after="0" w:line="240" w:lineRule="auto"/>
        <w:ind w:left="1080" w:right="679" w:firstLine="0"/>
        <w:rPr>
          <w:rFonts w:ascii="Calibri" w:eastAsia="Calibri" w:hAnsi="Calibri" w:cs="Calibri"/>
        </w:rPr>
      </w:pPr>
    </w:p>
    <w:p w14:paraId="0F0B0D5F" w14:textId="77777777" w:rsidR="003A41C9" w:rsidRDefault="003A41C9" w:rsidP="000163E0">
      <w:pPr>
        <w:spacing w:after="0" w:line="240" w:lineRule="auto"/>
        <w:ind w:left="1080" w:right="679" w:firstLine="0"/>
        <w:rPr>
          <w:rFonts w:ascii="Calibri" w:eastAsia="Calibri" w:hAnsi="Calibri" w:cs="Calibri"/>
        </w:rPr>
      </w:pPr>
    </w:p>
    <w:p w14:paraId="211D282B" w14:textId="77777777" w:rsidR="003A41C9" w:rsidRDefault="003A41C9" w:rsidP="000163E0">
      <w:pPr>
        <w:spacing w:after="0" w:line="240" w:lineRule="auto"/>
        <w:ind w:left="1080" w:right="679" w:firstLine="0"/>
        <w:rPr>
          <w:rFonts w:ascii="Calibri" w:eastAsia="Calibri" w:hAnsi="Calibri" w:cs="Calibri"/>
        </w:rPr>
      </w:pPr>
    </w:p>
    <w:p w14:paraId="282B9B88" w14:textId="77777777" w:rsidR="003A41C9" w:rsidRDefault="003A41C9" w:rsidP="000163E0">
      <w:pPr>
        <w:spacing w:after="0" w:line="240" w:lineRule="auto"/>
        <w:ind w:left="1080" w:right="679" w:firstLine="0"/>
        <w:rPr>
          <w:rFonts w:ascii="Calibri" w:eastAsia="Calibri" w:hAnsi="Calibri" w:cs="Calibri"/>
        </w:rPr>
      </w:pPr>
    </w:p>
    <w:p w14:paraId="485EFDF3" w14:textId="77777777" w:rsidR="00F84C71" w:rsidRDefault="00F84C71" w:rsidP="000163E0">
      <w:pPr>
        <w:spacing w:after="0" w:line="240" w:lineRule="auto"/>
        <w:ind w:left="1080" w:right="679" w:firstLine="0"/>
        <w:rPr>
          <w:rFonts w:ascii="Calibri" w:eastAsia="Calibri" w:hAnsi="Calibri" w:cs="Calibri"/>
        </w:rPr>
        <w:sectPr w:rsidR="00F84C71" w:rsidSect="00C53F32">
          <w:footnotePr>
            <w:numRestart w:val="eachPage"/>
          </w:footnotePr>
          <w:pgSz w:w="12240" w:h="15840"/>
          <w:pgMar w:top="720" w:right="1109" w:bottom="720" w:left="720" w:header="720" w:footer="720" w:gutter="0"/>
          <w:cols w:space="720"/>
        </w:sectPr>
      </w:pPr>
    </w:p>
    <w:p w14:paraId="33504590" w14:textId="15430FAE" w:rsidR="00D95049" w:rsidRDefault="00A426B3" w:rsidP="00C53F32">
      <w:pPr>
        <w:pStyle w:val="Heading1"/>
      </w:pPr>
      <w:bookmarkStart w:id="187" w:name="_Toc202366991"/>
      <w:bookmarkStart w:id="188" w:name="_Toc202432766"/>
      <w:bookmarkStart w:id="189" w:name="_Toc204585379"/>
      <w:bookmarkStart w:id="190" w:name="Advisoryhearing_body"/>
      <w:r w:rsidRPr="00CC3B7E">
        <w:lastRenderedPageBreak/>
        <w:t>VI. ADVISORY HEARING</w:t>
      </w:r>
      <w:bookmarkEnd w:id="187"/>
      <w:bookmarkEnd w:id="188"/>
      <w:bookmarkEnd w:id="189"/>
      <w:r w:rsidRPr="00CC3B7E">
        <w:t xml:space="preserve"> </w:t>
      </w:r>
    </w:p>
    <w:p w14:paraId="2DD71960" w14:textId="77777777" w:rsidR="00C53F32" w:rsidRPr="00C53F32" w:rsidRDefault="00C53F32" w:rsidP="00C53F32"/>
    <w:p w14:paraId="3DD6CC91" w14:textId="6D77CD96" w:rsidR="00E15DE0" w:rsidRPr="005827A7" w:rsidRDefault="00A426B3" w:rsidP="005827A7">
      <w:pPr>
        <w:pStyle w:val="Heading2"/>
      </w:pPr>
      <w:bookmarkStart w:id="191" w:name="_Toc202366992"/>
      <w:bookmarkStart w:id="192" w:name="_Toc202432767"/>
      <w:bookmarkStart w:id="193" w:name="_Toc204585380"/>
      <w:bookmarkEnd w:id="190"/>
      <w:r w:rsidRPr="005827A7">
        <w:t>A. PURPOSE</w:t>
      </w:r>
      <w:bookmarkEnd w:id="191"/>
      <w:bookmarkEnd w:id="192"/>
      <w:bookmarkEnd w:id="193"/>
      <w:r w:rsidRPr="005827A7">
        <w:t xml:space="preserve">  </w:t>
      </w:r>
    </w:p>
    <w:p w14:paraId="1BC60E46" w14:textId="181E6375" w:rsidR="00C53F32" w:rsidRPr="00C53F32" w:rsidRDefault="00000000" w:rsidP="00CA66E6">
      <w:pPr>
        <w:spacing w:after="0" w:line="240" w:lineRule="auto"/>
        <w:ind w:left="1080" w:right="679" w:firstLine="720"/>
        <w:rPr>
          <w:rFonts w:ascii="Calibri" w:eastAsia="Calibri" w:hAnsi="Calibri" w:cs="Calibri"/>
        </w:rPr>
      </w:pPr>
      <w:hyperlink r:id="rId383" w:anchor=":~:text=On%20appearance%20of%20the%20parties%20pursuant%20to%20summons%20or%20at%20any%20adjournment%20or%20continuance%20of%20an%20appearance%2C%20the%20court%20shall%20conduct%20an%20advisory%20hearing%20before%20the%20adjudicatory%20hearing%20on%20the%20petition" w:history="1">
        <w:r w:rsidR="00725DD9" w:rsidRPr="00CC3B7E">
          <w:rPr>
            <w:rStyle w:val="Hyperlink"/>
            <w:rFonts w:ascii="Calibri" w:eastAsia="Calibri" w:hAnsi="Calibri" w:cs="Calibri"/>
          </w:rPr>
          <w:t>SDCL 26-7A-54</w:t>
        </w:r>
      </w:hyperlink>
      <w:r w:rsidR="00725DD9" w:rsidRPr="00CC3B7E">
        <w:rPr>
          <w:rFonts w:ascii="Calibri" w:eastAsia="Calibri" w:hAnsi="Calibri" w:cs="Calibri"/>
        </w:rPr>
        <w:t xml:space="preserve"> mandates that an advisory hearing must be held before an adjudicatory hearing. The advisory hearing is oftentimes the first time the parents appear before the court. The court will inquire as to whether the parents have received a copy of the petition and summons (if not, they may be served in court at the advisory hearing). </w:t>
      </w:r>
    </w:p>
    <w:p w14:paraId="0FD24D1B" w14:textId="7C51E299" w:rsidR="008F7FDC" w:rsidRPr="00CC3B7E" w:rsidRDefault="00A426B3" w:rsidP="001718D3">
      <w:pPr>
        <w:spacing w:after="0" w:line="240" w:lineRule="auto"/>
        <w:ind w:left="2304" w:firstLine="0"/>
        <w:rPr>
          <w:rFonts w:ascii="Calibri" w:hAnsi="Calibri" w:cs="Calibri"/>
        </w:rPr>
      </w:pPr>
      <w:r w:rsidRPr="00CC3B7E">
        <w:rPr>
          <w:rFonts w:ascii="Calibri" w:eastAsia="Calibri" w:hAnsi="Calibri" w:cs="Calibri"/>
        </w:rPr>
        <w:t xml:space="preserve"> </w:t>
      </w:r>
    </w:p>
    <w:p w14:paraId="05FCDB1B" w14:textId="3F971988" w:rsidR="008F7FDC" w:rsidRPr="00CC3B7E" w:rsidRDefault="008F7FDC" w:rsidP="0079404F">
      <w:pPr>
        <w:spacing w:after="0" w:line="240" w:lineRule="auto"/>
        <w:ind w:left="1728" w:right="679" w:firstLine="162"/>
        <w:rPr>
          <w:rFonts w:ascii="Calibri" w:hAnsi="Calibri" w:cs="Calibri"/>
        </w:rPr>
      </w:pPr>
      <w:r w:rsidRPr="00CC3B7E">
        <w:rPr>
          <w:rFonts w:ascii="Calibri" w:hAnsi="Calibri" w:cs="Calibri"/>
        </w:rPr>
        <w:t>The court shall do the following:</w:t>
      </w:r>
    </w:p>
    <w:p w14:paraId="506E4870" w14:textId="71DCA4F1" w:rsidR="008F7FDC" w:rsidRPr="00500AF4" w:rsidRDefault="008F7FDC" w:rsidP="001F297B">
      <w:pPr>
        <w:pStyle w:val="ListParagraph"/>
        <w:numPr>
          <w:ilvl w:val="3"/>
          <w:numId w:val="65"/>
        </w:numPr>
        <w:spacing w:after="0" w:line="240" w:lineRule="auto"/>
        <w:ind w:left="2880" w:right="679"/>
        <w:rPr>
          <w:rFonts w:ascii="Calibri" w:hAnsi="Calibri" w:cs="Calibri"/>
        </w:rPr>
      </w:pPr>
      <w:r w:rsidRPr="00500AF4">
        <w:rPr>
          <w:rFonts w:ascii="Calibri" w:hAnsi="Calibri" w:cs="Calibri"/>
        </w:rPr>
        <w:t>Advise parents:</w:t>
      </w:r>
    </w:p>
    <w:p w14:paraId="53446276" w14:textId="7160824B" w:rsidR="00EC4EB7" w:rsidRPr="00CC3B7E" w:rsidRDefault="008F7FDC" w:rsidP="001F297B">
      <w:pPr>
        <w:pStyle w:val="ListParagraph"/>
        <w:numPr>
          <w:ilvl w:val="0"/>
          <w:numId w:val="71"/>
        </w:numPr>
        <w:spacing w:after="0" w:line="240" w:lineRule="auto"/>
        <w:ind w:left="3240" w:right="679"/>
        <w:rPr>
          <w:rFonts w:ascii="Calibri" w:hAnsi="Calibri" w:cs="Calibri"/>
        </w:rPr>
      </w:pPr>
      <w:r w:rsidRPr="00CC3B7E">
        <w:rPr>
          <w:rFonts w:ascii="Calibri" w:hAnsi="Calibri" w:cs="Calibri"/>
        </w:rPr>
        <w:t>their right to have an attorney;</w:t>
      </w:r>
      <w:r w:rsidR="00F754CB">
        <w:rPr>
          <w:rStyle w:val="FootnoteReference"/>
          <w:rFonts w:ascii="Calibri" w:hAnsi="Calibri" w:cs="Calibri"/>
        </w:rPr>
        <w:footnoteReference w:id="36"/>
      </w:r>
    </w:p>
    <w:p w14:paraId="3AB62071" w14:textId="77777777" w:rsidR="00EC4EB7" w:rsidRPr="00CC3B7E" w:rsidRDefault="008F7FDC" w:rsidP="001F297B">
      <w:pPr>
        <w:pStyle w:val="ListParagraph"/>
        <w:numPr>
          <w:ilvl w:val="0"/>
          <w:numId w:val="71"/>
        </w:numPr>
        <w:spacing w:after="0" w:line="240" w:lineRule="auto"/>
        <w:ind w:left="3240" w:right="679"/>
        <w:rPr>
          <w:rFonts w:ascii="Calibri" w:hAnsi="Calibri" w:cs="Calibri"/>
        </w:rPr>
      </w:pPr>
      <w:r w:rsidRPr="00CC3B7E">
        <w:rPr>
          <w:rFonts w:ascii="Calibri" w:hAnsi="Calibri" w:cs="Calibri"/>
        </w:rPr>
        <w:t xml:space="preserve">their right to continue the proceedings to another </w:t>
      </w:r>
      <w:proofErr w:type="gramStart"/>
      <w:r w:rsidRPr="00CC3B7E">
        <w:rPr>
          <w:rFonts w:ascii="Calibri" w:hAnsi="Calibri" w:cs="Calibri"/>
        </w:rPr>
        <w:t>date;</w:t>
      </w:r>
      <w:proofErr w:type="gramEnd"/>
    </w:p>
    <w:p w14:paraId="63AAC487" w14:textId="77777777" w:rsidR="00EC4EB7" w:rsidRPr="00CC3B7E" w:rsidRDefault="008F7FDC" w:rsidP="001F297B">
      <w:pPr>
        <w:pStyle w:val="ListParagraph"/>
        <w:numPr>
          <w:ilvl w:val="0"/>
          <w:numId w:val="71"/>
        </w:numPr>
        <w:spacing w:after="0" w:line="240" w:lineRule="auto"/>
        <w:ind w:left="3240" w:right="679"/>
        <w:rPr>
          <w:rFonts w:ascii="Calibri" w:hAnsi="Calibri" w:cs="Calibri"/>
        </w:rPr>
      </w:pPr>
      <w:r w:rsidRPr="00CC3B7E">
        <w:rPr>
          <w:rFonts w:ascii="Calibri" w:hAnsi="Calibri" w:cs="Calibri"/>
        </w:rPr>
        <w:t xml:space="preserve">the nature of the </w:t>
      </w:r>
      <w:proofErr w:type="gramStart"/>
      <w:r w:rsidRPr="00CC3B7E">
        <w:rPr>
          <w:rFonts w:ascii="Calibri" w:hAnsi="Calibri" w:cs="Calibri"/>
        </w:rPr>
        <w:t>proceedings;</w:t>
      </w:r>
      <w:proofErr w:type="gramEnd"/>
    </w:p>
    <w:p w14:paraId="17ED7B17" w14:textId="77777777" w:rsidR="00EC4EB7" w:rsidRPr="00CC3B7E" w:rsidRDefault="008F7FDC" w:rsidP="001F297B">
      <w:pPr>
        <w:pStyle w:val="ListParagraph"/>
        <w:numPr>
          <w:ilvl w:val="0"/>
          <w:numId w:val="71"/>
        </w:numPr>
        <w:spacing w:after="0" w:line="240" w:lineRule="auto"/>
        <w:ind w:left="3240" w:right="679"/>
        <w:rPr>
          <w:rFonts w:ascii="Calibri" w:hAnsi="Calibri" w:cs="Calibri"/>
        </w:rPr>
      </w:pPr>
      <w:r w:rsidRPr="00CC3B7E">
        <w:rPr>
          <w:rFonts w:ascii="Calibri" w:hAnsi="Calibri" w:cs="Calibri"/>
        </w:rPr>
        <w:t xml:space="preserve">the allegations in the </w:t>
      </w:r>
      <w:proofErr w:type="gramStart"/>
      <w:r w:rsidRPr="00CC3B7E">
        <w:rPr>
          <w:rFonts w:ascii="Calibri" w:hAnsi="Calibri" w:cs="Calibri"/>
        </w:rPr>
        <w:t>petition;</w:t>
      </w:r>
      <w:proofErr w:type="gramEnd"/>
    </w:p>
    <w:p w14:paraId="1EED3819" w14:textId="77777777" w:rsidR="00EC4EB7" w:rsidRPr="00CC3B7E" w:rsidRDefault="008F7FDC" w:rsidP="001F297B">
      <w:pPr>
        <w:pStyle w:val="ListParagraph"/>
        <w:numPr>
          <w:ilvl w:val="0"/>
          <w:numId w:val="71"/>
        </w:numPr>
        <w:spacing w:after="0" w:line="240" w:lineRule="auto"/>
        <w:ind w:left="3240" w:right="679"/>
        <w:rPr>
          <w:rFonts w:ascii="Calibri" w:hAnsi="Calibri" w:cs="Calibri"/>
        </w:rPr>
      </w:pPr>
      <w:r w:rsidRPr="00CC3B7E">
        <w:rPr>
          <w:rFonts w:ascii="Calibri" w:hAnsi="Calibri" w:cs="Calibri"/>
        </w:rPr>
        <w:t xml:space="preserve">the burden of proof that is on the </w:t>
      </w:r>
      <w:proofErr w:type="gramStart"/>
      <w:r w:rsidRPr="00CC3B7E">
        <w:rPr>
          <w:rFonts w:ascii="Calibri" w:hAnsi="Calibri" w:cs="Calibri"/>
        </w:rPr>
        <w:t>state;</w:t>
      </w:r>
      <w:proofErr w:type="gramEnd"/>
    </w:p>
    <w:p w14:paraId="5093A0E8" w14:textId="77777777" w:rsidR="00EC4EB7" w:rsidRPr="00CC3B7E" w:rsidRDefault="008F7FDC" w:rsidP="001F297B">
      <w:pPr>
        <w:pStyle w:val="ListParagraph"/>
        <w:numPr>
          <w:ilvl w:val="0"/>
          <w:numId w:val="71"/>
        </w:numPr>
        <w:spacing w:after="0" w:line="240" w:lineRule="auto"/>
        <w:ind w:left="3240" w:right="679"/>
        <w:rPr>
          <w:rFonts w:ascii="Calibri" w:hAnsi="Calibri" w:cs="Calibri"/>
        </w:rPr>
      </w:pPr>
      <w:r w:rsidRPr="00CC3B7E">
        <w:rPr>
          <w:rFonts w:ascii="Calibri" w:hAnsi="Calibri" w:cs="Calibri"/>
        </w:rPr>
        <w:t>their constitutional and statutory rights; and</w:t>
      </w:r>
    </w:p>
    <w:p w14:paraId="73DE7064" w14:textId="63E052D6" w:rsidR="008F7FDC" w:rsidRPr="00CC3B7E" w:rsidRDefault="007041CE" w:rsidP="001F297B">
      <w:pPr>
        <w:pStyle w:val="ListParagraph"/>
        <w:numPr>
          <w:ilvl w:val="0"/>
          <w:numId w:val="71"/>
        </w:numPr>
        <w:spacing w:after="0" w:line="240" w:lineRule="auto"/>
        <w:ind w:left="3240" w:right="679"/>
        <w:rPr>
          <w:rFonts w:ascii="Calibri" w:hAnsi="Calibri" w:cs="Calibri"/>
        </w:rPr>
      </w:pPr>
      <w:r>
        <w:rPr>
          <w:rFonts w:ascii="Calibri" w:hAnsi="Calibri" w:cs="Calibri"/>
        </w:rPr>
        <w:t>t</w:t>
      </w:r>
      <w:r w:rsidR="002722E6">
        <w:rPr>
          <w:rFonts w:ascii="Calibri" w:hAnsi="Calibri" w:cs="Calibri"/>
        </w:rPr>
        <w:t xml:space="preserve">he possible </w:t>
      </w:r>
      <w:r w:rsidR="008F7FDC" w:rsidRPr="00CC3B7E">
        <w:rPr>
          <w:rFonts w:ascii="Calibri" w:hAnsi="Calibri" w:cs="Calibri"/>
        </w:rPr>
        <w:t>consequence of the proceedings</w:t>
      </w:r>
      <w:r w:rsidR="002722E6">
        <w:rPr>
          <w:rFonts w:ascii="Calibri" w:hAnsi="Calibri" w:cs="Calibri"/>
        </w:rPr>
        <w:t xml:space="preserve"> </w:t>
      </w:r>
      <w:r w:rsidR="002722E6" w:rsidRPr="006D5688">
        <w:rPr>
          <w:rFonts w:ascii="Calibri" w:hAnsi="Calibri" w:cs="Calibri"/>
        </w:rPr>
        <w:t>(ex.</w:t>
      </w:r>
      <w:r w:rsidR="002722E6">
        <w:rPr>
          <w:rFonts w:ascii="Calibri" w:hAnsi="Calibri" w:cs="Calibri"/>
        </w:rPr>
        <w:t xml:space="preserve"> Termination of parental rights)</w:t>
      </w:r>
      <w:r w:rsidR="008F7FDC" w:rsidRPr="00CC3B7E">
        <w:rPr>
          <w:rFonts w:ascii="Calibri" w:hAnsi="Calibri" w:cs="Calibri"/>
        </w:rPr>
        <w:t>.</w:t>
      </w:r>
    </w:p>
    <w:p w14:paraId="11307B28" w14:textId="689E3038" w:rsidR="008F7FDC" w:rsidRPr="00500AF4" w:rsidRDefault="008F7FDC" w:rsidP="001F297B">
      <w:pPr>
        <w:pStyle w:val="ListParagraph"/>
        <w:numPr>
          <w:ilvl w:val="3"/>
          <w:numId w:val="65"/>
        </w:numPr>
        <w:spacing w:after="0" w:line="240" w:lineRule="auto"/>
        <w:ind w:left="2880" w:right="677"/>
        <w:rPr>
          <w:rFonts w:ascii="Calibri" w:hAnsi="Calibri" w:cs="Calibri"/>
        </w:rPr>
      </w:pPr>
      <w:r w:rsidRPr="00500AF4">
        <w:rPr>
          <w:rFonts w:ascii="Calibri" w:hAnsi="Calibri" w:cs="Calibri"/>
        </w:rPr>
        <w:t xml:space="preserve">Inquire as to </w:t>
      </w:r>
      <w:r w:rsidR="00D277E5" w:rsidRPr="00500AF4">
        <w:rPr>
          <w:rFonts w:ascii="Calibri" w:hAnsi="Calibri" w:cs="Calibri"/>
        </w:rPr>
        <w:t xml:space="preserve">the </w:t>
      </w:r>
      <w:r w:rsidRPr="00500AF4">
        <w:rPr>
          <w:rFonts w:ascii="Calibri" w:hAnsi="Calibri" w:cs="Calibri"/>
        </w:rPr>
        <w:t>tribal affiliation of each parent.</w:t>
      </w:r>
    </w:p>
    <w:p w14:paraId="21A8C31C" w14:textId="77777777" w:rsidR="00E15DE0" w:rsidRPr="00CC3B7E" w:rsidRDefault="00A426B3" w:rsidP="001718D3">
      <w:pPr>
        <w:spacing w:after="0" w:line="240" w:lineRule="auto"/>
        <w:ind w:left="1081" w:firstLine="0"/>
        <w:rPr>
          <w:rFonts w:ascii="Calibri" w:hAnsi="Calibri" w:cs="Calibri"/>
        </w:rPr>
      </w:pPr>
      <w:r w:rsidRPr="00CC3B7E">
        <w:rPr>
          <w:rFonts w:ascii="Calibri" w:eastAsia="Calibri" w:hAnsi="Calibri" w:cs="Calibri"/>
        </w:rPr>
        <w:t xml:space="preserve"> </w:t>
      </w:r>
    </w:p>
    <w:p w14:paraId="76264DCF" w14:textId="27ECD7E5" w:rsidR="00E15DE0" w:rsidRPr="00CC3B7E" w:rsidRDefault="00A426B3" w:rsidP="0079404F">
      <w:pPr>
        <w:tabs>
          <w:tab w:val="center" w:pos="1081"/>
          <w:tab w:val="center" w:pos="4173"/>
        </w:tabs>
        <w:spacing w:after="0" w:line="240" w:lineRule="auto"/>
        <w:ind w:left="0" w:firstLine="1710"/>
        <w:rPr>
          <w:rFonts w:ascii="Calibri" w:hAnsi="Calibri" w:cs="Calibri"/>
        </w:rPr>
      </w:pPr>
      <w:r w:rsidRPr="00CC3B7E">
        <w:rPr>
          <w:rFonts w:ascii="Calibri" w:eastAsia="Calibri" w:hAnsi="Calibri" w:cs="Calibri"/>
          <w:sz w:val="22"/>
        </w:rPr>
        <w:tab/>
      </w:r>
      <w:r w:rsidRPr="00CC3B7E">
        <w:rPr>
          <w:rFonts w:ascii="Calibri" w:eastAsia="Calibri" w:hAnsi="Calibri" w:cs="Calibri"/>
        </w:rPr>
        <w:t xml:space="preserve"> The following may occur at the advisory hearing: </w:t>
      </w:r>
    </w:p>
    <w:p w14:paraId="3683ED8B" w14:textId="77777777" w:rsidR="00E15DE0" w:rsidRPr="00CC3B7E" w:rsidRDefault="00A426B3" w:rsidP="00924675">
      <w:pPr>
        <w:numPr>
          <w:ilvl w:val="0"/>
          <w:numId w:val="9"/>
        </w:numPr>
        <w:spacing w:after="0" w:line="240" w:lineRule="auto"/>
        <w:ind w:left="2880" w:right="679" w:hanging="360"/>
        <w:rPr>
          <w:rFonts w:ascii="Calibri" w:hAnsi="Calibri" w:cs="Calibri"/>
        </w:rPr>
      </w:pPr>
      <w:r w:rsidRPr="00CC3B7E">
        <w:rPr>
          <w:rFonts w:ascii="Calibri" w:eastAsia="Calibri" w:hAnsi="Calibri" w:cs="Calibri"/>
        </w:rPr>
        <w:t xml:space="preserve">If the parents request an attorney, the parent may enter a denial to the allegations in the petitions and the matter will be continued to a future date. </w:t>
      </w:r>
    </w:p>
    <w:p w14:paraId="7E3CC456" w14:textId="1574673E" w:rsidR="00E15DE0" w:rsidRPr="00CC3B7E" w:rsidRDefault="00A426B3" w:rsidP="00924675">
      <w:pPr>
        <w:numPr>
          <w:ilvl w:val="0"/>
          <w:numId w:val="9"/>
        </w:numPr>
        <w:spacing w:after="0" w:line="240" w:lineRule="auto"/>
        <w:ind w:left="2880" w:right="679" w:hanging="360"/>
        <w:rPr>
          <w:rFonts w:ascii="Calibri" w:hAnsi="Calibri" w:cs="Calibri"/>
        </w:rPr>
      </w:pPr>
      <w:r w:rsidRPr="00CC3B7E">
        <w:rPr>
          <w:rFonts w:ascii="Calibri" w:eastAsia="Calibri" w:hAnsi="Calibri" w:cs="Calibri"/>
        </w:rPr>
        <w:t xml:space="preserve">If a parent has notice and does not appear, the court may enter a default adjudication. The petition is admitted to in its entirety by the parent who does not appear in court. </w:t>
      </w:r>
      <w:hyperlink r:id="rId384" w:history="1">
        <w:r w:rsidRPr="00CC3B7E">
          <w:rPr>
            <w:rStyle w:val="Hyperlink"/>
            <w:rFonts w:ascii="Calibri" w:eastAsia="Calibri" w:hAnsi="Calibri" w:cs="Calibri"/>
          </w:rPr>
          <w:t>SDCL 26-7A-53</w:t>
        </w:r>
      </w:hyperlink>
      <w:r w:rsidRPr="00CC3B7E">
        <w:rPr>
          <w:rFonts w:ascii="Calibri" w:eastAsia="Calibri" w:hAnsi="Calibri" w:cs="Calibri"/>
        </w:rPr>
        <w:t xml:space="preserve">. </w:t>
      </w:r>
    </w:p>
    <w:p w14:paraId="7C450515" w14:textId="13F3134A" w:rsidR="00E15DE0" w:rsidRPr="00CC3B7E" w:rsidRDefault="00A426B3" w:rsidP="00924675">
      <w:pPr>
        <w:numPr>
          <w:ilvl w:val="0"/>
          <w:numId w:val="9"/>
        </w:numPr>
        <w:spacing w:after="0" w:line="240" w:lineRule="auto"/>
        <w:ind w:left="2880" w:right="679" w:hanging="360"/>
        <w:rPr>
          <w:rFonts w:ascii="Calibri" w:hAnsi="Calibri" w:cs="Calibri"/>
        </w:rPr>
      </w:pPr>
      <w:r w:rsidRPr="00CC3B7E">
        <w:rPr>
          <w:rFonts w:ascii="Calibri" w:eastAsia="Calibri" w:hAnsi="Calibri" w:cs="Calibri"/>
        </w:rPr>
        <w:t xml:space="preserve">Parents who appear in court for the advisory hearing have the option to admit to the petition, they can admit to a portion of the petition or to the entire petition. </w:t>
      </w:r>
      <w:hyperlink r:id="rId385" w:history="1">
        <w:r w:rsidRPr="00CC3B7E">
          <w:rPr>
            <w:rStyle w:val="Hyperlink"/>
            <w:rFonts w:ascii="Calibri" w:eastAsia="Calibri" w:hAnsi="Calibri" w:cs="Calibri"/>
          </w:rPr>
          <w:t>SDCL 26-7A-55.</w:t>
        </w:r>
      </w:hyperlink>
      <w:r w:rsidRPr="00CC3B7E">
        <w:rPr>
          <w:rFonts w:ascii="Calibri" w:eastAsia="Calibri" w:hAnsi="Calibri" w:cs="Calibri"/>
        </w:rPr>
        <w:t xml:space="preserve"> </w:t>
      </w:r>
    </w:p>
    <w:p w14:paraId="7EE101EB" w14:textId="77777777" w:rsidR="00E15DE0" w:rsidRPr="00CC3B7E" w:rsidRDefault="00A426B3" w:rsidP="00924675">
      <w:pPr>
        <w:numPr>
          <w:ilvl w:val="0"/>
          <w:numId w:val="9"/>
        </w:numPr>
        <w:spacing w:after="0" w:line="240" w:lineRule="auto"/>
        <w:ind w:left="2880" w:right="679" w:hanging="360"/>
        <w:rPr>
          <w:rFonts w:ascii="Calibri" w:hAnsi="Calibri" w:cs="Calibri"/>
        </w:rPr>
      </w:pPr>
      <w:r w:rsidRPr="00CC3B7E">
        <w:rPr>
          <w:rFonts w:ascii="Calibri" w:eastAsia="Calibri" w:hAnsi="Calibri" w:cs="Calibri"/>
        </w:rPr>
        <w:t xml:space="preserve">After a default ruling or an admission, the court will enter oral findings of fact and conclusions of law for adjudication and make a specific finding that the children are abused or neglected.  </w:t>
      </w:r>
    </w:p>
    <w:p w14:paraId="459F8F23" w14:textId="1A9793FB" w:rsidR="00C53F32" w:rsidRPr="00C53F32" w:rsidRDefault="00A426B3" w:rsidP="00C53F32">
      <w:pPr>
        <w:numPr>
          <w:ilvl w:val="0"/>
          <w:numId w:val="9"/>
        </w:numPr>
        <w:spacing w:after="0" w:line="240" w:lineRule="auto"/>
        <w:ind w:left="2880" w:right="679" w:hanging="360"/>
        <w:rPr>
          <w:rFonts w:ascii="Calibri" w:hAnsi="Calibri" w:cs="Calibri"/>
        </w:rPr>
      </w:pPr>
      <w:r w:rsidRPr="00CC3B7E">
        <w:rPr>
          <w:rFonts w:ascii="Calibri" w:eastAsia="Calibri" w:hAnsi="Calibri" w:cs="Calibri"/>
        </w:rPr>
        <w:t>The tribe can intervene and/or move to transfer the case to tribal court. If neither parent objects to the transfer and the case transfers to tribal court</w:t>
      </w:r>
      <w:r w:rsidR="00D277E5" w:rsidRPr="00CC3B7E">
        <w:rPr>
          <w:rFonts w:ascii="Calibri" w:eastAsia="Calibri" w:hAnsi="Calibri" w:cs="Calibri"/>
        </w:rPr>
        <w:t>,</w:t>
      </w:r>
      <w:r w:rsidRPr="00CC3B7E">
        <w:rPr>
          <w:rFonts w:ascii="Calibri" w:eastAsia="Calibri" w:hAnsi="Calibri" w:cs="Calibri"/>
        </w:rPr>
        <w:t xml:space="preserve"> the case is then closed in state court and state court jurisdiction ends.  </w:t>
      </w:r>
      <w:r w:rsidRPr="00CF5926">
        <w:rPr>
          <w:rFonts w:ascii="Calibri" w:eastAsia="Calibri" w:hAnsi="Calibri" w:cs="Calibri"/>
        </w:rPr>
        <w:t xml:space="preserve"> </w:t>
      </w:r>
    </w:p>
    <w:p w14:paraId="6A329BED" w14:textId="77777777" w:rsidR="00C53F32" w:rsidRDefault="00C53F32" w:rsidP="00C53F32">
      <w:pPr>
        <w:spacing w:after="0" w:line="240" w:lineRule="auto"/>
        <w:ind w:right="679"/>
        <w:rPr>
          <w:rFonts w:ascii="Calibri" w:eastAsia="Calibri" w:hAnsi="Calibri" w:cs="Calibri"/>
        </w:rPr>
      </w:pPr>
    </w:p>
    <w:p w14:paraId="0FE5E065" w14:textId="77777777" w:rsidR="00C53F32" w:rsidRDefault="00C53F32" w:rsidP="00C53F32">
      <w:pPr>
        <w:spacing w:after="0" w:line="240" w:lineRule="auto"/>
        <w:ind w:right="679"/>
        <w:rPr>
          <w:rFonts w:ascii="Calibri" w:eastAsia="Calibri" w:hAnsi="Calibri" w:cs="Calibri"/>
        </w:rPr>
      </w:pPr>
    </w:p>
    <w:p w14:paraId="66107577" w14:textId="77777777" w:rsidR="00C53F32" w:rsidRPr="00C53F32" w:rsidRDefault="00C53F32" w:rsidP="00C53F32">
      <w:pPr>
        <w:spacing w:after="0" w:line="240" w:lineRule="auto"/>
        <w:ind w:right="679"/>
        <w:rPr>
          <w:rFonts w:ascii="Calibri" w:hAnsi="Calibri" w:cs="Calibri"/>
        </w:rPr>
      </w:pPr>
    </w:p>
    <w:p w14:paraId="79FD6928" w14:textId="679476D4" w:rsidR="002A2275" w:rsidRPr="00CC3B7E" w:rsidRDefault="00A426B3" w:rsidP="005827A7">
      <w:pPr>
        <w:pStyle w:val="Heading2"/>
      </w:pPr>
      <w:bookmarkStart w:id="195" w:name="_Toc204585381"/>
      <w:r w:rsidRPr="00CC3B7E">
        <w:t>B.</w:t>
      </w:r>
      <w:r w:rsidRPr="00CC3B7E">
        <w:rPr>
          <w:rFonts w:eastAsia="Arial"/>
        </w:rPr>
        <w:t xml:space="preserve"> </w:t>
      </w:r>
      <w:bookmarkStart w:id="196" w:name="_Toc202366993"/>
      <w:bookmarkStart w:id="197" w:name="_Toc202432768"/>
      <w:bookmarkStart w:id="198" w:name="Advisoryhearing_notice_body"/>
      <w:r w:rsidRPr="00CC3B7E">
        <w:t>NOTICE</w:t>
      </w:r>
      <w:bookmarkEnd w:id="195"/>
      <w:bookmarkEnd w:id="196"/>
      <w:bookmarkEnd w:id="197"/>
      <w:r w:rsidRPr="00CC3B7E">
        <w:t xml:space="preserve"> </w:t>
      </w:r>
    </w:p>
    <w:bookmarkEnd w:id="198"/>
    <w:p w14:paraId="7FAEDD31" w14:textId="6EF6AD58" w:rsidR="00C50A97" w:rsidRDefault="00906F7B" w:rsidP="00253142">
      <w:pPr>
        <w:spacing w:after="0" w:line="240" w:lineRule="auto"/>
        <w:ind w:left="1080" w:right="670" w:firstLine="720"/>
        <w:jc w:val="both"/>
        <w:rPr>
          <w:rFonts w:ascii="Calibri" w:hAnsi="Calibri" w:cs="Calibri"/>
          <w:b/>
        </w:rPr>
      </w:pPr>
      <w:r w:rsidRPr="00CC3B7E">
        <w:rPr>
          <w:rFonts w:ascii="Calibri" w:eastAsia="Calibri" w:hAnsi="Calibri" w:cs="Calibri"/>
        </w:rPr>
        <w:t>If proper notice was not provided to any party, tribe, BIA</w:t>
      </w:r>
      <w:r w:rsidR="00B861AC" w:rsidRPr="00CC3B7E">
        <w:rPr>
          <w:rStyle w:val="FootnoteReference"/>
          <w:rFonts w:ascii="Calibri" w:eastAsia="Calibri" w:hAnsi="Calibri" w:cs="Calibri"/>
        </w:rPr>
        <w:footnoteReference w:id="37"/>
      </w:r>
      <w:r w:rsidRPr="00CC3B7E">
        <w:rPr>
          <w:rFonts w:ascii="Calibri" w:eastAsia="Calibri" w:hAnsi="Calibri" w:cs="Calibri"/>
        </w:rPr>
        <w:t>, or</w:t>
      </w:r>
      <w:r w:rsidR="00F60987">
        <w:rPr>
          <w:rFonts w:ascii="Calibri" w:eastAsia="Calibri" w:hAnsi="Calibri" w:cs="Calibri"/>
        </w:rPr>
        <w:t xml:space="preserve"> U.S.</w:t>
      </w:r>
      <w:r w:rsidRPr="00CC3B7E">
        <w:rPr>
          <w:rFonts w:ascii="Calibri" w:eastAsia="Calibri" w:hAnsi="Calibri" w:cs="Calibri"/>
        </w:rPr>
        <w:t xml:space="preserve"> Department of </w:t>
      </w:r>
      <w:r w:rsidR="00F60987">
        <w:rPr>
          <w:rFonts w:ascii="Calibri" w:eastAsia="Calibri" w:hAnsi="Calibri" w:cs="Calibri"/>
        </w:rPr>
        <w:t xml:space="preserve">the </w:t>
      </w:r>
      <w:r w:rsidRPr="00CC3B7E">
        <w:rPr>
          <w:rFonts w:ascii="Calibri" w:eastAsia="Calibri" w:hAnsi="Calibri" w:cs="Calibri"/>
        </w:rPr>
        <w:t>Interior the advisory hearing should be continued until all parties are noticed. A party could waive the notice requi</w:t>
      </w:r>
      <w:r w:rsidR="00D277E5" w:rsidRPr="00CC3B7E">
        <w:rPr>
          <w:rFonts w:ascii="Calibri" w:eastAsia="Calibri" w:hAnsi="Calibri" w:cs="Calibri"/>
        </w:rPr>
        <w:t>r</w:t>
      </w:r>
      <w:r w:rsidRPr="00CC3B7E">
        <w:rPr>
          <w:rFonts w:ascii="Calibri" w:eastAsia="Calibri" w:hAnsi="Calibri" w:cs="Calibri"/>
        </w:rPr>
        <w:t>ement</w:t>
      </w:r>
      <w:r w:rsidRPr="00CC3B7E">
        <w:rPr>
          <w:rFonts w:ascii="Calibri" w:eastAsia="Calibri" w:hAnsi="Calibri" w:cs="Calibri"/>
          <w:color w:val="auto"/>
        </w:rPr>
        <w:t>.</w:t>
      </w:r>
      <w:hyperlink r:id="rId386">
        <w:r w:rsidR="00D277E5" w:rsidRPr="00CC3B7E">
          <w:rPr>
            <w:rFonts w:ascii="Calibri" w:eastAsia="Calibri" w:hAnsi="Calibri" w:cs="Calibri"/>
            <w:color w:val="auto"/>
          </w:rPr>
          <w:t xml:space="preserve"> </w:t>
        </w:r>
      </w:hyperlink>
      <w:r w:rsidR="00423E04" w:rsidRPr="00CC3B7E">
        <w:rPr>
          <w:rFonts w:ascii="Calibri" w:hAnsi="Calibri" w:cs="Calibri"/>
          <w:color w:val="auto"/>
        </w:rPr>
        <w:t xml:space="preserve"> </w:t>
      </w:r>
      <w:hyperlink r:id="rId387">
        <w:r w:rsidR="00556532" w:rsidRPr="00BC40C1">
          <w:rPr>
            <w:rStyle w:val="Hyperlink"/>
            <w:rFonts w:ascii="Calibri" w:hAnsi="Calibri" w:cs="Calibri"/>
            <w:i/>
            <w:iCs/>
            <w:color w:val="215E99" w:themeColor="text2" w:themeTint="BF"/>
          </w:rPr>
          <w:t>Interest Of N.K., Jr. And S.K.</w:t>
        </w:r>
        <w:r w:rsidR="00556532" w:rsidRPr="00BC40C1">
          <w:rPr>
            <w:rStyle w:val="Hyperlink"/>
            <w:rFonts w:ascii="Calibri" w:hAnsi="Calibri" w:cs="Calibri"/>
            <w:color w:val="215E99" w:themeColor="text2" w:themeTint="BF"/>
          </w:rPr>
          <w:t>, 2024 S.D. 63</w:t>
        </w:r>
        <w:r w:rsidR="00732C46" w:rsidRPr="00BC40C1">
          <w:rPr>
            <w:rStyle w:val="Hyperlink"/>
            <w:rFonts w:ascii="Calibri" w:hAnsi="Calibri" w:cs="Calibri"/>
            <w:color w:val="215E99" w:themeColor="text2" w:themeTint="BF"/>
          </w:rPr>
          <w:fldChar w:fldCharType="begin"/>
        </w:r>
        <w:r w:rsidR="00732C46" w:rsidRPr="00BC40C1">
          <w:rPr>
            <w:color w:val="215E99" w:themeColor="text2" w:themeTint="BF"/>
          </w:rPr>
          <w:instrText xml:space="preserve"> TA \l "</w:instrText>
        </w:r>
        <w:r w:rsidR="00732C46" w:rsidRPr="00BC40C1">
          <w:rPr>
            <w:rStyle w:val="Hyperlink"/>
            <w:rFonts w:ascii="Calibri" w:hAnsi="Calibri" w:cs="Calibri"/>
            <w:i/>
            <w:iCs/>
            <w:color w:val="215E99" w:themeColor="text2" w:themeTint="BF"/>
          </w:rPr>
          <w:instrText>Interest Of N.K., Jr. And S.K.</w:instrText>
        </w:r>
        <w:r w:rsidR="00732C46" w:rsidRPr="00BC40C1">
          <w:rPr>
            <w:rStyle w:val="Hyperlink"/>
            <w:rFonts w:ascii="Calibri" w:hAnsi="Calibri" w:cs="Calibri"/>
            <w:color w:val="215E99" w:themeColor="text2" w:themeTint="BF"/>
          </w:rPr>
          <w:instrText>, 2024 S.D. 63</w:instrText>
        </w:r>
        <w:r w:rsidR="00732C46" w:rsidRPr="00BC40C1">
          <w:rPr>
            <w:color w:val="215E99" w:themeColor="text2" w:themeTint="BF"/>
          </w:rPr>
          <w:instrText xml:space="preserve">" \s "Interest Of N.K., Jr. And S.K., 2024 S.D. 63" \c 1 </w:instrText>
        </w:r>
        <w:r w:rsidR="00732C46" w:rsidRPr="00BC40C1">
          <w:rPr>
            <w:rStyle w:val="Hyperlink"/>
            <w:rFonts w:ascii="Calibri" w:hAnsi="Calibri" w:cs="Calibri"/>
            <w:color w:val="215E99" w:themeColor="text2" w:themeTint="BF"/>
          </w:rPr>
          <w:fldChar w:fldCharType="end"/>
        </w:r>
      </w:hyperlink>
      <w:bookmarkStart w:id="199" w:name="Adjudicationhearing_body"/>
      <w:r w:rsidR="000B4641" w:rsidRPr="00BC40C1">
        <w:rPr>
          <w:rFonts w:ascii="Calibri" w:hAnsi="Calibri" w:cs="Calibri"/>
          <w:b/>
          <w:color w:val="215E99" w:themeColor="text2" w:themeTint="BF"/>
        </w:rPr>
        <w:t>.</w:t>
      </w:r>
    </w:p>
    <w:p w14:paraId="250706CA" w14:textId="77777777" w:rsidR="000B4641" w:rsidRDefault="000B4641" w:rsidP="00253142">
      <w:pPr>
        <w:spacing w:after="0" w:line="240" w:lineRule="auto"/>
        <w:ind w:left="1080" w:right="670" w:firstLine="720"/>
        <w:jc w:val="both"/>
        <w:rPr>
          <w:rFonts w:ascii="Calibri" w:hAnsi="Calibri" w:cs="Calibri"/>
          <w:b/>
        </w:rPr>
      </w:pPr>
    </w:p>
    <w:p w14:paraId="61744488" w14:textId="77777777" w:rsidR="000B4641" w:rsidRDefault="000B4641" w:rsidP="00253142">
      <w:pPr>
        <w:spacing w:after="0" w:line="240" w:lineRule="auto"/>
        <w:ind w:left="1080" w:right="670" w:firstLine="720"/>
        <w:jc w:val="both"/>
        <w:rPr>
          <w:rFonts w:ascii="Calibri" w:hAnsi="Calibri" w:cs="Calibri"/>
          <w:b/>
        </w:rPr>
      </w:pPr>
    </w:p>
    <w:p w14:paraId="231DBABB" w14:textId="77777777" w:rsidR="000B4641" w:rsidRDefault="000B4641" w:rsidP="00253142">
      <w:pPr>
        <w:spacing w:after="0" w:line="240" w:lineRule="auto"/>
        <w:ind w:left="1080" w:right="670" w:firstLine="720"/>
        <w:jc w:val="both"/>
        <w:rPr>
          <w:rFonts w:ascii="Calibri" w:hAnsi="Calibri" w:cs="Calibri"/>
          <w:b/>
        </w:rPr>
      </w:pPr>
    </w:p>
    <w:p w14:paraId="2A71BA3D" w14:textId="77777777" w:rsidR="000B4641" w:rsidRDefault="000B4641" w:rsidP="00253142">
      <w:pPr>
        <w:spacing w:after="0" w:line="240" w:lineRule="auto"/>
        <w:ind w:left="1080" w:right="670" w:firstLine="720"/>
        <w:jc w:val="both"/>
        <w:rPr>
          <w:rFonts w:ascii="Calibri" w:hAnsi="Calibri" w:cs="Calibri"/>
          <w:b/>
        </w:rPr>
      </w:pPr>
    </w:p>
    <w:p w14:paraId="24BB05DE" w14:textId="77777777" w:rsidR="000B4641" w:rsidRDefault="000B4641" w:rsidP="00253142">
      <w:pPr>
        <w:spacing w:after="0" w:line="240" w:lineRule="auto"/>
        <w:ind w:left="1080" w:right="670" w:firstLine="720"/>
        <w:jc w:val="both"/>
        <w:rPr>
          <w:rFonts w:ascii="Calibri" w:hAnsi="Calibri" w:cs="Calibri"/>
          <w:b/>
        </w:rPr>
      </w:pPr>
    </w:p>
    <w:p w14:paraId="795BFCC8" w14:textId="77777777" w:rsidR="000B4641" w:rsidRDefault="000B4641" w:rsidP="00253142">
      <w:pPr>
        <w:spacing w:after="0" w:line="240" w:lineRule="auto"/>
        <w:ind w:left="1080" w:right="670" w:firstLine="720"/>
        <w:jc w:val="both"/>
        <w:rPr>
          <w:rFonts w:ascii="Calibri" w:hAnsi="Calibri" w:cs="Calibri"/>
          <w:b/>
        </w:rPr>
      </w:pPr>
    </w:p>
    <w:p w14:paraId="6ABB0A0E" w14:textId="77777777" w:rsidR="000B4641" w:rsidRDefault="000B4641" w:rsidP="00253142">
      <w:pPr>
        <w:spacing w:after="0" w:line="240" w:lineRule="auto"/>
        <w:ind w:left="1080" w:right="670" w:firstLine="720"/>
        <w:jc w:val="both"/>
        <w:rPr>
          <w:rFonts w:ascii="Calibri" w:hAnsi="Calibri" w:cs="Calibri"/>
          <w:b/>
        </w:rPr>
      </w:pPr>
    </w:p>
    <w:p w14:paraId="0A1E7C12" w14:textId="77777777" w:rsidR="000B4641" w:rsidRDefault="000B4641" w:rsidP="00253142">
      <w:pPr>
        <w:spacing w:after="0" w:line="240" w:lineRule="auto"/>
        <w:ind w:left="1080" w:right="670" w:firstLine="720"/>
        <w:jc w:val="both"/>
        <w:rPr>
          <w:rFonts w:ascii="Calibri" w:hAnsi="Calibri" w:cs="Calibri"/>
          <w:b/>
        </w:rPr>
      </w:pPr>
    </w:p>
    <w:p w14:paraId="01D3C307" w14:textId="77777777" w:rsidR="000B4641" w:rsidRDefault="000B4641" w:rsidP="00253142">
      <w:pPr>
        <w:spacing w:after="0" w:line="240" w:lineRule="auto"/>
        <w:ind w:left="1080" w:right="670" w:firstLine="720"/>
        <w:jc w:val="both"/>
        <w:rPr>
          <w:rFonts w:ascii="Calibri" w:hAnsi="Calibri" w:cs="Calibri"/>
          <w:b/>
        </w:rPr>
      </w:pPr>
    </w:p>
    <w:p w14:paraId="344B171B" w14:textId="77777777" w:rsidR="000B4641" w:rsidRDefault="000B4641" w:rsidP="00253142">
      <w:pPr>
        <w:spacing w:after="0" w:line="240" w:lineRule="auto"/>
        <w:ind w:left="1080" w:right="670" w:firstLine="720"/>
        <w:jc w:val="both"/>
        <w:rPr>
          <w:rFonts w:ascii="Calibri" w:hAnsi="Calibri" w:cs="Calibri"/>
          <w:b/>
        </w:rPr>
      </w:pPr>
    </w:p>
    <w:p w14:paraId="4A9D5D04" w14:textId="77777777" w:rsidR="000B4641" w:rsidRDefault="000B4641" w:rsidP="00253142">
      <w:pPr>
        <w:spacing w:after="0" w:line="240" w:lineRule="auto"/>
        <w:ind w:left="1080" w:right="670" w:firstLine="720"/>
        <w:jc w:val="both"/>
        <w:rPr>
          <w:rFonts w:ascii="Calibri" w:hAnsi="Calibri" w:cs="Calibri"/>
          <w:b/>
        </w:rPr>
      </w:pPr>
    </w:p>
    <w:p w14:paraId="4C45A0B7" w14:textId="77777777" w:rsidR="000B4641" w:rsidRDefault="000B4641" w:rsidP="00253142">
      <w:pPr>
        <w:spacing w:after="0" w:line="240" w:lineRule="auto"/>
        <w:ind w:left="1080" w:right="670" w:firstLine="720"/>
        <w:jc w:val="both"/>
        <w:rPr>
          <w:rFonts w:ascii="Calibri" w:hAnsi="Calibri" w:cs="Calibri"/>
          <w:b/>
        </w:rPr>
      </w:pPr>
    </w:p>
    <w:p w14:paraId="50F2017D" w14:textId="77777777" w:rsidR="000B4641" w:rsidRDefault="000B4641" w:rsidP="00253142">
      <w:pPr>
        <w:spacing w:after="0" w:line="240" w:lineRule="auto"/>
        <w:ind w:left="1080" w:right="670" w:firstLine="720"/>
        <w:jc w:val="both"/>
        <w:rPr>
          <w:rFonts w:ascii="Calibri" w:hAnsi="Calibri" w:cs="Calibri"/>
          <w:b/>
        </w:rPr>
      </w:pPr>
    </w:p>
    <w:p w14:paraId="3AA3B09F" w14:textId="77777777" w:rsidR="000B4641" w:rsidRDefault="000B4641" w:rsidP="00253142">
      <w:pPr>
        <w:spacing w:after="0" w:line="240" w:lineRule="auto"/>
        <w:ind w:left="1080" w:right="670" w:firstLine="720"/>
        <w:jc w:val="both"/>
        <w:rPr>
          <w:rFonts w:ascii="Calibri" w:hAnsi="Calibri" w:cs="Calibri"/>
          <w:b/>
        </w:rPr>
      </w:pPr>
    </w:p>
    <w:p w14:paraId="775A6EF1" w14:textId="77777777" w:rsidR="000B4641" w:rsidRDefault="000B4641" w:rsidP="00253142">
      <w:pPr>
        <w:spacing w:after="0" w:line="240" w:lineRule="auto"/>
        <w:ind w:left="1080" w:right="670" w:firstLine="720"/>
        <w:jc w:val="both"/>
        <w:rPr>
          <w:rFonts w:ascii="Calibri" w:hAnsi="Calibri" w:cs="Calibri"/>
          <w:b/>
        </w:rPr>
      </w:pPr>
    </w:p>
    <w:p w14:paraId="198AED63" w14:textId="77777777" w:rsidR="000B4641" w:rsidRDefault="000B4641" w:rsidP="00253142">
      <w:pPr>
        <w:spacing w:after="0" w:line="240" w:lineRule="auto"/>
        <w:ind w:left="1080" w:right="670" w:firstLine="720"/>
        <w:jc w:val="both"/>
        <w:rPr>
          <w:rFonts w:ascii="Calibri" w:hAnsi="Calibri" w:cs="Calibri"/>
          <w:b/>
        </w:rPr>
      </w:pPr>
    </w:p>
    <w:p w14:paraId="312E53D3" w14:textId="77777777" w:rsidR="000B4641" w:rsidRDefault="000B4641" w:rsidP="00253142">
      <w:pPr>
        <w:spacing w:after="0" w:line="240" w:lineRule="auto"/>
        <w:ind w:left="1080" w:right="670" w:firstLine="720"/>
        <w:jc w:val="both"/>
        <w:rPr>
          <w:rFonts w:ascii="Calibri" w:hAnsi="Calibri" w:cs="Calibri"/>
          <w:b/>
        </w:rPr>
      </w:pPr>
    </w:p>
    <w:p w14:paraId="1BED9AE3" w14:textId="77777777" w:rsidR="000B4641" w:rsidRDefault="000B4641" w:rsidP="00253142">
      <w:pPr>
        <w:spacing w:after="0" w:line="240" w:lineRule="auto"/>
        <w:ind w:left="1080" w:right="670" w:firstLine="720"/>
        <w:jc w:val="both"/>
        <w:rPr>
          <w:rFonts w:ascii="Calibri" w:hAnsi="Calibri" w:cs="Calibri"/>
          <w:b/>
        </w:rPr>
      </w:pPr>
    </w:p>
    <w:p w14:paraId="3D7C390D" w14:textId="77777777" w:rsidR="000B4641" w:rsidRDefault="000B4641" w:rsidP="00253142">
      <w:pPr>
        <w:spacing w:after="0" w:line="240" w:lineRule="auto"/>
        <w:ind w:left="1080" w:right="670" w:firstLine="720"/>
        <w:jc w:val="both"/>
        <w:rPr>
          <w:rFonts w:ascii="Calibri" w:hAnsi="Calibri" w:cs="Calibri"/>
          <w:b/>
        </w:rPr>
      </w:pPr>
    </w:p>
    <w:p w14:paraId="3DB0766B" w14:textId="77777777" w:rsidR="000B4641" w:rsidRDefault="000B4641" w:rsidP="00253142">
      <w:pPr>
        <w:spacing w:after="0" w:line="240" w:lineRule="auto"/>
        <w:ind w:left="1080" w:right="670" w:firstLine="720"/>
        <w:jc w:val="both"/>
        <w:rPr>
          <w:rFonts w:ascii="Calibri" w:hAnsi="Calibri" w:cs="Calibri"/>
          <w:b/>
        </w:rPr>
      </w:pPr>
    </w:p>
    <w:p w14:paraId="59BDA65D" w14:textId="77777777" w:rsidR="000B4641" w:rsidRDefault="000B4641" w:rsidP="00253142">
      <w:pPr>
        <w:spacing w:after="0" w:line="240" w:lineRule="auto"/>
        <w:ind w:left="1080" w:right="670" w:firstLine="720"/>
        <w:jc w:val="both"/>
        <w:rPr>
          <w:rFonts w:ascii="Calibri" w:hAnsi="Calibri" w:cs="Calibri"/>
          <w:b/>
        </w:rPr>
      </w:pPr>
    </w:p>
    <w:p w14:paraId="33D50FBC" w14:textId="77777777" w:rsidR="000B4641" w:rsidRDefault="000B4641" w:rsidP="00253142">
      <w:pPr>
        <w:spacing w:after="0" w:line="240" w:lineRule="auto"/>
        <w:ind w:left="1080" w:right="670" w:firstLine="720"/>
        <w:jc w:val="both"/>
        <w:rPr>
          <w:rFonts w:ascii="Calibri" w:hAnsi="Calibri" w:cs="Calibri"/>
          <w:b/>
        </w:rPr>
      </w:pPr>
    </w:p>
    <w:p w14:paraId="56C07626" w14:textId="77777777" w:rsidR="000B4641" w:rsidRDefault="000B4641" w:rsidP="00253142">
      <w:pPr>
        <w:spacing w:after="0" w:line="240" w:lineRule="auto"/>
        <w:ind w:left="1080" w:right="670" w:firstLine="720"/>
        <w:jc w:val="both"/>
        <w:rPr>
          <w:rFonts w:ascii="Calibri" w:hAnsi="Calibri" w:cs="Calibri"/>
          <w:b/>
        </w:rPr>
      </w:pPr>
    </w:p>
    <w:p w14:paraId="07D12083" w14:textId="77777777" w:rsidR="000B4641" w:rsidRDefault="000B4641" w:rsidP="00253142">
      <w:pPr>
        <w:spacing w:after="0" w:line="240" w:lineRule="auto"/>
        <w:ind w:left="1080" w:right="670" w:firstLine="720"/>
        <w:jc w:val="both"/>
        <w:rPr>
          <w:rFonts w:ascii="Calibri" w:hAnsi="Calibri" w:cs="Calibri"/>
          <w:b/>
        </w:rPr>
      </w:pPr>
    </w:p>
    <w:p w14:paraId="0BC41544" w14:textId="77777777" w:rsidR="000B4641" w:rsidRDefault="000B4641" w:rsidP="00253142">
      <w:pPr>
        <w:spacing w:after="0" w:line="240" w:lineRule="auto"/>
        <w:ind w:left="1080" w:right="670" w:firstLine="720"/>
        <w:jc w:val="both"/>
        <w:rPr>
          <w:rFonts w:ascii="Calibri" w:hAnsi="Calibri" w:cs="Calibri"/>
          <w:b/>
        </w:rPr>
      </w:pPr>
    </w:p>
    <w:p w14:paraId="685211B3" w14:textId="77777777" w:rsidR="000B4641" w:rsidRDefault="000B4641" w:rsidP="00253142">
      <w:pPr>
        <w:spacing w:after="0" w:line="240" w:lineRule="auto"/>
        <w:ind w:left="1080" w:right="670" w:firstLine="720"/>
        <w:jc w:val="both"/>
        <w:rPr>
          <w:rFonts w:ascii="Calibri" w:hAnsi="Calibri" w:cs="Calibri"/>
          <w:b/>
        </w:rPr>
      </w:pPr>
    </w:p>
    <w:p w14:paraId="289D8D6B" w14:textId="77777777" w:rsidR="000B4641" w:rsidRDefault="000B4641" w:rsidP="00253142">
      <w:pPr>
        <w:spacing w:after="0" w:line="240" w:lineRule="auto"/>
        <w:ind w:left="1080" w:right="670" w:firstLine="720"/>
        <w:jc w:val="both"/>
        <w:rPr>
          <w:rFonts w:ascii="Calibri" w:hAnsi="Calibri" w:cs="Calibri"/>
          <w:b/>
        </w:rPr>
      </w:pPr>
    </w:p>
    <w:p w14:paraId="4FF75C2A" w14:textId="77777777" w:rsidR="000B4641" w:rsidRDefault="000B4641" w:rsidP="00253142">
      <w:pPr>
        <w:spacing w:after="0" w:line="240" w:lineRule="auto"/>
        <w:ind w:left="1080" w:right="670" w:firstLine="720"/>
        <w:jc w:val="both"/>
        <w:rPr>
          <w:rFonts w:ascii="Calibri" w:hAnsi="Calibri" w:cs="Calibri"/>
          <w:b/>
        </w:rPr>
      </w:pPr>
    </w:p>
    <w:p w14:paraId="21CF6D55" w14:textId="77777777" w:rsidR="000B4641" w:rsidRDefault="000B4641" w:rsidP="00253142">
      <w:pPr>
        <w:spacing w:after="0" w:line="240" w:lineRule="auto"/>
        <w:ind w:left="1080" w:right="670" w:firstLine="720"/>
        <w:jc w:val="both"/>
        <w:rPr>
          <w:rFonts w:ascii="Calibri" w:hAnsi="Calibri" w:cs="Calibri"/>
          <w:b/>
        </w:rPr>
      </w:pPr>
    </w:p>
    <w:p w14:paraId="03189DEC" w14:textId="77777777" w:rsidR="000B4641" w:rsidRDefault="000B4641" w:rsidP="00253142">
      <w:pPr>
        <w:spacing w:after="0" w:line="240" w:lineRule="auto"/>
        <w:ind w:left="1080" w:right="670" w:firstLine="720"/>
        <w:jc w:val="both"/>
        <w:rPr>
          <w:rFonts w:ascii="Calibri" w:hAnsi="Calibri" w:cs="Calibri"/>
          <w:b/>
        </w:rPr>
      </w:pPr>
    </w:p>
    <w:p w14:paraId="69B7A2DB" w14:textId="77777777" w:rsidR="000B4641" w:rsidRDefault="000B4641" w:rsidP="00253142">
      <w:pPr>
        <w:spacing w:after="0" w:line="240" w:lineRule="auto"/>
        <w:ind w:left="1080" w:right="670" w:firstLine="720"/>
        <w:jc w:val="both"/>
        <w:rPr>
          <w:rFonts w:ascii="Calibri" w:hAnsi="Calibri" w:cs="Calibri"/>
          <w:b/>
        </w:rPr>
      </w:pPr>
    </w:p>
    <w:p w14:paraId="18DFFDCE" w14:textId="77777777" w:rsidR="000B4641" w:rsidRDefault="000B4641" w:rsidP="00253142">
      <w:pPr>
        <w:spacing w:after="0" w:line="240" w:lineRule="auto"/>
        <w:ind w:left="1080" w:right="670" w:firstLine="720"/>
        <w:jc w:val="both"/>
        <w:rPr>
          <w:rFonts w:ascii="Calibri" w:hAnsi="Calibri" w:cs="Calibri"/>
          <w:b/>
        </w:rPr>
      </w:pPr>
    </w:p>
    <w:p w14:paraId="3626AAFC" w14:textId="77777777" w:rsidR="00C53F32" w:rsidRDefault="00C53F32" w:rsidP="005827A7">
      <w:pPr>
        <w:pStyle w:val="Heading1"/>
        <w:sectPr w:rsidR="00C53F32" w:rsidSect="00C53F32">
          <w:footnotePr>
            <w:numRestart w:val="eachPage"/>
          </w:footnotePr>
          <w:pgSz w:w="12240" w:h="15840"/>
          <w:pgMar w:top="720" w:right="1109" w:bottom="720" w:left="720" w:header="720" w:footer="720" w:gutter="0"/>
          <w:cols w:space="720"/>
        </w:sectPr>
      </w:pPr>
      <w:bookmarkStart w:id="200" w:name="_Toc202366994"/>
      <w:bookmarkStart w:id="201" w:name="_Toc202432769"/>
    </w:p>
    <w:p w14:paraId="69027145" w14:textId="30AC96ED" w:rsidR="00E15DE0" w:rsidRPr="005827A7" w:rsidRDefault="00A426B3" w:rsidP="005827A7">
      <w:pPr>
        <w:pStyle w:val="Heading1"/>
      </w:pPr>
      <w:bookmarkStart w:id="202" w:name="_Toc204585382"/>
      <w:r w:rsidRPr="005827A7">
        <w:lastRenderedPageBreak/>
        <w:t>VII. ADJUDICATION HEARING</w:t>
      </w:r>
      <w:bookmarkEnd w:id="200"/>
      <w:bookmarkEnd w:id="201"/>
      <w:bookmarkEnd w:id="202"/>
      <w:r w:rsidRPr="005827A7">
        <w:t xml:space="preserve"> </w:t>
      </w:r>
    </w:p>
    <w:bookmarkEnd w:id="199"/>
    <w:p w14:paraId="1DC057D5" w14:textId="54D9702C" w:rsidR="00E15DE0" w:rsidRPr="00CC3B7E" w:rsidRDefault="00A426B3" w:rsidP="0090540D">
      <w:pPr>
        <w:tabs>
          <w:tab w:val="left" w:pos="1080"/>
        </w:tabs>
        <w:spacing w:after="0" w:line="240" w:lineRule="auto"/>
        <w:ind w:left="1080" w:right="679" w:firstLine="720"/>
        <w:rPr>
          <w:rFonts w:ascii="Calibri" w:hAnsi="Calibri" w:cs="Calibri"/>
        </w:rPr>
      </w:pPr>
      <w:r w:rsidRPr="00CC3B7E">
        <w:rPr>
          <w:rFonts w:ascii="Calibri" w:eastAsia="Calibri" w:hAnsi="Calibri" w:cs="Calibri"/>
        </w:rPr>
        <w:t xml:space="preserve">“Adjudication of a child as an abused or neglected child is an adjudication of the status or condition of the child who is the subject of the proceedings and is not necessarily an adjudication against or in favor of any particular parent, guardian, or custodian of the child.” </w:t>
      </w:r>
      <w:hyperlink r:id="rId388" w:history="1">
        <w:r w:rsidRPr="00CC3B7E">
          <w:rPr>
            <w:rStyle w:val="Hyperlink"/>
            <w:rFonts w:ascii="Calibri" w:eastAsia="Calibri" w:hAnsi="Calibri" w:cs="Calibri"/>
          </w:rPr>
          <w:t>SDCL 26-8A-1.</w:t>
        </w:r>
      </w:hyperlink>
      <w:r w:rsidRPr="00CC3B7E">
        <w:rPr>
          <w:rFonts w:ascii="Calibri" w:eastAsia="Calibri" w:hAnsi="Calibri" w:cs="Calibri"/>
        </w:rPr>
        <w:t xml:space="preserve"> </w:t>
      </w:r>
    </w:p>
    <w:p w14:paraId="76F65234" w14:textId="77777777" w:rsidR="00E15DE0" w:rsidRPr="00CC3B7E" w:rsidRDefault="00A426B3" w:rsidP="001718D3">
      <w:pPr>
        <w:spacing w:after="0" w:line="240" w:lineRule="auto"/>
        <w:ind w:left="1801" w:firstLine="0"/>
        <w:rPr>
          <w:rFonts w:ascii="Calibri" w:hAnsi="Calibri" w:cs="Calibri"/>
        </w:rPr>
      </w:pPr>
      <w:r w:rsidRPr="00CC3B7E">
        <w:rPr>
          <w:rFonts w:ascii="Calibri" w:eastAsia="Calibri" w:hAnsi="Calibri" w:cs="Calibri"/>
        </w:rPr>
        <w:t xml:space="preserve"> </w:t>
      </w:r>
    </w:p>
    <w:p w14:paraId="62BC8E33" w14:textId="77777777" w:rsidR="00E15DE0" w:rsidRPr="00CC3B7E" w:rsidRDefault="00A426B3" w:rsidP="00F60987">
      <w:pPr>
        <w:spacing w:after="0" w:line="240" w:lineRule="auto"/>
        <w:ind w:left="1076" w:right="679" w:firstLine="724"/>
        <w:rPr>
          <w:rFonts w:ascii="Calibri" w:hAnsi="Calibri" w:cs="Calibri"/>
        </w:rPr>
      </w:pPr>
      <w:r w:rsidRPr="00CC3B7E">
        <w:rPr>
          <w:rFonts w:ascii="Calibri" w:eastAsia="Calibri" w:hAnsi="Calibri" w:cs="Calibri"/>
        </w:rPr>
        <w:t xml:space="preserve">Prior to the adjudicatory hearing the following notices are required: </w:t>
      </w:r>
    </w:p>
    <w:p w14:paraId="76A8175C" w14:textId="77777777" w:rsidR="00E15DE0" w:rsidRPr="00CC3B7E" w:rsidRDefault="00A426B3" w:rsidP="00F60987">
      <w:pPr>
        <w:spacing w:after="0" w:line="240" w:lineRule="auto"/>
        <w:ind w:left="2430" w:right="670" w:firstLine="0"/>
        <w:jc w:val="both"/>
        <w:rPr>
          <w:rFonts w:ascii="Calibri" w:hAnsi="Calibri" w:cs="Calibri"/>
        </w:rPr>
      </w:pPr>
      <w:r w:rsidRPr="00CC3B7E">
        <w:rPr>
          <w:rFonts w:ascii="Calibri" w:eastAsia="Calibri" w:hAnsi="Calibri" w:cs="Calibri"/>
          <w:b/>
        </w:rPr>
        <w:t xml:space="preserve">IN NON-ICWA CASES: </w:t>
      </w:r>
    </w:p>
    <w:p w14:paraId="299526A6" w14:textId="691B5564" w:rsidR="00E15DE0" w:rsidRPr="00CC3B7E" w:rsidRDefault="00A426B3" w:rsidP="00924675">
      <w:pPr>
        <w:numPr>
          <w:ilvl w:val="0"/>
          <w:numId w:val="10"/>
        </w:numPr>
        <w:spacing w:after="0" w:line="240" w:lineRule="auto"/>
        <w:ind w:left="2880" w:right="679" w:hanging="360"/>
        <w:rPr>
          <w:rFonts w:ascii="Calibri" w:hAnsi="Calibri" w:cs="Calibri"/>
        </w:rPr>
      </w:pPr>
      <w:r w:rsidRPr="00CC3B7E">
        <w:rPr>
          <w:rFonts w:ascii="Calibri" w:eastAsia="Calibri" w:hAnsi="Calibri" w:cs="Calibri"/>
        </w:rPr>
        <w:t xml:space="preserve">All parties need to be provided with the notice of hearing </w:t>
      </w:r>
      <w:r w:rsidRPr="00CC3B7E">
        <w:rPr>
          <w:rFonts w:ascii="Calibri" w:eastAsia="Calibri" w:hAnsi="Calibri" w:cs="Calibri"/>
          <w:b/>
          <w:bCs/>
        </w:rPr>
        <w:t xml:space="preserve">within five working days </w:t>
      </w:r>
      <w:r w:rsidRPr="00CC3B7E">
        <w:rPr>
          <w:rFonts w:ascii="Calibri" w:eastAsia="Calibri" w:hAnsi="Calibri" w:cs="Calibri"/>
        </w:rPr>
        <w:t xml:space="preserve">of the adjudicatory hearing.  Notice can be through personal service or by publication. </w:t>
      </w:r>
      <w:hyperlink r:id="rId389" w:history="1">
        <w:r w:rsidRPr="00CC3B7E">
          <w:rPr>
            <w:rStyle w:val="Hyperlink"/>
            <w:rFonts w:ascii="Calibri" w:eastAsia="Calibri" w:hAnsi="Calibri" w:cs="Calibri"/>
          </w:rPr>
          <w:t>SDCL 26-7A-47</w:t>
        </w:r>
      </w:hyperlink>
      <w:r w:rsidRPr="00CC3B7E">
        <w:rPr>
          <w:rFonts w:ascii="Calibri" w:eastAsia="Calibri" w:hAnsi="Calibri" w:cs="Calibri"/>
        </w:rPr>
        <w:t>,</w:t>
      </w:r>
      <w:r w:rsidR="006D09D4" w:rsidRPr="00CC3B7E">
        <w:rPr>
          <w:rFonts w:ascii="Calibri" w:eastAsia="Calibri" w:hAnsi="Calibri" w:cs="Calibri"/>
        </w:rPr>
        <w:t xml:space="preserve"> </w:t>
      </w:r>
      <w:hyperlink r:id="rId390" w:history="1">
        <w:r w:rsidR="006D09D4" w:rsidRPr="00CC3B7E">
          <w:rPr>
            <w:rStyle w:val="Hyperlink"/>
            <w:rFonts w:ascii="Calibri" w:eastAsia="Calibri" w:hAnsi="Calibri" w:cs="Calibri"/>
          </w:rPr>
          <w:t>SDCL 26-7A</w:t>
        </w:r>
        <w:r w:rsidRPr="00CC3B7E">
          <w:rPr>
            <w:rStyle w:val="Hyperlink"/>
            <w:rFonts w:ascii="Calibri" w:eastAsia="Calibri" w:hAnsi="Calibri" w:cs="Calibri"/>
          </w:rPr>
          <w:t>-48</w:t>
        </w:r>
      </w:hyperlink>
      <w:r w:rsidRPr="00CC3B7E">
        <w:rPr>
          <w:rFonts w:ascii="Calibri" w:eastAsia="Calibri" w:hAnsi="Calibri" w:cs="Calibri"/>
        </w:rPr>
        <w:t xml:space="preserve">. </w:t>
      </w:r>
    </w:p>
    <w:p w14:paraId="59F87C74" w14:textId="77777777" w:rsidR="00E15DE0" w:rsidRPr="00CC3B7E" w:rsidRDefault="00A426B3" w:rsidP="00924675">
      <w:pPr>
        <w:numPr>
          <w:ilvl w:val="0"/>
          <w:numId w:val="10"/>
        </w:numPr>
        <w:spacing w:after="0" w:line="240" w:lineRule="auto"/>
        <w:ind w:left="2880" w:right="679" w:hanging="360"/>
        <w:rPr>
          <w:rFonts w:ascii="Calibri" w:hAnsi="Calibri" w:cs="Calibri"/>
        </w:rPr>
      </w:pPr>
      <w:r w:rsidRPr="00CC3B7E">
        <w:rPr>
          <w:rFonts w:ascii="Calibri" w:eastAsia="Calibri" w:hAnsi="Calibri" w:cs="Calibri"/>
        </w:rPr>
        <w:t xml:space="preserve">Notice must also be provided to counsel for the parties.  </w:t>
      </w:r>
    </w:p>
    <w:p w14:paraId="2CCB594A" w14:textId="77777777" w:rsidR="00E15DE0" w:rsidRPr="00CC3B7E" w:rsidRDefault="00A426B3" w:rsidP="001718D3">
      <w:pPr>
        <w:spacing w:after="0" w:line="240" w:lineRule="auto"/>
        <w:ind w:left="1081" w:firstLine="0"/>
        <w:rPr>
          <w:rFonts w:ascii="Calibri" w:hAnsi="Calibri" w:cs="Calibri"/>
        </w:rPr>
      </w:pPr>
      <w:r w:rsidRPr="00CC3B7E">
        <w:rPr>
          <w:rFonts w:ascii="Calibri" w:eastAsia="Calibri" w:hAnsi="Calibri" w:cs="Calibri"/>
          <w:b/>
        </w:rPr>
        <w:t xml:space="preserve"> </w:t>
      </w:r>
    </w:p>
    <w:p w14:paraId="496170EC" w14:textId="3522D7F1" w:rsidR="00675812" w:rsidRPr="00675812" w:rsidRDefault="00A426B3" w:rsidP="005174C8">
      <w:pPr>
        <w:pStyle w:val="Heading2"/>
      </w:pPr>
      <w:bookmarkStart w:id="203" w:name="_Toc202366995"/>
      <w:bookmarkStart w:id="204" w:name="_Toc202432770"/>
      <w:bookmarkStart w:id="205" w:name="_Toc204585383"/>
      <w:r w:rsidRPr="005827A7">
        <w:t xml:space="preserve">A. </w:t>
      </w:r>
      <w:bookmarkStart w:id="206" w:name="TIMING_AND_Purpose_ADJhearing_body"/>
      <w:r w:rsidRPr="005827A7">
        <w:t>TIMING AND PURPOSE OF ADJUDICATORY HEARINGS</w:t>
      </w:r>
      <w:bookmarkEnd w:id="203"/>
      <w:bookmarkEnd w:id="204"/>
      <w:bookmarkEnd w:id="205"/>
      <w:r w:rsidRPr="005827A7">
        <w:t xml:space="preserve"> </w:t>
      </w:r>
    </w:p>
    <w:p w14:paraId="5405A877" w14:textId="15932886" w:rsidR="00010E5B" w:rsidRPr="00010E5B" w:rsidRDefault="00A426B3" w:rsidP="001F297B">
      <w:pPr>
        <w:pStyle w:val="ListParagraph"/>
        <w:numPr>
          <w:ilvl w:val="0"/>
          <w:numId w:val="66"/>
        </w:numPr>
        <w:spacing w:after="0" w:line="240" w:lineRule="auto"/>
        <w:ind w:left="2880" w:right="679"/>
        <w:rPr>
          <w:rFonts w:ascii="Calibri" w:eastAsia="Calibri" w:hAnsi="Calibri" w:cs="Calibri"/>
        </w:rPr>
      </w:pPr>
      <w:r w:rsidRPr="00010E5B">
        <w:rPr>
          <w:rFonts w:ascii="Calibri" w:eastAsia="Calibri" w:hAnsi="Calibri" w:cs="Calibri"/>
          <w:b/>
          <w:bCs/>
        </w:rPr>
        <w:t>Timing</w:t>
      </w:r>
      <w:bookmarkEnd w:id="206"/>
    </w:p>
    <w:p w14:paraId="181F1A58" w14:textId="40E60975" w:rsidR="00E15DE0" w:rsidRPr="00CC3B7E" w:rsidRDefault="00A426B3" w:rsidP="0090540D">
      <w:pPr>
        <w:spacing w:after="0" w:line="240" w:lineRule="auto"/>
        <w:ind w:left="1066" w:right="679" w:firstLine="734"/>
        <w:rPr>
          <w:rFonts w:ascii="Calibri" w:hAnsi="Calibri" w:cs="Calibri"/>
        </w:rPr>
      </w:pPr>
      <w:r w:rsidRPr="00CC3B7E">
        <w:rPr>
          <w:rFonts w:ascii="Calibri" w:eastAsia="Calibri" w:hAnsi="Calibri" w:cs="Calibri"/>
        </w:rPr>
        <w:t>Speedy adjudication can reduce the length of time a child spends in foster care</w:t>
      </w:r>
      <w:r w:rsidR="00F60987">
        <w:rPr>
          <w:rStyle w:val="FootnoteReference"/>
          <w:rFonts w:ascii="Calibri" w:eastAsia="Calibri" w:hAnsi="Calibri" w:cs="Calibri"/>
        </w:rPr>
        <w:footnoteReference w:id="38"/>
      </w:r>
      <w:r w:rsidRPr="00CC3B7E">
        <w:rPr>
          <w:rFonts w:ascii="Calibri" w:eastAsia="Calibri" w:hAnsi="Calibri" w:cs="Calibri"/>
        </w:rPr>
        <w:t xml:space="preserve">. The court should reduce delay while using due diligence to protect the rights of the parents and child and to determine the best interests of the child. </w:t>
      </w:r>
    </w:p>
    <w:p w14:paraId="7C4265DA" w14:textId="2BC17713" w:rsidR="00E15DE0" w:rsidRPr="00CC3B7E" w:rsidRDefault="00A426B3" w:rsidP="00924675">
      <w:pPr>
        <w:numPr>
          <w:ilvl w:val="0"/>
          <w:numId w:val="11"/>
        </w:numPr>
        <w:spacing w:after="0" w:line="240" w:lineRule="auto"/>
        <w:ind w:left="3240" w:right="679" w:hanging="360"/>
        <w:rPr>
          <w:rFonts w:ascii="Calibri" w:hAnsi="Calibri" w:cs="Calibri"/>
        </w:rPr>
      </w:pPr>
      <w:r w:rsidRPr="00CC3B7E">
        <w:rPr>
          <w:rFonts w:ascii="Calibri" w:eastAsia="Calibri" w:hAnsi="Calibri" w:cs="Calibri"/>
        </w:rPr>
        <w:t>Criminal Proceedings: In all but extremely special circumstances, the adjudicatory hearing should not be postponed because of criminal proceedings. The order and timing of both criminal and civil proceedings relating to the child can have implications regarding the parent’s Fifth Amendment privilege against self-incrimination</w:t>
      </w:r>
      <w:r w:rsidRPr="00CC3B7E">
        <w:rPr>
          <w:rFonts w:ascii="Calibri" w:eastAsia="Calibri" w:hAnsi="Calibri" w:cs="Calibri"/>
          <w:u w:val="single"/>
        </w:rPr>
        <w:t xml:space="preserve">. </w:t>
      </w:r>
      <w:hyperlink r:id="rId391" w:history="1">
        <w:r w:rsidRPr="00CC3B7E">
          <w:rPr>
            <w:rStyle w:val="Hyperlink"/>
            <w:rFonts w:ascii="Calibri" w:eastAsia="Calibri" w:hAnsi="Calibri" w:cs="Calibri"/>
            <w:i/>
          </w:rPr>
          <w:t>People in the Interest of D.A.J.</w:t>
        </w:r>
        <w:r w:rsidRPr="00CC3B7E">
          <w:rPr>
            <w:rStyle w:val="Hyperlink"/>
            <w:rFonts w:ascii="Calibri" w:eastAsia="Calibri" w:hAnsi="Calibri" w:cs="Calibri"/>
          </w:rPr>
          <w:t>, 2008 S.D. 92 ¶ 12, 757 N.W.2d 70, 74.</w:t>
        </w:r>
      </w:hyperlink>
      <w:r w:rsidR="00732C46">
        <w:rPr>
          <w:rStyle w:val="Hyperlink"/>
          <w:rFonts w:ascii="Calibri" w:eastAsia="Calibri" w:hAnsi="Calibri" w:cs="Calibri"/>
        </w:rPr>
        <w:fldChar w:fldCharType="begin"/>
      </w:r>
      <w:r w:rsidR="00732C46">
        <w:instrText xml:space="preserve"> TA \l "</w:instrText>
      </w:r>
      <w:r w:rsidR="00732C46" w:rsidRPr="00D071D8">
        <w:rPr>
          <w:rFonts w:ascii="Calibri" w:eastAsia="Calibri" w:hAnsi="Calibri" w:cs="Calibri"/>
          <w:i/>
        </w:rPr>
        <w:instrText>People in the Interest of D.A.J.</w:instrText>
      </w:r>
      <w:r w:rsidR="00732C46" w:rsidRPr="00D071D8">
        <w:rPr>
          <w:rFonts w:ascii="Calibri" w:eastAsia="Calibri" w:hAnsi="Calibri" w:cs="Calibri"/>
        </w:rPr>
        <w:instrText>, 2008 S.D. 92 ¶ 12, 757 N.W.2d 70,</w:instrText>
      </w:r>
      <w:r w:rsidR="00732C46">
        <w:instrText xml:space="preserve">" \s ". People in the Interest of D.A.J., 2008 S.D. 92  12, 757 N.W.2d 70, 74." \c 1 </w:instrText>
      </w:r>
      <w:r w:rsidR="00732C46">
        <w:rPr>
          <w:rStyle w:val="Hyperlink"/>
          <w:rFonts w:ascii="Calibri" w:eastAsia="Calibri" w:hAnsi="Calibri" w:cs="Calibri"/>
        </w:rPr>
        <w:fldChar w:fldCharType="end"/>
      </w:r>
      <w:r w:rsidRPr="00CC3B7E">
        <w:rPr>
          <w:rFonts w:ascii="Calibri" w:eastAsia="Calibri" w:hAnsi="Calibri" w:cs="Calibri"/>
        </w:rPr>
        <w:t xml:space="preserve"> </w:t>
      </w:r>
    </w:p>
    <w:p w14:paraId="1A4A4BC4" w14:textId="77777777" w:rsidR="00E15DE0" w:rsidRPr="00CC3B7E" w:rsidRDefault="00A426B3" w:rsidP="00924675">
      <w:pPr>
        <w:numPr>
          <w:ilvl w:val="0"/>
          <w:numId w:val="11"/>
        </w:numPr>
        <w:spacing w:after="0" w:line="240" w:lineRule="auto"/>
        <w:ind w:left="3240" w:right="679" w:hanging="360"/>
        <w:rPr>
          <w:rFonts w:ascii="Calibri" w:hAnsi="Calibri" w:cs="Calibri"/>
        </w:rPr>
      </w:pPr>
      <w:r w:rsidRPr="00CC3B7E">
        <w:rPr>
          <w:rFonts w:ascii="Calibri" w:eastAsia="Calibri" w:hAnsi="Calibri" w:cs="Calibri"/>
        </w:rPr>
        <w:t xml:space="preserve">The court should give greater weight to the interest of the child and a court should not grant a continuance if it would be in the detriment of the child.  </w:t>
      </w:r>
    </w:p>
    <w:p w14:paraId="2F496383" w14:textId="77777777" w:rsidR="00E15DE0" w:rsidRPr="00CC3B7E" w:rsidRDefault="00A426B3" w:rsidP="00924675">
      <w:pPr>
        <w:numPr>
          <w:ilvl w:val="0"/>
          <w:numId w:val="11"/>
        </w:numPr>
        <w:spacing w:after="0" w:line="240" w:lineRule="auto"/>
        <w:ind w:left="3240" w:right="679" w:hanging="360"/>
        <w:rPr>
          <w:rFonts w:ascii="Calibri" w:hAnsi="Calibri" w:cs="Calibri"/>
        </w:rPr>
      </w:pPr>
      <w:r w:rsidRPr="00CC3B7E">
        <w:rPr>
          <w:rFonts w:ascii="Calibri" w:eastAsia="Calibri" w:hAnsi="Calibri" w:cs="Calibri"/>
        </w:rPr>
        <w:t xml:space="preserve">Scheduling Conflicts: Continuances because of scheduling conflicts should only be granted upon a showing that a continuance will not be detrimental to the child and then only for a reasonable time-period. </w:t>
      </w:r>
    </w:p>
    <w:p w14:paraId="2D7B731B" w14:textId="77777777" w:rsidR="00E15DE0" w:rsidRPr="00CC3B7E" w:rsidRDefault="00A426B3" w:rsidP="001718D3">
      <w:pPr>
        <w:spacing w:after="0" w:line="240" w:lineRule="auto"/>
        <w:ind w:left="2161" w:firstLine="0"/>
        <w:rPr>
          <w:rFonts w:ascii="Calibri" w:hAnsi="Calibri" w:cs="Calibri"/>
        </w:rPr>
      </w:pPr>
      <w:r w:rsidRPr="00CC3B7E">
        <w:rPr>
          <w:rFonts w:ascii="Calibri" w:eastAsia="Calibri" w:hAnsi="Calibri" w:cs="Calibri"/>
          <w:b/>
        </w:rPr>
        <w:t xml:space="preserve"> </w:t>
      </w:r>
    </w:p>
    <w:p w14:paraId="2F871B5B" w14:textId="77777777" w:rsidR="00010E5B" w:rsidRPr="00010E5B" w:rsidRDefault="00A426B3" w:rsidP="001F297B">
      <w:pPr>
        <w:pStyle w:val="ListParagraph"/>
        <w:numPr>
          <w:ilvl w:val="0"/>
          <w:numId w:val="67"/>
        </w:numPr>
        <w:spacing w:after="0" w:line="240" w:lineRule="auto"/>
        <w:ind w:left="2880" w:right="679"/>
        <w:rPr>
          <w:rFonts w:ascii="Calibri" w:eastAsia="Calibri" w:hAnsi="Calibri" w:cs="Calibri"/>
          <w:b/>
          <w:bCs/>
        </w:rPr>
      </w:pPr>
      <w:r w:rsidRPr="00010E5B">
        <w:rPr>
          <w:rFonts w:ascii="Calibri" w:eastAsia="Calibri" w:hAnsi="Calibri" w:cs="Calibri"/>
          <w:b/>
          <w:bCs/>
        </w:rPr>
        <w:t>Purpose</w:t>
      </w:r>
    </w:p>
    <w:p w14:paraId="73FB9677" w14:textId="378CCC51" w:rsidR="00E15DE0" w:rsidRPr="00CC3B7E" w:rsidRDefault="00A426B3" w:rsidP="0090540D">
      <w:pPr>
        <w:spacing w:after="0" w:line="240" w:lineRule="auto"/>
        <w:ind w:left="1066" w:right="679" w:firstLine="734"/>
        <w:rPr>
          <w:rFonts w:ascii="Calibri" w:hAnsi="Calibri" w:cs="Calibri"/>
        </w:rPr>
      </w:pPr>
      <w:r w:rsidRPr="00CC3B7E">
        <w:rPr>
          <w:rFonts w:ascii="Calibri" w:eastAsia="Calibri" w:hAnsi="Calibri" w:cs="Calibri"/>
        </w:rPr>
        <w:t>The adjudicatory hearing is a hearing to determine whether the allegations of a petition alleging that a child is abused or neglected are supported by clear and convincing evidence</w:t>
      </w:r>
      <w:hyperlink r:id="rId392" w:anchor=":~:text=(2)%C2%A0%C2%A0%C2%A0%C2%A0%22Adjudicatory%20hearing,a%20reasonable%20doubt%3B" w:history="1">
        <w:r w:rsidRPr="00CC3B7E">
          <w:rPr>
            <w:rStyle w:val="Hyperlink"/>
            <w:rFonts w:ascii="Calibri" w:eastAsia="Calibri" w:hAnsi="Calibri" w:cs="Calibri"/>
            <w:color w:val="auto"/>
            <w:u w:val="none"/>
          </w:rPr>
          <w:t>.</w:t>
        </w:r>
        <w:r w:rsidRPr="00CC3B7E">
          <w:rPr>
            <w:rStyle w:val="Hyperlink"/>
            <w:rFonts w:ascii="Calibri" w:eastAsia="Calibri" w:hAnsi="Calibri" w:cs="Calibri"/>
          </w:rPr>
          <w:t xml:space="preserve"> SDCL 26-7A-1(2)</w:t>
        </w:r>
      </w:hyperlink>
      <w:r w:rsidRPr="00CC3B7E">
        <w:rPr>
          <w:rFonts w:ascii="Calibri" w:eastAsia="Calibri" w:hAnsi="Calibri" w:cs="Calibri"/>
        </w:rPr>
        <w:t xml:space="preserve">. In general, the adjudicatory hearing looks to the past, while the primary focus of the dispositional hearing is </w:t>
      </w:r>
      <w:proofErr w:type="gramStart"/>
      <w:r w:rsidRPr="00CC3B7E">
        <w:rPr>
          <w:rFonts w:ascii="Calibri" w:eastAsia="Calibri" w:hAnsi="Calibri" w:cs="Calibri"/>
        </w:rPr>
        <w:t>in</w:t>
      </w:r>
      <w:proofErr w:type="gramEnd"/>
      <w:r w:rsidRPr="00CC3B7E">
        <w:rPr>
          <w:rFonts w:ascii="Calibri" w:eastAsia="Calibri" w:hAnsi="Calibri" w:cs="Calibri"/>
        </w:rPr>
        <w:t xml:space="preserve"> the future. </w:t>
      </w:r>
      <w:hyperlink r:id="rId393" w:history="1">
        <w:r w:rsidRPr="00CC3B7E">
          <w:rPr>
            <w:rStyle w:val="Hyperlink"/>
            <w:rFonts w:ascii="Calibri" w:eastAsia="Calibri" w:hAnsi="Calibri" w:cs="Calibri"/>
            <w:i/>
          </w:rPr>
          <w:t>People in Interest of P.M.</w:t>
        </w:r>
        <w:r w:rsidRPr="00CC3B7E">
          <w:rPr>
            <w:rStyle w:val="Hyperlink"/>
            <w:rFonts w:ascii="Calibri" w:eastAsia="Calibri" w:hAnsi="Calibri" w:cs="Calibri"/>
          </w:rPr>
          <w:t>, 299 N.W.2d 803, 806 (S.D. 1980)</w:t>
        </w:r>
        <w:r w:rsidR="00732C46">
          <w:rPr>
            <w:rStyle w:val="Hyperlink"/>
            <w:rFonts w:ascii="Calibri" w:eastAsia="Calibri" w:hAnsi="Calibri" w:cs="Calibri"/>
          </w:rPr>
          <w:fldChar w:fldCharType="begin"/>
        </w:r>
        <w:r w:rsidR="00732C46">
          <w:instrText xml:space="preserve"> TA \l "</w:instrText>
        </w:r>
        <w:r w:rsidR="00732C46" w:rsidRPr="00D071D8">
          <w:rPr>
            <w:rStyle w:val="Hyperlink"/>
            <w:rFonts w:ascii="Calibri" w:eastAsia="Calibri" w:hAnsi="Calibri" w:cs="Calibri"/>
            <w:i/>
          </w:rPr>
          <w:instrText>People in Interest of P.M.</w:instrText>
        </w:r>
        <w:r w:rsidR="00732C46" w:rsidRPr="00D071D8">
          <w:rPr>
            <w:rStyle w:val="Hyperlink"/>
            <w:rFonts w:ascii="Calibri" w:eastAsia="Calibri" w:hAnsi="Calibri" w:cs="Calibri"/>
          </w:rPr>
          <w:instrText>, 299 N.W.2d 803 (S.D. 1980)</w:instrText>
        </w:r>
        <w:r w:rsidR="00732C46">
          <w:instrText xml:space="preserve">" \s "People in Interest of P.M., 299 N.W.2d 803, 806 (S.D. 1980)" \c 1 </w:instrText>
        </w:r>
        <w:r w:rsidR="00732C46">
          <w:rPr>
            <w:rStyle w:val="Hyperlink"/>
            <w:rFonts w:ascii="Calibri" w:eastAsia="Calibri" w:hAnsi="Calibri" w:cs="Calibri"/>
          </w:rPr>
          <w:fldChar w:fldCharType="end"/>
        </w:r>
        <w:r w:rsidRPr="00CC3B7E">
          <w:rPr>
            <w:rStyle w:val="Hyperlink"/>
            <w:rFonts w:ascii="Calibri" w:eastAsia="Calibri" w:hAnsi="Calibri" w:cs="Calibri"/>
          </w:rPr>
          <w:t>.</w:t>
        </w:r>
      </w:hyperlink>
      <w:r w:rsidRPr="00CC3B7E">
        <w:rPr>
          <w:rFonts w:ascii="Calibri" w:eastAsia="Calibri" w:hAnsi="Calibri" w:cs="Calibri"/>
        </w:rPr>
        <w:t xml:space="preserve"> </w:t>
      </w:r>
    </w:p>
    <w:p w14:paraId="7D944E90" w14:textId="2A6E0ADB" w:rsidR="00E15DE0" w:rsidRPr="00CC3B7E" w:rsidRDefault="00A426B3" w:rsidP="0090540D">
      <w:pPr>
        <w:spacing w:after="0" w:line="240" w:lineRule="auto"/>
        <w:ind w:left="1081" w:firstLine="734"/>
        <w:rPr>
          <w:rFonts w:ascii="Calibri" w:hAnsi="Calibri" w:cs="Calibri"/>
        </w:rPr>
      </w:pPr>
      <w:r w:rsidRPr="00CC3B7E">
        <w:rPr>
          <w:rFonts w:ascii="Calibri" w:eastAsia="Calibri" w:hAnsi="Calibri" w:cs="Calibri"/>
        </w:rPr>
        <w:t xml:space="preserve">   </w:t>
      </w:r>
      <w:r w:rsidRPr="00CC3B7E">
        <w:rPr>
          <w:rFonts w:ascii="Calibri" w:eastAsia="Calibri" w:hAnsi="Calibri" w:cs="Calibri"/>
        </w:rPr>
        <w:tab/>
        <w:t xml:space="preserve"> </w:t>
      </w:r>
      <w:r w:rsidRPr="00CC3B7E">
        <w:rPr>
          <w:rFonts w:ascii="Calibri" w:eastAsia="Calibri" w:hAnsi="Calibri" w:cs="Calibri"/>
        </w:rPr>
        <w:tab/>
        <w:t xml:space="preserve"> </w:t>
      </w:r>
    </w:p>
    <w:p w14:paraId="3D96DAC8" w14:textId="5DE3E6A9" w:rsidR="00E15DE0" w:rsidRPr="00CC3B7E" w:rsidRDefault="00A426B3" w:rsidP="0090540D">
      <w:pPr>
        <w:spacing w:after="0" w:line="240" w:lineRule="auto"/>
        <w:ind w:left="1076" w:right="679" w:firstLine="724"/>
        <w:rPr>
          <w:rFonts w:ascii="Calibri" w:hAnsi="Calibri" w:cs="Calibri"/>
        </w:rPr>
      </w:pPr>
      <w:r w:rsidRPr="00CC3B7E">
        <w:rPr>
          <w:rFonts w:ascii="Calibri" w:eastAsia="Calibri" w:hAnsi="Calibri" w:cs="Calibri"/>
        </w:rPr>
        <w:t xml:space="preserve">Findings of facts and conclusions of law: Regardless of the outcome of the case, findings of fact and conclusions of law must be entered as to the result of the case. </w:t>
      </w:r>
      <w:hyperlink r:id="rId394" w:history="1">
        <w:r w:rsidRPr="00CC3B7E">
          <w:rPr>
            <w:rStyle w:val="Hyperlink"/>
            <w:rFonts w:ascii="Calibri" w:eastAsia="Calibri" w:hAnsi="Calibri" w:cs="Calibri"/>
          </w:rPr>
          <w:t>SDCL 26-7A-86</w:t>
        </w:r>
      </w:hyperlink>
      <w:r w:rsidRPr="00CC3B7E">
        <w:rPr>
          <w:rFonts w:ascii="Calibri" w:eastAsia="Calibri" w:hAnsi="Calibri" w:cs="Calibri"/>
        </w:rPr>
        <w:t xml:space="preserve">, </w:t>
      </w:r>
      <w:hyperlink r:id="rId395" w:history="1">
        <w:r w:rsidR="005525C2" w:rsidRPr="00CC3B7E">
          <w:rPr>
            <w:rStyle w:val="Hyperlink"/>
            <w:rFonts w:ascii="Calibri" w:eastAsia="Calibri" w:hAnsi="Calibri" w:cs="Calibri"/>
          </w:rPr>
          <w:t>SDCL 26-7A</w:t>
        </w:r>
        <w:r w:rsidRPr="00CC3B7E">
          <w:rPr>
            <w:rStyle w:val="Hyperlink"/>
            <w:rFonts w:ascii="Calibri" w:eastAsia="Calibri" w:hAnsi="Calibri" w:cs="Calibri"/>
          </w:rPr>
          <w:t>-87</w:t>
        </w:r>
      </w:hyperlink>
      <w:r w:rsidRPr="00CC3B7E">
        <w:rPr>
          <w:rFonts w:ascii="Calibri" w:eastAsia="Calibri" w:hAnsi="Calibri" w:cs="Calibri"/>
        </w:rPr>
        <w:t xml:space="preserve">. Even though the adjudication is as to the status of the child, </w:t>
      </w:r>
      <w:r w:rsidRPr="00CC3B7E">
        <w:rPr>
          <w:rFonts w:ascii="Calibri" w:eastAsia="Calibri" w:hAnsi="Calibri" w:cs="Calibri"/>
        </w:rPr>
        <w:lastRenderedPageBreak/>
        <w:t xml:space="preserve">the rights of both parents need to be addressed and an order should be entered as to the rights of each parent (i.e., mother has abused or neglected or both; father has abused or neglected or both; or perhaps one </w:t>
      </w:r>
      <w:proofErr w:type="gramStart"/>
      <w:r w:rsidRPr="00CC3B7E">
        <w:rPr>
          <w:rFonts w:ascii="Calibri" w:eastAsia="Calibri" w:hAnsi="Calibri" w:cs="Calibri"/>
        </w:rPr>
        <w:t>has</w:t>
      </w:r>
      <w:proofErr w:type="gramEnd"/>
      <w:r w:rsidRPr="00CC3B7E">
        <w:rPr>
          <w:rFonts w:ascii="Calibri" w:eastAsia="Calibri" w:hAnsi="Calibri" w:cs="Calibri"/>
        </w:rPr>
        <w:t xml:space="preserve"> and one has not). </w:t>
      </w:r>
    </w:p>
    <w:p w14:paraId="5F53F6DB" w14:textId="77777777" w:rsidR="00E15DE0" w:rsidRPr="00CC3B7E" w:rsidRDefault="00A426B3" w:rsidP="0090540D">
      <w:pPr>
        <w:spacing w:after="0" w:line="240" w:lineRule="auto"/>
        <w:ind w:left="1081" w:firstLine="724"/>
        <w:rPr>
          <w:rFonts w:ascii="Calibri" w:hAnsi="Calibri" w:cs="Calibri"/>
        </w:rPr>
      </w:pPr>
      <w:r w:rsidRPr="00CC3B7E">
        <w:rPr>
          <w:rFonts w:ascii="Calibri" w:eastAsia="Calibri" w:hAnsi="Calibri" w:cs="Calibri"/>
        </w:rPr>
        <w:t xml:space="preserve"> </w:t>
      </w:r>
    </w:p>
    <w:p w14:paraId="33322559" w14:textId="4524712D" w:rsidR="00E15DE0" w:rsidRPr="00CC3B7E" w:rsidRDefault="00A426B3" w:rsidP="0090540D">
      <w:pPr>
        <w:spacing w:after="0" w:line="240" w:lineRule="auto"/>
        <w:ind w:left="1076" w:right="679" w:firstLine="724"/>
        <w:rPr>
          <w:rStyle w:val="Hyperlink"/>
          <w:rFonts w:ascii="Calibri" w:hAnsi="Calibri" w:cs="Calibri"/>
        </w:rPr>
      </w:pPr>
      <w:r w:rsidRPr="00CC3B7E">
        <w:rPr>
          <w:rFonts w:ascii="Calibri" w:eastAsia="Calibri" w:hAnsi="Calibri" w:cs="Calibri"/>
        </w:rPr>
        <w:t>Petition denied: If the petition is not sustained to all parties/respondents or it is dismissed by the State, jurisdiction of the court is terminated</w:t>
      </w:r>
      <w:r w:rsidR="00491239" w:rsidRPr="00CC3B7E">
        <w:rPr>
          <w:rFonts w:ascii="Calibri" w:eastAsia="Calibri" w:hAnsi="Calibri" w:cs="Calibri"/>
        </w:rPr>
        <w:fldChar w:fldCharType="begin"/>
      </w:r>
      <w:r w:rsidR="00423E04" w:rsidRPr="00CC3B7E">
        <w:rPr>
          <w:rFonts w:ascii="Calibri" w:eastAsia="Calibri" w:hAnsi="Calibri" w:cs="Calibri"/>
        </w:rPr>
        <w:instrText>HYPERLINK "https://law.justia.com/cases/south-dakota/supreme-court/2001/78-1.html"</w:instrText>
      </w:r>
      <w:r w:rsidR="00491239" w:rsidRPr="00CC3B7E">
        <w:rPr>
          <w:rFonts w:ascii="Calibri" w:eastAsia="Calibri" w:hAnsi="Calibri" w:cs="Calibri"/>
        </w:rPr>
      </w:r>
      <w:r w:rsidR="00491239" w:rsidRPr="00CC3B7E">
        <w:rPr>
          <w:rFonts w:ascii="Calibri" w:eastAsia="Calibri" w:hAnsi="Calibri" w:cs="Calibri"/>
        </w:rPr>
        <w:fldChar w:fldCharType="separate"/>
      </w:r>
      <w:r w:rsidRPr="00CC3B7E">
        <w:rPr>
          <w:rStyle w:val="Hyperlink"/>
          <w:rFonts w:ascii="Calibri" w:eastAsia="Calibri" w:hAnsi="Calibri" w:cs="Calibri"/>
        </w:rPr>
        <w:t xml:space="preserve">. </w:t>
      </w:r>
      <w:r w:rsidRPr="00CC3B7E">
        <w:rPr>
          <w:rStyle w:val="Hyperlink"/>
          <w:rFonts w:ascii="Calibri" w:eastAsia="Calibri" w:hAnsi="Calibri" w:cs="Calibri"/>
          <w:i/>
        </w:rPr>
        <w:t>In the Interest of T.G.</w:t>
      </w:r>
      <w:r w:rsidRPr="00CC3B7E">
        <w:rPr>
          <w:rStyle w:val="Hyperlink"/>
          <w:rFonts w:ascii="Calibri" w:eastAsia="Calibri" w:hAnsi="Calibri" w:cs="Calibri"/>
        </w:rPr>
        <w:t>, 2001 S.D. 15, ¶¶ 7-8, 621 N.W.2d 608, 610.</w:t>
      </w:r>
      <w:r w:rsidR="00732C46">
        <w:rPr>
          <w:rStyle w:val="Hyperlink"/>
          <w:rFonts w:ascii="Calibri" w:eastAsia="Calibri" w:hAnsi="Calibri" w:cs="Calibri"/>
        </w:rPr>
        <w:fldChar w:fldCharType="begin"/>
      </w:r>
      <w:r w:rsidR="00732C46">
        <w:instrText xml:space="preserve"> TA \l "</w:instrText>
      </w:r>
      <w:r w:rsidR="00732C46" w:rsidRPr="00D071D8">
        <w:rPr>
          <w:rStyle w:val="Hyperlink"/>
          <w:rFonts w:ascii="Calibri" w:eastAsia="Calibri" w:hAnsi="Calibri" w:cs="Calibri"/>
          <w:i/>
        </w:rPr>
        <w:instrText>In the Interest of T.G.</w:instrText>
      </w:r>
      <w:r w:rsidR="00732C46" w:rsidRPr="00D071D8">
        <w:rPr>
          <w:rStyle w:val="Hyperlink"/>
          <w:rFonts w:ascii="Calibri" w:eastAsia="Calibri" w:hAnsi="Calibri" w:cs="Calibri"/>
        </w:rPr>
        <w:instrText>, 2001 S.D. 15, ¶¶ 7-8, 621 N.W.2d 608</w:instrText>
      </w:r>
      <w:r w:rsidR="00732C46">
        <w:instrText xml:space="preserve">" \s "In the Interest of T.G., 2001 S.D. 15,  7-8, 621 N.W.2d 608, 610." \c 1 </w:instrText>
      </w:r>
      <w:r w:rsidR="00732C46">
        <w:rPr>
          <w:rStyle w:val="Hyperlink"/>
          <w:rFonts w:ascii="Calibri" w:eastAsia="Calibri" w:hAnsi="Calibri" w:cs="Calibri"/>
        </w:rPr>
        <w:fldChar w:fldCharType="end"/>
      </w:r>
      <w:r w:rsidRPr="00CC3B7E">
        <w:rPr>
          <w:rStyle w:val="Hyperlink"/>
          <w:rFonts w:ascii="Calibri" w:eastAsia="Calibri" w:hAnsi="Calibri" w:cs="Calibri"/>
        </w:rPr>
        <w:t xml:space="preserve"> </w:t>
      </w:r>
    </w:p>
    <w:p w14:paraId="25CF8F7D" w14:textId="726275BE" w:rsidR="00E15DE0" w:rsidRPr="00CC3B7E" w:rsidRDefault="00491239" w:rsidP="0090540D">
      <w:pPr>
        <w:spacing w:after="0" w:line="240" w:lineRule="auto"/>
        <w:ind w:left="1800" w:firstLine="724"/>
        <w:rPr>
          <w:rFonts w:ascii="Calibri" w:hAnsi="Calibri" w:cs="Calibri"/>
        </w:rPr>
      </w:pPr>
      <w:r w:rsidRPr="00CC3B7E">
        <w:rPr>
          <w:rFonts w:ascii="Calibri" w:eastAsia="Calibri" w:hAnsi="Calibri" w:cs="Calibri"/>
        </w:rPr>
        <w:fldChar w:fldCharType="end"/>
      </w:r>
      <w:r w:rsidRPr="00CC3B7E">
        <w:rPr>
          <w:rFonts w:ascii="Calibri" w:eastAsia="Calibri" w:hAnsi="Calibri" w:cs="Calibri"/>
          <w:b/>
        </w:rPr>
        <w:t xml:space="preserve"> </w:t>
      </w:r>
    </w:p>
    <w:p w14:paraId="3D7629C4" w14:textId="77777777" w:rsidR="003346BD" w:rsidRPr="005827A7" w:rsidRDefault="00A426B3" w:rsidP="005827A7">
      <w:pPr>
        <w:pStyle w:val="Heading2"/>
      </w:pPr>
      <w:bookmarkStart w:id="207" w:name="_Toc204585384"/>
      <w:r w:rsidRPr="005827A7">
        <w:t xml:space="preserve">B. </w:t>
      </w:r>
      <w:bookmarkStart w:id="208" w:name="_Toc202366996"/>
      <w:bookmarkStart w:id="209" w:name="_Toc202432771"/>
      <w:bookmarkStart w:id="210" w:name="Adjudicatoryhearing_Discovery_Body"/>
      <w:r w:rsidRPr="005827A7">
        <w:t>DISCOVERY</w:t>
      </w:r>
      <w:bookmarkEnd w:id="207"/>
      <w:bookmarkEnd w:id="208"/>
      <w:bookmarkEnd w:id="209"/>
      <w:r w:rsidRPr="005827A7">
        <w:t xml:space="preserve">  </w:t>
      </w:r>
    </w:p>
    <w:p w14:paraId="260FD19C" w14:textId="2A348F9C" w:rsidR="00E15DE0" w:rsidRPr="00010E5B" w:rsidRDefault="00A426B3" w:rsidP="00010E5B">
      <w:pPr>
        <w:ind w:left="1170" w:firstLine="630"/>
        <w:rPr>
          <w:rFonts w:ascii="Calibri" w:hAnsi="Calibri" w:cs="Calibri"/>
          <w:b/>
        </w:rPr>
      </w:pPr>
      <w:bookmarkStart w:id="211" w:name="_Toc202366997"/>
      <w:bookmarkStart w:id="212" w:name="_Toc202367431"/>
      <w:bookmarkStart w:id="213" w:name="_Toc202432772"/>
      <w:bookmarkEnd w:id="210"/>
      <w:r w:rsidRPr="00010E5B">
        <w:rPr>
          <w:rFonts w:ascii="Calibri" w:hAnsi="Calibri" w:cs="Calibri"/>
        </w:rPr>
        <w:t>Abuse and neglect cases are civil in nature</w:t>
      </w:r>
      <w:r w:rsidR="00732F0B" w:rsidRPr="00010E5B">
        <w:rPr>
          <w:rFonts w:ascii="Calibri" w:hAnsi="Calibri" w:cs="Calibri"/>
        </w:rPr>
        <w:t>;</w:t>
      </w:r>
      <w:r w:rsidRPr="00010E5B">
        <w:rPr>
          <w:rFonts w:ascii="Calibri" w:hAnsi="Calibri" w:cs="Calibri"/>
        </w:rPr>
        <w:t xml:space="preserve"> therefore, except as otherwise provided in </w:t>
      </w:r>
      <w:hyperlink r:id="rId396" w:anchor=":~:text=26%2D7A%2D57%C2%A0%C2%A0%C2%A0%C2%A0Discovery,of%20parties%20not%20precluded." w:history="1">
        <w:r w:rsidRPr="00010E5B">
          <w:rPr>
            <w:rStyle w:val="Hyperlink"/>
            <w:rFonts w:ascii="Calibri" w:hAnsi="Calibri" w:cs="Calibri"/>
          </w:rPr>
          <w:t>SDCL 26-7A-57 to -81</w:t>
        </w:r>
      </w:hyperlink>
      <w:r w:rsidRPr="00010E5B">
        <w:rPr>
          <w:rFonts w:ascii="Calibri" w:hAnsi="Calibri" w:cs="Calibri"/>
        </w:rPr>
        <w:t xml:space="preserve">, the Rules of Civil Procedure apply to adjudicatory hearings.  All other hearings shall be conducted under rules prescribed by the court to enable the court to determine what is best for the child. </w:t>
      </w:r>
      <w:hyperlink r:id="rId397" w:anchor=":~:text=All%20other%20hearings,and%20the%20state." w:history="1">
        <w:r w:rsidRPr="00010E5B">
          <w:rPr>
            <w:rStyle w:val="Hyperlink"/>
            <w:rFonts w:ascii="Calibri" w:hAnsi="Calibri" w:cs="Calibri"/>
          </w:rPr>
          <w:t>SDCL 26-7A-56</w:t>
        </w:r>
      </w:hyperlink>
      <w:r w:rsidRPr="00010E5B">
        <w:rPr>
          <w:rFonts w:ascii="Calibri" w:hAnsi="Calibri" w:cs="Calibri"/>
        </w:rPr>
        <w:t xml:space="preserve">.  Basically, the rules of discovery permit a party, including the state, to inspect and copy certain documents and records which are material to the preparation of the case, which are in the possession and control of another </w:t>
      </w:r>
      <w:r w:rsidR="00732F0B" w:rsidRPr="00010E5B">
        <w:rPr>
          <w:rFonts w:ascii="Calibri" w:hAnsi="Calibri" w:cs="Calibri"/>
        </w:rPr>
        <w:t>party,</w:t>
      </w:r>
      <w:r w:rsidRPr="00010E5B">
        <w:rPr>
          <w:rFonts w:ascii="Calibri" w:hAnsi="Calibri" w:cs="Calibri"/>
        </w:rPr>
        <w:t xml:space="preserve"> or which are intended for use by a party.  </w:t>
      </w:r>
      <w:hyperlink r:id="rId398" w:history="1">
        <w:r w:rsidRPr="00010E5B">
          <w:rPr>
            <w:rStyle w:val="Hyperlink"/>
            <w:rFonts w:ascii="Calibri" w:hAnsi="Calibri" w:cs="Calibri"/>
          </w:rPr>
          <w:t>SDCL 26-7A-60</w:t>
        </w:r>
      </w:hyperlink>
      <w:r w:rsidRPr="00010E5B">
        <w:rPr>
          <w:rFonts w:ascii="Calibri" w:hAnsi="Calibri" w:cs="Calibri"/>
        </w:rPr>
        <w:t xml:space="preserve">, </w:t>
      </w:r>
      <w:hyperlink r:id="rId399" w:history="1">
        <w:r w:rsidRPr="00010E5B">
          <w:rPr>
            <w:rStyle w:val="Hyperlink"/>
            <w:rFonts w:ascii="Calibri" w:hAnsi="Calibri" w:cs="Calibri"/>
          </w:rPr>
          <w:t>-61</w:t>
        </w:r>
      </w:hyperlink>
      <w:r w:rsidRPr="00010E5B">
        <w:rPr>
          <w:rFonts w:ascii="Calibri" w:hAnsi="Calibri" w:cs="Calibri"/>
        </w:rPr>
        <w:t xml:space="preserve">, </w:t>
      </w:r>
      <w:hyperlink r:id="rId400" w:history="1">
        <w:r w:rsidRPr="00010E5B">
          <w:rPr>
            <w:rStyle w:val="Hyperlink"/>
            <w:rFonts w:ascii="Calibri" w:hAnsi="Calibri" w:cs="Calibri"/>
          </w:rPr>
          <w:t>-68</w:t>
        </w:r>
      </w:hyperlink>
      <w:r w:rsidRPr="00010E5B">
        <w:rPr>
          <w:rFonts w:ascii="Calibri" w:hAnsi="Calibri" w:cs="Calibri"/>
        </w:rPr>
        <w:t xml:space="preserve">, </w:t>
      </w:r>
      <w:hyperlink r:id="rId401" w:history="1">
        <w:r w:rsidRPr="00010E5B">
          <w:rPr>
            <w:rStyle w:val="Hyperlink"/>
            <w:rFonts w:ascii="Calibri" w:hAnsi="Calibri" w:cs="Calibri"/>
          </w:rPr>
          <w:t>-69</w:t>
        </w:r>
      </w:hyperlink>
      <w:r w:rsidRPr="00010E5B">
        <w:rPr>
          <w:rFonts w:ascii="Calibri" w:hAnsi="Calibri" w:cs="Calibri"/>
        </w:rPr>
        <w:t xml:space="preserve">. Certain documents are privileged or </w:t>
      </w:r>
      <w:r w:rsidR="00732F0B" w:rsidRPr="00010E5B">
        <w:rPr>
          <w:rFonts w:ascii="Calibri" w:hAnsi="Calibri" w:cs="Calibri"/>
        </w:rPr>
        <w:t>confidential and</w:t>
      </w:r>
      <w:r w:rsidRPr="00010E5B">
        <w:rPr>
          <w:rFonts w:ascii="Calibri" w:hAnsi="Calibri" w:cs="Calibri"/>
        </w:rPr>
        <w:t xml:space="preserve"> may not be disclosed.  </w:t>
      </w:r>
      <w:hyperlink r:id="rId402" w:history="1">
        <w:r w:rsidRPr="00010E5B">
          <w:rPr>
            <w:rStyle w:val="Hyperlink"/>
            <w:rFonts w:ascii="Calibri" w:hAnsi="Calibri" w:cs="Calibri"/>
          </w:rPr>
          <w:t>SDCL 26-7A-62</w:t>
        </w:r>
      </w:hyperlink>
      <w:r w:rsidRPr="00010E5B">
        <w:rPr>
          <w:rFonts w:ascii="Calibri" w:hAnsi="Calibri" w:cs="Calibri"/>
        </w:rPr>
        <w:t xml:space="preserve">, </w:t>
      </w:r>
      <w:hyperlink r:id="rId403" w:history="1">
        <w:r w:rsidRPr="00010E5B">
          <w:rPr>
            <w:rStyle w:val="Hyperlink"/>
            <w:rFonts w:ascii="Calibri" w:hAnsi="Calibri" w:cs="Calibri"/>
          </w:rPr>
          <w:t>-70</w:t>
        </w:r>
      </w:hyperlink>
      <w:r w:rsidRPr="00010E5B">
        <w:rPr>
          <w:rFonts w:ascii="Calibri" w:hAnsi="Calibri" w:cs="Calibri"/>
        </w:rPr>
        <w:t>. The court should set discovery and motion deadlines at the temporary custody (48 hour) hearing or the advisory hearing or at the time that attorneys are appointed.  The court may consider entering a scheduling order, like those issued in other civil cases, at the time of the appointment of attorneys, setting forth permitted discovery and incorporating discovery and motion deadlines, to ensure that child abuse and neglect cases proceed efficiently and expeditiously.</w:t>
      </w:r>
      <w:bookmarkEnd w:id="211"/>
      <w:bookmarkEnd w:id="212"/>
      <w:bookmarkEnd w:id="213"/>
      <w:r w:rsidRPr="00010E5B">
        <w:rPr>
          <w:rFonts w:ascii="Calibri" w:hAnsi="Calibri" w:cs="Calibri"/>
        </w:rPr>
        <w:t xml:space="preserve">   </w:t>
      </w:r>
    </w:p>
    <w:p w14:paraId="47E90C89" w14:textId="77777777" w:rsidR="00E15DE0" w:rsidRPr="00CC3B7E" w:rsidRDefault="00A426B3" w:rsidP="0090540D">
      <w:pPr>
        <w:spacing w:after="0" w:line="240" w:lineRule="auto"/>
        <w:ind w:left="1080" w:firstLine="720"/>
        <w:rPr>
          <w:rFonts w:ascii="Calibri" w:hAnsi="Calibri" w:cs="Calibri"/>
          <w:bCs/>
        </w:rPr>
      </w:pPr>
      <w:r w:rsidRPr="00CC3B7E">
        <w:rPr>
          <w:rFonts w:ascii="Calibri" w:eastAsia="Calibri" w:hAnsi="Calibri" w:cs="Calibri"/>
          <w:bCs/>
        </w:rPr>
        <w:t xml:space="preserve"> </w:t>
      </w:r>
    </w:p>
    <w:p w14:paraId="6C079D19" w14:textId="77777777" w:rsidR="003346BD" w:rsidRPr="005827A7" w:rsidRDefault="00A426B3" w:rsidP="005827A7">
      <w:pPr>
        <w:pStyle w:val="Heading2"/>
      </w:pPr>
      <w:bookmarkStart w:id="214" w:name="_Toc204585385"/>
      <w:r w:rsidRPr="005827A7">
        <w:t xml:space="preserve">C. </w:t>
      </w:r>
      <w:bookmarkStart w:id="215" w:name="_Toc202366998"/>
      <w:bookmarkStart w:id="216" w:name="_Toc202432773"/>
      <w:bookmarkStart w:id="217" w:name="Adjudicatoryhearing_Elements_Body"/>
      <w:r w:rsidRPr="005827A7">
        <w:t>ELEMENTS</w:t>
      </w:r>
      <w:bookmarkEnd w:id="214"/>
      <w:bookmarkEnd w:id="215"/>
      <w:bookmarkEnd w:id="216"/>
      <w:r w:rsidRPr="005827A7">
        <w:t xml:space="preserve"> </w:t>
      </w:r>
    </w:p>
    <w:bookmarkStart w:id="218" w:name="_SDCL_26-8A-2_defines"/>
    <w:bookmarkEnd w:id="217"/>
    <w:bookmarkEnd w:id="218"/>
    <w:p w14:paraId="61E0F54A" w14:textId="77777777" w:rsidR="003346BD" w:rsidRPr="00010E5B" w:rsidRDefault="00A426B3" w:rsidP="00010E5B">
      <w:pPr>
        <w:ind w:left="1080" w:firstLine="720"/>
        <w:rPr>
          <w:rFonts w:ascii="Calibri" w:hAnsi="Calibri" w:cs="Calibri"/>
          <w:b/>
        </w:rPr>
      </w:pPr>
      <w:r w:rsidRPr="00010E5B">
        <w:fldChar w:fldCharType="begin"/>
      </w:r>
      <w:r w:rsidRPr="00010E5B">
        <w:rPr>
          <w:rFonts w:ascii="Calibri" w:hAnsi="Calibri" w:cs="Calibri"/>
        </w:rPr>
        <w:instrText>HYPERLINK "https://sdlegislature.gov/Statutes/26-8A-2"</w:instrText>
      </w:r>
      <w:r w:rsidRPr="00010E5B">
        <w:fldChar w:fldCharType="separate"/>
      </w:r>
      <w:bookmarkStart w:id="219" w:name="_Toc202366999"/>
      <w:bookmarkStart w:id="220" w:name="_Toc202367433"/>
      <w:bookmarkStart w:id="221" w:name="_Toc202432774"/>
      <w:r w:rsidRPr="00010E5B">
        <w:rPr>
          <w:rStyle w:val="Hyperlink"/>
          <w:rFonts w:ascii="Calibri" w:hAnsi="Calibri" w:cs="Calibri"/>
          <w:bCs/>
        </w:rPr>
        <w:t>SDCL 26-8A-2</w:t>
      </w:r>
      <w:r w:rsidRPr="00010E5B">
        <w:rPr>
          <w:rStyle w:val="Hyperlink"/>
          <w:rFonts w:ascii="Calibri" w:hAnsi="Calibri" w:cs="Calibri"/>
          <w:b/>
          <w:bCs/>
        </w:rPr>
        <w:fldChar w:fldCharType="end"/>
      </w:r>
      <w:r w:rsidRPr="00010E5B">
        <w:rPr>
          <w:rFonts w:ascii="Calibri" w:hAnsi="Calibri" w:cs="Calibri"/>
        </w:rPr>
        <w:t xml:space="preserve"> defines the term “abused or neglected child.”  The petition should allege all the subsections that apply to the case and the facts which substantiate the specific allegations, in language that the parent would understand.</w:t>
      </w:r>
      <w:bookmarkEnd w:id="219"/>
      <w:bookmarkEnd w:id="220"/>
      <w:bookmarkEnd w:id="221"/>
      <w:r w:rsidRPr="00010E5B">
        <w:rPr>
          <w:rFonts w:ascii="Calibri" w:hAnsi="Calibri" w:cs="Calibri"/>
        </w:rPr>
        <w:t xml:space="preserve">  </w:t>
      </w:r>
    </w:p>
    <w:p w14:paraId="4C4468CF" w14:textId="6870619A" w:rsidR="00E15DE0" w:rsidRPr="00010E5B" w:rsidRDefault="00A426B3" w:rsidP="00010E5B">
      <w:pPr>
        <w:ind w:left="1080" w:firstLine="720"/>
        <w:rPr>
          <w:rFonts w:ascii="Calibri" w:hAnsi="Calibri" w:cs="Calibri"/>
          <w:b/>
        </w:rPr>
      </w:pPr>
      <w:bookmarkStart w:id="222" w:name="_Toc202367000"/>
      <w:bookmarkStart w:id="223" w:name="_Toc202367434"/>
      <w:bookmarkStart w:id="224" w:name="_Toc202432775"/>
      <w:r w:rsidRPr="00010E5B">
        <w:rPr>
          <w:rFonts w:ascii="Calibri" w:hAnsi="Calibri" w:cs="Calibri"/>
        </w:rPr>
        <w:t xml:space="preserve">At the adjudicatory hearing, the state must prove the alleged elements by clear and convincing evidence. </w:t>
      </w:r>
      <w:hyperlink r:id="rId404" w:history="1">
        <w:r w:rsidRPr="00010E5B">
          <w:rPr>
            <w:rStyle w:val="Hyperlink"/>
            <w:rFonts w:ascii="Calibri" w:hAnsi="Calibri" w:cs="Calibri"/>
            <w:bCs/>
            <w:i/>
          </w:rPr>
          <w:t>Matter of S.W.</w:t>
        </w:r>
        <w:r w:rsidRPr="00010E5B">
          <w:rPr>
            <w:rStyle w:val="Hyperlink"/>
            <w:rFonts w:ascii="Calibri" w:hAnsi="Calibri" w:cs="Calibri"/>
            <w:bCs/>
          </w:rPr>
          <w:t>, 428 N.W.2d 521, 523-24 (S.D. 1988)</w:t>
        </w:r>
        <w:r w:rsidR="00732C46" w:rsidRPr="00010E5B">
          <w:rPr>
            <w:rStyle w:val="Hyperlink"/>
            <w:rFonts w:ascii="Calibri" w:hAnsi="Calibri" w:cs="Calibri"/>
            <w:b/>
            <w:bCs/>
          </w:rPr>
          <w:fldChar w:fldCharType="begin"/>
        </w:r>
        <w:r w:rsidR="00732C46" w:rsidRPr="00010E5B">
          <w:rPr>
            <w:rFonts w:ascii="Calibri" w:hAnsi="Calibri" w:cs="Calibri"/>
          </w:rPr>
          <w:instrText xml:space="preserve"> TA \l "</w:instrText>
        </w:r>
        <w:r w:rsidR="00732C46" w:rsidRPr="00010E5B">
          <w:rPr>
            <w:rStyle w:val="Hyperlink"/>
            <w:rFonts w:ascii="Calibri" w:hAnsi="Calibri" w:cs="Calibri"/>
            <w:bCs/>
            <w:i/>
          </w:rPr>
          <w:instrText>Matter of S.W.</w:instrText>
        </w:r>
        <w:r w:rsidR="00732C46" w:rsidRPr="00010E5B">
          <w:rPr>
            <w:rStyle w:val="Hyperlink"/>
            <w:rFonts w:ascii="Calibri" w:hAnsi="Calibri" w:cs="Calibri"/>
            <w:bCs/>
          </w:rPr>
          <w:instrText>, 428 N.W.2d 521 (S.D. 1988)</w:instrText>
        </w:r>
        <w:r w:rsidR="00732C46" w:rsidRPr="00010E5B">
          <w:rPr>
            <w:rFonts w:ascii="Calibri" w:hAnsi="Calibri" w:cs="Calibri"/>
          </w:rPr>
          <w:instrText xml:space="preserve">" \s "Matter of S.W., 428 N.W.2d 521, 523-24 (S.D. 1988)" \c 1 </w:instrText>
        </w:r>
        <w:r w:rsidR="00732C46" w:rsidRPr="00010E5B">
          <w:rPr>
            <w:rStyle w:val="Hyperlink"/>
            <w:rFonts w:ascii="Calibri" w:hAnsi="Calibri" w:cs="Calibri"/>
            <w:b/>
            <w:bCs/>
          </w:rPr>
          <w:fldChar w:fldCharType="end"/>
        </w:r>
      </w:hyperlink>
      <w:r w:rsidRPr="00010E5B">
        <w:rPr>
          <w:rFonts w:ascii="Calibri" w:hAnsi="Calibri" w:cs="Calibri"/>
        </w:rPr>
        <w:t xml:space="preserve">; </w:t>
      </w:r>
      <w:hyperlink r:id="rId405" w:history="1">
        <w:r w:rsidRPr="00010E5B">
          <w:rPr>
            <w:rStyle w:val="Hyperlink"/>
            <w:rFonts w:ascii="Calibri" w:hAnsi="Calibri" w:cs="Calibri"/>
            <w:bCs/>
          </w:rPr>
          <w:t>SDCL 26</w:t>
        </w:r>
        <w:r w:rsidR="000662FA" w:rsidRPr="00010E5B">
          <w:rPr>
            <w:rStyle w:val="Hyperlink"/>
            <w:rFonts w:ascii="Calibri" w:hAnsi="Calibri" w:cs="Calibri"/>
            <w:bCs/>
          </w:rPr>
          <w:t>-</w:t>
        </w:r>
        <w:r w:rsidRPr="00010E5B">
          <w:rPr>
            <w:rStyle w:val="Hyperlink"/>
            <w:rFonts w:ascii="Calibri" w:hAnsi="Calibri" w:cs="Calibri"/>
            <w:bCs/>
          </w:rPr>
          <w:t>7A-86</w:t>
        </w:r>
      </w:hyperlink>
      <w:r w:rsidRPr="00010E5B">
        <w:rPr>
          <w:rFonts w:ascii="Calibri" w:hAnsi="Calibri" w:cs="Calibri"/>
        </w:rPr>
        <w:t xml:space="preserve">, </w:t>
      </w:r>
      <w:hyperlink r:id="rId406" w:history="1">
        <w:r w:rsidRPr="00010E5B">
          <w:rPr>
            <w:rStyle w:val="Hyperlink"/>
            <w:rFonts w:ascii="Calibri" w:hAnsi="Calibri" w:cs="Calibri"/>
            <w:bCs/>
          </w:rPr>
          <w:t>-87</w:t>
        </w:r>
      </w:hyperlink>
      <w:r w:rsidRPr="00010E5B">
        <w:rPr>
          <w:rFonts w:ascii="Calibri" w:hAnsi="Calibri" w:cs="Calibri"/>
        </w:rPr>
        <w:t xml:space="preserve">. This includes Indian Child Welfare Act cases. </w:t>
      </w:r>
      <w:hyperlink r:id="rId407" w:history="1">
        <w:r w:rsidRPr="00010E5B">
          <w:rPr>
            <w:rStyle w:val="Hyperlink"/>
            <w:rFonts w:ascii="Calibri" w:hAnsi="Calibri" w:cs="Calibri"/>
            <w:bCs/>
            <w:i/>
          </w:rPr>
          <w:t>People in Interest of S.R.</w:t>
        </w:r>
        <w:r w:rsidRPr="00010E5B">
          <w:rPr>
            <w:rStyle w:val="Hyperlink"/>
            <w:rFonts w:ascii="Calibri" w:hAnsi="Calibri" w:cs="Calibri"/>
            <w:bCs/>
          </w:rPr>
          <w:t>, 323 N.W.2d 885, 886 (S.D. 1982)</w:t>
        </w:r>
        <w:r w:rsidR="00732C46" w:rsidRPr="00010E5B">
          <w:rPr>
            <w:rStyle w:val="Hyperlink"/>
            <w:rFonts w:ascii="Calibri" w:hAnsi="Calibri" w:cs="Calibri"/>
            <w:b/>
            <w:bCs/>
          </w:rPr>
          <w:fldChar w:fldCharType="begin"/>
        </w:r>
        <w:r w:rsidR="00732C46" w:rsidRPr="00010E5B">
          <w:rPr>
            <w:rFonts w:ascii="Calibri" w:hAnsi="Calibri" w:cs="Calibri"/>
          </w:rPr>
          <w:instrText xml:space="preserve"> TA \l "</w:instrText>
        </w:r>
        <w:r w:rsidR="00732C46" w:rsidRPr="00010E5B">
          <w:rPr>
            <w:rStyle w:val="Hyperlink"/>
            <w:rFonts w:ascii="Calibri" w:hAnsi="Calibri" w:cs="Calibri"/>
            <w:bCs/>
            <w:i/>
          </w:rPr>
          <w:instrText>People in Interest of S.R.</w:instrText>
        </w:r>
        <w:r w:rsidR="00732C46" w:rsidRPr="00010E5B">
          <w:rPr>
            <w:rStyle w:val="Hyperlink"/>
            <w:rFonts w:ascii="Calibri" w:hAnsi="Calibri" w:cs="Calibri"/>
            <w:bCs/>
          </w:rPr>
          <w:instrText>, 323 N.W.2d 885 (S.D. 1982)</w:instrText>
        </w:r>
        <w:r w:rsidR="00732C46" w:rsidRPr="00010E5B">
          <w:rPr>
            <w:rFonts w:ascii="Calibri" w:hAnsi="Calibri" w:cs="Calibri"/>
          </w:rPr>
          <w:instrText xml:space="preserve">" \s "People in Interest of S.R., 323 N.W.2d 885, 886 (S.D. 1982)" \c 1 </w:instrText>
        </w:r>
        <w:r w:rsidR="00732C46" w:rsidRPr="00010E5B">
          <w:rPr>
            <w:rStyle w:val="Hyperlink"/>
            <w:rFonts w:ascii="Calibri" w:hAnsi="Calibri" w:cs="Calibri"/>
            <w:b/>
            <w:bCs/>
          </w:rPr>
          <w:fldChar w:fldCharType="end"/>
        </w:r>
      </w:hyperlink>
      <w:r w:rsidRPr="00010E5B">
        <w:rPr>
          <w:rFonts w:ascii="Calibri" w:hAnsi="Calibri" w:cs="Calibri"/>
        </w:rPr>
        <w:t xml:space="preserve">; </w:t>
      </w:r>
      <w:hyperlink r:id="rId408" w:history="1">
        <w:r w:rsidRPr="00010E5B">
          <w:rPr>
            <w:rStyle w:val="Hyperlink"/>
            <w:rFonts w:ascii="Calibri" w:hAnsi="Calibri" w:cs="Calibri"/>
            <w:bCs/>
            <w:i/>
          </w:rPr>
          <w:t>Matter of K.A.B.E.</w:t>
        </w:r>
        <w:r w:rsidRPr="00010E5B">
          <w:rPr>
            <w:rStyle w:val="Hyperlink"/>
            <w:rFonts w:ascii="Calibri" w:hAnsi="Calibri" w:cs="Calibri"/>
            <w:bCs/>
          </w:rPr>
          <w:t>, 325 N.W.2d 840, 843 (S.D. 1982)</w:t>
        </w:r>
      </w:hyperlink>
      <w:r w:rsidRPr="00010E5B">
        <w:rPr>
          <w:rFonts w:ascii="Calibri" w:hAnsi="Calibri" w:cs="Calibri"/>
        </w:rPr>
        <w:t xml:space="preserve">; </w:t>
      </w:r>
      <w:hyperlink r:id="rId409" w:history="1">
        <w:r w:rsidRPr="00010E5B">
          <w:rPr>
            <w:rStyle w:val="Hyperlink"/>
            <w:rFonts w:ascii="Calibri" w:hAnsi="Calibri" w:cs="Calibri"/>
            <w:bCs/>
            <w:i/>
          </w:rPr>
          <w:t>People in Interest of P.B.</w:t>
        </w:r>
        <w:r w:rsidRPr="00010E5B">
          <w:rPr>
            <w:rStyle w:val="Hyperlink"/>
            <w:rFonts w:ascii="Calibri" w:hAnsi="Calibri" w:cs="Calibri"/>
            <w:bCs/>
          </w:rPr>
          <w:t>, 371 N.W.2d 366, 371 (S.D. 1985)</w:t>
        </w:r>
        <w:r w:rsidR="00732C46" w:rsidRPr="00010E5B">
          <w:rPr>
            <w:rStyle w:val="Hyperlink"/>
            <w:rFonts w:ascii="Calibri" w:hAnsi="Calibri" w:cs="Calibri"/>
            <w:b/>
            <w:bCs/>
          </w:rPr>
          <w:fldChar w:fldCharType="begin"/>
        </w:r>
        <w:r w:rsidR="00732C46" w:rsidRPr="00010E5B">
          <w:rPr>
            <w:rFonts w:ascii="Calibri" w:hAnsi="Calibri" w:cs="Calibri"/>
          </w:rPr>
          <w:instrText xml:space="preserve"> TA \l "</w:instrText>
        </w:r>
        <w:r w:rsidR="00732C46" w:rsidRPr="00010E5B">
          <w:rPr>
            <w:rStyle w:val="Hyperlink"/>
            <w:rFonts w:ascii="Calibri" w:hAnsi="Calibri" w:cs="Calibri"/>
            <w:bCs/>
            <w:i/>
          </w:rPr>
          <w:instrText>People in Interest of P.B.</w:instrText>
        </w:r>
        <w:r w:rsidR="00732C46" w:rsidRPr="00010E5B">
          <w:rPr>
            <w:rStyle w:val="Hyperlink"/>
            <w:rFonts w:ascii="Calibri" w:hAnsi="Calibri" w:cs="Calibri"/>
            <w:bCs/>
          </w:rPr>
          <w:instrText>, 371 N.W.2d 366 (S.D. 1985)</w:instrText>
        </w:r>
        <w:r w:rsidR="00732C46" w:rsidRPr="00010E5B">
          <w:rPr>
            <w:rFonts w:ascii="Calibri" w:hAnsi="Calibri" w:cs="Calibri"/>
          </w:rPr>
          <w:instrText xml:space="preserve">" \s "People in Interest of P.B., 371 N.W.2d 366, 371 (S.D. 1985)" \c 1 </w:instrText>
        </w:r>
        <w:r w:rsidR="00732C46" w:rsidRPr="00010E5B">
          <w:rPr>
            <w:rStyle w:val="Hyperlink"/>
            <w:rFonts w:ascii="Calibri" w:hAnsi="Calibri" w:cs="Calibri"/>
            <w:b/>
            <w:bCs/>
          </w:rPr>
          <w:fldChar w:fldCharType="end"/>
        </w:r>
        <w:r w:rsidRPr="00010E5B">
          <w:rPr>
            <w:rStyle w:val="Hyperlink"/>
            <w:rFonts w:ascii="Calibri" w:hAnsi="Calibri" w:cs="Calibri"/>
            <w:bCs/>
          </w:rPr>
          <w:t>.</w:t>
        </w:r>
        <w:bookmarkEnd w:id="222"/>
        <w:bookmarkEnd w:id="223"/>
        <w:bookmarkEnd w:id="224"/>
      </w:hyperlink>
      <w:r w:rsidRPr="00010E5B">
        <w:rPr>
          <w:rFonts w:ascii="Calibri" w:hAnsi="Calibri" w:cs="Calibri"/>
        </w:rPr>
        <w:t xml:space="preserve"> </w:t>
      </w:r>
    </w:p>
    <w:p w14:paraId="7775A709" w14:textId="77777777" w:rsidR="00E15DE0" w:rsidRPr="00CC3B7E" w:rsidRDefault="00A426B3" w:rsidP="001718D3">
      <w:pPr>
        <w:spacing w:after="0" w:line="240" w:lineRule="auto"/>
        <w:ind w:left="1800" w:firstLine="0"/>
        <w:rPr>
          <w:rFonts w:ascii="Calibri" w:hAnsi="Calibri" w:cs="Calibri"/>
        </w:rPr>
      </w:pPr>
      <w:r w:rsidRPr="00CC3B7E">
        <w:rPr>
          <w:rFonts w:ascii="Calibri" w:eastAsia="Calibri" w:hAnsi="Calibri" w:cs="Calibri"/>
        </w:rPr>
        <w:t xml:space="preserve"> </w:t>
      </w:r>
    </w:p>
    <w:p w14:paraId="4FFD15E0" w14:textId="531ADCB3" w:rsidR="00E15DE0" w:rsidRPr="005827A7" w:rsidRDefault="00A426B3" w:rsidP="005827A7">
      <w:pPr>
        <w:pStyle w:val="Heading2"/>
      </w:pPr>
      <w:bookmarkStart w:id="225" w:name="_Toc202367001"/>
      <w:bookmarkStart w:id="226" w:name="_Toc202432776"/>
      <w:bookmarkStart w:id="227" w:name="_Toc204585386"/>
      <w:bookmarkStart w:id="228" w:name="Adjudicatoryhearing_Evidence_Body"/>
      <w:r w:rsidRPr="005827A7">
        <w:t>D. EVIDENCE</w:t>
      </w:r>
      <w:bookmarkEnd w:id="225"/>
      <w:bookmarkEnd w:id="226"/>
      <w:bookmarkEnd w:id="227"/>
      <w:r w:rsidRPr="005827A7">
        <w:t xml:space="preserve"> </w:t>
      </w:r>
    </w:p>
    <w:bookmarkEnd w:id="228"/>
    <w:p w14:paraId="3B3D0E9D" w14:textId="40DD1D97" w:rsidR="00E15DE0" w:rsidRPr="00D85419" w:rsidRDefault="00A426B3" w:rsidP="0090540D">
      <w:pPr>
        <w:spacing w:after="0" w:line="240" w:lineRule="auto"/>
        <w:ind w:left="1076" w:right="679" w:firstLine="724"/>
        <w:rPr>
          <w:rFonts w:ascii="Calibri" w:hAnsi="Calibri" w:cs="Calibri"/>
        </w:rPr>
      </w:pPr>
      <w:r w:rsidRPr="00D85419">
        <w:rPr>
          <w:rFonts w:ascii="Calibri" w:eastAsia="Calibri" w:hAnsi="Calibri" w:cs="Calibri"/>
        </w:rPr>
        <w:t xml:space="preserve">Generally, the evidence at an adjudicatory hearing must relate to the allegations stated in the petition.  </w:t>
      </w:r>
      <w:hyperlink r:id="rId410" w:history="1">
        <w:r w:rsidRPr="00D85419">
          <w:rPr>
            <w:rStyle w:val="Hyperlink"/>
            <w:rFonts w:ascii="Calibri" w:eastAsia="Calibri" w:hAnsi="Calibri" w:cs="Calibri"/>
            <w:i/>
          </w:rPr>
          <w:t>Matter of C.J.H.</w:t>
        </w:r>
        <w:r w:rsidRPr="00D85419">
          <w:rPr>
            <w:rStyle w:val="Hyperlink"/>
            <w:rFonts w:ascii="Calibri" w:eastAsia="Calibri" w:hAnsi="Calibri" w:cs="Calibri"/>
          </w:rPr>
          <w:t>, 371 N.W.2d 345, 350 (S.D. 1985)</w:t>
        </w:r>
        <w:r w:rsidR="00732C46">
          <w:rPr>
            <w:rStyle w:val="Hyperlink"/>
            <w:rFonts w:ascii="Calibri" w:eastAsia="Calibri" w:hAnsi="Calibri" w:cs="Calibri"/>
          </w:rPr>
          <w:fldChar w:fldCharType="begin"/>
        </w:r>
        <w:r w:rsidR="00732C46">
          <w:instrText xml:space="preserve"> TA \l "</w:instrText>
        </w:r>
        <w:r w:rsidR="00732C46" w:rsidRPr="00D071D8">
          <w:rPr>
            <w:rStyle w:val="Hyperlink"/>
            <w:rFonts w:ascii="Calibri" w:eastAsia="Calibri" w:hAnsi="Calibri" w:cs="Calibri"/>
            <w:i/>
          </w:rPr>
          <w:instrText>Matter of C.J.H.</w:instrText>
        </w:r>
        <w:r w:rsidR="00732C46" w:rsidRPr="00D071D8">
          <w:rPr>
            <w:rStyle w:val="Hyperlink"/>
            <w:rFonts w:ascii="Calibri" w:eastAsia="Calibri" w:hAnsi="Calibri" w:cs="Calibri"/>
          </w:rPr>
          <w:instrText>, 371 N.W.2d 345 (S.D. 1985)</w:instrText>
        </w:r>
        <w:r w:rsidR="00732C46">
          <w:instrText xml:space="preserve">" \s "Matter of C.J.H., 371 N.W.2d 345, 350 (S.D. 1985)" \c 1 </w:instrText>
        </w:r>
        <w:r w:rsidR="00732C46">
          <w:rPr>
            <w:rStyle w:val="Hyperlink"/>
            <w:rFonts w:ascii="Calibri" w:eastAsia="Calibri" w:hAnsi="Calibri" w:cs="Calibri"/>
          </w:rPr>
          <w:fldChar w:fldCharType="end"/>
        </w:r>
        <w:r w:rsidRPr="00D85419">
          <w:rPr>
            <w:rStyle w:val="Hyperlink"/>
            <w:rFonts w:ascii="Calibri" w:eastAsia="Calibri" w:hAnsi="Calibri" w:cs="Calibri"/>
          </w:rPr>
          <w:t>.</w:t>
        </w:r>
      </w:hyperlink>
      <w:r w:rsidRPr="00D85419">
        <w:rPr>
          <w:rFonts w:ascii="Calibri" w:eastAsia="Calibri" w:hAnsi="Calibri" w:cs="Calibri"/>
        </w:rPr>
        <w:t xml:space="preserve"> The court may, however, consider the circumstances that brought about a previous adjudication of the same child.  </w:t>
      </w:r>
      <w:hyperlink r:id="rId411" w:history="1">
        <w:r w:rsidRPr="00D85419">
          <w:rPr>
            <w:rStyle w:val="Hyperlink"/>
            <w:rFonts w:ascii="Calibri" w:eastAsia="Calibri" w:hAnsi="Calibri" w:cs="Calibri"/>
            <w:i/>
          </w:rPr>
          <w:t>In the Interest of S.O.B.</w:t>
        </w:r>
        <w:r w:rsidRPr="00D85419">
          <w:rPr>
            <w:rStyle w:val="Hyperlink"/>
            <w:rFonts w:ascii="Calibri" w:eastAsia="Calibri" w:hAnsi="Calibri" w:cs="Calibri"/>
          </w:rPr>
          <w:t>, 2006 S.D. 76, ¶¶ 28-29, 721 N.W.2d 83, 91-92</w:t>
        </w:r>
      </w:hyperlink>
      <w:r w:rsidRPr="00D85419">
        <w:rPr>
          <w:rFonts w:ascii="Calibri" w:eastAsia="Calibri" w:hAnsi="Calibri" w:cs="Calibri"/>
        </w:rPr>
        <w:t>.</w:t>
      </w:r>
      <w:r w:rsidR="00732C46">
        <w:rPr>
          <w:rFonts w:ascii="Calibri" w:eastAsia="Calibri" w:hAnsi="Calibri" w:cs="Calibri"/>
        </w:rPr>
        <w:fldChar w:fldCharType="begin"/>
      </w:r>
      <w:r w:rsidR="00732C46">
        <w:instrText xml:space="preserve"> TA \l "</w:instrText>
      </w:r>
      <w:r w:rsidR="00732C46" w:rsidRPr="00D071D8">
        <w:rPr>
          <w:rFonts w:ascii="Calibri" w:eastAsia="Calibri" w:hAnsi="Calibri" w:cs="Calibri"/>
          <w:i/>
        </w:rPr>
        <w:instrText>In the Interest of S.O.B.</w:instrText>
      </w:r>
      <w:r w:rsidR="00732C46" w:rsidRPr="00D071D8">
        <w:rPr>
          <w:rFonts w:ascii="Calibri" w:eastAsia="Calibri" w:hAnsi="Calibri" w:cs="Calibri"/>
        </w:rPr>
        <w:instrText>, 2006 S.D. 76, ¶¶ 28-29, 721 N.W.2d 83</w:instrText>
      </w:r>
      <w:r w:rsidR="00732C46">
        <w:instrText xml:space="preserve">" \s "In the Interest of S.O.B., 2006 S.D. 76,  28-29, 721 N.W.2d 83, 91-92." \c 1 </w:instrText>
      </w:r>
      <w:r w:rsidR="00732C46">
        <w:rPr>
          <w:rFonts w:ascii="Calibri" w:eastAsia="Calibri" w:hAnsi="Calibri" w:cs="Calibri"/>
        </w:rPr>
        <w:fldChar w:fldCharType="end"/>
      </w:r>
      <w:r w:rsidRPr="00D85419">
        <w:rPr>
          <w:rFonts w:ascii="Calibri" w:eastAsia="Calibri" w:hAnsi="Calibri" w:cs="Calibri"/>
        </w:rPr>
        <w:t xml:space="preserve"> In an adjudicatory hearing, the court may judicially notice an earlier finding of abuse and neglect with respect to a different child and combine this evidence with the parents’ failure to admit that they are perpetrators of child abuse to find that the child who is subject of the petition is abused and neglected, without finding any specific instance of abuse or neglect.  </w:t>
      </w:r>
      <w:hyperlink r:id="rId412" w:history="1">
        <w:r w:rsidRPr="00D85419">
          <w:rPr>
            <w:rStyle w:val="Hyperlink"/>
            <w:rFonts w:ascii="Calibri" w:eastAsia="Calibri" w:hAnsi="Calibri" w:cs="Calibri"/>
            <w:i/>
          </w:rPr>
          <w:t>Matter of J.A.H.</w:t>
        </w:r>
        <w:r w:rsidRPr="00D85419">
          <w:rPr>
            <w:rStyle w:val="Hyperlink"/>
            <w:rFonts w:ascii="Calibri" w:eastAsia="Calibri" w:hAnsi="Calibri" w:cs="Calibri"/>
          </w:rPr>
          <w:t>, 502 N.W.2d 120, 124 (S.D. 1993).</w:t>
        </w:r>
        <w:r w:rsidR="00732C46">
          <w:rPr>
            <w:rStyle w:val="Hyperlink"/>
            <w:rFonts w:ascii="Calibri" w:eastAsia="Calibri" w:hAnsi="Calibri" w:cs="Calibri"/>
          </w:rPr>
          <w:fldChar w:fldCharType="begin"/>
        </w:r>
        <w:r w:rsidR="00732C46">
          <w:instrText xml:space="preserve"> TA \l "</w:instrText>
        </w:r>
        <w:r w:rsidR="00732C46" w:rsidRPr="00D071D8">
          <w:rPr>
            <w:rStyle w:val="Hyperlink"/>
            <w:rFonts w:ascii="Calibri" w:eastAsia="Calibri" w:hAnsi="Calibri" w:cs="Calibri"/>
            <w:i/>
          </w:rPr>
          <w:instrText>Matter of J.A.H.</w:instrText>
        </w:r>
        <w:r w:rsidR="00732C46" w:rsidRPr="00D071D8">
          <w:rPr>
            <w:rStyle w:val="Hyperlink"/>
            <w:rFonts w:ascii="Calibri" w:eastAsia="Calibri" w:hAnsi="Calibri" w:cs="Calibri"/>
          </w:rPr>
          <w:instrText>, 502 N.W.2d 120 (S.D. 1993).</w:instrText>
        </w:r>
        <w:r w:rsidR="00732C46">
          <w:instrText xml:space="preserve">" \s "Matter of J.A.H., 502 N.W.2d 120, 124 (S.D. 1993)." \c 1 </w:instrText>
        </w:r>
        <w:r w:rsidR="00732C46">
          <w:rPr>
            <w:rStyle w:val="Hyperlink"/>
            <w:rFonts w:ascii="Calibri" w:eastAsia="Calibri" w:hAnsi="Calibri" w:cs="Calibri"/>
          </w:rPr>
          <w:fldChar w:fldCharType="end"/>
        </w:r>
      </w:hyperlink>
      <w:r w:rsidRPr="00D85419">
        <w:rPr>
          <w:rFonts w:ascii="Calibri" w:eastAsia="Calibri" w:hAnsi="Calibri" w:cs="Calibri"/>
        </w:rPr>
        <w:t xml:space="preserve"> Evidence of </w:t>
      </w:r>
      <w:r w:rsidRPr="00D85419">
        <w:rPr>
          <w:rFonts w:ascii="Calibri" w:eastAsia="Calibri" w:hAnsi="Calibri" w:cs="Calibri"/>
        </w:rPr>
        <w:lastRenderedPageBreak/>
        <w:t>occurrences in the home after the child was removed is admissible as “relevant to the question of [the parents’] continuing behavior and attitudes</w:t>
      </w:r>
      <w:hyperlink r:id="rId413" w:history="1">
        <w:r w:rsidRPr="00D85419">
          <w:rPr>
            <w:rStyle w:val="Hyperlink"/>
            <w:rFonts w:ascii="Calibri" w:eastAsia="Calibri" w:hAnsi="Calibri" w:cs="Calibri"/>
          </w:rPr>
          <w:t xml:space="preserve">.”  </w:t>
        </w:r>
        <w:r w:rsidRPr="00D85419">
          <w:rPr>
            <w:rStyle w:val="Hyperlink"/>
            <w:rFonts w:ascii="Calibri" w:eastAsia="Calibri" w:hAnsi="Calibri" w:cs="Calibri"/>
            <w:i/>
          </w:rPr>
          <w:t>Matter of C.E.</w:t>
        </w:r>
        <w:r w:rsidRPr="00D85419">
          <w:rPr>
            <w:rStyle w:val="Hyperlink"/>
            <w:rFonts w:ascii="Calibri" w:eastAsia="Calibri" w:hAnsi="Calibri" w:cs="Calibri"/>
          </w:rPr>
          <w:t>, 283 N.W.2d 554, 556 (S.D. 1979)</w:t>
        </w:r>
        <w:r w:rsidR="00732C46">
          <w:rPr>
            <w:rStyle w:val="Hyperlink"/>
            <w:rFonts w:ascii="Calibri" w:eastAsia="Calibri" w:hAnsi="Calibri" w:cs="Calibri"/>
          </w:rPr>
          <w:fldChar w:fldCharType="begin"/>
        </w:r>
        <w:r w:rsidR="00732C46">
          <w:instrText xml:space="preserve"> TA \l "</w:instrText>
        </w:r>
        <w:r w:rsidR="00732C46" w:rsidRPr="00D071D8">
          <w:rPr>
            <w:rStyle w:val="Hyperlink"/>
            <w:rFonts w:ascii="Calibri" w:eastAsia="Calibri" w:hAnsi="Calibri" w:cs="Calibri"/>
            <w:i/>
          </w:rPr>
          <w:instrText>Matter of C.E.</w:instrText>
        </w:r>
        <w:r w:rsidR="00732C46" w:rsidRPr="00D071D8">
          <w:rPr>
            <w:rStyle w:val="Hyperlink"/>
            <w:rFonts w:ascii="Calibri" w:eastAsia="Calibri" w:hAnsi="Calibri" w:cs="Calibri"/>
          </w:rPr>
          <w:instrText>, 283 N.W.2d 554 (S.D. 1979)</w:instrText>
        </w:r>
        <w:r w:rsidR="00732C46">
          <w:instrText xml:space="preserve">" \s "Matter of C.E., 283 N.W.2d 554, 556 (S.D. 1979)" \c 1 </w:instrText>
        </w:r>
        <w:r w:rsidR="00732C46">
          <w:rPr>
            <w:rStyle w:val="Hyperlink"/>
            <w:rFonts w:ascii="Calibri" w:eastAsia="Calibri" w:hAnsi="Calibri" w:cs="Calibri"/>
          </w:rPr>
          <w:fldChar w:fldCharType="end"/>
        </w:r>
      </w:hyperlink>
      <w:r w:rsidRPr="00D85419">
        <w:rPr>
          <w:rFonts w:ascii="Calibri" w:eastAsia="Calibri" w:hAnsi="Calibri" w:cs="Calibri"/>
        </w:rPr>
        <w:t xml:space="preserve">; </w:t>
      </w:r>
      <w:hyperlink r:id="rId414" w:history="1">
        <w:r w:rsidRPr="00D85419">
          <w:rPr>
            <w:rStyle w:val="Hyperlink"/>
            <w:rFonts w:ascii="Calibri" w:eastAsia="Calibri" w:hAnsi="Calibri" w:cs="Calibri"/>
            <w:i/>
          </w:rPr>
          <w:t>Matter of N.J.W.</w:t>
        </w:r>
        <w:r w:rsidRPr="00D85419">
          <w:rPr>
            <w:rStyle w:val="Hyperlink"/>
            <w:rFonts w:ascii="Calibri" w:eastAsia="Calibri" w:hAnsi="Calibri" w:cs="Calibri"/>
          </w:rPr>
          <w:t>, 273 N.W.2d 134, 138 (S.D. 1978)</w:t>
        </w:r>
        <w:r w:rsidR="00732C46">
          <w:rPr>
            <w:rStyle w:val="Hyperlink"/>
            <w:rFonts w:ascii="Calibri" w:eastAsia="Calibri" w:hAnsi="Calibri" w:cs="Calibri"/>
          </w:rPr>
          <w:fldChar w:fldCharType="begin"/>
        </w:r>
        <w:r w:rsidR="00732C46">
          <w:instrText xml:space="preserve"> TA \l "</w:instrText>
        </w:r>
        <w:r w:rsidR="00732C46" w:rsidRPr="00D071D8">
          <w:rPr>
            <w:rStyle w:val="Hyperlink"/>
            <w:rFonts w:ascii="Calibri" w:eastAsia="Calibri" w:hAnsi="Calibri" w:cs="Calibri"/>
            <w:i/>
          </w:rPr>
          <w:instrText>Matter of N.J.W.</w:instrText>
        </w:r>
        <w:r w:rsidR="00732C46" w:rsidRPr="00D071D8">
          <w:rPr>
            <w:rStyle w:val="Hyperlink"/>
            <w:rFonts w:ascii="Calibri" w:eastAsia="Calibri" w:hAnsi="Calibri" w:cs="Calibri"/>
          </w:rPr>
          <w:instrText>, 273 N.W.2d 134 (S.D. 1978)</w:instrText>
        </w:r>
        <w:r w:rsidR="00732C46">
          <w:instrText xml:space="preserve">" \s "Matter of N.J.W., 273 N.W.2d 134, 138 (S.D. 1978)" \c 1 </w:instrText>
        </w:r>
        <w:r w:rsidR="00732C46">
          <w:rPr>
            <w:rStyle w:val="Hyperlink"/>
            <w:rFonts w:ascii="Calibri" w:eastAsia="Calibri" w:hAnsi="Calibri" w:cs="Calibri"/>
          </w:rPr>
          <w:fldChar w:fldCharType="end"/>
        </w:r>
        <w:r w:rsidRPr="00D85419">
          <w:rPr>
            <w:rStyle w:val="Hyperlink"/>
            <w:rFonts w:ascii="Calibri" w:eastAsia="Calibri" w:hAnsi="Calibri" w:cs="Calibri"/>
          </w:rPr>
          <w:t>.</w:t>
        </w:r>
      </w:hyperlink>
      <w:r w:rsidRPr="00D85419">
        <w:rPr>
          <w:rFonts w:ascii="Calibri" w:eastAsia="Calibri" w:hAnsi="Calibri" w:cs="Calibri"/>
        </w:rPr>
        <w:t xml:space="preserve">  If evidence of events after its filing does not relate to the allegations initially alleged in the petition, the petition should be amended to conform to the evidence.  “Evidence that child abuse has occurred is prima facie evidence that the child is an abused or neglected child regardless of allegations contained in the petition, and such evidence is sufficient to support an adjudication of the child as an abused or neglected child.”  </w:t>
      </w:r>
      <w:hyperlink r:id="rId415" w:history="1">
        <w:r w:rsidRPr="00D85419">
          <w:rPr>
            <w:rStyle w:val="Hyperlink"/>
            <w:rFonts w:ascii="Calibri" w:eastAsia="Calibri" w:hAnsi="Calibri" w:cs="Calibri"/>
          </w:rPr>
          <w:t>SDCL 26-7A-82.</w:t>
        </w:r>
      </w:hyperlink>
      <w:r w:rsidRPr="00D85419">
        <w:rPr>
          <w:rFonts w:ascii="Calibri" w:eastAsia="Calibri" w:hAnsi="Calibri" w:cs="Calibri"/>
        </w:rPr>
        <w:t xml:space="preserve"> </w:t>
      </w:r>
    </w:p>
    <w:p w14:paraId="30666784" w14:textId="77777777" w:rsidR="00E15DE0" w:rsidRPr="00D85419" w:rsidRDefault="00A426B3" w:rsidP="0090540D">
      <w:pPr>
        <w:spacing w:after="0" w:line="240" w:lineRule="auto"/>
        <w:ind w:left="1081" w:firstLine="724"/>
        <w:rPr>
          <w:rFonts w:ascii="Calibri" w:hAnsi="Calibri" w:cs="Calibri"/>
        </w:rPr>
      </w:pPr>
      <w:r w:rsidRPr="00D85419">
        <w:rPr>
          <w:rFonts w:ascii="Calibri" w:eastAsia="Calibri" w:hAnsi="Calibri" w:cs="Calibri"/>
        </w:rPr>
        <w:t xml:space="preserve"> </w:t>
      </w:r>
    </w:p>
    <w:p w14:paraId="639DFB8F" w14:textId="3FF76CE1" w:rsidR="00E15DE0" w:rsidRPr="00D85419" w:rsidRDefault="00A426B3" w:rsidP="0090540D">
      <w:pPr>
        <w:spacing w:after="0" w:line="240" w:lineRule="auto"/>
        <w:ind w:left="1076" w:right="679" w:firstLine="724"/>
        <w:rPr>
          <w:rFonts w:ascii="Calibri" w:hAnsi="Calibri" w:cs="Calibri"/>
        </w:rPr>
      </w:pPr>
      <w:r w:rsidRPr="00D85419">
        <w:rPr>
          <w:rFonts w:ascii="Calibri" w:eastAsia="Calibri" w:hAnsi="Calibri" w:cs="Calibri"/>
        </w:rPr>
        <w:t xml:space="preserve">The Rules of Evidence apply to adjudicatory hearings unless otherwise provided in SDCL chapter 26-7A. </w:t>
      </w:r>
      <w:hyperlink r:id="rId416" w:anchor=":~:text=Adjudicatory%20hearings%20shall%20be%20conducted%20in%20accordance%20with%20rules%20of%20civil%20procedure%20under%20chapter%2015%2D6%2C%20except%20as%20otherwise%20provided%20in%20this%20chapter%3B%20and" w:history="1">
        <w:r w:rsidRPr="00D85419">
          <w:rPr>
            <w:rStyle w:val="Hyperlink"/>
            <w:rFonts w:ascii="Calibri" w:eastAsia="Calibri" w:hAnsi="Calibri" w:cs="Calibri"/>
          </w:rPr>
          <w:t>SDCL 26-7A-34(1)</w:t>
        </w:r>
      </w:hyperlink>
      <w:r w:rsidRPr="00D85419">
        <w:rPr>
          <w:rFonts w:ascii="Calibri" w:eastAsia="Calibri" w:hAnsi="Calibri" w:cs="Calibri"/>
        </w:rPr>
        <w:t xml:space="preserve">, </w:t>
      </w:r>
      <w:hyperlink r:id="rId417" w:history="1">
        <w:r w:rsidRPr="00D85419">
          <w:rPr>
            <w:rStyle w:val="Hyperlink"/>
            <w:rFonts w:ascii="Calibri" w:eastAsia="Calibri" w:hAnsi="Calibri" w:cs="Calibri"/>
          </w:rPr>
          <w:t>-56</w:t>
        </w:r>
      </w:hyperlink>
      <w:r w:rsidRPr="00D85419">
        <w:rPr>
          <w:rFonts w:ascii="Calibri" w:eastAsia="Calibri" w:hAnsi="Calibri" w:cs="Calibri"/>
        </w:rPr>
        <w:t xml:space="preserve">. </w:t>
      </w:r>
      <w:hyperlink r:id="rId418" w:history="1">
        <w:r w:rsidRPr="00D85419">
          <w:rPr>
            <w:rStyle w:val="Hyperlink"/>
            <w:rFonts w:ascii="Calibri" w:eastAsia="Calibri" w:hAnsi="Calibri" w:cs="Calibri"/>
          </w:rPr>
          <w:t>SDCL 26-7A-83</w:t>
        </w:r>
      </w:hyperlink>
      <w:r w:rsidRPr="00D85419">
        <w:rPr>
          <w:rFonts w:ascii="Calibri" w:eastAsia="Calibri" w:hAnsi="Calibri" w:cs="Calibri"/>
        </w:rPr>
        <w:t xml:space="preserve"> allows “written reports and other material and information relating to the child’s mental, physical and social history” to be considered by the court.  However, the child or parent may require the person who prepared the report to be present and subject to direct or </w:t>
      </w:r>
      <w:r w:rsidR="007B21A4" w:rsidRPr="00D85419">
        <w:rPr>
          <w:rFonts w:ascii="Calibri" w:eastAsia="Calibri" w:hAnsi="Calibri" w:cs="Calibri"/>
        </w:rPr>
        <w:t>cross-examination</w:t>
      </w:r>
      <w:r w:rsidRPr="00D85419">
        <w:rPr>
          <w:rFonts w:ascii="Calibri" w:eastAsia="Calibri" w:hAnsi="Calibri" w:cs="Calibri"/>
        </w:rPr>
        <w:t xml:space="preserve">.  Reports admissible under the business records exception to the hearsay rule have been allowed at the adjudicatory hearing. </w:t>
      </w:r>
      <w:hyperlink r:id="rId419" w:history="1">
        <w:r w:rsidRPr="00D85419">
          <w:rPr>
            <w:rStyle w:val="Hyperlink"/>
            <w:rFonts w:ascii="Calibri" w:eastAsia="Calibri" w:hAnsi="Calibri" w:cs="Calibri"/>
          </w:rPr>
          <w:t xml:space="preserve"> </w:t>
        </w:r>
        <w:r w:rsidRPr="00D85419">
          <w:rPr>
            <w:rStyle w:val="Hyperlink"/>
            <w:rFonts w:ascii="Calibri" w:eastAsia="Calibri" w:hAnsi="Calibri" w:cs="Calibri"/>
            <w:i/>
          </w:rPr>
          <w:t>People in Interest of T.L.J.</w:t>
        </w:r>
        <w:r w:rsidRPr="00D85419">
          <w:rPr>
            <w:rStyle w:val="Hyperlink"/>
            <w:rFonts w:ascii="Calibri" w:eastAsia="Calibri" w:hAnsi="Calibri" w:cs="Calibri"/>
          </w:rPr>
          <w:t>, 303 N.W.2d 800, 807 (S.D. 1981)</w:t>
        </w:r>
        <w:r w:rsidR="00732C46">
          <w:rPr>
            <w:rStyle w:val="Hyperlink"/>
            <w:rFonts w:ascii="Calibri" w:eastAsia="Calibri" w:hAnsi="Calibri" w:cs="Calibri"/>
          </w:rPr>
          <w:fldChar w:fldCharType="begin"/>
        </w:r>
        <w:r w:rsidR="00732C46">
          <w:instrText xml:space="preserve"> TA \l "</w:instrText>
        </w:r>
        <w:r w:rsidR="00732C46" w:rsidRPr="00D071D8">
          <w:rPr>
            <w:rStyle w:val="Hyperlink"/>
            <w:rFonts w:ascii="Calibri" w:eastAsia="Calibri" w:hAnsi="Calibri" w:cs="Calibri"/>
            <w:i/>
          </w:rPr>
          <w:instrText>People in Interest of T.L.J.</w:instrText>
        </w:r>
        <w:r w:rsidR="00732C46" w:rsidRPr="00D071D8">
          <w:rPr>
            <w:rStyle w:val="Hyperlink"/>
            <w:rFonts w:ascii="Calibri" w:eastAsia="Calibri" w:hAnsi="Calibri" w:cs="Calibri"/>
          </w:rPr>
          <w:instrText>, 303 N.W.2d 800 (S.D. 1981)</w:instrText>
        </w:r>
        <w:r w:rsidR="00732C46">
          <w:instrText xml:space="preserve">" \s "People in Interest of T.L.J., 303 N.W.2d 800, 807 (S.D. 1981)" \c 1 </w:instrText>
        </w:r>
        <w:r w:rsidR="00732C46">
          <w:rPr>
            <w:rStyle w:val="Hyperlink"/>
            <w:rFonts w:ascii="Calibri" w:eastAsia="Calibri" w:hAnsi="Calibri" w:cs="Calibri"/>
          </w:rPr>
          <w:fldChar w:fldCharType="end"/>
        </w:r>
      </w:hyperlink>
      <w:r w:rsidRPr="00D85419">
        <w:rPr>
          <w:rFonts w:ascii="Calibri" w:eastAsia="Calibri" w:hAnsi="Calibri" w:cs="Calibri"/>
        </w:rPr>
        <w:t xml:space="preserve">. Where reports or other materials come from experts, it is recommended that the expert be present at the hearing.  Hearsay statements of a child under the age of 13 may be introduced under </w:t>
      </w:r>
      <w:hyperlink r:id="rId420" w:history="1">
        <w:r w:rsidRPr="00D85419">
          <w:rPr>
            <w:rStyle w:val="Hyperlink"/>
            <w:rFonts w:ascii="Calibri" w:eastAsia="Calibri" w:hAnsi="Calibri" w:cs="Calibri"/>
          </w:rPr>
          <w:t>SDCL 19-19-806.1</w:t>
        </w:r>
      </w:hyperlink>
      <w:r w:rsidRPr="00D85419">
        <w:rPr>
          <w:rFonts w:ascii="Calibri" w:eastAsia="Calibri" w:hAnsi="Calibri" w:cs="Calibri"/>
        </w:rPr>
        <w:t xml:space="preserve"> and</w:t>
      </w:r>
      <w:hyperlink r:id="rId421" w:history="1">
        <w:r w:rsidRPr="00D85419">
          <w:rPr>
            <w:rStyle w:val="Hyperlink"/>
            <w:rFonts w:ascii="Calibri" w:eastAsia="Calibri" w:hAnsi="Calibri" w:cs="Calibri"/>
          </w:rPr>
          <w:t xml:space="preserve"> -806.2</w:t>
        </w:r>
      </w:hyperlink>
      <w:r w:rsidRPr="00D85419">
        <w:rPr>
          <w:rFonts w:ascii="Calibri" w:eastAsia="Calibri" w:hAnsi="Calibri" w:cs="Calibri"/>
        </w:rPr>
        <w:t xml:space="preserve"> upon proper notice and if the court finds that the time, content, and circumstances of the statement and the reliability of the person to whom the statement is made provide sufficient indicia of reliability.   </w:t>
      </w:r>
    </w:p>
    <w:p w14:paraId="3EC8772A" w14:textId="77777777" w:rsidR="00E15DE0" w:rsidRPr="00D85419" w:rsidRDefault="00A426B3" w:rsidP="0090540D">
      <w:pPr>
        <w:spacing w:after="0" w:line="240" w:lineRule="auto"/>
        <w:ind w:left="1076" w:firstLine="724"/>
        <w:rPr>
          <w:rFonts w:ascii="Calibri" w:hAnsi="Calibri" w:cs="Calibri"/>
        </w:rPr>
      </w:pPr>
      <w:r w:rsidRPr="00D85419">
        <w:rPr>
          <w:rFonts w:ascii="Calibri" w:eastAsia="Calibri" w:hAnsi="Calibri" w:cs="Calibri"/>
        </w:rPr>
        <w:t xml:space="preserve"> </w:t>
      </w:r>
    </w:p>
    <w:p w14:paraId="2B905469" w14:textId="2E485D1B" w:rsidR="00E15DE0" w:rsidRPr="00D85419" w:rsidRDefault="00A426B3" w:rsidP="0090540D">
      <w:pPr>
        <w:spacing w:after="0" w:line="240" w:lineRule="auto"/>
        <w:ind w:left="1076" w:right="679" w:firstLine="724"/>
        <w:rPr>
          <w:rFonts w:ascii="Calibri" w:hAnsi="Calibri" w:cs="Calibri"/>
        </w:rPr>
      </w:pPr>
      <w:r w:rsidRPr="00D85419">
        <w:rPr>
          <w:rFonts w:ascii="Calibri" w:eastAsia="Calibri" w:hAnsi="Calibri" w:cs="Calibri"/>
        </w:rPr>
        <w:t xml:space="preserve">Probable witnesses at the adjudicatory hearing will be </w:t>
      </w:r>
      <w:r w:rsidR="00F60987">
        <w:rPr>
          <w:rFonts w:ascii="Calibri" w:eastAsia="Calibri" w:hAnsi="Calibri" w:cs="Calibri"/>
        </w:rPr>
        <w:t>FSS</w:t>
      </w:r>
      <w:r w:rsidR="00F60987">
        <w:rPr>
          <w:rStyle w:val="FootnoteReference"/>
          <w:rFonts w:ascii="Calibri" w:eastAsia="Calibri" w:hAnsi="Calibri" w:cs="Calibri"/>
        </w:rPr>
        <w:footnoteReference w:id="39"/>
      </w:r>
      <w:r w:rsidR="00F60987">
        <w:rPr>
          <w:rFonts w:ascii="Calibri" w:eastAsia="Calibri" w:hAnsi="Calibri" w:cs="Calibri"/>
        </w:rPr>
        <w:t xml:space="preserve"> i</w:t>
      </w:r>
      <w:r w:rsidRPr="00D85419">
        <w:rPr>
          <w:rFonts w:ascii="Calibri" w:eastAsia="Calibri" w:hAnsi="Calibri" w:cs="Calibri"/>
        </w:rPr>
        <w:t>nvolved in the case, police officers, teachers or counselors, medical personnel, or other persons who observed abuse or behaviors leading up to the petition.  Children may also be called to testify</w:t>
      </w:r>
      <w:r w:rsidRPr="00D85419">
        <w:rPr>
          <w:rFonts w:ascii="Calibri" w:eastAsia="Calibri" w:hAnsi="Calibri" w:cs="Calibri"/>
          <w:i/>
        </w:rPr>
        <w:t xml:space="preserve">.  </w:t>
      </w:r>
      <w:hyperlink r:id="rId422" w:history="1">
        <w:r w:rsidRPr="00D85419">
          <w:rPr>
            <w:rStyle w:val="Hyperlink"/>
            <w:rFonts w:ascii="Calibri" w:eastAsia="Calibri" w:hAnsi="Calibri" w:cs="Calibri"/>
            <w:i/>
          </w:rPr>
          <w:t>In the Matter of S.A.</w:t>
        </w:r>
        <w:r w:rsidRPr="00D85419">
          <w:rPr>
            <w:rStyle w:val="Hyperlink"/>
            <w:rFonts w:ascii="Calibri" w:eastAsia="Calibri" w:hAnsi="Calibri" w:cs="Calibri"/>
          </w:rPr>
          <w:t>, 2005 S.D. 120, ¶ 19, 708 N.W.2d 673, 679-80</w:t>
        </w:r>
        <w:r w:rsidR="00732C46">
          <w:rPr>
            <w:rStyle w:val="Hyperlink"/>
            <w:rFonts w:ascii="Calibri" w:eastAsia="Calibri" w:hAnsi="Calibri" w:cs="Calibri"/>
          </w:rPr>
          <w:fldChar w:fldCharType="begin"/>
        </w:r>
        <w:r w:rsidR="00732C46">
          <w:instrText xml:space="preserve"> TA \l "</w:instrText>
        </w:r>
        <w:r w:rsidR="00732C46" w:rsidRPr="00D071D8">
          <w:rPr>
            <w:rStyle w:val="Hyperlink"/>
            <w:rFonts w:ascii="Calibri" w:eastAsia="Calibri" w:hAnsi="Calibri" w:cs="Calibri"/>
            <w:i/>
          </w:rPr>
          <w:instrText>In the Matter of S.A.</w:instrText>
        </w:r>
        <w:r w:rsidR="00732C46" w:rsidRPr="00D071D8">
          <w:rPr>
            <w:rStyle w:val="Hyperlink"/>
            <w:rFonts w:ascii="Calibri" w:eastAsia="Calibri" w:hAnsi="Calibri" w:cs="Calibri"/>
          </w:rPr>
          <w:instrText>, 2005 S.D. 120, ¶ 19, 708 N.W.2d 673</w:instrText>
        </w:r>
        <w:r w:rsidR="00732C46">
          <w:instrText xml:space="preserve">" \s "In the Matter of S.A., 2005 S.D. 120,  19, 708 N.W.2d 673, 679-80" \c 1 </w:instrText>
        </w:r>
        <w:r w:rsidR="00732C46">
          <w:rPr>
            <w:rStyle w:val="Hyperlink"/>
            <w:rFonts w:ascii="Calibri" w:eastAsia="Calibri" w:hAnsi="Calibri" w:cs="Calibri"/>
          </w:rPr>
          <w:fldChar w:fldCharType="end"/>
        </w:r>
        <w:r w:rsidR="00732C46">
          <w:rPr>
            <w:rStyle w:val="Hyperlink"/>
            <w:rFonts w:ascii="Calibri" w:eastAsia="Calibri" w:hAnsi="Calibri" w:cs="Calibri"/>
          </w:rPr>
          <w:fldChar w:fldCharType="begin"/>
        </w:r>
        <w:r w:rsidR="00732C46">
          <w:instrText xml:space="preserve"> TA \s "Matter of C.E., 283 N.W.2d 554 (S.D. 1979)" </w:instrText>
        </w:r>
        <w:r w:rsidR="00732C46">
          <w:rPr>
            <w:rStyle w:val="Hyperlink"/>
            <w:rFonts w:ascii="Calibri" w:eastAsia="Calibri" w:hAnsi="Calibri" w:cs="Calibri"/>
          </w:rPr>
          <w:fldChar w:fldCharType="end"/>
        </w:r>
        <w:r w:rsidR="00732C46">
          <w:rPr>
            <w:rStyle w:val="Hyperlink"/>
            <w:rFonts w:ascii="Calibri" w:eastAsia="Calibri" w:hAnsi="Calibri" w:cs="Calibri"/>
          </w:rPr>
          <w:fldChar w:fldCharType="begin"/>
        </w:r>
        <w:r w:rsidR="00732C46">
          <w:instrText xml:space="preserve"> TA \s "Matter of C.E., 283 N.W.2d 554, 556 (S.D. 1979)" </w:instrText>
        </w:r>
        <w:r w:rsidR="00732C46">
          <w:rPr>
            <w:rStyle w:val="Hyperlink"/>
            <w:rFonts w:ascii="Calibri" w:eastAsia="Calibri" w:hAnsi="Calibri" w:cs="Calibri"/>
          </w:rPr>
          <w:fldChar w:fldCharType="end"/>
        </w:r>
        <w:r w:rsidR="00732C46">
          <w:rPr>
            <w:rStyle w:val="Hyperlink"/>
            <w:rFonts w:ascii="Calibri" w:eastAsia="Calibri" w:hAnsi="Calibri" w:cs="Calibri"/>
          </w:rPr>
          <w:fldChar w:fldCharType="begin"/>
        </w:r>
        <w:r w:rsidR="00732C46">
          <w:instrText xml:space="preserve"> TA \s "Matter of C.E., 283 N.W.2d 554, 556 (S.D. 1979)" </w:instrText>
        </w:r>
        <w:r w:rsidR="00732C46">
          <w:rPr>
            <w:rStyle w:val="Hyperlink"/>
            <w:rFonts w:ascii="Calibri" w:eastAsia="Calibri" w:hAnsi="Calibri" w:cs="Calibri"/>
          </w:rPr>
          <w:fldChar w:fldCharType="end"/>
        </w:r>
        <w:r w:rsidR="00732C46">
          <w:rPr>
            <w:rStyle w:val="Hyperlink"/>
            <w:rFonts w:ascii="Calibri" w:eastAsia="Calibri" w:hAnsi="Calibri" w:cs="Calibri"/>
          </w:rPr>
          <w:fldChar w:fldCharType="begin"/>
        </w:r>
        <w:r w:rsidR="00732C46">
          <w:instrText xml:space="preserve"> TA \s "Matter of C.E., 283 N.W.2d 554, 556 (S.D. 1979)" </w:instrText>
        </w:r>
        <w:r w:rsidR="00732C46">
          <w:rPr>
            <w:rStyle w:val="Hyperlink"/>
            <w:rFonts w:ascii="Calibri" w:eastAsia="Calibri" w:hAnsi="Calibri" w:cs="Calibri"/>
          </w:rPr>
          <w:fldChar w:fldCharType="end"/>
        </w:r>
        <w:r w:rsidR="00732C46">
          <w:rPr>
            <w:rStyle w:val="Hyperlink"/>
            <w:rFonts w:ascii="Calibri" w:eastAsia="Calibri" w:hAnsi="Calibri" w:cs="Calibri"/>
          </w:rPr>
          <w:fldChar w:fldCharType="begin"/>
        </w:r>
        <w:r w:rsidR="00732C46">
          <w:instrText xml:space="preserve"> TA \s "Matter of C.E., 283 N.W.2d 554, 556 (S.D. 1979)" </w:instrText>
        </w:r>
        <w:r w:rsidR="00732C46">
          <w:rPr>
            <w:rStyle w:val="Hyperlink"/>
            <w:rFonts w:ascii="Calibri" w:eastAsia="Calibri" w:hAnsi="Calibri" w:cs="Calibri"/>
          </w:rPr>
          <w:fldChar w:fldCharType="end"/>
        </w:r>
        <w:r w:rsidRPr="00D85419">
          <w:rPr>
            <w:rStyle w:val="Hyperlink"/>
            <w:rFonts w:ascii="Calibri" w:eastAsia="Calibri" w:hAnsi="Calibri" w:cs="Calibri"/>
          </w:rPr>
          <w:t>.</w:t>
        </w:r>
      </w:hyperlink>
      <w:r w:rsidRPr="00D85419">
        <w:rPr>
          <w:rFonts w:ascii="Calibri" w:eastAsia="Calibri" w:hAnsi="Calibri" w:cs="Calibri"/>
        </w:rPr>
        <w:t xml:space="preserve"> However, requiring a child to testify against a parent may retraumatize the child. “The child’s interest should be protected throughout the proceedings and the child’s attorney is specifically charged with that duty</w:t>
      </w:r>
      <w:hyperlink r:id="rId423" w:history="1">
        <w:r w:rsidRPr="00D85419">
          <w:rPr>
            <w:rStyle w:val="Hyperlink"/>
            <w:rFonts w:ascii="Calibri" w:eastAsia="Calibri" w:hAnsi="Calibri" w:cs="Calibri"/>
          </w:rPr>
          <w:t xml:space="preserve">.” </w:t>
        </w:r>
        <w:r w:rsidRPr="00D85419">
          <w:rPr>
            <w:rStyle w:val="Hyperlink"/>
            <w:rFonts w:ascii="Calibri" w:eastAsia="Calibri" w:hAnsi="Calibri" w:cs="Calibri"/>
            <w:i/>
          </w:rPr>
          <w:t>In the Interest of T.A.</w:t>
        </w:r>
        <w:r w:rsidRPr="00D85419">
          <w:rPr>
            <w:rStyle w:val="Hyperlink"/>
            <w:rFonts w:ascii="Calibri" w:eastAsia="Calibri" w:hAnsi="Calibri" w:cs="Calibri"/>
          </w:rPr>
          <w:t>, 2003 S.D. 56, ¶ 18, 663 N.W.2d 225, 232</w:t>
        </w:r>
      </w:hyperlink>
      <w:r w:rsidRPr="00D85419">
        <w:rPr>
          <w:rFonts w:ascii="Calibri" w:eastAsia="Calibri" w:hAnsi="Calibri" w:cs="Calibri"/>
        </w:rPr>
        <w:t>.</w:t>
      </w:r>
      <w:r w:rsidR="00732C46">
        <w:rPr>
          <w:rFonts w:ascii="Calibri" w:eastAsia="Calibri" w:hAnsi="Calibri" w:cs="Calibri"/>
        </w:rPr>
        <w:fldChar w:fldCharType="begin"/>
      </w:r>
      <w:r w:rsidR="00732C46">
        <w:instrText xml:space="preserve"> TA \l "</w:instrText>
      </w:r>
      <w:r w:rsidR="00732C46" w:rsidRPr="00D071D8">
        <w:rPr>
          <w:rFonts w:ascii="Calibri" w:eastAsia="Calibri" w:hAnsi="Calibri" w:cs="Calibri"/>
          <w:i/>
        </w:rPr>
        <w:instrText>In the Interest of T.A.</w:instrText>
      </w:r>
      <w:r w:rsidR="00732C46" w:rsidRPr="00D071D8">
        <w:rPr>
          <w:rFonts w:ascii="Calibri" w:eastAsia="Calibri" w:hAnsi="Calibri" w:cs="Calibri"/>
        </w:rPr>
        <w:instrText>, 2003 S.D. 56, ¶ 18, 663 N.W.2d 225</w:instrText>
      </w:r>
      <w:r w:rsidR="00732C46">
        <w:instrText xml:space="preserve">" \s ".\" In the Interest of T.A., 2003 S.D. 56,  18, 663 N.W.2d 225, 232." \c 1 </w:instrText>
      </w:r>
      <w:r w:rsidR="00732C46">
        <w:rPr>
          <w:rFonts w:ascii="Calibri" w:eastAsia="Calibri" w:hAnsi="Calibri" w:cs="Calibri"/>
        </w:rPr>
        <w:fldChar w:fldCharType="end"/>
      </w:r>
      <w:r w:rsidRPr="00D85419">
        <w:rPr>
          <w:rFonts w:ascii="Calibri" w:eastAsia="Calibri" w:hAnsi="Calibri" w:cs="Calibri"/>
        </w:rPr>
        <w:t xml:space="preserve"> The child’s attorney should request a motion hearing to state on the record any objection for the child to testify in court.  </w:t>
      </w:r>
    </w:p>
    <w:p w14:paraId="5B0304ED" w14:textId="77777777" w:rsidR="00E15DE0" w:rsidRPr="00D85419" w:rsidRDefault="00A426B3" w:rsidP="0090540D">
      <w:pPr>
        <w:spacing w:after="0" w:line="240" w:lineRule="auto"/>
        <w:ind w:left="1076" w:firstLine="724"/>
        <w:rPr>
          <w:rFonts w:ascii="Calibri" w:hAnsi="Calibri" w:cs="Calibri"/>
        </w:rPr>
      </w:pPr>
      <w:r w:rsidRPr="00D85419">
        <w:rPr>
          <w:rFonts w:ascii="Calibri" w:eastAsia="Calibri" w:hAnsi="Calibri" w:cs="Calibri"/>
        </w:rPr>
        <w:t xml:space="preserve"> </w:t>
      </w:r>
    </w:p>
    <w:p w14:paraId="44CA2D6D" w14:textId="3F81BE80" w:rsidR="00CC3B7E" w:rsidRDefault="00A426B3" w:rsidP="0090540D">
      <w:pPr>
        <w:spacing w:after="0" w:line="240" w:lineRule="auto"/>
        <w:ind w:left="1076" w:right="679" w:firstLine="724"/>
        <w:rPr>
          <w:rFonts w:ascii="Calibri" w:eastAsia="Calibri" w:hAnsi="Calibri" w:cs="Calibri"/>
        </w:rPr>
      </w:pPr>
      <w:r w:rsidRPr="00D85419">
        <w:rPr>
          <w:rFonts w:ascii="Calibri" w:eastAsia="Calibri" w:hAnsi="Calibri" w:cs="Calibri"/>
        </w:rPr>
        <w:t>Because this is a civil proceeding, parties such as parents and children may be called as witnesses</w:t>
      </w:r>
      <w:r w:rsidR="001C52DA" w:rsidRPr="00D85419">
        <w:rPr>
          <w:rFonts w:ascii="Calibri" w:eastAsia="Calibri" w:hAnsi="Calibri" w:cs="Calibri"/>
        </w:rPr>
        <w:t>;</w:t>
      </w:r>
      <w:r w:rsidRPr="00D85419">
        <w:rPr>
          <w:rFonts w:ascii="Calibri" w:eastAsia="Calibri" w:hAnsi="Calibri" w:cs="Calibri"/>
        </w:rPr>
        <w:t xml:space="preserve"> however, the parents may not be forced to testify at the adjudicatory hearing. Interviews of parents by </w:t>
      </w:r>
      <w:r w:rsidR="00F60987">
        <w:rPr>
          <w:rFonts w:ascii="Calibri" w:eastAsia="Calibri" w:hAnsi="Calibri" w:cs="Calibri"/>
        </w:rPr>
        <w:t xml:space="preserve">FSS </w:t>
      </w:r>
      <w:r w:rsidRPr="00D85419">
        <w:rPr>
          <w:rFonts w:ascii="Calibri" w:eastAsia="Calibri" w:hAnsi="Calibri" w:cs="Calibri"/>
        </w:rPr>
        <w:t xml:space="preserve">or others may be admitted as evidence as admissions against interest.  Hearsay statements made by children may be admitted upon motion to offer hearsay evidence.  </w:t>
      </w:r>
      <w:hyperlink r:id="rId424" w:history="1">
        <w:r w:rsidRPr="00D85419">
          <w:rPr>
            <w:rStyle w:val="Hyperlink"/>
            <w:rFonts w:ascii="Calibri" w:eastAsia="Calibri" w:hAnsi="Calibri" w:cs="Calibri"/>
          </w:rPr>
          <w:t>SDCL 19-19-806.1</w:t>
        </w:r>
      </w:hyperlink>
      <w:r w:rsidRPr="00D85419">
        <w:rPr>
          <w:rFonts w:ascii="Calibri" w:eastAsia="Calibri" w:hAnsi="Calibri" w:cs="Calibri"/>
        </w:rPr>
        <w:t xml:space="preserve">, </w:t>
      </w:r>
      <w:hyperlink r:id="rId425" w:history="1">
        <w:r w:rsidRPr="00D85419">
          <w:rPr>
            <w:rStyle w:val="Hyperlink"/>
            <w:rFonts w:ascii="Calibri" w:eastAsia="Calibri" w:hAnsi="Calibri" w:cs="Calibri"/>
          </w:rPr>
          <w:t>806.2</w:t>
        </w:r>
      </w:hyperlink>
      <w:r w:rsidRPr="00D85419">
        <w:rPr>
          <w:rFonts w:ascii="Calibri" w:eastAsia="Calibri" w:hAnsi="Calibri" w:cs="Calibri"/>
        </w:rPr>
        <w:t xml:space="preserve">, </w:t>
      </w:r>
      <w:hyperlink r:id="rId426" w:history="1">
        <w:r w:rsidRPr="00D85419">
          <w:rPr>
            <w:rStyle w:val="Hyperlink"/>
            <w:rFonts w:ascii="Calibri" w:eastAsia="Calibri" w:hAnsi="Calibri" w:cs="Calibri"/>
          </w:rPr>
          <w:t>26-8A-30</w:t>
        </w:r>
      </w:hyperlink>
      <w:r w:rsidRPr="00D85419">
        <w:rPr>
          <w:rFonts w:ascii="Calibri" w:eastAsia="Calibri" w:hAnsi="Calibri" w:cs="Calibri"/>
        </w:rPr>
        <w:t xml:space="preserve">, </w:t>
      </w:r>
      <w:hyperlink r:id="rId427" w:history="1">
        <w:r w:rsidRPr="00D85419">
          <w:rPr>
            <w:rStyle w:val="Hyperlink"/>
            <w:rFonts w:ascii="Calibri" w:eastAsia="Calibri" w:hAnsi="Calibri" w:cs="Calibri"/>
          </w:rPr>
          <w:t>26-8A-31</w:t>
        </w:r>
      </w:hyperlink>
      <w:r w:rsidRPr="00D85419">
        <w:rPr>
          <w:rFonts w:ascii="Calibri" w:eastAsia="Calibri" w:hAnsi="Calibri" w:cs="Calibri"/>
        </w:rPr>
        <w:t xml:space="preserve">. Notice of intention to use hearsay statements must be given sufficiently in advance of trial or hearing to provide the adverse party with a fair opportunity to prepare to meet the statement. Evidence obtained by counselors or physicians that relates to abuse and neglect is not privileged and may be admitted. </w:t>
      </w:r>
      <w:hyperlink r:id="rId428" w:history="1">
        <w:r w:rsidRPr="00D85419">
          <w:rPr>
            <w:rStyle w:val="Hyperlink"/>
            <w:rFonts w:ascii="Calibri" w:eastAsia="Calibri" w:hAnsi="Calibri" w:cs="Calibri"/>
          </w:rPr>
          <w:t>SDCL 26-8A-15</w:t>
        </w:r>
      </w:hyperlink>
      <w:r w:rsidRPr="00D85419">
        <w:rPr>
          <w:rFonts w:ascii="Calibri" w:eastAsia="Calibri" w:hAnsi="Calibri" w:cs="Calibri"/>
        </w:rPr>
        <w:t>.</w:t>
      </w:r>
    </w:p>
    <w:p w14:paraId="2C581729" w14:textId="77777777" w:rsidR="003A41C9" w:rsidRPr="00D85419" w:rsidRDefault="003A41C9" w:rsidP="0090540D">
      <w:pPr>
        <w:spacing w:after="0" w:line="240" w:lineRule="auto"/>
        <w:ind w:left="1076" w:right="679" w:firstLine="724"/>
        <w:rPr>
          <w:rFonts w:ascii="Calibri" w:eastAsia="Calibri" w:hAnsi="Calibri" w:cs="Calibri"/>
        </w:rPr>
      </w:pPr>
    </w:p>
    <w:p w14:paraId="2579948C" w14:textId="38A8F4F5" w:rsidR="00E15DE0" w:rsidRPr="00D85419" w:rsidRDefault="00A426B3" w:rsidP="0090540D">
      <w:pPr>
        <w:spacing w:after="0" w:line="240" w:lineRule="auto"/>
        <w:ind w:left="1076" w:right="679" w:firstLine="724"/>
        <w:rPr>
          <w:rFonts w:ascii="Calibri" w:eastAsia="Calibri" w:hAnsi="Calibri" w:cs="Calibri"/>
        </w:rPr>
      </w:pPr>
      <w:r w:rsidRPr="00D85419">
        <w:rPr>
          <w:rFonts w:ascii="Calibri" w:eastAsia="Calibri" w:hAnsi="Calibri" w:cs="Calibri"/>
        </w:rPr>
        <w:lastRenderedPageBreak/>
        <w:t>In cases where ICWA</w:t>
      </w:r>
      <w:r w:rsidR="007B21A4" w:rsidRPr="00D85419">
        <w:rPr>
          <w:rStyle w:val="FootnoteReference"/>
          <w:rFonts w:ascii="Calibri" w:eastAsia="Calibri" w:hAnsi="Calibri" w:cs="Calibri"/>
        </w:rPr>
        <w:footnoteReference w:id="40"/>
      </w:r>
      <w:r w:rsidRPr="00D85419">
        <w:rPr>
          <w:rFonts w:ascii="Calibri" w:eastAsia="Calibri" w:hAnsi="Calibri" w:cs="Calibri"/>
        </w:rPr>
        <w:t xml:space="preserve"> applies, qualified expert testimony must establish</w:t>
      </w:r>
      <w:r w:rsidR="001C52DA" w:rsidRPr="00D85419">
        <w:rPr>
          <w:rFonts w:ascii="Calibri" w:eastAsia="Calibri" w:hAnsi="Calibri" w:cs="Calibri"/>
        </w:rPr>
        <w:t>,</w:t>
      </w:r>
      <w:r w:rsidRPr="00D85419">
        <w:rPr>
          <w:rFonts w:ascii="Calibri" w:eastAsia="Calibri" w:hAnsi="Calibri" w:cs="Calibri"/>
        </w:rPr>
        <w:t xml:space="preserve"> by clear and convincing evidence</w:t>
      </w:r>
      <w:r w:rsidR="001C52DA" w:rsidRPr="00D85419">
        <w:rPr>
          <w:rFonts w:ascii="Calibri" w:eastAsia="Calibri" w:hAnsi="Calibri" w:cs="Calibri"/>
        </w:rPr>
        <w:t>,</w:t>
      </w:r>
      <w:r w:rsidRPr="00D85419">
        <w:rPr>
          <w:rFonts w:ascii="Calibri" w:eastAsia="Calibri" w:hAnsi="Calibri" w:cs="Calibri"/>
        </w:rPr>
        <w:t xml:space="preserve"> “that the continued custody of the child by the parent or Indian custodian is likely to result in serious emotional or physical damage to the child.”  </w:t>
      </w:r>
      <w:hyperlink r:id="rId429" w:anchor=":~:text=(e)%20Foster%20care,to%20the%20child." w:history="1">
        <w:r w:rsidRPr="00D85419">
          <w:rPr>
            <w:rStyle w:val="Hyperlink"/>
            <w:rFonts w:ascii="Calibri" w:eastAsia="Calibri" w:hAnsi="Calibri" w:cs="Calibri"/>
          </w:rPr>
          <w:t>25 USC §§ 1912(e)</w:t>
        </w:r>
      </w:hyperlink>
      <w:r w:rsidRPr="00D85419">
        <w:rPr>
          <w:rFonts w:ascii="Calibri" w:eastAsia="Calibri" w:hAnsi="Calibri" w:cs="Calibri"/>
        </w:rPr>
        <w:t xml:space="preserve">, </w:t>
      </w:r>
      <w:hyperlink r:id="rId430" w:anchor=":~:text=(d)%20Remedial%20services,have%20proved%20unsuccessful." w:history="1">
        <w:r w:rsidRPr="00D85419">
          <w:rPr>
            <w:rStyle w:val="Hyperlink"/>
            <w:rFonts w:ascii="Calibri" w:eastAsia="Calibri" w:hAnsi="Calibri" w:cs="Calibri"/>
          </w:rPr>
          <w:t>1912(d)</w:t>
        </w:r>
      </w:hyperlink>
      <w:r w:rsidRPr="00D85419">
        <w:rPr>
          <w:rFonts w:ascii="Calibri" w:eastAsia="Calibri" w:hAnsi="Calibri" w:cs="Calibri"/>
        </w:rPr>
        <w:t xml:space="preserve">. Placement preferences must also be addressed.  </w:t>
      </w:r>
      <w:hyperlink r:id="rId431" w:anchor=":~:text=(b)%20Foster%20care%20or,the%20Indian%20child%27s%20needs." w:history="1">
        <w:r w:rsidRPr="00D85419">
          <w:rPr>
            <w:rStyle w:val="Hyperlink"/>
            <w:rFonts w:ascii="Calibri" w:eastAsia="Calibri" w:hAnsi="Calibri" w:cs="Calibri"/>
          </w:rPr>
          <w:t>25 USC § 1915(b).</w:t>
        </w:r>
      </w:hyperlink>
      <w:r w:rsidRPr="00D85419">
        <w:rPr>
          <w:rFonts w:ascii="Calibri" w:eastAsia="Calibri" w:hAnsi="Calibri" w:cs="Calibri"/>
        </w:rPr>
        <w:t xml:space="preserve"> </w:t>
      </w:r>
    </w:p>
    <w:p w14:paraId="444482BF" w14:textId="77777777" w:rsidR="00E15DE0" w:rsidRPr="00D85419" w:rsidRDefault="00A426B3" w:rsidP="001718D3">
      <w:pPr>
        <w:spacing w:after="0" w:line="240" w:lineRule="auto"/>
        <w:ind w:left="1081" w:firstLine="0"/>
        <w:rPr>
          <w:rFonts w:ascii="Calibri" w:hAnsi="Calibri" w:cs="Calibri"/>
        </w:rPr>
      </w:pPr>
      <w:r w:rsidRPr="00D85419">
        <w:rPr>
          <w:rFonts w:ascii="Calibri" w:eastAsia="Calibri" w:hAnsi="Calibri" w:cs="Calibri"/>
          <w:b/>
        </w:rPr>
        <w:t xml:space="preserve"> </w:t>
      </w:r>
    </w:p>
    <w:p w14:paraId="4A626674" w14:textId="2E48E34F" w:rsidR="00E15DE0" w:rsidRPr="005827A7" w:rsidRDefault="00A426B3" w:rsidP="005827A7">
      <w:pPr>
        <w:pStyle w:val="Heading2"/>
      </w:pPr>
      <w:bookmarkStart w:id="229" w:name="_Toc202367002"/>
      <w:bookmarkStart w:id="230" w:name="_Toc202432777"/>
      <w:bookmarkStart w:id="231" w:name="_Toc204585387"/>
      <w:bookmarkStart w:id="232" w:name="Adjudicatoryhearing_Defenses_Body"/>
      <w:r w:rsidRPr="005827A7">
        <w:t>E. DEFENSES</w:t>
      </w:r>
      <w:bookmarkEnd w:id="229"/>
      <w:bookmarkEnd w:id="230"/>
      <w:bookmarkEnd w:id="231"/>
      <w:r w:rsidRPr="005827A7">
        <w:t xml:space="preserve"> </w:t>
      </w:r>
    </w:p>
    <w:bookmarkEnd w:id="232"/>
    <w:p w14:paraId="3C0143B0" w14:textId="22C6FEC4" w:rsidR="00E15DE0" w:rsidRDefault="00A426B3" w:rsidP="0090540D">
      <w:pPr>
        <w:spacing w:after="0" w:line="240" w:lineRule="auto"/>
        <w:ind w:left="1091" w:right="682" w:firstLine="709"/>
        <w:rPr>
          <w:rFonts w:ascii="Calibri" w:eastAsia="Calibri" w:hAnsi="Calibri" w:cs="Calibri"/>
          <w:b/>
        </w:rPr>
      </w:pPr>
      <w:r w:rsidRPr="00D85419">
        <w:rPr>
          <w:rFonts w:ascii="Calibri" w:eastAsia="Calibri" w:hAnsi="Calibri" w:cs="Calibri"/>
        </w:rPr>
        <w:t xml:space="preserve">One potential defense to an allegation of physical abuse of the child is a parents’ administration of corporal punishment under </w:t>
      </w:r>
      <w:hyperlink r:id="rId432" w:history="1">
        <w:r w:rsidRPr="00D85419">
          <w:rPr>
            <w:rStyle w:val="Hyperlink"/>
            <w:rFonts w:ascii="Calibri" w:eastAsia="Calibri" w:hAnsi="Calibri" w:cs="Calibri"/>
          </w:rPr>
          <w:t>SDCL 22-18-5</w:t>
        </w:r>
      </w:hyperlink>
      <w:r w:rsidRPr="00D85419">
        <w:rPr>
          <w:rFonts w:ascii="Calibri" w:eastAsia="Calibri" w:hAnsi="Calibri" w:cs="Calibri"/>
        </w:rPr>
        <w:t xml:space="preserve">.  The court has crafted a two-prong inquiry to assess whether a parents’ administration of corporal punishment is not abuse as defined under </w:t>
      </w:r>
      <w:hyperlink r:id="rId433" w:history="1">
        <w:r w:rsidRPr="00D85419">
          <w:rPr>
            <w:rStyle w:val="Hyperlink"/>
            <w:rFonts w:ascii="Calibri" w:eastAsia="Calibri" w:hAnsi="Calibri" w:cs="Calibri"/>
          </w:rPr>
          <w:t xml:space="preserve">SDCL 26-8A-2. </w:t>
        </w:r>
      </w:hyperlink>
      <w:r w:rsidRPr="00D85419">
        <w:rPr>
          <w:rFonts w:ascii="Calibri" w:eastAsia="Calibri" w:hAnsi="Calibri" w:cs="Calibri"/>
        </w:rPr>
        <w:t xml:space="preserve"> The first prong of the inquiry requires the trial court to determine whether the restraint or corrective measure utilized was “rendered necessary” by the child’s actions.  The second prong requires the trial court to determine whether the force used was “reasonable in manner and moderate in degree.”  </w:t>
      </w:r>
      <w:hyperlink r:id="rId434" w:history="1">
        <w:r w:rsidRPr="00D85419">
          <w:rPr>
            <w:rStyle w:val="Hyperlink"/>
            <w:rFonts w:ascii="Calibri" w:eastAsia="Calibri" w:hAnsi="Calibri" w:cs="Calibri"/>
            <w:i/>
          </w:rPr>
          <w:t>In the Interest of C.F.</w:t>
        </w:r>
        <w:r w:rsidRPr="00D85419">
          <w:rPr>
            <w:rStyle w:val="Hyperlink"/>
            <w:rFonts w:ascii="Calibri" w:eastAsia="Calibri" w:hAnsi="Calibri" w:cs="Calibri"/>
          </w:rPr>
          <w:t>, 2005 S.D. 126, ¶ 19, 708 N.W.2d 313, 317.</w:t>
        </w:r>
        <w:r w:rsidR="00732C46">
          <w:rPr>
            <w:rStyle w:val="Hyperlink"/>
            <w:rFonts w:ascii="Calibri" w:eastAsia="Calibri" w:hAnsi="Calibri" w:cs="Calibri"/>
          </w:rPr>
          <w:fldChar w:fldCharType="begin"/>
        </w:r>
        <w:r w:rsidR="00732C46">
          <w:instrText xml:space="preserve"> TA \l "</w:instrText>
        </w:r>
        <w:r w:rsidR="00732C46" w:rsidRPr="00D071D8">
          <w:rPr>
            <w:rStyle w:val="Hyperlink"/>
            <w:rFonts w:ascii="Calibri" w:eastAsia="Calibri" w:hAnsi="Calibri" w:cs="Calibri"/>
            <w:i/>
          </w:rPr>
          <w:instrText>In the Interest of C.F.</w:instrText>
        </w:r>
        <w:r w:rsidR="00732C46" w:rsidRPr="00D071D8">
          <w:rPr>
            <w:rStyle w:val="Hyperlink"/>
            <w:rFonts w:ascii="Calibri" w:eastAsia="Calibri" w:hAnsi="Calibri" w:cs="Calibri"/>
          </w:rPr>
          <w:instrText>, 2005 S.D. 126, ¶ 19, 708 N.W.2d 313</w:instrText>
        </w:r>
        <w:r w:rsidR="00732C46">
          <w:instrText xml:space="preserve">" \s "In the Interest of C.F., 2005 S.D. 126,  19, 708 N.W.2d 313, 317." \c 1 </w:instrText>
        </w:r>
        <w:r w:rsidR="00732C46">
          <w:rPr>
            <w:rStyle w:val="Hyperlink"/>
            <w:rFonts w:ascii="Calibri" w:eastAsia="Calibri" w:hAnsi="Calibri" w:cs="Calibri"/>
          </w:rPr>
          <w:fldChar w:fldCharType="end"/>
        </w:r>
      </w:hyperlink>
      <w:r w:rsidRPr="00D85419">
        <w:rPr>
          <w:rFonts w:ascii="Calibri" w:eastAsia="Calibri" w:hAnsi="Calibri" w:cs="Calibri"/>
          <w:b/>
        </w:rPr>
        <w:t xml:space="preserve"> </w:t>
      </w:r>
    </w:p>
    <w:p w14:paraId="73484A85" w14:textId="77777777" w:rsidR="00455441" w:rsidRPr="00D85419" w:rsidRDefault="00455441" w:rsidP="0090540D">
      <w:pPr>
        <w:spacing w:after="0" w:line="240" w:lineRule="auto"/>
        <w:ind w:left="1091" w:right="682" w:firstLine="709"/>
        <w:rPr>
          <w:rFonts w:ascii="Calibri" w:hAnsi="Calibri" w:cs="Calibri"/>
        </w:rPr>
      </w:pPr>
    </w:p>
    <w:p w14:paraId="2CD67479" w14:textId="1E9DC6BE" w:rsidR="00E15DE0" w:rsidRPr="00D10B85" w:rsidRDefault="00A426B3" w:rsidP="00D10B85">
      <w:pPr>
        <w:pStyle w:val="Heading2"/>
      </w:pPr>
      <w:bookmarkStart w:id="233" w:name="_Toc202367003"/>
      <w:bookmarkStart w:id="234" w:name="_Toc202432778"/>
      <w:bookmarkStart w:id="235" w:name="_Toc204585388"/>
      <w:r w:rsidRPr="00D10B85">
        <w:t xml:space="preserve">F. </w:t>
      </w:r>
      <w:bookmarkStart w:id="236" w:name="Adjudicatoryhearing_FindingFacts_Body"/>
      <w:r w:rsidRPr="00D10B85">
        <w:t>FINDINGS OF FACT CONCLUSIONS OF LAW</w:t>
      </w:r>
      <w:bookmarkEnd w:id="233"/>
      <w:bookmarkEnd w:id="234"/>
      <w:bookmarkEnd w:id="235"/>
      <w:r w:rsidRPr="00D10B85">
        <w:t xml:space="preserve">  </w:t>
      </w:r>
      <w:bookmarkEnd w:id="236"/>
    </w:p>
    <w:p w14:paraId="19E31BB2" w14:textId="122B8E69" w:rsidR="00801F44" w:rsidRPr="00D85419" w:rsidRDefault="00A426B3" w:rsidP="0090540D">
      <w:pPr>
        <w:spacing w:after="0" w:line="240" w:lineRule="auto"/>
        <w:ind w:left="1076" w:right="679" w:firstLine="724"/>
        <w:rPr>
          <w:rFonts w:ascii="Calibri" w:eastAsia="Calibri" w:hAnsi="Calibri" w:cs="Calibri"/>
        </w:rPr>
      </w:pPr>
      <w:r w:rsidRPr="00D85419">
        <w:rPr>
          <w:rFonts w:ascii="Calibri" w:eastAsia="Calibri" w:hAnsi="Calibri" w:cs="Calibri"/>
        </w:rPr>
        <w:t>Whatever the result of the adjudicatory hearing, the court must issue written findings of fact and conclusions of law</w:t>
      </w:r>
      <w:r w:rsidR="00801F44" w:rsidRPr="00D85419">
        <w:rPr>
          <w:rFonts w:ascii="Calibri" w:eastAsia="Calibri" w:hAnsi="Calibri" w:cs="Calibri"/>
        </w:rPr>
        <w:t>,</w:t>
      </w:r>
      <w:r w:rsidRPr="00D85419">
        <w:rPr>
          <w:rFonts w:ascii="Calibri" w:eastAsia="Calibri" w:hAnsi="Calibri" w:cs="Calibri"/>
        </w:rPr>
        <w:t xml:space="preserve"> and an adjudicatory order. </w:t>
      </w:r>
      <w:bookmarkStart w:id="237" w:name="_Hlk198641588"/>
      <w:r w:rsidR="003B6F2E" w:rsidRPr="00D85419">
        <w:rPr>
          <w:rFonts w:ascii="Calibri" w:eastAsia="Calibri" w:hAnsi="Calibri" w:cs="Calibri"/>
        </w:rPr>
        <w:fldChar w:fldCharType="begin"/>
      </w:r>
      <w:r w:rsidR="003B6F2E" w:rsidRPr="00D85419">
        <w:rPr>
          <w:rFonts w:ascii="Calibri" w:eastAsia="Calibri" w:hAnsi="Calibri" w:cs="Calibri"/>
        </w:rPr>
        <w:instrText>HYPERLINK "https://sdlegislature.gov/Statutes/26-7A-86"</w:instrText>
      </w:r>
      <w:r w:rsidR="003B6F2E" w:rsidRPr="00D85419">
        <w:rPr>
          <w:rFonts w:ascii="Calibri" w:eastAsia="Calibri" w:hAnsi="Calibri" w:cs="Calibri"/>
        </w:rPr>
      </w:r>
      <w:r w:rsidR="003B6F2E" w:rsidRPr="00D85419">
        <w:rPr>
          <w:rFonts w:ascii="Calibri" w:eastAsia="Calibri" w:hAnsi="Calibri" w:cs="Calibri"/>
        </w:rPr>
        <w:fldChar w:fldCharType="separate"/>
      </w:r>
      <w:r w:rsidRPr="00D85419">
        <w:rPr>
          <w:rStyle w:val="Hyperlink"/>
          <w:rFonts w:ascii="Calibri" w:eastAsia="Calibri" w:hAnsi="Calibri" w:cs="Calibri"/>
        </w:rPr>
        <w:t>SDCL 26-7A-86</w:t>
      </w:r>
      <w:r w:rsidR="003B6F2E" w:rsidRPr="00D85419">
        <w:rPr>
          <w:rFonts w:ascii="Calibri" w:eastAsia="Calibri" w:hAnsi="Calibri" w:cs="Calibri"/>
        </w:rPr>
        <w:fldChar w:fldCharType="end"/>
      </w:r>
      <w:r w:rsidRPr="00D85419">
        <w:rPr>
          <w:rFonts w:ascii="Calibri" w:eastAsia="Calibri" w:hAnsi="Calibri" w:cs="Calibri"/>
        </w:rPr>
        <w:t xml:space="preserve">, </w:t>
      </w:r>
      <w:hyperlink r:id="rId435" w:history="1">
        <w:r w:rsidRPr="00D85419">
          <w:rPr>
            <w:rStyle w:val="Hyperlink"/>
            <w:rFonts w:ascii="Calibri" w:eastAsia="Calibri" w:hAnsi="Calibri" w:cs="Calibri"/>
          </w:rPr>
          <w:t>-87</w:t>
        </w:r>
      </w:hyperlink>
      <w:r w:rsidRPr="00D85419">
        <w:rPr>
          <w:rFonts w:ascii="Calibri" w:eastAsia="Calibri" w:hAnsi="Calibri" w:cs="Calibri"/>
        </w:rPr>
        <w:t>.</w:t>
      </w:r>
      <w:bookmarkEnd w:id="237"/>
      <w:r w:rsidRPr="00D85419">
        <w:rPr>
          <w:rFonts w:ascii="Calibri" w:eastAsia="Calibri" w:hAnsi="Calibri" w:cs="Calibri"/>
        </w:rPr>
        <w:t xml:space="preserve"> </w:t>
      </w:r>
    </w:p>
    <w:p w14:paraId="1EEDD23D" w14:textId="77777777" w:rsidR="00E15DE0" w:rsidRPr="00D85419" w:rsidRDefault="00A426B3" w:rsidP="00C15B92">
      <w:pPr>
        <w:spacing w:after="0" w:line="240" w:lineRule="auto"/>
        <w:ind w:left="1800" w:firstLine="0"/>
        <w:rPr>
          <w:rFonts w:ascii="Calibri" w:hAnsi="Calibri" w:cs="Calibri"/>
        </w:rPr>
      </w:pPr>
      <w:r w:rsidRPr="00D85419">
        <w:rPr>
          <w:rFonts w:ascii="Calibri" w:hAnsi="Calibri" w:cs="Calibri"/>
          <w:sz w:val="20"/>
        </w:rPr>
        <w:t xml:space="preserve"> </w:t>
      </w:r>
      <w:r w:rsidRPr="00D85419">
        <w:rPr>
          <w:rFonts w:ascii="Calibri" w:hAnsi="Calibri" w:cs="Calibri"/>
          <w:sz w:val="20"/>
        </w:rPr>
        <w:tab/>
      </w:r>
      <w:r w:rsidRPr="00D85419">
        <w:rPr>
          <w:rFonts w:ascii="Calibri" w:eastAsia="Calibri" w:hAnsi="Calibri" w:cs="Calibri"/>
          <w:b/>
        </w:rPr>
        <w:t xml:space="preserve"> </w:t>
      </w:r>
    </w:p>
    <w:p w14:paraId="3B3AF675" w14:textId="0A1B3EA3" w:rsidR="00E15DE0" w:rsidRPr="00D85419" w:rsidRDefault="00A426B3" w:rsidP="005827A7">
      <w:pPr>
        <w:pStyle w:val="Heading2"/>
      </w:pPr>
      <w:bookmarkStart w:id="238" w:name="_Toc202367004"/>
      <w:bookmarkStart w:id="239" w:name="_Toc202432779"/>
      <w:bookmarkStart w:id="240" w:name="_Toc204585389"/>
      <w:bookmarkStart w:id="241" w:name="Adjudicatoryhearing_notice_Body"/>
      <w:r w:rsidRPr="00D85419">
        <w:t>G.</w:t>
      </w:r>
      <w:r w:rsidRPr="00D85419">
        <w:rPr>
          <w:rFonts w:eastAsia="Arial"/>
        </w:rPr>
        <w:t xml:space="preserve"> </w:t>
      </w:r>
      <w:r w:rsidRPr="00D85419">
        <w:t>NOTICE</w:t>
      </w:r>
      <w:bookmarkEnd w:id="238"/>
      <w:bookmarkEnd w:id="239"/>
      <w:bookmarkEnd w:id="240"/>
      <w:r w:rsidRPr="00D85419">
        <w:t xml:space="preserve"> </w:t>
      </w:r>
    </w:p>
    <w:bookmarkEnd w:id="241"/>
    <w:p w14:paraId="600DAC43" w14:textId="7EE387F0" w:rsidR="00E15DE0" w:rsidRDefault="00A426B3" w:rsidP="0090540D">
      <w:pPr>
        <w:spacing w:after="0" w:line="240" w:lineRule="auto"/>
        <w:ind w:left="1076" w:right="679" w:firstLine="724"/>
        <w:rPr>
          <w:rFonts w:ascii="Calibri" w:eastAsia="Calibri" w:hAnsi="Calibri" w:cs="Calibri"/>
        </w:rPr>
      </w:pPr>
      <w:r w:rsidRPr="00D85419">
        <w:rPr>
          <w:rFonts w:ascii="Calibri" w:eastAsia="Calibri" w:hAnsi="Calibri" w:cs="Calibri"/>
        </w:rPr>
        <w:t>Notice of entry of adjudicatory orders is required</w:t>
      </w:r>
      <w:r w:rsidR="001C52DA" w:rsidRPr="00D85419">
        <w:rPr>
          <w:rFonts w:ascii="Calibri" w:eastAsia="Calibri" w:hAnsi="Calibri" w:cs="Calibri"/>
        </w:rPr>
        <w:t xml:space="preserve"> pursuant to</w:t>
      </w:r>
      <w:r w:rsidRPr="00D85419">
        <w:rPr>
          <w:rFonts w:ascii="Calibri" w:eastAsia="Calibri" w:hAnsi="Calibri" w:cs="Calibri"/>
        </w:rPr>
        <w:t xml:space="preserve"> </w:t>
      </w:r>
      <w:hyperlink r:id="rId436" w:history="1">
        <w:r w:rsidRPr="00D85419">
          <w:rPr>
            <w:rStyle w:val="Hyperlink"/>
            <w:rFonts w:ascii="Calibri" w:eastAsia="Calibri" w:hAnsi="Calibri" w:cs="Calibri"/>
          </w:rPr>
          <w:t>SDCL 26-8A-28</w:t>
        </w:r>
      </w:hyperlink>
      <w:r w:rsidRPr="00D85419">
        <w:rPr>
          <w:rFonts w:ascii="Calibri" w:eastAsia="Calibri" w:hAnsi="Calibri" w:cs="Calibri"/>
        </w:rPr>
        <w:t xml:space="preserve">. The notice of entry may be served as authorized by the rules of civil procedure to include service on counsel. </w:t>
      </w:r>
    </w:p>
    <w:p w14:paraId="40C93B9F" w14:textId="77777777" w:rsidR="00CF5926" w:rsidRPr="00D85419" w:rsidRDefault="00CF5926" w:rsidP="0090540D">
      <w:pPr>
        <w:spacing w:after="0" w:line="240" w:lineRule="auto"/>
        <w:ind w:left="1076" w:right="679" w:firstLine="724"/>
        <w:rPr>
          <w:rFonts w:ascii="Calibri" w:hAnsi="Calibri" w:cs="Calibri"/>
        </w:rPr>
      </w:pPr>
    </w:p>
    <w:p w14:paraId="0796644E" w14:textId="2A3AC75E" w:rsidR="00E15DE0" w:rsidRPr="00D85419" w:rsidRDefault="00A426B3" w:rsidP="0090540D">
      <w:pPr>
        <w:spacing w:after="0" w:line="240" w:lineRule="auto"/>
        <w:ind w:left="1076" w:right="679" w:firstLine="724"/>
        <w:rPr>
          <w:rFonts w:ascii="Calibri" w:hAnsi="Calibri" w:cs="Calibri"/>
        </w:rPr>
      </w:pPr>
      <w:r w:rsidRPr="00D85419">
        <w:rPr>
          <w:rFonts w:ascii="Calibri" w:eastAsia="Calibri" w:hAnsi="Calibri" w:cs="Calibri"/>
        </w:rPr>
        <w:t xml:space="preserve">If the allegation(s) are found to be supported by clear and convincing evidence, the court shall enter an order of adjudication and list detailed and specific reasons for its decision in the court’s adjudicatory findings of fact and conclusions of law.  As a standard, the court shall issue its final written findings of fact and conclusions of law and adjudicatory order as soon as possible after the adjudicatory hearing.  A review hearing should be set at the close of the adjudicatory hearing while all parties are present to avoid delays in service of notice. </w:t>
      </w:r>
      <w:hyperlink r:id="rId437" w:history="1">
        <w:r w:rsidRPr="00D85419">
          <w:rPr>
            <w:rStyle w:val="Hyperlink"/>
            <w:rFonts w:ascii="Calibri" w:eastAsia="Calibri" w:hAnsi="Calibri" w:cs="Calibri"/>
          </w:rPr>
          <w:t>SDCL 26-8A-24</w:t>
        </w:r>
      </w:hyperlink>
      <w:r w:rsidRPr="00D85419">
        <w:rPr>
          <w:rFonts w:ascii="Calibri" w:eastAsia="Calibri" w:hAnsi="Calibri" w:cs="Calibri"/>
        </w:rPr>
        <w:t xml:space="preserve">.     </w:t>
      </w:r>
    </w:p>
    <w:p w14:paraId="15017B7B" w14:textId="77777777" w:rsidR="00C15B92" w:rsidRDefault="00C15B92" w:rsidP="00C15B92">
      <w:pPr>
        <w:tabs>
          <w:tab w:val="left" w:pos="1890"/>
        </w:tabs>
        <w:spacing w:after="0" w:line="240" w:lineRule="auto"/>
        <w:ind w:left="1890" w:firstLine="0"/>
        <w:rPr>
          <w:rFonts w:ascii="Calibri" w:eastAsia="Calibri" w:hAnsi="Calibri" w:cs="Calibri"/>
          <w:b/>
          <w:color w:val="C00000"/>
        </w:rPr>
      </w:pPr>
    </w:p>
    <w:p w14:paraId="015D9B54" w14:textId="533FF6F5" w:rsidR="00C15B92" w:rsidRPr="00010E5B" w:rsidRDefault="00010E5B" w:rsidP="001F297B">
      <w:pPr>
        <w:pStyle w:val="ListParagraph"/>
        <w:numPr>
          <w:ilvl w:val="0"/>
          <w:numId w:val="68"/>
        </w:numPr>
        <w:spacing w:after="0" w:line="240" w:lineRule="auto"/>
        <w:ind w:left="2880"/>
        <w:rPr>
          <w:rFonts w:ascii="Calibri" w:hAnsi="Calibri" w:cs="Calibri"/>
          <w:b/>
          <w:bCs/>
        </w:rPr>
      </w:pPr>
      <w:r w:rsidRPr="00010E5B">
        <w:rPr>
          <w:rFonts w:ascii="Calibri" w:hAnsi="Calibri" w:cs="Calibri"/>
          <w:b/>
          <w:bCs/>
        </w:rPr>
        <w:t>Court Decision — Adjudication</w:t>
      </w:r>
    </w:p>
    <w:p w14:paraId="61AC5620" w14:textId="154B35DA" w:rsidR="001718D3" w:rsidRPr="00D85419" w:rsidRDefault="00D26EAC" w:rsidP="00010E5B">
      <w:pPr>
        <w:spacing w:after="0" w:line="240" w:lineRule="auto"/>
        <w:ind w:left="1800" w:firstLine="0"/>
        <w:rPr>
          <w:rFonts w:ascii="Calibri" w:hAnsi="Calibri" w:cs="Calibri"/>
          <w:color w:val="C00000"/>
        </w:rPr>
      </w:pPr>
      <w:r w:rsidRPr="00D85419">
        <w:rPr>
          <w:rFonts w:ascii="Calibri" w:hAnsi="Calibri" w:cs="Calibri"/>
        </w:rPr>
        <w:t xml:space="preserve">Courts Should Make the following decisions at the Adjudication:   </w:t>
      </w:r>
    </w:p>
    <w:p w14:paraId="320A2CAD" w14:textId="77777777" w:rsidR="001718D3" w:rsidRPr="00D85419" w:rsidRDefault="00D26EAC" w:rsidP="001F297B">
      <w:pPr>
        <w:pStyle w:val="ListParagraph"/>
        <w:numPr>
          <w:ilvl w:val="0"/>
          <w:numId w:val="43"/>
        </w:numPr>
        <w:spacing w:after="0" w:line="240" w:lineRule="auto"/>
        <w:ind w:left="3240"/>
        <w:rPr>
          <w:rFonts w:ascii="Calibri" w:hAnsi="Calibri" w:cs="Calibri"/>
          <w:color w:val="C00000"/>
        </w:rPr>
      </w:pPr>
      <w:r w:rsidRPr="00D85419">
        <w:rPr>
          <w:rFonts w:ascii="Calibri" w:hAnsi="Calibri" w:cs="Calibri"/>
        </w:rPr>
        <w:t xml:space="preserve">a finding that the child is or is not an Indian </w:t>
      </w:r>
      <w:proofErr w:type="gramStart"/>
      <w:r w:rsidRPr="00D85419">
        <w:rPr>
          <w:rFonts w:ascii="Calibri" w:hAnsi="Calibri" w:cs="Calibri"/>
        </w:rPr>
        <w:t>child;</w:t>
      </w:r>
      <w:proofErr w:type="gramEnd"/>
      <w:r w:rsidRPr="00D85419">
        <w:rPr>
          <w:rFonts w:ascii="Calibri" w:hAnsi="Calibri" w:cs="Calibri"/>
        </w:rPr>
        <w:t xml:space="preserve"> </w:t>
      </w:r>
    </w:p>
    <w:p w14:paraId="7B0DB4E1" w14:textId="77777777" w:rsidR="001718D3" w:rsidRPr="00D85419" w:rsidRDefault="00D26EAC" w:rsidP="001F297B">
      <w:pPr>
        <w:pStyle w:val="ListParagraph"/>
        <w:numPr>
          <w:ilvl w:val="0"/>
          <w:numId w:val="43"/>
        </w:numPr>
        <w:tabs>
          <w:tab w:val="left" w:pos="2610"/>
        </w:tabs>
        <w:spacing w:after="0" w:line="240" w:lineRule="auto"/>
        <w:ind w:left="3240"/>
        <w:rPr>
          <w:rFonts w:ascii="Calibri" w:hAnsi="Calibri" w:cs="Calibri"/>
          <w:color w:val="C00000"/>
        </w:rPr>
      </w:pPr>
      <w:r w:rsidRPr="00D85419">
        <w:rPr>
          <w:rFonts w:ascii="Calibri" w:hAnsi="Calibri" w:cs="Calibri"/>
        </w:rPr>
        <w:t xml:space="preserve">that proper notice has been given to all parties and the tribes, if </w:t>
      </w:r>
      <w:proofErr w:type="gramStart"/>
      <w:r w:rsidRPr="00D85419">
        <w:rPr>
          <w:rFonts w:ascii="Calibri" w:hAnsi="Calibri" w:cs="Calibri"/>
        </w:rPr>
        <w:t>applicable;</w:t>
      </w:r>
      <w:proofErr w:type="gramEnd"/>
    </w:p>
    <w:p w14:paraId="58597043" w14:textId="77777777" w:rsidR="001718D3" w:rsidRPr="00D85419" w:rsidRDefault="00D26EAC" w:rsidP="001F297B">
      <w:pPr>
        <w:pStyle w:val="ListParagraph"/>
        <w:numPr>
          <w:ilvl w:val="0"/>
          <w:numId w:val="43"/>
        </w:numPr>
        <w:spacing w:after="0" w:line="240" w:lineRule="auto"/>
        <w:ind w:left="3240"/>
        <w:rPr>
          <w:rFonts w:ascii="Calibri" w:hAnsi="Calibri" w:cs="Calibri"/>
          <w:color w:val="C00000"/>
        </w:rPr>
      </w:pPr>
      <w:r w:rsidRPr="00D85419">
        <w:rPr>
          <w:rFonts w:ascii="Calibri" w:hAnsi="Calibri" w:cs="Calibri"/>
        </w:rPr>
        <w:t xml:space="preserve">that jurisdiction and venue is </w:t>
      </w:r>
      <w:proofErr w:type="gramStart"/>
      <w:r w:rsidRPr="00D85419">
        <w:rPr>
          <w:rFonts w:ascii="Calibri" w:hAnsi="Calibri" w:cs="Calibri"/>
        </w:rPr>
        <w:t>proper;</w:t>
      </w:r>
      <w:proofErr w:type="gramEnd"/>
      <w:r w:rsidRPr="00D85419">
        <w:rPr>
          <w:rFonts w:ascii="Calibri" w:hAnsi="Calibri" w:cs="Calibri"/>
        </w:rPr>
        <w:t xml:space="preserve"> </w:t>
      </w:r>
    </w:p>
    <w:p w14:paraId="0B4CED3D" w14:textId="77777777" w:rsidR="001718D3" w:rsidRPr="00D85419" w:rsidRDefault="00D26EAC" w:rsidP="001F297B">
      <w:pPr>
        <w:pStyle w:val="ListParagraph"/>
        <w:numPr>
          <w:ilvl w:val="0"/>
          <w:numId w:val="43"/>
        </w:numPr>
        <w:tabs>
          <w:tab w:val="left" w:pos="2610"/>
        </w:tabs>
        <w:spacing w:after="0" w:line="240" w:lineRule="auto"/>
        <w:ind w:left="3240"/>
        <w:rPr>
          <w:rFonts w:ascii="Calibri" w:hAnsi="Calibri" w:cs="Calibri"/>
          <w:color w:val="C00000"/>
        </w:rPr>
      </w:pPr>
      <w:r w:rsidRPr="00D85419">
        <w:rPr>
          <w:rFonts w:ascii="Calibri" w:hAnsi="Calibri" w:cs="Calibri"/>
        </w:rPr>
        <w:t xml:space="preserve">a determination of whether there is an agreement among all parties concerning paternity.  If there is disagreement or the evidence is unclear, the court may order tests for paternity.  It is important to ascertain who </w:t>
      </w:r>
      <w:r w:rsidRPr="00D85419">
        <w:rPr>
          <w:rFonts w:ascii="Calibri" w:hAnsi="Calibri" w:cs="Calibri"/>
        </w:rPr>
        <w:lastRenderedPageBreak/>
        <w:t xml:space="preserve">the parents are as soon as possible.  When parents are brought into the litigation late, children often remain in foster care longer than </w:t>
      </w:r>
      <w:proofErr w:type="gramStart"/>
      <w:r w:rsidRPr="00D85419">
        <w:rPr>
          <w:rFonts w:ascii="Calibri" w:hAnsi="Calibri" w:cs="Calibri"/>
        </w:rPr>
        <w:t>necessary</w:t>
      </w:r>
      <w:r w:rsidR="001718D3" w:rsidRPr="00D85419">
        <w:rPr>
          <w:rFonts w:ascii="Calibri" w:hAnsi="Calibri" w:cs="Calibri"/>
        </w:rPr>
        <w:t>;</w:t>
      </w:r>
      <w:proofErr w:type="gramEnd"/>
    </w:p>
    <w:p w14:paraId="45130DA7" w14:textId="1F360839" w:rsidR="001718D3" w:rsidRPr="00D85419" w:rsidRDefault="00D26EAC" w:rsidP="001F297B">
      <w:pPr>
        <w:pStyle w:val="ListParagraph"/>
        <w:numPr>
          <w:ilvl w:val="0"/>
          <w:numId w:val="43"/>
        </w:numPr>
        <w:tabs>
          <w:tab w:val="left" w:pos="2610"/>
        </w:tabs>
        <w:spacing w:after="0" w:line="240" w:lineRule="auto"/>
        <w:ind w:left="3240"/>
        <w:rPr>
          <w:rFonts w:ascii="Calibri" w:hAnsi="Calibri" w:cs="Calibri"/>
          <w:color w:val="C00000"/>
        </w:rPr>
      </w:pPr>
      <w:r w:rsidRPr="00D85419">
        <w:rPr>
          <w:rFonts w:ascii="Calibri" w:hAnsi="Calibri" w:cs="Calibri"/>
        </w:rPr>
        <w:t xml:space="preserve">the need to set terms for support, </w:t>
      </w:r>
      <w:r w:rsidR="005A7154">
        <w:rPr>
          <w:rFonts w:ascii="Calibri" w:hAnsi="Calibri" w:cs="Calibri"/>
        </w:rPr>
        <w:t>family time</w:t>
      </w:r>
      <w:r w:rsidR="005A7154">
        <w:rPr>
          <w:rStyle w:val="FootnoteReference"/>
          <w:rFonts w:ascii="Calibri" w:hAnsi="Calibri" w:cs="Calibri"/>
        </w:rPr>
        <w:footnoteReference w:id="41"/>
      </w:r>
      <w:r w:rsidRPr="00D85419">
        <w:rPr>
          <w:rFonts w:ascii="Calibri" w:hAnsi="Calibri" w:cs="Calibri"/>
        </w:rPr>
        <w:t>, or other issues critical to preservation and maintaining relationships during the period of separation if the child is to remain in foster care prior to disposition; and</w:t>
      </w:r>
    </w:p>
    <w:p w14:paraId="1FFA46C9" w14:textId="14A60D5C" w:rsidR="00E15DE0" w:rsidRPr="00D85419" w:rsidRDefault="00D26EAC" w:rsidP="001F297B">
      <w:pPr>
        <w:pStyle w:val="ListParagraph"/>
        <w:numPr>
          <w:ilvl w:val="0"/>
          <w:numId w:val="43"/>
        </w:numPr>
        <w:spacing w:after="0" w:line="240" w:lineRule="auto"/>
        <w:ind w:left="3240"/>
        <w:rPr>
          <w:rFonts w:ascii="Calibri" w:hAnsi="Calibri" w:cs="Calibri"/>
          <w:color w:val="C00000"/>
        </w:rPr>
      </w:pPr>
      <w:r w:rsidRPr="00D85419">
        <w:rPr>
          <w:rFonts w:ascii="Calibri" w:hAnsi="Calibri" w:cs="Calibri"/>
        </w:rPr>
        <w:t>the entry of additional findings and conclusions and a final order if the</w:t>
      </w:r>
      <w:r w:rsidR="00675812">
        <w:rPr>
          <w:rFonts w:ascii="Calibri" w:hAnsi="Calibri" w:cs="Calibri"/>
        </w:rPr>
        <w:t xml:space="preserve"> </w:t>
      </w:r>
      <w:r w:rsidRPr="00D85419">
        <w:rPr>
          <w:rFonts w:ascii="Calibri" w:hAnsi="Calibri" w:cs="Calibri"/>
        </w:rPr>
        <w:t xml:space="preserve">allegations are not supported by evidence. </w:t>
      </w:r>
      <w:hyperlink r:id="rId438" w:history="1">
        <w:r w:rsidRPr="00A27738">
          <w:rPr>
            <w:rStyle w:val="Hyperlink"/>
            <w:rFonts w:ascii="Calibri" w:hAnsi="Calibri" w:cs="Calibri"/>
          </w:rPr>
          <w:t>SDCL 26-7A-86</w:t>
        </w:r>
      </w:hyperlink>
      <w:r w:rsidRPr="00D85419">
        <w:rPr>
          <w:rFonts w:ascii="Calibri" w:hAnsi="Calibri" w:cs="Calibri"/>
        </w:rPr>
        <w:t>.</w:t>
      </w:r>
    </w:p>
    <w:p w14:paraId="5C721ECF" w14:textId="77777777" w:rsidR="00455441" w:rsidRDefault="00455441" w:rsidP="00D95049">
      <w:bookmarkStart w:id="242" w:name="_Toc202367005"/>
      <w:bookmarkStart w:id="243" w:name="Adjudicatoryhearing_noticeofentry_Body"/>
    </w:p>
    <w:p w14:paraId="7264BEA6" w14:textId="3999CD9F" w:rsidR="00E15DE0" w:rsidRPr="005827A7" w:rsidRDefault="00A426B3" w:rsidP="005827A7">
      <w:pPr>
        <w:pStyle w:val="Heading2"/>
      </w:pPr>
      <w:bookmarkStart w:id="244" w:name="_Toc202432780"/>
      <w:bookmarkStart w:id="245" w:name="_Toc204585390"/>
      <w:r w:rsidRPr="005827A7">
        <w:t>H. NOTICE OF ENTRY</w:t>
      </w:r>
      <w:bookmarkEnd w:id="242"/>
      <w:bookmarkEnd w:id="244"/>
      <w:bookmarkEnd w:id="245"/>
      <w:r w:rsidRPr="005827A7">
        <w:t xml:space="preserve">  </w:t>
      </w:r>
    </w:p>
    <w:bookmarkEnd w:id="243"/>
    <w:p w14:paraId="4BB27AAC" w14:textId="6EEAA479" w:rsidR="00455441" w:rsidRDefault="00A426B3" w:rsidP="00455441">
      <w:pPr>
        <w:spacing w:after="0" w:line="240" w:lineRule="auto"/>
        <w:ind w:left="1076" w:right="679" w:firstLine="724"/>
        <w:rPr>
          <w:rFonts w:ascii="Calibri" w:eastAsia="Calibri" w:hAnsi="Calibri" w:cs="Calibri"/>
        </w:rPr>
      </w:pPr>
      <w:r w:rsidRPr="00D85419">
        <w:rPr>
          <w:rFonts w:ascii="Calibri" w:eastAsia="Calibri" w:hAnsi="Calibri" w:cs="Calibri"/>
        </w:rPr>
        <w:t xml:space="preserve">Notice of entry, certificate of service of an adjudicatory order, and findings of fact and conclusions of law shall be made </w:t>
      </w:r>
      <w:r w:rsidRPr="00D85419">
        <w:rPr>
          <w:rFonts w:ascii="Calibri" w:eastAsia="Calibri" w:hAnsi="Calibri" w:cs="Calibri"/>
          <w:b/>
          <w:bCs/>
        </w:rPr>
        <w:t>within five days</w:t>
      </w:r>
      <w:r w:rsidRPr="00D85419">
        <w:rPr>
          <w:rFonts w:ascii="Calibri" w:eastAsia="Calibri" w:hAnsi="Calibri" w:cs="Calibri"/>
        </w:rPr>
        <w:t xml:space="preserve"> of issuance of the written adjudicatory order and served on the child’s attorney and the child’s guardian ad litem or special advocate, if any, and on all parties in the same manner as service of the summons.  </w:t>
      </w:r>
      <w:hyperlink r:id="rId439" w:history="1">
        <w:r w:rsidRPr="00D85419">
          <w:rPr>
            <w:rStyle w:val="Hyperlink"/>
            <w:rFonts w:ascii="Calibri" w:eastAsia="Calibri" w:hAnsi="Calibri" w:cs="Calibri"/>
          </w:rPr>
          <w:t xml:space="preserve">SDCL 26-8A-28. </w:t>
        </w:r>
      </w:hyperlink>
      <w:r w:rsidRPr="00D85419">
        <w:rPr>
          <w:rFonts w:ascii="Calibri" w:eastAsia="Calibri" w:hAnsi="Calibri" w:cs="Calibri"/>
        </w:rPr>
        <w:t xml:space="preserve"> Once the notice of entry of the adjudicatory order is served properly, the time for appeal from the adjudication </w:t>
      </w:r>
      <w:r w:rsidRPr="00D85419">
        <w:rPr>
          <w:rFonts w:ascii="Calibri" w:eastAsia="Calibri" w:hAnsi="Calibri" w:cs="Calibri"/>
          <w:b/>
          <w:bCs/>
        </w:rPr>
        <w:t xml:space="preserve">expires </w:t>
      </w:r>
      <w:r w:rsidR="00A2780C">
        <w:rPr>
          <w:rFonts w:ascii="Calibri" w:eastAsia="Calibri" w:hAnsi="Calibri" w:cs="Calibri"/>
          <w:b/>
          <w:bCs/>
        </w:rPr>
        <w:t>10</w:t>
      </w:r>
      <w:r w:rsidRPr="00D85419">
        <w:rPr>
          <w:rFonts w:ascii="Calibri" w:eastAsia="Calibri" w:hAnsi="Calibri" w:cs="Calibri"/>
          <w:b/>
          <w:bCs/>
        </w:rPr>
        <w:t xml:space="preserve"> days</w:t>
      </w:r>
      <w:r w:rsidRPr="00D85419">
        <w:rPr>
          <w:rFonts w:ascii="Calibri" w:eastAsia="Calibri" w:hAnsi="Calibri" w:cs="Calibri"/>
        </w:rPr>
        <w:t xml:space="preserve"> later since it is an intermediate order and subject to intermediate appeal procedure.  </w:t>
      </w:r>
      <w:hyperlink r:id="rId440" w:history="1">
        <w:r w:rsidRPr="00D85419">
          <w:rPr>
            <w:rStyle w:val="Hyperlink"/>
            <w:rFonts w:ascii="Calibri" w:eastAsia="Calibri" w:hAnsi="Calibri" w:cs="Calibri"/>
          </w:rPr>
          <w:t>SDCL 26-7A-87</w:t>
        </w:r>
      </w:hyperlink>
      <w:r w:rsidRPr="00D85419">
        <w:rPr>
          <w:rFonts w:ascii="Calibri" w:eastAsia="Calibri" w:hAnsi="Calibri" w:cs="Calibri"/>
        </w:rPr>
        <w:t xml:space="preserve">; </w:t>
      </w:r>
      <w:hyperlink r:id="rId441" w:history="1">
        <w:r w:rsidRPr="00D85419">
          <w:rPr>
            <w:rStyle w:val="Hyperlink"/>
            <w:rFonts w:ascii="Calibri" w:eastAsia="Calibri" w:hAnsi="Calibri" w:cs="Calibri"/>
          </w:rPr>
          <w:t>15-26A-13</w:t>
        </w:r>
      </w:hyperlink>
      <w:r w:rsidRPr="00D85419">
        <w:rPr>
          <w:rFonts w:ascii="Calibri" w:eastAsia="Calibri" w:hAnsi="Calibri" w:cs="Calibri"/>
        </w:rPr>
        <w:t xml:space="preserve">.  An adjudicatory order may also be appealed </w:t>
      </w:r>
      <w:r w:rsidRPr="00D85419">
        <w:rPr>
          <w:rFonts w:ascii="Calibri" w:eastAsia="Calibri" w:hAnsi="Calibri" w:cs="Calibri"/>
          <w:b/>
          <w:bCs/>
        </w:rPr>
        <w:t>30</w:t>
      </w:r>
      <w:r w:rsidR="00D26EAC" w:rsidRPr="00D85419">
        <w:rPr>
          <w:rFonts w:ascii="Calibri" w:eastAsia="Calibri" w:hAnsi="Calibri" w:cs="Calibri"/>
          <w:b/>
          <w:bCs/>
        </w:rPr>
        <w:t xml:space="preserve"> days </w:t>
      </w:r>
      <w:r w:rsidRPr="00D85419">
        <w:rPr>
          <w:rFonts w:ascii="Calibri" w:eastAsia="Calibri" w:hAnsi="Calibri" w:cs="Calibri"/>
        </w:rPr>
        <w:t xml:space="preserve">after entry of the final dispositional order.   Appeal time does not begin until notice of entry of adjudication has been served. Therefore, serving notice of entry upon the parties is imperative in eliminating later delays.   </w:t>
      </w:r>
      <w:bookmarkStart w:id="246" w:name="_Toc202367006"/>
    </w:p>
    <w:p w14:paraId="4A8ABFEC" w14:textId="77777777" w:rsidR="003A41C9" w:rsidRDefault="003A41C9" w:rsidP="00455441">
      <w:pPr>
        <w:spacing w:after="0" w:line="240" w:lineRule="auto"/>
        <w:ind w:left="1076" w:right="679" w:firstLine="724"/>
        <w:rPr>
          <w:rFonts w:ascii="Calibri" w:eastAsia="Calibri" w:hAnsi="Calibri" w:cs="Calibri"/>
        </w:rPr>
      </w:pPr>
    </w:p>
    <w:p w14:paraId="569074DA" w14:textId="77777777" w:rsidR="003A41C9" w:rsidRDefault="003A41C9" w:rsidP="00455441">
      <w:pPr>
        <w:spacing w:after="0" w:line="240" w:lineRule="auto"/>
        <w:ind w:left="1076" w:right="679" w:firstLine="724"/>
        <w:rPr>
          <w:rFonts w:ascii="Calibri" w:eastAsia="Calibri" w:hAnsi="Calibri" w:cs="Calibri"/>
        </w:rPr>
      </w:pPr>
    </w:p>
    <w:p w14:paraId="68726CC3" w14:textId="77777777" w:rsidR="003A41C9" w:rsidRDefault="003A41C9" w:rsidP="00455441">
      <w:pPr>
        <w:spacing w:after="0" w:line="240" w:lineRule="auto"/>
        <w:ind w:left="1076" w:right="679" w:firstLine="724"/>
        <w:rPr>
          <w:rFonts w:ascii="Calibri" w:eastAsia="Calibri" w:hAnsi="Calibri" w:cs="Calibri"/>
        </w:rPr>
      </w:pPr>
    </w:p>
    <w:p w14:paraId="4C2087AB" w14:textId="77777777" w:rsidR="003A41C9" w:rsidRDefault="003A41C9" w:rsidP="00455441">
      <w:pPr>
        <w:spacing w:after="0" w:line="240" w:lineRule="auto"/>
        <w:ind w:left="1076" w:right="679" w:firstLine="724"/>
        <w:rPr>
          <w:rFonts w:ascii="Calibri" w:eastAsia="Calibri" w:hAnsi="Calibri" w:cs="Calibri"/>
        </w:rPr>
      </w:pPr>
    </w:p>
    <w:p w14:paraId="32EBC54C" w14:textId="77777777" w:rsidR="003A41C9" w:rsidRDefault="003A41C9" w:rsidP="00455441">
      <w:pPr>
        <w:spacing w:after="0" w:line="240" w:lineRule="auto"/>
        <w:ind w:left="1076" w:right="679" w:firstLine="724"/>
        <w:rPr>
          <w:rFonts w:ascii="Calibri" w:eastAsia="Calibri" w:hAnsi="Calibri" w:cs="Calibri"/>
        </w:rPr>
      </w:pPr>
    </w:p>
    <w:p w14:paraId="0E67130B" w14:textId="77777777" w:rsidR="003A41C9" w:rsidRDefault="003A41C9" w:rsidP="00455441">
      <w:pPr>
        <w:spacing w:after="0" w:line="240" w:lineRule="auto"/>
        <w:ind w:left="1076" w:right="679" w:firstLine="724"/>
        <w:rPr>
          <w:rFonts w:ascii="Calibri" w:eastAsia="Calibri" w:hAnsi="Calibri" w:cs="Calibri"/>
        </w:rPr>
      </w:pPr>
    </w:p>
    <w:p w14:paraId="287CD13B" w14:textId="77777777" w:rsidR="003A41C9" w:rsidRDefault="003A41C9" w:rsidP="00455441">
      <w:pPr>
        <w:spacing w:after="0" w:line="240" w:lineRule="auto"/>
        <w:ind w:left="1076" w:right="679" w:firstLine="724"/>
        <w:rPr>
          <w:rFonts w:ascii="Calibri" w:eastAsia="Calibri" w:hAnsi="Calibri" w:cs="Calibri"/>
        </w:rPr>
      </w:pPr>
    </w:p>
    <w:p w14:paraId="062D5BE7" w14:textId="77777777" w:rsidR="003A41C9" w:rsidRDefault="003A41C9" w:rsidP="00455441">
      <w:pPr>
        <w:spacing w:after="0" w:line="240" w:lineRule="auto"/>
        <w:ind w:left="1076" w:right="679" w:firstLine="724"/>
        <w:rPr>
          <w:rFonts w:ascii="Calibri" w:eastAsia="Calibri" w:hAnsi="Calibri" w:cs="Calibri"/>
        </w:rPr>
      </w:pPr>
    </w:p>
    <w:p w14:paraId="3D5A0623" w14:textId="77777777" w:rsidR="003A41C9" w:rsidRDefault="003A41C9" w:rsidP="00455441">
      <w:pPr>
        <w:spacing w:after="0" w:line="240" w:lineRule="auto"/>
        <w:ind w:left="1076" w:right="679" w:firstLine="724"/>
        <w:rPr>
          <w:rFonts w:ascii="Calibri" w:eastAsia="Calibri" w:hAnsi="Calibri" w:cs="Calibri"/>
        </w:rPr>
      </w:pPr>
    </w:p>
    <w:p w14:paraId="3D5E7BE1" w14:textId="77777777" w:rsidR="003A41C9" w:rsidRDefault="003A41C9" w:rsidP="00455441">
      <w:pPr>
        <w:spacing w:after="0" w:line="240" w:lineRule="auto"/>
        <w:ind w:left="1076" w:right="679" w:firstLine="724"/>
        <w:rPr>
          <w:rFonts w:ascii="Calibri" w:eastAsia="Calibri" w:hAnsi="Calibri" w:cs="Calibri"/>
        </w:rPr>
      </w:pPr>
    </w:p>
    <w:p w14:paraId="16E51E38" w14:textId="77777777" w:rsidR="003A41C9" w:rsidRDefault="003A41C9" w:rsidP="00455441">
      <w:pPr>
        <w:spacing w:after="0" w:line="240" w:lineRule="auto"/>
        <w:ind w:left="1076" w:right="679" w:firstLine="724"/>
        <w:rPr>
          <w:rFonts w:ascii="Calibri" w:eastAsia="Calibri" w:hAnsi="Calibri" w:cs="Calibri"/>
        </w:rPr>
      </w:pPr>
    </w:p>
    <w:p w14:paraId="1BA80C5D" w14:textId="77777777" w:rsidR="005174C8" w:rsidRDefault="005174C8" w:rsidP="00455441">
      <w:pPr>
        <w:spacing w:after="0" w:line="240" w:lineRule="auto"/>
        <w:ind w:left="1076" w:right="679" w:firstLine="724"/>
        <w:rPr>
          <w:rFonts w:ascii="Calibri" w:eastAsia="Calibri" w:hAnsi="Calibri" w:cs="Calibri"/>
        </w:rPr>
      </w:pPr>
    </w:p>
    <w:p w14:paraId="259AE9CE" w14:textId="77777777" w:rsidR="005174C8" w:rsidRDefault="005174C8" w:rsidP="00455441">
      <w:pPr>
        <w:spacing w:after="0" w:line="240" w:lineRule="auto"/>
        <w:ind w:left="1076" w:right="679" w:firstLine="724"/>
        <w:rPr>
          <w:rFonts w:ascii="Calibri" w:eastAsia="Calibri" w:hAnsi="Calibri" w:cs="Calibri"/>
        </w:rPr>
      </w:pPr>
    </w:p>
    <w:p w14:paraId="2F60F12A" w14:textId="77777777" w:rsidR="005174C8" w:rsidRDefault="005174C8" w:rsidP="00455441">
      <w:pPr>
        <w:spacing w:after="0" w:line="240" w:lineRule="auto"/>
        <w:ind w:left="1076" w:right="679" w:firstLine="724"/>
        <w:rPr>
          <w:rFonts w:ascii="Calibri" w:eastAsia="Calibri" w:hAnsi="Calibri" w:cs="Calibri"/>
        </w:rPr>
      </w:pPr>
    </w:p>
    <w:p w14:paraId="107B401E" w14:textId="77777777" w:rsidR="000B4641" w:rsidRDefault="000B4641" w:rsidP="00455441">
      <w:pPr>
        <w:spacing w:after="0" w:line="240" w:lineRule="auto"/>
        <w:ind w:left="1076" w:right="679" w:firstLine="724"/>
        <w:rPr>
          <w:rFonts w:ascii="Calibri" w:eastAsia="Calibri" w:hAnsi="Calibri" w:cs="Calibri"/>
        </w:rPr>
      </w:pPr>
    </w:p>
    <w:p w14:paraId="7588E00B" w14:textId="77777777" w:rsidR="000B4641" w:rsidRDefault="000B4641" w:rsidP="00455441">
      <w:pPr>
        <w:spacing w:after="0" w:line="240" w:lineRule="auto"/>
        <w:ind w:left="1076" w:right="679" w:firstLine="724"/>
        <w:rPr>
          <w:rFonts w:ascii="Calibri" w:eastAsia="Calibri" w:hAnsi="Calibri" w:cs="Calibri"/>
        </w:rPr>
      </w:pPr>
    </w:p>
    <w:p w14:paraId="4FAA94CC" w14:textId="77777777" w:rsidR="000B4641" w:rsidRDefault="000B4641" w:rsidP="00455441">
      <w:pPr>
        <w:spacing w:after="0" w:line="240" w:lineRule="auto"/>
        <w:ind w:left="1076" w:right="679" w:firstLine="724"/>
        <w:rPr>
          <w:rFonts w:ascii="Calibri" w:eastAsia="Calibri" w:hAnsi="Calibri" w:cs="Calibri"/>
        </w:rPr>
      </w:pPr>
    </w:p>
    <w:p w14:paraId="5724AB41" w14:textId="77777777" w:rsidR="000B4641" w:rsidRDefault="000B4641" w:rsidP="00455441">
      <w:pPr>
        <w:spacing w:after="0" w:line="240" w:lineRule="auto"/>
        <w:ind w:left="1076" w:right="679" w:firstLine="724"/>
        <w:rPr>
          <w:rFonts w:ascii="Calibri" w:eastAsia="Calibri" w:hAnsi="Calibri" w:cs="Calibri"/>
        </w:rPr>
      </w:pPr>
    </w:p>
    <w:p w14:paraId="7650F52C" w14:textId="77777777" w:rsidR="00C50A97" w:rsidRDefault="00C50A97" w:rsidP="00455441">
      <w:pPr>
        <w:spacing w:after="0" w:line="240" w:lineRule="auto"/>
        <w:ind w:left="1076" w:right="679" w:firstLine="724"/>
        <w:rPr>
          <w:rFonts w:ascii="Calibri" w:hAnsi="Calibri" w:cs="Calibri"/>
        </w:rPr>
      </w:pPr>
    </w:p>
    <w:p w14:paraId="63F68B20" w14:textId="77777777" w:rsidR="00C50A97" w:rsidRPr="00455441" w:rsidRDefault="00C50A97" w:rsidP="00455441">
      <w:pPr>
        <w:spacing w:after="0" w:line="240" w:lineRule="auto"/>
        <w:ind w:left="1076" w:right="679" w:firstLine="724"/>
        <w:rPr>
          <w:rFonts w:ascii="Calibri" w:hAnsi="Calibri" w:cs="Calibri"/>
        </w:rPr>
      </w:pPr>
    </w:p>
    <w:p w14:paraId="2FF53B63" w14:textId="77777777" w:rsidR="00C53F32" w:rsidRDefault="00C53F32" w:rsidP="005827A7">
      <w:pPr>
        <w:pStyle w:val="Heading1"/>
        <w:sectPr w:rsidR="00C53F32" w:rsidSect="00C53F32">
          <w:footnotePr>
            <w:numRestart w:val="eachPage"/>
          </w:footnotePr>
          <w:pgSz w:w="12240" w:h="15840"/>
          <w:pgMar w:top="720" w:right="1109" w:bottom="720" w:left="720" w:header="720" w:footer="720" w:gutter="0"/>
          <w:cols w:space="720"/>
        </w:sectPr>
      </w:pPr>
      <w:bookmarkStart w:id="247" w:name="_Toc202432781"/>
    </w:p>
    <w:p w14:paraId="70623AD2" w14:textId="4038521A" w:rsidR="00E15DE0" w:rsidRPr="005827A7" w:rsidRDefault="00A426B3" w:rsidP="005827A7">
      <w:pPr>
        <w:pStyle w:val="Heading1"/>
      </w:pPr>
      <w:bookmarkStart w:id="248" w:name="_Toc204585391"/>
      <w:r w:rsidRPr="005827A7">
        <w:lastRenderedPageBreak/>
        <w:t>VIII. HEARINGS</w:t>
      </w:r>
      <w:bookmarkStart w:id="249" w:name="hearings_body"/>
      <w:bookmarkEnd w:id="246"/>
      <w:bookmarkEnd w:id="247"/>
      <w:bookmarkEnd w:id="248"/>
      <w:r w:rsidRPr="005827A7">
        <w:t xml:space="preserve">  </w:t>
      </w:r>
    </w:p>
    <w:bookmarkEnd w:id="249"/>
    <w:p w14:paraId="0377754A" w14:textId="15CB5B82" w:rsidR="00E15DE0" w:rsidRPr="00A2780C" w:rsidRDefault="00A426B3" w:rsidP="0090540D">
      <w:pPr>
        <w:spacing w:after="0" w:line="240" w:lineRule="auto"/>
        <w:ind w:left="1091" w:right="661" w:firstLine="709"/>
        <w:rPr>
          <w:iCs/>
        </w:rPr>
      </w:pPr>
      <w:r w:rsidRPr="00A2780C">
        <w:rPr>
          <w:rFonts w:ascii="Calibri" w:eastAsia="Calibri" w:hAnsi="Calibri" w:cs="Calibri"/>
          <w:iCs/>
        </w:rPr>
        <w:t xml:space="preserve">Hearings are important for case flow management. It’s important for each type of hearing order to reflect such in the order title/heading, for example: permanency hearing order or review hearing order.  </w:t>
      </w:r>
    </w:p>
    <w:p w14:paraId="18DB5A0C" w14:textId="77777777" w:rsidR="00E15DE0" w:rsidRDefault="00A426B3" w:rsidP="0090540D">
      <w:pPr>
        <w:spacing w:after="0" w:line="240" w:lineRule="auto"/>
        <w:ind w:left="2341" w:firstLine="709"/>
      </w:pPr>
      <w:r>
        <w:rPr>
          <w:rFonts w:ascii="Calibri" w:eastAsia="Calibri" w:hAnsi="Calibri" w:cs="Calibri"/>
        </w:rPr>
        <w:t xml:space="preserve"> </w:t>
      </w:r>
    </w:p>
    <w:p w14:paraId="3432B6AE" w14:textId="68E7D304" w:rsidR="00E15DE0" w:rsidRPr="005827A7" w:rsidRDefault="00A426B3" w:rsidP="00904DFE">
      <w:pPr>
        <w:pStyle w:val="Heading2"/>
        <w:ind w:left="1440" w:firstLine="1"/>
      </w:pPr>
      <w:bookmarkStart w:id="250" w:name="_Toc204585392"/>
      <w:bookmarkStart w:id="251" w:name="_Toc202367007"/>
      <w:bookmarkStart w:id="252" w:name="_Toc202432782"/>
      <w:r w:rsidRPr="005827A7">
        <w:t xml:space="preserve">A. </w:t>
      </w:r>
      <w:bookmarkStart w:id="253" w:name="ReviewHearing_body"/>
      <w:r w:rsidRPr="005827A7">
        <w:t>REVIEW HEARING</w:t>
      </w:r>
      <w:r w:rsidR="00A2780C">
        <w:rPr>
          <w:rStyle w:val="FootnoteReference"/>
        </w:rPr>
        <w:footnoteReference w:id="42"/>
      </w:r>
      <w:bookmarkEnd w:id="250"/>
      <w:r w:rsidRPr="005827A7">
        <w:t xml:space="preserve"> </w:t>
      </w:r>
      <w:bookmarkEnd w:id="251"/>
      <w:bookmarkEnd w:id="252"/>
      <w:bookmarkEnd w:id="253"/>
      <w:r w:rsidRPr="005827A7">
        <w:t xml:space="preserve"> </w:t>
      </w:r>
    </w:p>
    <w:p w14:paraId="567B4941" w14:textId="1148F64D" w:rsidR="00CF5926" w:rsidRDefault="00A426B3" w:rsidP="0090540D">
      <w:pPr>
        <w:spacing w:after="0" w:line="240" w:lineRule="auto"/>
        <w:ind w:left="1076" w:right="761" w:firstLine="904"/>
        <w:rPr>
          <w:rFonts w:ascii="Calibri" w:eastAsia="Calibri" w:hAnsi="Calibri" w:cs="Calibri"/>
        </w:rPr>
      </w:pPr>
      <w:r>
        <w:rPr>
          <w:rFonts w:ascii="Calibri" w:eastAsia="Calibri" w:hAnsi="Calibri" w:cs="Calibri"/>
        </w:rPr>
        <w:t xml:space="preserve">Review hearings, sometimes referred to as interim dispositional hearings, which take place after adjudication and before final disposition, provide the court an opportunity to review the progress made by the parties since the prior hearing.  Federal law contemplates a routine but thorough review of case progress.   </w:t>
      </w:r>
      <w:r>
        <w:rPr>
          <w:rFonts w:ascii="Calibri" w:eastAsia="Calibri" w:hAnsi="Calibri" w:cs="Calibri"/>
        </w:rPr>
        <w:tab/>
        <w:t xml:space="preserve"> </w:t>
      </w:r>
    </w:p>
    <w:p w14:paraId="7353BD21" w14:textId="375C79D6" w:rsidR="00E15DE0" w:rsidRPr="00CF5926" w:rsidRDefault="00A426B3" w:rsidP="00CF5926">
      <w:pPr>
        <w:spacing w:after="0" w:line="240" w:lineRule="auto"/>
        <w:ind w:left="1076" w:right="761" w:firstLine="904"/>
        <w:rPr>
          <w:rFonts w:ascii="Calibri" w:eastAsia="Calibri" w:hAnsi="Calibri" w:cs="Calibri"/>
        </w:rPr>
      </w:pPr>
      <w:r>
        <w:rPr>
          <w:rFonts w:ascii="Calibri" w:eastAsia="Calibri" w:hAnsi="Calibri" w:cs="Calibri"/>
        </w:rPr>
        <w:t xml:space="preserve">Specifically, review is:   </w:t>
      </w:r>
    </w:p>
    <w:p w14:paraId="6E8B82D6" w14:textId="0E585C22" w:rsidR="00E15DE0" w:rsidRPr="00544265" w:rsidRDefault="00CF5926" w:rsidP="00544265">
      <w:pPr>
        <w:spacing w:after="0" w:line="240" w:lineRule="auto"/>
        <w:ind w:left="2520" w:right="1048"/>
        <w:rPr>
          <w:rFonts w:ascii="Calibri" w:hAnsi="Calibri" w:cs="Calibri"/>
        </w:rPr>
      </w:pPr>
      <w:r>
        <w:rPr>
          <w:rFonts w:ascii="Calibri" w:eastAsia="Calibri" w:hAnsi="Calibri" w:cs="Calibri"/>
        </w:rPr>
        <w:t>T</w:t>
      </w:r>
      <w:r w:rsidRPr="00544265">
        <w:rPr>
          <w:rFonts w:ascii="Calibri" w:eastAsia="Calibri" w:hAnsi="Calibri" w:cs="Calibri"/>
        </w:rPr>
        <w:t xml:space="preserve">o determine the safety of the child, the continuing necessity for and appropriateness of the placement, the extent of compliance with the case plan, and the extent of progress which has been made toward alleviating or mitigating the causes necessitating placement in foster care, and to project a likely date by which the child may be returned to and safely maintained in the home or placed for adoption or legal guardianship.  </w:t>
      </w:r>
      <w:hyperlink r:id="rId442" w:anchor=":~:text=(B)%20the%20status,or%20legal%20guardianship%2C" w:history="1">
        <w:r w:rsidRPr="00544265">
          <w:rPr>
            <w:rStyle w:val="Hyperlink"/>
            <w:rFonts w:ascii="Calibri" w:eastAsia="Calibri" w:hAnsi="Calibri" w:cs="Calibri"/>
          </w:rPr>
          <w:t>42 USC § 675(5)(B).</w:t>
        </w:r>
      </w:hyperlink>
      <w:r w:rsidRPr="00544265">
        <w:rPr>
          <w:rFonts w:ascii="Calibri" w:eastAsia="Calibri" w:hAnsi="Calibri" w:cs="Calibri"/>
        </w:rPr>
        <w:t xml:space="preserve"> </w:t>
      </w:r>
    </w:p>
    <w:p w14:paraId="792742A6" w14:textId="77777777" w:rsidR="00E15DE0" w:rsidRDefault="00A426B3" w:rsidP="00544265">
      <w:pPr>
        <w:spacing w:after="0" w:line="240" w:lineRule="auto"/>
        <w:ind w:left="2520" w:right="1048" w:firstLine="0"/>
      </w:pPr>
      <w:r>
        <w:rPr>
          <w:rFonts w:ascii="Calibri" w:eastAsia="Calibri" w:hAnsi="Calibri" w:cs="Calibri"/>
        </w:rPr>
        <w:t xml:space="preserve"> </w:t>
      </w:r>
    </w:p>
    <w:p w14:paraId="04F47355" w14:textId="118C277E" w:rsidR="00544265" w:rsidRDefault="00A426B3" w:rsidP="0090540D">
      <w:pPr>
        <w:spacing w:after="0" w:line="240" w:lineRule="auto"/>
        <w:ind w:left="1076" w:right="679" w:firstLine="724"/>
        <w:rPr>
          <w:rFonts w:ascii="Calibri" w:eastAsia="Calibri" w:hAnsi="Calibri" w:cs="Calibri"/>
        </w:rPr>
      </w:pPr>
      <w:r w:rsidRPr="00544265">
        <w:rPr>
          <w:rFonts w:ascii="Calibri" w:eastAsia="Calibri" w:hAnsi="Calibri" w:cs="Calibri"/>
        </w:rPr>
        <w:t xml:space="preserve">Review hearings assist in attaining the goal of permanency for children within </w:t>
      </w:r>
      <w:r w:rsidR="007716A2" w:rsidRPr="00544265">
        <w:rPr>
          <w:rFonts w:ascii="Calibri" w:eastAsia="Calibri" w:hAnsi="Calibri" w:cs="Calibri"/>
          <w:b/>
          <w:bCs/>
        </w:rPr>
        <w:t>one year</w:t>
      </w:r>
      <w:r w:rsidRPr="00544265">
        <w:rPr>
          <w:rFonts w:ascii="Calibri" w:eastAsia="Calibri" w:hAnsi="Calibri" w:cs="Calibri"/>
        </w:rPr>
        <w:t xml:space="preserve"> of removal from the care of their parent, guardian, or custodian. Judicial oversight of children in foster care will be achieved through a court review of children for whom an adoptive placement or court sanctioned long term foster care placement has not occurred. Timetables for review hearings are governed by both federal and state statute.  Federal and state law specifies that review of children in foster care must occur at least once every </w:t>
      </w:r>
      <w:r w:rsidRPr="00544265">
        <w:rPr>
          <w:rFonts w:ascii="Calibri" w:eastAsia="Calibri" w:hAnsi="Calibri" w:cs="Calibri"/>
          <w:b/>
          <w:bCs/>
        </w:rPr>
        <w:t>six months.</w:t>
      </w:r>
      <w:r w:rsidRPr="00544265">
        <w:rPr>
          <w:rFonts w:ascii="Calibri" w:eastAsia="Calibri" w:hAnsi="Calibri" w:cs="Calibri"/>
        </w:rPr>
        <w:t xml:space="preserve">  </w:t>
      </w:r>
      <w:hyperlink r:id="rId443" w:anchor=":~:text=(B)%20the%20status,or%20legal%20guardianship%2C" w:history="1">
        <w:r w:rsidRPr="00544265">
          <w:rPr>
            <w:rStyle w:val="Hyperlink"/>
            <w:rFonts w:ascii="Calibri" w:eastAsia="Calibri" w:hAnsi="Calibri" w:cs="Calibri"/>
          </w:rPr>
          <w:t>42 USC § 675(5)(B)</w:t>
        </w:r>
      </w:hyperlink>
      <w:r w:rsidRPr="00544265">
        <w:rPr>
          <w:rFonts w:ascii="Calibri" w:eastAsia="Calibri" w:hAnsi="Calibri" w:cs="Calibri"/>
        </w:rPr>
        <w:t xml:space="preserve">; </w:t>
      </w:r>
      <w:hyperlink r:id="rId444" w:history="1">
        <w:r w:rsidRPr="00544265">
          <w:rPr>
            <w:rStyle w:val="Hyperlink"/>
            <w:rFonts w:ascii="Calibri" w:eastAsia="Calibri" w:hAnsi="Calibri" w:cs="Calibri"/>
          </w:rPr>
          <w:t>SDCL 26-8A-24</w:t>
        </w:r>
      </w:hyperlink>
      <w:r w:rsidRPr="00544265">
        <w:rPr>
          <w:rFonts w:ascii="Calibri" w:eastAsia="Calibri" w:hAnsi="Calibri" w:cs="Calibri"/>
        </w:rPr>
        <w:t>.</w:t>
      </w:r>
    </w:p>
    <w:p w14:paraId="73BAA3B6" w14:textId="77777777" w:rsidR="00010E5B" w:rsidRDefault="00010E5B" w:rsidP="00C15B92">
      <w:pPr>
        <w:spacing w:after="0" w:line="240" w:lineRule="auto"/>
        <w:ind w:left="2070" w:right="679" w:hanging="180"/>
        <w:rPr>
          <w:rFonts w:ascii="Calibri" w:eastAsia="Calibri" w:hAnsi="Calibri" w:cs="Calibri"/>
        </w:rPr>
      </w:pPr>
    </w:p>
    <w:p w14:paraId="2D0F3805" w14:textId="292B3CB4" w:rsidR="00E15DE0" w:rsidRPr="000861CF" w:rsidRDefault="00544265" w:rsidP="000B4641">
      <w:pPr>
        <w:pStyle w:val="Heading3"/>
        <w:numPr>
          <w:ilvl w:val="0"/>
          <w:numId w:val="97"/>
        </w:numPr>
        <w:ind w:left="2160" w:right="-29"/>
        <w:rPr>
          <w:rFonts w:ascii="Calibri" w:hAnsi="Calibri" w:cs="Calibri"/>
        </w:rPr>
      </w:pPr>
      <w:bookmarkStart w:id="254" w:name="_Toc204585393"/>
      <w:r w:rsidRPr="000861CF">
        <w:rPr>
          <w:rFonts w:ascii="Calibri" w:eastAsia="Calibri" w:hAnsi="Calibri" w:cs="Calibri"/>
        </w:rPr>
        <w:t xml:space="preserve">Items to be addressed at the review </w:t>
      </w:r>
      <w:r w:rsidR="000B4641" w:rsidRPr="000861CF">
        <w:rPr>
          <w:rFonts w:ascii="Calibri" w:eastAsia="Calibri" w:hAnsi="Calibri" w:cs="Calibri"/>
        </w:rPr>
        <w:t>hearing.</w:t>
      </w:r>
      <w:bookmarkEnd w:id="254"/>
    </w:p>
    <w:p w14:paraId="59AD04FA" w14:textId="1478F09A" w:rsidR="00E15DE0" w:rsidRDefault="00A426B3" w:rsidP="0090540D">
      <w:pPr>
        <w:spacing w:after="0" w:line="240" w:lineRule="auto"/>
        <w:ind w:left="1076" w:right="679" w:firstLine="724"/>
      </w:pPr>
      <w:r>
        <w:rPr>
          <w:rFonts w:ascii="Calibri" w:eastAsia="Calibri" w:hAnsi="Calibri" w:cs="Calibri"/>
        </w:rPr>
        <w:t xml:space="preserve">Review hearings are the forum for the court, parents, children, attorneys, the agency, and the foster parents to: </w:t>
      </w:r>
    </w:p>
    <w:p w14:paraId="5DA4D418" w14:textId="0EC97CA3" w:rsidR="00E15DE0" w:rsidRDefault="00630998" w:rsidP="005529F5">
      <w:pPr>
        <w:numPr>
          <w:ilvl w:val="0"/>
          <w:numId w:val="12"/>
        </w:numPr>
        <w:spacing w:after="0" w:line="240" w:lineRule="auto"/>
        <w:ind w:left="2700" w:right="679" w:hanging="360"/>
      </w:pPr>
      <w:r>
        <w:rPr>
          <w:rFonts w:ascii="Calibri" w:eastAsia="Calibri" w:hAnsi="Calibri" w:cs="Calibri"/>
        </w:rPr>
        <w:t>assess ICWA</w:t>
      </w:r>
      <w:r w:rsidR="00B861AC">
        <w:rPr>
          <w:rStyle w:val="FootnoteReference"/>
          <w:rFonts w:ascii="Calibri" w:eastAsia="Calibri" w:hAnsi="Calibri" w:cs="Calibri"/>
        </w:rPr>
        <w:footnoteReference w:id="43"/>
      </w:r>
      <w:r>
        <w:rPr>
          <w:rFonts w:ascii="Calibri" w:eastAsia="Calibri" w:hAnsi="Calibri" w:cs="Calibri"/>
        </w:rPr>
        <w:t xml:space="preserve"> </w:t>
      </w:r>
      <w:proofErr w:type="gramStart"/>
      <w:r>
        <w:rPr>
          <w:rFonts w:ascii="Calibri" w:eastAsia="Calibri" w:hAnsi="Calibri" w:cs="Calibri"/>
        </w:rPr>
        <w:t>compliance;</w:t>
      </w:r>
      <w:proofErr w:type="gramEnd"/>
      <w:r>
        <w:rPr>
          <w:rFonts w:ascii="Calibri" w:eastAsia="Calibri" w:hAnsi="Calibri" w:cs="Calibri"/>
        </w:rPr>
        <w:t xml:space="preserve"> </w:t>
      </w:r>
    </w:p>
    <w:p w14:paraId="17697E6E" w14:textId="62AA05C8" w:rsidR="00E15DE0" w:rsidRDefault="00630998" w:rsidP="005529F5">
      <w:pPr>
        <w:numPr>
          <w:ilvl w:val="0"/>
          <w:numId w:val="12"/>
        </w:numPr>
        <w:spacing w:after="0" w:line="240" w:lineRule="auto"/>
        <w:ind w:left="2700" w:right="679" w:hanging="360"/>
      </w:pPr>
      <w:r>
        <w:rPr>
          <w:rFonts w:ascii="Calibri" w:eastAsia="Calibri" w:hAnsi="Calibri" w:cs="Calibri"/>
        </w:rPr>
        <w:t xml:space="preserve">determine the appropriateness of the </w:t>
      </w:r>
      <w:proofErr w:type="gramStart"/>
      <w:r>
        <w:rPr>
          <w:rFonts w:ascii="Calibri" w:eastAsia="Calibri" w:hAnsi="Calibri" w:cs="Calibri"/>
        </w:rPr>
        <w:t>placement;</w:t>
      </w:r>
      <w:proofErr w:type="gramEnd"/>
      <w:r>
        <w:rPr>
          <w:rFonts w:ascii="Calibri" w:eastAsia="Calibri" w:hAnsi="Calibri" w:cs="Calibri"/>
        </w:rPr>
        <w:t xml:space="preserve"> </w:t>
      </w:r>
    </w:p>
    <w:p w14:paraId="4523F00B" w14:textId="1CDCE04C" w:rsidR="00E15DE0" w:rsidRDefault="00630998" w:rsidP="005529F5">
      <w:pPr>
        <w:numPr>
          <w:ilvl w:val="0"/>
          <w:numId w:val="12"/>
        </w:numPr>
        <w:spacing w:after="0" w:line="240" w:lineRule="auto"/>
        <w:ind w:left="2700" w:right="679" w:hanging="360"/>
      </w:pPr>
      <w:r>
        <w:rPr>
          <w:rFonts w:ascii="Calibri" w:eastAsia="Calibri" w:hAnsi="Calibri" w:cs="Calibri"/>
        </w:rPr>
        <w:t xml:space="preserve">evaluate the extent of cooperation with the case </w:t>
      </w:r>
      <w:proofErr w:type="gramStart"/>
      <w:r>
        <w:rPr>
          <w:rFonts w:ascii="Calibri" w:eastAsia="Calibri" w:hAnsi="Calibri" w:cs="Calibri"/>
        </w:rPr>
        <w:t>plan;</w:t>
      </w:r>
      <w:proofErr w:type="gramEnd"/>
      <w:r>
        <w:rPr>
          <w:rFonts w:ascii="Calibri" w:eastAsia="Calibri" w:hAnsi="Calibri" w:cs="Calibri"/>
        </w:rPr>
        <w:t xml:space="preserve"> </w:t>
      </w:r>
    </w:p>
    <w:p w14:paraId="0EBCA4AD" w14:textId="12C16599" w:rsidR="00E15DE0" w:rsidRDefault="00630998" w:rsidP="005529F5">
      <w:pPr>
        <w:numPr>
          <w:ilvl w:val="0"/>
          <w:numId w:val="12"/>
        </w:numPr>
        <w:spacing w:after="0" w:line="240" w:lineRule="auto"/>
        <w:ind w:left="2700" w:right="679" w:hanging="360"/>
      </w:pPr>
      <w:r>
        <w:rPr>
          <w:rFonts w:ascii="Calibri" w:eastAsia="Calibri" w:hAnsi="Calibri" w:cs="Calibri"/>
        </w:rPr>
        <w:t>evaluate the extent of progress toward remedying those conditions necessitating the removal</w:t>
      </w:r>
      <w:r w:rsidR="004D3CCD">
        <w:rPr>
          <w:rFonts w:ascii="Calibri" w:eastAsia="Calibri" w:hAnsi="Calibri" w:cs="Calibri"/>
        </w:rPr>
        <w:t xml:space="preserve"> </w:t>
      </w:r>
      <w:r w:rsidR="004D3CCD" w:rsidRPr="00D26EAC">
        <w:rPr>
          <w:rFonts w:ascii="Calibri" w:eastAsia="Calibri" w:hAnsi="Calibri" w:cs="Calibri"/>
        </w:rPr>
        <w:t xml:space="preserve">of the </w:t>
      </w:r>
      <w:proofErr w:type="gramStart"/>
      <w:r w:rsidR="004D3CCD" w:rsidRPr="00D26EAC">
        <w:rPr>
          <w:rFonts w:ascii="Calibri" w:eastAsia="Calibri" w:hAnsi="Calibri" w:cs="Calibri"/>
        </w:rPr>
        <w:t>child;</w:t>
      </w:r>
      <w:proofErr w:type="gramEnd"/>
      <w:r>
        <w:rPr>
          <w:rFonts w:ascii="Calibri" w:eastAsia="Calibri" w:hAnsi="Calibri" w:cs="Calibri"/>
        </w:rPr>
        <w:t xml:space="preserve"> </w:t>
      </w:r>
    </w:p>
    <w:p w14:paraId="760629AE" w14:textId="71A88861" w:rsidR="00E15DE0" w:rsidRDefault="00630998" w:rsidP="005529F5">
      <w:pPr>
        <w:numPr>
          <w:ilvl w:val="0"/>
          <w:numId w:val="12"/>
        </w:numPr>
        <w:spacing w:after="0" w:line="240" w:lineRule="auto"/>
        <w:ind w:left="2700" w:right="679" w:hanging="360"/>
      </w:pPr>
      <w:r>
        <w:rPr>
          <w:rFonts w:ascii="Calibri" w:eastAsia="Calibri" w:hAnsi="Calibri" w:cs="Calibri"/>
        </w:rPr>
        <w:t>project a date when a child may be returned home, placed for adoption, or placed in long term foster</w:t>
      </w:r>
      <w:r w:rsidR="004A436F">
        <w:rPr>
          <w:rStyle w:val="FootnoteReference"/>
          <w:rFonts w:ascii="Calibri" w:eastAsia="Calibri" w:hAnsi="Calibri" w:cs="Calibri"/>
        </w:rPr>
        <w:footnoteReference w:id="44"/>
      </w:r>
      <w:r>
        <w:rPr>
          <w:rFonts w:ascii="Calibri" w:eastAsia="Calibri" w:hAnsi="Calibri" w:cs="Calibri"/>
        </w:rPr>
        <w:t xml:space="preserve"> care; and </w:t>
      </w:r>
    </w:p>
    <w:p w14:paraId="6579F830" w14:textId="63B3C828" w:rsidR="00E15DE0" w:rsidRDefault="00630998" w:rsidP="005529F5">
      <w:pPr>
        <w:numPr>
          <w:ilvl w:val="0"/>
          <w:numId w:val="12"/>
        </w:numPr>
        <w:spacing w:after="0" w:line="240" w:lineRule="auto"/>
        <w:ind w:left="2700" w:right="679" w:hanging="360"/>
      </w:pPr>
      <w:r w:rsidRPr="00D26EAC">
        <w:rPr>
          <w:rFonts w:ascii="Calibri" w:eastAsia="Calibri" w:hAnsi="Calibri" w:cs="Calibri"/>
        </w:rPr>
        <w:t>evaluate</w:t>
      </w:r>
      <w:r w:rsidR="00797359" w:rsidRPr="00931E61">
        <w:rPr>
          <w:rFonts w:ascii="Calibri" w:eastAsia="Calibri" w:hAnsi="Calibri" w:cs="Calibri"/>
        </w:rPr>
        <w:t xml:space="preserve"> </w:t>
      </w:r>
      <w:r>
        <w:rPr>
          <w:rFonts w:ascii="Calibri" w:eastAsia="Calibri" w:hAnsi="Calibri" w:cs="Calibri"/>
        </w:rPr>
        <w:t xml:space="preserve">the status </w:t>
      </w:r>
      <w:r w:rsidR="00797359">
        <w:rPr>
          <w:rFonts w:ascii="Calibri" w:eastAsia="Calibri" w:hAnsi="Calibri" w:cs="Calibri"/>
        </w:rPr>
        <w:t xml:space="preserve">and </w:t>
      </w:r>
      <w:r w:rsidRPr="00D26EAC">
        <w:rPr>
          <w:rFonts w:ascii="Calibri" w:eastAsia="Calibri" w:hAnsi="Calibri" w:cs="Calibri"/>
        </w:rPr>
        <w:t>validity</w:t>
      </w:r>
      <w:r>
        <w:rPr>
          <w:rFonts w:ascii="Calibri" w:eastAsia="Calibri" w:hAnsi="Calibri" w:cs="Calibri"/>
        </w:rPr>
        <w:t xml:space="preserve"> of the concurrent plan. </w:t>
      </w:r>
    </w:p>
    <w:p w14:paraId="13332C92" w14:textId="77777777" w:rsidR="00E15DE0" w:rsidRDefault="00A426B3" w:rsidP="005529F5">
      <w:pPr>
        <w:spacing w:after="0" w:line="240" w:lineRule="auto"/>
        <w:ind w:left="2700" w:hanging="360"/>
      </w:pPr>
      <w:r>
        <w:rPr>
          <w:rFonts w:ascii="Calibri" w:eastAsia="Calibri" w:hAnsi="Calibri" w:cs="Calibri"/>
        </w:rPr>
        <w:t xml:space="preserve"> </w:t>
      </w:r>
    </w:p>
    <w:p w14:paraId="2D419C6E" w14:textId="3A58AD09" w:rsidR="00E15DE0" w:rsidRDefault="00A426B3" w:rsidP="0090540D">
      <w:pPr>
        <w:spacing w:after="0" w:line="240" w:lineRule="auto"/>
        <w:ind w:left="1076" w:right="679" w:firstLine="724"/>
      </w:pPr>
      <w:r>
        <w:rPr>
          <w:rFonts w:ascii="Calibri" w:eastAsia="Calibri" w:hAnsi="Calibri" w:cs="Calibri"/>
        </w:rPr>
        <w:t>Reports from the agency, the guardian ad litem, and CASA</w:t>
      </w:r>
      <w:r w:rsidR="00B861AC">
        <w:rPr>
          <w:rStyle w:val="FootnoteReference"/>
          <w:rFonts w:ascii="Calibri" w:eastAsia="Calibri" w:hAnsi="Calibri" w:cs="Calibri"/>
        </w:rPr>
        <w:footnoteReference w:id="45"/>
      </w:r>
      <w:r>
        <w:rPr>
          <w:rFonts w:ascii="Calibri" w:eastAsia="Calibri" w:hAnsi="Calibri" w:cs="Calibri"/>
        </w:rPr>
        <w:t xml:space="preserve"> help inform the court of issues that may need to be addressed at the review hearing. Reports should be </w:t>
      </w:r>
      <w:r>
        <w:rPr>
          <w:rFonts w:ascii="Calibri" w:eastAsia="Calibri" w:hAnsi="Calibri" w:cs="Calibri"/>
        </w:rPr>
        <w:lastRenderedPageBreak/>
        <w:t xml:space="preserve">received prior to each review hearing.  Reports should address each of the issues discussed at the review hearing. The reports and attachments should be distributed in accordance with local court practices. Best practice is to have the report </w:t>
      </w:r>
      <w:r w:rsidRPr="00D26EAC">
        <w:rPr>
          <w:rFonts w:ascii="Calibri" w:eastAsia="Calibri" w:hAnsi="Calibri" w:cs="Calibri"/>
        </w:rPr>
        <w:t xml:space="preserve">to all the parties </w:t>
      </w:r>
      <w:r w:rsidRPr="00D26EAC">
        <w:rPr>
          <w:rFonts w:ascii="Calibri" w:eastAsia="Calibri" w:hAnsi="Calibri" w:cs="Calibri"/>
          <w:b/>
          <w:bCs/>
        </w:rPr>
        <w:t>at least five</w:t>
      </w:r>
      <w:r w:rsidR="00797359" w:rsidRPr="00D26EAC">
        <w:rPr>
          <w:rFonts w:ascii="Calibri" w:eastAsia="Calibri" w:hAnsi="Calibri" w:cs="Calibri"/>
          <w:b/>
          <w:bCs/>
        </w:rPr>
        <w:t xml:space="preserve"> </w:t>
      </w:r>
      <w:r w:rsidRPr="00D26EAC">
        <w:rPr>
          <w:rFonts w:ascii="Calibri" w:eastAsia="Calibri" w:hAnsi="Calibri" w:cs="Calibri"/>
          <w:b/>
          <w:bCs/>
        </w:rPr>
        <w:t>days</w:t>
      </w:r>
      <w:r w:rsidRPr="00D26EAC">
        <w:rPr>
          <w:rFonts w:ascii="Calibri" w:eastAsia="Calibri" w:hAnsi="Calibri" w:cs="Calibri"/>
        </w:rPr>
        <w:t xml:space="preserve"> in advance</w:t>
      </w:r>
      <w:r>
        <w:rPr>
          <w:rFonts w:ascii="Calibri" w:eastAsia="Calibri" w:hAnsi="Calibri" w:cs="Calibri"/>
        </w:rPr>
        <w:t xml:space="preserve"> of the hearing.   </w:t>
      </w:r>
    </w:p>
    <w:p w14:paraId="5D157C6C" w14:textId="4D1DB76B" w:rsidR="00232E20" w:rsidRDefault="00232E20" w:rsidP="00E41F2B">
      <w:pPr>
        <w:rPr>
          <w:rFonts w:eastAsia="Calibri"/>
        </w:rPr>
      </w:pPr>
      <w:bookmarkStart w:id="255" w:name="_Toc202367008"/>
      <w:bookmarkStart w:id="256" w:name="_Toc202432783"/>
    </w:p>
    <w:p w14:paraId="4A8DFE6B" w14:textId="643EECF6" w:rsidR="00E15DE0" w:rsidRPr="007B37F9" w:rsidRDefault="00544265" w:rsidP="007B37F9">
      <w:pPr>
        <w:pStyle w:val="Heading3"/>
        <w:numPr>
          <w:ilvl w:val="0"/>
          <w:numId w:val="72"/>
        </w:numPr>
        <w:ind w:left="2160" w:right="61"/>
        <w:rPr>
          <w:rFonts w:ascii="Calibri" w:eastAsia="Calibri" w:hAnsi="Calibri" w:cs="Calibri"/>
        </w:rPr>
      </w:pPr>
      <w:bookmarkStart w:id="257" w:name="_Toc204585394"/>
      <w:r w:rsidRPr="007B37F9">
        <w:rPr>
          <w:rFonts w:ascii="Calibri" w:hAnsi="Calibri" w:cs="Calibri"/>
          <w:bCs/>
        </w:rPr>
        <w:t>Key decisions the court must make at the review hearing:</w:t>
      </w:r>
      <w:r w:rsidR="00A2780C" w:rsidRPr="007B37F9">
        <w:rPr>
          <w:rStyle w:val="FootnoteReference"/>
          <w:rFonts w:ascii="Calibri" w:hAnsi="Calibri" w:cs="Calibri"/>
          <w:bCs/>
        </w:rPr>
        <w:footnoteReference w:id="46"/>
      </w:r>
      <w:bookmarkEnd w:id="257"/>
      <w:r w:rsidRPr="007B37F9">
        <w:rPr>
          <w:rFonts w:ascii="Calibri" w:hAnsi="Calibri" w:cs="Calibri"/>
          <w:bCs/>
        </w:rPr>
        <w:t xml:space="preserve"> </w:t>
      </w:r>
      <w:r w:rsidR="00B861AC" w:rsidRPr="007B37F9">
        <w:rPr>
          <w:rFonts w:ascii="Calibri" w:hAnsi="Calibri" w:cs="Calibri"/>
          <w:bCs/>
          <w:i/>
          <w:iCs/>
        </w:rPr>
        <w:t xml:space="preserve"> </w:t>
      </w:r>
      <w:bookmarkEnd w:id="255"/>
      <w:bookmarkEnd w:id="256"/>
    </w:p>
    <w:p w14:paraId="44662A22" w14:textId="77777777" w:rsidR="00E15DE0" w:rsidRPr="00D85419" w:rsidRDefault="00A426B3" w:rsidP="000B4641">
      <w:pPr>
        <w:numPr>
          <w:ilvl w:val="0"/>
          <w:numId w:val="13"/>
        </w:numPr>
        <w:spacing w:after="0" w:line="240" w:lineRule="auto"/>
        <w:ind w:left="2880" w:right="677" w:hanging="360"/>
        <w:rPr>
          <w:rFonts w:ascii="Calibri" w:hAnsi="Calibri" w:cs="Calibri"/>
        </w:rPr>
      </w:pPr>
      <w:r w:rsidRPr="00D85419">
        <w:rPr>
          <w:rFonts w:ascii="Calibri" w:eastAsia="Calibri" w:hAnsi="Calibri" w:cs="Calibri"/>
        </w:rPr>
        <w:t xml:space="preserve">Whether there is a need for continued placement of a child.  </w:t>
      </w:r>
    </w:p>
    <w:p w14:paraId="1E6B3D56" w14:textId="77777777" w:rsidR="00E15DE0" w:rsidRPr="00D85419" w:rsidRDefault="00A426B3" w:rsidP="000B4641">
      <w:pPr>
        <w:numPr>
          <w:ilvl w:val="0"/>
          <w:numId w:val="13"/>
        </w:numPr>
        <w:spacing w:after="0" w:line="240" w:lineRule="auto"/>
        <w:ind w:left="2880" w:right="677" w:hanging="360"/>
        <w:rPr>
          <w:rFonts w:ascii="Calibri" w:hAnsi="Calibri" w:cs="Calibri"/>
        </w:rPr>
      </w:pPr>
      <w:r w:rsidRPr="00D85419">
        <w:rPr>
          <w:rFonts w:ascii="Calibri" w:eastAsia="Calibri" w:hAnsi="Calibri" w:cs="Calibri"/>
        </w:rPr>
        <w:t xml:space="preserve">Whether all options for placement with relatives have been pursued and documented.  </w:t>
      </w:r>
    </w:p>
    <w:p w14:paraId="131CBDB3" w14:textId="77777777" w:rsidR="00E15DE0" w:rsidRPr="00D85419" w:rsidRDefault="00A426B3" w:rsidP="000B4641">
      <w:pPr>
        <w:numPr>
          <w:ilvl w:val="0"/>
          <w:numId w:val="13"/>
        </w:numPr>
        <w:spacing w:after="0" w:line="240" w:lineRule="auto"/>
        <w:ind w:left="2880" w:right="677" w:hanging="360"/>
        <w:rPr>
          <w:rFonts w:ascii="Calibri" w:hAnsi="Calibri" w:cs="Calibri"/>
        </w:rPr>
      </w:pPr>
      <w:r w:rsidRPr="00D85419">
        <w:rPr>
          <w:rFonts w:ascii="Calibri" w:eastAsia="Calibri" w:hAnsi="Calibri" w:cs="Calibri"/>
        </w:rPr>
        <w:t xml:space="preserve">Whether the rights of all parents have been addressed in the proceedings.  </w:t>
      </w:r>
    </w:p>
    <w:p w14:paraId="50A62B02" w14:textId="77777777" w:rsidR="00E15DE0" w:rsidRPr="00D85419" w:rsidRDefault="00A426B3" w:rsidP="000B4641">
      <w:pPr>
        <w:numPr>
          <w:ilvl w:val="0"/>
          <w:numId w:val="13"/>
        </w:numPr>
        <w:spacing w:after="0" w:line="240" w:lineRule="auto"/>
        <w:ind w:left="2880" w:right="677" w:hanging="360"/>
        <w:rPr>
          <w:rFonts w:ascii="Calibri" w:hAnsi="Calibri" w:cs="Calibri"/>
        </w:rPr>
      </w:pPr>
      <w:r w:rsidRPr="00D85419">
        <w:rPr>
          <w:rFonts w:ascii="Calibri" w:eastAsia="Calibri" w:hAnsi="Calibri" w:cs="Calibri"/>
        </w:rPr>
        <w:t xml:space="preserve">Whether the permanent plan remains in the child’s best interests.  </w:t>
      </w:r>
    </w:p>
    <w:p w14:paraId="11CCC14C" w14:textId="77777777" w:rsidR="00E15DE0" w:rsidRPr="00D85419" w:rsidRDefault="00A426B3" w:rsidP="000B4641">
      <w:pPr>
        <w:numPr>
          <w:ilvl w:val="0"/>
          <w:numId w:val="13"/>
        </w:numPr>
        <w:spacing w:after="0" w:line="240" w:lineRule="auto"/>
        <w:ind w:left="2880" w:right="677" w:hanging="360"/>
        <w:rPr>
          <w:rFonts w:ascii="Calibri" w:hAnsi="Calibri" w:cs="Calibri"/>
        </w:rPr>
      </w:pPr>
      <w:r w:rsidRPr="00D85419">
        <w:rPr>
          <w:rFonts w:ascii="Calibri" w:eastAsia="Calibri" w:hAnsi="Calibri" w:cs="Calibri"/>
        </w:rPr>
        <w:t xml:space="preserve">Whether services and responsibilities outlined in the case plan need to be modified or clarified.  </w:t>
      </w:r>
    </w:p>
    <w:p w14:paraId="772044B7" w14:textId="77777777" w:rsidR="00E15DE0" w:rsidRPr="00D85419" w:rsidRDefault="00A426B3" w:rsidP="000B4641">
      <w:pPr>
        <w:numPr>
          <w:ilvl w:val="0"/>
          <w:numId w:val="13"/>
        </w:numPr>
        <w:spacing w:after="0" w:line="240" w:lineRule="auto"/>
        <w:ind w:left="2880" w:right="677" w:hanging="360"/>
        <w:rPr>
          <w:rFonts w:ascii="Calibri" w:hAnsi="Calibri" w:cs="Calibri"/>
        </w:rPr>
      </w:pPr>
      <w:r w:rsidRPr="00D85419">
        <w:rPr>
          <w:rFonts w:ascii="Calibri" w:eastAsia="Calibri" w:hAnsi="Calibri" w:cs="Calibri"/>
        </w:rPr>
        <w:t xml:space="preserve">Whether the agency is making reasonable efforts to rehabilitate the family and to eliminate the need for placement.   </w:t>
      </w:r>
    </w:p>
    <w:p w14:paraId="2BF924F5" w14:textId="73939DDA" w:rsidR="00E15DE0" w:rsidRPr="00D85419" w:rsidRDefault="00A426B3" w:rsidP="000B4641">
      <w:pPr>
        <w:numPr>
          <w:ilvl w:val="0"/>
          <w:numId w:val="13"/>
        </w:numPr>
        <w:spacing w:after="0" w:line="240" w:lineRule="auto"/>
        <w:ind w:left="2880" w:right="677" w:hanging="360"/>
        <w:rPr>
          <w:rFonts w:ascii="Calibri" w:hAnsi="Calibri" w:cs="Calibri"/>
        </w:rPr>
      </w:pPr>
      <w:r w:rsidRPr="00D85419">
        <w:rPr>
          <w:rFonts w:ascii="Calibri" w:eastAsia="Calibri" w:hAnsi="Calibri" w:cs="Calibri"/>
        </w:rPr>
        <w:t xml:space="preserve">Whether terms of </w:t>
      </w:r>
      <w:r w:rsidR="005A7154">
        <w:rPr>
          <w:rFonts w:ascii="Calibri" w:eastAsia="Calibri" w:hAnsi="Calibri" w:cs="Calibri"/>
        </w:rPr>
        <w:t>family time</w:t>
      </w:r>
      <w:r w:rsidR="005A7154">
        <w:rPr>
          <w:rStyle w:val="FootnoteReference"/>
          <w:rFonts w:ascii="Calibri" w:eastAsia="Calibri" w:hAnsi="Calibri" w:cs="Calibri"/>
        </w:rPr>
        <w:footnoteReference w:id="47"/>
      </w:r>
      <w:r w:rsidRPr="00D85419">
        <w:rPr>
          <w:rFonts w:ascii="Calibri" w:eastAsia="Calibri" w:hAnsi="Calibri" w:cs="Calibri"/>
        </w:rPr>
        <w:t xml:space="preserve"> or support need to be modified.  </w:t>
      </w:r>
    </w:p>
    <w:p w14:paraId="100B83E1" w14:textId="77777777" w:rsidR="00E15DE0" w:rsidRPr="00D85419" w:rsidRDefault="00A426B3" w:rsidP="000B4641">
      <w:pPr>
        <w:numPr>
          <w:ilvl w:val="0"/>
          <w:numId w:val="13"/>
        </w:numPr>
        <w:spacing w:after="0" w:line="240" w:lineRule="auto"/>
        <w:ind w:left="2880" w:right="677" w:hanging="360"/>
        <w:rPr>
          <w:rFonts w:ascii="Calibri" w:hAnsi="Calibri" w:cs="Calibri"/>
        </w:rPr>
      </w:pPr>
      <w:r w:rsidRPr="00D85419">
        <w:rPr>
          <w:rFonts w:ascii="Calibri" w:eastAsia="Calibri" w:hAnsi="Calibri" w:cs="Calibri"/>
        </w:rPr>
        <w:t xml:space="preserve">Whether the child’s current placement is appropriate to meet the child’s needs.  </w:t>
      </w:r>
    </w:p>
    <w:p w14:paraId="2D06CB8B" w14:textId="77777777" w:rsidR="004A436F" w:rsidRDefault="00A426B3" w:rsidP="000B4641">
      <w:pPr>
        <w:numPr>
          <w:ilvl w:val="0"/>
          <w:numId w:val="13"/>
        </w:numPr>
        <w:spacing w:after="0" w:line="240" w:lineRule="auto"/>
        <w:ind w:left="2880" w:right="677" w:hanging="360"/>
        <w:rPr>
          <w:rFonts w:ascii="Calibri" w:hAnsi="Calibri" w:cs="Calibri"/>
        </w:rPr>
      </w:pPr>
      <w:r w:rsidRPr="00D85419">
        <w:rPr>
          <w:rFonts w:ascii="Calibri" w:eastAsia="Calibri" w:hAnsi="Calibri" w:cs="Calibri"/>
        </w:rPr>
        <w:t xml:space="preserve">Whether additional court orders are required to move the child closer to permanency. </w:t>
      </w:r>
    </w:p>
    <w:p w14:paraId="2F09C5D6" w14:textId="77777777" w:rsidR="004A436F" w:rsidRDefault="004A436F" w:rsidP="004A436F">
      <w:pPr>
        <w:spacing w:after="0" w:line="240" w:lineRule="auto"/>
        <w:ind w:left="2160" w:right="679" w:firstLine="0"/>
        <w:rPr>
          <w:rFonts w:ascii="Calibri" w:hAnsi="Calibri" w:cs="Calibri"/>
        </w:rPr>
      </w:pPr>
    </w:p>
    <w:p w14:paraId="4BB6A0AF" w14:textId="4D674734" w:rsidR="00E15DE0" w:rsidRPr="00010E5B" w:rsidRDefault="00A426B3" w:rsidP="00010E5B">
      <w:pPr>
        <w:pStyle w:val="Heading2"/>
      </w:pPr>
      <w:bookmarkStart w:id="258" w:name="_Toc202367009"/>
      <w:bookmarkStart w:id="259" w:name="_Toc202432784"/>
      <w:bookmarkStart w:id="260" w:name="_Toc204585395"/>
      <w:r w:rsidRPr="00010E5B">
        <w:rPr>
          <w:rStyle w:val="Heading2Char"/>
          <w:b/>
        </w:rPr>
        <w:t xml:space="preserve">B. </w:t>
      </w:r>
      <w:bookmarkStart w:id="261" w:name="PermanencyHearing_body"/>
      <w:r w:rsidRPr="00010E5B">
        <w:rPr>
          <w:rStyle w:val="Heading2Char"/>
          <w:b/>
        </w:rPr>
        <w:t xml:space="preserve">PERMANENCY HEARING </w:t>
      </w:r>
      <w:bookmarkEnd w:id="261"/>
      <w:r w:rsidRPr="00010E5B">
        <w:rPr>
          <w:rStyle w:val="Heading2Char"/>
          <w:b/>
        </w:rPr>
        <w:t>– BEFORE FINAL DISPOSITIONAL HEARING</w:t>
      </w:r>
      <w:bookmarkEnd w:id="258"/>
      <w:bookmarkEnd w:id="259"/>
      <w:r w:rsidR="00F2301A">
        <w:rPr>
          <w:rStyle w:val="FootnoteReference"/>
        </w:rPr>
        <w:footnoteReference w:id="48"/>
      </w:r>
      <w:bookmarkEnd w:id="260"/>
    </w:p>
    <w:p w14:paraId="383F3224" w14:textId="72DD3AC9" w:rsidR="00E15DE0" w:rsidRDefault="00A426B3" w:rsidP="0090540D">
      <w:pPr>
        <w:spacing w:after="0" w:line="240" w:lineRule="auto"/>
        <w:ind w:left="1076" w:right="679" w:firstLine="724"/>
        <w:rPr>
          <w:rFonts w:ascii="Calibri" w:eastAsia="Calibri" w:hAnsi="Calibri" w:cs="Calibri"/>
        </w:rPr>
      </w:pPr>
      <w:r w:rsidRPr="00D85419">
        <w:rPr>
          <w:rFonts w:ascii="Calibri" w:eastAsia="Calibri" w:hAnsi="Calibri" w:cs="Calibri"/>
        </w:rPr>
        <w:t xml:space="preserve">Permanency hearings are required </w:t>
      </w:r>
      <w:r w:rsidRPr="00D85419">
        <w:rPr>
          <w:rFonts w:ascii="Calibri" w:eastAsia="Calibri" w:hAnsi="Calibri" w:cs="Calibri"/>
          <w:b/>
          <w:bCs/>
        </w:rPr>
        <w:t>every 12 months</w:t>
      </w:r>
      <w:r w:rsidRPr="00D85419">
        <w:rPr>
          <w:rFonts w:ascii="Calibri" w:eastAsia="Calibri" w:hAnsi="Calibri" w:cs="Calibri"/>
        </w:rPr>
        <w:t xml:space="preserve"> until the permanent plan is achieved, and the case is closed. Permanency hearings may be held in conjunction with review hearings.  </w:t>
      </w:r>
    </w:p>
    <w:p w14:paraId="3D6E6525" w14:textId="77777777" w:rsidR="00CF5926" w:rsidRPr="00D85419" w:rsidRDefault="00CF5926" w:rsidP="0090540D">
      <w:pPr>
        <w:spacing w:after="0" w:line="240" w:lineRule="auto"/>
        <w:ind w:left="1076" w:right="679" w:firstLine="724"/>
        <w:rPr>
          <w:rFonts w:ascii="Calibri" w:hAnsi="Calibri" w:cs="Calibri"/>
        </w:rPr>
      </w:pPr>
    </w:p>
    <w:p w14:paraId="6B735D60" w14:textId="0E91926E" w:rsidR="00E15DE0" w:rsidRDefault="00A426B3" w:rsidP="0090540D">
      <w:pPr>
        <w:spacing w:after="0" w:line="240" w:lineRule="auto"/>
        <w:ind w:left="1076" w:right="679" w:firstLine="724"/>
        <w:rPr>
          <w:rFonts w:ascii="Calibri" w:eastAsia="Calibri" w:hAnsi="Calibri" w:cs="Calibri"/>
        </w:rPr>
      </w:pPr>
      <w:r w:rsidRPr="00D85419">
        <w:rPr>
          <w:rFonts w:ascii="Calibri" w:eastAsia="Calibri" w:hAnsi="Calibri" w:cs="Calibri"/>
        </w:rPr>
        <w:t xml:space="preserve">In cases where parental rights are not terminated, and the child is not returned to the home, the court </w:t>
      </w:r>
      <w:r w:rsidRPr="00D85419">
        <w:rPr>
          <w:rFonts w:ascii="Calibri" w:eastAsia="Calibri" w:hAnsi="Calibri" w:cs="Calibri"/>
          <w:b/>
        </w:rPr>
        <w:t>must</w:t>
      </w:r>
      <w:r w:rsidRPr="00D85419">
        <w:rPr>
          <w:rFonts w:ascii="Calibri" w:eastAsia="Calibri" w:hAnsi="Calibri" w:cs="Calibri"/>
        </w:rPr>
        <w:t xml:space="preserve"> state </w:t>
      </w:r>
      <w:r w:rsidRPr="00D85419">
        <w:rPr>
          <w:rFonts w:ascii="Calibri" w:eastAsia="Calibri" w:hAnsi="Calibri" w:cs="Calibri"/>
          <w:b/>
        </w:rPr>
        <w:t>compelling reasons</w:t>
      </w:r>
      <w:r w:rsidRPr="00D85419">
        <w:rPr>
          <w:rFonts w:ascii="Calibri" w:eastAsia="Calibri" w:hAnsi="Calibri" w:cs="Calibri"/>
        </w:rPr>
        <w:t xml:space="preserve"> (1) for not terminating parental rights and (2) for continuing services.</w:t>
      </w:r>
      <w:r w:rsidR="00B861AC" w:rsidRPr="00D85419">
        <w:rPr>
          <w:rFonts w:ascii="Calibri" w:eastAsia="Calibri" w:hAnsi="Calibri" w:cs="Calibri"/>
          <w:i/>
          <w:iCs/>
        </w:rPr>
        <w:t xml:space="preserve"> </w:t>
      </w:r>
      <w:hyperlink r:id="rId445" w:anchor=":~:text=(2)%C2%A0%C2%A0%C2%A0%C2%A0The%20court,by%20the%20court%3B" w:history="1">
        <w:r w:rsidRPr="00D85419">
          <w:rPr>
            <w:rStyle w:val="Hyperlink"/>
            <w:rFonts w:ascii="Calibri" w:eastAsia="Calibri" w:hAnsi="Calibri" w:cs="Calibri"/>
          </w:rPr>
          <w:t>SDCL 26-8A-22(2)</w:t>
        </w:r>
      </w:hyperlink>
      <w:r w:rsidRPr="00D85419">
        <w:rPr>
          <w:rFonts w:ascii="Calibri" w:eastAsia="Calibri" w:hAnsi="Calibri" w:cs="Calibri"/>
        </w:rPr>
        <w:t>,</w:t>
      </w:r>
      <w:r w:rsidR="00FB0E94" w:rsidRPr="00D85419">
        <w:rPr>
          <w:rFonts w:ascii="Calibri" w:eastAsia="Calibri" w:hAnsi="Calibri" w:cs="Calibri"/>
        </w:rPr>
        <w:t xml:space="preserve"> </w:t>
      </w:r>
      <w:hyperlink r:id="rId446" w:anchor=":~:text=(3)%C2%A0%C2%A0%C2%A0%C2%A0Place%20the,of%20the%20child." w:history="1">
        <w:r w:rsidR="00FB0E94" w:rsidRPr="00D85419">
          <w:rPr>
            <w:rStyle w:val="Hyperlink"/>
            <w:rFonts w:ascii="Calibri" w:eastAsia="Calibri" w:hAnsi="Calibri" w:cs="Calibri"/>
          </w:rPr>
          <w:t>-26(3)</w:t>
        </w:r>
      </w:hyperlink>
      <w:r w:rsidR="004D3CCD" w:rsidRPr="00D85419">
        <w:rPr>
          <w:rFonts w:ascii="Calibri" w:eastAsia="Calibri" w:hAnsi="Calibri" w:cs="Calibri"/>
        </w:rPr>
        <w:t>)</w:t>
      </w:r>
      <w:r w:rsidRPr="00D85419">
        <w:rPr>
          <w:rFonts w:ascii="Calibri" w:eastAsia="Calibri" w:hAnsi="Calibri" w:cs="Calibri"/>
        </w:rPr>
        <w:t xml:space="preserve">.  </w:t>
      </w:r>
    </w:p>
    <w:p w14:paraId="419E29DD" w14:textId="77777777" w:rsidR="00CF5926" w:rsidRPr="00D85419" w:rsidRDefault="00CF5926" w:rsidP="0090540D">
      <w:pPr>
        <w:spacing w:after="0" w:line="240" w:lineRule="auto"/>
        <w:ind w:left="1076" w:right="679" w:firstLine="724"/>
        <w:rPr>
          <w:rFonts w:ascii="Calibri" w:hAnsi="Calibri" w:cs="Calibri"/>
        </w:rPr>
      </w:pPr>
    </w:p>
    <w:p w14:paraId="6FE0B939" w14:textId="38B54EBF" w:rsidR="00E15DE0" w:rsidRPr="00D85419" w:rsidRDefault="00A426B3" w:rsidP="0090540D">
      <w:pPr>
        <w:tabs>
          <w:tab w:val="left" w:pos="1170"/>
        </w:tabs>
        <w:spacing w:after="0" w:line="240" w:lineRule="auto"/>
        <w:ind w:left="1080" w:right="679" w:firstLine="724"/>
        <w:rPr>
          <w:rFonts w:ascii="Calibri" w:eastAsia="Calibri" w:hAnsi="Calibri" w:cs="Calibri"/>
        </w:rPr>
      </w:pPr>
      <w:r w:rsidRPr="00D85419">
        <w:rPr>
          <w:rFonts w:ascii="Calibri" w:eastAsia="Calibri" w:hAnsi="Calibri" w:cs="Calibri"/>
        </w:rPr>
        <w:t xml:space="preserve">The purpose of this permanency hearing is to make sure that there is an appropriate permanency goal for each child, that everyone is doing their part to achieve the goal, that the right steps are being taken to achieve the goal as quickly as possible, and if not, what changes are necessary. The questions asked of the family services specialist at the permanency hearing are designed to maintain a sense of urgency in moving the child towards achieving permanency while at the same time examine whether the needs of the child, and of the family, are being met in a way that will promote permanency. They are also meant to give greater consistency to the process so that everyone knows what to expect at each permanency hearing. The goal in </w:t>
      </w:r>
      <w:r w:rsidRPr="00D85419">
        <w:rPr>
          <w:rFonts w:ascii="Calibri" w:eastAsia="Calibri" w:hAnsi="Calibri" w:cs="Calibri"/>
        </w:rPr>
        <w:lastRenderedPageBreak/>
        <w:t xml:space="preserve">developing these questions is that every hearing will be substantive as well as efficient. </w:t>
      </w:r>
      <w:hyperlink w:anchor="FSSQ" w:history="1">
        <w:r w:rsidRPr="00643C5D">
          <w:rPr>
            <w:rStyle w:val="Hyperlink"/>
            <w:rFonts w:ascii="Calibri" w:eastAsia="Calibri" w:hAnsi="Calibri" w:cs="Calibri"/>
            <w:b/>
            <w:bCs/>
          </w:rPr>
          <w:t xml:space="preserve">For sample questions, refer to the form on page </w:t>
        </w:r>
        <w:r w:rsidR="0094758F" w:rsidRPr="00643C5D">
          <w:rPr>
            <w:rStyle w:val="Hyperlink"/>
            <w:rFonts w:ascii="Calibri" w:eastAsia="Calibri" w:hAnsi="Calibri" w:cs="Calibri"/>
            <w:b/>
            <w:bCs/>
          </w:rPr>
          <w:t>2</w:t>
        </w:r>
        <w:r w:rsidR="00142CE1" w:rsidRPr="00643C5D">
          <w:rPr>
            <w:rStyle w:val="Hyperlink"/>
            <w:rFonts w:ascii="Calibri" w:eastAsia="Calibri" w:hAnsi="Calibri" w:cs="Calibri"/>
            <w:b/>
            <w:bCs/>
          </w:rPr>
          <w:t>34</w:t>
        </w:r>
        <w:r w:rsidRPr="00643C5D">
          <w:rPr>
            <w:rStyle w:val="Hyperlink"/>
            <w:rFonts w:ascii="Calibri" w:eastAsia="Calibri" w:hAnsi="Calibri" w:cs="Calibri"/>
            <w:b/>
            <w:bCs/>
          </w:rPr>
          <w:t>.</w:t>
        </w:r>
      </w:hyperlink>
      <w:r w:rsidRPr="00D85419">
        <w:rPr>
          <w:rFonts w:ascii="Calibri" w:eastAsia="Calibri" w:hAnsi="Calibri" w:cs="Calibri"/>
          <w:b/>
          <w:bCs/>
        </w:rPr>
        <w:t xml:space="preserve"> </w:t>
      </w:r>
    </w:p>
    <w:p w14:paraId="1B2EA0F7" w14:textId="77777777" w:rsidR="00E15DE0" w:rsidRPr="00D85419" w:rsidRDefault="00A426B3" w:rsidP="0090540D">
      <w:pPr>
        <w:spacing w:after="0" w:line="240" w:lineRule="auto"/>
        <w:ind w:left="1081" w:firstLine="724"/>
        <w:rPr>
          <w:rFonts w:ascii="Calibri" w:hAnsi="Calibri" w:cs="Calibri"/>
        </w:rPr>
      </w:pPr>
      <w:r w:rsidRPr="00D85419">
        <w:rPr>
          <w:rFonts w:ascii="Calibri" w:eastAsia="Calibri" w:hAnsi="Calibri" w:cs="Calibri"/>
          <w:b/>
        </w:rPr>
        <w:t xml:space="preserve"> </w:t>
      </w:r>
    </w:p>
    <w:p w14:paraId="45572CB7" w14:textId="3EBCF0F6" w:rsidR="00E15DE0" w:rsidRDefault="001D4CF3" w:rsidP="001F1188">
      <w:pPr>
        <w:pStyle w:val="Heading2"/>
      </w:pPr>
      <w:bookmarkStart w:id="262" w:name="_Toc202367010"/>
      <w:bookmarkStart w:id="263" w:name="_Toc202432785"/>
      <w:bookmarkStart w:id="264" w:name="_Toc204585396"/>
      <w:bookmarkStart w:id="265" w:name="AFSA_body"/>
      <w:r w:rsidRPr="005827A7">
        <w:t>C. ADOPTION SAFE FAMILIES ACT (ASFA) HEARING</w:t>
      </w:r>
      <w:bookmarkEnd w:id="262"/>
      <w:bookmarkEnd w:id="263"/>
      <w:bookmarkEnd w:id="264"/>
      <w:r w:rsidRPr="005827A7">
        <w:t xml:space="preserve"> </w:t>
      </w:r>
      <w:bookmarkEnd w:id="265"/>
    </w:p>
    <w:p w14:paraId="43CCE6DE" w14:textId="77777777" w:rsidR="00544265" w:rsidRPr="00D85419" w:rsidRDefault="00000000" w:rsidP="0079404F">
      <w:pPr>
        <w:spacing w:after="0" w:line="240" w:lineRule="auto"/>
        <w:ind w:left="1076" w:right="679" w:firstLine="814"/>
        <w:rPr>
          <w:rFonts w:ascii="Calibri" w:eastAsia="Calibri" w:hAnsi="Calibri" w:cs="Calibri"/>
        </w:rPr>
      </w:pPr>
      <w:hyperlink r:id="rId447" w:history="1">
        <w:r w:rsidR="00A426B3" w:rsidRPr="00D85419">
          <w:rPr>
            <w:rStyle w:val="Hyperlink"/>
            <w:rFonts w:ascii="Calibri" w:eastAsia="Calibri" w:hAnsi="Calibri" w:cs="Calibri"/>
          </w:rPr>
          <w:t>SDCL 26-8A-21</w:t>
        </w:r>
      </w:hyperlink>
      <w:r w:rsidR="00A426B3" w:rsidRPr="00D85419">
        <w:rPr>
          <w:rFonts w:ascii="Calibri" w:eastAsia="Calibri" w:hAnsi="Calibri" w:cs="Calibri"/>
        </w:rPr>
        <w:t xml:space="preserve"> mandates DSS</w:t>
      </w:r>
      <w:r w:rsidR="004D3CCD" w:rsidRPr="00D85419">
        <w:rPr>
          <w:rStyle w:val="FootnoteReference"/>
          <w:rFonts w:ascii="Calibri" w:eastAsia="Calibri" w:hAnsi="Calibri" w:cs="Calibri"/>
        </w:rPr>
        <w:footnoteReference w:id="49"/>
      </w:r>
      <w:r w:rsidR="00A426B3" w:rsidRPr="00D85419">
        <w:rPr>
          <w:rFonts w:ascii="Calibri" w:eastAsia="Calibri" w:hAnsi="Calibri" w:cs="Calibri"/>
        </w:rPr>
        <w:t xml:space="preserve"> to provide reasonable efforts to the family for reunification of the children and parents</w:t>
      </w:r>
      <w:hyperlink r:id="rId448" w:history="1">
        <w:r w:rsidR="00A426B3" w:rsidRPr="00D85419">
          <w:rPr>
            <w:rStyle w:val="Hyperlink"/>
            <w:rFonts w:ascii="Calibri" w:eastAsia="Calibri" w:hAnsi="Calibri" w:cs="Calibri"/>
          </w:rPr>
          <w:t>. SDCL 26-8A-21.1</w:t>
        </w:r>
      </w:hyperlink>
      <w:r w:rsidR="00A426B3" w:rsidRPr="00D85419">
        <w:rPr>
          <w:rFonts w:ascii="Calibri" w:eastAsia="Calibri" w:hAnsi="Calibri" w:cs="Calibri"/>
        </w:rPr>
        <w:t xml:space="preserve"> sets forth the exceptions to providing reasonable efforts (this </w:t>
      </w:r>
      <w:r w:rsidR="00A426B3" w:rsidRPr="00D85419">
        <w:rPr>
          <w:rFonts w:ascii="Calibri" w:eastAsia="Calibri" w:hAnsi="Calibri" w:cs="Calibri"/>
          <w:b/>
        </w:rPr>
        <w:t>does not</w:t>
      </w:r>
      <w:r w:rsidR="00A426B3" w:rsidRPr="00D85419">
        <w:rPr>
          <w:rFonts w:ascii="Calibri" w:eastAsia="Calibri" w:hAnsi="Calibri" w:cs="Calibri"/>
        </w:rPr>
        <w:t xml:space="preserve"> apply to ICWA cases). The state must provide notice of its intent to seek a ruling under the Adoption Safe Families Act (ASFA).  </w:t>
      </w:r>
    </w:p>
    <w:p w14:paraId="717E4C80" w14:textId="77777777" w:rsidR="00544265" w:rsidRPr="00D85419" w:rsidRDefault="00544265" w:rsidP="00544265">
      <w:pPr>
        <w:spacing w:after="0" w:line="240" w:lineRule="auto"/>
        <w:ind w:left="1076" w:right="679" w:firstLine="904"/>
        <w:rPr>
          <w:rFonts w:ascii="Calibri" w:eastAsia="Calibri" w:hAnsi="Calibri" w:cs="Calibri"/>
        </w:rPr>
      </w:pPr>
    </w:p>
    <w:p w14:paraId="543873C1" w14:textId="26C1BD0C" w:rsidR="00E15DE0" w:rsidRPr="00D85419" w:rsidRDefault="00A426B3" w:rsidP="0090540D">
      <w:pPr>
        <w:spacing w:after="0" w:line="240" w:lineRule="auto"/>
        <w:ind w:left="1076" w:right="679" w:firstLine="724"/>
        <w:rPr>
          <w:rFonts w:ascii="Calibri" w:eastAsia="Calibri" w:hAnsi="Calibri" w:cs="Calibri"/>
        </w:rPr>
      </w:pPr>
      <w:r w:rsidRPr="00D85419">
        <w:rPr>
          <w:rFonts w:ascii="Calibri" w:eastAsia="Calibri" w:hAnsi="Calibri" w:cs="Calibri"/>
        </w:rPr>
        <w:t>ASFA</w:t>
      </w:r>
      <w:r w:rsidR="005F31FD" w:rsidRPr="00D85419">
        <w:rPr>
          <w:rStyle w:val="FootnoteReference"/>
          <w:rFonts w:ascii="Calibri" w:eastAsia="Calibri" w:hAnsi="Calibri" w:cs="Calibri"/>
        </w:rPr>
        <w:footnoteReference w:id="50"/>
      </w:r>
      <w:r w:rsidRPr="00D85419">
        <w:rPr>
          <w:rFonts w:ascii="Calibri" w:eastAsia="Calibri" w:hAnsi="Calibri" w:cs="Calibri"/>
        </w:rPr>
        <w:t xml:space="preserve"> allows the State to seek final disposition sooner than the one year allowed in most cases for permanency. Petitioner should: </w:t>
      </w:r>
    </w:p>
    <w:p w14:paraId="14BD83BD" w14:textId="75A83DB9" w:rsidR="00E15DE0" w:rsidRPr="00D85419" w:rsidRDefault="00197A17" w:rsidP="00924675">
      <w:pPr>
        <w:numPr>
          <w:ilvl w:val="0"/>
          <w:numId w:val="14"/>
        </w:numPr>
        <w:spacing w:after="0" w:line="240" w:lineRule="auto"/>
        <w:ind w:left="2340" w:right="679" w:hanging="360"/>
        <w:rPr>
          <w:rFonts w:ascii="Calibri" w:hAnsi="Calibri" w:cs="Calibri"/>
        </w:rPr>
      </w:pPr>
      <w:r w:rsidRPr="00D85419">
        <w:rPr>
          <w:rFonts w:ascii="Calibri" w:eastAsia="Calibri" w:hAnsi="Calibri" w:cs="Calibri"/>
        </w:rPr>
        <w:t xml:space="preserve">add a paragraph to the petition for abuse or neglect with supporting facts pursuant to </w:t>
      </w:r>
      <w:hyperlink r:id="rId449" w:history="1">
        <w:r w:rsidRPr="00D85419">
          <w:rPr>
            <w:rStyle w:val="Hyperlink"/>
            <w:rFonts w:ascii="Calibri" w:eastAsia="Calibri" w:hAnsi="Calibri" w:cs="Calibri"/>
          </w:rPr>
          <w:t>SDCL 26-8A-21.1</w:t>
        </w:r>
      </w:hyperlink>
      <w:r w:rsidRPr="00D85419">
        <w:rPr>
          <w:rFonts w:ascii="Calibri" w:eastAsia="Calibri" w:hAnsi="Calibri" w:cs="Calibri"/>
        </w:rPr>
        <w:t xml:space="preserve"> or file a separate petition for </w:t>
      </w:r>
      <w:proofErr w:type="gramStart"/>
      <w:r w:rsidRPr="00D85419">
        <w:rPr>
          <w:rFonts w:ascii="Calibri" w:eastAsia="Calibri" w:hAnsi="Calibri" w:cs="Calibri"/>
        </w:rPr>
        <w:t>ASFA;</w:t>
      </w:r>
      <w:proofErr w:type="gramEnd"/>
      <w:r w:rsidRPr="00D85419">
        <w:rPr>
          <w:rFonts w:ascii="Calibri" w:eastAsia="Calibri" w:hAnsi="Calibri" w:cs="Calibri"/>
        </w:rPr>
        <w:t xml:space="preserve"> </w:t>
      </w:r>
    </w:p>
    <w:p w14:paraId="4573AE38" w14:textId="788FBB1E" w:rsidR="00E15DE0" w:rsidRPr="00D85419" w:rsidRDefault="00197A17" w:rsidP="00924675">
      <w:pPr>
        <w:numPr>
          <w:ilvl w:val="0"/>
          <w:numId w:val="14"/>
        </w:numPr>
        <w:spacing w:after="0" w:line="240" w:lineRule="auto"/>
        <w:ind w:left="2340" w:right="679" w:hanging="360"/>
        <w:rPr>
          <w:rFonts w:ascii="Calibri" w:hAnsi="Calibri" w:cs="Calibri"/>
        </w:rPr>
      </w:pPr>
      <w:r w:rsidRPr="00D85419">
        <w:rPr>
          <w:rFonts w:ascii="Calibri" w:eastAsia="Calibri" w:hAnsi="Calibri" w:cs="Calibri"/>
        </w:rPr>
        <w:t xml:space="preserve">provide notice to the parties that the state intends to seek a ruling that ASFA </w:t>
      </w:r>
      <w:proofErr w:type="gramStart"/>
      <w:r w:rsidRPr="00D85419">
        <w:rPr>
          <w:rFonts w:ascii="Calibri" w:eastAsia="Calibri" w:hAnsi="Calibri" w:cs="Calibri"/>
        </w:rPr>
        <w:t>applies;</w:t>
      </w:r>
      <w:proofErr w:type="gramEnd"/>
      <w:r w:rsidRPr="00D85419">
        <w:rPr>
          <w:rFonts w:ascii="Calibri" w:eastAsia="Calibri" w:hAnsi="Calibri" w:cs="Calibri"/>
        </w:rPr>
        <w:t xml:space="preserve"> </w:t>
      </w:r>
    </w:p>
    <w:p w14:paraId="01EF7BE8" w14:textId="3B8FA7A5" w:rsidR="00E15DE0" w:rsidRPr="00D85419" w:rsidRDefault="00A426B3" w:rsidP="00924675">
      <w:pPr>
        <w:numPr>
          <w:ilvl w:val="0"/>
          <w:numId w:val="14"/>
        </w:numPr>
        <w:spacing w:after="0" w:line="240" w:lineRule="auto"/>
        <w:ind w:left="2340" w:right="679" w:hanging="360"/>
        <w:rPr>
          <w:rFonts w:ascii="Calibri" w:hAnsi="Calibri" w:cs="Calibri"/>
        </w:rPr>
      </w:pPr>
      <w:r w:rsidRPr="00D85419">
        <w:rPr>
          <w:rFonts w:ascii="Calibri" w:eastAsia="Calibri" w:hAnsi="Calibri" w:cs="Calibri"/>
        </w:rPr>
        <w:t>request that a no further reasonable efforts hearing be scheduled</w:t>
      </w:r>
      <w:r w:rsidR="00197A17" w:rsidRPr="00D85419">
        <w:rPr>
          <w:rFonts w:ascii="Calibri" w:eastAsia="Calibri" w:hAnsi="Calibri" w:cs="Calibri"/>
        </w:rPr>
        <w:t xml:space="preserve"> after the adjudicatory </w:t>
      </w:r>
      <w:proofErr w:type="gramStart"/>
      <w:r w:rsidR="00197A17" w:rsidRPr="00D85419">
        <w:rPr>
          <w:rFonts w:ascii="Calibri" w:eastAsia="Calibri" w:hAnsi="Calibri" w:cs="Calibri"/>
        </w:rPr>
        <w:t>hearing</w:t>
      </w:r>
      <w:r w:rsidRPr="00D85419">
        <w:rPr>
          <w:rFonts w:ascii="Calibri" w:eastAsia="Calibri" w:hAnsi="Calibri" w:cs="Calibri"/>
        </w:rPr>
        <w:t>;</w:t>
      </w:r>
      <w:proofErr w:type="gramEnd"/>
      <w:r w:rsidRPr="00D85419">
        <w:rPr>
          <w:rFonts w:ascii="Calibri" w:eastAsia="Calibri" w:hAnsi="Calibri" w:cs="Calibri"/>
        </w:rPr>
        <w:t xml:space="preserve"> </w:t>
      </w:r>
    </w:p>
    <w:p w14:paraId="5B71136D" w14:textId="02732686" w:rsidR="00E15DE0" w:rsidRPr="00D85419" w:rsidRDefault="00A426B3" w:rsidP="00924675">
      <w:pPr>
        <w:numPr>
          <w:ilvl w:val="0"/>
          <w:numId w:val="14"/>
        </w:numPr>
        <w:spacing w:after="0" w:line="240" w:lineRule="auto"/>
        <w:ind w:left="2340" w:right="679" w:hanging="360"/>
        <w:rPr>
          <w:rFonts w:ascii="Calibri" w:hAnsi="Calibri" w:cs="Calibri"/>
        </w:rPr>
      </w:pPr>
      <w:r w:rsidRPr="00D85419">
        <w:rPr>
          <w:rFonts w:ascii="Calibri" w:eastAsia="Calibri" w:hAnsi="Calibri" w:cs="Calibri"/>
        </w:rPr>
        <w:t>present certified copies of supporting documents</w:t>
      </w:r>
      <w:r w:rsidR="00197A17" w:rsidRPr="00D85419">
        <w:rPr>
          <w:rFonts w:ascii="Calibri" w:eastAsia="Calibri" w:hAnsi="Calibri" w:cs="Calibri"/>
        </w:rPr>
        <w:t xml:space="preserve"> at the AFSA hearing</w:t>
      </w:r>
      <w:r w:rsidRPr="00D85419">
        <w:rPr>
          <w:rFonts w:ascii="Calibri" w:eastAsia="Calibri" w:hAnsi="Calibri" w:cs="Calibri"/>
        </w:rPr>
        <w:t xml:space="preserve">, those documents could include: </w:t>
      </w:r>
    </w:p>
    <w:p w14:paraId="1C031385" w14:textId="77777777" w:rsidR="00E15DE0" w:rsidRPr="00D85419" w:rsidRDefault="00A426B3" w:rsidP="00924675">
      <w:pPr>
        <w:numPr>
          <w:ilvl w:val="1"/>
          <w:numId w:val="14"/>
        </w:numPr>
        <w:spacing w:after="0" w:line="240" w:lineRule="auto"/>
        <w:ind w:left="3240" w:right="679" w:hanging="360"/>
        <w:rPr>
          <w:rFonts w:ascii="Calibri" w:hAnsi="Calibri" w:cs="Calibri"/>
        </w:rPr>
      </w:pPr>
      <w:r w:rsidRPr="00D85419">
        <w:rPr>
          <w:rFonts w:ascii="Calibri" w:eastAsia="Calibri" w:hAnsi="Calibri" w:cs="Calibri"/>
        </w:rPr>
        <w:t xml:space="preserve">Adjudicatory findings of fact and conclusions of law from a prior abuse and neglect </w:t>
      </w:r>
      <w:proofErr w:type="gramStart"/>
      <w:r w:rsidRPr="00D85419">
        <w:rPr>
          <w:rFonts w:ascii="Calibri" w:eastAsia="Calibri" w:hAnsi="Calibri" w:cs="Calibri"/>
        </w:rPr>
        <w:t>proceeding;</w:t>
      </w:r>
      <w:proofErr w:type="gramEnd"/>
      <w:r w:rsidRPr="00D85419">
        <w:rPr>
          <w:rFonts w:ascii="Calibri" w:eastAsia="Calibri" w:hAnsi="Calibri" w:cs="Calibri"/>
        </w:rPr>
        <w:t xml:space="preserve"> </w:t>
      </w:r>
    </w:p>
    <w:p w14:paraId="3D109468" w14:textId="77777777" w:rsidR="00E15DE0" w:rsidRPr="00D85419" w:rsidRDefault="00A426B3" w:rsidP="00924675">
      <w:pPr>
        <w:numPr>
          <w:ilvl w:val="1"/>
          <w:numId w:val="14"/>
        </w:numPr>
        <w:spacing w:after="0" w:line="240" w:lineRule="auto"/>
        <w:ind w:left="3240" w:right="679" w:hanging="360"/>
        <w:rPr>
          <w:rFonts w:ascii="Calibri" w:hAnsi="Calibri" w:cs="Calibri"/>
        </w:rPr>
      </w:pPr>
      <w:r w:rsidRPr="00D85419">
        <w:rPr>
          <w:rFonts w:ascii="Calibri" w:eastAsia="Calibri" w:hAnsi="Calibri" w:cs="Calibri"/>
        </w:rPr>
        <w:t xml:space="preserve">Final dispositional findings of fact and conclusions of law for termination of parental rights in a prior abuse and neglect proceeding; or </w:t>
      </w:r>
    </w:p>
    <w:p w14:paraId="47E4F050" w14:textId="0C8217AF" w:rsidR="00E15DE0" w:rsidRPr="00D85419" w:rsidRDefault="00A426B3" w:rsidP="00924675">
      <w:pPr>
        <w:numPr>
          <w:ilvl w:val="1"/>
          <w:numId w:val="14"/>
        </w:numPr>
        <w:spacing w:after="0" w:line="240" w:lineRule="auto"/>
        <w:ind w:left="3240" w:right="679" w:hanging="360"/>
        <w:rPr>
          <w:rFonts w:ascii="Calibri" w:hAnsi="Calibri" w:cs="Calibri"/>
        </w:rPr>
      </w:pPr>
      <w:r w:rsidRPr="00D85419">
        <w:rPr>
          <w:rFonts w:ascii="Calibri" w:eastAsia="Calibri" w:hAnsi="Calibri" w:cs="Calibri"/>
        </w:rPr>
        <w:t xml:space="preserve">Certified copies of a judgement of conviction in a criminal case pursuant to the list of crimes in </w:t>
      </w:r>
      <w:hyperlink r:id="rId450" w:history="1">
        <w:r w:rsidRPr="00D85419">
          <w:rPr>
            <w:rStyle w:val="Hyperlink"/>
            <w:rFonts w:ascii="Calibri" w:eastAsia="Calibri" w:hAnsi="Calibri" w:cs="Calibri"/>
          </w:rPr>
          <w:t>26-8A-21.1.</w:t>
        </w:r>
      </w:hyperlink>
      <w:r w:rsidRPr="00D85419">
        <w:rPr>
          <w:rFonts w:ascii="Calibri" w:eastAsia="Calibri" w:hAnsi="Calibri" w:cs="Calibri"/>
        </w:rPr>
        <w:t xml:space="preserve"> </w:t>
      </w:r>
    </w:p>
    <w:p w14:paraId="34E40EFF" w14:textId="673069BD" w:rsidR="00E15DE0" w:rsidRPr="00D85419" w:rsidRDefault="00A426B3" w:rsidP="00924675">
      <w:pPr>
        <w:numPr>
          <w:ilvl w:val="0"/>
          <w:numId w:val="14"/>
        </w:numPr>
        <w:spacing w:after="0" w:line="240" w:lineRule="auto"/>
        <w:ind w:left="2340" w:right="679" w:hanging="360"/>
        <w:rPr>
          <w:rFonts w:ascii="Calibri" w:hAnsi="Calibri" w:cs="Calibri"/>
        </w:rPr>
      </w:pPr>
      <w:r w:rsidRPr="00D85419">
        <w:rPr>
          <w:rFonts w:ascii="Calibri" w:eastAsia="Calibri" w:hAnsi="Calibri" w:cs="Calibri"/>
        </w:rPr>
        <w:t>request a final dispositional hearing</w:t>
      </w:r>
      <w:r w:rsidR="00197A17" w:rsidRPr="00D85419">
        <w:rPr>
          <w:rFonts w:ascii="Calibri" w:eastAsia="Calibri" w:hAnsi="Calibri" w:cs="Calibri"/>
        </w:rPr>
        <w:t xml:space="preserve"> once the court determines that </w:t>
      </w:r>
      <w:proofErr w:type="gramStart"/>
      <w:r w:rsidR="00197A17" w:rsidRPr="00D85419">
        <w:rPr>
          <w:rFonts w:ascii="Calibri" w:eastAsia="Calibri" w:hAnsi="Calibri" w:cs="Calibri"/>
        </w:rPr>
        <w:t>ASFA  applies</w:t>
      </w:r>
      <w:proofErr w:type="gramEnd"/>
      <w:r w:rsidRPr="00D85419">
        <w:rPr>
          <w:rFonts w:ascii="Calibri" w:eastAsia="Calibri" w:hAnsi="Calibri" w:cs="Calibri"/>
        </w:rPr>
        <w:t xml:space="preserve">; </w:t>
      </w:r>
      <w:r w:rsidR="008A44C3" w:rsidRPr="00D85419">
        <w:rPr>
          <w:rFonts w:ascii="Calibri" w:eastAsia="Calibri" w:hAnsi="Calibri" w:cs="Calibri"/>
        </w:rPr>
        <w:t>and</w:t>
      </w:r>
    </w:p>
    <w:p w14:paraId="7E592058" w14:textId="535C83C8" w:rsidR="0079404F" w:rsidRPr="003A41C9" w:rsidRDefault="00A426B3" w:rsidP="00924675">
      <w:pPr>
        <w:numPr>
          <w:ilvl w:val="0"/>
          <w:numId w:val="14"/>
        </w:numPr>
        <w:spacing w:after="0" w:line="240" w:lineRule="auto"/>
        <w:ind w:left="2340" w:right="679" w:hanging="360"/>
        <w:rPr>
          <w:rFonts w:ascii="Calibri" w:hAnsi="Calibri" w:cs="Calibri"/>
        </w:rPr>
      </w:pPr>
      <w:r w:rsidRPr="00D85419">
        <w:rPr>
          <w:rFonts w:ascii="Calibri" w:eastAsia="Calibri" w:hAnsi="Calibri" w:cs="Calibri"/>
        </w:rPr>
        <w:t xml:space="preserve">Prepare the ASFA findings of fact conclusions of law and order. </w:t>
      </w:r>
    </w:p>
    <w:p w14:paraId="4416A7EB" w14:textId="77777777" w:rsidR="003A41C9" w:rsidRPr="00D85419" w:rsidRDefault="003A41C9" w:rsidP="003A41C9">
      <w:pPr>
        <w:spacing w:after="0" w:line="240" w:lineRule="auto"/>
        <w:ind w:left="2160" w:right="679" w:firstLine="0"/>
        <w:rPr>
          <w:rFonts w:ascii="Calibri" w:hAnsi="Calibri" w:cs="Calibri"/>
        </w:rPr>
      </w:pPr>
    </w:p>
    <w:p w14:paraId="489E528E" w14:textId="77777777" w:rsidR="00C15B92" w:rsidRDefault="008A44C3" w:rsidP="0090540D">
      <w:pPr>
        <w:spacing w:after="0" w:line="240" w:lineRule="auto"/>
        <w:ind w:left="1080" w:right="679" w:firstLine="720"/>
        <w:rPr>
          <w:rFonts w:ascii="Calibri" w:hAnsi="Calibri" w:cs="Calibri"/>
        </w:rPr>
      </w:pPr>
      <w:r w:rsidRPr="00D85419">
        <w:rPr>
          <w:rFonts w:ascii="Calibri" w:hAnsi="Calibri" w:cs="Calibri"/>
        </w:rPr>
        <w:t xml:space="preserve">The </w:t>
      </w:r>
      <w:r w:rsidR="00DF5D58" w:rsidRPr="00D85419">
        <w:rPr>
          <w:rFonts w:ascii="Calibri" w:hAnsi="Calibri" w:cs="Calibri"/>
        </w:rPr>
        <w:t>FSS</w:t>
      </w:r>
      <w:r w:rsidR="00DF5D58" w:rsidRPr="00D85419">
        <w:rPr>
          <w:rStyle w:val="FootnoteReference"/>
          <w:rFonts w:ascii="Calibri" w:hAnsi="Calibri" w:cs="Calibri"/>
        </w:rPr>
        <w:footnoteReference w:id="51"/>
      </w:r>
      <w:r w:rsidR="00DF5D58" w:rsidRPr="00D85419">
        <w:rPr>
          <w:rFonts w:ascii="Calibri" w:hAnsi="Calibri" w:cs="Calibri"/>
        </w:rPr>
        <w:t xml:space="preserve"> </w:t>
      </w:r>
      <w:r w:rsidRPr="00D85419">
        <w:rPr>
          <w:rFonts w:ascii="Calibri" w:hAnsi="Calibri" w:cs="Calibri"/>
        </w:rPr>
        <w:t>worker should testify as to the</w:t>
      </w:r>
      <w:r w:rsidR="004612BE" w:rsidRPr="00D85419">
        <w:rPr>
          <w:rFonts w:ascii="Calibri" w:hAnsi="Calibri" w:cs="Calibri"/>
        </w:rPr>
        <w:t xml:space="preserve"> following:</w:t>
      </w:r>
      <w:r w:rsidRPr="00D85419">
        <w:rPr>
          <w:rFonts w:ascii="Calibri" w:hAnsi="Calibri" w:cs="Calibri"/>
        </w:rPr>
        <w:t xml:space="preserve"> previous removals of the child or siblings, the efforts DSS has provided in the previous cases, as well as in the open case and why the same conditions exist that should authorize DSS to stop providing efforts for reunification in the open case. Pursuant to </w:t>
      </w:r>
      <w:hyperlink r:id="rId451" w:history="1">
        <w:r w:rsidRPr="00D85419">
          <w:rPr>
            <w:rStyle w:val="Hyperlink"/>
            <w:rFonts w:ascii="Calibri" w:hAnsi="Calibri" w:cs="Calibri"/>
          </w:rPr>
          <w:t>SDCL 26-8A-21.2</w:t>
        </w:r>
      </w:hyperlink>
      <w:r w:rsidRPr="00D85419">
        <w:rPr>
          <w:rFonts w:ascii="Calibri" w:hAnsi="Calibri" w:cs="Calibri"/>
        </w:rPr>
        <w:t xml:space="preserve">, a permanency hearing must be set within </w:t>
      </w:r>
      <w:r w:rsidRPr="00D85419">
        <w:rPr>
          <w:rFonts w:ascii="Calibri" w:hAnsi="Calibri" w:cs="Calibri"/>
          <w:b/>
          <w:bCs/>
        </w:rPr>
        <w:t>30 days</w:t>
      </w:r>
      <w:r w:rsidRPr="00D85419">
        <w:rPr>
          <w:rFonts w:ascii="Calibri" w:hAnsi="Calibri" w:cs="Calibri"/>
        </w:rPr>
        <w:t>.</w:t>
      </w:r>
    </w:p>
    <w:p w14:paraId="306753B5" w14:textId="77777777" w:rsidR="00872A27" w:rsidRDefault="00872A27" w:rsidP="00C15B92">
      <w:pPr>
        <w:spacing w:after="0" w:line="240" w:lineRule="auto"/>
        <w:ind w:left="1080" w:right="679" w:firstLine="810"/>
        <w:rPr>
          <w:rFonts w:ascii="Calibri" w:hAnsi="Calibri" w:cs="Calibri"/>
        </w:rPr>
      </w:pPr>
    </w:p>
    <w:p w14:paraId="5A25CC7D" w14:textId="2ABE410A" w:rsidR="0079404F" w:rsidRPr="00A421D8" w:rsidRDefault="001D4CF3" w:rsidP="00A421D8">
      <w:pPr>
        <w:pStyle w:val="Heading2"/>
      </w:pPr>
      <w:bookmarkStart w:id="266" w:name="_Toc202367011"/>
      <w:bookmarkStart w:id="267" w:name="_Toc202432786"/>
      <w:bookmarkStart w:id="268" w:name="_Toc204585397"/>
      <w:bookmarkStart w:id="269" w:name="Motion_evidenceHearing_Body"/>
      <w:r w:rsidRPr="00872A27">
        <w:t>D.</w:t>
      </w:r>
      <w:r w:rsidRPr="00872A27">
        <w:rPr>
          <w:rFonts w:eastAsia="Arial"/>
        </w:rPr>
        <w:t xml:space="preserve"> </w:t>
      </w:r>
      <w:r w:rsidRPr="00872A27">
        <w:t>MOTION/EVIDENTIARY HEARING</w:t>
      </w:r>
      <w:bookmarkEnd w:id="266"/>
      <w:bookmarkEnd w:id="267"/>
      <w:bookmarkEnd w:id="268"/>
      <w:r w:rsidRPr="00872A27">
        <w:t xml:space="preserve"> </w:t>
      </w:r>
      <w:bookmarkEnd w:id="269"/>
    </w:p>
    <w:p w14:paraId="3C8122E7" w14:textId="03E6C939" w:rsidR="00D202AD" w:rsidRPr="00C50A97" w:rsidRDefault="00A426B3" w:rsidP="00C50A97">
      <w:pPr>
        <w:spacing w:after="0" w:line="240" w:lineRule="auto"/>
        <w:ind w:left="1081" w:firstLine="719"/>
        <w:rPr>
          <w:rFonts w:ascii="Calibri" w:eastAsia="Calibri" w:hAnsi="Calibri" w:cs="Calibri"/>
        </w:rPr>
      </w:pPr>
      <w:r w:rsidRPr="004D4DED">
        <w:rPr>
          <w:rFonts w:ascii="Calibri" w:eastAsia="Calibri" w:hAnsi="Calibri" w:cs="Calibri"/>
        </w:rPr>
        <w:t>If a Motion is filed by any party</w:t>
      </w:r>
      <w:r w:rsidR="005F31FD" w:rsidRPr="004D4DED">
        <w:rPr>
          <w:rFonts w:ascii="Calibri" w:eastAsia="Calibri" w:hAnsi="Calibri" w:cs="Calibri"/>
          <w:b/>
          <w:bCs/>
        </w:rPr>
        <w:t>,</w:t>
      </w:r>
      <w:r w:rsidRPr="004D4DED">
        <w:rPr>
          <w:rFonts w:ascii="Calibri" w:eastAsia="Calibri" w:hAnsi="Calibri" w:cs="Calibri"/>
        </w:rPr>
        <w:t xml:space="preserve"> the court shall hold a hearing to address the motion filed. This can be done at the adjudicatory hearing or in a separate hearing.</w:t>
      </w:r>
      <w:r w:rsidRPr="00797359">
        <w:rPr>
          <w:rFonts w:ascii="Calibri" w:eastAsia="Calibri" w:hAnsi="Calibri" w:cs="Calibri"/>
        </w:rPr>
        <w:t xml:space="preserve"> </w:t>
      </w:r>
    </w:p>
    <w:p w14:paraId="0ABBF99A" w14:textId="77777777" w:rsidR="00D202AD" w:rsidRDefault="00D202AD" w:rsidP="001718D3">
      <w:pPr>
        <w:spacing w:after="0" w:line="240" w:lineRule="auto"/>
        <w:ind w:left="1081" w:firstLine="0"/>
        <w:rPr>
          <w:rFonts w:ascii="Calibri" w:eastAsia="Calibri" w:hAnsi="Calibri" w:cs="Calibri"/>
          <w:b/>
        </w:rPr>
      </w:pPr>
    </w:p>
    <w:p w14:paraId="6EF14FF3" w14:textId="77777777" w:rsidR="00D202AD" w:rsidRPr="00E248E4" w:rsidRDefault="00D202AD" w:rsidP="001718D3">
      <w:pPr>
        <w:spacing w:after="0" w:line="240" w:lineRule="auto"/>
        <w:ind w:left="1081" w:firstLine="0"/>
        <w:rPr>
          <w:rFonts w:ascii="Calibri" w:eastAsia="Calibri" w:hAnsi="Calibri" w:cs="Calibri"/>
          <w:b/>
        </w:rPr>
      </w:pPr>
    </w:p>
    <w:p w14:paraId="0D0DEDB8" w14:textId="77777777" w:rsidR="00C53F32" w:rsidRDefault="00C53F32" w:rsidP="000B4641">
      <w:pPr>
        <w:pStyle w:val="Heading1"/>
        <w:sectPr w:rsidR="00C53F32" w:rsidSect="00C53F32">
          <w:footnotePr>
            <w:numRestart w:val="eachPage"/>
          </w:footnotePr>
          <w:pgSz w:w="12240" w:h="15840"/>
          <w:pgMar w:top="720" w:right="1109" w:bottom="720" w:left="720" w:header="720" w:footer="720" w:gutter="0"/>
          <w:cols w:space="720"/>
        </w:sectPr>
      </w:pPr>
      <w:bookmarkStart w:id="270" w:name="_Toc202367012"/>
      <w:bookmarkStart w:id="271" w:name="_Toc202432787"/>
      <w:bookmarkStart w:id="272" w:name="Final_disposition_body"/>
    </w:p>
    <w:p w14:paraId="57057B86" w14:textId="78A3B577" w:rsidR="00E53146" w:rsidRPr="00E53146" w:rsidRDefault="00A426B3" w:rsidP="000B4641">
      <w:pPr>
        <w:pStyle w:val="Heading1"/>
      </w:pPr>
      <w:bookmarkStart w:id="273" w:name="_Toc204585398"/>
      <w:r w:rsidRPr="005827A7">
        <w:lastRenderedPageBreak/>
        <w:t>IX. FINAL DISPOSITION</w:t>
      </w:r>
      <w:bookmarkEnd w:id="270"/>
      <w:bookmarkEnd w:id="271"/>
      <w:bookmarkEnd w:id="273"/>
      <w:r w:rsidRPr="005827A7">
        <w:t xml:space="preserve"> </w:t>
      </w:r>
    </w:p>
    <w:bookmarkEnd w:id="272"/>
    <w:p w14:paraId="0CEF3428" w14:textId="4643E5D4" w:rsidR="00E15DE0" w:rsidRPr="00D85419" w:rsidRDefault="00A426B3" w:rsidP="0090540D">
      <w:pPr>
        <w:tabs>
          <w:tab w:val="left" w:pos="1081"/>
        </w:tabs>
        <w:spacing w:after="0" w:line="240" w:lineRule="auto"/>
        <w:ind w:left="1081" w:firstLine="719"/>
        <w:rPr>
          <w:rFonts w:ascii="Calibri" w:hAnsi="Calibri" w:cs="Calibri"/>
        </w:rPr>
      </w:pPr>
      <w:r w:rsidRPr="00D85419">
        <w:rPr>
          <w:rFonts w:ascii="Calibri" w:eastAsia="Calibri" w:hAnsi="Calibri" w:cs="Calibri"/>
        </w:rPr>
        <w:t xml:space="preserve">In abuse and neglect proceedings, the dispositional phase is the phase in which the court makes the determination regarding the placement and care of the child both in the short-term and ultimately, on a permanent basis.  </w:t>
      </w:r>
      <w:hyperlink r:id="rId452" w:history="1">
        <w:r w:rsidRPr="00D85419">
          <w:rPr>
            <w:rStyle w:val="Hyperlink"/>
            <w:rFonts w:ascii="Calibri" w:eastAsia="Calibri" w:hAnsi="Calibri" w:cs="Calibri"/>
          </w:rPr>
          <w:t>SDCL 26-7A-34</w:t>
        </w:r>
      </w:hyperlink>
      <w:r w:rsidRPr="00D85419">
        <w:rPr>
          <w:rFonts w:ascii="Calibri" w:eastAsia="Calibri" w:hAnsi="Calibri" w:cs="Calibri"/>
        </w:rPr>
        <w:t xml:space="preserve"> requires a dispositional hearing to be conducted “to inform the court fully of the exact status of the child and to ascertain the history, environment, past and present physical, mental and moral condition of the child and of the child’s parents, guardian, or custodian.”</w:t>
      </w:r>
      <w:r w:rsidRPr="00D85419">
        <w:rPr>
          <w:rFonts w:ascii="Calibri" w:eastAsia="Calibri" w:hAnsi="Calibri" w:cs="Calibri"/>
          <w:b/>
        </w:rPr>
        <w:t xml:space="preserve"> </w:t>
      </w:r>
    </w:p>
    <w:p w14:paraId="4FB0964E" w14:textId="77777777" w:rsidR="00E15DE0" w:rsidRPr="00D85419" w:rsidRDefault="00A426B3" w:rsidP="0090540D">
      <w:pPr>
        <w:tabs>
          <w:tab w:val="left" w:pos="1081"/>
        </w:tabs>
        <w:spacing w:after="0" w:line="240" w:lineRule="auto"/>
        <w:ind w:left="1081" w:firstLine="719"/>
        <w:rPr>
          <w:rFonts w:ascii="Calibri" w:hAnsi="Calibri" w:cs="Calibri"/>
        </w:rPr>
      </w:pPr>
      <w:r w:rsidRPr="00D85419">
        <w:rPr>
          <w:rFonts w:ascii="Calibri" w:eastAsia="Calibri" w:hAnsi="Calibri" w:cs="Calibri"/>
          <w:b/>
        </w:rPr>
        <w:t xml:space="preserve"> </w:t>
      </w:r>
    </w:p>
    <w:p w14:paraId="44831BE2" w14:textId="742EA997" w:rsidR="00E15DE0" w:rsidRPr="002D2551" w:rsidRDefault="00A426B3" w:rsidP="0090540D">
      <w:pPr>
        <w:tabs>
          <w:tab w:val="left" w:pos="1081"/>
        </w:tabs>
        <w:spacing w:after="0" w:line="240" w:lineRule="auto"/>
        <w:ind w:left="1076" w:right="679" w:firstLine="719"/>
        <w:rPr>
          <w:rFonts w:ascii="Calibri" w:eastAsia="Calibri" w:hAnsi="Calibri" w:cs="Calibri"/>
          <w:b/>
          <w:bCs/>
        </w:rPr>
      </w:pPr>
      <w:bookmarkStart w:id="274" w:name="_Hlk204177387"/>
      <w:r w:rsidRPr="00D85419">
        <w:rPr>
          <w:rFonts w:ascii="Calibri" w:eastAsia="Calibri" w:hAnsi="Calibri" w:cs="Calibri"/>
        </w:rPr>
        <w:t xml:space="preserve">Disposition should occur quickly, particularly when the child is placed out of the home. Dispositional hearings may be held in conjunction with review hearings if the parties and the judge have had sufficient opportunity to review the reports. </w:t>
      </w:r>
      <w:r w:rsidR="00FE77E4" w:rsidRPr="0094758F">
        <w:rPr>
          <w:rFonts w:ascii="Calibri" w:eastAsia="Calibri" w:hAnsi="Calibri" w:cs="Calibri"/>
        </w:rPr>
        <w:t>In addition,</w:t>
      </w:r>
      <w:r w:rsidR="00FE77E4" w:rsidRPr="002D2551">
        <w:rPr>
          <w:rFonts w:ascii="Calibri" w:eastAsia="Calibri" w:hAnsi="Calibri" w:cs="Calibri"/>
          <w:b/>
          <w:bCs/>
        </w:rPr>
        <w:t xml:space="preserve"> </w:t>
      </w:r>
      <w:r w:rsidR="00CE5641" w:rsidRPr="0094758F">
        <w:rPr>
          <w:rFonts w:ascii="Calibri" w:eastAsia="Calibri" w:hAnsi="Calibri" w:cs="Calibri"/>
        </w:rPr>
        <w:t>both a Final Disposition and Guardianship hearing c</w:t>
      </w:r>
      <w:r w:rsidR="0094758F">
        <w:rPr>
          <w:rFonts w:ascii="Calibri" w:eastAsia="Calibri" w:hAnsi="Calibri" w:cs="Calibri"/>
        </w:rPr>
        <w:t>ould</w:t>
      </w:r>
      <w:r w:rsidR="00CE5641" w:rsidRPr="0094758F">
        <w:rPr>
          <w:rFonts w:ascii="Calibri" w:eastAsia="Calibri" w:hAnsi="Calibri" w:cs="Calibri"/>
        </w:rPr>
        <w:t xml:space="preserve"> coincide in the same proceeding if the court ordered the Guardianship.</w:t>
      </w:r>
      <w:r w:rsidR="002B4F3C">
        <w:rPr>
          <w:rFonts w:ascii="Calibri" w:eastAsia="Calibri" w:hAnsi="Calibri" w:cs="Calibri"/>
          <w:b/>
          <w:bCs/>
        </w:rPr>
        <w:t xml:space="preserve"> </w:t>
      </w:r>
    </w:p>
    <w:bookmarkEnd w:id="274"/>
    <w:p w14:paraId="1747163B" w14:textId="77777777" w:rsidR="00CF5926" w:rsidRPr="00D85419" w:rsidRDefault="00CF5926" w:rsidP="0090540D">
      <w:pPr>
        <w:tabs>
          <w:tab w:val="left" w:pos="1081"/>
        </w:tabs>
        <w:spacing w:after="0" w:line="240" w:lineRule="auto"/>
        <w:ind w:left="1076" w:right="679" w:firstLine="719"/>
        <w:rPr>
          <w:rFonts w:ascii="Calibri" w:hAnsi="Calibri" w:cs="Calibri"/>
        </w:rPr>
      </w:pPr>
    </w:p>
    <w:p w14:paraId="140B4B0E" w14:textId="77777777" w:rsidR="00DF5D58" w:rsidRPr="00D85419" w:rsidRDefault="00A426B3" w:rsidP="0090540D">
      <w:pPr>
        <w:tabs>
          <w:tab w:val="left" w:pos="1081"/>
        </w:tabs>
        <w:spacing w:after="0" w:line="240" w:lineRule="auto"/>
        <w:ind w:left="1076" w:right="679" w:firstLine="719"/>
        <w:rPr>
          <w:rFonts w:ascii="Calibri" w:hAnsi="Calibri" w:cs="Calibri"/>
        </w:rPr>
      </w:pPr>
      <w:r w:rsidRPr="00D85419">
        <w:rPr>
          <w:rFonts w:ascii="Calibri" w:eastAsia="Calibri" w:hAnsi="Calibri" w:cs="Calibri"/>
        </w:rPr>
        <w:t>Dispositional decisions will be revised during subsequent case reviews</w:t>
      </w:r>
      <w:r w:rsidR="00B800BB" w:rsidRPr="00D85419">
        <w:rPr>
          <w:rFonts w:ascii="Calibri" w:eastAsia="Calibri" w:hAnsi="Calibri" w:cs="Calibri"/>
        </w:rPr>
        <w:t>; t</w:t>
      </w:r>
      <w:r w:rsidRPr="00D85419">
        <w:rPr>
          <w:rFonts w:ascii="Calibri" w:eastAsia="Calibri" w:hAnsi="Calibri" w:cs="Calibri"/>
        </w:rPr>
        <w:t xml:space="preserve">herefore, there is no need to postpone the dispositional hearing to resolve every issue.  </w:t>
      </w:r>
    </w:p>
    <w:p w14:paraId="2B605578" w14:textId="77777777" w:rsidR="00DF5D58" w:rsidRPr="00D85419" w:rsidRDefault="00DF5D58" w:rsidP="0090540D">
      <w:pPr>
        <w:tabs>
          <w:tab w:val="left" w:pos="1081"/>
        </w:tabs>
        <w:spacing w:after="0" w:line="240" w:lineRule="auto"/>
        <w:ind w:left="1076" w:right="679" w:firstLine="719"/>
        <w:rPr>
          <w:rFonts w:ascii="Calibri" w:hAnsi="Calibri" w:cs="Calibri"/>
        </w:rPr>
      </w:pPr>
    </w:p>
    <w:p w14:paraId="479CF1CE" w14:textId="0DE75B7E" w:rsidR="00E15DE0" w:rsidRPr="00D85419" w:rsidRDefault="002E348E" w:rsidP="0090540D">
      <w:pPr>
        <w:tabs>
          <w:tab w:val="left" w:pos="1081"/>
        </w:tabs>
        <w:spacing w:after="0" w:line="240" w:lineRule="auto"/>
        <w:ind w:left="1076" w:right="679" w:firstLine="719"/>
        <w:rPr>
          <w:rFonts w:ascii="Calibri" w:hAnsi="Calibri" w:cs="Calibri"/>
        </w:rPr>
      </w:pPr>
      <w:r w:rsidRPr="00D85419">
        <w:rPr>
          <w:rFonts w:ascii="Calibri" w:eastAsia="Calibri" w:hAnsi="Calibri" w:cs="Calibri"/>
        </w:rPr>
        <w:t xml:space="preserve">Final Disposition </w:t>
      </w:r>
      <w:r w:rsidRPr="00D85419">
        <w:rPr>
          <w:rFonts w:ascii="Calibri" w:eastAsia="Calibri" w:hAnsi="Calibri" w:cs="Calibri"/>
          <w:b/>
          <w:bCs/>
        </w:rPr>
        <w:t xml:space="preserve">must </w:t>
      </w:r>
      <w:r w:rsidRPr="00D85419">
        <w:rPr>
          <w:rFonts w:ascii="Calibri" w:eastAsia="Calibri" w:hAnsi="Calibri" w:cs="Calibri"/>
        </w:rPr>
        <w:t xml:space="preserve">occur within </w:t>
      </w:r>
      <w:r w:rsidRPr="00D85419">
        <w:rPr>
          <w:rFonts w:ascii="Calibri" w:eastAsia="Calibri" w:hAnsi="Calibri" w:cs="Calibri"/>
          <w:b/>
          <w:bCs/>
        </w:rPr>
        <w:t>12 months</w:t>
      </w:r>
      <w:r w:rsidRPr="00D85419">
        <w:rPr>
          <w:rFonts w:ascii="Calibri" w:eastAsia="Calibri" w:hAnsi="Calibri" w:cs="Calibri"/>
        </w:rPr>
        <w:t xml:space="preserve"> after the removal and placement of the child in</w:t>
      </w:r>
      <w:r w:rsidR="0005661B" w:rsidRPr="00D85419">
        <w:rPr>
          <w:rFonts w:ascii="Calibri" w:eastAsia="Calibri" w:hAnsi="Calibri" w:cs="Calibri"/>
        </w:rPr>
        <w:t>to</w:t>
      </w:r>
      <w:r w:rsidRPr="00D85419">
        <w:rPr>
          <w:rFonts w:ascii="Calibri" w:eastAsia="Calibri" w:hAnsi="Calibri" w:cs="Calibri"/>
        </w:rPr>
        <w:t xml:space="preserve"> foster</w:t>
      </w:r>
      <w:r w:rsidR="00FD6A28" w:rsidRPr="00D85419">
        <w:rPr>
          <w:rStyle w:val="FootnoteReference"/>
          <w:rFonts w:ascii="Calibri" w:eastAsia="Calibri" w:hAnsi="Calibri" w:cs="Calibri"/>
        </w:rPr>
        <w:footnoteReference w:id="52"/>
      </w:r>
      <w:r w:rsidRPr="00D85419">
        <w:rPr>
          <w:rFonts w:ascii="Calibri" w:eastAsia="Calibri" w:hAnsi="Calibri" w:cs="Calibri"/>
        </w:rPr>
        <w:t xml:space="preserve"> care. </w:t>
      </w:r>
      <w:hyperlink r:id="rId453" w:anchor=":~:text=In%20no%20case%20may%20a%20child%20remain%20in%20foster%20care%20for%20a%20period%20in%20excess%20of%20twelve%20months%20from%20the%20time%20the%20child%20entered%20foster%20care%20without%20the%20court%20holding%20a%20permanency%20hearing%20and%20making%20a%20dispositional%20decree." w:history="1">
        <w:r w:rsidRPr="00D85419">
          <w:rPr>
            <w:rStyle w:val="Hyperlink"/>
            <w:rFonts w:ascii="Calibri" w:eastAsia="Calibri" w:hAnsi="Calibri" w:cs="Calibri"/>
          </w:rPr>
          <w:t>SDCL 26-8A-22.</w:t>
        </w:r>
      </w:hyperlink>
      <w:r w:rsidRPr="00D85419">
        <w:rPr>
          <w:rFonts w:ascii="Calibri" w:eastAsia="Calibri" w:hAnsi="Calibri" w:cs="Calibri"/>
        </w:rPr>
        <w:t xml:space="preserve"> However, an extension beyond the 12-month period may exist by the showing of good cause. </w:t>
      </w:r>
    </w:p>
    <w:p w14:paraId="6AF5587B" w14:textId="77777777" w:rsidR="00E15DE0" w:rsidRDefault="00A426B3" w:rsidP="001718D3">
      <w:pPr>
        <w:spacing w:after="0" w:line="240" w:lineRule="auto"/>
        <w:ind w:left="1981" w:firstLine="0"/>
      </w:pPr>
      <w:r>
        <w:rPr>
          <w:rFonts w:ascii="Calibri" w:eastAsia="Calibri" w:hAnsi="Calibri" w:cs="Calibri"/>
          <w:sz w:val="28"/>
        </w:rPr>
        <w:t xml:space="preserve"> </w:t>
      </w:r>
    </w:p>
    <w:p w14:paraId="3C3E3BD3" w14:textId="575B2D5C" w:rsidR="00E037D5" w:rsidRPr="00E037D5" w:rsidRDefault="00A426B3" w:rsidP="00E53146">
      <w:pPr>
        <w:pStyle w:val="Heading2"/>
      </w:pPr>
      <w:bookmarkStart w:id="275" w:name="_Toc202367013"/>
      <w:bookmarkStart w:id="276" w:name="_Toc202432788"/>
      <w:bookmarkStart w:id="277" w:name="_Toc204585399"/>
      <w:r>
        <w:t>A.</w:t>
      </w:r>
      <w:r>
        <w:rPr>
          <w:rFonts w:ascii="Arial" w:eastAsia="Arial" w:hAnsi="Arial" w:cs="Arial"/>
        </w:rPr>
        <w:t xml:space="preserve"> </w:t>
      </w:r>
      <w:bookmarkStart w:id="278" w:name="KEY_DECISIONS_Court_Final_Dis_body"/>
      <w:r>
        <w:t>KEY DECISIONS THE COURT MUST MAKE</w:t>
      </w:r>
      <w:bookmarkEnd w:id="278"/>
      <w:r>
        <w:t>:</w:t>
      </w:r>
      <w:bookmarkEnd w:id="275"/>
      <w:bookmarkEnd w:id="276"/>
      <w:bookmarkEnd w:id="277"/>
      <w:r>
        <w:t xml:space="preserve">  </w:t>
      </w:r>
    </w:p>
    <w:p w14:paraId="6B22C616" w14:textId="0860AF21" w:rsidR="00DF5D58" w:rsidRPr="005A13FB" w:rsidRDefault="00A426B3" w:rsidP="00232E20">
      <w:pPr>
        <w:pStyle w:val="Heading3"/>
        <w:ind w:left="2880" w:hanging="360"/>
        <w:rPr>
          <w:rFonts w:ascii="Calibri" w:eastAsia="Calibri" w:hAnsi="Calibri" w:cs="Calibri"/>
        </w:rPr>
      </w:pPr>
      <w:bookmarkStart w:id="279" w:name="_Toc202367014"/>
      <w:bookmarkStart w:id="280" w:name="_Toc202432789"/>
      <w:bookmarkStart w:id="281" w:name="_Toc204585400"/>
      <w:r w:rsidRPr="005A13FB">
        <w:rPr>
          <w:rFonts w:ascii="Calibri" w:eastAsia="Calibri" w:hAnsi="Calibri" w:cs="Calibri"/>
        </w:rPr>
        <w:t>1.</w:t>
      </w:r>
      <w:r w:rsidRPr="005A13FB">
        <w:rPr>
          <w:rFonts w:ascii="Calibri" w:eastAsia="Arial" w:hAnsi="Calibri" w:cs="Calibri"/>
        </w:rPr>
        <w:t xml:space="preserve"> </w:t>
      </w:r>
      <w:r w:rsidRPr="005A13FB">
        <w:rPr>
          <w:rFonts w:ascii="Calibri" w:eastAsia="Arial" w:hAnsi="Calibri" w:cs="Calibri"/>
        </w:rPr>
        <w:tab/>
      </w:r>
      <w:bookmarkStart w:id="282" w:name="Final_disposition_PlacementandCare_Body"/>
      <w:r w:rsidRPr="005A13FB">
        <w:rPr>
          <w:rFonts w:ascii="Calibri" w:eastAsia="Calibri" w:hAnsi="Calibri" w:cs="Calibri"/>
        </w:rPr>
        <w:t>Placement and Care</w:t>
      </w:r>
      <w:bookmarkEnd w:id="279"/>
      <w:bookmarkEnd w:id="280"/>
      <w:bookmarkEnd w:id="281"/>
      <w:r w:rsidRPr="005A13FB">
        <w:rPr>
          <w:rFonts w:ascii="Calibri" w:eastAsia="Calibri" w:hAnsi="Calibri" w:cs="Calibri"/>
        </w:rPr>
        <w:t xml:space="preserve"> </w:t>
      </w:r>
      <w:bookmarkEnd w:id="282"/>
    </w:p>
    <w:p w14:paraId="49BE6BE2" w14:textId="30B75D56" w:rsidR="00E15DE0" w:rsidRDefault="00A426B3" w:rsidP="0090540D">
      <w:pPr>
        <w:spacing w:after="0" w:line="240" w:lineRule="auto"/>
        <w:ind w:left="1076" w:right="679" w:firstLine="724"/>
      </w:pPr>
      <w:r>
        <w:rPr>
          <w:rFonts w:ascii="Calibri" w:eastAsia="Calibri" w:hAnsi="Calibri" w:cs="Calibri"/>
        </w:rPr>
        <w:t xml:space="preserve">The court will make the determination of the placement and care of the child placed out of the home.  If the child is to remain at home or returned home, the court may impose specific conditions on the parents.  In considering conditions to be imposed, the judge should determine what agency supervision will be needed for the child’s protection and what services will be provided.   </w:t>
      </w:r>
    </w:p>
    <w:p w14:paraId="293DA448" w14:textId="77777777" w:rsidR="00E15DE0" w:rsidRDefault="00A426B3" w:rsidP="0090540D">
      <w:pPr>
        <w:spacing w:after="0" w:line="240" w:lineRule="auto"/>
        <w:ind w:left="1081" w:firstLine="724"/>
      </w:pPr>
      <w:r>
        <w:rPr>
          <w:rFonts w:ascii="Calibri" w:eastAsia="Calibri" w:hAnsi="Calibri" w:cs="Calibri"/>
        </w:rPr>
        <w:t xml:space="preserve"> </w:t>
      </w:r>
    </w:p>
    <w:p w14:paraId="3CD41634" w14:textId="534349A5" w:rsidR="00E15DE0" w:rsidRDefault="00A426B3" w:rsidP="0090540D">
      <w:pPr>
        <w:spacing w:after="0" w:line="240" w:lineRule="auto"/>
        <w:ind w:left="1076" w:right="679" w:firstLine="724"/>
      </w:pPr>
      <w:r>
        <w:rPr>
          <w:rFonts w:ascii="Calibri" w:eastAsia="Calibri" w:hAnsi="Calibri" w:cs="Calibri"/>
        </w:rPr>
        <w:t>While termination of parental rights usually begun by a petition to terminate rights</w:t>
      </w:r>
      <w:r>
        <w:rPr>
          <w:rFonts w:ascii="Calibri" w:eastAsia="Calibri" w:hAnsi="Calibri" w:cs="Calibri"/>
          <w:b/>
        </w:rPr>
        <w:t xml:space="preserve"> </w:t>
      </w:r>
      <w:r>
        <w:rPr>
          <w:rFonts w:ascii="Calibri" w:eastAsia="Calibri" w:hAnsi="Calibri" w:cs="Calibri"/>
        </w:rPr>
        <w:t xml:space="preserve">filed by the state’s attorney, it is not the only way a disposition of termination may occur.  </w:t>
      </w:r>
      <w:hyperlink r:id="rId454" w:history="1">
        <w:r w:rsidRPr="00DF4C67">
          <w:rPr>
            <w:rStyle w:val="Hyperlink"/>
            <w:rFonts w:ascii="Calibri" w:eastAsia="Calibri" w:hAnsi="Calibri" w:cs="Calibri"/>
            <w:i/>
          </w:rPr>
          <w:t>In Re J.H.</w:t>
        </w:r>
        <w:r w:rsidRPr="00DF4C67">
          <w:rPr>
            <w:rStyle w:val="Hyperlink"/>
            <w:rFonts w:ascii="Calibri" w:eastAsia="Calibri" w:hAnsi="Calibri" w:cs="Calibri"/>
          </w:rPr>
          <w:t>, 1999 S.D. 36, ¶ 23, 590 N.W.2d 473, 477</w:t>
        </w:r>
        <w:r w:rsidR="00732C46">
          <w:rPr>
            <w:rStyle w:val="Hyperlink"/>
            <w:rFonts w:ascii="Calibri" w:eastAsia="Calibri" w:hAnsi="Calibri" w:cs="Calibri"/>
          </w:rPr>
          <w:fldChar w:fldCharType="begin"/>
        </w:r>
        <w:r w:rsidR="00732C46">
          <w:instrText xml:space="preserve"> TA \l "</w:instrText>
        </w:r>
        <w:r w:rsidR="00732C46" w:rsidRPr="00D071D8">
          <w:rPr>
            <w:rStyle w:val="Hyperlink"/>
            <w:rFonts w:ascii="Calibri" w:eastAsia="Calibri" w:hAnsi="Calibri" w:cs="Calibri"/>
            <w:i/>
          </w:rPr>
          <w:instrText>In Re J.H.</w:instrText>
        </w:r>
        <w:r w:rsidR="00732C46" w:rsidRPr="00D071D8">
          <w:rPr>
            <w:rStyle w:val="Hyperlink"/>
            <w:rFonts w:ascii="Calibri" w:eastAsia="Calibri" w:hAnsi="Calibri" w:cs="Calibri"/>
          </w:rPr>
          <w:instrText>, 1999 S.D. 36, ¶ 23, 590 N.W.2d 473</w:instrText>
        </w:r>
        <w:r w:rsidR="00732C46">
          <w:instrText xml:space="preserve">" \s "In Re J.H., 1999 S.D. 36,  23, 590 N.W.2d 473, 477" \c 1 </w:instrText>
        </w:r>
        <w:r w:rsidR="00732C46">
          <w:rPr>
            <w:rStyle w:val="Hyperlink"/>
            <w:rFonts w:ascii="Calibri" w:eastAsia="Calibri" w:hAnsi="Calibri" w:cs="Calibri"/>
          </w:rPr>
          <w:fldChar w:fldCharType="end"/>
        </w:r>
        <w:r w:rsidRPr="00DF4C67">
          <w:rPr>
            <w:rStyle w:val="Hyperlink"/>
            <w:rFonts w:ascii="Calibri" w:eastAsia="Calibri" w:hAnsi="Calibri" w:cs="Calibri"/>
          </w:rPr>
          <w:t>.</w:t>
        </w:r>
      </w:hyperlink>
      <w:r>
        <w:rPr>
          <w:rFonts w:ascii="Calibri" w:eastAsia="Calibri" w:hAnsi="Calibri" w:cs="Calibri"/>
        </w:rPr>
        <w:t xml:space="preserve"> The child’s attorney may also ask for termination.  </w:t>
      </w:r>
      <w:r>
        <w:rPr>
          <w:rFonts w:ascii="Calibri" w:eastAsia="Calibri" w:hAnsi="Calibri" w:cs="Calibri"/>
          <w:i/>
        </w:rPr>
        <w:t>Id</w:t>
      </w:r>
      <w:r>
        <w:rPr>
          <w:rFonts w:ascii="Calibri" w:eastAsia="Calibri" w:hAnsi="Calibri" w:cs="Calibri"/>
        </w:rPr>
        <w:t xml:space="preserve">.   </w:t>
      </w:r>
    </w:p>
    <w:p w14:paraId="2F649DA3" w14:textId="77777777" w:rsidR="00E15DE0" w:rsidRDefault="00A426B3" w:rsidP="0090540D">
      <w:pPr>
        <w:spacing w:after="0" w:line="240" w:lineRule="auto"/>
        <w:ind w:left="1981" w:firstLine="724"/>
      </w:pPr>
      <w:r>
        <w:rPr>
          <w:rFonts w:ascii="Calibri" w:eastAsia="Calibri" w:hAnsi="Calibri" w:cs="Calibri"/>
        </w:rPr>
        <w:t xml:space="preserve"> </w:t>
      </w:r>
    </w:p>
    <w:p w14:paraId="42003A66" w14:textId="4EE2FF49" w:rsidR="00E15DE0" w:rsidRDefault="00A426B3" w:rsidP="0090540D">
      <w:pPr>
        <w:spacing w:after="0" w:line="240" w:lineRule="auto"/>
        <w:ind w:left="1076" w:right="679" w:firstLine="724"/>
      </w:pPr>
      <w:r>
        <w:rPr>
          <w:rFonts w:ascii="Calibri" w:eastAsia="Calibri" w:hAnsi="Calibri" w:cs="Calibri"/>
        </w:rPr>
        <w:t xml:space="preserve">In deciding whether a parent’s rights should be terminated, the court considers the behavior and condition of the parent.  Typical grounds for termination of parental rights include extreme parental disinterest in the child (e.g., desertion or abandonment), parental failure to improve in spite of reasonable efforts by the agency to help, parental inability to care for the child (e.g., mental or emotional incapacity and uncontrollable substance dependency), prolonged imprisonment of the parent, extreme or repeated abuse of the child, and in some cases where return of the child would be harmful because of the special needs or condition of the child.   </w:t>
      </w:r>
    </w:p>
    <w:p w14:paraId="1DCD4023" w14:textId="77777777" w:rsidR="00E15DE0" w:rsidRDefault="00A426B3" w:rsidP="0090540D">
      <w:pPr>
        <w:spacing w:after="0" w:line="240" w:lineRule="auto"/>
        <w:ind w:left="1981" w:firstLine="724"/>
      </w:pPr>
      <w:r>
        <w:rPr>
          <w:rFonts w:ascii="Calibri" w:eastAsia="Calibri" w:hAnsi="Calibri" w:cs="Calibri"/>
        </w:rPr>
        <w:t xml:space="preserve"> </w:t>
      </w:r>
    </w:p>
    <w:p w14:paraId="66223376" w14:textId="66A800D6" w:rsidR="00E15DE0" w:rsidRDefault="00A426B3" w:rsidP="0090540D">
      <w:pPr>
        <w:spacing w:after="0" w:line="240" w:lineRule="auto"/>
        <w:ind w:left="1076" w:right="679" w:firstLine="724"/>
      </w:pPr>
      <w:r>
        <w:rPr>
          <w:rFonts w:ascii="Calibri" w:eastAsia="Calibri" w:hAnsi="Calibri" w:cs="Calibri"/>
        </w:rPr>
        <w:lastRenderedPageBreak/>
        <w:t xml:space="preserve">In deciding whether termination is in the best interest of the child, the court typically considers what alternatives are available and whether those alternatives can provide a better permanent home for the child.  The fact that an adoptive family has not been identified should not deter a court from terminating parental rights when it is in the child’s best interests not to be with biological caretakers. </w:t>
      </w:r>
    </w:p>
    <w:p w14:paraId="491D3146" w14:textId="77777777" w:rsidR="00E15DE0" w:rsidRDefault="00A426B3" w:rsidP="0090540D">
      <w:pPr>
        <w:spacing w:after="0" w:line="240" w:lineRule="auto"/>
        <w:ind w:left="1981" w:firstLine="724"/>
      </w:pPr>
      <w:r>
        <w:rPr>
          <w:rFonts w:ascii="Calibri" w:eastAsia="Calibri" w:hAnsi="Calibri" w:cs="Calibri"/>
        </w:rPr>
        <w:t xml:space="preserve"> </w:t>
      </w:r>
    </w:p>
    <w:p w14:paraId="7FF82A7C" w14:textId="78F6821B" w:rsidR="00E15DE0" w:rsidRPr="00D85419" w:rsidRDefault="00A426B3" w:rsidP="0090540D">
      <w:pPr>
        <w:spacing w:after="0" w:line="240" w:lineRule="auto"/>
        <w:ind w:left="1076" w:right="679" w:firstLine="724"/>
        <w:rPr>
          <w:rFonts w:ascii="Calibri" w:eastAsia="Calibri" w:hAnsi="Calibri" w:cs="Calibri"/>
        </w:rPr>
      </w:pPr>
      <w:r w:rsidRPr="00050E5F">
        <w:rPr>
          <w:rFonts w:ascii="Calibri" w:eastAsia="Calibri" w:hAnsi="Calibri" w:cs="Calibri"/>
        </w:rPr>
        <w:t>The court must prepare findings of fact and conclusions of la</w:t>
      </w:r>
      <w:r w:rsidR="006C43B3" w:rsidRPr="00050E5F">
        <w:rPr>
          <w:rFonts w:ascii="Calibri" w:eastAsia="Calibri" w:hAnsi="Calibri" w:cs="Calibri"/>
        </w:rPr>
        <w:t>w</w:t>
      </w:r>
      <w:r w:rsidR="00050E5F" w:rsidRPr="00050E5F">
        <w:rPr>
          <w:rFonts w:ascii="Calibri" w:eastAsia="Calibri" w:hAnsi="Calibri" w:cs="Calibri"/>
        </w:rPr>
        <w:t>,</w:t>
      </w:r>
      <w:r w:rsidRPr="00050E5F">
        <w:rPr>
          <w:rFonts w:ascii="Calibri" w:eastAsia="Calibri" w:hAnsi="Calibri" w:cs="Calibri"/>
        </w:rPr>
        <w:t xml:space="preserve"> </w:t>
      </w:r>
      <w:r w:rsidR="00050E5F" w:rsidRPr="00050E5F">
        <w:rPr>
          <w:rFonts w:ascii="Calibri" w:eastAsia="Calibri" w:hAnsi="Calibri" w:cs="Calibri"/>
        </w:rPr>
        <w:t>whether</w:t>
      </w:r>
      <w:r w:rsidRPr="00050E5F">
        <w:rPr>
          <w:rFonts w:ascii="Calibri" w:eastAsia="Calibri" w:hAnsi="Calibri" w:cs="Calibri"/>
        </w:rPr>
        <w:t xml:space="preserve"> </w:t>
      </w:r>
      <w:r w:rsidRPr="00D85419">
        <w:rPr>
          <w:rFonts w:ascii="Calibri" w:eastAsia="Calibri" w:hAnsi="Calibri" w:cs="Calibri"/>
        </w:rPr>
        <w:t xml:space="preserve">termination of parental rights is granted.  The findings must address whether the grounds for termination were satisfied and if so whether termination was in the best interest of the child.  Because a large proportion of termination cases are appealed, findings must be sufficient for appellate review. </w:t>
      </w:r>
      <w:hyperlink w:anchor="FinalDisposition" w:history="1">
        <w:r w:rsidRPr="00D85419">
          <w:rPr>
            <w:rStyle w:val="Hyperlink"/>
            <w:rFonts w:ascii="Calibri" w:eastAsia="Calibri" w:hAnsi="Calibri" w:cs="Calibri"/>
          </w:rPr>
          <w:t>SDCL 26-8A-26, -26.1, -27.</w:t>
        </w:r>
      </w:hyperlink>
      <w:r w:rsidRPr="00D85419">
        <w:rPr>
          <w:rFonts w:ascii="Calibri" w:eastAsia="Calibri" w:hAnsi="Calibri" w:cs="Calibri"/>
        </w:rPr>
        <w:t xml:space="preserve"> </w:t>
      </w:r>
    </w:p>
    <w:p w14:paraId="634F125B" w14:textId="77777777" w:rsidR="00050E5F" w:rsidRPr="00D85419" w:rsidRDefault="00050E5F" w:rsidP="0090540D">
      <w:pPr>
        <w:spacing w:after="0" w:line="240" w:lineRule="auto"/>
        <w:ind w:left="1081" w:right="632" w:firstLine="724"/>
        <w:rPr>
          <w:rFonts w:ascii="Calibri" w:hAnsi="Calibri" w:cs="Calibri"/>
        </w:rPr>
      </w:pPr>
    </w:p>
    <w:p w14:paraId="2BBF4D0D" w14:textId="5DBFF9AF" w:rsidR="00E15DE0" w:rsidRPr="00D85419" w:rsidRDefault="00050E5F" w:rsidP="0090540D">
      <w:pPr>
        <w:spacing w:after="0" w:line="240" w:lineRule="auto"/>
        <w:ind w:left="1081" w:right="632" w:firstLine="724"/>
        <w:rPr>
          <w:rFonts w:ascii="Calibri" w:hAnsi="Calibri" w:cs="Calibri"/>
        </w:rPr>
      </w:pPr>
      <w:r w:rsidRPr="00D85419">
        <w:rPr>
          <w:rFonts w:ascii="Calibri" w:eastAsia="Calibri" w:hAnsi="Calibri" w:cs="Calibri"/>
          <w:color w:val="212121"/>
        </w:rPr>
        <w:t>Guardianship of a child in DSS</w:t>
      </w:r>
      <w:r w:rsidR="003B3112" w:rsidRPr="00D85419">
        <w:rPr>
          <w:rStyle w:val="FootnoteReference"/>
          <w:rFonts w:ascii="Calibri" w:eastAsia="Calibri" w:hAnsi="Calibri" w:cs="Calibri"/>
          <w:color w:val="212121"/>
        </w:rPr>
        <w:footnoteReference w:id="53"/>
      </w:r>
      <w:r w:rsidRPr="00D85419">
        <w:rPr>
          <w:rFonts w:ascii="Calibri" w:eastAsia="Calibri" w:hAnsi="Calibri" w:cs="Calibri"/>
          <w:color w:val="212121"/>
        </w:rPr>
        <w:t xml:space="preserve"> custody or for whom DSS has placement responsibility shall be initiated by a petition on behalf of the person for whom guardianship is sought. Unlike adoption, caregivers assume legal guardianship of a child in out-of-home care without terminating the rights of a parent. The person(s) appointed as guardian of the child has the custody, care, and supervision of the child until the age of majority. The court shall set a date for a hearing and determine how legal noticed is to be assured. The court appoints a guardian by letter of guardianship and the guardian accepts by oath of guardianship. </w:t>
      </w:r>
      <w:r w:rsidRPr="00D85419">
        <w:rPr>
          <w:rFonts w:ascii="Calibri" w:eastAsia="Calibri" w:hAnsi="Calibri" w:cs="Calibri"/>
        </w:rPr>
        <w:t xml:space="preserve"> </w:t>
      </w:r>
    </w:p>
    <w:p w14:paraId="64FBB9B9" w14:textId="77777777" w:rsidR="00E15DE0" w:rsidRPr="00D85419" w:rsidRDefault="00A426B3" w:rsidP="0090540D">
      <w:pPr>
        <w:spacing w:after="0" w:line="240" w:lineRule="auto"/>
        <w:ind w:left="1081" w:firstLine="724"/>
        <w:rPr>
          <w:rFonts w:ascii="Calibri" w:hAnsi="Calibri" w:cs="Calibri"/>
        </w:rPr>
      </w:pPr>
      <w:r w:rsidRPr="00D85419">
        <w:rPr>
          <w:rFonts w:ascii="Calibri" w:eastAsia="Calibri" w:hAnsi="Calibri" w:cs="Calibri"/>
        </w:rPr>
        <w:t xml:space="preserve"> </w:t>
      </w:r>
    </w:p>
    <w:p w14:paraId="2810CB6B" w14:textId="65DA1B66" w:rsidR="00E15DE0" w:rsidRPr="00F2301A" w:rsidRDefault="00A426B3" w:rsidP="0090540D">
      <w:pPr>
        <w:spacing w:after="0" w:line="240" w:lineRule="auto"/>
        <w:ind w:left="1076" w:right="679" w:firstLine="724"/>
        <w:rPr>
          <w:rFonts w:ascii="Calibri" w:eastAsia="Calibri" w:hAnsi="Calibri" w:cs="Calibri"/>
        </w:rPr>
      </w:pPr>
      <w:r w:rsidRPr="00D85419">
        <w:rPr>
          <w:rFonts w:ascii="Calibri" w:eastAsia="Calibri" w:hAnsi="Calibri" w:cs="Calibri"/>
        </w:rPr>
        <w:t>Another Planned Permanent Living Arrangement (APPLA) is a term created by ASFA</w:t>
      </w:r>
      <w:r w:rsidR="003B3112" w:rsidRPr="00D85419">
        <w:rPr>
          <w:rStyle w:val="FootnoteReference"/>
          <w:rFonts w:ascii="Calibri" w:eastAsia="Calibri" w:hAnsi="Calibri" w:cs="Calibri"/>
        </w:rPr>
        <w:footnoteReference w:id="54"/>
      </w:r>
      <w:r w:rsidRPr="00D85419">
        <w:rPr>
          <w:rFonts w:ascii="Calibri" w:eastAsia="Calibri" w:hAnsi="Calibri" w:cs="Calibri"/>
        </w:rPr>
        <w:t xml:space="preserve"> to replace the term “Long-term Foster Care”. With APPLA, DSS maintains care and custody of the child and arranges a living situation in which the child is expected to remain until the child reaches the age of majority (18 years of age)</w:t>
      </w:r>
      <w:r w:rsidR="00F2301A">
        <w:rPr>
          <w:rFonts w:ascii="Calibri" w:eastAsia="Calibri" w:hAnsi="Calibri" w:cs="Calibri"/>
        </w:rPr>
        <w:t>; however, a</w:t>
      </w:r>
      <w:r w:rsidR="00F2301A" w:rsidRPr="00F2301A">
        <w:rPr>
          <w:rFonts w:ascii="Calibri" w:eastAsia="Calibri" w:hAnsi="Calibri" w:cs="Calibri"/>
        </w:rPr>
        <w:t xml:space="preserve"> child who is 16 years of age or older may have APPLA as a permanency plan. </w:t>
      </w:r>
      <w:hyperlink r:id="rId455" w:history="1">
        <w:r w:rsidR="00F2301A" w:rsidRPr="00F2301A">
          <w:rPr>
            <w:rStyle w:val="Hyperlink"/>
            <w:rFonts w:ascii="Calibri" w:eastAsia="Calibri" w:hAnsi="Calibri" w:cs="Calibri"/>
          </w:rPr>
          <w:t>SDCL 26-8A-21.2</w:t>
        </w:r>
      </w:hyperlink>
      <w:r w:rsidR="00F2301A">
        <w:rPr>
          <w:rFonts w:ascii="Calibri" w:eastAsia="Calibri" w:hAnsi="Calibri" w:cs="Calibri"/>
        </w:rPr>
        <w:t xml:space="preserve">. </w:t>
      </w:r>
      <w:r w:rsidR="00457072">
        <w:rPr>
          <w:rFonts w:ascii="Calibri" w:eastAsia="Calibri" w:hAnsi="Calibri" w:cs="Calibri"/>
        </w:rPr>
        <w:t xml:space="preserve">APPLA </w:t>
      </w:r>
      <w:r w:rsidR="00457072" w:rsidRPr="00D31F74">
        <w:rPr>
          <w:rFonts w:ascii="Calibri" w:eastAsia="Calibri" w:hAnsi="Calibri" w:cs="Calibri"/>
          <w:b/>
          <w:bCs/>
        </w:rPr>
        <w:t xml:space="preserve">does not </w:t>
      </w:r>
      <w:r w:rsidR="00457072">
        <w:rPr>
          <w:rFonts w:ascii="Calibri" w:eastAsia="Calibri" w:hAnsi="Calibri" w:cs="Calibri"/>
        </w:rPr>
        <w:t xml:space="preserve">apply to children who are younger than 16 years of age. </w:t>
      </w:r>
      <w:r w:rsidRPr="00D85419">
        <w:rPr>
          <w:rFonts w:ascii="Calibri" w:eastAsia="Calibri" w:hAnsi="Calibri" w:cs="Calibri"/>
        </w:rPr>
        <w:t xml:space="preserve">APPLA is a permanent placement option when reunification, adoption, or legal guardianship has been ruled out. </w:t>
      </w:r>
    </w:p>
    <w:p w14:paraId="2758A037" w14:textId="77777777" w:rsidR="00E15DE0" w:rsidRPr="00A421D8" w:rsidRDefault="00A426B3" w:rsidP="001718D3">
      <w:pPr>
        <w:spacing w:after="0" w:line="240" w:lineRule="auto"/>
        <w:ind w:left="1081" w:firstLine="0"/>
        <w:rPr>
          <w:rFonts w:ascii="Calibri" w:hAnsi="Calibri" w:cs="Calibri"/>
        </w:rPr>
      </w:pPr>
      <w:r w:rsidRPr="00D85419">
        <w:rPr>
          <w:rFonts w:ascii="Calibri" w:eastAsia="Calibri" w:hAnsi="Calibri" w:cs="Calibri"/>
        </w:rPr>
        <w:t xml:space="preserve"> </w:t>
      </w:r>
    </w:p>
    <w:p w14:paraId="2F791EA1" w14:textId="240C634B" w:rsidR="00C5097A" w:rsidRPr="005A13FB" w:rsidRDefault="00A426B3" w:rsidP="00232E20">
      <w:pPr>
        <w:pStyle w:val="Heading3"/>
        <w:ind w:left="2880" w:hanging="360"/>
        <w:rPr>
          <w:rFonts w:ascii="Calibri" w:eastAsia="Calibri" w:hAnsi="Calibri" w:cs="Calibri"/>
          <w:b w:val="0"/>
        </w:rPr>
      </w:pPr>
      <w:bookmarkStart w:id="283" w:name="_Toc202367015"/>
      <w:bookmarkStart w:id="284" w:name="_Toc202432790"/>
      <w:bookmarkStart w:id="285" w:name="_Toc204585401"/>
      <w:bookmarkStart w:id="286" w:name="ReasonableEfforts_body"/>
      <w:r w:rsidRPr="005A13FB">
        <w:rPr>
          <w:rFonts w:ascii="Calibri" w:eastAsia="Calibri" w:hAnsi="Calibri" w:cs="Calibri"/>
        </w:rPr>
        <w:t>2.</w:t>
      </w:r>
      <w:r w:rsidRPr="005A13FB">
        <w:rPr>
          <w:rFonts w:ascii="Calibri" w:eastAsia="Arial" w:hAnsi="Calibri" w:cs="Calibri"/>
        </w:rPr>
        <w:t xml:space="preserve"> </w:t>
      </w:r>
      <w:r w:rsidRPr="005A13FB">
        <w:rPr>
          <w:rFonts w:ascii="Calibri" w:eastAsia="Arial" w:hAnsi="Calibri" w:cs="Calibri"/>
        </w:rPr>
        <w:tab/>
      </w:r>
      <w:r w:rsidRPr="005A13FB">
        <w:rPr>
          <w:rFonts w:ascii="Calibri" w:eastAsia="Calibri" w:hAnsi="Calibri" w:cs="Calibri"/>
        </w:rPr>
        <w:t>Reasonable Efforts</w:t>
      </w:r>
      <w:bookmarkEnd w:id="283"/>
      <w:bookmarkEnd w:id="284"/>
      <w:r w:rsidR="005A13FB">
        <w:rPr>
          <w:rStyle w:val="FootnoteReference"/>
          <w:rFonts w:ascii="Calibri" w:eastAsia="Calibri" w:hAnsi="Calibri" w:cs="Calibri"/>
        </w:rPr>
        <w:footnoteReference w:id="55"/>
      </w:r>
      <w:bookmarkEnd w:id="285"/>
      <w:r w:rsidRPr="005A13FB">
        <w:rPr>
          <w:rFonts w:ascii="Calibri" w:eastAsia="Calibri" w:hAnsi="Calibri" w:cs="Calibri"/>
          <w:b w:val="0"/>
        </w:rPr>
        <w:t xml:space="preserve"> </w:t>
      </w:r>
      <w:bookmarkEnd w:id="286"/>
    </w:p>
    <w:p w14:paraId="3C06AE19" w14:textId="779B2932" w:rsidR="00C5097A" w:rsidRPr="00D85419" w:rsidRDefault="00A426B3" w:rsidP="0090540D">
      <w:pPr>
        <w:tabs>
          <w:tab w:val="center" w:pos="2071"/>
          <w:tab w:val="center" w:pos="4270"/>
        </w:tabs>
        <w:spacing w:after="0" w:line="240" w:lineRule="auto"/>
        <w:ind w:left="1080" w:firstLine="720"/>
        <w:rPr>
          <w:rFonts w:ascii="Calibri" w:eastAsia="Calibri" w:hAnsi="Calibri" w:cs="Calibri"/>
        </w:rPr>
      </w:pPr>
      <w:r w:rsidRPr="00D85419">
        <w:rPr>
          <w:rFonts w:ascii="Calibri" w:eastAsia="Calibri" w:hAnsi="Calibri" w:cs="Calibri"/>
        </w:rPr>
        <w:t xml:space="preserve">What constitutes "reasonable efforts" varies greatly and depends upon the facts and circumstances of each individual case. "Reasonable" means "reasonable under the circumstances” and not "on exhaustion of every possible form of assistance" as sometimes urged by defense attorneys. </w:t>
      </w:r>
      <w:hyperlink r:id="rId456" w:history="1">
        <w:r w:rsidRPr="00D85419">
          <w:rPr>
            <w:rStyle w:val="Hyperlink"/>
            <w:rFonts w:ascii="Calibri" w:eastAsia="Calibri" w:hAnsi="Calibri" w:cs="Calibri"/>
            <w:i/>
          </w:rPr>
          <w:t>People in Interest of C.L.</w:t>
        </w:r>
        <w:r w:rsidRPr="00D85419">
          <w:rPr>
            <w:rStyle w:val="Hyperlink"/>
            <w:rFonts w:ascii="Calibri" w:eastAsia="Calibri" w:hAnsi="Calibri" w:cs="Calibri"/>
          </w:rPr>
          <w:t>, 356 N.W.2d 476, 478 (S.D. 1984)</w:t>
        </w:r>
      </w:hyperlink>
      <w:r w:rsidR="00C539E9">
        <w:rPr>
          <w:rStyle w:val="Hyperlink"/>
          <w:rFonts w:ascii="Calibri" w:eastAsia="Calibri" w:hAnsi="Calibri" w:cs="Calibri"/>
        </w:rPr>
        <w:fldChar w:fldCharType="begin"/>
      </w:r>
      <w:r w:rsidR="00C539E9">
        <w:instrText xml:space="preserve"> TA \l "</w:instrText>
      </w:r>
      <w:r w:rsidR="00C539E9" w:rsidRPr="00D071D8">
        <w:rPr>
          <w:rFonts w:ascii="Calibri" w:eastAsia="Calibri" w:hAnsi="Calibri" w:cs="Calibri"/>
        </w:rPr>
        <w:instrText xml:space="preserve">. </w:instrText>
      </w:r>
      <w:r w:rsidR="00C539E9" w:rsidRPr="00D071D8">
        <w:rPr>
          <w:rFonts w:ascii="Calibri" w:eastAsia="Calibri" w:hAnsi="Calibri" w:cs="Calibri"/>
          <w:i/>
        </w:rPr>
        <w:instrText>People in Interest of C.L.</w:instrText>
      </w:r>
      <w:r w:rsidR="00C539E9" w:rsidRPr="00D071D8">
        <w:rPr>
          <w:rFonts w:ascii="Calibri" w:eastAsia="Calibri" w:hAnsi="Calibri" w:cs="Calibri"/>
        </w:rPr>
        <w:instrText>, 356 N.W.2d 476 (S.D. 1984)</w:instrText>
      </w:r>
      <w:r w:rsidR="00C539E9">
        <w:instrText xml:space="preserve">" \s ". People in Interest of C.L., 356 N.W.2d 476, 478 (S.D. 1984)" \c 1 </w:instrText>
      </w:r>
      <w:r w:rsidR="00C539E9">
        <w:rPr>
          <w:rStyle w:val="Hyperlink"/>
          <w:rFonts w:ascii="Calibri" w:eastAsia="Calibri" w:hAnsi="Calibri" w:cs="Calibri"/>
        </w:rPr>
        <w:fldChar w:fldCharType="end"/>
      </w:r>
      <w:r w:rsidRPr="00D85419">
        <w:rPr>
          <w:rFonts w:ascii="Calibri" w:eastAsia="Calibri" w:hAnsi="Calibri" w:cs="Calibri"/>
        </w:rPr>
        <w:t xml:space="preserve">. (see also, </w:t>
      </w:r>
      <w:hyperlink r:id="rId457" w:history="1">
        <w:r w:rsidRPr="00D85419">
          <w:rPr>
            <w:rStyle w:val="Hyperlink"/>
            <w:rFonts w:ascii="Calibri" w:eastAsia="Calibri" w:hAnsi="Calibri" w:cs="Calibri"/>
            <w:i/>
          </w:rPr>
          <w:t>Matter of R.Z.F.</w:t>
        </w:r>
        <w:r w:rsidRPr="00D85419">
          <w:rPr>
            <w:rStyle w:val="Hyperlink"/>
            <w:rFonts w:ascii="Calibri" w:eastAsia="Calibri" w:hAnsi="Calibri" w:cs="Calibri"/>
          </w:rPr>
          <w:t>, 284 N.W.2d 879, 882 (S.D. 1979)</w:t>
        </w:r>
        <w:r w:rsidR="00C539E9">
          <w:rPr>
            <w:rStyle w:val="Hyperlink"/>
            <w:rFonts w:ascii="Calibri" w:eastAsia="Calibri" w:hAnsi="Calibri" w:cs="Calibri"/>
          </w:rPr>
          <w:fldChar w:fldCharType="begin"/>
        </w:r>
        <w:r w:rsidR="00C539E9">
          <w:instrText xml:space="preserve"> TA \l "</w:instrText>
        </w:r>
        <w:r w:rsidR="00C539E9" w:rsidRPr="00D071D8">
          <w:rPr>
            <w:rStyle w:val="Hyperlink"/>
            <w:rFonts w:ascii="Calibri" w:eastAsia="Calibri" w:hAnsi="Calibri" w:cs="Calibri"/>
            <w:i/>
          </w:rPr>
          <w:instrText>Matter of R.Z.F.</w:instrText>
        </w:r>
        <w:r w:rsidR="00C539E9" w:rsidRPr="00D071D8">
          <w:rPr>
            <w:rStyle w:val="Hyperlink"/>
            <w:rFonts w:ascii="Calibri" w:eastAsia="Calibri" w:hAnsi="Calibri" w:cs="Calibri"/>
          </w:rPr>
          <w:instrText>, 284 N.W.2d 879 (S.D. 1979)</w:instrText>
        </w:r>
        <w:r w:rsidR="00C539E9">
          <w:instrText xml:space="preserve">" \s "Matter of R.Z.F., 284 N.W.2d 879, 882 (S.D. 1979)" \c 1 </w:instrText>
        </w:r>
        <w:r w:rsidR="00C539E9">
          <w:rPr>
            <w:rStyle w:val="Hyperlink"/>
            <w:rFonts w:ascii="Calibri" w:eastAsia="Calibri" w:hAnsi="Calibri" w:cs="Calibri"/>
          </w:rPr>
          <w:fldChar w:fldCharType="end"/>
        </w:r>
      </w:hyperlink>
      <w:r w:rsidRPr="00D85419">
        <w:rPr>
          <w:rFonts w:ascii="Calibri" w:eastAsia="Calibri" w:hAnsi="Calibri" w:cs="Calibri"/>
        </w:rPr>
        <w:t xml:space="preserve"> (the best interest of the child trumps the reasonable efforts to aid parents); </w:t>
      </w:r>
      <w:hyperlink r:id="rId458" w:history="1">
        <w:r w:rsidRPr="00D85419">
          <w:rPr>
            <w:rStyle w:val="Hyperlink"/>
            <w:rFonts w:ascii="Calibri" w:eastAsia="Calibri" w:hAnsi="Calibri" w:cs="Calibri"/>
            <w:i/>
          </w:rPr>
          <w:t>Matter of B.E.</w:t>
        </w:r>
        <w:r w:rsidRPr="00D85419">
          <w:rPr>
            <w:rStyle w:val="Hyperlink"/>
            <w:rFonts w:ascii="Calibri" w:eastAsia="Calibri" w:hAnsi="Calibri" w:cs="Calibri"/>
          </w:rPr>
          <w:t>, 287 N.W.2d 91, 95 (S.D. 1979)</w:t>
        </w:r>
        <w:r w:rsidR="00C539E9">
          <w:rPr>
            <w:rStyle w:val="Hyperlink"/>
            <w:rFonts w:ascii="Calibri" w:eastAsia="Calibri" w:hAnsi="Calibri" w:cs="Calibri"/>
          </w:rPr>
          <w:fldChar w:fldCharType="begin"/>
        </w:r>
        <w:r w:rsidR="00C539E9">
          <w:instrText xml:space="preserve"> TA \l "</w:instrText>
        </w:r>
        <w:r w:rsidR="00C539E9" w:rsidRPr="00D071D8">
          <w:rPr>
            <w:rStyle w:val="Hyperlink"/>
            <w:rFonts w:ascii="Calibri" w:eastAsia="Calibri" w:hAnsi="Calibri" w:cs="Calibri"/>
            <w:i/>
          </w:rPr>
          <w:instrText>Matter of B.E.</w:instrText>
        </w:r>
        <w:r w:rsidR="00C539E9" w:rsidRPr="00D071D8">
          <w:rPr>
            <w:rStyle w:val="Hyperlink"/>
            <w:rFonts w:ascii="Calibri" w:eastAsia="Calibri" w:hAnsi="Calibri" w:cs="Calibri"/>
          </w:rPr>
          <w:instrText>, 287 N.W.2d 91 (S.D. 1979)</w:instrText>
        </w:r>
        <w:r w:rsidR="00C539E9">
          <w:instrText xml:space="preserve">" \s "Matter of B.E., 287 N.W.2d 91, 95 (S.D. 1979)" \c 1 </w:instrText>
        </w:r>
        <w:r w:rsidR="00C539E9">
          <w:rPr>
            <w:rStyle w:val="Hyperlink"/>
            <w:rFonts w:ascii="Calibri" w:eastAsia="Calibri" w:hAnsi="Calibri" w:cs="Calibri"/>
          </w:rPr>
          <w:fldChar w:fldCharType="end"/>
        </w:r>
      </w:hyperlink>
      <w:r w:rsidRPr="00D85419">
        <w:rPr>
          <w:rFonts w:ascii="Calibri" w:eastAsia="Calibri" w:hAnsi="Calibri" w:cs="Calibri"/>
        </w:rPr>
        <w:t xml:space="preserve"> (the best interests of the child remain the paramount consideration in these proceedings).</w:t>
      </w:r>
    </w:p>
    <w:p w14:paraId="64CF9DF9" w14:textId="77777777" w:rsidR="00C5097A" w:rsidRPr="00D85419" w:rsidRDefault="00C5097A" w:rsidP="0090540D">
      <w:pPr>
        <w:tabs>
          <w:tab w:val="center" w:pos="2071"/>
          <w:tab w:val="center" w:pos="4270"/>
        </w:tabs>
        <w:spacing w:after="0" w:line="240" w:lineRule="auto"/>
        <w:ind w:left="1080" w:firstLine="720"/>
        <w:rPr>
          <w:rFonts w:ascii="Calibri" w:eastAsia="Calibri" w:hAnsi="Calibri" w:cs="Calibri"/>
        </w:rPr>
      </w:pPr>
    </w:p>
    <w:p w14:paraId="58E2185E" w14:textId="64FE6AA6" w:rsidR="00E15DE0" w:rsidRPr="00D85419" w:rsidRDefault="00A426B3" w:rsidP="0090540D">
      <w:pPr>
        <w:tabs>
          <w:tab w:val="center" w:pos="2071"/>
          <w:tab w:val="center" w:pos="4270"/>
        </w:tabs>
        <w:spacing w:after="0" w:line="240" w:lineRule="auto"/>
        <w:ind w:left="1080" w:firstLine="720"/>
        <w:rPr>
          <w:rFonts w:ascii="Calibri" w:eastAsia="Calibri" w:hAnsi="Calibri" w:cs="Calibri"/>
        </w:rPr>
      </w:pPr>
      <w:r w:rsidRPr="00D85419">
        <w:rPr>
          <w:rFonts w:ascii="Calibri" w:eastAsia="Calibri" w:hAnsi="Calibri" w:cs="Calibri"/>
        </w:rPr>
        <w:t xml:space="preserve">If the parents are uncooperative or the services do not work, termination of parental rights is justified.  </w:t>
      </w:r>
      <w:hyperlink r:id="rId459" w:history="1">
        <w:r w:rsidRPr="00D85419">
          <w:rPr>
            <w:rStyle w:val="Hyperlink"/>
            <w:rFonts w:ascii="Calibri" w:eastAsia="Calibri" w:hAnsi="Calibri" w:cs="Calibri"/>
            <w:i/>
          </w:rPr>
          <w:t>Matter of D.A.B.</w:t>
        </w:r>
        <w:r w:rsidRPr="00D85419">
          <w:rPr>
            <w:rStyle w:val="Hyperlink"/>
            <w:rFonts w:ascii="Calibri" w:eastAsia="Calibri" w:hAnsi="Calibri" w:cs="Calibri"/>
          </w:rPr>
          <w:t>, 313 N.W.2d 787, 788 (S.D. 1981)</w:t>
        </w:r>
        <w:r w:rsidR="00C539E9">
          <w:rPr>
            <w:rStyle w:val="Hyperlink"/>
            <w:rFonts w:ascii="Calibri" w:eastAsia="Calibri" w:hAnsi="Calibri" w:cs="Calibri"/>
          </w:rPr>
          <w:fldChar w:fldCharType="begin"/>
        </w:r>
        <w:r w:rsidR="00C539E9">
          <w:instrText xml:space="preserve"> TA \l "</w:instrText>
        </w:r>
        <w:r w:rsidR="00C539E9" w:rsidRPr="00D071D8">
          <w:rPr>
            <w:rStyle w:val="Hyperlink"/>
            <w:rFonts w:ascii="Calibri" w:eastAsia="Calibri" w:hAnsi="Calibri" w:cs="Calibri"/>
            <w:i/>
          </w:rPr>
          <w:instrText>Matter of D.A.B.</w:instrText>
        </w:r>
        <w:r w:rsidR="00C539E9" w:rsidRPr="00D071D8">
          <w:rPr>
            <w:rStyle w:val="Hyperlink"/>
            <w:rFonts w:ascii="Calibri" w:eastAsia="Calibri" w:hAnsi="Calibri" w:cs="Calibri"/>
          </w:rPr>
          <w:instrText>, 313 N.W.2d 787 (S.D. 1981)</w:instrText>
        </w:r>
        <w:r w:rsidR="00C539E9">
          <w:instrText xml:space="preserve">" \s "Matter of D.A.B., 313 N.W.2d 787, 788 (S.D. 1981)" \c 1 </w:instrText>
        </w:r>
        <w:r w:rsidR="00C539E9">
          <w:rPr>
            <w:rStyle w:val="Hyperlink"/>
            <w:rFonts w:ascii="Calibri" w:eastAsia="Calibri" w:hAnsi="Calibri" w:cs="Calibri"/>
          </w:rPr>
          <w:fldChar w:fldCharType="end"/>
        </w:r>
      </w:hyperlink>
      <w:r w:rsidRPr="00D85419">
        <w:rPr>
          <w:rFonts w:ascii="Calibri" w:eastAsia="Calibri" w:hAnsi="Calibri" w:cs="Calibri"/>
        </w:rPr>
        <w:t xml:space="preserve">; </w:t>
      </w:r>
      <w:hyperlink r:id="rId460" w:history="1">
        <w:r w:rsidRPr="00D85419">
          <w:rPr>
            <w:rStyle w:val="Hyperlink"/>
            <w:rFonts w:ascii="Calibri" w:eastAsia="Calibri" w:hAnsi="Calibri" w:cs="Calibri"/>
            <w:i/>
          </w:rPr>
          <w:t>People in Interest of T.L.J.</w:t>
        </w:r>
        <w:r w:rsidRPr="00D85419">
          <w:rPr>
            <w:rStyle w:val="Hyperlink"/>
            <w:rFonts w:ascii="Calibri" w:eastAsia="Calibri" w:hAnsi="Calibri" w:cs="Calibri"/>
          </w:rPr>
          <w:t>, 303 N.W.2d 800, 806-07 (S.D. 1981)</w:t>
        </w:r>
        <w:r w:rsidR="00C539E9">
          <w:rPr>
            <w:rStyle w:val="Hyperlink"/>
            <w:rFonts w:ascii="Calibri" w:eastAsia="Calibri" w:hAnsi="Calibri" w:cs="Calibri"/>
          </w:rPr>
          <w:fldChar w:fldCharType="begin"/>
        </w:r>
        <w:r w:rsidR="00C539E9">
          <w:instrText xml:space="preserve"> TA \l "</w:instrText>
        </w:r>
        <w:r w:rsidR="00C539E9" w:rsidRPr="00D071D8">
          <w:rPr>
            <w:rStyle w:val="Hyperlink"/>
            <w:rFonts w:ascii="Calibri" w:eastAsia="Calibri" w:hAnsi="Calibri" w:cs="Calibri"/>
            <w:i/>
          </w:rPr>
          <w:instrText>People in Interest of T.L.J.</w:instrText>
        </w:r>
        <w:r w:rsidR="00C539E9" w:rsidRPr="00D071D8">
          <w:rPr>
            <w:rStyle w:val="Hyperlink"/>
            <w:rFonts w:ascii="Calibri" w:eastAsia="Calibri" w:hAnsi="Calibri" w:cs="Calibri"/>
          </w:rPr>
          <w:instrText>, 303 N.W.2d 800 (S.D. 1981)</w:instrText>
        </w:r>
        <w:r w:rsidR="00C539E9">
          <w:instrText xml:space="preserve">" \s "People in Interest of T.L.J., 303 N.W.2d 800, 806-07 (S.D. 1981)" \c 1 </w:instrText>
        </w:r>
        <w:r w:rsidR="00C539E9">
          <w:rPr>
            <w:rStyle w:val="Hyperlink"/>
            <w:rFonts w:ascii="Calibri" w:eastAsia="Calibri" w:hAnsi="Calibri" w:cs="Calibri"/>
          </w:rPr>
          <w:fldChar w:fldCharType="end"/>
        </w:r>
      </w:hyperlink>
      <w:r w:rsidRPr="00D85419">
        <w:rPr>
          <w:rFonts w:ascii="Calibri" w:eastAsia="Calibri" w:hAnsi="Calibri" w:cs="Calibri"/>
        </w:rPr>
        <w:t xml:space="preserve">; </w:t>
      </w:r>
      <w:hyperlink r:id="rId461" w:history="1">
        <w:r w:rsidRPr="00D85419">
          <w:rPr>
            <w:rStyle w:val="Hyperlink"/>
            <w:rFonts w:ascii="Calibri" w:eastAsia="Calibri" w:hAnsi="Calibri" w:cs="Calibri"/>
            <w:i/>
          </w:rPr>
          <w:t>Matter of A.I.</w:t>
        </w:r>
        <w:r w:rsidRPr="00D85419">
          <w:rPr>
            <w:rStyle w:val="Hyperlink"/>
            <w:rFonts w:ascii="Calibri" w:eastAsia="Calibri" w:hAnsi="Calibri" w:cs="Calibri"/>
          </w:rPr>
          <w:t>, 289 N.W.2d 247, 249 (S.D. 1980)</w:t>
        </w:r>
        <w:r w:rsidR="00C539E9">
          <w:rPr>
            <w:rStyle w:val="Hyperlink"/>
            <w:rFonts w:ascii="Calibri" w:eastAsia="Calibri" w:hAnsi="Calibri" w:cs="Calibri"/>
          </w:rPr>
          <w:fldChar w:fldCharType="begin"/>
        </w:r>
        <w:r w:rsidR="00C539E9">
          <w:instrText xml:space="preserve"> TA \l "</w:instrText>
        </w:r>
        <w:r w:rsidR="00C539E9" w:rsidRPr="00D071D8">
          <w:rPr>
            <w:rStyle w:val="Hyperlink"/>
            <w:rFonts w:ascii="Calibri" w:eastAsia="Calibri" w:hAnsi="Calibri" w:cs="Calibri"/>
            <w:i/>
          </w:rPr>
          <w:instrText>Matter of A.I.</w:instrText>
        </w:r>
        <w:r w:rsidR="00C539E9" w:rsidRPr="00D071D8">
          <w:rPr>
            <w:rStyle w:val="Hyperlink"/>
            <w:rFonts w:ascii="Calibri" w:eastAsia="Calibri" w:hAnsi="Calibri" w:cs="Calibri"/>
          </w:rPr>
          <w:instrText>, 289 N.W.2d 247 (S.D. 1980)</w:instrText>
        </w:r>
        <w:r w:rsidR="00C539E9">
          <w:instrText xml:space="preserve">" \s "Matter of A.I., 289 N.W.2d 247, 249 (S.D. 1980)" \c 1 </w:instrText>
        </w:r>
        <w:r w:rsidR="00C539E9">
          <w:rPr>
            <w:rStyle w:val="Hyperlink"/>
            <w:rFonts w:ascii="Calibri" w:eastAsia="Calibri" w:hAnsi="Calibri" w:cs="Calibri"/>
          </w:rPr>
          <w:fldChar w:fldCharType="end"/>
        </w:r>
      </w:hyperlink>
      <w:r w:rsidRPr="00D85419">
        <w:rPr>
          <w:rFonts w:ascii="Calibri" w:eastAsia="Calibri" w:hAnsi="Calibri" w:cs="Calibri"/>
        </w:rPr>
        <w:t xml:space="preserve">; </w:t>
      </w:r>
      <w:hyperlink r:id="rId462" w:history="1">
        <w:r w:rsidRPr="00D85419">
          <w:rPr>
            <w:rStyle w:val="Hyperlink"/>
            <w:rFonts w:ascii="Calibri" w:eastAsia="Calibri" w:hAnsi="Calibri" w:cs="Calibri"/>
            <w:i/>
          </w:rPr>
          <w:t xml:space="preserve">Matter of </w:t>
        </w:r>
        <w:r w:rsidRPr="00D85419">
          <w:rPr>
            <w:rStyle w:val="Hyperlink"/>
            <w:rFonts w:ascii="Calibri" w:eastAsia="Calibri" w:hAnsi="Calibri" w:cs="Calibri"/>
            <w:i/>
          </w:rPr>
          <w:lastRenderedPageBreak/>
          <w:t>R.Z.F.</w:t>
        </w:r>
        <w:r w:rsidRPr="00D85419">
          <w:rPr>
            <w:rStyle w:val="Hyperlink"/>
            <w:rFonts w:ascii="Calibri" w:eastAsia="Calibri" w:hAnsi="Calibri" w:cs="Calibri"/>
          </w:rPr>
          <w:t>, 284 N.W.2d 879, 882 (S.D. 1979)</w:t>
        </w:r>
        <w:r w:rsidR="00C539E9">
          <w:rPr>
            <w:rStyle w:val="Hyperlink"/>
            <w:rFonts w:ascii="Calibri" w:eastAsia="Calibri" w:hAnsi="Calibri" w:cs="Calibri"/>
          </w:rPr>
          <w:fldChar w:fldCharType="begin"/>
        </w:r>
        <w:r w:rsidR="00C539E9">
          <w:instrText xml:space="preserve"> TA \l "</w:instrText>
        </w:r>
        <w:r w:rsidR="00C539E9" w:rsidRPr="00D071D8">
          <w:rPr>
            <w:rStyle w:val="Hyperlink"/>
            <w:rFonts w:ascii="Calibri" w:eastAsia="Calibri" w:hAnsi="Calibri" w:cs="Calibri"/>
            <w:i/>
          </w:rPr>
          <w:instrText>Matter of R.Z.F.</w:instrText>
        </w:r>
        <w:r w:rsidR="00C539E9" w:rsidRPr="00D071D8">
          <w:rPr>
            <w:rStyle w:val="Hyperlink"/>
            <w:rFonts w:ascii="Calibri" w:eastAsia="Calibri" w:hAnsi="Calibri" w:cs="Calibri"/>
          </w:rPr>
          <w:instrText>, 284 N.W.2d 879, 882 (S.D. 1979)</w:instrText>
        </w:r>
        <w:r w:rsidR="00C539E9">
          <w:instrText xml:space="preserve">" \s "Matter of R.Z.F., 284 N.W.2d 879 (S.D. 1979)" \c 1 </w:instrText>
        </w:r>
        <w:r w:rsidR="00C539E9">
          <w:rPr>
            <w:rStyle w:val="Hyperlink"/>
            <w:rFonts w:ascii="Calibri" w:eastAsia="Calibri" w:hAnsi="Calibri" w:cs="Calibri"/>
          </w:rPr>
          <w:fldChar w:fldCharType="end"/>
        </w:r>
      </w:hyperlink>
      <w:r w:rsidRPr="00D85419">
        <w:rPr>
          <w:rFonts w:ascii="Calibri" w:eastAsia="Calibri" w:hAnsi="Calibri" w:cs="Calibri"/>
        </w:rPr>
        <w:t xml:space="preserve">; </w:t>
      </w:r>
      <w:hyperlink r:id="rId463" w:history="1">
        <w:r w:rsidRPr="00D85419">
          <w:rPr>
            <w:rStyle w:val="Hyperlink"/>
            <w:rFonts w:ascii="Calibri" w:eastAsia="Calibri" w:hAnsi="Calibri" w:cs="Calibri"/>
            <w:i/>
          </w:rPr>
          <w:t>Matter of C.E.</w:t>
        </w:r>
        <w:r w:rsidRPr="00D85419">
          <w:rPr>
            <w:rStyle w:val="Hyperlink"/>
            <w:rFonts w:ascii="Calibri" w:eastAsia="Calibri" w:hAnsi="Calibri" w:cs="Calibri"/>
          </w:rPr>
          <w:t>, 283 N.W.2d 554, 556 (S.D. 1979)</w:t>
        </w:r>
        <w:r w:rsidR="00C539E9">
          <w:rPr>
            <w:rStyle w:val="Hyperlink"/>
            <w:rFonts w:ascii="Calibri" w:eastAsia="Calibri" w:hAnsi="Calibri" w:cs="Calibri"/>
          </w:rPr>
          <w:fldChar w:fldCharType="begin"/>
        </w:r>
        <w:r w:rsidR="00C539E9">
          <w:instrText xml:space="preserve"> TA \s "Matter of C.E., 283 N.W.2d 554 (S.D. 1979)" </w:instrText>
        </w:r>
        <w:r w:rsidR="00C539E9">
          <w:rPr>
            <w:rStyle w:val="Hyperlink"/>
            <w:rFonts w:ascii="Calibri" w:eastAsia="Calibri" w:hAnsi="Calibri" w:cs="Calibri"/>
          </w:rPr>
          <w:fldChar w:fldCharType="end"/>
        </w:r>
        <w:r w:rsidRPr="00D85419">
          <w:rPr>
            <w:rStyle w:val="Hyperlink"/>
            <w:rFonts w:ascii="Calibri" w:eastAsia="Calibri" w:hAnsi="Calibri" w:cs="Calibri"/>
          </w:rPr>
          <w:t>;</w:t>
        </w:r>
      </w:hyperlink>
      <w:r w:rsidRPr="00D85419">
        <w:rPr>
          <w:rFonts w:ascii="Calibri" w:eastAsia="Calibri" w:hAnsi="Calibri" w:cs="Calibri"/>
        </w:rPr>
        <w:t xml:space="preserve"> </w:t>
      </w:r>
      <w:hyperlink r:id="rId464" w:history="1">
        <w:r w:rsidRPr="00D85419">
          <w:rPr>
            <w:rStyle w:val="Hyperlink"/>
            <w:rFonts w:ascii="Calibri" w:eastAsia="Calibri" w:hAnsi="Calibri" w:cs="Calibri"/>
            <w:i/>
          </w:rPr>
          <w:t>Matter of M.S.M.</w:t>
        </w:r>
        <w:r w:rsidRPr="00D85419">
          <w:rPr>
            <w:rStyle w:val="Hyperlink"/>
            <w:rFonts w:ascii="Calibri" w:eastAsia="Calibri" w:hAnsi="Calibri" w:cs="Calibri"/>
          </w:rPr>
          <w:t>, 320 N.W.2d 795, 799 (S.D. 1982).</w:t>
        </w:r>
        <w:r w:rsidR="00C539E9">
          <w:rPr>
            <w:rStyle w:val="Hyperlink"/>
            <w:rFonts w:ascii="Calibri" w:eastAsia="Calibri" w:hAnsi="Calibri" w:cs="Calibri"/>
          </w:rPr>
          <w:fldChar w:fldCharType="begin"/>
        </w:r>
        <w:r w:rsidR="00C539E9">
          <w:instrText xml:space="preserve"> TA \l "</w:instrText>
        </w:r>
        <w:r w:rsidR="00C539E9" w:rsidRPr="00D071D8">
          <w:rPr>
            <w:rStyle w:val="Hyperlink"/>
            <w:rFonts w:ascii="Calibri" w:eastAsia="Calibri" w:hAnsi="Calibri" w:cs="Calibri"/>
            <w:i/>
          </w:rPr>
          <w:instrText>Matter of M.S.M.</w:instrText>
        </w:r>
        <w:r w:rsidR="00C539E9" w:rsidRPr="00D071D8">
          <w:rPr>
            <w:rStyle w:val="Hyperlink"/>
            <w:rFonts w:ascii="Calibri" w:eastAsia="Calibri" w:hAnsi="Calibri" w:cs="Calibri"/>
          </w:rPr>
          <w:instrText>, 320 N.W.2d 795, 799 (S.D. 1982).</w:instrText>
        </w:r>
        <w:r w:rsidR="00C539E9">
          <w:instrText xml:space="preserve">" \s "Matter of M.S.M., 320 N.W.2d 795 (S.D. 1982)." \c 1 </w:instrText>
        </w:r>
        <w:r w:rsidR="00C539E9">
          <w:rPr>
            <w:rStyle w:val="Hyperlink"/>
            <w:rFonts w:ascii="Calibri" w:eastAsia="Calibri" w:hAnsi="Calibri" w:cs="Calibri"/>
          </w:rPr>
          <w:fldChar w:fldCharType="end"/>
        </w:r>
        <w:r w:rsidRPr="00D85419">
          <w:rPr>
            <w:rStyle w:val="Hyperlink"/>
            <w:rFonts w:ascii="Calibri" w:eastAsia="Calibri" w:hAnsi="Calibri" w:cs="Calibri"/>
          </w:rPr>
          <w:t xml:space="preserve">  </w:t>
        </w:r>
      </w:hyperlink>
      <w:r w:rsidRPr="00D85419">
        <w:rPr>
          <w:rFonts w:ascii="Calibri" w:eastAsia="Calibri" w:hAnsi="Calibri" w:cs="Calibri"/>
        </w:rPr>
        <w:t xml:space="preserve"> </w:t>
      </w:r>
    </w:p>
    <w:p w14:paraId="74CDAFED" w14:textId="77777777" w:rsidR="00E15DE0" w:rsidRPr="00D85419" w:rsidRDefault="00A426B3" w:rsidP="0090540D">
      <w:pPr>
        <w:spacing w:after="0" w:line="240" w:lineRule="auto"/>
        <w:ind w:left="1891" w:firstLine="720"/>
        <w:rPr>
          <w:rFonts w:ascii="Calibri" w:hAnsi="Calibri" w:cs="Calibri"/>
        </w:rPr>
      </w:pPr>
      <w:r w:rsidRPr="00D85419">
        <w:rPr>
          <w:rFonts w:ascii="Calibri" w:eastAsia="Calibri" w:hAnsi="Calibri" w:cs="Calibri"/>
        </w:rPr>
        <w:t xml:space="preserve"> </w:t>
      </w:r>
    </w:p>
    <w:p w14:paraId="11E318E0" w14:textId="3D3FB314" w:rsidR="00E15DE0" w:rsidRPr="00D85419" w:rsidRDefault="00A426B3" w:rsidP="0090540D">
      <w:pPr>
        <w:spacing w:after="0" w:line="240" w:lineRule="auto"/>
        <w:ind w:left="1076" w:right="679" w:firstLine="720"/>
        <w:rPr>
          <w:rFonts w:ascii="Calibri" w:hAnsi="Calibri" w:cs="Calibri"/>
        </w:rPr>
      </w:pPr>
      <w:r w:rsidRPr="00D85419">
        <w:rPr>
          <w:rFonts w:ascii="Calibri" w:eastAsia="Calibri" w:hAnsi="Calibri" w:cs="Calibri"/>
        </w:rPr>
        <w:t xml:space="preserve">Even when the parent has completed or participated in the items identified in the case plan, termination may be justified if the parent has not been open and honest in all areas and has never offered a plausible explanation for how a child’s injuries occurred or what could be done to correct the problems. </w:t>
      </w:r>
      <w:hyperlink r:id="rId465" w:anchor=":~:text=%5B%C2%B620.%5D%20Mother%27s%20DSS,her%20parental%20rights." w:history="1">
        <w:r w:rsidRPr="00D85419">
          <w:rPr>
            <w:rStyle w:val="Hyperlink"/>
            <w:rFonts w:ascii="Calibri" w:eastAsia="Calibri" w:hAnsi="Calibri" w:cs="Calibri"/>
          </w:rPr>
          <w:t xml:space="preserve"> </w:t>
        </w:r>
        <w:r w:rsidRPr="00D85419">
          <w:rPr>
            <w:rStyle w:val="Hyperlink"/>
            <w:rFonts w:ascii="Calibri" w:eastAsia="Calibri" w:hAnsi="Calibri" w:cs="Calibri"/>
            <w:i/>
          </w:rPr>
          <w:t>In the Interest of C.W.</w:t>
        </w:r>
        <w:r w:rsidRPr="00D85419">
          <w:rPr>
            <w:rStyle w:val="Hyperlink"/>
            <w:rFonts w:ascii="Calibri" w:eastAsia="Calibri" w:hAnsi="Calibri" w:cs="Calibri"/>
          </w:rPr>
          <w:t>, 2005 S.D. 54, ¶ 20, 697 N.W.2d 18, 23</w:t>
        </w:r>
        <w:r w:rsidR="00C539E9">
          <w:rPr>
            <w:rStyle w:val="Hyperlink"/>
            <w:rFonts w:ascii="Calibri" w:eastAsia="Calibri" w:hAnsi="Calibri" w:cs="Calibri"/>
          </w:rPr>
          <w:fldChar w:fldCharType="begin"/>
        </w:r>
        <w:r w:rsidR="00C539E9">
          <w:instrText xml:space="preserve"> TA \l "</w:instrText>
        </w:r>
        <w:r w:rsidR="00C539E9" w:rsidRPr="00D071D8">
          <w:rPr>
            <w:rStyle w:val="Hyperlink"/>
            <w:rFonts w:ascii="Calibri" w:eastAsia="Calibri" w:hAnsi="Calibri" w:cs="Calibri"/>
            <w:i/>
          </w:rPr>
          <w:instrText>In the Interest of C.W.</w:instrText>
        </w:r>
        <w:r w:rsidR="00C539E9" w:rsidRPr="00D071D8">
          <w:rPr>
            <w:rStyle w:val="Hyperlink"/>
            <w:rFonts w:ascii="Calibri" w:eastAsia="Calibri" w:hAnsi="Calibri" w:cs="Calibri"/>
          </w:rPr>
          <w:instrText>, 2005 S.D. 54, ¶ 20, 697 N.W.2d 18</w:instrText>
        </w:r>
        <w:r w:rsidR="00C539E9">
          <w:instrText xml:space="preserve">" \s "In the Interest of C.W., 2005 S.D. 54,  20, 697 N.W.2d 18, 23" \c 1 </w:instrText>
        </w:r>
        <w:r w:rsidR="00C539E9">
          <w:rPr>
            <w:rStyle w:val="Hyperlink"/>
            <w:rFonts w:ascii="Calibri" w:eastAsia="Calibri" w:hAnsi="Calibri" w:cs="Calibri"/>
          </w:rPr>
          <w:fldChar w:fldCharType="end"/>
        </w:r>
      </w:hyperlink>
      <w:r w:rsidRPr="00D85419">
        <w:rPr>
          <w:rFonts w:ascii="Calibri" w:eastAsia="Calibri" w:hAnsi="Calibri" w:cs="Calibri"/>
        </w:rPr>
        <w:t>.</w:t>
      </w:r>
      <w:r w:rsidR="009020CA" w:rsidRPr="00D85419">
        <w:rPr>
          <w:rFonts w:ascii="Calibri" w:hAnsi="Calibri" w:cs="Calibri"/>
        </w:rPr>
        <w:t xml:space="preserve"> Terminating a parent’s rights may be justified regardless of the parent’s participation in the protective capacity assessment case plan if the children remain in danger.</w:t>
      </w:r>
      <w:r w:rsidRPr="00D85419">
        <w:rPr>
          <w:rFonts w:ascii="Calibri" w:eastAsia="Calibri" w:hAnsi="Calibri" w:cs="Calibri"/>
        </w:rPr>
        <w:t xml:space="preserve"> </w:t>
      </w:r>
      <w:r w:rsidRPr="00D85419">
        <w:rPr>
          <w:rFonts w:ascii="Calibri" w:eastAsia="Calibri" w:hAnsi="Calibri" w:cs="Calibri"/>
          <w:i/>
        </w:rPr>
        <w:t>Id</w:t>
      </w:r>
      <w:r w:rsidRPr="00D85419">
        <w:rPr>
          <w:rFonts w:ascii="Calibri" w:eastAsia="Calibri" w:hAnsi="Calibri" w:cs="Calibri"/>
        </w:rPr>
        <w:t>.</w:t>
      </w:r>
      <w:r w:rsidR="00AE0975" w:rsidRPr="00D85419">
        <w:rPr>
          <w:rFonts w:ascii="Calibri" w:eastAsia="Calibri" w:hAnsi="Calibri" w:cs="Calibri"/>
        </w:rPr>
        <w:t xml:space="preserve"> </w:t>
      </w:r>
      <w:r w:rsidR="00AE0975" w:rsidRPr="00D85419">
        <w:rPr>
          <w:rFonts w:ascii="Calibri" w:eastAsia="Calibri" w:hAnsi="Calibri" w:cs="Calibri"/>
          <w:color w:val="auto"/>
        </w:rPr>
        <w:t>Terminating a parent’s rights may be the least restrictive alternative to ensure the well-being of the child</w:t>
      </w:r>
      <w:hyperlink r:id="rId466" w:anchor=":~:text=%5B%C2%B625.%5D%20With%20respect,Id.%20(citation%20omitted)." w:history="1">
        <w:r w:rsidRPr="00D85419">
          <w:rPr>
            <w:rStyle w:val="Hyperlink"/>
            <w:rFonts w:ascii="Calibri" w:eastAsia="Calibri" w:hAnsi="Calibri" w:cs="Calibri"/>
            <w:color w:val="auto"/>
            <w:u w:val="none"/>
          </w:rPr>
          <w:t>.</w:t>
        </w:r>
        <w:r w:rsidRPr="00D85419">
          <w:rPr>
            <w:rStyle w:val="Hyperlink"/>
            <w:rFonts w:ascii="Calibri" w:eastAsia="Calibri" w:hAnsi="Calibri" w:cs="Calibri"/>
            <w:u w:val="none"/>
          </w:rPr>
          <w:t xml:space="preserve"> </w:t>
        </w:r>
        <w:r w:rsidRPr="00D85419">
          <w:rPr>
            <w:rStyle w:val="Hyperlink"/>
            <w:rFonts w:ascii="Calibri" w:eastAsia="Calibri" w:hAnsi="Calibri" w:cs="Calibri"/>
          </w:rPr>
          <w:t xml:space="preserve"> </w:t>
        </w:r>
        <w:r w:rsidRPr="00D85419">
          <w:rPr>
            <w:rStyle w:val="Hyperlink"/>
            <w:rFonts w:ascii="Calibri" w:eastAsia="Calibri" w:hAnsi="Calibri" w:cs="Calibri"/>
            <w:i/>
          </w:rPr>
          <w:t>In the Matter of S.A.</w:t>
        </w:r>
        <w:r w:rsidRPr="00D85419">
          <w:rPr>
            <w:rStyle w:val="Hyperlink"/>
            <w:rFonts w:ascii="Calibri" w:eastAsia="Calibri" w:hAnsi="Calibri" w:cs="Calibri"/>
          </w:rPr>
          <w:t>, 2005 S.D. 120, ¶ 25, 708 N.W.2d 673, 682-83.</w:t>
        </w:r>
        <w:r w:rsidR="00C539E9">
          <w:rPr>
            <w:rStyle w:val="Hyperlink"/>
            <w:rFonts w:ascii="Calibri" w:eastAsia="Calibri" w:hAnsi="Calibri" w:cs="Calibri"/>
          </w:rPr>
          <w:fldChar w:fldCharType="begin"/>
        </w:r>
        <w:r w:rsidR="00C539E9">
          <w:instrText xml:space="preserve"> TA \l "</w:instrText>
        </w:r>
        <w:r w:rsidR="00C539E9" w:rsidRPr="00D071D8">
          <w:rPr>
            <w:rStyle w:val="Hyperlink"/>
            <w:rFonts w:ascii="Calibri" w:eastAsia="Calibri" w:hAnsi="Calibri" w:cs="Calibri"/>
            <w:color w:val="auto"/>
            <w:u w:val="none"/>
          </w:rPr>
          <w:instrText>.</w:instrText>
        </w:r>
        <w:r w:rsidR="00C539E9" w:rsidRPr="00D071D8">
          <w:rPr>
            <w:rStyle w:val="Hyperlink"/>
            <w:rFonts w:ascii="Calibri" w:eastAsia="Calibri" w:hAnsi="Calibri" w:cs="Calibri"/>
            <w:u w:val="none"/>
          </w:rPr>
          <w:instrText xml:space="preserve"> </w:instrText>
        </w:r>
        <w:r w:rsidR="00C539E9" w:rsidRPr="00D071D8">
          <w:rPr>
            <w:rStyle w:val="Hyperlink"/>
            <w:rFonts w:ascii="Calibri" w:eastAsia="Calibri" w:hAnsi="Calibri" w:cs="Calibri"/>
          </w:rPr>
          <w:instrText xml:space="preserve"> </w:instrText>
        </w:r>
        <w:r w:rsidR="00C539E9" w:rsidRPr="00D071D8">
          <w:rPr>
            <w:rStyle w:val="Hyperlink"/>
            <w:rFonts w:ascii="Calibri" w:eastAsia="Calibri" w:hAnsi="Calibri" w:cs="Calibri"/>
            <w:i/>
          </w:rPr>
          <w:instrText>In the Matter of S.A.</w:instrText>
        </w:r>
        <w:r w:rsidR="00C539E9" w:rsidRPr="00D071D8">
          <w:rPr>
            <w:rStyle w:val="Hyperlink"/>
            <w:rFonts w:ascii="Calibri" w:eastAsia="Calibri" w:hAnsi="Calibri" w:cs="Calibri"/>
          </w:rPr>
          <w:instrText>, 2005 S.D. 120, ¶ 25, 708 N.W.2d 673</w:instrText>
        </w:r>
        <w:r w:rsidR="00C539E9">
          <w:instrText xml:space="preserve">" \s ".  In the Matter of S.A., 2005 S.D. 120,  25, 708 N.W.2d 673, 682-83." \c 1 </w:instrText>
        </w:r>
        <w:r w:rsidR="00C539E9">
          <w:rPr>
            <w:rStyle w:val="Hyperlink"/>
            <w:rFonts w:ascii="Calibri" w:eastAsia="Calibri" w:hAnsi="Calibri" w:cs="Calibri"/>
          </w:rPr>
          <w:fldChar w:fldCharType="end"/>
        </w:r>
      </w:hyperlink>
      <w:r w:rsidRPr="00D85419">
        <w:rPr>
          <w:rFonts w:ascii="Calibri" w:eastAsia="Calibri" w:hAnsi="Calibri" w:cs="Calibri"/>
        </w:rPr>
        <w:t xml:space="preserve"> </w:t>
      </w:r>
    </w:p>
    <w:p w14:paraId="503E13EE" w14:textId="77777777" w:rsidR="00E15DE0" w:rsidRPr="00D85419" w:rsidRDefault="00A426B3" w:rsidP="0090540D">
      <w:pPr>
        <w:spacing w:after="0" w:line="240" w:lineRule="auto"/>
        <w:ind w:left="1981" w:firstLine="720"/>
        <w:rPr>
          <w:rFonts w:ascii="Calibri" w:hAnsi="Calibri" w:cs="Calibri"/>
        </w:rPr>
      </w:pPr>
      <w:r w:rsidRPr="00D85419">
        <w:rPr>
          <w:rFonts w:ascii="Calibri" w:eastAsia="Calibri" w:hAnsi="Calibri" w:cs="Calibri"/>
        </w:rPr>
        <w:t xml:space="preserve">   </w:t>
      </w:r>
    </w:p>
    <w:p w14:paraId="2F8A6C5D" w14:textId="1B6F8B22" w:rsidR="00E15DE0" w:rsidRPr="00D85419" w:rsidRDefault="00A426B3" w:rsidP="0090540D">
      <w:pPr>
        <w:spacing w:after="0" w:line="240" w:lineRule="auto"/>
        <w:ind w:left="1076" w:right="679" w:firstLine="720"/>
        <w:rPr>
          <w:rFonts w:ascii="Calibri" w:hAnsi="Calibri" w:cs="Calibri"/>
          <w:color w:val="467886" w:themeColor="hyperlink"/>
          <w:u w:val="single"/>
        </w:rPr>
      </w:pPr>
      <w:r w:rsidRPr="00D85419">
        <w:rPr>
          <w:rFonts w:ascii="Calibri" w:eastAsia="Calibri" w:hAnsi="Calibri" w:cs="Calibri"/>
        </w:rPr>
        <w:t xml:space="preserve">The state does not have to exhaust every possible form of assistance.  </w:t>
      </w:r>
      <w:hyperlink r:id="rId467" w:history="1">
        <w:r w:rsidRPr="00D85419">
          <w:rPr>
            <w:rStyle w:val="Hyperlink"/>
            <w:rFonts w:ascii="Calibri" w:eastAsia="Calibri" w:hAnsi="Calibri" w:cs="Calibri"/>
            <w:i/>
          </w:rPr>
          <w:t>People in Interest of C.L.,</w:t>
        </w:r>
        <w:r w:rsidRPr="00D85419">
          <w:rPr>
            <w:rStyle w:val="Hyperlink"/>
            <w:rFonts w:ascii="Calibri" w:eastAsia="Calibri" w:hAnsi="Calibri" w:cs="Calibri"/>
          </w:rPr>
          <w:t xml:space="preserve"> 356 N.W.2d 476, 478 (S.D. 1984)</w:t>
        </w:r>
        <w:r w:rsidR="00C539E9">
          <w:rPr>
            <w:rStyle w:val="Hyperlink"/>
            <w:rFonts w:ascii="Calibri" w:eastAsia="Calibri" w:hAnsi="Calibri" w:cs="Calibri"/>
          </w:rPr>
          <w:fldChar w:fldCharType="begin"/>
        </w:r>
        <w:r w:rsidR="00C539E9">
          <w:instrText xml:space="preserve"> TA \l "</w:instrText>
        </w:r>
        <w:r w:rsidR="00C539E9" w:rsidRPr="00D071D8">
          <w:rPr>
            <w:rStyle w:val="Hyperlink"/>
            <w:rFonts w:ascii="Calibri" w:eastAsia="Calibri" w:hAnsi="Calibri" w:cs="Calibri"/>
            <w:i/>
          </w:rPr>
          <w:instrText>People in Interest of C.L.,</w:instrText>
        </w:r>
        <w:r w:rsidR="00C539E9" w:rsidRPr="00D071D8">
          <w:rPr>
            <w:rStyle w:val="Hyperlink"/>
            <w:rFonts w:ascii="Calibri" w:eastAsia="Calibri" w:hAnsi="Calibri" w:cs="Calibri"/>
          </w:rPr>
          <w:instrText xml:space="preserve"> 356 N.W.2d 476 (S.D. 1984)</w:instrText>
        </w:r>
        <w:r w:rsidR="00C539E9">
          <w:instrText xml:space="preserve">" \s "People in Interest of C.L., 356 N.W.2d 476, 478 (S.D. 1984)" \c 1 </w:instrText>
        </w:r>
        <w:r w:rsidR="00C539E9">
          <w:rPr>
            <w:rStyle w:val="Hyperlink"/>
            <w:rFonts w:ascii="Calibri" w:eastAsia="Calibri" w:hAnsi="Calibri" w:cs="Calibri"/>
          </w:rPr>
          <w:fldChar w:fldCharType="end"/>
        </w:r>
        <w:r w:rsidRPr="00D85419">
          <w:rPr>
            <w:rStyle w:val="Hyperlink"/>
            <w:rFonts w:ascii="Calibri" w:eastAsia="Calibri" w:hAnsi="Calibri" w:cs="Calibri"/>
          </w:rPr>
          <w:t>.</w:t>
        </w:r>
      </w:hyperlink>
      <w:r w:rsidRPr="00D85419">
        <w:rPr>
          <w:rFonts w:ascii="Calibri" w:eastAsia="Calibri" w:hAnsi="Calibri" w:cs="Calibri"/>
        </w:rPr>
        <w:t xml:space="preserve">  Parental rights can be terminated upon showing that the services to the family are unavailing.  </w:t>
      </w:r>
      <w:hyperlink r:id="rId468" w:history="1">
        <w:r w:rsidRPr="00D85419">
          <w:rPr>
            <w:rStyle w:val="Hyperlink"/>
            <w:rFonts w:ascii="Calibri" w:eastAsia="Calibri" w:hAnsi="Calibri" w:cs="Calibri"/>
            <w:i/>
          </w:rPr>
          <w:t>People in Interest of S.M.M.</w:t>
        </w:r>
        <w:r w:rsidRPr="00D85419">
          <w:rPr>
            <w:rStyle w:val="Hyperlink"/>
            <w:rFonts w:ascii="Calibri" w:eastAsia="Calibri" w:hAnsi="Calibri" w:cs="Calibri"/>
          </w:rPr>
          <w:t>, 349 N.W.2d 63, 65 (S.D. 1984)</w:t>
        </w:r>
        <w:r w:rsidR="00C539E9">
          <w:rPr>
            <w:rStyle w:val="Hyperlink"/>
            <w:rFonts w:ascii="Calibri" w:eastAsia="Calibri" w:hAnsi="Calibri" w:cs="Calibri"/>
          </w:rPr>
          <w:fldChar w:fldCharType="begin"/>
        </w:r>
        <w:r w:rsidR="00C539E9">
          <w:instrText xml:space="preserve"> TA \l "</w:instrText>
        </w:r>
        <w:r w:rsidR="00C539E9" w:rsidRPr="00D071D8">
          <w:rPr>
            <w:rStyle w:val="Hyperlink"/>
            <w:rFonts w:ascii="Calibri" w:eastAsia="Calibri" w:hAnsi="Calibri" w:cs="Calibri"/>
            <w:i/>
          </w:rPr>
          <w:instrText>People in Interest of S.M.M.</w:instrText>
        </w:r>
        <w:r w:rsidR="00C539E9" w:rsidRPr="00D071D8">
          <w:rPr>
            <w:rStyle w:val="Hyperlink"/>
            <w:rFonts w:ascii="Calibri" w:eastAsia="Calibri" w:hAnsi="Calibri" w:cs="Calibri"/>
          </w:rPr>
          <w:instrText>, 349 N.W.2d 63 (S.D. 1984)</w:instrText>
        </w:r>
        <w:r w:rsidR="00C539E9">
          <w:instrText xml:space="preserve">" \s "People in Interest of S.M.M., 349 N.W.2d 63, 65 (S.D. 1984)" \c 1 </w:instrText>
        </w:r>
        <w:r w:rsidR="00C539E9">
          <w:rPr>
            <w:rStyle w:val="Hyperlink"/>
            <w:rFonts w:ascii="Calibri" w:eastAsia="Calibri" w:hAnsi="Calibri" w:cs="Calibri"/>
          </w:rPr>
          <w:fldChar w:fldCharType="end"/>
        </w:r>
        <w:r w:rsidRPr="00D85419">
          <w:rPr>
            <w:rStyle w:val="Hyperlink"/>
            <w:rFonts w:ascii="Calibri" w:eastAsia="Calibri" w:hAnsi="Calibri" w:cs="Calibri"/>
          </w:rPr>
          <w:t>;</w:t>
        </w:r>
      </w:hyperlink>
      <w:r w:rsidRPr="00D85419">
        <w:rPr>
          <w:rFonts w:ascii="Calibri" w:eastAsia="Calibri" w:hAnsi="Calibri" w:cs="Calibri"/>
        </w:rPr>
        <w:t xml:space="preserve"> </w:t>
      </w:r>
      <w:hyperlink r:id="rId469" w:history="1">
        <w:r w:rsidRPr="00D85419">
          <w:rPr>
            <w:rStyle w:val="Hyperlink"/>
            <w:rFonts w:ascii="Calibri" w:eastAsia="Calibri" w:hAnsi="Calibri" w:cs="Calibri"/>
            <w:i/>
          </w:rPr>
          <w:t>Matter of S.W.</w:t>
        </w:r>
        <w:r w:rsidRPr="00D85419">
          <w:rPr>
            <w:rStyle w:val="Hyperlink"/>
            <w:rFonts w:ascii="Calibri" w:eastAsia="Calibri" w:hAnsi="Calibri" w:cs="Calibri"/>
          </w:rPr>
          <w:t>, 428 N.W.2d 521, 525 (S.D. 1988).</w:t>
        </w:r>
        <w:r w:rsidR="00C539E9">
          <w:rPr>
            <w:rStyle w:val="Hyperlink"/>
            <w:rFonts w:ascii="Calibri" w:eastAsia="Calibri" w:hAnsi="Calibri" w:cs="Calibri"/>
          </w:rPr>
          <w:fldChar w:fldCharType="begin"/>
        </w:r>
        <w:r w:rsidR="00C539E9">
          <w:instrText xml:space="preserve"> TA \l "</w:instrText>
        </w:r>
        <w:r w:rsidR="00C539E9" w:rsidRPr="00D071D8">
          <w:rPr>
            <w:rStyle w:val="Hyperlink"/>
            <w:rFonts w:ascii="Calibri" w:eastAsia="Calibri" w:hAnsi="Calibri" w:cs="Calibri"/>
            <w:i/>
          </w:rPr>
          <w:instrText>Matter of S.W.</w:instrText>
        </w:r>
        <w:r w:rsidR="00C539E9" w:rsidRPr="00D071D8">
          <w:rPr>
            <w:rStyle w:val="Hyperlink"/>
            <w:rFonts w:ascii="Calibri" w:eastAsia="Calibri" w:hAnsi="Calibri" w:cs="Calibri"/>
          </w:rPr>
          <w:instrText>, 428 N.W.2d 521 (S.D. 1988).</w:instrText>
        </w:r>
        <w:r w:rsidR="00C539E9">
          <w:instrText xml:space="preserve">" \s "Matter of S.W., 428 N.W.2d 521, 525 (S.D. 1988)." \c 1 </w:instrText>
        </w:r>
        <w:r w:rsidR="00C539E9">
          <w:rPr>
            <w:rStyle w:val="Hyperlink"/>
            <w:rFonts w:ascii="Calibri" w:eastAsia="Calibri" w:hAnsi="Calibri" w:cs="Calibri"/>
          </w:rPr>
          <w:fldChar w:fldCharType="end"/>
        </w:r>
      </w:hyperlink>
      <w:r w:rsidRPr="00D85419">
        <w:rPr>
          <w:rFonts w:ascii="Calibri" w:eastAsia="Calibri" w:hAnsi="Calibri" w:cs="Calibri"/>
        </w:rPr>
        <w:t xml:space="preserve"> </w:t>
      </w:r>
    </w:p>
    <w:p w14:paraId="6C6BFA62" w14:textId="77777777" w:rsidR="00E15DE0" w:rsidRPr="00D85419" w:rsidRDefault="00A426B3" w:rsidP="0090540D">
      <w:pPr>
        <w:spacing w:after="0" w:line="240" w:lineRule="auto"/>
        <w:ind w:left="1981" w:firstLine="720"/>
        <w:rPr>
          <w:rFonts w:ascii="Calibri" w:hAnsi="Calibri" w:cs="Calibri"/>
        </w:rPr>
      </w:pPr>
      <w:r w:rsidRPr="00D85419">
        <w:rPr>
          <w:rFonts w:ascii="Calibri" w:eastAsia="Calibri" w:hAnsi="Calibri" w:cs="Calibri"/>
        </w:rPr>
        <w:t xml:space="preserve"> </w:t>
      </w:r>
    </w:p>
    <w:p w14:paraId="6D7369D9" w14:textId="3A2B47EC" w:rsidR="00E15DE0" w:rsidRPr="00D85419" w:rsidRDefault="00A426B3" w:rsidP="0090540D">
      <w:pPr>
        <w:spacing w:after="0" w:line="240" w:lineRule="auto"/>
        <w:ind w:left="1076" w:right="679" w:firstLine="720"/>
        <w:rPr>
          <w:rFonts w:ascii="Calibri" w:hAnsi="Calibri" w:cs="Calibri"/>
        </w:rPr>
      </w:pPr>
      <w:r w:rsidRPr="00D85419">
        <w:rPr>
          <w:rFonts w:ascii="Calibri" w:eastAsia="Calibri" w:hAnsi="Calibri" w:cs="Calibri"/>
        </w:rPr>
        <w:t>There is no minimum or maximum period</w:t>
      </w:r>
      <w:r w:rsidR="00C238D0" w:rsidRPr="00D85419">
        <w:rPr>
          <w:rFonts w:ascii="Calibri" w:eastAsia="Calibri" w:hAnsi="Calibri" w:cs="Calibri"/>
          <w:b/>
          <w:bCs/>
        </w:rPr>
        <w:t xml:space="preserve">; </w:t>
      </w:r>
      <w:r w:rsidRPr="00D85419">
        <w:rPr>
          <w:rFonts w:ascii="Calibri" w:eastAsia="Calibri" w:hAnsi="Calibri" w:cs="Calibri"/>
        </w:rPr>
        <w:t xml:space="preserve">a parent must be provided reasonable efforts. </w:t>
      </w:r>
      <w:hyperlink r:id="rId470" w:history="1">
        <w:r w:rsidRPr="00D85419">
          <w:rPr>
            <w:rStyle w:val="Hyperlink"/>
            <w:rFonts w:ascii="Calibri" w:eastAsia="Calibri" w:hAnsi="Calibri" w:cs="Calibri"/>
            <w:i/>
          </w:rPr>
          <w:t>Matter of B.E.</w:t>
        </w:r>
        <w:r w:rsidRPr="00D85419">
          <w:rPr>
            <w:rStyle w:val="Hyperlink"/>
            <w:rFonts w:ascii="Calibri" w:eastAsia="Calibri" w:hAnsi="Calibri" w:cs="Calibri"/>
          </w:rPr>
          <w:t>, 287 N.W.2d 91, 97 (S.D. 1979).</w:t>
        </w:r>
        <w:r w:rsidR="00C539E9">
          <w:rPr>
            <w:rStyle w:val="Hyperlink"/>
            <w:rFonts w:ascii="Calibri" w:eastAsia="Calibri" w:hAnsi="Calibri" w:cs="Calibri"/>
          </w:rPr>
          <w:fldChar w:fldCharType="begin"/>
        </w:r>
        <w:r w:rsidR="00C539E9">
          <w:instrText xml:space="preserve"> TA \l "</w:instrText>
        </w:r>
        <w:r w:rsidR="00C539E9" w:rsidRPr="00D071D8">
          <w:rPr>
            <w:rStyle w:val="Hyperlink"/>
            <w:rFonts w:ascii="Calibri" w:eastAsia="Calibri" w:hAnsi="Calibri" w:cs="Calibri"/>
            <w:i/>
          </w:rPr>
          <w:instrText>Matter of B.E.</w:instrText>
        </w:r>
        <w:r w:rsidR="00C539E9" w:rsidRPr="00D071D8">
          <w:rPr>
            <w:rStyle w:val="Hyperlink"/>
            <w:rFonts w:ascii="Calibri" w:eastAsia="Calibri" w:hAnsi="Calibri" w:cs="Calibri"/>
          </w:rPr>
          <w:instrText>, 287 N.W.2d 91 (S.D. 1979)</w:instrText>
        </w:r>
        <w:r w:rsidR="00C539E9">
          <w:instrText xml:space="preserve">" \s "Matter of B.E., 287 N.W.2d 91, 97 (S.D. 1979)." \c 1 </w:instrText>
        </w:r>
        <w:r w:rsidR="00C539E9">
          <w:rPr>
            <w:rStyle w:val="Hyperlink"/>
            <w:rFonts w:ascii="Calibri" w:eastAsia="Calibri" w:hAnsi="Calibri" w:cs="Calibri"/>
          </w:rPr>
          <w:fldChar w:fldCharType="end"/>
        </w:r>
        <w:r w:rsidRPr="00D85419">
          <w:rPr>
            <w:rStyle w:val="Hyperlink"/>
            <w:rFonts w:ascii="Calibri" w:eastAsia="Calibri" w:hAnsi="Calibri" w:cs="Calibri"/>
          </w:rPr>
          <w:t xml:space="preserve"> </w:t>
        </w:r>
      </w:hyperlink>
      <w:r w:rsidRPr="00D85419">
        <w:rPr>
          <w:rFonts w:ascii="Calibri" w:eastAsia="Calibri" w:hAnsi="Calibri" w:cs="Calibri"/>
        </w:rPr>
        <w:t xml:space="preserve"> However</w:t>
      </w:r>
      <w:hyperlink r:id="rId471" w:history="1">
        <w:r w:rsidRPr="00D85419">
          <w:rPr>
            <w:rStyle w:val="Hyperlink"/>
            <w:rFonts w:ascii="Calibri" w:eastAsia="Calibri" w:hAnsi="Calibri" w:cs="Calibri"/>
          </w:rPr>
          <w:t>, SDCL 26</w:t>
        </w:r>
        <w:r w:rsidR="00DF4C67" w:rsidRPr="00D85419">
          <w:rPr>
            <w:rStyle w:val="Hyperlink"/>
            <w:rFonts w:ascii="Calibri" w:eastAsia="Calibri" w:hAnsi="Calibri" w:cs="Calibri"/>
          </w:rPr>
          <w:t>-</w:t>
        </w:r>
        <w:r w:rsidRPr="00D85419">
          <w:rPr>
            <w:rStyle w:val="Hyperlink"/>
            <w:rFonts w:ascii="Calibri" w:eastAsia="Calibri" w:hAnsi="Calibri" w:cs="Calibri"/>
          </w:rPr>
          <w:t>8A-26</w:t>
        </w:r>
      </w:hyperlink>
      <w:r w:rsidRPr="00D85419">
        <w:rPr>
          <w:rFonts w:ascii="Calibri" w:eastAsia="Calibri" w:hAnsi="Calibri" w:cs="Calibri"/>
        </w:rPr>
        <w:t xml:space="preserve"> mandates that no child remains in foster care if the court finds compelling reasons not to terminate, but mandates that no child shall remain in foster care for a period in excess of </w:t>
      </w:r>
      <w:r w:rsidRPr="00D85419">
        <w:rPr>
          <w:rFonts w:ascii="Calibri" w:eastAsia="Calibri" w:hAnsi="Calibri" w:cs="Calibri"/>
          <w:b/>
          <w:bCs/>
        </w:rPr>
        <w:t>12 months</w:t>
      </w:r>
      <w:r w:rsidRPr="00D85419">
        <w:rPr>
          <w:rFonts w:ascii="Calibri" w:eastAsia="Calibri" w:hAnsi="Calibri" w:cs="Calibri"/>
        </w:rPr>
        <w:t xml:space="preserve"> without the court setting forth one of the </w:t>
      </w:r>
      <w:hyperlink r:id="rId472" w:history="1">
        <w:r w:rsidRPr="00D85419">
          <w:rPr>
            <w:rStyle w:val="Hyperlink"/>
            <w:rFonts w:ascii="Calibri" w:eastAsia="Calibri" w:hAnsi="Calibri" w:cs="Calibri"/>
          </w:rPr>
          <w:t>SDCL 26-8A-26</w:t>
        </w:r>
      </w:hyperlink>
      <w:r w:rsidRPr="00D85419">
        <w:rPr>
          <w:rFonts w:ascii="Calibri" w:eastAsia="Calibri" w:hAnsi="Calibri" w:cs="Calibri"/>
        </w:rPr>
        <w:t xml:space="preserve"> options.   </w:t>
      </w:r>
    </w:p>
    <w:p w14:paraId="7FB09726" w14:textId="77777777" w:rsidR="00E15DE0" w:rsidRPr="00D85419" w:rsidRDefault="00A426B3" w:rsidP="0079404F">
      <w:pPr>
        <w:spacing w:after="0" w:line="240" w:lineRule="auto"/>
        <w:ind w:left="1081" w:firstLine="814"/>
        <w:rPr>
          <w:rFonts w:ascii="Calibri" w:hAnsi="Calibri" w:cs="Calibri"/>
        </w:rPr>
      </w:pPr>
      <w:r w:rsidRPr="00D85419">
        <w:rPr>
          <w:rFonts w:ascii="Calibri" w:eastAsia="Calibri" w:hAnsi="Calibri" w:cs="Calibri"/>
        </w:rPr>
        <w:t xml:space="preserve"> </w:t>
      </w:r>
      <w:r w:rsidRPr="00D85419">
        <w:rPr>
          <w:rFonts w:ascii="Calibri" w:eastAsia="Calibri" w:hAnsi="Calibri" w:cs="Calibri"/>
        </w:rPr>
        <w:tab/>
        <w:t xml:space="preserve"> </w:t>
      </w:r>
    </w:p>
    <w:p w14:paraId="5AA31477" w14:textId="31B8E4EA" w:rsidR="00C5097A" w:rsidRPr="0050045D" w:rsidRDefault="00732632" w:rsidP="00232E20">
      <w:pPr>
        <w:pStyle w:val="Heading3"/>
        <w:ind w:left="2880" w:hanging="360"/>
        <w:rPr>
          <w:rFonts w:ascii="Calibri" w:hAnsi="Calibri" w:cs="Calibri"/>
        </w:rPr>
      </w:pPr>
      <w:bookmarkStart w:id="287" w:name="_Toc202367016"/>
      <w:bookmarkStart w:id="288" w:name="_Toc202432791"/>
      <w:bookmarkStart w:id="289" w:name="_Toc204585402"/>
      <w:bookmarkStart w:id="290" w:name="Guardianship_A_NCase_body"/>
      <w:bookmarkStart w:id="291" w:name="_Hlk204177447"/>
      <w:r w:rsidRPr="0050045D">
        <w:rPr>
          <w:rFonts w:ascii="Calibri" w:eastAsia="Calibri" w:hAnsi="Calibri" w:cs="Calibri"/>
        </w:rPr>
        <w:t>3.</w:t>
      </w:r>
      <w:r w:rsidRPr="0050045D">
        <w:rPr>
          <w:rFonts w:ascii="Calibri" w:eastAsia="Arial" w:hAnsi="Calibri" w:cs="Calibri"/>
        </w:rPr>
        <w:t xml:space="preserve"> </w:t>
      </w:r>
      <w:r w:rsidRPr="0050045D">
        <w:rPr>
          <w:rFonts w:ascii="Calibri" w:eastAsia="Arial" w:hAnsi="Calibri" w:cs="Calibri"/>
        </w:rPr>
        <w:tab/>
      </w:r>
      <w:r w:rsidRPr="0050045D">
        <w:rPr>
          <w:rFonts w:ascii="Calibri" w:eastAsia="Calibri" w:hAnsi="Calibri" w:cs="Calibri"/>
        </w:rPr>
        <w:t>Guardianship from an A&amp;N Case</w:t>
      </w:r>
      <w:bookmarkEnd w:id="287"/>
      <w:bookmarkEnd w:id="288"/>
      <w:r w:rsidR="00643EF1">
        <w:rPr>
          <w:rStyle w:val="FootnoteReference"/>
          <w:rFonts w:ascii="Calibri" w:eastAsia="Calibri" w:hAnsi="Calibri" w:cs="Calibri"/>
        </w:rPr>
        <w:footnoteReference w:id="56"/>
      </w:r>
      <w:bookmarkEnd w:id="289"/>
      <w:r w:rsidRPr="0050045D">
        <w:rPr>
          <w:rFonts w:ascii="Calibri" w:eastAsia="Calibri" w:hAnsi="Calibri" w:cs="Calibri"/>
        </w:rPr>
        <w:t xml:space="preserve"> </w:t>
      </w:r>
    </w:p>
    <w:bookmarkEnd w:id="290"/>
    <w:p w14:paraId="7F602C75" w14:textId="22301F1A" w:rsidR="0094758F" w:rsidRDefault="00A426B3" w:rsidP="000E5D08">
      <w:pPr>
        <w:tabs>
          <w:tab w:val="center" w:pos="2071"/>
          <w:tab w:val="center" w:pos="5524"/>
        </w:tabs>
        <w:spacing w:after="0" w:line="240" w:lineRule="auto"/>
        <w:ind w:left="1080" w:firstLine="720"/>
        <w:rPr>
          <w:rStyle w:val="Hyperlink"/>
          <w:rFonts w:ascii="Calibri" w:eastAsia="Calibri" w:hAnsi="Calibri" w:cs="Calibri"/>
        </w:rPr>
      </w:pPr>
      <w:r w:rsidRPr="00D85419">
        <w:rPr>
          <w:rFonts w:ascii="Calibri" w:eastAsia="Calibri" w:hAnsi="Calibri" w:cs="Calibri"/>
        </w:rPr>
        <w:t xml:space="preserve">If the permanency outcome for children evolves into a guardianship placement, the guardianship </w:t>
      </w:r>
      <w:r w:rsidR="00CF44D0">
        <w:rPr>
          <w:rFonts w:ascii="Calibri" w:eastAsia="Calibri" w:hAnsi="Calibri" w:cs="Calibri"/>
        </w:rPr>
        <w:t>should</w:t>
      </w:r>
      <w:r w:rsidRPr="00D85419">
        <w:rPr>
          <w:rFonts w:ascii="Calibri" w:eastAsia="Calibri" w:hAnsi="Calibri" w:cs="Calibri"/>
        </w:rPr>
        <w:t xml:space="preserve"> be initiated within the abuse and neglect case. The </w:t>
      </w:r>
      <w:r w:rsidR="00CF44D0">
        <w:rPr>
          <w:rFonts w:ascii="Calibri" w:eastAsia="Calibri" w:hAnsi="Calibri" w:cs="Calibri"/>
        </w:rPr>
        <w:t xml:space="preserve">child’s attorney (or retained attorney) should file all documents necessary to </w:t>
      </w:r>
      <w:r w:rsidRPr="00D85419">
        <w:rPr>
          <w:rFonts w:ascii="Calibri" w:eastAsia="Calibri" w:hAnsi="Calibri" w:cs="Calibri"/>
        </w:rPr>
        <w:t xml:space="preserve">open a guardianship </w:t>
      </w:r>
      <w:r w:rsidR="00CF44D0">
        <w:rPr>
          <w:rFonts w:ascii="Calibri" w:eastAsia="Calibri" w:hAnsi="Calibri" w:cs="Calibri"/>
        </w:rPr>
        <w:t xml:space="preserve">file and obtain an Odyssey “GDN” file number. </w:t>
      </w:r>
      <w:hyperlink r:id="rId473" w:history="1">
        <w:r w:rsidR="00CF44D0" w:rsidRPr="004C29D3">
          <w:rPr>
            <w:rStyle w:val="Hyperlink"/>
            <w:rFonts w:ascii="Calibri" w:eastAsia="Calibri" w:hAnsi="Calibri" w:cs="Calibri"/>
          </w:rPr>
          <w:t>SDCL 29A-5</w:t>
        </w:r>
      </w:hyperlink>
      <w:r w:rsidR="004A3C41">
        <w:rPr>
          <w:rStyle w:val="Hyperlink"/>
          <w:rFonts w:ascii="Calibri" w:eastAsia="Calibri" w:hAnsi="Calibri" w:cs="Calibri"/>
        </w:rPr>
        <w:t>.</w:t>
      </w:r>
    </w:p>
    <w:p w14:paraId="6BCB00D8" w14:textId="77777777" w:rsidR="004A3C41" w:rsidRDefault="004A3C41" w:rsidP="000E5D08">
      <w:pPr>
        <w:tabs>
          <w:tab w:val="center" w:pos="2071"/>
          <w:tab w:val="center" w:pos="5524"/>
        </w:tabs>
        <w:spacing w:after="0" w:line="240" w:lineRule="auto"/>
        <w:ind w:left="1080" w:firstLine="720"/>
        <w:rPr>
          <w:rFonts w:ascii="Calibri" w:eastAsia="Calibri" w:hAnsi="Calibri" w:cs="Calibri"/>
        </w:rPr>
      </w:pPr>
    </w:p>
    <w:p w14:paraId="712951FC" w14:textId="323D207F" w:rsidR="00E15DE0" w:rsidRPr="000E5D08" w:rsidRDefault="00CF44D0" w:rsidP="000E5D08">
      <w:pPr>
        <w:ind w:left="1080" w:firstLine="720"/>
        <w:rPr>
          <w:rFonts w:ascii="Calibri" w:hAnsi="Calibri" w:cs="Calibri"/>
        </w:rPr>
      </w:pPr>
      <w:r>
        <w:rPr>
          <w:rFonts w:ascii="Calibri" w:hAnsi="Calibri" w:cs="Calibri"/>
        </w:rPr>
        <w:t>A reference to the fact that the minor child is “in the custody of the Department of Social Services” i</w:t>
      </w:r>
      <w:r w:rsidR="004A3C41">
        <w:rPr>
          <w:rFonts w:ascii="Calibri" w:hAnsi="Calibri" w:cs="Calibri"/>
        </w:rPr>
        <w:t>n the Petition for Guardianship is</w:t>
      </w:r>
      <w:r>
        <w:rPr>
          <w:rFonts w:ascii="Calibri" w:hAnsi="Calibri" w:cs="Calibri"/>
        </w:rPr>
        <w:t xml:space="preserve"> sufficient to provide notice to the Court that there is an abuse and </w:t>
      </w:r>
      <w:r w:rsidR="004E16BD">
        <w:rPr>
          <w:rFonts w:ascii="Calibri" w:hAnsi="Calibri" w:cs="Calibri"/>
        </w:rPr>
        <w:t>neglect</w:t>
      </w:r>
      <w:r>
        <w:rPr>
          <w:rFonts w:ascii="Calibri" w:hAnsi="Calibri" w:cs="Calibri"/>
        </w:rPr>
        <w:t xml:space="preserve"> proceeding. </w:t>
      </w:r>
      <w:r w:rsidR="00A426B3" w:rsidRPr="00D85419">
        <w:rPr>
          <w:rFonts w:ascii="Calibri" w:eastAsia="Calibri" w:hAnsi="Calibri" w:cs="Calibri"/>
        </w:rPr>
        <w:t xml:space="preserve"> </w:t>
      </w:r>
      <w:r w:rsidR="004E16BD">
        <w:rPr>
          <w:rFonts w:ascii="Calibri" w:eastAsia="Calibri" w:hAnsi="Calibri" w:cs="Calibri"/>
        </w:rPr>
        <w:t xml:space="preserve">A </w:t>
      </w:r>
      <w:r w:rsidR="004E16BD" w:rsidRPr="004C29D3">
        <w:rPr>
          <w:rFonts w:ascii="Calibri" w:eastAsia="Calibri" w:hAnsi="Calibri" w:cs="Calibri"/>
          <w:b/>
          <w:bCs/>
        </w:rPr>
        <w:t>15-day notice</w:t>
      </w:r>
      <w:r w:rsidR="004E16BD">
        <w:rPr>
          <w:rFonts w:ascii="Calibri" w:eastAsia="Calibri" w:hAnsi="Calibri" w:cs="Calibri"/>
        </w:rPr>
        <w:t xml:space="preserve"> is required of all parties prior to the guardianship being granted; however, parents can waive the notice. </w:t>
      </w:r>
      <w:r w:rsidR="00A426B3" w:rsidRPr="00D85419">
        <w:rPr>
          <w:rFonts w:ascii="Calibri" w:eastAsia="Calibri" w:hAnsi="Calibri" w:cs="Calibri"/>
        </w:rPr>
        <w:t xml:space="preserve">The </w:t>
      </w:r>
      <w:r w:rsidR="004E16BD">
        <w:rPr>
          <w:rFonts w:ascii="Calibri" w:eastAsia="Calibri" w:hAnsi="Calibri" w:cs="Calibri"/>
        </w:rPr>
        <w:t xml:space="preserve">following </w:t>
      </w:r>
      <w:r w:rsidR="00A426B3" w:rsidRPr="00D85419">
        <w:rPr>
          <w:rFonts w:ascii="Calibri" w:eastAsia="Calibri" w:hAnsi="Calibri" w:cs="Calibri"/>
        </w:rPr>
        <w:t xml:space="preserve">necessary forms </w:t>
      </w:r>
      <w:r w:rsidR="004E16BD">
        <w:rPr>
          <w:rFonts w:ascii="Calibri" w:eastAsia="Calibri" w:hAnsi="Calibri" w:cs="Calibri"/>
        </w:rPr>
        <w:t xml:space="preserve">should be filed in the guardianship (GDN) file: </w:t>
      </w:r>
    </w:p>
    <w:p w14:paraId="593B22A9" w14:textId="77777777" w:rsidR="00E15DE0" w:rsidRPr="00D85419" w:rsidRDefault="00A426B3" w:rsidP="00924675">
      <w:pPr>
        <w:numPr>
          <w:ilvl w:val="0"/>
          <w:numId w:val="15"/>
        </w:numPr>
        <w:spacing w:after="0" w:line="240" w:lineRule="auto"/>
        <w:ind w:left="2340" w:right="691" w:hanging="360"/>
        <w:rPr>
          <w:rFonts w:ascii="Calibri" w:hAnsi="Calibri" w:cs="Calibri"/>
        </w:rPr>
      </w:pPr>
      <w:r w:rsidRPr="00D85419">
        <w:rPr>
          <w:rFonts w:ascii="Calibri" w:eastAsia="Calibri" w:hAnsi="Calibri" w:cs="Calibri"/>
        </w:rPr>
        <w:t xml:space="preserve">The Petition for Guardianship </w:t>
      </w:r>
    </w:p>
    <w:p w14:paraId="4CAD9FCF" w14:textId="48B6552A" w:rsidR="00E15DE0" w:rsidRPr="00D85419" w:rsidRDefault="00A426B3" w:rsidP="00924675">
      <w:pPr>
        <w:numPr>
          <w:ilvl w:val="0"/>
          <w:numId w:val="15"/>
        </w:numPr>
        <w:spacing w:after="0" w:line="240" w:lineRule="auto"/>
        <w:ind w:left="2340" w:right="691" w:hanging="360"/>
        <w:rPr>
          <w:rFonts w:ascii="Calibri" w:hAnsi="Calibri" w:cs="Calibri"/>
        </w:rPr>
      </w:pPr>
      <w:r w:rsidRPr="00D85419">
        <w:rPr>
          <w:rFonts w:ascii="Calibri" w:eastAsia="Calibri" w:hAnsi="Calibri" w:cs="Calibri"/>
        </w:rPr>
        <w:t>The Consent to Guardianship (</w:t>
      </w:r>
      <w:r w:rsidR="004E16BD">
        <w:rPr>
          <w:rFonts w:ascii="Calibri" w:eastAsia="Calibri" w:hAnsi="Calibri" w:cs="Calibri"/>
        </w:rPr>
        <w:t xml:space="preserve">Consent from </w:t>
      </w:r>
      <w:r w:rsidRPr="00D85419">
        <w:rPr>
          <w:rFonts w:ascii="Calibri" w:eastAsia="Calibri" w:hAnsi="Calibri" w:cs="Calibri"/>
        </w:rPr>
        <w:t xml:space="preserve">DSS </w:t>
      </w:r>
      <w:r w:rsidR="004E16BD">
        <w:rPr>
          <w:rFonts w:ascii="Calibri" w:eastAsia="Calibri" w:hAnsi="Calibri" w:cs="Calibri"/>
        </w:rPr>
        <w:t>state office</w:t>
      </w:r>
      <w:r w:rsidRPr="00D85419">
        <w:rPr>
          <w:rFonts w:ascii="Calibri" w:eastAsia="Calibri" w:hAnsi="Calibri" w:cs="Calibri"/>
        </w:rPr>
        <w:t xml:space="preserve">) </w:t>
      </w:r>
    </w:p>
    <w:p w14:paraId="3BD8B00D" w14:textId="77777777" w:rsidR="00E15DE0" w:rsidRPr="00D85419" w:rsidRDefault="00A426B3" w:rsidP="00924675">
      <w:pPr>
        <w:numPr>
          <w:ilvl w:val="0"/>
          <w:numId w:val="15"/>
        </w:numPr>
        <w:spacing w:after="0" w:line="240" w:lineRule="auto"/>
        <w:ind w:left="2340" w:right="691" w:hanging="360"/>
        <w:rPr>
          <w:rFonts w:ascii="Calibri" w:hAnsi="Calibri" w:cs="Calibri"/>
        </w:rPr>
      </w:pPr>
      <w:r w:rsidRPr="00D85419">
        <w:rPr>
          <w:rFonts w:ascii="Calibri" w:eastAsia="Calibri" w:hAnsi="Calibri" w:cs="Calibri"/>
        </w:rPr>
        <w:t xml:space="preserve">The Oath of the Guardian </w:t>
      </w:r>
    </w:p>
    <w:p w14:paraId="646A9409" w14:textId="5E18725D" w:rsidR="000E5D08" w:rsidRPr="004E16BD" w:rsidRDefault="00A426B3" w:rsidP="000E5D08">
      <w:pPr>
        <w:numPr>
          <w:ilvl w:val="0"/>
          <w:numId w:val="15"/>
        </w:numPr>
        <w:spacing w:after="0" w:line="240" w:lineRule="auto"/>
        <w:ind w:left="2340" w:right="691" w:hanging="360"/>
        <w:rPr>
          <w:rFonts w:ascii="Calibri" w:hAnsi="Calibri" w:cs="Calibri"/>
        </w:rPr>
      </w:pPr>
      <w:r w:rsidRPr="00D85419">
        <w:rPr>
          <w:rFonts w:ascii="Calibri" w:eastAsia="Calibri" w:hAnsi="Calibri" w:cs="Calibri"/>
        </w:rPr>
        <w:t xml:space="preserve">Letters of Guardianship </w:t>
      </w:r>
    </w:p>
    <w:p w14:paraId="6A77D2B5" w14:textId="687B06EA" w:rsidR="004E16BD" w:rsidRPr="004E16BD" w:rsidRDefault="004E16BD" w:rsidP="000E5D08">
      <w:pPr>
        <w:numPr>
          <w:ilvl w:val="0"/>
          <w:numId w:val="15"/>
        </w:numPr>
        <w:spacing w:after="0" w:line="240" w:lineRule="auto"/>
        <w:ind w:left="2340" w:right="691" w:hanging="360"/>
        <w:rPr>
          <w:rFonts w:ascii="Calibri" w:hAnsi="Calibri" w:cs="Calibri"/>
        </w:rPr>
      </w:pPr>
      <w:r>
        <w:rPr>
          <w:rFonts w:ascii="Calibri" w:eastAsia="Calibri" w:hAnsi="Calibri" w:cs="Calibri"/>
        </w:rPr>
        <w:t>Order (also filed in the abuse and neglect file, see below)</w:t>
      </w:r>
    </w:p>
    <w:p w14:paraId="71EC053F" w14:textId="77777777" w:rsidR="004E16BD" w:rsidRPr="000E5D08" w:rsidRDefault="004E16BD" w:rsidP="004E16BD">
      <w:pPr>
        <w:spacing w:after="0" w:line="240" w:lineRule="auto"/>
        <w:ind w:left="2340" w:right="691" w:firstLine="0"/>
        <w:rPr>
          <w:rFonts w:ascii="Calibri" w:hAnsi="Calibri" w:cs="Calibri"/>
        </w:rPr>
      </w:pPr>
    </w:p>
    <w:p w14:paraId="55A13496" w14:textId="1AA32614" w:rsidR="000E5D08" w:rsidRDefault="004E16BD" w:rsidP="000E5D08">
      <w:pPr>
        <w:spacing w:after="0" w:line="240" w:lineRule="auto"/>
        <w:ind w:left="1080" w:right="691" w:firstLine="720"/>
        <w:rPr>
          <w:rFonts w:ascii="Calibri" w:hAnsi="Calibri" w:cs="Calibri"/>
        </w:rPr>
      </w:pPr>
      <w:r>
        <w:rPr>
          <w:rFonts w:ascii="Calibri" w:hAnsi="Calibri" w:cs="Calibri"/>
        </w:rPr>
        <w:lastRenderedPageBreak/>
        <w:t xml:space="preserve">The </w:t>
      </w:r>
      <w:r w:rsidR="004A3C41">
        <w:rPr>
          <w:rFonts w:ascii="Calibri" w:hAnsi="Calibri" w:cs="Calibri"/>
        </w:rPr>
        <w:t>g</w:t>
      </w:r>
      <w:r>
        <w:rPr>
          <w:rFonts w:ascii="Calibri" w:hAnsi="Calibri" w:cs="Calibri"/>
        </w:rPr>
        <w:t xml:space="preserve">uardianship </w:t>
      </w:r>
      <w:r w:rsidR="004A3C41">
        <w:rPr>
          <w:rFonts w:ascii="Calibri" w:hAnsi="Calibri" w:cs="Calibri"/>
        </w:rPr>
        <w:t xml:space="preserve">hearing </w:t>
      </w:r>
      <w:r>
        <w:rPr>
          <w:rFonts w:ascii="Calibri" w:hAnsi="Calibri" w:cs="Calibri"/>
        </w:rPr>
        <w:t xml:space="preserve">and abuse and neglect final disposition should be set for simultaneous hearings before the abuse and neglect judge because that judge is familiar with the case and parties. The purposed guardians must be canvassed on the confidential nature of the abuse and neglect case at the beginning of the matter if they are not otherwise a party to the abuse and neglect proceeding. </w:t>
      </w:r>
    </w:p>
    <w:p w14:paraId="213FE320" w14:textId="77777777" w:rsidR="00BD7E21" w:rsidRDefault="00BD7E21" w:rsidP="000E5D08">
      <w:pPr>
        <w:spacing w:after="0" w:line="240" w:lineRule="auto"/>
        <w:ind w:left="1080" w:right="691" w:firstLine="720"/>
        <w:rPr>
          <w:rFonts w:ascii="Calibri" w:hAnsi="Calibri" w:cs="Calibri"/>
        </w:rPr>
      </w:pPr>
    </w:p>
    <w:p w14:paraId="023A8CAC" w14:textId="0C9B90A8" w:rsidR="004D4A63" w:rsidRDefault="00E005A9" w:rsidP="004D4A63">
      <w:pPr>
        <w:spacing w:after="0" w:line="276" w:lineRule="auto"/>
        <w:ind w:left="1080" w:firstLine="720"/>
        <w:rPr>
          <w:rFonts w:ascii="Calibri" w:eastAsia="Calibri" w:hAnsi="Calibri"/>
          <w:color w:val="auto"/>
        </w:rPr>
      </w:pPr>
      <w:r w:rsidRPr="00E005A9">
        <w:rPr>
          <w:rFonts w:ascii="Calibri" w:eastAsia="Calibri" w:hAnsi="Calibri"/>
          <w:color w:val="auto"/>
        </w:rPr>
        <w:t xml:space="preserve">At the time of the Final Dispositional Hearing, the </w:t>
      </w:r>
      <w:r w:rsidR="004E16BD">
        <w:rPr>
          <w:rFonts w:ascii="Calibri" w:eastAsia="Calibri" w:hAnsi="Calibri"/>
          <w:color w:val="auto"/>
        </w:rPr>
        <w:t>Court</w:t>
      </w:r>
      <w:r w:rsidRPr="00E005A9">
        <w:rPr>
          <w:rFonts w:ascii="Calibri" w:eastAsia="Calibri" w:hAnsi="Calibri"/>
          <w:color w:val="auto"/>
        </w:rPr>
        <w:t xml:space="preserve"> will inquire of the State as to the Department’s recommendations.  The State will typically request that the Court accept the recommendations and enter an Order of Guardianship in the </w:t>
      </w:r>
      <w:r w:rsidR="004E16BD">
        <w:rPr>
          <w:rFonts w:ascii="Calibri" w:eastAsia="Calibri" w:hAnsi="Calibri"/>
          <w:color w:val="auto"/>
        </w:rPr>
        <w:t>g</w:t>
      </w:r>
      <w:r w:rsidRPr="00E005A9">
        <w:rPr>
          <w:rFonts w:ascii="Calibri" w:eastAsia="Calibri" w:hAnsi="Calibri"/>
          <w:color w:val="auto"/>
        </w:rPr>
        <w:t xml:space="preserve">uardianship file and will then request that the </w:t>
      </w:r>
      <w:r w:rsidR="004E16BD">
        <w:rPr>
          <w:rFonts w:ascii="Calibri" w:eastAsia="Calibri" w:hAnsi="Calibri"/>
          <w:color w:val="auto"/>
        </w:rPr>
        <w:t>abuse and neglect</w:t>
      </w:r>
      <w:r w:rsidRPr="00E005A9">
        <w:rPr>
          <w:rFonts w:ascii="Calibri" w:eastAsia="Calibri" w:hAnsi="Calibri"/>
          <w:color w:val="auto"/>
        </w:rPr>
        <w:t xml:space="preserve"> file be closed </w:t>
      </w:r>
      <w:r w:rsidR="004E16BD">
        <w:rPr>
          <w:rFonts w:ascii="Calibri" w:eastAsia="Calibri" w:hAnsi="Calibri"/>
          <w:color w:val="auto"/>
        </w:rPr>
        <w:t>as to the minor child(ren)</w:t>
      </w:r>
      <w:r w:rsidRPr="00E005A9">
        <w:rPr>
          <w:rFonts w:ascii="Calibri" w:eastAsia="Calibri" w:hAnsi="Calibri"/>
          <w:color w:val="auto"/>
        </w:rPr>
        <w:t xml:space="preserve"> </w:t>
      </w:r>
      <w:r w:rsidR="004E16BD">
        <w:rPr>
          <w:rFonts w:ascii="Calibri" w:eastAsia="Calibri" w:hAnsi="Calibri"/>
          <w:color w:val="auto"/>
        </w:rPr>
        <w:t xml:space="preserve">under the guardianship. If the judge grants the guardianship, the guardianship file should be referenced in the </w:t>
      </w:r>
      <w:r w:rsidR="004C29D3">
        <w:rPr>
          <w:rFonts w:ascii="Calibri" w:eastAsia="Calibri" w:hAnsi="Calibri"/>
          <w:color w:val="auto"/>
        </w:rPr>
        <w:t xml:space="preserve">A&amp;N Final Dispositional Order and the Order Appointing Guardian should be attached to the Final Dispositional Order for reference. The A&amp;N file may then be closed. </w:t>
      </w:r>
    </w:p>
    <w:p w14:paraId="2BD81730" w14:textId="77777777" w:rsidR="00BD7E21" w:rsidRDefault="00BD7E21" w:rsidP="004D4A63">
      <w:pPr>
        <w:spacing w:after="0" w:line="276" w:lineRule="auto"/>
        <w:ind w:left="1080" w:firstLine="720"/>
        <w:rPr>
          <w:rFonts w:ascii="Calibri" w:eastAsia="Calibri" w:hAnsi="Calibri"/>
          <w:color w:val="auto"/>
        </w:rPr>
      </w:pPr>
    </w:p>
    <w:p w14:paraId="64F9A239" w14:textId="2E30A0A1" w:rsidR="002D2551" w:rsidRPr="002D2551" w:rsidRDefault="004C29D3" w:rsidP="002D2551">
      <w:pPr>
        <w:pStyle w:val="ListParagraph"/>
        <w:spacing w:after="200" w:line="276" w:lineRule="auto"/>
        <w:ind w:left="1080" w:firstLine="720"/>
        <w:rPr>
          <w:rFonts w:ascii="Calibri" w:eastAsia="Calibri" w:hAnsi="Calibri"/>
          <w:color w:val="auto"/>
        </w:rPr>
      </w:pPr>
      <w:r>
        <w:rPr>
          <w:rFonts w:ascii="Calibri" w:eastAsia="Calibri" w:hAnsi="Calibri"/>
          <w:color w:val="auto"/>
        </w:rPr>
        <w:t xml:space="preserve">Any substantive information pertaining to the case including court reports and CASA reports should be filed only within the abuse and neglect file. Guardianship files are often open to the general public, whereas A&amp;N cases are </w:t>
      </w:r>
      <w:r w:rsidR="00612F0A">
        <w:rPr>
          <w:rFonts w:ascii="Calibri" w:eastAsia="Calibri" w:hAnsi="Calibri"/>
          <w:color w:val="auto"/>
        </w:rPr>
        <w:t>closed,</w:t>
      </w:r>
      <w:r>
        <w:rPr>
          <w:rFonts w:ascii="Calibri" w:eastAsia="Calibri" w:hAnsi="Calibri"/>
          <w:color w:val="auto"/>
        </w:rPr>
        <w:t xml:space="preserve"> and only authorized personnel and the Court can access information contained within. </w:t>
      </w:r>
    </w:p>
    <w:p w14:paraId="6C5C5AC4" w14:textId="16615065" w:rsidR="00122A1F" w:rsidRPr="00675812" w:rsidRDefault="00A426B3" w:rsidP="001F297B">
      <w:pPr>
        <w:pStyle w:val="Heading3"/>
        <w:numPr>
          <w:ilvl w:val="0"/>
          <w:numId w:val="69"/>
        </w:numPr>
        <w:ind w:left="2880"/>
        <w:rPr>
          <w:rFonts w:ascii="Calibri" w:hAnsi="Calibri" w:cs="Calibri"/>
        </w:rPr>
      </w:pPr>
      <w:bookmarkStart w:id="292" w:name="_Toc204585403"/>
      <w:bookmarkEnd w:id="291"/>
      <w:r w:rsidRPr="00675812">
        <w:rPr>
          <w:rFonts w:ascii="Calibri" w:eastAsia="Calibri" w:hAnsi="Calibri" w:cs="Calibri"/>
        </w:rPr>
        <w:t>The Guardianship Order</w:t>
      </w:r>
      <w:bookmarkEnd w:id="292"/>
      <w:r w:rsidRPr="00675812">
        <w:rPr>
          <w:rFonts w:ascii="Calibri" w:eastAsia="Calibri" w:hAnsi="Calibri" w:cs="Calibri"/>
        </w:rPr>
        <w:t xml:space="preserve"> </w:t>
      </w:r>
    </w:p>
    <w:p w14:paraId="332007DE" w14:textId="2268C8A2" w:rsidR="00E15DE0" w:rsidRDefault="00A426B3" w:rsidP="0090540D">
      <w:pPr>
        <w:spacing w:after="0" w:line="240" w:lineRule="auto"/>
        <w:ind w:left="1081" w:right="696" w:firstLine="719"/>
        <w:rPr>
          <w:rFonts w:ascii="Calibri" w:eastAsia="Calibri" w:hAnsi="Calibri" w:cs="Calibri"/>
        </w:rPr>
      </w:pPr>
      <w:r w:rsidRPr="00D85419">
        <w:rPr>
          <w:rFonts w:ascii="Calibri" w:eastAsia="Calibri" w:hAnsi="Calibri" w:cs="Calibri"/>
        </w:rPr>
        <w:t>In a general guardianship</w:t>
      </w:r>
      <w:r w:rsidR="00C9656E" w:rsidRPr="00D85419">
        <w:rPr>
          <w:rFonts w:ascii="Calibri" w:eastAsia="Calibri" w:hAnsi="Calibri" w:cs="Calibri"/>
          <w:b/>
          <w:bCs/>
        </w:rPr>
        <w:t>,</w:t>
      </w:r>
      <w:r w:rsidRPr="00D85419">
        <w:rPr>
          <w:rFonts w:ascii="Calibri" w:eastAsia="Calibri" w:hAnsi="Calibri" w:cs="Calibri"/>
          <w:b/>
          <w:bCs/>
        </w:rPr>
        <w:t xml:space="preserve"> </w:t>
      </w:r>
      <w:r w:rsidRPr="00D85419">
        <w:rPr>
          <w:rFonts w:ascii="Calibri" w:eastAsia="Calibri" w:hAnsi="Calibri" w:cs="Calibri"/>
        </w:rPr>
        <w:t xml:space="preserve">a conservatorship and annual accounting is required; however, per statute that can be waived in abuse and neglect cases.  The training that is typically required of guardians can also be waived in abuse and neglect cases.  </w:t>
      </w:r>
    </w:p>
    <w:p w14:paraId="61EA8C0D" w14:textId="77777777" w:rsidR="00BD7E21" w:rsidRPr="0094758F" w:rsidRDefault="00BD7E21" w:rsidP="0090540D">
      <w:pPr>
        <w:spacing w:after="0" w:line="240" w:lineRule="auto"/>
        <w:ind w:left="1081" w:right="696" w:firstLine="719"/>
        <w:rPr>
          <w:rFonts w:ascii="Calibri" w:eastAsia="Calibri" w:hAnsi="Calibri" w:cs="Calibri"/>
        </w:rPr>
      </w:pPr>
    </w:p>
    <w:p w14:paraId="29F79254" w14:textId="2C417662" w:rsidR="00122A1F" w:rsidRDefault="00A426B3" w:rsidP="0090540D">
      <w:pPr>
        <w:spacing w:after="0" w:line="240" w:lineRule="auto"/>
        <w:ind w:left="1066" w:right="679" w:firstLine="719"/>
        <w:rPr>
          <w:rFonts w:ascii="Calibri" w:eastAsia="Calibri" w:hAnsi="Calibri" w:cs="Calibri"/>
        </w:rPr>
      </w:pPr>
      <w:r w:rsidRPr="00D85419">
        <w:rPr>
          <w:rFonts w:ascii="Calibri" w:eastAsia="Calibri" w:hAnsi="Calibri" w:cs="Calibri"/>
        </w:rPr>
        <w:t xml:space="preserve">Guardians can be directed to the </w:t>
      </w:r>
      <w:hyperlink r:id="rId474" w:history="1">
        <w:r w:rsidRPr="00D85419">
          <w:rPr>
            <w:rStyle w:val="Hyperlink"/>
            <w:rFonts w:ascii="Calibri" w:eastAsia="Calibri" w:hAnsi="Calibri" w:cs="Calibri"/>
          </w:rPr>
          <w:t>UJS</w:t>
        </w:r>
        <w:r w:rsidR="00034F07" w:rsidRPr="00D85419">
          <w:rPr>
            <w:rStyle w:val="Hyperlink"/>
            <w:rFonts w:ascii="Calibri" w:eastAsia="Calibri" w:hAnsi="Calibri" w:cs="Calibri"/>
            <w:vertAlign w:val="superscript"/>
          </w:rPr>
          <w:footnoteReference w:id="57"/>
        </w:r>
        <w:r w:rsidRPr="00D85419">
          <w:rPr>
            <w:rStyle w:val="Hyperlink"/>
            <w:rFonts w:ascii="Calibri" w:eastAsia="Calibri" w:hAnsi="Calibri" w:cs="Calibri"/>
          </w:rPr>
          <w:t xml:space="preserve"> website</w:t>
        </w:r>
      </w:hyperlink>
      <w:r w:rsidRPr="00D85419">
        <w:rPr>
          <w:rFonts w:ascii="Calibri" w:eastAsia="Calibri" w:hAnsi="Calibri" w:cs="Calibri"/>
        </w:rPr>
        <w:t xml:space="preserve"> for the necessary forms to fulfill statutory and court-ordered reporting obligations, as well as to meet any requirements related to modifying or terminating the guardianship.</w:t>
      </w:r>
    </w:p>
    <w:p w14:paraId="282629A8" w14:textId="77777777" w:rsidR="00BD7E21" w:rsidRPr="00BD7E21" w:rsidRDefault="00BD7E21" w:rsidP="0090540D">
      <w:pPr>
        <w:spacing w:after="0" w:line="240" w:lineRule="auto"/>
        <w:ind w:left="1066" w:right="679" w:firstLine="719"/>
        <w:rPr>
          <w:rFonts w:ascii="Calibri" w:eastAsia="Calibri" w:hAnsi="Calibri" w:cs="Calibri"/>
        </w:rPr>
      </w:pPr>
    </w:p>
    <w:p w14:paraId="04AE0D2D" w14:textId="11BE6692" w:rsidR="00E15DE0" w:rsidRDefault="00A426B3" w:rsidP="00BD7E21">
      <w:pPr>
        <w:tabs>
          <w:tab w:val="left" w:pos="1081"/>
        </w:tabs>
        <w:spacing w:after="0" w:line="240" w:lineRule="auto"/>
        <w:ind w:left="1081" w:right="381" w:firstLine="719"/>
        <w:rPr>
          <w:rFonts w:ascii="Calibri" w:eastAsia="Calibri" w:hAnsi="Calibri" w:cs="Calibri"/>
        </w:rPr>
      </w:pPr>
      <w:r w:rsidRPr="00D85419">
        <w:rPr>
          <w:rFonts w:ascii="Calibri" w:eastAsia="Calibri" w:hAnsi="Calibri" w:cs="Calibri"/>
        </w:rPr>
        <w:t>Guardianships, by their very nature, are temporary rather than permanent, consideration of a guardianship needs to be the less restrictive alternative (LRA) from the child’s vantage point and in the child’s best interests and needs to be considered on a case-by-case basis. This is a concern that has been repeatedly recognized by the South Dakota Supreme Court.</w:t>
      </w:r>
      <w:r w:rsidRPr="00D85419">
        <w:rPr>
          <w:rFonts w:ascii="Calibri" w:hAnsi="Calibri" w:cs="Calibri"/>
          <w:vertAlign w:val="subscript"/>
        </w:rPr>
        <w:t xml:space="preserve"> </w:t>
      </w:r>
      <w:r w:rsidRPr="00D85419">
        <w:rPr>
          <w:rFonts w:ascii="Calibri" w:eastAsia="Calibri" w:hAnsi="Calibri" w:cs="Calibri"/>
        </w:rPr>
        <w:t xml:space="preserve"> </w:t>
      </w:r>
    </w:p>
    <w:p w14:paraId="352374B8" w14:textId="77777777" w:rsidR="00BD7E21" w:rsidRPr="00D85419" w:rsidRDefault="00BD7E21" w:rsidP="00BD7E21">
      <w:pPr>
        <w:tabs>
          <w:tab w:val="left" w:pos="1081"/>
        </w:tabs>
        <w:spacing w:after="0" w:line="240" w:lineRule="auto"/>
        <w:ind w:left="1081" w:right="381" w:firstLine="719"/>
        <w:rPr>
          <w:rFonts w:ascii="Calibri" w:hAnsi="Calibri" w:cs="Calibri"/>
        </w:rPr>
      </w:pPr>
    </w:p>
    <w:p w14:paraId="243C1F10" w14:textId="77777777" w:rsidR="00E15DE0" w:rsidRPr="00D85419" w:rsidRDefault="00A426B3" w:rsidP="0090540D">
      <w:pPr>
        <w:tabs>
          <w:tab w:val="left" w:pos="1081"/>
        </w:tabs>
        <w:spacing w:after="0" w:line="240" w:lineRule="auto"/>
        <w:ind w:left="1081" w:right="100" w:firstLine="719"/>
        <w:rPr>
          <w:rFonts w:ascii="Calibri" w:hAnsi="Calibri" w:cs="Calibri"/>
        </w:rPr>
      </w:pPr>
      <w:r w:rsidRPr="00D85419">
        <w:rPr>
          <w:rFonts w:ascii="Calibri" w:eastAsia="Calibri" w:hAnsi="Calibri" w:cs="Calibri"/>
        </w:rPr>
        <w:t xml:space="preserve">The child’s attorney may submit a payment voucher for the guardianship filing in the abuse and neglect case.  </w:t>
      </w:r>
    </w:p>
    <w:p w14:paraId="2A45D5D4" w14:textId="2704F248" w:rsidR="00E15DE0" w:rsidRPr="00D85419" w:rsidRDefault="00A426B3" w:rsidP="005A6B96">
      <w:pPr>
        <w:tabs>
          <w:tab w:val="left" w:pos="1081"/>
        </w:tabs>
        <w:spacing w:after="0" w:line="240" w:lineRule="auto"/>
        <w:ind w:left="1081" w:firstLine="809"/>
        <w:rPr>
          <w:rFonts w:ascii="Calibri" w:hAnsi="Calibri" w:cs="Calibri"/>
        </w:rPr>
      </w:pPr>
      <w:r w:rsidRPr="00D85419">
        <w:rPr>
          <w:rFonts w:ascii="Calibri" w:eastAsia="Calibri" w:hAnsi="Calibri" w:cs="Calibri"/>
        </w:rPr>
        <w:t xml:space="preserve"> </w:t>
      </w:r>
    </w:p>
    <w:p w14:paraId="41D87E28" w14:textId="6FD8B58F" w:rsidR="00E15DE0" w:rsidRPr="00A421D8" w:rsidRDefault="00A426B3" w:rsidP="001F297B">
      <w:pPr>
        <w:pStyle w:val="Heading3"/>
        <w:numPr>
          <w:ilvl w:val="0"/>
          <w:numId w:val="69"/>
        </w:numPr>
        <w:ind w:left="2880" w:right="3744"/>
        <w:rPr>
          <w:rFonts w:ascii="Calibri" w:hAnsi="Calibri" w:cs="Calibri"/>
        </w:rPr>
      </w:pPr>
      <w:bookmarkStart w:id="293" w:name="_Toc202367017"/>
      <w:bookmarkStart w:id="294" w:name="_Toc202432792"/>
      <w:bookmarkStart w:id="295" w:name="_Toc204585404"/>
      <w:bookmarkStart w:id="296" w:name="Best_Interests_of_Child_Body"/>
      <w:r w:rsidRPr="00A421D8">
        <w:rPr>
          <w:rFonts w:ascii="Calibri" w:eastAsia="Calibri" w:hAnsi="Calibri" w:cs="Calibri"/>
        </w:rPr>
        <w:t>Best Interests of the Child.</w:t>
      </w:r>
      <w:bookmarkEnd w:id="293"/>
      <w:bookmarkEnd w:id="294"/>
      <w:bookmarkEnd w:id="295"/>
      <w:r w:rsidRPr="00A421D8">
        <w:rPr>
          <w:rFonts w:ascii="Calibri" w:eastAsia="Calibri" w:hAnsi="Calibri" w:cs="Calibri"/>
        </w:rPr>
        <w:t xml:space="preserve"> </w:t>
      </w:r>
    </w:p>
    <w:bookmarkEnd w:id="296"/>
    <w:p w14:paraId="7F0FFD35" w14:textId="046E9C75" w:rsidR="005A6B96" w:rsidRDefault="00A426B3" w:rsidP="0090540D">
      <w:pPr>
        <w:spacing w:after="0" w:line="240" w:lineRule="auto"/>
        <w:ind w:left="1080" w:firstLine="720"/>
        <w:rPr>
          <w:rStyle w:val="Hyperlink"/>
          <w:rFonts w:ascii="Calibri" w:hAnsi="Calibri" w:cs="Calibri"/>
        </w:rPr>
      </w:pPr>
      <w:r w:rsidRPr="00D85419">
        <w:rPr>
          <w:rFonts w:ascii="Calibri" w:eastAsia="Calibri" w:hAnsi="Calibri" w:cs="Calibri"/>
        </w:rPr>
        <w:t xml:space="preserve"> </w:t>
      </w:r>
      <w:r w:rsidRPr="00D85419">
        <w:rPr>
          <w:rFonts w:ascii="Calibri" w:eastAsia="Calibri" w:hAnsi="Calibri" w:cs="Calibri"/>
        </w:rPr>
        <w:tab/>
      </w:r>
      <w:r w:rsidR="00AE0975" w:rsidRPr="00D85419">
        <w:rPr>
          <w:rFonts w:ascii="Calibri" w:hAnsi="Calibri" w:cs="Calibri"/>
        </w:rPr>
        <w:t>All individuals working in any abuse and neglect case, including family services specialists, CASA</w:t>
      </w:r>
      <w:r w:rsidR="00AE0975" w:rsidRPr="00D85419">
        <w:rPr>
          <w:rStyle w:val="FootnoteReference"/>
          <w:rFonts w:ascii="Calibri" w:hAnsi="Calibri" w:cs="Calibri"/>
        </w:rPr>
        <w:footnoteReference w:id="58"/>
      </w:r>
      <w:r w:rsidR="00AE0975" w:rsidRPr="00D85419">
        <w:rPr>
          <w:rFonts w:ascii="Calibri" w:hAnsi="Calibri" w:cs="Calibri"/>
        </w:rPr>
        <w:t xml:space="preserve"> volunteers, attorneys</w:t>
      </w:r>
      <w:r w:rsidR="004D4DED" w:rsidRPr="00D85419">
        <w:rPr>
          <w:rFonts w:ascii="Calibri" w:hAnsi="Calibri" w:cs="Calibri"/>
        </w:rPr>
        <w:t>,</w:t>
      </w:r>
      <w:r w:rsidR="00AE0975" w:rsidRPr="00D85419">
        <w:rPr>
          <w:rFonts w:ascii="Calibri" w:hAnsi="Calibri" w:cs="Calibri"/>
        </w:rPr>
        <w:t xml:space="preserve"> and judges</w:t>
      </w:r>
      <w:r w:rsidR="004D4DED" w:rsidRPr="00D85419">
        <w:rPr>
          <w:rFonts w:ascii="Calibri" w:hAnsi="Calibri" w:cs="Calibri"/>
        </w:rPr>
        <w:t>,</w:t>
      </w:r>
      <w:r w:rsidR="00AE0975" w:rsidRPr="00D85419">
        <w:rPr>
          <w:rFonts w:ascii="Calibri" w:hAnsi="Calibri" w:cs="Calibri"/>
        </w:rPr>
        <w:t xml:space="preserve"> must always look for what is in the child’s </w:t>
      </w:r>
      <w:r w:rsidR="00AE0975" w:rsidRPr="00D85419">
        <w:rPr>
          <w:rFonts w:ascii="Calibri" w:hAnsi="Calibri" w:cs="Calibri"/>
        </w:rPr>
        <w:lastRenderedPageBreak/>
        <w:t xml:space="preserve">best interest, as the Supreme Court of South Dakota pointed out </w:t>
      </w:r>
      <w:hyperlink r:id="rId475" w:history="1">
        <w:r w:rsidR="00AE0975" w:rsidRPr="00D85419">
          <w:rPr>
            <w:rStyle w:val="Hyperlink"/>
            <w:rFonts w:ascii="Calibri" w:hAnsi="Calibri" w:cs="Calibri"/>
            <w:i/>
            <w:iCs/>
          </w:rPr>
          <w:t>in Matter of L.B.</w:t>
        </w:r>
        <w:r w:rsidR="00AE0975" w:rsidRPr="00D85419">
          <w:rPr>
            <w:rStyle w:val="Hyperlink"/>
            <w:rFonts w:ascii="Calibri" w:hAnsi="Calibri" w:cs="Calibri"/>
          </w:rPr>
          <w:t>, 416 N.W.2d 598, 599 (S.D. 1987).</w:t>
        </w:r>
        <w:r w:rsidR="00C539E9">
          <w:rPr>
            <w:rStyle w:val="Hyperlink"/>
            <w:rFonts w:ascii="Calibri" w:hAnsi="Calibri" w:cs="Calibri"/>
          </w:rPr>
          <w:fldChar w:fldCharType="begin"/>
        </w:r>
        <w:r w:rsidR="00C539E9">
          <w:instrText xml:space="preserve"> TA \l "</w:instrText>
        </w:r>
        <w:r w:rsidR="00C539E9" w:rsidRPr="00D071D8">
          <w:rPr>
            <w:rStyle w:val="Hyperlink"/>
            <w:rFonts w:ascii="Calibri" w:hAnsi="Calibri" w:cs="Calibri"/>
            <w:i/>
            <w:iCs/>
          </w:rPr>
          <w:instrText>in Matter of L.B.</w:instrText>
        </w:r>
        <w:r w:rsidR="00C539E9" w:rsidRPr="00D071D8">
          <w:rPr>
            <w:rStyle w:val="Hyperlink"/>
            <w:rFonts w:ascii="Calibri" w:hAnsi="Calibri" w:cs="Calibri"/>
          </w:rPr>
          <w:instrText>, 416 N.W.2d 598 (S.D. 1987).</w:instrText>
        </w:r>
        <w:r w:rsidR="00C539E9">
          <w:instrText xml:space="preserve">" \s "in Matter of L.B., 416 N.W.2d 598, 599 (S.D. 1987)." \c 1 </w:instrText>
        </w:r>
        <w:r w:rsidR="00C539E9">
          <w:rPr>
            <w:rStyle w:val="Hyperlink"/>
            <w:rFonts w:ascii="Calibri" w:hAnsi="Calibri" w:cs="Calibri"/>
          </w:rPr>
          <w:fldChar w:fldCharType="end"/>
        </w:r>
      </w:hyperlink>
    </w:p>
    <w:p w14:paraId="6E3512E5" w14:textId="77777777" w:rsidR="00122A1F" w:rsidRPr="00D85419" w:rsidRDefault="00122A1F" w:rsidP="0090540D">
      <w:pPr>
        <w:spacing w:after="0" w:line="240" w:lineRule="auto"/>
        <w:ind w:left="1080" w:firstLine="720"/>
        <w:rPr>
          <w:rFonts w:ascii="Calibri" w:hAnsi="Calibri" w:cs="Calibri"/>
        </w:rPr>
      </w:pPr>
    </w:p>
    <w:p w14:paraId="6B2E3FD1" w14:textId="36162220" w:rsidR="00B839DB" w:rsidRPr="00D85419" w:rsidRDefault="009C72BB" w:rsidP="0090540D">
      <w:pPr>
        <w:spacing w:after="0" w:line="240" w:lineRule="auto"/>
        <w:ind w:left="1080" w:firstLine="720"/>
        <w:rPr>
          <w:rFonts w:ascii="Calibri" w:hAnsi="Calibri" w:cs="Calibri"/>
        </w:rPr>
      </w:pPr>
      <w:r w:rsidRPr="00D85419">
        <w:rPr>
          <w:rFonts w:ascii="Calibri" w:hAnsi="Calibri" w:cs="Calibri"/>
        </w:rPr>
        <w:t xml:space="preserve">The rights of the parents must give way to the best interests of the child. </w:t>
      </w:r>
      <w:hyperlink r:id="rId476" w:history="1">
        <w:r w:rsidRPr="008D52E3">
          <w:rPr>
            <w:rStyle w:val="Hyperlink"/>
            <w:rFonts w:ascii="Calibri" w:hAnsi="Calibri" w:cs="Calibri"/>
            <w:i/>
            <w:iCs/>
          </w:rPr>
          <w:t>Matter of Z.Z.</w:t>
        </w:r>
        <w:r w:rsidRPr="008D52E3">
          <w:rPr>
            <w:rStyle w:val="Hyperlink"/>
            <w:rFonts w:ascii="Calibri" w:hAnsi="Calibri" w:cs="Calibri"/>
          </w:rPr>
          <w:t>, 494 N.W.2d 608, 609 (S.D. 1992)</w:t>
        </w:r>
        <w:r w:rsidR="00C539E9">
          <w:rPr>
            <w:rStyle w:val="Hyperlink"/>
            <w:rFonts w:ascii="Calibri" w:hAnsi="Calibri" w:cs="Calibri"/>
          </w:rPr>
          <w:fldChar w:fldCharType="begin"/>
        </w:r>
        <w:r w:rsidR="00C539E9">
          <w:instrText xml:space="preserve"> TA \l "</w:instrText>
        </w:r>
        <w:r w:rsidR="00C539E9" w:rsidRPr="00D071D8">
          <w:rPr>
            <w:rStyle w:val="Hyperlink"/>
            <w:rFonts w:ascii="Calibri" w:hAnsi="Calibri" w:cs="Calibri"/>
            <w:i/>
            <w:iCs/>
          </w:rPr>
          <w:instrText>Matter of Z.Z.</w:instrText>
        </w:r>
        <w:r w:rsidR="00C539E9" w:rsidRPr="00D071D8">
          <w:rPr>
            <w:rStyle w:val="Hyperlink"/>
            <w:rFonts w:ascii="Calibri" w:hAnsi="Calibri" w:cs="Calibri"/>
          </w:rPr>
          <w:instrText>, 494 N.W.2d 608 (S.D. 1992)</w:instrText>
        </w:r>
        <w:r w:rsidR="00C539E9">
          <w:instrText xml:space="preserve">" \s "Matter of Z.Z., 494 N.W.2d 608, 609 (S.D. 1992)" \c 1 </w:instrText>
        </w:r>
        <w:r w:rsidR="00C539E9">
          <w:rPr>
            <w:rStyle w:val="Hyperlink"/>
            <w:rFonts w:ascii="Calibri" w:hAnsi="Calibri" w:cs="Calibri"/>
          </w:rPr>
          <w:fldChar w:fldCharType="end"/>
        </w:r>
      </w:hyperlink>
      <w:r w:rsidRPr="00D85419">
        <w:rPr>
          <w:rFonts w:ascii="Calibri" w:hAnsi="Calibri" w:cs="Calibri"/>
        </w:rPr>
        <w:t xml:space="preserve">; </w:t>
      </w:r>
      <w:hyperlink r:id="rId477" w:history="1">
        <w:r w:rsidRPr="008D52E3">
          <w:rPr>
            <w:rStyle w:val="Hyperlink"/>
            <w:rFonts w:ascii="Calibri" w:hAnsi="Calibri" w:cs="Calibri"/>
            <w:i/>
            <w:iCs/>
          </w:rPr>
          <w:t>People in Interest of E.D.J.</w:t>
        </w:r>
        <w:r w:rsidRPr="008D52E3">
          <w:rPr>
            <w:rStyle w:val="Hyperlink"/>
            <w:rFonts w:ascii="Calibri" w:hAnsi="Calibri" w:cs="Calibri"/>
          </w:rPr>
          <w:t>, 499 N.W.2d 130, 135 (S.D. 1993</w:t>
        </w:r>
      </w:hyperlink>
      <w:r w:rsidRPr="00D85419">
        <w:rPr>
          <w:rFonts w:ascii="Calibri" w:hAnsi="Calibri" w:cs="Calibri"/>
        </w:rPr>
        <w:t>)</w:t>
      </w:r>
      <w:r w:rsidR="00C539E9">
        <w:rPr>
          <w:rFonts w:ascii="Calibri" w:hAnsi="Calibri" w:cs="Calibri"/>
        </w:rPr>
        <w:fldChar w:fldCharType="begin"/>
      </w:r>
      <w:r w:rsidR="00C539E9">
        <w:instrText xml:space="preserve"> TA \l "</w:instrText>
      </w:r>
      <w:r w:rsidR="00C539E9" w:rsidRPr="00D071D8">
        <w:rPr>
          <w:rFonts w:ascii="Calibri" w:hAnsi="Calibri" w:cs="Calibri"/>
          <w:i/>
          <w:iCs/>
        </w:rPr>
        <w:instrText>People in Interest of E.D.J.</w:instrText>
      </w:r>
      <w:r w:rsidR="00C539E9" w:rsidRPr="00D071D8">
        <w:rPr>
          <w:rFonts w:ascii="Calibri" w:hAnsi="Calibri" w:cs="Calibri"/>
        </w:rPr>
        <w:instrText>, 499 N.W.2d 130 (S.D. 1993)</w:instrText>
      </w:r>
      <w:r w:rsidR="00C539E9">
        <w:instrText xml:space="preserve">" \s "People in Interest of E.D.J., 499 N.W.2d 130, 135 (S.D. 1993)" \c 1 </w:instrText>
      </w:r>
      <w:r w:rsidR="00C539E9">
        <w:rPr>
          <w:rFonts w:ascii="Calibri" w:hAnsi="Calibri" w:cs="Calibri"/>
        </w:rPr>
        <w:fldChar w:fldCharType="end"/>
      </w:r>
      <w:r w:rsidRPr="00D85419">
        <w:rPr>
          <w:rFonts w:ascii="Calibri" w:hAnsi="Calibri" w:cs="Calibri"/>
        </w:rPr>
        <w:t xml:space="preserve">. This principle is followed in every abuse and neglect case. Its importance cannot be over-emphasized or stressed enough by all those involved in an abuse and neglect case.  However, the fact that a substitute parent might provide a child with good care or even better care than its natural parent is not an appropriate standard for determining the best interest of the child. </w:t>
      </w:r>
      <w:hyperlink r:id="rId478" w:history="1">
        <w:r w:rsidRPr="008D52E3">
          <w:rPr>
            <w:rStyle w:val="Hyperlink"/>
            <w:rFonts w:ascii="Calibri" w:hAnsi="Calibri" w:cs="Calibri"/>
            <w:i/>
            <w:iCs/>
          </w:rPr>
          <w:t>In Interest of J.L.</w:t>
        </w:r>
        <w:r w:rsidRPr="008D52E3">
          <w:rPr>
            <w:rStyle w:val="Hyperlink"/>
            <w:rFonts w:ascii="Calibri" w:hAnsi="Calibri" w:cs="Calibri"/>
          </w:rPr>
          <w:t>, 2002 S.D. 144, ¶ 21, 654 N.W.2d 786, 792</w:t>
        </w:r>
      </w:hyperlink>
      <w:r w:rsidR="00C539E9">
        <w:rPr>
          <w:rStyle w:val="Hyperlink"/>
          <w:rFonts w:ascii="Calibri" w:hAnsi="Calibri" w:cs="Calibri"/>
        </w:rPr>
        <w:fldChar w:fldCharType="begin"/>
      </w:r>
      <w:r w:rsidR="00C539E9">
        <w:instrText xml:space="preserve"> TA \l "</w:instrText>
      </w:r>
      <w:r w:rsidR="00C539E9" w:rsidRPr="00D071D8">
        <w:rPr>
          <w:rFonts w:ascii="Calibri" w:hAnsi="Calibri" w:cs="Calibri"/>
        </w:rPr>
        <w:instrText xml:space="preserve">. </w:instrText>
      </w:r>
      <w:r w:rsidR="00C539E9" w:rsidRPr="00D071D8">
        <w:rPr>
          <w:rFonts w:ascii="Calibri" w:hAnsi="Calibri" w:cs="Calibri"/>
          <w:i/>
          <w:iCs/>
        </w:rPr>
        <w:instrText>In Interest of J.L.</w:instrText>
      </w:r>
      <w:r w:rsidR="00C539E9" w:rsidRPr="00D071D8">
        <w:rPr>
          <w:rFonts w:ascii="Calibri" w:hAnsi="Calibri" w:cs="Calibri"/>
        </w:rPr>
        <w:instrText>, 2002 S.D. 144, ¶ 21, 654 N.W.2d 786</w:instrText>
      </w:r>
      <w:r w:rsidR="00C539E9">
        <w:instrText xml:space="preserve">" \s ". In Interest of J.L., 2002 S.D. 144,  21, 654 N.W.2d 786, 792" \c 1 </w:instrText>
      </w:r>
      <w:r w:rsidR="00C539E9">
        <w:rPr>
          <w:rStyle w:val="Hyperlink"/>
          <w:rFonts w:ascii="Calibri" w:hAnsi="Calibri" w:cs="Calibri"/>
        </w:rPr>
        <w:fldChar w:fldCharType="end"/>
      </w:r>
      <w:r w:rsidRPr="00D85419">
        <w:rPr>
          <w:rFonts w:ascii="Calibri" w:hAnsi="Calibri" w:cs="Calibri"/>
        </w:rPr>
        <w:t>.  Long term foster care</w:t>
      </w:r>
      <w:r w:rsidR="00122A1F">
        <w:rPr>
          <w:rStyle w:val="FootnoteReference"/>
          <w:rFonts w:ascii="Calibri" w:hAnsi="Calibri" w:cs="Calibri"/>
        </w:rPr>
        <w:footnoteReference w:id="59"/>
      </w:r>
      <w:r w:rsidRPr="00D85419">
        <w:rPr>
          <w:rFonts w:ascii="Calibri" w:hAnsi="Calibri" w:cs="Calibri"/>
        </w:rPr>
        <w:t xml:space="preserve"> is generally not in the best interest of a child.  </w:t>
      </w:r>
      <w:hyperlink r:id="rId479" w:history="1">
        <w:r w:rsidRPr="00D85419">
          <w:rPr>
            <w:rStyle w:val="Hyperlink"/>
            <w:rFonts w:ascii="Calibri" w:hAnsi="Calibri" w:cs="Calibri"/>
            <w:i/>
            <w:iCs/>
          </w:rPr>
          <w:t>In the Interests of J.G.R.</w:t>
        </w:r>
        <w:r w:rsidRPr="00D85419">
          <w:rPr>
            <w:rStyle w:val="Hyperlink"/>
            <w:rFonts w:ascii="Calibri" w:hAnsi="Calibri" w:cs="Calibri"/>
          </w:rPr>
          <w:t>, 2004 S.D. 131, ¶ 22, 691 N.W.2d 586, 592</w:t>
        </w:r>
      </w:hyperlink>
      <w:r w:rsidRPr="00D85419">
        <w:rPr>
          <w:rFonts w:ascii="Calibri" w:hAnsi="Calibri" w:cs="Calibri"/>
        </w:rPr>
        <w:t>.</w:t>
      </w:r>
      <w:r w:rsidR="00C539E9">
        <w:rPr>
          <w:rFonts w:ascii="Calibri" w:hAnsi="Calibri" w:cs="Calibri"/>
        </w:rPr>
        <w:fldChar w:fldCharType="begin"/>
      </w:r>
      <w:r w:rsidR="00C539E9">
        <w:instrText xml:space="preserve"> TA \l "</w:instrText>
      </w:r>
      <w:r w:rsidR="00C539E9" w:rsidRPr="00D071D8">
        <w:rPr>
          <w:rFonts w:ascii="Calibri" w:hAnsi="Calibri" w:cs="Calibri"/>
          <w:i/>
          <w:iCs/>
        </w:rPr>
        <w:instrText>In the Interests of J.G.R.</w:instrText>
      </w:r>
      <w:r w:rsidR="00C539E9" w:rsidRPr="00D071D8">
        <w:rPr>
          <w:rFonts w:ascii="Calibri" w:hAnsi="Calibri" w:cs="Calibri"/>
        </w:rPr>
        <w:instrText>, 2004 S.D. 131, ¶ 22, 691 N.W.2d 586</w:instrText>
      </w:r>
      <w:r w:rsidR="00C539E9">
        <w:instrText xml:space="preserve">" \s "In the Interests of J.G.R., 2004 S.D. 131,  22, 691 N.W.2d 586, 592." \c 1 </w:instrText>
      </w:r>
      <w:r w:rsidR="00C539E9">
        <w:rPr>
          <w:rFonts w:ascii="Calibri" w:hAnsi="Calibri" w:cs="Calibri"/>
        </w:rPr>
        <w:fldChar w:fldCharType="end"/>
      </w:r>
    </w:p>
    <w:p w14:paraId="13294D10" w14:textId="77777777" w:rsidR="00E15DE0" w:rsidRPr="00A421D8" w:rsidRDefault="00A426B3" w:rsidP="00BC5038">
      <w:pPr>
        <w:spacing w:after="0" w:line="240" w:lineRule="auto"/>
        <w:ind w:left="1981" w:firstLine="89"/>
        <w:rPr>
          <w:rFonts w:ascii="Calibri" w:hAnsi="Calibri" w:cs="Calibri"/>
        </w:rPr>
      </w:pPr>
      <w:r w:rsidRPr="00D85419">
        <w:rPr>
          <w:rFonts w:ascii="Calibri" w:eastAsia="Calibri" w:hAnsi="Calibri" w:cs="Calibri"/>
        </w:rPr>
        <w:t xml:space="preserve"> </w:t>
      </w:r>
    </w:p>
    <w:p w14:paraId="68AFAA75" w14:textId="77777777" w:rsidR="0090540D" w:rsidRPr="00A421D8" w:rsidRDefault="00A426B3" w:rsidP="001068F4">
      <w:pPr>
        <w:pStyle w:val="Heading3"/>
        <w:numPr>
          <w:ilvl w:val="0"/>
          <w:numId w:val="69"/>
        </w:numPr>
        <w:ind w:left="2880"/>
        <w:rPr>
          <w:rFonts w:ascii="Calibri" w:hAnsi="Calibri" w:cs="Calibri"/>
        </w:rPr>
      </w:pPr>
      <w:bookmarkStart w:id="297" w:name="_Toc202367018"/>
      <w:bookmarkStart w:id="298" w:name="_Toc202432793"/>
      <w:bookmarkStart w:id="299" w:name="_Toc204585405"/>
      <w:bookmarkStart w:id="300" w:name="Conditions_for_removal_still_exist_Body"/>
      <w:r w:rsidRPr="00A421D8">
        <w:rPr>
          <w:rFonts w:ascii="Calibri" w:eastAsia="Calibri" w:hAnsi="Calibri" w:cs="Calibri"/>
        </w:rPr>
        <w:t>Conditions for removal still exist.</w:t>
      </w:r>
      <w:bookmarkEnd w:id="297"/>
      <w:bookmarkEnd w:id="298"/>
      <w:bookmarkEnd w:id="299"/>
      <w:r w:rsidRPr="00A421D8">
        <w:rPr>
          <w:rFonts w:ascii="Calibri" w:eastAsia="Calibri" w:hAnsi="Calibri" w:cs="Calibri"/>
        </w:rPr>
        <w:t xml:space="preserve">  </w:t>
      </w:r>
    </w:p>
    <w:bookmarkEnd w:id="300"/>
    <w:p w14:paraId="3EFBCE73" w14:textId="73B6E6D9" w:rsidR="00E15DE0" w:rsidRDefault="007716A2" w:rsidP="0090540D">
      <w:pPr>
        <w:spacing w:after="0" w:line="240" w:lineRule="auto"/>
        <w:ind w:left="1080" w:right="679" w:firstLine="720"/>
        <w:rPr>
          <w:rFonts w:ascii="Calibri" w:eastAsia="Calibri" w:hAnsi="Calibri" w:cs="Calibri"/>
        </w:rPr>
      </w:pPr>
      <w:r w:rsidRPr="0090540D">
        <w:rPr>
          <w:rFonts w:ascii="Calibri" w:eastAsia="Calibri" w:hAnsi="Calibri" w:cs="Calibri"/>
        </w:rPr>
        <w:t>T</w:t>
      </w:r>
      <w:r w:rsidR="00A9765D" w:rsidRPr="0090540D">
        <w:rPr>
          <w:rFonts w:ascii="Calibri" w:eastAsia="Calibri" w:hAnsi="Calibri" w:cs="Calibri"/>
        </w:rPr>
        <w:t>o</w:t>
      </w:r>
      <w:r w:rsidRPr="0090540D">
        <w:rPr>
          <w:rFonts w:ascii="Calibri" w:eastAsia="Calibri" w:hAnsi="Calibri" w:cs="Calibri"/>
        </w:rPr>
        <w:t xml:space="preserve"> terminate parental rights</w:t>
      </w:r>
      <w:r w:rsidR="00C9656E" w:rsidRPr="0090540D">
        <w:rPr>
          <w:rFonts w:ascii="Calibri" w:eastAsia="Calibri" w:hAnsi="Calibri" w:cs="Calibri"/>
        </w:rPr>
        <w:t>,</w:t>
      </w:r>
      <w:r w:rsidRPr="0090540D">
        <w:rPr>
          <w:rFonts w:ascii="Calibri" w:eastAsia="Calibri" w:hAnsi="Calibri" w:cs="Calibri"/>
          <w:b/>
          <w:bCs/>
        </w:rPr>
        <w:t xml:space="preserve"> </w:t>
      </w:r>
      <w:hyperlink r:id="rId480" w:history="1">
        <w:r w:rsidRPr="0090540D">
          <w:rPr>
            <w:rStyle w:val="Hyperlink"/>
            <w:rFonts w:ascii="Calibri" w:eastAsia="Calibri" w:hAnsi="Calibri" w:cs="Calibri"/>
          </w:rPr>
          <w:t>SDCL 26-8A-26</w:t>
        </w:r>
      </w:hyperlink>
      <w:r w:rsidRPr="0090540D">
        <w:rPr>
          <w:rFonts w:ascii="Calibri" w:eastAsia="Calibri" w:hAnsi="Calibri" w:cs="Calibri"/>
        </w:rPr>
        <w:t xml:space="preserve"> requires that the conditions which led to the removal of the child still exist, and there is little likelihood that those conditions will be remedied so the child can be returned to the custody of the child’s parents.  The court can consider conditions identified after the child is in the state’s custody</w:t>
      </w:r>
      <w:hyperlink r:id="rId481" w:anchor=":~:text=%5B%C2%B624.%5D%20The%20parents,and%20court%20orders." w:history="1">
        <w:r w:rsidRPr="0090540D">
          <w:rPr>
            <w:rStyle w:val="Hyperlink"/>
            <w:rFonts w:ascii="Calibri" w:eastAsia="Calibri" w:hAnsi="Calibri" w:cs="Calibri"/>
            <w:u w:val="none"/>
          </w:rPr>
          <w:t xml:space="preserve">. </w:t>
        </w:r>
        <w:r w:rsidRPr="0090540D">
          <w:rPr>
            <w:rStyle w:val="Hyperlink"/>
            <w:rFonts w:ascii="Calibri" w:eastAsia="Calibri" w:hAnsi="Calibri" w:cs="Calibri"/>
          </w:rPr>
          <w:t xml:space="preserve"> </w:t>
        </w:r>
        <w:r w:rsidRPr="0090540D">
          <w:rPr>
            <w:rStyle w:val="Hyperlink"/>
            <w:rFonts w:ascii="Calibri" w:eastAsia="Calibri" w:hAnsi="Calibri" w:cs="Calibri"/>
            <w:i/>
          </w:rPr>
          <w:t>In the Interest of T.I.</w:t>
        </w:r>
        <w:r w:rsidRPr="0090540D">
          <w:rPr>
            <w:rStyle w:val="Hyperlink"/>
            <w:rFonts w:ascii="Calibri" w:eastAsia="Calibri" w:hAnsi="Calibri" w:cs="Calibri"/>
          </w:rPr>
          <w:t>, 2005 S.D. 125, ¶ 24, 707 N.W.2d 826, 836.</w:t>
        </w:r>
        <w:r w:rsidR="00C539E9">
          <w:rPr>
            <w:rStyle w:val="Hyperlink"/>
            <w:rFonts w:ascii="Calibri" w:eastAsia="Calibri" w:hAnsi="Calibri" w:cs="Calibri"/>
          </w:rPr>
          <w:fldChar w:fldCharType="begin"/>
        </w:r>
        <w:r w:rsidR="00C539E9">
          <w:instrText xml:space="preserve"> TA \l "</w:instrText>
        </w:r>
        <w:r w:rsidR="00C539E9" w:rsidRPr="00D071D8">
          <w:rPr>
            <w:rStyle w:val="Hyperlink"/>
            <w:rFonts w:ascii="Calibri" w:eastAsia="Calibri" w:hAnsi="Calibri" w:cs="Calibri"/>
            <w:u w:val="none"/>
          </w:rPr>
          <w:instrText xml:space="preserve">. </w:instrText>
        </w:r>
        <w:r w:rsidR="00C539E9" w:rsidRPr="00D071D8">
          <w:rPr>
            <w:rStyle w:val="Hyperlink"/>
            <w:rFonts w:ascii="Calibri" w:eastAsia="Calibri" w:hAnsi="Calibri" w:cs="Calibri"/>
          </w:rPr>
          <w:instrText xml:space="preserve"> </w:instrText>
        </w:r>
        <w:r w:rsidR="00C539E9" w:rsidRPr="00D071D8">
          <w:rPr>
            <w:rStyle w:val="Hyperlink"/>
            <w:rFonts w:ascii="Calibri" w:eastAsia="Calibri" w:hAnsi="Calibri" w:cs="Calibri"/>
            <w:i/>
          </w:rPr>
          <w:instrText>In the Interest of T.I.</w:instrText>
        </w:r>
        <w:r w:rsidR="00C539E9" w:rsidRPr="00D071D8">
          <w:rPr>
            <w:rStyle w:val="Hyperlink"/>
            <w:rFonts w:ascii="Calibri" w:eastAsia="Calibri" w:hAnsi="Calibri" w:cs="Calibri"/>
          </w:rPr>
          <w:instrText>, 2005 S.D. 125, ¶ 24, 707 N.W.2d 826</w:instrText>
        </w:r>
        <w:r w:rsidR="00C539E9">
          <w:instrText xml:space="preserve">" \s ".  In the Interest of T.I., 2005 S.D. 125,  24, 707 N.W.2d 826, 836." \c 1 </w:instrText>
        </w:r>
        <w:r w:rsidR="00C539E9">
          <w:rPr>
            <w:rStyle w:val="Hyperlink"/>
            <w:rFonts w:ascii="Calibri" w:eastAsia="Calibri" w:hAnsi="Calibri" w:cs="Calibri"/>
          </w:rPr>
          <w:fldChar w:fldCharType="end"/>
        </w:r>
      </w:hyperlink>
      <w:r w:rsidRPr="0090540D">
        <w:rPr>
          <w:rFonts w:ascii="Calibri" w:eastAsia="Calibri" w:hAnsi="Calibri" w:cs="Calibri"/>
        </w:rPr>
        <w:t xml:space="preserve"> </w:t>
      </w:r>
      <w:r w:rsidR="00B725C3" w:rsidRPr="0090540D">
        <w:rPr>
          <w:rFonts w:ascii="Calibri" w:eastAsia="Calibri" w:hAnsi="Calibri" w:cs="Calibri"/>
        </w:rPr>
        <w:t xml:space="preserve">The court may consider returning the child if conditions that lead to the removal cease to exist.  </w:t>
      </w:r>
    </w:p>
    <w:p w14:paraId="24BAA9DA" w14:textId="77777777" w:rsidR="00122A1F" w:rsidRPr="0090540D" w:rsidRDefault="00122A1F" w:rsidP="00232E20">
      <w:pPr>
        <w:spacing w:after="0" w:line="240" w:lineRule="auto"/>
        <w:ind w:left="3060" w:right="679" w:hanging="360"/>
        <w:rPr>
          <w:rFonts w:ascii="Calibri" w:hAnsi="Calibri" w:cs="Calibri"/>
          <w:b/>
          <w:bCs/>
        </w:rPr>
      </w:pPr>
    </w:p>
    <w:p w14:paraId="78F59E36" w14:textId="4DC4CF46" w:rsidR="00E15DE0" w:rsidRPr="00A421D8" w:rsidRDefault="00A426B3" w:rsidP="00276F70">
      <w:pPr>
        <w:pStyle w:val="Heading3"/>
        <w:numPr>
          <w:ilvl w:val="0"/>
          <w:numId w:val="69"/>
        </w:numPr>
        <w:tabs>
          <w:tab w:val="left" w:pos="6660"/>
        </w:tabs>
        <w:ind w:left="2880" w:right="3744"/>
        <w:rPr>
          <w:rFonts w:ascii="Calibri" w:hAnsi="Calibri" w:cs="Calibri"/>
        </w:rPr>
      </w:pPr>
      <w:bookmarkStart w:id="301" w:name="_Toc202367019"/>
      <w:bookmarkStart w:id="302" w:name="_Toc202432794"/>
      <w:bookmarkStart w:id="303" w:name="_Toc204585406"/>
      <w:bookmarkStart w:id="304" w:name="Compelling_reasons_to_extend_body"/>
      <w:r w:rsidRPr="00A421D8">
        <w:rPr>
          <w:rFonts w:ascii="Calibri" w:eastAsia="Calibri" w:hAnsi="Calibri" w:cs="Calibri"/>
        </w:rPr>
        <w:t>Compelling reasons to extend services over 1 year.</w:t>
      </w:r>
      <w:bookmarkEnd w:id="301"/>
      <w:bookmarkEnd w:id="302"/>
      <w:bookmarkEnd w:id="303"/>
      <w:r w:rsidRPr="00A421D8">
        <w:rPr>
          <w:rFonts w:ascii="Calibri" w:eastAsia="Calibri" w:hAnsi="Calibri" w:cs="Calibri"/>
        </w:rPr>
        <w:t xml:space="preserve">  </w:t>
      </w:r>
    </w:p>
    <w:bookmarkEnd w:id="304"/>
    <w:p w14:paraId="43B3338E" w14:textId="7053271B" w:rsidR="00E15DE0" w:rsidRDefault="00A426B3" w:rsidP="0090540D">
      <w:pPr>
        <w:spacing w:after="0" w:line="240" w:lineRule="auto"/>
        <w:ind w:left="1076" w:right="679" w:firstLine="724"/>
        <w:rPr>
          <w:rFonts w:ascii="Calibri" w:eastAsia="Calibri" w:hAnsi="Calibri" w:cs="Calibri"/>
        </w:rPr>
      </w:pPr>
      <w:r w:rsidRPr="00D85419">
        <w:rPr>
          <w:rFonts w:ascii="Calibri" w:eastAsia="Calibri" w:hAnsi="Calibri" w:cs="Calibri"/>
        </w:rPr>
        <w:t>In cases where parental rights are not terminated, and the child is not returned to the home (i.e., APPLA</w:t>
      </w:r>
      <w:r w:rsidR="003B3112" w:rsidRPr="00D85419">
        <w:rPr>
          <w:rStyle w:val="FootnoteReference"/>
          <w:rFonts w:ascii="Calibri" w:eastAsia="Calibri" w:hAnsi="Calibri" w:cs="Calibri"/>
        </w:rPr>
        <w:footnoteReference w:id="60"/>
      </w:r>
      <w:r w:rsidRPr="00D85419">
        <w:rPr>
          <w:rFonts w:ascii="Calibri" w:eastAsia="Calibri" w:hAnsi="Calibri" w:cs="Calibri"/>
        </w:rPr>
        <w:t xml:space="preserve"> or relative placement), the court must state compelling reasons</w:t>
      </w:r>
      <w:r w:rsidR="009C5556" w:rsidRPr="00D85419">
        <w:rPr>
          <w:rFonts w:ascii="Calibri" w:eastAsia="Calibri" w:hAnsi="Calibri" w:cs="Calibri"/>
        </w:rPr>
        <w:t xml:space="preserve"> </w:t>
      </w:r>
      <w:r w:rsidRPr="00D85419">
        <w:rPr>
          <w:rFonts w:ascii="Calibri" w:eastAsia="Calibri" w:hAnsi="Calibri" w:cs="Calibri"/>
        </w:rPr>
        <w:t>(1) for not terminating parental rights and (2) for continuing services.</w:t>
      </w:r>
      <w:r w:rsidR="009C5556" w:rsidRPr="00D85419">
        <w:rPr>
          <w:rFonts w:ascii="Calibri" w:eastAsia="Calibri" w:hAnsi="Calibri" w:cs="Calibri"/>
        </w:rPr>
        <w:t xml:space="preserve"> </w:t>
      </w:r>
      <w:hyperlink r:id="rId482" w:anchor=":~:text=The%20court%20after,by%20the%20court%3B" w:history="1">
        <w:r w:rsidR="00CD78CA" w:rsidRPr="00D85419">
          <w:rPr>
            <w:rStyle w:val="Hyperlink"/>
            <w:rFonts w:ascii="Calibri" w:eastAsia="Calibri" w:hAnsi="Calibri" w:cs="Calibri"/>
          </w:rPr>
          <w:t>SDCL 26-8A-22(2)</w:t>
        </w:r>
      </w:hyperlink>
      <w:r w:rsidR="00B861AC" w:rsidRPr="00D85419">
        <w:rPr>
          <w:rFonts w:ascii="Calibri" w:eastAsia="Calibri" w:hAnsi="Calibri" w:cs="Calibri"/>
        </w:rPr>
        <w:t xml:space="preserve">, </w:t>
      </w:r>
      <w:hyperlink r:id="rId483" w:anchor=":~:text=(3)%C2%A0%C2%A0%C2%A0%C2%A0Place%20the,of%20the%20child." w:history="1">
        <w:r w:rsidRPr="00D85419">
          <w:rPr>
            <w:rStyle w:val="Hyperlink"/>
            <w:rFonts w:ascii="Calibri" w:eastAsia="Calibri" w:hAnsi="Calibri" w:cs="Calibri"/>
          </w:rPr>
          <w:t>-26(3)</w:t>
        </w:r>
      </w:hyperlink>
      <w:r w:rsidRPr="00D85419">
        <w:rPr>
          <w:rFonts w:ascii="Calibri" w:eastAsia="Calibri" w:hAnsi="Calibri" w:cs="Calibri"/>
        </w:rPr>
        <w:t xml:space="preserve">.   </w:t>
      </w:r>
    </w:p>
    <w:p w14:paraId="500106DA" w14:textId="77777777" w:rsidR="00122A1F" w:rsidRPr="00D85419" w:rsidRDefault="00122A1F" w:rsidP="0090540D">
      <w:pPr>
        <w:spacing w:after="0" w:line="240" w:lineRule="auto"/>
        <w:ind w:left="1076" w:right="679" w:firstLine="724"/>
        <w:rPr>
          <w:rFonts w:ascii="Calibri" w:hAnsi="Calibri" w:cs="Calibri"/>
        </w:rPr>
      </w:pPr>
    </w:p>
    <w:p w14:paraId="3437924A" w14:textId="2A7690A3" w:rsidR="00122A1F" w:rsidRDefault="00A426B3" w:rsidP="00122A1F">
      <w:pPr>
        <w:pStyle w:val="Heading2"/>
      </w:pPr>
      <w:bookmarkStart w:id="305" w:name="_Toc202367020"/>
      <w:bookmarkStart w:id="306" w:name="_Toc202432795"/>
      <w:bookmarkStart w:id="307" w:name="_Toc204585407"/>
      <w:bookmarkStart w:id="308" w:name="Final_Disposition_evidence_body"/>
      <w:r w:rsidRPr="00D85419">
        <w:t>B.</w:t>
      </w:r>
      <w:r w:rsidRPr="00D85419">
        <w:rPr>
          <w:rFonts w:eastAsia="Arial"/>
        </w:rPr>
        <w:t xml:space="preserve"> </w:t>
      </w:r>
      <w:r w:rsidRPr="00D85419">
        <w:t>EVIDENCE</w:t>
      </w:r>
      <w:bookmarkEnd w:id="305"/>
      <w:bookmarkEnd w:id="306"/>
      <w:bookmarkEnd w:id="307"/>
      <w:r w:rsidRPr="00D85419">
        <w:t xml:space="preserve"> </w:t>
      </w:r>
    </w:p>
    <w:p w14:paraId="228148A7" w14:textId="2A018D2D" w:rsidR="0090540D" w:rsidRPr="00122A1F" w:rsidRDefault="00122A1F" w:rsidP="00122A1F">
      <w:pPr>
        <w:ind w:left="1080" w:firstLine="720"/>
        <w:rPr>
          <w:rFonts w:ascii="Calibri" w:hAnsi="Calibri" w:cs="Calibri"/>
          <w:b/>
        </w:rPr>
      </w:pPr>
      <w:r w:rsidRPr="00122A1F">
        <w:rPr>
          <w:rFonts w:ascii="Calibri" w:hAnsi="Calibri" w:cs="Calibri"/>
        </w:rPr>
        <w:t xml:space="preserve">Witnesses may be required to address dispositional issues. These witnesses are generally different than those needed at the adjudicatory hearing. The rules of evidence that apply at adjudicatory hearings do not apply at dispositional hearings. </w:t>
      </w:r>
      <w:hyperlink r:id="rId484" w:history="1">
        <w:r w:rsidRPr="00212D81">
          <w:rPr>
            <w:rStyle w:val="Hyperlink"/>
            <w:rFonts w:ascii="Calibri" w:hAnsi="Calibri" w:cs="Calibri"/>
          </w:rPr>
          <w:t>SDCL 26-7A-56</w:t>
        </w:r>
      </w:hyperlink>
      <w:r w:rsidRPr="00122A1F">
        <w:rPr>
          <w:rFonts w:ascii="Calibri" w:hAnsi="Calibri" w:cs="Calibri"/>
        </w:rPr>
        <w:t xml:space="preserve">. Written reports containing hearsay generally can be considered by the court. </w:t>
      </w:r>
      <w:hyperlink r:id="rId485" w:history="1">
        <w:r w:rsidRPr="00212D81">
          <w:rPr>
            <w:rStyle w:val="Hyperlink"/>
            <w:rFonts w:ascii="Calibri" w:hAnsi="Calibri" w:cs="Calibri"/>
          </w:rPr>
          <w:t>SDCL 26-7A-90</w:t>
        </w:r>
      </w:hyperlink>
      <w:r w:rsidRPr="00122A1F">
        <w:rPr>
          <w:rFonts w:ascii="Calibri" w:hAnsi="Calibri" w:cs="Calibri"/>
        </w:rPr>
        <w:t>. It is important that the reports be distributed to the parties sufficiently in advance to allow the parties time to consider proposals for disposition. Parents may be called to testify at dispositional hearings; however, parents may not be required to testify regarding matters that would be incriminating and would violate the parents’ privilege against self-incrimination</w:t>
      </w:r>
      <w:hyperlink r:id="rId486" w:history="1">
        <w:r w:rsidRPr="00F72778">
          <w:rPr>
            <w:rStyle w:val="Hyperlink"/>
            <w:rFonts w:ascii="Calibri" w:hAnsi="Calibri" w:cs="Calibri"/>
            <w:color w:val="auto"/>
            <w:u w:val="none"/>
          </w:rPr>
          <w:t xml:space="preserve">. </w:t>
        </w:r>
        <w:r w:rsidRPr="00F72778">
          <w:rPr>
            <w:rStyle w:val="Hyperlink"/>
            <w:rFonts w:ascii="Calibri" w:hAnsi="Calibri" w:cs="Calibri"/>
            <w:i/>
            <w:iCs/>
          </w:rPr>
          <w:t>In the Interest of T.I.</w:t>
        </w:r>
        <w:r w:rsidRPr="00F72778">
          <w:rPr>
            <w:rStyle w:val="Hyperlink"/>
            <w:rFonts w:ascii="Calibri" w:hAnsi="Calibri" w:cs="Calibri"/>
          </w:rPr>
          <w:t>, 2005 S.D. 125, ¶ 38, 707 N.W.2d 826, 840</w:t>
        </w:r>
      </w:hyperlink>
      <w:r w:rsidR="00C539E9">
        <w:rPr>
          <w:rFonts w:ascii="Calibri" w:hAnsi="Calibri" w:cs="Calibri"/>
        </w:rPr>
        <w:fldChar w:fldCharType="begin"/>
      </w:r>
      <w:r w:rsidR="00C539E9">
        <w:instrText xml:space="preserve"> TA \l "</w:instrText>
      </w:r>
      <w:r w:rsidR="00C539E9" w:rsidRPr="00D071D8">
        <w:rPr>
          <w:rFonts w:ascii="Calibri" w:hAnsi="Calibri" w:cs="Calibri"/>
        </w:rPr>
        <w:instrText xml:space="preserve">. </w:instrText>
      </w:r>
      <w:r w:rsidR="00C539E9" w:rsidRPr="00D071D8">
        <w:rPr>
          <w:rFonts w:ascii="Calibri" w:hAnsi="Calibri" w:cs="Calibri"/>
          <w:i/>
          <w:iCs/>
        </w:rPr>
        <w:instrText>In the Interest of T.I.</w:instrText>
      </w:r>
      <w:r w:rsidR="00C539E9" w:rsidRPr="00D071D8">
        <w:rPr>
          <w:rFonts w:ascii="Calibri" w:hAnsi="Calibri" w:cs="Calibri"/>
        </w:rPr>
        <w:instrText>, 2005 S.D. 125, ¶ 38, 707 N.W.2d 826</w:instrText>
      </w:r>
      <w:r w:rsidR="00C539E9">
        <w:instrText xml:space="preserve">" \s ". In the Interest of T.I., 2005 S.D. 125,  38, 707 N.W.2d 826, 840" \c 1 </w:instrText>
      </w:r>
      <w:r w:rsidR="00C539E9">
        <w:rPr>
          <w:rFonts w:ascii="Calibri" w:hAnsi="Calibri" w:cs="Calibri"/>
        </w:rPr>
        <w:fldChar w:fldCharType="end"/>
      </w:r>
      <w:r w:rsidRPr="00122A1F">
        <w:rPr>
          <w:rFonts w:ascii="Calibri" w:hAnsi="Calibri" w:cs="Calibri"/>
        </w:rPr>
        <w:t>.</w:t>
      </w:r>
    </w:p>
    <w:p w14:paraId="5BBF2A9A" w14:textId="77777777" w:rsidR="00122A1F" w:rsidRPr="00122A1F" w:rsidRDefault="00122A1F" w:rsidP="00122A1F"/>
    <w:p w14:paraId="40F33B49" w14:textId="149D59B8" w:rsidR="00E15DE0" w:rsidRPr="004739D0" w:rsidRDefault="00A426B3" w:rsidP="004739D0">
      <w:pPr>
        <w:pStyle w:val="Heading2"/>
      </w:pPr>
      <w:bookmarkStart w:id="309" w:name="_Toc202367022"/>
      <w:bookmarkStart w:id="310" w:name="_Toc202432796"/>
      <w:bookmarkStart w:id="311" w:name="_Toc204585408"/>
      <w:bookmarkEnd w:id="308"/>
      <w:r w:rsidRPr="004739D0">
        <w:t xml:space="preserve">C. </w:t>
      </w:r>
      <w:bookmarkStart w:id="312" w:name="Final_Dis_Findings_fact_Conclusion_body"/>
      <w:r w:rsidRPr="004739D0">
        <w:t>FINDINGS OF FACT AND CONCLUSIONS OF LAW</w:t>
      </w:r>
      <w:bookmarkEnd w:id="309"/>
      <w:bookmarkEnd w:id="310"/>
      <w:bookmarkEnd w:id="311"/>
      <w:r w:rsidRPr="004739D0">
        <w:t xml:space="preserve">  </w:t>
      </w:r>
    </w:p>
    <w:bookmarkEnd w:id="312"/>
    <w:p w14:paraId="4E3637EF" w14:textId="15323873" w:rsidR="00E15DE0" w:rsidRPr="00D85419" w:rsidRDefault="00A426B3" w:rsidP="0090540D">
      <w:pPr>
        <w:spacing w:after="0" w:line="240" w:lineRule="auto"/>
        <w:ind w:left="1076" w:right="679" w:firstLine="724"/>
        <w:rPr>
          <w:rFonts w:ascii="Calibri" w:hAnsi="Calibri" w:cs="Calibri"/>
        </w:rPr>
      </w:pPr>
      <w:r w:rsidRPr="00D85419">
        <w:rPr>
          <w:rFonts w:ascii="Calibri" w:eastAsia="Calibri" w:hAnsi="Calibri" w:cs="Calibri"/>
        </w:rPr>
        <w:t xml:space="preserve">As a matter of practice, the state’s attorney submits the findings of fact and conclusions of law and a proposed dispositional order to the court </w:t>
      </w:r>
      <w:r w:rsidRPr="00D85419">
        <w:rPr>
          <w:rFonts w:ascii="Calibri" w:eastAsia="Calibri" w:hAnsi="Calibri" w:cs="Calibri"/>
          <w:b/>
          <w:bCs/>
        </w:rPr>
        <w:t>within 10 days</w:t>
      </w:r>
      <w:r w:rsidRPr="00D85419">
        <w:rPr>
          <w:rFonts w:ascii="Calibri" w:eastAsia="Calibri" w:hAnsi="Calibri" w:cs="Calibri"/>
        </w:rPr>
        <w:t xml:space="preserve"> of the </w:t>
      </w:r>
      <w:r w:rsidRPr="00D85419">
        <w:rPr>
          <w:rFonts w:ascii="Calibri" w:eastAsia="Calibri" w:hAnsi="Calibri" w:cs="Calibri"/>
        </w:rPr>
        <w:lastRenderedPageBreak/>
        <w:t xml:space="preserve">hearing. </w:t>
      </w:r>
      <w:hyperlink r:id="rId487" w:history="1">
        <w:r w:rsidRPr="00D85419">
          <w:rPr>
            <w:rStyle w:val="Hyperlink"/>
            <w:rFonts w:ascii="Calibri" w:eastAsia="Calibri" w:hAnsi="Calibri" w:cs="Calibri"/>
          </w:rPr>
          <w:t>SDCL 15-6-52(a).</w:t>
        </w:r>
      </w:hyperlink>
      <w:r w:rsidRPr="00D85419">
        <w:rPr>
          <w:rFonts w:ascii="Calibri" w:eastAsia="Calibri" w:hAnsi="Calibri" w:cs="Calibri"/>
        </w:rPr>
        <w:t xml:space="preserve"> The other party then </w:t>
      </w:r>
      <w:r w:rsidRPr="00D85419">
        <w:rPr>
          <w:rFonts w:ascii="Calibri" w:eastAsia="Calibri" w:hAnsi="Calibri" w:cs="Calibri"/>
          <w:b/>
          <w:bCs/>
        </w:rPr>
        <w:t>has five days</w:t>
      </w:r>
      <w:r w:rsidRPr="00D85419">
        <w:rPr>
          <w:rFonts w:ascii="Calibri" w:eastAsia="Calibri" w:hAnsi="Calibri" w:cs="Calibri"/>
        </w:rPr>
        <w:t xml:space="preserve"> to submit objections and proposed findings.  </w:t>
      </w:r>
      <w:hyperlink r:id="rId488" w:history="1">
        <w:r w:rsidRPr="00D85419">
          <w:rPr>
            <w:rStyle w:val="Hyperlink"/>
            <w:rFonts w:ascii="Calibri" w:eastAsia="Calibri" w:hAnsi="Calibri" w:cs="Calibri"/>
          </w:rPr>
          <w:t>SDCL 15-6-52(a).</w:t>
        </w:r>
      </w:hyperlink>
      <w:r w:rsidRPr="00D85419">
        <w:rPr>
          <w:rFonts w:ascii="Calibri" w:eastAsia="Calibri" w:hAnsi="Calibri" w:cs="Calibri"/>
        </w:rPr>
        <w:t xml:space="preserve"> Final order must address child support arrearages. </w:t>
      </w:r>
      <w:hyperlink r:id="rId489" w:history="1">
        <w:r w:rsidRPr="00D85419">
          <w:rPr>
            <w:rStyle w:val="Hyperlink"/>
            <w:rFonts w:ascii="Calibri" w:eastAsia="Calibri" w:hAnsi="Calibri" w:cs="Calibri"/>
          </w:rPr>
          <w:t>SDCL 25-5A-18</w:t>
        </w:r>
      </w:hyperlink>
      <w:r w:rsidRPr="00D85419">
        <w:rPr>
          <w:rFonts w:ascii="Calibri" w:eastAsia="Calibri" w:hAnsi="Calibri" w:cs="Calibri"/>
        </w:rPr>
        <w:t xml:space="preserve">; </w:t>
      </w:r>
      <w:hyperlink r:id="rId490" w:history="1">
        <w:r w:rsidRPr="00D85419">
          <w:rPr>
            <w:rStyle w:val="Hyperlink"/>
            <w:rFonts w:ascii="Calibri" w:eastAsia="Calibri" w:hAnsi="Calibri" w:cs="Calibri"/>
          </w:rPr>
          <w:t>26-8A-27</w:t>
        </w:r>
      </w:hyperlink>
      <w:r w:rsidRPr="00D85419">
        <w:rPr>
          <w:rFonts w:ascii="Calibri" w:eastAsia="Calibri" w:hAnsi="Calibri" w:cs="Calibri"/>
        </w:rPr>
        <w:t xml:space="preserve">. </w:t>
      </w:r>
    </w:p>
    <w:p w14:paraId="2F2AA630" w14:textId="7B932A27" w:rsidR="00E15DE0" w:rsidRPr="00D85419" w:rsidRDefault="00A426B3" w:rsidP="0090540D">
      <w:pPr>
        <w:spacing w:after="0" w:line="240" w:lineRule="auto"/>
        <w:ind w:left="1081" w:firstLine="724"/>
        <w:rPr>
          <w:rFonts w:ascii="Calibri" w:hAnsi="Calibri" w:cs="Calibri"/>
        </w:rPr>
      </w:pPr>
      <w:r w:rsidRPr="00D85419">
        <w:rPr>
          <w:rFonts w:ascii="Calibri" w:eastAsia="Calibri" w:hAnsi="Calibri" w:cs="Calibri"/>
        </w:rPr>
        <w:t xml:space="preserve"> </w:t>
      </w:r>
    </w:p>
    <w:p w14:paraId="473D2ACC" w14:textId="384C7D33" w:rsidR="00E15DE0" w:rsidRPr="004739D0" w:rsidRDefault="00A426B3" w:rsidP="004739D0">
      <w:pPr>
        <w:pStyle w:val="Heading2"/>
      </w:pPr>
      <w:bookmarkStart w:id="313" w:name="_Toc202367023"/>
      <w:bookmarkStart w:id="314" w:name="_Toc202432797"/>
      <w:bookmarkStart w:id="315" w:name="_Toc204585409"/>
      <w:r w:rsidRPr="004739D0">
        <w:t xml:space="preserve">D. </w:t>
      </w:r>
      <w:bookmarkStart w:id="316" w:name="Final_Dis_notice"/>
      <w:r w:rsidRPr="004739D0">
        <w:t>NOTICE</w:t>
      </w:r>
      <w:bookmarkEnd w:id="313"/>
      <w:bookmarkEnd w:id="314"/>
      <w:bookmarkEnd w:id="315"/>
      <w:r w:rsidRPr="004739D0">
        <w:t xml:space="preserve"> </w:t>
      </w:r>
      <w:bookmarkEnd w:id="316"/>
    </w:p>
    <w:p w14:paraId="374CAE11" w14:textId="5006A51A" w:rsidR="003A41C9" w:rsidRDefault="00A426B3" w:rsidP="0090540D">
      <w:pPr>
        <w:spacing w:after="0" w:line="240" w:lineRule="auto"/>
        <w:ind w:left="1076" w:right="679" w:firstLine="724"/>
        <w:rPr>
          <w:rFonts w:ascii="Calibri" w:eastAsia="Calibri" w:hAnsi="Calibri" w:cs="Calibri"/>
        </w:rPr>
      </w:pPr>
      <w:r w:rsidRPr="00D85419">
        <w:rPr>
          <w:rFonts w:ascii="Calibri" w:eastAsia="Calibri" w:hAnsi="Calibri" w:cs="Calibri"/>
        </w:rPr>
        <w:t xml:space="preserve">Notice of entry of final dispositional orders are required </w:t>
      </w:r>
      <w:hyperlink r:id="rId491" w:history="1">
        <w:r w:rsidRPr="00D85419">
          <w:rPr>
            <w:rStyle w:val="Hyperlink"/>
            <w:rFonts w:ascii="Calibri" w:eastAsia="Calibri" w:hAnsi="Calibri" w:cs="Calibri"/>
          </w:rPr>
          <w:t>SDCL 26-8A-28</w:t>
        </w:r>
      </w:hyperlink>
      <w:r w:rsidRPr="00D85419">
        <w:rPr>
          <w:rFonts w:ascii="Calibri" w:eastAsia="Calibri" w:hAnsi="Calibri" w:cs="Calibri"/>
        </w:rPr>
        <w:t xml:space="preserve">. The notice of entry may be served as authorized by the rules of civil procedure to include service on counsel. </w:t>
      </w:r>
    </w:p>
    <w:p w14:paraId="6B416DBD" w14:textId="77777777" w:rsidR="00675812" w:rsidRDefault="00675812" w:rsidP="00675812">
      <w:bookmarkStart w:id="317" w:name="_Toc202367024"/>
      <w:bookmarkStart w:id="318" w:name="Post_Diposition"/>
    </w:p>
    <w:p w14:paraId="2F444901" w14:textId="77777777" w:rsidR="00C50A97" w:rsidRDefault="00C50A97" w:rsidP="00675812"/>
    <w:p w14:paraId="2BA5C2B3" w14:textId="77777777" w:rsidR="00C50A97" w:rsidRDefault="00C50A97" w:rsidP="00675812"/>
    <w:p w14:paraId="0CA0A937" w14:textId="77777777" w:rsidR="00C50A97" w:rsidRDefault="00C50A97" w:rsidP="00675812"/>
    <w:p w14:paraId="50E6B328" w14:textId="77777777" w:rsidR="00C50A97" w:rsidRDefault="00C50A97" w:rsidP="00675812"/>
    <w:p w14:paraId="4D08AF7C" w14:textId="77777777" w:rsidR="00C50A97" w:rsidRDefault="00C50A97" w:rsidP="00675812"/>
    <w:p w14:paraId="61BA7B4F" w14:textId="77777777" w:rsidR="000B4641" w:rsidRDefault="000B4641" w:rsidP="00675812"/>
    <w:p w14:paraId="4C27EF26" w14:textId="77777777" w:rsidR="000B4641" w:rsidRDefault="000B4641" w:rsidP="00675812"/>
    <w:p w14:paraId="475D881E" w14:textId="77777777" w:rsidR="000B4641" w:rsidRDefault="000B4641" w:rsidP="00675812"/>
    <w:p w14:paraId="0F86798B" w14:textId="77777777" w:rsidR="000B4641" w:rsidRDefault="000B4641" w:rsidP="00675812"/>
    <w:p w14:paraId="32CF460A" w14:textId="77777777" w:rsidR="000B4641" w:rsidRDefault="000B4641" w:rsidP="00675812"/>
    <w:p w14:paraId="342B5352" w14:textId="77777777" w:rsidR="000B4641" w:rsidRDefault="000B4641" w:rsidP="00675812"/>
    <w:p w14:paraId="0EC68886" w14:textId="77777777" w:rsidR="000B4641" w:rsidRDefault="000B4641" w:rsidP="00675812"/>
    <w:p w14:paraId="79CBAAFE" w14:textId="77777777" w:rsidR="000B4641" w:rsidRDefault="000B4641" w:rsidP="00675812"/>
    <w:p w14:paraId="60DE8D73" w14:textId="77777777" w:rsidR="000B4641" w:rsidRDefault="000B4641" w:rsidP="00675812"/>
    <w:p w14:paraId="7F27D0FC" w14:textId="77777777" w:rsidR="000B4641" w:rsidRDefault="000B4641" w:rsidP="00675812"/>
    <w:p w14:paraId="70789D41" w14:textId="77777777" w:rsidR="000B4641" w:rsidRDefault="000B4641" w:rsidP="00675812"/>
    <w:p w14:paraId="5038B053" w14:textId="77777777" w:rsidR="000B4641" w:rsidRDefault="000B4641" w:rsidP="00675812"/>
    <w:p w14:paraId="5BA4ABB1" w14:textId="77777777" w:rsidR="000B4641" w:rsidRDefault="000B4641" w:rsidP="00675812"/>
    <w:p w14:paraId="6FDB0F33" w14:textId="77777777" w:rsidR="000B4641" w:rsidRDefault="000B4641" w:rsidP="00675812"/>
    <w:p w14:paraId="3E09EA2A" w14:textId="77777777" w:rsidR="000B4641" w:rsidRDefault="000B4641" w:rsidP="00675812"/>
    <w:p w14:paraId="64DFE955" w14:textId="77777777" w:rsidR="000B4641" w:rsidRDefault="000B4641" w:rsidP="00675812"/>
    <w:p w14:paraId="1B14A1CD" w14:textId="77777777" w:rsidR="000B4641" w:rsidRDefault="000B4641" w:rsidP="00675812"/>
    <w:p w14:paraId="0A7AF1D9" w14:textId="77777777" w:rsidR="000B4641" w:rsidRDefault="000B4641" w:rsidP="00675812"/>
    <w:p w14:paraId="7DFF883B" w14:textId="77777777" w:rsidR="000B4641" w:rsidRDefault="000B4641" w:rsidP="00675812"/>
    <w:p w14:paraId="3DF82733" w14:textId="77777777" w:rsidR="000B4641" w:rsidRDefault="000B4641" w:rsidP="00675812"/>
    <w:p w14:paraId="738E998C" w14:textId="77777777" w:rsidR="000B4641" w:rsidRDefault="000B4641" w:rsidP="00675812"/>
    <w:p w14:paraId="2A7D8898" w14:textId="77777777" w:rsidR="000B4641" w:rsidRDefault="000B4641" w:rsidP="00675812"/>
    <w:p w14:paraId="4309742E" w14:textId="77777777" w:rsidR="000B4641" w:rsidRDefault="000B4641" w:rsidP="00675812"/>
    <w:p w14:paraId="0ABCD3F0" w14:textId="77777777" w:rsidR="000B4641" w:rsidRDefault="000B4641" w:rsidP="00675812"/>
    <w:p w14:paraId="7991477C" w14:textId="77777777" w:rsidR="000B4641" w:rsidRDefault="000B4641" w:rsidP="00675812"/>
    <w:p w14:paraId="52ADAE7B" w14:textId="77777777" w:rsidR="000B4641" w:rsidRDefault="000B4641" w:rsidP="00675812"/>
    <w:p w14:paraId="58C31297" w14:textId="77777777" w:rsidR="00C50A97" w:rsidRDefault="00C50A97" w:rsidP="00675812"/>
    <w:p w14:paraId="155BE7A6" w14:textId="77777777" w:rsidR="00C50A97" w:rsidRDefault="00C50A97" w:rsidP="00675812"/>
    <w:p w14:paraId="03CD143D" w14:textId="77777777" w:rsidR="00C50A97" w:rsidRDefault="00C50A97" w:rsidP="00675812"/>
    <w:p w14:paraId="42912E51" w14:textId="77777777" w:rsidR="00C50A97" w:rsidRDefault="00C50A97" w:rsidP="00675812"/>
    <w:p w14:paraId="2B848E92" w14:textId="77777777" w:rsidR="00C50A97" w:rsidRDefault="00C50A97" w:rsidP="00675812"/>
    <w:p w14:paraId="3D6C50C2" w14:textId="77777777" w:rsidR="00C53F32" w:rsidRDefault="00C53F32" w:rsidP="00122A1F">
      <w:pPr>
        <w:pStyle w:val="Heading1"/>
        <w:sectPr w:rsidR="00C53F32" w:rsidSect="00C53F32">
          <w:footerReference w:type="default" r:id="rId492"/>
          <w:footnotePr>
            <w:numRestart w:val="eachPage"/>
          </w:footnotePr>
          <w:pgSz w:w="12240" w:h="15840"/>
          <w:pgMar w:top="720" w:right="1109" w:bottom="720" w:left="720" w:header="720" w:footer="720" w:gutter="0"/>
          <w:cols w:space="720"/>
        </w:sectPr>
      </w:pPr>
      <w:bookmarkStart w:id="319" w:name="_Toc202432798"/>
    </w:p>
    <w:p w14:paraId="24A16920" w14:textId="6FE008D4" w:rsidR="00E15DE0" w:rsidRDefault="00A426B3" w:rsidP="00122A1F">
      <w:pPr>
        <w:pStyle w:val="Heading1"/>
      </w:pPr>
      <w:bookmarkStart w:id="320" w:name="_Toc204585410"/>
      <w:r w:rsidRPr="00D85419">
        <w:lastRenderedPageBreak/>
        <w:t>X. POST-DISPOSITION/PERMANENCY HEARING</w:t>
      </w:r>
      <w:bookmarkEnd w:id="317"/>
      <w:bookmarkEnd w:id="318"/>
      <w:bookmarkEnd w:id="319"/>
      <w:bookmarkEnd w:id="320"/>
      <w:r w:rsidRPr="00D85419">
        <w:t xml:space="preserve"> </w:t>
      </w:r>
    </w:p>
    <w:p w14:paraId="4C8EC2B9" w14:textId="77777777" w:rsidR="00122A1F" w:rsidRPr="00122A1F" w:rsidRDefault="00122A1F" w:rsidP="00122A1F"/>
    <w:p w14:paraId="5F4AC990" w14:textId="675E728A" w:rsidR="00E15DE0" w:rsidRPr="00D85419" w:rsidRDefault="00A426B3" w:rsidP="0090540D">
      <w:pPr>
        <w:spacing w:after="0" w:line="240" w:lineRule="auto"/>
        <w:ind w:left="1076" w:right="679" w:firstLine="724"/>
        <w:rPr>
          <w:rFonts w:ascii="Calibri" w:hAnsi="Calibri" w:cs="Calibri"/>
        </w:rPr>
      </w:pPr>
      <w:r w:rsidRPr="00D85419">
        <w:rPr>
          <w:rFonts w:ascii="Calibri" w:eastAsia="Calibri" w:hAnsi="Calibri" w:cs="Calibri"/>
        </w:rPr>
        <w:t xml:space="preserve">Permanency hearings are required every </w:t>
      </w:r>
      <w:r w:rsidRPr="00D85419">
        <w:rPr>
          <w:rFonts w:ascii="Calibri" w:eastAsia="Calibri" w:hAnsi="Calibri" w:cs="Calibri"/>
          <w:b/>
          <w:bCs/>
        </w:rPr>
        <w:t>12 months</w:t>
      </w:r>
      <w:r w:rsidRPr="00D85419">
        <w:rPr>
          <w:rFonts w:ascii="Calibri" w:eastAsia="Calibri" w:hAnsi="Calibri" w:cs="Calibri"/>
        </w:rPr>
        <w:t xml:space="preserve"> until the permanent plan is achieved, and the case is closed. </w:t>
      </w:r>
      <w:hyperlink r:id="rId493" w:anchor=":~:text=(3)%C2%A0%C2%A0%C2%A0%C2%A0The%20court,of%20the%20child." w:history="1">
        <w:r w:rsidRPr="00D85419">
          <w:rPr>
            <w:rStyle w:val="Hyperlink"/>
            <w:rFonts w:ascii="Calibri" w:eastAsia="Calibri" w:hAnsi="Calibri" w:cs="Calibri"/>
          </w:rPr>
          <w:t>SDCL 26-8A-22(3).</w:t>
        </w:r>
      </w:hyperlink>
      <w:r w:rsidRPr="00D85419">
        <w:rPr>
          <w:rFonts w:ascii="Calibri" w:eastAsia="Calibri" w:hAnsi="Calibri" w:cs="Calibri"/>
        </w:rPr>
        <w:t xml:space="preserve"> Permanency hearings may be held in conjunction with review hearings. The purpose of these hearings is to review the child’s placement after the final dispositional hearing. The case is not over when parental rights are terminated.  Post-dispositional review hearings should be held until adoption or permanency for the child is achieved. Upon termination of parental rights, custody and guardianship of the children mandatorily vests with DSS</w:t>
      </w:r>
      <w:r w:rsidR="00034F07" w:rsidRPr="00D85419">
        <w:rPr>
          <w:rStyle w:val="FootnoteReference"/>
          <w:rFonts w:ascii="Calibri" w:eastAsia="Calibri" w:hAnsi="Calibri" w:cs="Calibri"/>
        </w:rPr>
        <w:footnoteReference w:id="61"/>
      </w:r>
      <w:r w:rsidRPr="00D85419">
        <w:rPr>
          <w:rFonts w:ascii="Calibri" w:eastAsia="Calibri" w:hAnsi="Calibri" w:cs="Calibri"/>
        </w:rPr>
        <w:t xml:space="preserve">. </w:t>
      </w:r>
      <w:hyperlink r:id="rId494" w:history="1">
        <w:r w:rsidRPr="00D85419">
          <w:rPr>
            <w:rStyle w:val="Hyperlink"/>
            <w:rFonts w:ascii="Calibri" w:eastAsia="Calibri" w:hAnsi="Calibri" w:cs="Calibri"/>
          </w:rPr>
          <w:t>SDCL 26-8A-27</w:t>
        </w:r>
      </w:hyperlink>
      <w:r w:rsidRPr="00D85419">
        <w:rPr>
          <w:rFonts w:ascii="Calibri" w:eastAsia="Calibri" w:hAnsi="Calibri" w:cs="Calibri"/>
        </w:rPr>
        <w:t xml:space="preserve">.  It is important for the court who hears the termination of parental rights to continue to be responsible for the case through the adoption or until the jurisdiction is transferred to another court for the finalization of the adoption.  </w:t>
      </w:r>
      <w:hyperlink r:id="rId495" w:history="1">
        <w:r w:rsidRPr="00D85419">
          <w:rPr>
            <w:rStyle w:val="Hyperlink"/>
            <w:rFonts w:ascii="Calibri" w:eastAsia="Calibri" w:hAnsi="Calibri" w:cs="Calibri"/>
          </w:rPr>
          <w:t>SDCL 26-8A-29</w:t>
        </w:r>
      </w:hyperlink>
      <w:r w:rsidRPr="00D85419">
        <w:rPr>
          <w:rFonts w:ascii="Calibri" w:eastAsia="Calibri" w:hAnsi="Calibri" w:cs="Calibri"/>
        </w:rPr>
        <w:t xml:space="preserve">.  There should be periodic reviews to assure that efforts are made to place the child in a permanent placement following termination of parental rights.  Many of the previously discussed guidelines in relation to disposition and review hearings also apply to case review hearings after termination of parental rights.   </w:t>
      </w:r>
    </w:p>
    <w:p w14:paraId="53238A74" w14:textId="77777777" w:rsidR="00E15DE0" w:rsidRPr="00D85419" w:rsidRDefault="00A426B3" w:rsidP="0090540D">
      <w:pPr>
        <w:spacing w:after="0" w:line="240" w:lineRule="auto"/>
        <w:ind w:left="1981" w:firstLine="724"/>
        <w:rPr>
          <w:rFonts w:ascii="Calibri" w:hAnsi="Calibri" w:cs="Calibri"/>
        </w:rPr>
      </w:pPr>
      <w:r w:rsidRPr="00D85419">
        <w:rPr>
          <w:rFonts w:ascii="Calibri" w:eastAsia="Calibri" w:hAnsi="Calibri" w:cs="Calibri"/>
        </w:rPr>
        <w:t xml:space="preserve"> </w:t>
      </w:r>
    </w:p>
    <w:p w14:paraId="1583689F" w14:textId="0703D710" w:rsidR="00E15DE0" w:rsidRPr="00D85419" w:rsidRDefault="00A426B3" w:rsidP="0090540D">
      <w:pPr>
        <w:spacing w:after="0" w:line="240" w:lineRule="auto"/>
        <w:ind w:left="1076" w:right="679" w:firstLine="724"/>
        <w:rPr>
          <w:rFonts w:ascii="Calibri" w:hAnsi="Calibri" w:cs="Calibri"/>
        </w:rPr>
      </w:pPr>
      <w:r w:rsidRPr="00D85419">
        <w:rPr>
          <w:rFonts w:ascii="Calibri" w:eastAsia="Calibri" w:hAnsi="Calibri" w:cs="Calibri"/>
        </w:rPr>
        <w:t>Except under circumstances where placement was with another relative of the child, any relative who has been denied adoptive placement by DSS</w:t>
      </w:r>
      <w:r w:rsidR="00CF5926">
        <w:rPr>
          <w:rStyle w:val="FootnoteReference"/>
          <w:rFonts w:ascii="Calibri" w:eastAsia="Calibri" w:hAnsi="Calibri" w:cs="Calibri"/>
        </w:rPr>
        <w:footnoteReference w:id="62"/>
      </w:r>
      <w:r w:rsidR="00CF5926">
        <w:rPr>
          <w:rFonts w:ascii="Calibri" w:eastAsia="Calibri" w:hAnsi="Calibri" w:cs="Calibri"/>
        </w:rPr>
        <w:t xml:space="preserve"> </w:t>
      </w:r>
      <w:r w:rsidRPr="00D85419">
        <w:rPr>
          <w:rFonts w:ascii="Calibri" w:eastAsia="Calibri" w:hAnsi="Calibri" w:cs="Calibri"/>
        </w:rPr>
        <w:t xml:space="preserve">may request a hearing to determine if the placement was an abuse of discretion. The request shall be filed with the circuit court having jurisdiction pursuant to </w:t>
      </w:r>
      <w:hyperlink r:id="rId496" w:history="1">
        <w:r w:rsidRPr="00D85419">
          <w:rPr>
            <w:rStyle w:val="Hyperlink"/>
            <w:rFonts w:ascii="Calibri" w:eastAsia="Calibri" w:hAnsi="Calibri" w:cs="Calibri"/>
          </w:rPr>
          <w:t>SDCL 26-8A-29</w:t>
        </w:r>
      </w:hyperlink>
      <w:r w:rsidRPr="00D85419">
        <w:rPr>
          <w:rFonts w:ascii="Calibri" w:eastAsia="Calibri" w:hAnsi="Calibri" w:cs="Calibri"/>
        </w:rPr>
        <w:t xml:space="preserve"> and shall be filed within </w:t>
      </w:r>
      <w:r w:rsidR="009D5B57" w:rsidRPr="00D85419">
        <w:rPr>
          <w:rFonts w:ascii="Calibri" w:eastAsia="Calibri" w:hAnsi="Calibri" w:cs="Calibri"/>
          <w:b/>
          <w:bCs/>
        </w:rPr>
        <w:t xml:space="preserve">30 </w:t>
      </w:r>
      <w:r w:rsidRPr="00D85419">
        <w:rPr>
          <w:rFonts w:ascii="Calibri" w:eastAsia="Calibri" w:hAnsi="Calibri" w:cs="Calibri"/>
          <w:b/>
          <w:bCs/>
        </w:rPr>
        <w:t>days</w:t>
      </w:r>
      <w:r w:rsidRPr="00D85419">
        <w:rPr>
          <w:rFonts w:ascii="Calibri" w:eastAsia="Calibri" w:hAnsi="Calibri" w:cs="Calibri"/>
        </w:rPr>
        <w:t xml:space="preserve"> of written notification from the department by regular mail to the relative's last known address. The hearing shall be held within </w:t>
      </w:r>
      <w:r w:rsidRPr="00D85419">
        <w:rPr>
          <w:rFonts w:ascii="Calibri" w:eastAsia="Calibri" w:hAnsi="Calibri" w:cs="Calibri"/>
          <w:b/>
          <w:bCs/>
        </w:rPr>
        <w:t>30 days</w:t>
      </w:r>
      <w:r w:rsidRPr="00D85419">
        <w:rPr>
          <w:rFonts w:ascii="Calibri" w:eastAsia="Calibri" w:hAnsi="Calibri" w:cs="Calibri"/>
        </w:rPr>
        <w:t xml:space="preserve"> of the filing of the request for hearing and may be continued for not more than </w:t>
      </w:r>
      <w:r w:rsidRPr="00D85419">
        <w:rPr>
          <w:rFonts w:ascii="Calibri" w:eastAsia="Calibri" w:hAnsi="Calibri" w:cs="Calibri"/>
          <w:b/>
          <w:bCs/>
        </w:rPr>
        <w:t>30 days</w:t>
      </w:r>
      <w:r w:rsidRPr="00D85419">
        <w:rPr>
          <w:rFonts w:ascii="Calibri" w:eastAsia="Calibri" w:hAnsi="Calibri" w:cs="Calibri"/>
        </w:rPr>
        <w:t xml:space="preserve"> upon good cause shown. The relative shall be granted limited intervention only for the purpose of the placement Review Hearing. </w:t>
      </w:r>
      <w:hyperlink r:id="rId497" w:history="1">
        <w:r w:rsidRPr="00D85419">
          <w:rPr>
            <w:rStyle w:val="Hyperlink"/>
            <w:rFonts w:ascii="Calibri" w:eastAsia="Calibri" w:hAnsi="Calibri" w:cs="Calibri"/>
          </w:rPr>
          <w:t>26-8A-29.1</w:t>
        </w:r>
      </w:hyperlink>
      <w:r w:rsidRPr="00D85419">
        <w:rPr>
          <w:rFonts w:ascii="Calibri" w:eastAsia="Calibri" w:hAnsi="Calibri" w:cs="Calibri"/>
        </w:rPr>
        <w:t xml:space="preserve"> </w:t>
      </w:r>
    </w:p>
    <w:p w14:paraId="6D51657D" w14:textId="77777777" w:rsidR="00E15DE0" w:rsidRPr="00D85419" w:rsidRDefault="00A426B3" w:rsidP="0090540D">
      <w:pPr>
        <w:spacing w:after="0" w:line="240" w:lineRule="auto"/>
        <w:ind w:left="1981" w:firstLine="724"/>
        <w:rPr>
          <w:rFonts w:ascii="Calibri" w:hAnsi="Calibri" w:cs="Calibri"/>
        </w:rPr>
      </w:pPr>
      <w:r w:rsidRPr="00D85419">
        <w:rPr>
          <w:rFonts w:ascii="Calibri" w:eastAsia="Calibri" w:hAnsi="Calibri" w:cs="Calibri"/>
        </w:rPr>
        <w:t xml:space="preserve"> </w:t>
      </w:r>
    </w:p>
    <w:p w14:paraId="794CA525" w14:textId="21172B67" w:rsidR="00C539E9" w:rsidRDefault="00A426B3" w:rsidP="001137BF">
      <w:pPr>
        <w:spacing w:after="0" w:line="240" w:lineRule="auto"/>
        <w:ind w:left="1076" w:right="679" w:firstLine="724"/>
        <w:rPr>
          <w:rFonts w:ascii="Calibri" w:eastAsia="Calibri" w:hAnsi="Calibri" w:cs="Calibri"/>
        </w:rPr>
      </w:pPr>
      <w:r w:rsidRPr="00D85419">
        <w:rPr>
          <w:rFonts w:ascii="Calibri" w:eastAsia="Calibri" w:hAnsi="Calibri" w:cs="Calibri"/>
        </w:rPr>
        <w:t xml:space="preserve">No intervention may be allowed in a proceeding involving an apparent, alleged, or adjudicated abused or neglected child, including an adoption or guardianship proceeding for a child placed in the custody of DSS pursuant to </w:t>
      </w:r>
      <w:hyperlink r:id="rId498" w:history="1">
        <w:r w:rsidRPr="00D85419">
          <w:rPr>
            <w:rStyle w:val="Hyperlink"/>
            <w:rFonts w:ascii="Calibri" w:eastAsia="Calibri" w:hAnsi="Calibri" w:cs="Calibri"/>
          </w:rPr>
          <w:t>§ 26-8A-27</w:t>
        </w:r>
      </w:hyperlink>
      <w:r w:rsidRPr="00D85419">
        <w:rPr>
          <w:rFonts w:ascii="Calibri" w:eastAsia="Calibri" w:hAnsi="Calibri" w:cs="Calibri"/>
        </w:rPr>
        <w:t xml:space="preserve">. </w:t>
      </w:r>
      <w:bookmarkStart w:id="321" w:name="Appeals_Body"/>
    </w:p>
    <w:p w14:paraId="2335A225" w14:textId="77777777" w:rsidR="003A41C9" w:rsidRDefault="003A41C9" w:rsidP="001137BF">
      <w:pPr>
        <w:spacing w:after="0" w:line="240" w:lineRule="auto"/>
        <w:ind w:left="1076" w:right="679" w:firstLine="724"/>
        <w:rPr>
          <w:rFonts w:ascii="Calibri" w:eastAsia="Calibri" w:hAnsi="Calibri" w:cs="Calibri"/>
        </w:rPr>
      </w:pPr>
    </w:p>
    <w:p w14:paraId="2A52FC34" w14:textId="77777777" w:rsidR="003A41C9" w:rsidRDefault="003A41C9" w:rsidP="001137BF">
      <w:pPr>
        <w:spacing w:after="0" w:line="240" w:lineRule="auto"/>
        <w:ind w:left="1076" w:right="679" w:firstLine="724"/>
        <w:rPr>
          <w:rFonts w:ascii="Calibri" w:eastAsia="Calibri" w:hAnsi="Calibri" w:cs="Calibri"/>
        </w:rPr>
      </w:pPr>
    </w:p>
    <w:p w14:paraId="7FFBA3BD" w14:textId="77777777" w:rsidR="003A41C9" w:rsidRDefault="003A41C9" w:rsidP="001137BF">
      <w:pPr>
        <w:spacing w:after="0" w:line="240" w:lineRule="auto"/>
        <w:ind w:left="1076" w:right="679" w:firstLine="724"/>
        <w:rPr>
          <w:rFonts w:ascii="Calibri" w:eastAsia="Calibri" w:hAnsi="Calibri" w:cs="Calibri"/>
        </w:rPr>
      </w:pPr>
    </w:p>
    <w:p w14:paraId="7BED98F6" w14:textId="77777777" w:rsidR="003A41C9" w:rsidRDefault="003A41C9" w:rsidP="001137BF">
      <w:pPr>
        <w:spacing w:after="0" w:line="240" w:lineRule="auto"/>
        <w:ind w:left="1076" w:right="679" w:firstLine="724"/>
        <w:rPr>
          <w:rFonts w:ascii="Calibri" w:eastAsia="Calibri" w:hAnsi="Calibri" w:cs="Calibri"/>
        </w:rPr>
      </w:pPr>
    </w:p>
    <w:p w14:paraId="03A9BE95" w14:textId="77777777" w:rsidR="003A41C9" w:rsidRDefault="003A41C9" w:rsidP="001137BF">
      <w:pPr>
        <w:spacing w:after="0" w:line="240" w:lineRule="auto"/>
        <w:ind w:left="1076" w:right="679" w:firstLine="724"/>
        <w:rPr>
          <w:rFonts w:ascii="Calibri" w:eastAsia="Calibri" w:hAnsi="Calibri" w:cs="Calibri"/>
        </w:rPr>
      </w:pPr>
    </w:p>
    <w:p w14:paraId="1AE18299" w14:textId="77777777" w:rsidR="003A41C9" w:rsidRDefault="003A41C9" w:rsidP="001137BF">
      <w:pPr>
        <w:spacing w:after="0" w:line="240" w:lineRule="auto"/>
        <w:ind w:left="1076" w:right="679" w:firstLine="724"/>
        <w:rPr>
          <w:rFonts w:ascii="Calibri" w:eastAsia="Calibri" w:hAnsi="Calibri" w:cs="Calibri"/>
        </w:rPr>
      </w:pPr>
    </w:p>
    <w:p w14:paraId="71AFA3A4" w14:textId="77777777" w:rsidR="00675812" w:rsidRDefault="00675812" w:rsidP="001137BF">
      <w:pPr>
        <w:spacing w:after="0" w:line="240" w:lineRule="auto"/>
        <w:ind w:left="1076" w:right="679" w:firstLine="724"/>
        <w:rPr>
          <w:rFonts w:ascii="Calibri" w:eastAsia="Calibri" w:hAnsi="Calibri" w:cs="Calibri"/>
        </w:rPr>
      </w:pPr>
    </w:p>
    <w:p w14:paraId="137FA422" w14:textId="77777777" w:rsidR="000B4641" w:rsidRDefault="000B4641" w:rsidP="001137BF">
      <w:pPr>
        <w:spacing w:after="0" w:line="240" w:lineRule="auto"/>
        <w:ind w:left="1076" w:right="679" w:firstLine="724"/>
        <w:rPr>
          <w:rFonts w:ascii="Calibri" w:eastAsia="Calibri" w:hAnsi="Calibri" w:cs="Calibri"/>
        </w:rPr>
      </w:pPr>
    </w:p>
    <w:p w14:paraId="220118A4" w14:textId="77777777" w:rsidR="003A41C9" w:rsidRDefault="003A41C9" w:rsidP="001137BF">
      <w:pPr>
        <w:spacing w:after="0" w:line="240" w:lineRule="auto"/>
        <w:ind w:left="1076" w:right="679" w:firstLine="724"/>
        <w:rPr>
          <w:rFonts w:ascii="Calibri" w:eastAsia="Calibri" w:hAnsi="Calibri" w:cs="Calibri"/>
        </w:rPr>
      </w:pPr>
    </w:p>
    <w:p w14:paraId="302D5C7F" w14:textId="77777777" w:rsidR="00C50A97" w:rsidRPr="001137BF" w:rsidRDefault="00C50A97" w:rsidP="001137BF">
      <w:pPr>
        <w:spacing w:after="0" w:line="240" w:lineRule="auto"/>
        <w:ind w:left="1076" w:right="679" w:firstLine="724"/>
        <w:rPr>
          <w:rFonts w:ascii="Calibri" w:hAnsi="Calibri" w:cs="Calibri"/>
        </w:rPr>
      </w:pPr>
    </w:p>
    <w:p w14:paraId="1147D7D4" w14:textId="77777777" w:rsidR="00D95049" w:rsidRPr="00D85419" w:rsidRDefault="00D95049" w:rsidP="00D95049"/>
    <w:p w14:paraId="28C72522" w14:textId="77777777" w:rsidR="00C53F32" w:rsidRDefault="00C53F32" w:rsidP="00D95049">
      <w:pPr>
        <w:pStyle w:val="Heading1"/>
        <w:sectPr w:rsidR="00C53F32" w:rsidSect="00C53F32">
          <w:footnotePr>
            <w:numRestart w:val="eachPage"/>
          </w:footnotePr>
          <w:pgSz w:w="12240" w:h="15840"/>
          <w:pgMar w:top="720" w:right="1109" w:bottom="720" w:left="720" w:header="720" w:footer="720" w:gutter="0"/>
          <w:cols w:space="720"/>
        </w:sectPr>
      </w:pPr>
      <w:bookmarkStart w:id="322" w:name="_Toc202367025"/>
      <w:bookmarkStart w:id="323" w:name="_Toc202432799"/>
    </w:p>
    <w:p w14:paraId="7D7E5BE1" w14:textId="37FAFDA2" w:rsidR="00E15DE0" w:rsidRPr="004739D0" w:rsidRDefault="00A426B3" w:rsidP="00D95049">
      <w:pPr>
        <w:pStyle w:val="Heading1"/>
      </w:pPr>
      <w:bookmarkStart w:id="324" w:name="_Toc204585411"/>
      <w:r w:rsidRPr="004739D0">
        <w:lastRenderedPageBreak/>
        <w:t>XI. APPEALS</w:t>
      </w:r>
      <w:bookmarkEnd w:id="322"/>
      <w:bookmarkEnd w:id="323"/>
      <w:bookmarkEnd w:id="324"/>
    </w:p>
    <w:bookmarkEnd w:id="321"/>
    <w:p w14:paraId="7397D121" w14:textId="77777777" w:rsidR="00E15DE0" w:rsidRPr="00D85419" w:rsidRDefault="00A426B3" w:rsidP="001718D3">
      <w:pPr>
        <w:spacing w:after="0" w:line="240" w:lineRule="auto"/>
        <w:ind w:left="1081" w:firstLine="0"/>
        <w:rPr>
          <w:rFonts w:ascii="Calibri" w:hAnsi="Calibri" w:cs="Calibri"/>
        </w:rPr>
      </w:pPr>
      <w:r w:rsidRPr="00D85419">
        <w:rPr>
          <w:rFonts w:ascii="Calibri" w:eastAsia="Calibri" w:hAnsi="Calibri" w:cs="Calibri"/>
          <w:b/>
          <w:sz w:val="28"/>
        </w:rPr>
        <w:t xml:space="preserve"> </w:t>
      </w:r>
    </w:p>
    <w:p w14:paraId="5E19CE2C" w14:textId="26634967" w:rsidR="00E15DE0" w:rsidRPr="00D85419" w:rsidRDefault="00A426B3" w:rsidP="0090540D">
      <w:pPr>
        <w:spacing w:after="0" w:line="240" w:lineRule="auto"/>
        <w:ind w:left="1076" w:right="679" w:firstLine="724"/>
        <w:rPr>
          <w:color w:val="467886" w:themeColor="hyperlink"/>
          <w:u w:val="single"/>
        </w:rPr>
      </w:pPr>
      <w:r w:rsidRPr="00D85419">
        <w:rPr>
          <w:rFonts w:ascii="Calibri" w:eastAsia="Calibri" w:hAnsi="Calibri" w:cs="Calibri"/>
        </w:rPr>
        <w:t xml:space="preserve">An appeal from a final order in an abuse or neglect case must be taken within </w:t>
      </w:r>
      <w:r w:rsidRPr="00D85419">
        <w:rPr>
          <w:rFonts w:ascii="Calibri" w:eastAsia="Calibri" w:hAnsi="Calibri" w:cs="Calibri"/>
          <w:b/>
          <w:bCs/>
        </w:rPr>
        <w:t xml:space="preserve">30 days </w:t>
      </w:r>
      <w:r w:rsidRPr="00D85419">
        <w:rPr>
          <w:rFonts w:ascii="Calibri" w:eastAsia="Calibri" w:hAnsi="Calibri" w:cs="Calibri"/>
        </w:rPr>
        <w:t xml:space="preserve">after written notice of entry is given to the adverse party.  </w:t>
      </w:r>
      <w:hyperlink r:id="rId499" w:history="1">
        <w:r w:rsidRPr="00D85419">
          <w:rPr>
            <w:rStyle w:val="Hyperlink"/>
            <w:rFonts w:ascii="Calibri" w:eastAsia="Calibri" w:hAnsi="Calibri" w:cs="Calibri"/>
          </w:rPr>
          <w:t>SDCL 15-26A-6</w:t>
        </w:r>
      </w:hyperlink>
      <w:r w:rsidRPr="00D85419">
        <w:rPr>
          <w:rFonts w:ascii="Calibri" w:eastAsia="Calibri" w:hAnsi="Calibri" w:cs="Calibri"/>
        </w:rPr>
        <w:t xml:space="preserve">.  The Supreme Court has also shortened briefing schedules from </w:t>
      </w:r>
      <w:r w:rsidRPr="00D85419">
        <w:rPr>
          <w:rFonts w:ascii="Calibri" w:eastAsia="Calibri" w:hAnsi="Calibri" w:cs="Calibri"/>
          <w:b/>
          <w:bCs/>
        </w:rPr>
        <w:t>45 days to 25 days</w:t>
      </w:r>
      <w:r w:rsidRPr="00D85419">
        <w:rPr>
          <w:rFonts w:ascii="Calibri" w:eastAsia="Calibri" w:hAnsi="Calibri" w:cs="Calibri"/>
        </w:rPr>
        <w:t xml:space="preserve"> for appellant’s and appellee’s briefs. (Reply briefs are still due within </w:t>
      </w:r>
      <w:r w:rsidRPr="00D85419">
        <w:rPr>
          <w:rFonts w:ascii="Calibri" w:eastAsia="Calibri" w:hAnsi="Calibri" w:cs="Calibri"/>
          <w:b/>
          <w:bCs/>
        </w:rPr>
        <w:t>15 days</w:t>
      </w:r>
      <w:r w:rsidRPr="00D85419">
        <w:rPr>
          <w:rFonts w:ascii="Calibri" w:eastAsia="Calibri" w:hAnsi="Calibri" w:cs="Calibri"/>
        </w:rPr>
        <w:t xml:space="preserve">.)  SDCL </w:t>
      </w:r>
      <w:hyperlink r:id="rId500" w:history="1">
        <w:r w:rsidRPr="00D85419">
          <w:rPr>
            <w:rStyle w:val="Hyperlink"/>
            <w:rFonts w:ascii="Calibri" w:eastAsia="Calibri" w:hAnsi="Calibri" w:cs="Calibri"/>
          </w:rPr>
          <w:t>15</w:t>
        </w:r>
        <w:r w:rsidR="009568D0" w:rsidRPr="00D85419">
          <w:rPr>
            <w:rStyle w:val="Hyperlink"/>
            <w:rFonts w:ascii="Calibri" w:eastAsia="Calibri" w:hAnsi="Calibri" w:cs="Calibri"/>
          </w:rPr>
          <w:t>-</w:t>
        </w:r>
        <w:r w:rsidRPr="00D85419">
          <w:rPr>
            <w:rStyle w:val="Hyperlink"/>
            <w:rFonts w:ascii="Calibri" w:eastAsia="Calibri" w:hAnsi="Calibri" w:cs="Calibri"/>
          </w:rPr>
          <w:t>26A-75</w:t>
        </w:r>
      </w:hyperlink>
      <w:r w:rsidRPr="00D85419">
        <w:rPr>
          <w:rFonts w:ascii="Calibri" w:eastAsia="Calibri" w:hAnsi="Calibri" w:cs="Calibri"/>
        </w:rPr>
        <w:t xml:space="preserve">.  The notice of appeal and docketing statement is filed directly with the clerk of the South Dakota Supreme Court and served upon counsel for each party </w:t>
      </w:r>
      <w:hyperlink r:id="rId501" w:anchor=":~:text=(3)%C2%A0%C2%A0%C2%A0%C2%A0Service%20of,last%20known%20address." w:history="1">
        <w:r w:rsidRPr="00D85419">
          <w:rPr>
            <w:rStyle w:val="Hyperlink"/>
            <w:rFonts w:ascii="Calibri" w:eastAsia="Calibri" w:hAnsi="Calibri" w:cs="Calibri"/>
          </w:rPr>
          <w:t>SDCL 15-26A</w:t>
        </w:r>
        <w:r w:rsidR="009568D0" w:rsidRPr="00D85419">
          <w:rPr>
            <w:rStyle w:val="Hyperlink"/>
            <w:rFonts w:ascii="Calibri" w:eastAsia="Calibri" w:hAnsi="Calibri" w:cs="Calibri"/>
          </w:rPr>
          <w:t>-</w:t>
        </w:r>
        <w:r w:rsidRPr="00D85419">
          <w:rPr>
            <w:rStyle w:val="Hyperlink"/>
            <w:rFonts w:ascii="Calibri" w:eastAsia="Calibri" w:hAnsi="Calibri" w:cs="Calibri"/>
          </w:rPr>
          <w:t>4(3)</w:t>
        </w:r>
      </w:hyperlink>
      <w:r w:rsidRPr="00D85419">
        <w:rPr>
          <w:rFonts w:ascii="Calibri" w:eastAsia="Calibri" w:hAnsi="Calibri" w:cs="Calibri"/>
        </w:rPr>
        <w:t xml:space="preserve"> and the attorney general </w:t>
      </w:r>
      <w:hyperlink r:id="rId502" w:history="1">
        <w:r w:rsidRPr="00D85419">
          <w:rPr>
            <w:rStyle w:val="Hyperlink"/>
            <w:rFonts w:ascii="Calibri" w:eastAsia="Calibri" w:hAnsi="Calibri" w:cs="Calibri"/>
          </w:rPr>
          <w:t>SDCL 26-7A-112</w:t>
        </w:r>
      </w:hyperlink>
      <w:r w:rsidRPr="00D85419">
        <w:rPr>
          <w:rFonts w:ascii="Calibri" w:eastAsia="Calibri" w:hAnsi="Calibri" w:cs="Calibri"/>
        </w:rPr>
        <w:t xml:space="preserve">. Documents and briefs in appeals involving juveniles must identify the children and family members by initials only.  </w:t>
      </w:r>
      <w:hyperlink r:id="rId503" w:anchor=":~:text=An%20appeal%20permitted,26A%2D63.1." w:history="1">
        <w:r w:rsidRPr="00D85419">
          <w:rPr>
            <w:rStyle w:val="Hyperlink"/>
            <w:rFonts w:ascii="Calibri" w:eastAsia="Calibri" w:hAnsi="Calibri" w:cs="Calibri"/>
          </w:rPr>
          <w:t>SDCL 15-26A-4(1)</w:t>
        </w:r>
      </w:hyperlink>
      <w:r w:rsidRPr="00D85419">
        <w:rPr>
          <w:rFonts w:ascii="Calibri" w:eastAsia="Calibri" w:hAnsi="Calibri" w:cs="Calibri"/>
        </w:rPr>
        <w:t xml:space="preserve">; </w:t>
      </w:r>
      <w:hyperlink r:id="rId504" w:history="1">
        <w:r w:rsidRPr="00D85419">
          <w:rPr>
            <w:rStyle w:val="Hyperlink"/>
            <w:rFonts w:ascii="Calibri" w:eastAsia="Calibri" w:hAnsi="Calibri" w:cs="Calibri"/>
          </w:rPr>
          <w:t>SDCL 15-26A-63.1</w:t>
        </w:r>
      </w:hyperlink>
      <w:r w:rsidRPr="00D85419">
        <w:rPr>
          <w:rFonts w:ascii="Calibri" w:eastAsia="Calibri" w:hAnsi="Calibri" w:cs="Calibri"/>
        </w:rPr>
        <w:t xml:space="preserve">. The rules of appellate procedure for civil appeals are set forth at SDCL chapter 15-26A.  Additionally, the appellant parent must sign the brief pursuant to </w:t>
      </w:r>
      <w:hyperlink r:id="rId505" w:history="1">
        <w:r w:rsidRPr="00D85419">
          <w:rPr>
            <w:rStyle w:val="Hyperlink"/>
            <w:rFonts w:ascii="Calibri" w:eastAsia="Calibri" w:hAnsi="Calibri" w:cs="Calibri"/>
          </w:rPr>
          <w:t>SDCL 15-26A-60.</w:t>
        </w:r>
      </w:hyperlink>
      <w:r w:rsidRPr="00D85419">
        <w:rPr>
          <w:rFonts w:ascii="Calibri" w:eastAsia="Calibri" w:hAnsi="Calibri" w:cs="Calibri"/>
        </w:rPr>
        <w:t xml:space="preserve">  A parent’s attorney may submit a “Korth brief” if the attorney identifies no “arguably meritorious issues for appeal.”  </w:t>
      </w:r>
      <w:hyperlink r:id="rId506" w:history="1">
        <w:r w:rsidRPr="00D85419">
          <w:rPr>
            <w:rStyle w:val="Hyperlink"/>
            <w:rFonts w:ascii="Calibri" w:eastAsia="Calibri" w:hAnsi="Calibri" w:cs="Calibri"/>
            <w:i/>
          </w:rPr>
          <w:t>In the Interest of A.D</w:t>
        </w:r>
        <w:r w:rsidRPr="00D85419">
          <w:rPr>
            <w:rStyle w:val="Hyperlink"/>
            <w:rFonts w:ascii="Calibri" w:eastAsia="Calibri" w:hAnsi="Calibri" w:cs="Calibri"/>
          </w:rPr>
          <w:t>., 2004 S.D. 39, ¶ 8, 678 N.W.2d 594, 597</w:t>
        </w:r>
        <w:r w:rsidR="00C539E9">
          <w:rPr>
            <w:rStyle w:val="Hyperlink"/>
            <w:rFonts w:ascii="Calibri" w:eastAsia="Calibri" w:hAnsi="Calibri" w:cs="Calibri"/>
          </w:rPr>
          <w:fldChar w:fldCharType="begin"/>
        </w:r>
        <w:r w:rsidR="00C539E9">
          <w:instrText xml:space="preserve"> TA \l "</w:instrText>
        </w:r>
        <w:r w:rsidR="00C539E9" w:rsidRPr="00D071D8">
          <w:rPr>
            <w:rStyle w:val="Hyperlink"/>
            <w:rFonts w:ascii="Calibri" w:eastAsia="Calibri" w:hAnsi="Calibri" w:cs="Calibri"/>
            <w:i/>
          </w:rPr>
          <w:instrText>In the Interest of A.D</w:instrText>
        </w:r>
        <w:r w:rsidR="00C539E9" w:rsidRPr="00D071D8">
          <w:rPr>
            <w:rStyle w:val="Hyperlink"/>
            <w:rFonts w:ascii="Calibri" w:eastAsia="Calibri" w:hAnsi="Calibri" w:cs="Calibri"/>
          </w:rPr>
          <w:instrText>., 2004 S.D. 39, ¶ 8, 678 N.W.2d 594</w:instrText>
        </w:r>
        <w:r w:rsidR="00C539E9">
          <w:instrText xml:space="preserve">" \s "In the Interest of A.D., 2004 S.D. 39,  8, 678 N.W.2d 594, 597" \c 1 </w:instrText>
        </w:r>
        <w:r w:rsidR="00C539E9">
          <w:rPr>
            <w:rStyle w:val="Hyperlink"/>
            <w:rFonts w:ascii="Calibri" w:eastAsia="Calibri" w:hAnsi="Calibri" w:cs="Calibri"/>
          </w:rPr>
          <w:fldChar w:fldCharType="end"/>
        </w:r>
        <w:r w:rsidRPr="00D85419">
          <w:rPr>
            <w:rStyle w:val="Hyperlink"/>
            <w:rFonts w:ascii="Calibri" w:eastAsia="Calibri" w:hAnsi="Calibri" w:cs="Calibri"/>
          </w:rPr>
          <w:t>.</w:t>
        </w:r>
      </w:hyperlink>
      <w:r w:rsidRPr="00D85419">
        <w:rPr>
          <w:rFonts w:ascii="Calibri" w:eastAsia="Calibri" w:hAnsi="Calibri" w:cs="Calibri"/>
        </w:rPr>
        <w:t xml:space="preserve"> Discretionary appeals may be filed intermittently from other orders in abuse and neglect cases, may be sought by filing a petition for permission to appeal, within </w:t>
      </w:r>
      <w:r w:rsidR="009D5B57" w:rsidRPr="00D85419">
        <w:rPr>
          <w:rFonts w:ascii="Calibri" w:eastAsia="Calibri" w:hAnsi="Calibri" w:cs="Calibri"/>
          <w:b/>
          <w:bCs/>
        </w:rPr>
        <w:t>10</w:t>
      </w:r>
      <w:r w:rsidRPr="00D85419">
        <w:rPr>
          <w:rFonts w:ascii="Calibri" w:eastAsia="Calibri" w:hAnsi="Calibri" w:cs="Calibri"/>
          <w:b/>
          <w:bCs/>
        </w:rPr>
        <w:t xml:space="preserve"> days</w:t>
      </w:r>
      <w:r w:rsidRPr="00D85419">
        <w:rPr>
          <w:rFonts w:ascii="Calibri" w:eastAsia="Calibri" w:hAnsi="Calibri" w:cs="Calibri"/>
        </w:rPr>
        <w:t xml:space="preserve"> after notice of entry is served upon the party appealing.  </w:t>
      </w:r>
      <w:bookmarkStart w:id="325" w:name="_Hlk199320693"/>
      <w:r w:rsidRPr="00D85419">
        <w:fldChar w:fldCharType="begin"/>
      </w:r>
      <w:r w:rsidR="00B565B0" w:rsidRPr="00D85419">
        <w:rPr>
          <w:rFonts w:ascii="Calibri" w:hAnsi="Calibri" w:cs="Calibri"/>
        </w:rPr>
        <w:instrText>HYPERLINK "https://sdlegislature.gov/Statutes/15-26A-13"</w:instrText>
      </w:r>
      <w:r w:rsidRPr="00D85419">
        <w:fldChar w:fldCharType="separate"/>
      </w:r>
      <w:r w:rsidRPr="00D85419">
        <w:rPr>
          <w:rStyle w:val="Hyperlink"/>
          <w:rFonts w:ascii="Calibri" w:eastAsia="Calibri" w:hAnsi="Calibri" w:cs="Calibri"/>
        </w:rPr>
        <w:t>SDCL 15-26A-13</w:t>
      </w:r>
      <w:r w:rsidRPr="00D85419">
        <w:rPr>
          <w:rStyle w:val="Hyperlink"/>
          <w:rFonts w:ascii="Calibri" w:eastAsia="Calibri" w:hAnsi="Calibri" w:cs="Calibri"/>
        </w:rPr>
        <w:fldChar w:fldCharType="end"/>
      </w:r>
      <w:bookmarkEnd w:id="325"/>
      <w:r w:rsidRPr="00D85419">
        <w:rPr>
          <w:rFonts w:ascii="Calibri" w:eastAsia="Calibri" w:hAnsi="Calibri" w:cs="Calibri"/>
        </w:rPr>
        <w:t>.</w:t>
      </w:r>
      <w:r>
        <w:rPr>
          <w:rFonts w:ascii="Calibri" w:eastAsia="Calibri" w:hAnsi="Calibri" w:cs="Calibri"/>
        </w:rPr>
        <w:t xml:space="preserve"> </w:t>
      </w:r>
      <w:r>
        <w:br w:type="page"/>
      </w:r>
    </w:p>
    <w:p w14:paraId="7AE85F11" w14:textId="77777777" w:rsidR="00C53F32" w:rsidRDefault="00C53F32" w:rsidP="004739D0">
      <w:pPr>
        <w:pStyle w:val="Heading1"/>
        <w:sectPr w:rsidR="00C53F32" w:rsidSect="00C53F32">
          <w:footnotePr>
            <w:numRestart w:val="eachPage"/>
          </w:footnotePr>
          <w:pgSz w:w="12240" w:h="15840"/>
          <w:pgMar w:top="720" w:right="1109" w:bottom="720" w:left="720" w:header="720" w:footer="720" w:gutter="0"/>
          <w:cols w:space="720"/>
        </w:sectPr>
      </w:pPr>
      <w:bookmarkStart w:id="326" w:name="_Toc202367026"/>
      <w:bookmarkStart w:id="327" w:name="_Toc202432800"/>
    </w:p>
    <w:p w14:paraId="48D34A25" w14:textId="77777777" w:rsidR="00034F07" w:rsidRPr="004739D0" w:rsidRDefault="00A426B3" w:rsidP="004739D0">
      <w:pPr>
        <w:pStyle w:val="Heading1"/>
      </w:pPr>
      <w:bookmarkStart w:id="328" w:name="_Toc204585412"/>
      <w:r w:rsidRPr="004739D0">
        <w:lastRenderedPageBreak/>
        <w:t>XII. FORMS</w:t>
      </w:r>
      <w:bookmarkEnd w:id="326"/>
      <w:bookmarkEnd w:id="327"/>
      <w:bookmarkEnd w:id="328"/>
      <w:r w:rsidRPr="004739D0">
        <w:t xml:space="preserve"> </w:t>
      </w:r>
      <w:bookmarkStart w:id="329" w:name="Forms_body"/>
    </w:p>
    <w:bookmarkEnd w:id="329"/>
    <w:p w14:paraId="51849968" w14:textId="77777777" w:rsidR="00C324BB" w:rsidRDefault="00AF2470" w:rsidP="00C324BB">
      <w:pPr>
        <w:rPr>
          <w:rFonts w:ascii="Calibri" w:hAnsi="Calibri" w:cs="Calibri"/>
          <w:b/>
          <w:bCs/>
          <w:sz w:val="20"/>
          <w:szCs w:val="20"/>
          <w:u w:val="single"/>
        </w:rPr>
      </w:pPr>
      <w:r w:rsidRPr="00AF2470">
        <w:rPr>
          <w:rFonts w:ascii="Calibri" w:hAnsi="Calibri" w:cs="Calibri"/>
          <w:b/>
          <w:bCs/>
          <w:sz w:val="20"/>
          <w:szCs w:val="20"/>
          <w:u w:val="single"/>
        </w:rPr>
        <w:t xml:space="preserve">DISCLAIMER: </w:t>
      </w:r>
    </w:p>
    <w:p w14:paraId="7B1B0045" w14:textId="397FDF62" w:rsidR="00C324BB" w:rsidRDefault="00C324BB" w:rsidP="00C324BB">
      <w:pPr>
        <w:rPr>
          <w:color w:val="auto"/>
        </w:rPr>
      </w:pPr>
      <w:r w:rsidRPr="00C324BB">
        <w:rPr>
          <w:b/>
          <w:bCs/>
          <w:i/>
          <w:iCs/>
        </w:rPr>
        <w:t>The guidelines set forth herein identify the essential elements of properly conducted child abuse and neglect court proceedings. The accompanying forms are examples only and may contain facts not related to your case.  Specific requirements may vary by jurisdiction.</w:t>
      </w:r>
      <w:r>
        <w:rPr>
          <w:b/>
          <w:bCs/>
          <w:i/>
          <w:iCs/>
        </w:rPr>
        <w:t> </w:t>
      </w:r>
    </w:p>
    <w:p w14:paraId="0C33016F" w14:textId="55E65E76" w:rsidR="00AF2470" w:rsidRPr="00AF2470" w:rsidRDefault="00AF2470" w:rsidP="00AF2470">
      <w:pPr>
        <w:pStyle w:val="NoSpacing"/>
        <w:rPr>
          <w:rFonts w:ascii="Calibri" w:hAnsi="Calibri" w:cs="Calibri"/>
          <w:b/>
          <w:bCs/>
          <w:sz w:val="20"/>
          <w:szCs w:val="20"/>
          <w:u w:val="single"/>
        </w:rPr>
      </w:pPr>
    </w:p>
    <w:p w14:paraId="75EDD4BA" w14:textId="229F6043" w:rsidR="00E15DE0" w:rsidRDefault="00E15DE0">
      <w:pPr>
        <w:spacing w:after="0" w:line="259" w:lineRule="auto"/>
        <w:ind w:left="1349" w:firstLine="0"/>
        <w:jc w:val="center"/>
      </w:pPr>
    </w:p>
    <w:tbl>
      <w:tblPr>
        <w:tblStyle w:val="TableGrid"/>
        <w:tblW w:w="10044" w:type="dxa"/>
        <w:tblInd w:w="380" w:type="dxa"/>
        <w:tblCellMar>
          <w:top w:w="50" w:type="dxa"/>
          <w:left w:w="110" w:type="dxa"/>
          <w:right w:w="73" w:type="dxa"/>
        </w:tblCellMar>
        <w:tblLook w:val="04A0" w:firstRow="1" w:lastRow="0" w:firstColumn="1" w:lastColumn="0" w:noHBand="0" w:noVBand="1"/>
      </w:tblPr>
      <w:tblGrid>
        <w:gridCol w:w="965"/>
        <w:gridCol w:w="1170"/>
        <w:gridCol w:w="7290"/>
        <w:gridCol w:w="619"/>
      </w:tblGrid>
      <w:tr w:rsidR="003159D1" w:rsidRPr="003159D1" w14:paraId="608B7510" w14:textId="77777777" w:rsidTr="004E1F17">
        <w:trPr>
          <w:trHeight w:val="360"/>
        </w:trPr>
        <w:tc>
          <w:tcPr>
            <w:tcW w:w="965" w:type="dxa"/>
            <w:tcBorders>
              <w:top w:val="single" w:sz="4" w:space="0" w:color="auto"/>
              <w:left w:val="single" w:sz="4" w:space="0" w:color="auto"/>
              <w:bottom w:val="single" w:sz="4" w:space="0" w:color="auto"/>
              <w:right w:val="single" w:sz="4" w:space="0" w:color="auto"/>
            </w:tcBorders>
          </w:tcPr>
          <w:p w14:paraId="1B0192F2" w14:textId="0C4D52D4" w:rsidR="004E1F17" w:rsidRPr="003159D1" w:rsidRDefault="004E1F17">
            <w:pPr>
              <w:spacing w:after="0" w:line="259" w:lineRule="auto"/>
              <w:ind w:left="0" w:firstLine="0"/>
              <w:rPr>
                <w:rFonts w:ascii="Calibri" w:hAnsi="Calibri" w:cs="Calibri"/>
                <w:b/>
                <w:color w:val="auto"/>
              </w:rPr>
            </w:pPr>
            <w:r w:rsidRPr="003159D1">
              <w:rPr>
                <w:rFonts w:ascii="Calibri" w:eastAsia="Calibri" w:hAnsi="Calibri" w:cs="Calibri"/>
                <w:b/>
                <w:color w:val="auto"/>
              </w:rPr>
              <w:t>FORMS</w:t>
            </w:r>
          </w:p>
        </w:tc>
        <w:tc>
          <w:tcPr>
            <w:tcW w:w="9079" w:type="dxa"/>
            <w:gridSpan w:val="3"/>
            <w:tcBorders>
              <w:left w:val="single" w:sz="4" w:space="0" w:color="auto"/>
            </w:tcBorders>
          </w:tcPr>
          <w:p w14:paraId="4006D0F7" w14:textId="716DC3E8" w:rsidR="004E1F17" w:rsidRPr="003159D1" w:rsidRDefault="004E1F17">
            <w:pPr>
              <w:spacing w:after="0" w:line="259" w:lineRule="auto"/>
              <w:ind w:left="0" w:firstLine="0"/>
              <w:rPr>
                <w:rFonts w:ascii="Calibri" w:hAnsi="Calibri" w:cs="Calibri"/>
                <w:b/>
                <w:color w:val="auto"/>
              </w:rPr>
            </w:pPr>
          </w:p>
        </w:tc>
      </w:tr>
      <w:tr w:rsidR="003159D1" w:rsidRPr="003159D1" w14:paraId="40A1BB93" w14:textId="77777777" w:rsidTr="004E1F17">
        <w:trPr>
          <w:trHeight w:val="300"/>
        </w:trPr>
        <w:tc>
          <w:tcPr>
            <w:tcW w:w="9425" w:type="dxa"/>
            <w:gridSpan w:val="3"/>
          </w:tcPr>
          <w:p w14:paraId="3E21BD11" w14:textId="26428B6A" w:rsidR="00B438F3" w:rsidRPr="003159D1" w:rsidRDefault="00000000" w:rsidP="00B438F3">
            <w:pPr>
              <w:spacing w:after="0" w:line="259" w:lineRule="auto"/>
              <w:ind w:left="0" w:right="-75" w:firstLine="0"/>
              <w:rPr>
                <w:rFonts w:ascii="Calibri" w:hAnsi="Calibri" w:cs="Calibri"/>
                <w:b/>
                <w:color w:val="auto"/>
              </w:rPr>
            </w:pPr>
            <w:hyperlink w:anchor="TCR" w:history="1">
              <w:r w:rsidR="00B438F3" w:rsidRPr="001F7746">
                <w:rPr>
                  <w:rStyle w:val="Hyperlink"/>
                  <w:rFonts w:ascii="Calibri" w:eastAsia="Calibri" w:hAnsi="Calibri" w:cs="Calibri"/>
                  <w:b/>
                  <w:color w:val="auto"/>
                </w:rPr>
                <w:t>TEMPORARY CUSTODY DIRECTIVE</w:t>
              </w:r>
            </w:hyperlink>
            <w:r w:rsidR="00B438F3" w:rsidRPr="003159D1">
              <w:rPr>
                <w:rFonts w:ascii="Calibri" w:eastAsia="Calibri" w:hAnsi="Calibri" w:cs="Calibri"/>
                <w:b/>
                <w:color w:val="auto"/>
              </w:rPr>
              <w:t xml:space="preserve"> …………………………………………………………………………………………</w:t>
            </w:r>
            <w:r w:rsidR="004A0F53" w:rsidRPr="003159D1">
              <w:rPr>
                <w:rFonts w:ascii="Calibri" w:eastAsia="Calibri" w:hAnsi="Calibri" w:cs="Calibri"/>
                <w:b/>
                <w:color w:val="auto"/>
              </w:rPr>
              <w:t>.</w:t>
            </w:r>
          </w:p>
        </w:tc>
        <w:tc>
          <w:tcPr>
            <w:tcW w:w="619" w:type="dxa"/>
          </w:tcPr>
          <w:p w14:paraId="6116BEC7" w14:textId="338178E7" w:rsidR="00B438F3" w:rsidRPr="003159D1" w:rsidRDefault="00B438F3" w:rsidP="00B438F3">
            <w:pPr>
              <w:spacing w:after="0" w:line="259" w:lineRule="auto"/>
              <w:ind w:left="-105" w:firstLine="0"/>
              <w:rPr>
                <w:rFonts w:ascii="Calibri" w:hAnsi="Calibri" w:cs="Calibri"/>
                <w:b/>
                <w:color w:val="auto"/>
              </w:rPr>
            </w:pPr>
            <w:r w:rsidRPr="003159D1">
              <w:rPr>
                <w:rFonts w:ascii="Calibri" w:hAnsi="Calibri" w:cs="Calibri"/>
                <w:b/>
                <w:color w:val="auto"/>
              </w:rPr>
              <w:t>49</w:t>
            </w:r>
          </w:p>
        </w:tc>
      </w:tr>
      <w:tr w:rsidR="003159D1" w:rsidRPr="003159D1" w14:paraId="4D52A1CB" w14:textId="77777777" w:rsidTr="004A0F53">
        <w:trPr>
          <w:trHeight w:val="310"/>
        </w:trPr>
        <w:tc>
          <w:tcPr>
            <w:tcW w:w="9425" w:type="dxa"/>
            <w:gridSpan w:val="3"/>
          </w:tcPr>
          <w:p w14:paraId="144535BB" w14:textId="72B2E07B" w:rsidR="00B438F3" w:rsidRPr="001F7746" w:rsidRDefault="00000000" w:rsidP="00850EE9">
            <w:pPr>
              <w:spacing w:after="0" w:line="259" w:lineRule="auto"/>
              <w:ind w:left="0" w:right="-75" w:firstLine="0"/>
              <w:rPr>
                <w:rFonts w:ascii="Calibri" w:hAnsi="Calibri" w:cs="Calibri"/>
                <w:b/>
                <w:color w:val="auto"/>
              </w:rPr>
            </w:pPr>
            <w:hyperlink w:anchor="SA_A_N" w:history="1">
              <w:r w:rsidR="00B438F3" w:rsidRPr="001F7746">
                <w:rPr>
                  <w:rStyle w:val="Hyperlink"/>
                  <w:rFonts w:ascii="Calibri" w:eastAsia="Calibri" w:hAnsi="Calibri" w:cs="Calibri"/>
                  <w:b/>
                  <w:color w:val="auto"/>
                </w:rPr>
                <w:t>STATE’S AFFIDAVIT OF ABUSE OR NEGLECT</w:t>
              </w:r>
            </w:hyperlink>
            <w:r w:rsidR="00B438F3" w:rsidRPr="001F7746">
              <w:rPr>
                <w:rFonts w:ascii="Calibri" w:eastAsia="Calibri" w:hAnsi="Calibri" w:cs="Calibri"/>
                <w:b/>
                <w:color w:val="auto"/>
              </w:rPr>
              <w:t xml:space="preserve"> </w:t>
            </w:r>
            <w:r w:rsidR="00850EE9" w:rsidRPr="001F7746">
              <w:rPr>
                <w:rFonts w:ascii="Calibri" w:eastAsia="Calibri" w:hAnsi="Calibri" w:cs="Calibri"/>
                <w:b/>
                <w:color w:val="auto"/>
              </w:rPr>
              <w:t>…………………………………………………………………………</w:t>
            </w:r>
            <w:proofErr w:type="gramStart"/>
            <w:r w:rsidR="00850EE9" w:rsidRPr="001F7746">
              <w:rPr>
                <w:rFonts w:ascii="Calibri" w:eastAsia="Calibri" w:hAnsi="Calibri" w:cs="Calibri"/>
                <w:b/>
                <w:color w:val="auto"/>
              </w:rPr>
              <w:t>…</w:t>
            </w:r>
            <w:r w:rsidR="004A0F53" w:rsidRPr="001F7746">
              <w:rPr>
                <w:rFonts w:ascii="Calibri" w:eastAsia="Calibri" w:hAnsi="Calibri" w:cs="Calibri"/>
                <w:b/>
                <w:color w:val="auto"/>
              </w:rPr>
              <w:t>..</w:t>
            </w:r>
            <w:proofErr w:type="gramEnd"/>
          </w:p>
        </w:tc>
        <w:tc>
          <w:tcPr>
            <w:tcW w:w="619" w:type="dxa"/>
          </w:tcPr>
          <w:p w14:paraId="17A5C3BB" w14:textId="5ACFEDC5" w:rsidR="00B438F3" w:rsidRPr="003159D1" w:rsidRDefault="003159D1" w:rsidP="003159D1">
            <w:pPr>
              <w:spacing w:after="0" w:line="259" w:lineRule="auto"/>
              <w:ind w:left="-112" w:firstLine="0"/>
              <w:rPr>
                <w:rFonts w:ascii="Calibri" w:hAnsi="Calibri" w:cs="Calibri"/>
                <w:b/>
                <w:color w:val="auto"/>
              </w:rPr>
            </w:pPr>
            <w:r w:rsidRPr="003159D1">
              <w:rPr>
                <w:rFonts w:ascii="Calibri" w:hAnsi="Calibri" w:cs="Calibri"/>
                <w:b/>
                <w:color w:val="auto"/>
              </w:rPr>
              <w:t>50</w:t>
            </w:r>
          </w:p>
        </w:tc>
      </w:tr>
      <w:tr w:rsidR="003159D1" w:rsidRPr="003159D1" w14:paraId="3B6C6AF3" w14:textId="77777777" w:rsidTr="004A0F53">
        <w:trPr>
          <w:trHeight w:val="310"/>
        </w:trPr>
        <w:tc>
          <w:tcPr>
            <w:tcW w:w="9425" w:type="dxa"/>
            <w:gridSpan w:val="3"/>
          </w:tcPr>
          <w:p w14:paraId="3648D2BD" w14:textId="7288FEAD" w:rsidR="00B438F3" w:rsidRPr="001F7746" w:rsidRDefault="00000000" w:rsidP="00850EE9">
            <w:pPr>
              <w:spacing w:after="0" w:line="259" w:lineRule="auto"/>
              <w:ind w:left="0" w:right="-75" w:firstLine="0"/>
              <w:rPr>
                <w:rFonts w:ascii="Calibri" w:hAnsi="Calibri" w:cs="Calibri"/>
                <w:b/>
                <w:color w:val="auto"/>
              </w:rPr>
            </w:pPr>
            <w:hyperlink w:anchor="P_PO" w:history="1">
              <w:r w:rsidR="00B438F3" w:rsidRPr="001F7746">
                <w:rPr>
                  <w:rStyle w:val="Hyperlink"/>
                  <w:rFonts w:ascii="Calibri" w:eastAsia="Calibri" w:hAnsi="Calibri" w:cs="Calibri"/>
                  <w:b/>
                  <w:color w:val="auto"/>
                </w:rPr>
                <w:t>TEMPORARY CUSTODY ORDER FOR ABUSE OR NEGLECT</w:t>
              </w:r>
            </w:hyperlink>
            <w:r w:rsidR="00B438F3" w:rsidRPr="001F7746">
              <w:rPr>
                <w:rFonts w:ascii="Calibri" w:eastAsia="Calibri" w:hAnsi="Calibri" w:cs="Calibri"/>
                <w:b/>
                <w:color w:val="auto"/>
              </w:rPr>
              <w:t xml:space="preserve"> </w:t>
            </w:r>
            <w:r w:rsidR="00850EE9" w:rsidRPr="001F7746">
              <w:rPr>
                <w:rFonts w:ascii="Calibri" w:eastAsia="Calibri" w:hAnsi="Calibri" w:cs="Calibri"/>
                <w:b/>
                <w:color w:val="auto"/>
              </w:rPr>
              <w:t>…………………………………………………………</w:t>
            </w:r>
          </w:p>
        </w:tc>
        <w:tc>
          <w:tcPr>
            <w:tcW w:w="619" w:type="dxa"/>
          </w:tcPr>
          <w:p w14:paraId="7615BFCF" w14:textId="6771C01C" w:rsidR="00B438F3" w:rsidRPr="003159D1" w:rsidRDefault="003159D1" w:rsidP="003159D1">
            <w:pPr>
              <w:spacing w:after="0" w:line="259" w:lineRule="auto"/>
              <w:ind w:left="-112" w:firstLine="0"/>
              <w:rPr>
                <w:rFonts w:ascii="Calibri" w:hAnsi="Calibri" w:cs="Calibri"/>
                <w:b/>
                <w:color w:val="auto"/>
              </w:rPr>
            </w:pPr>
            <w:r w:rsidRPr="003159D1">
              <w:rPr>
                <w:rFonts w:ascii="Calibri" w:hAnsi="Calibri" w:cs="Calibri"/>
                <w:b/>
                <w:color w:val="auto"/>
              </w:rPr>
              <w:t>52</w:t>
            </w:r>
          </w:p>
        </w:tc>
      </w:tr>
      <w:tr w:rsidR="003159D1" w:rsidRPr="003159D1" w14:paraId="143C80E7" w14:textId="77777777" w:rsidTr="004A0F53">
        <w:trPr>
          <w:trHeight w:val="310"/>
        </w:trPr>
        <w:tc>
          <w:tcPr>
            <w:tcW w:w="9425" w:type="dxa"/>
            <w:gridSpan w:val="3"/>
          </w:tcPr>
          <w:p w14:paraId="2440493F" w14:textId="3AC35462" w:rsidR="00B438F3" w:rsidRPr="003159D1" w:rsidRDefault="00000000" w:rsidP="00850EE9">
            <w:pPr>
              <w:spacing w:after="0" w:line="259" w:lineRule="auto"/>
              <w:ind w:left="0" w:right="-75" w:firstLine="0"/>
              <w:rPr>
                <w:rFonts w:ascii="Calibri" w:hAnsi="Calibri" w:cs="Calibri"/>
                <w:b/>
                <w:color w:val="auto"/>
              </w:rPr>
            </w:pPr>
            <w:hyperlink w:anchor="TCA_AoN" w:history="1">
              <w:r w:rsidR="00B438F3" w:rsidRPr="003159D1">
                <w:rPr>
                  <w:rStyle w:val="Hyperlink"/>
                  <w:rFonts w:ascii="Calibri" w:eastAsia="Calibri" w:hAnsi="Calibri" w:cs="Calibri"/>
                  <w:b/>
                  <w:color w:val="auto"/>
                </w:rPr>
                <w:t xml:space="preserve">PETITION FOR TEMPORARY CUSTODY FOR ABUSE OR NEGLECT </w:t>
              </w:r>
            </w:hyperlink>
            <w:r w:rsidR="00B438F3" w:rsidRPr="003159D1">
              <w:rPr>
                <w:rFonts w:ascii="Calibri" w:eastAsia="Calibri" w:hAnsi="Calibri" w:cs="Calibri"/>
                <w:b/>
                <w:color w:val="auto"/>
              </w:rPr>
              <w:t xml:space="preserve"> </w:t>
            </w:r>
            <w:r w:rsidR="00850EE9" w:rsidRPr="003159D1">
              <w:rPr>
                <w:rFonts w:ascii="Calibri" w:eastAsia="Calibri" w:hAnsi="Calibri" w:cs="Calibri"/>
                <w:b/>
                <w:color w:val="auto"/>
              </w:rPr>
              <w:t>……………………………………………</w:t>
            </w:r>
            <w:r w:rsidR="004A0F53" w:rsidRPr="003159D1">
              <w:rPr>
                <w:rFonts w:ascii="Calibri" w:eastAsia="Calibri" w:hAnsi="Calibri" w:cs="Calibri"/>
                <w:b/>
                <w:color w:val="auto"/>
              </w:rPr>
              <w:t>.</w:t>
            </w:r>
          </w:p>
        </w:tc>
        <w:tc>
          <w:tcPr>
            <w:tcW w:w="619" w:type="dxa"/>
          </w:tcPr>
          <w:p w14:paraId="494FC4C4" w14:textId="45537DEA" w:rsidR="00B438F3" w:rsidRPr="003159D1" w:rsidRDefault="00012B25" w:rsidP="00012B25">
            <w:pPr>
              <w:spacing w:after="0" w:line="259" w:lineRule="auto"/>
              <w:ind w:left="-112" w:firstLine="0"/>
              <w:rPr>
                <w:rFonts w:ascii="Calibri" w:hAnsi="Calibri" w:cs="Calibri"/>
                <w:b/>
                <w:color w:val="auto"/>
              </w:rPr>
            </w:pPr>
            <w:r>
              <w:rPr>
                <w:rFonts w:ascii="Calibri" w:hAnsi="Calibri" w:cs="Calibri"/>
                <w:b/>
                <w:color w:val="auto"/>
              </w:rPr>
              <w:t>54</w:t>
            </w:r>
          </w:p>
        </w:tc>
      </w:tr>
      <w:tr w:rsidR="003159D1" w:rsidRPr="003159D1" w14:paraId="0EDFE68A" w14:textId="77777777" w:rsidTr="004A0F53">
        <w:trPr>
          <w:trHeight w:val="325"/>
        </w:trPr>
        <w:tc>
          <w:tcPr>
            <w:tcW w:w="9425" w:type="dxa"/>
            <w:gridSpan w:val="3"/>
          </w:tcPr>
          <w:p w14:paraId="22CE1CF5" w14:textId="34D1971D" w:rsidR="00B438F3" w:rsidRPr="003159D1" w:rsidRDefault="00000000" w:rsidP="00850EE9">
            <w:pPr>
              <w:spacing w:after="0" w:line="259" w:lineRule="auto"/>
              <w:ind w:left="0" w:right="-75" w:firstLine="0"/>
              <w:rPr>
                <w:rFonts w:ascii="Calibri" w:hAnsi="Calibri" w:cs="Calibri"/>
                <w:b/>
                <w:color w:val="auto"/>
              </w:rPr>
            </w:pPr>
            <w:hyperlink w:anchor="fourtyeighthr_A_N" w:history="1">
              <w:r w:rsidR="00B438F3" w:rsidRPr="003159D1">
                <w:rPr>
                  <w:rStyle w:val="Hyperlink"/>
                  <w:rFonts w:ascii="Calibri" w:eastAsia="Calibri" w:hAnsi="Calibri" w:cs="Calibri"/>
                  <w:b/>
                  <w:color w:val="auto"/>
                </w:rPr>
                <w:t>48 HOUR HEARING ORDER FOR ABUSE OR NEGLECT</w:t>
              </w:r>
            </w:hyperlink>
            <w:r w:rsidR="00B438F3" w:rsidRPr="003159D1">
              <w:rPr>
                <w:rFonts w:ascii="Calibri" w:eastAsia="Calibri" w:hAnsi="Calibri" w:cs="Calibri"/>
                <w:b/>
                <w:color w:val="auto"/>
              </w:rPr>
              <w:t xml:space="preserve"> </w:t>
            </w:r>
            <w:r w:rsidR="00850EE9" w:rsidRPr="003159D1">
              <w:rPr>
                <w:rFonts w:ascii="Calibri" w:eastAsia="Calibri" w:hAnsi="Calibri" w:cs="Calibri"/>
                <w:b/>
                <w:color w:val="auto"/>
              </w:rPr>
              <w:t>……………………………………………………………</w:t>
            </w:r>
            <w:r w:rsidR="004A0F53" w:rsidRPr="003159D1">
              <w:rPr>
                <w:rFonts w:ascii="Calibri" w:eastAsia="Calibri" w:hAnsi="Calibri" w:cs="Calibri"/>
                <w:b/>
                <w:color w:val="auto"/>
              </w:rPr>
              <w:t>…</w:t>
            </w:r>
          </w:p>
        </w:tc>
        <w:tc>
          <w:tcPr>
            <w:tcW w:w="619" w:type="dxa"/>
          </w:tcPr>
          <w:p w14:paraId="7029CE65" w14:textId="6E32D179" w:rsidR="00B438F3" w:rsidRPr="003159D1" w:rsidRDefault="00012B25" w:rsidP="00012B25">
            <w:pPr>
              <w:spacing w:after="0" w:line="259" w:lineRule="auto"/>
              <w:ind w:left="-112" w:firstLine="0"/>
              <w:rPr>
                <w:rFonts w:ascii="Calibri" w:hAnsi="Calibri" w:cs="Calibri"/>
                <w:b/>
                <w:color w:val="auto"/>
              </w:rPr>
            </w:pPr>
            <w:r>
              <w:rPr>
                <w:rFonts w:ascii="Calibri" w:hAnsi="Calibri" w:cs="Calibri"/>
                <w:b/>
                <w:color w:val="auto"/>
              </w:rPr>
              <w:t>61</w:t>
            </w:r>
          </w:p>
        </w:tc>
      </w:tr>
      <w:tr w:rsidR="003159D1" w:rsidRPr="003159D1" w14:paraId="00ED7235" w14:textId="77777777" w:rsidTr="004A0F53">
        <w:trPr>
          <w:trHeight w:val="311"/>
        </w:trPr>
        <w:tc>
          <w:tcPr>
            <w:tcW w:w="9425" w:type="dxa"/>
            <w:gridSpan w:val="3"/>
          </w:tcPr>
          <w:p w14:paraId="7240F492" w14:textId="22283294" w:rsidR="00850EE9" w:rsidRPr="003159D1" w:rsidRDefault="00000000" w:rsidP="00850EE9">
            <w:pPr>
              <w:spacing w:after="0" w:line="259" w:lineRule="auto"/>
              <w:ind w:left="0" w:right="-75" w:firstLine="0"/>
              <w:rPr>
                <w:rFonts w:ascii="Calibri" w:hAnsi="Calibri" w:cs="Calibri"/>
                <w:b/>
                <w:color w:val="auto"/>
              </w:rPr>
            </w:pPr>
            <w:hyperlink w:anchor="ICWA_Aff" w:history="1">
              <w:r w:rsidR="00850EE9" w:rsidRPr="003159D1">
                <w:rPr>
                  <w:rStyle w:val="Hyperlink"/>
                  <w:rFonts w:ascii="Calibri" w:eastAsia="Calibri" w:hAnsi="Calibri" w:cs="Calibri"/>
                  <w:b/>
                  <w:color w:val="auto"/>
                </w:rPr>
                <w:t>INDIAN CHILD WELFARE ACT (ICWA) AFFIDAVIT</w:t>
              </w:r>
            </w:hyperlink>
            <w:r w:rsidR="00850EE9" w:rsidRPr="003159D1">
              <w:rPr>
                <w:rFonts w:ascii="Calibri" w:eastAsia="Calibri" w:hAnsi="Calibri" w:cs="Calibri"/>
                <w:b/>
                <w:color w:val="auto"/>
              </w:rPr>
              <w:t xml:space="preserve"> ……………………………………………………………………</w:t>
            </w:r>
            <w:r w:rsidR="004A0F53" w:rsidRPr="003159D1">
              <w:rPr>
                <w:rFonts w:ascii="Calibri" w:eastAsia="Calibri" w:hAnsi="Calibri" w:cs="Calibri"/>
                <w:b/>
                <w:color w:val="auto"/>
              </w:rPr>
              <w:t>…</w:t>
            </w:r>
          </w:p>
        </w:tc>
        <w:tc>
          <w:tcPr>
            <w:tcW w:w="619" w:type="dxa"/>
          </w:tcPr>
          <w:p w14:paraId="3E9BFAB3" w14:textId="343612D1" w:rsidR="00850EE9" w:rsidRPr="003159D1" w:rsidRDefault="00012B25" w:rsidP="00012B25">
            <w:pPr>
              <w:spacing w:after="0" w:line="259" w:lineRule="auto"/>
              <w:ind w:left="-112" w:firstLine="0"/>
              <w:rPr>
                <w:rFonts w:ascii="Calibri" w:hAnsi="Calibri" w:cs="Calibri"/>
                <w:b/>
                <w:color w:val="auto"/>
              </w:rPr>
            </w:pPr>
            <w:r>
              <w:rPr>
                <w:rFonts w:ascii="Calibri" w:hAnsi="Calibri" w:cs="Calibri"/>
                <w:b/>
                <w:color w:val="auto"/>
              </w:rPr>
              <w:t>63</w:t>
            </w:r>
          </w:p>
        </w:tc>
      </w:tr>
      <w:tr w:rsidR="003159D1" w:rsidRPr="003159D1" w14:paraId="181D27A9" w14:textId="77777777" w:rsidTr="004A0F53">
        <w:trPr>
          <w:trHeight w:val="310"/>
        </w:trPr>
        <w:tc>
          <w:tcPr>
            <w:tcW w:w="9425" w:type="dxa"/>
            <w:gridSpan w:val="3"/>
          </w:tcPr>
          <w:p w14:paraId="022FF09E" w14:textId="12DCD0A5" w:rsidR="00850EE9" w:rsidRPr="003159D1" w:rsidRDefault="00000000" w:rsidP="00850EE9">
            <w:pPr>
              <w:spacing w:after="0" w:line="259" w:lineRule="auto"/>
              <w:ind w:left="0" w:right="-75" w:firstLine="0"/>
              <w:rPr>
                <w:rFonts w:ascii="Calibri" w:hAnsi="Calibri" w:cs="Calibri"/>
                <w:b/>
                <w:color w:val="auto"/>
              </w:rPr>
            </w:pPr>
            <w:hyperlink w:anchor="PD_AoN" w:history="1">
              <w:r w:rsidR="00850EE9" w:rsidRPr="003159D1">
                <w:rPr>
                  <w:rStyle w:val="Hyperlink"/>
                  <w:rFonts w:ascii="Calibri" w:eastAsia="Calibri" w:hAnsi="Calibri" w:cs="Calibri"/>
                  <w:b/>
                  <w:color w:val="auto"/>
                </w:rPr>
                <w:t>PETITION FOR DECLARATION OF ABUSE OR NEGLECT</w:t>
              </w:r>
            </w:hyperlink>
            <w:r w:rsidR="00850EE9" w:rsidRPr="003159D1">
              <w:rPr>
                <w:rFonts w:ascii="Calibri" w:eastAsia="Calibri" w:hAnsi="Calibri" w:cs="Calibri"/>
                <w:b/>
                <w:color w:val="auto"/>
              </w:rPr>
              <w:t xml:space="preserve"> …………………………………………………………</w:t>
            </w:r>
            <w:proofErr w:type="gramStart"/>
            <w:r w:rsidR="00850EE9" w:rsidRPr="003159D1">
              <w:rPr>
                <w:rFonts w:ascii="Calibri" w:eastAsia="Calibri" w:hAnsi="Calibri" w:cs="Calibri"/>
                <w:b/>
                <w:color w:val="auto"/>
              </w:rPr>
              <w:t>…</w:t>
            </w:r>
            <w:r w:rsidR="004A0F53" w:rsidRPr="003159D1">
              <w:rPr>
                <w:rFonts w:ascii="Calibri" w:eastAsia="Calibri" w:hAnsi="Calibri" w:cs="Calibri"/>
                <w:b/>
                <w:color w:val="auto"/>
              </w:rPr>
              <w:t>..</w:t>
            </w:r>
            <w:proofErr w:type="gramEnd"/>
          </w:p>
        </w:tc>
        <w:tc>
          <w:tcPr>
            <w:tcW w:w="619" w:type="dxa"/>
          </w:tcPr>
          <w:p w14:paraId="3043122D" w14:textId="2DC56590" w:rsidR="00850EE9" w:rsidRPr="003159D1" w:rsidRDefault="00012B25" w:rsidP="00012B25">
            <w:pPr>
              <w:spacing w:after="0" w:line="259" w:lineRule="auto"/>
              <w:ind w:left="-112" w:firstLine="0"/>
              <w:rPr>
                <w:rFonts w:ascii="Calibri" w:hAnsi="Calibri" w:cs="Calibri"/>
                <w:b/>
                <w:color w:val="auto"/>
              </w:rPr>
            </w:pPr>
            <w:r>
              <w:rPr>
                <w:rFonts w:ascii="Calibri" w:hAnsi="Calibri" w:cs="Calibri"/>
                <w:b/>
                <w:color w:val="auto"/>
              </w:rPr>
              <w:t>68</w:t>
            </w:r>
          </w:p>
        </w:tc>
      </w:tr>
      <w:tr w:rsidR="003159D1" w:rsidRPr="003159D1" w14:paraId="2C8F42BB" w14:textId="77777777" w:rsidTr="004A0F53">
        <w:trPr>
          <w:trHeight w:val="310"/>
        </w:trPr>
        <w:tc>
          <w:tcPr>
            <w:tcW w:w="9425" w:type="dxa"/>
            <w:gridSpan w:val="3"/>
          </w:tcPr>
          <w:p w14:paraId="17F96076" w14:textId="7EF444E6" w:rsidR="00850EE9" w:rsidRPr="003159D1" w:rsidRDefault="00000000" w:rsidP="00850EE9">
            <w:pPr>
              <w:spacing w:after="0" w:line="259" w:lineRule="auto"/>
              <w:ind w:left="0" w:right="-75" w:firstLine="0"/>
              <w:rPr>
                <w:rFonts w:ascii="Calibri" w:hAnsi="Calibri" w:cs="Calibri"/>
                <w:b/>
                <w:color w:val="auto"/>
              </w:rPr>
            </w:pPr>
            <w:hyperlink w:anchor="S_AoN" w:history="1">
              <w:r w:rsidR="00850EE9" w:rsidRPr="003159D1">
                <w:rPr>
                  <w:rStyle w:val="Hyperlink"/>
                  <w:rFonts w:ascii="Calibri" w:eastAsia="Calibri" w:hAnsi="Calibri" w:cs="Calibri"/>
                  <w:b/>
                  <w:color w:val="auto"/>
                </w:rPr>
                <w:t xml:space="preserve">SUMMONS FOR ABUSE AND NEGLECT </w:t>
              </w:r>
            </w:hyperlink>
            <w:r w:rsidR="00850EE9" w:rsidRPr="003159D1">
              <w:rPr>
                <w:rFonts w:ascii="Calibri" w:eastAsia="Calibri" w:hAnsi="Calibri" w:cs="Calibri"/>
                <w:b/>
                <w:color w:val="auto"/>
              </w:rPr>
              <w:t xml:space="preserve">  …………………………………………………………………………………</w:t>
            </w:r>
            <w:r w:rsidR="004A0F53" w:rsidRPr="003159D1">
              <w:rPr>
                <w:rFonts w:ascii="Calibri" w:eastAsia="Calibri" w:hAnsi="Calibri" w:cs="Calibri"/>
                <w:b/>
                <w:color w:val="auto"/>
              </w:rPr>
              <w:t>.</w:t>
            </w:r>
          </w:p>
        </w:tc>
        <w:tc>
          <w:tcPr>
            <w:tcW w:w="619" w:type="dxa"/>
          </w:tcPr>
          <w:p w14:paraId="31873F2C" w14:textId="7B96FB71" w:rsidR="00850EE9" w:rsidRPr="003159D1" w:rsidRDefault="00012B25" w:rsidP="00012B25">
            <w:pPr>
              <w:spacing w:after="0" w:line="259" w:lineRule="auto"/>
              <w:ind w:left="-112" w:firstLine="0"/>
              <w:rPr>
                <w:rFonts w:ascii="Calibri" w:hAnsi="Calibri" w:cs="Calibri"/>
                <w:b/>
                <w:color w:val="auto"/>
              </w:rPr>
            </w:pPr>
            <w:r>
              <w:rPr>
                <w:rFonts w:ascii="Calibri" w:hAnsi="Calibri" w:cs="Calibri"/>
                <w:b/>
                <w:color w:val="auto"/>
              </w:rPr>
              <w:t>71</w:t>
            </w:r>
          </w:p>
        </w:tc>
      </w:tr>
      <w:tr w:rsidR="003159D1" w:rsidRPr="003159D1" w14:paraId="04FE08F3" w14:textId="77777777" w:rsidTr="004A0F53">
        <w:trPr>
          <w:trHeight w:val="310"/>
        </w:trPr>
        <w:tc>
          <w:tcPr>
            <w:tcW w:w="9425" w:type="dxa"/>
            <w:gridSpan w:val="3"/>
          </w:tcPr>
          <w:p w14:paraId="327B6481" w14:textId="19440402" w:rsidR="00850EE9" w:rsidRPr="003159D1" w:rsidRDefault="00000000" w:rsidP="00850EE9">
            <w:pPr>
              <w:spacing w:after="0" w:line="259" w:lineRule="auto"/>
              <w:ind w:left="0" w:right="-75" w:firstLine="0"/>
              <w:rPr>
                <w:rFonts w:ascii="Calibri" w:hAnsi="Calibri" w:cs="Calibri"/>
                <w:b/>
                <w:color w:val="auto"/>
              </w:rPr>
            </w:pPr>
            <w:hyperlink w:anchor="AH_order_ICWA" w:history="1">
              <w:r w:rsidR="00850EE9" w:rsidRPr="003159D1">
                <w:rPr>
                  <w:rStyle w:val="Hyperlink"/>
                  <w:rFonts w:ascii="Calibri" w:eastAsia="Calibri" w:hAnsi="Calibri" w:cs="Calibri"/>
                  <w:b/>
                  <w:color w:val="auto"/>
                </w:rPr>
                <w:t>ADVISORY HEARING ORDER (ICWA)</w:t>
              </w:r>
            </w:hyperlink>
            <w:r w:rsidR="00850EE9" w:rsidRPr="003159D1">
              <w:rPr>
                <w:rFonts w:ascii="Calibri" w:eastAsia="Calibri" w:hAnsi="Calibri" w:cs="Calibri"/>
                <w:b/>
                <w:color w:val="auto"/>
              </w:rPr>
              <w:t xml:space="preserve"> ………………………………………………………………………………………</w:t>
            </w:r>
            <w:r w:rsidR="004A0F53" w:rsidRPr="003159D1">
              <w:rPr>
                <w:rFonts w:ascii="Calibri" w:eastAsia="Calibri" w:hAnsi="Calibri" w:cs="Calibri"/>
                <w:b/>
                <w:color w:val="auto"/>
              </w:rPr>
              <w:t>.</w:t>
            </w:r>
          </w:p>
        </w:tc>
        <w:tc>
          <w:tcPr>
            <w:tcW w:w="619" w:type="dxa"/>
          </w:tcPr>
          <w:p w14:paraId="0EFFC38F" w14:textId="4AA3FE38" w:rsidR="00850EE9" w:rsidRPr="003159D1" w:rsidRDefault="00012B25" w:rsidP="00012B25">
            <w:pPr>
              <w:spacing w:after="0" w:line="259" w:lineRule="auto"/>
              <w:ind w:left="-112" w:firstLine="0"/>
              <w:rPr>
                <w:rFonts w:ascii="Calibri" w:hAnsi="Calibri" w:cs="Calibri"/>
                <w:b/>
                <w:color w:val="auto"/>
              </w:rPr>
            </w:pPr>
            <w:r>
              <w:rPr>
                <w:rFonts w:ascii="Calibri" w:hAnsi="Calibri" w:cs="Calibri"/>
                <w:b/>
                <w:color w:val="auto"/>
              </w:rPr>
              <w:t>73</w:t>
            </w:r>
          </w:p>
        </w:tc>
      </w:tr>
      <w:tr w:rsidR="003159D1" w:rsidRPr="003159D1" w14:paraId="379E4859" w14:textId="77777777" w:rsidTr="004A0F53">
        <w:trPr>
          <w:trHeight w:val="310"/>
        </w:trPr>
        <w:tc>
          <w:tcPr>
            <w:tcW w:w="9425" w:type="dxa"/>
            <w:gridSpan w:val="3"/>
          </w:tcPr>
          <w:p w14:paraId="62C3F3BA" w14:textId="68AAD39F" w:rsidR="00850EE9" w:rsidRPr="003159D1" w:rsidRDefault="00000000" w:rsidP="00850EE9">
            <w:pPr>
              <w:spacing w:after="0" w:line="259" w:lineRule="auto"/>
              <w:ind w:left="0" w:right="-75" w:firstLine="0"/>
              <w:rPr>
                <w:rFonts w:ascii="Calibri" w:hAnsi="Calibri" w:cs="Calibri"/>
                <w:b/>
                <w:color w:val="auto"/>
              </w:rPr>
            </w:pPr>
            <w:hyperlink w:anchor="AH_order" w:history="1">
              <w:r w:rsidR="00850EE9" w:rsidRPr="003159D1">
                <w:rPr>
                  <w:rStyle w:val="Hyperlink"/>
                  <w:rFonts w:ascii="Calibri" w:eastAsia="Calibri" w:hAnsi="Calibri" w:cs="Calibri"/>
                  <w:b/>
                  <w:color w:val="auto"/>
                </w:rPr>
                <w:t>ADVISORY HEARING ORDER (NON-ICWA)</w:t>
              </w:r>
            </w:hyperlink>
            <w:r w:rsidR="00850EE9" w:rsidRPr="003159D1">
              <w:rPr>
                <w:rFonts w:ascii="Calibri" w:eastAsia="Calibri" w:hAnsi="Calibri" w:cs="Calibri"/>
                <w:b/>
                <w:color w:val="auto"/>
              </w:rPr>
              <w:t xml:space="preserve"> ………………………………………………………………………………</w:t>
            </w:r>
            <w:r w:rsidR="004A0F53" w:rsidRPr="003159D1">
              <w:rPr>
                <w:rFonts w:ascii="Calibri" w:eastAsia="Calibri" w:hAnsi="Calibri" w:cs="Calibri"/>
                <w:b/>
                <w:color w:val="auto"/>
              </w:rPr>
              <w:t>.</w:t>
            </w:r>
          </w:p>
        </w:tc>
        <w:tc>
          <w:tcPr>
            <w:tcW w:w="619" w:type="dxa"/>
          </w:tcPr>
          <w:p w14:paraId="20AA12C1" w14:textId="492806A9" w:rsidR="00850EE9" w:rsidRPr="003159D1" w:rsidRDefault="00012B25" w:rsidP="00012B25">
            <w:pPr>
              <w:spacing w:after="0" w:line="259" w:lineRule="auto"/>
              <w:ind w:left="-112" w:firstLine="0"/>
              <w:rPr>
                <w:rFonts w:ascii="Calibri" w:hAnsi="Calibri" w:cs="Calibri"/>
                <w:b/>
                <w:color w:val="auto"/>
              </w:rPr>
            </w:pPr>
            <w:r>
              <w:rPr>
                <w:rFonts w:ascii="Calibri" w:hAnsi="Calibri" w:cs="Calibri"/>
                <w:b/>
                <w:color w:val="auto"/>
              </w:rPr>
              <w:t>75</w:t>
            </w:r>
          </w:p>
        </w:tc>
      </w:tr>
      <w:tr w:rsidR="003159D1" w:rsidRPr="003159D1" w14:paraId="14497B97" w14:textId="77777777" w:rsidTr="004A0F53">
        <w:trPr>
          <w:trHeight w:val="325"/>
        </w:trPr>
        <w:tc>
          <w:tcPr>
            <w:tcW w:w="9425" w:type="dxa"/>
            <w:gridSpan w:val="3"/>
          </w:tcPr>
          <w:p w14:paraId="4C6AA8CD" w14:textId="3CC52872" w:rsidR="00850EE9" w:rsidRPr="003159D1" w:rsidRDefault="00000000" w:rsidP="00850EE9">
            <w:pPr>
              <w:spacing w:after="0" w:line="259" w:lineRule="auto"/>
              <w:ind w:left="0" w:right="-75" w:firstLine="0"/>
              <w:rPr>
                <w:rFonts w:ascii="Calibri" w:hAnsi="Calibri" w:cs="Calibri"/>
                <w:b/>
                <w:color w:val="auto"/>
              </w:rPr>
            </w:pPr>
            <w:hyperlink w:anchor="SPA_FFCL_ICWA" w:history="1">
              <w:r w:rsidR="00850EE9" w:rsidRPr="003159D1">
                <w:rPr>
                  <w:rStyle w:val="Hyperlink"/>
                  <w:rFonts w:ascii="Calibri" w:eastAsia="Calibri" w:hAnsi="Calibri" w:cs="Calibri"/>
                  <w:b/>
                  <w:color w:val="auto"/>
                </w:rPr>
                <w:t>STATE’S PROPOSED ADJUDICATORY FINDINGS OF FACT AND CONCLUSIONS OF LAW (ICWA</w:t>
              </w:r>
            </w:hyperlink>
            <w:r w:rsidR="00850EE9" w:rsidRPr="003159D1">
              <w:rPr>
                <w:rFonts w:ascii="Calibri" w:eastAsia="Calibri" w:hAnsi="Calibri" w:cs="Calibri"/>
                <w:b/>
                <w:color w:val="auto"/>
              </w:rPr>
              <w:t>)……</w:t>
            </w:r>
          </w:p>
        </w:tc>
        <w:tc>
          <w:tcPr>
            <w:tcW w:w="619" w:type="dxa"/>
          </w:tcPr>
          <w:p w14:paraId="4E4A5270" w14:textId="1805A7E6" w:rsidR="00850EE9" w:rsidRPr="003159D1" w:rsidRDefault="00012B25" w:rsidP="00012B25">
            <w:pPr>
              <w:spacing w:after="0" w:line="259" w:lineRule="auto"/>
              <w:ind w:left="-112" w:firstLine="0"/>
              <w:rPr>
                <w:rFonts w:ascii="Calibri" w:hAnsi="Calibri" w:cs="Calibri"/>
                <w:b/>
                <w:color w:val="auto"/>
              </w:rPr>
            </w:pPr>
            <w:r>
              <w:rPr>
                <w:rFonts w:ascii="Calibri" w:hAnsi="Calibri" w:cs="Calibri"/>
                <w:b/>
                <w:color w:val="auto"/>
              </w:rPr>
              <w:t>77</w:t>
            </w:r>
          </w:p>
        </w:tc>
      </w:tr>
      <w:tr w:rsidR="003159D1" w:rsidRPr="003159D1" w14:paraId="299C91E5" w14:textId="77777777" w:rsidTr="004A0F53">
        <w:trPr>
          <w:trHeight w:val="310"/>
        </w:trPr>
        <w:tc>
          <w:tcPr>
            <w:tcW w:w="9425" w:type="dxa"/>
            <w:gridSpan w:val="3"/>
          </w:tcPr>
          <w:p w14:paraId="08C41F0A" w14:textId="3DFD62D4" w:rsidR="00850EE9" w:rsidRPr="003159D1" w:rsidRDefault="00000000" w:rsidP="00850EE9">
            <w:pPr>
              <w:spacing w:after="0" w:line="259" w:lineRule="auto"/>
              <w:ind w:left="0" w:right="-75" w:firstLine="0"/>
              <w:rPr>
                <w:rFonts w:ascii="Calibri" w:hAnsi="Calibri" w:cs="Calibri"/>
                <w:b/>
                <w:color w:val="auto"/>
              </w:rPr>
            </w:pPr>
            <w:hyperlink w:anchor="SPAO_ICWA" w:history="1">
              <w:r w:rsidR="00850EE9" w:rsidRPr="003159D1">
                <w:rPr>
                  <w:rStyle w:val="Hyperlink"/>
                  <w:rFonts w:ascii="Calibri" w:eastAsia="Calibri" w:hAnsi="Calibri" w:cs="Calibri"/>
                  <w:b/>
                  <w:color w:val="auto"/>
                </w:rPr>
                <w:t>STATE’S PROPOSED ADJUDICATORY ORDER (ICWA)</w:t>
              </w:r>
            </w:hyperlink>
            <w:r w:rsidR="00850EE9" w:rsidRPr="003159D1">
              <w:rPr>
                <w:rFonts w:ascii="Calibri" w:eastAsia="Calibri" w:hAnsi="Calibri" w:cs="Calibri"/>
                <w:b/>
                <w:color w:val="auto"/>
              </w:rPr>
              <w:t xml:space="preserve"> …………………………………………………………………</w:t>
            </w:r>
          </w:p>
        </w:tc>
        <w:tc>
          <w:tcPr>
            <w:tcW w:w="619" w:type="dxa"/>
          </w:tcPr>
          <w:p w14:paraId="62170EB8" w14:textId="1A8E46E8" w:rsidR="00850EE9" w:rsidRPr="003159D1" w:rsidRDefault="00012B25" w:rsidP="00012B25">
            <w:pPr>
              <w:spacing w:after="0" w:line="259" w:lineRule="auto"/>
              <w:ind w:left="-112" w:firstLine="0"/>
              <w:rPr>
                <w:rFonts w:ascii="Calibri" w:hAnsi="Calibri" w:cs="Calibri"/>
                <w:b/>
                <w:color w:val="auto"/>
              </w:rPr>
            </w:pPr>
            <w:r>
              <w:rPr>
                <w:rFonts w:ascii="Calibri" w:hAnsi="Calibri" w:cs="Calibri"/>
                <w:b/>
                <w:color w:val="auto"/>
              </w:rPr>
              <w:t>83</w:t>
            </w:r>
          </w:p>
        </w:tc>
      </w:tr>
      <w:tr w:rsidR="003159D1" w:rsidRPr="003159D1" w14:paraId="6B995314" w14:textId="77777777" w:rsidTr="004A0F53">
        <w:trPr>
          <w:trHeight w:val="310"/>
        </w:trPr>
        <w:tc>
          <w:tcPr>
            <w:tcW w:w="9425" w:type="dxa"/>
            <w:gridSpan w:val="3"/>
          </w:tcPr>
          <w:p w14:paraId="02A7D546" w14:textId="67CCFC71" w:rsidR="00850EE9" w:rsidRPr="003159D1" w:rsidRDefault="00000000" w:rsidP="00850EE9">
            <w:pPr>
              <w:spacing w:after="0" w:line="259" w:lineRule="auto"/>
              <w:ind w:left="0" w:right="-75" w:firstLine="0"/>
              <w:rPr>
                <w:rFonts w:ascii="Calibri" w:hAnsi="Calibri" w:cs="Calibri"/>
                <w:b/>
                <w:color w:val="auto"/>
              </w:rPr>
            </w:pPr>
            <w:hyperlink w:anchor="SPAFFCL" w:history="1">
              <w:r w:rsidR="00850EE9" w:rsidRPr="003159D1">
                <w:rPr>
                  <w:rStyle w:val="Hyperlink"/>
                  <w:rFonts w:ascii="Calibri" w:eastAsia="Calibri" w:hAnsi="Calibri" w:cs="Calibri"/>
                  <w:b/>
                  <w:color w:val="auto"/>
                </w:rPr>
                <w:t>STATE’S PROPOSED ADJUDICATORY FINDINGS OF FACT AND CONCLUSIONS OF LAW (NON-ICWA)</w:t>
              </w:r>
            </w:hyperlink>
            <w:r w:rsidR="00850EE9" w:rsidRPr="003159D1">
              <w:rPr>
                <w:rFonts w:ascii="Calibri" w:eastAsia="Calibri" w:hAnsi="Calibri" w:cs="Calibri"/>
                <w:b/>
                <w:color w:val="auto"/>
              </w:rPr>
              <w:t xml:space="preserve"> ……………………………………………………………………………………………………………………………………</w:t>
            </w:r>
            <w:r w:rsidR="004A0F53" w:rsidRPr="003159D1">
              <w:rPr>
                <w:rFonts w:ascii="Calibri" w:eastAsia="Calibri" w:hAnsi="Calibri" w:cs="Calibri"/>
                <w:b/>
                <w:color w:val="auto"/>
              </w:rPr>
              <w:t>.</w:t>
            </w:r>
          </w:p>
        </w:tc>
        <w:tc>
          <w:tcPr>
            <w:tcW w:w="619" w:type="dxa"/>
          </w:tcPr>
          <w:p w14:paraId="348DA0EE" w14:textId="77777777" w:rsidR="00850EE9" w:rsidRDefault="00850EE9">
            <w:pPr>
              <w:spacing w:after="0" w:line="259" w:lineRule="auto"/>
              <w:ind w:left="0" w:firstLine="0"/>
              <w:rPr>
                <w:rFonts w:ascii="Calibri" w:hAnsi="Calibri" w:cs="Calibri"/>
                <w:b/>
                <w:color w:val="auto"/>
              </w:rPr>
            </w:pPr>
          </w:p>
          <w:p w14:paraId="7695CAFD" w14:textId="69A34BF1" w:rsidR="00012B25" w:rsidRPr="003159D1" w:rsidRDefault="00012B25" w:rsidP="00012B25">
            <w:pPr>
              <w:spacing w:after="0" w:line="259" w:lineRule="auto"/>
              <w:ind w:left="-112" w:firstLine="0"/>
              <w:rPr>
                <w:rFonts w:ascii="Calibri" w:hAnsi="Calibri" w:cs="Calibri"/>
                <w:b/>
                <w:color w:val="auto"/>
              </w:rPr>
            </w:pPr>
            <w:r>
              <w:rPr>
                <w:rFonts w:ascii="Calibri" w:hAnsi="Calibri" w:cs="Calibri"/>
                <w:b/>
                <w:color w:val="auto"/>
              </w:rPr>
              <w:t>86</w:t>
            </w:r>
          </w:p>
        </w:tc>
      </w:tr>
      <w:tr w:rsidR="003159D1" w:rsidRPr="003159D1" w14:paraId="689A308C" w14:textId="77777777" w:rsidTr="004A0F53">
        <w:trPr>
          <w:trHeight w:val="310"/>
        </w:trPr>
        <w:tc>
          <w:tcPr>
            <w:tcW w:w="9425" w:type="dxa"/>
            <w:gridSpan w:val="3"/>
          </w:tcPr>
          <w:p w14:paraId="7106C6F0" w14:textId="36115D81" w:rsidR="00850EE9" w:rsidRPr="003159D1" w:rsidRDefault="00000000" w:rsidP="004A0F53">
            <w:pPr>
              <w:spacing w:after="0" w:line="259" w:lineRule="auto"/>
              <w:ind w:left="0" w:right="-78" w:firstLine="0"/>
              <w:rPr>
                <w:rFonts w:ascii="Calibri" w:hAnsi="Calibri" w:cs="Calibri"/>
                <w:b/>
                <w:color w:val="auto"/>
              </w:rPr>
            </w:pPr>
            <w:hyperlink w:anchor="SPAO" w:history="1">
              <w:r w:rsidR="00850EE9" w:rsidRPr="003159D1">
                <w:rPr>
                  <w:rStyle w:val="Hyperlink"/>
                  <w:rFonts w:ascii="Calibri" w:eastAsia="Calibri" w:hAnsi="Calibri" w:cs="Calibri"/>
                  <w:b/>
                  <w:color w:val="auto"/>
                </w:rPr>
                <w:t>STATE’S PROPOSED ADJUDICATORY ORDER (NON-ICWA)</w:t>
              </w:r>
            </w:hyperlink>
            <w:r w:rsidR="00850EE9" w:rsidRPr="003159D1">
              <w:rPr>
                <w:rFonts w:ascii="Calibri" w:eastAsia="Calibri" w:hAnsi="Calibri" w:cs="Calibri"/>
                <w:b/>
                <w:color w:val="auto"/>
              </w:rPr>
              <w:t xml:space="preserve"> ……………………………………………………</w:t>
            </w:r>
            <w:proofErr w:type="gramStart"/>
            <w:r w:rsidR="00850EE9" w:rsidRPr="003159D1">
              <w:rPr>
                <w:rFonts w:ascii="Calibri" w:eastAsia="Calibri" w:hAnsi="Calibri" w:cs="Calibri"/>
                <w:b/>
                <w:color w:val="auto"/>
              </w:rPr>
              <w:t>…</w:t>
            </w:r>
            <w:r w:rsidR="004A0F53" w:rsidRPr="003159D1">
              <w:rPr>
                <w:rFonts w:ascii="Calibri" w:eastAsia="Calibri" w:hAnsi="Calibri" w:cs="Calibri"/>
                <w:b/>
                <w:color w:val="auto"/>
              </w:rPr>
              <w:t>..</w:t>
            </w:r>
            <w:proofErr w:type="gramEnd"/>
          </w:p>
        </w:tc>
        <w:tc>
          <w:tcPr>
            <w:tcW w:w="619" w:type="dxa"/>
          </w:tcPr>
          <w:p w14:paraId="74151A2D" w14:textId="6BDFB768" w:rsidR="00850EE9" w:rsidRPr="003159D1" w:rsidRDefault="00012B25" w:rsidP="00012B25">
            <w:pPr>
              <w:spacing w:after="0" w:line="259" w:lineRule="auto"/>
              <w:ind w:left="-112" w:firstLine="0"/>
              <w:rPr>
                <w:rFonts w:ascii="Calibri" w:hAnsi="Calibri" w:cs="Calibri"/>
                <w:b/>
                <w:color w:val="auto"/>
              </w:rPr>
            </w:pPr>
            <w:r>
              <w:rPr>
                <w:rFonts w:ascii="Calibri" w:hAnsi="Calibri" w:cs="Calibri"/>
                <w:b/>
                <w:color w:val="auto"/>
              </w:rPr>
              <w:t>90</w:t>
            </w:r>
          </w:p>
        </w:tc>
      </w:tr>
      <w:tr w:rsidR="003159D1" w:rsidRPr="003159D1" w14:paraId="46F2A474" w14:textId="77777777" w:rsidTr="004A0F53">
        <w:trPr>
          <w:trHeight w:val="595"/>
        </w:trPr>
        <w:tc>
          <w:tcPr>
            <w:tcW w:w="9425" w:type="dxa"/>
            <w:gridSpan w:val="3"/>
          </w:tcPr>
          <w:p w14:paraId="214286C0" w14:textId="6304CC76" w:rsidR="00850EE9" w:rsidRPr="003159D1" w:rsidRDefault="00000000" w:rsidP="00850EE9">
            <w:pPr>
              <w:spacing w:after="0" w:line="259" w:lineRule="auto"/>
              <w:ind w:left="0" w:right="-75" w:firstLine="0"/>
              <w:rPr>
                <w:rFonts w:ascii="Calibri" w:hAnsi="Calibri" w:cs="Calibri"/>
                <w:b/>
                <w:color w:val="auto"/>
              </w:rPr>
            </w:pPr>
            <w:hyperlink w:anchor="SPASFAOFFCL" w:history="1">
              <w:r w:rsidR="00850EE9" w:rsidRPr="003159D1">
                <w:rPr>
                  <w:rStyle w:val="Hyperlink"/>
                  <w:rFonts w:ascii="Calibri" w:eastAsia="Calibri" w:hAnsi="Calibri" w:cs="Calibri"/>
                  <w:b/>
                  <w:color w:val="auto"/>
                </w:rPr>
                <w:t>STATE’S PROPOSED ADOPTION AND SAFE FAMILIES ACT FINDINGS OF FACT AND CONCLUSIONS OF LAW (NON-ICWA)</w:t>
              </w:r>
            </w:hyperlink>
            <w:r w:rsidR="00850EE9" w:rsidRPr="003159D1">
              <w:rPr>
                <w:rFonts w:ascii="Calibri" w:eastAsia="Calibri" w:hAnsi="Calibri" w:cs="Calibri"/>
                <w:b/>
                <w:color w:val="auto"/>
              </w:rPr>
              <w:t xml:space="preserve"> ………………………………………………………………………………………</w:t>
            </w:r>
          </w:p>
        </w:tc>
        <w:tc>
          <w:tcPr>
            <w:tcW w:w="619" w:type="dxa"/>
          </w:tcPr>
          <w:p w14:paraId="139A9D2A" w14:textId="77777777" w:rsidR="00850EE9" w:rsidRDefault="00850EE9">
            <w:pPr>
              <w:spacing w:after="0" w:line="259" w:lineRule="auto"/>
              <w:ind w:left="0" w:firstLine="0"/>
              <w:rPr>
                <w:rFonts w:ascii="Calibri" w:hAnsi="Calibri" w:cs="Calibri"/>
                <w:b/>
                <w:color w:val="auto"/>
              </w:rPr>
            </w:pPr>
          </w:p>
          <w:p w14:paraId="7E4562F7" w14:textId="7E3704E1" w:rsidR="00012B25" w:rsidRPr="003159D1" w:rsidRDefault="00012B25" w:rsidP="00012B25">
            <w:pPr>
              <w:spacing w:after="0" w:line="259" w:lineRule="auto"/>
              <w:ind w:left="-112" w:firstLine="0"/>
              <w:rPr>
                <w:rFonts w:ascii="Calibri" w:hAnsi="Calibri" w:cs="Calibri"/>
                <w:b/>
                <w:color w:val="auto"/>
              </w:rPr>
            </w:pPr>
            <w:r>
              <w:rPr>
                <w:rFonts w:ascii="Calibri" w:hAnsi="Calibri" w:cs="Calibri"/>
                <w:b/>
                <w:color w:val="auto"/>
              </w:rPr>
              <w:t>92</w:t>
            </w:r>
          </w:p>
        </w:tc>
      </w:tr>
      <w:tr w:rsidR="003159D1" w:rsidRPr="003159D1" w14:paraId="2330BCC2" w14:textId="77777777" w:rsidTr="004A0F53">
        <w:trPr>
          <w:trHeight w:val="325"/>
        </w:trPr>
        <w:tc>
          <w:tcPr>
            <w:tcW w:w="9425" w:type="dxa"/>
            <w:gridSpan w:val="3"/>
          </w:tcPr>
          <w:p w14:paraId="55CB738D" w14:textId="685C73EC" w:rsidR="00850EE9" w:rsidRPr="003159D1" w:rsidRDefault="00000000" w:rsidP="00850EE9">
            <w:pPr>
              <w:spacing w:after="0" w:line="259" w:lineRule="auto"/>
              <w:ind w:left="0" w:right="-75" w:firstLine="0"/>
              <w:rPr>
                <w:rFonts w:ascii="Calibri" w:hAnsi="Calibri" w:cs="Calibri"/>
                <w:b/>
                <w:color w:val="auto"/>
              </w:rPr>
            </w:pPr>
            <w:hyperlink w:anchor="SPASFAO" w:history="1">
              <w:r w:rsidR="00850EE9" w:rsidRPr="003159D1">
                <w:rPr>
                  <w:rStyle w:val="Hyperlink"/>
                  <w:rFonts w:ascii="Calibri" w:eastAsia="Calibri" w:hAnsi="Calibri" w:cs="Calibri"/>
                  <w:b/>
                  <w:color w:val="auto"/>
                </w:rPr>
                <w:t>STATE’S PROPOSED ADOPTION AND SAFE FAMILIES ACT ORDER (NON-ICWA)</w:t>
              </w:r>
            </w:hyperlink>
            <w:r w:rsidR="00850EE9" w:rsidRPr="003159D1">
              <w:rPr>
                <w:rFonts w:ascii="Calibri" w:eastAsia="Calibri" w:hAnsi="Calibri" w:cs="Calibri"/>
                <w:b/>
                <w:color w:val="auto"/>
              </w:rPr>
              <w:t xml:space="preserve"> …………………………</w:t>
            </w:r>
          </w:p>
        </w:tc>
        <w:tc>
          <w:tcPr>
            <w:tcW w:w="619" w:type="dxa"/>
          </w:tcPr>
          <w:p w14:paraId="659BC065" w14:textId="1E17A743" w:rsidR="00850EE9" w:rsidRPr="003159D1" w:rsidRDefault="00012B25" w:rsidP="00012B25">
            <w:pPr>
              <w:spacing w:after="0" w:line="259" w:lineRule="auto"/>
              <w:ind w:left="-112" w:firstLine="0"/>
              <w:rPr>
                <w:rFonts w:ascii="Calibri" w:hAnsi="Calibri" w:cs="Calibri"/>
                <w:b/>
                <w:color w:val="auto"/>
              </w:rPr>
            </w:pPr>
            <w:r>
              <w:rPr>
                <w:rFonts w:ascii="Calibri" w:hAnsi="Calibri" w:cs="Calibri"/>
                <w:b/>
                <w:color w:val="auto"/>
              </w:rPr>
              <w:t>97</w:t>
            </w:r>
          </w:p>
        </w:tc>
      </w:tr>
      <w:tr w:rsidR="003159D1" w:rsidRPr="003159D1" w14:paraId="0E943955" w14:textId="77777777" w:rsidTr="004A0F53">
        <w:trPr>
          <w:trHeight w:val="310"/>
        </w:trPr>
        <w:tc>
          <w:tcPr>
            <w:tcW w:w="9425" w:type="dxa"/>
            <w:gridSpan w:val="3"/>
          </w:tcPr>
          <w:p w14:paraId="7E5B4C8F" w14:textId="4FED943B" w:rsidR="00850EE9" w:rsidRPr="003159D1" w:rsidRDefault="00000000" w:rsidP="00850EE9">
            <w:pPr>
              <w:spacing w:after="0" w:line="259" w:lineRule="auto"/>
              <w:ind w:left="0" w:right="-75" w:firstLine="0"/>
              <w:rPr>
                <w:rFonts w:ascii="Calibri" w:hAnsi="Calibri" w:cs="Calibri"/>
                <w:b/>
                <w:color w:val="auto"/>
              </w:rPr>
            </w:pPr>
            <w:hyperlink w:anchor="RHO_ICWA" w:history="1">
              <w:r w:rsidR="00850EE9" w:rsidRPr="003159D1">
                <w:rPr>
                  <w:rStyle w:val="Hyperlink"/>
                  <w:rFonts w:ascii="Calibri" w:eastAsia="Calibri" w:hAnsi="Calibri" w:cs="Calibri"/>
                  <w:b/>
                  <w:color w:val="auto"/>
                </w:rPr>
                <w:t>REVIEW HEARING ORDER (ICWA)</w:t>
              </w:r>
            </w:hyperlink>
            <w:r w:rsidR="00850EE9" w:rsidRPr="003159D1">
              <w:rPr>
                <w:rFonts w:ascii="Calibri" w:eastAsia="Calibri" w:hAnsi="Calibri" w:cs="Calibri"/>
                <w:b/>
                <w:color w:val="auto"/>
              </w:rPr>
              <w:t xml:space="preserve"> ……………………………………………………………………………………………</w:t>
            </w:r>
          </w:p>
        </w:tc>
        <w:tc>
          <w:tcPr>
            <w:tcW w:w="619" w:type="dxa"/>
          </w:tcPr>
          <w:p w14:paraId="1FC61EB1" w14:textId="23CF1322" w:rsidR="00850EE9" w:rsidRPr="003159D1" w:rsidRDefault="00012B25" w:rsidP="00012B25">
            <w:pPr>
              <w:spacing w:after="0" w:line="259" w:lineRule="auto"/>
              <w:ind w:left="-112" w:firstLine="0"/>
              <w:rPr>
                <w:rFonts w:ascii="Calibri" w:hAnsi="Calibri" w:cs="Calibri"/>
                <w:b/>
                <w:color w:val="auto"/>
              </w:rPr>
            </w:pPr>
            <w:r>
              <w:rPr>
                <w:rFonts w:ascii="Calibri" w:hAnsi="Calibri" w:cs="Calibri"/>
                <w:b/>
                <w:color w:val="auto"/>
              </w:rPr>
              <w:t>99</w:t>
            </w:r>
          </w:p>
        </w:tc>
      </w:tr>
      <w:tr w:rsidR="003159D1" w:rsidRPr="003159D1" w14:paraId="1FDB77D7" w14:textId="77777777" w:rsidTr="004A0F53">
        <w:trPr>
          <w:trHeight w:val="310"/>
        </w:trPr>
        <w:tc>
          <w:tcPr>
            <w:tcW w:w="9425" w:type="dxa"/>
            <w:gridSpan w:val="3"/>
          </w:tcPr>
          <w:p w14:paraId="3EE88B7A" w14:textId="59C75AA7" w:rsidR="00850EE9" w:rsidRPr="003159D1" w:rsidRDefault="00000000" w:rsidP="00850EE9">
            <w:pPr>
              <w:spacing w:after="0" w:line="259" w:lineRule="auto"/>
              <w:ind w:left="0" w:right="-90" w:firstLine="0"/>
              <w:rPr>
                <w:rFonts w:ascii="Calibri" w:hAnsi="Calibri" w:cs="Calibri"/>
                <w:b/>
                <w:color w:val="auto"/>
              </w:rPr>
            </w:pPr>
            <w:hyperlink w:anchor="RHO" w:history="1">
              <w:r w:rsidR="00850EE9" w:rsidRPr="003159D1">
                <w:rPr>
                  <w:rStyle w:val="Hyperlink"/>
                  <w:rFonts w:ascii="Calibri" w:eastAsia="Calibri" w:hAnsi="Calibri" w:cs="Calibri"/>
                  <w:b/>
                  <w:color w:val="auto"/>
                </w:rPr>
                <w:t>REVIEW HEARING ORDER (NON-ICWA)</w:t>
              </w:r>
            </w:hyperlink>
            <w:r w:rsidR="00850EE9" w:rsidRPr="003159D1">
              <w:rPr>
                <w:rFonts w:ascii="Calibri" w:eastAsia="Calibri" w:hAnsi="Calibri" w:cs="Calibri"/>
                <w:b/>
                <w:color w:val="auto"/>
              </w:rPr>
              <w:t xml:space="preserve"> ………………………………………………………………………………</w:t>
            </w:r>
            <w:proofErr w:type="gramStart"/>
            <w:r w:rsidR="00850EE9" w:rsidRPr="003159D1">
              <w:rPr>
                <w:rFonts w:ascii="Calibri" w:eastAsia="Calibri" w:hAnsi="Calibri" w:cs="Calibri"/>
                <w:b/>
                <w:color w:val="auto"/>
              </w:rPr>
              <w:t>…</w:t>
            </w:r>
            <w:r w:rsidR="004A0F53" w:rsidRPr="003159D1">
              <w:rPr>
                <w:rFonts w:ascii="Calibri" w:eastAsia="Calibri" w:hAnsi="Calibri" w:cs="Calibri"/>
                <w:b/>
                <w:color w:val="auto"/>
              </w:rPr>
              <w:t>..</w:t>
            </w:r>
            <w:proofErr w:type="gramEnd"/>
          </w:p>
        </w:tc>
        <w:tc>
          <w:tcPr>
            <w:tcW w:w="619" w:type="dxa"/>
          </w:tcPr>
          <w:p w14:paraId="67681ADD" w14:textId="0E9DBB76" w:rsidR="00850EE9" w:rsidRPr="003159D1" w:rsidRDefault="00012B25" w:rsidP="00012B25">
            <w:pPr>
              <w:spacing w:after="0" w:line="259" w:lineRule="auto"/>
              <w:ind w:left="-112" w:right="-90" w:firstLine="0"/>
              <w:rPr>
                <w:rFonts w:ascii="Calibri" w:hAnsi="Calibri" w:cs="Calibri"/>
                <w:b/>
                <w:color w:val="auto"/>
              </w:rPr>
            </w:pPr>
            <w:r>
              <w:rPr>
                <w:rFonts w:ascii="Calibri" w:hAnsi="Calibri" w:cs="Calibri"/>
                <w:b/>
                <w:color w:val="auto"/>
              </w:rPr>
              <w:t>101</w:t>
            </w:r>
          </w:p>
        </w:tc>
      </w:tr>
      <w:tr w:rsidR="003159D1" w:rsidRPr="003159D1" w14:paraId="78AA31FD" w14:textId="77777777" w:rsidTr="004A0F53">
        <w:trPr>
          <w:trHeight w:val="310"/>
        </w:trPr>
        <w:tc>
          <w:tcPr>
            <w:tcW w:w="9425" w:type="dxa"/>
            <w:gridSpan w:val="3"/>
          </w:tcPr>
          <w:p w14:paraId="3C1C42B5" w14:textId="7CF198B6" w:rsidR="00850EE9" w:rsidRPr="003159D1" w:rsidRDefault="00000000" w:rsidP="00850EE9">
            <w:pPr>
              <w:spacing w:after="0" w:line="259" w:lineRule="auto"/>
              <w:ind w:left="0" w:right="-90" w:firstLine="0"/>
              <w:rPr>
                <w:rFonts w:ascii="Calibri" w:hAnsi="Calibri" w:cs="Calibri"/>
                <w:b/>
                <w:color w:val="auto"/>
              </w:rPr>
            </w:pPr>
            <w:hyperlink w:anchor="PHO_ICWA" w:history="1">
              <w:r w:rsidR="00850EE9" w:rsidRPr="003159D1">
                <w:rPr>
                  <w:rStyle w:val="Hyperlink"/>
                  <w:rFonts w:ascii="Calibri" w:eastAsia="Calibri" w:hAnsi="Calibri" w:cs="Calibri"/>
                  <w:b/>
                  <w:color w:val="auto"/>
                </w:rPr>
                <w:t>PERMANENCY HEARING ORDER (ICWA)</w:t>
              </w:r>
            </w:hyperlink>
            <w:r w:rsidR="00850EE9" w:rsidRPr="003159D1">
              <w:rPr>
                <w:rFonts w:ascii="Calibri" w:eastAsia="Calibri" w:hAnsi="Calibri" w:cs="Calibri"/>
                <w:b/>
                <w:color w:val="auto"/>
              </w:rPr>
              <w:t xml:space="preserve"> …………………………………………………………………………………</w:t>
            </w:r>
            <w:r w:rsidR="004A0F53" w:rsidRPr="003159D1">
              <w:rPr>
                <w:rFonts w:ascii="Calibri" w:eastAsia="Calibri" w:hAnsi="Calibri" w:cs="Calibri"/>
                <w:b/>
                <w:color w:val="auto"/>
              </w:rPr>
              <w:t>.</w:t>
            </w:r>
          </w:p>
        </w:tc>
        <w:tc>
          <w:tcPr>
            <w:tcW w:w="619" w:type="dxa"/>
          </w:tcPr>
          <w:p w14:paraId="419127A1" w14:textId="1C5ED88E" w:rsidR="00850EE9" w:rsidRPr="003159D1" w:rsidRDefault="00012B25" w:rsidP="00012B25">
            <w:pPr>
              <w:spacing w:after="0" w:line="259" w:lineRule="auto"/>
              <w:ind w:left="-112" w:right="-90" w:firstLine="0"/>
              <w:rPr>
                <w:rFonts w:ascii="Calibri" w:hAnsi="Calibri" w:cs="Calibri"/>
                <w:b/>
                <w:color w:val="auto"/>
              </w:rPr>
            </w:pPr>
            <w:r>
              <w:rPr>
                <w:rFonts w:ascii="Calibri" w:hAnsi="Calibri" w:cs="Calibri"/>
                <w:b/>
                <w:color w:val="auto"/>
              </w:rPr>
              <w:t>103</w:t>
            </w:r>
          </w:p>
        </w:tc>
      </w:tr>
      <w:tr w:rsidR="003159D1" w:rsidRPr="003159D1" w14:paraId="7B22C76C" w14:textId="77777777" w:rsidTr="004A0F53">
        <w:trPr>
          <w:trHeight w:val="310"/>
        </w:trPr>
        <w:tc>
          <w:tcPr>
            <w:tcW w:w="9425" w:type="dxa"/>
            <w:gridSpan w:val="3"/>
          </w:tcPr>
          <w:p w14:paraId="4E49F988" w14:textId="53F82B16" w:rsidR="00850EE9" w:rsidRPr="003159D1" w:rsidRDefault="00000000" w:rsidP="00850EE9">
            <w:pPr>
              <w:spacing w:after="0" w:line="259" w:lineRule="auto"/>
              <w:ind w:left="0" w:right="-90" w:firstLine="0"/>
              <w:rPr>
                <w:rFonts w:ascii="Calibri" w:hAnsi="Calibri" w:cs="Calibri"/>
                <w:b/>
                <w:color w:val="auto"/>
              </w:rPr>
            </w:pPr>
            <w:hyperlink w:anchor="PHO" w:history="1">
              <w:r w:rsidR="00850EE9" w:rsidRPr="003159D1">
                <w:rPr>
                  <w:rStyle w:val="Hyperlink"/>
                  <w:rFonts w:ascii="Calibri" w:eastAsia="Calibri" w:hAnsi="Calibri" w:cs="Calibri"/>
                  <w:b/>
                  <w:color w:val="auto"/>
                </w:rPr>
                <w:t>PERMANENCY HEARING ORDER (NON-ICWA)</w:t>
              </w:r>
            </w:hyperlink>
            <w:r w:rsidR="00850EE9" w:rsidRPr="003159D1">
              <w:rPr>
                <w:rFonts w:ascii="Calibri" w:eastAsia="Calibri" w:hAnsi="Calibri" w:cs="Calibri"/>
                <w:b/>
                <w:color w:val="auto"/>
              </w:rPr>
              <w:t xml:space="preserve"> …………………………………………………………………………</w:t>
            </w:r>
          </w:p>
        </w:tc>
        <w:tc>
          <w:tcPr>
            <w:tcW w:w="619" w:type="dxa"/>
          </w:tcPr>
          <w:p w14:paraId="344CA355" w14:textId="69C19103" w:rsidR="00850EE9" w:rsidRPr="003159D1" w:rsidRDefault="00012B25" w:rsidP="00012B25">
            <w:pPr>
              <w:spacing w:after="0" w:line="259" w:lineRule="auto"/>
              <w:ind w:left="-112" w:right="-90" w:firstLine="0"/>
              <w:rPr>
                <w:rFonts w:ascii="Calibri" w:hAnsi="Calibri" w:cs="Calibri"/>
                <w:b/>
                <w:color w:val="auto"/>
              </w:rPr>
            </w:pPr>
            <w:r>
              <w:rPr>
                <w:rFonts w:ascii="Calibri" w:hAnsi="Calibri" w:cs="Calibri"/>
                <w:b/>
                <w:color w:val="auto"/>
              </w:rPr>
              <w:t>105</w:t>
            </w:r>
          </w:p>
        </w:tc>
      </w:tr>
      <w:tr w:rsidR="003159D1" w:rsidRPr="003159D1" w14:paraId="1B362BAE" w14:textId="77777777" w:rsidTr="004A0F53">
        <w:trPr>
          <w:trHeight w:val="311"/>
        </w:trPr>
        <w:tc>
          <w:tcPr>
            <w:tcW w:w="9425" w:type="dxa"/>
            <w:gridSpan w:val="3"/>
          </w:tcPr>
          <w:p w14:paraId="1F0B54A2" w14:textId="1C47C08A" w:rsidR="00850EE9" w:rsidRPr="003159D1" w:rsidRDefault="00000000" w:rsidP="00850EE9">
            <w:pPr>
              <w:spacing w:after="0" w:line="259" w:lineRule="auto"/>
              <w:ind w:left="0" w:right="-75" w:firstLine="0"/>
              <w:rPr>
                <w:rFonts w:ascii="Calibri" w:hAnsi="Calibri" w:cs="Calibri"/>
                <w:b/>
                <w:color w:val="auto"/>
              </w:rPr>
            </w:pPr>
            <w:hyperlink w:anchor="PTRR" w:history="1">
              <w:r w:rsidR="00850EE9" w:rsidRPr="003159D1">
                <w:rPr>
                  <w:rStyle w:val="Hyperlink"/>
                  <w:rFonts w:ascii="Calibri" w:eastAsia="Calibri" w:hAnsi="Calibri" w:cs="Calibri"/>
                  <w:b/>
                  <w:color w:val="auto"/>
                </w:rPr>
                <w:t>PETITION FOR TERMINATION OF PARENTAL RIGHTS FOR ABUSE OR NEGLECT</w:t>
              </w:r>
            </w:hyperlink>
            <w:r w:rsidR="00850EE9" w:rsidRPr="003159D1">
              <w:rPr>
                <w:rFonts w:ascii="Calibri" w:eastAsia="Calibri" w:hAnsi="Calibri" w:cs="Calibri"/>
                <w:b/>
                <w:color w:val="auto"/>
              </w:rPr>
              <w:t xml:space="preserve"> …………………………</w:t>
            </w:r>
          </w:p>
        </w:tc>
        <w:tc>
          <w:tcPr>
            <w:tcW w:w="619" w:type="dxa"/>
          </w:tcPr>
          <w:p w14:paraId="00496862" w14:textId="194769AB" w:rsidR="00850EE9" w:rsidRPr="003159D1" w:rsidRDefault="00012B25" w:rsidP="00012B25">
            <w:pPr>
              <w:spacing w:after="0" w:line="259" w:lineRule="auto"/>
              <w:ind w:left="-112" w:firstLine="0"/>
              <w:rPr>
                <w:rFonts w:ascii="Calibri" w:hAnsi="Calibri" w:cs="Calibri"/>
                <w:b/>
                <w:color w:val="auto"/>
              </w:rPr>
            </w:pPr>
            <w:r>
              <w:rPr>
                <w:rFonts w:ascii="Calibri" w:hAnsi="Calibri" w:cs="Calibri"/>
                <w:b/>
                <w:color w:val="auto"/>
              </w:rPr>
              <w:t>107</w:t>
            </w:r>
          </w:p>
        </w:tc>
      </w:tr>
      <w:tr w:rsidR="003159D1" w:rsidRPr="003159D1" w14:paraId="2B498117" w14:textId="77777777" w:rsidTr="004A0F53">
        <w:trPr>
          <w:trHeight w:val="310"/>
        </w:trPr>
        <w:tc>
          <w:tcPr>
            <w:tcW w:w="9425" w:type="dxa"/>
            <w:gridSpan w:val="3"/>
          </w:tcPr>
          <w:p w14:paraId="4CF43FF1" w14:textId="27067FED" w:rsidR="00850EE9" w:rsidRPr="003159D1" w:rsidRDefault="00000000" w:rsidP="004A0F53">
            <w:pPr>
              <w:spacing w:after="0" w:line="259" w:lineRule="auto"/>
              <w:ind w:left="0" w:right="-78" w:firstLine="0"/>
              <w:rPr>
                <w:rFonts w:ascii="Calibri" w:hAnsi="Calibri" w:cs="Calibri"/>
                <w:b/>
                <w:color w:val="auto"/>
              </w:rPr>
            </w:pPr>
            <w:hyperlink w:anchor="SPFDFFCL_ICWA" w:history="1">
              <w:r w:rsidR="00850EE9" w:rsidRPr="003159D1">
                <w:rPr>
                  <w:rStyle w:val="Hyperlink"/>
                  <w:rFonts w:ascii="Calibri" w:eastAsia="Calibri" w:hAnsi="Calibri" w:cs="Calibri"/>
                  <w:b/>
                  <w:color w:val="auto"/>
                </w:rPr>
                <w:t>STATE’S PROPOSED FINAL DISPOSITIONAL FINDINGS OF FACT AND CONCLUSIONS OF LAW (ICWA)</w:t>
              </w:r>
            </w:hyperlink>
            <w:r w:rsidR="00850EE9" w:rsidRPr="003159D1">
              <w:rPr>
                <w:rFonts w:ascii="Calibri" w:eastAsia="Calibri" w:hAnsi="Calibri" w:cs="Calibri"/>
                <w:b/>
                <w:color w:val="auto"/>
              </w:rPr>
              <w:t xml:space="preserve"> …………………………………………………………………………………………………………………………………</w:t>
            </w:r>
            <w:r w:rsidR="004A0F53" w:rsidRPr="003159D1">
              <w:rPr>
                <w:rFonts w:ascii="Calibri" w:eastAsia="Calibri" w:hAnsi="Calibri" w:cs="Calibri"/>
                <w:b/>
                <w:color w:val="auto"/>
              </w:rPr>
              <w:t>…</w:t>
            </w:r>
          </w:p>
        </w:tc>
        <w:tc>
          <w:tcPr>
            <w:tcW w:w="619" w:type="dxa"/>
          </w:tcPr>
          <w:p w14:paraId="44DED1AC" w14:textId="77777777" w:rsidR="00850EE9" w:rsidRDefault="00850EE9">
            <w:pPr>
              <w:spacing w:after="0" w:line="259" w:lineRule="auto"/>
              <w:ind w:left="0" w:firstLine="0"/>
              <w:rPr>
                <w:rFonts w:ascii="Calibri" w:hAnsi="Calibri" w:cs="Calibri"/>
                <w:b/>
                <w:color w:val="auto"/>
              </w:rPr>
            </w:pPr>
          </w:p>
          <w:p w14:paraId="08366EE8" w14:textId="0D34FE68" w:rsidR="00012B25" w:rsidRPr="003159D1" w:rsidRDefault="00012B25" w:rsidP="00012B25">
            <w:pPr>
              <w:spacing w:after="0" w:line="259" w:lineRule="auto"/>
              <w:ind w:left="-112" w:firstLine="0"/>
              <w:rPr>
                <w:rFonts w:ascii="Calibri" w:hAnsi="Calibri" w:cs="Calibri"/>
                <w:b/>
                <w:color w:val="auto"/>
              </w:rPr>
            </w:pPr>
            <w:r>
              <w:rPr>
                <w:rFonts w:ascii="Calibri" w:hAnsi="Calibri" w:cs="Calibri"/>
                <w:b/>
                <w:color w:val="auto"/>
              </w:rPr>
              <w:t>109</w:t>
            </w:r>
          </w:p>
        </w:tc>
      </w:tr>
      <w:tr w:rsidR="003159D1" w:rsidRPr="003159D1" w14:paraId="5938ABFC" w14:textId="77777777" w:rsidTr="004A0F53">
        <w:trPr>
          <w:trHeight w:val="310"/>
        </w:trPr>
        <w:tc>
          <w:tcPr>
            <w:tcW w:w="9425" w:type="dxa"/>
            <w:gridSpan w:val="3"/>
          </w:tcPr>
          <w:p w14:paraId="165D37E3" w14:textId="66EC8F71" w:rsidR="00850EE9" w:rsidRPr="003159D1" w:rsidRDefault="00000000" w:rsidP="004A0F53">
            <w:pPr>
              <w:spacing w:after="0" w:line="259" w:lineRule="auto"/>
              <w:ind w:left="0" w:right="-78" w:firstLine="0"/>
              <w:rPr>
                <w:rFonts w:ascii="Calibri" w:hAnsi="Calibri" w:cs="Calibri"/>
                <w:b/>
                <w:color w:val="auto"/>
              </w:rPr>
            </w:pPr>
            <w:hyperlink w:anchor="SPFDO_ICWA" w:history="1">
              <w:r w:rsidR="00850EE9" w:rsidRPr="003159D1">
                <w:rPr>
                  <w:rStyle w:val="Hyperlink"/>
                  <w:rFonts w:ascii="Calibri" w:eastAsia="Calibri" w:hAnsi="Calibri" w:cs="Calibri"/>
                  <w:b/>
                  <w:color w:val="auto"/>
                </w:rPr>
                <w:t>STATE’S PROPOSED FINAL DISPOSITIONAL ORDER (ICWA)</w:t>
              </w:r>
            </w:hyperlink>
            <w:r w:rsidR="00850EE9" w:rsidRPr="003159D1">
              <w:rPr>
                <w:rFonts w:ascii="Calibri" w:eastAsia="Calibri" w:hAnsi="Calibri" w:cs="Calibri"/>
                <w:b/>
                <w:color w:val="auto"/>
              </w:rPr>
              <w:t xml:space="preserve"> ……………………………………………………</w:t>
            </w:r>
            <w:r w:rsidR="004A0F53" w:rsidRPr="003159D1">
              <w:rPr>
                <w:rFonts w:ascii="Calibri" w:eastAsia="Calibri" w:hAnsi="Calibri" w:cs="Calibri"/>
                <w:b/>
                <w:color w:val="auto"/>
              </w:rPr>
              <w:t>…</w:t>
            </w:r>
          </w:p>
        </w:tc>
        <w:tc>
          <w:tcPr>
            <w:tcW w:w="619" w:type="dxa"/>
          </w:tcPr>
          <w:p w14:paraId="3DEA1BC8" w14:textId="2A599998" w:rsidR="00850EE9" w:rsidRPr="003159D1" w:rsidRDefault="00012B25" w:rsidP="00012B25">
            <w:pPr>
              <w:spacing w:after="0" w:line="259" w:lineRule="auto"/>
              <w:ind w:left="-112" w:firstLine="0"/>
              <w:rPr>
                <w:rFonts w:ascii="Calibri" w:hAnsi="Calibri" w:cs="Calibri"/>
                <w:b/>
                <w:color w:val="auto"/>
              </w:rPr>
            </w:pPr>
            <w:r>
              <w:rPr>
                <w:rFonts w:ascii="Calibri" w:hAnsi="Calibri" w:cs="Calibri"/>
                <w:b/>
                <w:color w:val="auto"/>
              </w:rPr>
              <w:t>118</w:t>
            </w:r>
          </w:p>
        </w:tc>
      </w:tr>
      <w:tr w:rsidR="003159D1" w:rsidRPr="003159D1" w14:paraId="2FDC778B" w14:textId="77777777" w:rsidTr="004A0F53">
        <w:trPr>
          <w:trHeight w:val="595"/>
        </w:trPr>
        <w:tc>
          <w:tcPr>
            <w:tcW w:w="9425" w:type="dxa"/>
            <w:gridSpan w:val="3"/>
          </w:tcPr>
          <w:p w14:paraId="77475003" w14:textId="0DEEA0B9" w:rsidR="00850EE9" w:rsidRPr="003159D1" w:rsidRDefault="00000000" w:rsidP="00850EE9">
            <w:pPr>
              <w:spacing w:after="0" w:line="259" w:lineRule="auto"/>
              <w:ind w:left="0" w:right="-75" w:firstLine="0"/>
              <w:rPr>
                <w:rFonts w:ascii="Calibri" w:hAnsi="Calibri" w:cs="Calibri"/>
                <w:b/>
                <w:color w:val="auto"/>
                <w:u w:val="single"/>
              </w:rPr>
            </w:pPr>
            <w:hyperlink w:anchor="SPFDFFCL" w:history="1">
              <w:r w:rsidR="00850EE9" w:rsidRPr="003159D1">
                <w:rPr>
                  <w:rStyle w:val="Hyperlink"/>
                  <w:rFonts w:ascii="Calibri" w:eastAsia="Calibri" w:hAnsi="Calibri" w:cs="Calibri"/>
                  <w:b/>
                  <w:color w:val="auto"/>
                </w:rPr>
                <w:t>STATE’S PROPOSED FINAL DISPOSITIONAL FINDINGS OF FACT AND CONCLUSIONS OF LAW (NON-ICWA)</w:t>
              </w:r>
            </w:hyperlink>
            <w:r w:rsidR="00850EE9" w:rsidRPr="003159D1">
              <w:rPr>
                <w:rFonts w:ascii="Calibri" w:eastAsia="Calibri" w:hAnsi="Calibri" w:cs="Calibri"/>
                <w:b/>
                <w:color w:val="auto"/>
              </w:rPr>
              <w:t xml:space="preserve"> …………………………</w:t>
            </w:r>
            <w:r w:rsidR="00850EE9" w:rsidRPr="003159D1">
              <w:rPr>
                <w:rFonts w:eastAsia="Calibri"/>
                <w:b/>
                <w:color w:val="auto"/>
              </w:rPr>
              <w:t>…………………………………………………………………</w:t>
            </w:r>
            <w:r w:rsidR="004A0F53" w:rsidRPr="003159D1">
              <w:rPr>
                <w:rFonts w:eastAsia="Calibri"/>
                <w:b/>
                <w:color w:val="auto"/>
              </w:rPr>
              <w:t>….</w:t>
            </w:r>
          </w:p>
        </w:tc>
        <w:tc>
          <w:tcPr>
            <w:tcW w:w="619" w:type="dxa"/>
          </w:tcPr>
          <w:p w14:paraId="4C070836" w14:textId="77777777" w:rsidR="00850EE9" w:rsidRDefault="00850EE9">
            <w:pPr>
              <w:spacing w:after="0" w:line="259" w:lineRule="auto"/>
              <w:ind w:left="0" w:firstLine="0"/>
              <w:rPr>
                <w:rFonts w:ascii="Calibri" w:hAnsi="Calibri" w:cs="Calibri"/>
                <w:b/>
                <w:color w:val="auto"/>
              </w:rPr>
            </w:pPr>
          </w:p>
          <w:p w14:paraId="79C90547" w14:textId="2903445C" w:rsidR="00012B25" w:rsidRPr="003159D1" w:rsidRDefault="00012B25" w:rsidP="00012B25">
            <w:pPr>
              <w:spacing w:after="0" w:line="259" w:lineRule="auto"/>
              <w:ind w:left="-112" w:firstLine="0"/>
              <w:rPr>
                <w:rFonts w:ascii="Calibri" w:hAnsi="Calibri" w:cs="Calibri"/>
                <w:b/>
                <w:color w:val="auto"/>
              </w:rPr>
            </w:pPr>
            <w:r>
              <w:rPr>
                <w:rFonts w:ascii="Calibri" w:hAnsi="Calibri" w:cs="Calibri"/>
                <w:b/>
                <w:color w:val="auto"/>
              </w:rPr>
              <w:t>122</w:t>
            </w:r>
          </w:p>
        </w:tc>
      </w:tr>
      <w:tr w:rsidR="003159D1" w:rsidRPr="003159D1" w14:paraId="16EA9C3F" w14:textId="77777777" w:rsidTr="004A0F53">
        <w:trPr>
          <w:trHeight w:val="310"/>
        </w:trPr>
        <w:tc>
          <w:tcPr>
            <w:tcW w:w="9425" w:type="dxa"/>
            <w:gridSpan w:val="3"/>
          </w:tcPr>
          <w:p w14:paraId="0A601AD7" w14:textId="43D37195" w:rsidR="00850EE9" w:rsidRPr="003159D1" w:rsidRDefault="00000000" w:rsidP="00850EE9">
            <w:pPr>
              <w:spacing w:after="0" w:line="259" w:lineRule="auto"/>
              <w:ind w:left="0" w:right="-75" w:firstLine="0"/>
              <w:rPr>
                <w:rFonts w:ascii="Calibri" w:hAnsi="Calibri" w:cs="Calibri"/>
                <w:b/>
                <w:color w:val="auto"/>
              </w:rPr>
            </w:pPr>
            <w:hyperlink w:anchor="SPFDO" w:history="1">
              <w:r w:rsidR="00850EE9" w:rsidRPr="003159D1">
                <w:rPr>
                  <w:rStyle w:val="Hyperlink"/>
                  <w:rFonts w:ascii="Calibri" w:eastAsia="Calibri" w:hAnsi="Calibri" w:cs="Calibri"/>
                  <w:b/>
                  <w:color w:val="auto"/>
                </w:rPr>
                <w:t>STATE’S PROPOSED FINAL DISPOSITIONAL ORDER (NON-ICWA)</w:t>
              </w:r>
            </w:hyperlink>
            <w:r w:rsidR="00850EE9" w:rsidRPr="003159D1">
              <w:rPr>
                <w:rStyle w:val="Hyperlink"/>
                <w:rFonts w:ascii="Calibri" w:eastAsia="Calibri" w:hAnsi="Calibri" w:cs="Calibri"/>
                <w:b/>
                <w:color w:val="auto"/>
                <w:u w:val="none"/>
              </w:rPr>
              <w:t>…….……………………………………</w:t>
            </w:r>
            <w:proofErr w:type="gramStart"/>
            <w:r w:rsidR="00850EE9" w:rsidRPr="003159D1">
              <w:rPr>
                <w:rStyle w:val="Hyperlink"/>
                <w:rFonts w:ascii="Calibri" w:eastAsia="Calibri" w:hAnsi="Calibri" w:cs="Calibri"/>
                <w:b/>
                <w:color w:val="auto"/>
                <w:u w:val="none"/>
              </w:rPr>
              <w:t>…</w:t>
            </w:r>
            <w:r w:rsidR="004A0F53" w:rsidRPr="003159D1">
              <w:rPr>
                <w:rStyle w:val="Hyperlink"/>
                <w:rFonts w:ascii="Calibri" w:eastAsia="Calibri" w:hAnsi="Calibri" w:cs="Calibri"/>
                <w:b/>
                <w:color w:val="auto"/>
                <w:u w:val="none"/>
              </w:rPr>
              <w:t>..</w:t>
            </w:r>
            <w:proofErr w:type="gramEnd"/>
          </w:p>
        </w:tc>
        <w:tc>
          <w:tcPr>
            <w:tcW w:w="619" w:type="dxa"/>
          </w:tcPr>
          <w:p w14:paraId="37E2E7FD" w14:textId="3A4CB89B" w:rsidR="00850EE9" w:rsidRPr="003159D1" w:rsidRDefault="00012B25" w:rsidP="00012B25">
            <w:pPr>
              <w:spacing w:after="0" w:line="259" w:lineRule="auto"/>
              <w:ind w:left="-112" w:firstLine="0"/>
              <w:rPr>
                <w:rFonts w:ascii="Calibri" w:hAnsi="Calibri" w:cs="Calibri"/>
                <w:b/>
                <w:color w:val="auto"/>
              </w:rPr>
            </w:pPr>
            <w:r>
              <w:rPr>
                <w:rFonts w:ascii="Calibri" w:hAnsi="Calibri" w:cs="Calibri"/>
                <w:b/>
                <w:color w:val="auto"/>
              </w:rPr>
              <w:t>129</w:t>
            </w:r>
          </w:p>
        </w:tc>
      </w:tr>
      <w:tr w:rsidR="003159D1" w:rsidRPr="003159D1" w14:paraId="526B56A1" w14:textId="77777777" w:rsidTr="004A0F53">
        <w:trPr>
          <w:trHeight w:val="310"/>
        </w:trPr>
        <w:tc>
          <w:tcPr>
            <w:tcW w:w="9425" w:type="dxa"/>
            <w:gridSpan w:val="3"/>
          </w:tcPr>
          <w:p w14:paraId="78837942" w14:textId="33003854" w:rsidR="00850EE9" w:rsidRPr="003159D1" w:rsidRDefault="00000000" w:rsidP="00850EE9">
            <w:pPr>
              <w:spacing w:after="0" w:line="259" w:lineRule="auto"/>
              <w:ind w:left="0" w:right="-75" w:firstLine="0"/>
              <w:rPr>
                <w:rFonts w:ascii="Calibri" w:hAnsi="Calibri" w:cs="Calibri"/>
                <w:b/>
                <w:color w:val="auto"/>
              </w:rPr>
            </w:pPr>
            <w:hyperlink w:anchor="SPFDFFCL_ASFA" w:history="1">
              <w:r w:rsidR="00850EE9" w:rsidRPr="003159D1">
                <w:rPr>
                  <w:rStyle w:val="Hyperlink"/>
                  <w:rFonts w:ascii="Calibri" w:eastAsia="Calibri" w:hAnsi="Calibri" w:cs="Calibri"/>
                  <w:b/>
                  <w:color w:val="auto"/>
                </w:rPr>
                <w:t>STATE’S PROPOSED FINAL DISPOSITIONAL FINDINGS OF FACT AND CONCLUSIONS OF LAW (ASFA)</w:t>
              </w:r>
            </w:hyperlink>
            <w:r w:rsidR="00850EE9" w:rsidRPr="003159D1">
              <w:rPr>
                <w:rStyle w:val="Hyperlink"/>
                <w:rFonts w:ascii="Calibri" w:eastAsia="Calibri" w:hAnsi="Calibri" w:cs="Calibri"/>
                <w:b/>
                <w:color w:val="auto"/>
                <w:u w:val="none"/>
              </w:rPr>
              <w:t xml:space="preserve"> ……………………………………………………………………………………………………………………………………</w:t>
            </w:r>
            <w:r w:rsidR="004A0F53" w:rsidRPr="003159D1">
              <w:rPr>
                <w:rStyle w:val="Hyperlink"/>
                <w:rFonts w:ascii="Calibri" w:eastAsia="Calibri" w:hAnsi="Calibri" w:cs="Calibri"/>
                <w:b/>
                <w:color w:val="auto"/>
                <w:u w:val="none"/>
              </w:rPr>
              <w:t>.</w:t>
            </w:r>
          </w:p>
        </w:tc>
        <w:tc>
          <w:tcPr>
            <w:tcW w:w="619" w:type="dxa"/>
          </w:tcPr>
          <w:p w14:paraId="44FB5F8E" w14:textId="77777777" w:rsidR="00850EE9" w:rsidRDefault="00850EE9">
            <w:pPr>
              <w:spacing w:after="0" w:line="259" w:lineRule="auto"/>
              <w:ind w:left="0" w:firstLine="0"/>
              <w:rPr>
                <w:rFonts w:ascii="Calibri" w:hAnsi="Calibri" w:cs="Calibri"/>
                <w:b/>
                <w:color w:val="auto"/>
              </w:rPr>
            </w:pPr>
          </w:p>
          <w:p w14:paraId="4178CD5E" w14:textId="155A6A1B" w:rsidR="00012B25" w:rsidRPr="003159D1" w:rsidRDefault="00012B25" w:rsidP="00012B25">
            <w:pPr>
              <w:spacing w:after="0" w:line="259" w:lineRule="auto"/>
              <w:ind w:left="-108" w:firstLine="0"/>
              <w:rPr>
                <w:rFonts w:ascii="Calibri" w:hAnsi="Calibri" w:cs="Calibri"/>
                <w:b/>
                <w:color w:val="auto"/>
              </w:rPr>
            </w:pPr>
            <w:r>
              <w:rPr>
                <w:rFonts w:ascii="Calibri" w:hAnsi="Calibri" w:cs="Calibri"/>
                <w:b/>
                <w:color w:val="auto"/>
              </w:rPr>
              <w:t>131</w:t>
            </w:r>
          </w:p>
        </w:tc>
      </w:tr>
      <w:tr w:rsidR="003159D1" w:rsidRPr="003159D1" w14:paraId="150C6D4F" w14:textId="77777777" w:rsidTr="004A0F53">
        <w:trPr>
          <w:trHeight w:val="600"/>
        </w:trPr>
        <w:tc>
          <w:tcPr>
            <w:tcW w:w="9425" w:type="dxa"/>
            <w:gridSpan w:val="3"/>
          </w:tcPr>
          <w:p w14:paraId="0B28B75B" w14:textId="4B3C3BD7" w:rsidR="00850EE9" w:rsidRPr="003159D1" w:rsidRDefault="00000000" w:rsidP="00850EE9">
            <w:pPr>
              <w:spacing w:after="0" w:line="259" w:lineRule="auto"/>
              <w:ind w:left="0" w:right="-75" w:firstLine="0"/>
              <w:jc w:val="both"/>
              <w:rPr>
                <w:rFonts w:ascii="Calibri" w:hAnsi="Calibri" w:cs="Calibri"/>
                <w:b/>
                <w:color w:val="auto"/>
              </w:rPr>
            </w:pPr>
            <w:hyperlink w:anchor="SPFDFFCL_RtP_ICWA" w:history="1">
              <w:r w:rsidR="00850EE9" w:rsidRPr="003159D1">
                <w:rPr>
                  <w:rStyle w:val="Hyperlink"/>
                  <w:rFonts w:ascii="Calibri" w:eastAsia="Calibri" w:hAnsi="Calibri" w:cs="Calibri"/>
                  <w:b/>
                  <w:color w:val="auto"/>
                </w:rPr>
                <w:t>STATE’S PROPOSED FINAL DISPOSITIONAL FINDINGS OF FACT AND CONCLUSIONS OF LAW (RETURN TO PARENTS—ICWA)</w:t>
              </w:r>
            </w:hyperlink>
            <w:r w:rsidR="00850EE9" w:rsidRPr="003159D1">
              <w:rPr>
                <w:rFonts w:ascii="Calibri" w:eastAsia="Calibri" w:hAnsi="Calibri" w:cs="Calibri"/>
                <w:b/>
                <w:color w:val="auto"/>
              </w:rPr>
              <w:t xml:space="preserve"> …</w:t>
            </w:r>
            <w:r w:rsidR="00850EE9" w:rsidRPr="003159D1">
              <w:rPr>
                <w:rFonts w:eastAsia="Calibri"/>
                <w:b/>
                <w:color w:val="auto"/>
              </w:rPr>
              <w:t>………………………………………………………………</w:t>
            </w:r>
            <w:proofErr w:type="gramStart"/>
            <w:r w:rsidR="00850EE9" w:rsidRPr="003159D1">
              <w:rPr>
                <w:rFonts w:eastAsia="Calibri"/>
                <w:b/>
                <w:color w:val="auto"/>
              </w:rPr>
              <w:t>…</w:t>
            </w:r>
            <w:r w:rsidR="004A0F53" w:rsidRPr="003159D1">
              <w:rPr>
                <w:rFonts w:eastAsia="Calibri"/>
                <w:b/>
                <w:color w:val="auto"/>
              </w:rPr>
              <w:t>..</w:t>
            </w:r>
            <w:proofErr w:type="gramEnd"/>
          </w:p>
        </w:tc>
        <w:tc>
          <w:tcPr>
            <w:tcW w:w="619" w:type="dxa"/>
          </w:tcPr>
          <w:p w14:paraId="1E8CDF46" w14:textId="77777777" w:rsidR="00850EE9" w:rsidRDefault="00850EE9">
            <w:pPr>
              <w:spacing w:after="0" w:line="259" w:lineRule="auto"/>
              <w:ind w:left="0" w:firstLine="0"/>
              <w:jc w:val="both"/>
              <w:rPr>
                <w:rFonts w:ascii="Calibri" w:hAnsi="Calibri" w:cs="Calibri"/>
                <w:b/>
                <w:color w:val="auto"/>
              </w:rPr>
            </w:pPr>
          </w:p>
          <w:p w14:paraId="7AE74343" w14:textId="2CE5584E" w:rsidR="00012B25" w:rsidRPr="003159D1" w:rsidRDefault="00012B25" w:rsidP="00012B25">
            <w:pPr>
              <w:spacing w:after="0" w:line="259" w:lineRule="auto"/>
              <w:ind w:left="-108" w:firstLine="0"/>
              <w:jc w:val="both"/>
              <w:rPr>
                <w:rFonts w:ascii="Calibri" w:hAnsi="Calibri" w:cs="Calibri"/>
                <w:b/>
                <w:color w:val="auto"/>
              </w:rPr>
            </w:pPr>
            <w:r>
              <w:rPr>
                <w:rFonts w:ascii="Calibri" w:hAnsi="Calibri" w:cs="Calibri"/>
                <w:b/>
                <w:color w:val="auto"/>
              </w:rPr>
              <w:t>138</w:t>
            </w:r>
          </w:p>
        </w:tc>
      </w:tr>
      <w:tr w:rsidR="003159D1" w:rsidRPr="003159D1" w14:paraId="1F74B2D9" w14:textId="77777777" w:rsidTr="004A0F53">
        <w:trPr>
          <w:trHeight w:val="596"/>
        </w:trPr>
        <w:tc>
          <w:tcPr>
            <w:tcW w:w="9425" w:type="dxa"/>
            <w:gridSpan w:val="3"/>
          </w:tcPr>
          <w:p w14:paraId="7880D8E3" w14:textId="1B15B28B" w:rsidR="00023BB3" w:rsidRPr="003159D1" w:rsidRDefault="00000000" w:rsidP="00023BB3">
            <w:pPr>
              <w:spacing w:after="0" w:line="259" w:lineRule="auto"/>
              <w:ind w:left="0" w:right="-75" w:firstLine="0"/>
              <w:jc w:val="both"/>
              <w:rPr>
                <w:rFonts w:ascii="Calibri" w:hAnsi="Calibri" w:cs="Calibri"/>
                <w:b/>
                <w:color w:val="auto"/>
              </w:rPr>
            </w:pPr>
            <w:hyperlink w:anchor="SPFDFFCL_RtP" w:history="1">
              <w:r w:rsidR="00023BB3" w:rsidRPr="003159D1">
                <w:rPr>
                  <w:rStyle w:val="Hyperlink"/>
                  <w:rFonts w:ascii="Calibri" w:eastAsia="Calibri" w:hAnsi="Calibri" w:cs="Calibri"/>
                  <w:b/>
                  <w:color w:val="auto"/>
                </w:rPr>
                <w:t>STATE’S PROPOSED FINAL DISPOSITIONAL FINDINGS OF FACT AND CONCLUSIONS OF LAW (RETURN TO PARENT—NON-ICWA)</w:t>
              </w:r>
            </w:hyperlink>
            <w:r w:rsidR="00023BB3" w:rsidRPr="003159D1">
              <w:rPr>
                <w:rFonts w:ascii="Calibri" w:eastAsia="Calibri" w:hAnsi="Calibri" w:cs="Calibri"/>
                <w:b/>
                <w:color w:val="auto"/>
              </w:rPr>
              <w:t xml:space="preserve"> …</w:t>
            </w:r>
            <w:r w:rsidR="00023BB3" w:rsidRPr="003159D1">
              <w:rPr>
                <w:rFonts w:eastAsia="Calibri"/>
                <w:b/>
                <w:color w:val="auto"/>
              </w:rPr>
              <w:t>…………………………………………………………</w:t>
            </w:r>
            <w:proofErr w:type="gramStart"/>
            <w:r w:rsidR="00023BB3" w:rsidRPr="003159D1">
              <w:rPr>
                <w:rFonts w:eastAsia="Calibri"/>
                <w:b/>
                <w:color w:val="auto"/>
              </w:rPr>
              <w:t>…</w:t>
            </w:r>
            <w:r w:rsidR="004A0F53" w:rsidRPr="003159D1">
              <w:rPr>
                <w:rFonts w:eastAsia="Calibri"/>
                <w:b/>
                <w:color w:val="auto"/>
              </w:rPr>
              <w:t>..</w:t>
            </w:r>
            <w:proofErr w:type="gramEnd"/>
          </w:p>
        </w:tc>
        <w:tc>
          <w:tcPr>
            <w:tcW w:w="619" w:type="dxa"/>
          </w:tcPr>
          <w:p w14:paraId="43B787F6" w14:textId="77777777" w:rsidR="00023BB3" w:rsidRDefault="00023BB3" w:rsidP="00023BB3">
            <w:pPr>
              <w:spacing w:after="0" w:line="259" w:lineRule="auto"/>
              <w:ind w:left="0" w:right="-75" w:firstLine="0"/>
              <w:jc w:val="both"/>
              <w:rPr>
                <w:rFonts w:ascii="Calibri" w:hAnsi="Calibri" w:cs="Calibri"/>
                <w:b/>
                <w:color w:val="auto"/>
              </w:rPr>
            </w:pPr>
          </w:p>
          <w:p w14:paraId="18CA2EDE" w14:textId="483640F2" w:rsidR="00012B25" w:rsidRPr="003159D1" w:rsidRDefault="00012B25" w:rsidP="00012B25">
            <w:pPr>
              <w:spacing w:after="0" w:line="259" w:lineRule="auto"/>
              <w:ind w:left="-108" w:right="-75" w:firstLine="0"/>
              <w:jc w:val="both"/>
              <w:rPr>
                <w:rFonts w:ascii="Calibri" w:hAnsi="Calibri" w:cs="Calibri"/>
                <w:b/>
                <w:color w:val="auto"/>
              </w:rPr>
            </w:pPr>
            <w:r>
              <w:rPr>
                <w:rFonts w:ascii="Calibri" w:hAnsi="Calibri" w:cs="Calibri"/>
                <w:b/>
                <w:color w:val="auto"/>
              </w:rPr>
              <w:t>144</w:t>
            </w:r>
          </w:p>
        </w:tc>
      </w:tr>
      <w:tr w:rsidR="003159D1" w:rsidRPr="003159D1" w14:paraId="363A5712" w14:textId="77777777" w:rsidTr="004A0F53">
        <w:trPr>
          <w:trHeight w:val="595"/>
        </w:trPr>
        <w:tc>
          <w:tcPr>
            <w:tcW w:w="9425" w:type="dxa"/>
            <w:gridSpan w:val="3"/>
          </w:tcPr>
          <w:p w14:paraId="75892036" w14:textId="72B39BCB" w:rsidR="00023BB3" w:rsidRPr="003159D1" w:rsidRDefault="00000000" w:rsidP="00023BB3">
            <w:pPr>
              <w:spacing w:after="0" w:line="259" w:lineRule="auto"/>
              <w:ind w:left="0" w:right="-75" w:firstLine="0"/>
              <w:rPr>
                <w:rFonts w:ascii="Calibri" w:hAnsi="Calibri" w:cs="Calibri"/>
                <w:b/>
                <w:color w:val="auto"/>
              </w:rPr>
            </w:pPr>
            <w:hyperlink w:anchor="SPFDFFCL_TPR" w:history="1">
              <w:r w:rsidR="00023BB3" w:rsidRPr="003159D1">
                <w:rPr>
                  <w:rStyle w:val="Hyperlink"/>
                  <w:rFonts w:ascii="Calibri" w:eastAsia="Calibri" w:hAnsi="Calibri" w:cs="Calibri"/>
                  <w:b/>
                  <w:color w:val="auto"/>
                </w:rPr>
                <w:t>STATE’S PROPOSED FINAL DISPOSITIONAL FINDINGS OF FACT AND CONCLUSIONS OF LAW (COMPELLING REASONS NOT TO TERMINATE PARENTAL RIGHTS—ICWA)</w:t>
              </w:r>
            </w:hyperlink>
            <w:r w:rsidR="00023BB3" w:rsidRPr="003159D1">
              <w:rPr>
                <w:rStyle w:val="Hyperlink"/>
                <w:rFonts w:ascii="Calibri" w:eastAsia="Calibri" w:hAnsi="Calibri" w:cs="Calibri"/>
                <w:b/>
                <w:color w:val="auto"/>
                <w:u w:val="none"/>
              </w:rPr>
              <w:t>……………………………</w:t>
            </w:r>
            <w:proofErr w:type="gramStart"/>
            <w:r w:rsidR="00023BB3" w:rsidRPr="003159D1">
              <w:rPr>
                <w:rStyle w:val="Hyperlink"/>
                <w:rFonts w:ascii="Calibri" w:eastAsia="Calibri" w:hAnsi="Calibri" w:cs="Calibri"/>
                <w:b/>
                <w:color w:val="auto"/>
                <w:u w:val="none"/>
              </w:rPr>
              <w:t>…</w:t>
            </w:r>
            <w:r w:rsidR="004A0F53" w:rsidRPr="003159D1">
              <w:rPr>
                <w:rStyle w:val="Hyperlink"/>
                <w:rFonts w:ascii="Calibri" w:eastAsia="Calibri" w:hAnsi="Calibri" w:cs="Calibri"/>
                <w:b/>
                <w:color w:val="auto"/>
                <w:u w:val="none"/>
              </w:rPr>
              <w:t>..</w:t>
            </w:r>
            <w:proofErr w:type="gramEnd"/>
          </w:p>
        </w:tc>
        <w:tc>
          <w:tcPr>
            <w:tcW w:w="619" w:type="dxa"/>
          </w:tcPr>
          <w:p w14:paraId="4F034D6D" w14:textId="77777777" w:rsidR="00023BB3" w:rsidRDefault="00023BB3">
            <w:pPr>
              <w:spacing w:after="0" w:line="259" w:lineRule="auto"/>
              <w:ind w:left="0" w:firstLine="0"/>
              <w:rPr>
                <w:rFonts w:ascii="Calibri" w:hAnsi="Calibri" w:cs="Calibri"/>
                <w:b/>
                <w:color w:val="auto"/>
              </w:rPr>
            </w:pPr>
          </w:p>
          <w:p w14:paraId="6FA55EFF" w14:textId="78577F2D" w:rsidR="00012B25" w:rsidRPr="003159D1" w:rsidRDefault="00012B25" w:rsidP="00012B25">
            <w:pPr>
              <w:spacing w:after="0" w:line="259" w:lineRule="auto"/>
              <w:ind w:left="-108" w:firstLine="0"/>
              <w:rPr>
                <w:rFonts w:ascii="Calibri" w:hAnsi="Calibri" w:cs="Calibri"/>
                <w:b/>
                <w:color w:val="auto"/>
              </w:rPr>
            </w:pPr>
            <w:r>
              <w:rPr>
                <w:rFonts w:ascii="Calibri" w:hAnsi="Calibri" w:cs="Calibri"/>
                <w:b/>
                <w:color w:val="auto"/>
              </w:rPr>
              <w:t>151</w:t>
            </w:r>
          </w:p>
        </w:tc>
      </w:tr>
      <w:tr w:rsidR="003159D1" w:rsidRPr="003159D1" w14:paraId="4C7312D8" w14:textId="77777777" w:rsidTr="004A0F53">
        <w:trPr>
          <w:trHeight w:val="596"/>
        </w:trPr>
        <w:tc>
          <w:tcPr>
            <w:tcW w:w="9425" w:type="dxa"/>
            <w:gridSpan w:val="3"/>
          </w:tcPr>
          <w:p w14:paraId="12FC7B09" w14:textId="36F9C8B8" w:rsidR="00023BB3" w:rsidRPr="003159D1" w:rsidRDefault="00000000" w:rsidP="00023BB3">
            <w:pPr>
              <w:spacing w:after="0" w:line="259" w:lineRule="auto"/>
              <w:ind w:left="0" w:right="-68" w:firstLine="0"/>
              <w:rPr>
                <w:rFonts w:ascii="Calibri" w:hAnsi="Calibri" w:cs="Calibri"/>
                <w:b/>
                <w:color w:val="auto"/>
              </w:rPr>
            </w:pPr>
            <w:hyperlink w:anchor="SPFDFFCL_guardianship_ICWA" w:history="1">
              <w:r w:rsidR="00023BB3" w:rsidRPr="003159D1">
                <w:rPr>
                  <w:rStyle w:val="Hyperlink"/>
                  <w:rFonts w:ascii="Calibri" w:eastAsia="Calibri" w:hAnsi="Calibri" w:cs="Calibri"/>
                  <w:b/>
                  <w:color w:val="auto"/>
                </w:rPr>
                <w:t>STATE’S PROPOSED FINAL DISPOSITIONAL FINDINGS OF FACT AND CONCLUSIONS OF LAW (GUARDIANSHIP—ICWA)</w:t>
              </w:r>
            </w:hyperlink>
            <w:r w:rsidR="00023BB3" w:rsidRPr="003159D1">
              <w:rPr>
                <w:rFonts w:ascii="Calibri" w:eastAsia="Calibri" w:hAnsi="Calibri" w:cs="Calibri"/>
                <w:b/>
                <w:color w:val="auto"/>
              </w:rPr>
              <w:t xml:space="preserve"> …</w:t>
            </w:r>
            <w:r w:rsidR="00023BB3" w:rsidRPr="003159D1">
              <w:rPr>
                <w:rFonts w:eastAsia="Calibri"/>
                <w:b/>
                <w:color w:val="auto"/>
              </w:rPr>
              <w:t>……………………………………………………………………</w:t>
            </w:r>
            <w:proofErr w:type="gramStart"/>
            <w:r w:rsidR="00023BB3" w:rsidRPr="003159D1">
              <w:rPr>
                <w:rFonts w:eastAsia="Calibri"/>
                <w:b/>
                <w:color w:val="auto"/>
              </w:rPr>
              <w:t>…</w:t>
            </w:r>
            <w:r w:rsidR="004A0F53" w:rsidRPr="003159D1">
              <w:rPr>
                <w:rFonts w:eastAsia="Calibri"/>
                <w:b/>
                <w:color w:val="auto"/>
              </w:rPr>
              <w:t>..</w:t>
            </w:r>
            <w:proofErr w:type="gramEnd"/>
          </w:p>
        </w:tc>
        <w:tc>
          <w:tcPr>
            <w:tcW w:w="619" w:type="dxa"/>
          </w:tcPr>
          <w:p w14:paraId="48775AF5" w14:textId="77777777" w:rsidR="00023BB3" w:rsidRDefault="00023BB3">
            <w:pPr>
              <w:spacing w:after="0" w:line="259" w:lineRule="auto"/>
              <w:ind w:left="0" w:firstLine="0"/>
              <w:rPr>
                <w:rFonts w:ascii="Calibri" w:hAnsi="Calibri" w:cs="Calibri"/>
                <w:b/>
                <w:color w:val="auto"/>
              </w:rPr>
            </w:pPr>
          </w:p>
          <w:p w14:paraId="772B1FE2" w14:textId="53196308" w:rsidR="00012B25" w:rsidRPr="003159D1" w:rsidRDefault="00012B25" w:rsidP="00012B25">
            <w:pPr>
              <w:spacing w:after="0" w:line="259" w:lineRule="auto"/>
              <w:ind w:left="-108" w:firstLine="0"/>
              <w:rPr>
                <w:rFonts w:ascii="Calibri" w:hAnsi="Calibri" w:cs="Calibri"/>
                <w:b/>
                <w:color w:val="auto"/>
              </w:rPr>
            </w:pPr>
            <w:r>
              <w:rPr>
                <w:rFonts w:ascii="Calibri" w:hAnsi="Calibri" w:cs="Calibri"/>
                <w:b/>
                <w:color w:val="auto"/>
              </w:rPr>
              <w:t>158</w:t>
            </w:r>
          </w:p>
        </w:tc>
      </w:tr>
      <w:tr w:rsidR="003159D1" w:rsidRPr="003159D1" w14:paraId="17F233F6" w14:textId="77777777" w:rsidTr="004A0F53">
        <w:trPr>
          <w:trHeight w:val="310"/>
        </w:trPr>
        <w:tc>
          <w:tcPr>
            <w:tcW w:w="9425" w:type="dxa"/>
            <w:gridSpan w:val="3"/>
          </w:tcPr>
          <w:p w14:paraId="42B5A7C2" w14:textId="76ADADB7" w:rsidR="00023BB3" w:rsidRPr="003159D1" w:rsidRDefault="00000000" w:rsidP="00023BB3">
            <w:pPr>
              <w:spacing w:after="0" w:line="259" w:lineRule="auto"/>
              <w:ind w:left="0" w:right="-68" w:firstLine="0"/>
              <w:rPr>
                <w:rFonts w:ascii="Calibri" w:hAnsi="Calibri" w:cs="Calibri"/>
                <w:b/>
                <w:color w:val="auto"/>
              </w:rPr>
            </w:pPr>
            <w:hyperlink w:anchor="SPFDO_Guard" w:history="1">
              <w:r w:rsidR="00023BB3" w:rsidRPr="003159D1">
                <w:rPr>
                  <w:rStyle w:val="Hyperlink"/>
                  <w:rFonts w:ascii="Calibri" w:eastAsia="Calibri" w:hAnsi="Calibri" w:cs="Calibri"/>
                  <w:b/>
                  <w:color w:val="auto"/>
                </w:rPr>
                <w:t>STATE’S PROPOSED FINAL DISPOSITIONAL ORDER (GUARDIANSHIP—ICWA)</w:t>
              </w:r>
            </w:hyperlink>
            <w:r w:rsidR="00023BB3" w:rsidRPr="003159D1">
              <w:rPr>
                <w:rFonts w:ascii="Calibri" w:eastAsia="Calibri" w:hAnsi="Calibri" w:cs="Calibri"/>
                <w:b/>
                <w:color w:val="auto"/>
              </w:rPr>
              <w:t xml:space="preserve"> ………………………</w:t>
            </w:r>
            <w:proofErr w:type="gramStart"/>
            <w:r w:rsidR="00023BB3" w:rsidRPr="003159D1">
              <w:rPr>
                <w:rFonts w:ascii="Calibri" w:eastAsia="Calibri" w:hAnsi="Calibri" w:cs="Calibri"/>
                <w:b/>
                <w:color w:val="auto"/>
              </w:rPr>
              <w:t>…</w:t>
            </w:r>
            <w:r w:rsidR="004A0F53" w:rsidRPr="003159D1">
              <w:rPr>
                <w:rFonts w:ascii="Calibri" w:eastAsia="Calibri" w:hAnsi="Calibri" w:cs="Calibri"/>
                <w:b/>
                <w:color w:val="auto"/>
              </w:rPr>
              <w:t>..</w:t>
            </w:r>
            <w:proofErr w:type="gramEnd"/>
          </w:p>
        </w:tc>
        <w:tc>
          <w:tcPr>
            <w:tcW w:w="619" w:type="dxa"/>
          </w:tcPr>
          <w:p w14:paraId="75A6B81D" w14:textId="3A534449" w:rsidR="00023BB3" w:rsidRPr="003159D1" w:rsidRDefault="00012B25" w:rsidP="00012B25">
            <w:pPr>
              <w:spacing w:after="0" w:line="259" w:lineRule="auto"/>
              <w:ind w:left="-108" w:firstLine="0"/>
              <w:rPr>
                <w:rFonts w:ascii="Calibri" w:hAnsi="Calibri" w:cs="Calibri"/>
                <w:b/>
                <w:color w:val="auto"/>
              </w:rPr>
            </w:pPr>
            <w:r>
              <w:rPr>
                <w:rFonts w:ascii="Calibri" w:hAnsi="Calibri" w:cs="Calibri"/>
                <w:b/>
                <w:color w:val="auto"/>
              </w:rPr>
              <w:t>164</w:t>
            </w:r>
          </w:p>
        </w:tc>
      </w:tr>
      <w:tr w:rsidR="003159D1" w:rsidRPr="003159D1" w14:paraId="04D4E350" w14:textId="77777777" w:rsidTr="004A0F53">
        <w:trPr>
          <w:trHeight w:val="595"/>
        </w:trPr>
        <w:tc>
          <w:tcPr>
            <w:tcW w:w="9425" w:type="dxa"/>
            <w:gridSpan w:val="3"/>
          </w:tcPr>
          <w:p w14:paraId="1F10A334" w14:textId="0DC94059" w:rsidR="00023BB3" w:rsidRPr="003159D1" w:rsidRDefault="00000000" w:rsidP="00023BB3">
            <w:pPr>
              <w:spacing w:after="0" w:line="259" w:lineRule="auto"/>
              <w:ind w:left="0" w:right="-68" w:firstLine="0"/>
              <w:rPr>
                <w:rFonts w:ascii="Calibri" w:hAnsi="Calibri" w:cs="Calibri"/>
                <w:b/>
                <w:color w:val="auto"/>
              </w:rPr>
            </w:pPr>
            <w:hyperlink w:anchor="SPFDFFCL_APPLA" w:history="1">
              <w:r w:rsidR="00023BB3" w:rsidRPr="003159D1">
                <w:rPr>
                  <w:rStyle w:val="Hyperlink"/>
                  <w:rFonts w:ascii="Calibri" w:eastAsia="Calibri" w:hAnsi="Calibri" w:cs="Calibri"/>
                  <w:b/>
                  <w:color w:val="auto"/>
                </w:rPr>
                <w:t>STATE’S PROPOSED FINAL DISPOSITIONAL FINDINGS OF FACT AND CONCLUSIONS OF LAW (APPLA—NON-ICWA)</w:t>
              </w:r>
            </w:hyperlink>
            <w:r w:rsidR="00023BB3" w:rsidRPr="003159D1">
              <w:rPr>
                <w:rFonts w:ascii="Calibri" w:eastAsia="Calibri" w:hAnsi="Calibri" w:cs="Calibri"/>
                <w:b/>
                <w:color w:val="auto"/>
              </w:rPr>
              <w:t xml:space="preserve"> …………………………………………………………………………………………………………</w:t>
            </w:r>
            <w:proofErr w:type="gramStart"/>
            <w:r w:rsidR="00023BB3" w:rsidRPr="003159D1">
              <w:rPr>
                <w:rFonts w:ascii="Calibri" w:eastAsia="Calibri" w:hAnsi="Calibri" w:cs="Calibri"/>
                <w:b/>
                <w:color w:val="auto"/>
              </w:rPr>
              <w:t>…</w:t>
            </w:r>
            <w:r w:rsidR="004A0F53" w:rsidRPr="003159D1">
              <w:rPr>
                <w:rFonts w:ascii="Calibri" w:eastAsia="Calibri" w:hAnsi="Calibri" w:cs="Calibri"/>
                <w:b/>
                <w:color w:val="auto"/>
              </w:rPr>
              <w:t>..</w:t>
            </w:r>
            <w:proofErr w:type="gramEnd"/>
          </w:p>
        </w:tc>
        <w:tc>
          <w:tcPr>
            <w:tcW w:w="619" w:type="dxa"/>
          </w:tcPr>
          <w:p w14:paraId="4D7F4248" w14:textId="77777777" w:rsidR="00023BB3" w:rsidRDefault="00023BB3" w:rsidP="00023BB3">
            <w:pPr>
              <w:spacing w:after="0" w:line="259" w:lineRule="auto"/>
              <w:ind w:left="0" w:right="-68" w:firstLine="0"/>
              <w:rPr>
                <w:rFonts w:ascii="Calibri" w:hAnsi="Calibri" w:cs="Calibri"/>
                <w:b/>
                <w:color w:val="auto"/>
              </w:rPr>
            </w:pPr>
          </w:p>
          <w:p w14:paraId="41C02EEC" w14:textId="715C0F0D" w:rsidR="00012B25" w:rsidRPr="003159D1" w:rsidRDefault="00012B25" w:rsidP="00012B25">
            <w:pPr>
              <w:spacing w:after="0" w:line="259" w:lineRule="auto"/>
              <w:ind w:left="-108" w:right="-68" w:firstLine="0"/>
              <w:rPr>
                <w:rFonts w:ascii="Calibri" w:hAnsi="Calibri" w:cs="Calibri"/>
                <w:b/>
                <w:color w:val="auto"/>
              </w:rPr>
            </w:pPr>
            <w:r>
              <w:rPr>
                <w:rFonts w:ascii="Calibri" w:hAnsi="Calibri" w:cs="Calibri"/>
                <w:b/>
                <w:color w:val="auto"/>
              </w:rPr>
              <w:t>167</w:t>
            </w:r>
          </w:p>
        </w:tc>
      </w:tr>
      <w:tr w:rsidR="003159D1" w:rsidRPr="003159D1" w14:paraId="7066F145" w14:textId="77777777" w:rsidTr="004E1F17">
        <w:trPr>
          <w:trHeight w:val="310"/>
        </w:trPr>
        <w:tc>
          <w:tcPr>
            <w:tcW w:w="9425" w:type="dxa"/>
            <w:gridSpan w:val="3"/>
          </w:tcPr>
          <w:p w14:paraId="721AA2E0" w14:textId="71E028BC" w:rsidR="00023BB3" w:rsidRPr="003159D1" w:rsidRDefault="00000000" w:rsidP="00023BB3">
            <w:pPr>
              <w:spacing w:after="0" w:line="259" w:lineRule="auto"/>
              <w:ind w:left="0" w:right="-68" w:firstLine="0"/>
              <w:rPr>
                <w:rFonts w:ascii="Calibri" w:hAnsi="Calibri" w:cs="Calibri"/>
                <w:b/>
                <w:color w:val="auto"/>
              </w:rPr>
            </w:pPr>
            <w:hyperlink w:anchor="SPFDO_APPLA" w:history="1">
              <w:r w:rsidR="00023BB3" w:rsidRPr="003159D1">
                <w:rPr>
                  <w:rStyle w:val="Hyperlink"/>
                  <w:rFonts w:ascii="Calibri" w:eastAsia="Calibri" w:hAnsi="Calibri" w:cs="Calibri"/>
                  <w:b/>
                  <w:color w:val="auto"/>
                </w:rPr>
                <w:t xml:space="preserve">STATE’S PROPOSED FINAL DISPOSITIONAL ORDER (APPLA—NON-ICWA) </w:t>
              </w:r>
            </w:hyperlink>
            <w:r w:rsidR="00023BB3" w:rsidRPr="003159D1">
              <w:rPr>
                <w:rFonts w:ascii="Calibri" w:eastAsia="Calibri" w:hAnsi="Calibri" w:cs="Calibri"/>
                <w:b/>
                <w:color w:val="auto"/>
              </w:rPr>
              <w:t xml:space="preserve"> ………………………………</w:t>
            </w:r>
            <w:r w:rsidR="004A0F53" w:rsidRPr="003159D1">
              <w:rPr>
                <w:rFonts w:ascii="Calibri" w:eastAsia="Calibri" w:hAnsi="Calibri" w:cs="Calibri"/>
                <w:b/>
                <w:color w:val="auto"/>
              </w:rPr>
              <w:t>.</w:t>
            </w:r>
          </w:p>
        </w:tc>
        <w:tc>
          <w:tcPr>
            <w:tcW w:w="619" w:type="dxa"/>
          </w:tcPr>
          <w:p w14:paraId="762123CA" w14:textId="358A494E" w:rsidR="00023BB3" w:rsidRPr="003159D1" w:rsidRDefault="00012B25" w:rsidP="00012B25">
            <w:pPr>
              <w:spacing w:after="0" w:line="259" w:lineRule="auto"/>
              <w:ind w:left="-108" w:firstLine="0"/>
              <w:rPr>
                <w:rFonts w:ascii="Calibri" w:hAnsi="Calibri" w:cs="Calibri"/>
                <w:b/>
                <w:color w:val="auto"/>
              </w:rPr>
            </w:pPr>
            <w:r>
              <w:rPr>
                <w:rFonts w:ascii="Calibri" w:hAnsi="Calibri" w:cs="Calibri"/>
                <w:b/>
                <w:color w:val="auto"/>
              </w:rPr>
              <w:t>174</w:t>
            </w:r>
          </w:p>
        </w:tc>
      </w:tr>
      <w:tr w:rsidR="003159D1" w:rsidRPr="003159D1" w14:paraId="61F5DD66" w14:textId="77777777" w:rsidTr="004E1F17">
        <w:trPr>
          <w:trHeight w:val="310"/>
        </w:trPr>
        <w:tc>
          <w:tcPr>
            <w:tcW w:w="10044" w:type="dxa"/>
            <w:gridSpan w:val="4"/>
          </w:tcPr>
          <w:p w14:paraId="7E536FD3" w14:textId="538F3E94" w:rsidR="0066193F" w:rsidRPr="003159D1" w:rsidRDefault="004E1F17" w:rsidP="004E1F17">
            <w:pPr>
              <w:tabs>
                <w:tab w:val="left" w:pos="3465"/>
              </w:tabs>
              <w:spacing w:after="0" w:line="259" w:lineRule="auto"/>
              <w:ind w:left="0" w:firstLine="0"/>
              <w:rPr>
                <w:rFonts w:ascii="Calibri" w:eastAsia="Calibri" w:hAnsi="Calibri" w:cs="Calibri"/>
                <w:b/>
                <w:color w:val="auto"/>
              </w:rPr>
            </w:pPr>
            <w:r w:rsidRPr="003159D1">
              <w:rPr>
                <w:rFonts w:ascii="Calibri" w:eastAsia="Calibri" w:hAnsi="Calibri" w:cs="Calibri"/>
                <w:b/>
                <w:color w:val="auto"/>
              </w:rPr>
              <w:tab/>
            </w:r>
          </w:p>
        </w:tc>
      </w:tr>
      <w:tr w:rsidR="003159D1" w:rsidRPr="003159D1" w14:paraId="6B594312" w14:textId="77777777" w:rsidTr="004E1F17">
        <w:trPr>
          <w:trHeight w:val="310"/>
        </w:trPr>
        <w:tc>
          <w:tcPr>
            <w:tcW w:w="2135" w:type="dxa"/>
            <w:gridSpan w:val="2"/>
            <w:tcBorders>
              <w:top w:val="single" w:sz="4" w:space="0" w:color="auto"/>
              <w:left w:val="single" w:sz="4" w:space="0" w:color="auto"/>
              <w:bottom w:val="single" w:sz="4" w:space="0" w:color="auto"/>
              <w:right w:val="single" w:sz="4" w:space="0" w:color="auto"/>
            </w:tcBorders>
          </w:tcPr>
          <w:p w14:paraId="5642ADF0" w14:textId="77777777" w:rsidR="004E1F17" w:rsidRPr="003159D1" w:rsidRDefault="004E1F17">
            <w:pPr>
              <w:spacing w:after="0" w:line="259" w:lineRule="auto"/>
              <w:ind w:left="0" w:firstLine="0"/>
              <w:rPr>
                <w:rFonts w:ascii="Calibri" w:eastAsia="Calibri" w:hAnsi="Calibri" w:cs="Calibri"/>
                <w:b/>
                <w:color w:val="auto"/>
              </w:rPr>
            </w:pPr>
            <w:r w:rsidRPr="003159D1">
              <w:rPr>
                <w:rFonts w:ascii="Calibri" w:eastAsia="Calibri" w:hAnsi="Calibri" w:cs="Calibri"/>
                <w:b/>
                <w:color w:val="auto"/>
              </w:rPr>
              <w:t>GUARDIAN FORMS</w:t>
            </w:r>
          </w:p>
        </w:tc>
        <w:tc>
          <w:tcPr>
            <w:tcW w:w="7909" w:type="dxa"/>
            <w:gridSpan w:val="2"/>
            <w:tcBorders>
              <w:left w:val="single" w:sz="4" w:space="0" w:color="auto"/>
            </w:tcBorders>
          </w:tcPr>
          <w:p w14:paraId="1965A435" w14:textId="111463BB" w:rsidR="004E1F17" w:rsidRPr="003159D1" w:rsidRDefault="004E1F17">
            <w:pPr>
              <w:spacing w:after="0" w:line="259" w:lineRule="auto"/>
              <w:ind w:left="0" w:firstLine="0"/>
              <w:rPr>
                <w:rFonts w:ascii="Calibri" w:eastAsia="Calibri" w:hAnsi="Calibri" w:cs="Calibri"/>
                <w:b/>
                <w:color w:val="auto"/>
              </w:rPr>
            </w:pPr>
          </w:p>
        </w:tc>
      </w:tr>
      <w:tr w:rsidR="003159D1" w:rsidRPr="003159D1" w14:paraId="589A594D" w14:textId="77777777" w:rsidTr="004E1F17">
        <w:trPr>
          <w:trHeight w:val="310"/>
        </w:trPr>
        <w:tc>
          <w:tcPr>
            <w:tcW w:w="9425" w:type="dxa"/>
            <w:gridSpan w:val="3"/>
          </w:tcPr>
          <w:p w14:paraId="721E930C" w14:textId="531CCE2C" w:rsidR="00023BB3" w:rsidRPr="003159D1" w:rsidRDefault="00000000" w:rsidP="00023BB3">
            <w:pPr>
              <w:spacing w:after="0" w:line="259" w:lineRule="auto"/>
              <w:ind w:left="0" w:right="-68" w:firstLine="0"/>
              <w:rPr>
                <w:rFonts w:ascii="Calibri" w:eastAsia="Calibri" w:hAnsi="Calibri" w:cs="Calibri"/>
                <w:b/>
                <w:color w:val="auto"/>
              </w:rPr>
            </w:pPr>
            <w:hyperlink w:anchor="Guard_AoO" w:history="1">
              <w:r w:rsidR="00023BB3" w:rsidRPr="003159D1">
                <w:rPr>
                  <w:rStyle w:val="Hyperlink"/>
                  <w:rFonts w:ascii="Calibri" w:eastAsia="Calibri" w:hAnsi="Calibri" w:cs="Calibri"/>
                  <w:b/>
                  <w:color w:val="auto"/>
                </w:rPr>
                <w:t>ACCEPTANCE OF OFFICE</w:t>
              </w:r>
            </w:hyperlink>
            <w:r w:rsidR="00023BB3" w:rsidRPr="003159D1">
              <w:rPr>
                <w:rStyle w:val="Hyperlink"/>
                <w:rFonts w:ascii="Calibri" w:eastAsia="Calibri" w:hAnsi="Calibri" w:cs="Calibri"/>
                <w:b/>
                <w:color w:val="auto"/>
              </w:rPr>
              <w:t xml:space="preserve"> </w:t>
            </w:r>
            <w:r w:rsidR="00023BB3" w:rsidRPr="003159D1">
              <w:rPr>
                <w:rStyle w:val="Hyperlink"/>
                <w:rFonts w:ascii="Calibri" w:eastAsia="Calibri" w:hAnsi="Calibri" w:cs="Calibri"/>
                <w:b/>
                <w:color w:val="auto"/>
                <w:u w:val="none"/>
              </w:rPr>
              <w:t>………………………………………………………………………………………………………</w:t>
            </w:r>
            <w:r w:rsidR="004A0F53" w:rsidRPr="003159D1">
              <w:rPr>
                <w:rStyle w:val="Hyperlink"/>
                <w:rFonts w:ascii="Calibri" w:eastAsia="Calibri" w:hAnsi="Calibri" w:cs="Calibri"/>
                <w:b/>
                <w:color w:val="auto"/>
                <w:u w:val="none"/>
              </w:rPr>
              <w:t>….</w:t>
            </w:r>
          </w:p>
        </w:tc>
        <w:tc>
          <w:tcPr>
            <w:tcW w:w="619" w:type="dxa"/>
          </w:tcPr>
          <w:p w14:paraId="73D1F469" w14:textId="1B8D1EAF" w:rsidR="00023BB3" w:rsidRPr="003159D1" w:rsidRDefault="00012B25" w:rsidP="00012B25">
            <w:pPr>
              <w:spacing w:after="0" w:line="259" w:lineRule="auto"/>
              <w:ind w:left="-108" w:firstLine="0"/>
              <w:rPr>
                <w:rFonts w:ascii="Calibri" w:eastAsia="Calibri" w:hAnsi="Calibri" w:cs="Calibri"/>
                <w:b/>
                <w:color w:val="auto"/>
              </w:rPr>
            </w:pPr>
            <w:r>
              <w:rPr>
                <w:rFonts w:ascii="Calibri" w:eastAsia="Calibri" w:hAnsi="Calibri" w:cs="Calibri"/>
                <w:b/>
                <w:color w:val="auto"/>
              </w:rPr>
              <w:t>178</w:t>
            </w:r>
          </w:p>
        </w:tc>
      </w:tr>
      <w:tr w:rsidR="003159D1" w:rsidRPr="003159D1" w14:paraId="7A129C2A" w14:textId="77777777" w:rsidTr="004A0F53">
        <w:trPr>
          <w:trHeight w:val="310"/>
        </w:trPr>
        <w:tc>
          <w:tcPr>
            <w:tcW w:w="9425" w:type="dxa"/>
            <w:gridSpan w:val="3"/>
          </w:tcPr>
          <w:p w14:paraId="2E02BB24" w14:textId="5A6A7CBF" w:rsidR="004A0F53" w:rsidRPr="003159D1" w:rsidRDefault="00000000" w:rsidP="004A0F53">
            <w:pPr>
              <w:spacing w:after="0" w:line="259" w:lineRule="auto"/>
              <w:ind w:left="0" w:right="-68" w:firstLine="0"/>
              <w:rPr>
                <w:rFonts w:ascii="Calibri" w:eastAsia="Calibri" w:hAnsi="Calibri" w:cs="Calibri"/>
                <w:b/>
                <w:color w:val="auto"/>
              </w:rPr>
            </w:pPr>
            <w:hyperlink w:anchor="ARTC" w:history="1">
              <w:r w:rsidR="004A0F53" w:rsidRPr="003159D1">
                <w:rPr>
                  <w:rStyle w:val="Hyperlink"/>
                  <w:rFonts w:ascii="Calibri" w:eastAsia="Calibri" w:hAnsi="Calibri" w:cs="Calibri"/>
                  <w:b/>
                  <w:color w:val="auto"/>
                </w:rPr>
                <w:t>ACKNOWLEDGEMENT OF RIGHT TO COUNSEL</w:t>
              </w:r>
            </w:hyperlink>
            <w:r w:rsidR="004A0F53" w:rsidRPr="003159D1">
              <w:rPr>
                <w:rStyle w:val="Hyperlink"/>
                <w:rFonts w:ascii="Calibri" w:eastAsia="Calibri" w:hAnsi="Calibri" w:cs="Calibri"/>
                <w:b/>
                <w:color w:val="auto"/>
              </w:rPr>
              <w:t xml:space="preserve"> </w:t>
            </w:r>
            <w:r w:rsidR="004A0F53" w:rsidRPr="003159D1">
              <w:rPr>
                <w:rStyle w:val="Hyperlink"/>
                <w:rFonts w:ascii="Calibri" w:eastAsia="Calibri" w:hAnsi="Calibri" w:cs="Calibri"/>
                <w:b/>
                <w:color w:val="auto"/>
                <w:u w:val="none"/>
              </w:rPr>
              <w:t>……………………………………………………………………</w:t>
            </w:r>
            <w:proofErr w:type="gramStart"/>
            <w:r w:rsidR="004A0F53" w:rsidRPr="003159D1">
              <w:rPr>
                <w:rStyle w:val="Hyperlink"/>
                <w:rFonts w:ascii="Calibri" w:eastAsia="Calibri" w:hAnsi="Calibri" w:cs="Calibri"/>
                <w:b/>
                <w:color w:val="auto"/>
                <w:u w:val="none"/>
              </w:rPr>
              <w:t>…..</w:t>
            </w:r>
            <w:proofErr w:type="gramEnd"/>
          </w:p>
        </w:tc>
        <w:tc>
          <w:tcPr>
            <w:tcW w:w="619" w:type="dxa"/>
          </w:tcPr>
          <w:p w14:paraId="01BAE5E8" w14:textId="4BEA4F47" w:rsidR="004A0F53" w:rsidRPr="003159D1" w:rsidRDefault="00BD1F8D" w:rsidP="00BD1F8D">
            <w:pPr>
              <w:spacing w:after="0" w:line="259" w:lineRule="auto"/>
              <w:ind w:left="-108" w:firstLine="0"/>
              <w:rPr>
                <w:rFonts w:ascii="Calibri" w:eastAsia="Calibri" w:hAnsi="Calibri" w:cs="Calibri"/>
                <w:b/>
                <w:color w:val="auto"/>
              </w:rPr>
            </w:pPr>
            <w:r>
              <w:rPr>
                <w:rFonts w:ascii="Calibri" w:eastAsia="Calibri" w:hAnsi="Calibri" w:cs="Calibri"/>
                <w:b/>
                <w:color w:val="auto"/>
              </w:rPr>
              <w:t>180</w:t>
            </w:r>
          </w:p>
        </w:tc>
      </w:tr>
      <w:tr w:rsidR="003159D1" w:rsidRPr="003159D1" w14:paraId="55A8CD7E" w14:textId="77777777" w:rsidTr="004A0F53">
        <w:trPr>
          <w:trHeight w:val="310"/>
        </w:trPr>
        <w:tc>
          <w:tcPr>
            <w:tcW w:w="9425" w:type="dxa"/>
            <w:gridSpan w:val="3"/>
          </w:tcPr>
          <w:p w14:paraId="322983E4" w14:textId="402FB4A6" w:rsidR="004A0F53" w:rsidRPr="003159D1" w:rsidRDefault="00000000" w:rsidP="004A0F53">
            <w:pPr>
              <w:spacing w:after="0" w:line="259" w:lineRule="auto"/>
              <w:ind w:left="0" w:right="-79" w:firstLine="0"/>
              <w:rPr>
                <w:rFonts w:ascii="Calibri" w:eastAsia="Calibri" w:hAnsi="Calibri" w:cs="Calibri"/>
                <w:b/>
                <w:color w:val="auto"/>
              </w:rPr>
            </w:pPr>
            <w:hyperlink w:anchor="AoS" w:history="1">
              <w:r w:rsidR="004A0F53" w:rsidRPr="003159D1">
                <w:rPr>
                  <w:rStyle w:val="Hyperlink"/>
                  <w:rFonts w:ascii="Calibri" w:eastAsia="Calibri" w:hAnsi="Calibri" w:cs="Calibri"/>
                  <w:b/>
                  <w:color w:val="auto"/>
                </w:rPr>
                <w:t>ADMISSION OF SERVICE</w:t>
              </w:r>
            </w:hyperlink>
            <w:r w:rsidR="004A0F53" w:rsidRPr="003159D1">
              <w:rPr>
                <w:rStyle w:val="Hyperlink"/>
                <w:rFonts w:ascii="Calibri" w:eastAsia="Calibri" w:hAnsi="Calibri" w:cs="Calibri"/>
                <w:b/>
                <w:color w:val="auto"/>
                <w:u w:val="none"/>
              </w:rPr>
              <w:t xml:space="preserve"> …………………………………………………………………………………………………………</w:t>
            </w:r>
          </w:p>
        </w:tc>
        <w:tc>
          <w:tcPr>
            <w:tcW w:w="619" w:type="dxa"/>
          </w:tcPr>
          <w:p w14:paraId="499AE0A4" w14:textId="1CE2C52D" w:rsidR="004A0F53" w:rsidRPr="003159D1" w:rsidRDefault="00BD1F8D" w:rsidP="00BD1F8D">
            <w:pPr>
              <w:spacing w:after="0" w:line="259" w:lineRule="auto"/>
              <w:ind w:left="-108" w:firstLine="0"/>
              <w:rPr>
                <w:rFonts w:ascii="Calibri" w:eastAsia="Calibri" w:hAnsi="Calibri" w:cs="Calibri"/>
                <w:b/>
                <w:color w:val="auto"/>
              </w:rPr>
            </w:pPr>
            <w:r>
              <w:rPr>
                <w:rFonts w:ascii="Calibri" w:eastAsia="Calibri" w:hAnsi="Calibri" w:cs="Calibri"/>
                <w:b/>
                <w:color w:val="auto"/>
              </w:rPr>
              <w:t>182</w:t>
            </w:r>
          </w:p>
        </w:tc>
      </w:tr>
      <w:tr w:rsidR="003159D1" w:rsidRPr="003159D1" w14:paraId="397226E5" w14:textId="77777777" w:rsidTr="004A0F53">
        <w:trPr>
          <w:trHeight w:val="310"/>
        </w:trPr>
        <w:tc>
          <w:tcPr>
            <w:tcW w:w="9425" w:type="dxa"/>
            <w:gridSpan w:val="3"/>
          </w:tcPr>
          <w:p w14:paraId="733B10E2" w14:textId="1D316144" w:rsidR="004A0F53" w:rsidRPr="003159D1" w:rsidRDefault="00000000" w:rsidP="004A0F53">
            <w:pPr>
              <w:spacing w:after="0" w:line="259" w:lineRule="auto"/>
              <w:ind w:left="0" w:right="-79" w:firstLine="0"/>
              <w:rPr>
                <w:rFonts w:ascii="Calibri" w:eastAsia="Calibri" w:hAnsi="Calibri" w:cs="Calibri"/>
                <w:b/>
                <w:color w:val="auto"/>
              </w:rPr>
            </w:pPr>
            <w:hyperlink w:anchor="CNG" w:history="1">
              <w:r w:rsidR="004A0F53" w:rsidRPr="003159D1">
                <w:rPr>
                  <w:rStyle w:val="Hyperlink"/>
                  <w:rFonts w:ascii="Calibri" w:eastAsia="Calibri" w:hAnsi="Calibri" w:cs="Calibri"/>
                  <w:b/>
                  <w:color w:val="auto"/>
                </w:rPr>
                <w:t>CONSENT TO GUARDIAN</w:t>
              </w:r>
            </w:hyperlink>
            <w:proofErr w:type="gramStart"/>
            <w:r w:rsidR="00AE0CC2">
              <w:rPr>
                <w:rStyle w:val="Hyperlink"/>
                <w:rFonts w:ascii="Calibri" w:eastAsia="Calibri" w:hAnsi="Calibri" w:cs="Calibri"/>
                <w:b/>
                <w:color w:val="auto"/>
              </w:rPr>
              <w:t xml:space="preserve">SHIP </w:t>
            </w:r>
            <w:r w:rsidR="004A0F53" w:rsidRPr="003159D1">
              <w:rPr>
                <w:rFonts w:ascii="Calibri" w:eastAsia="Calibri" w:hAnsi="Calibri" w:cs="Calibri"/>
                <w:b/>
                <w:color w:val="auto"/>
              </w:rPr>
              <w:t xml:space="preserve"> …</w:t>
            </w:r>
            <w:proofErr w:type="gramEnd"/>
            <w:r w:rsidR="004A0F53" w:rsidRPr="003159D1">
              <w:rPr>
                <w:rFonts w:eastAsia="Calibri"/>
                <w:b/>
                <w:color w:val="auto"/>
              </w:rPr>
              <w:t>………………………………………………</w:t>
            </w:r>
            <w:r w:rsidR="00AE0CC2">
              <w:rPr>
                <w:rFonts w:eastAsia="Calibri"/>
                <w:b/>
                <w:color w:val="auto"/>
              </w:rPr>
              <w:t>…………………..</w:t>
            </w:r>
          </w:p>
        </w:tc>
        <w:tc>
          <w:tcPr>
            <w:tcW w:w="619" w:type="dxa"/>
          </w:tcPr>
          <w:p w14:paraId="7F213EC6" w14:textId="26D99137" w:rsidR="004A0F53" w:rsidRPr="003159D1" w:rsidRDefault="00BD1F8D" w:rsidP="00BD1F8D">
            <w:pPr>
              <w:spacing w:after="0" w:line="259" w:lineRule="auto"/>
              <w:ind w:left="-108" w:firstLine="0"/>
              <w:rPr>
                <w:rFonts w:ascii="Calibri" w:eastAsia="Calibri" w:hAnsi="Calibri" w:cs="Calibri"/>
                <w:b/>
                <w:color w:val="auto"/>
              </w:rPr>
            </w:pPr>
            <w:r>
              <w:rPr>
                <w:rFonts w:ascii="Calibri" w:eastAsia="Calibri" w:hAnsi="Calibri" w:cs="Calibri"/>
                <w:b/>
                <w:color w:val="auto"/>
              </w:rPr>
              <w:t>184</w:t>
            </w:r>
          </w:p>
        </w:tc>
      </w:tr>
      <w:tr w:rsidR="003159D1" w:rsidRPr="003159D1" w14:paraId="162831BE" w14:textId="77777777" w:rsidTr="004A0F53">
        <w:trPr>
          <w:trHeight w:val="310"/>
        </w:trPr>
        <w:tc>
          <w:tcPr>
            <w:tcW w:w="9425" w:type="dxa"/>
            <w:gridSpan w:val="3"/>
          </w:tcPr>
          <w:p w14:paraId="140225F6" w14:textId="1FC8EBEC" w:rsidR="004A0F53" w:rsidRPr="003159D1" w:rsidRDefault="00000000" w:rsidP="004A0F53">
            <w:pPr>
              <w:spacing w:after="0" w:line="259" w:lineRule="auto"/>
              <w:ind w:left="0" w:right="-79" w:firstLine="0"/>
              <w:rPr>
                <w:rFonts w:ascii="Calibri" w:eastAsia="Calibri" w:hAnsi="Calibri" w:cs="Calibri"/>
                <w:b/>
                <w:color w:val="auto"/>
              </w:rPr>
            </w:pPr>
            <w:hyperlink w:anchor="LG" w:history="1">
              <w:r w:rsidR="004A0F53" w:rsidRPr="003159D1">
                <w:rPr>
                  <w:rStyle w:val="Hyperlink"/>
                  <w:rFonts w:ascii="Calibri" w:eastAsia="Calibri" w:hAnsi="Calibri" w:cs="Calibri"/>
                  <w:b/>
                  <w:color w:val="auto"/>
                </w:rPr>
                <w:t>LETTER OF GUARDIANSHIP</w:t>
              </w:r>
            </w:hyperlink>
            <w:r w:rsidR="004A0F53" w:rsidRPr="003159D1">
              <w:rPr>
                <w:rStyle w:val="Hyperlink"/>
                <w:rFonts w:ascii="Calibri" w:eastAsia="Calibri" w:hAnsi="Calibri" w:cs="Calibri"/>
                <w:b/>
                <w:color w:val="auto"/>
                <w:u w:val="none"/>
              </w:rPr>
              <w:t xml:space="preserve"> …………………………………………………………………………………………………….</w:t>
            </w:r>
          </w:p>
        </w:tc>
        <w:tc>
          <w:tcPr>
            <w:tcW w:w="619" w:type="dxa"/>
          </w:tcPr>
          <w:p w14:paraId="339FD7D7" w14:textId="3BB47D84" w:rsidR="004A0F53" w:rsidRPr="003159D1" w:rsidRDefault="00BD1F8D" w:rsidP="00BD1F8D">
            <w:pPr>
              <w:spacing w:after="0" w:line="259" w:lineRule="auto"/>
              <w:ind w:left="-108" w:firstLine="0"/>
              <w:rPr>
                <w:rFonts w:ascii="Calibri" w:eastAsia="Calibri" w:hAnsi="Calibri" w:cs="Calibri"/>
                <w:b/>
                <w:color w:val="auto"/>
              </w:rPr>
            </w:pPr>
            <w:r>
              <w:rPr>
                <w:rFonts w:ascii="Calibri" w:eastAsia="Calibri" w:hAnsi="Calibri" w:cs="Calibri"/>
                <w:b/>
                <w:color w:val="auto"/>
              </w:rPr>
              <w:t>186</w:t>
            </w:r>
          </w:p>
        </w:tc>
      </w:tr>
      <w:tr w:rsidR="003159D1" w:rsidRPr="003159D1" w14:paraId="5E9D394D" w14:textId="77777777" w:rsidTr="004A0F53">
        <w:trPr>
          <w:trHeight w:val="310"/>
        </w:trPr>
        <w:tc>
          <w:tcPr>
            <w:tcW w:w="9425" w:type="dxa"/>
            <w:gridSpan w:val="3"/>
          </w:tcPr>
          <w:p w14:paraId="62E34D4C" w14:textId="56D29AB2" w:rsidR="004A0F53" w:rsidRPr="003159D1" w:rsidRDefault="00000000" w:rsidP="004A0F53">
            <w:pPr>
              <w:spacing w:after="0" w:line="259" w:lineRule="auto"/>
              <w:ind w:left="0" w:right="-79" w:firstLine="0"/>
              <w:rPr>
                <w:rFonts w:ascii="Calibri" w:eastAsia="Calibri" w:hAnsi="Calibri" w:cs="Calibri"/>
                <w:b/>
                <w:color w:val="auto"/>
              </w:rPr>
            </w:pPr>
            <w:hyperlink w:anchor="NM" w:history="1">
              <w:r w:rsidR="004A0F53" w:rsidRPr="003159D1">
                <w:rPr>
                  <w:rStyle w:val="Hyperlink"/>
                  <w:rFonts w:ascii="Calibri" w:eastAsia="Calibri" w:hAnsi="Calibri" w:cs="Calibri"/>
                  <w:b/>
                  <w:color w:val="auto"/>
                </w:rPr>
                <w:t>NOMINATION OF GUARDIAN</w:t>
              </w:r>
            </w:hyperlink>
            <w:r w:rsidR="004A0F53" w:rsidRPr="003159D1">
              <w:rPr>
                <w:rStyle w:val="Hyperlink"/>
                <w:rFonts w:ascii="Calibri" w:eastAsia="Calibri" w:hAnsi="Calibri" w:cs="Calibri"/>
                <w:b/>
                <w:color w:val="auto"/>
              </w:rPr>
              <w:t xml:space="preserve"> </w:t>
            </w:r>
            <w:r w:rsidR="004A0F53" w:rsidRPr="003159D1">
              <w:rPr>
                <w:rStyle w:val="Hyperlink"/>
                <w:rFonts w:ascii="Calibri" w:eastAsia="Calibri" w:hAnsi="Calibri" w:cs="Calibri"/>
                <w:b/>
                <w:color w:val="auto"/>
                <w:u w:val="none"/>
              </w:rPr>
              <w:t>………………………………………………………………………………………………….</w:t>
            </w:r>
          </w:p>
        </w:tc>
        <w:tc>
          <w:tcPr>
            <w:tcW w:w="619" w:type="dxa"/>
          </w:tcPr>
          <w:p w14:paraId="38B6F9E3" w14:textId="412C0601" w:rsidR="004A0F53" w:rsidRPr="003159D1" w:rsidRDefault="00BD1F8D" w:rsidP="00BD1F8D">
            <w:pPr>
              <w:spacing w:after="0" w:line="259" w:lineRule="auto"/>
              <w:ind w:left="-108" w:firstLine="0"/>
              <w:rPr>
                <w:rFonts w:ascii="Calibri" w:eastAsia="Calibri" w:hAnsi="Calibri" w:cs="Calibri"/>
                <w:b/>
                <w:color w:val="auto"/>
              </w:rPr>
            </w:pPr>
            <w:r>
              <w:rPr>
                <w:rFonts w:ascii="Calibri" w:eastAsia="Calibri" w:hAnsi="Calibri" w:cs="Calibri"/>
                <w:b/>
                <w:color w:val="auto"/>
              </w:rPr>
              <w:t>18</w:t>
            </w:r>
            <w:r w:rsidR="00DC68A5">
              <w:rPr>
                <w:rFonts w:ascii="Calibri" w:eastAsia="Calibri" w:hAnsi="Calibri" w:cs="Calibri"/>
                <w:b/>
                <w:color w:val="auto"/>
              </w:rPr>
              <w:t>7</w:t>
            </w:r>
          </w:p>
        </w:tc>
      </w:tr>
      <w:tr w:rsidR="003159D1" w:rsidRPr="003159D1" w14:paraId="6E47EBF3" w14:textId="77777777" w:rsidTr="004A0F53">
        <w:trPr>
          <w:trHeight w:val="310"/>
        </w:trPr>
        <w:tc>
          <w:tcPr>
            <w:tcW w:w="9425" w:type="dxa"/>
            <w:gridSpan w:val="3"/>
          </w:tcPr>
          <w:p w14:paraId="052CCAA0" w14:textId="46350C53" w:rsidR="004A0F53" w:rsidRPr="003159D1" w:rsidRDefault="00000000" w:rsidP="004A0F53">
            <w:pPr>
              <w:spacing w:after="0" w:line="259" w:lineRule="auto"/>
              <w:ind w:left="0" w:right="-79" w:firstLine="0"/>
              <w:rPr>
                <w:rFonts w:ascii="Calibri" w:eastAsia="Calibri" w:hAnsi="Calibri" w:cs="Calibri"/>
                <w:b/>
                <w:color w:val="auto"/>
              </w:rPr>
            </w:pPr>
            <w:hyperlink w:anchor="NOAG" w:history="1">
              <w:r w:rsidR="004A0F53" w:rsidRPr="003159D1">
                <w:rPr>
                  <w:rStyle w:val="Hyperlink"/>
                  <w:rFonts w:ascii="Calibri" w:eastAsia="Calibri" w:hAnsi="Calibri" w:cs="Calibri"/>
                  <w:b/>
                  <w:color w:val="auto"/>
                </w:rPr>
                <w:t>NOTICE OF ENTRY OF ORDER APPOINTING GUARDIAN</w:t>
              </w:r>
            </w:hyperlink>
            <w:r w:rsidR="004A0F53" w:rsidRPr="003159D1">
              <w:rPr>
                <w:rStyle w:val="Hyperlink"/>
                <w:rFonts w:ascii="Calibri" w:eastAsia="Calibri" w:hAnsi="Calibri" w:cs="Calibri"/>
                <w:b/>
                <w:color w:val="auto"/>
              </w:rPr>
              <w:t xml:space="preserve"> </w:t>
            </w:r>
            <w:r w:rsidR="004A0F53" w:rsidRPr="003159D1">
              <w:rPr>
                <w:rStyle w:val="Hyperlink"/>
                <w:rFonts w:eastAsia="Calibri"/>
                <w:b/>
                <w:color w:val="auto"/>
                <w:u w:val="none"/>
              </w:rPr>
              <w:t>………………………………………….</w:t>
            </w:r>
          </w:p>
        </w:tc>
        <w:tc>
          <w:tcPr>
            <w:tcW w:w="619" w:type="dxa"/>
          </w:tcPr>
          <w:p w14:paraId="63813129" w14:textId="36EEAA53" w:rsidR="004A0F53" w:rsidRPr="003159D1" w:rsidRDefault="00BD1F8D" w:rsidP="00BD1F8D">
            <w:pPr>
              <w:spacing w:after="0" w:line="259" w:lineRule="auto"/>
              <w:ind w:left="-115" w:right="-79" w:firstLine="0"/>
              <w:rPr>
                <w:rFonts w:ascii="Calibri" w:eastAsia="Calibri" w:hAnsi="Calibri" w:cs="Calibri"/>
                <w:b/>
                <w:color w:val="auto"/>
              </w:rPr>
            </w:pPr>
            <w:r>
              <w:rPr>
                <w:rFonts w:ascii="Calibri" w:eastAsia="Calibri" w:hAnsi="Calibri" w:cs="Calibri"/>
                <w:b/>
                <w:color w:val="auto"/>
              </w:rPr>
              <w:t>1</w:t>
            </w:r>
            <w:r w:rsidR="00DC68A5">
              <w:rPr>
                <w:rFonts w:ascii="Calibri" w:eastAsia="Calibri" w:hAnsi="Calibri" w:cs="Calibri"/>
                <w:b/>
                <w:color w:val="auto"/>
              </w:rPr>
              <w:t>88</w:t>
            </w:r>
          </w:p>
        </w:tc>
      </w:tr>
      <w:tr w:rsidR="003159D1" w:rsidRPr="003159D1" w14:paraId="5AE1CD76" w14:textId="77777777" w:rsidTr="004A0F53">
        <w:trPr>
          <w:trHeight w:val="310"/>
        </w:trPr>
        <w:tc>
          <w:tcPr>
            <w:tcW w:w="9425" w:type="dxa"/>
            <w:gridSpan w:val="3"/>
          </w:tcPr>
          <w:p w14:paraId="77DB0EFE" w14:textId="157D3F68" w:rsidR="004A0F53" w:rsidRPr="003159D1" w:rsidRDefault="00000000" w:rsidP="004A0F53">
            <w:pPr>
              <w:spacing w:after="0" w:line="259" w:lineRule="auto"/>
              <w:ind w:left="0" w:right="-79" w:firstLine="0"/>
              <w:rPr>
                <w:rFonts w:ascii="Calibri" w:eastAsia="Calibri" w:hAnsi="Calibri" w:cs="Calibri"/>
                <w:b/>
                <w:color w:val="auto"/>
              </w:rPr>
            </w:pPr>
            <w:hyperlink w:anchor="NEOH" w:history="1">
              <w:r w:rsidR="004A0F53" w:rsidRPr="003159D1">
                <w:rPr>
                  <w:rStyle w:val="Hyperlink"/>
                  <w:rFonts w:ascii="Calibri" w:eastAsia="Calibri" w:hAnsi="Calibri" w:cs="Calibri"/>
                  <w:b/>
                  <w:color w:val="auto"/>
                </w:rPr>
                <w:t>NOTICE OF ENTRY OF ORDER FOR HEARING</w:t>
              </w:r>
            </w:hyperlink>
            <w:r w:rsidR="004A0F53" w:rsidRPr="003159D1">
              <w:rPr>
                <w:rStyle w:val="Hyperlink"/>
                <w:rFonts w:ascii="Calibri" w:eastAsia="Calibri" w:hAnsi="Calibri" w:cs="Calibri"/>
                <w:b/>
                <w:color w:val="auto"/>
                <w:u w:val="none"/>
              </w:rPr>
              <w:t>…………………………………………………………………………….</w:t>
            </w:r>
          </w:p>
        </w:tc>
        <w:tc>
          <w:tcPr>
            <w:tcW w:w="619" w:type="dxa"/>
          </w:tcPr>
          <w:p w14:paraId="55272C78" w14:textId="7D91EBCA" w:rsidR="004A0F53" w:rsidRPr="003159D1" w:rsidRDefault="00BD1F8D" w:rsidP="00BD1F8D">
            <w:pPr>
              <w:spacing w:after="0" w:line="259" w:lineRule="auto"/>
              <w:ind w:left="-115" w:firstLine="0"/>
              <w:rPr>
                <w:rFonts w:ascii="Calibri" w:eastAsia="Calibri" w:hAnsi="Calibri" w:cs="Calibri"/>
                <w:b/>
                <w:color w:val="auto"/>
              </w:rPr>
            </w:pPr>
            <w:r>
              <w:rPr>
                <w:rFonts w:ascii="Calibri" w:eastAsia="Calibri" w:hAnsi="Calibri" w:cs="Calibri"/>
                <w:b/>
                <w:color w:val="auto"/>
              </w:rPr>
              <w:t>1</w:t>
            </w:r>
            <w:r w:rsidR="00DC68A5">
              <w:rPr>
                <w:rFonts w:ascii="Calibri" w:eastAsia="Calibri" w:hAnsi="Calibri" w:cs="Calibri"/>
                <w:b/>
                <w:color w:val="auto"/>
              </w:rPr>
              <w:t>90</w:t>
            </w:r>
          </w:p>
        </w:tc>
      </w:tr>
      <w:tr w:rsidR="003159D1" w:rsidRPr="003159D1" w14:paraId="2BE57006" w14:textId="77777777" w:rsidTr="004A0F53">
        <w:trPr>
          <w:trHeight w:val="310"/>
        </w:trPr>
        <w:tc>
          <w:tcPr>
            <w:tcW w:w="9425" w:type="dxa"/>
            <w:gridSpan w:val="3"/>
          </w:tcPr>
          <w:p w14:paraId="2FEEDFE2" w14:textId="27BC3340" w:rsidR="004A0F53" w:rsidRPr="003159D1" w:rsidRDefault="00000000" w:rsidP="004A0F53">
            <w:pPr>
              <w:spacing w:after="0" w:line="259" w:lineRule="auto"/>
              <w:ind w:left="0" w:right="-79" w:firstLine="0"/>
              <w:rPr>
                <w:rFonts w:ascii="Calibri" w:eastAsia="Calibri" w:hAnsi="Calibri" w:cs="Calibri"/>
                <w:b/>
                <w:color w:val="auto"/>
              </w:rPr>
            </w:pPr>
            <w:hyperlink w:anchor="OAG" w:history="1">
              <w:r w:rsidR="004A0F53" w:rsidRPr="003159D1">
                <w:rPr>
                  <w:rStyle w:val="Hyperlink"/>
                  <w:rFonts w:ascii="Calibri" w:eastAsia="Calibri" w:hAnsi="Calibri" w:cs="Calibri"/>
                  <w:b/>
                  <w:color w:val="auto"/>
                </w:rPr>
                <w:t>ORDER APPOINTING GUARDIANS</w:t>
              </w:r>
            </w:hyperlink>
            <w:r w:rsidR="004A0F53" w:rsidRPr="003159D1">
              <w:rPr>
                <w:rStyle w:val="Hyperlink"/>
                <w:rFonts w:ascii="Calibri" w:eastAsia="Calibri" w:hAnsi="Calibri" w:cs="Calibri"/>
                <w:b/>
                <w:color w:val="auto"/>
                <w:u w:val="none"/>
              </w:rPr>
              <w:t>……………………………………………………………………………………………</w:t>
            </w:r>
          </w:p>
        </w:tc>
        <w:tc>
          <w:tcPr>
            <w:tcW w:w="619" w:type="dxa"/>
          </w:tcPr>
          <w:p w14:paraId="00FE03D3" w14:textId="20A39845" w:rsidR="004A0F53" w:rsidRPr="003159D1" w:rsidRDefault="00BD1F8D" w:rsidP="00BD1F8D">
            <w:pPr>
              <w:spacing w:after="0" w:line="259" w:lineRule="auto"/>
              <w:ind w:left="-115" w:firstLine="0"/>
              <w:rPr>
                <w:rFonts w:ascii="Calibri" w:eastAsia="Calibri" w:hAnsi="Calibri" w:cs="Calibri"/>
                <w:b/>
                <w:color w:val="auto"/>
              </w:rPr>
            </w:pPr>
            <w:r>
              <w:rPr>
                <w:rFonts w:ascii="Calibri" w:eastAsia="Calibri" w:hAnsi="Calibri" w:cs="Calibri"/>
                <w:b/>
                <w:color w:val="auto"/>
              </w:rPr>
              <w:t>19</w:t>
            </w:r>
            <w:r w:rsidR="00DC68A5">
              <w:rPr>
                <w:rFonts w:ascii="Calibri" w:eastAsia="Calibri" w:hAnsi="Calibri" w:cs="Calibri"/>
                <w:b/>
                <w:color w:val="auto"/>
              </w:rPr>
              <w:t>1</w:t>
            </w:r>
          </w:p>
        </w:tc>
      </w:tr>
      <w:tr w:rsidR="003159D1" w:rsidRPr="003159D1" w14:paraId="4F23200C" w14:textId="77777777" w:rsidTr="004A0F53">
        <w:trPr>
          <w:trHeight w:val="310"/>
        </w:trPr>
        <w:tc>
          <w:tcPr>
            <w:tcW w:w="9425" w:type="dxa"/>
            <w:gridSpan w:val="3"/>
          </w:tcPr>
          <w:p w14:paraId="6A9C877C" w14:textId="3536F2F2" w:rsidR="004A0F53" w:rsidRPr="003159D1" w:rsidRDefault="00000000" w:rsidP="004A0F53">
            <w:pPr>
              <w:spacing w:after="0" w:line="259" w:lineRule="auto"/>
              <w:ind w:left="0" w:right="-78" w:firstLine="0"/>
              <w:rPr>
                <w:rFonts w:ascii="Calibri" w:eastAsia="Calibri" w:hAnsi="Calibri" w:cs="Calibri"/>
                <w:b/>
                <w:color w:val="auto"/>
              </w:rPr>
            </w:pPr>
            <w:hyperlink w:anchor="OFH" w:history="1">
              <w:r w:rsidR="004A0F53" w:rsidRPr="003159D1">
                <w:rPr>
                  <w:rStyle w:val="Hyperlink"/>
                  <w:rFonts w:ascii="Calibri" w:eastAsia="Calibri" w:hAnsi="Calibri" w:cs="Calibri"/>
                  <w:b/>
                  <w:color w:val="auto"/>
                </w:rPr>
                <w:t>ORDER FOR HEARING</w:t>
              </w:r>
            </w:hyperlink>
            <w:r w:rsidR="004A0F53" w:rsidRPr="003159D1">
              <w:rPr>
                <w:rStyle w:val="Hyperlink"/>
                <w:rFonts w:ascii="Calibri" w:eastAsia="Calibri" w:hAnsi="Calibri" w:cs="Calibri"/>
                <w:b/>
                <w:color w:val="auto"/>
                <w:u w:val="none"/>
              </w:rPr>
              <w:t>………………………………………………………………………………………………………………</w:t>
            </w:r>
          </w:p>
        </w:tc>
        <w:tc>
          <w:tcPr>
            <w:tcW w:w="619" w:type="dxa"/>
          </w:tcPr>
          <w:p w14:paraId="617E8E3A" w14:textId="322FEBEC" w:rsidR="004A0F53" w:rsidRPr="003159D1" w:rsidRDefault="00BD1F8D" w:rsidP="00BD1F8D">
            <w:pPr>
              <w:spacing w:after="0" w:line="259" w:lineRule="auto"/>
              <w:ind w:left="-115" w:firstLine="0"/>
              <w:rPr>
                <w:rFonts w:ascii="Calibri" w:eastAsia="Calibri" w:hAnsi="Calibri" w:cs="Calibri"/>
                <w:b/>
                <w:color w:val="auto"/>
              </w:rPr>
            </w:pPr>
            <w:r>
              <w:rPr>
                <w:rFonts w:ascii="Calibri" w:eastAsia="Calibri" w:hAnsi="Calibri" w:cs="Calibri"/>
                <w:b/>
                <w:color w:val="auto"/>
              </w:rPr>
              <w:t>19</w:t>
            </w:r>
            <w:r w:rsidR="00DC68A5">
              <w:rPr>
                <w:rFonts w:ascii="Calibri" w:eastAsia="Calibri" w:hAnsi="Calibri" w:cs="Calibri"/>
                <w:b/>
                <w:color w:val="auto"/>
              </w:rPr>
              <w:t>3</w:t>
            </w:r>
          </w:p>
        </w:tc>
      </w:tr>
      <w:tr w:rsidR="003159D1" w:rsidRPr="003159D1" w14:paraId="1E46F78A" w14:textId="77777777" w:rsidTr="004E1F17">
        <w:trPr>
          <w:trHeight w:val="310"/>
        </w:trPr>
        <w:tc>
          <w:tcPr>
            <w:tcW w:w="9425" w:type="dxa"/>
            <w:gridSpan w:val="3"/>
          </w:tcPr>
          <w:p w14:paraId="44863244" w14:textId="6F512779" w:rsidR="004E1F17" w:rsidRPr="003159D1" w:rsidRDefault="00000000" w:rsidP="004E1F17">
            <w:pPr>
              <w:spacing w:after="0" w:line="259" w:lineRule="auto"/>
              <w:ind w:left="0" w:right="-78" w:firstLine="0"/>
              <w:rPr>
                <w:rFonts w:ascii="Calibri" w:eastAsia="Calibri" w:hAnsi="Calibri" w:cs="Calibri"/>
                <w:b/>
                <w:color w:val="auto"/>
              </w:rPr>
            </w:pPr>
            <w:hyperlink w:anchor="PAG" w:history="1">
              <w:r w:rsidR="004E1F17" w:rsidRPr="003159D1">
                <w:rPr>
                  <w:rStyle w:val="Hyperlink"/>
                  <w:rFonts w:ascii="Calibri" w:eastAsia="Calibri" w:hAnsi="Calibri" w:cs="Calibri"/>
                  <w:b/>
                  <w:color w:val="auto"/>
                </w:rPr>
                <w:t>PETITION FOR APPOINTMENT OF GUARDIAN</w:t>
              </w:r>
            </w:hyperlink>
            <w:r w:rsidR="004E1F17" w:rsidRPr="003159D1">
              <w:rPr>
                <w:rStyle w:val="Hyperlink"/>
                <w:rFonts w:ascii="Calibri" w:eastAsia="Calibri" w:hAnsi="Calibri" w:cs="Calibri"/>
                <w:b/>
                <w:color w:val="auto"/>
                <w:u w:val="none"/>
              </w:rPr>
              <w:t>………………………………………………………………………….</w:t>
            </w:r>
          </w:p>
        </w:tc>
        <w:tc>
          <w:tcPr>
            <w:tcW w:w="619" w:type="dxa"/>
          </w:tcPr>
          <w:p w14:paraId="3E715E99" w14:textId="43271111" w:rsidR="004E1F17" w:rsidRPr="003159D1" w:rsidRDefault="00BD1F8D" w:rsidP="00BD1F8D">
            <w:pPr>
              <w:spacing w:after="0" w:line="259" w:lineRule="auto"/>
              <w:ind w:left="-205" w:firstLine="90"/>
              <w:rPr>
                <w:rFonts w:ascii="Calibri" w:eastAsia="Calibri" w:hAnsi="Calibri" w:cs="Calibri"/>
                <w:b/>
                <w:color w:val="auto"/>
              </w:rPr>
            </w:pPr>
            <w:r>
              <w:rPr>
                <w:rFonts w:ascii="Calibri" w:eastAsia="Calibri" w:hAnsi="Calibri" w:cs="Calibri"/>
                <w:b/>
                <w:color w:val="auto"/>
              </w:rPr>
              <w:t>194</w:t>
            </w:r>
          </w:p>
        </w:tc>
      </w:tr>
      <w:tr w:rsidR="003159D1" w:rsidRPr="003159D1" w14:paraId="544E8A15" w14:textId="77777777" w:rsidTr="004E1F17">
        <w:trPr>
          <w:trHeight w:val="310"/>
        </w:trPr>
        <w:tc>
          <w:tcPr>
            <w:tcW w:w="9425" w:type="dxa"/>
            <w:gridSpan w:val="3"/>
          </w:tcPr>
          <w:p w14:paraId="78DE66FE" w14:textId="5EBE6880" w:rsidR="004E1F17" w:rsidRPr="003159D1" w:rsidRDefault="00000000" w:rsidP="004E1F17">
            <w:pPr>
              <w:spacing w:after="0" w:line="259" w:lineRule="auto"/>
              <w:ind w:left="0" w:right="-78" w:firstLine="0"/>
              <w:rPr>
                <w:rFonts w:ascii="Calibri" w:eastAsia="Calibri" w:hAnsi="Calibri" w:cs="Calibri"/>
                <w:b/>
                <w:color w:val="auto"/>
              </w:rPr>
            </w:pPr>
            <w:hyperlink w:anchor="SFR" w:history="1">
              <w:r w:rsidR="004E1F17" w:rsidRPr="003159D1">
                <w:rPr>
                  <w:rStyle w:val="Hyperlink"/>
                  <w:rFonts w:ascii="Calibri" w:eastAsia="Calibri" w:hAnsi="Calibri" w:cs="Calibri"/>
                  <w:b/>
                  <w:color w:val="auto"/>
                </w:rPr>
                <w:t>STATEMENT OF FINANCIAL RESOURCES</w:t>
              </w:r>
            </w:hyperlink>
            <w:r w:rsidR="004E1F17" w:rsidRPr="003159D1">
              <w:rPr>
                <w:rStyle w:val="Hyperlink"/>
                <w:rFonts w:ascii="Calibri" w:eastAsia="Calibri" w:hAnsi="Calibri" w:cs="Calibri"/>
                <w:b/>
                <w:color w:val="auto"/>
                <w:u w:val="none"/>
              </w:rPr>
              <w:t>………………………………………………………………………………</w:t>
            </w:r>
            <w:proofErr w:type="gramStart"/>
            <w:r w:rsidR="004E1F17" w:rsidRPr="003159D1">
              <w:rPr>
                <w:rStyle w:val="Hyperlink"/>
                <w:rFonts w:ascii="Calibri" w:eastAsia="Calibri" w:hAnsi="Calibri" w:cs="Calibri"/>
                <w:b/>
                <w:color w:val="auto"/>
                <w:u w:val="none"/>
              </w:rPr>
              <w:t>…..</w:t>
            </w:r>
            <w:proofErr w:type="gramEnd"/>
          </w:p>
        </w:tc>
        <w:tc>
          <w:tcPr>
            <w:tcW w:w="619" w:type="dxa"/>
          </w:tcPr>
          <w:p w14:paraId="5F8389E9" w14:textId="64D5ACB6" w:rsidR="004E1F17" w:rsidRPr="003159D1" w:rsidRDefault="00BD1F8D" w:rsidP="00BD1F8D">
            <w:pPr>
              <w:spacing w:after="0" w:line="259" w:lineRule="auto"/>
              <w:ind w:left="-115" w:firstLine="0"/>
              <w:rPr>
                <w:rFonts w:ascii="Calibri" w:eastAsia="Calibri" w:hAnsi="Calibri" w:cs="Calibri"/>
                <w:b/>
                <w:color w:val="auto"/>
              </w:rPr>
            </w:pPr>
            <w:r>
              <w:rPr>
                <w:rFonts w:ascii="Calibri" w:eastAsia="Calibri" w:hAnsi="Calibri" w:cs="Calibri"/>
                <w:b/>
                <w:color w:val="auto"/>
              </w:rPr>
              <w:t>199</w:t>
            </w:r>
          </w:p>
        </w:tc>
      </w:tr>
      <w:tr w:rsidR="003159D1" w:rsidRPr="003159D1" w14:paraId="12B54CA6" w14:textId="77777777" w:rsidTr="004E1F17">
        <w:trPr>
          <w:trHeight w:val="310"/>
        </w:trPr>
        <w:tc>
          <w:tcPr>
            <w:tcW w:w="9425" w:type="dxa"/>
            <w:gridSpan w:val="3"/>
          </w:tcPr>
          <w:p w14:paraId="463E4BBA" w14:textId="6CE2CA0E" w:rsidR="004E1F17" w:rsidRPr="003159D1" w:rsidRDefault="00000000" w:rsidP="004E1F17">
            <w:pPr>
              <w:spacing w:after="0" w:line="259" w:lineRule="auto"/>
              <w:ind w:left="0" w:right="-78" w:firstLine="0"/>
              <w:rPr>
                <w:rFonts w:ascii="Calibri" w:eastAsia="Calibri" w:hAnsi="Calibri" w:cs="Calibri"/>
                <w:b/>
                <w:color w:val="auto"/>
              </w:rPr>
            </w:pPr>
            <w:hyperlink w:anchor="SRSMoToG" w:history="1">
              <w:r w:rsidR="004E1F17" w:rsidRPr="003159D1">
                <w:rPr>
                  <w:rStyle w:val="Hyperlink"/>
                  <w:rFonts w:ascii="Calibri" w:eastAsia="Calibri" w:hAnsi="Calibri" w:cs="Calibri"/>
                  <w:b/>
                  <w:color w:val="auto"/>
                </w:rPr>
                <w:t xml:space="preserve">STATEMENT OF RIGHTS TO SEEK MODIFICATION </w:t>
              </w:r>
              <w:r w:rsidR="004E1F17" w:rsidRPr="003159D1">
                <w:rPr>
                  <w:rStyle w:val="Hyperlink"/>
                  <w:rFonts w:ascii="Calibri" w:hAnsi="Calibri" w:cs="Calibri"/>
                  <w:b/>
                  <w:color w:val="auto"/>
                  <w:kern w:val="0"/>
                </w:rPr>
                <w:t>OR TERMINATION OF GUARDIANSHIP</w:t>
              </w:r>
            </w:hyperlink>
            <w:r w:rsidR="004E1F17" w:rsidRPr="003159D1">
              <w:rPr>
                <w:rStyle w:val="Hyperlink"/>
                <w:rFonts w:ascii="Calibri" w:hAnsi="Calibri" w:cs="Calibri"/>
                <w:b/>
                <w:color w:val="auto"/>
                <w:kern w:val="0"/>
                <w:u w:val="none"/>
              </w:rPr>
              <w:t>…</w:t>
            </w:r>
            <w:r w:rsidR="004E1F17" w:rsidRPr="003159D1">
              <w:rPr>
                <w:rStyle w:val="Hyperlink"/>
                <w:b/>
                <w:color w:val="auto"/>
                <w:kern w:val="0"/>
                <w:u w:val="none"/>
              </w:rPr>
              <w:t>…</w:t>
            </w:r>
            <w:proofErr w:type="gramStart"/>
            <w:r w:rsidR="004E1F17" w:rsidRPr="003159D1">
              <w:rPr>
                <w:rStyle w:val="Hyperlink"/>
                <w:b/>
                <w:color w:val="auto"/>
                <w:kern w:val="0"/>
                <w:u w:val="none"/>
              </w:rPr>
              <w:t>…..</w:t>
            </w:r>
            <w:proofErr w:type="gramEnd"/>
          </w:p>
        </w:tc>
        <w:tc>
          <w:tcPr>
            <w:tcW w:w="619" w:type="dxa"/>
          </w:tcPr>
          <w:p w14:paraId="74B65A5B" w14:textId="12F6ADE4" w:rsidR="004E1F17" w:rsidRPr="003159D1" w:rsidRDefault="00BD1F8D" w:rsidP="00BD1F8D">
            <w:pPr>
              <w:spacing w:after="0" w:line="259" w:lineRule="auto"/>
              <w:ind w:left="-115" w:firstLine="0"/>
              <w:rPr>
                <w:rFonts w:ascii="Calibri" w:eastAsia="Calibri" w:hAnsi="Calibri" w:cs="Calibri"/>
                <w:b/>
                <w:color w:val="auto"/>
              </w:rPr>
            </w:pPr>
            <w:r>
              <w:rPr>
                <w:rFonts w:ascii="Calibri" w:eastAsia="Calibri" w:hAnsi="Calibri" w:cs="Calibri"/>
                <w:b/>
                <w:color w:val="auto"/>
              </w:rPr>
              <w:t>202</w:t>
            </w:r>
          </w:p>
        </w:tc>
      </w:tr>
      <w:tr w:rsidR="003159D1" w:rsidRPr="003159D1" w14:paraId="25E6E18F" w14:textId="77777777" w:rsidTr="004E1F17">
        <w:trPr>
          <w:trHeight w:val="310"/>
        </w:trPr>
        <w:tc>
          <w:tcPr>
            <w:tcW w:w="9425" w:type="dxa"/>
            <w:gridSpan w:val="3"/>
          </w:tcPr>
          <w:p w14:paraId="7F51302E" w14:textId="3FA5D8D6" w:rsidR="004E1F17" w:rsidRPr="003159D1" w:rsidRDefault="00000000" w:rsidP="004E1F17">
            <w:pPr>
              <w:spacing w:after="0" w:line="259" w:lineRule="auto"/>
              <w:ind w:left="0" w:right="-78" w:firstLine="0"/>
              <w:rPr>
                <w:rFonts w:ascii="Calibri" w:eastAsia="Calibri" w:hAnsi="Calibri" w:cs="Calibri"/>
                <w:b/>
                <w:color w:val="auto"/>
              </w:rPr>
            </w:pPr>
            <w:hyperlink w:anchor="WANTRHP" w:history="1">
              <w:r w:rsidR="004E1F17" w:rsidRPr="003159D1">
                <w:rPr>
                  <w:rStyle w:val="Hyperlink"/>
                  <w:rFonts w:ascii="Calibri" w:eastAsia="Calibri" w:hAnsi="Calibri" w:cs="Calibri"/>
                  <w:b/>
                  <w:color w:val="auto"/>
                </w:rPr>
                <w:t>WAIVER OF ACTUAL NOTICE AND TIME REQUIREMENT FOR HEARING OF PETITION</w:t>
              </w:r>
            </w:hyperlink>
            <w:r w:rsidR="004E1F17" w:rsidRPr="003159D1">
              <w:rPr>
                <w:rStyle w:val="Hyperlink"/>
                <w:rFonts w:ascii="Calibri" w:eastAsia="Calibri" w:hAnsi="Calibri" w:cs="Calibri"/>
                <w:b/>
                <w:color w:val="auto"/>
                <w:u w:val="none"/>
              </w:rPr>
              <w:t>……………</w:t>
            </w:r>
            <w:proofErr w:type="gramStart"/>
            <w:r w:rsidR="004E1F17" w:rsidRPr="003159D1">
              <w:rPr>
                <w:rStyle w:val="Hyperlink"/>
                <w:rFonts w:ascii="Calibri" w:eastAsia="Calibri" w:hAnsi="Calibri" w:cs="Calibri"/>
                <w:b/>
                <w:color w:val="auto"/>
                <w:u w:val="none"/>
              </w:rPr>
              <w:t>…..</w:t>
            </w:r>
            <w:proofErr w:type="gramEnd"/>
          </w:p>
        </w:tc>
        <w:tc>
          <w:tcPr>
            <w:tcW w:w="619" w:type="dxa"/>
          </w:tcPr>
          <w:p w14:paraId="2F1DD0FA" w14:textId="711CAD10" w:rsidR="004E1F17" w:rsidRPr="003159D1" w:rsidRDefault="00BD1F8D" w:rsidP="00BD1F8D">
            <w:pPr>
              <w:spacing w:after="0" w:line="259" w:lineRule="auto"/>
              <w:ind w:left="-115" w:firstLine="0"/>
              <w:rPr>
                <w:rFonts w:ascii="Calibri" w:eastAsia="Calibri" w:hAnsi="Calibri" w:cs="Calibri"/>
                <w:b/>
                <w:color w:val="auto"/>
              </w:rPr>
            </w:pPr>
            <w:r>
              <w:rPr>
                <w:rFonts w:ascii="Calibri" w:eastAsia="Calibri" w:hAnsi="Calibri" w:cs="Calibri"/>
                <w:b/>
                <w:color w:val="auto"/>
              </w:rPr>
              <w:t>204</w:t>
            </w:r>
          </w:p>
        </w:tc>
      </w:tr>
      <w:tr w:rsidR="003159D1" w:rsidRPr="003159D1" w14:paraId="32126956" w14:textId="77777777" w:rsidTr="004E1F17">
        <w:trPr>
          <w:trHeight w:val="310"/>
        </w:trPr>
        <w:tc>
          <w:tcPr>
            <w:tcW w:w="9425" w:type="dxa"/>
            <w:gridSpan w:val="3"/>
          </w:tcPr>
          <w:p w14:paraId="3BE87C30" w14:textId="186694B6" w:rsidR="004E1F17" w:rsidRPr="003159D1" w:rsidRDefault="00000000" w:rsidP="004E1F17">
            <w:pPr>
              <w:spacing w:after="0" w:line="259" w:lineRule="auto"/>
              <w:ind w:left="0" w:right="-78" w:firstLine="0"/>
              <w:rPr>
                <w:rFonts w:ascii="Calibri" w:eastAsia="Calibri" w:hAnsi="Calibri" w:cs="Calibri"/>
                <w:b/>
                <w:color w:val="auto"/>
              </w:rPr>
            </w:pPr>
            <w:hyperlink w:anchor="MTDA_OP" w:history="1">
              <w:r w:rsidR="004E1F17" w:rsidRPr="003159D1">
                <w:rPr>
                  <w:rStyle w:val="Hyperlink"/>
                  <w:rFonts w:ascii="Calibri" w:eastAsia="Calibri" w:hAnsi="Calibri" w:cs="Calibri"/>
                  <w:b/>
                  <w:color w:val="auto"/>
                </w:rPr>
                <w:t>MOTION</w:t>
              </w:r>
              <w:r w:rsidR="0099283C">
                <w:rPr>
                  <w:rStyle w:val="Hyperlink"/>
                  <w:rFonts w:ascii="Calibri" w:eastAsia="Calibri" w:hAnsi="Calibri" w:cs="Calibri"/>
                  <w:b/>
                  <w:color w:val="auto"/>
                </w:rPr>
                <w:t xml:space="preserve">/ORDER </w:t>
              </w:r>
              <w:r w:rsidR="004E1F17" w:rsidRPr="003159D1">
                <w:rPr>
                  <w:rStyle w:val="Hyperlink"/>
                  <w:rFonts w:ascii="Calibri" w:eastAsia="Calibri" w:hAnsi="Calibri" w:cs="Calibri"/>
                  <w:b/>
                  <w:color w:val="auto"/>
                </w:rPr>
                <w:t>TO DROP AND/OR ADD PARTIES</w:t>
              </w:r>
            </w:hyperlink>
            <w:r w:rsidR="004E1F17" w:rsidRPr="003159D1">
              <w:rPr>
                <w:rFonts w:eastAsia="Calibri"/>
                <w:b/>
                <w:color w:val="auto"/>
              </w:rPr>
              <w:t>………………………………………………</w:t>
            </w:r>
          </w:p>
        </w:tc>
        <w:tc>
          <w:tcPr>
            <w:tcW w:w="619" w:type="dxa"/>
          </w:tcPr>
          <w:p w14:paraId="225BAD41" w14:textId="53BA9D36" w:rsidR="004E1F17" w:rsidRPr="003159D1" w:rsidRDefault="00BD1F8D" w:rsidP="00BD1F8D">
            <w:pPr>
              <w:spacing w:after="0" w:line="259" w:lineRule="auto"/>
              <w:ind w:left="-115" w:firstLine="0"/>
              <w:rPr>
                <w:rFonts w:ascii="Calibri" w:eastAsia="Calibri" w:hAnsi="Calibri" w:cs="Calibri"/>
                <w:b/>
                <w:color w:val="auto"/>
              </w:rPr>
            </w:pPr>
            <w:r>
              <w:rPr>
                <w:rFonts w:ascii="Calibri" w:eastAsia="Calibri" w:hAnsi="Calibri" w:cs="Calibri"/>
                <w:b/>
                <w:color w:val="auto"/>
              </w:rPr>
              <w:t>206</w:t>
            </w:r>
          </w:p>
        </w:tc>
      </w:tr>
    </w:tbl>
    <w:p w14:paraId="758D273B" w14:textId="77777777" w:rsidR="00E15DE0" w:rsidRDefault="00A426B3">
      <w:pPr>
        <w:spacing w:after="0" w:line="259" w:lineRule="auto"/>
        <w:ind w:left="0" w:firstLine="0"/>
        <w:jc w:val="right"/>
      </w:pPr>
      <w:r>
        <w:rPr>
          <w:b/>
          <w:sz w:val="16"/>
        </w:rPr>
        <w:t xml:space="preserve"> </w:t>
      </w:r>
    </w:p>
    <w:tbl>
      <w:tblPr>
        <w:tblStyle w:val="TableGrid"/>
        <w:tblW w:w="10044" w:type="dxa"/>
        <w:tblInd w:w="380" w:type="dxa"/>
        <w:tblCellMar>
          <w:top w:w="55" w:type="dxa"/>
          <w:left w:w="110" w:type="dxa"/>
          <w:right w:w="115" w:type="dxa"/>
        </w:tblCellMar>
        <w:tblLook w:val="04A0" w:firstRow="1" w:lastRow="0" w:firstColumn="1" w:lastColumn="0" w:noHBand="0" w:noVBand="1"/>
      </w:tblPr>
      <w:tblGrid>
        <w:gridCol w:w="4171"/>
        <w:gridCol w:w="5254"/>
        <w:gridCol w:w="619"/>
      </w:tblGrid>
      <w:tr w:rsidR="003159D1" w:rsidRPr="003159D1" w14:paraId="4730407B" w14:textId="77777777" w:rsidTr="003159D1">
        <w:trPr>
          <w:trHeight w:val="356"/>
        </w:trPr>
        <w:tc>
          <w:tcPr>
            <w:tcW w:w="4171" w:type="dxa"/>
            <w:tcBorders>
              <w:top w:val="single" w:sz="4" w:space="0" w:color="auto"/>
              <w:left w:val="single" w:sz="4" w:space="0" w:color="auto"/>
              <w:bottom w:val="single" w:sz="4" w:space="0" w:color="auto"/>
              <w:right w:val="single" w:sz="4" w:space="0" w:color="auto"/>
            </w:tcBorders>
          </w:tcPr>
          <w:p w14:paraId="4389BA90" w14:textId="77777777" w:rsidR="004E1F17" w:rsidRPr="003159D1" w:rsidRDefault="004E1F17">
            <w:pPr>
              <w:spacing w:after="0" w:line="259" w:lineRule="auto"/>
              <w:ind w:left="0" w:firstLine="0"/>
              <w:rPr>
                <w:rFonts w:ascii="Calibri" w:hAnsi="Calibri" w:cs="Calibri"/>
                <w:color w:val="auto"/>
              </w:rPr>
            </w:pPr>
            <w:r w:rsidRPr="003159D1">
              <w:rPr>
                <w:rFonts w:ascii="Calibri" w:eastAsia="Calibri" w:hAnsi="Calibri" w:cs="Calibri"/>
                <w:b/>
                <w:color w:val="auto"/>
              </w:rPr>
              <w:t>OTHER POST-DISPOSITIONAL FORMS</w:t>
            </w:r>
          </w:p>
        </w:tc>
        <w:tc>
          <w:tcPr>
            <w:tcW w:w="5873" w:type="dxa"/>
            <w:gridSpan w:val="2"/>
            <w:tcBorders>
              <w:left w:val="single" w:sz="4" w:space="0" w:color="auto"/>
            </w:tcBorders>
          </w:tcPr>
          <w:p w14:paraId="4326EBC8" w14:textId="6EA1781C" w:rsidR="004E1F17" w:rsidRPr="003159D1" w:rsidRDefault="004E1F17">
            <w:pPr>
              <w:spacing w:after="0" w:line="259" w:lineRule="auto"/>
              <w:ind w:left="0" w:firstLine="0"/>
              <w:rPr>
                <w:rFonts w:ascii="Calibri" w:hAnsi="Calibri" w:cs="Calibri"/>
                <w:color w:val="auto"/>
              </w:rPr>
            </w:pPr>
          </w:p>
        </w:tc>
      </w:tr>
      <w:tr w:rsidR="003159D1" w:rsidRPr="003159D1" w14:paraId="5EF9E6B8" w14:textId="77777777" w:rsidTr="006D5AD1">
        <w:trPr>
          <w:trHeight w:val="310"/>
        </w:trPr>
        <w:tc>
          <w:tcPr>
            <w:tcW w:w="9425" w:type="dxa"/>
            <w:gridSpan w:val="2"/>
          </w:tcPr>
          <w:p w14:paraId="2D2CE999" w14:textId="72DB0C29" w:rsidR="004E1F17" w:rsidRPr="006D5AD1" w:rsidRDefault="00000000" w:rsidP="004E1F17">
            <w:pPr>
              <w:spacing w:after="0" w:line="259" w:lineRule="auto"/>
              <w:ind w:left="0" w:right="-110" w:firstLine="0"/>
              <w:rPr>
                <w:rFonts w:ascii="Calibri" w:hAnsi="Calibri" w:cs="Calibri"/>
                <w:b/>
                <w:bCs/>
                <w:color w:val="auto"/>
              </w:rPr>
            </w:pPr>
            <w:hyperlink w:anchor="GCFFCL_ICWA" w:history="1">
              <w:r w:rsidR="004E1F17" w:rsidRPr="006D5AD1">
                <w:rPr>
                  <w:rStyle w:val="Hyperlink"/>
                  <w:rFonts w:ascii="Calibri" w:eastAsia="Calibri" w:hAnsi="Calibri" w:cs="Calibri"/>
                  <w:b/>
                  <w:bCs/>
                  <w:color w:val="auto"/>
                </w:rPr>
                <w:t>GOOD CAUSE FINDINGS OF FACT AND CONCLUSIONS OF LAW (ICWA)</w:t>
              </w:r>
            </w:hyperlink>
            <w:r w:rsidR="004E1F17" w:rsidRPr="006D5AD1">
              <w:rPr>
                <w:rFonts w:ascii="Calibri" w:eastAsia="Calibri" w:hAnsi="Calibri" w:cs="Calibri"/>
                <w:b/>
                <w:bCs/>
                <w:color w:val="auto"/>
              </w:rPr>
              <w:t xml:space="preserve"> …………………………………...</w:t>
            </w:r>
          </w:p>
        </w:tc>
        <w:tc>
          <w:tcPr>
            <w:tcW w:w="619" w:type="dxa"/>
          </w:tcPr>
          <w:p w14:paraId="21268CF2" w14:textId="7A09BFEA" w:rsidR="004E1F17" w:rsidRPr="006D5AD1" w:rsidRDefault="006D5AD1" w:rsidP="006D5AD1">
            <w:pPr>
              <w:spacing w:after="0" w:line="259" w:lineRule="auto"/>
              <w:ind w:left="-108" w:firstLine="0"/>
              <w:rPr>
                <w:rFonts w:ascii="Calibri" w:hAnsi="Calibri" w:cs="Calibri"/>
                <w:b/>
                <w:bCs/>
                <w:color w:val="auto"/>
              </w:rPr>
            </w:pPr>
            <w:r w:rsidRPr="006D5AD1">
              <w:rPr>
                <w:rFonts w:ascii="Calibri" w:hAnsi="Calibri" w:cs="Calibri"/>
                <w:b/>
                <w:bCs/>
                <w:color w:val="auto"/>
              </w:rPr>
              <w:t>208</w:t>
            </w:r>
          </w:p>
        </w:tc>
      </w:tr>
      <w:tr w:rsidR="003159D1" w:rsidRPr="003159D1" w14:paraId="279F122F" w14:textId="77777777" w:rsidTr="006D5AD1">
        <w:trPr>
          <w:trHeight w:val="310"/>
        </w:trPr>
        <w:tc>
          <w:tcPr>
            <w:tcW w:w="9425" w:type="dxa"/>
            <w:gridSpan w:val="2"/>
          </w:tcPr>
          <w:p w14:paraId="105C31DC" w14:textId="41285BD7" w:rsidR="004E1F17" w:rsidRPr="003159D1" w:rsidRDefault="00000000" w:rsidP="004E1F17">
            <w:pPr>
              <w:spacing w:after="0" w:line="259" w:lineRule="auto"/>
              <w:ind w:left="0" w:right="-123" w:firstLine="0"/>
              <w:rPr>
                <w:rFonts w:ascii="Calibri" w:hAnsi="Calibri" w:cs="Calibri"/>
                <w:color w:val="auto"/>
              </w:rPr>
            </w:pPr>
            <w:hyperlink w:anchor="GCO" w:history="1">
              <w:r w:rsidR="004E1F17" w:rsidRPr="003159D1">
                <w:rPr>
                  <w:rStyle w:val="Hyperlink"/>
                  <w:rFonts w:ascii="Calibri" w:eastAsia="Calibri" w:hAnsi="Calibri" w:cs="Calibri"/>
                  <w:b/>
                  <w:color w:val="auto"/>
                </w:rPr>
                <w:t>GOOD CAUSE ORDER (ICWA)</w:t>
              </w:r>
            </w:hyperlink>
            <w:r w:rsidR="004E1F17" w:rsidRPr="003159D1">
              <w:rPr>
                <w:rFonts w:ascii="Calibri" w:eastAsia="Calibri" w:hAnsi="Calibri" w:cs="Calibri"/>
                <w:b/>
                <w:color w:val="auto"/>
              </w:rPr>
              <w:t xml:space="preserve"> ………………………………………………………………………………………………….</w:t>
            </w:r>
          </w:p>
        </w:tc>
        <w:tc>
          <w:tcPr>
            <w:tcW w:w="619" w:type="dxa"/>
          </w:tcPr>
          <w:p w14:paraId="341513A3" w14:textId="2E713870" w:rsidR="004E1F17" w:rsidRPr="006D5AD1" w:rsidRDefault="006D5AD1" w:rsidP="006D5AD1">
            <w:pPr>
              <w:spacing w:after="0" w:line="259" w:lineRule="auto"/>
              <w:ind w:left="-108" w:right="-123" w:firstLine="0"/>
              <w:rPr>
                <w:rFonts w:ascii="Calibri" w:hAnsi="Calibri" w:cs="Calibri"/>
                <w:b/>
                <w:bCs/>
                <w:color w:val="auto"/>
              </w:rPr>
            </w:pPr>
            <w:r w:rsidRPr="006D5AD1">
              <w:rPr>
                <w:rFonts w:ascii="Calibri" w:hAnsi="Calibri" w:cs="Calibri"/>
                <w:b/>
                <w:bCs/>
                <w:color w:val="auto"/>
              </w:rPr>
              <w:t>2</w:t>
            </w:r>
            <w:r w:rsidRPr="006D5AD1">
              <w:rPr>
                <w:rFonts w:ascii="Calibri" w:hAnsi="Calibri" w:cs="Calibri"/>
                <w:b/>
                <w:bCs/>
              </w:rPr>
              <w:t>16</w:t>
            </w:r>
          </w:p>
        </w:tc>
      </w:tr>
      <w:tr w:rsidR="003159D1" w:rsidRPr="003159D1" w14:paraId="1BC6BEEA" w14:textId="77777777" w:rsidTr="006D5AD1">
        <w:trPr>
          <w:trHeight w:val="310"/>
        </w:trPr>
        <w:tc>
          <w:tcPr>
            <w:tcW w:w="9425" w:type="dxa"/>
            <w:gridSpan w:val="2"/>
          </w:tcPr>
          <w:p w14:paraId="612DFFFB" w14:textId="715AC54D" w:rsidR="003159D1" w:rsidRPr="003159D1" w:rsidRDefault="00000000" w:rsidP="003159D1">
            <w:pPr>
              <w:spacing w:after="0" w:line="259" w:lineRule="auto"/>
              <w:ind w:left="0" w:right="-110" w:firstLine="0"/>
              <w:rPr>
                <w:rFonts w:ascii="Calibri" w:hAnsi="Calibri" w:cs="Calibri"/>
                <w:b/>
                <w:bCs/>
                <w:color w:val="auto"/>
              </w:rPr>
            </w:pPr>
            <w:hyperlink w:anchor="PDPHO_PGICWA" w:history="1">
              <w:r w:rsidR="003159D1" w:rsidRPr="003159D1">
                <w:rPr>
                  <w:rStyle w:val="Hyperlink"/>
                  <w:rFonts w:ascii="Calibri" w:hAnsi="Calibri" w:cs="Calibri"/>
                  <w:b/>
                  <w:bCs/>
                  <w:color w:val="auto"/>
                </w:rPr>
                <w:t>POST DISPOSITIONAL PERMANENCY HEARING ORDER (PERMANENT CUSTODY GUARDIANSHIP — ICWA)</w:t>
              </w:r>
            </w:hyperlink>
            <w:r w:rsidR="003159D1" w:rsidRPr="003159D1">
              <w:rPr>
                <w:rStyle w:val="Hyperlink"/>
                <w:rFonts w:ascii="Calibri" w:hAnsi="Calibri" w:cs="Calibri"/>
                <w:b/>
                <w:bCs/>
                <w:color w:val="auto"/>
                <w:u w:val="none"/>
              </w:rPr>
              <w:t>……………………………………………………………………………………………………</w:t>
            </w:r>
            <w:proofErr w:type="gramStart"/>
            <w:r w:rsidR="003159D1" w:rsidRPr="003159D1">
              <w:rPr>
                <w:rStyle w:val="Hyperlink"/>
                <w:rFonts w:ascii="Calibri" w:hAnsi="Calibri" w:cs="Calibri"/>
                <w:b/>
                <w:bCs/>
                <w:color w:val="auto"/>
                <w:u w:val="none"/>
              </w:rPr>
              <w:t>…..</w:t>
            </w:r>
            <w:proofErr w:type="gramEnd"/>
          </w:p>
        </w:tc>
        <w:tc>
          <w:tcPr>
            <w:tcW w:w="619" w:type="dxa"/>
          </w:tcPr>
          <w:p w14:paraId="61BDF086" w14:textId="77777777" w:rsidR="003159D1" w:rsidRDefault="003159D1" w:rsidP="00C56346">
            <w:pPr>
              <w:spacing w:after="0" w:line="259" w:lineRule="auto"/>
              <w:ind w:left="0" w:firstLine="0"/>
              <w:rPr>
                <w:rFonts w:ascii="Calibri" w:hAnsi="Calibri" w:cs="Calibri"/>
                <w:b/>
                <w:bCs/>
                <w:color w:val="auto"/>
              </w:rPr>
            </w:pPr>
          </w:p>
          <w:p w14:paraId="7495395E" w14:textId="48D57D79" w:rsidR="006D5AD1" w:rsidRPr="006D5AD1" w:rsidRDefault="006D5AD1" w:rsidP="006D5AD1">
            <w:pPr>
              <w:spacing w:after="0" w:line="259" w:lineRule="auto"/>
              <w:ind w:left="-108" w:firstLine="0"/>
              <w:rPr>
                <w:rFonts w:ascii="Calibri" w:hAnsi="Calibri" w:cs="Calibri"/>
                <w:b/>
                <w:color w:val="auto"/>
              </w:rPr>
            </w:pPr>
            <w:r w:rsidRPr="006D5AD1">
              <w:rPr>
                <w:rFonts w:ascii="Calibri" w:hAnsi="Calibri" w:cs="Calibri"/>
                <w:b/>
              </w:rPr>
              <w:t>219</w:t>
            </w:r>
          </w:p>
        </w:tc>
      </w:tr>
      <w:tr w:rsidR="003159D1" w:rsidRPr="003159D1" w14:paraId="571DF463" w14:textId="77777777" w:rsidTr="006D5AD1">
        <w:trPr>
          <w:trHeight w:val="310"/>
        </w:trPr>
        <w:tc>
          <w:tcPr>
            <w:tcW w:w="9425" w:type="dxa"/>
            <w:gridSpan w:val="2"/>
          </w:tcPr>
          <w:p w14:paraId="650EE2D7" w14:textId="65083589" w:rsidR="003159D1" w:rsidRPr="006D5AD1" w:rsidRDefault="00000000" w:rsidP="003159D1">
            <w:pPr>
              <w:spacing w:after="0" w:line="259" w:lineRule="auto"/>
              <w:ind w:left="0" w:right="-110" w:firstLine="0"/>
              <w:rPr>
                <w:rFonts w:ascii="Calibri" w:hAnsi="Calibri" w:cs="Calibri"/>
                <w:b/>
                <w:bCs/>
                <w:color w:val="auto"/>
              </w:rPr>
            </w:pPr>
            <w:hyperlink w:anchor="PHO_PCG_nonICWA" w:history="1">
              <w:r w:rsidR="003159D1" w:rsidRPr="006D5AD1">
                <w:rPr>
                  <w:rStyle w:val="Hyperlink"/>
                  <w:rFonts w:ascii="Calibri" w:hAnsi="Calibri" w:cs="Calibri"/>
                  <w:b/>
                  <w:bCs/>
                  <w:color w:val="auto"/>
                </w:rPr>
                <w:t>POST DISPOSITIONAL PERMANENCY HEARING ORDER (PERMANENT CUSTODY FOR GUARDIANSHIP — NON ICWA)</w:t>
              </w:r>
            </w:hyperlink>
            <w:r w:rsidR="003159D1" w:rsidRPr="006D5AD1">
              <w:rPr>
                <w:rStyle w:val="Hyperlink"/>
                <w:rFonts w:ascii="Calibri" w:hAnsi="Calibri" w:cs="Calibri"/>
                <w:b/>
                <w:bCs/>
                <w:color w:val="auto"/>
                <w:u w:val="none"/>
              </w:rPr>
              <w:t>…………………………………………………………………...............................</w:t>
            </w:r>
          </w:p>
        </w:tc>
        <w:tc>
          <w:tcPr>
            <w:tcW w:w="619" w:type="dxa"/>
          </w:tcPr>
          <w:p w14:paraId="5C0E2237" w14:textId="77777777" w:rsidR="003159D1" w:rsidRPr="006D5AD1" w:rsidRDefault="003159D1" w:rsidP="00084D6E">
            <w:pPr>
              <w:spacing w:after="0" w:line="259" w:lineRule="auto"/>
              <w:ind w:left="0" w:firstLine="0"/>
              <w:rPr>
                <w:rFonts w:ascii="Calibri" w:hAnsi="Calibri" w:cs="Calibri"/>
                <w:b/>
                <w:bCs/>
                <w:color w:val="auto"/>
              </w:rPr>
            </w:pPr>
          </w:p>
          <w:p w14:paraId="71D36D88" w14:textId="44E389DE" w:rsidR="006D5AD1" w:rsidRPr="006D5AD1" w:rsidRDefault="006D5AD1" w:rsidP="006D5AD1">
            <w:pPr>
              <w:spacing w:after="0" w:line="259" w:lineRule="auto"/>
              <w:ind w:left="-108" w:firstLine="0"/>
              <w:rPr>
                <w:rFonts w:ascii="Calibri" w:hAnsi="Calibri" w:cs="Calibri"/>
                <w:b/>
                <w:bCs/>
                <w:color w:val="auto"/>
              </w:rPr>
            </w:pPr>
            <w:r w:rsidRPr="006D5AD1">
              <w:rPr>
                <w:rFonts w:ascii="Calibri" w:hAnsi="Calibri" w:cs="Calibri"/>
                <w:b/>
                <w:bCs/>
              </w:rPr>
              <w:t>221</w:t>
            </w:r>
          </w:p>
        </w:tc>
      </w:tr>
      <w:tr w:rsidR="003159D1" w:rsidRPr="003159D1" w14:paraId="4262FFD1" w14:textId="77777777" w:rsidTr="006D5AD1">
        <w:trPr>
          <w:trHeight w:val="310"/>
        </w:trPr>
        <w:tc>
          <w:tcPr>
            <w:tcW w:w="9425" w:type="dxa"/>
            <w:gridSpan w:val="2"/>
          </w:tcPr>
          <w:p w14:paraId="27C986AD" w14:textId="3818C916" w:rsidR="003159D1" w:rsidRPr="003159D1" w:rsidRDefault="00000000" w:rsidP="003159D1">
            <w:pPr>
              <w:spacing w:after="0" w:line="259" w:lineRule="auto"/>
              <w:ind w:left="0" w:right="-110" w:firstLine="0"/>
              <w:rPr>
                <w:rFonts w:ascii="Calibri" w:hAnsi="Calibri" w:cs="Calibri"/>
                <w:b/>
                <w:bCs/>
                <w:color w:val="auto"/>
              </w:rPr>
            </w:pPr>
            <w:hyperlink w:anchor="PDPHO_ICWA_APPLA" w:history="1">
              <w:r w:rsidR="003159D1" w:rsidRPr="003159D1">
                <w:rPr>
                  <w:rStyle w:val="Hyperlink"/>
                  <w:rFonts w:ascii="Calibri" w:hAnsi="Calibri" w:cs="Calibri"/>
                  <w:b/>
                  <w:bCs/>
                  <w:color w:val="auto"/>
                </w:rPr>
                <w:t>POST DISPOSITIONAL PERMANENCY HEARING ORDER (ICWA — APPLA)</w:t>
              </w:r>
            </w:hyperlink>
            <w:r w:rsidR="003159D1" w:rsidRPr="003159D1">
              <w:rPr>
                <w:rStyle w:val="Hyperlink"/>
                <w:rFonts w:ascii="Calibri" w:hAnsi="Calibri" w:cs="Calibri"/>
                <w:b/>
                <w:bCs/>
                <w:color w:val="auto"/>
                <w:u w:val="none"/>
              </w:rPr>
              <w:t>…………………………………</w:t>
            </w:r>
          </w:p>
        </w:tc>
        <w:tc>
          <w:tcPr>
            <w:tcW w:w="619" w:type="dxa"/>
          </w:tcPr>
          <w:p w14:paraId="23F3286F" w14:textId="5EC1844C" w:rsidR="003159D1" w:rsidRPr="006D5AD1" w:rsidRDefault="006D5AD1" w:rsidP="006D5AD1">
            <w:pPr>
              <w:spacing w:after="0" w:line="259" w:lineRule="auto"/>
              <w:ind w:left="-108" w:firstLine="0"/>
              <w:rPr>
                <w:rFonts w:ascii="Calibri" w:hAnsi="Calibri" w:cs="Calibri"/>
                <w:b/>
                <w:bCs/>
                <w:color w:val="auto"/>
              </w:rPr>
            </w:pPr>
            <w:r w:rsidRPr="006D5AD1">
              <w:rPr>
                <w:rFonts w:ascii="Calibri" w:hAnsi="Calibri" w:cs="Calibri"/>
                <w:b/>
                <w:bCs/>
                <w:color w:val="auto"/>
              </w:rPr>
              <w:t>2</w:t>
            </w:r>
            <w:r w:rsidRPr="006D5AD1">
              <w:rPr>
                <w:rFonts w:ascii="Calibri" w:hAnsi="Calibri" w:cs="Calibri"/>
                <w:b/>
                <w:bCs/>
              </w:rPr>
              <w:t>23</w:t>
            </w:r>
          </w:p>
        </w:tc>
      </w:tr>
      <w:tr w:rsidR="003159D1" w:rsidRPr="003159D1" w14:paraId="24B0F4BD" w14:textId="77777777" w:rsidTr="006D5AD1">
        <w:trPr>
          <w:trHeight w:val="310"/>
        </w:trPr>
        <w:tc>
          <w:tcPr>
            <w:tcW w:w="9425" w:type="dxa"/>
            <w:gridSpan w:val="2"/>
          </w:tcPr>
          <w:p w14:paraId="1B9F9E95" w14:textId="66F721E6" w:rsidR="003159D1" w:rsidRPr="003159D1" w:rsidRDefault="00000000" w:rsidP="003159D1">
            <w:pPr>
              <w:spacing w:after="0" w:line="259" w:lineRule="auto"/>
              <w:ind w:left="0" w:right="-110" w:firstLine="0"/>
              <w:rPr>
                <w:rFonts w:ascii="Calibri" w:hAnsi="Calibri" w:cs="Calibri"/>
                <w:b/>
                <w:bCs/>
                <w:color w:val="auto"/>
              </w:rPr>
            </w:pPr>
            <w:hyperlink w:anchor="PDPHO_NonICWA_APPLA" w:history="1">
              <w:r w:rsidR="003159D1" w:rsidRPr="003159D1">
                <w:rPr>
                  <w:rStyle w:val="Hyperlink"/>
                  <w:rFonts w:ascii="Calibri" w:hAnsi="Calibri" w:cs="Calibri"/>
                  <w:b/>
                  <w:bCs/>
                  <w:color w:val="auto"/>
                </w:rPr>
                <w:t>POST DISPOSITIONAL PERMANENCY HEARING ORDER (NON-ICWA APPLA PLAN)</w:t>
              </w:r>
            </w:hyperlink>
            <w:r w:rsidR="003159D1" w:rsidRPr="003159D1">
              <w:rPr>
                <w:rStyle w:val="Hyperlink"/>
                <w:rFonts w:ascii="Calibri" w:hAnsi="Calibri" w:cs="Calibri"/>
                <w:b/>
                <w:bCs/>
                <w:color w:val="auto"/>
                <w:u w:val="none"/>
              </w:rPr>
              <w:t>……………………</w:t>
            </w:r>
          </w:p>
        </w:tc>
        <w:tc>
          <w:tcPr>
            <w:tcW w:w="619" w:type="dxa"/>
          </w:tcPr>
          <w:p w14:paraId="0107D632" w14:textId="403D981E" w:rsidR="003159D1" w:rsidRPr="006D5AD1" w:rsidRDefault="006D5AD1" w:rsidP="006D5AD1">
            <w:pPr>
              <w:spacing w:after="0" w:line="259" w:lineRule="auto"/>
              <w:ind w:left="-108" w:firstLine="0"/>
              <w:rPr>
                <w:rFonts w:ascii="Calibri" w:hAnsi="Calibri" w:cs="Calibri"/>
                <w:b/>
                <w:bCs/>
                <w:color w:val="auto"/>
              </w:rPr>
            </w:pPr>
            <w:r w:rsidRPr="006D5AD1">
              <w:rPr>
                <w:rFonts w:ascii="Calibri" w:hAnsi="Calibri" w:cs="Calibri"/>
                <w:b/>
                <w:bCs/>
                <w:color w:val="auto"/>
              </w:rPr>
              <w:t>2</w:t>
            </w:r>
            <w:r w:rsidRPr="006D5AD1">
              <w:rPr>
                <w:rFonts w:ascii="Calibri" w:hAnsi="Calibri" w:cs="Calibri"/>
                <w:b/>
                <w:bCs/>
              </w:rPr>
              <w:t>25</w:t>
            </w:r>
          </w:p>
        </w:tc>
      </w:tr>
      <w:tr w:rsidR="003159D1" w:rsidRPr="003159D1" w14:paraId="3B624DF6" w14:textId="77777777" w:rsidTr="006D5AD1">
        <w:trPr>
          <w:trHeight w:val="310"/>
        </w:trPr>
        <w:tc>
          <w:tcPr>
            <w:tcW w:w="9425" w:type="dxa"/>
            <w:gridSpan w:val="2"/>
          </w:tcPr>
          <w:p w14:paraId="05D96187" w14:textId="561FBFC8" w:rsidR="003159D1" w:rsidRPr="003159D1" w:rsidRDefault="00000000" w:rsidP="003159D1">
            <w:pPr>
              <w:spacing w:after="0" w:line="259" w:lineRule="auto"/>
              <w:ind w:left="0" w:right="-110" w:firstLine="0"/>
              <w:rPr>
                <w:rFonts w:ascii="Calibri" w:hAnsi="Calibri" w:cs="Calibri"/>
                <w:b/>
                <w:bCs/>
                <w:color w:val="auto"/>
              </w:rPr>
            </w:pPr>
            <w:hyperlink w:anchor="PDPHO_ADOPTION_ICWA" w:history="1">
              <w:r w:rsidR="003159D1" w:rsidRPr="003159D1">
                <w:rPr>
                  <w:rStyle w:val="Hyperlink"/>
                  <w:rFonts w:ascii="Calibri" w:hAnsi="Calibri" w:cs="Calibri"/>
                  <w:b/>
                  <w:bCs/>
                  <w:color w:val="auto"/>
                </w:rPr>
                <w:t>POST DISPOSITIONAL PERMANENCY HEARING ORDER (ADOPTION— ICWA)</w:t>
              </w:r>
            </w:hyperlink>
            <w:r w:rsidR="003159D1">
              <w:rPr>
                <w:rStyle w:val="Hyperlink"/>
                <w:rFonts w:ascii="Calibri" w:hAnsi="Calibri" w:cs="Calibri"/>
                <w:b/>
                <w:bCs/>
                <w:color w:val="auto"/>
                <w:u w:val="none"/>
              </w:rPr>
              <w:t>………………………</w:t>
            </w:r>
            <w:proofErr w:type="gramStart"/>
            <w:r w:rsidR="003159D1">
              <w:rPr>
                <w:rStyle w:val="Hyperlink"/>
                <w:rFonts w:ascii="Calibri" w:hAnsi="Calibri" w:cs="Calibri"/>
                <w:b/>
                <w:bCs/>
                <w:color w:val="auto"/>
                <w:u w:val="none"/>
              </w:rPr>
              <w:t>…..</w:t>
            </w:r>
            <w:proofErr w:type="gramEnd"/>
          </w:p>
        </w:tc>
        <w:tc>
          <w:tcPr>
            <w:tcW w:w="619" w:type="dxa"/>
          </w:tcPr>
          <w:p w14:paraId="088397C6" w14:textId="63A8568E" w:rsidR="003159D1" w:rsidRPr="006D5AD1" w:rsidRDefault="006D5AD1" w:rsidP="006D5AD1">
            <w:pPr>
              <w:spacing w:after="0" w:line="259" w:lineRule="auto"/>
              <w:ind w:left="-108" w:firstLine="0"/>
              <w:rPr>
                <w:rFonts w:ascii="Calibri" w:hAnsi="Calibri" w:cs="Calibri"/>
                <w:b/>
                <w:bCs/>
                <w:color w:val="auto"/>
              </w:rPr>
            </w:pPr>
            <w:r w:rsidRPr="006D5AD1">
              <w:rPr>
                <w:rFonts w:ascii="Calibri" w:hAnsi="Calibri" w:cs="Calibri"/>
                <w:b/>
                <w:bCs/>
                <w:color w:val="auto"/>
              </w:rPr>
              <w:t>2</w:t>
            </w:r>
            <w:r w:rsidRPr="006D5AD1">
              <w:rPr>
                <w:rFonts w:ascii="Calibri" w:hAnsi="Calibri" w:cs="Calibri"/>
                <w:b/>
                <w:bCs/>
              </w:rPr>
              <w:t>28</w:t>
            </w:r>
          </w:p>
        </w:tc>
      </w:tr>
      <w:tr w:rsidR="003159D1" w:rsidRPr="003159D1" w14:paraId="1D3F648E" w14:textId="77777777" w:rsidTr="006D5AD1">
        <w:trPr>
          <w:trHeight w:val="310"/>
        </w:trPr>
        <w:tc>
          <w:tcPr>
            <w:tcW w:w="9425" w:type="dxa"/>
            <w:gridSpan w:val="2"/>
          </w:tcPr>
          <w:p w14:paraId="1602AD95" w14:textId="7D308C17" w:rsidR="003159D1" w:rsidRPr="003159D1" w:rsidRDefault="00000000" w:rsidP="003159D1">
            <w:pPr>
              <w:spacing w:after="0" w:line="259" w:lineRule="auto"/>
              <w:ind w:left="0" w:right="-110" w:firstLine="0"/>
              <w:rPr>
                <w:rFonts w:ascii="Calibri" w:hAnsi="Calibri" w:cs="Calibri"/>
                <w:b/>
                <w:bCs/>
                <w:color w:val="auto"/>
              </w:rPr>
            </w:pPr>
            <w:hyperlink w:anchor="PDPHO_ADOPTION_NONICWA" w:history="1">
              <w:r w:rsidR="003159D1" w:rsidRPr="003159D1">
                <w:rPr>
                  <w:rStyle w:val="Hyperlink"/>
                  <w:rFonts w:ascii="Calibri" w:hAnsi="Calibri" w:cs="Calibri"/>
                  <w:b/>
                  <w:bCs/>
                  <w:color w:val="auto"/>
                </w:rPr>
                <w:t>POST DISPOSITIONAL PERMANENCY HEARING ORDER (ADOPTION NON-ICWA)</w:t>
              </w:r>
            </w:hyperlink>
            <w:r w:rsidR="003159D1">
              <w:rPr>
                <w:rStyle w:val="Hyperlink"/>
                <w:rFonts w:ascii="Calibri" w:hAnsi="Calibri" w:cs="Calibri"/>
                <w:b/>
                <w:bCs/>
                <w:color w:val="auto"/>
                <w:u w:val="none"/>
              </w:rPr>
              <w:t>………………………</w:t>
            </w:r>
          </w:p>
        </w:tc>
        <w:tc>
          <w:tcPr>
            <w:tcW w:w="619" w:type="dxa"/>
          </w:tcPr>
          <w:p w14:paraId="047525FF" w14:textId="4C2E3EEA" w:rsidR="003159D1" w:rsidRPr="006D5AD1" w:rsidRDefault="006D5AD1" w:rsidP="006D5AD1">
            <w:pPr>
              <w:spacing w:after="0" w:line="259" w:lineRule="auto"/>
              <w:ind w:left="-108" w:firstLine="0"/>
              <w:rPr>
                <w:rFonts w:ascii="Calibri" w:hAnsi="Calibri" w:cs="Calibri"/>
                <w:b/>
                <w:bCs/>
                <w:color w:val="auto"/>
              </w:rPr>
            </w:pPr>
            <w:r w:rsidRPr="006D5AD1">
              <w:rPr>
                <w:rFonts w:ascii="Calibri" w:hAnsi="Calibri" w:cs="Calibri"/>
                <w:b/>
                <w:bCs/>
                <w:color w:val="auto"/>
              </w:rPr>
              <w:t>2</w:t>
            </w:r>
            <w:r w:rsidRPr="006D5AD1">
              <w:rPr>
                <w:rFonts w:ascii="Calibri" w:hAnsi="Calibri" w:cs="Calibri"/>
                <w:b/>
                <w:bCs/>
              </w:rPr>
              <w:t>30</w:t>
            </w:r>
          </w:p>
        </w:tc>
      </w:tr>
      <w:tr w:rsidR="003159D1" w:rsidRPr="003159D1" w14:paraId="5AF02C8A" w14:textId="77777777" w:rsidTr="006D5AD1">
        <w:trPr>
          <w:trHeight w:val="310"/>
        </w:trPr>
        <w:tc>
          <w:tcPr>
            <w:tcW w:w="9425" w:type="dxa"/>
            <w:gridSpan w:val="2"/>
          </w:tcPr>
          <w:p w14:paraId="6F8C3639" w14:textId="2C66B95C" w:rsidR="003159D1" w:rsidRPr="003159D1" w:rsidRDefault="00000000" w:rsidP="003159D1">
            <w:pPr>
              <w:spacing w:after="0" w:line="259" w:lineRule="auto"/>
              <w:ind w:left="0" w:right="-110" w:firstLine="0"/>
              <w:rPr>
                <w:rFonts w:ascii="Calibri" w:hAnsi="Calibri" w:cs="Calibri"/>
                <w:color w:val="auto"/>
              </w:rPr>
            </w:pPr>
            <w:hyperlink w:anchor="FDO_CS" w:history="1">
              <w:r w:rsidR="003159D1" w:rsidRPr="003159D1">
                <w:rPr>
                  <w:rStyle w:val="Hyperlink"/>
                  <w:rFonts w:ascii="Calibri" w:eastAsia="Calibri" w:hAnsi="Calibri" w:cs="Calibri"/>
                  <w:b/>
                  <w:color w:val="auto"/>
                </w:rPr>
                <w:t xml:space="preserve">FINAL DISPOSITIONAL ORDER RE: CHILD SUPPORT </w:t>
              </w:r>
            </w:hyperlink>
            <w:r w:rsidR="003159D1" w:rsidRPr="003159D1">
              <w:rPr>
                <w:rStyle w:val="Hyperlink"/>
                <w:rFonts w:ascii="Calibri" w:eastAsia="Calibri" w:hAnsi="Calibri" w:cs="Calibri"/>
                <w:b/>
                <w:color w:val="auto"/>
                <w:u w:val="none"/>
              </w:rPr>
              <w:t>…………………………………………………………………</w:t>
            </w:r>
          </w:p>
        </w:tc>
        <w:tc>
          <w:tcPr>
            <w:tcW w:w="619" w:type="dxa"/>
          </w:tcPr>
          <w:p w14:paraId="1C8950DF" w14:textId="4AC46090" w:rsidR="003159D1" w:rsidRPr="006D5AD1" w:rsidRDefault="006D5AD1" w:rsidP="006D5AD1">
            <w:pPr>
              <w:spacing w:after="0" w:line="259" w:lineRule="auto"/>
              <w:ind w:left="-108" w:firstLine="0"/>
              <w:rPr>
                <w:rFonts w:ascii="Calibri" w:hAnsi="Calibri" w:cs="Calibri"/>
                <w:b/>
                <w:bCs/>
                <w:color w:val="auto"/>
              </w:rPr>
            </w:pPr>
            <w:r w:rsidRPr="006D5AD1">
              <w:rPr>
                <w:rFonts w:ascii="Calibri" w:hAnsi="Calibri" w:cs="Calibri"/>
                <w:b/>
                <w:bCs/>
                <w:color w:val="auto"/>
              </w:rPr>
              <w:t>2</w:t>
            </w:r>
            <w:r w:rsidRPr="006D5AD1">
              <w:rPr>
                <w:rFonts w:ascii="Calibri" w:hAnsi="Calibri" w:cs="Calibri"/>
                <w:b/>
                <w:bCs/>
              </w:rPr>
              <w:t>32</w:t>
            </w:r>
          </w:p>
        </w:tc>
      </w:tr>
      <w:tr w:rsidR="003159D1" w:rsidRPr="003159D1" w14:paraId="7BD794DC" w14:textId="77777777" w:rsidTr="006D5AD1">
        <w:trPr>
          <w:trHeight w:val="310"/>
        </w:trPr>
        <w:tc>
          <w:tcPr>
            <w:tcW w:w="9425" w:type="dxa"/>
            <w:gridSpan w:val="2"/>
          </w:tcPr>
          <w:p w14:paraId="5A3BB3A0" w14:textId="6C2B1B5A" w:rsidR="003159D1" w:rsidRPr="003159D1" w:rsidRDefault="00000000" w:rsidP="003159D1">
            <w:pPr>
              <w:spacing w:after="0" w:line="259" w:lineRule="auto"/>
              <w:ind w:left="0" w:right="-110" w:firstLine="0"/>
              <w:rPr>
                <w:rFonts w:ascii="Calibri" w:hAnsi="Calibri" w:cs="Calibri"/>
                <w:color w:val="auto"/>
              </w:rPr>
            </w:pPr>
            <w:hyperlink w:anchor="FSSQ" w:history="1">
              <w:r w:rsidR="003159D1" w:rsidRPr="003159D1">
                <w:rPr>
                  <w:rStyle w:val="Hyperlink"/>
                  <w:rFonts w:ascii="Calibri" w:eastAsia="Calibri" w:hAnsi="Calibri" w:cs="Calibri"/>
                  <w:b/>
                  <w:color w:val="auto"/>
                </w:rPr>
                <w:t>FAMILY SERVICES SPECIALIST SAMPLE QUESTIONS</w:t>
              </w:r>
            </w:hyperlink>
            <w:r w:rsidR="003159D1" w:rsidRPr="003159D1">
              <w:rPr>
                <w:rFonts w:ascii="Calibri" w:eastAsia="Calibri" w:hAnsi="Calibri" w:cs="Calibri"/>
                <w:b/>
                <w:color w:val="auto"/>
              </w:rPr>
              <w:t xml:space="preserve"> …</w:t>
            </w:r>
            <w:r w:rsidR="003159D1" w:rsidRPr="003159D1">
              <w:rPr>
                <w:rFonts w:eastAsia="Calibri"/>
                <w:b/>
              </w:rPr>
              <w:t>…………………………………………</w:t>
            </w:r>
            <w:proofErr w:type="gramStart"/>
            <w:r w:rsidR="003159D1" w:rsidRPr="003159D1">
              <w:rPr>
                <w:rFonts w:eastAsia="Calibri"/>
                <w:b/>
              </w:rPr>
              <w:t>.....</w:t>
            </w:r>
            <w:proofErr w:type="gramEnd"/>
          </w:p>
        </w:tc>
        <w:tc>
          <w:tcPr>
            <w:tcW w:w="619" w:type="dxa"/>
          </w:tcPr>
          <w:p w14:paraId="4AE98672" w14:textId="28A2F2F0" w:rsidR="003159D1" w:rsidRPr="006D5AD1" w:rsidRDefault="006D5AD1" w:rsidP="006D5AD1">
            <w:pPr>
              <w:spacing w:after="0" w:line="259" w:lineRule="auto"/>
              <w:ind w:left="-108" w:firstLine="0"/>
              <w:rPr>
                <w:rFonts w:ascii="Calibri" w:hAnsi="Calibri" w:cs="Calibri"/>
                <w:b/>
                <w:bCs/>
                <w:color w:val="auto"/>
              </w:rPr>
            </w:pPr>
            <w:r w:rsidRPr="006D5AD1">
              <w:rPr>
                <w:rFonts w:ascii="Calibri" w:hAnsi="Calibri" w:cs="Calibri"/>
                <w:b/>
                <w:bCs/>
                <w:color w:val="auto"/>
              </w:rPr>
              <w:t>2</w:t>
            </w:r>
            <w:r w:rsidRPr="006D5AD1">
              <w:rPr>
                <w:rFonts w:ascii="Calibri" w:hAnsi="Calibri" w:cs="Calibri"/>
                <w:b/>
                <w:bCs/>
              </w:rPr>
              <w:t>34</w:t>
            </w:r>
          </w:p>
        </w:tc>
      </w:tr>
    </w:tbl>
    <w:p w14:paraId="021DC3C7" w14:textId="77777777" w:rsidR="00C76951" w:rsidRPr="00FE0F5A" w:rsidRDefault="00C76951" w:rsidP="00FE0F5A">
      <w:pPr>
        <w:tabs>
          <w:tab w:val="left" w:pos="2415"/>
          <w:tab w:val="center" w:pos="5880"/>
        </w:tabs>
        <w:spacing w:after="11939" w:line="259" w:lineRule="auto"/>
        <w:ind w:left="1349" w:firstLine="0"/>
        <w:rPr>
          <w:rFonts w:ascii="Calibri" w:eastAsia="Calibri" w:hAnsi="Calibri" w:cs="Calibri"/>
          <w:b/>
          <w:sz w:val="28"/>
        </w:rPr>
        <w:sectPr w:rsidR="00C76951" w:rsidRPr="00FE0F5A" w:rsidSect="00C53F32">
          <w:footnotePr>
            <w:numRestart w:val="eachPage"/>
          </w:footnotePr>
          <w:pgSz w:w="12240" w:h="15840"/>
          <w:pgMar w:top="720" w:right="1109" w:bottom="720" w:left="720" w:header="720" w:footer="720" w:gutter="0"/>
          <w:cols w:space="720"/>
        </w:sectPr>
      </w:pPr>
    </w:p>
    <w:p w14:paraId="4AEC5DAB" w14:textId="77777777" w:rsidR="00C76951" w:rsidRDefault="00C76951" w:rsidP="00DC56E7">
      <w:pPr>
        <w:spacing w:after="0" w:line="240" w:lineRule="auto"/>
        <w:ind w:left="0" w:firstLine="0"/>
        <w:jc w:val="center"/>
        <w:rPr>
          <w:rFonts w:ascii="Calibri" w:eastAsia="Calibri" w:hAnsi="Calibri" w:cs="Calibri"/>
          <w:b/>
          <w:sz w:val="28"/>
        </w:rPr>
      </w:pPr>
      <w:r w:rsidRPr="00B54833">
        <w:rPr>
          <w:rFonts w:ascii="Arial" w:hAnsi="Arial" w:cs="Arial"/>
          <w:b/>
          <w:bCs/>
          <w:color w:val="auto"/>
          <w:kern w:val="0"/>
          <w:sz w:val="20"/>
          <w:szCs w:val="20"/>
          <w14:ligatures w14:val="none"/>
        </w:rPr>
        <w:lastRenderedPageBreak/>
        <w:t>SOUTH DAKOTA UNIFIED JUDICIAL SYSTEM</w:t>
      </w:r>
    </w:p>
    <w:p w14:paraId="68D241B0" w14:textId="77777777" w:rsidR="00C76951" w:rsidRPr="00B54833" w:rsidRDefault="00C76951" w:rsidP="00DC56E7">
      <w:pPr>
        <w:spacing w:after="0" w:line="240" w:lineRule="auto"/>
        <w:ind w:left="0" w:firstLine="0"/>
        <w:jc w:val="center"/>
        <w:rPr>
          <w:rFonts w:ascii="Calibri" w:eastAsia="Calibri" w:hAnsi="Calibri" w:cs="Calibri"/>
          <w:b/>
          <w:sz w:val="28"/>
        </w:rPr>
      </w:pPr>
      <w:bookmarkStart w:id="330" w:name="TCR"/>
      <w:r w:rsidRPr="00B54833">
        <w:rPr>
          <w:rFonts w:ascii="Arial" w:hAnsi="Arial" w:cs="Arial"/>
          <w:b/>
          <w:color w:val="auto"/>
          <w:kern w:val="0"/>
          <w:sz w:val="20"/>
          <w:szCs w:val="20"/>
          <w:u w:val="single"/>
          <w14:ligatures w14:val="none"/>
        </w:rPr>
        <w:t>TEMPORARY CUSTODY DIRECTIVE</w:t>
      </w: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288"/>
        <w:gridCol w:w="410"/>
        <w:gridCol w:w="363"/>
        <w:gridCol w:w="270"/>
        <w:gridCol w:w="177"/>
        <w:gridCol w:w="273"/>
        <w:gridCol w:w="447"/>
        <w:gridCol w:w="453"/>
        <w:gridCol w:w="810"/>
        <w:gridCol w:w="90"/>
        <w:gridCol w:w="270"/>
        <w:gridCol w:w="360"/>
        <w:gridCol w:w="540"/>
        <w:gridCol w:w="360"/>
        <w:gridCol w:w="270"/>
        <w:gridCol w:w="882"/>
        <w:gridCol w:w="90"/>
        <w:gridCol w:w="738"/>
        <w:gridCol w:w="90"/>
        <w:gridCol w:w="630"/>
        <w:gridCol w:w="360"/>
        <w:gridCol w:w="630"/>
        <w:gridCol w:w="360"/>
        <w:gridCol w:w="954"/>
      </w:tblGrid>
      <w:tr w:rsidR="00C76951" w:rsidRPr="00B54833" w14:paraId="65BA6364" w14:textId="77777777" w:rsidTr="00EB41B2">
        <w:tc>
          <w:tcPr>
            <w:tcW w:w="1331" w:type="dxa"/>
            <w:gridSpan w:val="4"/>
            <w:tcBorders>
              <w:top w:val="nil"/>
              <w:left w:val="nil"/>
              <w:bottom w:val="nil"/>
              <w:right w:val="nil"/>
            </w:tcBorders>
            <w:vAlign w:val="bottom"/>
          </w:tcPr>
          <w:bookmarkEnd w:id="330"/>
          <w:p w14:paraId="652EE23D"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NAME:</w:t>
            </w:r>
          </w:p>
        </w:tc>
        <w:tc>
          <w:tcPr>
            <w:tcW w:w="8784" w:type="dxa"/>
            <w:gridSpan w:val="20"/>
            <w:tcBorders>
              <w:top w:val="nil"/>
              <w:left w:val="nil"/>
              <w:bottom w:val="single" w:sz="4" w:space="0" w:color="auto"/>
            </w:tcBorders>
            <w:vAlign w:val="bottom"/>
          </w:tcPr>
          <w:p w14:paraId="52AA2E2D"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r>
      <w:tr w:rsidR="00C76951" w:rsidRPr="00B54833" w14:paraId="36D2EBEC" w14:textId="77777777" w:rsidTr="00EB41B2">
        <w:tc>
          <w:tcPr>
            <w:tcW w:w="1331" w:type="dxa"/>
            <w:gridSpan w:val="4"/>
            <w:tcBorders>
              <w:top w:val="nil"/>
              <w:bottom w:val="nil"/>
              <w:right w:val="nil"/>
            </w:tcBorders>
            <w:vAlign w:val="bottom"/>
          </w:tcPr>
          <w:p w14:paraId="3A83D483"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c>
          <w:tcPr>
            <w:tcW w:w="8784" w:type="dxa"/>
            <w:gridSpan w:val="20"/>
            <w:tcBorders>
              <w:top w:val="single" w:sz="4" w:space="0" w:color="auto"/>
              <w:left w:val="nil"/>
              <w:bottom w:val="nil"/>
            </w:tcBorders>
            <w:vAlign w:val="bottom"/>
          </w:tcPr>
          <w:p w14:paraId="6E7C6F9E"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r>
      <w:tr w:rsidR="00C76951" w:rsidRPr="00B54833" w14:paraId="57B28089" w14:textId="77777777" w:rsidTr="00EB41B2">
        <w:tc>
          <w:tcPr>
            <w:tcW w:w="1331" w:type="dxa"/>
            <w:gridSpan w:val="4"/>
            <w:tcBorders>
              <w:top w:val="nil"/>
              <w:bottom w:val="nil"/>
              <w:right w:val="nil"/>
            </w:tcBorders>
            <w:vAlign w:val="bottom"/>
          </w:tcPr>
          <w:p w14:paraId="54B18963"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ADDRESS:</w:t>
            </w:r>
          </w:p>
        </w:tc>
        <w:tc>
          <w:tcPr>
            <w:tcW w:w="8784" w:type="dxa"/>
            <w:gridSpan w:val="20"/>
            <w:tcBorders>
              <w:top w:val="nil"/>
              <w:left w:val="nil"/>
              <w:bottom w:val="single" w:sz="4" w:space="0" w:color="auto"/>
            </w:tcBorders>
            <w:vAlign w:val="bottom"/>
          </w:tcPr>
          <w:p w14:paraId="39F06DD6"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r>
      <w:tr w:rsidR="00C76951" w:rsidRPr="00B54833" w14:paraId="14F44FA4" w14:textId="77777777" w:rsidTr="00EB41B2">
        <w:tc>
          <w:tcPr>
            <w:tcW w:w="1331" w:type="dxa"/>
            <w:gridSpan w:val="4"/>
            <w:tcBorders>
              <w:top w:val="nil"/>
              <w:bottom w:val="nil"/>
              <w:right w:val="nil"/>
            </w:tcBorders>
            <w:vAlign w:val="bottom"/>
          </w:tcPr>
          <w:p w14:paraId="75F9E0C8"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c>
          <w:tcPr>
            <w:tcW w:w="8784" w:type="dxa"/>
            <w:gridSpan w:val="20"/>
            <w:tcBorders>
              <w:top w:val="single" w:sz="4" w:space="0" w:color="auto"/>
              <w:left w:val="nil"/>
              <w:bottom w:val="nil"/>
            </w:tcBorders>
            <w:vAlign w:val="bottom"/>
          </w:tcPr>
          <w:p w14:paraId="0E3150C5"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r>
      <w:tr w:rsidR="00C76951" w:rsidRPr="00B54833" w14:paraId="6B0F11D8" w14:textId="77777777" w:rsidTr="00EB41B2">
        <w:trPr>
          <w:cantSplit/>
        </w:trPr>
        <w:tc>
          <w:tcPr>
            <w:tcW w:w="1331" w:type="dxa"/>
            <w:gridSpan w:val="4"/>
            <w:tcBorders>
              <w:top w:val="nil"/>
              <w:bottom w:val="nil"/>
              <w:right w:val="nil"/>
            </w:tcBorders>
            <w:vAlign w:val="bottom"/>
          </w:tcPr>
          <w:p w14:paraId="7B9FF149"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MOTHER:</w:t>
            </w:r>
          </w:p>
        </w:tc>
        <w:tc>
          <w:tcPr>
            <w:tcW w:w="3780" w:type="dxa"/>
            <w:gridSpan w:val="10"/>
            <w:tcBorders>
              <w:top w:val="nil"/>
              <w:left w:val="nil"/>
              <w:bottom w:val="single" w:sz="4" w:space="0" w:color="auto"/>
              <w:right w:val="nil"/>
            </w:tcBorders>
            <w:vAlign w:val="bottom"/>
          </w:tcPr>
          <w:p w14:paraId="41F86BE4"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c>
          <w:tcPr>
            <w:tcW w:w="1242" w:type="dxa"/>
            <w:gridSpan w:val="3"/>
            <w:tcBorders>
              <w:top w:val="nil"/>
              <w:left w:val="nil"/>
              <w:bottom w:val="nil"/>
              <w:right w:val="nil"/>
            </w:tcBorders>
            <w:vAlign w:val="bottom"/>
          </w:tcPr>
          <w:p w14:paraId="724FD2BB"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FATHER:</w:t>
            </w:r>
          </w:p>
        </w:tc>
        <w:tc>
          <w:tcPr>
            <w:tcW w:w="3762" w:type="dxa"/>
            <w:gridSpan w:val="7"/>
            <w:tcBorders>
              <w:top w:val="nil"/>
              <w:left w:val="nil"/>
              <w:bottom w:val="nil"/>
            </w:tcBorders>
            <w:vAlign w:val="bottom"/>
          </w:tcPr>
          <w:p w14:paraId="7B544604" w14:textId="77777777" w:rsidR="00C76951" w:rsidRPr="00B54833" w:rsidRDefault="00C76951" w:rsidP="00B54833">
            <w:pPr>
              <w:spacing w:after="0" w:line="240" w:lineRule="auto"/>
              <w:ind w:left="60" w:firstLine="0"/>
              <w:rPr>
                <w:rFonts w:ascii="Arial" w:hAnsi="Arial" w:cs="Arial"/>
                <w:color w:val="auto"/>
                <w:kern w:val="0"/>
                <w:sz w:val="17"/>
                <w:szCs w:val="17"/>
                <w14:ligatures w14:val="none"/>
              </w:rPr>
            </w:pPr>
          </w:p>
        </w:tc>
      </w:tr>
      <w:tr w:rsidR="00C76951" w:rsidRPr="00B54833" w14:paraId="13B34B22" w14:textId="77777777" w:rsidTr="00EB41B2">
        <w:tc>
          <w:tcPr>
            <w:tcW w:w="5111" w:type="dxa"/>
            <w:gridSpan w:val="14"/>
            <w:tcBorders>
              <w:top w:val="nil"/>
              <w:bottom w:val="nil"/>
              <w:right w:val="nil"/>
            </w:tcBorders>
            <w:vAlign w:val="bottom"/>
          </w:tcPr>
          <w:p w14:paraId="3C2C7831"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c>
          <w:tcPr>
            <w:tcW w:w="1152" w:type="dxa"/>
            <w:gridSpan w:val="2"/>
            <w:tcBorders>
              <w:top w:val="nil"/>
              <w:left w:val="nil"/>
              <w:bottom w:val="nil"/>
              <w:right w:val="nil"/>
            </w:tcBorders>
            <w:vAlign w:val="bottom"/>
          </w:tcPr>
          <w:p w14:paraId="110BB8DC"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 xml:space="preserve">                                             </w:t>
            </w:r>
          </w:p>
        </w:tc>
        <w:tc>
          <w:tcPr>
            <w:tcW w:w="3852" w:type="dxa"/>
            <w:gridSpan w:val="8"/>
            <w:tcBorders>
              <w:top w:val="single" w:sz="4" w:space="0" w:color="auto"/>
              <w:left w:val="nil"/>
              <w:bottom w:val="nil"/>
              <w:right w:val="nil"/>
            </w:tcBorders>
            <w:vAlign w:val="bottom"/>
          </w:tcPr>
          <w:p w14:paraId="09BF8739"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r>
      <w:tr w:rsidR="00C76951" w:rsidRPr="00B54833" w14:paraId="255786CB" w14:textId="77777777" w:rsidTr="00EB41B2">
        <w:tc>
          <w:tcPr>
            <w:tcW w:w="3491" w:type="dxa"/>
            <w:gridSpan w:val="9"/>
            <w:tcBorders>
              <w:top w:val="nil"/>
              <w:bottom w:val="nil"/>
              <w:right w:val="nil"/>
            </w:tcBorders>
            <w:vAlign w:val="bottom"/>
          </w:tcPr>
          <w:p w14:paraId="60561E62"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Other custodian or guardian information:</w:t>
            </w:r>
          </w:p>
        </w:tc>
        <w:tc>
          <w:tcPr>
            <w:tcW w:w="6624" w:type="dxa"/>
            <w:gridSpan w:val="15"/>
            <w:tcBorders>
              <w:top w:val="nil"/>
              <w:left w:val="nil"/>
            </w:tcBorders>
            <w:vAlign w:val="bottom"/>
          </w:tcPr>
          <w:p w14:paraId="62D876EE"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r>
      <w:tr w:rsidR="00C76951" w:rsidRPr="00B54833" w14:paraId="3D51E1DA" w14:textId="77777777" w:rsidTr="00EB41B2">
        <w:trPr>
          <w:cantSplit/>
        </w:trPr>
        <w:tc>
          <w:tcPr>
            <w:tcW w:w="288" w:type="dxa"/>
            <w:tcBorders>
              <w:top w:val="nil"/>
              <w:bottom w:val="single" w:sz="4" w:space="0" w:color="auto"/>
              <w:right w:val="nil"/>
            </w:tcBorders>
            <w:vAlign w:val="bottom"/>
          </w:tcPr>
          <w:p w14:paraId="29DAD6AA"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c>
          <w:tcPr>
            <w:tcW w:w="9827" w:type="dxa"/>
            <w:gridSpan w:val="23"/>
            <w:tcBorders>
              <w:top w:val="nil"/>
              <w:left w:val="nil"/>
              <w:bottom w:val="single" w:sz="4" w:space="0" w:color="auto"/>
            </w:tcBorders>
            <w:vAlign w:val="bottom"/>
          </w:tcPr>
          <w:p w14:paraId="4B6A0515"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6"/>
                  <w:enabled/>
                  <w:calcOnExit w:val="0"/>
                  <w:textInput/>
                </w:ffData>
              </w:fldChar>
            </w:r>
            <w:bookmarkStart w:id="331" w:name="Text6"/>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bookmarkEnd w:id="331"/>
          </w:p>
        </w:tc>
      </w:tr>
      <w:tr w:rsidR="00C76951" w:rsidRPr="00B54833" w14:paraId="2BC6BBD2" w14:textId="77777777" w:rsidTr="00EB41B2">
        <w:trPr>
          <w:cantSplit/>
          <w:trHeight w:val="255"/>
        </w:trPr>
        <w:tc>
          <w:tcPr>
            <w:tcW w:w="698" w:type="dxa"/>
            <w:gridSpan w:val="2"/>
            <w:tcBorders>
              <w:top w:val="single" w:sz="4" w:space="0" w:color="auto"/>
              <w:bottom w:val="nil"/>
              <w:right w:val="nil"/>
            </w:tcBorders>
            <w:vAlign w:val="bottom"/>
          </w:tcPr>
          <w:p w14:paraId="09523F44"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c>
          <w:tcPr>
            <w:tcW w:w="810" w:type="dxa"/>
            <w:gridSpan w:val="3"/>
            <w:tcBorders>
              <w:top w:val="single" w:sz="4" w:space="0" w:color="auto"/>
              <w:left w:val="nil"/>
              <w:bottom w:val="nil"/>
              <w:right w:val="nil"/>
            </w:tcBorders>
            <w:vAlign w:val="bottom"/>
          </w:tcPr>
          <w:p w14:paraId="3351C9BA"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c>
          <w:tcPr>
            <w:tcW w:w="720" w:type="dxa"/>
            <w:gridSpan w:val="2"/>
            <w:tcBorders>
              <w:top w:val="single" w:sz="4" w:space="0" w:color="auto"/>
              <w:left w:val="nil"/>
              <w:bottom w:val="nil"/>
              <w:right w:val="nil"/>
            </w:tcBorders>
            <w:vAlign w:val="bottom"/>
          </w:tcPr>
          <w:p w14:paraId="63B4BCFC"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c>
          <w:tcPr>
            <w:tcW w:w="1263" w:type="dxa"/>
            <w:gridSpan w:val="2"/>
            <w:tcBorders>
              <w:top w:val="single" w:sz="4" w:space="0" w:color="auto"/>
              <w:left w:val="nil"/>
              <w:bottom w:val="nil"/>
              <w:right w:val="nil"/>
            </w:tcBorders>
            <w:vAlign w:val="bottom"/>
          </w:tcPr>
          <w:p w14:paraId="27C2F646"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c>
          <w:tcPr>
            <w:tcW w:w="720" w:type="dxa"/>
            <w:gridSpan w:val="3"/>
            <w:tcBorders>
              <w:top w:val="single" w:sz="4" w:space="0" w:color="auto"/>
              <w:left w:val="nil"/>
              <w:bottom w:val="nil"/>
              <w:right w:val="nil"/>
            </w:tcBorders>
            <w:vAlign w:val="bottom"/>
          </w:tcPr>
          <w:p w14:paraId="7D6EB664"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c>
          <w:tcPr>
            <w:tcW w:w="900" w:type="dxa"/>
            <w:gridSpan w:val="2"/>
            <w:tcBorders>
              <w:top w:val="single" w:sz="4" w:space="0" w:color="auto"/>
              <w:left w:val="nil"/>
              <w:bottom w:val="nil"/>
              <w:right w:val="nil"/>
            </w:tcBorders>
            <w:vAlign w:val="bottom"/>
          </w:tcPr>
          <w:p w14:paraId="1B5807CD"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c>
          <w:tcPr>
            <w:tcW w:w="1242" w:type="dxa"/>
            <w:gridSpan w:val="3"/>
            <w:tcBorders>
              <w:top w:val="single" w:sz="4" w:space="0" w:color="auto"/>
              <w:left w:val="nil"/>
              <w:bottom w:val="nil"/>
              <w:right w:val="nil"/>
            </w:tcBorders>
            <w:vAlign w:val="bottom"/>
          </w:tcPr>
          <w:p w14:paraId="1B30057D"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c>
          <w:tcPr>
            <w:tcW w:w="738" w:type="dxa"/>
            <w:tcBorders>
              <w:top w:val="single" w:sz="4" w:space="0" w:color="auto"/>
              <w:left w:val="nil"/>
              <w:bottom w:val="nil"/>
              <w:right w:val="nil"/>
            </w:tcBorders>
            <w:vAlign w:val="bottom"/>
          </w:tcPr>
          <w:p w14:paraId="1C4F40DD"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c>
          <w:tcPr>
            <w:tcW w:w="1080" w:type="dxa"/>
            <w:gridSpan w:val="3"/>
            <w:tcBorders>
              <w:top w:val="single" w:sz="4" w:space="0" w:color="auto"/>
              <w:left w:val="nil"/>
              <w:bottom w:val="nil"/>
              <w:right w:val="nil"/>
            </w:tcBorders>
            <w:vAlign w:val="bottom"/>
          </w:tcPr>
          <w:p w14:paraId="27781775"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c>
          <w:tcPr>
            <w:tcW w:w="990" w:type="dxa"/>
            <w:gridSpan w:val="2"/>
            <w:tcBorders>
              <w:top w:val="single" w:sz="4" w:space="0" w:color="auto"/>
              <w:left w:val="nil"/>
              <w:bottom w:val="nil"/>
              <w:right w:val="nil"/>
            </w:tcBorders>
            <w:shd w:val="clear" w:color="auto" w:fill="auto"/>
            <w:vAlign w:val="bottom"/>
          </w:tcPr>
          <w:p w14:paraId="4528ADAF"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c>
          <w:tcPr>
            <w:tcW w:w="954" w:type="dxa"/>
            <w:tcBorders>
              <w:top w:val="single" w:sz="4" w:space="0" w:color="auto"/>
              <w:left w:val="nil"/>
              <w:bottom w:val="nil"/>
            </w:tcBorders>
            <w:vAlign w:val="bottom"/>
          </w:tcPr>
          <w:p w14:paraId="449BE5AB"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r>
      <w:tr w:rsidR="00C76951" w:rsidRPr="00B54833" w14:paraId="7CED4C36" w14:textId="77777777" w:rsidTr="00EB41B2">
        <w:trPr>
          <w:cantSplit/>
          <w:trHeight w:val="255"/>
        </w:trPr>
        <w:tc>
          <w:tcPr>
            <w:tcW w:w="698" w:type="dxa"/>
            <w:gridSpan w:val="2"/>
            <w:tcBorders>
              <w:top w:val="nil"/>
              <w:bottom w:val="nil"/>
              <w:right w:val="nil"/>
            </w:tcBorders>
            <w:vAlign w:val="bottom"/>
          </w:tcPr>
          <w:p w14:paraId="022033F2"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AGE:</w:t>
            </w:r>
          </w:p>
        </w:tc>
        <w:tc>
          <w:tcPr>
            <w:tcW w:w="810" w:type="dxa"/>
            <w:gridSpan w:val="3"/>
            <w:tcBorders>
              <w:top w:val="nil"/>
              <w:left w:val="nil"/>
              <w:bottom w:val="single" w:sz="4" w:space="0" w:color="auto"/>
              <w:right w:val="nil"/>
            </w:tcBorders>
            <w:vAlign w:val="bottom"/>
          </w:tcPr>
          <w:p w14:paraId="2875776C"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7"/>
                  <w:enabled/>
                  <w:calcOnExit w:val="0"/>
                  <w:textInput/>
                </w:ffData>
              </w:fldChar>
            </w:r>
            <w:bookmarkStart w:id="332" w:name="Text7"/>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bookmarkEnd w:id="332"/>
          </w:p>
        </w:tc>
        <w:tc>
          <w:tcPr>
            <w:tcW w:w="720" w:type="dxa"/>
            <w:gridSpan w:val="2"/>
            <w:tcBorders>
              <w:top w:val="nil"/>
              <w:left w:val="nil"/>
              <w:bottom w:val="nil"/>
              <w:right w:val="nil"/>
            </w:tcBorders>
            <w:vAlign w:val="bottom"/>
          </w:tcPr>
          <w:p w14:paraId="3D734008"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DOB:</w:t>
            </w:r>
          </w:p>
        </w:tc>
        <w:tc>
          <w:tcPr>
            <w:tcW w:w="1263" w:type="dxa"/>
            <w:gridSpan w:val="2"/>
            <w:tcBorders>
              <w:top w:val="nil"/>
              <w:left w:val="nil"/>
              <w:bottom w:val="single" w:sz="4" w:space="0" w:color="auto"/>
              <w:right w:val="nil"/>
            </w:tcBorders>
            <w:vAlign w:val="bottom"/>
          </w:tcPr>
          <w:p w14:paraId="096C3C90"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8"/>
                  <w:enabled/>
                  <w:calcOnExit w:val="0"/>
                  <w:textInput/>
                </w:ffData>
              </w:fldChar>
            </w:r>
            <w:bookmarkStart w:id="333" w:name="Text8"/>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bookmarkEnd w:id="333"/>
          </w:p>
        </w:tc>
        <w:tc>
          <w:tcPr>
            <w:tcW w:w="720" w:type="dxa"/>
            <w:gridSpan w:val="3"/>
            <w:tcBorders>
              <w:top w:val="nil"/>
              <w:left w:val="nil"/>
              <w:bottom w:val="nil"/>
              <w:right w:val="nil"/>
            </w:tcBorders>
            <w:vAlign w:val="bottom"/>
          </w:tcPr>
          <w:p w14:paraId="185C28FF"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SEX:</w:t>
            </w:r>
          </w:p>
        </w:tc>
        <w:tc>
          <w:tcPr>
            <w:tcW w:w="900" w:type="dxa"/>
            <w:gridSpan w:val="2"/>
            <w:tcBorders>
              <w:top w:val="nil"/>
              <w:left w:val="nil"/>
              <w:bottom w:val="nil"/>
              <w:right w:val="nil"/>
            </w:tcBorders>
            <w:vAlign w:val="bottom"/>
          </w:tcPr>
          <w:p w14:paraId="229D7975" w14:textId="77777777" w:rsidR="00C76951" w:rsidRPr="00B54833" w:rsidRDefault="00000000" w:rsidP="00B54833">
            <w:pPr>
              <w:spacing w:after="0" w:line="240" w:lineRule="auto"/>
              <w:ind w:left="0"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739244658"/>
                <w14:checkbox>
                  <w14:checked w14:val="0"/>
                  <w14:checkedState w14:val="2612" w14:font="MS Gothic"/>
                  <w14:uncheckedState w14:val="2610" w14:font="MS Gothic"/>
                </w14:checkbox>
              </w:sdtPr>
              <w:sdtContent>
                <w:r w:rsidR="00C76951" w:rsidRPr="00B54833">
                  <w:rPr>
                    <w:rFonts w:ascii="Arial" w:eastAsia="MS Gothic" w:hAnsi="Arial" w:cs="Arial" w:hint="eastAsia"/>
                    <w:color w:val="auto"/>
                    <w:kern w:val="0"/>
                    <w:sz w:val="17"/>
                    <w:szCs w:val="17"/>
                    <w14:ligatures w14:val="none"/>
                  </w:rPr>
                  <w:t>☐</w:t>
                </w:r>
              </w:sdtContent>
            </w:sdt>
            <w:r w:rsidR="00C76951" w:rsidRPr="00B54833">
              <w:rPr>
                <w:rFonts w:ascii="Arial" w:hAnsi="Arial" w:cs="Arial"/>
                <w:color w:val="auto"/>
                <w:kern w:val="0"/>
                <w:sz w:val="17"/>
                <w:szCs w:val="17"/>
                <w14:ligatures w14:val="none"/>
              </w:rPr>
              <w:t xml:space="preserve"> Male</w:t>
            </w:r>
          </w:p>
        </w:tc>
        <w:tc>
          <w:tcPr>
            <w:tcW w:w="1242" w:type="dxa"/>
            <w:gridSpan w:val="3"/>
            <w:tcBorders>
              <w:top w:val="nil"/>
              <w:left w:val="nil"/>
              <w:bottom w:val="nil"/>
              <w:right w:val="nil"/>
            </w:tcBorders>
            <w:vAlign w:val="bottom"/>
          </w:tcPr>
          <w:p w14:paraId="0E494789" w14:textId="77777777" w:rsidR="00C76951" w:rsidRPr="00B54833" w:rsidRDefault="00000000" w:rsidP="00B54833">
            <w:pPr>
              <w:spacing w:after="0" w:line="240" w:lineRule="auto"/>
              <w:ind w:left="0"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60052824"/>
                <w14:checkbox>
                  <w14:checked w14:val="0"/>
                  <w14:checkedState w14:val="2612" w14:font="MS Gothic"/>
                  <w14:uncheckedState w14:val="2610" w14:font="MS Gothic"/>
                </w14:checkbox>
              </w:sdtPr>
              <w:sdtContent>
                <w:r w:rsidR="00C76951" w:rsidRPr="00B54833">
                  <w:rPr>
                    <w:rFonts w:ascii="Arial" w:eastAsia="MS Gothic" w:hAnsi="Arial" w:cs="Arial" w:hint="eastAsia"/>
                    <w:color w:val="auto"/>
                    <w:kern w:val="0"/>
                    <w:sz w:val="17"/>
                    <w:szCs w:val="17"/>
                    <w14:ligatures w14:val="none"/>
                  </w:rPr>
                  <w:t>☐</w:t>
                </w:r>
              </w:sdtContent>
            </w:sdt>
            <w:r w:rsidR="00C76951" w:rsidRPr="00B54833">
              <w:rPr>
                <w:rFonts w:ascii="Arial" w:hAnsi="Arial" w:cs="Arial"/>
                <w:color w:val="auto"/>
                <w:kern w:val="0"/>
                <w:sz w:val="17"/>
                <w:szCs w:val="17"/>
                <w14:ligatures w14:val="none"/>
              </w:rPr>
              <w:t xml:space="preserve"> Female</w:t>
            </w:r>
          </w:p>
        </w:tc>
        <w:tc>
          <w:tcPr>
            <w:tcW w:w="738" w:type="dxa"/>
            <w:tcBorders>
              <w:top w:val="nil"/>
              <w:left w:val="nil"/>
              <w:bottom w:val="nil"/>
              <w:right w:val="nil"/>
            </w:tcBorders>
            <w:vAlign w:val="bottom"/>
          </w:tcPr>
          <w:p w14:paraId="2C4A17EE"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RACE:</w:t>
            </w:r>
          </w:p>
        </w:tc>
        <w:tc>
          <w:tcPr>
            <w:tcW w:w="1080" w:type="dxa"/>
            <w:gridSpan w:val="3"/>
            <w:tcBorders>
              <w:top w:val="nil"/>
              <w:left w:val="nil"/>
              <w:bottom w:val="nil"/>
              <w:right w:val="nil"/>
            </w:tcBorders>
            <w:vAlign w:val="bottom"/>
          </w:tcPr>
          <w:p w14:paraId="3184D20A" w14:textId="77777777" w:rsidR="00C76951" w:rsidRPr="00B54833" w:rsidRDefault="00000000" w:rsidP="00B54833">
            <w:pPr>
              <w:spacing w:after="0" w:line="240" w:lineRule="auto"/>
              <w:ind w:left="0"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93889215"/>
                <w14:checkbox>
                  <w14:checked w14:val="0"/>
                  <w14:checkedState w14:val="2612" w14:font="MS Gothic"/>
                  <w14:uncheckedState w14:val="2610" w14:font="MS Gothic"/>
                </w14:checkbox>
              </w:sdtPr>
              <w:sdtContent>
                <w:r w:rsidR="00C76951" w:rsidRPr="00B54833">
                  <w:rPr>
                    <w:rFonts w:ascii="Segoe UI Symbol" w:eastAsia="MS Gothic" w:hAnsi="Segoe UI Symbol" w:cs="Segoe UI Symbol"/>
                    <w:color w:val="auto"/>
                    <w:kern w:val="0"/>
                    <w:sz w:val="17"/>
                    <w:szCs w:val="17"/>
                    <w14:ligatures w14:val="none"/>
                  </w:rPr>
                  <w:t>☐</w:t>
                </w:r>
              </w:sdtContent>
            </w:sdt>
            <w:r w:rsidR="00C76951" w:rsidRPr="00B54833">
              <w:rPr>
                <w:rFonts w:ascii="Arial" w:hAnsi="Arial" w:cs="Arial"/>
                <w:color w:val="auto"/>
                <w:kern w:val="0"/>
                <w:sz w:val="17"/>
                <w:szCs w:val="17"/>
                <w14:ligatures w14:val="none"/>
              </w:rPr>
              <w:t xml:space="preserve"> White</w:t>
            </w:r>
          </w:p>
        </w:tc>
        <w:tc>
          <w:tcPr>
            <w:tcW w:w="990" w:type="dxa"/>
            <w:gridSpan w:val="2"/>
            <w:tcBorders>
              <w:top w:val="nil"/>
              <w:left w:val="nil"/>
              <w:bottom w:val="nil"/>
              <w:right w:val="nil"/>
            </w:tcBorders>
            <w:vAlign w:val="bottom"/>
          </w:tcPr>
          <w:p w14:paraId="4F7A9589" w14:textId="77777777" w:rsidR="00C76951" w:rsidRPr="00B54833" w:rsidRDefault="00000000" w:rsidP="00B54833">
            <w:pPr>
              <w:spacing w:after="0" w:line="240" w:lineRule="auto"/>
              <w:ind w:left="0"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87769152"/>
                <w14:checkbox>
                  <w14:checked w14:val="0"/>
                  <w14:checkedState w14:val="2612" w14:font="MS Gothic"/>
                  <w14:uncheckedState w14:val="2610" w14:font="MS Gothic"/>
                </w14:checkbox>
              </w:sdtPr>
              <w:sdtContent>
                <w:r w:rsidR="00C76951" w:rsidRPr="00B54833">
                  <w:rPr>
                    <w:rFonts w:ascii="Segoe UI Symbol" w:eastAsia="MS Gothic" w:hAnsi="Segoe UI Symbol" w:cs="Segoe UI Symbol"/>
                    <w:color w:val="auto"/>
                    <w:kern w:val="0"/>
                    <w:sz w:val="17"/>
                    <w:szCs w:val="17"/>
                    <w14:ligatures w14:val="none"/>
                  </w:rPr>
                  <w:t>☐</w:t>
                </w:r>
              </w:sdtContent>
            </w:sdt>
            <w:r w:rsidR="00C76951" w:rsidRPr="00B54833">
              <w:rPr>
                <w:rFonts w:ascii="Arial" w:hAnsi="Arial" w:cs="Arial"/>
                <w:color w:val="auto"/>
                <w:kern w:val="0"/>
                <w:sz w:val="17"/>
                <w:szCs w:val="17"/>
                <w14:ligatures w14:val="none"/>
              </w:rPr>
              <w:t xml:space="preserve"> Indian</w:t>
            </w:r>
          </w:p>
        </w:tc>
        <w:tc>
          <w:tcPr>
            <w:tcW w:w="954" w:type="dxa"/>
            <w:tcBorders>
              <w:top w:val="nil"/>
              <w:left w:val="nil"/>
              <w:bottom w:val="nil"/>
            </w:tcBorders>
            <w:vAlign w:val="bottom"/>
          </w:tcPr>
          <w:p w14:paraId="2CC782AF" w14:textId="77777777" w:rsidR="00C76951" w:rsidRPr="00B54833" w:rsidRDefault="00000000" w:rsidP="00B54833">
            <w:pPr>
              <w:spacing w:after="0" w:line="240" w:lineRule="auto"/>
              <w:ind w:left="0"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319961578"/>
                <w14:checkbox>
                  <w14:checked w14:val="0"/>
                  <w14:checkedState w14:val="2612" w14:font="MS Gothic"/>
                  <w14:uncheckedState w14:val="2610" w14:font="MS Gothic"/>
                </w14:checkbox>
              </w:sdtPr>
              <w:sdtContent>
                <w:r w:rsidR="00C76951" w:rsidRPr="00B54833">
                  <w:rPr>
                    <w:rFonts w:ascii="Segoe UI Symbol" w:eastAsia="MS Gothic" w:hAnsi="Segoe UI Symbol" w:cs="Segoe UI Symbol"/>
                    <w:color w:val="auto"/>
                    <w:kern w:val="0"/>
                    <w:sz w:val="17"/>
                    <w:szCs w:val="17"/>
                    <w14:ligatures w14:val="none"/>
                  </w:rPr>
                  <w:t>☐</w:t>
                </w:r>
              </w:sdtContent>
            </w:sdt>
            <w:r w:rsidR="00C76951" w:rsidRPr="00B54833">
              <w:rPr>
                <w:rFonts w:ascii="Arial" w:hAnsi="Arial" w:cs="Arial"/>
                <w:color w:val="auto"/>
                <w:kern w:val="0"/>
                <w:sz w:val="17"/>
                <w:szCs w:val="17"/>
                <w14:ligatures w14:val="none"/>
              </w:rPr>
              <w:t xml:space="preserve"> Other</w:t>
            </w:r>
          </w:p>
        </w:tc>
      </w:tr>
      <w:tr w:rsidR="00C76951" w:rsidRPr="00B54833" w14:paraId="631CF424" w14:textId="77777777" w:rsidTr="00EB41B2">
        <w:trPr>
          <w:trHeight w:val="255"/>
        </w:trPr>
        <w:tc>
          <w:tcPr>
            <w:tcW w:w="1061" w:type="dxa"/>
            <w:gridSpan w:val="3"/>
            <w:tcBorders>
              <w:top w:val="nil"/>
              <w:bottom w:val="nil"/>
              <w:right w:val="nil"/>
            </w:tcBorders>
            <w:vAlign w:val="bottom"/>
          </w:tcPr>
          <w:p w14:paraId="3691AF40"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DATE:</w:t>
            </w:r>
          </w:p>
        </w:tc>
        <w:tc>
          <w:tcPr>
            <w:tcW w:w="2520" w:type="dxa"/>
            <w:gridSpan w:val="7"/>
            <w:tcBorders>
              <w:top w:val="nil"/>
              <w:left w:val="nil"/>
              <w:bottom w:val="single" w:sz="4" w:space="0" w:color="auto"/>
              <w:right w:val="nil"/>
            </w:tcBorders>
            <w:vAlign w:val="bottom"/>
          </w:tcPr>
          <w:p w14:paraId="0DFCF901"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9"/>
                  <w:enabled/>
                  <w:calcOnExit w:val="0"/>
                  <w:textInput/>
                </w:ffData>
              </w:fldChar>
            </w:r>
            <w:bookmarkStart w:id="334" w:name="Text9"/>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bookmarkEnd w:id="334"/>
          </w:p>
        </w:tc>
        <w:tc>
          <w:tcPr>
            <w:tcW w:w="1170" w:type="dxa"/>
            <w:gridSpan w:val="3"/>
            <w:tcBorders>
              <w:top w:val="nil"/>
              <w:left w:val="nil"/>
              <w:bottom w:val="nil"/>
              <w:right w:val="nil"/>
            </w:tcBorders>
            <w:vAlign w:val="bottom"/>
          </w:tcPr>
          <w:p w14:paraId="3CE94B2B"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TIME:</w:t>
            </w:r>
          </w:p>
        </w:tc>
        <w:tc>
          <w:tcPr>
            <w:tcW w:w="1602" w:type="dxa"/>
            <w:gridSpan w:val="4"/>
            <w:tcBorders>
              <w:top w:val="nil"/>
              <w:left w:val="nil"/>
              <w:bottom w:val="single" w:sz="4" w:space="0" w:color="auto"/>
              <w:right w:val="nil"/>
            </w:tcBorders>
            <w:vAlign w:val="bottom"/>
          </w:tcPr>
          <w:p w14:paraId="5CF5861D"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c>
          <w:tcPr>
            <w:tcW w:w="1458" w:type="dxa"/>
            <w:gridSpan w:val="3"/>
            <w:tcBorders>
              <w:top w:val="nil"/>
              <w:left w:val="nil"/>
              <w:bottom w:val="nil"/>
              <w:right w:val="nil"/>
            </w:tcBorders>
            <w:vAlign w:val="bottom"/>
          </w:tcPr>
          <w:p w14:paraId="5226EA0A"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COUNTY:</w:t>
            </w:r>
          </w:p>
        </w:tc>
        <w:tc>
          <w:tcPr>
            <w:tcW w:w="2304" w:type="dxa"/>
            <w:gridSpan w:val="4"/>
            <w:tcBorders>
              <w:top w:val="nil"/>
              <w:left w:val="nil"/>
              <w:bottom w:val="single" w:sz="4" w:space="0" w:color="auto"/>
            </w:tcBorders>
            <w:vAlign w:val="bottom"/>
          </w:tcPr>
          <w:p w14:paraId="39ED63DD"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11"/>
                  <w:enabled/>
                  <w:calcOnExit w:val="0"/>
                  <w:textInput/>
                </w:ffData>
              </w:fldChar>
            </w:r>
            <w:bookmarkStart w:id="335" w:name="Text11"/>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bookmarkEnd w:id="335"/>
          </w:p>
        </w:tc>
      </w:tr>
      <w:tr w:rsidR="00C76951" w:rsidRPr="00B54833" w14:paraId="62209B27" w14:textId="77777777" w:rsidTr="00EB41B2">
        <w:trPr>
          <w:cantSplit/>
          <w:trHeight w:val="255"/>
        </w:trPr>
        <w:tc>
          <w:tcPr>
            <w:tcW w:w="1061" w:type="dxa"/>
            <w:gridSpan w:val="3"/>
            <w:tcBorders>
              <w:top w:val="nil"/>
              <w:bottom w:val="nil"/>
              <w:right w:val="nil"/>
            </w:tcBorders>
            <w:vAlign w:val="bottom"/>
          </w:tcPr>
          <w:p w14:paraId="68CF07A1"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CALLER:</w:t>
            </w:r>
          </w:p>
        </w:tc>
        <w:tc>
          <w:tcPr>
            <w:tcW w:w="1620" w:type="dxa"/>
            <w:gridSpan w:val="5"/>
            <w:tcBorders>
              <w:top w:val="nil"/>
              <w:left w:val="nil"/>
              <w:right w:val="nil"/>
            </w:tcBorders>
            <w:vAlign w:val="bottom"/>
          </w:tcPr>
          <w:p w14:paraId="6964A3AC"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15"/>
                  <w:enabled/>
                  <w:calcOnExit w:val="0"/>
                  <w:textInput/>
                </w:ffData>
              </w:fldChar>
            </w:r>
            <w:bookmarkStart w:id="336" w:name="Text15"/>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bookmarkEnd w:id="336"/>
          </w:p>
        </w:tc>
        <w:tc>
          <w:tcPr>
            <w:tcW w:w="1170" w:type="dxa"/>
            <w:gridSpan w:val="3"/>
            <w:tcBorders>
              <w:top w:val="nil"/>
              <w:left w:val="nil"/>
              <w:bottom w:val="nil"/>
              <w:right w:val="nil"/>
            </w:tcBorders>
            <w:vAlign w:val="bottom"/>
          </w:tcPr>
          <w:p w14:paraId="54E7E4CF"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AGENCY:</w:t>
            </w:r>
          </w:p>
        </w:tc>
        <w:tc>
          <w:tcPr>
            <w:tcW w:w="1530" w:type="dxa"/>
            <w:gridSpan w:val="4"/>
            <w:tcBorders>
              <w:top w:val="nil"/>
              <w:left w:val="nil"/>
              <w:right w:val="nil"/>
            </w:tcBorders>
            <w:vAlign w:val="bottom"/>
          </w:tcPr>
          <w:p w14:paraId="5F41C58B"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14"/>
                  <w:enabled/>
                  <w:calcOnExit w:val="0"/>
                  <w:textInput/>
                </w:ffData>
              </w:fldChar>
            </w:r>
            <w:bookmarkStart w:id="337" w:name="Text14"/>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bookmarkEnd w:id="337"/>
          </w:p>
        </w:tc>
        <w:tc>
          <w:tcPr>
            <w:tcW w:w="972" w:type="dxa"/>
            <w:gridSpan w:val="2"/>
            <w:tcBorders>
              <w:top w:val="nil"/>
              <w:left w:val="nil"/>
              <w:bottom w:val="nil"/>
              <w:right w:val="nil"/>
            </w:tcBorders>
            <w:vAlign w:val="bottom"/>
          </w:tcPr>
          <w:p w14:paraId="7944585C"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TITLE:</w:t>
            </w:r>
          </w:p>
        </w:tc>
        <w:tc>
          <w:tcPr>
            <w:tcW w:w="1458" w:type="dxa"/>
            <w:gridSpan w:val="3"/>
            <w:tcBorders>
              <w:top w:val="nil"/>
              <w:left w:val="nil"/>
              <w:right w:val="nil"/>
            </w:tcBorders>
            <w:vAlign w:val="bottom"/>
          </w:tcPr>
          <w:p w14:paraId="4DFEACB8"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13"/>
                  <w:enabled/>
                  <w:calcOnExit w:val="0"/>
                  <w:textInput/>
                </w:ffData>
              </w:fldChar>
            </w:r>
            <w:bookmarkStart w:id="338" w:name="Text13"/>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bookmarkEnd w:id="338"/>
          </w:p>
        </w:tc>
        <w:tc>
          <w:tcPr>
            <w:tcW w:w="990" w:type="dxa"/>
            <w:gridSpan w:val="2"/>
            <w:tcBorders>
              <w:top w:val="nil"/>
              <w:left w:val="nil"/>
              <w:bottom w:val="nil"/>
              <w:right w:val="nil"/>
            </w:tcBorders>
            <w:vAlign w:val="bottom"/>
          </w:tcPr>
          <w:p w14:paraId="3E34ECE1"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PHONE:</w:t>
            </w:r>
          </w:p>
        </w:tc>
        <w:tc>
          <w:tcPr>
            <w:tcW w:w="1314" w:type="dxa"/>
            <w:gridSpan w:val="2"/>
            <w:tcBorders>
              <w:top w:val="single" w:sz="4" w:space="0" w:color="auto"/>
              <w:left w:val="nil"/>
              <w:bottom w:val="single" w:sz="4" w:space="0" w:color="auto"/>
            </w:tcBorders>
            <w:vAlign w:val="bottom"/>
          </w:tcPr>
          <w:p w14:paraId="0F704C02"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12"/>
                  <w:enabled/>
                  <w:calcOnExit w:val="0"/>
                  <w:textInput/>
                </w:ffData>
              </w:fldChar>
            </w:r>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p>
        </w:tc>
      </w:tr>
      <w:tr w:rsidR="00C76951" w:rsidRPr="00B54833" w14:paraId="5726D2A0" w14:textId="77777777" w:rsidTr="00EB41B2">
        <w:trPr>
          <w:cantSplit/>
          <w:trHeight w:val="255"/>
        </w:trPr>
        <w:tc>
          <w:tcPr>
            <w:tcW w:w="1781" w:type="dxa"/>
            <w:gridSpan w:val="6"/>
            <w:tcBorders>
              <w:top w:val="nil"/>
              <w:bottom w:val="nil"/>
              <w:right w:val="nil"/>
            </w:tcBorders>
            <w:vAlign w:val="bottom"/>
          </w:tcPr>
          <w:p w14:paraId="17ED0A60"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Mother Available:</w:t>
            </w:r>
          </w:p>
        </w:tc>
        <w:tc>
          <w:tcPr>
            <w:tcW w:w="900" w:type="dxa"/>
            <w:gridSpan w:val="2"/>
            <w:tcBorders>
              <w:top w:val="nil"/>
              <w:left w:val="nil"/>
              <w:bottom w:val="nil"/>
              <w:right w:val="nil"/>
            </w:tcBorders>
            <w:vAlign w:val="bottom"/>
          </w:tcPr>
          <w:p w14:paraId="7BB3CB3B" w14:textId="77777777" w:rsidR="00C76951" w:rsidRPr="00B54833" w:rsidRDefault="00000000" w:rsidP="00B54833">
            <w:pPr>
              <w:spacing w:after="0" w:line="240" w:lineRule="auto"/>
              <w:ind w:left="0"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8734659"/>
                <w14:checkbox>
                  <w14:checked w14:val="0"/>
                  <w14:checkedState w14:val="2612" w14:font="MS Gothic"/>
                  <w14:uncheckedState w14:val="2610" w14:font="MS Gothic"/>
                </w14:checkbox>
              </w:sdtPr>
              <w:sdtContent>
                <w:r w:rsidR="00C76951" w:rsidRPr="00B54833">
                  <w:rPr>
                    <w:rFonts w:ascii="Segoe UI Symbol" w:eastAsia="MS Gothic" w:hAnsi="Segoe UI Symbol" w:cs="Segoe UI Symbol"/>
                    <w:color w:val="auto"/>
                    <w:kern w:val="0"/>
                    <w:sz w:val="17"/>
                    <w:szCs w:val="17"/>
                    <w14:ligatures w14:val="none"/>
                  </w:rPr>
                  <w:t>☐</w:t>
                </w:r>
              </w:sdtContent>
            </w:sdt>
            <w:r w:rsidR="00C76951" w:rsidRPr="00B54833">
              <w:rPr>
                <w:rFonts w:ascii="Arial" w:hAnsi="Arial" w:cs="Arial"/>
                <w:color w:val="auto"/>
                <w:kern w:val="0"/>
                <w:sz w:val="17"/>
                <w:szCs w:val="17"/>
                <w14:ligatures w14:val="none"/>
              </w:rPr>
              <w:t xml:space="preserve"> Yes</w:t>
            </w:r>
          </w:p>
        </w:tc>
        <w:tc>
          <w:tcPr>
            <w:tcW w:w="900" w:type="dxa"/>
            <w:gridSpan w:val="2"/>
            <w:tcBorders>
              <w:top w:val="nil"/>
              <w:left w:val="nil"/>
              <w:bottom w:val="nil"/>
              <w:right w:val="nil"/>
            </w:tcBorders>
            <w:vAlign w:val="bottom"/>
          </w:tcPr>
          <w:p w14:paraId="3B8885C7" w14:textId="77777777" w:rsidR="00C76951" w:rsidRPr="00B54833" w:rsidRDefault="00000000" w:rsidP="00B54833">
            <w:pPr>
              <w:spacing w:after="0" w:line="240" w:lineRule="auto"/>
              <w:ind w:left="0"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030334671"/>
                <w14:checkbox>
                  <w14:checked w14:val="0"/>
                  <w14:checkedState w14:val="2612" w14:font="MS Gothic"/>
                  <w14:uncheckedState w14:val="2610" w14:font="MS Gothic"/>
                </w14:checkbox>
              </w:sdtPr>
              <w:sdtContent>
                <w:r w:rsidR="00C76951" w:rsidRPr="00B54833">
                  <w:rPr>
                    <w:rFonts w:ascii="Segoe UI Symbol" w:eastAsia="MS Gothic" w:hAnsi="Segoe UI Symbol" w:cs="Segoe UI Symbol"/>
                    <w:color w:val="auto"/>
                    <w:kern w:val="0"/>
                    <w:sz w:val="17"/>
                    <w:szCs w:val="17"/>
                    <w14:ligatures w14:val="none"/>
                  </w:rPr>
                  <w:t>☐</w:t>
                </w:r>
              </w:sdtContent>
            </w:sdt>
            <w:r w:rsidR="00C76951" w:rsidRPr="00B54833">
              <w:rPr>
                <w:rFonts w:ascii="Arial" w:hAnsi="Arial" w:cs="Arial"/>
                <w:color w:val="auto"/>
                <w:kern w:val="0"/>
                <w:sz w:val="17"/>
                <w:szCs w:val="17"/>
                <w14:ligatures w14:val="none"/>
              </w:rPr>
              <w:t xml:space="preserve"> No</w:t>
            </w:r>
          </w:p>
        </w:tc>
        <w:tc>
          <w:tcPr>
            <w:tcW w:w="1530" w:type="dxa"/>
            <w:gridSpan w:val="4"/>
            <w:tcBorders>
              <w:top w:val="nil"/>
              <w:left w:val="nil"/>
              <w:bottom w:val="nil"/>
              <w:right w:val="nil"/>
            </w:tcBorders>
            <w:vAlign w:val="bottom"/>
          </w:tcPr>
          <w:p w14:paraId="7F80FA22"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c>
          <w:tcPr>
            <w:tcW w:w="1242" w:type="dxa"/>
            <w:gridSpan w:val="3"/>
            <w:tcBorders>
              <w:top w:val="nil"/>
              <w:left w:val="nil"/>
              <w:bottom w:val="nil"/>
              <w:right w:val="nil"/>
            </w:tcBorders>
            <w:vAlign w:val="bottom"/>
          </w:tcPr>
          <w:p w14:paraId="1208D833"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Suitable:</w:t>
            </w:r>
          </w:p>
        </w:tc>
        <w:tc>
          <w:tcPr>
            <w:tcW w:w="828" w:type="dxa"/>
            <w:gridSpan w:val="2"/>
            <w:tcBorders>
              <w:top w:val="single" w:sz="4" w:space="0" w:color="auto"/>
              <w:left w:val="nil"/>
              <w:bottom w:val="nil"/>
              <w:right w:val="nil"/>
            </w:tcBorders>
            <w:vAlign w:val="bottom"/>
          </w:tcPr>
          <w:p w14:paraId="785ADB17" w14:textId="77777777" w:rsidR="00C76951" w:rsidRPr="00B54833" w:rsidRDefault="00000000" w:rsidP="00B54833">
            <w:pPr>
              <w:spacing w:after="0" w:line="240" w:lineRule="auto"/>
              <w:ind w:left="0"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2132673009"/>
                <w14:checkbox>
                  <w14:checked w14:val="0"/>
                  <w14:checkedState w14:val="2612" w14:font="MS Gothic"/>
                  <w14:uncheckedState w14:val="2610" w14:font="MS Gothic"/>
                </w14:checkbox>
              </w:sdtPr>
              <w:sdtContent>
                <w:r w:rsidR="00C76951" w:rsidRPr="00B54833">
                  <w:rPr>
                    <w:rFonts w:ascii="Segoe UI Symbol" w:eastAsia="MS Gothic" w:hAnsi="Segoe UI Symbol" w:cs="Segoe UI Symbol"/>
                    <w:color w:val="auto"/>
                    <w:kern w:val="0"/>
                    <w:sz w:val="17"/>
                    <w:szCs w:val="17"/>
                    <w14:ligatures w14:val="none"/>
                  </w:rPr>
                  <w:t>☐</w:t>
                </w:r>
              </w:sdtContent>
            </w:sdt>
            <w:r w:rsidR="00C76951" w:rsidRPr="00B54833">
              <w:rPr>
                <w:rFonts w:ascii="Arial" w:hAnsi="Arial" w:cs="Arial"/>
                <w:color w:val="auto"/>
                <w:kern w:val="0"/>
                <w:sz w:val="17"/>
                <w:szCs w:val="17"/>
                <w14:ligatures w14:val="none"/>
              </w:rPr>
              <w:t xml:space="preserve"> Yes</w:t>
            </w:r>
          </w:p>
        </w:tc>
        <w:tc>
          <w:tcPr>
            <w:tcW w:w="2934" w:type="dxa"/>
            <w:gridSpan w:val="5"/>
            <w:tcBorders>
              <w:top w:val="nil"/>
              <w:left w:val="nil"/>
              <w:bottom w:val="nil"/>
            </w:tcBorders>
            <w:vAlign w:val="bottom"/>
          </w:tcPr>
          <w:p w14:paraId="5093F4E5" w14:textId="77777777" w:rsidR="00C76951" w:rsidRPr="00B54833" w:rsidRDefault="00000000" w:rsidP="00B54833">
            <w:pPr>
              <w:spacing w:after="0" w:line="240" w:lineRule="auto"/>
              <w:ind w:left="0"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346912157"/>
                <w14:checkbox>
                  <w14:checked w14:val="0"/>
                  <w14:checkedState w14:val="2612" w14:font="MS Gothic"/>
                  <w14:uncheckedState w14:val="2610" w14:font="MS Gothic"/>
                </w14:checkbox>
              </w:sdtPr>
              <w:sdtContent>
                <w:r w:rsidR="00C76951" w:rsidRPr="00B54833">
                  <w:rPr>
                    <w:rFonts w:ascii="Segoe UI Symbol" w:eastAsia="MS Gothic" w:hAnsi="Segoe UI Symbol" w:cs="Segoe UI Symbol"/>
                    <w:color w:val="auto"/>
                    <w:kern w:val="0"/>
                    <w:sz w:val="17"/>
                    <w:szCs w:val="17"/>
                    <w14:ligatures w14:val="none"/>
                  </w:rPr>
                  <w:t>☐</w:t>
                </w:r>
              </w:sdtContent>
            </w:sdt>
            <w:r w:rsidR="00C76951" w:rsidRPr="00B54833">
              <w:rPr>
                <w:rFonts w:ascii="Arial" w:hAnsi="Arial" w:cs="Arial"/>
                <w:color w:val="auto"/>
                <w:kern w:val="0"/>
                <w:sz w:val="17"/>
                <w:szCs w:val="17"/>
                <w14:ligatures w14:val="none"/>
              </w:rPr>
              <w:t xml:space="preserve"> No</w:t>
            </w:r>
          </w:p>
        </w:tc>
      </w:tr>
      <w:tr w:rsidR="00C76951" w:rsidRPr="00B54833" w14:paraId="02A11EF5" w14:textId="77777777" w:rsidTr="00EB41B2">
        <w:trPr>
          <w:cantSplit/>
          <w:trHeight w:val="255"/>
        </w:trPr>
        <w:tc>
          <w:tcPr>
            <w:tcW w:w="1781" w:type="dxa"/>
            <w:gridSpan w:val="6"/>
            <w:tcBorders>
              <w:top w:val="nil"/>
              <w:bottom w:val="nil"/>
              <w:right w:val="nil"/>
            </w:tcBorders>
            <w:vAlign w:val="bottom"/>
          </w:tcPr>
          <w:p w14:paraId="076B3160"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Father Available:</w:t>
            </w:r>
          </w:p>
        </w:tc>
        <w:tc>
          <w:tcPr>
            <w:tcW w:w="900" w:type="dxa"/>
            <w:gridSpan w:val="2"/>
            <w:tcBorders>
              <w:top w:val="nil"/>
              <w:left w:val="nil"/>
              <w:bottom w:val="nil"/>
              <w:right w:val="nil"/>
            </w:tcBorders>
            <w:vAlign w:val="bottom"/>
          </w:tcPr>
          <w:p w14:paraId="3651DCE8" w14:textId="77777777" w:rsidR="00C76951" w:rsidRPr="00B54833" w:rsidRDefault="00000000" w:rsidP="00B54833">
            <w:pPr>
              <w:spacing w:after="0" w:line="240" w:lineRule="auto"/>
              <w:ind w:left="0"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528868841"/>
                <w14:checkbox>
                  <w14:checked w14:val="0"/>
                  <w14:checkedState w14:val="2612" w14:font="MS Gothic"/>
                  <w14:uncheckedState w14:val="2610" w14:font="MS Gothic"/>
                </w14:checkbox>
              </w:sdtPr>
              <w:sdtContent>
                <w:r w:rsidR="00C76951" w:rsidRPr="00B54833">
                  <w:rPr>
                    <w:rFonts w:ascii="Segoe UI Symbol" w:eastAsia="MS Gothic" w:hAnsi="Segoe UI Symbol" w:cs="Segoe UI Symbol"/>
                    <w:color w:val="auto"/>
                    <w:kern w:val="0"/>
                    <w:sz w:val="17"/>
                    <w:szCs w:val="17"/>
                    <w14:ligatures w14:val="none"/>
                  </w:rPr>
                  <w:t>☐</w:t>
                </w:r>
              </w:sdtContent>
            </w:sdt>
            <w:r w:rsidR="00C76951" w:rsidRPr="00B54833">
              <w:rPr>
                <w:rFonts w:ascii="Arial" w:hAnsi="Arial" w:cs="Arial"/>
                <w:color w:val="auto"/>
                <w:kern w:val="0"/>
                <w:sz w:val="17"/>
                <w:szCs w:val="17"/>
                <w14:ligatures w14:val="none"/>
              </w:rPr>
              <w:t xml:space="preserve"> Yes</w:t>
            </w:r>
          </w:p>
        </w:tc>
        <w:tc>
          <w:tcPr>
            <w:tcW w:w="900" w:type="dxa"/>
            <w:gridSpan w:val="2"/>
            <w:tcBorders>
              <w:top w:val="nil"/>
              <w:left w:val="nil"/>
              <w:bottom w:val="nil"/>
              <w:right w:val="nil"/>
            </w:tcBorders>
            <w:vAlign w:val="bottom"/>
          </w:tcPr>
          <w:p w14:paraId="7D94907C" w14:textId="77777777" w:rsidR="00C76951" w:rsidRPr="00B54833" w:rsidRDefault="00000000" w:rsidP="00B54833">
            <w:pPr>
              <w:spacing w:after="0" w:line="240" w:lineRule="auto"/>
              <w:ind w:left="0"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456487237"/>
                <w14:checkbox>
                  <w14:checked w14:val="0"/>
                  <w14:checkedState w14:val="2612" w14:font="MS Gothic"/>
                  <w14:uncheckedState w14:val="2610" w14:font="MS Gothic"/>
                </w14:checkbox>
              </w:sdtPr>
              <w:sdtContent>
                <w:r w:rsidR="00C76951" w:rsidRPr="00B54833">
                  <w:rPr>
                    <w:rFonts w:ascii="Segoe UI Symbol" w:eastAsia="MS Gothic" w:hAnsi="Segoe UI Symbol" w:cs="Segoe UI Symbol"/>
                    <w:color w:val="auto"/>
                    <w:kern w:val="0"/>
                    <w:sz w:val="17"/>
                    <w:szCs w:val="17"/>
                    <w14:ligatures w14:val="none"/>
                  </w:rPr>
                  <w:t>☐</w:t>
                </w:r>
              </w:sdtContent>
            </w:sdt>
            <w:r w:rsidR="00C76951" w:rsidRPr="00B54833">
              <w:rPr>
                <w:rFonts w:ascii="Arial" w:hAnsi="Arial" w:cs="Arial"/>
                <w:color w:val="auto"/>
                <w:kern w:val="0"/>
                <w:sz w:val="17"/>
                <w:szCs w:val="17"/>
                <w14:ligatures w14:val="none"/>
              </w:rPr>
              <w:t xml:space="preserve"> No</w:t>
            </w:r>
          </w:p>
        </w:tc>
        <w:tc>
          <w:tcPr>
            <w:tcW w:w="1530" w:type="dxa"/>
            <w:gridSpan w:val="4"/>
            <w:tcBorders>
              <w:top w:val="nil"/>
              <w:left w:val="nil"/>
              <w:bottom w:val="nil"/>
              <w:right w:val="nil"/>
            </w:tcBorders>
            <w:vAlign w:val="bottom"/>
          </w:tcPr>
          <w:p w14:paraId="4777EDF1"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c>
          <w:tcPr>
            <w:tcW w:w="1242" w:type="dxa"/>
            <w:gridSpan w:val="3"/>
            <w:tcBorders>
              <w:top w:val="nil"/>
              <w:left w:val="nil"/>
              <w:bottom w:val="nil"/>
              <w:right w:val="nil"/>
            </w:tcBorders>
            <w:vAlign w:val="bottom"/>
          </w:tcPr>
          <w:p w14:paraId="5EF00AFE"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Suitable:</w:t>
            </w:r>
          </w:p>
        </w:tc>
        <w:tc>
          <w:tcPr>
            <w:tcW w:w="828" w:type="dxa"/>
            <w:gridSpan w:val="2"/>
            <w:tcBorders>
              <w:top w:val="nil"/>
              <w:left w:val="nil"/>
              <w:bottom w:val="nil"/>
              <w:right w:val="nil"/>
            </w:tcBorders>
            <w:vAlign w:val="bottom"/>
          </w:tcPr>
          <w:p w14:paraId="39E2A750" w14:textId="77777777" w:rsidR="00C76951" w:rsidRPr="00B54833" w:rsidRDefault="00000000" w:rsidP="00B54833">
            <w:pPr>
              <w:spacing w:after="0" w:line="240" w:lineRule="auto"/>
              <w:ind w:left="0"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445397691"/>
                <w14:checkbox>
                  <w14:checked w14:val="0"/>
                  <w14:checkedState w14:val="2612" w14:font="MS Gothic"/>
                  <w14:uncheckedState w14:val="2610" w14:font="MS Gothic"/>
                </w14:checkbox>
              </w:sdtPr>
              <w:sdtContent>
                <w:r w:rsidR="00C76951" w:rsidRPr="00B54833">
                  <w:rPr>
                    <w:rFonts w:ascii="Segoe UI Symbol" w:eastAsia="MS Gothic" w:hAnsi="Segoe UI Symbol" w:cs="Segoe UI Symbol"/>
                    <w:color w:val="auto"/>
                    <w:kern w:val="0"/>
                    <w:sz w:val="17"/>
                    <w:szCs w:val="17"/>
                    <w14:ligatures w14:val="none"/>
                  </w:rPr>
                  <w:t>☐</w:t>
                </w:r>
              </w:sdtContent>
            </w:sdt>
            <w:r w:rsidR="00C76951" w:rsidRPr="00B54833">
              <w:rPr>
                <w:rFonts w:ascii="Arial" w:hAnsi="Arial" w:cs="Arial"/>
                <w:color w:val="auto"/>
                <w:kern w:val="0"/>
                <w:sz w:val="17"/>
                <w:szCs w:val="17"/>
                <w14:ligatures w14:val="none"/>
              </w:rPr>
              <w:t xml:space="preserve"> Yes</w:t>
            </w:r>
          </w:p>
        </w:tc>
        <w:tc>
          <w:tcPr>
            <w:tcW w:w="2934" w:type="dxa"/>
            <w:gridSpan w:val="5"/>
            <w:tcBorders>
              <w:top w:val="nil"/>
              <w:left w:val="nil"/>
              <w:bottom w:val="nil"/>
            </w:tcBorders>
            <w:vAlign w:val="bottom"/>
          </w:tcPr>
          <w:p w14:paraId="47397743" w14:textId="77777777" w:rsidR="00C76951" w:rsidRPr="00B54833" w:rsidRDefault="00000000" w:rsidP="00B54833">
            <w:pPr>
              <w:spacing w:after="0" w:line="240" w:lineRule="auto"/>
              <w:ind w:left="0"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6520493"/>
                <w14:checkbox>
                  <w14:checked w14:val="0"/>
                  <w14:checkedState w14:val="2612" w14:font="MS Gothic"/>
                  <w14:uncheckedState w14:val="2610" w14:font="MS Gothic"/>
                </w14:checkbox>
              </w:sdtPr>
              <w:sdtContent>
                <w:r w:rsidR="00C76951" w:rsidRPr="00B54833">
                  <w:rPr>
                    <w:rFonts w:ascii="Segoe UI Symbol" w:eastAsia="MS Gothic" w:hAnsi="Segoe UI Symbol" w:cs="Segoe UI Symbol"/>
                    <w:color w:val="auto"/>
                    <w:kern w:val="0"/>
                    <w:sz w:val="17"/>
                    <w:szCs w:val="17"/>
                    <w14:ligatures w14:val="none"/>
                  </w:rPr>
                  <w:t>☐</w:t>
                </w:r>
              </w:sdtContent>
            </w:sdt>
            <w:r w:rsidR="00C76951" w:rsidRPr="00B54833">
              <w:rPr>
                <w:rFonts w:ascii="Arial" w:hAnsi="Arial" w:cs="Arial"/>
                <w:color w:val="auto"/>
                <w:kern w:val="0"/>
                <w:sz w:val="17"/>
                <w:szCs w:val="17"/>
                <w14:ligatures w14:val="none"/>
              </w:rPr>
              <w:t xml:space="preserve"> No</w:t>
            </w:r>
          </w:p>
        </w:tc>
      </w:tr>
      <w:tr w:rsidR="00C76951" w:rsidRPr="00B54833" w14:paraId="14B3EDF9" w14:textId="77777777" w:rsidTr="00EB41B2">
        <w:trPr>
          <w:cantSplit/>
          <w:trHeight w:val="255"/>
        </w:trPr>
        <w:tc>
          <w:tcPr>
            <w:tcW w:w="1781" w:type="dxa"/>
            <w:gridSpan w:val="6"/>
            <w:tcBorders>
              <w:top w:val="nil"/>
              <w:bottom w:val="nil"/>
              <w:right w:val="nil"/>
            </w:tcBorders>
            <w:vAlign w:val="bottom"/>
          </w:tcPr>
          <w:p w14:paraId="7A2D59C4"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ALLEGATION(S):</w:t>
            </w:r>
          </w:p>
        </w:tc>
        <w:tc>
          <w:tcPr>
            <w:tcW w:w="8334" w:type="dxa"/>
            <w:gridSpan w:val="18"/>
            <w:tcBorders>
              <w:top w:val="nil"/>
              <w:left w:val="nil"/>
              <w:bottom w:val="single" w:sz="4" w:space="0" w:color="auto"/>
            </w:tcBorders>
            <w:vAlign w:val="bottom"/>
          </w:tcPr>
          <w:p w14:paraId="38D9C052"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r>
      <w:tr w:rsidR="00C76951" w:rsidRPr="00B54833" w14:paraId="385CB1BA" w14:textId="77777777" w:rsidTr="00EB41B2">
        <w:trPr>
          <w:cantSplit/>
          <w:trHeight w:val="152"/>
        </w:trPr>
        <w:tc>
          <w:tcPr>
            <w:tcW w:w="288" w:type="dxa"/>
            <w:tcBorders>
              <w:top w:val="nil"/>
              <w:bottom w:val="nil"/>
              <w:right w:val="nil"/>
            </w:tcBorders>
          </w:tcPr>
          <w:p w14:paraId="55BD1750"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c>
          <w:tcPr>
            <w:tcW w:w="9827" w:type="dxa"/>
            <w:gridSpan w:val="23"/>
            <w:tcBorders>
              <w:top w:val="nil"/>
              <w:left w:val="nil"/>
              <w:bottom w:val="single" w:sz="4" w:space="0" w:color="auto"/>
            </w:tcBorders>
          </w:tcPr>
          <w:p w14:paraId="52343832"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p>
        </w:tc>
      </w:tr>
    </w:tbl>
    <w:tbl>
      <w:tblPr>
        <w:tblStyle w:val="TableGrid0"/>
        <w:tblpPr w:leftFromText="187" w:rightFromText="187" w:vertAnchor="text" w:horzAnchor="margin"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5400"/>
      </w:tblGrid>
      <w:tr w:rsidR="00C76951" w:rsidRPr="00B54833" w14:paraId="422BA849" w14:textId="77777777" w:rsidTr="00EB41B2">
        <w:tc>
          <w:tcPr>
            <w:tcW w:w="5776" w:type="dxa"/>
            <w:gridSpan w:val="2"/>
          </w:tcPr>
          <w:p w14:paraId="571B050F" w14:textId="77777777" w:rsidR="00C76951" w:rsidRPr="00B54833" w:rsidRDefault="00C76951" w:rsidP="00B54833">
            <w:pPr>
              <w:spacing w:after="0" w:line="240" w:lineRule="auto"/>
              <w:ind w:left="0" w:firstLine="0"/>
              <w:jc w:val="center"/>
              <w:rPr>
                <w:rFonts w:ascii="Arial" w:eastAsia="Aptos" w:hAnsi="Arial" w:cs="Arial"/>
                <w:b/>
                <w:color w:val="auto"/>
                <w:sz w:val="17"/>
                <w:szCs w:val="17"/>
                <w:u w:val="single"/>
              </w:rPr>
            </w:pPr>
          </w:p>
          <w:p w14:paraId="429DFE25" w14:textId="77777777" w:rsidR="00C76951" w:rsidRPr="00B54833" w:rsidRDefault="00C76951" w:rsidP="00B54833">
            <w:pPr>
              <w:spacing w:after="0" w:line="240" w:lineRule="auto"/>
              <w:ind w:left="0" w:firstLine="0"/>
              <w:jc w:val="center"/>
              <w:rPr>
                <w:rFonts w:ascii="Aptos" w:eastAsia="Aptos" w:hAnsi="Aptos"/>
                <w:color w:val="auto"/>
                <w:sz w:val="16"/>
                <w:szCs w:val="16"/>
              </w:rPr>
            </w:pPr>
            <w:r w:rsidRPr="00B54833">
              <w:rPr>
                <w:rFonts w:ascii="Arial" w:eastAsia="Aptos" w:hAnsi="Arial" w:cs="Arial"/>
                <w:b/>
                <w:color w:val="auto"/>
                <w:sz w:val="17"/>
                <w:szCs w:val="17"/>
                <w:u w:val="single"/>
              </w:rPr>
              <w:t>CONSIDERATIONS (check as appropriate):</w:t>
            </w:r>
          </w:p>
        </w:tc>
      </w:tr>
      <w:tr w:rsidR="00C76951" w:rsidRPr="00B54833" w14:paraId="7F49A4C6" w14:textId="77777777" w:rsidTr="00EB41B2">
        <w:trPr>
          <w:trHeight w:val="308"/>
        </w:trPr>
        <w:tc>
          <w:tcPr>
            <w:tcW w:w="5776" w:type="dxa"/>
            <w:gridSpan w:val="2"/>
          </w:tcPr>
          <w:p w14:paraId="1FE3C001" w14:textId="77777777" w:rsidR="00C76951" w:rsidRPr="00B54833" w:rsidRDefault="00C76951" w:rsidP="00B54833">
            <w:pPr>
              <w:spacing w:after="0" w:line="240" w:lineRule="auto"/>
              <w:ind w:left="0" w:firstLine="0"/>
              <w:jc w:val="center"/>
              <w:rPr>
                <w:rFonts w:ascii="Arial" w:hAnsi="Arial" w:cs="Arial"/>
                <w:b/>
                <w:bCs/>
                <w:color w:val="auto"/>
                <w:kern w:val="0"/>
                <w:sz w:val="17"/>
                <w:szCs w:val="17"/>
                <w14:ligatures w14:val="none"/>
              </w:rPr>
            </w:pPr>
            <w:r w:rsidRPr="00B54833">
              <w:rPr>
                <w:rFonts w:ascii="Arial" w:hAnsi="Arial" w:cs="Arial"/>
                <w:b/>
                <w:bCs/>
                <w:color w:val="auto"/>
                <w:kern w:val="0"/>
                <w:sz w:val="17"/>
                <w:szCs w:val="17"/>
                <w14:ligatures w14:val="none"/>
              </w:rPr>
              <w:t>Apparent, alleged or adjudicated</w:t>
            </w:r>
          </w:p>
        </w:tc>
      </w:tr>
      <w:tr w:rsidR="00C76951" w:rsidRPr="00B54833" w14:paraId="7BC375B7" w14:textId="77777777" w:rsidTr="00EB41B2">
        <w:tc>
          <w:tcPr>
            <w:tcW w:w="5776" w:type="dxa"/>
            <w:gridSpan w:val="2"/>
          </w:tcPr>
          <w:p w14:paraId="47434BE5" w14:textId="77777777" w:rsidR="00C76951" w:rsidRPr="00B54833" w:rsidRDefault="00C76951" w:rsidP="00B54833">
            <w:pPr>
              <w:spacing w:after="0" w:line="240" w:lineRule="auto"/>
              <w:ind w:left="0" w:firstLine="0"/>
              <w:jc w:val="center"/>
              <w:rPr>
                <w:rFonts w:ascii="Aptos" w:eastAsia="Aptos" w:hAnsi="Aptos"/>
                <w:b/>
                <w:bCs/>
                <w:color w:val="auto"/>
                <w:sz w:val="16"/>
                <w:szCs w:val="16"/>
              </w:rPr>
            </w:pPr>
            <w:r w:rsidRPr="00B54833">
              <w:rPr>
                <w:rFonts w:ascii="Arial" w:hAnsi="Arial" w:cs="Arial"/>
                <w:b/>
                <w:bCs/>
                <w:color w:val="auto"/>
                <w:kern w:val="0"/>
                <w:sz w:val="17"/>
                <w:szCs w:val="17"/>
                <w:u w:val="single"/>
                <w14:ligatures w14:val="none"/>
              </w:rPr>
              <w:t>ABUSED OR NEGLECTED CHILD</w:t>
            </w:r>
          </w:p>
        </w:tc>
      </w:tr>
      <w:tr w:rsidR="00C76951" w:rsidRPr="00B54833" w14:paraId="32F32D21" w14:textId="77777777" w:rsidTr="00EB41B2">
        <w:trPr>
          <w:trHeight w:val="425"/>
        </w:trPr>
        <w:sdt>
          <w:sdtPr>
            <w:rPr>
              <w:rFonts w:ascii="Aptos" w:eastAsia="Aptos" w:hAnsi="Aptos"/>
              <w:color w:val="auto"/>
              <w:sz w:val="16"/>
              <w:szCs w:val="16"/>
            </w:rPr>
            <w:id w:val="-1972817138"/>
            <w14:checkbox>
              <w14:checked w14:val="0"/>
              <w14:checkedState w14:val="2612" w14:font="MS Gothic"/>
              <w14:uncheckedState w14:val="2610" w14:font="MS Gothic"/>
            </w14:checkbox>
          </w:sdtPr>
          <w:sdtContent>
            <w:tc>
              <w:tcPr>
                <w:tcW w:w="376" w:type="dxa"/>
              </w:tcPr>
              <w:p w14:paraId="1487F268"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0" w:type="dxa"/>
          </w:tcPr>
          <w:p w14:paraId="3E6B3C40"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Child is abandoned or is seriously endangered by the child’s environment; or</w:t>
            </w:r>
          </w:p>
        </w:tc>
      </w:tr>
      <w:tr w:rsidR="00C76951" w:rsidRPr="00B54833" w14:paraId="0C1DA9DD" w14:textId="77777777" w:rsidTr="00EB41B2">
        <w:sdt>
          <w:sdtPr>
            <w:rPr>
              <w:rFonts w:ascii="Aptos" w:eastAsia="Aptos" w:hAnsi="Aptos"/>
              <w:color w:val="auto"/>
              <w:sz w:val="16"/>
              <w:szCs w:val="16"/>
            </w:rPr>
            <w:id w:val="-1854182971"/>
            <w14:checkbox>
              <w14:checked w14:val="0"/>
              <w14:checkedState w14:val="2612" w14:font="MS Gothic"/>
              <w14:uncheckedState w14:val="2610" w14:font="MS Gothic"/>
            </w14:checkbox>
          </w:sdtPr>
          <w:sdtContent>
            <w:tc>
              <w:tcPr>
                <w:tcW w:w="376" w:type="dxa"/>
              </w:tcPr>
              <w:p w14:paraId="36172893"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0" w:type="dxa"/>
          </w:tcPr>
          <w:p w14:paraId="317C6439"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There exists imminent danger to the child’s life or safety and immediate removal of the child from the child’s parents, guardian or custodian appears to be necessary for the protection of the child.</w:t>
            </w:r>
          </w:p>
        </w:tc>
      </w:tr>
      <w:tr w:rsidR="00C76951" w:rsidRPr="00B54833" w14:paraId="6FE5CE97" w14:textId="77777777" w:rsidTr="00EB41B2">
        <w:trPr>
          <w:trHeight w:val="264"/>
        </w:trPr>
        <w:tc>
          <w:tcPr>
            <w:tcW w:w="5776" w:type="dxa"/>
            <w:gridSpan w:val="2"/>
          </w:tcPr>
          <w:p w14:paraId="690A3DE0" w14:textId="77777777" w:rsidR="00C76951" w:rsidRPr="00B54833" w:rsidRDefault="00C76951" w:rsidP="00B54833">
            <w:pPr>
              <w:spacing w:after="0" w:line="240" w:lineRule="auto"/>
              <w:ind w:left="0" w:firstLine="0"/>
              <w:jc w:val="center"/>
              <w:rPr>
                <w:rFonts w:ascii="Arial" w:hAnsi="Arial" w:cs="Arial"/>
                <w:b/>
                <w:bCs/>
                <w:color w:val="auto"/>
                <w:kern w:val="0"/>
                <w:sz w:val="17"/>
                <w:szCs w:val="17"/>
                <w14:ligatures w14:val="none"/>
              </w:rPr>
            </w:pPr>
          </w:p>
          <w:p w14:paraId="48F4BC3A" w14:textId="77777777" w:rsidR="00C76951" w:rsidRPr="00B54833" w:rsidRDefault="00C76951" w:rsidP="00B54833">
            <w:pPr>
              <w:spacing w:after="0" w:line="240" w:lineRule="auto"/>
              <w:ind w:left="0" w:firstLine="0"/>
              <w:jc w:val="center"/>
              <w:rPr>
                <w:rFonts w:ascii="Aptos" w:eastAsia="Aptos" w:hAnsi="Aptos"/>
                <w:b/>
                <w:bCs/>
                <w:color w:val="auto"/>
                <w:sz w:val="16"/>
                <w:szCs w:val="16"/>
              </w:rPr>
            </w:pPr>
            <w:r w:rsidRPr="00B54833">
              <w:rPr>
                <w:rFonts w:ascii="Arial" w:hAnsi="Arial" w:cs="Arial"/>
                <w:b/>
                <w:bCs/>
                <w:color w:val="auto"/>
                <w:kern w:val="0"/>
                <w:sz w:val="17"/>
                <w:szCs w:val="17"/>
                <w14:ligatures w14:val="none"/>
              </w:rPr>
              <w:t>CHILD IN NEED OF SUPERVISION – CHINS</w:t>
            </w:r>
          </w:p>
        </w:tc>
      </w:tr>
      <w:tr w:rsidR="00C76951" w:rsidRPr="00B54833" w14:paraId="35878F84" w14:textId="77777777" w:rsidTr="00EB41B2">
        <w:trPr>
          <w:trHeight w:val="468"/>
        </w:trPr>
        <w:sdt>
          <w:sdtPr>
            <w:rPr>
              <w:rFonts w:ascii="Aptos" w:eastAsia="Aptos" w:hAnsi="Aptos"/>
              <w:color w:val="auto"/>
              <w:sz w:val="16"/>
              <w:szCs w:val="16"/>
            </w:rPr>
            <w:id w:val="-1160688874"/>
            <w14:checkbox>
              <w14:checked w14:val="0"/>
              <w14:checkedState w14:val="2612" w14:font="MS Gothic"/>
              <w14:uncheckedState w14:val="2610" w14:font="MS Gothic"/>
            </w14:checkbox>
          </w:sdtPr>
          <w:sdtContent>
            <w:tc>
              <w:tcPr>
                <w:tcW w:w="376" w:type="dxa"/>
              </w:tcPr>
              <w:p w14:paraId="5E3368AC"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0" w:type="dxa"/>
          </w:tcPr>
          <w:p w14:paraId="75436506"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has failed to comply with court services or a court-ordered Department of Corrections program;</w:t>
            </w:r>
          </w:p>
        </w:tc>
      </w:tr>
      <w:tr w:rsidR="00C76951" w:rsidRPr="00B54833" w14:paraId="7DCF9E5D" w14:textId="77777777" w:rsidTr="00EB41B2">
        <w:trPr>
          <w:trHeight w:val="623"/>
        </w:trPr>
        <w:tc>
          <w:tcPr>
            <w:tcW w:w="376" w:type="dxa"/>
          </w:tcPr>
          <w:sdt>
            <w:sdtPr>
              <w:rPr>
                <w:rFonts w:ascii="Aptos" w:eastAsia="Aptos" w:hAnsi="Aptos"/>
                <w:color w:val="auto"/>
                <w:sz w:val="16"/>
                <w:szCs w:val="16"/>
              </w:rPr>
              <w:id w:val="1885447357"/>
              <w14:checkbox>
                <w14:checked w14:val="0"/>
                <w14:checkedState w14:val="2612" w14:font="MS Gothic"/>
                <w14:uncheckedState w14:val="2610" w14:font="MS Gothic"/>
              </w14:checkbox>
            </w:sdtPr>
            <w:sdtContent>
              <w:p w14:paraId="2C998A01"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sdtContent>
          </w:sdt>
          <w:p w14:paraId="1950140B" w14:textId="77777777" w:rsidR="00C76951" w:rsidRPr="00B54833" w:rsidRDefault="00C76951" w:rsidP="00B54833">
            <w:pPr>
              <w:spacing w:after="0" w:line="240" w:lineRule="auto"/>
              <w:ind w:left="0" w:firstLine="0"/>
              <w:rPr>
                <w:rFonts w:ascii="Aptos" w:eastAsia="Aptos" w:hAnsi="Aptos"/>
                <w:color w:val="auto"/>
                <w:sz w:val="16"/>
                <w:szCs w:val="16"/>
              </w:rPr>
            </w:pPr>
          </w:p>
        </w:tc>
        <w:tc>
          <w:tcPr>
            <w:tcW w:w="5400" w:type="dxa"/>
          </w:tcPr>
          <w:p w14:paraId="301DAF02"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is being held for another jurisdiction as a parole or probation violator, as violator, as a runaway or as a person under court-ordered detention;</w:t>
            </w:r>
          </w:p>
        </w:tc>
      </w:tr>
      <w:tr w:rsidR="00C76951" w:rsidRPr="00B54833" w14:paraId="258549B3" w14:textId="77777777" w:rsidTr="00EB41B2">
        <w:trPr>
          <w:trHeight w:val="648"/>
        </w:trPr>
        <w:sdt>
          <w:sdtPr>
            <w:rPr>
              <w:rFonts w:ascii="Aptos" w:eastAsia="Aptos" w:hAnsi="Aptos"/>
              <w:color w:val="auto"/>
              <w:sz w:val="16"/>
              <w:szCs w:val="16"/>
            </w:rPr>
            <w:id w:val="183329482"/>
            <w14:checkbox>
              <w14:checked w14:val="0"/>
              <w14:checkedState w14:val="2612" w14:font="MS Gothic"/>
              <w14:uncheckedState w14:val="2610" w14:font="MS Gothic"/>
            </w14:checkbox>
          </w:sdtPr>
          <w:sdtContent>
            <w:tc>
              <w:tcPr>
                <w:tcW w:w="376" w:type="dxa"/>
              </w:tcPr>
              <w:p w14:paraId="20FB504C"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0" w:type="dxa"/>
          </w:tcPr>
          <w:p w14:paraId="6444267C"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has a demonstrated propensity to run away from the child’s home, from court-ordered placement outside the child’s home or from agencies charged with providing temporary care for the child;</w:t>
            </w:r>
          </w:p>
        </w:tc>
      </w:tr>
      <w:tr w:rsidR="00C76951" w:rsidRPr="00B54833" w14:paraId="306B56B5" w14:textId="77777777" w:rsidTr="00EB41B2">
        <w:trPr>
          <w:trHeight w:val="308"/>
        </w:trPr>
        <w:sdt>
          <w:sdtPr>
            <w:rPr>
              <w:rFonts w:ascii="Aptos" w:eastAsia="Aptos" w:hAnsi="Aptos"/>
              <w:color w:val="auto"/>
              <w:sz w:val="16"/>
              <w:szCs w:val="16"/>
            </w:rPr>
            <w:id w:val="1703127451"/>
            <w14:checkbox>
              <w14:checked w14:val="0"/>
              <w14:checkedState w14:val="2612" w14:font="MS Gothic"/>
              <w14:uncheckedState w14:val="2610" w14:font="MS Gothic"/>
            </w14:checkbox>
          </w:sdtPr>
          <w:sdtContent>
            <w:tc>
              <w:tcPr>
                <w:tcW w:w="376" w:type="dxa"/>
              </w:tcPr>
              <w:p w14:paraId="05692C07"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0" w:type="dxa"/>
          </w:tcPr>
          <w:p w14:paraId="2ECAAD69"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is under court-ordered home detention in this jurisdiction;</w:t>
            </w:r>
          </w:p>
        </w:tc>
      </w:tr>
      <w:tr w:rsidR="00C76951" w:rsidRPr="00B54833" w14:paraId="7BA0BAE0" w14:textId="77777777" w:rsidTr="00EB41B2">
        <w:trPr>
          <w:trHeight w:val="623"/>
        </w:trPr>
        <w:tc>
          <w:tcPr>
            <w:tcW w:w="376" w:type="dxa"/>
          </w:tcPr>
          <w:sdt>
            <w:sdtPr>
              <w:rPr>
                <w:rFonts w:ascii="Aptos" w:eastAsia="Aptos" w:hAnsi="Aptos"/>
                <w:color w:val="auto"/>
                <w:sz w:val="16"/>
                <w:szCs w:val="16"/>
              </w:rPr>
              <w:id w:val="-189840733"/>
              <w14:checkbox>
                <w14:checked w14:val="0"/>
                <w14:checkedState w14:val="2612" w14:font="MS Gothic"/>
                <w14:uncheckedState w14:val="2610" w14:font="MS Gothic"/>
              </w14:checkbox>
            </w:sdtPr>
            <w:sdtContent>
              <w:p w14:paraId="20EA351F"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sdtContent>
          </w:sdt>
          <w:p w14:paraId="5404B828" w14:textId="77777777" w:rsidR="00C76951" w:rsidRPr="00B54833" w:rsidRDefault="00C76951" w:rsidP="00B54833">
            <w:pPr>
              <w:spacing w:after="0" w:line="240" w:lineRule="auto"/>
              <w:ind w:left="0" w:firstLine="0"/>
              <w:rPr>
                <w:rFonts w:ascii="Aptos" w:eastAsia="Aptos" w:hAnsi="Aptos"/>
                <w:color w:val="auto"/>
                <w:sz w:val="16"/>
                <w:szCs w:val="16"/>
              </w:rPr>
            </w:pPr>
          </w:p>
        </w:tc>
        <w:tc>
          <w:tcPr>
            <w:tcW w:w="5400" w:type="dxa"/>
          </w:tcPr>
          <w:p w14:paraId="5419C4D3"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There are specific, articulated circumstances which justify the detention for the protection of the child from potentially immediate harm to the child or others; or</w:t>
            </w:r>
          </w:p>
        </w:tc>
      </w:tr>
      <w:tr w:rsidR="00C76951" w:rsidRPr="00B54833" w14:paraId="542EF0BC" w14:textId="77777777" w:rsidTr="00EB41B2">
        <w:trPr>
          <w:trHeight w:val="21"/>
        </w:trPr>
        <w:sdt>
          <w:sdtPr>
            <w:rPr>
              <w:rFonts w:ascii="Aptos" w:eastAsia="Aptos" w:hAnsi="Aptos"/>
              <w:color w:val="auto"/>
              <w:sz w:val="16"/>
              <w:szCs w:val="16"/>
            </w:rPr>
            <w:id w:val="-459577099"/>
            <w14:checkbox>
              <w14:checked w14:val="0"/>
              <w14:checkedState w14:val="2612" w14:font="MS Gothic"/>
              <w14:uncheckedState w14:val="2610" w14:font="MS Gothic"/>
            </w14:checkbox>
          </w:sdtPr>
          <w:sdtContent>
            <w:tc>
              <w:tcPr>
                <w:tcW w:w="376" w:type="dxa"/>
              </w:tcPr>
              <w:p w14:paraId="602E169D"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0" w:type="dxa"/>
          </w:tcPr>
          <w:p w14:paraId="63266CF5"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 xml:space="preserve">The child is accused of or has been found in violation of a valid court order.  </w:t>
            </w:r>
          </w:p>
        </w:tc>
      </w:tr>
      <w:tr w:rsidR="00C76951" w:rsidRPr="00B54833" w14:paraId="2CF20CF2" w14:textId="77777777" w:rsidTr="00EB41B2">
        <w:trPr>
          <w:trHeight w:val="182"/>
        </w:trPr>
        <w:tc>
          <w:tcPr>
            <w:tcW w:w="376" w:type="dxa"/>
          </w:tcPr>
          <w:p w14:paraId="27D62E32" w14:textId="77777777" w:rsidR="00C76951" w:rsidRPr="00B54833" w:rsidRDefault="00C76951" w:rsidP="00B54833">
            <w:pPr>
              <w:spacing w:after="0" w:line="240" w:lineRule="auto"/>
              <w:ind w:left="0" w:firstLine="0"/>
              <w:rPr>
                <w:rFonts w:ascii="Aptos" w:eastAsia="Aptos" w:hAnsi="Aptos"/>
                <w:color w:val="auto"/>
                <w:sz w:val="16"/>
                <w:szCs w:val="16"/>
              </w:rPr>
            </w:pPr>
          </w:p>
        </w:tc>
        <w:tc>
          <w:tcPr>
            <w:tcW w:w="5400" w:type="dxa"/>
          </w:tcPr>
          <w:p w14:paraId="5EB6FC18" w14:textId="77777777" w:rsidR="00C76951" w:rsidRPr="00B54833" w:rsidRDefault="00C76951" w:rsidP="00B54833">
            <w:pPr>
              <w:spacing w:after="0" w:line="240" w:lineRule="auto"/>
              <w:ind w:left="0" w:firstLine="0"/>
              <w:jc w:val="center"/>
              <w:rPr>
                <w:rFonts w:ascii="Arial" w:hAnsi="Arial" w:cs="Arial"/>
                <w:b/>
                <w:bCs/>
                <w:color w:val="auto"/>
                <w:kern w:val="0"/>
                <w:sz w:val="17"/>
                <w:szCs w:val="17"/>
                <w:u w:val="single"/>
                <w14:ligatures w14:val="none"/>
              </w:rPr>
            </w:pPr>
            <w:r w:rsidRPr="00B54833">
              <w:rPr>
                <w:rFonts w:ascii="Arial" w:hAnsi="Arial" w:cs="Arial"/>
                <w:b/>
                <w:bCs/>
                <w:color w:val="auto"/>
                <w:kern w:val="0"/>
                <w:sz w:val="17"/>
                <w:szCs w:val="17"/>
                <w:u w:val="single"/>
                <w14:ligatures w14:val="none"/>
              </w:rPr>
              <w:t>DELINQUENT CHILD</w:t>
            </w:r>
          </w:p>
        </w:tc>
      </w:tr>
      <w:tr w:rsidR="00C76951" w:rsidRPr="00B54833" w14:paraId="42E01353" w14:textId="77777777" w:rsidTr="00EB41B2">
        <w:trPr>
          <w:trHeight w:val="317"/>
        </w:trPr>
        <w:sdt>
          <w:sdtPr>
            <w:rPr>
              <w:rFonts w:ascii="Aptos" w:eastAsia="Aptos" w:hAnsi="Aptos"/>
              <w:color w:val="auto"/>
              <w:sz w:val="16"/>
              <w:szCs w:val="16"/>
            </w:rPr>
            <w:id w:val="-1295210774"/>
            <w14:checkbox>
              <w14:checked w14:val="0"/>
              <w14:checkedState w14:val="2612" w14:font="MS Gothic"/>
              <w14:uncheckedState w14:val="2610" w14:font="MS Gothic"/>
            </w14:checkbox>
          </w:sdtPr>
          <w:sdtContent>
            <w:tc>
              <w:tcPr>
                <w:tcW w:w="376" w:type="dxa"/>
              </w:tcPr>
              <w:p w14:paraId="5CE76CCA" w14:textId="5FAE6097" w:rsidR="00C76951" w:rsidRPr="00B54833" w:rsidRDefault="005C4B25" w:rsidP="00B54833">
                <w:pPr>
                  <w:spacing w:after="0" w:line="240" w:lineRule="auto"/>
                  <w:ind w:left="0" w:firstLine="0"/>
                  <w:rPr>
                    <w:rFonts w:ascii="Aptos" w:eastAsia="Aptos" w:hAnsi="Aptos"/>
                    <w:color w:val="auto"/>
                    <w:sz w:val="16"/>
                    <w:szCs w:val="16"/>
                  </w:rPr>
                </w:pPr>
                <w:r>
                  <w:rPr>
                    <w:rFonts w:ascii="MS Gothic" w:eastAsia="MS Gothic" w:hAnsi="MS Gothic" w:hint="eastAsia"/>
                    <w:color w:val="auto"/>
                    <w:sz w:val="16"/>
                    <w:szCs w:val="16"/>
                  </w:rPr>
                  <w:t>☐</w:t>
                </w:r>
              </w:p>
            </w:tc>
          </w:sdtContent>
        </w:sdt>
        <w:tc>
          <w:tcPr>
            <w:tcW w:w="5400" w:type="dxa"/>
          </w:tcPr>
          <w:p w14:paraId="35456929"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The child has failed to comply with court services or a court-ordered Department of Corrections program;</w:t>
            </w:r>
          </w:p>
        </w:tc>
      </w:tr>
      <w:tr w:rsidR="00C76951" w:rsidRPr="00B54833" w14:paraId="322431DE" w14:textId="77777777" w:rsidTr="00EB41B2">
        <w:trPr>
          <w:trHeight w:val="263"/>
        </w:trPr>
        <w:sdt>
          <w:sdtPr>
            <w:rPr>
              <w:rFonts w:ascii="Aptos" w:eastAsia="Aptos" w:hAnsi="Aptos"/>
              <w:color w:val="auto"/>
              <w:sz w:val="16"/>
              <w:szCs w:val="16"/>
            </w:rPr>
            <w:id w:val="1870174967"/>
            <w14:checkbox>
              <w14:checked w14:val="0"/>
              <w14:checkedState w14:val="2612" w14:font="MS Gothic"/>
              <w14:uncheckedState w14:val="2610" w14:font="MS Gothic"/>
            </w14:checkbox>
          </w:sdtPr>
          <w:sdtContent>
            <w:tc>
              <w:tcPr>
                <w:tcW w:w="376" w:type="dxa"/>
              </w:tcPr>
              <w:p w14:paraId="2952314B"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0" w:type="dxa"/>
          </w:tcPr>
          <w:p w14:paraId="5139D16D" w14:textId="77777777" w:rsidR="00C76951" w:rsidRPr="00B54833" w:rsidRDefault="00C76951" w:rsidP="00B54833">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The child is a fugitive from another jurisdiction;</w:t>
            </w:r>
          </w:p>
        </w:tc>
      </w:tr>
      <w:tr w:rsidR="00C76951" w:rsidRPr="00B54833" w14:paraId="66AAE3C7" w14:textId="77777777" w:rsidTr="00EB41B2">
        <w:trPr>
          <w:trHeight w:val="27"/>
        </w:trPr>
        <w:sdt>
          <w:sdtPr>
            <w:rPr>
              <w:rFonts w:ascii="Aptos" w:eastAsia="Aptos" w:hAnsi="Aptos"/>
              <w:color w:val="auto"/>
              <w:sz w:val="16"/>
              <w:szCs w:val="16"/>
            </w:rPr>
            <w:id w:val="-987006471"/>
            <w14:checkbox>
              <w14:checked w14:val="0"/>
              <w14:checkedState w14:val="2612" w14:font="MS Gothic"/>
              <w14:uncheckedState w14:val="2610" w14:font="MS Gothic"/>
            </w14:checkbox>
          </w:sdtPr>
          <w:sdtContent>
            <w:tc>
              <w:tcPr>
                <w:tcW w:w="376" w:type="dxa"/>
              </w:tcPr>
              <w:p w14:paraId="3199E160"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0" w:type="dxa"/>
          </w:tcPr>
          <w:p w14:paraId="7767DD8A"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is charged with sexual contact (22-22-7), a crime of violence (22-1-2(9)) or a serious property crime (felony); or</w:t>
            </w:r>
          </w:p>
        </w:tc>
      </w:tr>
      <w:tr w:rsidR="00C76951" w:rsidRPr="00B54833" w14:paraId="4C604F24" w14:textId="77777777" w:rsidTr="00EB41B2">
        <w:trPr>
          <w:trHeight w:val="443"/>
        </w:trPr>
        <w:sdt>
          <w:sdtPr>
            <w:rPr>
              <w:rFonts w:ascii="Aptos" w:eastAsia="Aptos" w:hAnsi="Aptos"/>
              <w:color w:val="auto"/>
              <w:sz w:val="16"/>
              <w:szCs w:val="16"/>
            </w:rPr>
            <w:id w:val="-169185635"/>
            <w14:checkbox>
              <w14:checked w14:val="0"/>
              <w14:checkedState w14:val="2612" w14:font="MS Gothic"/>
              <w14:uncheckedState w14:val="2610" w14:font="MS Gothic"/>
            </w14:checkbox>
          </w:sdtPr>
          <w:sdtContent>
            <w:tc>
              <w:tcPr>
                <w:tcW w:w="376" w:type="dxa"/>
              </w:tcPr>
              <w:p w14:paraId="44F131D1"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0" w:type="dxa"/>
          </w:tcPr>
          <w:p w14:paraId="741107AC"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is already held in detention or on conditional release in connection with another juvenile delinquency proceeding.</w:t>
            </w:r>
          </w:p>
        </w:tc>
      </w:tr>
      <w:tr w:rsidR="00C76951" w:rsidRPr="00B54833" w14:paraId="26141709" w14:textId="77777777" w:rsidTr="00EB41B2">
        <w:trPr>
          <w:trHeight w:val="245"/>
        </w:trPr>
        <w:tc>
          <w:tcPr>
            <w:tcW w:w="376" w:type="dxa"/>
          </w:tcPr>
          <w:p w14:paraId="25C8E315" w14:textId="77777777" w:rsidR="00C76951" w:rsidRPr="00B54833" w:rsidRDefault="00C76951" w:rsidP="00B54833">
            <w:pPr>
              <w:spacing w:after="0" w:line="240" w:lineRule="auto"/>
              <w:ind w:left="0" w:firstLine="0"/>
              <w:rPr>
                <w:rFonts w:ascii="Aptos" w:eastAsia="Aptos" w:hAnsi="Aptos"/>
                <w:color w:val="auto"/>
                <w:sz w:val="16"/>
                <w:szCs w:val="16"/>
              </w:rPr>
            </w:pPr>
          </w:p>
        </w:tc>
        <w:tc>
          <w:tcPr>
            <w:tcW w:w="5400" w:type="dxa"/>
          </w:tcPr>
          <w:p w14:paraId="26BC6FA7" w14:textId="77777777" w:rsidR="00C76951" w:rsidRPr="00B54833" w:rsidRDefault="00C76951" w:rsidP="00B54833">
            <w:pPr>
              <w:spacing w:after="0" w:line="240" w:lineRule="auto"/>
              <w:ind w:left="0" w:firstLine="0"/>
              <w:jc w:val="center"/>
              <w:rPr>
                <w:rFonts w:ascii="Aptos" w:eastAsia="Aptos" w:hAnsi="Aptos"/>
                <w:color w:val="auto"/>
                <w:sz w:val="16"/>
                <w:szCs w:val="16"/>
              </w:rPr>
            </w:pPr>
            <w:r w:rsidRPr="00B54833">
              <w:rPr>
                <w:rFonts w:ascii="Aptos" w:eastAsia="Aptos" w:hAnsi="Aptos"/>
                <w:b/>
                <w:color w:val="auto"/>
                <w:sz w:val="16"/>
                <w:szCs w:val="16"/>
              </w:rPr>
              <w:t>The child has a demonstrable recent record of:</w:t>
            </w:r>
          </w:p>
        </w:tc>
      </w:tr>
      <w:tr w:rsidR="00C76951" w:rsidRPr="00B54833" w14:paraId="03AEC02B" w14:textId="77777777" w:rsidTr="00EB41B2">
        <w:trPr>
          <w:trHeight w:val="270"/>
        </w:trPr>
        <w:sdt>
          <w:sdtPr>
            <w:rPr>
              <w:rFonts w:ascii="Aptos" w:eastAsia="Aptos" w:hAnsi="Aptos"/>
              <w:color w:val="auto"/>
              <w:sz w:val="16"/>
              <w:szCs w:val="16"/>
            </w:rPr>
            <w:id w:val="-1424023793"/>
            <w14:checkbox>
              <w14:checked w14:val="0"/>
              <w14:checkedState w14:val="2612" w14:font="MS Gothic"/>
              <w14:uncheckedState w14:val="2610" w14:font="MS Gothic"/>
            </w14:checkbox>
          </w:sdtPr>
          <w:sdtContent>
            <w:tc>
              <w:tcPr>
                <w:tcW w:w="376" w:type="dxa"/>
              </w:tcPr>
              <w:p w14:paraId="6BC4850A"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0" w:type="dxa"/>
          </w:tcPr>
          <w:p w14:paraId="6D30C97D"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Willful failures to appear for juvenile court;</w:t>
            </w:r>
          </w:p>
        </w:tc>
      </w:tr>
      <w:tr w:rsidR="00C76951" w:rsidRPr="00B54833" w14:paraId="66F52F57" w14:textId="77777777" w:rsidTr="00EB41B2">
        <w:trPr>
          <w:trHeight w:val="252"/>
        </w:trPr>
        <w:sdt>
          <w:sdtPr>
            <w:rPr>
              <w:rFonts w:ascii="Aptos" w:eastAsia="Aptos" w:hAnsi="Aptos"/>
              <w:color w:val="auto"/>
              <w:sz w:val="16"/>
              <w:szCs w:val="16"/>
            </w:rPr>
            <w:id w:val="12129531"/>
            <w14:checkbox>
              <w14:checked w14:val="0"/>
              <w14:checkedState w14:val="2612" w14:font="MS Gothic"/>
              <w14:uncheckedState w14:val="2610" w14:font="MS Gothic"/>
            </w14:checkbox>
          </w:sdtPr>
          <w:sdtContent>
            <w:tc>
              <w:tcPr>
                <w:tcW w:w="376" w:type="dxa"/>
              </w:tcPr>
              <w:p w14:paraId="620ED98E"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0" w:type="dxa"/>
          </w:tcPr>
          <w:p w14:paraId="6EBD15AB"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Violent conduct;</w:t>
            </w:r>
          </w:p>
        </w:tc>
      </w:tr>
      <w:tr w:rsidR="00C76951" w:rsidRPr="00B54833" w14:paraId="06249374" w14:textId="77777777" w:rsidTr="00EB41B2">
        <w:trPr>
          <w:trHeight w:val="324"/>
        </w:trPr>
        <w:sdt>
          <w:sdtPr>
            <w:rPr>
              <w:rFonts w:ascii="Aptos" w:eastAsia="Aptos" w:hAnsi="Aptos"/>
              <w:color w:val="auto"/>
              <w:sz w:val="16"/>
              <w:szCs w:val="16"/>
            </w:rPr>
            <w:id w:val="2033298119"/>
            <w14:checkbox>
              <w14:checked w14:val="0"/>
              <w14:checkedState w14:val="2612" w14:font="MS Gothic"/>
              <w14:uncheckedState w14:val="2610" w14:font="MS Gothic"/>
            </w14:checkbox>
          </w:sdtPr>
          <w:sdtContent>
            <w:tc>
              <w:tcPr>
                <w:tcW w:w="376" w:type="dxa"/>
              </w:tcPr>
              <w:p w14:paraId="6725FDEF"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0" w:type="dxa"/>
          </w:tcPr>
          <w:p w14:paraId="378BB827"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Adjudications for serious property offenses; or</w:t>
            </w:r>
          </w:p>
        </w:tc>
      </w:tr>
      <w:tr w:rsidR="00C76951" w:rsidRPr="00B54833" w14:paraId="77EAF72F" w14:textId="77777777" w:rsidTr="00EB41B2">
        <w:trPr>
          <w:trHeight w:val="668"/>
        </w:trPr>
        <w:sdt>
          <w:sdtPr>
            <w:rPr>
              <w:rFonts w:ascii="Aptos" w:eastAsia="Aptos" w:hAnsi="Aptos"/>
              <w:color w:val="auto"/>
              <w:sz w:val="16"/>
              <w:szCs w:val="16"/>
            </w:rPr>
            <w:id w:val="813994546"/>
            <w14:checkbox>
              <w14:checked w14:val="0"/>
              <w14:checkedState w14:val="2612" w14:font="MS Gothic"/>
              <w14:uncheckedState w14:val="2610" w14:font="MS Gothic"/>
            </w14:checkbox>
          </w:sdtPr>
          <w:sdtContent>
            <w:tc>
              <w:tcPr>
                <w:tcW w:w="376" w:type="dxa"/>
              </w:tcPr>
              <w:p w14:paraId="4439701A"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0" w:type="dxa"/>
          </w:tcPr>
          <w:p w14:paraId="6A8E80AA" w14:textId="77777777" w:rsidR="00C76951" w:rsidRPr="00B54833" w:rsidRDefault="00C76951" w:rsidP="00B54833">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is under the influence and detention is the least restrictive alternative in view of the gravity of the alleged offense and is necessary for the physical safety of the child, public or others.</w:t>
            </w:r>
          </w:p>
        </w:tc>
      </w:tr>
    </w:tbl>
    <w:tbl>
      <w:tblPr>
        <w:tblStyle w:val="TableGrid0"/>
        <w:tblpPr w:leftFromText="187" w:rightFromText="187" w:vertAnchor="text" w:horzAnchor="margin" w:tblpXSpec="right" w:tblpY="433"/>
        <w:tblOverlap w:val="never"/>
        <w:tblW w:w="0" w:type="auto"/>
        <w:tblLayout w:type="fixed"/>
        <w:tblLook w:val="04A0" w:firstRow="1" w:lastRow="0" w:firstColumn="1" w:lastColumn="0" w:noHBand="0" w:noVBand="1"/>
      </w:tblPr>
      <w:tblGrid>
        <w:gridCol w:w="386"/>
        <w:gridCol w:w="605"/>
        <w:gridCol w:w="104"/>
        <w:gridCol w:w="75"/>
        <w:gridCol w:w="212"/>
        <w:gridCol w:w="428"/>
        <w:gridCol w:w="2666"/>
        <w:gridCol w:w="219"/>
        <w:gridCol w:w="17"/>
      </w:tblGrid>
      <w:tr w:rsidR="00C76951" w:rsidRPr="00B54833" w14:paraId="54C995C6" w14:textId="77777777" w:rsidTr="00DC56E7">
        <w:trPr>
          <w:trHeight w:val="65"/>
        </w:trPr>
        <w:tc>
          <w:tcPr>
            <w:tcW w:w="4712" w:type="dxa"/>
            <w:gridSpan w:val="9"/>
            <w:tcBorders>
              <w:top w:val="nil"/>
              <w:left w:val="nil"/>
              <w:bottom w:val="nil"/>
              <w:right w:val="nil"/>
            </w:tcBorders>
          </w:tcPr>
          <w:p w14:paraId="0C19C8D4" w14:textId="77777777" w:rsidR="00C76951" w:rsidRPr="00B54833" w:rsidRDefault="00C76951" w:rsidP="00DC56E7">
            <w:pPr>
              <w:keepNext/>
              <w:spacing w:after="0" w:line="240" w:lineRule="auto"/>
              <w:ind w:left="0" w:firstLine="0"/>
              <w:jc w:val="center"/>
              <w:outlineLvl w:val="4"/>
              <w:rPr>
                <w:rFonts w:ascii="Arial" w:hAnsi="Arial" w:cs="Arial"/>
                <w:b/>
                <w:color w:val="auto"/>
                <w:kern w:val="0"/>
                <w:sz w:val="17"/>
                <w:szCs w:val="17"/>
                <w:u w:val="single"/>
                <w14:ligatures w14:val="none"/>
              </w:rPr>
            </w:pPr>
            <w:r w:rsidRPr="00B54833">
              <w:rPr>
                <w:rFonts w:ascii="Arial" w:hAnsi="Arial" w:cs="Arial"/>
                <w:b/>
                <w:color w:val="auto"/>
                <w:kern w:val="0"/>
                <w:sz w:val="17"/>
                <w:szCs w:val="17"/>
                <w:u w:val="single"/>
                <w14:ligatures w14:val="none"/>
              </w:rPr>
              <w:t>DECISION</w:t>
            </w:r>
          </w:p>
          <w:p w14:paraId="543A1F24" w14:textId="77777777" w:rsidR="00C76951" w:rsidRPr="00B54833" w:rsidRDefault="00C76951" w:rsidP="00DC56E7">
            <w:pPr>
              <w:keepNext/>
              <w:spacing w:after="0" w:line="240" w:lineRule="auto"/>
              <w:ind w:left="0" w:firstLine="0"/>
              <w:jc w:val="center"/>
              <w:outlineLvl w:val="4"/>
              <w:rPr>
                <w:rFonts w:ascii="Arial" w:hAnsi="Arial" w:cs="Arial"/>
                <w:b/>
                <w:color w:val="auto"/>
                <w:kern w:val="0"/>
                <w:sz w:val="17"/>
                <w:szCs w:val="17"/>
                <w:u w:val="single"/>
                <w14:ligatures w14:val="none"/>
              </w:rPr>
            </w:pPr>
            <w:r w:rsidRPr="00B54833">
              <w:rPr>
                <w:rFonts w:ascii="Arial" w:hAnsi="Arial" w:cs="Arial"/>
                <w:b/>
                <w:color w:val="auto"/>
                <w:kern w:val="0"/>
                <w:sz w:val="17"/>
                <w:szCs w:val="17"/>
                <w:u w:val="single"/>
                <w14:ligatures w14:val="none"/>
              </w:rPr>
              <w:t>(Least restrictive alternative)</w:t>
            </w:r>
          </w:p>
        </w:tc>
      </w:tr>
      <w:tr w:rsidR="00C76951" w:rsidRPr="00B54833" w14:paraId="037BDD57" w14:textId="77777777" w:rsidTr="00DC56E7">
        <w:trPr>
          <w:trHeight w:val="65"/>
        </w:trPr>
        <w:tc>
          <w:tcPr>
            <w:tcW w:w="386" w:type="dxa"/>
            <w:tcBorders>
              <w:top w:val="nil"/>
              <w:left w:val="nil"/>
              <w:bottom w:val="nil"/>
              <w:right w:val="nil"/>
            </w:tcBorders>
          </w:tcPr>
          <w:p w14:paraId="5483A3C5" w14:textId="77777777" w:rsidR="00C76951" w:rsidRPr="00B54833" w:rsidRDefault="00C76951" w:rsidP="00DC56E7">
            <w:pPr>
              <w:spacing w:after="0" w:line="240" w:lineRule="auto"/>
              <w:ind w:left="0" w:firstLine="0"/>
              <w:jc w:val="center"/>
              <w:rPr>
                <w:rFonts w:ascii="Arial" w:hAnsi="Arial" w:cs="Arial"/>
                <w:color w:val="auto"/>
                <w:kern w:val="0"/>
                <w:sz w:val="17"/>
                <w:szCs w:val="17"/>
                <w14:ligatures w14:val="none"/>
              </w:rPr>
            </w:pPr>
          </w:p>
        </w:tc>
        <w:tc>
          <w:tcPr>
            <w:tcW w:w="1424" w:type="dxa"/>
            <w:gridSpan w:val="5"/>
            <w:tcBorders>
              <w:top w:val="nil"/>
              <w:left w:val="nil"/>
              <w:bottom w:val="nil"/>
              <w:right w:val="nil"/>
            </w:tcBorders>
          </w:tcPr>
          <w:p w14:paraId="592EAA69"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c>
          <w:tcPr>
            <w:tcW w:w="2902" w:type="dxa"/>
            <w:gridSpan w:val="3"/>
            <w:tcBorders>
              <w:top w:val="nil"/>
              <w:left w:val="nil"/>
              <w:bottom w:val="nil"/>
              <w:right w:val="nil"/>
            </w:tcBorders>
          </w:tcPr>
          <w:p w14:paraId="6E4C62EC"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r>
      <w:tr w:rsidR="00C76951" w:rsidRPr="00B54833" w14:paraId="1E40A1A5" w14:textId="77777777" w:rsidTr="00DC56E7">
        <w:trPr>
          <w:trHeight w:val="65"/>
        </w:trPr>
        <w:sdt>
          <w:sdtPr>
            <w:rPr>
              <w:rFonts w:ascii="Arial" w:hAnsi="Arial" w:cs="Arial"/>
              <w:color w:val="auto"/>
              <w:kern w:val="0"/>
              <w:sz w:val="17"/>
              <w:szCs w:val="17"/>
              <w14:ligatures w14:val="none"/>
            </w:rPr>
            <w:id w:val="-1584523264"/>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41E711C5" w14:textId="77777777" w:rsidR="00C76951" w:rsidRPr="00B54833" w:rsidRDefault="00C76951" w:rsidP="00DC56E7">
                <w:pPr>
                  <w:spacing w:after="0" w:line="240" w:lineRule="auto"/>
                  <w:ind w:left="0" w:firstLine="0"/>
                  <w:jc w:val="both"/>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1424" w:type="dxa"/>
            <w:gridSpan w:val="5"/>
            <w:tcBorders>
              <w:top w:val="nil"/>
              <w:left w:val="nil"/>
              <w:bottom w:val="nil"/>
              <w:right w:val="nil"/>
            </w:tcBorders>
          </w:tcPr>
          <w:p w14:paraId="58A19120"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Released to:</w:t>
            </w:r>
          </w:p>
        </w:tc>
        <w:tc>
          <w:tcPr>
            <w:tcW w:w="2902" w:type="dxa"/>
            <w:gridSpan w:val="3"/>
            <w:tcBorders>
              <w:top w:val="nil"/>
              <w:left w:val="nil"/>
              <w:right w:val="nil"/>
            </w:tcBorders>
          </w:tcPr>
          <w:p w14:paraId="49495B4E"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r>
      <w:tr w:rsidR="00C76951" w:rsidRPr="00B54833" w14:paraId="31D18822" w14:textId="77777777" w:rsidTr="00DC56E7">
        <w:trPr>
          <w:trHeight w:val="65"/>
        </w:trPr>
        <w:sdt>
          <w:sdtPr>
            <w:rPr>
              <w:rFonts w:ascii="Arial" w:hAnsi="Arial" w:cs="Arial"/>
              <w:color w:val="auto"/>
              <w:kern w:val="0"/>
              <w:sz w:val="17"/>
              <w:szCs w:val="17"/>
              <w14:ligatures w14:val="none"/>
            </w:rPr>
            <w:id w:val="-63879909"/>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3085F668"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996" w:type="dxa"/>
            <w:gridSpan w:val="4"/>
            <w:tcBorders>
              <w:top w:val="nil"/>
              <w:left w:val="nil"/>
              <w:bottom w:val="nil"/>
              <w:right w:val="nil"/>
            </w:tcBorders>
          </w:tcPr>
          <w:p w14:paraId="1E4AC7DA"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Parent:</w:t>
            </w:r>
          </w:p>
        </w:tc>
        <w:tc>
          <w:tcPr>
            <w:tcW w:w="3330" w:type="dxa"/>
            <w:gridSpan w:val="4"/>
            <w:tcBorders>
              <w:top w:val="nil"/>
              <w:left w:val="nil"/>
              <w:bottom w:val="single" w:sz="4" w:space="0" w:color="auto"/>
              <w:right w:val="nil"/>
            </w:tcBorders>
          </w:tcPr>
          <w:p w14:paraId="35E1C865"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r>
      <w:tr w:rsidR="00C76951" w:rsidRPr="00B54833" w14:paraId="6A8F80E1" w14:textId="77777777" w:rsidTr="00DC56E7">
        <w:trPr>
          <w:trHeight w:val="65"/>
        </w:trPr>
        <w:sdt>
          <w:sdtPr>
            <w:rPr>
              <w:rFonts w:ascii="Arial" w:hAnsi="Arial" w:cs="Arial"/>
              <w:color w:val="auto"/>
              <w:kern w:val="0"/>
              <w:sz w:val="17"/>
              <w:szCs w:val="17"/>
              <w14:ligatures w14:val="none"/>
            </w:rPr>
            <w:id w:val="-321119069"/>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4E605818"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996" w:type="dxa"/>
            <w:gridSpan w:val="4"/>
            <w:tcBorders>
              <w:top w:val="nil"/>
              <w:left w:val="nil"/>
              <w:bottom w:val="nil"/>
              <w:right w:val="nil"/>
            </w:tcBorders>
          </w:tcPr>
          <w:p w14:paraId="61205F18"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Other:</w:t>
            </w:r>
          </w:p>
        </w:tc>
        <w:tc>
          <w:tcPr>
            <w:tcW w:w="3330" w:type="dxa"/>
            <w:gridSpan w:val="4"/>
            <w:tcBorders>
              <w:left w:val="nil"/>
              <w:right w:val="nil"/>
            </w:tcBorders>
          </w:tcPr>
          <w:p w14:paraId="31ECF569"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r>
      <w:tr w:rsidR="00C76951" w:rsidRPr="00B54833" w14:paraId="3F75C895" w14:textId="77777777" w:rsidTr="00DC56E7">
        <w:trPr>
          <w:trHeight w:val="65"/>
        </w:trPr>
        <w:sdt>
          <w:sdtPr>
            <w:rPr>
              <w:rFonts w:ascii="Arial" w:hAnsi="Arial" w:cs="Arial"/>
              <w:color w:val="auto"/>
              <w:kern w:val="0"/>
              <w:sz w:val="17"/>
              <w:szCs w:val="17"/>
              <w14:ligatures w14:val="none"/>
            </w:rPr>
            <w:id w:val="1694562965"/>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1E50195F"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1424" w:type="dxa"/>
            <w:gridSpan w:val="5"/>
            <w:tcBorders>
              <w:top w:val="nil"/>
              <w:left w:val="nil"/>
              <w:bottom w:val="nil"/>
              <w:right w:val="nil"/>
            </w:tcBorders>
          </w:tcPr>
          <w:p w14:paraId="01EA1EFE"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Restrictions:</w:t>
            </w:r>
          </w:p>
        </w:tc>
        <w:tc>
          <w:tcPr>
            <w:tcW w:w="2902" w:type="dxa"/>
            <w:gridSpan w:val="3"/>
            <w:tcBorders>
              <w:left w:val="nil"/>
              <w:bottom w:val="single" w:sz="4" w:space="0" w:color="auto"/>
              <w:right w:val="nil"/>
            </w:tcBorders>
          </w:tcPr>
          <w:p w14:paraId="0DB3A2B6"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r>
      <w:tr w:rsidR="00C76951" w:rsidRPr="00B54833" w14:paraId="00B00C33" w14:textId="77777777" w:rsidTr="00DC56E7">
        <w:trPr>
          <w:trHeight w:val="201"/>
        </w:trPr>
        <w:tc>
          <w:tcPr>
            <w:tcW w:w="386" w:type="dxa"/>
            <w:tcBorders>
              <w:top w:val="nil"/>
              <w:left w:val="nil"/>
              <w:bottom w:val="nil"/>
              <w:right w:val="nil"/>
            </w:tcBorders>
          </w:tcPr>
          <w:p w14:paraId="249CC9E8"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c>
          <w:tcPr>
            <w:tcW w:w="4326" w:type="dxa"/>
            <w:gridSpan w:val="8"/>
            <w:tcBorders>
              <w:top w:val="nil"/>
              <w:left w:val="nil"/>
              <w:bottom w:val="single" w:sz="4" w:space="0" w:color="auto"/>
              <w:right w:val="nil"/>
            </w:tcBorders>
          </w:tcPr>
          <w:p w14:paraId="2DFA9197"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r>
      <w:tr w:rsidR="00C76951" w:rsidRPr="00B54833" w14:paraId="4DF02333" w14:textId="77777777" w:rsidTr="00DC56E7">
        <w:trPr>
          <w:trHeight w:val="255"/>
        </w:trPr>
        <w:tc>
          <w:tcPr>
            <w:tcW w:w="386" w:type="dxa"/>
            <w:tcBorders>
              <w:top w:val="nil"/>
              <w:left w:val="nil"/>
              <w:bottom w:val="nil"/>
              <w:right w:val="nil"/>
            </w:tcBorders>
          </w:tcPr>
          <w:p w14:paraId="7CD0B8CC"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c>
          <w:tcPr>
            <w:tcW w:w="4326" w:type="dxa"/>
            <w:gridSpan w:val="8"/>
            <w:tcBorders>
              <w:top w:val="single" w:sz="4" w:space="0" w:color="auto"/>
              <w:left w:val="nil"/>
              <w:bottom w:val="single" w:sz="4" w:space="0" w:color="auto"/>
              <w:right w:val="nil"/>
            </w:tcBorders>
          </w:tcPr>
          <w:p w14:paraId="6E4E53C2"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r>
      <w:tr w:rsidR="00C76951" w:rsidRPr="00B54833" w14:paraId="4C30B90F" w14:textId="77777777" w:rsidTr="00DC56E7">
        <w:trPr>
          <w:trHeight w:val="264"/>
        </w:trPr>
        <w:tc>
          <w:tcPr>
            <w:tcW w:w="386" w:type="dxa"/>
            <w:tcBorders>
              <w:top w:val="nil"/>
              <w:left w:val="nil"/>
              <w:bottom w:val="nil"/>
              <w:right w:val="nil"/>
            </w:tcBorders>
          </w:tcPr>
          <w:p w14:paraId="108340C2"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c>
          <w:tcPr>
            <w:tcW w:w="4326" w:type="dxa"/>
            <w:gridSpan w:val="8"/>
            <w:tcBorders>
              <w:top w:val="single" w:sz="4" w:space="0" w:color="auto"/>
              <w:left w:val="nil"/>
              <w:bottom w:val="single" w:sz="4" w:space="0" w:color="auto"/>
              <w:right w:val="nil"/>
            </w:tcBorders>
          </w:tcPr>
          <w:p w14:paraId="1658152A"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r>
      <w:tr w:rsidR="00C76951" w:rsidRPr="00B54833" w14:paraId="1A27B5E8" w14:textId="77777777" w:rsidTr="00DC56E7">
        <w:trPr>
          <w:trHeight w:val="264"/>
        </w:trPr>
        <w:sdt>
          <w:sdtPr>
            <w:rPr>
              <w:rFonts w:ascii="Arial" w:hAnsi="Arial" w:cs="Arial"/>
              <w:color w:val="auto"/>
              <w:kern w:val="0"/>
              <w:sz w:val="17"/>
              <w:szCs w:val="17"/>
              <w14:ligatures w14:val="none"/>
            </w:rPr>
            <w:id w:val="-1537269739"/>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04385543"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r>
                  <w:rPr>
                    <w:rFonts w:ascii="MS Gothic" w:eastAsia="MS Gothic" w:hAnsi="MS Gothic" w:cs="Arial" w:hint="eastAsia"/>
                    <w:color w:val="auto"/>
                    <w:kern w:val="0"/>
                    <w:sz w:val="17"/>
                    <w:szCs w:val="17"/>
                    <w14:ligatures w14:val="none"/>
                  </w:rPr>
                  <w:t>☐</w:t>
                </w:r>
              </w:p>
            </w:tc>
          </w:sdtContent>
        </w:sdt>
        <w:tc>
          <w:tcPr>
            <w:tcW w:w="709" w:type="dxa"/>
            <w:gridSpan w:val="2"/>
            <w:tcBorders>
              <w:top w:val="nil"/>
              <w:left w:val="nil"/>
              <w:bottom w:val="nil"/>
              <w:right w:val="nil"/>
            </w:tcBorders>
          </w:tcPr>
          <w:p w14:paraId="002B9288"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Bond:</w:t>
            </w:r>
          </w:p>
        </w:tc>
        <w:tc>
          <w:tcPr>
            <w:tcW w:w="3617" w:type="dxa"/>
            <w:gridSpan w:val="6"/>
            <w:tcBorders>
              <w:top w:val="single" w:sz="4" w:space="0" w:color="auto"/>
              <w:left w:val="nil"/>
              <w:bottom w:val="single" w:sz="4" w:space="0" w:color="auto"/>
              <w:right w:val="nil"/>
            </w:tcBorders>
          </w:tcPr>
          <w:p w14:paraId="22A11ECF"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w:t>
            </w:r>
          </w:p>
        </w:tc>
      </w:tr>
      <w:tr w:rsidR="00C76951" w:rsidRPr="00B54833" w14:paraId="4FA573CB" w14:textId="77777777" w:rsidTr="00DC56E7">
        <w:trPr>
          <w:trHeight w:val="299"/>
        </w:trPr>
        <w:sdt>
          <w:sdtPr>
            <w:rPr>
              <w:rFonts w:ascii="Arial" w:hAnsi="Arial" w:cs="Arial"/>
              <w:color w:val="auto"/>
              <w:kern w:val="0"/>
              <w:sz w:val="17"/>
              <w:szCs w:val="17"/>
              <w14:ligatures w14:val="none"/>
            </w:rPr>
            <w:id w:val="-292908476"/>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007A4AD2"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4090" w:type="dxa"/>
            <w:gridSpan w:val="6"/>
            <w:tcBorders>
              <w:top w:val="nil"/>
              <w:left w:val="nil"/>
              <w:bottom w:val="nil"/>
              <w:right w:val="nil"/>
            </w:tcBorders>
          </w:tcPr>
          <w:p w14:paraId="6E94FCFA"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Dept. of Social Services Custody (A&amp;N only)</w:t>
            </w:r>
          </w:p>
        </w:tc>
        <w:tc>
          <w:tcPr>
            <w:tcW w:w="236" w:type="dxa"/>
            <w:gridSpan w:val="2"/>
            <w:tcBorders>
              <w:top w:val="single" w:sz="4" w:space="0" w:color="auto"/>
              <w:left w:val="nil"/>
              <w:bottom w:val="nil"/>
              <w:right w:val="nil"/>
            </w:tcBorders>
          </w:tcPr>
          <w:p w14:paraId="64BA06D8"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r>
      <w:tr w:rsidR="00C76951" w:rsidRPr="00B54833" w14:paraId="34FE0C9D" w14:textId="77777777" w:rsidTr="00DC56E7">
        <w:trPr>
          <w:gridAfter w:val="1"/>
          <w:wAfter w:w="17" w:type="dxa"/>
          <w:trHeight w:val="215"/>
        </w:trPr>
        <w:sdt>
          <w:sdtPr>
            <w:rPr>
              <w:rFonts w:ascii="Arial" w:hAnsi="Arial" w:cs="Arial"/>
              <w:color w:val="auto"/>
              <w:kern w:val="0"/>
              <w:sz w:val="17"/>
              <w:szCs w:val="17"/>
              <w14:ligatures w14:val="none"/>
            </w:rPr>
            <w:id w:val="-1823421018"/>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19581F18"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1424" w:type="dxa"/>
            <w:gridSpan w:val="5"/>
            <w:tcBorders>
              <w:top w:val="nil"/>
              <w:left w:val="nil"/>
              <w:bottom w:val="nil"/>
              <w:right w:val="nil"/>
            </w:tcBorders>
          </w:tcPr>
          <w:p w14:paraId="64ADA838"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Foster Care at:</w:t>
            </w:r>
          </w:p>
        </w:tc>
        <w:tc>
          <w:tcPr>
            <w:tcW w:w="2885" w:type="dxa"/>
            <w:gridSpan w:val="2"/>
            <w:tcBorders>
              <w:top w:val="nil"/>
              <w:left w:val="nil"/>
              <w:bottom w:val="single" w:sz="4" w:space="0" w:color="auto"/>
              <w:right w:val="nil"/>
            </w:tcBorders>
          </w:tcPr>
          <w:p w14:paraId="751B57A3"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r>
      <w:tr w:rsidR="00C76951" w:rsidRPr="00B54833" w14:paraId="70DFF2EF" w14:textId="77777777" w:rsidTr="00DC56E7">
        <w:trPr>
          <w:gridAfter w:val="1"/>
          <w:wAfter w:w="17" w:type="dxa"/>
          <w:trHeight w:val="51"/>
        </w:trPr>
        <w:tc>
          <w:tcPr>
            <w:tcW w:w="386" w:type="dxa"/>
            <w:tcBorders>
              <w:top w:val="nil"/>
              <w:left w:val="nil"/>
              <w:bottom w:val="nil"/>
              <w:right w:val="nil"/>
            </w:tcBorders>
          </w:tcPr>
          <w:p w14:paraId="1136BB61" w14:textId="77777777" w:rsidR="00C76951" w:rsidRPr="00B54833" w:rsidRDefault="00C76951" w:rsidP="00DC56E7">
            <w:pPr>
              <w:spacing w:after="0" w:line="240" w:lineRule="auto"/>
              <w:ind w:left="0" w:firstLine="0"/>
              <w:jc w:val="both"/>
              <w:rPr>
                <w:rFonts w:ascii="Arial" w:hAnsi="Arial" w:cs="Arial"/>
                <w:color w:val="auto"/>
                <w:kern w:val="0"/>
                <w:sz w:val="17"/>
                <w:szCs w:val="17"/>
                <w14:ligatures w14:val="none"/>
              </w:rPr>
            </w:pPr>
          </w:p>
        </w:tc>
        <w:tc>
          <w:tcPr>
            <w:tcW w:w="4309" w:type="dxa"/>
            <w:gridSpan w:val="7"/>
            <w:tcBorders>
              <w:top w:val="nil"/>
              <w:left w:val="nil"/>
              <w:bottom w:val="single" w:sz="4" w:space="0" w:color="auto"/>
              <w:right w:val="nil"/>
            </w:tcBorders>
          </w:tcPr>
          <w:p w14:paraId="7BBF31A1" w14:textId="77777777" w:rsidR="00C76951" w:rsidRPr="00B54833" w:rsidRDefault="00C76951" w:rsidP="00DC56E7">
            <w:pPr>
              <w:spacing w:after="0" w:line="240" w:lineRule="auto"/>
              <w:ind w:left="0" w:firstLine="0"/>
              <w:jc w:val="both"/>
              <w:rPr>
                <w:rFonts w:ascii="Arial" w:hAnsi="Arial" w:cs="Arial"/>
                <w:color w:val="auto"/>
                <w:kern w:val="0"/>
                <w:sz w:val="17"/>
                <w:szCs w:val="17"/>
                <w14:ligatures w14:val="none"/>
              </w:rPr>
            </w:pPr>
          </w:p>
        </w:tc>
      </w:tr>
      <w:tr w:rsidR="00C76951" w:rsidRPr="00B54833" w14:paraId="06496004" w14:textId="77777777" w:rsidTr="00DC56E7">
        <w:trPr>
          <w:gridAfter w:val="1"/>
          <w:wAfter w:w="17" w:type="dxa"/>
          <w:trHeight w:val="51"/>
        </w:trPr>
        <w:tc>
          <w:tcPr>
            <w:tcW w:w="1810" w:type="dxa"/>
            <w:gridSpan w:val="6"/>
            <w:tcBorders>
              <w:top w:val="nil"/>
              <w:left w:val="nil"/>
              <w:bottom w:val="nil"/>
              <w:right w:val="nil"/>
            </w:tcBorders>
          </w:tcPr>
          <w:p w14:paraId="5A77A7FE" w14:textId="77777777" w:rsidR="00C76951" w:rsidRPr="00B54833" w:rsidRDefault="00C76951" w:rsidP="00DC56E7">
            <w:pPr>
              <w:spacing w:after="0" w:line="240" w:lineRule="auto"/>
              <w:ind w:left="0" w:firstLine="0"/>
              <w:jc w:val="both"/>
              <w:rPr>
                <w:rFonts w:ascii="Arial" w:hAnsi="Arial" w:cs="Arial"/>
                <w:color w:val="auto"/>
                <w:kern w:val="0"/>
                <w:sz w:val="17"/>
                <w:szCs w:val="17"/>
                <w14:ligatures w14:val="none"/>
              </w:rPr>
            </w:pPr>
          </w:p>
        </w:tc>
        <w:tc>
          <w:tcPr>
            <w:tcW w:w="2885" w:type="dxa"/>
            <w:gridSpan w:val="2"/>
            <w:tcBorders>
              <w:top w:val="single" w:sz="4" w:space="0" w:color="auto"/>
              <w:left w:val="nil"/>
              <w:bottom w:val="nil"/>
              <w:right w:val="nil"/>
            </w:tcBorders>
          </w:tcPr>
          <w:p w14:paraId="3B74AE24" w14:textId="77777777" w:rsidR="00C76951" w:rsidRPr="00B54833" w:rsidRDefault="00C76951" w:rsidP="00DC56E7">
            <w:pPr>
              <w:spacing w:after="0" w:line="240" w:lineRule="auto"/>
              <w:ind w:left="0" w:firstLine="0"/>
              <w:jc w:val="both"/>
              <w:rPr>
                <w:rFonts w:ascii="Arial" w:hAnsi="Arial" w:cs="Arial"/>
                <w:color w:val="auto"/>
                <w:kern w:val="0"/>
                <w:sz w:val="17"/>
                <w:szCs w:val="17"/>
                <w14:ligatures w14:val="none"/>
              </w:rPr>
            </w:pPr>
          </w:p>
        </w:tc>
      </w:tr>
      <w:tr w:rsidR="00C76951" w:rsidRPr="00B54833" w14:paraId="31EC979B" w14:textId="77777777" w:rsidTr="00DC56E7">
        <w:trPr>
          <w:gridAfter w:val="1"/>
          <w:wAfter w:w="17" w:type="dxa"/>
          <w:trHeight w:val="209"/>
        </w:trPr>
        <w:sdt>
          <w:sdtPr>
            <w:rPr>
              <w:rFonts w:ascii="Arial" w:hAnsi="Arial" w:cs="Arial"/>
              <w:color w:val="auto"/>
              <w:kern w:val="0"/>
              <w:sz w:val="17"/>
              <w:szCs w:val="17"/>
              <w14:ligatures w14:val="none"/>
            </w:rPr>
            <w:id w:val="882832823"/>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47F53120" w14:textId="77777777" w:rsidR="00C76951" w:rsidRPr="00B54833" w:rsidRDefault="00C76951" w:rsidP="00DC56E7">
                <w:pPr>
                  <w:spacing w:after="0" w:line="240" w:lineRule="auto"/>
                  <w:ind w:left="0" w:firstLine="0"/>
                  <w:jc w:val="center"/>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1424" w:type="dxa"/>
            <w:gridSpan w:val="5"/>
            <w:tcBorders>
              <w:top w:val="nil"/>
              <w:left w:val="nil"/>
              <w:bottom w:val="nil"/>
              <w:right w:val="nil"/>
            </w:tcBorders>
          </w:tcPr>
          <w:p w14:paraId="246A70E4"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Shelter at:</w:t>
            </w:r>
          </w:p>
        </w:tc>
        <w:tc>
          <w:tcPr>
            <w:tcW w:w="2885" w:type="dxa"/>
            <w:gridSpan w:val="2"/>
            <w:tcBorders>
              <w:top w:val="nil"/>
              <w:left w:val="nil"/>
              <w:bottom w:val="single" w:sz="4" w:space="0" w:color="auto"/>
              <w:right w:val="nil"/>
            </w:tcBorders>
          </w:tcPr>
          <w:p w14:paraId="2279B39F" w14:textId="77777777" w:rsidR="00C76951" w:rsidRPr="00B54833" w:rsidRDefault="00C76951" w:rsidP="00DC56E7">
            <w:pPr>
              <w:spacing w:after="0" w:line="240" w:lineRule="auto"/>
              <w:ind w:left="0" w:firstLine="0"/>
              <w:jc w:val="center"/>
              <w:rPr>
                <w:rFonts w:ascii="Arial" w:hAnsi="Arial" w:cs="Arial"/>
                <w:color w:val="auto"/>
                <w:kern w:val="0"/>
                <w:sz w:val="17"/>
                <w:szCs w:val="17"/>
                <w14:ligatures w14:val="none"/>
              </w:rPr>
            </w:pPr>
          </w:p>
        </w:tc>
      </w:tr>
      <w:tr w:rsidR="00C76951" w:rsidRPr="00B54833" w14:paraId="5375D423" w14:textId="77777777" w:rsidTr="00DC56E7">
        <w:trPr>
          <w:gridAfter w:val="1"/>
          <w:wAfter w:w="17" w:type="dxa"/>
          <w:trHeight w:val="51"/>
        </w:trPr>
        <w:tc>
          <w:tcPr>
            <w:tcW w:w="386" w:type="dxa"/>
            <w:tcBorders>
              <w:top w:val="nil"/>
              <w:left w:val="nil"/>
              <w:bottom w:val="nil"/>
              <w:right w:val="nil"/>
            </w:tcBorders>
          </w:tcPr>
          <w:p w14:paraId="5C80DBAA"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c>
          <w:tcPr>
            <w:tcW w:w="4309" w:type="dxa"/>
            <w:gridSpan w:val="7"/>
            <w:tcBorders>
              <w:top w:val="nil"/>
              <w:left w:val="nil"/>
              <w:bottom w:val="single" w:sz="4" w:space="0" w:color="auto"/>
              <w:right w:val="nil"/>
            </w:tcBorders>
          </w:tcPr>
          <w:p w14:paraId="5677F81A"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r>
      <w:tr w:rsidR="00C76951" w:rsidRPr="00B54833" w14:paraId="5A514F82" w14:textId="77777777" w:rsidTr="00DC56E7">
        <w:trPr>
          <w:gridAfter w:val="1"/>
          <w:wAfter w:w="17" w:type="dxa"/>
          <w:trHeight w:val="51"/>
        </w:trPr>
        <w:tc>
          <w:tcPr>
            <w:tcW w:w="386" w:type="dxa"/>
            <w:tcBorders>
              <w:top w:val="nil"/>
              <w:left w:val="nil"/>
              <w:bottom w:val="nil"/>
              <w:right w:val="nil"/>
            </w:tcBorders>
          </w:tcPr>
          <w:p w14:paraId="6A58229F"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c>
          <w:tcPr>
            <w:tcW w:w="4309" w:type="dxa"/>
            <w:gridSpan w:val="7"/>
            <w:tcBorders>
              <w:top w:val="single" w:sz="4" w:space="0" w:color="auto"/>
              <w:left w:val="nil"/>
              <w:bottom w:val="single" w:sz="4" w:space="0" w:color="auto"/>
              <w:right w:val="nil"/>
            </w:tcBorders>
          </w:tcPr>
          <w:p w14:paraId="52351AC8"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r>
      <w:tr w:rsidR="00C76951" w:rsidRPr="00B54833" w14:paraId="64C5D7E3" w14:textId="77777777" w:rsidTr="00DC56E7">
        <w:trPr>
          <w:gridAfter w:val="1"/>
          <w:wAfter w:w="17" w:type="dxa"/>
          <w:trHeight w:val="51"/>
        </w:trPr>
        <w:tc>
          <w:tcPr>
            <w:tcW w:w="4695" w:type="dxa"/>
            <w:gridSpan w:val="8"/>
            <w:tcBorders>
              <w:top w:val="nil"/>
              <w:left w:val="nil"/>
              <w:bottom w:val="nil"/>
              <w:right w:val="nil"/>
            </w:tcBorders>
          </w:tcPr>
          <w:p w14:paraId="7C641ACB" w14:textId="77777777" w:rsidR="00C76951" w:rsidRPr="00B54833" w:rsidRDefault="00C76951" w:rsidP="00DC56E7">
            <w:pPr>
              <w:spacing w:after="0" w:line="240" w:lineRule="auto"/>
              <w:ind w:left="0" w:firstLine="0"/>
              <w:jc w:val="center"/>
              <w:rPr>
                <w:rFonts w:ascii="Arial" w:hAnsi="Arial" w:cs="Arial"/>
                <w:color w:val="auto"/>
                <w:kern w:val="0"/>
                <w:sz w:val="17"/>
                <w:szCs w:val="17"/>
                <w14:ligatures w14:val="none"/>
              </w:rPr>
            </w:pPr>
          </w:p>
          <w:p w14:paraId="2764E585" w14:textId="77777777" w:rsidR="00C76951" w:rsidRPr="00B54833" w:rsidRDefault="00C76951" w:rsidP="00DC56E7">
            <w:pPr>
              <w:spacing w:after="0" w:line="240" w:lineRule="auto"/>
              <w:ind w:left="0" w:firstLine="0"/>
              <w:jc w:val="center"/>
              <w:rPr>
                <w:rFonts w:ascii="Arial" w:hAnsi="Arial" w:cs="Arial"/>
                <w:b/>
                <w:bCs/>
                <w:color w:val="auto"/>
                <w:kern w:val="0"/>
                <w:sz w:val="17"/>
                <w:szCs w:val="17"/>
                <w14:ligatures w14:val="none"/>
              </w:rPr>
            </w:pPr>
            <w:r w:rsidRPr="00B54833">
              <w:rPr>
                <w:rFonts w:ascii="Arial" w:hAnsi="Arial" w:cs="Arial"/>
                <w:b/>
                <w:bCs/>
                <w:color w:val="auto"/>
                <w:kern w:val="0"/>
                <w:sz w:val="17"/>
                <w:szCs w:val="17"/>
                <w14:ligatures w14:val="none"/>
              </w:rPr>
              <w:t>(Abused or neglected children may not be detained or jailed.)</w:t>
            </w:r>
          </w:p>
        </w:tc>
      </w:tr>
      <w:tr w:rsidR="00C76951" w:rsidRPr="00B54833" w14:paraId="08F00DD4" w14:textId="77777777" w:rsidTr="00DC56E7">
        <w:trPr>
          <w:gridAfter w:val="1"/>
          <w:wAfter w:w="17" w:type="dxa"/>
          <w:trHeight w:val="51"/>
        </w:trPr>
        <w:tc>
          <w:tcPr>
            <w:tcW w:w="4695" w:type="dxa"/>
            <w:gridSpan w:val="8"/>
            <w:tcBorders>
              <w:top w:val="nil"/>
              <w:left w:val="nil"/>
              <w:bottom w:val="nil"/>
              <w:right w:val="nil"/>
            </w:tcBorders>
          </w:tcPr>
          <w:p w14:paraId="14F7FEA0"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(CHINS may NOT be held more than 24 hours in secure detention but may be placed in shelter longer than 24 hours.  CHINS who have violated a valid court order may be held longer if a temporary custody hearing is held by a circuit judge within 24 hours.)</w:t>
            </w:r>
          </w:p>
        </w:tc>
      </w:tr>
      <w:tr w:rsidR="00C76951" w:rsidRPr="00B54833" w14:paraId="37667872" w14:textId="77777777" w:rsidTr="00DC56E7">
        <w:trPr>
          <w:gridAfter w:val="1"/>
          <w:wAfter w:w="17" w:type="dxa"/>
          <w:trHeight w:val="51"/>
        </w:trPr>
        <w:sdt>
          <w:sdtPr>
            <w:rPr>
              <w:rFonts w:ascii="Arial" w:hAnsi="Arial" w:cs="Arial"/>
              <w:color w:val="auto"/>
              <w:kern w:val="0"/>
              <w:sz w:val="17"/>
              <w:szCs w:val="17"/>
              <w14:ligatures w14:val="none"/>
            </w:rPr>
            <w:id w:val="-370838614"/>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7C4F3F5A"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1424" w:type="dxa"/>
            <w:gridSpan w:val="5"/>
            <w:tcBorders>
              <w:top w:val="nil"/>
              <w:left w:val="nil"/>
              <w:bottom w:val="nil"/>
              <w:right w:val="nil"/>
            </w:tcBorders>
          </w:tcPr>
          <w:p w14:paraId="073E4886"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Detained at:</w:t>
            </w:r>
          </w:p>
        </w:tc>
        <w:tc>
          <w:tcPr>
            <w:tcW w:w="2885" w:type="dxa"/>
            <w:gridSpan w:val="2"/>
            <w:tcBorders>
              <w:top w:val="nil"/>
              <w:left w:val="nil"/>
              <w:bottom w:val="single" w:sz="4" w:space="0" w:color="auto"/>
              <w:right w:val="nil"/>
            </w:tcBorders>
          </w:tcPr>
          <w:p w14:paraId="7B70F4A6"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r>
      <w:tr w:rsidR="00C76951" w:rsidRPr="00B54833" w14:paraId="11E1B84B" w14:textId="77777777" w:rsidTr="00DC56E7">
        <w:trPr>
          <w:gridAfter w:val="1"/>
          <w:wAfter w:w="17" w:type="dxa"/>
          <w:trHeight w:val="51"/>
        </w:trPr>
        <w:tc>
          <w:tcPr>
            <w:tcW w:w="4695" w:type="dxa"/>
            <w:gridSpan w:val="8"/>
            <w:tcBorders>
              <w:top w:val="nil"/>
              <w:left w:val="nil"/>
              <w:bottom w:val="single" w:sz="4" w:space="0" w:color="auto"/>
              <w:right w:val="nil"/>
            </w:tcBorders>
          </w:tcPr>
          <w:p w14:paraId="712775DE"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r>
      <w:tr w:rsidR="00C76951" w:rsidRPr="00B54833" w14:paraId="770DB891" w14:textId="77777777" w:rsidTr="00DC56E7">
        <w:trPr>
          <w:gridAfter w:val="1"/>
          <w:wAfter w:w="17" w:type="dxa"/>
          <w:trHeight w:val="51"/>
        </w:trPr>
        <w:tc>
          <w:tcPr>
            <w:tcW w:w="4695" w:type="dxa"/>
            <w:gridSpan w:val="8"/>
            <w:tcBorders>
              <w:top w:val="nil"/>
              <w:left w:val="nil"/>
              <w:bottom w:val="single" w:sz="4" w:space="0" w:color="auto"/>
              <w:right w:val="nil"/>
            </w:tcBorders>
          </w:tcPr>
          <w:p w14:paraId="1B67C56D"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r>
      <w:tr w:rsidR="00C76951" w:rsidRPr="00B54833" w14:paraId="7F61E65D" w14:textId="77777777" w:rsidTr="00DC56E7">
        <w:trPr>
          <w:gridAfter w:val="1"/>
          <w:wAfter w:w="17" w:type="dxa"/>
          <w:trHeight w:val="51"/>
        </w:trPr>
        <w:tc>
          <w:tcPr>
            <w:tcW w:w="4695" w:type="dxa"/>
            <w:gridSpan w:val="8"/>
            <w:tcBorders>
              <w:top w:val="single" w:sz="4" w:space="0" w:color="auto"/>
              <w:left w:val="nil"/>
              <w:bottom w:val="nil"/>
              <w:right w:val="nil"/>
            </w:tcBorders>
          </w:tcPr>
          <w:p w14:paraId="646E87F0"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r>
      <w:tr w:rsidR="00C76951" w:rsidRPr="00B54833" w14:paraId="57498E48" w14:textId="77777777" w:rsidTr="00DC56E7">
        <w:trPr>
          <w:gridAfter w:val="1"/>
          <w:wAfter w:w="17" w:type="dxa"/>
          <w:trHeight w:val="51"/>
        </w:trPr>
        <w:tc>
          <w:tcPr>
            <w:tcW w:w="4695" w:type="dxa"/>
            <w:gridSpan w:val="8"/>
            <w:tcBorders>
              <w:top w:val="nil"/>
              <w:left w:val="nil"/>
              <w:bottom w:val="nil"/>
              <w:right w:val="nil"/>
            </w:tcBorders>
          </w:tcPr>
          <w:p w14:paraId="69CF785E"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(Jail may ONLY be used for children who have been transferred to adult court and who are 15, 16 or 17 AND if the offense is sexual contact or a crime of violence.)</w:t>
            </w:r>
          </w:p>
        </w:tc>
      </w:tr>
      <w:tr w:rsidR="00C76951" w:rsidRPr="00B54833" w14:paraId="036BDC94" w14:textId="77777777" w:rsidTr="00DC56E7">
        <w:trPr>
          <w:gridAfter w:val="1"/>
          <w:wAfter w:w="17" w:type="dxa"/>
          <w:trHeight w:val="51"/>
        </w:trPr>
        <w:tc>
          <w:tcPr>
            <w:tcW w:w="1170" w:type="dxa"/>
            <w:gridSpan w:val="4"/>
            <w:tcBorders>
              <w:top w:val="nil"/>
              <w:left w:val="nil"/>
              <w:bottom w:val="nil"/>
              <w:right w:val="nil"/>
            </w:tcBorders>
          </w:tcPr>
          <w:p w14:paraId="3BE43BB8"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c>
          <w:tcPr>
            <w:tcW w:w="3525" w:type="dxa"/>
            <w:gridSpan w:val="4"/>
            <w:tcBorders>
              <w:top w:val="nil"/>
              <w:left w:val="nil"/>
              <w:bottom w:val="nil"/>
              <w:right w:val="nil"/>
            </w:tcBorders>
          </w:tcPr>
          <w:p w14:paraId="3DD3DA56"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r>
      <w:tr w:rsidR="00C76951" w:rsidRPr="00B54833" w14:paraId="15BEECEE" w14:textId="77777777" w:rsidTr="00DC56E7">
        <w:trPr>
          <w:gridAfter w:val="1"/>
          <w:wAfter w:w="17" w:type="dxa"/>
          <w:trHeight w:val="51"/>
        </w:trPr>
        <w:tc>
          <w:tcPr>
            <w:tcW w:w="1170" w:type="dxa"/>
            <w:gridSpan w:val="4"/>
            <w:tcBorders>
              <w:top w:val="nil"/>
              <w:left w:val="nil"/>
              <w:bottom w:val="nil"/>
              <w:right w:val="nil"/>
            </w:tcBorders>
          </w:tcPr>
          <w:p w14:paraId="5BF9CA3E"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Comments:</w:t>
            </w:r>
          </w:p>
        </w:tc>
        <w:tc>
          <w:tcPr>
            <w:tcW w:w="3525" w:type="dxa"/>
            <w:gridSpan w:val="4"/>
            <w:tcBorders>
              <w:top w:val="nil"/>
              <w:left w:val="nil"/>
              <w:bottom w:val="single" w:sz="4" w:space="0" w:color="auto"/>
              <w:right w:val="nil"/>
            </w:tcBorders>
          </w:tcPr>
          <w:p w14:paraId="18D09A5F"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r>
      <w:tr w:rsidR="00C76951" w:rsidRPr="00B54833" w14:paraId="4677298E" w14:textId="77777777" w:rsidTr="00DC56E7">
        <w:trPr>
          <w:gridAfter w:val="1"/>
          <w:wAfter w:w="17" w:type="dxa"/>
          <w:trHeight w:val="51"/>
        </w:trPr>
        <w:tc>
          <w:tcPr>
            <w:tcW w:w="4695" w:type="dxa"/>
            <w:gridSpan w:val="8"/>
            <w:tcBorders>
              <w:top w:val="single" w:sz="4" w:space="0" w:color="auto"/>
              <w:left w:val="nil"/>
              <w:bottom w:val="nil"/>
              <w:right w:val="nil"/>
            </w:tcBorders>
          </w:tcPr>
          <w:p w14:paraId="589425B3"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r>
      <w:tr w:rsidR="00C76951" w:rsidRPr="00B54833" w14:paraId="4E512091" w14:textId="77777777" w:rsidTr="00DC56E7">
        <w:trPr>
          <w:gridAfter w:val="1"/>
          <w:wAfter w:w="17" w:type="dxa"/>
          <w:trHeight w:val="228"/>
        </w:trPr>
        <w:tc>
          <w:tcPr>
            <w:tcW w:w="991" w:type="dxa"/>
            <w:gridSpan w:val="2"/>
            <w:tcBorders>
              <w:top w:val="nil"/>
              <w:left w:val="nil"/>
              <w:bottom w:val="nil"/>
              <w:right w:val="nil"/>
            </w:tcBorders>
          </w:tcPr>
          <w:p w14:paraId="64820B25"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SIGNED:</w:t>
            </w:r>
          </w:p>
        </w:tc>
        <w:tc>
          <w:tcPr>
            <w:tcW w:w="3704" w:type="dxa"/>
            <w:gridSpan w:val="6"/>
            <w:tcBorders>
              <w:top w:val="nil"/>
              <w:left w:val="nil"/>
              <w:bottom w:val="nil"/>
              <w:right w:val="nil"/>
            </w:tcBorders>
          </w:tcPr>
          <w:p w14:paraId="6BF26D1F"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r>
      <w:tr w:rsidR="00C76951" w:rsidRPr="00B54833" w14:paraId="5CC668EE" w14:textId="77777777" w:rsidTr="00DC56E7">
        <w:trPr>
          <w:gridAfter w:val="1"/>
          <w:wAfter w:w="17" w:type="dxa"/>
          <w:trHeight w:val="80"/>
        </w:trPr>
        <w:tc>
          <w:tcPr>
            <w:tcW w:w="4695" w:type="dxa"/>
            <w:gridSpan w:val="8"/>
            <w:tcBorders>
              <w:top w:val="nil"/>
              <w:left w:val="nil"/>
              <w:bottom w:val="single" w:sz="4" w:space="0" w:color="auto"/>
              <w:right w:val="nil"/>
            </w:tcBorders>
          </w:tcPr>
          <w:p w14:paraId="195B4082"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r>
      <w:tr w:rsidR="00C76951" w:rsidRPr="00B54833" w14:paraId="1E7A82A0" w14:textId="77777777" w:rsidTr="00DC56E7">
        <w:trPr>
          <w:gridAfter w:val="1"/>
          <w:wAfter w:w="17" w:type="dxa"/>
          <w:trHeight w:val="80"/>
        </w:trPr>
        <w:tc>
          <w:tcPr>
            <w:tcW w:w="4695" w:type="dxa"/>
            <w:gridSpan w:val="8"/>
            <w:tcBorders>
              <w:top w:val="single" w:sz="4" w:space="0" w:color="auto"/>
              <w:left w:val="nil"/>
              <w:bottom w:val="nil"/>
              <w:right w:val="nil"/>
            </w:tcBorders>
          </w:tcPr>
          <w:p w14:paraId="42B46B05"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p>
        </w:tc>
      </w:tr>
      <w:tr w:rsidR="00C76951" w:rsidRPr="00B54833" w14:paraId="46FE543D" w14:textId="77777777" w:rsidTr="00DC56E7">
        <w:trPr>
          <w:gridAfter w:val="1"/>
          <w:wAfter w:w="17" w:type="dxa"/>
          <w:trHeight w:val="80"/>
        </w:trPr>
        <w:tc>
          <w:tcPr>
            <w:tcW w:w="4695" w:type="dxa"/>
            <w:gridSpan w:val="8"/>
            <w:tcBorders>
              <w:top w:val="nil"/>
              <w:left w:val="nil"/>
              <w:bottom w:val="nil"/>
              <w:right w:val="nil"/>
            </w:tcBorders>
          </w:tcPr>
          <w:p w14:paraId="5CF1E580" w14:textId="77777777" w:rsidR="00C76951" w:rsidRPr="00B54833" w:rsidRDefault="00C76951" w:rsidP="00DC56E7">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INTAKE OFFICER</w:t>
            </w:r>
          </w:p>
        </w:tc>
      </w:tr>
    </w:tbl>
    <w:p w14:paraId="25F281DA" w14:textId="77777777" w:rsidR="00C76951" w:rsidRPr="00B54833" w:rsidRDefault="00C76951" w:rsidP="00B54833">
      <w:pPr>
        <w:spacing w:after="160" w:line="259" w:lineRule="auto"/>
        <w:ind w:left="0" w:firstLine="0"/>
        <w:rPr>
          <w:rFonts w:ascii="Aptos" w:eastAsia="Aptos" w:hAnsi="Aptos"/>
          <w:color w:val="auto"/>
          <w:sz w:val="22"/>
          <w:szCs w:val="22"/>
        </w:rPr>
      </w:pPr>
      <w:r>
        <w:rPr>
          <w:rFonts w:ascii="Aptos" w:eastAsia="Aptos" w:hAnsi="Aptos"/>
          <w:color w:val="auto"/>
          <w:sz w:val="22"/>
          <w:szCs w:val="22"/>
        </w:rPr>
        <w:t>++</w:t>
      </w:r>
    </w:p>
    <w:p w14:paraId="636C4BEE" w14:textId="77777777" w:rsidR="00C76951" w:rsidRDefault="00C76951" w:rsidP="00B54833">
      <w:pPr>
        <w:spacing w:after="160" w:line="259" w:lineRule="auto"/>
        <w:ind w:left="0" w:firstLine="0"/>
        <w:rPr>
          <w:rFonts w:ascii="Aptos" w:eastAsia="Aptos" w:hAnsi="Aptos"/>
          <w:color w:val="auto"/>
          <w:sz w:val="16"/>
          <w:szCs w:val="16"/>
        </w:rPr>
      </w:pPr>
    </w:p>
    <w:tbl>
      <w:tblPr>
        <w:tblStyle w:val="TableGrid0"/>
        <w:tblpPr w:leftFromText="187" w:rightFromText="187" w:vertAnchor="page" w:horzAnchor="margin" w:tblpY="801"/>
        <w:tblW w:w="10747" w:type="dxa"/>
        <w:tblLook w:val="04A0" w:firstRow="1" w:lastRow="0" w:firstColumn="1" w:lastColumn="0" w:noHBand="0" w:noVBand="1"/>
      </w:tblPr>
      <w:tblGrid>
        <w:gridCol w:w="5427"/>
        <w:gridCol w:w="5320"/>
      </w:tblGrid>
      <w:tr w:rsidR="00C76951" w:rsidRPr="00D45B42" w14:paraId="6A84BAFA" w14:textId="77777777" w:rsidTr="00D45B42">
        <w:trPr>
          <w:trHeight w:val="987"/>
        </w:trPr>
        <w:tc>
          <w:tcPr>
            <w:tcW w:w="5427" w:type="dxa"/>
            <w:tcBorders>
              <w:top w:val="nil"/>
              <w:left w:val="nil"/>
              <w:bottom w:val="single" w:sz="24" w:space="0" w:color="auto"/>
              <w:right w:val="nil"/>
            </w:tcBorders>
          </w:tcPr>
          <w:p w14:paraId="4CA9CB18" w14:textId="77777777" w:rsidR="00C76951" w:rsidRPr="00D45B42" w:rsidRDefault="00C76951" w:rsidP="00D45B42">
            <w:pPr>
              <w:spacing w:after="0" w:line="240" w:lineRule="auto"/>
              <w:ind w:left="0" w:firstLine="0"/>
              <w:rPr>
                <w:sz w:val="24"/>
                <w:szCs w:val="24"/>
              </w:rPr>
            </w:pPr>
            <w:r w:rsidRPr="00D45B42">
              <w:rPr>
                <w:sz w:val="24"/>
                <w:szCs w:val="24"/>
              </w:rPr>
              <w:lastRenderedPageBreak/>
              <w:t xml:space="preserve">STATE OF SOUTH DAKOTA: </w:t>
            </w:r>
          </w:p>
          <w:p w14:paraId="28E12532" w14:textId="77777777" w:rsidR="00C76951" w:rsidRPr="00D45B42" w:rsidRDefault="00C76951" w:rsidP="00D45B42">
            <w:pPr>
              <w:spacing w:after="0" w:line="240" w:lineRule="auto"/>
              <w:ind w:left="0" w:firstLine="0"/>
              <w:rPr>
                <w:sz w:val="24"/>
                <w:szCs w:val="24"/>
              </w:rPr>
            </w:pPr>
            <w:r w:rsidRPr="00D45B42">
              <w:rPr>
                <w:sz w:val="24"/>
                <w:szCs w:val="24"/>
              </w:rPr>
              <w:t xml:space="preserve">                                                   SS: </w:t>
            </w:r>
          </w:p>
          <w:p w14:paraId="605CC1F5" w14:textId="77777777" w:rsidR="00C76951" w:rsidRPr="00D45B42" w:rsidRDefault="00C76951" w:rsidP="00D45B42">
            <w:pPr>
              <w:spacing w:after="0" w:line="240" w:lineRule="auto"/>
              <w:ind w:left="0" w:firstLine="0"/>
              <w:rPr>
                <w:sz w:val="24"/>
                <w:szCs w:val="24"/>
              </w:rPr>
            </w:pPr>
            <w:r w:rsidRPr="00D45B42">
              <w:rPr>
                <w:sz w:val="24"/>
                <w:szCs w:val="24"/>
              </w:rPr>
              <w:t xml:space="preserve">COUNTY OF </w:t>
            </w:r>
            <w:sdt>
              <w:sdtPr>
                <w:id w:val="1494217738"/>
                <w:placeholder>
                  <w:docPart w:val="B112023142EC4854A2480A82C147DC4C"/>
                </w:placeholder>
                <w:showingPlcHdr/>
              </w:sdtPr>
              <w:sdtContent>
                <w:r w:rsidRPr="00D45B42">
                  <w:rPr>
                    <w:rStyle w:val="PlaceholderText"/>
                    <w:rFonts w:eastAsiaTheme="minorEastAsia"/>
                    <w:sz w:val="24"/>
                    <w:szCs w:val="24"/>
                  </w:rPr>
                  <w:t>Click or tap here to enter text.</w:t>
                </w:r>
              </w:sdtContent>
            </w:sdt>
          </w:p>
        </w:tc>
        <w:tc>
          <w:tcPr>
            <w:tcW w:w="5320" w:type="dxa"/>
            <w:tcBorders>
              <w:top w:val="nil"/>
              <w:left w:val="nil"/>
              <w:bottom w:val="single" w:sz="24" w:space="0" w:color="auto"/>
              <w:right w:val="nil"/>
            </w:tcBorders>
          </w:tcPr>
          <w:p w14:paraId="6189C931" w14:textId="77777777" w:rsidR="00C76951" w:rsidRPr="00D45B42" w:rsidRDefault="00C76951" w:rsidP="007137C6">
            <w:pPr>
              <w:spacing w:after="0" w:line="240" w:lineRule="auto"/>
              <w:ind w:left="0" w:right="65" w:firstLine="0"/>
              <w:jc w:val="center"/>
              <w:rPr>
                <w:sz w:val="24"/>
                <w:szCs w:val="24"/>
              </w:rPr>
            </w:pPr>
            <w:r w:rsidRPr="00D45B42">
              <w:rPr>
                <w:sz w:val="24"/>
                <w:szCs w:val="24"/>
              </w:rPr>
              <w:t>IN CIRCUIT COURT</w:t>
            </w:r>
          </w:p>
          <w:p w14:paraId="7DF839EF" w14:textId="77777777" w:rsidR="00C76951" w:rsidRPr="00D45B42" w:rsidRDefault="00C76951" w:rsidP="007137C6">
            <w:pPr>
              <w:spacing w:after="0" w:line="240" w:lineRule="auto"/>
              <w:ind w:left="0" w:firstLine="0"/>
              <w:jc w:val="center"/>
              <w:rPr>
                <w:sz w:val="24"/>
                <w:szCs w:val="24"/>
              </w:rPr>
            </w:pPr>
          </w:p>
          <w:p w14:paraId="36D37D8F" w14:textId="77777777" w:rsidR="00C76951" w:rsidRPr="00D45B42" w:rsidRDefault="00000000" w:rsidP="007137C6">
            <w:pPr>
              <w:spacing w:after="0" w:line="240" w:lineRule="auto"/>
              <w:ind w:left="0"/>
              <w:jc w:val="center"/>
              <w:rPr>
                <w:sz w:val="24"/>
                <w:szCs w:val="24"/>
              </w:rPr>
            </w:pPr>
            <w:sdt>
              <w:sdtPr>
                <w:alias w:val="SEVENTH"/>
                <w:tag w:val="SEVENTH"/>
                <w:id w:val="-324677513"/>
                <w:placeholder>
                  <w:docPart w:val="F8D33F17C8AE48B8B8A5A3A6D030C39E"/>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76951" w:rsidRPr="00D45B42">
                  <w:rPr>
                    <w:rStyle w:val="PlaceholderText"/>
                    <w:rFonts w:eastAsia="Calibri"/>
                    <w:sz w:val="24"/>
                    <w:szCs w:val="24"/>
                  </w:rPr>
                  <w:t>Choose an item.</w:t>
                </w:r>
              </w:sdtContent>
            </w:sdt>
            <w:r w:rsidR="00C76951" w:rsidRPr="00D45B42">
              <w:rPr>
                <w:sz w:val="24"/>
                <w:szCs w:val="24"/>
              </w:rPr>
              <w:t xml:space="preserve"> JUDICIAL CIRCUI</w:t>
            </w:r>
            <w:r w:rsidR="00C76951">
              <w:rPr>
                <w:sz w:val="24"/>
                <w:szCs w:val="24"/>
              </w:rPr>
              <w:t>T</w:t>
            </w:r>
          </w:p>
        </w:tc>
      </w:tr>
      <w:tr w:rsidR="00C76951" w:rsidRPr="00D45B42" w14:paraId="27CE9B0B" w14:textId="77777777" w:rsidTr="00F549CF">
        <w:trPr>
          <w:trHeight w:val="2640"/>
        </w:trPr>
        <w:tc>
          <w:tcPr>
            <w:tcW w:w="5427" w:type="dxa"/>
            <w:tcBorders>
              <w:top w:val="single" w:sz="24" w:space="0" w:color="auto"/>
              <w:left w:val="nil"/>
              <w:bottom w:val="single" w:sz="24" w:space="0" w:color="auto"/>
              <w:right w:val="single" w:sz="24" w:space="0" w:color="auto"/>
            </w:tcBorders>
          </w:tcPr>
          <w:p w14:paraId="0105F578" w14:textId="77777777" w:rsidR="00C76951" w:rsidRPr="00D45B42" w:rsidRDefault="00C76951" w:rsidP="00D45B42">
            <w:pPr>
              <w:spacing w:after="0" w:line="240" w:lineRule="auto"/>
              <w:jc w:val="center"/>
              <w:rPr>
                <w:rFonts w:eastAsia="Arial Unicode MS" w:cs="Arial Unicode MS"/>
                <w:kern w:val="0"/>
                <w:sz w:val="24"/>
                <w:szCs w:val="24"/>
                <w:u w:color="000000"/>
                <w:bdr w:val="nil"/>
                <w14:ligatures w14:val="none"/>
              </w:rPr>
            </w:pPr>
          </w:p>
          <w:p w14:paraId="5CA6BE9B" w14:textId="77777777" w:rsidR="00C76951" w:rsidRPr="00D45B42" w:rsidRDefault="00C76951" w:rsidP="00D45B42">
            <w:pPr>
              <w:spacing w:after="0" w:line="240" w:lineRule="auto"/>
              <w:jc w:val="center"/>
              <w:rPr>
                <w:sz w:val="24"/>
                <w:szCs w:val="24"/>
              </w:rPr>
            </w:pPr>
            <w:r w:rsidRPr="00D45B42">
              <w:rPr>
                <w:rFonts w:eastAsia="Arial Unicode MS" w:cs="Arial Unicode MS"/>
                <w:kern w:val="0"/>
                <w:sz w:val="24"/>
                <w:szCs w:val="24"/>
                <w:u w:color="000000"/>
                <w:bdr w:val="nil"/>
                <w14:ligatures w14:val="none"/>
              </w:rPr>
              <w:t xml:space="preserve">THE PEOPLE OF THE STATE </w:t>
            </w:r>
            <w:proofErr w:type="gramStart"/>
            <w:r w:rsidRPr="00D45B42">
              <w:rPr>
                <w:rFonts w:eastAsia="Arial Unicode MS" w:cs="Arial Unicode MS"/>
                <w:kern w:val="0"/>
                <w:sz w:val="24"/>
                <w:szCs w:val="24"/>
                <w:u w:color="000000"/>
                <w:bdr w:val="nil"/>
                <w14:ligatures w14:val="none"/>
              </w:rPr>
              <w:t xml:space="preserve">OF </w:t>
            </w:r>
            <w:r w:rsidRPr="00D45B42">
              <w:rPr>
                <w:sz w:val="24"/>
                <w:szCs w:val="24"/>
              </w:rPr>
              <w:t xml:space="preserve"> SOUTH</w:t>
            </w:r>
            <w:proofErr w:type="gramEnd"/>
            <w:r w:rsidRPr="00D45B42">
              <w:rPr>
                <w:sz w:val="24"/>
                <w:szCs w:val="24"/>
              </w:rPr>
              <w:t xml:space="preserve"> DAKOTA IN THE INTEREST OF,</w:t>
            </w:r>
          </w:p>
          <w:p w14:paraId="03EB1B20" w14:textId="261BDCAD" w:rsidR="00C76951" w:rsidRPr="004E4F0B" w:rsidRDefault="00000000" w:rsidP="00D45B42">
            <w:pPr>
              <w:spacing w:after="0" w:line="240" w:lineRule="auto"/>
              <w:ind w:left="-15"/>
              <w:rPr>
                <w:rFonts w:eastAsia="Arial Unicode MS" w:cs="Arial Unicode MS"/>
                <w:bCs/>
                <w:kern w:val="0"/>
                <w:sz w:val="24"/>
                <w:szCs w:val="24"/>
                <w:u w:color="000000"/>
                <w:bdr w:val="nil"/>
                <w14:ligatures w14:val="none"/>
              </w:rPr>
            </w:pPr>
            <w:sdt>
              <w:sdtPr>
                <w:rPr>
                  <w:rFonts w:eastAsia="Arial Unicode MS" w:cs="Arial Unicode MS"/>
                  <w:b/>
                  <w:kern w:val="0"/>
                  <w:u w:color="000000"/>
                  <w:bdr w:val="nil"/>
                  <w14:ligatures w14:val="none"/>
                </w:rPr>
                <w:id w:val="915290820"/>
                <w:placeholder>
                  <w:docPart w:val="E5962D8B2FE0419281F823B9CDBC69C6"/>
                </w:placeholder>
                <w:showingPlcHdr/>
              </w:sdtPr>
              <w:sdtContent>
                <w:r w:rsidR="00C76951" w:rsidRPr="00D45B42">
                  <w:rPr>
                    <w:rStyle w:val="PlaceholderText"/>
                    <w:rFonts w:eastAsiaTheme="minorEastAsia"/>
                    <w:sz w:val="24"/>
                    <w:szCs w:val="24"/>
                  </w:rPr>
                  <w:t>Click or tap here to enter text.</w:t>
                </w:r>
              </w:sdtContent>
            </w:sdt>
            <w:r w:rsidR="004E4F0B">
              <w:rPr>
                <w:rFonts w:eastAsia="Arial Unicode MS" w:cs="Arial Unicode MS"/>
                <w:b/>
                <w:kern w:val="0"/>
                <w:u w:color="000000"/>
                <w:bdr w:val="nil"/>
                <w14:ligatures w14:val="none"/>
              </w:rPr>
              <w:t xml:space="preserve"> </w:t>
            </w:r>
            <w:r w:rsidR="00C76951" w:rsidRPr="004E4F0B">
              <w:rPr>
                <w:rFonts w:eastAsia="Arial Unicode MS" w:cs="Arial Unicode MS"/>
                <w:bCs/>
                <w:kern w:val="0"/>
                <w:sz w:val="24"/>
                <w:szCs w:val="24"/>
                <w:u w:color="000000"/>
                <w:bdr w:val="nil"/>
                <w14:ligatures w14:val="none"/>
              </w:rPr>
              <w:t>(DOB:</w:t>
            </w:r>
            <w:sdt>
              <w:sdtPr>
                <w:rPr>
                  <w:rFonts w:eastAsia="Arial Unicode MS" w:cs="Arial Unicode MS"/>
                  <w:bCs/>
                  <w:kern w:val="0"/>
                  <w:u w:color="000000"/>
                  <w:bdr w:val="nil"/>
                  <w14:ligatures w14:val="none"/>
                </w:rPr>
                <w:id w:val="-169016030"/>
                <w:placeholder>
                  <w:docPart w:val="04EE46AA97CB4B15ADDB09D350508806"/>
                </w:placeholder>
                <w:showingPlcHdr/>
                <w:date>
                  <w:dateFormat w:val="M/d/yyyy"/>
                  <w:lid w:val="en-US"/>
                  <w:storeMappedDataAs w:val="dateTime"/>
                  <w:calendar w:val="gregorian"/>
                </w:date>
              </w:sdtPr>
              <w:sdtContent>
                <w:r w:rsidR="00C76951" w:rsidRPr="004E4F0B">
                  <w:rPr>
                    <w:rStyle w:val="PlaceholderText"/>
                    <w:rFonts w:eastAsiaTheme="minorEastAsia"/>
                    <w:bCs/>
                    <w:sz w:val="24"/>
                    <w:szCs w:val="24"/>
                  </w:rPr>
                  <w:t>Click or tap to enter a date.</w:t>
                </w:r>
              </w:sdtContent>
            </w:sdt>
            <w:r w:rsidR="00C76951" w:rsidRPr="004E4F0B">
              <w:rPr>
                <w:rFonts w:eastAsia="Arial Unicode MS" w:cs="Arial Unicode MS"/>
                <w:bCs/>
                <w:kern w:val="0"/>
                <w:sz w:val="24"/>
                <w:szCs w:val="24"/>
                <w:u w:color="000000"/>
                <w:bdr w:val="nil"/>
                <w14:ligatures w14:val="none"/>
              </w:rPr>
              <w:t>)</w:t>
            </w:r>
          </w:p>
          <w:p w14:paraId="6D7C5F42" w14:textId="77777777" w:rsidR="00C76951" w:rsidRPr="00D45B42" w:rsidRDefault="00000000" w:rsidP="00D45B42">
            <w:pPr>
              <w:spacing w:after="0" w:line="240" w:lineRule="auto"/>
              <w:ind w:left="-15"/>
              <w:rPr>
                <w:rFonts w:eastAsia="Arial Unicode MS" w:cs="Arial Unicode MS"/>
                <w:b/>
                <w:kern w:val="0"/>
                <w:sz w:val="24"/>
                <w:szCs w:val="24"/>
                <w:u w:color="000000"/>
                <w:bdr w:val="nil"/>
                <w14:ligatures w14:val="none"/>
              </w:rPr>
            </w:pPr>
            <w:sdt>
              <w:sdtPr>
                <w:rPr>
                  <w:rFonts w:eastAsia="Arial Unicode MS" w:cs="Arial Unicode MS"/>
                  <w:b/>
                  <w:kern w:val="0"/>
                  <w:u w:color="000000"/>
                  <w:bdr w:val="nil"/>
                  <w14:ligatures w14:val="none"/>
                </w:rPr>
                <w:id w:val="533543258"/>
                <w:placeholder>
                  <w:docPart w:val="E5962D8B2FE0419281F823B9CDBC69C6"/>
                </w:placeholder>
                <w:showingPlcHdr/>
              </w:sdtPr>
              <w:sdtContent>
                <w:r w:rsidR="00C76951" w:rsidRPr="00D45B42">
                  <w:rPr>
                    <w:rStyle w:val="PlaceholderText"/>
                    <w:rFonts w:eastAsiaTheme="minorEastAsia"/>
                    <w:sz w:val="24"/>
                    <w:szCs w:val="24"/>
                  </w:rPr>
                  <w:t>Click or tap here to enter text.</w:t>
                </w:r>
              </w:sdtContent>
            </w:sdt>
            <w:r w:rsidR="00C76951" w:rsidRPr="00D45B42">
              <w:rPr>
                <w:rFonts w:eastAsia="Arial Unicode MS" w:cs="Arial Unicode MS"/>
                <w:b/>
                <w:kern w:val="0"/>
                <w:sz w:val="24"/>
                <w:szCs w:val="24"/>
                <w:u w:color="000000"/>
                <w:bdr w:val="nil"/>
                <w14:ligatures w14:val="none"/>
              </w:rPr>
              <w:t xml:space="preserve"> </w:t>
            </w:r>
            <w:r w:rsidR="00C76951" w:rsidRPr="004E4F0B">
              <w:rPr>
                <w:rFonts w:eastAsia="Arial Unicode MS" w:cs="Arial Unicode MS"/>
                <w:bCs/>
                <w:kern w:val="0"/>
                <w:sz w:val="24"/>
                <w:szCs w:val="24"/>
                <w:u w:color="000000"/>
                <w:bdr w:val="nil"/>
                <w14:ligatures w14:val="none"/>
              </w:rPr>
              <w:t>(DOB:</w:t>
            </w:r>
            <w:sdt>
              <w:sdtPr>
                <w:rPr>
                  <w:rFonts w:eastAsia="Arial Unicode MS" w:cs="Arial Unicode MS"/>
                  <w:bCs/>
                  <w:kern w:val="0"/>
                  <w:u w:color="000000"/>
                  <w:bdr w:val="nil"/>
                  <w14:ligatures w14:val="none"/>
                </w:rPr>
                <w:id w:val="1837573438"/>
                <w:placeholder>
                  <w:docPart w:val="04EE46AA97CB4B15ADDB09D350508806"/>
                </w:placeholder>
                <w:showingPlcHdr/>
                <w:date>
                  <w:dateFormat w:val="M/d/yyyy"/>
                  <w:lid w:val="en-US"/>
                  <w:storeMappedDataAs w:val="dateTime"/>
                  <w:calendar w:val="gregorian"/>
                </w:date>
              </w:sdtPr>
              <w:sdtContent>
                <w:r w:rsidR="00C76951" w:rsidRPr="004E4F0B">
                  <w:rPr>
                    <w:rStyle w:val="PlaceholderText"/>
                    <w:rFonts w:eastAsiaTheme="minorEastAsia"/>
                    <w:bCs/>
                    <w:sz w:val="24"/>
                    <w:szCs w:val="24"/>
                  </w:rPr>
                  <w:t>Click or tap to enter a date.</w:t>
                </w:r>
              </w:sdtContent>
            </w:sdt>
            <w:r w:rsidR="00C76951" w:rsidRPr="004E4F0B">
              <w:rPr>
                <w:rFonts w:eastAsia="Arial Unicode MS" w:cs="Arial Unicode MS"/>
                <w:bCs/>
                <w:kern w:val="0"/>
                <w:sz w:val="24"/>
                <w:szCs w:val="24"/>
                <w:u w:color="000000"/>
                <w:bdr w:val="nil"/>
                <w14:ligatures w14:val="none"/>
              </w:rPr>
              <w:t>)</w:t>
            </w:r>
          </w:p>
          <w:p w14:paraId="575F4F80" w14:textId="77777777" w:rsidR="00C76951" w:rsidRPr="00D45B42" w:rsidRDefault="00C76951" w:rsidP="00D45B42">
            <w:pPr>
              <w:spacing w:after="0" w:line="240" w:lineRule="auto"/>
              <w:ind w:left="0"/>
              <w:jc w:val="center"/>
              <w:rPr>
                <w:rFonts w:eastAsia="Arial Unicode MS" w:cs="Arial Unicode MS"/>
                <w:b/>
                <w:kern w:val="0"/>
                <w:sz w:val="24"/>
                <w:szCs w:val="24"/>
                <w:u w:color="000000"/>
                <w:bdr w:val="nil"/>
                <w14:ligatures w14:val="none"/>
              </w:rPr>
            </w:pPr>
            <w:r w:rsidRPr="00D45B42">
              <w:rPr>
                <w:sz w:val="24"/>
                <w:szCs w:val="24"/>
              </w:rPr>
              <w:t>Child(ren), and concerning</w:t>
            </w:r>
          </w:p>
          <w:p w14:paraId="7E79CA52" w14:textId="77777777" w:rsidR="00C76951" w:rsidRPr="004E4F0B" w:rsidRDefault="00000000" w:rsidP="00D45B42">
            <w:pPr>
              <w:spacing w:after="0" w:line="240" w:lineRule="auto"/>
              <w:ind w:left="0"/>
              <w:rPr>
                <w:bCs/>
                <w:sz w:val="24"/>
                <w:szCs w:val="24"/>
              </w:rPr>
            </w:pPr>
            <w:sdt>
              <w:sdtPr>
                <w:rPr>
                  <w:b/>
                </w:rPr>
                <w:id w:val="1083653760"/>
                <w:placeholder>
                  <w:docPart w:val="E5962D8B2FE0419281F823B9CDBC69C6"/>
                </w:placeholder>
                <w:showingPlcHdr/>
              </w:sdtPr>
              <w:sdtContent>
                <w:r w:rsidR="00C76951" w:rsidRPr="00D45B42">
                  <w:rPr>
                    <w:rStyle w:val="PlaceholderText"/>
                    <w:rFonts w:eastAsiaTheme="minorEastAsia"/>
                    <w:sz w:val="24"/>
                    <w:szCs w:val="24"/>
                  </w:rPr>
                  <w:t>Click or tap here to enter text.</w:t>
                </w:r>
              </w:sdtContent>
            </w:sdt>
            <w:r w:rsidR="00C76951" w:rsidRPr="004E4F0B">
              <w:rPr>
                <w:bCs/>
                <w:sz w:val="24"/>
                <w:szCs w:val="24"/>
              </w:rPr>
              <w:t xml:space="preserve"> (DOB: </w:t>
            </w:r>
            <w:sdt>
              <w:sdtPr>
                <w:rPr>
                  <w:bCs/>
                </w:rPr>
                <w:id w:val="-235709098"/>
                <w:placeholder>
                  <w:docPart w:val="04EE46AA97CB4B15ADDB09D350508806"/>
                </w:placeholder>
                <w:showingPlcHdr/>
                <w:date>
                  <w:dateFormat w:val="M/d/yyyy"/>
                  <w:lid w:val="en-US"/>
                  <w:storeMappedDataAs w:val="dateTime"/>
                  <w:calendar w:val="gregorian"/>
                </w:date>
              </w:sdtPr>
              <w:sdtContent>
                <w:r w:rsidR="00C76951" w:rsidRPr="004E4F0B">
                  <w:rPr>
                    <w:rStyle w:val="PlaceholderText"/>
                    <w:rFonts w:eastAsiaTheme="minorEastAsia"/>
                    <w:bCs/>
                    <w:sz w:val="24"/>
                    <w:szCs w:val="24"/>
                  </w:rPr>
                  <w:t>Click or tap to enter a date.</w:t>
                </w:r>
              </w:sdtContent>
            </w:sdt>
            <w:r w:rsidR="00C76951" w:rsidRPr="004E4F0B">
              <w:rPr>
                <w:bCs/>
                <w:sz w:val="24"/>
                <w:szCs w:val="24"/>
              </w:rPr>
              <w:t>)</w:t>
            </w:r>
          </w:p>
          <w:p w14:paraId="2153B06A" w14:textId="77777777" w:rsidR="00C76951" w:rsidRPr="00D45B42" w:rsidRDefault="00000000" w:rsidP="00D45B42">
            <w:pPr>
              <w:spacing w:after="0" w:line="240" w:lineRule="auto"/>
              <w:ind w:left="0"/>
              <w:rPr>
                <w:b/>
                <w:sz w:val="24"/>
                <w:szCs w:val="24"/>
              </w:rPr>
            </w:pPr>
            <w:sdt>
              <w:sdtPr>
                <w:rPr>
                  <w:b/>
                </w:rPr>
                <w:id w:val="-1966955124"/>
                <w:placeholder>
                  <w:docPart w:val="E5962D8B2FE0419281F823B9CDBC69C6"/>
                </w:placeholder>
                <w:showingPlcHdr/>
              </w:sdtPr>
              <w:sdtContent>
                <w:r w:rsidR="00C76951" w:rsidRPr="00D45B42">
                  <w:rPr>
                    <w:rStyle w:val="PlaceholderText"/>
                    <w:rFonts w:eastAsiaTheme="minorEastAsia"/>
                    <w:sz w:val="24"/>
                    <w:szCs w:val="24"/>
                  </w:rPr>
                  <w:t>Click or tap here to enter text.</w:t>
                </w:r>
              </w:sdtContent>
            </w:sdt>
            <w:r w:rsidR="00C76951" w:rsidRPr="00D45B42">
              <w:rPr>
                <w:b/>
                <w:sz w:val="24"/>
                <w:szCs w:val="24"/>
              </w:rPr>
              <w:t xml:space="preserve"> </w:t>
            </w:r>
            <w:r w:rsidR="00C76951" w:rsidRPr="004E4F0B">
              <w:rPr>
                <w:bCs/>
                <w:sz w:val="24"/>
                <w:szCs w:val="24"/>
              </w:rPr>
              <w:t xml:space="preserve">(DOB: </w:t>
            </w:r>
            <w:sdt>
              <w:sdtPr>
                <w:rPr>
                  <w:bCs/>
                </w:rPr>
                <w:id w:val="-1591991356"/>
                <w:placeholder>
                  <w:docPart w:val="04EE46AA97CB4B15ADDB09D350508806"/>
                </w:placeholder>
                <w:showingPlcHdr/>
                <w:date>
                  <w:dateFormat w:val="M/d/yyyy"/>
                  <w:lid w:val="en-US"/>
                  <w:storeMappedDataAs w:val="dateTime"/>
                  <w:calendar w:val="gregorian"/>
                </w:date>
              </w:sdtPr>
              <w:sdtContent>
                <w:r w:rsidR="00C76951" w:rsidRPr="004E4F0B">
                  <w:rPr>
                    <w:rStyle w:val="PlaceholderText"/>
                    <w:rFonts w:eastAsiaTheme="minorEastAsia"/>
                    <w:bCs/>
                    <w:sz w:val="24"/>
                    <w:szCs w:val="24"/>
                  </w:rPr>
                  <w:t>Click or tap to enter a date.</w:t>
                </w:r>
              </w:sdtContent>
            </w:sdt>
            <w:r w:rsidR="00C76951" w:rsidRPr="004E4F0B">
              <w:rPr>
                <w:bCs/>
                <w:sz w:val="24"/>
                <w:szCs w:val="24"/>
              </w:rPr>
              <w:t>)</w:t>
            </w:r>
          </w:p>
          <w:p w14:paraId="22A39978" w14:textId="77777777" w:rsidR="00C76951" w:rsidRPr="00D45B42" w:rsidRDefault="00C76951" w:rsidP="00D45B42">
            <w:pPr>
              <w:spacing w:after="160" w:line="240" w:lineRule="auto"/>
              <w:ind w:left="0" w:hanging="6"/>
              <w:jc w:val="center"/>
              <w:rPr>
                <w:sz w:val="24"/>
                <w:szCs w:val="24"/>
              </w:rPr>
            </w:pPr>
            <w:r w:rsidRPr="00D45B42">
              <w:rPr>
                <w:sz w:val="24"/>
                <w:szCs w:val="24"/>
              </w:rPr>
              <w:t>Respondent(s),</w:t>
            </w:r>
          </w:p>
        </w:tc>
        <w:tc>
          <w:tcPr>
            <w:tcW w:w="5320" w:type="dxa"/>
            <w:tcBorders>
              <w:top w:val="single" w:sz="24" w:space="0" w:color="auto"/>
              <w:left w:val="single" w:sz="24" w:space="0" w:color="auto"/>
              <w:bottom w:val="single" w:sz="24" w:space="0" w:color="auto"/>
              <w:right w:val="nil"/>
            </w:tcBorders>
          </w:tcPr>
          <w:p w14:paraId="79434497" w14:textId="77777777" w:rsidR="00C76951" w:rsidRPr="00D45B42" w:rsidRDefault="00C76951" w:rsidP="00D45B42">
            <w:pPr>
              <w:spacing w:after="160" w:line="240" w:lineRule="auto"/>
              <w:rPr>
                <w:sz w:val="24"/>
                <w:szCs w:val="24"/>
              </w:rPr>
            </w:pPr>
            <w:r w:rsidRPr="00D45B42">
              <w:rPr>
                <w:sz w:val="24"/>
                <w:szCs w:val="24"/>
              </w:rPr>
              <w:t xml:space="preserve"> </w:t>
            </w:r>
          </w:p>
          <w:p w14:paraId="24AB574F" w14:textId="2CCAC7F2" w:rsidR="00C76951" w:rsidRPr="00D45B42" w:rsidRDefault="00AF2470" w:rsidP="00D45B42">
            <w:pPr>
              <w:pStyle w:val="NoSpacing"/>
              <w:ind w:left="0"/>
              <w:jc w:val="center"/>
              <w:rPr>
                <w:sz w:val="24"/>
                <w:szCs w:val="24"/>
              </w:rPr>
            </w:pPr>
            <w:r w:rsidRPr="00D45B42">
              <w:rPr>
                <w:sz w:val="24"/>
                <w:szCs w:val="24"/>
              </w:rPr>
              <w:t xml:space="preserve">Court File No: </w:t>
            </w:r>
            <w:sdt>
              <w:sdtPr>
                <w:id w:val="270202831"/>
                <w:placeholder>
                  <w:docPart w:val="E5962D8B2FE0419281F823B9CDBC69C6"/>
                </w:placeholder>
                <w:showingPlcHdr/>
              </w:sdtPr>
              <w:sdtContent>
                <w:r w:rsidR="00C76951" w:rsidRPr="00D45B42">
                  <w:rPr>
                    <w:rStyle w:val="PlaceholderText"/>
                    <w:rFonts w:eastAsia="Calibri"/>
                    <w:sz w:val="24"/>
                    <w:szCs w:val="24"/>
                  </w:rPr>
                  <w:t>Click or tap here to enter text.</w:t>
                </w:r>
              </w:sdtContent>
            </w:sdt>
          </w:p>
          <w:p w14:paraId="5C412E51" w14:textId="77777777" w:rsidR="00C76951" w:rsidRPr="00D45B42" w:rsidRDefault="00C76951" w:rsidP="00D45B42">
            <w:pPr>
              <w:spacing w:line="240" w:lineRule="auto"/>
              <w:ind w:firstLine="720"/>
              <w:jc w:val="center"/>
              <w:rPr>
                <w:rFonts w:eastAsia="Calibri"/>
                <w:b/>
                <w:kern w:val="0"/>
                <w:sz w:val="24"/>
                <w:szCs w:val="24"/>
                <w14:ligatures w14:val="none"/>
              </w:rPr>
            </w:pPr>
          </w:p>
          <w:p w14:paraId="4B9AB13E" w14:textId="77777777" w:rsidR="00C76951" w:rsidRPr="00D45B42" w:rsidRDefault="00C76951" w:rsidP="00D45B42">
            <w:pPr>
              <w:spacing w:line="240" w:lineRule="auto"/>
              <w:ind w:firstLine="720"/>
              <w:jc w:val="center"/>
              <w:rPr>
                <w:rFonts w:eastAsia="Calibri"/>
                <w:b/>
                <w:kern w:val="0"/>
                <w:sz w:val="24"/>
                <w:szCs w:val="24"/>
                <w14:ligatures w14:val="none"/>
              </w:rPr>
            </w:pPr>
          </w:p>
          <w:p w14:paraId="088E6CDF" w14:textId="77777777" w:rsidR="00C76951" w:rsidRPr="00D45B42" w:rsidRDefault="00C76951" w:rsidP="00D45B42">
            <w:pPr>
              <w:spacing w:line="240" w:lineRule="auto"/>
              <w:ind w:firstLine="720"/>
              <w:jc w:val="center"/>
              <w:rPr>
                <w:rFonts w:eastAsia="Calibri"/>
                <w:b/>
                <w:kern w:val="0"/>
                <w:sz w:val="24"/>
                <w:szCs w:val="24"/>
                <w14:ligatures w14:val="none"/>
              </w:rPr>
            </w:pPr>
          </w:p>
          <w:p w14:paraId="5AF35637" w14:textId="77777777" w:rsidR="00C76951" w:rsidRPr="00D45B42" w:rsidRDefault="00C76951" w:rsidP="00D45B42">
            <w:pPr>
              <w:spacing w:line="240" w:lineRule="auto"/>
              <w:ind w:firstLine="720"/>
              <w:jc w:val="center"/>
              <w:rPr>
                <w:rFonts w:eastAsia="Calibri"/>
                <w:b/>
                <w:kern w:val="0"/>
                <w:sz w:val="24"/>
                <w:szCs w:val="24"/>
                <w14:ligatures w14:val="none"/>
              </w:rPr>
            </w:pPr>
          </w:p>
          <w:p w14:paraId="443F6674" w14:textId="77777777" w:rsidR="00C76951" w:rsidRPr="00D45B42" w:rsidRDefault="00C76951" w:rsidP="00D45B42">
            <w:pPr>
              <w:spacing w:line="240" w:lineRule="auto"/>
              <w:ind w:left="0"/>
              <w:jc w:val="center"/>
              <w:rPr>
                <w:rFonts w:eastAsia="Calibri"/>
                <w:b/>
                <w:kern w:val="0"/>
                <w:sz w:val="24"/>
                <w:szCs w:val="24"/>
                <w14:ligatures w14:val="none"/>
              </w:rPr>
            </w:pPr>
            <w:bookmarkStart w:id="339" w:name="SA_A_N"/>
            <w:r w:rsidRPr="00D45B42">
              <w:rPr>
                <w:rFonts w:eastAsia="Calibri"/>
                <w:b/>
                <w:kern w:val="0"/>
                <w:sz w:val="24"/>
                <w:szCs w:val="24"/>
                <w14:ligatures w14:val="none"/>
              </w:rPr>
              <w:t>STATE’S AFFIDAVIT</w:t>
            </w:r>
          </w:p>
          <w:p w14:paraId="4F4A4E40" w14:textId="77777777" w:rsidR="00C76951" w:rsidRPr="00D45B42" w:rsidRDefault="00C76951" w:rsidP="00D45B42">
            <w:pPr>
              <w:spacing w:line="240" w:lineRule="auto"/>
              <w:ind w:left="0"/>
              <w:jc w:val="center"/>
              <w:rPr>
                <w:rFonts w:eastAsia="Calibri"/>
                <w:b/>
                <w:kern w:val="0"/>
                <w:sz w:val="24"/>
                <w:szCs w:val="24"/>
                <w14:ligatures w14:val="none"/>
              </w:rPr>
            </w:pPr>
            <w:r w:rsidRPr="00D45B42">
              <w:rPr>
                <w:rFonts w:eastAsia="Calibri"/>
                <w:b/>
                <w:kern w:val="0"/>
                <w:sz w:val="24"/>
                <w:szCs w:val="24"/>
                <w14:ligatures w14:val="none"/>
              </w:rPr>
              <w:t>ABUSE OR NEGLECT</w:t>
            </w:r>
          </w:p>
          <w:bookmarkEnd w:id="339"/>
          <w:p w14:paraId="70A8CC7B" w14:textId="77777777" w:rsidR="00C76951" w:rsidRPr="00D45B42" w:rsidRDefault="00C76951" w:rsidP="00D45B42">
            <w:pPr>
              <w:spacing w:line="240" w:lineRule="auto"/>
              <w:ind w:firstLine="720"/>
              <w:jc w:val="center"/>
              <w:rPr>
                <w:rFonts w:eastAsia="Calibri"/>
                <w:b/>
                <w:kern w:val="0"/>
                <w:sz w:val="24"/>
                <w:szCs w:val="24"/>
                <w14:ligatures w14:val="none"/>
              </w:rPr>
            </w:pPr>
          </w:p>
          <w:p w14:paraId="16B985B8" w14:textId="77777777" w:rsidR="00C76951" w:rsidRPr="00D45B42" w:rsidRDefault="00C76951" w:rsidP="00D45B42">
            <w:pPr>
              <w:spacing w:line="240" w:lineRule="auto"/>
              <w:ind w:firstLine="720"/>
              <w:jc w:val="center"/>
              <w:rPr>
                <w:rFonts w:eastAsia="Calibri"/>
                <w:b/>
                <w:kern w:val="0"/>
                <w:sz w:val="24"/>
                <w:szCs w:val="24"/>
                <w14:ligatures w14:val="none"/>
              </w:rPr>
            </w:pPr>
          </w:p>
          <w:p w14:paraId="664BA135" w14:textId="77777777" w:rsidR="00C76951" w:rsidRPr="00D45B42" w:rsidRDefault="00C76951" w:rsidP="00D45B42">
            <w:pPr>
              <w:spacing w:line="240" w:lineRule="auto"/>
              <w:ind w:firstLine="720"/>
              <w:jc w:val="center"/>
              <w:rPr>
                <w:rFonts w:eastAsia="Calibri"/>
                <w:b/>
                <w:kern w:val="0"/>
                <w:sz w:val="24"/>
                <w:szCs w:val="24"/>
                <w14:ligatures w14:val="none"/>
              </w:rPr>
            </w:pPr>
          </w:p>
          <w:p w14:paraId="7E746563" w14:textId="77777777" w:rsidR="00C76951" w:rsidRPr="00D45B42" w:rsidRDefault="00C76951" w:rsidP="00D45B42">
            <w:pPr>
              <w:spacing w:line="240" w:lineRule="auto"/>
              <w:ind w:firstLine="720"/>
              <w:jc w:val="center"/>
              <w:rPr>
                <w:rFonts w:eastAsia="Calibri"/>
                <w:b/>
                <w:kern w:val="0"/>
                <w:sz w:val="24"/>
                <w:szCs w:val="24"/>
                <w14:ligatures w14:val="none"/>
              </w:rPr>
            </w:pPr>
          </w:p>
          <w:p w14:paraId="52627FD3" w14:textId="77777777" w:rsidR="00C76951" w:rsidRPr="00D45B42" w:rsidRDefault="00C76951" w:rsidP="00D45B42">
            <w:pPr>
              <w:pStyle w:val="NoSpacing"/>
              <w:jc w:val="center"/>
              <w:rPr>
                <w:sz w:val="24"/>
                <w:szCs w:val="24"/>
              </w:rPr>
            </w:pPr>
          </w:p>
        </w:tc>
      </w:tr>
    </w:tbl>
    <w:p w14:paraId="3C1EC339" w14:textId="77777777" w:rsidR="00C76951" w:rsidRDefault="00C76951" w:rsidP="00851401">
      <w:pPr>
        <w:spacing w:after="98" w:line="259" w:lineRule="auto"/>
        <w:ind w:left="108" w:firstLine="0"/>
      </w:pPr>
      <w:r>
        <w:t xml:space="preserve">                 </w:t>
      </w:r>
    </w:p>
    <w:p w14:paraId="03342D77" w14:textId="77777777" w:rsidR="00C76951" w:rsidRDefault="00C76951" w:rsidP="00FA7DD0">
      <w:pPr>
        <w:spacing w:line="476" w:lineRule="auto"/>
        <w:ind w:left="720" w:firstLine="720"/>
      </w:pPr>
      <w:r>
        <w:t xml:space="preserve">I, </w:t>
      </w:r>
      <w:sdt>
        <w:sdtPr>
          <w:id w:val="-1498869772"/>
          <w:placeholder>
            <w:docPart w:val="820F8D875FC24D988C1288BD294C5E6F"/>
          </w:placeholder>
          <w:showingPlcHdr/>
        </w:sdtPr>
        <w:sdtContent>
          <w:r w:rsidRPr="00416F93">
            <w:rPr>
              <w:rStyle w:val="PlaceholderText"/>
              <w:rFonts w:eastAsiaTheme="minorEastAsia"/>
            </w:rPr>
            <w:t>Click or tap here to enter text.</w:t>
          </w:r>
        </w:sdtContent>
      </w:sdt>
      <w:r>
        <w:t xml:space="preserve">, </w:t>
      </w:r>
      <w:sdt>
        <w:sdtPr>
          <w:alias w:val="Choose an option"/>
          <w:tag w:val="State’s Attorney"/>
          <w:id w:val="1926528154"/>
          <w:placeholder>
            <w:docPart w:val="51C292E65D754190BD75F8806E5845D8"/>
          </w:placeholder>
          <w:dropDownList>
            <w:listItem w:displayText="Deputy State’s Attorney" w:value="Deputy State’s Attorney"/>
            <w:listItem w:displayText="State’s Attorney" w:value="State’s Attorney"/>
            <w:listItem w:displayText="Choose an option" w:value="Choose an option"/>
          </w:dropDownList>
        </w:sdtPr>
        <w:sdtContent>
          <w:r>
            <w:t>Choose an option</w:t>
          </w:r>
        </w:sdtContent>
      </w:sdt>
      <w:r>
        <w:t xml:space="preserve">,  </w:t>
      </w:r>
      <w:sdt>
        <w:sdtPr>
          <w:id w:val="-1804524589"/>
          <w:placeholder>
            <w:docPart w:val="820F8D875FC24D988C1288BD294C5E6F"/>
          </w:placeholder>
          <w:showingPlcHdr/>
        </w:sdtPr>
        <w:sdtContent>
          <w:r w:rsidRPr="00416F93">
            <w:rPr>
              <w:rStyle w:val="PlaceholderText"/>
              <w:rFonts w:eastAsiaTheme="minorEastAsia"/>
            </w:rPr>
            <w:t>Click or tap here to enter text.</w:t>
          </w:r>
        </w:sdtContent>
      </w:sdt>
      <w:r>
        <w:t xml:space="preserve">                                                       County, having been duly sworn, depose and state that there is good cause to believe that the minor child has been abandoned or there exists an imminent danger to the life or safety of the minor child and immediate removal appears necessary for the protection of the child as follows:    </w:t>
      </w:r>
    </w:p>
    <w:p w14:paraId="03C0D3D9" w14:textId="77777777" w:rsidR="00C76951" w:rsidRDefault="00C76951" w:rsidP="00C76951">
      <w:pPr>
        <w:numPr>
          <w:ilvl w:val="0"/>
          <w:numId w:val="122"/>
        </w:numPr>
        <w:spacing w:after="263" w:line="249" w:lineRule="auto"/>
        <w:ind w:left="2160" w:hanging="360"/>
        <w:jc w:val="both"/>
      </w:pPr>
      <w:r>
        <w:t xml:space="preserve">Referrals and history of issues presented.   </w:t>
      </w:r>
    </w:p>
    <w:p w14:paraId="178BE65B" w14:textId="77777777" w:rsidR="00C76951" w:rsidRDefault="00C76951" w:rsidP="00C76951">
      <w:pPr>
        <w:numPr>
          <w:ilvl w:val="0"/>
          <w:numId w:val="122"/>
        </w:numPr>
        <w:spacing w:after="0" w:line="477" w:lineRule="auto"/>
        <w:ind w:left="2160" w:hanging="360"/>
        <w:jc w:val="both"/>
      </w:pPr>
      <w:r>
        <w:t xml:space="preserve">Law enforcement contact and other documentation to show the child’s environment is injurious to the child’s welfare. </w:t>
      </w:r>
    </w:p>
    <w:p w14:paraId="6D10F635" w14:textId="77777777" w:rsidR="00C76951" w:rsidRDefault="00C76951" w:rsidP="00C76951">
      <w:pPr>
        <w:numPr>
          <w:ilvl w:val="0"/>
          <w:numId w:val="122"/>
        </w:numPr>
        <w:spacing w:after="262" w:line="249" w:lineRule="auto"/>
        <w:ind w:left="2160" w:hanging="360"/>
        <w:jc w:val="both"/>
      </w:pPr>
      <w:r>
        <w:t xml:space="preserve">Address all parents/custodians/guardians responsible for the child’s care. </w:t>
      </w:r>
    </w:p>
    <w:p w14:paraId="3EC232F2" w14:textId="77777777" w:rsidR="00C76951" w:rsidRDefault="00C76951" w:rsidP="00851401">
      <w:pPr>
        <w:spacing w:line="476" w:lineRule="auto"/>
        <w:ind w:left="720" w:firstLine="720"/>
      </w:pPr>
      <w:r>
        <w:t xml:space="preserve">The Department of Social Services has made reasonable efforts to prevent the removal of the child from the </w:t>
      </w:r>
      <w:proofErr w:type="gramStart"/>
      <w:r>
        <w:t>home</w:t>
      </w:r>
      <w:proofErr w:type="gramEnd"/>
      <w:r>
        <w:t xml:space="preserve"> but the removal of the child is necessary as continued placement with the Respondent parents is injurious to the minor child’s welfare and the Department cannot assure the safety of the minor child in the current situation and thus believes the child to be in imminent danger. The State prays this Court place the minor child in the legal and physical custody of the Department of Social Services, a hearing to be held as soon as possible. </w:t>
      </w:r>
    </w:p>
    <w:p w14:paraId="3B294E7F" w14:textId="77777777" w:rsidR="00C76951" w:rsidRDefault="00C76951" w:rsidP="00851401">
      <w:pPr>
        <w:spacing w:after="522" w:line="265" w:lineRule="auto"/>
        <w:ind w:left="2880" w:right="1534"/>
        <w:jc w:val="center"/>
      </w:pPr>
      <w:r>
        <w:t xml:space="preserve">Dated this </w:t>
      </w:r>
      <w:sdt>
        <w:sdtPr>
          <w:id w:val="-1123989946"/>
          <w:placeholder>
            <w:docPart w:val="820F8D875FC24D988C1288BD294C5E6F"/>
          </w:placeholder>
          <w:showingPlcHdr/>
        </w:sdtPr>
        <w:sdtContent>
          <w:r w:rsidRPr="00416F93">
            <w:rPr>
              <w:rStyle w:val="PlaceholderText"/>
              <w:rFonts w:eastAsiaTheme="minorEastAsia"/>
            </w:rPr>
            <w:t>Click or tap here to enter text.</w:t>
          </w:r>
        </w:sdtContent>
      </w:sdt>
      <w:r>
        <w:t xml:space="preserve"> day of </w:t>
      </w:r>
      <w:sdt>
        <w:sdtPr>
          <w:id w:val="-264076534"/>
          <w:placeholder>
            <w:docPart w:val="820F8D875FC24D988C1288BD294C5E6F"/>
          </w:placeholder>
          <w:showingPlcHdr/>
        </w:sdtPr>
        <w:sdtContent>
          <w:r w:rsidRPr="00416F93">
            <w:rPr>
              <w:rStyle w:val="PlaceholderText"/>
              <w:rFonts w:eastAsiaTheme="minorEastAsia"/>
            </w:rPr>
            <w:t>Click or tap here to enter text.</w:t>
          </w:r>
        </w:sdtContent>
      </w:sdt>
      <w:r>
        <w:t>,20</w:t>
      </w:r>
      <w:sdt>
        <w:sdtPr>
          <w:id w:val="-1309550034"/>
          <w:placeholder>
            <w:docPart w:val="820F8D875FC24D988C1288BD294C5E6F"/>
          </w:placeholder>
          <w:showingPlcHdr/>
        </w:sdtPr>
        <w:sdtContent>
          <w:r w:rsidRPr="00416F93">
            <w:rPr>
              <w:rStyle w:val="PlaceholderText"/>
              <w:rFonts w:eastAsiaTheme="minorEastAsia"/>
            </w:rPr>
            <w:t>Click or tap here to enter text.</w:t>
          </w:r>
        </w:sdtContent>
      </w:sdt>
    </w:p>
    <w:p w14:paraId="3AB53D25" w14:textId="77777777" w:rsidR="00C76951" w:rsidRDefault="00C76951" w:rsidP="00851401">
      <w:pPr>
        <w:ind w:left="4320"/>
      </w:pPr>
      <w:r>
        <w:lastRenderedPageBreak/>
        <w:t xml:space="preserve">________________________________________   </w:t>
      </w:r>
    </w:p>
    <w:p w14:paraId="55F79A91" w14:textId="77777777" w:rsidR="00C76951" w:rsidRDefault="00000000" w:rsidP="00851401">
      <w:pPr>
        <w:ind w:left="4320" w:right="2141"/>
      </w:pPr>
      <w:sdt>
        <w:sdtPr>
          <w:id w:val="-1288958174"/>
          <w:placeholder>
            <w:docPart w:val="820F8D875FC24D988C1288BD294C5E6F"/>
          </w:placeholder>
        </w:sdtPr>
        <w:sdtContent>
          <w:sdt>
            <w:sdtPr>
              <w:alias w:val="State’s Attorney "/>
              <w:tag w:val="Deputy State’s Attorney "/>
              <w:id w:val="-2117660311"/>
              <w:placeholder>
                <w:docPart w:val="51C292E65D754190BD75F8806E5845D8"/>
              </w:placeholder>
              <w:showingPlcHdr/>
              <w:dropDownList>
                <w:listItem w:value="Choose an item."/>
                <w:listItem w:displayText="Deputy State’s Attorney " w:value="Deputy State’s Attorney "/>
                <w:listItem w:displayText="State’s Attorney " w:value="State’s Attorney "/>
              </w:dropDownList>
            </w:sdtPr>
            <w:sdtContent>
              <w:r w:rsidR="00C76951" w:rsidRPr="00416F93">
                <w:rPr>
                  <w:rStyle w:val="PlaceholderText"/>
                  <w:rFonts w:eastAsia="Calibri"/>
                </w:rPr>
                <w:t>Choose an item.</w:t>
              </w:r>
            </w:sdtContent>
          </w:sdt>
        </w:sdtContent>
      </w:sdt>
    </w:p>
    <w:p w14:paraId="16F19C9F" w14:textId="77777777" w:rsidR="00C76951" w:rsidRDefault="00000000" w:rsidP="00851401">
      <w:pPr>
        <w:ind w:left="4320" w:right="2141"/>
      </w:pPr>
      <w:sdt>
        <w:sdtPr>
          <w:id w:val="1111705539"/>
          <w:placeholder>
            <w:docPart w:val="820F8D875FC24D988C1288BD294C5E6F"/>
          </w:placeholder>
        </w:sdtPr>
        <w:sdtContent>
          <w:r w:rsidR="00C76951">
            <w:t>(Street Address)</w:t>
          </w:r>
        </w:sdtContent>
      </w:sdt>
    </w:p>
    <w:p w14:paraId="4E124179" w14:textId="77777777" w:rsidR="00C76951" w:rsidRDefault="00C76951" w:rsidP="00851401">
      <w:pPr>
        <w:ind w:left="4320" w:right="2141"/>
      </w:pPr>
      <w:r>
        <w:t>(City), SD</w:t>
      </w:r>
      <w:sdt>
        <w:sdtPr>
          <w:id w:val="1238129878"/>
          <w:placeholder>
            <w:docPart w:val="820F8D875FC24D988C1288BD294C5E6F"/>
          </w:placeholder>
        </w:sdtPr>
        <w:sdtContent>
          <w:r>
            <w:t xml:space="preserve"> (Postal Code)</w:t>
          </w:r>
        </w:sdtContent>
      </w:sdt>
      <w:r>
        <w:t xml:space="preserve">  </w:t>
      </w:r>
    </w:p>
    <w:p w14:paraId="2D66A443" w14:textId="77777777" w:rsidR="00C76951" w:rsidRDefault="00C76951" w:rsidP="00851401">
      <w:pPr>
        <w:spacing w:after="262"/>
        <w:ind w:left="4320"/>
      </w:pPr>
      <w:r>
        <w:t>(</w:t>
      </w:r>
      <w:sdt>
        <w:sdtPr>
          <w:id w:val="1213841262"/>
          <w:placeholder>
            <w:docPart w:val="820F8D875FC24D988C1288BD294C5E6F"/>
          </w:placeholder>
        </w:sdtPr>
        <w:sdtContent>
          <w:r>
            <w:t>123</w:t>
          </w:r>
        </w:sdtContent>
      </w:sdt>
      <w:r>
        <w:t xml:space="preserve">) </w:t>
      </w:r>
      <w:sdt>
        <w:sdtPr>
          <w:id w:val="-1091928412"/>
          <w:placeholder>
            <w:docPart w:val="820F8D875FC24D988C1288BD294C5E6F"/>
          </w:placeholder>
        </w:sdtPr>
        <w:sdtContent>
          <w:r>
            <w:t>456</w:t>
          </w:r>
        </w:sdtContent>
      </w:sdt>
      <w:r>
        <w:t xml:space="preserve">- </w:t>
      </w:r>
      <w:sdt>
        <w:sdtPr>
          <w:id w:val="-1966338867"/>
          <w:placeholder>
            <w:docPart w:val="820F8D875FC24D988C1288BD294C5E6F"/>
          </w:placeholder>
        </w:sdtPr>
        <w:sdtContent>
          <w:r>
            <w:t>7890</w:t>
          </w:r>
        </w:sdtContent>
      </w:sdt>
    </w:p>
    <w:p w14:paraId="55B867FE" w14:textId="77777777" w:rsidR="00C76951" w:rsidRDefault="00C76951" w:rsidP="00851401">
      <w:pPr>
        <w:spacing w:after="538"/>
        <w:ind w:left="1440"/>
      </w:pPr>
      <w:r>
        <w:t xml:space="preserve">Subscribed and sworn to before me this </w:t>
      </w:r>
      <w:sdt>
        <w:sdtPr>
          <w:id w:val="509962397"/>
          <w:placeholder>
            <w:docPart w:val="820F8D875FC24D988C1288BD294C5E6F"/>
          </w:placeholder>
          <w:showingPlcHdr/>
        </w:sdtPr>
        <w:sdtContent>
          <w:r w:rsidRPr="00416F93">
            <w:rPr>
              <w:rStyle w:val="PlaceholderText"/>
              <w:rFonts w:eastAsiaTheme="minorEastAsia"/>
            </w:rPr>
            <w:t>Click or tap here to enter text.</w:t>
          </w:r>
        </w:sdtContent>
      </w:sdt>
      <w:r>
        <w:t xml:space="preserve"> day of </w:t>
      </w:r>
      <w:sdt>
        <w:sdtPr>
          <w:id w:val="331409939"/>
          <w:placeholder>
            <w:docPart w:val="820F8D875FC24D988C1288BD294C5E6F"/>
          </w:placeholder>
          <w:showingPlcHdr/>
        </w:sdtPr>
        <w:sdtContent>
          <w:r w:rsidRPr="00416F93">
            <w:rPr>
              <w:rStyle w:val="PlaceholderText"/>
              <w:rFonts w:eastAsiaTheme="minorEastAsia"/>
            </w:rPr>
            <w:t>Click or tap here to enter text.</w:t>
          </w:r>
        </w:sdtContent>
      </w:sdt>
      <w:r>
        <w:t xml:space="preserve"> 20</w:t>
      </w:r>
      <w:sdt>
        <w:sdtPr>
          <w:id w:val="-42290462"/>
          <w:placeholder>
            <w:docPart w:val="820F8D875FC24D988C1288BD294C5E6F"/>
          </w:placeholder>
          <w:showingPlcHdr/>
        </w:sdtPr>
        <w:sdtContent>
          <w:r w:rsidRPr="00416F93">
            <w:rPr>
              <w:rStyle w:val="PlaceholderText"/>
              <w:rFonts w:eastAsiaTheme="minorEastAsia"/>
            </w:rPr>
            <w:t>Click or tap here to enter text.</w:t>
          </w:r>
        </w:sdtContent>
      </w:sdt>
      <w:r>
        <w:t xml:space="preserve">. </w:t>
      </w:r>
    </w:p>
    <w:p w14:paraId="1E7A6A52" w14:textId="77777777" w:rsidR="00C76951" w:rsidRDefault="00C76951">
      <w:pPr>
        <w:spacing w:line="265" w:lineRule="auto"/>
        <w:ind w:left="2196"/>
        <w:jc w:val="center"/>
      </w:pPr>
      <w:r>
        <w:t xml:space="preserve">_________________________________ </w:t>
      </w:r>
    </w:p>
    <w:p w14:paraId="594D869B" w14:textId="77777777" w:rsidR="00C76951" w:rsidRDefault="00C76951" w:rsidP="00851401">
      <w:pPr>
        <w:spacing w:line="265" w:lineRule="auto"/>
        <w:ind w:left="2196" w:right="1187"/>
        <w:jc w:val="center"/>
      </w:pPr>
      <w:r>
        <w:t>Notary Public, South Dakota</w:t>
      </w:r>
    </w:p>
    <w:p w14:paraId="5948F529" w14:textId="77777777" w:rsidR="000F3C56" w:rsidRDefault="000F3C56" w:rsidP="00851401">
      <w:pPr>
        <w:spacing w:line="265" w:lineRule="auto"/>
        <w:ind w:left="2196" w:right="1187"/>
        <w:jc w:val="center"/>
      </w:pPr>
    </w:p>
    <w:p w14:paraId="0E31D8B4" w14:textId="77777777" w:rsidR="00C76951" w:rsidRPr="00C60342" w:rsidRDefault="00C76951" w:rsidP="00C60342">
      <w:pPr>
        <w:ind w:left="4330"/>
        <w:sectPr w:rsidR="00C76951" w:rsidRPr="00C60342" w:rsidSect="00C76951">
          <w:footerReference w:type="default" r:id="rId507"/>
          <w:footerReference w:type="first" r:id="rId508"/>
          <w:footnotePr>
            <w:numRestart w:val="eachPage"/>
          </w:footnotePr>
          <w:pgSz w:w="12240" w:h="15840"/>
          <w:pgMar w:top="720" w:right="1109" w:bottom="720" w:left="720" w:header="720" w:footer="720" w:gutter="0"/>
          <w:cols w:space="720"/>
          <w:titlePg/>
          <w:docGrid w:linePitch="326"/>
        </w:sectPr>
      </w:pPr>
      <w:r>
        <w:t>My Commission Expires:</w:t>
      </w:r>
      <w:sdt>
        <w:sdtPr>
          <w:id w:val="1248999987"/>
          <w:placeholder>
            <w:docPart w:val="64ECA9EB90654EEE8251414DA59F25C4"/>
          </w:placeholder>
          <w:showingPlcHdr/>
          <w:date w:fullDate="2025-07-09T00:00:00Z">
            <w:dateFormat w:val="mM/dd/yyyy"/>
            <w:lid w:val="en-US"/>
            <w:storeMappedDataAs w:val="dateTime"/>
            <w:calendar w:val="gregorian"/>
          </w:date>
        </w:sdtPr>
        <w:sdtContent>
          <w:r w:rsidRPr="00416F93">
            <w:rPr>
              <w:rStyle w:val="PlaceholderText"/>
            </w:rPr>
            <w:t>Click or tap to enter a date.</w:t>
          </w:r>
        </w:sdtContent>
      </w:sdt>
    </w:p>
    <w:tbl>
      <w:tblPr>
        <w:tblStyle w:val="TableGrid0"/>
        <w:tblpPr w:leftFromText="187" w:rightFromText="187" w:vertAnchor="page" w:horzAnchor="margin" w:tblpY="765"/>
        <w:tblW w:w="10747" w:type="dxa"/>
        <w:tblLook w:val="04A0" w:firstRow="1" w:lastRow="0" w:firstColumn="1" w:lastColumn="0" w:noHBand="0" w:noVBand="1"/>
      </w:tblPr>
      <w:tblGrid>
        <w:gridCol w:w="5310"/>
        <w:gridCol w:w="5437"/>
      </w:tblGrid>
      <w:tr w:rsidR="00C76951" w:rsidRPr="00D45B42" w14:paraId="4CA97694" w14:textId="77777777" w:rsidTr="007137C6">
        <w:trPr>
          <w:trHeight w:val="900"/>
        </w:trPr>
        <w:tc>
          <w:tcPr>
            <w:tcW w:w="5310" w:type="dxa"/>
            <w:tcBorders>
              <w:top w:val="nil"/>
              <w:left w:val="nil"/>
              <w:bottom w:val="single" w:sz="24" w:space="0" w:color="auto"/>
              <w:right w:val="nil"/>
            </w:tcBorders>
          </w:tcPr>
          <w:p w14:paraId="2953368D" w14:textId="77777777" w:rsidR="00C76951" w:rsidRPr="00D45B42" w:rsidRDefault="00C76951" w:rsidP="007137C6">
            <w:pPr>
              <w:spacing w:after="0" w:line="240" w:lineRule="auto"/>
              <w:ind w:left="0" w:right="75"/>
              <w:rPr>
                <w:sz w:val="24"/>
                <w:szCs w:val="24"/>
              </w:rPr>
            </w:pPr>
            <w:r w:rsidRPr="00D45B42">
              <w:rPr>
                <w:sz w:val="24"/>
                <w:szCs w:val="24"/>
              </w:rPr>
              <w:lastRenderedPageBreak/>
              <w:t>STATE OF SOUTH DAKOTA:</w:t>
            </w:r>
          </w:p>
          <w:p w14:paraId="78608BCC" w14:textId="77777777" w:rsidR="00C76951" w:rsidRPr="00D45B42" w:rsidRDefault="00C76951" w:rsidP="007137C6">
            <w:pPr>
              <w:spacing w:after="0" w:line="240" w:lineRule="auto"/>
              <w:ind w:left="0" w:right="75"/>
              <w:rPr>
                <w:sz w:val="24"/>
                <w:szCs w:val="24"/>
              </w:rPr>
            </w:pPr>
            <w:r w:rsidRPr="00D45B42">
              <w:rPr>
                <w:sz w:val="24"/>
                <w:szCs w:val="24"/>
              </w:rPr>
              <w:t xml:space="preserve">                                                   SS:</w:t>
            </w:r>
          </w:p>
          <w:p w14:paraId="2AE00360" w14:textId="77777777" w:rsidR="00C76951" w:rsidRPr="007137C6" w:rsidRDefault="00C76951" w:rsidP="007137C6">
            <w:pPr>
              <w:spacing w:after="0" w:line="240" w:lineRule="auto"/>
              <w:ind w:left="0" w:right="75"/>
              <w:rPr>
                <w:sz w:val="24"/>
                <w:szCs w:val="24"/>
              </w:rPr>
            </w:pPr>
            <w:r w:rsidRPr="00D45B42">
              <w:rPr>
                <w:sz w:val="24"/>
                <w:szCs w:val="24"/>
              </w:rPr>
              <w:t>COUNTY OF</w:t>
            </w:r>
            <w:sdt>
              <w:sdtPr>
                <w:id w:val="1781523018"/>
                <w:placeholder>
                  <w:docPart w:val="CB285B944F7E45918D72B6354D4DAF3A"/>
                </w:placeholder>
                <w:showingPlcHdr/>
              </w:sdtPr>
              <w:sdtContent>
                <w:r w:rsidRPr="00D45B42">
                  <w:rPr>
                    <w:rStyle w:val="PlaceholderText"/>
                    <w:sz w:val="24"/>
                    <w:szCs w:val="24"/>
                  </w:rPr>
                  <w:t>Click or tap here to enter text.</w:t>
                </w:r>
              </w:sdtContent>
            </w:sdt>
          </w:p>
        </w:tc>
        <w:tc>
          <w:tcPr>
            <w:tcW w:w="5437" w:type="dxa"/>
            <w:tcBorders>
              <w:top w:val="nil"/>
              <w:left w:val="nil"/>
              <w:bottom w:val="single" w:sz="24" w:space="0" w:color="auto"/>
              <w:right w:val="nil"/>
            </w:tcBorders>
          </w:tcPr>
          <w:p w14:paraId="6EEE53DD" w14:textId="77777777" w:rsidR="00C76951" w:rsidRPr="00D45B42" w:rsidRDefault="00C76951" w:rsidP="007137C6">
            <w:pPr>
              <w:spacing w:after="0" w:line="240" w:lineRule="auto"/>
              <w:ind w:left="-15"/>
              <w:jc w:val="center"/>
              <w:rPr>
                <w:sz w:val="24"/>
                <w:szCs w:val="24"/>
              </w:rPr>
            </w:pPr>
            <w:r w:rsidRPr="00D45B42">
              <w:rPr>
                <w:sz w:val="24"/>
                <w:szCs w:val="24"/>
              </w:rPr>
              <w:t>IN CIRCUIT COURT</w:t>
            </w:r>
          </w:p>
          <w:p w14:paraId="481424E5" w14:textId="77777777" w:rsidR="00C76951" w:rsidRPr="00D45B42" w:rsidRDefault="00C76951" w:rsidP="007137C6">
            <w:pPr>
              <w:spacing w:after="0" w:line="240" w:lineRule="auto"/>
              <w:ind w:left="-15"/>
              <w:jc w:val="center"/>
              <w:rPr>
                <w:sz w:val="24"/>
                <w:szCs w:val="24"/>
              </w:rPr>
            </w:pPr>
          </w:p>
          <w:p w14:paraId="47D83657" w14:textId="77777777" w:rsidR="00C76951" w:rsidRPr="00D45B42" w:rsidRDefault="00000000" w:rsidP="007137C6">
            <w:pPr>
              <w:spacing w:after="0" w:line="240" w:lineRule="auto"/>
              <w:ind w:left="-15"/>
              <w:jc w:val="center"/>
              <w:rPr>
                <w:sz w:val="24"/>
                <w:szCs w:val="24"/>
              </w:rPr>
            </w:pPr>
            <w:sdt>
              <w:sdtPr>
                <w:alias w:val="SEVENTH"/>
                <w:tag w:val="SEVENTH"/>
                <w:id w:val="-410936875"/>
                <w:placeholder>
                  <w:docPart w:val="4ED2A9D2C7C442EAB1AFF0BA69DB3521"/>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76951" w:rsidRPr="00D45B42">
                  <w:rPr>
                    <w:rStyle w:val="PlaceholderText"/>
                    <w:sz w:val="24"/>
                    <w:szCs w:val="24"/>
                  </w:rPr>
                  <w:t>Choose an item.</w:t>
                </w:r>
              </w:sdtContent>
            </w:sdt>
            <w:r w:rsidR="00C76951" w:rsidRPr="00D45B42">
              <w:rPr>
                <w:sz w:val="24"/>
                <w:szCs w:val="24"/>
              </w:rPr>
              <w:t xml:space="preserve"> JUDICIAL CIRCUIT</w:t>
            </w:r>
          </w:p>
        </w:tc>
      </w:tr>
      <w:tr w:rsidR="00C76951" w:rsidRPr="00D45B42" w14:paraId="489E8372" w14:textId="77777777" w:rsidTr="00A76BBD">
        <w:trPr>
          <w:trHeight w:val="3896"/>
        </w:trPr>
        <w:tc>
          <w:tcPr>
            <w:tcW w:w="5310" w:type="dxa"/>
            <w:tcBorders>
              <w:top w:val="single" w:sz="24" w:space="0" w:color="auto"/>
              <w:left w:val="nil"/>
              <w:bottom w:val="single" w:sz="24" w:space="0" w:color="auto"/>
              <w:right w:val="single" w:sz="24" w:space="0" w:color="auto"/>
            </w:tcBorders>
          </w:tcPr>
          <w:p w14:paraId="1C36F6D7" w14:textId="77777777" w:rsidR="00C76951" w:rsidRPr="00D45B42" w:rsidRDefault="00C76951" w:rsidP="00D45B42">
            <w:pPr>
              <w:spacing w:after="0" w:line="259" w:lineRule="auto"/>
              <w:jc w:val="center"/>
              <w:rPr>
                <w:rFonts w:eastAsia="Arial Unicode MS" w:cs="Arial Unicode MS"/>
                <w:kern w:val="0"/>
                <w:sz w:val="24"/>
                <w:szCs w:val="24"/>
                <w:u w:color="000000"/>
                <w:bdr w:val="nil"/>
                <w14:ligatures w14:val="none"/>
              </w:rPr>
            </w:pPr>
          </w:p>
          <w:p w14:paraId="03A85F3D" w14:textId="77777777" w:rsidR="00C76951" w:rsidRPr="00D45B42" w:rsidRDefault="00C76951" w:rsidP="00D45B42">
            <w:pPr>
              <w:spacing w:after="0" w:line="259" w:lineRule="auto"/>
              <w:jc w:val="center"/>
              <w:rPr>
                <w:sz w:val="24"/>
                <w:szCs w:val="24"/>
              </w:rPr>
            </w:pPr>
            <w:r w:rsidRPr="00D45B42">
              <w:rPr>
                <w:rFonts w:eastAsia="Arial Unicode MS" w:cs="Arial Unicode MS"/>
                <w:kern w:val="0"/>
                <w:sz w:val="24"/>
                <w:szCs w:val="24"/>
                <w:u w:color="000000"/>
                <w:bdr w:val="nil"/>
                <w14:ligatures w14:val="none"/>
              </w:rPr>
              <w:t xml:space="preserve">THE PEOPLE OF THE STATE </w:t>
            </w:r>
            <w:proofErr w:type="gramStart"/>
            <w:r w:rsidRPr="00D45B42">
              <w:rPr>
                <w:rFonts w:eastAsia="Arial Unicode MS" w:cs="Arial Unicode MS"/>
                <w:kern w:val="0"/>
                <w:sz w:val="24"/>
                <w:szCs w:val="24"/>
                <w:u w:color="000000"/>
                <w:bdr w:val="nil"/>
                <w14:ligatures w14:val="none"/>
              </w:rPr>
              <w:t xml:space="preserve">OF </w:t>
            </w:r>
            <w:r w:rsidRPr="00D45B42">
              <w:rPr>
                <w:sz w:val="24"/>
                <w:szCs w:val="24"/>
              </w:rPr>
              <w:t xml:space="preserve"> SOUTH</w:t>
            </w:r>
            <w:proofErr w:type="gramEnd"/>
            <w:r w:rsidRPr="00D45B42">
              <w:rPr>
                <w:sz w:val="24"/>
                <w:szCs w:val="24"/>
              </w:rPr>
              <w:t xml:space="preserve"> DAKOTA IN THE INTEREST OF,</w:t>
            </w:r>
          </w:p>
          <w:p w14:paraId="6D5A656C" w14:textId="47D3DEEC" w:rsidR="00C76951" w:rsidRPr="00D45B42" w:rsidRDefault="00000000" w:rsidP="00D45B42">
            <w:pPr>
              <w:spacing w:after="0" w:line="259" w:lineRule="auto"/>
              <w:ind w:left="0"/>
              <w:rPr>
                <w:rFonts w:eastAsia="Arial Unicode MS" w:cs="Arial Unicode MS"/>
                <w:b/>
                <w:kern w:val="0"/>
                <w:sz w:val="24"/>
                <w:szCs w:val="24"/>
                <w:u w:color="000000"/>
                <w:bdr w:val="nil"/>
                <w14:ligatures w14:val="none"/>
              </w:rPr>
            </w:pPr>
            <w:sdt>
              <w:sdtPr>
                <w:rPr>
                  <w:rFonts w:eastAsia="Arial Unicode MS" w:cs="Arial Unicode MS"/>
                  <w:b/>
                  <w:kern w:val="0"/>
                  <w:u w:color="000000"/>
                  <w:bdr w:val="nil"/>
                  <w14:ligatures w14:val="none"/>
                </w:rPr>
                <w:id w:val="1887142153"/>
                <w:placeholder>
                  <w:docPart w:val="687CD4005E2040D9B319289A5570FD55"/>
                </w:placeholder>
                <w:showingPlcHdr/>
              </w:sdtPr>
              <w:sdtContent>
                <w:r w:rsidR="00C76951" w:rsidRPr="00D45B42">
                  <w:rPr>
                    <w:rStyle w:val="PlaceholderText"/>
                    <w:sz w:val="24"/>
                    <w:szCs w:val="24"/>
                  </w:rPr>
                  <w:t>Click or tap here to enter text.</w:t>
                </w:r>
              </w:sdtContent>
            </w:sdt>
            <w:r w:rsidR="004E4F0B">
              <w:rPr>
                <w:rFonts w:eastAsia="Arial Unicode MS" w:cs="Arial Unicode MS"/>
                <w:b/>
                <w:kern w:val="0"/>
                <w:u w:color="000000"/>
                <w:bdr w:val="nil"/>
                <w14:ligatures w14:val="none"/>
              </w:rPr>
              <w:t xml:space="preserve"> </w:t>
            </w:r>
            <w:r w:rsidR="00C76951" w:rsidRPr="004E4F0B">
              <w:rPr>
                <w:rFonts w:eastAsia="Arial Unicode MS" w:cs="Arial Unicode MS"/>
                <w:bCs/>
                <w:kern w:val="0"/>
                <w:sz w:val="24"/>
                <w:szCs w:val="24"/>
                <w:u w:color="000000"/>
                <w:bdr w:val="nil"/>
                <w14:ligatures w14:val="none"/>
              </w:rPr>
              <w:t xml:space="preserve">(DOB: </w:t>
            </w:r>
            <w:sdt>
              <w:sdtPr>
                <w:rPr>
                  <w:rFonts w:eastAsia="Arial Unicode MS" w:cs="Arial Unicode MS"/>
                  <w:bCs/>
                  <w:kern w:val="0"/>
                  <w:u w:color="000000"/>
                  <w:bdr w:val="nil"/>
                  <w14:ligatures w14:val="none"/>
                </w:rPr>
                <w:id w:val="1873571801"/>
                <w:placeholder>
                  <w:docPart w:val="7616E5707D5D4354AA2F0AAE73551C1D"/>
                </w:placeholder>
                <w:showingPlcHdr/>
                <w:date w:fullDate="2025-07-10T00:00:00Z">
                  <w:dateFormat w:val="M/d/yyyy"/>
                  <w:lid w:val="en-US"/>
                  <w:storeMappedDataAs w:val="dateTime"/>
                  <w:calendar w:val="gregorian"/>
                </w:date>
              </w:sdtPr>
              <w:sdtContent>
                <w:r w:rsidR="00C76951" w:rsidRPr="004E4F0B">
                  <w:rPr>
                    <w:rStyle w:val="PlaceholderText"/>
                    <w:bCs/>
                    <w:sz w:val="24"/>
                    <w:szCs w:val="24"/>
                  </w:rPr>
                  <w:t>Click or tap to enter a date.</w:t>
                </w:r>
              </w:sdtContent>
            </w:sdt>
            <w:r w:rsidR="00C76951" w:rsidRPr="004E4F0B">
              <w:rPr>
                <w:rFonts w:eastAsia="Arial Unicode MS" w:cs="Arial Unicode MS"/>
                <w:bCs/>
                <w:kern w:val="0"/>
                <w:sz w:val="24"/>
                <w:szCs w:val="24"/>
                <w:u w:color="000000"/>
                <w:bdr w:val="nil"/>
                <w14:ligatures w14:val="none"/>
              </w:rPr>
              <w:t xml:space="preserve"> )</w:t>
            </w:r>
          </w:p>
          <w:p w14:paraId="3FF1DE44" w14:textId="77777777" w:rsidR="00C76951" w:rsidRPr="004E4F0B" w:rsidRDefault="00000000" w:rsidP="00D45B42">
            <w:pPr>
              <w:spacing w:after="0" w:line="259" w:lineRule="auto"/>
              <w:ind w:left="0"/>
              <w:rPr>
                <w:rFonts w:eastAsia="Arial Unicode MS" w:cs="Arial Unicode MS"/>
                <w:bCs/>
                <w:kern w:val="0"/>
                <w:sz w:val="24"/>
                <w:szCs w:val="24"/>
                <w:u w:color="000000"/>
                <w:bdr w:val="nil"/>
                <w14:ligatures w14:val="none"/>
              </w:rPr>
            </w:pPr>
            <w:sdt>
              <w:sdtPr>
                <w:rPr>
                  <w:rFonts w:eastAsia="Arial Unicode MS" w:cs="Arial Unicode MS"/>
                  <w:b/>
                  <w:kern w:val="0"/>
                  <w:u w:color="000000"/>
                  <w:bdr w:val="nil"/>
                  <w14:ligatures w14:val="none"/>
                </w:rPr>
                <w:id w:val="1621493606"/>
                <w:placeholder>
                  <w:docPart w:val="687CD4005E2040D9B319289A5570FD55"/>
                </w:placeholder>
                <w:showingPlcHdr/>
              </w:sdtPr>
              <w:sdtContent>
                <w:r w:rsidR="00C76951" w:rsidRPr="00D45B42">
                  <w:rPr>
                    <w:rStyle w:val="PlaceholderText"/>
                    <w:sz w:val="24"/>
                    <w:szCs w:val="24"/>
                  </w:rPr>
                  <w:t>Click or tap here to enter text.</w:t>
                </w:r>
              </w:sdtContent>
            </w:sdt>
            <w:r w:rsidR="00C76951" w:rsidRPr="00D45B42">
              <w:rPr>
                <w:rFonts w:eastAsia="Arial Unicode MS" w:cs="Arial Unicode MS"/>
                <w:b/>
                <w:kern w:val="0"/>
                <w:sz w:val="24"/>
                <w:szCs w:val="24"/>
                <w:u w:color="000000"/>
                <w:bdr w:val="nil"/>
                <w14:ligatures w14:val="none"/>
              </w:rPr>
              <w:t xml:space="preserve"> </w:t>
            </w:r>
            <w:r w:rsidR="00C76951" w:rsidRPr="004E4F0B">
              <w:rPr>
                <w:rFonts w:eastAsia="Arial Unicode MS" w:cs="Arial Unicode MS"/>
                <w:bCs/>
                <w:kern w:val="0"/>
                <w:sz w:val="24"/>
                <w:szCs w:val="24"/>
                <w:u w:color="000000"/>
                <w:bdr w:val="nil"/>
                <w14:ligatures w14:val="none"/>
              </w:rPr>
              <w:t xml:space="preserve">(DOB: </w:t>
            </w:r>
            <w:sdt>
              <w:sdtPr>
                <w:rPr>
                  <w:rFonts w:eastAsia="Arial Unicode MS" w:cs="Arial Unicode MS"/>
                  <w:bCs/>
                  <w:kern w:val="0"/>
                  <w:u w:color="000000"/>
                  <w:bdr w:val="nil"/>
                  <w14:ligatures w14:val="none"/>
                </w:rPr>
                <w:id w:val="961535602"/>
                <w:placeholder>
                  <w:docPart w:val="7616E5707D5D4354AA2F0AAE73551C1D"/>
                </w:placeholder>
                <w:showingPlcHdr/>
                <w:date>
                  <w:dateFormat w:val="M/d/yyyy"/>
                  <w:lid w:val="en-US"/>
                  <w:storeMappedDataAs w:val="dateTime"/>
                  <w:calendar w:val="gregorian"/>
                </w:date>
              </w:sdtPr>
              <w:sdtContent>
                <w:r w:rsidR="00C76951" w:rsidRPr="004E4F0B">
                  <w:rPr>
                    <w:rStyle w:val="PlaceholderText"/>
                    <w:bCs/>
                    <w:sz w:val="24"/>
                    <w:szCs w:val="24"/>
                  </w:rPr>
                  <w:t>Click or tap to enter a date.</w:t>
                </w:r>
              </w:sdtContent>
            </w:sdt>
            <w:r w:rsidR="00C76951" w:rsidRPr="004E4F0B">
              <w:rPr>
                <w:rFonts w:eastAsia="Arial Unicode MS" w:cs="Arial Unicode MS"/>
                <w:bCs/>
                <w:kern w:val="0"/>
                <w:sz w:val="24"/>
                <w:szCs w:val="24"/>
                <w:u w:color="000000"/>
                <w:bdr w:val="nil"/>
                <w14:ligatures w14:val="none"/>
              </w:rPr>
              <w:t>)</w:t>
            </w:r>
          </w:p>
          <w:p w14:paraId="3CE89E43" w14:textId="77777777" w:rsidR="00C76951" w:rsidRPr="00D45B42" w:rsidRDefault="00C76951" w:rsidP="00D45B42">
            <w:pPr>
              <w:spacing w:after="0" w:line="259" w:lineRule="auto"/>
              <w:ind w:left="0" w:firstLine="0"/>
              <w:jc w:val="center"/>
              <w:rPr>
                <w:rFonts w:eastAsia="Arial Unicode MS" w:cs="Arial Unicode MS"/>
                <w:b/>
                <w:kern w:val="0"/>
                <w:sz w:val="24"/>
                <w:szCs w:val="24"/>
                <w:u w:color="000000"/>
                <w:bdr w:val="nil"/>
                <w14:ligatures w14:val="none"/>
              </w:rPr>
            </w:pPr>
            <w:r w:rsidRPr="00D45B42">
              <w:rPr>
                <w:sz w:val="24"/>
                <w:szCs w:val="24"/>
              </w:rPr>
              <w:t>Child(ren), and concerning,</w:t>
            </w:r>
          </w:p>
          <w:p w14:paraId="430C35B9" w14:textId="77777777" w:rsidR="00C76951" w:rsidRPr="00D45B42" w:rsidRDefault="00000000" w:rsidP="00D45B42">
            <w:pPr>
              <w:spacing w:after="0" w:line="259" w:lineRule="auto"/>
              <w:ind w:left="-15" w:hanging="6"/>
              <w:rPr>
                <w:b/>
                <w:bCs/>
                <w:sz w:val="24"/>
                <w:szCs w:val="24"/>
              </w:rPr>
            </w:pPr>
            <w:sdt>
              <w:sdtPr>
                <w:rPr>
                  <w:b/>
                  <w:bCs/>
                </w:rPr>
                <w:id w:val="-70969357"/>
                <w:placeholder>
                  <w:docPart w:val="687CD4005E2040D9B319289A5570FD55"/>
                </w:placeholder>
                <w:showingPlcHdr/>
              </w:sdtPr>
              <w:sdtContent>
                <w:r w:rsidR="00C76951" w:rsidRPr="00D45B42">
                  <w:rPr>
                    <w:rStyle w:val="PlaceholderText"/>
                    <w:sz w:val="24"/>
                    <w:szCs w:val="24"/>
                  </w:rPr>
                  <w:t>Click or tap here to enter text.</w:t>
                </w:r>
              </w:sdtContent>
            </w:sdt>
            <w:r w:rsidR="00C76951" w:rsidRPr="00D45B42">
              <w:rPr>
                <w:b/>
                <w:bCs/>
                <w:sz w:val="24"/>
                <w:szCs w:val="24"/>
              </w:rPr>
              <w:t xml:space="preserve"> </w:t>
            </w:r>
            <w:r w:rsidR="00C76951" w:rsidRPr="004E4F0B">
              <w:rPr>
                <w:sz w:val="24"/>
                <w:szCs w:val="24"/>
              </w:rPr>
              <w:t xml:space="preserve">(DOB: </w:t>
            </w:r>
            <w:sdt>
              <w:sdtPr>
                <w:id w:val="26141269"/>
                <w:placeholder>
                  <w:docPart w:val="7616E5707D5D4354AA2F0AAE73551C1D"/>
                </w:placeholder>
                <w:showingPlcHdr/>
                <w:date w:fullDate="2025-07-03T00:00:00Z">
                  <w:dateFormat w:val="M/d/yyyy"/>
                  <w:lid w:val="en-US"/>
                  <w:storeMappedDataAs w:val="dateTime"/>
                  <w:calendar w:val="gregorian"/>
                </w:date>
              </w:sdtPr>
              <w:sdtContent>
                <w:r w:rsidR="00C76951" w:rsidRPr="004E4F0B">
                  <w:rPr>
                    <w:rStyle w:val="PlaceholderText"/>
                    <w:sz w:val="24"/>
                    <w:szCs w:val="24"/>
                  </w:rPr>
                  <w:t>Click or tap to enter a date.</w:t>
                </w:r>
              </w:sdtContent>
            </w:sdt>
            <w:r w:rsidR="00C76951" w:rsidRPr="004E4F0B">
              <w:rPr>
                <w:sz w:val="24"/>
                <w:szCs w:val="24"/>
              </w:rPr>
              <w:t>)</w:t>
            </w:r>
          </w:p>
          <w:p w14:paraId="4675DBB0" w14:textId="77777777" w:rsidR="00C76951" w:rsidRPr="004E4F0B" w:rsidRDefault="00000000" w:rsidP="00D45B42">
            <w:pPr>
              <w:spacing w:after="0" w:line="259" w:lineRule="auto"/>
              <w:ind w:left="-15" w:hanging="6"/>
              <w:rPr>
                <w:sz w:val="24"/>
                <w:szCs w:val="24"/>
              </w:rPr>
            </w:pPr>
            <w:sdt>
              <w:sdtPr>
                <w:id w:val="604078249"/>
                <w:placeholder>
                  <w:docPart w:val="687CD4005E2040D9B319289A5570FD55"/>
                </w:placeholder>
                <w:showingPlcHdr/>
              </w:sdtPr>
              <w:sdtContent>
                <w:r w:rsidR="00C76951" w:rsidRPr="00D45B42">
                  <w:rPr>
                    <w:rStyle w:val="PlaceholderText"/>
                    <w:sz w:val="24"/>
                    <w:szCs w:val="24"/>
                  </w:rPr>
                  <w:t>Click or tap here to enter text.</w:t>
                </w:r>
              </w:sdtContent>
            </w:sdt>
            <w:r w:rsidR="00C76951" w:rsidRPr="00D45B42">
              <w:rPr>
                <w:sz w:val="24"/>
                <w:szCs w:val="24"/>
              </w:rPr>
              <w:t xml:space="preserve"> </w:t>
            </w:r>
            <w:r w:rsidR="00C76951" w:rsidRPr="004E4F0B">
              <w:rPr>
                <w:sz w:val="24"/>
                <w:szCs w:val="24"/>
              </w:rPr>
              <w:t xml:space="preserve">(DOB: </w:t>
            </w:r>
            <w:sdt>
              <w:sdtPr>
                <w:id w:val="-1623605141"/>
                <w:placeholder>
                  <w:docPart w:val="7616E5707D5D4354AA2F0AAE73551C1D"/>
                </w:placeholder>
                <w:showingPlcHdr/>
                <w:date w:fullDate="2025-07-04T00:00:00Z">
                  <w:dateFormat w:val="M/d/yyyy"/>
                  <w:lid w:val="en-US"/>
                  <w:storeMappedDataAs w:val="dateTime"/>
                  <w:calendar w:val="gregorian"/>
                </w:date>
              </w:sdtPr>
              <w:sdtContent>
                <w:r w:rsidR="00C76951" w:rsidRPr="004E4F0B">
                  <w:rPr>
                    <w:rStyle w:val="PlaceholderText"/>
                    <w:sz w:val="24"/>
                    <w:szCs w:val="24"/>
                  </w:rPr>
                  <w:t>Click or tap to enter a date.</w:t>
                </w:r>
              </w:sdtContent>
            </w:sdt>
            <w:r w:rsidR="00C76951" w:rsidRPr="004E4F0B">
              <w:rPr>
                <w:sz w:val="24"/>
                <w:szCs w:val="24"/>
              </w:rPr>
              <w:t>)</w:t>
            </w:r>
          </w:p>
          <w:p w14:paraId="3279D4D7" w14:textId="77777777" w:rsidR="00C76951" w:rsidRPr="00D45B42" w:rsidRDefault="00C76951" w:rsidP="00D45B42">
            <w:pPr>
              <w:spacing w:after="0" w:line="259" w:lineRule="auto"/>
              <w:ind w:left="0" w:firstLine="0"/>
              <w:jc w:val="center"/>
              <w:rPr>
                <w:sz w:val="24"/>
                <w:szCs w:val="24"/>
              </w:rPr>
            </w:pPr>
            <w:r w:rsidRPr="00D45B42">
              <w:rPr>
                <w:sz w:val="24"/>
                <w:szCs w:val="24"/>
              </w:rPr>
              <w:t>Respondent(s),</w:t>
            </w:r>
          </w:p>
        </w:tc>
        <w:tc>
          <w:tcPr>
            <w:tcW w:w="5437" w:type="dxa"/>
            <w:tcBorders>
              <w:top w:val="single" w:sz="24" w:space="0" w:color="auto"/>
              <w:left w:val="single" w:sz="24" w:space="0" w:color="auto"/>
              <w:bottom w:val="single" w:sz="24" w:space="0" w:color="auto"/>
              <w:right w:val="nil"/>
            </w:tcBorders>
          </w:tcPr>
          <w:p w14:paraId="08E48120" w14:textId="77777777" w:rsidR="00EB1985" w:rsidRDefault="00C76951" w:rsidP="00EB1985">
            <w:pPr>
              <w:spacing w:after="0" w:line="259" w:lineRule="auto"/>
              <w:rPr>
                <w:sz w:val="24"/>
                <w:szCs w:val="24"/>
              </w:rPr>
            </w:pPr>
            <w:r w:rsidRPr="00D45B42">
              <w:rPr>
                <w:sz w:val="24"/>
                <w:szCs w:val="24"/>
              </w:rPr>
              <w:t xml:space="preserve"> </w:t>
            </w:r>
          </w:p>
          <w:p w14:paraId="089D2165" w14:textId="77777777" w:rsidR="00EB1985" w:rsidRDefault="00EB1985" w:rsidP="00EB1985">
            <w:pPr>
              <w:spacing w:after="0" w:line="259" w:lineRule="auto"/>
              <w:rPr>
                <w:sz w:val="24"/>
                <w:szCs w:val="24"/>
              </w:rPr>
            </w:pPr>
          </w:p>
          <w:p w14:paraId="6A6FB484" w14:textId="681BABDD" w:rsidR="00C76951" w:rsidRPr="00D45B42" w:rsidRDefault="00C50AD6" w:rsidP="00EB1985">
            <w:pPr>
              <w:spacing w:after="0" w:line="259" w:lineRule="auto"/>
              <w:rPr>
                <w:sz w:val="24"/>
                <w:szCs w:val="24"/>
              </w:rPr>
            </w:pPr>
            <w:r w:rsidRPr="00D45B42">
              <w:rPr>
                <w:sz w:val="24"/>
                <w:szCs w:val="24"/>
              </w:rPr>
              <w:t>Court File N</w:t>
            </w:r>
            <w:r>
              <w:rPr>
                <w:sz w:val="24"/>
                <w:szCs w:val="24"/>
              </w:rPr>
              <w:t>o</w:t>
            </w:r>
            <w:r w:rsidR="00C76951" w:rsidRPr="00D45B42">
              <w:rPr>
                <w:sz w:val="24"/>
                <w:szCs w:val="24"/>
              </w:rPr>
              <w:t xml:space="preserve">: </w:t>
            </w:r>
            <w:sdt>
              <w:sdtPr>
                <w:id w:val="-729993663"/>
                <w:placeholder>
                  <w:docPart w:val="687CD4005E2040D9B319289A5570FD55"/>
                </w:placeholder>
                <w:showingPlcHdr/>
              </w:sdtPr>
              <w:sdtContent>
                <w:r w:rsidR="00C76951" w:rsidRPr="00D45B42">
                  <w:rPr>
                    <w:rStyle w:val="PlaceholderText"/>
                    <w:sz w:val="24"/>
                    <w:szCs w:val="24"/>
                  </w:rPr>
                  <w:t>Click or tap here to enter text.</w:t>
                </w:r>
              </w:sdtContent>
            </w:sdt>
          </w:p>
          <w:p w14:paraId="5A6D1022" w14:textId="77777777" w:rsidR="00C76951" w:rsidRPr="00D45B42" w:rsidRDefault="00C76951" w:rsidP="00EB1985">
            <w:pPr>
              <w:spacing w:after="0"/>
              <w:ind w:left="0" w:firstLine="720"/>
              <w:jc w:val="center"/>
              <w:rPr>
                <w:rFonts w:eastAsia="Calibri"/>
                <w:b/>
                <w:kern w:val="0"/>
                <w:sz w:val="24"/>
                <w:szCs w:val="24"/>
                <w14:ligatures w14:val="none"/>
              </w:rPr>
            </w:pPr>
          </w:p>
          <w:p w14:paraId="31E0E533" w14:textId="77777777" w:rsidR="00EB1985" w:rsidRDefault="00EB1985" w:rsidP="00EB1985">
            <w:pPr>
              <w:spacing w:after="0"/>
              <w:ind w:left="0" w:firstLine="720"/>
              <w:jc w:val="center"/>
              <w:rPr>
                <w:rFonts w:eastAsia="Calibri"/>
                <w:b/>
                <w:kern w:val="0"/>
                <w:sz w:val="24"/>
                <w:szCs w:val="24"/>
                <w14:ligatures w14:val="none"/>
              </w:rPr>
            </w:pPr>
          </w:p>
          <w:p w14:paraId="77CD0004" w14:textId="77777777" w:rsidR="00EB1985" w:rsidRDefault="00EB1985" w:rsidP="00EB1985">
            <w:pPr>
              <w:spacing w:after="0"/>
              <w:ind w:left="0" w:firstLine="720"/>
              <w:jc w:val="center"/>
              <w:rPr>
                <w:rFonts w:eastAsia="Calibri"/>
                <w:b/>
                <w:kern w:val="0"/>
                <w:sz w:val="24"/>
                <w:szCs w:val="24"/>
                <w14:ligatures w14:val="none"/>
              </w:rPr>
            </w:pPr>
          </w:p>
          <w:p w14:paraId="06A9A012" w14:textId="77777777" w:rsidR="00EB1985" w:rsidRPr="00D45B42" w:rsidRDefault="00EB1985" w:rsidP="00EB1985">
            <w:pPr>
              <w:spacing w:after="0"/>
              <w:ind w:left="0" w:firstLine="720"/>
              <w:jc w:val="center"/>
              <w:rPr>
                <w:rFonts w:eastAsia="Calibri"/>
                <w:b/>
                <w:kern w:val="0"/>
                <w:sz w:val="24"/>
                <w:szCs w:val="24"/>
                <w14:ligatures w14:val="none"/>
              </w:rPr>
            </w:pPr>
          </w:p>
          <w:p w14:paraId="0A3ECF5A" w14:textId="4EC0FAB8" w:rsidR="00C76951" w:rsidRPr="00D45B42" w:rsidRDefault="007B0D7F" w:rsidP="00EB1985">
            <w:pPr>
              <w:spacing w:after="0"/>
              <w:ind w:left="0"/>
              <w:jc w:val="center"/>
              <w:rPr>
                <w:rFonts w:eastAsia="Calibri"/>
                <w:b/>
                <w:kern w:val="0"/>
                <w:sz w:val="24"/>
                <w:szCs w:val="24"/>
                <w14:ligatures w14:val="none"/>
              </w:rPr>
            </w:pPr>
            <w:bookmarkStart w:id="340" w:name="P_PO"/>
            <w:r>
              <w:rPr>
                <w:rFonts w:eastAsia="Calibri"/>
                <w:b/>
                <w:kern w:val="0"/>
                <w:sz w:val="24"/>
                <w:szCs w:val="24"/>
                <w14:ligatures w14:val="none"/>
              </w:rPr>
              <w:t>TEMPORARY CUSTODY</w:t>
            </w:r>
            <w:r w:rsidR="00C76951" w:rsidRPr="00D45B42">
              <w:rPr>
                <w:rFonts w:eastAsia="Calibri"/>
                <w:b/>
                <w:kern w:val="0"/>
                <w:sz w:val="24"/>
                <w:szCs w:val="24"/>
                <w14:ligatures w14:val="none"/>
              </w:rPr>
              <w:t xml:space="preserve"> ORDER</w:t>
            </w:r>
          </w:p>
          <w:p w14:paraId="26A57707" w14:textId="77777777" w:rsidR="00C76951" w:rsidRPr="00D45B42" w:rsidRDefault="00C76951" w:rsidP="00EB1985">
            <w:pPr>
              <w:spacing w:after="0"/>
              <w:ind w:left="0"/>
              <w:jc w:val="center"/>
              <w:rPr>
                <w:rFonts w:eastAsia="Calibri"/>
                <w:b/>
                <w:kern w:val="0"/>
                <w:sz w:val="24"/>
                <w:szCs w:val="24"/>
                <w14:ligatures w14:val="none"/>
              </w:rPr>
            </w:pPr>
            <w:r w:rsidRPr="00D45B42">
              <w:rPr>
                <w:rFonts w:eastAsia="Calibri"/>
                <w:b/>
                <w:kern w:val="0"/>
                <w:sz w:val="24"/>
                <w:szCs w:val="24"/>
                <w14:ligatures w14:val="none"/>
              </w:rPr>
              <w:t>ABUSE OR NEGLECT</w:t>
            </w:r>
          </w:p>
          <w:bookmarkEnd w:id="340"/>
          <w:p w14:paraId="34D41E63" w14:textId="0642870E" w:rsidR="00C76951" w:rsidRPr="00D45B42" w:rsidRDefault="00C76951" w:rsidP="00E31F88">
            <w:pPr>
              <w:pStyle w:val="NoSpacing"/>
              <w:jc w:val="center"/>
              <w:rPr>
                <w:sz w:val="24"/>
                <w:szCs w:val="24"/>
              </w:rPr>
            </w:pPr>
          </w:p>
        </w:tc>
      </w:tr>
    </w:tbl>
    <w:p w14:paraId="04259132" w14:textId="77777777" w:rsidR="00C76951" w:rsidRPr="00111627" w:rsidRDefault="00C76951"/>
    <w:p w14:paraId="303FEA68" w14:textId="77777777" w:rsidR="00C76951" w:rsidRPr="00111627" w:rsidRDefault="00C76951" w:rsidP="001B2EE9">
      <w:pPr>
        <w:pBdr>
          <w:top w:val="nil"/>
          <w:left w:val="nil"/>
          <w:bottom w:val="nil"/>
          <w:right w:val="nil"/>
          <w:between w:val="nil"/>
          <w:bar w:val="nil"/>
        </w:pBdr>
        <w:suppressAutoHyphens/>
        <w:spacing w:after="0" w:line="480" w:lineRule="auto"/>
        <w:ind w:left="720" w:right="871" w:firstLine="720"/>
        <w:rPr>
          <w:kern w:val="0"/>
          <w:u w:color="000000"/>
          <w:bdr w:val="nil"/>
          <w14:ligatures w14:val="none"/>
        </w:rPr>
      </w:pPr>
      <w:r w:rsidRPr="00111627">
        <w:rPr>
          <w:kern w:val="0"/>
          <w:u w:color="000000"/>
          <w:bdr w:val="nil"/>
          <w14:ligatures w14:val="none"/>
        </w:rPr>
        <w:t>The above-entitled matter having come before this Court by request of the Department of Social Services; the Court having considered the request presented and the Affidavit of the State, and finding that good cause does exist, does now hereby</w:t>
      </w:r>
    </w:p>
    <w:p w14:paraId="1F1056F3" w14:textId="77777777" w:rsidR="00C76951" w:rsidRPr="00111627" w:rsidRDefault="00C76951" w:rsidP="001B2EE9">
      <w:pPr>
        <w:pBdr>
          <w:top w:val="nil"/>
          <w:left w:val="nil"/>
          <w:bottom w:val="nil"/>
          <w:right w:val="nil"/>
          <w:between w:val="nil"/>
          <w:bar w:val="nil"/>
        </w:pBdr>
        <w:suppressAutoHyphens/>
        <w:spacing w:after="0" w:line="480" w:lineRule="auto"/>
        <w:ind w:left="720" w:right="871" w:firstLine="720"/>
        <w:rPr>
          <w:kern w:val="0"/>
          <w:u w:color="000000"/>
          <w:bdr w:val="nil"/>
          <w14:ligatures w14:val="none"/>
        </w:rPr>
      </w:pPr>
      <w:r w:rsidRPr="00111627">
        <w:rPr>
          <w:kern w:val="0"/>
          <w:u w:color="000000"/>
          <w:bdr w:val="nil"/>
          <w14:ligatures w14:val="none"/>
        </w:rPr>
        <w:t>ORDER, that there exists an emergency that requires the immediate removal of the minor child from the home; and it is further</w:t>
      </w:r>
    </w:p>
    <w:p w14:paraId="50E46079" w14:textId="77777777" w:rsidR="00C76951" w:rsidRPr="00111627" w:rsidRDefault="00C76951" w:rsidP="001B2EE9">
      <w:pPr>
        <w:pBdr>
          <w:top w:val="nil"/>
          <w:left w:val="nil"/>
          <w:bottom w:val="nil"/>
          <w:right w:val="nil"/>
          <w:between w:val="nil"/>
          <w:bar w:val="nil"/>
        </w:pBdr>
        <w:suppressAutoHyphens/>
        <w:spacing w:after="0" w:line="480" w:lineRule="auto"/>
        <w:ind w:left="720" w:right="871" w:firstLine="720"/>
        <w:rPr>
          <w:kern w:val="0"/>
          <w:u w:color="000000"/>
          <w:bdr w:val="nil"/>
          <w14:ligatures w14:val="none"/>
        </w:rPr>
      </w:pPr>
      <w:r w:rsidRPr="00111627">
        <w:rPr>
          <w:kern w:val="0"/>
          <w:u w:color="000000"/>
          <w:bdr w:val="nil"/>
          <w14:ligatures w14:val="none"/>
        </w:rPr>
        <w:t>ORDERED, that it is contrary to the welfare of the minor child to remain in the home; and it is further</w:t>
      </w:r>
    </w:p>
    <w:p w14:paraId="6455E4A3" w14:textId="77777777" w:rsidR="00C76951" w:rsidRPr="00111627" w:rsidRDefault="00C76951" w:rsidP="001B2EE9">
      <w:pPr>
        <w:pBdr>
          <w:top w:val="nil"/>
          <w:left w:val="nil"/>
          <w:bottom w:val="nil"/>
          <w:right w:val="nil"/>
          <w:between w:val="nil"/>
          <w:bar w:val="nil"/>
        </w:pBdr>
        <w:suppressAutoHyphens/>
        <w:spacing w:after="0" w:line="480" w:lineRule="auto"/>
        <w:ind w:left="720" w:right="871" w:firstLine="720"/>
        <w:rPr>
          <w:kern w:val="0"/>
          <w:u w:color="000000"/>
          <w:bdr w:val="nil"/>
          <w14:ligatures w14:val="none"/>
        </w:rPr>
      </w:pPr>
      <w:r w:rsidRPr="00111627">
        <w:rPr>
          <w:kern w:val="0"/>
          <w:u w:color="000000"/>
          <w:bdr w:val="nil"/>
          <w14:ligatures w14:val="none"/>
        </w:rPr>
        <w:t>ORDERED, that law enforcement shall assist the Department of Social Services by picking up the minor child and placing the minor child in the legal and physical custody of the Department of Social Services using whatever means necessary, this being the least restrictive alternative available and in the best interest of the minor child; and it is further</w:t>
      </w:r>
    </w:p>
    <w:p w14:paraId="4E312385" w14:textId="77777777" w:rsidR="00C76951" w:rsidRPr="00111627" w:rsidRDefault="00C76951" w:rsidP="001B2EE9">
      <w:pPr>
        <w:pBdr>
          <w:top w:val="nil"/>
          <w:left w:val="nil"/>
          <w:bottom w:val="nil"/>
          <w:right w:val="nil"/>
          <w:between w:val="nil"/>
          <w:bar w:val="nil"/>
        </w:pBdr>
        <w:suppressAutoHyphens/>
        <w:spacing w:after="0" w:line="480" w:lineRule="auto"/>
        <w:ind w:left="720" w:right="871" w:firstLine="720"/>
        <w:rPr>
          <w:kern w:val="0"/>
          <w:u w:color="000000"/>
          <w:bdr w:val="nil"/>
          <w14:ligatures w14:val="none"/>
        </w:rPr>
      </w:pPr>
      <w:r w:rsidRPr="00111627">
        <w:rPr>
          <w:kern w:val="0"/>
          <w:u w:color="000000"/>
          <w:bdr w:val="nil"/>
          <w14:ligatures w14:val="none"/>
        </w:rPr>
        <w:t>ORDERED, that the Court shall be immediately notified of the child’s placement with the Department of Social Services; and it is further</w:t>
      </w:r>
    </w:p>
    <w:p w14:paraId="4E2C8B25" w14:textId="77777777" w:rsidR="00C76951" w:rsidRPr="00111627" w:rsidRDefault="00C76951" w:rsidP="001B2EE9">
      <w:pPr>
        <w:pBdr>
          <w:top w:val="nil"/>
          <w:left w:val="nil"/>
          <w:bottom w:val="nil"/>
          <w:right w:val="nil"/>
          <w:between w:val="nil"/>
          <w:bar w:val="nil"/>
        </w:pBdr>
        <w:suppressAutoHyphens/>
        <w:spacing w:after="0" w:line="480" w:lineRule="auto"/>
        <w:ind w:left="720" w:right="871" w:firstLine="720"/>
        <w:rPr>
          <w:kern w:val="0"/>
          <w:u w:color="000000"/>
          <w:bdr w:val="nil"/>
          <w14:ligatures w14:val="none"/>
        </w:rPr>
      </w:pPr>
      <w:r w:rsidRPr="00111627">
        <w:rPr>
          <w:kern w:val="0"/>
          <w:u w:color="000000"/>
          <w:bdr w:val="nil"/>
          <w14:ligatures w14:val="none"/>
        </w:rPr>
        <w:t>ORDERED, that the minor children shall be placed in temporary emergency legal and physical custody of the Department of Social Services as soon as the child are located; and it is further</w:t>
      </w:r>
    </w:p>
    <w:p w14:paraId="1DE2DE83" w14:textId="77777777" w:rsidR="00C76951" w:rsidRPr="00111627" w:rsidRDefault="00C76951" w:rsidP="001B2EE9">
      <w:pPr>
        <w:pBdr>
          <w:top w:val="nil"/>
          <w:left w:val="nil"/>
          <w:bottom w:val="nil"/>
          <w:right w:val="nil"/>
          <w:between w:val="nil"/>
          <w:bar w:val="nil"/>
        </w:pBdr>
        <w:suppressAutoHyphens/>
        <w:spacing w:after="0" w:line="480" w:lineRule="auto"/>
        <w:ind w:left="720" w:right="871" w:firstLine="720"/>
        <w:rPr>
          <w:kern w:val="0"/>
          <w:u w:color="000000"/>
          <w:bdr w:val="nil"/>
          <w14:ligatures w14:val="none"/>
        </w:rPr>
      </w:pPr>
      <w:r w:rsidRPr="00111627">
        <w:rPr>
          <w:kern w:val="0"/>
          <w:u w:color="000000"/>
          <w:bdr w:val="nil"/>
          <w14:ligatures w14:val="none"/>
        </w:rPr>
        <w:lastRenderedPageBreak/>
        <w:t xml:space="preserve">ORDERED, that a 48 Hour Hearing will be held at the </w:t>
      </w:r>
      <w:sdt>
        <w:sdtPr>
          <w:rPr>
            <w:kern w:val="0"/>
            <w:u w:color="000000"/>
            <w:bdr w:val="nil"/>
            <w14:ligatures w14:val="none"/>
          </w:rPr>
          <w:id w:val="344676883"/>
          <w:placeholder>
            <w:docPart w:val="3561EC3CD4584B61BBB75586DC5E8EA9"/>
          </w:placeholder>
          <w:showingPlcHdr/>
        </w:sdtPr>
        <w:sdtContent>
          <w:r w:rsidRPr="00111627">
            <w:rPr>
              <w:rStyle w:val="PlaceholderText"/>
            </w:rPr>
            <w:t>Click or tap here to enter text.</w:t>
          </w:r>
        </w:sdtContent>
      </w:sdt>
      <w:r w:rsidRPr="00111627">
        <w:rPr>
          <w:kern w:val="0"/>
          <w:u w:color="000000"/>
          <w:bdr w:val="nil"/>
          <w14:ligatures w14:val="none"/>
        </w:rPr>
        <w:t xml:space="preserve"> County Courthouse as set by the Court and the hearing will be before the Honorable in Courtroom  </w:t>
      </w:r>
      <w:sdt>
        <w:sdtPr>
          <w:rPr>
            <w:kern w:val="0"/>
            <w:u w:color="000000"/>
            <w:bdr w:val="nil"/>
            <w14:ligatures w14:val="none"/>
          </w:rPr>
          <w:id w:val="-489635960"/>
          <w:placeholder>
            <w:docPart w:val="3561EC3CD4584B61BBB75586DC5E8EA9"/>
          </w:placeholder>
          <w:showingPlcHdr/>
        </w:sdtPr>
        <w:sdtContent>
          <w:r w:rsidRPr="00111627">
            <w:rPr>
              <w:rStyle w:val="PlaceholderText"/>
            </w:rPr>
            <w:t>Click or tap here to enter text.</w:t>
          </w:r>
        </w:sdtContent>
      </w:sdt>
      <w:r w:rsidRPr="00111627">
        <w:rPr>
          <w:kern w:val="0"/>
          <w:u w:color="000000"/>
          <w:bdr w:val="nil"/>
          <w14:ligatures w14:val="none"/>
        </w:rPr>
        <w:t>.</w:t>
      </w:r>
    </w:p>
    <w:p w14:paraId="5E0D17D3" w14:textId="63C4BE7E" w:rsidR="00C76951" w:rsidRDefault="00C76951" w:rsidP="00E37D0F">
      <w:pPr>
        <w:pBdr>
          <w:top w:val="nil"/>
          <w:left w:val="nil"/>
          <w:bottom w:val="nil"/>
          <w:right w:val="nil"/>
          <w:between w:val="nil"/>
          <w:bar w:val="nil"/>
        </w:pBdr>
        <w:suppressAutoHyphens/>
        <w:spacing w:after="0" w:line="480" w:lineRule="auto"/>
        <w:ind w:left="720" w:right="871" w:firstLine="720"/>
        <w:rPr>
          <w:kern w:val="0"/>
          <w:u w:color="000000"/>
          <w:bdr w:val="nil"/>
          <w14:ligatures w14:val="none"/>
        </w:rPr>
      </w:pPr>
      <w:r w:rsidRPr="00111627">
        <w:rPr>
          <w:kern w:val="0"/>
          <w:u w:color="000000"/>
          <w:bdr w:val="nil"/>
          <w14:ligatures w14:val="none"/>
        </w:rPr>
        <w:t xml:space="preserve">The Order is effective the </w:t>
      </w:r>
      <w:sdt>
        <w:sdtPr>
          <w:rPr>
            <w:kern w:val="0"/>
            <w:u w:color="000000"/>
            <w:bdr w:val="nil"/>
            <w14:ligatures w14:val="none"/>
          </w:rPr>
          <w:id w:val="1911962788"/>
          <w:placeholder>
            <w:docPart w:val="3561EC3CD4584B61BBB75586DC5E8EA9"/>
          </w:placeholder>
          <w:showingPlcHdr/>
        </w:sdtPr>
        <w:sdtContent>
          <w:r w:rsidRPr="00111627">
            <w:rPr>
              <w:rStyle w:val="PlaceholderText"/>
            </w:rPr>
            <w:t>Click or tap here to enter text.</w:t>
          </w:r>
        </w:sdtContent>
      </w:sdt>
      <w:r w:rsidRPr="00111627">
        <w:rPr>
          <w:kern w:val="0"/>
          <w:u w:color="000000"/>
          <w:bdr w:val="nil"/>
          <w14:ligatures w14:val="none"/>
        </w:rPr>
        <w:t xml:space="preserve"> day of </w:t>
      </w:r>
      <w:sdt>
        <w:sdtPr>
          <w:rPr>
            <w:kern w:val="0"/>
            <w:u w:color="000000"/>
            <w:bdr w:val="nil"/>
            <w14:ligatures w14:val="none"/>
          </w:rPr>
          <w:id w:val="1638066014"/>
          <w:placeholder>
            <w:docPart w:val="3561EC3CD4584B61BBB75586DC5E8EA9"/>
          </w:placeholder>
          <w:showingPlcHdr/>
        </w:sdtPr>
        <w:sdtContent>
          <w:r w:rsidRPr="00111627">
            <w:rPr>
              <w:rStyle w:val="PlaceholderText"/>
            </w:rPr>
            <w:t>Click or tap here to enter text.</w:t>
          </w:r>
        </w:sdtContent>
      </w:sdt>
      <w:r w:rsidRPr="00111627">
        <w:rPr>
          <w:kern w:val="0"/>
          <w:u w:color="000000"/>
          <w:bdr w:val="nil"/>
          <w14:ligatures w14:val="none"/>
        </w:rPr>
        <w:t>20</w:t>
      </w:r>
      <w:sdt>
        <w:sdtPr>
          <w:rPr>
            <w:kern w:val="0"/>
            <w:u w:color="000000"/>
            <w:bdr w:val="nil"/>
            <w14:ligatures w14:val="none"/>
          </w:rPr>
          <w:id w:val="1686860331"/>
          <w:placeholder>
            <w:docPart w:val="3561EC3CD4584B61BBB75586DC5E8EA9"/>
          </w:placeholder>
          <w:showingPlcHdr/>
        </w:sdtPr>
        <w:sdtContent>
          <w:r w:rsidRPr="00111627">
            <w:rPr>
              <w:rStyle w:val="PlaceholderText"/>
            </w:rPr>
            <w:t>Click or tap here to enter text.</w:t>
          </w:r>
        </w:sdtContent>
      </w:sdt>
      <w:r w:rsidRPr="00111627">
        <w:rPr>
          <w:kern w:val="0"/>
          <w:u w:color="000000"/>
          <w:bdr w:val="nil"/>
          <w14:ligatures w14:val="none"/>
        </w:rPr>
        <w:t>.</w:t>
      </w:r>
    </w:p>
    <w:p w14:paraId="08177D11" w14:textId="77777777" w:rsidR="00E37D0F" w:rsidRPr="001B2EE9" w:rsidRDefault="00E37D0F" w:rsidP="00E37D0F">
      <w:pPr>
        <w:pBdr>
          <w:top w:val="nil"/>
          <w:left w:val="nil"/>
          <w:bottom w:val="nil"/>
          <w:right w:val="nil"/>
          <w:between w:val="nil"/>
          <w:bar w:val="nil"/>
        </w:pBdr>
        <w:suppressAutoHyphens/>
        <w:spacing w:after="0" w:line="480" w:lineRule="auto"/>
        <w:ind w:left="720" w:right="871" w:firstLine="720"/>
        <w:rPr>
          <w:kern w:val="0"/>
          <w:u w:color="000000"/>
          <w:bdr w:val="nil"/>
          <w14:ligatures w14:val="none"/>
        </w:rPr>
      </w:pPr>
    </w:p>
    <w:tbl>
      <w:tblPr>
        <w:tblStyle w:val="TableGrid2"/>
        <w:tblW w:w="93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572"/>
        <w:gridCol w:w="1828"/>
        <w:gridCol w:w="2970"/>
        <w:gridCol w:w="1970"/>
      </w:tblGrid>
      <w:tr w:rsidR="00B438F3" w:rsidRPr="006F72F3" w14:paraId="3FE007FC" w14:textId="77777777" w:rsidTr="00241B6C">
        <w:tc>
          <w:tcPr>
            <w:tcW w:w="4410" w:type="dxa"/>
            <w:gridSpan w:val="3"/>
          </w:tcPr>
          <w:p w14:paraId="556D9417" w14:textId="77777777" w:rsidR="00B438F3" w:rsidRPr="006F72F3" w:rsidRDefault="00B438F3" w:rsidP="00241B6C">
            <w:pPr>
              <w:spacing w:line="256" w:lineRule="auto"/>
              <w:rPr>
                <w:sz w:val="24"/>
              </w:rPr>
            </w:pPr>
          </w:p>
        </w:tc>
        <w:tc>
          <w:tcPr>
            <w:tcW w:w="4940" w:type="dxa"/>
            <w:gridSpan w:val="2"/>
          </w:tcPr>
          <w:p w14:paraId="67D70B79" w14:textId="77777777" w:rsidR="00B438F3" w:rsidRPr="006F72F3" w:rsidRDefault="00B438F3" w:rsidP="00241B6C">
            <w:pPr>
              <w:spacing w:line="256" w:lineRule="auto"/>
              <w:ind w:left="10"/>
              <w:rPr>
                <w:sz w:val="24"/>
              </w:rPr>
            </w:pPr>
            <w:r w:rsidRPr="006F72F3">
              <w:rPr>
                <w:sz w:val="24"/>
              </w:rPr>
              <w:t>BY THE COURT:</w:t>
            </w:r>
          </w:p>
        </w:tc>
      </w:tr>
      <w:tr w:rsidR="00B438F3" w:rsidRPr="006F72F3" w14:paraId="4375DFCD" w14:textId="77777777" w:rsidTr="00241B6C">
        <w:tc>
          <w:tcPr>
            <w:tcW w:w="9350" w:type="dxa"/>
            <w:gridSpan w:val="5"/>
          </w:tcPr>
          <w:p w14:paraId="109F1F06" w14:textId="77777777" w:rsidR="00B438F3" w:rsidRPr="006F72F3" w:rsidRDefault="00B438F3" w:rsidP="00241B6C">
            <w:pPr>
              <w:spacing w:line="256" w:lineRule="auto"/>
              <w:rPr>
                <w:sz w:val="24"/>
              </w:rPr>
            </w:pPr>
          </w:p>
        </w:tc>
      </w:tr>
      <w:tr w:rsidR="00B438F3" w:rsidRPr="006F72F3" w14:paraId="522C3430" w14:textId="77777777" w:rsidTr="00241B6C">
        <w:tc>
          <w:tcPr>
            <w:tcW w:w="9350" w:type="dxa"/>
            <w:gridSpan w:val="5"/>
          </w:tcPr>
          <w:p w14:paraId="1C17A546" w14:textId="77777777" w:rsidR="00B438F3" w:rsidRPr="006F72F3" w:rsidRDefault="00B438F3" w:rsidP="00241B6C">
            <w:pPr>
              <w:spacing w:line="256" w:lineRule="auto"/>
              <w:rPr>
                <w:sz w:val="24"/>
              </w:rPr>
            </w:pPr>
          </w:p>
        </w:tc>
      </w:tr>
      <w:tr w:rsidR="00B438F3" w:rsidRPr="006F72F3" w14:paraId="3A4D9B24" w14:textId="77777777" w:rsidTr="000F3C56">
        <w:tc>
          <w:tcPr>
            <w:tcW w:w="4410" w:type="dxa"/>
            <w:gridSpan w:val="3"/>
          </w:tcPr>
          <w:p w14:paraId="04DAF367" w14:textId="77777777" w:rsidR="00B438F3" w:rsidRPr="006F72F3" w:rsidRDefault="00B438F3" w:rsidP="00241B6C">
            <w:pPr>
              <w:spacing w:line="256" w:lineRule="auto"/>
              <w:rPr>
                <w:sz w:val="24"/>
              </w:rPr>
            </w:pPr>
          </w:p>
        </w:tc>
        <w:tc>
          <w:tcPr>
            <w:tcW w:w="2970" w:type="dxa"/>
            <w:tcBorders>
              <w:bottom w:val="single" w:sz="2" w:space="0" w:color="000000" w:themeColor="text1"/>
            </w:tcBorders>
          </w:tcPr>
          <w:p w14:paraId="5EB8615A" w14:textId="77777777" w:rsidR="00B438F3" w:rsidRPr="006F72F3" w:rsidRDefault="00B438F3" w:rsidP="000F3C56">
            <w:pPr>
              <w:spacing w:line="256" w:lineRule="auto"/>
              <w:jc w:val="center"/>
              <w:rPr>
                <w:sz w:val="24"/>
              </w:rPr>
            </w:pPr>
          </w:p>
        </w:tc>
        <w:tc>
          <w:tcPr>
            <w:tcW w:w="1970" w:type="dxa"/>
            <w:tcBorders>
              <w:bottom w:val="single" w:sz="6" w:space="0" w:color="FFFFFF" w:themeColor="background1"/>
            </w:tcBorders>
          </w:tcPr>
          <w:p w14:paraId="627B969B" w14:textId="77777777" w:rsidR="00B438F3" w:rsidRPr="006F72F3" w:rsidRDefault="00B438F3" w:rsidP="00241B6C">
            <w:pPr>
              <w:spacing w:line="256" w:lineRule="auto"/>
              <w:rPr>
                <w:sz w:val="24"/>
              </w:rPr>
            </w:pPr>
          </w:p>
        </w:tc>
      </w:tr>
      <w:tr w:rsidR="00B438F3" w:rsidRPr="006F72F3" w14:paraId="5CF65EAC" w14:textId="77777777" w:rsidTr="000F3C56">
        <w:tc>
          <w:tcPr>
            <w:tcW w:w="4410" w:type="dxa"/>
            <w:gridSpan w:val="3"/>
          </w:tcPr>
          <w:p w14:paraId="4E457DF5" w14:textId="77777777" w:rsidR="00B438F3" w:rsidRPr="006F72F3" w:rsidRDefault="00B438F3" w:rsidP="00241B6C">
            <w:pPr>
              <w:spacing w:line="256" w:lineRule="auto"/>
              <w:rPr>
                <w:sz w:val="24"/>
              </w:rPr>
            </w:pPr>
            <w:r w:rsidRPr="006F72F3">
              <w:rPr>
                <w:sz w:val="24"/>
              </w:rPr>
              <w:t>ATTEST:</w:t>
            </w:r>
          </w:p>
        </w:tc>
        <w:tc>
          <w:tcPr>
            <w:tcW w:w="4940" w:type="dxa"/>
            <w:gridSpan w:val="2"/>
            <w:tcBorders>
              <w:top w:val="single" w:sz="2" w:space="0" w:color="000000" w:themeColor="text1"/>
            </w:tcBorders>
          </w:tcPr>
          <w:p w14:paraId="5AFDFD97" w14:textId="77777777" w:rsidR="00B438F3" w:rsidRPr="006F72F3" w:rsidRDefault="00B438F3" w:rsidP="00241B6C">
            <w:pPr>
              <w:spacing w:line="256" w:lineRule="auto"/>
              <w:ind w:left="10"/>
              <w:rPr>
                <w:sz w:val="24"/>
              </w:rPr>
            </w:pPr>
            <w:r w:rsidRPr="006F72F3">
              <w:rPr>
                <w:sz w:val="24"/>
              </w:rPr>
              <w:t xml:space="preserve">The Honorable </w:t>
            </w:r>
            <w:sdt>
              <w:sdtPr>
                <w:id w:val="-569108845"/>
                <w:placeholder>
                  <w:docPart w:val="F42DA3779B4F41FD83CD384BAAB0EC66"/>
                </w:placeholder>
                <w:showingPlcHdr/>
              </w:sdtPr>
              <w:sdtContent>
                <w:r w:rsidRPr="006F72F3">
                  <w:rPr>
                    <w:color w:val="666666"/>
                  </w:rPr>
                  <w:t>Click or tap here to enter text.</w:t>
                </w:r>
              </w:sdtContent>
            </w:sdt>
          </w:p>
        </w:tc>
      </w:tr>
      <w:tr w:rsidR="00B438F3" w:rsidRPr="006F72F3" w14:paraId="4B9D40A4" w14:textId="77777777" w:rsidTr="00241B6C">
        <w:tc>
          <w:tcPr>
            <w:tcW w:w="4410" w:type="dxa"/>
            <w:gridSpan w:val="3"/>
          </w:tcPr>
          <w:p w14:paraId="729ADDFF" w14:textId="77777777" w:rsidR="00B438F3" w:rsidRPr="006F72F3" w:rsidRDefault="00B438F3" w:rsidP="00241B6C">
            <w:pPr>
              <w:spacing w:line="256" w:lineRule="auto"/>
              <w:rPr>
                <w:sz w:val="24"/>
              </w:rPr>
            </w:pPr>
          </w:p>
        </w:tc>
        <w:tc>
          <w:tcPr>
            <w:tcW w:w="4940" w:type="dxa"/>
            <w:gridSpan w:val="2"/>
          </w:tcPr>
          <w:p w14:paraId="3A4386F5" w14:textId="77777777" w:rsidR="00B438F3" w:rsidRPr="006F72F3" w:rsidRDefault="00B438F3" w:rsidP="00241B6C">
            <w:pPr>
              <w:spacing w:line="256" w:lineRule="auto"/>
              <w:ind w:left="10"/>
              <w:rPr>
                <w:sz w:val="24"/>
              </w:rPr>
            </w:pPr>
            <w:r w:rsidRPr="006F72F3">
              <w:rPr>
                <w:sz w:val="24"/>
              </w:rPr>
              <w:t>Judge of the Circuit Court</w:t>
            </w:r>
          </w:p>
        </w:tc>
      </w:tr>
      <w:tr w:rsidR="00B438F3" w:rsidRPr="006F72F3" w14:paraId="3D7249D8" w14:textId="77777777" w:rsidTr="00241B6C">
        <w:tc>
          <w:tcPr>
            <w:tcW w:w="9350" w:type="dxa"/>
            <w:gridSpan w:val="5"/>
          </w:tcPr>
          <w:p w14:paraId="6AC5B309" w14:textId="77777777" w:rsidR="00B438F3" w:rsidRPr="006F72F3" w:rsidRDefault="00B438F3" w:rsidP="00241B6C">
            <w:pPr>
              <w:spacing w:line="256" w:lineRule="auto"/>
              <w:rPr>
                <w:sz w:val="24"/>
              </w:rPr>
            </w:pPr>
            <w:r w:rsidRPr="006F72F3">
              <w:rPr>
                <w:sz w:val="24"/>
              </w:rPr>
              <w:t>Clerk of Court</w:t>
            </w:r>
          </w:p>
        </w:tc>
      </w:tr>
      <w:tr w:rsidR="00B438F3" w:rsidRPr="006F72F3" w14:paraId="24B3FF40" w14:textId="77777777" w:rsidTr="000F3C56">
        <w:tc>
          <w:tcPr>
            <w:tcW w:w="1010" w:type="dxa"/>
            <w:tcBorders>
              <w:bottom w:val="single" w:sz="24" w:space="0" w:color="FFFFFF" w:themeColor="background1"/>
            </w:tcBorders>
          </w:tcPr>
          <w:p w14:paraId="6487BAC2" w14:textId="77777777" w:rsidR="00B438F3" w:rsidRPr="006F72F3" w:rsidRDefault="00B438F3" w:rsidP="00241B6C">
            <w:pPr>
              <w:spacing w:line="256" w:lineRule="auto"/>
              <w:rPr>
                <w:sz w:val="24"/>
              </w:rPr>
            </w:pPr>
            <w:r w:rsidRPr="006F72F3">
              <w:rPr>
                <w:sz w:val="24"/>
              </w:rPr>
              <w:t>BY:</w:t>
            </w:r>
          </w:p>
        </w:tc>
        <w:tc>
          <w:tcPr>
            <w:tcW w:w="1572" w:type="dxa"/>
            <w:tcBorders>
              <w:bottom w:val="single" w:sz="4" w:space="0" w:color="auto"/>
            </w:tcBorders>
          </w:tcPr>
          <w:p w14:paraId="461495C5" w14:textId="77777777" w:rsidR="00B438F3" w:rsidRPr="006F72F3" w:rsidRDefault="00B438F3" w:rsidP="00241B6C">
            <w:pPr>
              <w:spacing w:line="256" w:lineRule="auto"/>
              <w:rPr>
                <w:sz w:val="24"/>
              </w:rPr>
            </w:pPr>
          </w:p>
        </w:tc>
        <w:tc>
          <w:tcPr>
            <w:tcW w:w="6768" w:type="dxa"/>
            <w:gridSpan w:val="3"/>
            <w:tcBorders>
              <w:bottom w:val="single" w:sz="24" w:space="0" w:color="FFFFFF" w:themeColor="background1"/>
            </w:tcBorders>
          </w:tcPr>
          <w:p w14:paraId="1EC2729F" w14:textId="77777777" w:rsidR="00B438F3" w:rsidRPr="006F72F3" w:rsidRDefault="00B438F3" w:rsidP="00241B6C">
            <w:pPr>
              <w:spacing w:line="256" w:lineRule="auto"/>
              <w:rPr>
                <w:sz w:val="24"/>
              </w:rPr>
            </w:pPr>
          </w:p>
        </w:tc>
      </w:tr>
      <w:tr w:rsidR="00B438F3" w:rsidRPr="006F72F3" w14:paraId="3B295853" w14:textId="77777777" w:rsidTr="000F3C56">
        <w:tc>
          <w:tcPr>
            <w:tcW w:w="9350" w:type="dxa"/>
            <w:gridSpan w:val="5"/>
            <w:tcBorders>
              <w:top w:val="single" w:sz="4" w:space="0" w:color="auto"/>
            </w:tcBorders>
          </w:tcPr>
          <w:p w14:paraId="28540AA6" w14:textId="77777777" w:rsidR="00B438F3" w:rsidRPr="006F72F3" w:rsidRDefault="00B438F3" w:rsidP="00241B6C">
            <w:pPr>
              <w:spacing w:line="256" w:lineRule="auto"/>
              <w:rPr>
                <w:sz w:val="24"/>
              </w:rPr>
            </w:pPr>
            <w:r w:rsidRPr="006F72F3">
              <w:rPr>
                <w:sz w:val="24"/>
              </w:rPr>
              <w:t xml:space="preserve">Deputy </w:t>
            </w:r>
            <w:sdt>
              <w:sdtPr>
                <w:id w:val="1152337481"/>
                <w:placeholder>
                  <w:docPart w:val="D1AD9F14E1DD4D1695AE60040368015F"/>
                </w:placeholder>
                <w:showingPlcHdr/>
              </w:sdtPr>
              <w:sdtContent>
                <w:r w:rsidRPr="006F72F3">
                  <w:rPr>
                    <w:color w:val="666666"/>
                  </w:rPr>
                  <w:t>Click or tap here to enter text.</w:t>
                </w:r>
              </w:sdtContent>
            </w:sdt>
          </w:p>
        </w:tc>
      </w:tr>
      <w:tr w:rsidR="00B438F3" w:rsidRPr="006F72F3" w14:paraId="52E91E80" w14:textId="77777777" w:rsidTr="00241B6C">
        <w:tc>
          <w:tcPr>
            <w:tcW w:w="9350" w:type="dxa"/>
            <w:gridSpan w:val="5"/>
          </w:tcPr>
          <w:p w14:paraId="3C2E2FB6" w14:textId="77777777" w:rsidR="00B438F3" w:rsidRPr="006F72F3" w:rsidRDefault="00B438F3" w:rsidP="00241B6C">
            <w:pPr>
              <w:spacing w:line="256" w:lineRule="auto"/>
              <w:rPr>
                <w:b/>
                <w:sz w:val="28"/>
                <w:szCs w:val="28"/>
              </w:rPr>
            </w:pPr>
            <w:r w:rsidRPr="006F72F3">
              <w:rPr>
                <w:sz w:val="24"/>
              </w:rPr>
              <w:t>(SEAL)</w:t>
            </w:r>
          </w:p>
        </w:tc>
      </w:tr>
    </w:tbl>
    <w:p w14:paraId="416E0B3A" w14:textId="77777777" w:rsidR="00C76951" w:rsidRDefault="00C76951" w:rsidP="001B2EE9">
      <w:pPr>
        <w:spacing w:line="480" w:lineRule="auto"/>
      </w:pPr>
    </w:p>
    <w:p w14:paraId="35B17EF9" w14:textId="77777777" w:rsidR="00C76951" w:rsidRDefault="00C76951" w:rsidP="00C60342">
      <w:pPr>
        <w:spacing w:after="160" w:line="278" w:lineRule="auto"/>
        <w:ind w:left="0" w:firstLine="0"/>
      </w:pPr>
    </w:p>
    <w:p w14:paraId="7560D432" w14:textId="77777777" w:rsidR="00C76951" w:rsidRDefault="00C76951" w:rsidP="00C60342">
      <w:pPr>
        <w:spacing w:after="160" w:line="278" w:lineRule="auto"/>
        <w:ind w:left="0" w:firstLine="0"/>
      </w:pPr>
    </w:p>
    <w:p w14:paraId="1EB975C8" w14:textId="77777777" w:rsidR="00C76951" w:rsidRDefault="00C76951" w:rsidP="00C60342">
      <w:pPr>
        <w:spacing w:after="160" w:line="278" w:lineRule="auto"/>
        <w:ind w:left="0" w:firstLine="0"/>
      </w:pPr>
    </w:p>
    <w:p w14:paraId="4BE8379F" w14:textId="77777777" w:rsidR="00C76951" w:rsidRDefault="00C76951" w:rsidP="00C60342">
      <w:pPr>
        <w:spacing w:after="160" w:line="278" w:lineRule="auto"/>
        <w:ind w:left="0" w:firstLine="0"/>
      </w:pPr>
    </w:p>
    <w:p w14:paraId="26AAB0EB" w14:textId="77777777" w:rsidR="00C76951" w:rsidRDefault="00C76951" w:rsidP="00C60342">
      <w:pPr>
        <w:spacing w:after="160" w:line="278" w:lineRule="auto"/>
        <w:ind w:left="0" w:firstLine="0"/>
      </w:pPr>
    </w:p>
    <w:p w14:paraId="7D51FF42" w14:textId="77777777" w:rsidR="00C76951" w:rsidRDefault="00C76951" w:rsidP="00C60342">
      <w:pPr>
        <w:spacing w:after="160" w:line="278" w:lineRule="auto"/>
        <w:ind w:left="0" w:firstLine="0"/>
      </w:pPr>
    </w:p>
    <w:p w14:paraId="4DBA89A7" w14:textId="77777777" w:rsidR="00C76951" w:rsidRDefault="00C76951" w:rsidP="00C60342">
      <w:pPr>
        <w:spacing w:after="160" w:line="278" w:lineRule="auto"/>
        <w:ind w:left="0" w:firstLine="0"/>
      </w:pPr>
    </w:p>
    <w:p w14:paraId="083F9D1E" w14:textId="77777777" w:rsidR="00C76951" w:rsidRDefault="00C76951" w:rsidP="00C60342">
      <w:pPr>
        <w:spacing w:after="160" w:line="278" w:lineRule="auto"/>
        <w:ind w:left="0" w:firstLine="0"/>
      </w:pPr>
    </w:p>
    <w:p w14:paraId="0B7B4C63" w14:textId="77777777" w:rsidR="00C76951" w:rsidRDefault="00C76951" w:rsidP="00C60342">
      <w:pPr>
        <w:spacing w:after="160" w:line="278" w:lineRule="auto"/>
        <w:ind w:left="0" w:firstLine="0"/>
      </w:pPr>
    </w:p>
    <w:p w14:paraId="142E2631" w14:textId="77777777" w:rsidR="00C76951" w:rsidRDefault="00C76951" w:rsidP="00C60342">
      <w:pPr>
        <w:spacing w:after="160" w:line="278" w:lineRule="auto"/>
        <w:ind w:left="0" w:firstLine="0"/>
      </w:pPr>
    </w:p>
    <w:p w14:paraId="497BF06E" w14:textId="77777777" w:rsidR="00C76951" w:rsidRDefault="00C76951" w:rsidP="00C60342">
      <w:pPr>
        <w:spacing w:after="160" w:line="278" w:lineRule="auto"/>
        <w:ind w:left="0" w:firstLine="0"/>
      </w:pPr>
    </w:p>
    <w:p w14:paraId="32C38281" w14:textId="77777777" w:rsidR="00C76951" w:rsidRDefault="00C76951" w:rsidP="00C60342">
      <w:pPr>
        <w:spacing w:after="160" w:line="278" w:lineRule="auto"/>
        <w:ind w:left="0" w:firstLine="0"/>
      </w:pPr>
    </w:p>
    <w:p w14:paraId="117260D7" w14:textId="77777777" w:rsidR="00C76951" w:rsidRDefault="00C76951" w:rsidP="00C60342">
      <w:pPr>
        <w:spacing w:after="160" w:line="278" w:lineRule="auto"/>
        <w:ind w:left="0" w:firstLine="0"/>
        <w:sectPr w:rsidR="00C76951" w:rsidSect="00C76951">
          <w:footerReference w:type="default" r:id="rId509"/>
          <w:footerReference w:type="first" r:id="rId510"/>
          <w:footnotePr>
            <w:numRestart w:val="eachPage"/>
          </w:footnotePr>
          <w:pgSz w:w="12240" w:h="15840"/>
          <w:pgMar w:top="720" w:right="1109" w:bottom="720" w:left="720" w:header="720" w:footer="720" w:gutter="0"/>
          <w:cols w:space="720"/>
          <w:titlePg/>
          <w:docGrid w:linePitch="326"/>
        </w:sect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C76951" w14:paraId="57C416E5" w14:textId="77777777" w:rsidTr="0054409E">
        <w:trPr>
          <w:trHeight w:val="897"/>
        </w:trPr>
        <w:tc>
          <w:tcPr>
            <w:tcW w:w="4950" w:type="dxa"/>
            <w:tcBorders>
              <w:top w:val="nil"/>
              <w:left w:val="nil"/>
              <w:bottom w:val="single" w:sz="24" w:space="0" w:color="auto"/>
              <w:right w:val="nil"/>
            </w:tcBorders>
            <w:hideMark/>
          </w:tcPr>
          <w:p w14:paraId="6BF9C0A4" w14:textId="77777777" w:rsidR="00C76951" w:rsidRDefault="00C76951" w:rsidP="0054409E">
            <w:pPr>
              <w:tabs>
                <w:tab w:val="left" w:pos="720"/>
                <w:tab w:val="left" w:pos="1440"/>
                <w:tab w:val="left" w:pos="4032"/>
                <w:tab w:val="left" w:pos="4464"/>
                <w:tab w:val="right" w:pos="9360"/>
              </w:tabs>
              <w:overflowPunct w:val="0"/>
              <w:autoSpaceDE w:val="0"/>
              <w:autoSpaceDN w:val="0"/>
              <w:adjustRightInd w:val="0"/>
              <w:spacing w:after="0" w:line="240" w:lineRule="auto"/>
              <w:ind w:left="-22" w:right="-106"/>
              <w:rPr>
                <w:kern w:val="0"/>
                <w:sz w:val="24"/>
                <w:szCs w:val="24"/>
              </w:rPr>
            </w:pPr>
            <w:r>
              <w:rPr>
                <w:kern w:val="0"/>
                <w:sz w:val="24"/>
                <w:szCs w:val="24"/>
              </w:rPr>
              <w:lastRenderedPageBreak/>
              <w:t>STATE OF SOUTH DAKOTA:</w:t>
            </w:r>
          </w:p>
          <w:p w14:paraId="676037AE" w14:textId="77777777" w:rsidR="00C76951" w:rsidRDefault="00C76951" w:rsidP="0054409E">
            <w:pPr>
              <w:overflowPunct w:val="0"/>
              <w:autoSpaceDE w:val="0"/>
              <w:autoSpaceDN w:val="0"/>
              <w:adjustRightInd w:val="0"/>
              <w:spacing w:after="0" w:line="240" w:lineRule="auto"/>
              <w:ind w:left="1515" w:right="-106"/>
              <w:jc w:val="center"/>
              <w:rPr>
                <w:sz w:val="24"/>
                <w:szCs w:val="24"/>
              </w:rPr>
            </w:pPr>
            <w:r>
              <w:rPr>
                <w:sz w:val="24"/>
                <w:szCs w:val="24"/>
              </w:rPr>
              <w:t>SS:</w:t>
            </w:r>
          </w:p>
          <w:p w14:paraId="714501D3" w14:textId="77777777" w:rsidR="00C76951" w:rsidRDefault="00C76951" w:rsidP="0054409E">
            <w:pPr>
              <w:tabs>
                <w:tab w:val="left" w:pos="720"/>
                <w:tab w:val="left" w:pos="1440"/>
                <w:tab w:val="left" w:pos="4032"/>
                <w:tab w:val="left" w:pos="4464"/>
                <w:tab w:val="right" w:pos="9360"/>
              </w:tabs>
              <w:overflowPunct w:val="0"/>
              <w:autoSpaceDE w:val="0"/>
              <w:autoSpaceDN w:val="0"/>
              <w:adjustRightInd w:val="0"/>
              <w:spacing w:after="0" w:line="240" w:lineRule="auto"/>
              <w:ind w:left="-22" w:right="-106"/>
              <w:rPr>
                <w:sz w:val="24"/>
                <w:szCs w:val="24"/>
              </w:rPr>
            </w:pPr>
            <w:r>
              <w:rPr>
                <w:sz w:val="24"/>
                <w:szCs w:val="24"/>
              </w:rPr>
              <w:t xml:space="preserve">COUNTY OF  </w:t>
            </w:r>
            <w:sdt>
              <w:sdtPr>
                <w:id w:val="-589929503"/>
                <w:placeholder>
                  <w:docPart w:val="8594E936569049CF88EB6AC071C45C08"/>
                </w:placeholder>
                <w:showingPlcHdr/>
              </w:sdtPr>
              <w:sdtContent>
                <w:r w:rsidRPr="004101A8">
                  <w:rPr>
                    <w:rStyle w:val="PlaceholderText"/>
                  </w:rPr>
                  <w:t>Click or tap here to enter text.</w:t>
                </w:r>
              </w:sdtContent>
            </w:sdt>
          </w:p>
        </w:tc>
        <w:tc>
          <w:tcPr>
            <w:tcW w:w="4950" w:type="dxa"/>
            <w:tcBorders>
              <w:top w:val="nil"/>
              <w:left w:val="nil"/>
              <w:bottom w:val="single" w:sz="24" w:space="0" w:color="auto"/>
              <w:right w:val="nil"/>
            </w:tcBorders>
          </w:tcPr>
          <w:p w14:paraId="7F63DFE7" w14:textId="77777777" w:rsidR="00C76951" w:rsidRDefault="00C76951" w:rsidP="0054409E">
            <w:pPr>
              <w:tabs>
                <w:tab w:val="left" w:pos="720"/>
                <w:tab w:val="left" w:pos="1440"/>
                <w:tab w:val="left" w:pos="4032"/>
                <w:tab w:val="left" w:pos="4464"/>
                <w:tab w:val="right" w:pos="9360"/>
              </w:tabs>
              <w:overflowPunct w:val="0"/>
              <w:autoSpaceDE w:val="0"/>
              <w:autoSpaceDN w:val="0"/>
              <w:adjustRightInd w:val="0"/>
              <w:spacing w:after="0" w:line="240" w:lineRule="auto"/>
              <w:ind w:left="-100" w:right="66"/>
              <w:jc w:val="center"/>
              <w:rPr>
                <w:sz w:val="24"/>
                <w:szCs w:val="24"/>
              </w:rPr>
            </w:pPr>
            <w:r>
              <w:rPr>
                <w:sz w:val="24"/>
                <w:szCs w:val="24"/>
              </w:rPr>
              <w:t>IN CIRCUIT COURT</w:t>
            </w:r>
          </w:p>
          <w:p w14:paraId="3591A29F" w14:textId="77777777" w:rsidR="00C76951" w:rsidRDefault="00C76951" w:rsidP="0054409E">
            <w:pPr>
              <w:tabs>
                <w:tab w:val="left" w:pos="720"/>
                <w:tab w:val="left" w:pos="1440"/>
                <w:tab w:val="left" w:pos="4032"/>
                <w:tab w:val="left" w:pos="4464"/>
                <w:tab w:val="right" w:pos="9360"/>
              </w:tabs>
              <w:overflowPunct w:val="0"/>
              <w:autoSpaceDE w:val="0"/>
              <w:autoSpaceDN w:val="0"/>
              <w:adjustRightInd w:val="0"/>
              <w:spacing w:after="0" w:line="240" w:lineRule="auto"/>
              <w:ind w:left="-100" w:right="66" w:hanging="720"/>
              <w:jc w:val="center"/>
              <w:rPr>
                <w:sz w:val="24"/>
                <w:szCs w:val="24"/>
              </w:rPr>
            </w:pPr>
          </w:p>
          <w:p w14:paraId="2F18716C" w14:textId="77777777" w:rsidR="00C76951" w:rsidRDefault="00000000" w:rsidP="0054409E">
            <w:pPr>
              <w:tabs>
                <w:tab w:val="left" w:pos="720"/>
                <w:tab w:val="left" w:pos="1440"/>
                <w:tab w:val="left" w:pos="4032"/>
                <w:tab w:val="left" w:pos="4464"/>
                <w:tab w:val="right" w:pos="9360"/>
              </w:tabs>
              <w:overflowPunct w:val="0"/>
              <w:autoSpaceDE w:val="0"/>
              <w:autoSpaceDN w:val="0"/>
              <w:adjustRightInd w:val="0"/>
              <w:spacing w:after="0" w:line="240" w:lineRule="auto"/>
              <w:ind w:left="-100" w:right="66"/>
              <w:jc w:val="center"/>
              <w:rPr>
                <w:sz w:val="24"/>
                <w:szCs w:val="24"/>
              </w:rPr>
            </w:pPr>
            <w:sdt>
              <w:sdtPr>
                <w:alias w:val="SEVENTH"/>
                <w:tag w:val="FIFTH"/>
                <w:id w:val="-665088338"/>
                <w:placeholder>
                  <w:docPart w:val="79DAC8BBDC5346A494515E5C593E2B6D"/>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76951" w:rsidRPr="00CA37D1">
                  <w:rPr>
                    <w:rStyle w:val="PlaceholderText"/>
                    <w:rFonts w:eastAsiaTheme="minorHAnsi"/>
                  </w:rPr>
                  <w:t>Choose an item.</w:t>
                </w:r>
              </w:sdtContent>
            </w:sdt>
            <w:r w:rsidR="00C76951">
              <w:rPr>
                <w:sz w:val="24"/>
                <w:szCs w:val="24"/>
              </w:rPr>
              <w:t xml:space="preserve">  JUDICIAL CIRCUIT</w:t>
            </w:r>
          </w:p>
        </w:tc>
      </w:tr>
      <w:tr w:rsidR="00C76951" w:rsidRPr="00765500" w14:paraId="2B31ED70" w14:textId="77777777" w:rsidTr="00C74E06">
        <w:trPr>
          <w:trHeight w:val="3714"/>
        </w:trPr>
        <w:tc>
          <w:tcPr>
            <w:tcW w:w="4950" w:type="dxa"/>
            <w:tcBorders>
              <w:top w:val="single" w:sz="24" w:space="0" w:color="auto"/>
              <w:left w:val="nil"/>
              <w:bottom w:val="single" w:sz="24" w:space="0" w:color="auto"/>
              <w:right w:val="single" w:sz="24" w:space="0" w:color="auto"/>
            </w:tcBorders>
          </w:tcPr>
          <w:p w14:paraId="18AF4728" w14:textId="77777777" w:rsidR="00C76951" w:rsidRDefault="00C76951" w:rsidP="00EF35D8">
            <w:pPr>
              <w:widowControl w:val="0"/>
              <w:overflowPunct w:val="0"/>
              <w:autoSpaceDE w:val="0"/>
              <w:autoSpaceDN w:val="0"/>
              <w:adjustRightInd w:val="0"/>
              <w:spacing w:line="240" w:lineRule="auto"/>
              <w:ind w:left="1530" w:right="720" w:hanging="720"/>
              <w:rPr>
                <w:sz w:val="24"/>
                <w:szCs w:val="24"/>
              </w:rPr>
            </w:pPr>
          </w:p>
          <w:p w14:paraId="17497598" w14:textId="77777777" w:rsidR="00C76951" w:rsidRDefault="00C76951" w:rsidP="0054409E">
            <w:pPr>
              <w:overflowPunct w:val="0"/>
              <w:autoSpaceDE w:val="0"/>
              <w:autoSpaceDN w:val="0"/>
              <w:adjustRightInd w:val="0"/>
              <w:spacing w:after="0" w:line="240" w:lineRule="auto"/>
              <w:ind w:left="0"/>
              <w:jc w:val="center"/>
              <w:textAlignment w:val="baseline"/>
              <w:rPr>
                <w:kern w:val="0"/>
                <w:sz w:val="24"/>
                <w:szCs w:val="20"/>
              </w:rPr>
            </w:pPr>
            <w:r w:rsidRPr="00A52B67">
              <w:rPr>
                <w:kern w:val="0"/>
                <w:sz w:val="24"/>
                <w:szCs w:val="20"/>
              </w:rPr>
              <w:t>THE PEOPLE OF THE STATE OF</w:t>
            </w:r>
            <w:r>
              <w:rPr>
                <w:kern w:val="0"/>
                <w:sz w:val="24"/>
                <w:szCs w:val="20"/>
              </w:rPr>
              <w:t xml:space="preserve"> </w:t>
            </w:r>
            <w:r w:rsidRPr="00A52B67">
              <w:rPr>
                <w:kern w:val="0"/>
                <w:sz w:val="24"/>
                <w:szCs w:val="20"/>
              </w:rPr>
              <w:t>SOUTH DAKOTA IN THE INTEREST OF,</w:t>
            </w:r>
          </w:p>
          <w:p w14:paraId="7830F433" w14:textId="77777777" w:rsidR="00C76951" w:rsidRPr="00A52B67" w:rsidRDefault="00C76951" w:rsidP="0054409E">
            <w:pPr>
              <w:overflowPunct w:val="0"/>
              <w:autoSpaceDE w:val="0"/>
              <w:autoSpaceDN w:val="0"/>
              <w:adjustRightInd w:val="0"/>
              <w:spacing w:after="0" w:line="240" w:lineRule="auto"/>
              <w:ind w:left="0"/>
              <w:textAlignment w:val="baseline"/>
              <w:rPr>
                <w:kern w:val="0"/>
                <w:sz w:val="24"/>
                <w:szCs w:val="20"/>
              </w:rPr>
            </w:pPr>
          </w:p>
          <w:p w14:paraId="09153A46" w14:textId="77777777" w:rsidR="00C76951" w:rsidRPr="00AE047C" w:rsidRDefault="00000000" w:rsidP="0054409E">
            <w:pPr>
              <w:widowControl w:val="0"/>
              <w:overflowPunct w:val="0"/>
              <w:autoSpaceDE w:val="0"/>
              <w:autoSpaceDN w:val="0"/>
              <w:adjustRightInd w:val="0"/>
              <w:spacing w:after="0" w:line="240" w:lineRule="auto"/>
              <w:ind w:left="0"/>
              <w:rPr>
                <w:b/>
                <w:bCs/>
                <w:sz w:val="24"/>
                <w:szCs w:val="24"/>
              </w:rPr>
            </w:pPr>
            <w:sdt>
              <w:sdtPr>
                <w:id w:val="1678458857"/>
                <w:placeholder>
                  <w:docPart w:val="C6B33753DCBC476D8FF94FBA53055B77"/>
                </w:placeholder>
                <w:showingPlcHdr/>
              </w:sdtPr>
              <w:sdtContent>
                <w:r w:rsidR="00C76951" w:rsidRPr="00A52B67">
                  <w:rPr>
                    <w:rStyle w:val="PlaceholderText"/>
                    <w:color w:val="auto"/>
                  </w:rPr>
                  <w:t>Click or tap here to enter text.</w:t>
                </w:r>
              </w:sdtContent>
            </w:sdt>
            <w:r w:rsidR="00C76951">
              <w:rPr>
                <w:sz w:val="24"/>
                <w:szCs w:val="24"/>
              </w:rPr>
              <w:t xml:space="preserve"> </w:t>
            </w:r>
            <w:r w:rsidR="00C76951" w:rsidRPr="004E4F0B">
              <w:rPr>
                <w:sz w:val="24"/>
                <w:szCs w:val="24"/>
              </w:rPr>
              <w:t>(DOB:</w:t>
            </w:r>
            <w:sdt>
              <w:sdtPr>
                <w:id w:val="1872722691"/>
                <w:placeholder>
                  <w:docPart w:val="31BD9FF357D045E8AA74182F3C967755"/>
                </w:placeholder>
                <w:showingPlcHdr/>
                <w:date>
                  <w:dateFormat w:val="mM/dd/yyyy"/>
                  <w:lid w:val="en-US"/>
                  <w:storeMappedDataAs w:val="dateTime"/>
                  <w:calendar w:val="gregorian"/>
                </w:date>
              </w:sdtPr>
              <w:sdtContent>
                <w:r w:rsidR="00C76951" w:rsidRPr="004E4F0B">
                  <w:rPr>
                    <w:rStyle w:val="PlaceholderText"/>
                    <w:color w:val="auto"/>
                  </w:rPr>
                  <w:t>Click or tap to enter a date.</w:t>
                </w:r>
              </w:sdtContent>
            </w:sdt>
            <w:r w:rsidR="00C76951" w:rsidRPr="004E4F0B">
              <w:rPr>
                <w:sz w:val="24"/>
                <w:szCs w:val="24"/>
              </w:rPr>
              <w:t>)</w:t>
            </w:r>
          </w:p>
          <w:p w14:paraId="0E6938B8" w14:textId="77777777" w:rsidR="00C76951" w:rsidRDefault="00C76951" w:rsidP="0054409E">
            <w:pPr>
              <w:overflowPunct w:val="0"/>
              <w:autoSpaceDE w:val="0"/>
              <w:autoSpaceDN w:val="0"/>
              <w:adjustRightInd w:val="0"/>
              <w:spacing w:after="0" w:line="240" w:lineRule="auto"/>
              <w:ind w:right="720" w:hanging="11"/>
              <w:jc w:val="center"/>
              <w:rPr>
                <w:kern w:val="0"/>
                <w:sz w:val="24"/>
                <w:szCs w:val="20"/>
              </w:rPr>
            </w:pPr>
            <w:r w:rsidRPr="00A52B67">
              <w:rPr>
                <w:kern w:val="0"/>
                <w:sz w:val="24"/>
                <w:szCs w:val="20"/>
              </w:rPr>
              <w:t>Child(ren), and</w:t>
            </w:r>
            <w:r>
              <w:rPr>
                <w:kern w:val="0"/>
                <w:sz w:val="24"/>
                <w:szCs w:val="20"/>
              </w:rPr>
              <w:t xml:space="preserve"> </w:t>
            </w:r>
            <w:r w:rsidRPr="00A52B67">
              <w:rPr>
                <w:kern w:val="0"/>
                <w:sz w:val="24"/>
                <w:szCs w:val="20"/>
              </w:rPr>
              <w:t>concerning</w:t>
            </w:r>
          </w:p>
          <w:p w14:paraId="75B1A18A" w14:textId="77777777" w:rsidR="00C76951" w:rsidRDefault="00C76951" w:rsidP="0054409E">
            <w:pPr>
              <w:overflowPunct w:val="0"/>
              <w:autoSpaceDE w:val="0"/>
              <w:autoSpaceDN w:val="0"/>
              <w:adjustRightInd w:val="0"/>
              <w:spacing w:after="0" w:line="240" w:lineRule="auto"/>
              <w:ind w:right="720" w:hanging="11"/>
              <w:jc w:val="center"/>
              <w:rPr>
                <w:sz w:val="24"/>
                <w:szCs w:val="24"/>
              </w:rPr>
            </w:pPr>
          </w:p>
          <w:p w14:paraId="3A8F1BE7" w14:textId="77777777" w:rsidR="00C76951" w:rsidRDefault="00000000" w:rsidP="0054409E">
            <w:pPr>
              <w:overflowPunct w:val="0"/>
              <w:autoSpaceDE w:val="0"/>
              <w:autoSpaceDN w:val="0"/>
              <w:adjustRightInd w:val="0"/>
              <w:spacing w:after="0" w:line="240" w:lineRule="auto"/>
              <w:ind w:left="0" w:right="75" w:hanging="11"/>
              <w:rPr>
                <w:sz w:val="24"/>
                <w:szCs w:val="24"/>
              </w:rPr>
            </w:pPr>
            <w:sdt>
              <w:sdtPr>
                <w:id w:val="1621035850"/>
                <w:placeholder>
                  <w:docPart w:val="C6B33753DCBC476D8FF94FBA53055B77"/>
                </w:placeholder>
                <w:showingPlcHdr/>
              </w:sdtPr>
              <w:sdtContent>
                <w:r w:rsidR="00C76951" w:rsidRPr="00533AC8">
                  <w:rPr>
                    <w:rStyle w:val="PlaceholderText"/>
                  </w:rPr>
                  <w:t>Click or tap here to enter text.</w:t>
                </w:r>
              </w:sdtContent>
            </w:sdt>
            <w:r w:rsidR="00C76951">
              <w:rPr>
                <w:sz w:val="24"/>
                <w:szCs w:val="24"/>
              </w:rPr>
              <w:t xml:space="preserve"> </w:t>
            </w:r>
            <w:r w:rsidR="00C76951" w:rsidRPr="004E4F0B">
              <w:rPr>
                <w:sz w:val="24"/>
                <w:szCs w:val="24"/>
              </w:rPr>
              <w:t>(DOB:</w:t>
            </w:r>
            <w:sdt>
              <w:sdtPr>
                <w:id w:val="-1331360764"/>
                <w:placeholder>
                  <w:docPart w:val="31BD9FF357D045E8AA74182F3C967755"/>
                </w:placeholder>
                <w:showingPlcHdr/>
                <w:date>
                  <w:dateFormat w:val="mM/dd/yyyy"/>
                  <w:lid w:val="en-US"/>
                  <w:storeMappedDataAs w:val="dateTime"/>
                  <w:calendar w:val="gregorian"/>
                </w:date>
              </w:sdtPr>
              <w:sdtContent>
                <w:r w:rsidR="00C76951" w:rsidRPr="004E4F0B">
                  <w:rPr>
                    <w:rStyle w:val="PlaceholderText"/>
                  </w:rPr>
                  <w:t>Click or tap to enter a date.</w:t>
                </w:r>
              </w:sdtContent>
            </w:sdt>
            <w:r w:rsidR="00C76951" w:rsidRPr="004E4F0B">
              <w:rPr>
                <w:sz w:val="24"/>
                <w:szCs w:val="24"/>
              </w:rPr>
              <w:t>)</w:t>
            </w:r>
          </w:p>
          <w:p w14:paraId="1F2E2EA2" w14:textId="77777777" w:rsidR="00C76951" w:rsidRDefault="00C76951" w:rsidP="0054409E">
            <w:pPr>
              <w:overflowPunct w:val="0"/>
              <w:autoSpaceDE w:val="0"/>
              <w:autoSpaceDN w:val="0"/>
              <w:adjustRightInd w:val="0"/>
              <w:spacing w:after="0" w:line="240" w:lineRule="auto"/>
              <w:ind w:left="0" w:right="75" w:hanging="11"/>
              <w:rPr>
                <w:sz w:val="24"/>
                <w:szCs w:val="24"/>
              </w:rPr>
            </w:pPr>
            <w:r>
              <w:rPr>
                <w:sz w:val="24"/>
                <w:szCs w:val="24"/>
              </w:rPr>
              <w:tab/>
            </w:r>
            <w:sdt>
              <w:sdtPr>
                <w:id w:val="-1608186158"/>
                <w:placeholder>
                  <w:docPart w:val="C6B33753DCBC476D8FF94FBA53055B77"/>
                </w:placeholder>
                <w:showingPlcHdr/>
              </w:sdtPr>
              <w:sdtContent>
                <w:r w:rsidRPr="00533AC8">
                  <w:rPr>
                    <w:rStyle w:val="PlaceholderText"/>
                  </w:rPr>
                  <w:t>Click or tap here to enter text.</w:t>
                </w:r>
              </w:sdtContent>
            </w:sdt>
            <w:r>
              <w:rPr>
                <w:sz w:val="24"/>
                <w:szCs w:val="24"/>
              </w:rPr>
              <w:t xml:space="preserve"> </w:t>
            </w:r>
            <w:r w:rsidRPr="004E4F0B">
              <w:rPr>
                <w:sz w:val="24"/>
                <w:szCs w:val="24"/>
              </w:rPr>
              <w:t>(DOB:</w:t>
            </w:r>
            <w:sdt>
              <w:sdtPr>
                <w:id w:val="1141924763"/>
                <w:placeholder>
                  <w:docPart w:val="31BD9FF357D045E8AA74182F3C967755"/>
                </w:placeholder>
                <w:showingPlcHdr/>
                <w:date>
                  <w:dateFormat w:val="mM/dd/yyyy"/>
                  <w:lid w:val="en-US"/>
                  <w:storeMappedDataAs w:val="dateTime"/>
                  <w:calendar w:val="gregorian"/>
                </w:date>
              </w:sdtPr>
              <w:sdtContent>
                <w:r w:rsidRPr="004E4F0B">
                  <w:rPr>
                    <w:rStyle w:val="PlaceholderText"/>
                  </w:rPr>
                  <w:t>Click or tap to enter a date.</w:t>
                </w:r>
              </w:sdtContent>
            </w:sdt>
            <w:r w:rsidRPr="004E4F0B">
              <w:rPr>
                <w:sz w:val="24"/>
                <w:szCs w:val="24"/>
              </w:rPr>
              <w:t>)</w:t>
            </w:r>
          </w:p>
          <w:p w14:paraId="5B942466" w14:textId="521A8D87" w:rsidR="00C76951" w:rsidRPr="00A52B67" w:rsidRDefault="00C76951" w:rsidP="00C74E06">
            <w:pPr>
              <w:tabs>
                <w:tab w:val="center" w:pos="2001"/>
                <w:tab w:val="right" w:pos="4014"/>
              </w:tabs>
              <w:overflowPunct w:val="0"/>
              <w:autoSpaceDE w:val="0"/>
              <w:autoSpaceDN w:val="0"/>
              <w:adjustRightInd w:val="0"/>
              <w:spacing w:after="0" w:line="240" w:lineRule="auto"/>
              <w:ind w:right="720" w:hanging="11"/>
              <w:jc w:val="center"/>
              <w:rPr>
                <w:kern w:val="0"/>
                <w:sz w:val="24"/>
                <w:szCs w:val="20"/>
              </w:rPr>
            </w:pPr>
            <w:r w:rsidRPr="00A52B67">
              <w:rPr>
                <w:kern w:val="0"/>
                <w:sz w:val="24"/>
                <w:szCs w:val="20"/>
              </w:rPr>
              <w:t>Respondent(s</w:t>
            </w:r>
            <w:r>
              <w:rPr>
                <w:kern w:val="0"/>
                <w:sz w:val="24"/>
                <w:szCs w:val="20"/>
              </w:rPr>
              <w:t>)</w:t>
            </w:r>
          </w:p>
        </w:tc>
        <w:tc>
          <w:tcPr>
            <w:tcW w:w="4950" w:type="dxa"/>
            <w:tcBorders>
              <w:top w:val="single" w:sz="24" w:space="0" w:color="auto"/>
              <w:left w:val="single" w:sz="24" w:space="0" w:color="auto"/>
              <w:bottom w:val="single" w:sz="24" w:space="0" w:color="auto"/>
              <w:right w:val="nil"/>
            </w:tcBorders>
          </w:tcPr>
          <w:p w14:paraId="5D454C19" w14:textId="77777777" w:rsidR="00C76951" w:rsidRDefault="00C76951" w:rsidP="00EF35D8">
            <w:pPr>
              <w:overflowPunct w:val="0"/>
              <w:autoSpaceDE w:val="0"/>
              <w:autoSpaceDN w:val="0"/>
              <w:adjustRightInd w:val="0"/>
              <w:spacing w:line="240" w:lineRule="auto"/>
              <w:ind w:hanging="14"/>
              <w:jc w:val="center"/>
              <w:rPr>
                <w:sz w:val="24"/>
                <w:szCs w:val="24"/>
              </w:rPr>
            </w:pPr>
          </w:p>
          <w:p w14:paraId="5EF420E8" w14:textId="77777777" w:rsidR="00EB1985" w:rsidRDefault="00EB1985" w:rsidP="0054409E">
            <w:pPr>
              <w:overflowPunct w:val="0"/>
              <w:autoSpaceDE w:val="0"/>
              <w:autoSpaceDN w:val="0"/>
              <w:adjustRightInd w:val="0"/>
              <w:spacing w:line="240" w:lineRule="auto"/>
              <w:ind w:left="0" w:hanging="14"/>
              <w:jc w:val="center"/>
              <w:rPr>
                <w:sz w:val="24"/>
                <w:szCs w:val="24"/>
              </w:rPr>
            </w:pPr>
          </w:p>
          <w:p w14:paraId="46853C44" w14:textId="3B19919E" w:rsidR="00C76951" w:rsidRDefault="00C50AD6" w:rsidP="0054409E">
            <w:pPr>
              <w:overflowPunct w:val="0"/>
              <w:autoSpaceDE w:val="0"/>
              <w:autoSpaceDN w:val="0"/>
              <w:adjustRightInd w:val="0"/>
              <w:spacing w:line="240" w:lineRule="auto"/>
              <w:ind w:left="0" w:hanging="14"/>
              <w:jc w:val="center"/>
              <w:rPr>
                <w:color w:val="666666"/>
                <w:sz w:val="24"/>
                <w:szCs w:val="24"/>
              </w:rPr>
            </w:pPr>
            <w:r>
              <w:rPr>
                <w:sz w:val="24"/>
                <w:szCs w:val="24"/>
              </w:rPr>
              <w:t xml:space="preserve">Court </w:t>
            </w:r>
            <w:r w:rsidR="00C76951">
              <w:rPr>
                <w:sz w:val="24"/>
                <w:szCs w:val="24"/>
              </w:rPr>
              <w:t xml:space="preserve">File No. </w:t>
            </w:r>
            <w:r w:rsidR="00C76951">
              <w:rPr>
                <w:color w:val="666666"/>
                <w:sz w:val="24"/>
                <w:szCs w:val="24"/>
              </w:rPr>
              <w:t>Click or tap here to enter text.</w:t>
            </w:r>
          </w:p>
          <w:p w14:paraId="0065C6BD" w14:textId="77777777" w:rsidR="00C76951" w:rsidRDefault="00C76951" w:rsidP="0054409E">
            <w:pPr>
              <w:overflowPunct w:val="0"/>
              <w:autoSpaceDE w:val="0"/>
              <w:autoSpaceDN w:val="0"/>
              <w:adjustRightInd w:val="0"/>
              <w:spacing w:line="240" w:lineRule="auto"/>
              <w:ind w:left="0" w:hanging="14"/>
              <w:jc w:val="center"/>
              <w:rPr>
                <w:b/>
                <w:color w:val="666666"/>
                <w:kern w:val="0"/>
                <w:sz w:val="24"/>
                <w:szCs w:val="20"/>
              </w:rPr>
            </w:pPr>
          </w:p>
          <w:p w14:paraId="77D76170" w14:textId="77777777" w:rsidR="00EB1985" w:rsidRDefault="00EB1985" w:rsidP="0054409E">
            <w:pPr>
              <w:overflowPunct w:val="0"/>
              <w:autoSpaceDE w:val="0"/>
              <w:autoSpaceDN w:val="0"/>
              <w:adjustRightInd w:val="0"/>
              <w:spacing w:line="240" w:lineRule="auto"/>
              <w:ind w:left="0" w:hanging="14"/>
              <w:jc w:val="center"/>
              <w:rPr>
                <w:b/>
                <w:kern w:val="0"/>
                <w:sz w:val="24"/>
                <w:szCs w:val="20"/>
              </w:rPr>
            </w:pPr>
          </w:p>
          <w:p w14:paraId="410BED50" w14:textId="77777777" w:rsidR="00C74E06" w:rsidRDefault="00C74E06" w:rsidP="0066325F">
            <w:pPr>
              <w:overflowPunct w:val="0"/>
              <w:autoSpaceDE w:val="0"/>
              <w:autoSpaceDN w:val="0"/>
              <w:adjustRightInd w:val="0"/>
              <w:spacing w:line="240" w:lineRule="auto"/>
              <w:ind w:left="0" w:right="166" w:hanging="14"/>
              <w:jc w:val="center"/>
              <w:rPr>
                <w:b/>
                <w:kern w:val="0"/>
                <w:sz w:val="24"/>
                <w:szCs w:val="20"/>
              </w:rPr>
            </w:pPr>
          </w:p>
          <w:p w14:paraId="1740C77E" w14:textId="77777777" w:rsidR="00C76951" w:rsidRPr="00765500" w:rsidRDefault="00C76951" w:rsidP="00EB1985">
            <w:pPr>
              <w:overflowPunct w:val="0"/>
              <w:autoSpaceDE w:val="0"/>
              <w:autoSpaceDN w:val="0"/>
              <w:adjustRightInd w:val="0"/>
              <w:spacing w:line="240" w:lineRule="auto"/>
              <w:ind w:left="79" w:right="166" w:hanging="14"/>
              <w:jc w:val="center"/>
              <w:rPr>
                <w:sz w:val="24"/>
                <w:szCs w:val="24"/>
              </w:rPr>
            </w:pPr>
            <w:bookmarkStart w:id="341" w:name="TCA_AoN"/>
            <w:r w:rsidRPr="00A52B67">
              <w:rPr>
                <w:b/>
                <w:kern w:val="0"/>
                <w:sz w:val="24"/>
                <w:szCs w:val="20"/>
              </w:rPr>
              <w:t>PETITION FOR</w:t>
            </w:r>
            <w:r>
              <w:rPr>
                <w:b/>
                <w:kern w:val="0"/>
                <w:sz w:val="24"/>
                <w:szCs w:val="20"/>
              </w:rPr>
              <w:t xml:space="preserve"> </w:t>
            </w:r>
            <w:r w:rsidRPr="00A52B67">
              <w:rPr>
                <w:b/>
                <w:kern w:val="0"/>
                <w:sz w:val="24"/>
                <w:szCs w:val="20"/>
              </w:rPr>
              <w:t>TEMPORARY CUSTOD</w:t>
            </w:r>
            <w:r>
              <w:rPr>
                <w:b/>
                <w:kern w:val="0"/>
                <w:sz w:val="24"/>
                <w:szCs w:val="20"/>
              </w:rPr>
              <w:t xml:space="preserve">Y </w:t>
            </w:r>
            <w:r w:rsidRPr="00A52B67">
              <w:rPr>
                <w:b/>
                <w:kern w:val="0"/>
                <w:sz w:val="24"/>
                <w:szCs w:val="20"/>
              </w:rPr>
              <w:t>ABUSE OR NEGLECT</w:t>
            </w:r>
            <w:bookmarkEnd w:id="341"/>
          </w:p>
        </w:tc>
      </w:tr>
    </w:tbl>
    <w:p w14:paraId="356EB229" w14:textId="77777777" w:rsidR="00C76951" w:rsidRDefault="00C76951" w:rsidP="0030450F">
      <w:pPr>
        <w:spacing w:after="0" w:line="240" w:lineRule="auto"/>
        <w:rPr>
          <w:rFonts w:eastAsia="Calibri"/>
          <w:kern w:val="0"/>
          <w:sz w:val="26"/>
          <w:szCs w:val="26"/>
          <w14:ligatures w14:val="none"/>
        </w:rPr>
      </w:pPr>
    </w:p>
    <w:p w14:paraId="72B5ABE1" w14:textId="77777777" w:rsidR="00C76951" w:rsidRPr="00A52B67" w:rsidRDefault="00C76951" w:rsidP="00A52B67">
      <w:pPr>
        <w:overflowPunct w:val="0"/>
        <w:autoSpaceDE w:val="0"/>
        <w:autoSpaceDN w:val="0"/>
        <w:adjustRightInd w:val="0"/>
        <w:spacing w:after="0" w:line="480" w:lineRule="auto"/>
        <w:ind w:firstLine="720"/>
        <w:jc w:val="both"/>
        <w:textAlignment w:val="baseline"/>
        <w:rPr>
          <w:kern w:val="0"/>
          <w:szCs w:val="20"/>
          <w14:ligatures w14:val="none"/>
        </w:rPr>
      </w:pPr>
      <w:r w:rsidRPr="00A52B67">
        <w:rPr>
          <w:kern w:val="0"/>
          <w:szCs w:val="20"/>
          <w14:ligatures w14:val="none"/>
        </w:rPr>
        <w:t xml:space="preserve">The State of South Dakota, through </w:t>
      </w:r>
      <w:sdt>
        <w:sdtPr>
          <w:rPr>
            <w:kern w:val="0"/>
            <w:szCs w:val="20"/>
            <w14:ligatures w14:val="none"/>
          </w:rPr>
          <w:alias w:val="Deputy State’s"/>
          <w:tag w:val="Deputy State’s"/>
          <w:id w:val="1744990258"/>
          <w:placeholder>
            <w:docPart w:val="6A34B30511244E658044DC8999553BCC"/>
          </w:placeholder>
          <w:showingPlcHdr/>
          <w:dropDownList>
            <w:listItem w:value="Choose an item."/>
            <w:listItem w:displayText="Deputy State’s" w:value="Deputy State’s"/>
            <w:listItem w:displayText="State’s" w:value="State’s"/>
          </w:dropDownList>
        </w:sdtPr>
        <w:sdtContent>
          <w:r w:rsidRPr="00533AC8">
            <w:rPr>
              <w:rStyle w:val="PlaceholderText"/>
            </w:rPr>
            <w:t>Choose an item.</w:t>
          </w:r>
        </w:sdtContent>
      </w:sdt>
      <w:r w:rsidRPr="00A52B67">
        <w:rPr>
          <w:kern w:val="0"/>
          <w:szCs w:val="20"/>
          <w14:ligatures w14:val="none"/>
        </w:rPr>
        <w:t xml:space="preserve"> Attorney, </w:t>
      </w:r>
      <w:sdt>
        <w:sdtPr>
          <w:rPr>
            <w:kern w:val="0"/>
            <w:szCs w:val="20"/>
            <w14:ligatures w14:val="none"/>
          </w:rPr>
          <w:id w:val="-1498795893"/>
          <w:placeholder>
            <w:docPart w:val="C6B33753DCBC476D8FF94FBA53055B77"/>
          </w:placeholder>
          <w:showingPlcHdr/>
        </w:sdtPr>
        <w:sdtContent>
          <w:r w:rsidRPr="00533AC8">
            <w:rPr>
              <w:rStyle w:val="PlaceholderText"/>
            </w:rPr>
            <w:t>Click or tap here to enter text.</w:t>
          </w:r>
        </w:sdtContent>
      </w:sdt>
      <w:r w:rsidRPr="00A52B67">
        <w:rPr>
          <w:kern w:val="0"/>
          <w:szCs w:val="20"/>
          <w14:ligatures w14:val="none"/>
        </w:rPr>
        <w:t>, hereby petitions the Court for an Order granting temporary custody of the minor child to the South Dakota Department of Social Services and does hereby advise the parents, guardians, and/or custodians of the following:</w:t>
      </w:r>
    </w:p>
    <w:p w14:paraId="3E8FC08A" w14:textId="77777777" w:rsidR="00C76951" w:rsidRPr="00A52B67" w:rsidRDefault="00C76951" w:rsidP="00A52B67">
      <w:pPr>
        <w:overflowPunct w:val="0"/>
        <w:autoSpaceDE w:val="0"/>
        <w:autoSpaceDN w:val="0"/>
        <w:adjustRightInd w:val="0"/>
        <w:spacing w:after="0" w:line="480" w:lineRule="auto"/>
        <w:jc w:val="center"/>
        <w:textAlignment w:val="baseline"/>
        <w:rPr>
          <w:b/>
          <w:kern w:val="0"/>
          <w:szCs w:val="20"/>
          <w:u w:val="single"/>
          <w14:ligatures w14:val="none"/>
        </w:rPr>
      </w:pPr>
      <w:r w:rsidRPr="00A52B67">
        <w:rPr>
          <w:b/>
          <w:kern w:val="0"/>
          <w:szCs w:val="20"/>
          <w:u w:val="single"/>
          <w14:ligatures w14:val="none"/>
        </w:rPr>
        <w:t>REMOVAL</w:t>
      </w:r>
    </w:p>
    <w:p w14:paraId="2BDA33E5" w14:textId="77777777" w:rsidR="00C76951" w:rsidRPr="00A52B67" w:rsidRDefault="00C76951" w:rsidP="00A52B67">
      <w:pPr>
        <w:overflowPunct w:val="0"/>
        <w:autoSpaceDE w:val="0"/>
        <w:autoSpaceDN w:val="0"/>
        <w:adjustRightInd w:val="0"/>
        <w:spacing w:after="0" w:line="480" w:lineRule="auto"/>
        <w:jc w:val="both"/>
        <w:textAlignment w:val="baseline"/>
        <w:rPr>
          <w:kern w:val="0"/>
          <w:szCs w:val="20"/>
          <w14:ligatures w14:val="none"/>
        </w:rPr>
      </w:pPr>
      <w:r w:rsidRPr="00A52B67">
        <w:rPr>
          <w:kern w:val="0"/>
          <w:szCs w:val="20"/>
          <w14:ligatures w14:val="none"/>
        </w:rPr>
        <w:tab/>
        <w:t xml:space="preserve">The minor child was removed from the home on the </w:t>
      </w:r>
      <w:sdt>
        <w:sdtPr>
          <w:rPr>
            <w:kern w:val="0"/>
            <w:szCs w:val="20"/>
            <w14:ligatures w14:val="none"/>
          </w:rPr>
          <w:id w:val="-1340841148"/>
          <w:placeholder>
            <w:docPart w:val="C6B33753DCBC476D8FF94FBA53055B77"/>
          </w:placeholder>
          <w:showingPlcHdr/>
        </w:sdtPr>
        <w:sdtContent>
          <w:r w:rsidRPr="00533AC8">
            <w:rPr>
              <w:rStyle w:val="PlaceholderText"/>
            </w:rPr>
            <w:t>Click or tap here to enter text.</w:t>
          </w:r>
        </w:sdtContent>
      </w:sdt>
      <w:r>
        <w:rPr>
          <w:kern w:val="0"/>
          <w:szCs w:val="20"/>
          <w14:ligatures w14:val="none"/>
        </w:rPr>
        <w:t xml:space="preserve"> d</w:t>
      </w:r>
      <w:r w:rsidRPr="00A52B67">
        <w:rPr>
          <w:kern w:val="0"/>
          <w:szCs w:val="20"/>
          <w14:ligatures w14:val="none"/>
        </w:rPr>
        <w:t>ay of</w:t>
      </w:r>
      <w:r>
        <w:rPr>
          <w:kern w:val="0"/>
          <w:szCs w:val="20"/>
          <w14:ligatures w14:val="none"/>
        </w:rPr>
        <w:t xml:space="preserve"> </w:t>
      </w:r>
      <w:sdt>
        <w:sdtPr>
          <w:rPr>
            <w:kern w:val="0"/>
            <w:szCs w:val="20"/>
            <w14:ligatures w14:val="none"/>
          </w:rPr>
          <w:id w:val="2085030952"/>
          <w:placeholder>
            <w:docPart w:val="31BD9FF357D045E8AA74182F3C967755"/>
          </w:placeholder>
          <w:showingPlcHdr/>
          <w:date w:fullDate="2025-09-02T00:00:00Z">
            <w:dateFormat w:val="MMMM"/>
            <w:lid w:val="en-US"/>
            <w:storeMappedDataAs w:val="dateTime"/>
            <w:calendar w:val="gregorian"/>
          </w:date>
        </w:sdtPr>
        <w:sdtContent>
          <w:r w:rsidRPr="00533AC8">
            <w:rPr>
              <w:rStyle w:val="PlaceholderText"/>
            </w:rPr>
            <w:t>Click or tap to enter a date.</w:t>
          </w:r>
        </w:sdtContent>
      </w:sdt>
      <w:r w:rsidRPr="00A52B67">
        <w:rPr>
          <w:kern w:val="0"/>
          <w:szCs w:val="20"/>
          <w14:ligatures w14:val="none"/>
        </w:rPr>
        <w:t>, 20</w:t>
      </w:r>
      <w:sdt>
        <w:sdtPr>
          <w:rPr>
            <w:kern w:val="0"/>
            <w:szCs w:val="20"/>
            <w14:ligatures w14:val="none"/>
          </w:rPr>
          <w:id w:val="1564759837"/>
          <w:placeholder>
            <w:docPart w:val="31BD9FF357D045E8AA74182F3C967755"/>
          </w:placeholder>
          <w:showingPlcHdr/>
          <w:date w:fullDate="2026-06-01T00:00:00Z">
            <w:dateFormat w:val="yy"/>
            <w:lid w:val="en-US"/>
            <w:storeMappedDataAs w:val="dateTime"/>
            <w:calendar w:val="gregorian"/>
          </w:date>
        </w:sdtPr>
        <w:sdtContent>
          <w:r w:rsidRPr="00533AC8">
            <w:rPr>
              <w:rStyle w:val="PlaceholderText"/>
            </w:rPr>
            <w:t>Click or tap to enter a date.</w:t>
          </w:r>
        </w:sdtContent>
      </w:sdt>
      <w:r w:rsidRPr="00A52B67">
        <w:rPr>
          <w:kern w:val="0"/>
          <w:szCs w:val="20"/>
          <w14:ligatures w14:val="none"/>
        </w:rPr>
        <w:t>, pursuant to SDCL 26-7A-12:</w:t>
      </w:r>
    </w:p>
    <w:p w14:paraId="6D058FC9" w14:textId="77777777" w:rsidR="00C76951" w:rsidRPr="00A52B67" w:rsidRDefault="00C76951" w:rsidP="00A52B67">
      <w:pPr>
        <w:overflowPunct w:val="0"/>
        <w:autoSpaceDE w:val="0"/>
        <w:autoSpaceDN w:val="0"/>
        <w:adjustRightInd w:val="0"/>
        <w:spacing w:after="0" w:line="480" w:lineRule="auto"/>
        <w:jc w:val="both"/>
        <w:textAlignment w:val="baseline"/>
        <w:rPr>
          <w:kern w:val="0"/>
          <w:szCs w:val="20"/>
          <w14:ligatures w14:val="none"/>
        </w:rPr>
      </w:pPr>
      <w:r w:rsidRPr="00A52B67">
        <w:rPr>
          <w:kern w:val="0"/>
          <w:szCs w:val="20"/>
          <w14:ligatures w14:val="none"/>
        </w:rPr>
        <w:tab/>
        <w:t xml:space="preserve">The child was placed into the temporary custody of the South Dakota Department of Social Services for the reason that: </w:t>
      </w:r>
    </w:p>
    <w:p w14:paraId="096A09AF" w14:textId="05CC0601" w:rsidR="00C76951" w:rsidRPr="007137C6" w:rsidRDefault="00000000" w:rsidP="0054409E">
      <w:pPr>
        <w:overflowPunct w:val="0"/>
        <w:autoSpaceDE w:val="0"/>
        <w:autoSpaceDN w:val="0"/>
        <w:adjustRightInd w:val="0"/>
        <w:spacing w:after="0" w:line="240" w:lineRule="auto"/>
        <w:ind w:left="720" w:firstLine="0"/>
        <w:jc w:val="both"/>
        <w:textAlignment w:val="baseline"/>
        <w:rPr>
          <w:kern w:val="0"/>
          <w:szCs w:val="20"/>
          <w14:ligatures w14:val="none"/>
        </w:rPr>
      </w:pPr>
      <w:sdt>
        <w:sdtPr>
          <w:rPr>
            <w:kern w:val="0"/>
            <w:szCs w:val="20"/>
            <w14:ligatures w14:val="none"/>
          </w:rPr>
          <w:id w:val="1985972086"/>
          <w14:checkbox>
            <w14:checked w14:val="0"/>
            <w14:checkedState w14:val="2612" w14:font="MS Gothic"/>
            <w14:uncheckedState w14:val="2610" w14:font="MS Gothic"/>
          </w14:checkbox>
        </w:sdtPr>
        <w:sdtContent>
          <w:r w:rsidR="00A42694">
            <w:rPr>
              <w:rFonts w:ascii="MS Gothic" w:eastAsia="MS Gothic" w:hAnsi="MS Gothic" w:hint="eastAsia"/>
              <w:kern w:val="0"/>
              <w:szCs w:val="20"/>
              <w14:ligatures w14:val="none"/>
            </w:rPr>
            <w:t>☐</w:t>
          </w:r>
        </w:sdtContent>
      </w:sdt>
      <w:r w:rsidR="00C76951" w:rsidRPr="00A52B67">
        <w:rPr>
          <w:kern w:val="0"/>
          <w:szCs w:val="20"/>
          <w14:ligatures w14:val="none"/>
        </w:rPr>
        <w:tab/>
        <w:t>the child was abandoned or seriously endangered in the child’s</w:t>
      </w:r>
      <w:r w:rsidR="00C76951">
        <w:rPr>
          <w:kern w:val="0"/>
          <w:szCs w:val="20"/>
          <w14:ligatures w14:val="none"/>
        </w:rPr>
        <w:t xml:space="preserve"> </w:t>
      </w:r>
      <w:r w:rsidR="00C76951" w:rsidRPr="00A52B67">
        <w:rPr>
          <w:kern w:val="0"/>
          <w14:ligatures w14:val="none"/>
        </w:rPr>
        <w:t xml:space="preserve">surroundings or was seriously endangering others and immediate removal of the child appeared to be necessary for the child’s protection or for the protection of others </w:t>
      </w:r>
      <w:r w:rsidR="00C76951" w:rsidRPr="00A52B67">
        <w:rPr>
          <w:kern w:val="0"/>
          <w:u w:val="single"/>
          <w14:ligatures w14:val="none"/>
        </w:rPr>
        <w:t>or</w:t>
      </w:r>
    </w:p>
    <w:p w14:paraId="44023532" w14:textId="77777777" w:rsidR="00C76951" w:rsidRPr="00A52B67" w:rsidRDefault="00C76951" w:rsidP="00A52B67">
      <w:pPr>
        <w:overflowPunct w:val="0"/>
        <w:autoSpaceDE w:val="0"/>
        <w:autoSpaceDN w:val="0"/>
        <w:adjustRightInd w:val="0"/>
        <w:spacing w:after="0" w:line="240" w:lineRule="auto"/>
        <w:jc w:val="both"/>
        <w:textAlignment w:val="baseline"/>
        <w:rPr>
          <w:b/>
          <w:kern w:val="0"/>
          <w:szCs w:val="20"/>
          <w14:ligatures w14:val="none"/>
        </w:rPr>
      </w:pPr>
    </w:p>
    <w:p w14:paraId="23BFA8F7" w14:textId="77777777" w:rsidR="00C76951" w:rsidRPr="00A52B67" w:rsidRDefault="00000000" w:rsidP="0054409E">
      <w:pPr>
        <w:overflowPunct w:val="0"/>
        <w:autoSpaceDE w:val="0"/>
        <w:autoSpaceDN w:val="0"/>
        <w:adjustRightInd w:val="0"/>
        <w:spacing w:after="0" w:line="240" w:lineRule="auto"/>
        <w:ind w:left="720"/>
        <w:jc w:val="both"/>
        <w:textAlignment w:val="baseline"/>
        <w:rPr>
          <w:kern w:val="0"/>
          <w:szCs w:val="20"/>
          <w14:ligatures w14:val="none"/>
        </w:rPr>
      </w:pPr>
      <w:sdt>
        <w:sdtPr>
          <w:rPr>
            <w:kern w:val="0"/>
            <w:szCs w:val="20"/>
            <w14:ligatures w14:val="none"/>
          </w:rPr>
          <w:id w:val="-857743264"/>
          <w14:checkbox>
            <w14:checked w14:val="0"/>
            <w14:checkedState w14:val="2612" w14:font="MS Gothic"/>
            <w14:uncheckedState w14:val="2610" w14:font="MS Gothic"/>
          </w14:checkbox>
        </w:sdtPr>
        <w:sdtContent>
          <w:r w:rsidR="00C76951">
            <w:rPr>
              <w:rFonts w:ascii="MS Gothic" w:eastAsia="MS Gothic" w:hAnsi="MS Gothic" w:hint="eastAsia"/>
              <w:kern w:val="0"/>
              <w:szCs w:val="20"/>
              <w14:ligatures w14:val="none"/>
            </w:rPr>
            <w:t>☐</w:t>
          </w:r>
        </w:sdtContent>
      </w:sdt>
      <w:r w:rsidR="00C76951" w:rsidRPr="00A52B67">
        <w:rPr>
          <w:kern w:val="0"/>
          <w:szCs w:val="20"/>
          <w14:ligatures w14:val="none"/>
        </w:rPr>
        <w:tab/>
        <w:t xml:space="preserve">the officer reasonably believed that temporary custody was warranted   </w:t>
      </w:r>
      <w:r w:rsidR="00C76951" w:rsidRPr="00A52B67">
        <w:rPr>
          <w:kern w:val="0"/>
          <w:szCs w:val="20"/>
          <w14:ligatures w14:val="none"/>
        </w:rPr>
        <w:tab/>
        <w:t xml:space="preserve">because there existed an imminent danger to the child’s life or safety and </w:t>
      </w:r>
      <w:r w:rsidR="00C76951" w:rsidRPr="00A52B67">
        <w:rPr>
          <w:kern w:val="0"/>
          <w:szCs w:val="20"/>
          <w14:ligatures w14:val="none"/>
        </w:rPr>
        <w:tab/>
        <w:t xml:space="preserve">there was not time to apply for a court order and the child’s parents, </w:t>
      </w:r>
      <w:r w:rsidR="00C76951" w:rsidRPr="00A52B67">
        <w:rPr>
          <w:kern w:val="0"/>
          <w:szCs w:val="20"/>
          <w14:ligatures w14:val="none"/>
        </w:rPr>
        <w:tab/>
        <w:t>guardian, or custodian refused an oral request or consent to the child’s</w:t>
      </w:r>
      <w:r w:rsidR="00C76951">
        <w:rPr>
          <w:kern w:val="0"/>
          <w:szCs w:val="20"/>
          <w14:ligatures w14:val="none"/>
        </w:rPr>
        <w:t xml:space="preserve"> </w:t>
      </w:r>
      <w:r w:rsidR="00C76951" w:rsidRPr="00A52B67">
        <w:rPr>
          <w:kern w:val="0"/>
          <w:szCs w:val="20"/>
          <w14:ligatures w14:val="none"/>
        </w:rPr>
        <w:t>removal from their custody or the child’s parents, guardian or custodian were unavailable. Pursuant to SDCL 26-7A-13 the Court Ordered temporary custody of the child during a noticed hearing; or</w:t>
      </w:r>
      <w:r w:rsidR="00C76951">
        <w:rPr>
          <w:kern w:val="0"/>
          <w:szCs w:val="20"/>
          <w14:ligatures w14:val="none"/>
        </w:rPr>
        <w:t xml:space="preserve"> </w:t>
      </w:r>
      <w:r w:rsidR="00C76951" w:rsidRPr="00A52B67">
        <w:rPr>
          <w:kern w:val="0"/>
          <w:szCs w:val="20"/>
          <w14:ligatures w14:val="none"/>
        </w:rPr>
        <w:t>Pursuant to SDCL 26-7A-13 without a noticed hearing, the Court may immediately issue a written</w:t>
      </w:r>
      <w:r w:rsidR="00C76951">
        <w:rPr>
          <w:kern w:val="0"/>
          <w:szCs w:val="20"/>
          <w14:ligatures w14:val="none"/>
        </w:rPr>
        <w:t xml:space="preserve"> </w:t>
      </w:r>
      <w:r w:rsidR="00C76951" w:rsidRPr="00A52B67">
        <w:rPr>
          <w:kern w:val="0"/>
          <w:szCs w:val="20"/>
          <w14:ligatures w14:val="none"/>
        </w:rPr>
        <w:t>temporary custody directive on receipt of an Affidavit, or on receipt of sworn testimony, stating good cause to believe:</w:t>
      </w:r>
    </w:p>
    <w:p w14:paraId="0AC1D17E" w14:textId="77777777" w:rsidR="00C76951" w:rsidRPr="00A52B67" w:rsidRDefault="00000000" w:rsidP="0054409E">
      <w:pPr>
        <w:overflowPunct w:val="0"/>
        <w:autoSpaceDE w:val="0"/>
        <w:autoSpaceDN w:val="0"/>
        <w:adjustRightInd w:val="0"/>
        <w:spacing w:after="0" w:line="240" w:lineRule="auto"/>
        <w:ind w:left="1170" w:firstLine="0"/>
        <w:jc w:val="both"/>
        <w:textAlignment w:val="baseline"/>
        <w:rPr>
          <w:kern w:val="0"/>
          <w:szCs w:val="20"/>
          <w14:ligatures w14:val="none"/>
        </w:rPr>
      </w:pPr>
      <w:sdt>
        <w:sdtPr>
          <w:rPr>
            <w:kern w:val="0"/>
            <w:szCs w:val="20"/>
            <w14:ligatures w14:val="none"/>
          </w:rPr>
          <w:id w:val="124122956"/>
          <w14:checkbox>
            <w14:checked w14:val="0"/>
            <w14:checkedState w14:val="2612" w14:font="MS Gothic"/>
            <w14:uncheckedState w14:val="2610" w14:font="MS Gothic"/>
          </w14:checkbox>
        </w:sdtPr>
        <w:sdtContent>
          <w:r w:rsidR="00C76951">
            <w:rPr>
              <w:rFonts w:ascii="MS Gothic" w:eastAsia="MS Gothic" w:hAnsi="MS Gothic" w:hint="eastAsia"/>
              <w:kern w:val="0"/>
              <w:szCs w:val="20"/>
              <w14:ligatures w14:val="none"/>
            </w:rPr>
            <w:t>☐</w:t>
          </w:r>
        </w:sdtContent>
      </w:sdt>
      <w:r w:rsidR="00C76951" w:rsidRPr="00A52B67">
        <w:rPr>
          <w:kern w:val="0"/>
          <w:szCs w:val="20"/>
          <w14:ligatures w14:val="none"/>
        </w:rPr>
        <w:tab/>
        <w:t>The child is abandoned or is seriously endangered by the child’s environment; or</w:t>
      </w:r>
    </w:p>
    <w:p w14:paraId="488E865F" w14:textId="77777777" w:rsidR="00C76951" w:rsidRPr="00A52B67" w:rsidRDefault="00C76951" w:rsidP="00A52B67">
      <w:pPr>
        <w:overflowPunct w:val="0"/>
        <w:autoSpaceDE w:val="0"/>
        <w:autoSpaceDN w:val="0"/>
        <w:adjustRightInd w:val="0"/>
        <w:spacing w:after="0" w:line="240" w:lineRule="auto"/>
        <w:ind w:firstLine="720"/>
        <w:jc w:val="both"/>
        <w:textAlignment w:val="baseline"/>
        <w:rPr>
          <w:kern w:val="0"/>
          <w:szCs w:val="20"/>
          <w14:ligatures w14:val="none"/>
        </w:rPr>
      </w:pPr>
    </w:p>
    <w:p w14:paraId="1EC5BBD0" w14:textId="77777777" w:rsidR="00C76951" w:rsidRPr="00A52B67" w:rsidRDefault="00000000" w:rsidP="00A52B67">
      <w:pPr>
        <w:overflowPunct w:val="0"/>
        <w:autoSpaceDE w:val="0"/>
        <w:autoSpaceDN w:val="0"/>
        <w:adjustRightInd w:val="0"/>
        <w:spacing w:after="0" w:line="240" w:lineRule="auto"/>
        <w:ind w:firstLine="720"/>
        <w:jc w:val="both"/>
        <w:textAlignment w:val="baseline"/>
        <w:rPr>
          <w:kern w:val="0"/>
          <w:szCs w:val="20"/>
          <w14:ligatures w14:val="none"/>
        </w:rPr>
      </w:pPr>
      <w:sdt>
        <w:sdtPr>
          <w:rPr>
            <w:kern w:val="0"/>
            <w:szCs w:val="20"/>
            <w14:ligatures w14:val="none"/>
          </w:rPr>
          <w:id w:val="1134446607"/>
          <w14:checkbox>
            <w14:checked w14:val="0"/>
            <w14:checkedState w14:val="2612" w14:font="MS Gothic"/>
            <w14:uncheckedState w14:val="2610" w14:font="MS Gothic"/>
          </w14:checkbox>
        </w:sdtPr>
        <w:sdtContent>
          <w:r w:rsidR="00C76951">
            <w:rPr>
              <w:rFonts w:ascii="MS Gothic" w:eastAsia="MS Gothic" w:hAnsi="MS Gothic" w:hint="eastAsia"/>
              <w:kern w:val="0"/>
              <w:szCs w:val="20"/>
              <w14:ligatures w14:val="none"/>
            </w:rPr>
            <w:t>☐</w:t>
          </w:r>
        </w:sdtContent>
      </w:sdt>
      <w:r w:rsidR="00C76951" w:rsidRPr="00A52B67">
        <w:rPr>
          <w:kern w:val="0"/>
          <w:szCs w:val="20"/>
          <w14:ligatures w14:val="none"/>
        </w:rPr>
        <w:tab/>
        <w:t xml:space="preserve">There exists an imminent danger to the child’s life or safety and immediate </w:t>
      </w:r>
    </w:p>
    <w:p w14:paraId="22C2D11D" w14:textId="77777777" w:rsidR="00C76951" w:rsidRPr="00A52B67" w:rsidRDefault="00C76951" w:rsidP="00A52B67">
      <w:pPr>
        <w:overflowPunct w:val="0"/>
        <w:autoSpaceDE w:val="0"/>
        <w:autoSpaceDN w:val="0"/>
        <w:adjustRightInd w:val="0"/>
        <w:spacing w:after="0" w:line="240" w:lineRule="auto"/>
        <w:ind w:left="1440"/>
        <w:jc w:val="both"/>
        <w:textAlignment w:val="baseline"/>
        <w:rPr>
          <w:kern w:val="0"/>
          <w:szCs w:val="20"/>
          <w14:ligatures w14:val="none"/>
        </w:rPr>
      </w:pPr>
      <w:r w:rsidRPr="00A52B67">
        <w:rPr>
          <w:kern w:val="0"/>
          <w:szCs w:val="20"/>
          <w14:ligatures w14:val="none"/>
        </w:rPr>
        <w:t>removal of the child from the parent’s, guardian, or custodian appears to be necessary for the protection of the child</w:t>
      </w:r>
    </w:p>
    <w:p w14:paraId="26DD0201" w14:textId="77777777" w:rsidR="00C76951" w:rsidRPr="00A52B67" w:rsidRDefault="00C76951" w:rsidP="00A52B67">
      <w:pPr>
        <w:overflowPunct w:val="0"/>
        <w:autoSpaceDE w:val="0"/>
        <w:autoSpaceDN w:val="0"/>
        <w:adjustRightInd w:val="0"/>
        <w:spacing w:after="0" w:line="240" w:lineRule="auto"/>
        <w:ind w:left="1080"/>
        <w:jc w:val="both"/>
        <w:textAlignment w:val="baseline"/>
        <w:rPr>
          <w:kern w:val="0"/>
          <w:szCs w:val="20"/>
          <w14:ligatures w14:val="none"/>
        </w:rPr>
      </w:pPr>
    </w:p>
    <w:p w14:paraId="07A2AA3F" w14:textId="77777777" w:rsidR="00C76951" w:rsidRPr="00A52B67" w:rsidRDefault="00000000" w:rsidP="00A52B67">
      <w:pPr>
        <w:overflowPunct w:val="0"/>
        <w:autoSpaceDE w:val="0"/>
        <w:autoSpaceDN w:val="0"/>
        <w:adjustRightInd w:val="0"/>
        <w:spacing w:after="0" w:line="240" w:lineRule="auto"/>
        <w:ind w:firstLine="720"/>
        <w:jc w:val="both"/>
        <w:textAlignment w:val="baseline"/>
        <w:rPr>
          <w:kern w:val="0"/>
          <w:szCs w:val="20"/>
          <w14:ligatures w14:val="none"/>
        </w:rPr>
      </w:pPr>
      <w:sdt>
        <w:sdtPr>
          <w:rPr>
            <w:kern w:val="0"/>
            <w:szCs w:val="20"/>
            <w14:ligatures w14:val="none"/>
          </w:rPr>
          <w:id w:val="665677643"/>
          <w14:checkbox>
            <w14:checked w14:val="0"/>
            <w14:checkedState w14:val="2612" w14:font="MS Gothic"/>
            <w14:uncheckedState w14:val="2610" w14:font="MS Gothic"/>
          </w14:checkbox>
        </w:sdtPr>
        <w:sdtContent>
          <w:r w:rsidR="00C76951">
            <w:rPr>
              <w:rFonts w:ascii="MS Gothic" w:eastAsia="MS Gothic" w:hAnsi="MS Gothic" w:hint="eastAsia"/>
              <w:kern w:val="0"/>
              <w:szCs w:val="20"/>
              <w14:ligatures w14:val="none"/>
            </w:rPr>
            <w:t>☐</w:t>
          </w:r>
        </w:sdtContent>
      </w:sdt>
      <w:r w:rsidR="00C76951" w:rsidRPr="00A52B67">
        <w:rPr>
          <w:kern w:val="0"/>
          <w:szCs w:val="20"/>
          <w14:ligatures w14:val="none"/>
        </w:rPr>
        <w:tab/>
        <w:t>If the Indian Child Welfare Act applies, removal of the child from the</w:t>
      </w:r>
    </w:p>
    <w:p w14:paraId="0669EA1D" w14:textId="77777777" w:rsidR="00C76951" w:rsidRPr="00A52B67" w:rsidRDefault="00C76951" w:rsidP="00A52B67">
      <w:pPr>
        <w:overflowPunct w:val="0"/>
        <w:autoSpaceDE w:val="0"/>
        <w:autoSpaceDN w:val="0"/>
        <w:adjustRightInd w:val="0"/>
        <w:spacing w:after="0" w:line="240" w:lineRule="auto"/>
        <w:ind w:left="1440"/>
        <w:jc w:val="both"/>
        <w:textAlignment w:val="baseline"/>
        <w:rPr>
          <w:kern w:val="0"/>
          <w:szCs w:val="20"/>
          <w14:ligatures w14:val="none"/>
        </w:rPr>
      </w:pPr>
      <w:r w:rsidRPr="00A52B67">
        <w:rPr>
          <w:kern w:val="0"/>
          <w:szCs w:val="20"/>
          <w14:ligatures w14:val="none"/>
        </w:rPr>
        <w:t>custody of the child’s parents, guardian or custodian was necessary to prevent imminent physical damage or harm to the minor child.</w:t>
      </w:r>
    </w:p>
    <w:p w14:paraId="284708FE" w14:textId="77777777" w:rsidR="00C76951" w:rsidRPr="00A52B67" w:rsidRDefault="00C76951" w:rsidP="00A52B67">
      <w:pPr>
        <w:overflowPunct w:val="0"/>
        <w:autoSpaceDE w:val="0"/>
        <w:autoSpaceDN w:val="0"/>
        <w:adjustRightInd w:val="0"/>
        <w:spacing w:after="0" w:line="240" w:lineRule="auto"/>
        <w:jc w:val="both"/>
        <w:textAlignment w:val="baseline"/>
        <w:rPr>
          <w:kern w:val="0"/>
          <w:szCs w:val="20"/>
          <w14:ligatures w14:val="none"/>
        </w:rPr>
      </w:pPr>
    </w:p>
    <w:p w14:paraId="4830C36D" w14:textId="77777777" w:rsidR="00C76951" w:rsidRPr="00A52B67" w:rsidRDefault="00C76951" w:rsidP="00A52B67">
      <w:pPr>
        <w:overflowPunct w:val="0"/>
        <w:autoSpaceDE w:val="0"/>
        <w:autoSpaceDN w:val="0"/>
        <w:adjustRightInd w:val="0"/>
        <w:spacing w:after="0" w:line="240" w:lineRule="auto"/>
        <w:jc w:val="center"/>
        <w:textAlignment w:val="baseline"/>
        <w:rPr>
          <w:b/>
          <w:kern w:val="0"/>
          <w:szCs w:val="20"/>
          <w:u w:val="single"/>
          <w14:ligatures w14:val="none"/>
        </w:rPr>
      </w:pPr>
      <w:r w:rsidRPr="00A52B67">
        <w:rPr>
          <w:b/>
          <w:kern w:val="0"/>
          <w:szCs w:val="20"/>
          <w:u w:val="single"/>
          <w14:ligatures w14:val="none"/>
        </w:rPr>
        <w:t>INCORPORATED DOCUMENTS</w:t>
      </w:r>
    </w:p>
    <w:p w14:paraId="11C60D8F" w14:textId="77777777" w:rsidR="00C76951" w:rsidRPr="00A52B67" w:rsidRDefault="00C76951" w:rsidP="00A52B67">
      <w:pPr>
        <w:overflowPunct w:val="0"/>
        <w:autoSpaceDE w:val="0"/>
        <w:autoSpaceDN w:val="0"/>
        <w:adjustRightInd w:val="0"/>
        <w:spacing w:after="0" w:line="240" w:lineRule="auto"/>
        <w:ind w:left="1440"/>
        <w:jc w:val="both"/>
        <w:textAlignment w:val="baseline"/>
        <w:rPr>
          <w:kern w:val="0"/>
          <w:szCs w:val="20"/>
          <w14:ligatures w14:val="none"/>
        </w:rPr>
      </w:pPr>
    </w:p>
    <w:p w14:paraId="7602DC12" w14:textId="77777777" w:rsidR="00C76951" w:rsidRPr="00A52B67" w:rsidRDefault="00C76951" w:rsidP="00A52B67">
      <w:pPr>
        <w:overflowPunct w:val="0"/>
        <w:autoSpaceDE w:val="0"/>
        <w:autoSpaceDN w:val="0"/>
        <w:adjustRightInd w:val="0"/>
        <w:spacing w:after="0" w:line="480" w:lineRule="auto"/>
        <w:ind w:firstLine="720"/>
        <w:jc w:val="both"/>
        <w:textAlignment w:val="baseline"/>
        <w:rPr>
          <w:kern w:val="0"/>
          <w:szCs w:val="20"/>
          <w14:ligatures w14:val="none"/>
        </w:rPr>
      </w:pPr>
      <w:r w:rsidRPr="00A52B67">
        <w:rPr>
          <w:kern w:val="0"/>
          <w:szCs w:val="20"/>
          <w14:ligatures w14:val="none"/>
        </w:rPr>
        <w:t>The following documents are incorporated by reference and copies of said documents are attached to the Petition for Temporary Custody:</w:t>
      </w:r>
    </w:p>
    <w:p w14:paraId="66C1966C" w14:textId="77777777" w:rsidR="00C76951" w:rsidRPr="00A52B67" w:rsidRDefault="00C76951" w:rsidP="0054409E">
      <w:pPr>
        <w:overflowPunct w:val="0"/>
        <w:autoSpaceDE w:val="0"/>
        <w:autoSpaceDN w:val="0"/>
        <w:adjustRightInd w:val="0"/>
        <w:spacing w:after="0" w:line="480" w:lineRule="auto"/>
        <w:ind w:left="1170"/>
        <w:jc w:val="both"/>
        <w:textAlignment w:val="baseline"/>
        <w:rPr>
          <w:kern w:val="0"/>
          <w:szCs w:val="20"/>
          <w14:ligatures w14:val="none"/>
        </w:rPr>
      </w:pPr>
      <w:r w:rsidRPr="00A52B67">
        <w:rPr>
          <w:kern w:val="0"/>
          <w:szCs w:val="20"/>
          <w14:ligatures w14:val="none"/>
        </w:rPr>
        <w:tab/>
      </w:r>
      <w:sdt>
        <w:sdtPr>
          <w:rPr>
            <w:kern w:val="0"/>
            <w:szCs w:val="20"/>
            <w14:ligatures w14:val="none"/>
          </w:rPr>
          <w:id w:val="-1924951983"/>
          <w14:checkbox>
            <w14:checked w14:val="0"/>
            <w14:checkedState w14:val="2612" w14:font="MS Gothic"/>
            <w14:uncheckedState w14:val="2610" w14:font="MS Gothic"/>
          </w14:checkbox>
        </w:sdtPr>
        <w:sdtContent>
          <w:r>
            <w:rPr>
              <w:rFonts w:ascii="MS Gothic" w:eastAsia="MS Gothic" w:hAnsi="MS Gothic" w:hint="eastAsia"/>
              <w:kern w:val="0"/>
              <w:szCs w:val="20"/>
              <w14:ligatures w14:val="none"/>
            </w:rPr>
            <w:t>☐</w:t>
          </w:r>
        </w:sdtContent>
      </w:sdt>
      <w:r w:rsidRPr="00A52B67">
        <w:rPr>
          <w:kern w:val="0"/>
          <w:szCs w:val="20"/>
          <w14:ligatures w14:val="none"/>
        </w:rPr>
        <w:tab/>
        <w:t xml:space="preserve"> Notice of Temporary Custody</w:t>
      </w:r>
    </w:p>
    <w:p w14:paraId="2BB49F0D" w14:textId="77777777" w:rsidR="00C76951" w:rsidRPr="00A52B67" w:rsidRDefault="00C76951" w:rsidP="0054409E">
      <w:pPr>
        <w:overflowPunct w:val="0"/>
        <w:autoSpaceDE w:val="0"/>
        <w:autoSpaceDN w:val="0"/>
        <w:adjustRightInd w:val="0"/>
        <w:spacing w:after="0" w:line="480" w:lineRule="auto"/>
        <w:ind w:left="1170"/>
        <w:jc w:val="both"/>
        <w:textAlignment w:val="baseline"/>
        <w:rPr>
          <w:kern w:val="0"/>
          <w:szCs w:val="20"/>
          <w14:ligatures w14:val="none"/>
        </w:rPr>
      </w:pPr>
      <w:r w:rsidRPr="00A52B67">
        <w:rPr>
          <w:kern w:val="0"/>
          <w:szCs w:val="20"/>
          <w14:ligatures w14:val="none"/>
        </w:rPr>
        <w:tab/>
      </w:r>
      <w:sdt>
        <w:sdtPr>
          <w:rPr>
            <w:kern w:val="0"/>
            <w:szCs w:val="20"/>
            <w14:ligatures w14:val="none"/>
          </w:rPr>
          <w:id w:val="-1249417559"/>
          <w14:checkbox>
            <w14:checked w14:val="0"/>
            <w14:checkedState w14:val="2612" w14:font="MS Gothic"/>
            <w14:uncheckedState w14:val="2610" w14:font="MS Gothic"/>
          </w14:checkbox>
        </w:sdtPr>
        <w:sdtContent>
          <w:r>
            <w:rPr>
              <w:rFonts w:ascii="MS Gothic" w:eastAsia="MS Gothic" w:hAnsi="MS Gothic" w:hint="eastAsia"/>
              <w:kern w:val="0"/>
              <w:szCs w:val="20"/>
              <w14:ligatures w14:val="none"/>
            </w:rPr>
            <w:t>☐</w:t>
          </w:r>
        </w:sdtContent>
      </w:sdt>
      <w:r w:rsidRPr="00A52B67">
        <w:rPr>
          <w:kern w:val="0"/>
          <w:szCs w:val="20"/>
          <w14:ligatures w14:val="none"/>
        </w:rPr>
        <w:tab/>
        <w:t>Petition for Abuse or Neglect</w:t>
      </w:r>
    </w:p>
    <w:p w14:paraId="4B468C31" w14:textId="463D4582" w:rsidR="00C76951" w:rsidRPr="00A52B67" w:rsidRDefault="00C76951" w:rsidP="0054409E">
      <w:pPr>
        <w:overflowPunct w:val="0"/>
        <w:autoSpaceDE w:val="0"/>
        <w:autoSpaceDN w:val="0"/>
        <w:adjustRightInd w:val="0"/>
        <w:spacing w:after="0" w:line="480" w:lineRule="auto"/>
        <w:ind w:left="1170"/>
        <w:jc w:val="both"/>
        <w:textAlignment w:val="baseline"/>
        <w:rPr>
          <w:kern w:val="0"/>
          <w:szCs w:val="20"/>
          <w14:ligatures w14:val="none"/>
        </w:rPr>
      </w:pPr>
      <w:r w:rsidRPr="00A52B67">
        <w:rPr>
          <w:kern w:val="0"/>
          <w:szCs w:val="20"/>
          <w14:ligatures w14:val="none"/>
        </w:rPr>
        <w:tab/>
      </w:r>
      <w:sdt>
        <w:sdtPr>
          <w:rPr>
            <w:kern w:val="0"/>
            <w:szCs w:val="20"/>
            <w14:ligatures w14:val="none"/>
          </w:rPr>
          <w:id w:val="424076180"/>
          <w14:checkbox>
            <w14:checked w14:val="0"/>
            <w14:checkedState w14:val="2612" w14:font="MS Gothic"/>
            <w14:uncheckedState w14:val="2610" w14:font="MS Gothic"/>
          </w14:checkbox>
        </w:sdtPr>
        <w:sdtContent>
          <w:r w:rsidR="00B1221C">
            <w:rPr>
              <w:rFonts w:ascii="MS Gothic" w:eastAsia="MS Gothic" w:hAnsi="MS Gothic" w:hint="eastAsia"/>
              <w:kern w:val="0"/>
              <w:szCs w:val="20"/>
              <w14:ligatures w14:val="none"/>
            </w:rPr>
            <w:t>☐</w:t>
          </w:r>
        </w:sdtContent>
      </w:sdt>
      <w:r w:rsidRPr="00A52B67">
        <w:rPr>
          <w:kern w:val="0"/>
          <w:szCs w:val="20"/>
          <w14:ligatures w14:val="none"/>
        </w:rPr>
        <w:tab/>
        <w:t xml:space="preserve"> Summons for Abuse or Neglect Advisory Hearing</w:t>
      </w:r>
    </w:p>
    <w:p w14:paraId="6C7CFECD" w14:textId="77777777" w:rsidR="00C76951" w:rsidRPr="00A52B67" w:rsidRDefault="00000000" w:rsidP="0054409E">
      <w:pPr>
        <w:overflowPunct w:val="0"/>
        <w:autoSpaceDE w:val="0"/>
        <w:autoSpaceDN w:val="0"/>
        <w:adjustRightInd w:val="0"/>
        <w:spacing w:after="0" w:line="480" w:lineRule="auto"/>
        <w:ind w:left="1170" w:firstLine="0"/>
        <w:jc w:val="both"/>
        <w:textAlignment w:val="baseline"/>
        <w:rPr>
          <w:kern w:val="0"/>
          <w:szCs w:val="20"/>
          <w14:ligatures w14:val="none"/>
        </w:rPr>
      </w:pPr>
      <w:sdt>
        <w:sdtPr>
          <w:rPr>
            <w:kern w:val="0"/>
            <w:szCs w:val="20"/>
            <w14:ligatures w14:val="none"/>
          </w:rPr>
          <w:id w:val="629984052"/>
          <w14:checkbox>
            <w14:checked w14:val="0"/>
            <w14:checkedState w14:val="2612" w14:font="MS Gothic"/>
            <w14:uncheckedState w14:val="2610" w14:font="MS Gothic"/>
          </w14:checkbox>
        </w:sdtPr>
        <w:sdtContent>
          <w:r w:rsidR="00C76951">
            <w:rPr>
              <w:rFonts w:ascii="MS Gothic" w:eastAsia="MS Gothic" w:hAnsi="MS Gothic" w:hint="eastAsia"/>
              <w:kern w:val="0"/>
              <w:szCs w:val="20"/>
              <w14:ligatures w14:val="none"/>
            </w:rPr>
            <w:t>☐</w:t>
          </w:r>
        </w:sdtContent>
      </w:sdt>
      <w:r w:rsidR="00C76951" w:rsidRPr="00A52B67">
        <w:rPr>
          <w:kern w:val="0"/>
          <w:szCs w:val="20"/>
          <w14:ligatures w14:val="none"/>
        </w:rPr>
        <w:tab/>
        <w:t xml:space="preserve"> Email correspondence as to the facts that led to the child’s removal</w:t>
      </w:r>
    </w:p>
    <w:p w14:paraId="1247F7DC" w14:textId="77777777" w:rsidR="00C76951" w:rsidRPr="00A52B67" w:rsidRDefault="00000000" w:rsidP="0054409E">
      <w:pPr>
        <w:overflowPunct w:val="0"/>
        <w:autoSpaceDE w:val="0"/>
        <w:autoSpaceDN w:val="0"/>
        <w:adjustRightInd w:val="0"/>
        <w:spacing w:after="0" w:line="480" w:lineRule="auto"/>
        <w:ind w:left="1170" w:firstLine="0"/>
        <w:jc w:val="both"/>
        <w:textAlignment w:val="baseline"/>
        <w:rPr>
          <w:kern w:val="0"/>
          <w:szCs w:val="20"/>
          <w14:ligatures w14:val="none"/>
        </w:rPr>
      </w:pPr>
      <w:sdt>
        <w:sdtPr>
          <w:rPr>
            <w:kern w:val="0"/>
            <w:szCs w:val="20"/>
            <w14:ligatures w14:val="none"/>
          </w:rPr>
          <w:id w:val="-1654362539"/>
          <w14:checkbox>
            <w14:checked w14:val="0"/>
            <w14:checkedState w14:val="2612" w14:font="MS Gothic"/>
            <w14:uncheckedState w14:val="2610" w14:font="MS Gothic"/>
          </w14:checkbox>
        </w:sdtPr>
        <w:sdtContent>
          <w:r w:rsidR="00C76951">
            <w:rPr>
              <w:rFonts w:ascii="MS Gothic" w:eastAsia="MS Gothic" w:hAnsi="MS Gothic" w:hint="eastAsia"/>
              <w:kern w:val="0"/>
              <w:szCs w:val="20"/>
              <w14:ligatures w14:val="none"/>
            </w:rPr>
            <w:t>☐</w:t>
          </w:r>
        </w:sdtContent>
      </w:sdt>
      <w:r w:rsidR="00C76951" w:rsidRPr="00A52B67">
        <w:rPr>
          <w:kern w:val="0"/>
          <w:szCs w:val="20"/>
          <w14:ligatures w14:val="none"/>
        </w:rPr>
        <w:tab/>
        <w:t xml:space="preserve"> Court Order authorizing placement </w:t>
      </w:r>
    </w:p>
    <w:p w14:paraId="6DFC7049" w14:textId="77777777" w:rsidR="00C76951" w:rsidRPr="00A52B67" w:rsidRDefault="00C76951" w:rsidP="0054409E">
      <w:pPr>
        <w:tabs>
          <w:tab w:val="left" w:pos="450"/>
        </w:tabs>
        <w:overflowPunct w:val="0"/>
        <w:autoSpaceDE w:val="0"/>
        <w:autoSpaceDN w:val="0"/>
        <w:adjustRightInd w:val="0"/>
        <w:spacing w:after="0" w:line="480" w:lineRule="auto"/>
        <w:jc w:val="both"/>
        <w:textAlignment w:val="baseline"/>
        <w:rPr>
          <w:kern w:val="0"/>
          <w:szCs w:val="20"/>
          <w14:ligatures w14:val="none"/>
        </w:rPr>
      </w:pPr>
      <w:r w:rsidRPr="00A52B67">
        <w:rPr>
          <w:kern w:val="0"/>
          <w:szCs w:val="20"/>
          <w14:ligatures w14:val="none"/>
        </w:rPr>
        <w:tab/>
        <w:t>If the Indian Child Welfare Act (ICWA) applies to these proceedings the following documents are also incorporated by reference and copies of said documents are attached to the Petition for Temporary Custody:</w:t>
      </w:r>
    </w:p>
    <w:p w14:paraId="086C97A9" w14:textId="77777777" w:rsidR="00C76951" w:rsidRDefault="00C76951" w:rsidP="0054409E">
      <w:pPr>
        <w:overflowPunct w:val="0"/>
        <w:autoSpaceDE w:val="0"/>
        <w:autoSpaceDN w:val="0"/>
        <w:adjustRightInd w:val="0"/>
        <w:spacing w:after="0" w:line="480" w:lineRule="auto"/>
        <w:ind w:left="1170"/>
        <w:jc w:val="both"/>
        <w:textAlignment w:val="baseline"/>
        <w:rPr>
          <w:kern w:val="0"/>
          <w:szCs w:val="20"/>
          <w14:ligatures w14:val="none"/>
        </w:rPr>
      </w:pPr>
      <w:r w:rsidRPr="00A52B67">
        <w:rPr>
          <w:kern w:val="0"/>
          <w:szCs w:val="20"/>
          <w14:ligatures w14:val="none"/>
        </w:rPr>
        <w:tab/>
      </w:r>
      <w:sdt>
        <w:sdtPr>
          <w:rPr>
            <w:kern w:val="0"/>
            <w:szCs w:val="20"/>
            <w14:ligatures w14:val="none"/>
          </w:rPr>
          <w:id w:val="1968781266"/>
          <w14:checkbox>
            <w14:checked w14:val="0"/>
            <w14:checkedState w14:val="2612" w14:font="MS Gothic"/>
            <w14:uncheckedState w14:val="2610" w14:font="MS Gothic"/>
          </w14:checkbox>
        </w:sdtPr>
        <w:sdtContent>
          <w:r>
            <w:rPr>
              <w:rFonts w:ascii="MS Gothic" w:eastAsia="MS Gothic" w:hAnsi="MS Gothic" w:hint="eastAsia"/>
              <w:kern w:val="0"/>
              <w:szCs w:val="20"/>
              <w14:ligatures w14:val="none"/>
            </w:rPr>
            <w:t>☐</w:t>
          </w:r>
        </w:sdtContent>
      </w:sdt>
      <w:r w:rsidRPr="00A52B67">
        <w:rPr>
          <w:kern w:val="0"/>
          <w:szCs w:val="20"/>
          <w14:ligatures w14:val="none"/>
        </w:rPr>
        <w:t xml:space="preserve"> ICWA Affidavit (prepared by DSS worker)</w:t>
      </w:r>
    </w:p>
    <w:p w14:paraId="4902DAAD" w14:textId="77777777" w:rsidR="00C76951" w:rsidRPr="0054409E" w:rsidRDefault="00C76951" w:rsidP="0054409E">
      <w:pPr>
        <w:overflowPunct w:val="0"/>
        <w:autoSpaceDE w:val="0"/>
        <w:autoSpaceDN w:val="0"/>
        <w:adjustRightInd w:val="0"/>
        <w:spacing w:after="0" w:line="480" w:lineRule="auto"/>
        <w:ind w:left="450"/>
        <w:jc w:val="center"/>
        <w:textAlignment w:val="baseline"/>
        <w:rPr>
          <w:kern w:val="0"/>
          <w:szCs w:val="20"/>
          <w14:ligatures w14:val="none"/>
        </w:rPr>
      </w:pPr>
      <w:r w:rsidRPr="00A52B67">
        <w:rPr>
          <w:b/>
          <w:kern w:val="0"/>
          <w:szCs w:val="20"/>
          <w:u w:val="single"/>
          <w14:ligatures w14:val="none"/>
        </w:rPr>
        <w:t>PURPOSE</w:t>
      </w:r>
    </w:p>
    <w:p w14:paraId="0D8C061A" w14:textId="77777777" w:rsidR="00C76951" w:rsidRPr="00A52B67" w:rsidRDefault="00C76951" w:rsidP="00A52B67">
      <w:pPr>
        <w:overflowPunct w:val="0"/>
        <w:autoSpaceDE w:val="0"/>
        <w:autoSpaceDN w:val="0"/>
        <w:adjustRightInd w:val="0"/>
        <w:spacing w:after="0" w:line="480" w:lineRule="auto"/>
        <w:jc w:val="both"/>
        <w:textAlignment w:val="baseline"/>
        <w:rPr>
          <w:kern w:val="0"/>
          <w:szCs w:val="20"/>
          <w14:ligatures w14:val="none"/>
        </w:rPr>
      </w:pPr>
      <w:r w:rsidRPr="00A52B67">
        <w:rPr>
          <w:kern w:val="0"/>
          <w:szCs w:val="20"/>
          <w14:ligatures w14:val="none"/>
        </w:rPr>
        <w:tab/>
        <w:t xml:space="preserve">The purpose of the Petition for Temporary Custody is to seek continued temporary custody of the child with the Department of Social Services. At the Temporary Custody Hearing the Court shall consider the evidence of the need for continued temporary custody of the child in keeping with the best interests of the child.  If the Indian Child Welfare Act applies, the Court shall consider the evidence of whether emergency removal is no longer necessary to prevent imminent physical damage or harm to the child and </w:t>
      </w:r>
      <w:r w:rsidRPr="00A52B67">
        <w:rPr>
          <w:kern w:val="0"/>
          <w:szCs w:val="20"/>
          <w14:ligatures w14:val="none"/>
        </w:rPr>
        <w:lastRenderedPageBreak/>
        <w:t>the State has the burden to prove by a preponderance of the evidence that continued removal of the child is necessary to prevent imminent physical damage or harm to the child.</w:t>
      </w:r>
    </w:p>
    <w:p w14:paraId="4FD2D276" w14:textId="77777777" w:rsidR="00C76951" w:rsidRPr="00A52B67" w:rsidRDefault="00C76951" w:rsidP="00A52B67">
      <w:pPr>
        <w:overflowPunct w:val="0"/>
        <w:autoSpaceDE w:val="0"/>
        <w:autoSpaceDN w:val="0"/>
        <w:adjustRightInd w:val="0"/>
        <w:spacing w:after="0" w:line="480" w:lineRule="auto"/>
        <w:jc w:val="center"/>
        <w:textAlignment w:val="baseline"/>
        <w:rPr>
          <w:b/>
          <w:kern w:val="0"/>
          <w:szCs w:val="20"/>
          <w:u w:val="single"/>
          <w14:ligatures w14:val="none"/>
        </w:rPr>
      </w:pPr>
      <w:r w:rsidRPr="00A52B67">
        <w:rPr>
          <w:b/>
          <w:kern w:val="0"/>
          <w:szCs w:val="20"/>
          <w:u w:val="single"/>
          <w14:ligatures w14:val="none"/>
        </w:rPr>
        <w:t>POSSIBLE IMMEDIATE CONSEQUENCES</w:t>
      </w:r>
    </w:p>
    <w:p w14:paraId="65E0C97D" w14:textId="77777777" w:rsidR="00C76951" w:rsidRPr="00A52B67" w:rsidRDefault="00C76951" w:rsidP="00A52B67">
      <w:pPr>
        <w:overflowPunct w:val="0"/>
        <w:autoSpaceDE w:val="0"/>
        <w:autoSpaceDN w:val="0"/>
        <w:adjustRightInd w:val="0"/>
        <w:spacing w:after="0" w:line="480" w:lineRule="auto"/>
        <w:jc w:val="both"/>
        <w:textAlignment w:val="baseline"/>
        <w:rPr>
          <w:kern w:val="0"/>
          <w:szCs w:val="20"/>
          <w14:ligatures w14:val="none"/>
        </w:rPr>
      </w:pPr>
      <w:r w:rsidRPr="00A52B67">
        <w:rPr>
          <w:kern w:val="0"/>
          <w:szCs w:val="20"/>
          <w14:ligatures w14:val="none"/>
        </w:rPr>
        <w:tab/>
        <w:t>The possible immediate consequences of the Temporary Custody Hearing are as follows:</w:t>
      </w:r>
    </w:p>
    <w:p w14:paraId="7B9EAB54" w14:textId="77777777" w:rsidR="00C76951" w:rsidRPr="00A52B67" w:rsidRDefault="00C76951" w:rsidP="00A52B67">
      <w:pPr>
        <w:overflowPunct w:val="0"/>
        <w:autoSpaceDE w:val="0"/>
        <w:autoSpaceDN w:val="0"/>
        <w:adjustRightInd w:val="0"/>
        <w:spacing w:after="0" w:line="480" w:lineRule="auto"/>
        <w:ind w:firstLine="720"/>
        <w:jc w:val="both"/>
        <w:textAlignment w:val="baseline"/>
        <w:rPr>
          <w:kern w:val="0"/>
          <w:szCs w:val="20"/>
          <w14:ligatures w14:val="none"/>
        </w:rPr>
      </w:pPr>
      <w:r w:rsidRPr="00A52B67">
        <w:rPr>
          <w:kern w:val="0"/>
          <w:szCs w:val="20"/>
          <w14:ligatures w14:val="none"/>
        </w:rPr>
        <w:t>Pursuant to SDCL 26-7A-19 the Court has the following options available following the Temporary Custody Hearing, if the child is an apparent, alleged, or adjudicated abused or neglected child, after the temporary custody hearing the Court may:</w:t>
      </w:r>
    </w:p>
    <w:p w14:paraId="111FBD70" w14:textId="77777777" w:rsidR="00C76951" w:rsidRPr="00A52B67" w:rsidRDefault="00C76951" w:rsidP="00C76951">
      <w:pPr>
        <w:numPr>
          <w:ilvl w:val="0"/>
          <w:numId w:val="123"/>
        </w:numPr>
        <w:overflowPunct w:val="0"/>
        <w:autoSpaceDE w:val="0"/>
        <w:autoSpaceDN w:val="0"/>
        <w:adjustRightInd w:val="0"/>
        <w:spacing w:after="0" w:line="240" w:lineRule="auto"/>
        <w:jc w:val="both"/>
        <w:textAlignment w:val="baseline"/>
        <w:rPr>
          <w:kern w:val="0"/>
          <w:szCs w:val="20"/>
          <w14:ligatures w14:val="none"/>
        </w:rPr>
      </w:pPr>
      <w:r w:rsidRPr="00A52B67">
        <w:rPr>
          <w:kern w:val="0"/>
          <w:szCs w:val="20"/>
          <w14:ligatures w14:val="none"/>
        </w:rPr>
        <w:t>Order the release of the child from temporary custody, either with or without restriction or condition or upon written promise of the child’s parent, guardian, or custodian regarding the care and protection of the child; or</w:t>
      </w:r>
    </w:p>
    <w:p w14:paraId="09B33859" w14:textId="77777777" w:rsidR="00C76951" w:rsidRPr="00A52B67" w:rsidRDefault="00C76951" w:rsidP="00A52B67">
      <w:pPr>
        <w:overflowPunct w:val="0"/>
        <w:autoSpaceDE w:val="0"/>
        <w:autoSpaceDN w:val="0"/>
        <w:adjustRightInd w:val="0"/>
        <w:spacing w:after="0" w:line="240" w:lineRule="auto"/>
        <w:ind w:left="1080"/>
        <w:jc w:val="both"/>
        <w:textAlignment w:val="baseline"/>
        <w:rPr>
          <w:kern w:val="0"/>
          <w:szCs w:val="20"/>
          <w14:ligatures w14:val="none"/>
        </w:rPr>
      </w:pPr>
    </w:p>
    <w:p w14:paraId="3B856CD3" w14:textId="77777777" w:rsidR="00C76951" w:rsidRPr="00A52B67" w:rsidRDefault="00C76951" w:rsidP="00C76951">
      <w:pPr>
        <w:numPr>
          <w:ilvl w:val="0"/>
          <w:numId w:val="123"/>
        </w:numPr>
        <w:overflowPunct w:val="0"/>
        <w:autoSpaceDE w:val="0"/>
        <w:autoSpaceDN w:val="0"/>
        <w:adjustRightInd w:val="0"/>
        <w:spacing w:after="0" w:line="240" w:lineRule="auto"/>
        <w:jc w:val="both"/>
        <w:textAlignment w:val="baseline"/>
        <w:rPr>
          <w:kern w:val="0"/>
          <w:szCs w:val="20"/>
          <w14:ligatures w14:val="none"/>
        </w:rPr>
      </w:pPr>
      <w:r w:rsidRPr="00A52B67">
        <w:rPr>
          <w:kern w:val="0"/>
          <w:szCs w:val="20"/>
          <w14:ligatures w14:val="none"/>
        </w:rPr>
        <w:t xml:space="preserve">Continue the temporary custody of the child under the terms and conditions for duration and placement that the court requires, including placement of temporary custody of the child with the Department of Social Services, in foster care or shelter.  </w:t>
      </w:r>
    </w:p>
    <w:p w14:paraId="08ACA0DD" w14:textId="77777777" w:rsidR="00C76951" w:rsidRPr="00A52B67" w:rsidRDefault="00C76951" w:rsidP="00A52B67">
      <w:pPr>
        <w:overflowPunct w:val="0"/>
        <w:autoSpaceDE w:val="0"/>
        <w:autoSpaceDN w:val="0"/>
        <w:adjustRightInd w:val="0"/>
        <w:spacing w:after="0" w:line="240" w:lineRule="auto"/>
        <w:ind w:left="720"/>
        <w:textAlignment w:val="baseline"/>
        <w:rPr>
          <w:kern w:val="0"/>
          <w:szCs w:val="20"/>
          <w14:ligatures w14:val="none"/>
        </w:rPr>
      </w:pPr>
    </w:p>
    <w:p w14:paraId="61A3F954" w14:textId="77777777" w:rsidR="00C76951" w:rsidRPr="00A52B67" w:rsidRDefault="00C76951" w:rsidP="00A52B67">
      <w:pPr>
        <w:overflowPunct w:val="0"/>
        <w:autoSpaceDE w:val="0"/>
        <w:autoSpaceDN w:val="0"/>
        <w:adjustRightInd w:val="0"/>
        <w:spacing w:after="0" w:line="480" w:lineRule="auto"/>
        <w:ind w:firstLine="720"/>
        <w:jc w:val="both"/>
        <w:textAlignment w:val="baseline"/>
        <w:rPr>
          <w:kern w:val="0"/>
          <w:szCs w:val="20"/>
          <w14:ligatures w14:val="none"/>
        </w:rPr>
      </w:pPr>
      <w:r w:rsidRPr="00A52B67">
        <w:rPr>
          <w:kern w:val="0"/>
          <w:szCs w:val="20"/>
          <w14:ligatures w14:val="none"/>
        </w:rPr>
        <w:t>The Court and the Department of Social Services shall give placement preference to a relative or custodian who is available and who has been determined by the Department to be qualified, provided that placement with the relative or custodian is in the best interest of the child. If temporary custody of the child is continued by the Court, the court may provide for visitation of the child by the parents, guardian or custodian, or family members in keeping with the best interests of the child.</w:t>
      </w:r>
    </w:p>
    <w:p w14:paraId="6AA0EA73" w14:textId="77777777" w:rsidR="00C76951" w:rsidRPr="00A52B67" w:rsidRDefault="00C76951" w:rsidP="00A52B67">
      <w:pPr>
        <w:overflowPunct w:val="0"/>
        <w:autoSpaceDE w:val="0"/>
        <w:autoSpaceDN w:val="0"/>
        <w:adjustRightInd w:val="0"/>
        <w:spacing w:after="0" w:line="480" w:lineRule="auto"/>
        <w:jc w:val="both"/>
        <w:textAlignment w:val="baseline"/>
        <w:rPr>
          <w:kern w:val="0"/>
          <w:szCs w:val="20"/>
          <w14:ligatures w14:val="none"/>
        </w:rPr>
      </w:pPr>
      <w:r w:rsidRPr="00A52B67">
        <w:rPr>
          <w:kern w:val="0"/>
          <w:szCs w:val="20"/>
          <w14:ligatures w14:val="none"/>
        </w:rPr>
        <w:tab/>
        <w:t xml:space="preserve">If the Indian Child Welfare Act applies, pursuant to 25 USC 1922 any emergency removal or placement of an Indian Child under State law must terminate immediately when the removal or placement is no longer necessary to prevent imminent physical damage or harm to the child. The State Court must (1) make a finding on the record that the emergency removal or placement is necessary to prevent imminent physical damage or harm to the child; (2) promptly hold a hearing on whether the emergency removal or placement continue to be necessary whenever new information indicates that the emergency situation has ended; and (3) at any court hearing during the emergency proceeding, determine whether the emergency removal or placement is no longer necessary to prevent imminent physical damage or harm to the child; and (4) immediately terminate (or ensure that the agency immediately terminates) the emergency </w:t>
      </w:r>
      <w:r w:rsidRPr="00A52B67">
        <w:rPr>
          <w:kern w:val="0"/>
          <w:szCs w:val="20"/>
          <w14:ligatures w14:val="none"/>
        </w:rPr>
        <w:lastRenderedPageBreak/>
        <w:t>proceeding once the court or agency possesses sufficient evidence to determine that the emergency removal or placement is no longer necessary to prevent imminent physical damage or harm to the child.</w:t>
      </w:r>
    </w:p>
    <w:p w14:paraId="3A4F1CF0" w14:textId="77777777" w:rsidR="00C76951" w:rsidRPr="00A52B67" w:rsidRDefault="00C76951" w:rsidP="00A52B67">
      <w:pPr>
        <w:overflowPunct w:val="0"/>
        <w:autoSpaceDE w:val="0"/>
        <w:autoSpaceDN w:val="0"/>
        <w:adjustRightInd w:val="0"/>
        <w:spacing w:after="0" w:line="480" w:lineRule="auto"/>
        <w:jc w:val="both"/>
        <w:textAlignment w:val="baseline"/>
        <w:rPr>
          <w:kern w:val="0"/>
          <w:szCs w:val="20"/>
          <w14:ligatures w14:val="none"/>
        </w:rPr>
      </w:pPr>
      <w:r w:rsidRPr="00A52B67">
        <w:rPr>
          <w:kern w:val="0"/>
          <w:szCs w:val="20"/>
          <w14:ligatures w14:val="none"/>
        </w:rPr>
        <w:tab/>
        <w:t>An emergency proceeding can be terminated by one or more of the following actions:</w:t>
      </w:r>
    </w:p>
    <w:p w14:paraId="0815F0E4" w14:textId="77777777" w:rsidR="00C76951" w:rsidRPr="00A52B67" w:rsidRDefault="00C76951" w:rsidP="00C76951">
      <w:pPr>
        <w:numPr>
          <w:ilvl w:val="0"/>
          <w:numId w:val="126"/>
        </w:numPr>
        <w:overflowPunct w:val="0"/>
        <w:autoSpaceDE w:val="0"/>
        <w:autoSpaceDN w:val="0"/>
        <w:adjustRightInd w:val="0"/>
        <w:spacing w:after="0" w:line="480" w:lineRule="auto"/>
        <w:ind w:left="1080"/>
        <w:jc w:val="both"/>
        <w:textAlignment w:val="baseline"/>
        <w:rPr>
          <w:kern w:val="0"/>
          <w:szCs w:val="20"/>
          <w14:ligatures w14:val="none"/>
        </w:rPr>
      </w:pPr>
      <w:r w:rsidRPr="00A52B67">
        <w:rPr>
          <w:kern w:val="0"/>
          <w:szCs w:val="20"/>
          <w14:ligatures w14:val="none"/>
        </w:rPr>
        <w:t xml:space="preserve">Initiation of a child custody proceeding subject to the provisions of </w:t>
      </w:r>
      <w:proofErr w:type="gramStart"/>
      <w:r w:rsidRPr="00A52B67">
        <w:rPr>
          <w:kern w:val="0"/>
          <w:szCs w:val="20"/>
          <w14:ligatures w14:val="none"/>
        </w:rPr>
        <w:t>ICWA;</w:t>
      </w:r>
      <w:proofErr w:type="gramEnd"/>
    </w:p>
    <w:p w14:paraId="4CC71C2A" w14:textId="77777777" w:rsidR="00C76951" w:rsidRPr="00A52B67" w:rsidRDefault="00C76951" w:rsidP="00C76951">
      <w:pPr>
        <w:numPr>
          <w:ilvl w:val="0"/>
          <w:numId w:val="126"/>
        </w:numPr>
        <w:overflowPunct w:val="0"/>
        <w:autoSpaceDE w:val="0"/>
        <w:autoSpaceDN w:val="0"/>
        <w:adjustRightInd w:val="0"/>
        <w:spacing w:after="0" w:line="480" w:lineRule="auto"/>
        <w:ind w:left="1080"/>
        <w:jc w:val="both"/>
        <w:textAlignment w:val="baseline"/>
        <w:rPr>
          <w:kern w:val="0"/>
          <w:szCs w:val="20"/>
          <w14:ligatures w14:val="none"/>
        </w:rPr>
      </w:pPr>
      <w:r w:rsidRPr="00A52B67">
        <w:rPr>
          <w:kern w:val="0"/>
          <w:szCs w:val="20"/>
          <w14:ligatures w14:val="none"/>
        </w:rPr>
        <w:t>Transfer of the child to the jurisdiction of the appropriate Indian Tribe; or</w:t>
      </w:r>
    </w:p>
    <w:p w14:paraId="0D906016" w14:textId="77777777" w:rsidR="00C76951" w:rsidRPr="00A52B67" w:rsidRDefault="00C76951" w:rsidP="00C76951">
      <w:pPr>
        <w:numPr>
          <w:ilvl w:val="0"/>
          <w:numId w:val="126"/>
        </w:numPr>
        <w:overflowPunct w:val="0"/>
        <w:autoSpaceDE w:val="0"/>
        <w:autoSpaceDN w:val="0"/>
        <w:adjustRightInd w:val="0"/>
        <w:spacing w:after="0" w:line="480" w:lineRule="auto"/>
        <w:ind w:left="1080"/>
        <w:jc w:val="both"/>
        <w:textAlignment w:val="baseline"/>
        <w:rPr>
          <w:kern w:val="0"/>
          <w:szCs w:val="20"/>
          <w14:ligatures w14:val="none"/>
        </w:rPr>
      </w:pPr>
      <w:r w:rsidRPr="00A52B67">
        <w:rPr>
          <w:kern w:val="0"/>
          <w:szCs w:val="20"/>
          <w14:ligatures w14:val="none"/>
        </w:rPr>
        <w:t>Restoring the child to the parent or Indian Custodian.</w:t>
      </w:r>
    </w:p>
    <w:p w14:paraId="76C2E3E3" w14:textId="77777777" w:rsidR="00C76951" w:rsidRPr="00A52B67" w:rsidRDefault="00C76951" w:rsidP="00A52B67">
      <w:pPr>
        <w:overflowPunct w:val="0"/>
        <w:autoSpaceDE w:val="0"/>
        <w:autoSpaceDN w:val="0"/>
        <w:adjustRightInd w:val="0"/>
        <w:spacing w:after="0" w:line="480" w:lineRule="auto"/>
        <w:ind w:firstLine="360"/>
        <w:jc w:val="both"/>
        <w:textAlignment w:val="baseline"/>
        <w:rPr>
          <w:kern w:val="0"/>
          <w:szCs w:val="20"/>
          <w14:ligatures w14:val="none"/>
        </w:rPr>
      </w:pPr>
      <w:r w:rsidRPr="00A52B67">
        <w:rPr>
          <w:kern w:val="0"/>
          <w:szCs w:val="20"/>
          <w14:ligatures w14:val="none"/>
        </w:rPr>
        <w:t xml:space="preserve">If the child is in the temporary custody of the Department of Social Services and has not been adjudicated to be an abused or neglected </w:t>
      </w:r>
      <w:proofErr w:type="gramStart"/>
      <w:r w:rsidRPr="00A52B67">
        <w:rPr>
          <w:kern w:val="0"/>
          <w:szCs w:val="20"/>
          <w14:ligatures w14:val="none"/>
        </w:rPr>
        <w:t>child</w:t>
      </w:r>
      <w:proofErr w:type="gramEnd"/>
      <w:r w:rsidRPr="00A52B67">
        <w:rPr>
          <w:kern w:val="0"/>
          <w:szCs w:val="20"/>
          <w14:ligatures w14:val="none"/>
        </w:rPr>
        <w:t xml:space="preserve"> the Court shall review the child’s temporary custody placement at least once every 60 days.</w:t>
      </w:r>
    </w:p>
    <w:p w14:paraId="2DAD68A3" w14:textId="77777777" w:rsidR="00C76951" w:rsidRPr="00A52B67" w:rsidRDefault="00C76951" w:rsidP="00A52B67">
      <w:pPr>
        <w:overflowPunct w:val="0"/>
        <w:autoSpaceDE w:val="0"/>
        <w:autoSpaceDN w:val="0"/>
        <w:adjustRightInd w:val="0"/>
        <w:spacing w:after="0" w:line="480" w:lineRule="auto"/>
        <w:jc w:val="both"/>
        <w:textAlignment w:val="baseline"/>
        <w:rPr>
          <w:kern w:val="0"/>
          <w:szCs w:val="20"/>
          <w14:ligatures w14:val="none"/>
        </w:rPr>
      </w:pPr>
      <w:r w:rsidRPr="00A52B67">
        <w:rPr>
          <w:kern w:val="0"/>
          <w:szCs w:val="20"/>
          <w14:ligatures w14:val="none"/>
        </w:rPr>
        <w:tab/>
        <w:t>Placement preference shall be given to a relative. If the Department of Social Services is contacted by a family member who desires to be a temporary or permanent placement for alleged or adjudicated abused or neglected child who have been removed from the child’s parent, guardian or custodian, the Department shall document the contact in the child’s file.  The Department shall send information to the relative within five business days informing the relative of the steps required in order for the relative to be considered for placement.</w:t>
      </w:r>
      <w:r w:rsidRPr="00A52B67">
        <w:rPr>
          <w:kern w:val="0"/>
          <w:szCs w:val="20"/>
          <w14:ligatures w14:val="none"/>
        </w:rPr>
        <w:tab/>
      </w:r>
    </w:p>
    <w:p w14:paraId="709401B7" w14:textId="77777777" w:rsidR="00C76951" w:rsidRPr="00A52B67" w:rsidRDefault="00C76951" w:rsidP="00A52B67">
      <w:pPr>
        <w:overflowPunct w:val="0"/>
        <w:autoSpaceDE w:val="0"/>
        <w:autoSpaceDN w:val="0"/>
        <w:adjustRightInd w:val="0"/>
        <w:spacing w:after="0" w:line="480" w:lineRule="auto"/>
        <w:jc w:val="center"/>
        <w:textAlignment w:val="baseline"/>
        <w:rPr>
          <w:b/>
          <w:kern w:val="0"/>
          <w:szCs w:val="20"/>
          <w:u w:val="single"/>
          <w14:ligatures w14:val="none"/>
        </w:rPr>
      </w:pPr>
      <w:r w:rsidRPr="00A52B67">
        <w:rPr>
          <w:b/>
          <w:kern w:val="0"/>
          <w:szCs w:val="20"/>
          <w:u w:val="single"/>
          <w14:ligatures w14:val="none"/>
        </w:rPr>
        <w:t>POSSIBLE ULTIMATE CONSEQUENCES</w:t>
      </w:r>
    </w:p>
    <w:p w14:paraId="7912B4C6" w14:textId="77777777" w:rsidR="00C76951" w:rsidRPr="00A52B67" w:rsidRDefault="00C76951" w:rsidP="00A52B67">
      <w:pPr>
        <w:overflowPunct w:val="0"/>
        <w:autoSpaceDE w:val="0"/>
        <w:autoSpaceDN w:val="0"/>
        <w:adjustRightInd w:val="0"/>
        <w:spacing w:after="0" w:line="480" w:lineRule="auto"/>
        <w:jc w:val="both"/>
        <w:textAlignment w:val="baseline"/>
        <w:rPr>
          <w:kern w:val="0"/>
          <w:szCs w:val="20"/>
          <w14:ligatures w14:val="none"/>
        </w:rPr>
      </w:pPr>
      <w:r w:rsidRPr="00A52B67">
        <w:rPr>
          <w:kern w:val="0"/>
          <w:szCs w:val="20"/>
          <w14:ligatures w14:val="none"/>
        </w:rPr>
        <w:tab/>
        <w:t>The possible ultimate consequence of an Abuse or Neglect proceeding are as follows:</w:t>
      </w:r>
    </w:p>
    <w:p w14:paraId="5DAE1454" w14:textId="77777777" w:rsidR="00C76951" w:rsidRPr="00A52B67" w:rsidRDefault="00C76951" w:rsidP="00A52B67">
      <w:pPr>
        <w:overflowPunct w:val="0"/>
        <w:autoSpaceDE w:val="0"/>
        <w:autoSpaceDN w:val="0"/>
        <w:adjustRightInd w:val="0"/>
        <w:spacing w:after="0" w:line="480" w:lineRule="auto"/>
        <w:jc w:val="both"/>
        <w:textAlignment w:val="baseline"/>
        <w:rPr>
          <w:kern w:val="0"/>
          <w:szCs w:val="20"/>
          <w14:ligatures w14:val="none"/>
        </w:rPr>
      </w:pPr>
      <w:r w:rsidRPr="00A52B67">
        <w:rPr>
          <w:kern w:val="0"/>
          <w:szCs w:val="20"/>
          <w14:ligatures w14:val="none"/>
        </w:rPr>
        <w:tab/>
        <w:t>Pursuant to SDCL 26-8A-22 and 26-8A-26 and 26-8A-27 at the completion of the dispositional phase of the proceeding, the Court shall enter a final decree of disposition.  That Final Decree can include:</w:t>
      </w:r>
    </w:p>
    <w:p w14:paraId="7A4EB2DA" w14:textId="77777777" w:rsidR="00C76951" w:rsidRPr="00A52B67" w:rsidRDefault="00C76951" w:rsidP="00C76951">
      <w:pPr>
        <w:numPr>
          <w:ilvl w:val="0"/>
          <w:numId w:val="124"/>
        </w:numPr>
        <w:overflowPunct w:val="0"/>
        <w:autoSpaceDE w:val="0"/>
        <w:autoSpaceDN w:val="0"/>
        <w:adjustRightInd w:val="0"/>
        <w:spacing w:after="0" w:line="240" w:lineRule="auto"/>
        <w:jc w:val="both"/>
        <w:textAlignment w:val="baseline"/>
        <w:rPr>
          <w:kern w:val="0"/>
          <w:szCs w:val="20"/>
          <w14:ligatures w14:val="none"/>
        </w:rPr>
      </w:pPr>
      <w:r w:rsidRPr="00A52B67">
        <w:rPr>
          <w:kern w:val="0"/>
          <w:szCs w:val="20"/>
          <w14:ligatures w14:val="none"/>
        </w:rPr>
        <w:t xml:space="preserve">The Court may place the child in the custody of one or both of the child’s parents, a guardian, a relative of the child, or another suitable person, or a party or agency (with, or without, protective supervision) or the Department of Social Services subject to the conditions and the length of time that the Court deems necessary or appropriate.  If the Court returns custody to the parent, guardian, or custodian, such return of custody may be with supervision during which the court may require the parent, guardian, custodian, and any other adult residing in the home, to cooperate with home visits by the Department and may require the parent, guardian, custodian, and any other adult residing in the home to submit, at the request of the Department to tests for alcohol, marijuana, or any controlled drug or substance. If the adjudication of abuse or neglect was related to the use of alcohol, marijuana, or any controlled drug or substance, the parent, guardian, or custodian, and any other adult residing in the home, may be required, in those areas where such testing is available, to submit to regular tests for alcohol, marijuana, or any controlled drug or substance.  If </w:t>
      </w:r>
      <w:r w:rsidRPr="00A52B67">
        <w:rPr>
          <w:kern w:val="0"/>
          <w:szCs w:val="20"/>
          <w14:ligatures w14:val="none"/>
        </w:rPr>
        <w:lastRenderedPageBreak/>
        <w:t>a positive test for alcohol, marijuana, or any controlled drug or substance is obtained, or the person fails to submit to the test as required, the Department may immediately remove the child from the physical custody of the parent, guardian, custodian, or any other adult residing in the home whose test was positive or who failed to submit to the test, without prior Court order subject to a review hearing, which may be held telephonically, within 48-hours excluding weekends and court holidays.</w:t>
      </w:r>
    </w:p>
    <w:p w14:paraId="38305B51" w14:textId="77777777" w:rsidR="00C76951" w:rsidRPr="00A52B67" w:rsidRDefault="00C76951" w:rsidP="00A52B67">
      <w:pPr>
        <w:overflowPunct w:val="0"/>
        <w:autoSpaceDE w:val="0"/>
        <w:autoSpaceDN w:val="0"/>
        <w:adjustRightInd w:val="0"/>
        <w:spacing w:after="0" w:line="240" w:lineRule="auto"/>
        <w:ind w:left="1080"/>
        <w:jc w:val="both"/>
        <w:textAlignment w:val="baseline"/>
        <w:rPr>
          <w:kern w:val="0"/>
          <w:szCs w:val="20"/>
          <w14:ligatures w14:val="none"/>
        </w:rPr>
      </w:pPr>
    </w:p>
    <w:p w14:paraId="322C11A9" w14:textId="77777777" w:rsidR="00C76951" w:rsidRPr="00A52B67" w:rsidRDefault="00C76951" w:rsidP="00C76951">
      <w:pPr>
        <w:numPr>
          <w:ilvl w:val="0"/>
          <w:numId w:val="124"/>
        </w:numPr>
        <w:overflowPunct w:val="0"/>
        <w:autoSpaceDE w:val="0"/>
        <w:autoSpaceDN w:val="0"/>
        <w:adjustRightInd w:val="0"/>
        <w:spacing w:after="0" w:line="240" w:lineRule="auto"/>
        <w:jc w:val="both"/>
        <w:textAlignment w:val="baseline"/>
        <w:rPr>
          <w:kern w:val="0"/>
          <w:szCs w:val="20"/>
          <w14:ligatures w14:val="none"/>
        </w:rPr>
      </w:pPr>
      <w:r w:rsidRPr="00A52B67">
        <w:rPr>
          <w:kern w:val="0"/>
          <w:szCs w:val="20"/>
          <w14:ligatures w14:val="none"/>
        </w:rPr>
        <w:t>The Court (after determining that compelling reasons exist) may place the child in the permanent custody of the Department of Social Services for purpose of creating a guardianship for the child until the child reaches the age of eighteen.</w:t>
      </w:r>
    </w:p>
    <w:p w14:paraId="5FAE5510" w14:textId="77777777" w:rsidR="00C76951" w:rsidRPr="00A52B67" w:rsidRDefault="00C76951" w:rsidP="00A52B67">
      <w:pPr>
        <w:overflowPunct w:val="0"/>
        <w:autoSpaceDE w:val="0"/>
        <w:autoSpaceDN w:val="0"/>
        <w:adjustRightInd w:val="0"/>
        <w:spacing w:after="0" w:line="240" w:lineRule="auto"/>
        <w:ind w:left="720"/>
        <w:textAlignment w:val="baseline"/>
        <w:rPr>
          <w:kern w:val="0"/>
          <w:szCs w:val="20"/>
          <w14:ligatures w14:val="none"/>
        </w:rPr>
      </w:pPr>
    </w:p>
    <w:p w14:paraId="3E022A65" w14:textId="77777777" w:rsidR="00C76951" w:rsidRPr="00A52B67" w:rsidRDefault="00C76951" w:rsidP="00C76951">
      <w:pPr>
        <w:numPr>
          <w:ilvl w:val="0"/>
          <w:numId w:val="124"/>
        </w:numPr>
        <w:overflowPunct w:val="0"/>
        <w:autoSpaceDE w:val="0"/>
        <w:autoSpaceDN w:val="0"/>
        <w:adjustRightInd w:val="0"/>
        <w:spacing w:after="0" w:line="240" w:lineRule="auto"/>
        <w:jc w:val="both"/>
        <w:textAlignment w:val="baseline"/>
        <w:rPr>
          <w:kern w:val="0"/>
          <w:szCs w:val="20"/>
          <w14:ligatures w14:val="none"/>
        </w:rPr>
      </w:pPr>
      <w:r w:rsidRPr="00A52B67">
        <w:rPr>
          <w:kern w:val="0"/>
          <w:szCs w:val="20"/>
          <w14:ligatures w14:val="none"/>
        </w:rPr>
        <w:t>The Court may order that the child be examined or treated by a physician or by a qualified mental health professional or that the child receives other special care and may place the child in a suitable facility for such purposes under conditions that the court deems necessary or appropriate.</w:t>
      </w:r>
    </w:p>
    <w:p w14:paraId="74212786" w14:textId="77777777" w:rsidR="00C76951" w:rsidRPr="00A52B67" w:rsidRDefault="00C76951" w:rsidP="00A52B67">
      <w:pPr>
        <w:overflowPunct w:val="0"/>
        <w:autoSpaceDE w:val="0"/>
        <w:autoSpaceDN w:val="0"/>
        <w:adjustRightInd w:val="0"/>
        <w:spacing w:after="0" w:line="240" w:lineRule="auto"/>
        <w:ind w:left="720"/>
        <w:textAlignment w:val="baseline"/>
        <w:rPr>
          <w:kern w:val="0"/>
          <w:szCs w:val="20"/>
          <w14:ligatures w14:val="none"/>
        </w:rPr>
      </w:pPr>
    </w:p>
    <w:p w14:paraId="36F640C8" w14:textId="77777777" w:rsidR="00C76951" w:rsidRPr="00A52B67" w:rsidRDefault="00C76951" w:rsidP="00C76951">
      <w:pPr>
        <w:numPr>
          <w:ilvl w:val="0"/>
          <w:numId w:val="124"/>
        </w:numPr>
        <w:overflowPunct w:val="0"/>
        <w:autoSpaceDE w:val="0"/>
        <w:autoSpaceDN w:val="0"/>
        <w:adjustRightInd w:val="0"/>
        <w:spacing w:after="0" w:line="240" w:lineRule="auto"/>
        <w:jc w:val="both"/>
        <w:textAlignment w:val="baseline"/>
        <w:rPr>
          <w:kern w:val="0"/>
          <w:szCs w:val="20"/>
          <w14:ligatures w14:val="none"/>
        </w:rPr>
      </w:pPr>
      <w:r w:rsidRPr="00A52B67">
        <w:rPr>
          <w:kern w:val="0"/>
          <w:szCs w:val="20"/>
          <w14:ligatures w14:val="none"/>
        </w:rPr>
        <w:t>The Court can Order that the parental rights of the parents be terminated and place the child in the adoptive custody of the Department of Social Services.</w:t>
      </w:r>
    </w:p>
    <w:p w14:paraId="2020114C" w14:textId="77777777" w:rsidR="00C76951" w:rsidRPr="00A52B67" w:rsidRDefault="00C76951" w:rsidP="00A52B67">
      <w:pPr>
        <w:overflowPunct w:val="0"/>
        <w:autoSpaceDE w:val="0"/>
        <w:autoSpaceDN w:val="0"/>
        <w:adjustRightInd w:val="0"/>
        <w:spacing w:after="0" w:line="240" w:lineRule="auto"/>
        <w:ind w:left="720"/>
        <w:textAlignment w:val="baseline"/>
        <w:rPr>
          <w:kern w:val="0"/>
          <w:szCs w:val="20"/>
          <w14:ligatures w14:val="none"/>
        </w:rPr>
      </w:pPr>
    </w:p>
    <w:p w14:paraId="094465E2" w14:textId="77777777" w:rsidR="00C76951" w:rsidRPr="00A52B67" w:rsidRDefault="00C76951" w:rsidP="00C76951">
      <w:pPr>
        <w:numPr>
          <w:ilvl w:val="0"/>
          <w:numId w:val="124"/>
        </w:numPr>
        <w:overflowPunct w:val="0"/>
        <w:autoSpaceDE w:val="0"/>
        <w:autoSpaceDN w:val="0"/>
        <w:adjustRightInd w:val="0"/>
        <w:spacing w:after="0" w:line="240" w:lineRule="auto"/>
        <w:jc w:val="both"/>
        <w:textAlignment w:val="baseline"/>
        <w:rPr>
          <w:kern w:val="0"/>
          <w:szCs w:val="20"/>
          <w14:ligatures w14:val="none"/>
        </w:rPr>
      </w:pPr>
      <w:r w:rsidRPr="00A52B67">
        <w:rPr>
          <w:kern w:val="0"/>
          <w:szCs w:val="20"/>
          <w14:ligatures w14:val="none"/>
        </w:rPr>
        <w:t>The Court can continue foster care placement of the child for a specified period of time and order that the child receive independent living services.</w:t>
      </w:r>
    </w:p>
    <w:p w14:paraId="20053757" w14:textId="77777777" w:rsidR="00C76951" w:rsidRPr="00A52B67" w:rsidRDefault="00C76951" w:rsidP="00A52B67">
      <w:pPr>
        <w:overflowPunct w:val="0"/>
        <w:autoSpaceDE w:val="0"/>
        <w:autoSpaceDN w:val="0"/>
        <w:adjustRightInd w:val="0"/>
        <w:spacing w:after="0" w:line="240" w:lineRule="auto"/>
        <w:ind w:left="720"/>
        <w:textAlignment w:val="baseline"/>
        <w:rPr>
          <w:kern w:val="0"/>
          <w:szCs w:val="20"/>
          <w14:ligatures w14:val="none"/>
        </w:rPr>
      </w:pPr>
    </w:p>
    <w:p w14:paraId="0328CCD7" w14:textId="77777777" w:rsidR="00C76951" w:rsidRPr="00A52B67" w:rsidRDefault="00C76951" w:rsidP="00A52B67">
      <w:pPr>
        <w:overflowPunct w:val="0"/>
        <w:autoSpaceDE w:val="0"/>
        <w:autoSpaceDN w:val="0"/>
        <w:adjustRightInd w:val="0"/>
        <w:spacing w:after="0" w:line="240" w:lineRule="auto"/>
        <w:jc w:val="center"/>
        <w:textAlignment w:val="baseline"/>
        <w:rPr>
          <w:b/>
          <w:kern w:val="0"/>
          <w:szCs w:val="20"/>
          <w:u w:val="single"/>
          <w14:ligatures w14:val="none"/>
        </w:rPr>
      </w:pPr>
      <w:r w:rsidRPr="00A52B67">
        <w:rPr>
          <w:b/>
          <w:kern w:val="0"/>
          <w:szCs w:val="20"/>
          <w:u w:val="single"/>
          <w14:ligatures w14:val="none"/>
        </w:rPr>
        <w:t>COURT APPOINTED ATTORNEY</w:t>
      </w:r>
    </w:p>
    <w:p w14:paraId="4F470B7A" w14:textId="77777777" w:rsidR="00C76951" w:rsidRPr="00A52B67" w:rsidRDefault="00C76951" w:rsidP="00A52B67">
      <w:pPr>
        <w:overflowPunct w:val="0"/>
        <w:autoSpaceDE w:val="0"/>
        <w:autoSpaceDN w:val="0"/>
        <w:adjustRightInd w:val="0"/>
        <w:spacing w:after="0" w:line="240" w:lineRule="auto"/>
        <w:ind w:left="1080"/>
        <w:jc w:val="both"/>
        <w:textAlignment w:val="baseline"/>
        <w:rPr>
          <w:kern w:val="0"/>
          <w:szCs w:val="20"/>
          <w14:ligatures w14:val="none"/>
        </w:rPr>
      </w:pPr>
    </w:p>
    <w:p w14:paraId="73902A13" w14:textId="77777777" w:rsidR="00C76951" w:rsidRPr="00A52B67" w:rsidRDefault="00C76951" w:rsidP="00A52B67">
      <w:pPr>
        <w:overflowPunct w:val="0"/>
        <w:autoSpaceDE w:val="0"/>
        <w:autoSpaceDN w:val="0"/>
        <w:adjustRightInd w:val="0"/>
        <w:spacing w:after="0" w:line="480" w:lineRule="auto"/>
        <w:ind w:firstLine="720"/>
        <w:jc w:val="both"/>
        <w:textAlignment w:val="baseline"/>
        <w:rPr>
          <w:kern w:val="0"/>
          <w:szCs w:val="20"/>
          <w14:ligatures w14:val="none"/>
        </w:rPr>
      </w:pPr>
      <w:r w:rsidRPr="00A52B67">
        <w:rPr>
          <w:kern w:val="0"/>
          <w:szCs w:val="20"/>
          <w14:ligatures w14:val="none"/>
        </w:rPr>
        <w:t xml:space="preserve">Pursuant to SDCL 26-8A-18 the Court shall appoint an attorney to represent any child alleged to be abused or neglected in any judicial proceeding.  The attorney for the child shall represent the child’s best interests and may not be an attorney for any other party involved in the proceedings. The Court may designate other persons, including a guardian ad litem or special advocate, who may or may not be attorneys licensed to practice law, to assist the attorney of the child in the performance of the attorney’s duties. </w:t>
      </w:r>
    </w:p>
    <w:p w14:paraId="7CAB1B2D" w14:textId="77777777" w:rsidR="00C76951" w:rsidRPr="00A52B67" w:rsidRDefault="00C76951" w:rsidP="00A52B67">
      <w:pPr>
        <w:overflowPunct w:val="0"/>
        <w:autoSpaceDE w:val="0"/>
        <w:autoSpaceDN w:val="0"/>
        <w:adjustRightInd w:val="0"/>
        <w:spacing w:after="0" w:line="480" w:lineRule="auto"/>
        <w:ind w:firstLine="720"/>
        <w:jc w:val="both"/>
        <w:textAlignment w:val="baseline"/>
        <w:rPr>
          <w:kern w:val="0"/>
          <w:szCs w:val="20"/>
          <w14:ligatures w14:val="none"/>
        </w:rPr>
      </w:pPr>
      <w:r w:rsidRPr="00A52B67">
        <w:rPr>
          <w:kern w:val="0"/>
          <w:szCs w:val="20"/>
          <w14:ligatures w14:val="none"/>
        </w:rPr>
        <w:t>If a parent, guardian or custodian is indigent and cannot afford an attorney, the Court will appoint counsel to represent the parent, guardian or custodian and counsel may request the 48 Hour Hearing be continued; and the Court will grant a continuance, not to exceed 24 hours, to enable the attorney to become familiar with the facts of the case and to meet and confer with the parent, guardian, or custodian and to permit the parent, custodian and Tribe and counsel to prepare for the Hearing.</w:t>
      </w:r>
    </w:p>
    <w:p w14:paraId="4B3E8C5A" w14:textId="77777777" w:rsidR="00C76951" w:rsidRDefault="00C76951" w:rsidP="00A52B67">
      <w:pPr>
        <w:overflowPunct w:val="0"/>
        <w:autoSpaceDE w:val="0"/>
        <w:autoSpaceDN w:val="0"/>
        <w:adjustRightInd w:val="0"/>
        <w:spacing w:after="0" w:line="480" w:lineRule="auto"/>
        <w:jc w:val="center"/>
        <w:textAlignment w:val="baseline"/>
        <w:rPr>
          <w:b/>
          <w:kern w:val="0"/>
          <w:szCs w:val="20"/>
          <w:u w:val="single"/>
          <w14:ligatures w14:val="none"/>
        </w:rPr>
      </w:pPr>
    </w:p>
    <w:p w14:paraId="399B2E0A" w14:textId="77777777" w:rsidR="00C76951" w:rsidRDefault="00C76951" w:rsidP="00A52B67">
      <w:pPr>
        <w:overflowPunct w:val="0"/>
        <w:autoSpaceDE w:val="0"/>
        <w:autoSpaceDN w:val="0"/>
        <w:adjustRightInd w:val="0"/>
        <w:spacing w:after="0" w:line="480" w:lineRule="auto"/>
        <w:jc w:val="center"/>
        <w:textAlignment w:val="baseline"/>
        <w:rPr>
          <w:b/>
          <w:kern w:val="0"/>
          <w:szCs w:val="20"/>
          <w:u w:val="single"/>
          <w14:ligatures w14:val="none"/>
        </w:rPr>
      </w:pPr>
    </w:p>
    <w:p w14:paraId="11420B34" w14:textId="77777777" w:rsidR="00C76951" w:rsidRDefault="00C76951" w:rsidP="00A52B67">
      <w:pPr>
        <w:overflowPunct w:val="0"/>
        <w:autoSpaceDE w:val="0"/>
        <w:autoSpaceDN w:val="0"/>
        <w:adjustRightInd w:val="0"/>
        <w:spacing w:after="0" w:line="480" w:lineRule="auto"/>
        <w:jc w:val="center"/>
        <w:textAlignment w:val="baseline"/>
        <w:rPr>
          <w:b/>
          <w:kern w:val="0"/>
          <w:szCs w:val="20"/>
          <w:u w:val="single"/>
          <w14:ligatures w14:val="none"/>
        </w:rPr>
      </w:pPr>
    </w:p>
    <w:p w14:paraId="2DB48E00" w14:textId="77777777" w:rsidR="00C76951" w:rsidRPr="00A52B67" w:rsidRDefault="00C76951" w:rsidP="00A52B67">
      <w:pPr>
        <w:overflowPunct w:val="0"/>
        <w:autoSpaceDE w:val="0"/>
        <w:autoSpaceDN w:val="0"/>
        <w:adjustRightInd w:val="0"/>
        <w:spacing w:after="0" w:line="480" w:lineRule="auto"/>
        <w:jc w:val="center"/>
        <w:textAlignment w:val="baseline"/>
        <w:rPr>
          <w:b/>
          <w:kern w:val="0"/>
          <w:szCs w:val="20"/>
          <w:u w:val="single"/>
          <w14:ligatures w14:val="none"/>
        </w:rPr>
      </w:pPr>
      <w:r w:rsidRPr="00A52B67">
        <w:rPr>
          <w:b/>
          <w:kern w:val="0"/>
          <w:szCs w:val="20"/>
          <w:u w:val="single"/>
          <w14:ligatures w14:val="none"/>
        </w:rPr>
        <w:lastRenderedPageBreak/>
        <w:t>INDIAN CHILD WELFARE ACT</w:t>
      </w:r>
    </w:p>
    <w:p w14:paraId="02B8741D" w14:textId="77777777" w:rsidR="00C76951" w:rsidRPr="00A52B67" w:rsidRDefault="00C76951" w:rsidP="00A52B67">
      <w:pPr>
        <w:overflowPunct w:val="0"/>
        <w:autoSpaceDE w:val="0"/>
        <w:autoSpaceDN w:val="0"/>
        <w:adjustRightInd w:val="0"/>
        <w:spacing w:after="0" w:line="480" w:lineRule="auto"/>
        <w:ind w:firstLine="720"/>
        <w:jc w:val="both"/>
        <w:textAlignment w:val="baseline"/>
        <w:rPr>
          <w:kern w:val="0"/>
          <w:szCs w:val="20"/>
          <w14:ligatures w14:val="none"/>
        </w:rPr>
      </w:pPr>
      <w:r w:rsidRPr="00A52B67">
        <w:rPr>
          <w:kern w:val="0"/>
          <w:szCs w:val="20"/>
          <w14:ligatures w14:val="none"/>
        </w:rPr>
        <w:t>If the child is eligible for membership or enrollment, or is enrolled in or is a member of, a federally recognized Native American Tribe then the Indian Child Welfare Act will apply to these proceedings and the parent, guardian, or custodian has the following rights:</w:t>
      </w:r>
    </w:p>
    <w:p w14:paraId="794B3567" w14:textId="77777777" w:rsidR="00C76951" w:rsidRPr="00A52B67" w:rsidRDefault="00C76951" w:rsidP="00A52B67">
      <w:pPr>
        <w:overflowPunct w:val="0"/>
        <w:autoSpaceDE w:val="0"/>
        <w:autoSpaceDN w:val="0"/>
        <w:adjustRightInd w:val="0"/>
        <w:spacing w:after="0" w:line="480" w:lineRule="auto"/>
        <w:ind w:firstLine="720"/>
        <w:jc w:val="both"/>
        <w:textAlignment w:val="baseline"/>
        <w:rPr>
          <w:kern w:val="0"/>
          <w:szCs w:val="20"/>
          <w14:ligatures w14:val="none"/>
        </w:rPr>
      </w:pPr>
      <w:r w:rsidRPr="00A52B67">
        <w:rPr>
          <w:kern w:val="0"/>
          <w:szCs w:val="20"/>
          <w14:ligatures w14:val="none"/>
        </w:rPr>
        <w:t>If a parent, guardian, or custodian is indigent and cannot afford an attorney, the Court will appoint counsel to represent the parent, guardian, or custodian and the Court will grant a continuance, not to exceed 24 hours, to enable the attorney to become familiar with the facts of the case and to meet and confer with the parent, guardian, or custodian.</w:t>
      </w:r>
    </w:p>
    <w:p w14:paraId="554CAB74" w14:textId="77777777" w:rsidR="00C76951" w:rsidRPr="00A52B67" w:rsidRDefault="00C76951" w:rsidP="00A52B67">
      <w:pPr>
        <w:overflowPunct w:val="0"/>
        <w:autoSpaceDE w:val="0"/>
        <w:autoSpaceDN w:val="0"/>
        <w:adjustRightInd w:val="0"/>
        <w:spacing w:after="0" w:line="480" w:lineRule="auto"/>
        <w:ind w:firstLine="720"/>
        <w:jc w:val="both"/>
        <w:textAlignment w:val="baseline"/>
        <w:rPr>
          <w:kern w:val="0"/>
          <w:szCs w:val="20"/>
          <w14:ligatures w14:val="none"/>
        </w:rPr>
      </w:pPr>
      <w:r w:rsidRPr="00A52B67">
        <w:rPr>
          <w:kern w:val="0"/>
          <w:szCs w:val="20"/>
          <w14:ligatures w14:val="none"/>
        </w:rPr>
        <w:t>If the Indian Child Welfare Act applies, the parents, guardians or custodians and their attorney and the Tribe have the following rights at the Temporary Custody Hearing:</w:t>
      </w:r>
    </w:p>
    <w:p w14:paraId="795A556F" w14:textId="77777777" w:rsidR="00C76951" w:rsidRPr="00A52B67" w:rsidRDefault="00C76951" w:rsidP="00C76951">
      <w:pPr>
        <w:numPr>
          <w:ilvl w:val="0"/>
          <w:numId w:val="125"/>
        </w:numPr>
        <w:overflowPunct w:val="0"/>
        <w:autoSpaceDE w:val="0"/>
        <w:autoSpaceDN w:val="0"/>
        <w:adjustRightInd w:val="0"/>
        <w:spacing w:after="0" w:line="480" w:lineRule="auto"/>
        <w:jc w:val="both"/>
        <w:textAlignment w:val="baseline"/>
        <w:rPr>
          <w:kern w:val="0"/>
          <w:szCs w:val="20"/>
          <w14:ligatures w14:val="none"/>
        </w:rPr>
      </w:pPr>
      <w:r w:rsidRPr="00A52B67">
        <w:rPr>
          <w:kern w:val="0"/>
          <w:szCs w:val="20"/>
          <w14:ligatures w14:val="none"/>
        </w:rPr>
        <w:t xml:space="preserve">To contest the allegations in the Petition for Temporary </w:t>
      </w:r>
      <w:proofErr w:type="gramStart"/>
      <w:r w:rsidRPr="00A52B67">
        <w:rPr>
          <w:kern w:val="0"/>
          <w:szCs w:val="20"/>
          <w14:ligatures w14:val="none"/>
        </w:rPr>
        <w:t>Custody;</w:t>
      </w:r>
      <w:proofErr w:type="gramEnd"/>
    </w:p>
    <w:p w14:paraId="198C6A6E" w14:textId="77777777" w:rsidR="00C76951" w:rsidRPr="00A52B67" w:rsidRDefault="00C76951" w:rsidP="00C76951">
      <w:pPr>
        <w:numPr>
          <w:ilvl w:val="0"/>
          <w:numId w:val="125"/>
        </w:numPr>
        <w:overflowPunct w:val="0"/>
        <w:autoSpaceDE w:val="0"/>
        <w:autoSpaceDN w:val="0"/>
        <w:adjustRightInd w:val="0"/>
        <w:spacing w:after="0" w:line="240" w:lineRule="auto"/>
        <w:jc w:val="both"/>
        <w:textAlignment w:val="baseline"/>
        <w:rPr>
          <w:kern w:val="0"/>
          <w:szCs w:val="20"/>
          <w14:ligatures w14:val="none"/>
        </w:rPr>
      </w:pPr>
      <w:r w:rsidRPr="00A52B67">
        <w:rPr>
          <w:kern w:val="0"/>
          <w:szCs w:val="20"/>
          <w14:ligatures w14:val="none"/>
        </w:rPr>
        <w:t xml:space="preserve">To require the State to present evidence in support of the Petition for Temporary </w:t>
      </w:r>
      <w:proofErr w:type="gramStart"/>
      <w:r w:rsidRPr="00A52B67">
        <w:rPr>
          <w:kern w:val="0"/>
          <w:szCs w:val="20"/>
          <w14:ligatures w14:val="none"/>
        </w:rPr>
        <w:t>Custody;</w:t>
      </w:r>
      <w:proofErr w:type="gramEnd"/>
    </w:p>
    <w:p w14:paraId="3ADBAF0A" w14:textId="77777777" w:rsidR="00C76951" w:rsidRPr="00A52B67" w:rsidRDefault="00C76951" w:rsidP="00A52B67">
      <w:pPr>
        <w:overflowPunct w:val="0"/>
        <w:autoSpaceDE w:val="0"/>
        <w:autoSpaceDN w:val="0"/>
        <w:adjustRightInd w:val="0"/>
        <w:spacing w:after="0" w:line="240" w:lineRule="auto"/>
        <w:ind w:left="1080"/>
        <w:jc w:val="both"/>
        <w:textAlignment w:val="baseline"/>
        <w:rPr>
          <w:kern w:val="0"/>
          <w:szCs w:val="20"/>
          <w14:ligatures w14:val="none"/>
        </w:rPr>
      </w:pPr>
    </w:p>
    <w:p w14:paraId="18D6EB80" w14:textId="77777777" w:rsidR="00C76951" w:rsidRPr="00A52B67" w:rsidRDefault="00C76951" w:rsidP="00C76951">
      <w:pPr>
        <w:numPr>
          <w:ilvl w:val="0"/>
          <w:numId w:val="125"/>
        </w:numPr>
        <w:overflowPunct w:val="0"/>
        <w:autoSpaceDE w:val="0"/>
        <w:autoSpaceDN w:val="0"/>
        <w:adjustRightInd w:val="0"/>
        <w:spacing w:after="0" w:line="240" w:lineRule="auto"/>
        <w:jc w:val="both"/>
        <w:textAlignment w:val="baseline"/>
        <w:rPr>
          <w:kern w:val="0"/>
          <w:szCs w:val="20"/>
          <w14:ligatures w14:val="none"/>
        </w:rPr>
      </w:pPr>
      <w:r w:rsidRPr="00A52B67">
        <w:rPr>
          <w:kern w:val="0"/>
          <w:szCs w:val="20"/>
          <w14:ligatures w14:val="none"/>
        </w:rPr>
        <w:t xml:space="preserve">To cross-examine the State’s witnesses and the preparers of any documents presented to the Court; including the DSS Child Protection Services Staff member who signed the ICWA Affidavit as well as all other witnesses whose statements form the factual basis for any document submitted to the Court for consideration during the 48-Hour </w:t>
      </w:r>
      <w:proofErr w:type="gramStart"/>
      <w:r w:rsidRPr="00A52B67">
        <w:rPr>
          <w:kern w:val="0"/>
          <w:szCs w:val="20"/>
          <w14:ligatures w14:val="none"/>
        </w:rPr>
        <w:t>Hearing;</w:t>
      </w:r>
      <w:proofErr w:type="gramEnd"/>
    </w:p>
    <w:p w14:paraId="08155150" w14:textId="77777777" w:rsidR="00C76951" w:rsidRPr="00A52B67" w:rsidRDefault="00C76951" w:rsidP="00A52B67">
      <w:pPr>
        <w:overflowPunct w:val="0"/>
        <w:autoSpaceDE w:val="0"/>
        <w:autoSpaceDN w:val="0"/>
        <w:adjustRightInd w:val="0"/>
        <w:spacing w:after="0" w:line="240" w:lineRule="auto"/>
        <w:ind w:left="720"/>
        <w:textAlignment w:val="baseline"/>
        <w:rPr>
          <w:kern w:val="0"/>
          <w:szCs w:val="20"/>
          <w14:ligatures w14:val="none"/>
        </w:rPr>
      </w:pPr>
    </w:p>
    <w:p w14:paraId="34DD2C4D" w14:textId="77777777" w:rsidR="00C76951" w:rsidRPr="00A52B67" w:rsidRDefault="00C76951" w:rsidP="00C76951">
      <w:pPr>
        <w:numPr>
          <w:ilvl w:val="0"/>
          <w:numId w:val="125"/>
        </w:numPr>
        <w:overflowPunct w:val="0"/>
        <w:autoSpaceDE w:val="0"/>
        <w:autoSpaceDN w:val="0"/>
        <w:adjustRightInd w:val="0"/>
        <w:spacing w:after="0" w:line="480" w:lineRule="auto"/>
        <w:jc w:val="both"/>
        <w:textAlignment w:val="baseline"/>
        <w:rPr>
          <w:kern w:val="0"/>
          <w:szCs w:val="20"/>
          <w14:ligatures w14:val="none"/>
        </w:rPr>
      </w:pPr>
      <w:r w:rsidRPr="00A52B67">
        <w:rPr>
          <w:kern w:val="0"/>
          <w:szCs w:val="20"/>
          <w14:ligatures w14:val="none"/>
        </w:rPr>
        <w:t xml:space="preserve">To subpoena witnesses and present sworn testimony and other evidence; and </w:t>
      </w:r>
    </w:p>
    <w:p w14:paraId="23F94F54" w14:textId="77777777" w:rsidR="00C76951" w:rsidRPr="00A52B67" w:rsidRDefault="00C76951" w:rsidP="00C76951">
      <w:pPr>
        <w:numPr>
          <w:ilvl w:val="0"/>
          <w:numId w:val="125"/>
        </w:numPr>
        <w:overflowPunct w:val="0"/>
        <w:autoSpaceDE w:val="0"/>
        <w:autoSpaceDN w:val="0"/>
        <w:adjustRightInd w:val="0"/>
        <w:spacing w:after="0" w:line="240" w:lineRule="auto"/>
        <w:jc w:val="both"/>
        <w:textAlignment w:val="baseline"/>
        <w:rPr>
          <w:kern w:val="0"/>
          <w:szCs w:val="20"/>
          <w14:ligatures w14:val="none"/>
        </w:rPr>
      </w:pPr>
      <w:r w:rsidRPr="00A52B67">
        <w:rPr>
          <w:kern w:val="0"/>
          <w:szCs w:val="20"/>
          <w14:ligatures w14:val="none"/>
        </w:rPr>
        <w:t>To subpoena any person who provided information in support of or in contradiction to the ICWA Affidavit or Petition for Temporary Custody</w:t>
      </w:r>
    </w:p>
    <w:p w14:paraId="2E651CB0" w14:textId="77777777" w:rsidR="00C76951" w:rsidRPr="00A52B67" w:rsidRDefault="00C76951" w:rsidP="00A52B67">
      <w:pPr>
        <w:overflowPunct w:val="0"/>
        <w:autoSpaceDE w:val="0"/>
        <w:autoSpaceDN w:val="0"/>
        <w:adjustRightInd w:val="0"/>
        <w:spacing w:after="0" w:line="240" w:lineRule="auto"/>
        <w:ind w:left="1080"/>
        <w:jc w:val="both"/>
        <w:textAlignment w:val="baseline"/>
        <w:rPr>
          <w:kern w:val="0"/>
          <w:szCs w:val="20"/>
          <w14:ligatures w14:val="none"/>
        </w:rPr>
      </w:pPr>
    </w:p>
    <w:p w14:paraId="780A573D" w14:textId="77777777" w:rsidR="00C76951" w:rsidRPr="00A52B67" w:rsidRDefault="00C76951" w:rsidP="00C76951">
      <w:pPr>
        <w:numPr>
          <w:ilvl w:val="0"/>
          <w:numId w:val="125"/>
        </w:numPr>
        <w:overflowPunct w:val="0"/>
        <w:autoSpaceDE w:val="0"/>
        <w:autoSpaceDN w:val="0"/>
        <w:adjustRightInd w:val="0"/>
        <w:spacing w:after="0" w:line="240" w:lineRule="auto"/>
        <w:jc w:val="both"/>
        <w:textAlignment w:val="baseline"/>
        <w:rPr>
          <w:kern w:val="0"/>
          <w:szCs w:val="20"/>
          <w14:ligatures w14:val="none"/>
        </w:rPr>
      </w:pPr>
      <w:r w:rsidRPr="00A52B67">
        <w:rPr>
          <w:kern w:val="0"/>
          <w:szCs w:val="20"/>
          <w14:ligatures w14:val="none"/>
        </w:rPr>
        <w:t>The parent, guardian or custodian has the right to request that these proceedings be transferred to the Tribal Court.</w:t>
      </w:r>
    </w:p>
    <w:p w14:paraId="3FC1AE0E" w14:textId="77777777" w:rsidR="00C76951" w:rsidRPr="00A52B67" w:rsidRDefault="00C76951" w:rsidP="00A52B67">
      <w:pPr>
        <w:overflowPunct w:val="0"/>
        <w:autoSpaceDE w:val="0"/>
        <w:autoSpaceDN w:val="0"/>
        <w:adjustRightInd w:val="0"/>
        <w:spacing w:after="0" w:line="240" w:lineRule="auto"/>
        <w:ind w:left="720"/>
        <w:textAlignment w:val="baseline"/>
        <w:rPr>
          <w:kern w:val="0"/>
          <w:szCs w:val="20"/>
          <w14:ligatures w14:val="none"/>
        </w:rPr>
      </w:pPr>
    </w:p>
    <w:p w14:paraId="043F2256" w14:textId="77777777" w:rsidR="00C76951" w:rsidRPr="00A52B67" w:rsidRDefault="00C76951" w:rsidP="00C76951">
      <w:pPr>
        <w:numPr>
          <w:ilvl w:val="0"/>
          <w:numId w:val="125"/>
        </w:numPr>
        <w:overflowPunct w:val="0"/>
        <w:autoSpaceDE w:val="0"/>
        <w:autoSpaceDN w:val="0"/>
        <w:adjustRightInd w:val="0"/>
        <w:spacing w:after="0" w:line="240" w:lineRule="auto"/>
        <w:jc w:val="both"/>
        <w:textAlignment w:val="baseline"/>
        <w:rPr>
          <w:kern w:val="0"/>
          <w:szCs w:val="20"/>
          <w14:ligatures w14:val="none"/>
        </w:rPr>
      </w:pPr>
      <w:r w:rsidRPr="00A52B67">
        <w:rPr>
          <w:kern w:val="0"/>
          <w:szCs w:val="20"/>
          <w14:ligatures w14:val="none"/>
        </w:rPr>
        <w:t>To an Order based on the evidence presented at the hearing</w:t>
      </w:r>
    </w:p>
    <w:p w14:paraId="0514E927" w14:textId="77777777" w:rsidR="00C76951" w:rsidRPr="00A52B67" w:rsidRDefault="00C76951" w:rsidP="00A52B67">
      <w:pPr>
        <w:overflowPunct w:val="0"/>
        <w:autoSpaceDE w:val="0"/>
        <w:autoSpaceDN w:val="0"/>
        <w:adjustRightInd w:val="0"/>
        <w:spacing w:after="0" w:line="240" w:lineRule="auto"/>
        <w:ind w:left="720"/>
        <w:textAlignment w:val="baseline"/>
        <w:rPr>
          <w:kern w:val="0"/>
          <w:szCs w:val="20"/>
          <w14:ligatures w14:val="none"/>
        </w:rPr>
      </w:pPr>
    </w:p>
    <w:p w14:paraId="0E414195" w14:textId="77777777" w:rsidR="00C76951" w:rsidRPr="00A52B67" w:rsidRDefault="00C76951" w:rsidP="00A52B67">
      <w:pPr>
        <w:overflowPunct w:val="0"/>
        <w:autoSpaceDE w:val="0"/>
        <w:autoSpaceDN w:val="0"/>
        <w:adjustRightInd w:val="0"/>
        <w:spacing w:after="0" w:line="480" w:lineRule="auto"/>
        <w:ind w:firstLine="720"/>
        <w:jc w:val="both"/>
        <w:textAlignment w:val="baseline"/>
        <w:rPr>
          <w:kern w:val="0"/>
          <w:szCs w:val="20"/>
          <w14:ligatures w14:val="none"/>
        </w:rPr>
      </w:pPr>
      <w:r w:rsidRPr="00A52B67">
        <w:rPr>
          <w:kern w:val="0"/>
          <w:szCs w:val="20"/>
          <w14:ligatures w14:val="none"/>
        </w:rPr>
        <w:t>The parent, guardian, custodian, and Tribe must be given a copy of the ICWA Affidavit (prepared by DSS) and the Petition for Temporary Custody at the earliest practical time but in no event later than the commencement of the 48-Hour Hearing.</w:t>
      </w:r>
    </w:p>
    <w:p w14:paraId="787D9E62" w14:textId="77777777" w:rsidR="00C76951" w:rsidRPr="00A52B67" w:rsidRDefault="00C76951" w:rsidP="00A52B67">
      <w:pPr>
        <w:overflowPunct w:val="0"/>
        <w:autoSpaceDE w:val="0"/>
        <w:autoSpaceDN w:val="0"/>
        <w:adjustRightInd w:val="0"/>
        <w:spacing w:after="0" w:line="480" w:lineRule="auto"/>
        <w:ind w:firstLine="720"/>
        <w:jc w:val="both"/>
        <w:textAlignment w:val="baseline"/>
        <w:rPr>
          <w:kern w:val="0"/>
          <w:szCs w:val="20"/>
          <w14:ligatures w14:val="none"/>
        </w:rPr>
      </w:pPr>
      <w:r w:rsidRPr="00A52B67">
        <w:rPr>
          <w:kern w:val="0"/>
          <w:szCs w:val="20"/>
          <w14:ligatures w14:val="none"/>
        </w:rPr>
        <w:t>WHEREFORE, the State of South Dakota prays that the Court enter an Order granting temporary custody of the above-named child to the South Dakota Department of Social Services.</w:t>
      </w:r>
    </w:p>
    <w:p w14:paraId="48D1E4B9" w14:textId="25B3F21B" w:rsidR="00C76951" w:rsidRPr="00A52B67" w:rsidRDefault="00C76951" w:rsidP="00A52B67">
      <w:pPr>
        <w:overflowPunct w:val="0"/>
        <w:autoSpaceDE w:val="0"/>
        <w:autoSpaceDN w:val="0"/>
        <w:adjustRightInd w:val="0"/>
        <w:spacing w:after="0" w:line="480" w:lineRule="auto"/>
        <w:textAlignment w:val="baseline"/>
        <w:rPr>
          <w:kern w:val="0"/>
          <w:szCs w:val="20"/>
          <w14:ligatures w14:val="none"/>
        </w:rPr>
      </w:pPr>
      <w:r w:rsidRPr="00A52B67">
        <w:rPr>
          <w:kern w:val="0"/>
          <w:szCs w:val="20"/>
          <w14:ligatures w14:val="none"/>
        </w:rPr>
        <w:lastRenderedPageBreak/>
        <w:tab/>
        <w:t xml:space="preserve">Dated this </w:t>
      </w:r>
      <w:sdt>
        <w:sdtPr>
          <w:rPr>
            <w:kern w:val="0"/>
            <w:szCs w:val="20"/>
            <w14:ligatures w14:val="none"/>
          </w:rPr>
          <w:id w:val="-1508435367"/>
          <w:placeholder>
            <w:docPart w:val="C6B33753DCBC476D8FF94FBA53055B77"/>
          </w:placeholder>
          <w:showingPlcHdr/>
        </w:sdtPr>
        <w:sdtContent>
          <w:r w:rsidRPr="00533AC8">
            <w:rPr>
              <w:rStyle w:val="PlaceholderText"/>
            </w:rPr>
            <w:t>Click or tap here to enter text.</w:t>
          </w:r>
        </w:sdtContent>
      </w:sdt>
      <w:r w:rsidRPr="00A52B67">
        <w:rPr>
          <w:kern w:val="0"/>
          <w:szCs w:val="20"/>
          <w14:ligatures w14:val="none"/>
        </w:rPr>
        <w:t xml:space="preserve"> day of</w:t>
      </w:r>
      <w:r>
        <w:rPr>
          <w:kern w:val="0"/>
          <w:szCs w:val="20"/>
          <w14:ligatures w14:val="none"/>
        </w:rPr>
        <w:t xml:space="preserve"> </w:t>
      </w:r>
      <w:sdt>
        <w:sdtPr>
          <w:rPr>
            <w:kern w:val="0"/>
            <w:szCs w:val="20"/>
            <w14:ligatures w14:val="none"/>
          </w:rPr>
          <w:id w:val="-1827670353"/>
          <w:placeholder>
            <w:docPart w:val="31BD9FF357D045E8AA74182F3C967755"/>
          </w:placeholder>
          <w:showingPlcHdr/>
          <w:date w:fullDate="2025-07-02T00:00:00Z">
            <w:dateFormat w:val="MMMM"/>
            <w:lid w:val="en-US"/>
            <w:storeMappedDataAs w:val="dateTime"/>
            <w:calendar w:val="gregorian"/>
          </w:date>
        </w:sdtPr>
        <w:sdtContent>
          <w:r w:rsidRPr="00533AC8">
            <w:rPr>
              <w:rStyle w:val="PlaceholderText"/>
            </w:rPr>
            <w:t>Click or tap to enter a date.</w:t>
          </w:r>
        </w:sdtContent>
      </w:sdt>
      <w:r w:rsidRPr="00A52B67">
        <w:rPr>
          <w:kern w:val="0"/>
          <w:szCs w:val="20"/>
          <w14:ligatures w14:val="none"/>
        </w:rPr>
        <w:t>, 20</w:t>
      </w:r>
      <w:sdt>
        <w:sdtPr>
          <w:rPr>
            <w:kern w:val="0"/>
            <w:szCs w:val="20"/>
            <w14:ligatures w14:val="none"/>
          </w:rPr>
          <w:id w:val="190658220"/>
          <w:placeholder>
            <w:docPart w:val="31BD9FF357D045E8AA74182F3C967755"/>
          </w:placeholder>
          <w:showingPlcHdr/>
          <w:date>
            <w:dateFormat w:val="yy"/>
            <w:lid w:val="en-US"/>
            <w:storeMappedDataAs w:val="dateTime"/>
            <w:calendar w:val="gregorian"/>
          </w:date>
        </w:sdtPr>
        <w:sdtContent>
          <w:r w:rsidRPr="00533AC8">
            <w:rPr>
              <w:rStyle w:val="PlaceholderText"/>
            </w:rPr>
            <w:t>Click or tap to enter a date.</w:t>
          </w:r>
        </w:sdtContent>
      </w:sdt>
      <w:r w:rsidRPr="00A52B67">
        <w:rPr>
          <w:kern w:val="0"/>
          <w:szCs w:val="20"/>
          <w14:ligatures w14:val="none"/>
        </w:rPr>
        <w:t>.</w:t>
      </w:r>
    </w:p>
    <w:tbl>
      <w:tblPr>
        <w:tblStyle w:val="TableGrid0"/>
        <w:tblW w:w="0" w:type="auto"/>
        <w:tblInd w:w="5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tblGrid>
      <w:tr w:rsidR="00C76951" w:rsidRPr="00A52B67" w14:paraId="3D22A481" w14:textId="77777777" w:rsidTr="00D81B25">
        <w:trPr>
          <w:trHeight w:val="288"/>
        </w:trPr>
        <w:tc>
          <w:tcPr>
            <w:tcW w:w="3415" w:type="dxa"/>
            <w:tcBorders>
              <w:bottom w:val="single" w:sz="4" w:space="0" w:color="auto"/>
            </w:tcBorders>
          </w:tcPr>
          <w:p w14:paraId="374069AB" w14:textId="77777777" w:rsidR="00C76951" w:rsidRPr="00A52B67" w:rsidRDefault="00C76951" w:rsidP="005713CE">
            <w:pPr>
              <w:overflowPunct w:val="0"/>
              <w:autoSpaceDE w:val="0"/>
              <w:autoSpaceDN w:val="0"/>
              <w:adjustRightInd w:val="0"/>
              <w:spacing w:line="240" w:lineRule="auto"/>
              <w:textAlignment w:val="baseline"/>
              <w:rPr>
                <w:kern w:val="0"/>
                <w:sz w:val="24"/>
                <w:szCs w:val="20"/>
              </w:rPr>
            </w:pPr>
          </w:p>
        </w:tc>
      </w:tr>
      <w:tr w:rsidR="00C76951" w:rsidRPr="00A52B67" w14:paraId="2D4395EF" w14:textId="77777777" w:rsidTr="000E135A">
        <w:tc>
          <w:tcPr>
            <w:tcW w:w="3415" w:type="dxa"/>
            <w:tcBorders>
              <w:top w:val="single" w:sz="4" w:space="0" w:color="auto"/>
            </w:tcBorders>
          </w:tcPr>
          <w:p w14:paraId="750DCB77" w14:textId="77777777" w:rsidR="00C76951" w:rsidRPr="00A52B67" w:rsidRDefault="00000000" w:rsidP="00A42694">
            <w:pPr>
              <w:overflowPunct w:val="0"/>
              <w:autoSpaceDE w:val="0"/>
              <w:autoSpaceDN w:val="0"/>
              <w:adjustRightInd w:val="0"/>
              <w:spacing w:line="240" w:lineRule="auto"/>
              <w:ind w:left="10"/>
              <w:textAlignment w:val="baseline"/>
              <w:rPr>
                <w:kern w:val="0"/>
                <w:sz w:val="24"/>
                <w:szCs w:val="20"/>
              </w:rPr>
            </w:pPr>
            <w:sdt>
              <w:sdtPr>
                <w:rPr>
                  <w:kern w:val="0"/>
                  <w:szCs w:val="20"/>
                </w:rPr>
                <w:alias w:val="State's"/>
                <w:tag w:val="State's"/>
                <w:id w:val="944971255"/>
                <w:placeholder>
                  <w:docPart w:val="6A34B30511244E658044DC8999553BCC"/>
                </w:placeholder>
                <w:showingPlcHdr/>
                <w:dropDownList>
                  <w:listItem w:value="Choose an item."/>
                  <w:listItem w:displayText="Deputy State's" w:value="Deputy State's"/>
                  <w:listItem w:displayText="State's" w:value="State's"/>
                </w:dropDownList>
              </w:sdtPr>
              <w:sdtContent>
                <w:r w:rsidR="00C76951" w:rsidRPr="00533AC8">
                  <w:rPr>
                    <w:rStyle w:val="PlaceholderText"/>
                  </w:rPr>
                  <w:t>Choose an item.</w:t>
                </w:r>
              </w:sdtContent>
            </w:sdt>
            <w:r w:rsidR="00C76951" w:rsidRPr="00A52B67">
              <w:rPr>
                <w:kern w:val="0"/>
                <w:sz w:val="24"/>
                <w:szCs w:val="20"/>
              </w:rPr>
              <w:t xml:space="preserve"> Attorney</w:t>
            </w:r>
          </w:p>
        </w:tc>
      </w:tr>
      <w:tr w:rsidR="00C76951" w:rsidRPr="00A52B67" w14:paraId="4BCE30B6" w14:textId="77777777" w:rsidTr="000E135A">
        <w:tc>
          <w:tcPr>
            <w:tcW w:w="3415" w:type="dxa"/>
          </w:tcPr>
          <w:p w14:paraId="14DBB57D" w14:textId="77777777" w:rsidR="00C76951" w:rsidRPr="00A52B67" w:rsidRDefault="00000000" w:rsidP="00A42694">
            <w:pPr>
              <w:overflowPunct w:val="0"/>
              <w:autoSpaceDE w:val="0"/>
              <w:autoSpaceDN w:val="0"/>
              <w:adjustRightInd w:val="0"/>
              <w:spacing w:line="240" w:lineRule="auto"/>
              <w:ind w:left="10"/>
              <w:textAlignment w:val="baseline"/>
              <w:rPr>
                <w:kern w:val="0"/>
                <w:sz w:val="24"/>
                <w:szCs w:val="20"/>
              </w:rPr>
            </w:pPr>
            <w:sdt>
              <w:sdtPr>
                <w:rPr>
                  <w:kern w:val="0"/>
                  <w:szCs w:val="20"/>
                </w:rPr>
                <w:id w:val="-1284803665"/>
                <w:placeholder>
                  <w:docPart w:val="C6B33753DCBC476D8FF94FBA53055B77"/>
                </w:placeholder>
                <w:showingPlcHdr/>
              </w:sdtPr>
              <w:sdtContent>
                <w:r w:rsidR="00C76951" w:rsidRPr="00533AC8">
                  <w:rPr>
                    <w:rStyle w:val="PlaceholderText"/>
                  </w:rPr>
                  <w:t>Click or tap here to enter text.</w:t>
                </w:r>
              </w:sdtContent>
            </w:sdt>
            <w:r w:rsidR="00C76951">
              <w:rPr>
                <w:kern w:val="0"/>
                <w:sz w:val="24"/>
                <w:szCs w:val="20"/>
              </w:rPr>
              <w:t xml:space="preserve"> </w:t>
            </w:r>
            <w:r w:rsidR="00C76951" w:rsidRPr="00A52B67">
              <w:rPr>
                <w:kern w:val="0"/>
                <w:sz w:val="24"/>
                <w:szCs w:val="20"/>
              </w:rPr>
              <w:t>County, South Dakota</w:t>
            </w:r>
          </w:p>
        </w:tc>
      </w:tr>
    </w:tbl>
    <w:p w14:paraId="3FADCC17" w14:textId="77777777" w:rsidR="00A62538" w:rsidRDefault="00A62538" w:rsidP="00C60342">
      <w:pPr>
        <w:spacing w:after="160" w:line="278" w:lineRule="auto"/>
        <w:ind w:left="0" w:firstLine="0"/>
        <w:sectPr w:rsidR="00A62538" w:rsidSect="00C76951">
          <w:headerReference w:type="default" r:id="rId511"/>
          <w:footerReference w:type="default" r:id="rId512"/>
          <w:footerReference w:type="first" r:id="rId513"/>
          <w:footnotePr>
            <w:numRestart w:val="eachPage"/>
          </w:footnotePr>
          <w:pgSz w:w="12240" w:h="15840"/>
          <w:pgMar w:top="720" w:right="1109" w:bottom="720" w:left="720" w:header="720" w:footer="720" w:gutter="0"/>
          <w:cols w:space="720"/>
          <w:titlePg/>
          <w:docGrid w:linePitch="326"/>
        </w:sectPr>
      </w:pPr>
    </w:p>
    <w:p w14:paraId="6FAF304B" w14:textId="77777777" w:rsidR="00A62538" w:rsidRDefault="00A62538" w:rsidP="00C4387E">
      <w:pPr>
        <w:pStyle w:val="NoSpacing"/>
      </w:pPr>
    </w:p>
    <w:tbl>
      <w:tblPr>
        <w:tblStyle w:val="TableGrid0"/>
        <w:tblpPr w:leftFromText="187" w:rightFromText="187" w:vertAnchor="page" w:horzAnchor="margin" w:tblpY="916"/>
        <w:tblW w:w="10747" w:type="dxa"/>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5427"/>
        <w:gridCol w:w="5320"/>
      </w:tblGrid>
      <w:tr w:rsidR="00A62538" w:rsidRPr="00C4387E" w14:paraId="1F80331C" w14:textId="77777777" w:rsidTr="00433656">
        <w:trPr>
          <w:trHeight w:val="993"/>
        </w:trPr>
        <w:tc>
          <w:tcPr>
            <w:tcW w:w="5427" w:type="dxa"/>
            <w:tcBorders>
              <w:top w:val="nil"/>
              <w:bottom w:val="single" w:sz="24" w:space="0" w:color="auto"/>
              <w:right w:val="nil"/>
            </w:tcBorders>
          </w:tcPr>
          <w:p w14:paraId="2EDCB132" w14:textId="77777777" w:rsidR="00A62538" w:rsidRDefault="00A62538" w:rsidP="00433656">
            <w:pPr>
              <w:spacing w:after="0"/>
              <w:ind w:left="0"/>
              <w:rPr>
                <w:sz w:val="24"/>
                <w:szCs w:val="24"/>
              </w:rPr>
            </w:pPr>
            <w:r>
              <w:rPr>
                <w:sz w:val="24"/>
                <w:szCs w:val="24"/>
              </w:rPr>
              <w:t>STATE OF SOUTH DAKOTA:</w:t>
            </w:r>
          </w:p>
          <w:p w14:paraId="1BB96777" w14:textId="77777777" w:rsidR="00433656" w:rsidRDefault="00A62538" w:rsidP="00433656">
            <w:pPr>
              <w:spacing w:after="0"/>
              <w:ind w:left="0"/>
              <w:rPr>
                <w:sz w:val="24"/>
                <w:szCs w:val="24"/>
              </w:rPr>
            </w:pPr>
            <w:r>
              <w:rPr>
                <w:sz w:val="24"/>
                <w:szCs w:val="24"/>
              </w:rPr>
              <w:t xml:space="preserve">                                                   SS:</w:t>
            </w:r>
          </w:p>
          <w:p w14:paraId="3EB73192" w14:textId="54C16E83" w:rsidR="00A62538" w:rsidRPr="00433656" w:rsidRDefault="00A62538" w:rsidP="00433656">
            <w:pPr>
              <w:spacing w:after="0"/>
              <w:ind w:left="0"/>
              <w:rPr>
                <w:sz w:val="24"/>
                <w:szCs w:val="24"/>
              </w:rPr>
            </w:pPr>
            <w:r>
              <w:rPr>
                <w:sz w:val="24"/>
                <w:szCs w:val="24"/>
              </w:rPr>
              <w:t xml:space="preserve">COUNTY OF </w:t>
            </w:r>
            <w:sdt>
              <w:sdtPr>
                <w:id w:val="1113330064"/>
                <w:placeholder>
                  <w:docPart w:val="4B91699569354C228AE539F6170DDA57"/>
                </w:placeholder>
                <w:showingPlcHdr/>
              </w:sdtPr>
              <w:sdtContent>
                <w:r w:rsidRPr="00406B28">
                  <w:rPr>
                    <w:rStyle w:val="PlaceholderText"/>
                  </w:rPr>
                  <w:t>Click or tap here to enter text.</w:t>
                </w:r>
              </w:sdtContent>
            </w:sdt>
          </w:p>
        </w:tc>
        <w:tc>
          <w:tcPr>
            <w:tcW w:w="5320" w:type="dxa"/>
            <w:tcBorders>
              <w:top w:val="nil"/>
              <w:left w:val="nil"/>
              <w:bottom w:val="single" w:sz="24" w:space="0" w:color="auto"/>
            </w:tcBorders>
          </w:tcPr>
          <w:p w14:paraId="14F58AE1" w14:textId="77777777" w:rsidR="00A62538" w:rsidRDefault="00A62538" w:rsidP="00433656">
            <w:pPr>
              <w:spacing w:after="0"/>
              <w:ind w:left="0"/>
              <w:jc w:val="center"/>
              <w:rPr>
                <w:sz w:val="24"/>
                <w:szCs w:val="24"/>
              </w:rPr>
            </w:pPr>
            <w:r>
              <w:rPr>
                <w:sz w:val="24"/>
                <w:szCs w:val="24"/>
              </w:rPr>
              <w:t>IN CIRCUIT COURT</w:t>
            </w:r>
          </w:p>
          <w:p w14:paraId="2ADD8F3D" w14:textId="77777777" w:rsidR="00A62538" w:rsidRDefault="00A62538" w:rsidP="00433656">
            <w:pPr>
              <w:spacing w:after="0"/>
              <w:ind w:left="0"/>
              <w:jc w:val="center"/>
              <w:rPr>
                <w:sz w:val="24"/>
                <w:szCs w:val="24"/>
              </w:rPr>
            </w:pPr>
          </w:p>
          <w:p w14:paraId="10CCE52A" w14:textId="77777777" w:rsidR="00A62538" w:rsidRDefault="00000000" w:rsidP="00433656">
            <w:pPr>
              <w:spacing w:after="0"/>
              <w:ind w:left="0"/>
              <w:jc w:val="center"/>
            </w:pPr>
            <w:sdt>
              <w:sdtPr>
                <w:alias w:val="SEVENTH"/>
                <w:tag w:val="SEVENTH"/>
                <w:id w:val="-566804600"/>
                <w:placeholder>
                  <w:docPart w:val="F08CE7725D944D8AB4F15620319C0191"/>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A62538" w:rsidRPr="00416F93">
                  <w:rPr>
                    <w:rStyle w:val="PlaceholderText"/>
                  </w:rPr>
                  <w:t>Choose an item.</w:t>
                </w:r>
              </w:sdtContent>
            </w:sdt>
            <w:r w:rsidR="00A62538">
              <w:rPr>
                <w:sz w:val="24"/>
                <w:szCs w:val="24"/>
              </w:rPr>
              <w:t xml:space="preserve"> JUDICIAL CIRCUIT</w:t>
            </w:r>
          </w:p>
        </w:tc>
      </w:tr>
      <w:tr w:rsidR="00A62538" w:rsidRPr="00C4387E" w14:paraId="0DF7FB86" w14:textId="77777777" w:rsidTr="00433656">
        <w:trPr>
          <w:trHeight w:val="3354"/>
        </w:trPr>
        <w:tc>
          <w:tcPr>
            <w:tcW w:w="5427" w:type="dxa"/>
            <w:tcBorders>
              <w:top w:val="single" w:sz="24" w:space="0" w:color="auto"/>
              <w:bottom w:val="single" w:sz="24" w:space="0" w:color="auto"/>
              <w:right w:val="single" w:sz="24" w:space="0" w:color="auto"/>
            </w:tcBorders>
          </w:tcPr>
          <w:p w14:paraId="5A5D854A" w14:textId="77777777" w:rsidR="00433656" w:rsidRDefault="00433656" w:rsidP="00A62538">
            <w:pPr>
              <w:spacing w:after="0" w:line="259" w:lineRule="auto"/>
              <w:ind w:left="-107" w:right="-85"/>
              <w:jc w:val="center"/>
              <w:rPr>
                <w:rFonts w:eastAsia="Arial Unicode MS" w:cs="Arial Unicode MS"/>
                <w:kern w:val="0"/>
                <w:sz w:val="24"/>
                <w:szCs w:val="24"/>
                <w:u w:color="000000"/>
                <w:bdr w:val="nil"/>
                <w14:ligatures w14:val="none"/>
              </w:rPr>
            </w:pPr>
          </w:p>
          <w:p w14:paraId="605C7090" w14:textId="6914B480" w:rsidR="00A62538" w:rsidRDefault="00A62538" w:rsidP="00A62538">
            <w:pPr>
              <w:spacing w:after="0" w:line="259" w:lineRule="auto"/>
              <w:ind w:left="-107" w:right="-85"/>
              <w:jc w:val="center"/>
              <w:rPr>
                <w:sz w:val="24"/>
                <w:szCs w:val="24"/>
              </w:rPr>
            </w:pPr>
            <w:r w:rsidRPr="009C7909">
              <w:rPr>
                <w:rFonts w:eastAsia="Arial Unicode MS" w:cs="Arial Unicode MS"/>
                <w:kern w:val="0"/>
                <w:sz w:val="24"/>
                <w:szCs w:val="24"/>
                <w:u w:color="000000"/>
                <w:bdr w:val="nil"/>
                <w14:ligatures w14:val="none"/>
              </w:rPr>
              <w:t xml:space="preserve">THE PEOPLE OF THE STATE </w:t>
            </w:r>
            <w:proofErr w:type="gramStart"/>
            <w:r w:rsidRPr="009C7909">
              <w:rPr>
                <w:rFonts w:eastAsia="Arial Unicode MS" w:cs="Arial Unicode MS"/>
                <w:kern w:val="0"/>
                <w:sz w:val="24"/>
                <w:szCs w:val="24"/>
                <w:u w:color="000000"/>
                <w:bdr w:val="nil"/>
                <w14:ligatures w14:val="none"/>
              </w:rPr>
              <w:t xml:space="preserve">OF </w:t>
            </w:r>
            <w:r w:rsidRPr="009C7909">
              <w:rPr>
                <w:sz w:val="24"/>
                <w:szCs w:val="24"/>
              </w:rPr>
              <w:t xml:space="preserve"> SOUTH</w:t>
            </w:r>
            <w:proofErr w:type="gramEnd"/>
            <w:r w:rsidRPr="009C7909">
              <w:rPr>
                <w:sz w:val="24"/>
                <w:szCs w:val="24"/>
              </w:rPr>
              <w:t xml:space="preserve"> DAKOTA IN THE INTEREST OF,</w:t>
            </w:r>
          </w:p>
          <w:p w14:paraId="60B1C7F6" w14:textId="77777777" w:rsidR="00433656" w:rsidRPr="009C7909" w:rsidRDefault="00433656" w:rsidP="00433656">
            <w:pPr>
              <w:spacing w:after="0" w:line="259" w:lineRule="auto"/>
              <w:ind w:left="-26" w:right="-85"/>
              <w:jc w:val="center"/>
              <w:rPr>
                <w:sz w:val="24"/>
                <w:szCs w:val="24"/>
              </w:rPr>
            </w:pPr>
          </w:p>
          <w:p w14:paraId="55572365" w14:textId="77777777" w:rsidR="00A62538" w:rsidRDefault="00000000" w:rsidP="00433656">
            <w:pPr>
              <w:spacing w:after="0" w:line="259" w:lineRule="auto"/>
              <w:ind w:left="-26" w:right="-85"/>
              <w:rPr>
                <w:rFonts w:eastAsia="Arial Unicode MS" w:cs="Arial Unicode MS"/>
                <w:b/>
                <w:kern w:val="0"/>
                <w:sz w:val="24"/>
                <w:szCs w:val="24"/>
                <w:u w:color="000000"/>
                <w:bdr w:val="nil"/>
                <w14:ligatures w14:val="none"/>
              </w:rPr>
            </w:pPr>
            <w:sdt>
              <w:sdtPr>
                <w:rPr>
                  <w:rFonts w:eastAsia="Arial Unicode MS" w:cs="Arial Unicode MS"/>
                  <w:b/>
                  <w:kern w:val="0"/>
                  <w:u w:color="000000"/>
                  <w:bdr w:val="nil"/>
                  <w14:ligatures w14:val="none"/>
                </w:rPr>
                <w:id w:val="270747526"/>
                <w:placeholder>
                  <w:docPart w:val="EAF2ACABA4CB41CB88BAB5DC5DB66B2E"/>
                </w:placeholder>
                <w:showingPlcHdr/>
              </w:sdtPr>
              <w:sdtContent>
                <w:r w:rsidR="00A62538" w:rsidRPr="00406B28">
                  <w:rPr>
                    <w:rStyle w:val="PlaceholderText"/>
                  </w:rPr>
                  <w:t>Click or tap here to enter text.</w:t>
                </w:r>
              </w:sdtContent>
            </w:sdt>
            <w:r w:rsidR="00A62538" w:rsidRPr="00C4387E">
              <w:rPr>
                <w:rFonts w:eastAsia="Arial Unicode MS" w:cs="Arial Unicode MS"/>
                <w:b/>
                <w:kern w:val="0"/>
                <w:sz w:val="24"/>
                <w:szCs w:val="24"/>
                <w:u w:color="000000"/>
                <w:bdr w:val="nil"/>
                <w14:ligatures w14:val="none"/>
              </w:rPr>
              <w:t>(</w:t>
            </w:r>
            <w:sdt>
              <w:sdtPr>
                <w:rPr>
                  <w:rFonts w:eastAsia="Arial Unicode MS" w:cs="Arial Unicode MS"/>
                  <w:b/>
                  <w:kern w:val="0"/>
                  <w:u w:color="000000"/>
                  <w:bdr w:val="nil"/>
                  <w14:ligatures w14:val="none"/>
                </w:rPr>
                <w:id w:val="297815127"/>
                <w:placeholder>
                  <w:docPart w:val="92F7270DA37B4B18B7B735C6D1B2C75E"/>
                </w:placeholder>
                <w:showingPlcHdr/>
                <w:date>
                  <w:dateFormat w:val="M/d/yyyy"/>
                  <w:lid w:val="en-US"/>
                  <w:storeMappedDataAs w:val="dateTime"/>
                  <w:calendar w:val="gregorian"/>
                </w:date>
              </w:sdtPr>
              <w:sdtContent>
                <w:r w:rsidR="00A62538" w:rsidRPr="00406B28">
                  <w:rPr>
                    <w:rStyle w:val="PlaceholderText"/>
                  </w:rPr>
                  <w:t>Click or tap to enter a date.</w:t>
                </w:r>
              </w:sdtContent>
            </w:sdt>
            <w:r w:rsidR="00A62538" w:rsidRPr="00C4387E">
              <w:rPr>
                <w:rFonts w:eastAsia="Arial Unicode MS" w:cs="Arial Unicode MS"/>
                <w:b/>
                <w:kern w:val="0"/>
                <w:sz w:val="24"/>
                <w:szCs w:val="24"/>
                <w:u w:color="000000"/>
                <w:bdr w:val="nil"/>
                <w14:ligatures w14:val="none"/>
              </w:rPr>
              <w:t>)</w:t>
            </w:r>
          </w:p>
          <w:p w14:paraId="0AF5C6CA" w14:textId="77777777" w:rsidR="00A62538" w:rsidRDefault="00000000" w:rsidP="00433656">
            <w:pPr>
              <w:spacing w:after="0" w:line="259" w:lineRule="auto"/>
              <w:ind w:left="-26" w:right="-85"/>
              <w:rPr>
                <w:rFonts w:eastAsia="Arial Unicode MS" w:cs="Arial Unicode MS"/>
                <w:b/>
                <w:kern w:val="0"/>
                <w:sz w:val="24"/>
                <w:szCs w:val="24"/>
                <w:u w:color="000000"/>
                <w:bdr w:val="nil"/>
                <w14:ligatures w14:val="none"/>
              </w:rPr>
            </w:pPr>
            <w:sdt>
              <w:sdtPr>
                <w:rPr>
                  <w:rFonts w:eastAsia="Arial Unicode MS" w:cs="Arial Unicode MS"/>
                  <w:b/>
                  <w:kern w:val="0"/>
                  <w:u w:color="000000"/>
                  <w:bdr w:val="nil"/>
                  <w14:ligatures w14:val="none"/>
                </w:rPr>
                <w:id w:val="1208145786"/>
                <w:placeholder>
                  <w:docPart w:val="EAF2ACABA4CB41CB88BAB5DC5DB66B2E"/>
                </w:placeholder>
                <w:showingPlcHdr/>
              </w:sdtPr>
              <w:sdtContent>
                <w:r w:rsidR="00A62538" w:rsidRPr="00406B28">
                  <w:rPr>
                    <w:rStyle w:val="PlaceholderText"/>
                  </w:rPr>
                  <w:t>Click or tap here to enter text.</w:t>
                </w:r>
              </w:sdtContent>
            </w:sdt>
            <w:r w:rsidR="00A62538" w:rsidRPr="00C4387E">
              <w:rPr>
                <w:rFonts w:eastAsia="Arial Unicode MS" w:cs="Arial Unicode MS"/>
                <w:b/>
                <w:kern w:val="0"/>
                <w:sz w:val="24"/>
                <w:szCs w:val="24"/>
                <w:u w:color="000000"/>
                <w:bdr w:val="nil"/>
                <w14:ligatures w14:val="none"/>
              </w:rPr>
              <w:t xml:space="preserve"> (</w:t>
            </w:r>
            <w:sdt>
              <w:sdtPr>
                <w:rPr>
                  <w:rFonts w:eastAsia="Arial Unicode MS" w:cs="Arial Unicode MS"/>
                  <w:b/>
                  <w:kern w:val="0"/>
                  <w:u w:color="000000"/>
                  <w:bdr w:val="nil"/>
                  <w14:ligatures w14:val="none"/>
                </w:rPr>
                <w:id w:val="-2050594861"/>
                <w:placeholder>
                  <w:docPart w:val="92F7270DA37B4B18B7B735C6D1B2C75E"/>
                </w:placeholder>
                <w:showingPlcHdr/>
                <w:date>
                  <w:dateFormat w:val="M/d/yyyy"/>
                  <w:lid w:val="en-US"/>
                  <w:storeMappedDataAs w:val="dateTime"/>
                  <w:calendar w:val="gregorian"/>
                </w:date>
              </w:sdtPr>
              <w:sdtContent>
                <w:r w:rsidR="00A62538" w:rsidRPr="00406B28">
                  <w:rPr>
                    <w:rStyle w:val="PlaceholderText"/>
                  </w:rPr>
                  <w:t>Click or tap to enter a date.</w:t>
                </w:r>
              </w:sdtContent>
            </w:sdt>
            <w:r w:rsidR="00A62538" w:rsidRPr="00C4387E">
              <w:rPr>
                <w:rFonts w:eastAsia="Arial Unicode MS" w:cs="Arial Unicode MS"/>
                <w:b/>
                <w:kern w:val="0"/>
                <w:sz w:val="24"/>
                <w:szCs w:val="24"/>
                <w:u w:color="000000"/>
                <w:bdr w:val="nil"/>
                <w14:ligatures w14:val="none"/>
              </w:rPr>
              <w:t>)</w:t>
            </w:r>
          </w:p>
          <w:p w14:paraId="11D7F8D8" w14:textId="77777777" w:rsidR="00A62538" w:rsidRDefault="00A62538" w:rsidP="00A62538">
            <w:pPr>
              <w:spacing w:after="0" w:line="259" w:lineRule="auto"/>
              <w:ind w:left="-107" w:right="-85"/>
              <w:jc w:val="center"/>
              <w:rPr>
                <w:sz w:val="24"/>
                <w:szCs w:val="24"/>
              </w:rPr>
            </w:pPr>
            <w:r w:rsidRPr="00AB3AFB">
              <w:rPr>
                <w:sz w:val="24"/>
                <w:szCs w:val="24"/>
              </w:rPr>
              <w:t>Child(ren), and concerning</w:t>
            </w:r>
          </w:p>
          <w:p w14:paraId="124F0B62" w14:textId="77777777" w:rsidR="00A62538" w:rsidRPr="00950AA5" w:rsidRDefault="00A62538" w:rsidP="00433656">
            <w:pPr>
              <w:spacing w:after="0" w:line="259" w:lineRule="auto"/>
              <w:ind w:left="-26" w:right="-85"/>
              <w:jc w:val="center"/>
              <w:rPr>
                <w:rFonts w:eastAsia="Arial Unicode MS" w:cs="Arial Unicode MS"/>
                <w:b/>
                <w:kern w:val="0"/>
                <w:sz w:val="24"/>
                <w:szCs w:val="24"/>
                <w:u w:color="000000"/>
                <w:bdr w:val="nil"/>
                <w14:ligatures w14:val="none"/>
              </w:rPr>
            </w:pPr>
          </w:p>
          <w:p w14:paraId="2572388F" w14:textId="77777777" w:rsidR="00A62538" w:rsidRDefault="00000000" w:rsidP="00433656">
            <w:pPr>
              <w:spacing w:after="0" w:line="259" w:lineRule="auto"/>
              <w:ind w:left="-26" w:right="-85"/>
              <w:rPr>
                <w:b/>
                <w:sz w:val="24"/>
                <w:szCs w:val="24"/>
              </w:rPr>
            </w:pPr>
            <w:sdt>
              <w:sdtPr>
                <w:rPr>
                  <w:b/>
                </w:rPr>
                <w:id w:val="1643465006"/>
                <w:placeholder>
                  <w:docPart w:val="EAF2ACABA4CB41CB88BAB5DC5DB66B2E"/>
                </w:placeholder>
                <w:showingPlcHdr/>
              </w:sdtPr>
              <w:sdtContent>
                <w:r w:rsidR="00A62538" w:rsidRPr="00406B28">
                  <w:rPr>
                    <w:rStyle w:val="PlaceholderText"/>
                  </w:rPr>
                  <w:t>Click or tap here to enter text.</w:t>
                </w:r>
              </w:sdtContent>
            </w:sdt>
            <w:r w:rsidR="00A62538" w:rsidRPr="00FC4B5E">
              <w:rPr>
                <w:b/>
                <w:sz w:val="24"/>
                <w:szCs w:val="24"/>
              </w:rPr>
              <w:t xml:space="preserve"> (</w:t>
            </w:r>
            <w:sdt>
              <w:sdtPr>
                <w:rPr>
                  <w:b/>
                </w:rPr>
                <w:id w:val="517430513"/>
                <w:placeholder>
                  <w:docPart w:val="92F7270DA37B4B18B7B735C6D1B2C75E"/>
                </w:placeholder>
                <w:showingPlcHdr/>
                <w:date>
                  <w:dateFormat w:val="M/d/yyyy"/>
                  <w:lid w:val="en-US"/>
                  <w:storeMappedDataAs w:val="dateTime"/>
                  <w:calendar w:val="gregorian"/>
                </w:date>
              </w:sdtPr>
              <w:sdtContent>
                <w:r w:rsidR="00A62538" w:rsidRPr="00406B28">
                  <w:rPr>
                    <w:rStyle w:val="PlaceholderText"/>
                  </w:rPr>
                  <w:t>Click or tap to enter a date.</w:t>
                </w:r>
              </w:sdtContent>
            </w:sdt>
            <w:r w:rsidR="00A62538" w:rsidRPr="00FC4B5E">
              <w:rPr>
                <w:b/>
                <w:sz w:val="24"/>
                <w:szCs w:val="24"/>
              </w:rPr>
              <w:t>)</w:t>
            </w:r>
          </w:p>
          <w:p w14:paraId="29F0815E" w14:textId="77777777" w:rsidR="00A62538" w:rsidRDefault="00000000" w:rsidP="00433656">
            <w:pPr>
              <w:spacing w:after="0" w:line="259" w:lineRule="auto"/>
              <w:ind w:left="-26" w:right="-85"/>
              <w:rPr>
                <w:b/>
                <w:sz w:val="24"/>
                <w:szCs w:val="24"/>
              </w:rPr>
            </w:pPr>
            <w:sdt>
              <w:sdtPr>
                <w:rPr>
                  <w:b/>
                </w:rPr>
                <w:id w:val="672761928"/>
                <w:placeholder>
                  <w:docPart w:val="EAF2ACABA4CB41CB88BAB5DC5DB66B2E"/>
                </w:placeholder>
                <w:showingPlcHdr/>
              </w:sdtPr>
              <w:sdtContent>
                <w:r w:rsidR="00A62538" w:rsidRPr="00406B28">
                  <w:rPr>
                    <w:rStyle w:val="PlaceholderText"/>
                  </w:rPr>
                  <w:t>Click or tap here to enter text.</w:t>
                </w:r>
              </w:sdtContent>
            </w:sdt>
            <w:r w:rsidR="00A62538" w:rsidRPr="00FC4B5E">
              <w:rPr>
                <w:b/>
                <w:sz w:val="24"/>
                <w:szCs w:val="24"/>
              </w:rPr>
              <w:t>(</w:t>
            </w:r>
            <w:sdt>
              <w:sdtPr>
                <w:rPr>
                  <w:b/>
                </w:rPr>
                <w:id w:val="71088484"/>
                <w:placeholder>
                  <w:docPart w:val="92F7270DA37B4B18B7B735C6D1B2C75E"/>
                </w:placeholder>
                <w:showingPlcHdr/>
                <w:date>
                  <w:dateFormat w:val="M/d/yyyy"/>
                  <w:lid w:val="en-US"/>
                  <w:storeMappedDataAs w:val="dateTime"/>
                  <w:calendar w:val="gregorian"/>
                </w:date>
              </w:sdtPr>
              <w:sdtContent>
                <w:r w:rsidR="00A62538" w:rsidRPr="00406B28">
                  <w:rPr>
                    <w:rStyle w:val="PlaceholderText"/>
                  </w:rPr>
                  <w:t>Click or tap to enter a date.</w:t>
                </w:r>
              </w:sdtContent>
            </w:sdt>
            <w:r w:rsidR="00A62538" w:rsidRPr="00FC4B5E">
              <w:rPr>
                <w:b/>
                <w:sz w:val="24"/>
                <w:szCs w:val="24"/>
              </w:rPr>
              <w:t>)</w:t>
            </w:r>
          </w:p>
          <w:p w14:paraId="0A9FCE91" w14:textId="77777777" w:rsidR="00A62538" w:rsidRPr="00C4387E" w:rsidRDefault="00A62538" w:rsidP="00A62538">
            <w:pPr>
              <w:spacing w:after="0" w:line="259" w:lineRule="auto"/>
              <w:ind w:left="-107" w:right="-85" w:hanging="6"/>
              <w:jc w:val="center"/>
              <w:rPr>
                <w:sz w:val="24"/>
                <w:szCs w:val="24"/>
              </w:rPr>
            </w:pPr>
            <w:r w:rsidRPr="00AB3AFB">
              <w:rPr>
                <w:sz w:val="24"/>
                <w:szCs w:val="24"/>
              </w:rPr>
              <w:t>Respondent(s),</w:t>
            </w:r>
          </w:p>
        </w:tc>
        <w:tc>
          <w:tcPr>
            <w:tcW w:w="5320" w:type="dxa"/>
            <w:tcBorders>
              <w:top w:val="single" w:sz="24" w:space="0" w:color="auto"/>
              <w:left w:val="single" w:sz="24" w:space="0" w:color="auto"/>
              <w:bottom w:val="single" w:sz="24" w:space="0" w:color="auto"/>
            </w:tcBorders>
          </w:tcPr>
          <w:p w14:paraId="2FC434DE" w14:textId="77777777" w:rsidR="00A62538" w:rsidRDefault="00A62538" w:rsidP="00A62538">
            <w:pPr>
              <w:spacing w:after="0" w:line="259" w:lineRule="auto"/>
            </w:pPr>
            <w:r>
              <w:t xml:space="preserve"> </w:t>
            </w:r>
          </w:p>
          <w:p w14:paraId="3BAB95C6" w14:textId="77777777" w:rsidR="00433656" w:rsidRDefault="00433656" w:rsidP="00A62538">
            <w:pPr>
              <w:pStyle w:val="NoSpacing"/>
              <w:ind w:left="52"/>
              <w:jc w:val="center"/>
              <w:rPr>
                <w:sz w:val="24"/>
                <w:szCs w:val="24"/>
              </w:rPr>
            </w:pPr>
          </w:p>
          <w:p w14:paraId="152CF83A" w14:textId="276357BB" w:rsidR="00A62538" w:rsidRDefault="00AF2470" w:rsidP="00A62538">
            <w:pPr>
              <w:pStyle w:val="NoSpacing"/>
              <w:ind w:left="52"/>
              <w:jc w:val="center"/>
              <w:rPr>
                <w:sz w:val="24"/>
                <w:szCs w:val="24"/>
              </w:rPr>
            </w:pPr>
            <w:r w:rsidRPr="00AB3AFB">
              <w:rPr>
                <w:sz w:val="24"/>
                <w:szCs w:val="24"/>
              </w:rPr>
              <w:t xml:space="preserve">Court File No: </w:t>
            </w:r>
            <w:sdt>
              <w:sdtPr>
                <w:id w:val="639158142"/>
                <w:placeholder>
                  <w:docPart w:val="EAF2ACABA4CB41CB88BAB5DC5DB66B2E"/>
                </w:placeholder>
                <w:showingPlcHdr/>
              </w:sdtPr>
              <w:sdtContent>
                <w:r w:rsidR="00A62538" w:rsidRPr="00406B28">
                  <w:rPr>
                    <w:rStyle w:val="PlaceholderText"/>
                  </w:rPr>
                  <w:t>Click or tap here to enter text.</w:t>
                </w:r>
              </w:sdtContent>
            </w:sdt>
          </w:p>
          <w:p w14:paraId="793B78CC" w14:textId="77777777" w:rsidR="00A62538" w:rsidRDefault="00A62538" w:rsidP="00A62538">
            <w:pPr>
              <w:spacing w:after="0"/>
              <w:ind w:left="52" w:firstLine="720"/>
              <w:jc w:val="center"/>
              <w:rPr>
                <w:rFonts w:eastAsia="Calibri"/>
                <w:b/>
                <w:kern w:val="0"/>
                <w:sz w:val="24"/>
                <w:szCs w:val="24"/>
                <w14:ligatures w14:val="none"/>
              </w:rPr>
            </w:pPr>
          </w:p>
          <w:p w14:paraId="465A6B2F" w14:textId="77777777" w:rsidR="00A62538" w:rsidRDefault="00A62538" w:rsidP="00A62538">
            <w:pPr>
              <w:spacing w:after="0"/>
              <w:ind w:left="52" w:firstLine="720"/>
              <w:jc w:val="center"/>
              <w:rPr>
                <w:rFonts w:eastAsia="Calibri"/>
                <w:b/>
                <w:kern w:val="0"/>
                <w:sz w:val="24"/>
                <w:szCs w:val="24"/>
                <w14:ligatures w14:val="none"/>
              </w:rPr>
            </w:pPr>
          </w:p>
          <w:p w14:paraId="5A16C85A" w14:textId="77777777" w:rsidR="008C3E11" w:rsidRDefault="008C3E11" w:rsidP="00A62538">
            <w:pPr>
              <w:spacing w:after="0"/>
              <w:ind w:left="52" w:firstLine="720"/>
              <w:jc w:val="center"/>
              <w:rPr>
                <w:rFonts w:eastAsia="Calibri"/>
                <w:b/>
                <w:kern w:val="0"/>
                <w:sz w:val="24"/>
                <w:szCs w:val="24"/>
                <w14:ligatures w14:val="none"/>
              </w:rPr>
            </w:pPr>
          </w:p>
          <w:p w14:paraId="15CEBA66" w14:textId="77777777" w:rsidR="00A62538" w:rsidRPr="007C56D2" w:rsidRDefault="00A62538" w:rsidP="00A62538">
            <w:pPr>
              <w:spacing w:after="0"/>
              <w:ind w:left="52"/>
              <w:jc w:val="center"/>
              <w:rPr>
                <w:rFonts w:eastAsia="Calibri"/>
                <w:b/>
                <w:kern w:val="0"/>
                <w:sz w:val="24"/>
                <w:szCs w:val="24"/>
                <w14:ligatures w14:val="none"/>
              </w:rPr>
            </w:pPr>
            <w:bookmarkStart w:id="342" w:name="fourtyeighthr_A_N"/>
            <w:r w:rsidRPr="007C56D2">
              <w:rPr>
                <w:rFonts w:eastAsia="Calibri"/>
                <w:b/>
                <w:kern w:val="0"/>
                <w:sz w:val="24"/>
                <w:szCs w:val="24"/>
                <w14:ligatures w14:val="none"/>
              </w:rPr>
              <w:t>48 HOUR HEARING ORDER</w:t>
            </w:r>
          </w:p>
          <w:p w14:paraId="36D1AA1B" w14:textId="77777777" w:rsidR="00A62538" w:rsidRDefault="00A62538" w:rsidP="00A62538">
            <w:pPr>
              <w:spacing w:after="0"/>
              <w:ind w:left="52"/>
              <w:jc w:val="center"/>
              <w:rPr>
                <w:rFonts w:eastAsia="Calibri"/>
                <w:b/>
                <w:kern w:val="0"/>
                <w:sz w:val="24"/>
                <w:szCs w:val="24"/>
                <w14:ligatures w14:val="none"/>
              </w:rPr>
            </w:pPr>
            <w:r w:rsidRPr="007C56D2">
              <w:rPr>
                <w:rFonts w:eastAsia="Calibri"/>
                <w:b/>
                <w:kern w:val="0"/>
                <w:sz w:val="24"/>
                <w:szCs w:val="24"/>
                <w14:ligatures w14:val="none"/>
              </w:rPr>
              <w:t>ABUSE OR NEGLECT</w:t>
            </w:r>
          </w:p>
          <w:bookmarkEnd w:id="342"/>
          <w:p w14:paraId="2477997D" w14:textId="77777777" w:rsidR="00A62538" w:rsidRDefault="00A62538" w:rsidP="00A62538">
            <w:pPr>
              <w:spacing w:after="0"/>
              <w:ind w:firstLine="720"/>
              <w:jc w:val="center"/>
              <w:rPr>
                <w:rFonts w:eastAsia="Calibri"/>
                <w:b/>
                <w:kern w:val="0"/>
                <w:sz w:val="24"/>
                <w:szCs w:val="24"/>
                <w14:ligatures w14:val="none"/>
              </w:rPr>
            </w:pPr>
          </w:p>
          <w:p w14:paraId="1B48156C" w14:textId="77777777" w:rsidR="00A62538" w:rsidRDefault="00A62538" w:rsidP="00A62538">
            <w:pPr>
              <w:spacing w:after="0"/>
              <w:ind w:firstLine="720"/>
              <w:jc w:val="center"/>
              <w:rPr>
                <w:rFonts w:eastAsia="Calibri"/>
                <w:b/>
                <w:kern w:val="0"/>
                <w:sz w:val="24"/>
                <w:szCs w:val="24"/>
                <w14:ligatures w14:val="none"/>
              </w:rPr>
            </w:pPr>
          </w:p>
          <w:p w14:paraId="376A8EE0" w14:textId="77777777" w:rsidR="00A62538" w:rsidRPr="00C4387E" w:rsidRDefault="00A62538" w:rsidP="00A62538">
            <w:pPr>
              <w:pStyle w:val="NoSpacing"/>
              <w:jc w:val="center"/>
            </w:pPr>
          </w:p>
        </w:tc>
      </w:tr>
    </w:tbl>
    <w:p w14:paraId="7D78F67A" w14:textId="589B75D8" w:rsidR="00A62538" w:rsidRPr="00CB7091" w:rsidRDefault="00A62538" w:rsidP="00433656">
      <w:pPr>
        <w:spacing w:after="0" w:line="480" w:lineRule="auto"/>
        <w:ind w:left="720" w:firstLine="720"/>
        <w:rPr>
          <w:rFonts w:eastAsia="Arial Unicode MS" w:cs="Arial Unicode MS"/>
          <w:kern w:val="0"/>
          <w:szCs w:val="20"/>
          <w:u w:color="000000"/>
          <w:bdr w:val="nil"/>
          <w14:ligatures w14:val="none"/>
        </w:rPr>
      </w:pPr>
      <w:r w:rsidRPr="00CB7091">
        <w:rPr>
          <w:rFonts w:eastAsia="Arial Unicode MS" w:cs="Arial Unicode MS"/>
          <w:kern w:val="0"/>
          <w:szCs w:val="20"/>
          <w:u w:color="000000"/>
          <w:bdr w:val="nil"/>
          <w14:ligatures w14:val="none"/>
        </w:rPr>
        <w:t xml:space="preserve">The above-entitled matter having come before the Court for a 48 Hour Hearing on the </w:t>
      </w:r>
      <w:sdt>
        <w:sdtPr>
          <w:rPr>
            <w:rFonts w:eastAsia="Arial Unicode MS" w:cs="Arial Unicode MS"/>
            <w:kern w:val="0"/>
            <w:szCs w:val="20"/>
            <w:u w:color="000000"/>
            <w:bdr w:val="nil"/>
            <w14:ligatures w14:val="none"/>
          </w:rPr>
          <w:id w:val="1714845713"/>
          <w:placeholder>
            <w:docPart w:val="1EC4E38E3D4C4D67998319AC92E88301"/>
          </w:placeholder>
          <w:showingPlcHdr/>
        </w:sdtPr>
        <w:sdtContent>
          <w:r w:rsidRPr="00406B28">
            <w:rPr>
              <w:rStyle w:val="PlaceholderText"/>
            </w:rPr>
            <w:t>Click or tap here to enter text.</w:t>
          </w:r>
        </w:sdtContent>
      </w:sdt>
      <w:r>
        <w:rPr>
          <w:rFonts w:eastAsia="Arial Unicode MS" w:cs="Arial Unicode MS"/>
          <w:kern w:val="0"/>
          <w:szCs w:val="20"/>
          <w:u w:color="000000"/>
          <w:bdr w:val="nil"/>
          <w14:ligatures w14:val="none"/>
        </w:rPr>
        <w:t xml:space="preserve"> </w:t>
      </w:r>
      <w:r w:rsidRPr="00CB7091">
        <w:rPr>
          <w:rFonts w:eastAsia="Arial Unicode MS" w:cs="Arial Unicode MS"/>
          <w:kern w:val="0"/>
          <w:szCs w:val="20"/>
          <w:u w:color="000000"/>
          <w:bdr w:val="nil"/>
          <w14:ligatures w14:val="none"/>
        </w:rPr>
        <w:t xml:space="preserve">day of </w:t>
      </w:r>
      <w:sdt>
        <w:sdtPr>
          <w:rPr>
            <w:rFonts w:eastAsia="Arial Unicode MS" w:cs="Arial Unicode MS"/>
            <w:kern w:val="0"/>
            <w:szCs w:val="20"/>
            <w:u w:color="000000"/>
            <w:bdr w:val="nil"/>
            <w14:ligatures w14:val="none"/>
          </w:rPr>
          <w:id w:val="1717388517"/>
          <w:placeholder>
            <w:docPart w:val="1EC4E38E3D4C4D67998319AC92E88301"/>
          </w:placeholder>
          <w:showingPlcHdr/>
        </w:sdtPr>
        <w:sdtContent>
          <w:r w:rsidRPr="00406B28">
            <w:rPr>
              <w:rStyle w:val="PlaceholderText"/>
            </w:rPr>
            <w:t>Click or tap here to enter text.</w:t>
          </w:r>
        </w:sdtContent>
      </w:sdt>
      <w:r w:rsidRPr="00CB7091">
        <w:rPr>
          <w:rFonts w:eastAsia="Arial Unicode MS" w:cs="Arial Unicode MS"/>
          <w:kern w:val="0"/>
          <w:szCs w:val="20"/>
          <w:u w:color="000000"/>
          <w:bdr w:val="nil"/>
          <w14:ligatures w14:val="none"/>
        </w:rPr>
        <w:t xml:space="preserve"> 20</w:t>
      </w:r>
      <w:sdt>
        <w:sdtPr>
          <w:rPr>
            <w:rFonts w:eastAsia="Arial Unicode MS" w:cs="Arial Unicode MS"/>
            <w:kern w:val="0"/>
            <w:szCs w:val="20"/>
            <w:u w:color="000000"/>
            <w:bdr w:val="nil"/>
            <w14:ligatures w14:val="none"/>
          </w:rPr>
          <w:id w:val="-529800962"/>
          <w:placeholder>
            <w:docPart w:val="1EC4E38E3D4C4D67998319AC92E88301"/>
          </w:placeholder>
          <w:showingPlcHdr/>
        </w:sdtPr>
        <w:sdtContent>
          <w:r w:rsidRPr="00406B28">
            <w:rPr>
              <w:rStyle w:val="PlaceholderText"/>
            </w:rPr>
            <w:t>Click or tap here to enter text.</w:t>
          </w:r>
        </w:sdtContent>
      </w:sdt>
      <w:r w:rsidRPr="00CB7091">
        <w:rPr>
          <w:rFonts w:eastAsia="Arial Unicode MS" w:cs="Arial Unicode MS"/>
          <w:kern w:val="0"/>
          <w:szCs w:val="20"/>
          <w:u w:color="000000"/>
          <w:bdr w:val="nil"/>
          <w14:ligatures w14:val="none"/>
        </w:rPr>
        <w:t xml:space="preserve">, the Honorable </w:t>
      </w:r>
      <w:sdt>
        <w:sdtPr>
          <w:rPr>
            <w:rFonts w:eastAsia="Arial Unicode MS" w:cs="Arial Unicode MS"/>
            <w:kern w:val="0"/>
            <w:szCs w:val="20"/>
            <w:u w:color="000000"/>
            <w:bdr w:val="nil"/>
            <w14:ligatures w14:val="none"/>
          </w:rPr>
          <w:id w:val="-209655443"/>
          <w:placeholder>
            <w:docPart w:val="1EC4E38E3D4C4D67998319AC92E88301"/>
          </w:placeholder>
          <w:showingPlcHdr/>
        </w:sdtPr>
        <w:sdtContent>
          <w:r w:rsidRPr="00406B28">
            <w:rPr>
              <w:rStyle w:val="PlaceholderText"/>
            </w:rPr>
            <w:t>Click or tap here to enter text.</w:t>
          </w:r>
        </w:sdtContent>
      </w:sdt>
      <w:r w:rsidRPr="00CB7091">
        <w:rPr>
          <w:rFonts w:eastAsia="Arial Unicode MS" w:cs="Arial Unicode MS"/>
          <w:kern w:val="0"/>
          <w:szCs w:val="20"/>
          <w:u w:color="000000"/>
          <w:bdr w:val="nil"/>
          <w14:ligatures w14:val="none"/>
        </w:rPr>
        <w:t xml:space="preserve"> presiding; the State of South Dakota represented by Deputy State’s Attorney,</w:t>
      </w:r>
      <w:r>
        <w:rPr>
          <w:rFonts w:eastAsia="Arial Unicode MS" w:cs="Arial Unicode MS"/>
          <w:kern w:val="0"/>
          <w:szCs w:val="20"/>
          <w:u w:color="000000"/>
          <w:bdr w:val="nil"/>
          <w14:ligatures w14:val="none"/>
        </w:rPr>
        <w:t xml:space="preserve"> </w:t>
      </w:r>
      <w:sdt>
        <w:sdtPr>
          <w:rPr>
            <w:rFonts w:eastAsia="Arial Unicode MS" w:cs="Arial Unicode MS"/>
            <w:kern w:val="0"/>
            <w:szCs w:val="20"/>
            <w:u w:color="000000"/>
            <w:bdr w:val="nil"/>
            <w14:ligatures w14:val="none"/>
          </w:rPr>
          <w:id w:val="71553446"/>
          <w:placeholder>
            <w:docPart w:val="1EC4E38E3D4C4D67998319AC92E88301"/>
          </w:placeholder>
          <w:showingPlcHdr/>
        </w:sdtPr>
        <w:sdtContent>
          <w:r w:rsidRPr="00406B28">
            <w:rPr>
              <w:rStyle w:val="PlaceholderText"/>
            </w:rPr>
            <w:t>Click or tap here to enter text.</w:t>
          </w:r>
        </w:sdtContent>
      </w:sdt>
      <w:r w:rsidRPr="00CB7091">
        <w:rPr>
          <w:rFonts w:eastAsia="Arial Unicode MS" w:cs="Arial Unicode MS"/>
          <w:kern w:val="0"/>
          <w:szCs w:val="20"/>
          <w:u w:color="000000"/>
          <w:bdr w:val="nil"/>
          <w14:ligatures w14:val="none"/>
        </w:rPr>
        <w:t xml:space="preserve">; the South Dakota Department of Social Services </w:t>
      </w:r>
      <w:sdt>
        <w:sdtPr>
          <w:rPr>
            <w:rFonts w:eastAsia="Arial Unicode MS" w:cs="Arial Unicode MS"/>
            <w:kern w:val="0"/>
            <w:szCs w:val="20"/>
            <w:u w:color="000000"/>
            <w:bdr w:val="nil"/>
            <w14:ligatures w14:val="none"/>
          </w:rPr>
          <w:alias w:val="not appearing"/>
          <w:tag w:val="appearing"/>
          <w:id w:val="-1807539810"/>
          <w:placeholder>
            <w:docPart w:val="4F0022038C404CFBAEC8466C54902BA6"/>
          </w:placeholder>
          <w:showingPlcHdr/>
          <w:dropDownList>
            <w:listItem w:value="Choose an item."/>
            <w:listItem w:displayText="appearing" w:value="appearing"/>
            <w:listItem w:displayText="not appearing" w:value="not appearing"/>
          </w:dropDownList>
        </w:sdtPr>
        <w:sdtContent>
          <w:r w:rsidRPr="00BC436B">
            <w:rPr>
              <w:rStyle w:val="PlaceholderText"/>
            </w:rPr>
            <w:t>Choose an item.</w:t>
          </w:r>
        </w:sdtContent>
      </w:sdt>
      <w:r w:rsidRPr="00CB7091">
        <w:rPr>
          <w:rFonts w:eastAsia="Arial Unicode MS" w:cs="Arial Unicode MS"/>
          <w:kern w:val="0"/>
          <w:szCs w:val="20"/>
          <w:u w:color="000000"/>
          <w:bdr w:val="nil"/>
          <w14:ligatures w14:val="none"/>
        </w:rPr>
        <w:t xml:space="preserve"> through Family Services Specialist; the minor</w:t>
      </w:r>
      <w:r>
        <w:rPr>
          <w:rFonts w:eastAsia="Arial Unicode MS" w:cs="Arial Unicode MS"/>
          <w:kern w:val="0"/>
          <w:szCs w:val="20"/>
          <w:u w:color="000000"/>
          <w:bdr w:val="nil"/>
          <w14:ligatures w14:val="none"/>
        </w:rPr>
        <w:t>’s</w:t>
      </w:r>
      <w:r w:rsidRPr="00CB7091">
        <w:rPr>
          <w:rFonts w:eastAsia="Arial Unicode MS" w:cs="Arial Unicode MS"/>
          <w:kern w:val="0"/>
          <w:szCs w:val="20"/>
          <w:u w:color="000000"/>
          <w:bdr w:val="nil"/>
          <w14:ligatures w14:val="none"/>
        </w:rPr>
        <w:t xml:space="preserve"> Respondent father</w:t>
      </w:r>
      <w:bookmarkStart w:id="343" w:name="_Hlk203382767"/>
      <w:r>
        <w:rPr>
          <w:rFonts w:eastAsia="Arial Unicode MS" w:cs="Arial Unicode MS"/>
          <w:kern w:val="0"/>
          <w:szCs w:val="20"/>
          <w:u w:color="000000"/>
          <w:bdr w:val="nil"/>
          <w14:ligatures w14:val="none"/>
        </w:rPr>
        <w:t xml:space="preserve"> </w:t>
      </w:r>
      <w:sdt>
        <w:sdtPr>
          <w:rPr>
            <w:rFonts w:eastAsia="Arial Unicode MS" w:cs="Arial Unicode MS"/>
            <w:kern w:val="0"/>
            <w:szCs w:val="20"/>
            <w:u w:color="000000"/>
            <w:bdr w:val="nil"/>
            <w14:ligatures w14:val="none"/>
          </w:rPr>
          <w:alias w:val=", not appearing"/>
          <w:tag w:val=", not appearing"/>
          <w:id w:val="1188333701"/>
          <w:placeholder>
            <w:docPart w:val="4F0022038C404CFBAEC8466C54902BA6"/>
          </w:placeholder>
          <w:showingPlcHdr/>
          <w:dropDownList>
            <w:listItem w:value="Choose an item."/>
            <w:listItem w:displayText=", appearing" w:value=", appearing"/>
            <w:listItem w:displayText=", not appearing " w:value=", not appearing "/>
          </w:dropDownList>
        </w:sdtPr>
        <w:sdtContent>
          <w:r w:rsidRPr="00BC436B">
            <w:rPr>
              <w:rStyle w:val="PlaceholderText"/>
            </w:rPr>
            <w:t>Choose an item.</w:t>
          </w:r>
        </w:sdtContent>
      </w:sdt>
      <w:bookmarkEnd w:id="343"/>
      <w:r w:rsidRPr="00CB7091">
        <w:rPr>
          <w:rFonts w:eastAsia="Arial Unicode MS" w:cs="Arial Unicode MS"/>
          <w:kern w:val="0"/>
          <w:szCs w:val="20"/>
          <w:u w:color="000000"/>
          <w:bdr w:val="nil"/>
          <w14:ligatures w14:val="none"/>
        </w:rPr>
        <w:t xml:space="preserve"> in person </w:t>
      </w:r>
      <w:sdt>
        <w:sdtPr>
          <w:rPr>
            <w:rFonts w:eastAsia="Arial Unicode MS" w:cs="Arial Unicode MS"/>
            <w:kern w:val="0"/>
            <w:szCs w:val="20"/>
            <w:u w:color="000000"/>
            <w:bdr w:val="nil"/>
            <w14:ligatures w14:val="none"/>
          </w:rPr>
          <w:alias w:val="and"/>
          <w:tag w:val="and"/>
          <w:id w:val="-897130409"/>
          <w:placeholder>
            <w:docPart w:val="4F0022038C404CFBAEC8466C54902BA6"/>
          </w:placeholder>
          <w:comboBox>
            <w:listItem w:value="Choose an item."/>
            <w:listItem w:displayText="but" w:value="but"/>
            <w:listItem w:displayText="and" w:value="and"/>
          </w:comboBox>
        </w:sdtPr>
        <w:sdtContent>
          <w:r>
            <w:rPr>
              <w:rFonts w:eastAsia="Arial Unicode MS" w:cs="Arial Unicode MS"/>
              <w:kern w:val="0"/>
              <w:szCs w:val="20"/>
              <w:u w:color="000000"/>
              <w:bdr w:val="nil"/>
              <w14:ligatures w14:val="none"/>
            </w:rPr>
            <w:t>but</w:t>
          </w:r>
        </w:sdtContent>
      </w:sdt>
      <w:r w:rsidRPr="00CB7091">
        <w:rPr>
          <w:rFonts w:eastAsia="Arial Unicode MS" w:cs="Arial Unicode MS"/>
          <w:kern w:val="0"/>
          <w:szCs w:val="20"/>
          <w:u w:color="000000"/>
          <w:bdr w:val="nil"/>
          <w14:ligatures w14:val="none"/>
        </w:rPr>
        <w:t xml:space="preserve"> </w:t>
      </w:r>
      <w:bookmarkStart w:id="344" w:name="_Hlk203382795"/>
      <w:sdt>
        <w:sdtPr>
          <w:rPr>
            <w:rFonts w:eastAsia="Arial Unicode MS" w:cs="Arial Unicode MS"/>
            <w:kern w:val="0"/>
            <w:szCs w:val="20"/>
            <w:u w:color="000000"/>
            <w:bdr w:val="nil"/>
            <w14:ligatures w14:val="none"/>
          </w:rPr>
          <w:alias w:val="represented by counsel"/>
          <w:tag w:val="not represented by counsel"/>
          <w:id w:val="-889954599"/>
          <w:placeholder>
            <w:docPart w:val="4F0022038C404CFBAEC8466C54902BA6"/>
          </w:placeholder>
          <w:showingPlcHdr/>
          <w:dropDownList>
            <w:listItem w:value="Choose an item."/>
            <w:listItem w:displayText="not represented by counsel" w:value="not represented by counsel"/>
            <w:listItem w:displayText="represented by counsel" w:value="represented by counsel"/>
          </w:dropDownList>
        </w:sdtPr>
        <w:sdtContent>
          <w:r w:rsidRPr="00BC436B">
            <w:rPr>
              <w:rStyle w:val="PlaceholderText"/>
            </w:rPr>
            <w:t>Choose an item.</w:t>
          </w:r>
        </w:sdtContent>
      </w:sdt>
      <w:bookmarkEnd w:id="344"/>
      <w:r w:rsidRPr="00CB7091">
        <w:rPr>
          <w:rFonts w:eastAsia="Arial Unicode MS" w:cs="Arial Unicode MS"/>
          <w:kern w:val="0"/>
          <w:szCs w:val="20"/>
          <w:u w:color="000000"/>
          <w:bdr w:val="nil"/>
          <w14:ligatures w14:val="none"/>
        </w:rPr>
        <w:t xml:space="preserve">; the Respondent mother </w:t>
      </w:r>
      <w:sdt>
        <w:sdtPr>
          <w:rPr>
            <w:rFonts w:eastAsia="Arial Unicode MS" w:cs="Arial Unicode MS"/>
            <w:kern w:val="0"/>
            <w:szCs w:val="20"/>
            <w:u w:color="000000"/>
            <w:bdr w:val="nil"/>
            <w14:ligatures w14:val="none"/>
          </w:rPr>
          <w:alias w:val=", not appearing"/>
          <w:tag w:val=", not appearing"/>
          <w:id w:val="720334527"/>
          <w:placeholder>
            <w:docPart w:val="97EDE0FE56BC44A895CFFADA83FD8427"/>
          </w:placeholder>
          <w:showingPlcHdr/>
          <w:dropDownList>
            <w:listItem w:value="Choose an item."/>
            <w:listItem w:displayText=", appearing" w:value=", appearing"/>
            <w:listItem w:displayText=", not appearing " w:value=", not appearing "/>
          </w:dropDownList>
        </w:sdtPr>
        <w:sdtContent>
          <w:r w:rsidRPr="00BC436B">
            <w:rPr>
              <w:rStyle w:val="PlaceholderText"/>
            </w:rPr>
            <w:t>Choose an item.</w:t>
          </w:r>
        </w:sdtContent>
      </w:sdt>
      <w:r>
        <w:rPr>
          <w:rFonts w:eastAsia="Arial Unicode MS" w:cs="Arial Unicode MS"/>
          <w:kern w:val="0"/>
          <w:szCs w:val="20"/>
          <w:u w:color="000000"/>
          <w:bdr w:val="nil"/>
          <w14:ligatures w14:val="none"/>
        </w:rPr>
        <w:t xml:space="preserve"> </w:t>
      </w:r>
      <w:r w:rsidRPr="00CB7091">
        <w:rPr>
          <w:rFonts w:eastAsia="Arial Unicode MS" w:cs="Arial Unicode MS"/>
          <w:kern w:val="0"/>
          <w:szCs w:val="20"/>
          <w:u w:color="000000"/>
          <w:bdr w:val="nil"/>
          <w14:ligatures w14:val="none"/>
        </w:rPr>
        <w:t>in person and</w:t>
      </w:r>
      <w:r>
        <w:rPr>
          <w:rFonts w:eastAsia="Arial Unicode MS" w:cs="Arial Unicode MS"/>
          <w:kern w:val="0"/>
          <w:szCs w:val="20"/>
          <w:u w:color="000000"/>
          <w:bdr w:val="nil"/>
          <w14:ligatures w14:val="none"/>
        </w:rPr>
        <w:t xml:space="preserve"> </w:t>
      </w:r>
      <w:sdt>
        <w:sdtPr>
          <w:rPr>
            <w:rFonts w:eastAsia="Arial Unicode MS" w:cs="Arial Unicode MS"/>
            <w:kern w:val="0"/>
            <w:szCs w:val="20"/>
            <w:u w:color="000000"/>
            <w:bdr w:val="nil"/>
            <w14:ligatures w14:val="none"/>
          </w:rPr>
          <w:alias w:val="represented by counsel"/>
          <w:tag w:val="not represented by counsel"/>
          <w:id w:val="-1393114912"/>
          <w:placeholder>
            <w:docPart w:val="35459C0614934F3CAF1B78173C169D6F"/>
          </w:placeholder>
          <w:showingPlcHdr/>
          <w:dropDownList>
            <w:listItem w:value="Choose an item."/>
            <w:listItem w:displayText="not represented by counsel" w:value="not represented by counsel"/>
            <w:listItem w:displayText="represented by counsel" w:value="represented by counsel"/>
          </w:dropDownList>
        </w:sdtPr>
        <w:sdtContent>
          <w:r w:rsidRPr="00BC436B">
            <w:rPr>
              <w:rStyle w:val="PlaceholderText"/>
            </w:rPr>
            <w:t>Choose an item.</w:t>
          </w:r>
        </w:sdtContent>
      </w:sdt>
      <w:r w:rsidRPr="00CB7091">
        <w:rPr>
          <w:rFonts w:eastAsia="Arial Unicode MS" w:cs="Arial Unicode MS"/>
          <w:kern w:val="0"/>
          <w:szCs w:val="20"/>
          <w:u w:color="000000"/>
          <w:bdr w:val="nil"/>
          <w14:ligatures w14:val="none"/>
        </w:rPr>
        <w:t>; the minor children</w:t>
      </w:r>
      <w:r>
        <w:rPr>
          <w:rFonts w:eastAsia="Arial Unicode MS" w:cs="Arial Unicode MS"/>
          <w:kern w:val="0"/>
          <w:szCs w:val="20"/>
          <w:u w:color="000000"/>
          <w:bdr w:val="nil"/>
          <w14:ligatures w14:val="none"/>
        </w:rPr>
        <w:t xml:space="preserve"> </w:t>
      </w:r>
      <w:sdt>
        <w:sdtPr>
          <w:rPr>
            <w:rFonts w:eastAsia="Arial Unicode MS" w:cs="Arial Unicode MS"/>
            <w:kern w:val="0"/>
            <w:szCs w:val="20"/>
            <w:u w:color="000000"/>
            <w:bdr w:val="nil"/>
            <w14:ligatures w14:val="none"/>
          </w:rPr>
          <w:alias w:val=", not appearing"/>
          <w:tag w:val=", not appearing"/>
          <w:id w:val="-1417395597"/>
          <w:placeholder>
            <w:docPart w:val="ABAC3B70687244D5BFC7440C15782C79"/>
          </w:placeholder>
          <w:showingPlcHdr/>
          <w:dropDownList>
            <w:listItem w:value="Choose an item."/>
            <w:listItem w:displayText=", appearing" w:value=", appearing"/>
            <w:listItem w:displayText=", not appearing " w:value=", not appearing "/>
          </w:dropDownList>
        </w:sdtPr>
        <w:sdtContent>
          <w:r w:rsidRPr="00BC436B">
            <w:rPr>
              <w:rStyle w:val="PlaceholderText"/>
            </w:rPr>
            <w:t>Choose an item.</w:t>
          </w:r>
        </w:sdtContent>
      </w:sdt>
      <w:r w:rsidRPr="00CB7091">
        <w:rPr>
          <w:rFonts w:eastAsia="Arial Unicode MS" w:cs="Arial Unicode MS"/>
          <w:kern w:val="0"/>
          <w:szCs w:val="20"/>
          <w:u w:color="000000"/>
          <w:bdr w:val="nil"/>
          <w14:ligatures w14:val="none"/>
        </w:rPr>
        <w:t xml:space="preserve"> </w:t>
      </w:r>
      <w:r>
        <w:rPr>
          <w:rFonts w:eastAsia="Arial Unicode MS" w:cs="Arial Unicode MS"/>
          <w:kern w:val="0"/>
          <w:szCs w:val="20"/>
          <w:u w:color="000000"/>
          <w:bdr w:val="nil"/>
          <w14:ligatures w14:val="none"/>
        </w:rPr>
        <w:t xml:space="preserve"> </w:t>
      </w:r>
      <w:r w:rsidRPr="00CB7091">
        <w:rPr>
          <w:rFonts w:eastAsia="Arial Unicode MS" w:cs="Arial Unicode MS"/>
          <w:kern w:val="0"/>
          <w:szCs w:val="20"/>
          <w:u w:color="000000"/>
          <w:bdr w:val="nil"/>
          <w14:ligatures w14:val="none"/>
        </w:rPr>
        <w:t xml:space="preserve">in person but represented by counsel; </w:t>
      </w:r>
      <w:r w:rsidRPr="00CB7091">
        <w:rPr>
          <w:rFonts w:eastAsia="Arial Unicode MS" w:cs="Arial Unicode MS"/>
          <w:kern w:val="0"/>
          <w:u w:color="000000"/>
          <w:bdr w:val="nil"/>
          <w14:ligatures w14:val="none"/>
        </w:rPr>
        <w:t xml:space="preserve">CASA </w:t>
      </w:r>
      <w:sdt>
        <w:sdtPr>
          <w:rPr>
            <w:rFonts w:eastAsia="Arial Unicode MS" w:cs="Arial Unicode MS"/>
            <w:kern w:val="0"/>
            <w:u w:color="000000"/>
            <w:bdr w:val="nil"/>
            <w14:ligatures w14:val="none"/>
          </w:rPr>
          <w:alias w:val="not appearing"/>
          <w:tag w:val="not appearing"/>
          <w:id w:val="-163549337"/>
          <w:placeholder>
            <w:docPart w:val="4F0022038C404CFBAEC8466C54902BA6"/>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BC436B">
            <w:rPr>
              <w:rStyle w:val="PlaceholderText"/>
            </w:rPr>
            <w:t>Choose an item.</w:t>
          </w:r>
        </w:sdtContent>
      </w:sdt>
      <w:r w:rsidRPr="00CB7091">
        <w:rPr>
          <w:rFonts w:eastAsia="Arial Unicode MS" w:cs="Arial Unicode MS"/>
          <w:kern w:val="0"/>
          <w:u w:color="000000"/>
          <w:bdr w:val="nil"/>
          <w14:ligatures w14:val="none"/>
        </w:rPr>
        <w:t xml:space="preserve">; </w:t>
      </w:r>
      <w:r w:rsidRPr="00CB7091">
        <w:rPr>
          <w:rFonts w:eastAsia="Arial Unicode MS" w:cs="Arial Unicode MS"/>
          <w:kern w:val="0"/>
          <w:szCs w:val="20"/>
          <w:u w:color="000000"/>
          <w:bdr w:val="nil"/>
          <w14:ligatures w14:val="none"/>
        </w:rPr>
        <w:t>the Court, having reviewed the records and files herein and being fully informed in the premises, does now hereby:</w:t>
      </w:r>
    </w:p>
    <w:p w14:paraId="2494AC5E" w14:textId="77777777" w:rsidR="00A62538" w:rsidRPr="00CB7091" w:rsidRDefault="00A62538" w:rsidP="00991A56">
      <w:pPr>
        <w:pBdr>
          <w:top w:val="nil"/>
          <w:left w:val="nil"/>
          <w:bottom w:val="nil"/>
          <w:right w:val="nil"/>
          <w:between w:val="nil"/>
          <w:bar w:val="nil"/>
        </w:pBdr>
        <w:spacing w:after="0" w:line="480" w:lineRule="auto"/>
        <w:ind w:left="720" w:firstLine="720"/>
        <w:rPr>
          <w:rFonts w:eastAsia="Arial Unicode MS" w:cs="Arial Unicode MS"/>
          <w:kern w:val="0"/>
          <w:u w:color="000000"/>
          <w:bdr w:val="nil"/>
          <w14:ligatures w14:val="none"/>
        </w:rPr>
      </w:pPr>
      <w:r w:rsidRPr="00CB7091">
        <w:rPr>
          <w:rFonts w:eastAsia="Arial Unicode MS" w:cs="Arial Unicode MS"/>
          <w:kern w:val="0"/>
          <w:u w:color="000000"/>
          <w:bdr w:val="nil"/>
          <w14:ligatures w14:val="none"/>
        </w:rPr>
        <w:t>ORDER, that the Indian Child Welfare Act does not apply to this case; and it is further</w:t>
      </w:r>
    </w:p>
    <w:p w14:paraId="76A56A56" w14:textId="77777777" w:rsidR="00A62538" w:rsidRPr="00CB7091" w:rsidRDefault="00A62538" w:rsidP="00991A56">
      <w:pPr>
        <w:pBdr>
          <w:top w:val="nil"/>
          <w:left w:val="nil"/>
          <w:bottom w:val="nil"/>
          <w:right w:val="nil"/>
          <w:between w:val="nil"/>
          <w:bar w:val="nil"/>
        </w:pBdr>
        <w:spacing w:after="0" w:line="480" w:lineRule="auto"/>
        <w:ind w:left="720" w:firstLine="720"/>
        <w:rPr>
          <w:rFonts w:eastAsia="Arial Unicode MS" w:cs="Arial Unicode MS"/>
          <w:kern w:val="0"/>
          <w:u w:color="000000"/>
          <w:bdr w:val="nil"/>
          <w14:ligatures w14:val="none"/>
        </w:rPr>
      </w:pPr>
      <w:r w:rsidRPr="00CB7091">
        <w:rPr>
          <w:rFonts w:eastAsia="Arial Unicode MS" w:cs="Arial Unicode MS"/>
          <w:kern w:val="0"/>
          <w:u w:color="000000"/>
          <w:bdr w:val="nil"/>
          <w14:ligatures w14:val="none"/>
        </w:rPr>
        <w:t>ORDERED, that the minor children shall remain in the Department of Social Services’ legal and physical custody through the pendency of the proceedings; and it is further</w:t>
      </w:r>
    </w:p>
    <w:p w14:paraId="42ED5D6D" w14:textId="77777777" w:rsidR="00A62538" w:rsidRPr="00CB7091" w:rsidRDefault="00A62538" w:rsidP="00991A56">
      <w:pPr>
        <w:pBdr>
          <w:top w:val="nil"/>
          <w:left w:val="nil"/>
          <w:bottom w:val="nil"/>
          <w:right w:val="nil"/>
          <w:between w:val="nil"/>
          <w:bar w:val="nil"/>
        </w:pBdr>
        <w:suppressAutoHyphens/>
        <w:spacing w:after="0" w:line="480" w:lineRule="auto"/>
        <w:ind w:left="720" w:firstLine="720"/>
        <w:rPr>
          <w:rFonts w:eastAsia="Arial Unicode MS" w:cs="Arial Unicode MS"/>
          <w:kern w:val="0"/>
          <w:u w:color="000000"/>
          <w:bdr w:val="nil"/>
          <w14:ligatures w14:val="none"/>
        </w:rPr>
      </w:pPr>
      <w:r w:rsidRPr="00CB7091">
        <w:rPr>
          <w:rFonts w:eastAsia="Arial Unicode MS" w:cs="Arial Unicode MS"/>
          <w:kern w:val="0"/>
          <w:u w:color="000000"/>
          <w:bdr w:val="nil"/>
          <w14:ligatures w14:val="none"/>
        </w:rPr>
        <w:t xml:space="preserve">ORDERED, that the Department of Social Services has made reasonable efforts to prevent the removal of the children from the home but removal of the children from the home was necessary as continued placement in the home was contrary to the welfare of the minor children; and it is further </w:t>
      </w:r>
    </w:p>
    <w:p w14:paraId="272605ED" w14:textId="77777777" w:rsidR="00A62538" w:rsidRPr="00CB7091" w:rsidRDefault="00A62538" w:rsidP="00991A56">
      <w:pPr>
        <w:pBdr>
          <w:top w:val="nil"/>
          <w:left w:val="nil"/>
          <w:bottom w:val="nil"/>
          <w:right w:val="nil"/>
          <w:between w:val="nil"/>
          <w:bar w:val="nil"/>
        </w:pBdr>
        <w:suppressAutoHyphens/>
        <w:spacing w:after="0" w:line="480" w:lineRule="auto"/>
        <w:ind w:left="720" w:firstLine="720"/>
        <w:rPr>
          <w:rFonts w:eastAsia="Arial Unicode MS" w:cs="Arial Unicode MS"/>
          <w:kern w:val="0"/>
          <w:u w:color="000000"/>
          <w:bdr w:val="nil"/>
          <w14:ligatures w14:val="none"/>
        </w:rPr>
      </w:pPr>
      <w:r w:rsidRPr="00CB7091">
        <w:rPr>
          <w:rFonts w:eastAsia="Arial Unicode MS" w:cs="Arial Unicode MS"/>
          <w:kern w:val="0"/>
          <w:u w:color="000000"/>
          <w:bdr w:val="nil"/>
          <w14:ligatures w14:val="none"/>
        </w:rPr>
        <w:lastRenderedPageBreak/>
        <w:t>ORDERED, that returning legal and physical custody of the children to the Respondent parents would be injurious to the welfare of the minor children at this time; and it is further</w:t>
      </w:r>
    </w:p>
    <w:p w14:paraId="78BE1B14" w14:textId="77777777" w:rsidR="00A62538" w:rsidRPr="00CB7091" w:rsidRDefault="00A62538" w:rsidP="00991A56">
      <w:pPr>
        <w:pBdr>
          <w:top w:val="nil"/>
          <w:left w:val="nil"/>
          <w:bottom w:val="nil"/>
          <w:right w:val="nil"/>
          <w:between w:val="nil"/>
          <w:bar w:val="nil"/>
        </w:pBdr>
        <w:spacing w:after="0" w:line="480" w:lineRule="auto"/>
        <w:ind w:left="720" w:firstLine="720"/>
        <w:rPr>
          <w:rFonts w:eastAsia="Arial Unicode MS" w:cs="Arial Unicode MS"/>
          <w:kern w:val="0"/>
          <w:u w:color="000000"/>
          <w:bdr w:val="nil"/>
          <w14:ligatures w14:val="none"/>
        </w:rPr>
      </w:pPr>
      <w:r w:rsidRPr="00CB7091">
        <w:rPr>
          <w:rFonts w:eastAsia="Arial Unicode MS" w:cs="Arial Unicode MS"/>
          <w:kern w:val="0"/>
          <w:u w:color="000000"/>
          <w:bdr w:val="nil"/>
          <w14:ligatures w14:val="none"/>
        </w:rPr>
        <w:t>ORDERED, that the least restrictive alternative available in the children’s best interest is continued placement in the legal and physical custody of the Department of Social Services; and it is further</w:t>
      </w:r>
    </w:p>
    <w:p w14:paraId="3021C122" w14:textId="77777777" w:rsidR="00A62538" w:rsidRPr="00CB7091" w:rsidRDefault="00A62538" w:rsidP="00991A56">
      <w:pPr>
        <w:pBdr>
          <w:top w:val="nil"/>
          <w:left w:val="nil"/>
          <w:bottom w:val="nil"/>
          <w:right w:val="nil"/>
          <w:between w:val="nil"/>
          <w:bar w:val="nil"/>
        </w:pBdr>
        <w:spacing w:after="0" w:line="480" w:lineRule="auto"/>
        <w:ind w:left="720" w:firstLine="720"/>
        <w:rPr>
          <w:rFonts w:eastAsia="Arial Unicode MS" w:cs="Arial Unicode MS"/>
          <w:kern w:val="0"/>
          <w:u w:color="000000"/>
          <w:bdr w:val="nil"/>
          <w14:ligatures w14:val="none"/>
        </w:rPr>
      </w:pPr>
      <w:r w:rsidRPr="00CB7091">
        <w:rPr>
          <w:rFonts w:eastAsia="Arial Unicode MS" w:cs="Arial Unicode MS"/>
          <w:kern w:val="0"/>
          <w:u w:color="000000"/>
          <w:bdr w:val="nil"/>
          <w14:ligatures w14:val="none"/>
        </w:rPr>
        <w:t xml:space="preserve">ORDERED, that the Department of Social Services shall begin supervised visitation at their discretion provided that if any Protective Order is in </w:t>
      </w:r>
      <w:proofErr w:type="gramStart"/>
      <w:r w:rsidRPr="00CB7091">
        <w:rPr>
          <w:rFonts w:eastAsia="Arial Unicode MS" w:cs="Arial Unicode MS"/>
          <w:kern w:val="0"/>
          <w:u w:color="000000"/>
          <w:bdr w:val="nil"/>
          <w14:ligatures w14:val="none"/>
        </w:rPr>
        <w:t>place</w:t>
      </w:r>
      <w:proofErr w:type="gramEnd"/>
      <w:r w:rsidRPr="00CB7091">
        <w:rPr>
          <w:rFonts w:eastAsia="Arial Unicode MS" w:cs="Arial Unicode MS"/>
          <w:kern w:val="0"/>
          <w:u w:color="000000"/>
          <w:bdr w:val="nil"/>
          <w14:ligatures w14:val="none"/>
        </w:rPr>
        <w:t xml:space="preserve"> it can be modified to allow for contact visitation; and it is further</w:t>
      </w:r>
    </w:p>
    <w:p w14:paraId="19FAFA5D" w14:textId="77777777" w:rsidR="00A62538" w:rsidRPr="00CB7091" w:rsidRDefault="00A62538" w:rsidP="00991A56">
      <w:pPr>
        <w:pBdr>
          <w:top w:val="nil"/>
          <w:left w:val="nil"/>
          <w:bottom w:val="nil"/>
          <w:right w:val="nil"/>
          <w:between w:val="nil"/>
          <w:bar w:val="nil"/>
        </w:pBdr>
        <w:spacing w:after="0" w:line="480" w:lineRule="auto"/>
        <w:ind w:left="720" w:firstLine="720"/>
        <w:rPr>
          <w:rFonts w:eastAsia="Arial Unicode MS" w:cs="Arial Unicode MS"/>
          <w:kern w:val="0"/>
          <w:sz w:val="20"/>
          <w:szCs w:val="20"/>
          <w:u w:color="000000"/>
          <w:bdr w:val="nil"/>
          <w14:ligatures w14:val="none"/>
        </w:rPr>
      </w:pPr>
      <w:r w:rsidRPr="00CB7091">
        <w:rPr>
          <w:rFonts w:eastAsia="Arial Unicode MS" w:cs="Arial Unicode MS"/>
          <w:kern w:val="0"/>
          <w:u w:color="000000"/>
          <w:bdr w:val="nil"/>
          <w14:ligatures w14:val="none"/>
        </w:rPr>
        <w:t>ORDERED, that an Advisory Hearing shall be scheduled for (date) at (time).</w:t>
      </w:r>
    </w:p>
    <w:p w14:paraId="4C63806D" w14:textId="77777777" w:rsidR="00A62538" w:rsidRPr="00CB7091" w:rsidRDefault="00A62538" w:rsidP="00991A56">
      <w:pPr>
        <w:pBdr>
          <w:top w:val="nil"/>
          <w:left w:val="nil"/>
          <w:bottom w:val="nil"/>
          <w:right w:val="nil"/>
          <w:between w:val="nil"/>
          <w:bar w:val="nil"/>
        </w:pBdr>
        <w:spacing w:after="0" w:line="240" w:lineRule="auto"/>
        <w:ind w:left="720" w:firstLine="720"/>
        <w:rPr>
          <w:rFonts w:eastAsia="Arial Unicode MS" w:cs="Arial Unicode MS"/>
          <w:kern w:val="0"/>
          <w:u w:color="000000"/>
          <w:bdr w:val="nil"/>
          <w14:ligatures w14:val="none"/>
        </w:rPr>
      </w:pPr>
      <w:r w:rsidRPr="00CB7091">
        <w:rPr>
          <w:rFonts w:eastAsia="Arial Unicode MS" w:cs="Arial Unicode MS"/>
          <w:kern w:val="0"/>
          <w:u w:color="000000"/>
          <w:bdr w:val="nil"/>
          <w14:ligatures w14:val="none"/>
        </w:rPr>
        <w:t>ALLEGED ABUSED OR NEGLECTED CHILDREN SHALL NOT BE DETAINED OR JAILED.</w:t>
      </w:r>
    </w:p>
    <w:p w14:paraId="2042A9BF" w14:textId="77777777" w:rsidR="00A62538" w:rsidRPr="00CB7091" w:rsidRDefault="00A62538" w:rsidP="00991A56">
      <w:pPr>
        <w:pBdr>
          <w:top w:val="nil"/>
          <w:left w:val="nil"/>
          <w:bottom w:val="nil"/>
          <w:right w:val="nil"/>
          <w:between w:val="nil"/>
          <w:bar w:val="nil"/>
        </w:pBdr>
        <w:spacing w:after="0" w:line="240" w:lineRule="auto"/>
        <w:ind w:left="720" w:firstLine="720"/>
        <w:rPr>
          <w:rFonts w:eastAsia="Arial Unicode MS" w:cs="Arial Unicode MS"/>
          <w:kern w:val="0"/>
          <w:u w:color="000000"/>
          <w:bdr w:val="nil"/>
          <w14:ligatures w14:val="none"/>
        </w:rPr>
      </w:pPr>
    </w:p>
    <w:p w14:paraId="74D95B70" w14:textId="7A31A2A1" w:rsidR="00B438F3" w:rsidRDefault="00A62538" w:rsidP="006F72F3">
      <w:pPr>
        <w:pBdr>
          <w:top w:val="nil"/>
          <w:left w:val="nil"/>
          <w:bottom w:val="nil"/>
          <w:right w:val="nil"/>
          <w:between w:val="nil"/>
          <w:bar w:val="nil"/>
        </w:pBdr>
        <w:spacing w:after="0" w:line="480" w:lineRule="auto"/>
        <w:ind w:left="720" w:firstLine="720"/>
        <w:rPr>
          <w:rFonts w:eastAsia="Arial Unicode MS" w:cs="Arial Unicode MS"/>
          <w:kern w:val="0"/>
          <w:u w:color="000000"/>
          <w:bdr w:val="nil"/>
          <w14:ligatures w14:val="none"/>
        </w:rPr>
      </w:pPr>
      <w:r w:rsidRPr="00CB7091">
        <w:rPr>
          <w:rFonts w:eastAsia="Arial Unicode MS" w:cs="Arial Unicode MS"/>
          <w:kern w:val="0"/>
          <w:u w:color="000000"/>
          <w:bdr w:val="nil"/>
          <w14:ligatures w14:val="none"/>
        </w:rPr>
        <w:t xml:space="preserve">Dated this </w:t>
      </w:r>
      <w:sdt>
        <w:sdtPr>
          <w:rPr>
            <w:rFonts w:eastAsia="Arial Unicode MS" w:cs="Arial Unicode MS"/>
            <w:kern w:val="0"/>
            <w:u w:color="000000"/>
            <w:bdr w:val="nil"/>
            <w14:ligatures w14:val="none"/>
          </w:rPr>
          <w:id w:val="765662158"/>
          <w:placeholder>
            <w:docPart w:val="1EC4E38E3D4C4D67998319AC92E88301"/>
          </w:placeholder>
          <w:showingPlcHdr/>
        </w:sdtPr>
        <w:sdtContent>
          <w:r w:rsidRPr="00406B28">
            <w:rPr>
              <w:rStyle w:val="PlaceholderText"/>
            </w:rPr>
            <w:t>Click or tap here to enter text.</w:t>
          </w:r>
        </w:sdtContent>
      </w:sdt>
      <w:r w:rsidRPr="00CB7091">
        <w:rPr>
          <w:rFonts w:eastAsia="Arial Unicode MS" w:cs="Arial Unicode MS"/>
          <w:kern w:val="0"/>
          <w:u w:color="000000"/>
          <w:bdr w:val="nil"/>
          <w14:ligatures w14:val="none"/>
        </w:rPr>
        <w:t xml:space="preserve"> day of </w:t>
      </w:r>
      <w:sdt>
        <w:sdtPr>
          <w:rPr>
            <w:rFonts w:eastAsia="Arial Unicode MS" w:cs="Arial Unicode MS"/>
            <w:kern w:val="0"/>
            <w:u w:color="000000"/>
            <w:bdr w:val="nil"/>
            <w14:ligatures w14:val="none"/>
          </w:rPr>
          <w:id w:val="651869642"/>
          <w:placeholder>
            <w:docPart w:val="1EC4E38E3D4C4D67998319AC92E88301"/>
          </w:placeholder>
          <w:showingPlcHdr/>
        </w:sdtPr>
        <w:sdtContent>
          <w:r w:rsidRPr="00406B28">
            <w:rPr>
              <w:rStyle w:val="PlaceholderText"/>
            </w:rPr>
            <w:t>Click or tap here to enter text.</w:t>
          </w:r>
        </w:sdtContent>
      </w:sdt>
      <w:r w:rsidRPr="00CB7091">
        <w:rPr>
          <w:rFonts w:eastAsia="Arial Unicode MS" w:cs="Arial Unicode MS"/>
          <w:kern w:val="0"/>
          <w:u w:color="000000"/>
          <w:bdr w:val="nil"/>
          <w14:ligatures w14:val="none"/>
        </w:rPr>
        <w:t xml:space="preserve"> 20</w:t>
      </w:r>
      <w:sdt>
        <w:sdtPr>
          <w:rPr>
            <w:rFonts w:eastAsia="Arial Unicode MS" w:cs="Arial Unicode MS"/>
            <w:kern w:val="0"/>
            <w:u w:color="000000"/>
            <w:bdr w:val="nil"/>
            <w14:ligatures w14:val="none"/>
          </w:rPr>
          <w:id w:val="1113092207"/>
          <w:placeholder>
            <w:docPart w:val="1EC4E38E3D4C4D67998319AC92E88301"/>
          </w:placeholder>
          <w:showingPlcHdr/>
        </w:sdtPr>
        <w:sdtContent>
          <w:r w:rsidRPr="00406B28">
            <w:rPr>
              <w:rStyle w:val="PlaceholderText"/>
            </w:rPr>
            <w:t>Click or tap here to enter text.</w:t>
          </w:r>
        </w:sdtContent>
      </w:sdt>
      <w:r w:rsidRPr="00CB7091">
        <w:rPr>
          <w:rFonts w:eastAsia="Arial Unicode MS" w:cs="Arial Unicode MS"/>
          <w:kern w:val="0"/>
          <w:u w:color="000000"/>
          <w:bdr w:val="nil"/>
          <w14:ligatures w14:val="none"/>
        </w:rPr>
        <w:t xml:space="preserve">, effective however the </w:t>
      </w:r>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1958558135"/>
          <w:placeholder>
            <w:docPart w:val="1EC4E38E3D4C4D67998319AC92E88301"/>
          </w:placeholder>
          <w:showingPlcHdr/>
        </w:sdtPr>
        <w:sdtContent>
          <w:r w:rsidRPr="00406B28">
            <w:rPr>
              <w:rStyle w:val="PlaceholderText"/>
            </w:rPr>
            <w:t>Click or tap here to enter text.</w:t>
          </w:r>
        </w:sdtContent>
      </w:sdt>
      <w:r w:rsidRPr="00CB7091">
        <w:rPr>
          <w:rFonts w:eastAsia="Arial Unicode MS" w:cs="Arial Unicode MS"/>
          <w:kern w:val="0"/>
          <w:u w:color="000000"/>
          <w:bdr w:val="nil"/>
          <w14:ligatures w14:val="none"/>
        </w:rPr>
        <w:t xml:space="preserve"> day of </w:t>
      </w:r>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444770339"/>
          <w:placeholder>
            <w:docPart w:val="1EC4E38E3D4C4D67998319AC92E88301"/>
          </w:placeholder>
          <w:showingPlcHdr/>
        </w:sdtPr>
        <w:sdtContent>
          <w:r w:rsidRPr="00406B28">
            <w:rPr>
              <w:rStyle w:val="PlaceholderText"/>
            </w:rPr>
            <w:t>Click or tap here to enter text.</w:t>
          </w:r>
        </w:sdtContent>
      </w:sdt>
      <w:r>
        <w:rPr>
          <w:rFonts w:eastAsia="Arial Unicode MS" w:cs="Arial Unicode MS"/>
          <w:kern w:val="0"/>
          <w:u w:color="000000"/>
          <w:bdr w:val="nil"/>
          <w14:ligatures w14:val="none"/>
        </w:rPr>
        <w:t xml:space="preserve"> 2</w:t>
      </w:r>
      <w:r w:rsidRPr="00CB7091">
        <w:rPr>
          <w:rFonts w:eastAsia="Arial Unicode MS" w:cs="Arial Unicode MS"/>
          <w:kern w:val="0"/>
          <w:u w:color="000000"/>
          <w:bdr w:val="nil"/>
          <w14:ligatures w14:val="none"/>
        </w:rPr>
        <w:t>0</w:t>
      </w:r>
      <w:sdt>
        <w:sdtPr>
          <w:rPr>
            <w:rFonts w:eastAsia="Arial Unicode MS" w:cs="Arial Unicode MS"/>
            <w:kern w:val="0"/>
            <w:u w:color="000000"/>
            <w:bdr w:val="nil"/>
            <w14:ligatures w14:val="none"/>
          </w:rPr>
          <w:id w:val="-382565265"/>
          <w:placeholder>
            <w:docPart w:val="1EC4E38E3D4C4D67998319AC92E88301"/>
          </w:placeholder>
          <w:showingPlcHdr/>
        </w:sdtPr>
        <w:sdtContent>
          <w:r w:rsidRPr="00406B28">
            <w:rPr>
              <w:rStyle w:val="PlaceholderText"/>
            </w:rPr>
            <w:t>Click or tap here to enter text.</w:t>
          </w:r>
        </w:sdtContent>
      </w:sdt>
      <w:r w:rsidRPr="00CB7091">
        <w:rPr>
          <w:rFonts w:eastAsia="Arial Unicode MS" w:cs="Arial Unicode MS"/>
          <w:kern w:val="0"/>
          <w:u w:color="000000"/>
          <w:bdr w:val="nil"/>
          <w14:ligatures w14:val="none"/>
        </w:rPr>
        <w:t>, that being the date of the hearing affording judicial basis for this order.</w:t>
      </w:r>
    </w:p>
    <w:p w14:paraId="6F353BC4" w14:textId="77777777" w:rsidR="00B438F3" w:rsidRDefault="00B438F3" w:rsidP="006F72F3">
      <w:pPr>
        <w:pBdr>
          <w:top w:val="nil"/>
          <w:left w:val="nil"/>
          <w:bottom w:val="nil"/>
          <w:right w:val="nil"/>
          <w:between w:val="nil"/>
          <w:bar w:val="nil"/>
        </w:pBdr>
        <w:spacing w:after="0" w:line="480" w:lineRule="auto"/>
        <w:ind w:left="720" w:firstLine="720"/>
        <w:rPr>
          <w:rFonts w:eastAsia="Arial Unicode MS" w:cs="Arial Unicode MS"/>
          <w:kern w:val="0"/>
          <w:u w:color="000000"/>
          <w:bdr w:val="nil"/>
          <w14:ligatures w14:val="none"/>
        </w:rPr>
      </w:pPr>
    </w:p>
    <w:tbl>
      <w:tblPr>
        <w:tblStyle w:val="TableGrid2"/>
        <w:tblW w:w="93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572"/>
        <w:gridCol w:w="1828"/>
        <w:gridCol w:w="2970"/>
        <w:gridCol w:w="1970"/>
      </w:tblGrid>
      <w:tr w:rsidR="00A62538" w:rsidRPr="006F72F3" w14:paraId="799BA917" w14:textId="77777777" w:rsidTr="00B438F3">
        <w:tc>
          <w:tcPr>
            <w:tcW w:w="4410" w:type="dxa"/>
            <w:gridSpan w:val="3"/>
          </w:tcPr>
          <w:p w14:paraId="3D5E8C1F" w14:textId="77777777" w:rsidR="00A62538" w:rsidRPr="006F72F3" w:rsidRDefault="00A62538" w:rsidP="006F72F3">
            <w:pPr>
              <w:spacing w:line="256" w:lineRule="auto"/>
              <w:rPr>
                <w:sz w:val="24"/>
              </w:rPr>
            </w:pPr>
            <w:bookmarkStart w:id="345" w:name="_Hlk204681717"/>
          </w:p>
        </w:tc>
        <w:tc>
          <w:tcPr>
            <w:tcW w:w="4940" w:type="dxa"/>
            <w:gridSpan w:val="2"/>
          </w:tcPr>
          <w:p w14:paraId="6F325960" w14:textId="77777777" w:rsidR="00A62538" w:rsidRPr="006F72F3" w:rsidRDefault="00A62538" w:rsidP="00B438F3">
            <w:pPr>
              <w:spacing w:line="256" w:lineRule="auto"/>
              <w:ind w:left="10"/>
              <w:rPr>
                <w:sz w:val="24"/>
              </w:rPr>
            </w:pPr>
            <w:r w:rsidRPr="006F72F3">
              <w:rPr>
                <w:sz w:val="24"/>
              </w:rPr>
              <w:t>BY THE COURT:</w:t>
            </w:r>
          </w:p>
        </w:tc>
      </w:tr>
      <w:tr w:rsidR="00A62538" w:rsidRPr="006F72F3" w14:paraId="3FF01B52" w14:textId="77777777" w:rsidTr="006F72F3">
        <w:tc>
          <w:tcPr>
            <w:tcW w:w="9350" w:type="dxa"/>
            <w:gridSpan w:val="5"/>
          </w:tcPr>
          <w:p w14:paraId="612E1532" w14:textId="77777777" w:rsidR="00A62538" w:rsidRPr="006F72F3" w:rsidRDefault="00A62538" w:rsidP="006F72F3">
            <w:pPr>
              <w:spacing w:line="256" w:lineRule="auto"/>
              <w:rPr>
                <w:sz w:val="24"/>
              </w:rPr>
            </w:pPr>
          </w:p>
        </w:tc>
      </w:tr>
      <w:tr w:rsidR="00A62538" w:rsidRPr="006F72F3" w14:paraId="4ACD3D95" w14:textId="77777777" w:rsidTr="006F72F3">
        <w:tc>
          <w:tcPr>
            <w:tcW w:w="9350" w:type="dxa"/>
            <w:gridSpan w:val="5"/>
          </w:tcPr>
          <w:p w14:paraId="7954F1CD" w14:textId="77777777" w:rsidR="00A62538" w:rsidRPr="006F72F3" w:rsidRDefault="00A62538" w:rsidP="006F72F3">
            <w:pPr>
              <w:spacing w:line="256" w:lineRule="auto"/>
              <w:rPr>
                <w:sz w:val="24"/>
              </w:rPr>
            </w:pPr>
          </w:p>
        </w:tc>
      </w:tr>
      <w:tr w:rsidR="00A62538" w:rsidRPr="006F72F3" w14:paraId="4484405D" w14:textId="77777777" w:rsidTr="00B438F3">
        <w:tc>
          <w:tcPr>
            <w:tcW w:w="4410" w:type="dxa"/>
            <w:gridSpan w:val="3"/>
          </w:tcPr>
          <w:p w14:paraId="3EC05D90" w14:textId="77777777" w:rsidR="00A62538" w:rsidRPr="006F72F3" w:rsidRDefault="00A62538" w:rsidP="006F72F3">
            <w:pPr>
              <w:spacing w:line="256" w:lineRule="auto"/>
              <w:rPr>
                <w:sz w:val="24"/>
              </w:rPr>
            </w:pPr>
          </w:p>
        </w:tc>
        <w:tc>
          <w:tcPr>
            <w:tcW w:w="2970" w:type="dxa"/>
            <w:tcBorders>
              <w:bottom w:val="single" w:sz="4" w:space="0" w:color="auto"/>
            </w:tcBorders>
          </w:tcPr>
          <w:p w14:paraId="74D22E62" w14:textId="77777777" w:rsidR="00A62538" w:rsidRPr="006F72F3" w:rsidRDefault="00A62538" w:rsidP="006F72F3">
            <w:pPr>
              <w:spacing w:line="256" w:lineRule="auto"/>
              <w:rPr>
                <w:sz w:val="24"/>
              </w:rPr>
            </w:pPr>
          </w:p>
        </w:tc>
        <w:tc>
          <w:tcPr>
            <w:tcW w:w="1970" w:type="dxa"/>
          </w:tcPr>
          <w:p w14:paraId="3E4A53F9" w14:textId="77777777" w:rsidR="00A62538" w:rsidRPr="006F72F3" w:rsidRDefault="00A62538" w:rsidP="006F72F3">
            <w:pPr>
              <w:spacing w:line="256" w:lineRule="auto"/>
              <w:rPr>
                <w:sz w:val="24"/>
              </w:rPr>
            </w:pPr>
          </w:p>
        </w:tc>
      </w:tr>
      <w:tr w:rsidR="00A62538" w:rsidRPr="006F72F3" w14:paraId="348B6443" w14:textId="77777777" w:rsidTr="00B438F3">
        <w:tc>
          <w:tcPr>
            <w:tcW w:w="4410" w:type="dxa"/>
            <w:gridSpan w:val="3"/>
          </w:tcPr>
          <w:p w14:paraId="20A5FF83" w14:textId="77777777" w:rsidR="00A62538" w:rsidRPr="006F72F3" w:rsidRDefault="00A62538" w:rsidP="006F72F3">
            <w:pPr>
              <w:spacing w:line="256" w:lineRule="auto"/>
              <w:rPr>
                <w:sz w:val="24"/>
              </w:rPr>
            </w:pPr>
            <w:r w:rsidRPr="006F72F3">
              <w:rPr>
                <w:sz w:val="24"/>
              </w:rPr>
              <w:t>ATTEST:</w:t>
            </w:r>
          </w:p>
        </w:tc>
        <w:tc>
          <w:tcPr>
            <w:tcW w:w="4940" w:type="dxa"/>
            <w:gridSpan w:val="2"/>
          </w:tcPr>
          <w:p w14:paraId="1B480242" w14:textId="77777777" w:rsidR="00A62538" w:rsidRPr="006F72F3" w:rsidRDefault="00A62538" w:rsidP="00B438F3">
            <w:pPr>
              <w:spacing w:line="256" w:lineRule="auto"/>
              <w:ind w:left="10"/>
              <w:rPr>
                <w:sz w:val="24"/>
              </w:rPr>
            </w:pPr>
            <w:r w:rsidRPr="006F72F3">
              <w:rPr>
                <w:sz w:val="24"/>
              </w:rPr>
              <w:t xml:space="preserve">The Honorable </w:t>
            </w:r>
            <w:sdt>
              <w:sdtPr>
                <w:id w:val="-710808666"/>
                <w:placeholder>
                  <w:docPart w:val="7B5937D2131C459FBA8A834752954E4D"/>
                </w:placeholder>
                <w:showingPlcHdr/>
              </w:sdtPr>
              <w:sdtContent>
                <w:r w:rsidRPr="006F72F3">
                  <w:rPr>
                    <w:color w:val="666666"/>
                  </w:rPr>
                  <w:t>Click or tap here to enter text.</w:t>
                </w:r>
              </w:sdtContent>
            </w:sdt>
          </w:p>
        </w:tc>
      </w:tr>
      <w:tr w:rsidR="00A62538" w:rsidRPr="006F72F3" w14:paraId="02F715C4" w14:textId="77777777" w:rsidTr="00B438F3">
        <w:tc>
          <w:tcPr>
            <w:tcW w:w="4410" w:type="dxa"/>
            <w:gridSpan w:val="3"/>
          </w:tcPr>
          <w:p w14:paraId="6292205A" w14:textId="77777777" w:rsidR="00A62538" w:rsidRPr="006F72F3" w:rsidRDefault="00A62538" w:rsidP="006F72F3">
            <w:pPr>
              <w:spacing w:line="256" w:lineRule="auto"/>
              <w:rPr>
                <w:sz w:val="24"/>
              </w:rPr>
            </w:pPr>
          </w:p>
        </w:tc>
        <w:tc>
          <w:tcPr>
            <w:tcW w:w="4940" w:type="dxa"/>
            <w:gridSpan w:val="2"/>
          </w:tcPr>
          <w:p w14:paraId="1AEFF783" w14:textId="77777777" w:rsidR="00A62538" w:rsidRPr="006F72F3" w:rsidRDefault="00A62538" w:rsidP="00B438F3">
            <w:pPr>
              <w:spacing w:line="256" w:lineRule="auto"/>
              <w:ind w:left="10"/>
              <w:rPr>
                <w:sz w:val="24"/>
              </w:rPr>
            </w:pPr>
            <w:r w:rsidRPr="006F72F3">
              <w:rPr>
                <w:sz w:val="24"/>
              </w:rPr>
              <w:t>Judge of the Circuit Court</w:t>
            </w:r>
          </w:p>
        </w:tc>
      </w:tr>
      <w:tr w:rsidR="00A62538" w:rsidRPr="006F72F3" w14:paraId="1F4326EB" w14:textId="77777777" w:rsidTr="006F72F3">
        <w:tc>
          <w:tcPr>
            <w:tcW w:w="9350" w:type="dxa"/>
            <w:gridSpan w:val="5"/>
          </w:tcPr>
          <w:p w14:paraId="5C0AA404" w14:textId="77777777" w:rsidR="00A62538" w:rsidRPr="006F72F3" w:rsidRDefault="00A62538" w:rsidP="006F72F3">
            <w:pPr>
              <w:spacing w:line="256" w:lineRule="auto"/>
              <w:rPr>
                <w:sz w:val="24"/>
              </w:rPr>
            </w:pPr>
            <w:r w:rsidRPr="006F72F3">
              <w:rPr>
                <w:sz w:val="24"/>
              </w:rPr>
              <w:t>Clerk of Court</w:t>
            </w:r>
          </w:p>
        </w:tc>
      </w:tr>
      <w:tr w:rsidR="00A62538" w:rsidRPr="006F72F3" w14:paraId="168963A3" w14:textId="77777777" w:rsidTr="00B438F3">
        <w:tc>
          <w:tcPr>
            <w:tcW w:w="1010" w:type="dxa"/>
          </w:tcPr>
          <w:p w14:paraId="6E38BA58" w14:textId="77777777" w:rsidR="00A62538" w:rsidRPr="006F72F3" w:rsidRDefault="00A62538" w:rsidP="006F72F3">
            <w:pPr>
              <w:spacing w:line="256" w:lineRule="auto"/>
              <w:rPr>
                <w:sz w:val="24"/>
              </w:rPr>
            </w:pPr>
            <w:r w:rsidRPr="006F72F3">
              <w:rPr>
                <w:sz w:val="24"/>
              </w:rPr>
              <w:t>BY:</w:t>
            </w:r>
          </w:p>
        </w:tc>
        <w:tc>
          <w:tcPr>
            <w:tcW w:w="1572" w:type="dxa"/>
            <w:tcBorders>
              <w:bottom w:val="single" w:sz="4" w:space="0" w:color="auto"/>
            </w:tcBorders>
          </w:tcPr>
          <w:p w14:paraId="1151ABEC" w14:textId="77777777" w:rsidR="00A62538" w:rsidRPr="006F72F3" w:rsidRDefault="00A62538" w:rsidP="006F72F3">
            <w:pPr>
              <w:spacing w:line="256" w:lineRule="auto"/>
              <w:rPr>
                <w:sz w:val="24"/>
              </w:rPr>
            </w:pPr>
          </w:p>
        </w:tc>
        <w:tc>
          <w:tcPr>
            <w:tcW w:w="6768" w:type="dxa"/>
            <w:gridSpan w:val="3"/>
          </w:tcPr>
          <w:p w14:paraId="053D2A38" w14:textId="77777777" w:rsidR="00A62538" w:rsidRPr="006F72F3" w:rsidRDefault="00A62538" w:rsidP="006F72F3">
            <w:pPr>
              <w:spacing w:line="256" w:lineRule="auto"/>
              <w:rPr>
                <w:sz w:val="24"/>
              </w:rPr>
            </w:pPr>
          </w:p>
        </w:tc>
      </w:tr>
      <w:tr w:rsidR="00A62538" w:rsidRPr="006F72F3" w14:paraId="7AB24C6E" w14:textId="77777777" w:rsidTr="006F72F3">
        <w:tc>
          <w:tcPr>
            <w:tcW w:w="9350" w:type="dxa"/>
            <w:gridSpan w:val="5"/>
          </w:tcPr>
          <w:p w14:paraId="2FC02E05" w14:textId="77777777" w:rsidR="00A62538" w:rsidRPr="006F72F3" w:rsidRDefault="00A62538" w:rsidP="006F72F3">
            <w:pPr>
              <w:spacing w:line="256" w:lineRule="auto"/>
              <w:rPr>
                <w:sz w:val="24"/>
              </w:rPr>
            </w:pPr>
            <w:r w:rsidRPr="006F72F3">
              <w:rPr>
                <w:sz w:val="24"/>
              </w:rPr>
              <w:t xml:space="preserve">Deputy </w:t>
            </w:r>
            <w:sdt>
              <w:sdtPr>
                <w:id w:val="-1218589247"/>
                <w:placeholder>
                  <w:docPart w:val="13C2492D899A456CA7ECDCF7EB9FF018"/>
                </w:placeholder>
                <w:showingPlcHdr/>
              </w:sdtPr>
              <w:sdtContent>
                <w:r w:rsidRPr="006F72F3">
                  <w:rPr>
                    <w:color w:val="666666"/>
                  </w:rPr>
                  <w:t>Click or tap here to enter text.</w:t>
                </w:r>
              </w:sdtContent>
            </w:sdt>
          </w:p>
        </w:tc>
      </w:tr>
      <w:tr w:rsidR="00A62538" w:rsidRPr="006F72F3" w14:paraId="01285690" w14:textId="77777777" w:rsidTr="006F72F3">
        <w:tc>
          <w:tcPr>
            <w:tcW w:w="9350" w:type="dxa"/>
            <w:gridSpan w:val="5"/>
          </w:tcPr>
          <w:p w14:paraId="252B1744" w14:textId="77777777" w:rsidR="00A62538" w:rsidRPr="006F72F3" w:rsidRDefault="00A62538" w:rsidP="006F72F3">
            <w:pPr>
              <w:spacing w:line="256" w:lineRule="auto"/>
              <w:rPr>
                <w:b/>
                <w:sz w:val="28"/>
                <w:szCs w:val="28"/>
              </w:rPr>
            </w:pPr>
            <w:r w:rsidRPr="006F72F3">
              <w:rPr>
                <w:sz w:val="24"/>
              </w:rPr>
              <w:t>(SEAL)</w:t>
            </w:r>
          </w:p>
        </w:tc>
      </w:tr>
      <w:bookmarkEnd w:id="345"/>
    </w:tbl>
    <w:p w14:paraId="1FE63D02" w14:textId="77777777" w:rsidR="00A62538" w:rsidRPr="006F72F3" w:rsidRDefault="00A62538" w:rsidP="006F72F3">
      <w:pPr>
        <w:pBdr>
          <w:top w:val="nil"/>
          <w:left w:val="nil"/>
          <w:bottom w:val="nil"/>
          <w:right w:val="nil"/>
          <w:between w:val="nil"/>
          <w:bar w:val="nil"/>
        </w:pBdr>
        <w:spacing w:after="0" w:line="480" w:lineRule="auto"/>
        <w:ind w:left="720" w:firstLine="720"/>
        <w:rPr>
          <w:rFonts w:eastAsia="Arial Unicode MS" w:cs="Arial Unicode MS"/>
          <w:kern w:val="0"/>
          <w:u w:color="000000"/>
          <w:bdr w:val="nil"/>
          <w14:ligatures w14:val="none"/>
        </w:rPr>
      </w:pPr>
    </w:p>
    <w:p w14:paraId="5EBF3E7B" w14:textId="77777777" w:rsidR="00A62538" w:rsidRDefault="00A62538" w:rsidP="007C56D2">
      <w:pPr>
        <w:spacing w:after="0" w:line="480" w:lineRule="auto"/>
        <w:ind w:left="720" w:right="691"/>
      </w:pPr>
    </w:p>
    <w:p w14:paraId="69CCDCD5" w14:textId="77777777" w:rsidR="00A62538" w:rsidRDefault="00A62538" w:rsidP="00F1679A">
      <w:pPr>
        <w:ind w:left="720" w:right="871"/>
      </w:pPr>
    </w:p>
    <w:p w14:paraId="402F87B7" w14:textId="77777777" w:rsidR="00C76951" w:rsidRDefault="00C76951" w:rsidP="00C60342">
      <w:pPr>
        <w:spacing w:after="160" w:line="278" w:lineRule="auto"/>
        <w:ind w:left="0" w:firstLine="0"/>
        <w:sectPr w:rsidR="00C76951" w:rsidSect="00C76951">
          <w:footnotePr>
            <w:numRestart w:val="eachPage"/>
          </w:footnotePr>
          <w:pgSz w:w="12240" w:h="15840"/>
          <w:pgMar w:top="720" w:right="1109" w:bottom="720" w:left="720" w:header="720" w:footer="720" w:gutter="0"/>
          <w:cols w:space="720"/>
          <w:titlePg/>
          <w:docGrid w:linePitch="326"/>
        </w:sectPr>
      </w:pPr>
    </w:p>
    <w:p w14:paraId="7A7649E6" w14:textId="77777777" w:rsidR="00C76951" w:rsidRDefault="00C76951">
      <w:pPr>
        <w:spacing w:after="160" w:line="278" w:lineRule="auto"/>
        <w:ind w:left="0" w:firstLine="0"/>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C76951" w:rsidRPr="00AE047C" w14:paraId="7BAC2B0E" w14:textId="77777777" w:rsidTr="0066325F">
        <w:trPr>
          <w:trHeight w:val="993"/>
        </w:trPr>
        <w:tc>
          <w:tcPr>
            <w:tcW w:w="4950" w:type="dxa"/>
            <w:tcBorders>
              <w:top w:val="nil"/>
              <w:left w:val="nil"/>
              <w:bottom w:val="single" w:sz="24" w:space="0" w:color="auto"/>
              <w:right w:val="nil"/>
            </w:tcBorders>
            <w:hideMark/>
          </w:tcPr>
          <w:p w14:paraId="26FDF544" w14:textId="77777777" w:rsidR="00C76951" w:rsidRPr="00AE047C" w:rsidRDefault="00C76951" w:rsidP="0066325F">
            <w:pPr>
              <w:overflowPunct w:val="0"/>
              <w:autoSpaceDE w:val="0"/>
              <w:autoSpaceDN w:val="0"/>
              <w:adjustRightInd w:val="0"/>
              <w:spacing w:after="0" w:line="240" w:lineRule="auto"/>
              <w:ind w:left="-22" w:right="75"/>
              <w:rPr>
                <w:color w:val="auto"/>
                <w:sz w:val="24"/>
                <w:szCs w:val="24"/>
              </w:rPr>
            </w:pPr>
            <w:r w:rsidRPr="00AE047C">
              <w:rPr>
                <w:color w:val="auto"/>
                <w:sz w:val="24"/>
                <w:szCs w:val="24"/>
              </w:rPr>
              <w:t>STATE OF SOUTH DAKOTA:</w:t>
            </w:r>
          </w:p>
          <w:p w14:paraId="77B6FD27" w14:textId="77777777" w:rsidR="00C76951" w:rsidRPr="00AE047C" w:rsidRDefault="00C76951" w:rsidP="0066325F">
            <w:pPr>
              <w:overflowPunct w:val="0"/>
              <w:autoSpaceDE w:val="0"/>
              <w:autoSpaceDN w:val="0"/>
              <w:adjustRightInd w:val="0"/>
              <w:spacing w:after="0" w:line="240" w:lineRule="auto"/>
              <w:ind w:left="1515" w:right="75"/>
              <w:jc w:val="center"/>
              <w:rPr>
                <w:rFonts w:eastAsia="Aptos"/>
                <w:color w:val="auto"/>
                <w:sz w:val="24"/>
                <w:szCs w:val="24"/>
              </w:rPr>
            </w:pPr>
            <w:r w:rsidRPr="00AE047C">
              <w:rPr>
                <w:rFonts w:eastAsia="Aptos"/>
                <w:color w:val="auto"/>
                <w:sz w:val="24"/>
                <w:szCs w:val="24"/>
              </w:rPr>
              <w:t>SS:</w:t>
            </w:r>
          </w:p>
          <w:p w14:paraId="421ABE00" w14:textId="77777777" w:rsidR="00C76951" w:rsidRPr="00AE047C" w:rsidRDefault="00C76951" w:rsidP="0066325F">
            <w:pPr>
              <w:overflowPunct w:val="0"/>
              <w:autoSpaceDE w:val="0"/>
              <w:autoSpaceDN w:val="0"/>
              <w:adjustRightInd w:val="0"/>
              <w:spacing w:after="0" w:line="240" w:lineRule="auto"/>
              <w:ind w:left="-22" w:right="75"/>
              <w:rPr>
                <w:rFonts w:eastAsia="Aptos"/>
                <w:color w:val="auto"/>
                <w:sz w:val="24"/>
                <w:szCs w:val="24"/>
              </w:rPr>
            </w:pPr>
            <w:r w:rsidRPr="00AE047C">
              <w:rPr>
                <w:rFonts w:eastAsia="Aptos"/>
                <w:color w:val="auto"/>
                <w:sz w:val="24"/>
                <w:szCs w:val="24"/>
              </w:rPr>
              <w:t xml:space="preserve">COUNTY OF  </w:t>
            </w:r>
            <w:sdt>
              <w:sdtPr>
                <w:rPr>
                  <w:rFonts w:eastAsia="Aptos"/>
                  <w:color w:val="auto"/>
                </w:rPr>
                <w:id w:val="-353423427"/>
                <w:placeholder>
                  <w:docPart w:val="0FAAE611D428400798D170D806D5A8CF"/>
                </w:placeholder>
                <w:showingPlcHdr/>
              </w:sdtPr>
              <w:sdtContent>
                <w:r w:rsidRPr="00AE047C">
                  <w:rPr>
                    <w:rFonts w:ascii="Aptos" w:eastAsia="Aptos" w:hAnsi="Aptos"/>
                    <w:color w:val="666666"/>
                    <w:sz w:val="24"/>
                    <w:szCs w:val="24"/>
                  </w:rPr>
                  <w:t>Click or tap here to enter text.</w:t>
                </w:r>
              </w:sdtContent>
            </w:sdt>
          </w:p>
        </w:tc>
        <w:tc>
          <w:tcPr>
            <w:tcW w:w="4950" w:type="dxa"/>
            <w:tcBorders>
              <w:top w:val="nil"/>
              <w:left w:val="nil"/>
              <w:bottom w:val="single" w:sz="24" w:space="0" w:color="auto"/>
              <w:right w:val="nil"/>
            </w:tcBorders>
          </w:tcPr>
          <w:p w14:paraId="16F7D128" w14:textId="77777777" w:rsidR="00C76951" w:rsidRPr="00AE047C" w:rsidRDefault="00C76951" w:rsidP="0066325F">
            <w:pPr>
              <w:overflowPunct w:val="0"/>
              <w:autoSpaceDE w:val="0"/>
              <w:autoSpaceDN w:val="0"/>
              <w:adjustRightInd w:val="0"/>
              <w:spacing w:after="0" w:line="240" w:lineRule="auto"/>
              <w:ind w:left="0" w:right="66"/>
              <w:jc w:val="center"/>
              <w:rPr>
                <w:rFonts w:eastAsia="Aptos"/>
                <w:color w:val="auto"/>
                <w:sz w:val="24"/>
                <w:szCs w:val="24"/>
              </w:rPr>
            </w:pPr>
            <w:r w:rsidRPr="00AE047C">
              <w:rPr>
                <w:rFonts w:eastAsia="Aptos"/>
                <w:color w:val="auto"/>
                <w:sz w:val="24"/>
                <w:szCs w:val="24"/>
              </w:rPr>
              <w:t>IN CIRCUIT COURT</w:t>
            </w:r>
          </w:p>
          <w:p w14:paraId="3C1FA620" w14:textId="77777777" w:rsidR="00C76951" w:rsidRPr="00AE047C" w:rsidRDefault="00C76951" w:rsidP="0066325F">
            <w:pPr>
              <w:overflowPunct w:val="0"/>
              <w:autoSpaceDE w:val="0"/>
              <w:autoSpaceDN w:val="0"/>
              <w:adjustRightInd w:val="0"/>
              <w:spacing w:after="0" w:line="240" w:lineRule="auto"/>
              <w:ind w:left="0" w:right="66" w:hanging="720"/>
              <w:jc w:val="center"/>
              <w:rPr>
                <w:rFonts w:eastAsia="Aptos"/>
                <w:color w:val="auto"/>
                <w:sz w:val="24"/>
                <w:szCs w:val="24"/>
              </w:rPr>
            </w:pPr>
          </w:p>
          <w:p w14:paraId="2534F51D" w14:textId="77777777" w:rsidR="00C76951" w:rsidRPr="00AE047C" w:rsidRDefault="00000000" w:rsidP="0066325F">
            <w:pPr>
              <w:overflowPunct w:val="0"/>
              <w:autoSpaceDE w:val="0"/>
              <w:autoSpaceDN w:val="0"/>
              <w:adjustRightInd w:val="0"/>
              <w:spacing w:after="0" w:line="240" w:lineRule="auto"/>
              <w:ind w:left="0" w:right="66"/>
              <w:jc w:val="center"/>
              <w:rPr>
                <w:rFonts w:eastAsia="Aptos"/>
                <w:color w:val="auto"/>
                <w:sz w:val="24"/>
                <w:szCs w:val="24"/>
              </w:rPr>
            </w:pPr>
            <w:sdt>
              <w:sdtPr>
                <w:rPr>
                  <w:rFonts w:eastAsia="Aptos"/>
                  <w:color w:val="auto"/>
                </w:rPr>
                <w:alias w:val="SEVENTH"/>
                <w:tag w:val="FIFTH"/>
                <w:id w:val="-1403991140"/>
                <w:placeholder>
                  <w:docPart w:val="CF9D883B7CC847CABAA4B29C035D8713"/>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76951" w:rsidRPr="00AE047C">
                  <w:rPr>
                    <w:rFonts w:ascii="Aptos" w:eastAsia="Aptos" w:hAnsi="Aptos"/>
                    <w:color w:val="666666"/>
                    <w:sz w:val="24"/>
                    <w:szCs w:val="24"/>
                  </w:rPr>
                  <w:t>Choose an item.</w:t>
                </w:r>
              </w:sdtContent>
            </w:sdt>
            <w:r w:rsidR="00C76951" w:rsidRPr="00AE047C">
              <w:rPr>
                <w:rFonts w:eastAsia="Aptos"/>
                <w:color w:val="auto"/>
                <w:sz w:val="24"/>
                <w:szCs w:val="24"/>
              </w:rPr>
              <w:t xml:space="preserve">  JUDICIAL CIRCUIT</w:t>
            </w:r>
          </w:p>
        </w:tc>
      </w:tr>
      <w:tr w:rsidR="00C76951" w:rsidRPr="00AE047C" w14:paraId="1650635D" w14:textId="77777777" w:rsidTr="0066325F">
        <w:trPr>
          <w:trHeight w:val="2357"/>
        </w:trPr>
        <w:tc>
          <w:tcPr>
            <w:tcW w:w="4950" w:type="dxa"/>
            <w:tcBorders>
              <w:top w:val="single" w:sz="24" w:space="0" w:color="auto"/>
              <w:left w:val="nil"/>
              <w:bottom w:val="single" w:sz="24" w:space="0" w:color="auto"/>
              <w:right w:val="single" w:sz="24" w:space="0" w:color="auto"/>
            </w:tcBorders>
          </w:tcPr>
          <w:p w14:paraId="16FCA9E8" w14:textId="77777777" w:rsidR="00C76951" w:rsidRPr="00AE047C" w:rsidRDefault="00C76951" w:rsidP="0066325F">
            <w:pPr>
              <w:widowControl w:val="0"/>
              <w:overflowPunct w:val="0"/>
              <w:autoSpaceDE w:val="0"/>
              <w:autoSpaceDN w:val="0"/>
              <w:adjustRightInd w:val="0"/>
              <w:spacing w:after="0"/>
              <w:ind w:left="0" w:hanging="15"/>
              <w:rPr>
                <w:rFonts w:eastAsia="Aptos"/>
                <w:color w:val="auto"/>
                <w:sz w:val="24"/>
                <w:szCs w:val="24"/>
              </w:rPr>
            </w:pPr>
          </w:p>
          <w:p w14:paraId="760ED975" w14:textId="77777777" w:rsidR="00C76951" w:rsidRPr="00AE047C" w:rsidRDefault="00C76951" w:rsidP="0066325F">
            <w:pPr>
              <w:overflowPunct w:val="0"/>
              <w:autoSpaceDE w:val="0"/>
              <w:autoSpaceDN w:val="0"/>
              <w:adjustRightInd w:val="0"/>
              <w:spacing w:after="0"/>
              <w:ind w:left="0" w:hanging="15"/>
              <w:jc w:val="center"/>
              <w:textAlignment w:val="baseline"/>
              <w:rPr>
                <w:color w:val="auto"/>
                <w:sz w:val="24"/>
                <w:szCs w:val="24"/>
              </w:rPr>
            </w:pPr>
            <w:r w:rsidRPr="00AE047C">
              <w:rPr>
                <w:color w:val="auto"/>
                <w:sz w:val="24"/>
                <w:szCs w:val="24"/>
              </w:rPr>
              <w:t>IN THE INTEREST OF,</w:t>
            </w:r>
          </w:p>
          <w:p w14:paraId="32B955D7" w14:textId="77777777" w:rsidR="00C76951" w:rsidRPr="00AE047C" w:rsidRDefault="00C76951" w:rsidP="0066325F">
            <w:pPr>
              <w:overflowPunct w:val="0"/>
              <w:autoSpaceDE w:val="0"/>
              <w:autoSpaceDN w:val="0"/>
              <w:adjustRightInd w:val="0"/>
              <w:spacing w:after="0"/>
              <w:ind w:left="0" w:hanging="15"/>
              <w:jc w:val="center"/>
              <w:textAlignment w:val="baseline"/>
              <w:rPr>
                <w:color w:val="auto"/>
                <w:sz w:val="24"/>
                <w:szCs w:val="24"/>
              </w:rPr>
            </w:pPr>
          </w:p>
          <w:p w14:paraId="0B1EE829" w14:textId="77777777" w:rsidR="00C76951" w:rsidRPr="004E4F0B" w:rsidRDefault="00000000" w:rsidP="0066325F">
            <w:pPr>
              <w:widowControl w:val="0"/>
              <w:overflowPunct w:val="0"/>
              <w:autoSpaceDE w:val="0"/>
              <w:autoSpaceDN w:val="0"/>
              <w:adjustRightInd w:val="0"/>
              <w:spacing w:after="0"/>
              <w:ind w:left="0" w:hanging="15"/>
              <w:rPr>
                <w:rFonts w:eastAsia="Aptos"/>
                <w:color w:val="auto"/>
                <w:sz w:val="24"/>
                <w:szCs w:val="24"/>
              </w:rPr>
            </w:pPr>
            <w:sdt>
              <w:sdtPr>
                <w:rPr>
                  <w:rFonts w:eastAsia="Aptos"/>
                  <w:color w:val="auto"/>
                </w:rPr>
                <w:id w:val="2020656516"/>
                <w:placeholder>
                  <w:docPart w:val="2FC1058B6D1244CF8D593F5A3549B846"/>
                </w:placeholder>
                <w:showingPlcHdr/>
              </w:sdtPr>
              <w:sdtContent>
                <w:r w:rsidR="00C76951" w:rsidRPr="00AE047C">
                  <w:rPr>
                    <w:rFonts w:ascii="Aptos" w:eastAsia="Aptos" w:hAnsi="Aptos"/>
                    <w:color w:val="666666"/>
                    <w:sz w:val="24"/>
                    <w:szCs w:val="24"/>
                  </w:rPr>
                  <w:t>Click or tap here to enter text.</w:t>
                </w:r>
              </w:sdtContent>
            </w:sdt>
            <w:r w:rsidR="00C76951" w:rsidRPr="00AE047C">
              <w:rPr>
                <w:rFonts w:eastAsia="Aptos"/>
                <w:color w:val="auto"/>
                <w:sz w:val="24"/>
                <w:szCs w:val="24"/>
              </w:rPr>
              <w:t xml:space="preserve">  </w:t>
            </w:r>
            <w:r w:rsidR="00C76951" w:rsidRPr="004E4F0B">
              <w:rPr>
                <w:rFonts w:eastAsia="Aptos"/>
                <w:color w:val="auto"/>
                <w:sz w:val="24"/>
                <w:szCs w:val="24"/>
              </w:rPr>
              <w:t>(DOB:</w:t>
            </w:r>
            <w:sdt>
              <w:sdtPr>
                <w:rPr>
                  <w:rFonts w:eastAsia="Aptos"/>
                  <w:color w:val="auto"/>
                </w:rPr>
                <w:id w:val="-1160685223"/>
                <w:placeholder>
                  <w:docPart w:val="DA656F916B5B4CC3803E4E0DC7031D19"/>
                </w:placeholder>
                <w:showingPlcHdr/>
                <w:date>
                  <w:dateFormat w:val="mM/dd/yyyy"/>
                  <w:lid w:val="en-US"/>
                  <w:storeMappedDataAs w:val="dateTime"/>
                  <w:calendar w:val="gregorian"/>
                </w:date>
              </w:sdtPr>
              <w:sdtContent>
                <w:r w:rsidR="00C76951" w:rsidRPr="004E4F0B">
                  <w:rPr>
                    <w:rFonts w:ascii="Aptos" w:eastAsia="Aptos" w:hAnsi="Aptos"/>
                    <w:color w:val="666666"/>
                    <w:sz w:val="24"/>
                    <w:szCs w:val="24"/>
                  </w:rPr>
                  <w:t>Click or tap to enter a date.</w:t>
                </w:r>
              </w:sdtContent>
            </w:sdt>
            <w:r w:rsidR="00C76951" w:rsidRPr="004E4F0B">
              <w:rPr>
                <w:rFonts w:eastAsia="Aptos"/>
                <w:color w:val="auto"/>
                <w:sz w:val="24"/>
                <w:szCs w:val="24"/>
              </w:rPr>
              <w:t>)</w:t>
            </w:r>
          </w:p>
          <w:p w14:paraId="3BBD1236" w14:textId="77777777" w:rsidR="00C76951" w:rsidRPr="00AE047C" w:rsidRDefault="00C76951" w:rsidP="0066325F">
            <w:pPr>
              <w:widowControl w:val="0"/>
              <w:overflowPunct w:val="0"/>
              <w:autoSpaceDE w:val="0"/>
              <w:autoSpaceDN w:val="0"/>
              <w:adjustRightInd w:val="0"/>
              <w:spacing w:after="0"/>
              <w:ind w:left="0" w:hanging="15"/>
              <w:jc w:val="center"/>
              <w:rPr>
                <w:rFonts w:eastAsia="Aptos"/>
                <w:color w:val="auto"/>
                <w:sz w:val="24"/>
                <w:szCs w:val="24"/>
              </w:rPr>
            </w:pPr>
            <w:r w:rsidRPr="00AE047C">
              <w:rPr>
                <w:color w:val="auto"/>
                <w:sz w:val="24"/>
                <w:szCs w:val="24"/>
              </w:rPr>
              <w:t>Child(ren), and concerning</w:t>
            </w:r>
          </w:p>
          <w:p w14:paraId="5F7066A0" w14:textId="77777777" w:rsidR="00C76951" w:rsidRPr="00AE047C" w:rsidRDefault="00C76951" w:rsidP="0066325F">
            <w:pPr>
              <w:overflowPunct w:val="0"/>
              <w:autoSpaceDE w:val="0"/>
              <w:autoSpaceDN w:val="0"/>
              <w:adjustRightInd w:val="0"/>
              <w:spacing w:after="0"/>
              <w:ind w:left="0" w:hanging="15"/>
              <w:rPr>
                <w:rFonts w:eastAsia="Aptos"/>
                <w:color w:val="auto"/>
                <w:sz w:val="24"/>
                <w:szCs w:val="24"/>
              </w:rPr>
            </w:pPr>
          </w:p>
          <w:p w14:paraId="761DED20" w14:textId="77777777" w:rsidR="00C76951" w:rsidRPr="00AE047C" w:rsidRDefault="00000000" w:rsidP="0066325F">
            <w:pPr>
              <w:overflowPunct w:val="0"/>
              <w:autoSpaceDE w:val="0"/>
              <w:autoSpaceDN w:val="0"/>
              <w:adjustRightInd w:val="0"/>
              <w:spacing w:after="0"/>
              <w:ind w:left="0" w:hanging="15"/>
              <w:rPr>
                <w:rFonts w:eastAsia="Aptos"/>
                <w:color w:val="auto"/>
                <w:sz w:val="24"/>
                <w:szCs w:val="24"/>
              </w:rPr>
            </w:pPr>
            <w:sdt>
              <w:sdtPr>
                <w:rPr>
                  <w:rFonts w:eastAsia="Aptos"/>
                  <w:color w:val="auto"/>
                </w:rPr>
                <w:id w:val="163823251"/>
                <w:placeholder>
                  <w:docPart w:val="2FC1058B6D1244CF8D593F5A3549B846"/>
                </w:placeholder>
                <w:showingPlcHdr/>
              </w:sdtPr>
              <w:sdtContent>
                <w:r w:rsidR="00C76951" w:rsidRPr="00AE047C">
                  <w:rPr>
                    <w:rFonts w:ascii="Aptos" w:eastAsia="Aptos" w:hAnsi="Aptos"/>
                    <w:color w:val="666666"/>
                    <w:sz w:val="24"/>
                    <w:szCs w:val="24"/>
                  </w:rPr>
                  <w:t>Click or tap here to enter text.</w:t>
                </w:r>
              </w:sdtContent>
            </w:sdt>
            <w:r w:rsidR="00C76951" w:rsidRPr="00AE047C">
              <w:rPr>
                <w:rFonts w:eastAsia="Aptos"/>
                <w:color w:val="auto"/>
                <w:sz w:val="24"/>
                <w:szCs w:val="24"/>
              </w:rPr>
              <w:t xml:space="preserve"> </w:t>
            </w:r>
            <w:r w:rsidR="00C76951" w:rsidRPr="004E4F0B">
              <w:rPr>
                <w:rFonts w:eastAsia="Aptos"/>
                <w:color w:val="auto"/>
                <w:sz w:val="24"/>
                <w:szCs w:val="24"/>
              </w:rPr>
              <w:t>(DOB:</w:t>
            </w:r>
            <w:sdt>
              <w:sdtPr>
                <w:rPr>
                  <w:rFonts w:eastAsia="Aptos"/>
                  <w:color w:val="auto"/>
                </w:rPr>
                <w:id w:val="1822226397"/>
                <w:placeholder>
                  <w:docPart w:val="DA656F916B5B4CC3803E4E0DC7031D19"/>
                </w:placeholder>
                <w:showingPlcHdr/>
                <w:date>
                  <w:dateFormat w:val="mM/dd/yyyy"/>
                  <w:lid w:val="en-US"/>
                  <w:storeMappedDataAs w:val="dateTime"/>
                  <w:calendar w:val="gregorian"/>
                </w:date>
              </w:sdtPr>
              <w:sdtContent>
                <w:r w:rsidR="00C76951" w:rsidRPr="004E4F0B">
                  <w:rPr>
                    <w:rFonts w:ascii="Aptos" w:eastAsia="Aptos" w:hAnsi="Aptos"/>
                    <w:color w:val="666666"/>
                    <w:sz w:val="24"/>
                    <w:szCs w:val="24"/>
                  </w:rPr>
                  <w:t>Click or tap to enter a date.</w:t>
                </w:r>
              </w:sdtContent>
            </w:sdt>
            <w:r w:rsidR="00C76951" w:rsidRPr="004E4F0B">
              <w:rPr>
                <w:rFonts w:eastAsia="Aptos"/>
                <w:color w:val="auto"/>
                <w:sz w:val="24"/>
                <w:szCs w:val="24"/>
              </w:rPr>
              <w:t>)</w:t>
            </w:r>
          </w:p>
          <w:p w14:paraId="751EDF21" w14:textId="77777777" w:rsidR="00C76951" w:rsidRPr="00AE047C" w:rsidRDefault="00C76951" w:rsidP="0066325F">
            <w:pPr>
              <w:tabs>
                <w:tab w:val="center" w:pos="2001"/>
                <w:tab w:val="right" w:pos="4014"/>
              </w:tabs>
              <w:overflowPunct w:val="0"/>
              <w:autoSpaceDE w:val="0"/>
              <w:autoSpaceDN w:val="0"/>
              <w:adjustRightInd w:val="0"/>
              <w:spacing w:after="0"/>
              <w:ind w:left="0" w:hanging="15"/>
              <w:rPr>
                <w:rFonts w:eastAsia="Aptos"/>
                <w:color w:val="auto"/>
                <w:sz w:val="24"/>
                <w:szCs w:val="24"/>
              </w:rPr>
            </w:pPr>
            <w:r w:rsidRPr="00AE047C">
              <w:rPr>
                <w:rFonts w:eastAsia="Aptos"/>
                <w:color w:val="auto"/>
                <w:sz w:val="24"/>
                <w:szCs w:val="24"/>
              </w:rPr>
              <w:tab/>
            </w:r>
            <w:sdt>
              <w:sdtPr>
                <w:rPr>
                  <w:rFonts w:eastAsia="Aptos"/>
                  <w:color w:val="auto"/>
                </w:rPr>
                <w:id w:val="1486201626"/>
                <w:placeholder>
                  <w:docPart w:val="2FC1058B6D1244CF8D593F5A3549B846"/>
                </w:placeholder>
                <w:showingPlcHdr/>
              </w:sdtPr>
              <w:sdtContent>
                <w:r w:rsidRPr="00AE047C">
                  <w:rPr>
                    <w:rFonts w:ascii="Aptos" w:eastAsia="Aptos" w:hAnsi="Aptos"/>
                    <w:color w:val="666666"/>
                    <w:sz w:val="24"/>
                    <w:szCs w:val="24"/>
                  </w:rPr>
                  <w:t>Click or tap here to enter text.</w:t>
                </w:r>
              </w:sdtContent>
            </w:sdt>
            <w:r w:rsidRPr="00AE047C">
              <w:rPr>
                <w:rFonts w:eastAsia="Aptos"/>
                <w:color w:val="auto"/>
                <w:sz w:val="24"/>
                <w:szCs w:val="24"/>
              </w:rPr>
              <w:t xml:space="preserve"> </w:t>
            </w:r>
            <w:r w:rsidRPr="004E4F0B">
              <w:rPr>
                <w:rFonts w:eastAsia="Aptos"/>
                <w:color w:val="auto"/>
                <w:sz w:val="24"/>
                <w:szCs w:val="24"/>
              </w:rPr>
              <w:t>(DOB:</w:t>
            </w:r>
            <w:sdt>
              <w:sdtPr>
                <w:rPr>
                  <w:rFonts w:eastAsia="Aptos"/>
                  <w:color w:val="auto"/>
                </w:rPr>
                <w:id w:val="-1914390320"/>
                <w:placeholder>
                  <w:docPart w:val="DA656F916B5B4CC3803E4E0DC7031D19"/>
                </w:placeholder>
                <w:showingPlcHdr/>
                <w:date>
                  <w:dateFormat w:val="mM/dd/yyyy"/>
                  <w:lid w:val="en-US"/>
                  <w:storeMappedDataAs w:val="dateTime"/>
                  <w:calendar w:val="gregorian"/>
                </w:date>
              </w:sdtPr>
              <w:sdtContent>
                <w:r w:rsidRPr="004E4F0B">
                  <w:rPr>
                    <w:rFonts w:ascii="Aptos" w:eastAsia="Aptos" w:hAnsi="Aptos"/>
                    <w:color w:val="666666"/>
                    <w:sz w:val="24"/>
                    <w:szCs w:val="24"/>
                  </w:rPr>
                  <w:t>Click or tap to enter a date.</w:t>
                </w:r>
              </w:sdtContent>
            </w:sdt>
            <w:r w:rsidRPr="004E4F0B">
              <w:rPr>
                <w:rFonts w:eastAsia="Aptos"/>
                <w:color w:val="auto"/>
                <w:sz w:val="24"/>
                <w:szCs w:val="24"/>
              </w:rPr>
              <w:t>)</w:t>
            </w:r>
          </w:p>
          <w:p w14:paraId="3C62F497" w14:textId="77777777" w:rsidR="00C76951" w:rsidRPr="00AE047C" w:rsidRDefault="00C76951" w:rsidP="0066325F">
            <w:pPr>
              <w:overflowPunct w:val="0"/>
              <w:autoSpaceDE w:val="0"/>
              <w:autoSpaceDN w:val="0"/>
              <w:adjustRightInd w:val="0"/>
              <w:spacing w:after="0"/>
              <w:ind w:left="0" w:hanging="15"/>
              <w:jc w:val="center"/>
              <w:rPr>
                <w:color w:val="auto"/>
                <w:sz w:val="24"/>
                <w:szCs w:val="24"/>
              </w:rPr>
            </w:pPr>
            <w:r w:rsidRPr="00AE047C">
              <w:rPr>
                <w:color w:val="auto"/>
                <w:sz w:val="24"/>
                <w:szCs w:val="24"/>
              </w:rPr>
              <w:t>Respondent Parents</w:t>
            </w:r>
          </w:p>
          <w:p w14:paraId="3B4E2B95" w14:textId="77777777" w:rsidR="00C76951" w:rsidRPr="00AE047C" w:rsidRDefault="00C76951" w:rsidP="0066325F">
            <w:pPr>
              <w:tabs>
                <w:tab w:val="center" w:pos="2001"/>
                <w:tab w:val="right" w:pos="4014"/>
              </w:tabs>
              <w:overflowPunct w:val="0"/>
              <w:autoSpaceDE w:val="0"/>
              <w:autoSpaceDN w:val="0"/>
              <w:adjustRightInd w:val="0"/>
              <w:spacing w:after="0"/>
              <w:ind w:right="720" w:hanging="11"/>
              <w:jc w:val="center"/>
              <w:rPr>
                <w:rFonts w:eastAsia="Aptos"/>
                <w:color w:val="auto"/>
                <w:sz w:val="24"/>
                <w:szCs w:val="24"/>
              </w:rPr>
            </w:pPr>
          </w:p>
        </w:tc>
        <w:tc>
          <w:tcPr>
            <w:tcW w:w="4950" w:type="dxa"/>
            <w:tcBorders>
              <w:top w:val="single" w:sz="24" w:space="0" w:color="auto"/>
              <w:left w:val="single" w:sz="24" w:space="0" w:color="auto"/>
              <w:bottom w:val="single" w:sz="24" w:space="0" w:color="auto"/>
              <w:right w:val="nil"/>
            </w:tcBorders>
          </w:tcPr>
          <w:p w14:paraId="40EACE18" w14:textId="77777777" w:rsidR="00C76951" w:rsidRPr="00AE047C" w:rsidRDefault="00C76951" w:rsidP="0066325F">
            <w:pPr>
              <w:overflowPunct w:val="0"/>
              <w:autoSpaceDE w:val="0"/>
              <w:autoSpaceDN w:val="0"/>
              <w:adjustRightInd w:val="0"/>
              <w:spacing w:after="0"/>
              <w:ind w:left="0" w:hanging="14"/>
              <w:jc w:val="center"/>
              <w:rPr>
                <w:rFonts w:eastAsia="Aptos"/>
                <w:color w:val="auto"/>
                <w:sz w:val="24"/>
                <w:szCs w:val="24"/>
              </w:rPr>
            </w:pPr>
          </w:p>
          <w:p w14:paraId="0AF135D4" w14:textId="77777777" w:rsidR="00C76951" w:rsidRPr="00AE047C" w:rsidRDefault="00C76951" w:rsidP="0066325F">
            <w:pPr>
              <w:overflowPunct w:val="0"/>
              <w:autoSpaceDE w:val="0"/>
              <w:autoSpaceDN w:val="0"/>
              <w:adjustRightInd w:val="0"/>
              <w:spacing w:after="0"/>
              <w:ind w:left="0" w:hanging="14"/>
              <w:jc w:val="center"/>
              <w:rPr>
                <w:rFonts w:eastAsia="Aptos"/>
                <w:color w:val="666666"/>
                <w:sz w:val="24"/>
                <w:szCs w:val="24"/>
              </w:rPr>
            </w:pPr>
            <w:r w:rsidRPr="00AE047C">
              <w:rPr>
                <w:rFonts w:eastAsia="Aptos"/>
                <w:color w:val="auto"/>
                <w:sz w:val="24"/>
                <w:szCs w:val="24"/>
              </w:rPr>
              <w:t xml:space="preserve">File No. </w:t>
            </w:r>
            <w:sdt>
              <w:sdtPr>
                <w:rPr>
                  <w:rFonts w:eastAsia="Aptos"/>
                  <w:color w:val="auto"/>
                </w:rPr>
                <w:id w:val="-1135489428"/>
                <w:placeholder>
                  <w:docPart w:val="A2EC7EB6A4624D389D92FE9F54C1F04D"/>
                </w:placeholder>
                <w:showingPlcHdr/>
              </w:sdtPr>
              <w:sdtContent>
                <w:r w:rsidRPr="00AE047C">
                  <w:rPr>
                    <w:rStyle w:val="PlaceholderText"/>
                    <w:rFonts w:eastAsiaTheme="minorHAnsi"/>
                    <w:sz w:val="24"/>
                    <w:szCs w:val="24"/>
                  </w:rPr>
                  <w:t>Click or tap here to enter text.</w:t>
                </w:r>
              </w:sdtContent>
            </w:sdt>
          </w:p>
          <w:p w14:paraId="62AAC7F3" w14:textId="77777777" w:rsidR="00C76951" w:rsidRPr="00AE047C" w:rsidRDefault="00C76951" w:rsidP="0066325F">
            <w:pPr>
              <w:overflowPunct w:val="0"/>
              <w:autoSpaceDE w:val="0"/>
              <w:autoSpaceDN w:val="0"/>
              <w:adjustRightInd w:val="0"/>
              <w:spacing w:after="0"/>
              <w:ind w:left="0" w:hanging="14"/>
              <w:jc w:val="center"/>
              <w:rPr>
                <w:rFonts w:eastAsia="Aptos"/>
                <w:b/>
                <w:color w:val="666666"/>
                <w:sz w:val="24"/>
                <w:szCs w:val="24"/>
              </w:rPr>
            </w:pPr>
          </w:p>
          <w:p w14:paraId="4CC5AF7C" w14:textId="77777777" w:rsidR="00C76951" w:rsidRPr="00AE047C" w:rsidRDefault="00C76951" w:rsidP="0066325F">
            <w:pPr>
              <w:overflowPunct w:val="0"/>
              <w:autoSpaceDE w:val="0"/>
              <w:autoSpaceDN w:val="0"/>
              <w:adjustRightInd w:val="0"/>
              <w:spacing w:after="0"/>
              <w:ind w:left="0" w:hanging="14"/>
              <w:jc w:val="center"/>
              <w:rPr>
                <w:rFonts w:eastAsia="Aptos"/>
                <w:b/>
                <w:color w:val="666666"/>
                <w:sz w:val="24"/>
                <w:szCs w:val="24"/>
              </w:rPr>
            </w:pPr>
          </w:p>
          <w:p w14:paraId="56EA0BB3" w14:textId="77777777" w:rsidR="00C76951" w:rsidRDefault="00C76951" w:rsidP="0066325F">
            <w:pPr>
              <w:overflowPunct w:val="0"/>
              <w:autoSpaceDE w:val="0"/>
              <w:autoSpaceDN w:val="0"/>
              <w:adjustRightInd w:val="0"/>
              <w:spacing w:after="0"/>
              <w:ind w:left="0" w:hanging="14"/>
              <w:jc w:val="center"/>
              <w:rPr>
                <w:b/>
                <w:color w:val="auto"/>
                <w:sz w:val="24"/>
                <w:szCs w:val="24"/>
              </w:rPr>
            </w:pPr>
          </w:p>
          <w:p w14:paraId="2ED79970" w14:textId="77777777" w:rsidR="00321349" w:rsidRPr="00AE047C" w:rsidRDefault="00321349" w:rsidP="0066325F">
            <w:pPr>
              <w:overflowPunct w:val="0"/>
              <w:autoSpaceDE w:val="0"/>
              <w:autoSpaceDN w:val="0"/>
              <w:adjustRightInd w:val="0"/>
              <w:spacing w:after="0"/>
              <w:ind w:left="0" w:hanging="14"/>
              <w:jc w:val="center"/>
              <w:rPr>
                <w:b/>
                <w:color w:val="auto"/>
                <w:sz w:val="24"/>
                <w:szCs w:val="24"/>
              </w:rPr>
            </w:pPr>
          </w:p>
          <w:p w14:paraId="6BCFC231" w14:textId="77777777" w:rsidR="00C76951" w:rsidRPr="00AE047C" w:rsidRDefault="00C76951" w:rsidP="0066325F">
            <w:pPr>
              <w:overflowPunct w:val="0"/>
              <w:autoSpaceDE w:val="0"/>
              <w:autoSpaceDN w:val="0"/>
              <w:adjustRightInd w:val="0"/>
              <w:spacing w:after="0"/>
              <w:ind w:left="0" w:hanging="14"/>
              <w:jc w:val="center"/>
              <w:rPr>
                <w:b/>
                <w:color w:val="auto"/>
                <w:sz w:val="24"/>
                <w:szCs w:val="24"/>
              </w:rPr>
            </w:pPr>
          </w:p>
          <w:p w14:paraId="1C59CEC9" w14:textId="77777777" w:rsidR="00C76951" w:rsidRPr="00AE047C" w:rsidRDefault="00C76951" w:rsidP="0066325F">
            <w:pPr>
              <w:overflowPunct w:val="0"/>
              <w:autoSpaceDE w:val="0"/>
              <w:autoSpaceDN w:val="0"/>
              <w:adjustRightInd w:val="0"/>
              <w:spacing w:after="0"/>
              <w:ind w:left="0" w:hanging="14"/>
              <w:jc w:val="center"/>
              <w:rPr>
                <w:b/>
                <w:bCs/>
                <w:color w:val="auto"/>
                <w:sz w:val="24"/>
                <w:szCs w:val="24"/>
              </w:rPr>
            </w:pPr>
            <w:bookmarkStart w:id="346" w:name="ICWA_Aff"/>
            <w:r w:rsidRPr="00AE047C">
              <w:rPr>
                <w:b/>
                <w:bCs/>
                <w:sz w:val="24"/>
                <w:szCs w:val="24"/>
              </w:rPr>
              <w:t>INDIAN CHILD WELFARE ACT</w:t>
            </w:r>
          </w:p>
          <w:p w14:paraId="3C5EA799" w14:textId="77777777" w:rsidR="00C76951" w:rsidRPr="00AE047C" w:rsidRDefault="00C76951" w:rsidP="0066325F">
            <w:pPr>
              <w:overflowPunct w:val="0"/>
              <w:autoSpaceDE w:val="0"/>
              <w:autoSpaceDN w:val="0"/>
              <w:adjustRightInd w:val="0"/>
              <w:spacing w:after="0"/>
              <w:ind w:left="0" w:hanging="14"/>
              <w:jc w:val="center"/>
              <w:rPr>
                <w:rFonts w:eastAsia="Aptos"/>
                <w:b/>
                <w:bCs/>
                <w:color w:val="auto"/>
                <w:sz w:val="24"/>
                <w:szCs w:val="24"/>
              </w:rPr>
            </w:pPr>
            <w:r w:rsidRPr="00AE047C">
              <w:rPr>
                <w:b/>
                <w:bCs/>
                <w:sz w:val="24"/>
                <w:szCs w:val="24"/>
              </w:rPr>
              <w:t>(ICWA) AFFIDAVIT</w:t>
            </w:r>
            <w:bookmarkEnd w:id="346"/>
          </w:p>
        </w:tc>
      </w:tr>
    </w:tbl>
    <w:p w14:paraId="2500A4E7" w14:textId="77777777" w:rsidR="00C76951" w:rsidRPr="00A15A32" w:rsidRDefault="00C76951" w:rsidP="00456EAC">
      <w:pPr>
        <w:ind w:hanging="720"/>
      </w:pPr>
      <w:r w:rsidRPr="00A15A32">
        <w:br/>
      </w:r>
    </w:p>
    <w:p w14:paraId="24C2FBA6" w14:textId="77777777" w:rsidR="00C76951" w:rsidRPr="00A15A32" w:rsidRDefault="00C76951" w:rsidP="00456EAC">
      <w:r w:rsidRPr="00A15A32">
        <w:t>Comes now,</w:t>
      </w:r>
      <w:r w:rsidRPr="00A15A32">
        <w:rPr>
          <w:color w:val="FF0000"/>
        </w:rPr>
        <w:t xml:space="preserve"> </w:t>
      </w:r>
      <w:sdt>
        <w:sdtPr>
          <w:rPr>
            <w:color w:val="FF0000"/>
          </w:rPr>
          <w:id w:val="-1916155521"/>
          <w:placeholder>
            <w:docPart w:val="A2EC7EB6A4624D389D92FE9F54C1F04D"/>
          </w:placeholder>
          <w:showingPlcHdr/>
        </w:sdtPr>
        <w:sdtContent>
          <w:r w:rsidRPr="00A91680">
            <w:rPr>
              <w:rStyle w:val="PlaceholderText"/>
              <w:rFonts w:eastAsiaTheme="minorHAnsi"/>
            </w:rPr>
            <w:t>Click or tap here to enter text.</w:t>
          </w:r>
        </w:sdtContent>
      </w:sdt>
      <w:r>
        <w:rPr>
          <w:b/>
        </w:rPr>
        <w:t xml:space="preserve"> (Family Services Specialist)</w:t>
      </w:r>
      <w:r w:rsidRPr="00A15A32">
        <w:t>, being first duly sworn upon Oath, and deposes and says:</w:t>
      </w:r>
    </w:p>
    <w:p w14:paraId="673CDEF4" w14:textId="77777777" w:rsidR="00C76951" w:rsidRPr="00A15A32" w:rsidRDefault="00C76951" w:rsidP="00456EAC"/>
    <w:p w14:paraId="254213B4" w14:textId="77777777" w:rsidR="00C76951" w:rsidRPr="00A15A32" w:rsidRDefault="00C76951" w:rsidP="00C76951">
      <w:pPr>
        <w:numPr>
          <w:ilvl w:val="0"/>
          <w:numId w:val="128"/>
        </w:numPr>
        <w:tabs>
          <w:tab w:val="num" w:pos="500"/>
        </w:tabs>
        <w:spacing w:after="0" w:line="276" w:lineRule="auto"/>
        <w:ind w:left="500" w:hanging="500"/>
        <w:jc w:val="both"/>
      </w:pPr>
      <w:r w:rsidRPr="00A15A32">
        <w:t>That Affiant is a resident of the State of South Dakota and over the age of 18 years.</w:t>
      </w:r>
    </w:p>
    <w:p w14:paraId="72FAAACB" w14:textId="77777777" w:rsidR="00C76951" w:rsidRPr="00A15A32" w:rsidRDefault="00C76951" w:rsidP="00456EAC">
      <w:pPr>
        <w:tabs>
          <w:tab w:val="num" w:pos="500"/>
        </w:tabs>
        <w:ind w:left="500" w:hanging="500"/>
        <w:jc w:val="both"/>
      </w:pPr>
    </w:p>
    <w:p w14:paraId="157715C0" w14:textId="77777777" w:rsidR="00C76951" w:rsidRPr="00A15A32" w:rsidRDefault="00C76951" w:rsidP="00C76951">
      <w:pPr>
        <w:numPr>
          <w:ilvl w:val="0"/>
          <w:numId w:val="128"/>
        </w:numPr>
        <w:tabs>
          <w:tab w:val="num" w:pos="500"/>
        </w:tabs>
        <w:spacing w:after="0" w:line="276" w:lineRule="auto"/>
        <w:ind w:left="500" w:hanging="500"/>
        <w:jc w:val="both"/>
      </w:pPr>
      <w:r w:rsidRPr="00A15A32">
        <w:t>That Affiant is a Family Services Specialist for Child Protection Services.</w:t>
      </w:r>
    </w:p>
    <w:p w14:paraId="148A1EB9" w14:textId="77777777" w:rsidR="00C76951" w:rsidRPr="00A15A32" w:rsidRDefault="00C76951" w:rsidP="00456EAC">
      <w:pPr>
        <w:tabs>
          <w:tab w:val="num" w:pos="500"/>
        </w:tabs>
        <w:ind w:left="500" w:hanging="500"/>
        <w:jc w:val="both"/>
      </w:pPr>
    </w:p>
    <w:p w14:paraId="11C96CFC" w14:textId="77777777" w:rsidR="00C76951" w:rsidRPr="00A15A32" w:rsidRDefault="00C76951" w:rsidP="00C76951">
      <w:pPr>
        <w:numPr>
          <w:ilvl w:val="0"/>
          <w:numId w:val="128"/>
        </w:numPr>
        <w:tabs>
          <w:tab w:val="num" w:pos="500"/>
        </w:tabs>
        <w:spacing w:after="0" w:line="276" w:lineRule="auto"/>
        <w:ind w:left="500" w:hanging="500"/>
        <w:jc w:val="both"/>
      </w:pPr>
      <w:r w:rsidRPr="00A15A32">
        <w:t>That in the above capacity, the Affiant was consulted and involved concerning the removal of the child(ren) from the Respondent Parents’ care.</w:t>
      </w:r>
    </w:p>
    <w:p w14:paraId="7766C7DA" w14:textId="77777777" w:rsidR="00C76951" w:rsidRPr="00A15A32" w:rsidRDefault="00C76951" w:rsidP="00456EAC">
      <w:pPr>
        <w:ind w:left="500"/>
        <w:jc w:val="both"/>
      </w:pPr>
    </w:p>
    <w:p w14:paraId="3D0DDAE6" w14:textId="77777777" w:rsidR="00C76951" w:rsidRPr="00A15A32" w:rsidRDefault="00C76951" w:rsidP="00C76951">
      <w:pPr>
        <w:numPr>
          <w:ilvl w:val="0"/>
          <w:numId w:val="128"/>
        </w:numPr>
        <w:tabs>
          <w:tab w:val="num" w:pos="500"/>
        </w:tabs>
        <w:spacing w:after="0" w:line="276" w:lineRule="auto"/>
        <w:ind w:left="500" w:hanging="500"/>
        <w:jc w:val="both"/>
      </w:pPr>
      <w:r w:rsidRPr="00A15A32">
        <w:t xml:space="preserve">That Respondent Mother, </w:t>
      </w:r>
      <w:sdt>
        <w:sdtPr>
          <w:id w:val="79340588"/>
          <w:placeholder>
            <w:docPart w:val="A2EC7EB6A4624D389D92FE9F54C1F04D"/>
          </w:placeholder>
          <w:showingPlcHdr/>
        </w:sdtPr>
        <w:sdtContent>
          <w:r w:rsidRPr="00A91680">
            <w:rPr>
              <w:rStyle w:val="PlaceholderText"/>
              <w:rFonts w:eastAsiaTheme="minorHAnsi"/>
            </w:rPr>
            <w:t>Click or tap here to enter text.</w:t>
          </w:r>
        </w:sdtContent>
      </w:sdt>
      <w:r w:rsidRPr="00467C19">
        <w:t xml:space="preserve">, </w:t>
      </w:r>
      <w:r w:rsidRPr="00A15A32">
        <w:t>is birth mother to the minor child(ren) and her address is:</w:t>
      </w:r>
      <w:r>
        <w:rPr>
          <w:b/>
        </w:rPr>
        <w:t xml:space="preserve"> </w:t>
      </w:r>
      <w:sdt>
        <w:sdtPr>
          <w:rPr>
            <w:b/>
          </w:rPr>
          <w:id w:val="-266010709"/>
          <w:placeholder>
            <w:docPart w:val="A2EC7EB6A4624D389D92FE9F54C1F04D"/>
          </w:placeholder>
          <w:showingPlcHdr/>
        </w:sdtPr>
        <w:sdtContent>
          <w:r w:rsidRPr="00A91680">
            <w:rPr>
              <w:rStyle w:val="PlaceholderText"/>
              <w:rFonts w:eastAsiaTheme="minorHAnsi"/>
            </w:rPr>
            <w:t>Click or tap here to enter text.</w:t>
          </w:r>
        </w:sdtContent>
      </w:sdt>
      <w:r w:rsidRPr="00A15A32">
        <w:t xml:space="preserve">. She is a resident of </w:t>
      </w:r>
      <w:sdt>
        <w:sdtPr>
          <w:id w:val="1040555382"/>
          <w:placeholder>
            <w:docPart w:val="A2EC7EB6A4624D389D92FE9F54C1F04D"/>
          </w:placeholder>
          <w:showingPlcHdr/>
        </w:sdtPr>
        <w:sdtContent>
          <w:r w:rsidRPr="00A91680">
            <w:rPr>
              <w:rStyle w:val="PlaceholderText"/>
              <w:rFonts w:eastAsiaTheme="minorHAnsi"/>
            </w:rPr>
            <w:t>Click or tap here to enter text.</w:t>
          </w:r>
        </w:sdtContent>
      </w:sdt>
      <w:r w:rsidRPr="00A15A32">
        <w:t xml:space="preserve"> County. </w:t>
      </w:r>
    </w:p>
    <w:p w14:paraId="57938830" w14:textId="77777777" w:rsidR="00C76951" w:rsidRPr="00A15A32" w:rsidRDefault="00C76951" w:rsidP="00456EAC">
      <w:pPr>
        <w:jc w:val="both"/>
      </w:pPr>
    </w:p>
    <w:p w14:paraId="51DC8316" w14:textId="77777777" w:rsidR="00C76951" w:rsidRPr="00A15A32" w:rsidRDefault="00C76951" w:rsidP="00C76951">
      <w:pPr>
        <w:numPr>
          <w:ilvl w:val="0"/>
          <w:numId w:val="128"/>
        </w:numPr>
        <w:tabs>
          <w:tab w:val="num" w:pos="500"/>
        </w:tabs>
        <w:spacing w:after="0" w:line="276" w:lineRule="auto"/>
        <w:ind w:left="500" w:hanging="500"/>
        <w:jc w:val="both"/>
      </w:pPr>
      <w:r w:rsidRPr="00A15A32">
        <w:t xml:space="preserve">That Respondent Father, </w:t>
      </w:r>
      <w:sdt>
        <w:sdtPr>
          <w:id w:val="621043663"/>
          <w:placeholder>
            <w:docPart w:val="A2EC7EB6A4624D389D92FE9F54C1F04D"/>
          </w:placeholder>
          <w:showingPlcHdr/>
        </w:sdtPr>
        <w:sdtContent>
          <w:r w:rsidRPr="00A91680">
            <w:rPr>
              <w:rStyle w:val="PlaceholderText"/>
              <w:rFonts w:eastAsiaTheme="minorHAnsi"/>
            </w:rPr>
            <w:t>Click or tap here to enter text.</w:t>
          </w:r>
        </w:sdtContent>
      </w:sdt>
      <w:r w:rsidRPr="00467C19">
        <w:t>,</w:t>
      </w:r>
      <w:r w:rsidRPr="00A15A32">
        <w:t xml:space="preserve"> is the birth father to the minor child(ren) and his address is:</w:t>
      </w:r>
      <w:r>
        <w:rPr>
          <w:b/>
        </w:rPr>
        <w:t xml:space="preserve"> </w:t>
      </w:r>
      <w:sdt>
        <w:sdtPr>
          <w:rPr>
            <w:b/>
          </w:rPr>
          <w:id w:val="-771550411"/>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w:t>
      </w:r>
      <w:r w:rsidRPr="00A15A32">
        <w:t xml:space="preserve">  He is a resident of </w:t>
      </w:r>
      <w:sdt>
        <w:sdtPr>
          <w:id w:val="1265103501"/>
          <w:placeholder>
            <w:docPart w:val="A2EC7EB6A4624D389D92FE9F54C1F04D"/>
          </w:placeholder>
          <w:showingPlcHdr/>
        </w:sdtPr>
        <w:sdtContent>
          <w:r w:rsidRPr="00A91680">
            <w:rPr>
              <w:rStyle w:val="PlaceholderText"/>
              <w:rFonts w:eastAsiaTheme="minorHAnsi"/>
            </w:rPr>
            <w:t>Click or tap here to enter text.</w:t>
          </w:r>
        </w:sdtContent>
      </w:sdt>
      <w:r w:rsidRPr="00A15A32">
        <w:t xml:space="preserve"> County. </w:t>
      </w:r>
    </w:p>
    <w:p w14:paraId="139DC12E" w14:textId="77777777" w:rsidR="00C76951" w:rsidRPr="00A15A32" w:rsidRDefault="00C76951" w:rsidP="00456EAC">
      <w:pPr>
        <w:ind w:left="500"/>
        <w:jc w:val="both"/>
      </w:pPr>
    </w:p>
    <w:p w14:paraId="2608C18D" w14:textId="77777777" w:rsidR="00C76951" w:rsidRPr="00A15A32" w:rsidRDefault="00C76951" w:rsidP="00C76951">
      <w:pPr>
        <w:numPr>
          <w:ilvl w:val="0"/>
          <w:numId w:val="128"/>
        </w:numPr>
        <w:tabs>
          <w:tab w:val="num" w:pos="500"/>
        </w:tabs>
        <w:spacing w:after="0" w:line="276" w:lineRule="auto"/>
        <w:ind w:left="500" w:hanging="500"/>
        <w:jc w:val="both"/>
      </w:pPr>
      <w:r w:rsidRPr="00A15A32">
        <w:t xml:space="preserve">That Mother </w:t>
      </w:r>
      <w:sdt>
        <w:sdtPr>
          <w:alias w:val="is not"/>
          <w:tag w:val="is not"/>
          <w:id w:val="-1813312757"/>
          <w:placeholder>
            <w:docPart w:val="58F1FAA32FBB40EAA357E20B51AE3D38"/>
          </w:placeholder>
          <w:showingPlcHdr/>
          <w:dropDownList>
            <w:listItem w:value="Choose an item."/>
            <w:listItem w:displayText="is an" w:value="is an"/>
            <w:listItem w:displayText="is not an" w:value="is not an"/>
          </w:dropDownList>
        </w:sdtPr>
        <w:sdtContent>
          <w:r w:rsidRPr="00A91680">
            <w:rPr>
              <w:rStyle w:val="PlaceholderText"/>
              <w:rFonts w:eastAsiaTheme="minorHAnsi"/>
            </w:rPr>
            <w:t>Choose an item.</w:t>
          </w:r>
        </w:sdtContent>
      </w:sdt>
      <w:r w:rsidRPr="00A15A32">
        <w:t xml:space="preserve"> enrolled member of the </w:t>
      </w:r>
      <w:sdt>
        <w:sdtPr>
          <w:id w:val="-900754970"/>
          <w:placeholder>
            <w:docPart w:val="A2EC7EB6A4624D389D92FE9F54C1F04D"/>
          </w:placeholder>
          <w:showingPlcHdr/>
        </w:sdtPr>
        <w:sdtContent>
          <w:r w:rsidRPr="00A91680">
            <w:rPr>
              <w:rStyle w:val="PlaceholderText"/>
              <w:rFonts w:eastAsiaTheme="minorHAnsi"/>
            </w:rPr>
            <w:t>Click or tap here to enter text.</w:t>
          </w:r>
        </w:sdtContent>
      </w:sdt>
      <w:r w:rsidRPr="00A15A32">
        <w:t xml:space="preserve"> Tribe. </w:t>
      </w:r>
    </w:p>
    <w:p w14:paraId="38F60EC5" w14:textId="77777777" w:rsidR="00C76951" w:rsidRPr="00A15A32" w:rsidRDefault="00C76951" w:rsidP="00C76951">
      <w:pPr>
        <w:pStyle w:val="ListParagraph"/>
        <w:numPr>
          <w:ilvl w:val="0"/>
          <w:numId w:val="130"/>
        </w:numPr>
        <w:spacing w:after="0" w:line="276" w:lineRule="auto"/>
        <w:jc w:val="both"/>
        <w:rPr>
          <w:b/>
        </w:rPr>
      </w:pPr>
      <w:r w:rsidRPr="00A15A32">
        <w:rPr>
          <w:b/>
        </w:rPr>
        <w:t xml:space="preserve">According to whom? Call the tribe immediately and ask. Document this here. </w:t>
      </w:r>
    </w:p>
    <w:p w14:paraId="52A17F85" w14:textId="77777777" w:rsidR="00C76951" w:rsidRPr="00A15A32" w:rsidRDefault="00C76951" w:rsidP="00456EAC">
      <w:pPr>
        <w:ind w:left="500"/>
        <w:jc w:val="both"/>
      </w:pPr>
    </w:p>
    <w:p w14:paraId="18A5F6FF" w14:textId="77777777" w:rsidR="00C76951" w:rsidRPr="00A15A32" w:rsidRDefault="00C76951" w:rsidP="00C76951">
      <w:pPr>
        <w:numPr>
          <w:ilvl w:val="0"/>
          <w:numId w:val="128"/>
        </w:numPr>
        <w:tabs>
          <w:tab w:val="num" w:pos="500"/>
        </w:tabs>
        <w:spacing w:after="0" w:line="276" w:lineRule="auto"/>
        <w:ind w:left="500" w:hanging="500"/>
        <w:jc w:val="both"/>
      </w:pPr>
      <w:r w:rsidRPr="00A15A32">
        <w:t xml:space="preserve">That father is an enrolled member of the </w:t>
      </w:r>
      <w:sdt>
        <w:sdtPr>
          <w:id w:val="509807320"/>
          <w:placeholder>
            <w:docPart w:val="A2EC7EB6A4624D389D92FE9F54C1F04D"/>
          </w:placeholder>
          <w:showingPlcHdr/>
        </w:sdtPr>
        <w:sdtContent>
          <w:r w:rsidRPr="00A91680">
            <w:rPr>
              <w:rStyle w:val="PlaceholderText"/>
              <w:rFonts w:eastAsiaTheme="minorHAnsi"/>
            </w:rPr>
            <w:t>Click or tap here to enter text.</w:t>
          </w:r>
        </w:sdtContent>
      </w:sdt>
      <w:r w:rsidRPr="00A15A32">
        <w:t xml:space="preserve"> Tribe. </w:t>
      </w:r>
    </w:p>
    <w:p w14:paraId="32015AC5" w14:textId="77777777" w:rsidR="00C76951" w:rsidRPr="00A15A32" w:rsidRDefault="00C76951" w:rsidP="00C76951">
      <w:pPr>
        <w:pStyle w:val="ListParagraph"/>
        <w:numPr>
          <w:ilvl w:val="0"/>
          <w:numId w:val="130"/>
        </w:numPr>
        <w:spacing w:after="0" w:line="276" w:lineRule="auto"/>
        <w:jc w:val="both"/>
        <w:rPr>
          <w:b/>
        </w:rPr>
      </w:pPr>
      <w:r w:rsidRPr="00A15A32">
        <w:rPr>
          <w:b/>
        </w:rPr>
        <w:t>According to whom? Call the tribe immediately and ask. Document this here.</w:t>
      </w:r>
    </w:p>
    <w:p w14:paraId="79041200" w14:textId="77777777" w:rsidR="00C76951" w:rsidRPr="00A15A32" w:rsidRDefault="00C76951" w:rsidP="00456EAC">
      <w:pPr>
        <w:ind w:left="500"/>
        <w:jc w:val="both"/>
      </w:pPr>
    </w:p>
    <w:p w14:paraId="2C33936C" w14:textId="77777777" w:rsidR="00C76951" w:rsidRPr="00A15A32" w:rsidRDefault="00C76951" w:rsidP="00C76951">
      <w:pPr>
        <w:numPr>
          <w:ilvl w:val="0"/>
          <w:numId w:val="128"/>
        </w:numPr>
        <w:tabs>
          <w:tab w:val="num" w:pos="500"/>
        </w:tabs>
        <w:spacing w:after="0" w:line="276" w:lineRule="auto"/>
        <w:ind w:left="500" w:hanging="500"/>
        <w:jc w:val="both"/>
      </w:pPr>
      <w:r w:rsidRPr="00A15A32">
        <w:t xml:space="preserve">The child(ren) are enrolled/affiliated with </w:t>
      </w:r>
      <w:sdt>
        <w:sdtPr>
          <w:id w:val="867339853"/>
          <w:placeholder>
            <w:docPart w:val="A2EC7EB6A4624D389D92FE9F54C1F04D"/>
          </w:placeholder>
          <w:showingPlcHdr/>
        </w:sdtPr>
        <w:sdtContent>
          <w:r w:rsidRPr="00A91680">
            <w:rPr>
              <w:rStyle w:val="PlaceholderText"/>
              <w:rFonts w:eastAsiaTheme="minorHAnsi"/>
            </w:rPr>
            <w:t>Click or tap here to enter text.</w:t>
          </w:r>
        </w:sdtContent>
      </w:sdt>
      <w:r>
        <w:t xml:space="preserve"> </w:t>
      </w:r>
      <w:r w:rsidRPr="00A15A32">
        <w:t xml:space="preserve">Tribe.  Document this here. </w:t>
      </w:r>
    </w:p>
    <w:p w14:paraId="51AB4ECE" w14:textId="77777777" w:rsidR="00C76951" w:rsidRPr="00A15A32" w:rsidRDefault="00C76951" w:rsidP="00456EAC">
      <w:pPr>
        <w:ind w:left="500"/>
        <w:jc w:val="both"/>
      </w:pPr>
    </w:p>
    <w:p w14:paraId="33FB13FF" w14:textId="77777777" w:rsidR="00C76951" w:rsidRPr="0062445E" w:rsidRDefault="00C76951" w:rsidP="00C76951">
      <w:pPr>
        <w:numPr>
          <w:ilvl w:val="0"/>
          <w:numId w:val="128"/>
        </w:numPr>
        <w:tabs>
          <w:tab w:val="num" w:pos="500"/>
        </w:tabs>
        <w:spacing w:after="0" w:line="276" w:lineRule="auto"/>
        <w:ind w:left="500" w:hanging="500"/>
        <w:jc w:val="both"/>
      </w:pPr>
      <w:r w:rsidRPr="00A15A32">
        <w:lastRenderedPageBreak/>
        <w:t xml:space="preserve">That the minor child(ren) were taken into the temporary emergency legal and physical protective custody by Law Enforcement Officer </w:t>
      </w:r>
      <w:sdt>
        <w:sdtPr>
          <w:id w:val="54676251"/>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w:t>
      </w:r>
      <w:r w:rsidRPr="00467C19">
        <w:t>on</w:t>
      </w:r>
      <w:r w:rsidRPr="00A15A32">
        <w:rPr>
          <w:b/>
        </w:rPr>
        <w:t xml:space="preserve"> </w:t>
      </w:r>
      <w:sdt>
        <w:sdtPr>
          <w:rPr>
            <w:b/>
          </w:rPr>
          <w:id w:val="-1800445128"/>
          <w:placeholder>
            <w:docPart w:val="A2EC7EB6A4624D389D92FE9F54C1F04D"/>
          </w:placeholder>
          <w:showingPlcHdr/>
        </w:sdtPr>
        <w:sdtContent>
          <w:r w:rsidRPr="00A91680">
            <w:rPr>
              <w:rStyle w:val="PlaceholderText"/>
              <w:rFonts w:eastAsiaTheme="minorHAnsi"/>
            </w:rPr>
            <w:t>Click or tap here to enter text.</w:t>
          </w:r>
        </w:sdtContent>
      </w:sdt>
      <w:r>
        <w:rPr>
          <w:b/>
        </w:rPr>
        <w:t xml:space="preserve"> </w:t>
      </w:r>
      <w:r w:rsidRPr="00A15A32">
        <w:t xml:space="preserve">and transferred to the care of the Department of Social Services. The minor child(ren) were placed into </w:t>
      </w:r>
      <w:r w:rsidRPr="00467C19">
        <w:t xml:space="preserve">licensed foster/kinship/fictive kinship/group care on the same date.  </w:t>
      </w:r>
    </w:p>
    <w:p w14:paraId="423AEB56" w14:textId="77777777" w:rsidR="00C76951" w:rsidRPr="00467C19" w:rsidRDefault="00C76951" w:rsidP="00456EAC">
      <w:pPr>
        <w:ind w:left="500"/>
        <w:jc w:val="both"/>
      </w:pPr>
    </w:p>
    <w:p w14:paraId="696329F1" w14:textId="77777777" w:rsidR="00C76951" w:rsidRPr="00A15A32" w:rsidRDefault="00C76951" w:rsidP="00C76951">
      <w:pPr>
        <w:numPr>
          <w:ilvl w:val="0"/>
          <w:numId w:val="128"/>
        </w:numPr>
        <w:tabs>
          <w:tab w:val="num" w:pos="500"/>
        </w:tabs>
        <w:spacing w:after="0" w:line="276" w:lineRule="auto"/>
        <w:ind w:left="500" w:hanging="500"/>
        <w:jc w:val="both"/>
      </w:pPr>
      <w:r w:rsidRPr="00A15A32">
        <w:t>Prior to the removal of the child(ren), the Department of Social Services made the following active efforts to prevent the removal of the child(ren):</w:t>
      </w:r>
    </w:p>
    <w:p w14:paraId="1C4CEB61" w14:textId="77777777" w:rsidR="00C76951" w:rsidRDefault="00C76951" w:rsidP="00C76951">
      <w:pPr>
        <w:numPr>
          <w:ilvl w:val="1"/>
          <w:numId w:val="128"/>
        </w:numPr>
        <w:spacing w:after="0" w:line="276" w:lineRule="auto"/>
        <w:jc w:val="both"/>
        <w:rPr>
          <w:b/>
        </w:rPr>
      </w:pPr>
      <w:r w:rsidRPr="00A15A32">
        <w:rPr>
          <w:b/>
        </w:rPr>
        <w:t xml:space="preserve">Specialist </w:t>
      </w:r>
      <w:sdt>
        <w:sdtPr>
          <w:rPr>
            <w:b/>
          </w:rPr>
          <w:id w:val="1929928420"/>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assessed the possibility of managing the present danger through implementation of a Present Danger Plan. A present danger plan was determined insufficient to manage the present danger due to:</w:t>
      </w:r>
    </w:p>
    <w:p w14:paraId="4DEEA022" w14:textId="77777777" w:rsidR="00C76951" w:rsidRPr="00476991" w:rsidRDefault="00C76951" w:rsidP="00C76951">
      <w:pPr>
        <w:numPr>
          <w:ilvl w:val="2"/>
          <w:numId w:val="128"/>
        </w:numPr>
        <w:spacing w:after="0" w:line="276" w:lineRule="auto"/>
        <w:jc w:val="both"/>
        <w:rPr>
          <w:b/>
        </w:rPr>
      </w:pPr>
      <w:r w:rsidRPr="00476991">
        <w:rPr>
          <w:b/>
        </w:rPr>
        <w:t>(Regarding the Present Danger Plan, provide information below that was used to determine the plan’s insufficient status.)</w:t>
      </w:r>
    </w:p>
    <w:p w14:paraId="56822585" w14:textId="77777777" w:rsidR="00C76951" w:rsidRPr="00A15A32" w:rsidRDefault="00C76951" w:rsidP="00C76951">
      <w:pPr>
        <w:numPr>
          <w:ilvl w:val="3"/>
          <w:numId w:val="128"/>
        </w:numPr>
        <w:spacing w:after="0" w:line="276" w:lineRule="auto"/>
        <w:jc w:val="both"/>
        <w:rPr>
          <w:b/>
        </w:rPr>
      </w:pPr>
      <w:r w:rsidRPr="00A15A32">
        <w:rPr>
          <w:b/>
        </w:rPr>
        <w:t xml:space="preserve">Parent was assessed by the Department of Social Services staff </w:t>
      </w:r>
      <w:sdt>
        <w:sdtPr>
          <w:rPr>
            <w:b/>
          </w:rPr>
          <w:id w:val="-71128190"/>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and Law Enforcement Officer </w:t>
      </w:r>
      <w:sdt>
        <w:sdtPr>
          <w:rPr>
            <w:b/>
          </w:rPr>
          <w:id w:val="-511069711"/>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to be too impaired/intoxicated to consent to a Present Danger Plan.</w:t>
      </w:r>
    </w:p>
    <w:p w14:paraId="59E6521B" w14:textId="77777777" w:rsidR="00C76951" w:rsidRPr="00A15A32" w:rsidRDefault="00C76951" w:rsidP="00C76951">
      <w:pPr>
        <w:numPr>
          <w:ilvl w:val="3"/>
          <w:numId w:val="128"/>
        </w:numPr>
        <w:spacing w:after="0" w:line="276" w:lineRule="auto"/>
        <w:jc w:val="both"/>
        <w:rPr>
          <w:b/>
        </w:rPr>
      </w:pPr>
      <w:r w:rsidRPr="00A15A32">
        <w:rPr>
          <w:b/>
        </w:rPr>
        <w:t>Parent refused to provide names</w:t>
      </w:r>
    </w:p>
    <w:p w14:paraId="73E8BA22" w14:textId="77777777" w:rsidR="00C76951" w:rsidRPr="00A15A32" w:rsidRDefault="00C76951" w:rsidP="00C76951">
      <w:pPr>
        <w:numPr>
          <w:ilvl w:val="3"/>
          <w:numId w:val="128"/>
        </w:numPr>
        <w:spacing w:after="0" w:line="276" w:lineRule="auto"/>
        <w:jc w:val="both"/>
        <w:rPr>
          <w:b/>
        </w:rPr>
      </w:pPr>
      <w:r w:rsidRPr="00A15A32">
        <w:rPr>
          <w:b/>
        </w:rPr>
        <w:t>Parent provided names and these individuals were contacted, but not able to be reached.</w:t>
      </w:r>
    </w:p>
    <w:p w14:paraId="4239B2DF" w14:textId="77777777" w:rsidR="00C76951" w:rsidRPr="00A15A32" w:rsidRDefault="00C76951" w:rsidP="00C76951">
      <w:pPr>
        <w:numPr>
          <w:ilvl w:val="3"/>
          <w:numId w:val="128"/>
        </w:numPr>
        <w:spacing w:after="0" w:line="276" w:lineRule="auto"/>
        <w:jc w:val="both"/>
        <w:rPr>
          <w:b/>
        </w:rPr>
      </w:pPr>
      <w:r w:rsidRPr="00A15A32">
        <w:rPr>
          <w:b/>
        </w:rPr>
        <w:t>Parent provided names and these individuals refused or were assessed and determined unable to manage the present danger due to….</w:t>
      </w:r>
    </w:p>
    <w:p w14:paraId="3A8FED0E" w14:textId="77777777" w:rsidR="00C76951" w:rsidRPr="00A15A32" w:rsidRDefault="00C76951" w:rsidP="00C76951">
      <w:pPr>
        <w:numPr>
          <w:ilvl w:val="3"/>
          <w:numId w:val="128"/>
        </w:numPr>
        <w:spacing w:after="0" w:line="276" w:lineRule="auto"/>
        <w:jc w:val="both"/>
        <w:rPr>
          <w:b/>
        </w:rPr>
      </w:pPr>
      <w:r w:rsidRPr="00A15A32">
        <w:rPr>
          <w:b/>
        </w:rPr>
        <w:t>Parent’s whereabouts were unknown.</w:t>
      </w:r>
    </w:p>
    <w:p w14:paraId="3E85F5F9" w14:textId="77777777" w:rsidR="00C76951" w:rsidRPr="00A15A32" w:rsidRDefault="00C76951" w:rsidP="00C76951">
      <w:pPr>
        <w:numPr>
          <w:ilvl w:val="3"/>
          <w:numId w:val="128"/>
        </w:numPr>
        <w:spacing w:after="0" w:line="276" w:lineRule="auto"/>
        <w:jc w:val="both"/>
        <w:rPr>
          <w:b/>
        </w:rPr>
      </w:pPr>
      <w:r w:rsidRPr="00A15A32">
        <w:rPr>
          <w:b/>
        </w:rPr>
        <w:t>Whatever the reason…</w:t>
      </w:r>
    </w:p>
    <w:p w14:paraId="343A1AAA" w14:textId="77777777" w:rsidR="00C76951" w:rsidRPr="00A15A32" w:rsidRDefault="00C76951" w:rsidP="00C76951">
      <w:pPr>
        <w:pStyle w:val="ListParagraph"/>
        <w:numPr>
          <w:ilvl w:val="0"/>
          <w:numId w:val="129"/>
        </w:numPr>
        <w:spacing w:after="0" w:line="276" w:lineRule="auto"/>
        <w:jc w:val="both"/>
        <w:rPr>
          <w:b/>
        </w:rPr>
      </w:pPr>
      <w:r w:rsidRPr="00A15A32">
        <w:rPr>
          <w:b/>
        </w:rPr>
        <w:t xml:space="preserve">Non-Court Services were in place from </w:t>
      </w:r>
      <w:sdt>
        <w:sdtPr>
          <w:rPr>
            <w:b/>
          </w:rPr>
          <w:id w:val="442269825"/>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to</w:t>
      </w:r>
      <w:r>
        <w:rPr>
          <w:b/>
        </w:rPr>
        <w:t xml:space="preserve"> </w:t>
      </w:r>
      <w:sdt>
        <w:sdtPr>
          <w:rPr>
            <w:b/>
          </w:rPr>
          <w:id w:val="1953357761"/>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w:t>
      </w:r>
    </w:p>
    <w:p w14:paraId="341DB0FE" w14:textId="77777777" w:rsidR="00C76951" w:rsidRPr="00A15A32" w:rsidRDefault="00C76951" w:rsidP="00C76951">
      <w:pPr>
        <w:pStyle w:val="ListParagraph"/>
        <w:numPr>
          <w:ilvl w:val="0"/>
          <w:numId w:val="129"/>
        </w:numPr>
        <w:spacing w:after="0" w:line="276" w:lineRule="auto"/>
        <w:jc w:val="both"/>
        <w:rPr>
          <w:b/>
        </w:rPr>
      </w:pPr>
      <w:r w:rsidRPr="00A15A32">
        <w:rPr>
          <w:b/>
        </w:rPr>
        <w:t>Any other services, etc. that were done PRIOR to custody</w:t>
      </w:r>
    </w:p>
    <w:p w14:paraId="721BD3D1" w14:textId="77777777" w:rsidR="00C76951" w:rsidRPr="00A15A32" w:rsidRDefault="00C76951" w:rsidP="00456EAC">
      <w:pPr>
        <w:ind w:left="1800"/>
        <w:jc w:val="both"/>
      </w:pPr>
    </w:p>
    <w:p w14:paraId="3099E712" w14:textId="77777777" w:rsidR="00C76951" w:rsidRPr="00A15A32" w:rsidRDefault="00C76951" w:rsidP="00C76951">
      <w:pPr>
        <w:pStyle w:val="ListParagraph"/>
        <w:numPr>
          <w:ilvl w:val="0"/>
          <w:numId w:val="128"/>
        </w:numPr>
        <w:tabs>
          <w:tab w:val="clear" w:pos="1080"/>
          <w:tab w:val="left" w:pos="90"/>
          <w:tab w:val="num" w:pos="540"/>
          <w:tab w:val="num" w:pos="990"/>
        </w:tabs>
        <w:spacing w:after="0" w:line="276" w:lineRule="auto"/>
        <w:ind w:left="540" w:hanging="540"/>
        <w:jc w:val="both"/>
      </w:pPr>
      <w:r w:rsidRPr="00A15A32">
        <w:t xml:space="preserve">That temporary custody of the child(ren) by the Department of Social Services is necessary to prevent imminent physical damage or harm to the child(ren); for the reasons stated below: </w:t>
      </w:r>
    </w:p>
    <w:sdt>
      <w:sdtPr>
        <w:rPr>
          <w:b/>
        </w:rPr>
        <w:id w:val="1308279603"/>
        <w:placeholder>
          <w:docPart w:val="A2EC7EB6A4624D389D92FE9F54C1F04D"/>
        </w:placeholder>
      </w:sdtPr>
      <w:sdtContent>
        <w:p w14:paraId="1B4277FB" w14:textId="77777777" w:rsidR="00C76951" w:rsidRPr="00A15A32" w:rsidRDefault="00C76951" w:rsidP="00C76951">
          <w:pPr>
            <w:pStyle w:val="ListParagraph"/>
            <w:numPr>
              <w:ilvl w:val="1"/>
              <w:numId w:val="128"/>
            </w:numPr>
            <w:tabs>
              <w:tab w:val="left" w:pos="90"/>
            </w:tabs>
            <w:spacing w:after="0" w:line="276" w:lineRule="auto"/>
            <w:jc w:val="both"/>
            <w:rPr>
              <w:b/>
            </w:rPr>
          </w:pPr>
          <w:r>
            <w:rPr>
              <w:b/>
            </w:rPr>
            <w:t xml:space="preserve">(Provide Description of </w:t>
          </w:r>
          <w:r w:rsidRPr="00A15A32">
            <w:rPr>
              <w:b/>
            </w:rPr>
            <w:t>Present Danger resulting in custody</w:t>
          </w:r>
          <w:r>
            <w:rPr>
              <w:b/>
            </w:rPr>
            <w:t>)</w:t>
          </w:r>
          <w:r w:rsidRPr="00A15A32">
            <w:rPr>
              <w:b/>
            </w:rPr>
            <w:t xml:space="preserve"> </w:t>
          </w:r>
        </w:p>
      </w:sdtContent>
    </w:sdt>
    <w:p w14:paraId="600194E0" w14:textId="77777777" w:rsidR="00C76951" w:rsidRPr="00A15A32" w:rsidRDefault="00C76951" w:rsidP="00456EAC">
      <w:pPr>
        <w:ind w:left="504"/>
      </w:pPr>
    </w:p>
    <w:p w14:paraId="37B93429" w14:textId="77777777" w:rsidR="00C76951" w:rsidRPr="00A15A32" w:rsidRDefault="00C76951" w:rsidP="00456EAC">
      <w:pPr>
        <w:ind w:left="504"/>
      </w:pPr>
      <w:r w:rsidRPr="00A15A32">
        <w:t xml:space="preserve">In addition to the above-stated facts, the facts that warrant the continued separation of the child(ren) from their parents or custodian to prevent imminent physical damage or harm to the child(ren) are </w:t>
      </w:r>
      <w:proofErr w:type="gramStart"/>
      <w:r w:rsidRPr="00A15A32">
        <w:t>as  follows</w:t>
      </w:r>
      <w:proofErr w:type="gramEnd"/>
      <w:r w:rsidRPr="00A15A32">
        <w:t xml:space="preserve">: </w:t>
      </w:r>
    </w:p>
    <w:p w14:paraId="5712DA1E" w14:textId="77777777" w:rsidR="00C76951" w:rsidRPr="00A15A32" w:rsidRDefault="00C76951" w:rsidP="00C76951">
      <w:pPr>
        <w:pStyle w:val="ListParagraph"/>
        <w:numPr>
          <w:ilvl w:val="0"/>
          <w:numId w:val="131"/>
        </w:numPr>
        <w:spacing w:after="0" w:line="276" w:lineRule="auto"/>
        <w:ind w:right="-40"/>
        <w:jc w:val="both"/>
        <w:rPr>
          <w:b/>
        </w:rPr>
      </w:pPr>
      <w:r w:rsidRPr="00A15A32">
        <w:rPr>
          <w:b/>
        </w:rPr>
        <w:t>Describe why Present Danger Continues</w:t>
      </w:r>
    </w:p>
    <w:p w14:paraId="094686D8" w14:textId="77777777" w:rsidR="00C76951" w:rsidRPr="00A15A32" w:rsidRDefault="00C76951" w:rsidP="00C76951">
      <w:pPr>
        <w:pStyle w:val="ListParagraph"/>
        <w:numPr>
          <w:ilvl w:val="0"/>
          <w:numId w:val="131"/>
        </w:numPr>
        <w:spacing w:after="0" w:line="276" w:lineRule="auto"/>
        <w:ind w:right="-40"/>
        <w:jc w:val="both"/>
        <w:rPr>
          <w:b/>
        </w:rPr>
      </w:pPr>
      <w:r w:rsidRPr="00A15A32">
        <w:rPr>
          <w:b/>
        </w:rPr>
        <w:t xml:space="preserve">What other factors influence the present danger (Prior History with related Danger Threats, Pattern, Severity, Vulnerability of Child, Ability to Protect), </w:t>
      </w:r>
    </w:p>
    <w:p w14:paraId="71AFCD0E" w14:textId="77777777" w:rsidR="00C76951" w:rsidRPr="00A15A32" w:rsidRDefault="00C76951" w:rsidP="00456EAC">
      <w:pPr>
        <w:ind w:left="500"/>
        <w:jc w:val="both"/>
      </w:pPr>
    </w:p>
    <w:p w14:paraId="005A81F5" w14:textId="77777777" w:rsidR="00C76951" w:rsidRPr="00A15A32" w:rsidRDefault="00C76951" w:rsidP="00C76951">
      <w:pPr>
        <w:numPr>
          <w:ilvl w:val="0"/>
          <w:numId w:val="128"/>
        </w:numPr>
        <w:tabs>
          <w:tab w:val="num" w:pos="500"/>
        </w:tabs>
        <w:spacing w:after="0" w:line="276" w:lineRule="auto"/>
        <w:ind w:left="500" w:hanging="500"/>
        <w:jc w:val="both"/>
      </w:pPr>
      <w:r w:rsidRPr="00A15A32">
        <w:t>The Department has made the following active efforts to comply with ICWA placement preferences:</w:t>
      </w:r>
    </w:p>
    <w:p w14:paraId="2B384ED3" w14:textId="77777777" w:rsidR="00C76951" w:rsidRPr="00A15A32" w:rsidRDefault="00C76951" w:rsidP="00C76951">
      <w:pPr>
        <w:numPr>
          <w:ilvl w:val="1"/>
          <w:numId w:val="127"/>
        </w:numPr>
        <w:tabs>
          <w:tab w:val="num" w:pos="-1900"/>
        </w:tabs>
        <w:spacing w:after="0" w:line="276" w:lineRule="auto"/>
        <w:ind w:left="700" w:hanging="200"/>
        <w:jc w:val="both"/>
        <w:rPr>
          <w:b/>
        </w:rPr>
      </w:pPr>
      <w:r w:rsidRPr="00A15A32">
        <w:rPr>
          <w:b/>
        </w:rPr>
        <w:t>On</w:t>
      </w:r>
      <w:r>
        <w:rPr>
          <w:b/>
        </w:rPr>
        <w:t xml:space="preserve"> </w:t>
      </w:r>
      <w:sdt>
        <w:sdtPr>
          <w:rPr>
            <w:b/>
          </w:rPr>
          <w:id w:val="1150788409"/>
          <w:placeholder>
            <w:docPart w:val="A2EC7EB6A4624D389D92FE9F54C1F04D"/>
          </w:placeholder>
        </w:sdtPr>
        <w:sdtContent>
          <w:sdt>
            <w:sdtPr>
              <w:rPr>
                <w:b/>
              </w:rPr>
              <w:id w:val="329721977"/>
              <w:placeholder>
                <w:docPart w:val="A2400C7CB05C4F71BB1C089438317621"/>
              </w:placeholder>
              <w:showingPlcHdr/>
              <w:date>
                <w:dateFormat w:val="MMMM d, yyyy"/>
                <w:lid w:val="en-US"/>
                <w:storeMappedDataAs w:val="dateTime"/>
                <w:calendar w:val="gregorian"/>
              </w:date>
            </w:sdtPr>
            <w:sdtContent>
              <w:r w:rsidRPr="00DB3253">
                <w:rPr>
                  <w:rStyle w:val="PlaceholderText"/>
                  <w:rFonts w:eastAsiaTheme="minorHAnsi"/>
                </w:rPr>
                <w:t>Click or tap to enter a date.</w:t>
              </w:r>
            </w:sdtContent>
          </w:sdt>
        </w:sdtContent>
      </w:sdt>
      <w:r w:rsidRPr="00A15A32">
        <w:rPr>
          <w:b/>
        </w:rPr>
        <w:t xml:space="preserve">, Specialist </w:t>
      </w:r>
      <w:sdt>
        <w:sdtPr>
          <w:rPr>
            <w:b/>
          </w:rPr>
          <w:id w:val="891152845"/>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spoke with Mother about relative placement options….</w:t>
      </w:r>
    </w:p>
    <w:p w14:paraId="2A34BEAF" w14:textId="77777777" w:rsidR="00C76951" w:rsidRPr="00A15A32" w:rsidRDefault="00C76951" w:rsidP="00C76951">
      <w:pPr>
        <w:numPr>
          <w:ilvl w:val="1"/>
          <w:numId w:val="127"/>
        </w:numPr>
        <w:tabs>
          <w:tab w:val="num" w:pos="-1900"/>
        </w:tabs>
        <w:spacing w:after="0" w:line="276" w:lineRule="auto"/>
        <w:ind w:left="700" w:hanging="200"/>
        <w:jc w:val="both"/>
        <w:rPr>
          <w:b/>
        </w:rPr>
      </w:pPr>
      <w:r w:rsidRPr="00A15A32">
        <w:rPr>
          <w:b/>
        </w:rPr>
        <w:t>On</w:t>
      </w:r>
      <w:r>
        <w:rPr>
          <w:b/>
        </w:rPr>
        <w:t xml:space="preserve"> </w:t>
      </w:r>
      <w:sdt>
        <w:sdtPr>
          <w:rPr>
            <w:b/>
          </w:rPr>
          <w:id w:val="12589353"/>
          <w:placeholder>
            <w:docPart w:val="A2EC7EB6A4624D389D92FE9F54C1F04D"/>
          </w:placeholder>
        </w:sdtPr>
        <w:sdtContent>
          <w:sdt>
            <w:sdtPr>
              <w:rPr>
                <w:b/>
              </w:rPr>
              <w:id w:val="2012494236"/>
              <w:placeholder>
                <w:docPart w:val="A2400C7CB05C4F71BB1C089438317621"/>
              </w:placeholder>
              <w:showingPlcHdr/>
              <w:date>
                <w:dateFormat w:val="MMMM d, yyyy"/>
                <w:lid w:val="en-US"/>
                <w:storeMappedDataAs w:val="dateTime"/>
                <w:calendar w:val="gregorian"/>
              </w:date>
            </w:sdtPr>
            <w:sdtContent>
              <w:r w:rsidRPr="00DB3253">
                <w:rPr>
                  <w:rStyle w:val="PlaceholderText"/>
                  <w:rFonts w:eastAsiaTheme="minorHAnsi"/>
                </w:rPr>
                <w:t>Click or tap to enter a date.</w:t>
              </w:r>
            </w:sdtContent>
          </w:sdt>
        </w:sdtContent>
      </w:sdt>
      <w:r w:rsidRPr="00A15A32">
        <w:rPr>
          <w:b/>
        </w:rPr>
        <w:t xml:space="preserve">, Specialist </w:t>
      </w:r>
      <w:sdt>
        <w:sdtPr>
          <w:rPr>
            <w:b/>
          </w:rPr>
          <w:id w:val="123355556"/>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spoke with Father about relative placement options….</w:t>
      </w:r>
    </w:p>
    <w:p w14:paraId="4484131F" w14:textId="77777777" w:rsidR="00C76951" w:rsidRPr="00A15A32" w:rsidRDefault="00C76951" w:rsidP="00C76951">
      <w:pPr>
        <w:numPr>
          <w:ilvl w:val="1"/>
          <w:numId w:val="127"/>
        </w:numPr>
        <w:tabs>
          <w:tab w:val="num" w:pos="-1900"/>
        </w:tabs>
        <w:spacing w:after="0" w:line="276" w:lineRule="auto"/>
        <w:ind w:left="700" w:hanging="200"/>
        <w:jc w:val="both"/>
        <w:rPr>
          <w:b/>
        </w:rPr>
      </w:pPr>
      <w:r w:rsidRPr="00A15A32">
        <w:rPr>
          <w:b/>
        </w:rPr>
        <w:lastRenderedPageBreak/>
        <w:t>On</w:t>
      </w:r>
      <w:r>
        <w:rPr>
          <w:b/>
        </w:rPr>
        <w:t xml:space="preserve"> </w:t>
      </w:r>
      <w:sdt>
        <w:sdtPr>
          <w:rPr>
            <w:b/>
          </w:rPr>
          <w:id w:val="-924723773"/>
          <w:placeholder>
            <w:docPart w:val="A2EC7EB6A4624D389D92FE9F54C1F04D"/>
          </w:placeholder>
        </w:sdtPr>
        <w:sdtContent>
          <w:sdt>
            <w:sdtPr>
              <w:rPr>
                <w:b/>
              </w:rPr>
              <w:id w:val="-1584607688"/>
              <w:placeholder>
                <w:docPart w:val="A2400C7CB05C4F71BB1C089438317621"/>
              </w:placeholder>
              <w:showingPlcHdr/>
              <w:date>
                <w:dateFormat w:val="MMMM d, yyyy"/>
                <w:lid w:val="en-US"/>
                <w:storeMappedDataAs w:val="dateTime"/>
                <w:calendar w:val="gregorian"/>
              </w:date>
            </w:sdtPr>
            <w:sdtContent>
              <w:r w:rsidRPr="00DB3253">
                <w:rPr>
                  <w:rStyle w:val="PlaceholderText"/>
                  <w:rFonts w:eastAsiaTheme="minorHAnsi"/>
                </w:rPr>
                <w:t>Click or tap to enter a date.</w:t>
              </w:r>
            </w:sdtContent>
          </w:sdt>
        </w:sdtContent>
      </w:sdt>
      <w:r w:rsidRPr="00A15A32">
        <w:rPr>
          <w:b/>
        </w:rPr>
        <w:t xml:space="preserve">, Specialist </w:t>
      </w:r>
      <w:sdt>
        <w:sdtPr>
          <w:rPr>
            <w:b/>
          </w:rPr>
          <w:id w:val="1444033547"/>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reviewed the Department of Social Services’ records and located </w:t>
      </w:r>
      <w:sdt>
        <w:sdtPr>
          <w:rPr>
            <w:b/>
          </w:rPr>
          <w:id w:val="575400949"/>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as possible relative(s) and possible contact information for NAME. Specialist </w:t>
      </w:r>
      <w:sdt>
        <w:sdtPr>
          <w:rPr>
            <w:b/>
          </w:rPr>
          <w:id w:val="-258611953"/>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called</w:t>
      </w:r>
      <w:r>
        <w:rPr>
          <w:b/>
        </w:rPr>
        <w:t xml:space="preserve"> </w:t>
      </w:r>
      <w:sdt>
        <w:sdtPr>
          <w:rPr>
            <w:b/>
          </w:rPr>
          <w:id w:val="-1824881958"/>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there was no </w:t>
      </w:r>
      <w:proofErr w:type="gramStart"/>
      <w:r w:rsidRPr="00A15A32">
        <w:rPr>
          <w:b/>
        </w:rPr>
        <w:t>answer</w:t>
      </w:r>
      <w:proofErr w:type="gramEnd"/>
      <w:r w:rsidRPr="00A15A32">
        <w:rPr>
          <w:b/>
        </w:rPr>
        <w:t xml:space="preserve"> and a voicemail was left.</w:t>
      </w:r>
    </w:p>
    <w:p w14:paraId="19DE540C" w14:textId="77777777" w:rsidR="00C76951" w:rsidRPr="00A15A32" w:rsidRDefault="00C76951" w:rsidP="00C76951">
      <w:pPr>
        <w:numPr>
          <w:ilvl w:val="1"/>
          <w:numId w:val="127"/>
        </w:numPr>
        <w:tabs>
          <w:tab w:val="num" w:pos="-1900"/>
        </w:tabs>
        <w:spacing w:after="0" w:line="276" w:lineRule="auto"/>
        <w:ind w:left="700" w:hanging="200"/>
        <w:jc w:val="both"/>
        <w:rPr>
          <w:b/>
        </w:rPr>
      </w:pPr>
      <w:r w:rsidRPr="00A15A32">
        <w:rPr>
          <w:b/>
        </w:rPr>
        <w:t xml:space="preserve">Facebook search? FACIS search? Etc. </w:t>
      </w:r>
    </w:p>
    <w:p w14:paraId="014B044A" w14:textId="77777777" w:rsidR="00C76951" w:rsidRPr="00A15A32" w:rsidRDefault="00C76951" w:rsidP="00C76951">
      <w:pPr>
        <w:numPr>
          <w:ilvl w:val="1"/>
          <w:numId w:val="127"/>
        </w:numPr>
        <w:tabs>
          <w:tab w:val="num" w:pos="-1900"/>
        </w:tabs>
        <w:spacing w:after="0" w:line="276" w:lineRule="auto"/>
        <w:ind w:left="700" w:hanging="200"/>
        <w:jc w:val="both"/>
        <w:rPr>
          <w:b/>
        </w:rPr>
      </w:pPr>
      <w:r w:rsidRPr="00A15A32">
        <w:rPr>
          <w:b/>
        </w:rPr>
        <w:t>On</w:t>
      </w:r>
      <w:r>
        <w:rPr>
          <w:b/>
        </w:rPr>
        <w:t xml:space="preserve"> </w:t>
      </w:r>
      <w:sdt>
        <w:sdtPr>
          <w:rPr>
            <w:b/>
          </w:rPr>
          <w:id w:val="1191261661"/>
          <w:placeholder>
            <w:docPart w:val="A2EC7EB6A4624D389D92FE9F54C1F04D"/>
          </w:placeholder>
        </w:sdtPr>
        <w:sdtContent>
          <w:sdt>
            <w:sdtPr>
              <w:rPr>
                <w:b/>
              </w:rPr>
              <w:id w:val="-520166841"/>
              <w:placeholder>
                <w:docPart w:val="A2400C7CB05C4F71BB1C089438317621"/>
              </w:placeholder>
              <w:showingPlcHdr/>
              <w:date>
                <w:dateFormat w:val="MMMM d, yyyy"/>
                <w:lid w:val="en-US"/>
                <w:storeMappedDataAs w:val="dateTime"/>
                <w:calendar w:val="gregorian"/>
              </w:date>
            </w:sdtPr>
            <w:sdtContent>
              <w:r w:rsidRPr="00DB3253">
                <w:rPr>
                  <w:rStyle w:val="PlaceholderText"/>
                  <w:rFonts w:eastAsiaTheme="minorHAnsi"/>
                </w:rPr>
                <w:t>Click or tap to enter a date.</w:t>
              </w:r>
            </w:sdtContent>
          </w:sdt>
        </w:sdtContent>
      </w:sdt>
      <w:r w:rsidRPr="00A15A32">
        <w:rPr>
          <w:b/>
        </w:rPr>
        <w:t xml:space="preserve">, Specialist </w:t>
      </w:r>
      <w:sdt>
        <w:sdtPr>
          <w:rPr>
            <w:b/>
          </w:rPr>
          <w:id w:val="390847239"/>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sent electronic correspondence to the </w:t>
      </w:r>
      <w:sdt>
        <w:sdtPr>
          <w:rPr>
            <w:b/>
          </w:rPr>
          <w:id w:val="-1846625183"/>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Tribe Indian Child Welfare Act representative </w:t>
      </w:r>
      <w:sdt>
        <w:sdtPr>
          <w:rPr>
            <w:b/>
          </w:rPr>
          <w:id w:val="-95483668"/>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alerting him/her to the placement of the Indian Child(ren) and requested assistance in locating relatives. </w:t>
      </w:r>
    </w:p>
    <w:p w14:paraId="35F039A4" w14:textId="77777777" w:rsidR="00C76951" w:rsidRPr="00A15A32" w:rsidRDefault="00C76951" w:rsidP="00C76951">
      <w:pPr>
        <w:numPr>
          <w:ilvl w:val="1"/>
          <w:numId w:val="127"/>
        </w:numPr>
        <w:tabs>
          <w:tab w:val="num" w:pos="-1900"/>
        </w:tabs>
        <w:spacing w:after="0" w:line="276" w:lineRule="auto"/>
        <w:ind w:left="700" w:hanging="200"/>
        <w:jc w:val="both"/>
        <w:rPr>
          <w:b/>
        </w:rPr>
      </w:pPr>
      <w:r w:rsidRPr="00A15A32">
        <w:rPr>
          <w:b/>
        </w:rPr>
        <w:t>On</w:t>
      </w:r>
      <w:r>
        <w:rPr>
          <w:b/>
        </w:rPr>
        <w:t xml:space="preserve"> </w:t>
      </w:r>
      <w:sdt>
        <w:sdtPr>
          <w:rPr>
            <w:b/>
          </w:rPr>
          <w:id w:val="-1686054229"/>
          <w:placeholder>
            <w:docPart w:val="A2EC7EB6A4624D389D92FE9F54C1F04D"/>
          </w:placeholder>
        </w:sdtPr>
        <w:sdtContent>
          <w:sdt>
            <w:sdtPr>
              <w:rPr>
                <w:b/>
              </w:rPr>
              <w:id w:val="827875123"/>
              <w:placeholder>
                <w:docPart w:val="A2400C7CB05C4F71BB1C089438317621"/>
              </w:placeholder>
              <w:showingPlcHdr/>
              <w:date>
                <w:dateFormat w:val="MMMM d, yyyy"/>
                <w:lid w:val="en-US"/>
                <w:storeMappedDataAs w:val="dateTime"/>
                <w:calendar w:val="gregorian"/>
              </w:date>
            </w:sdtPr>
            <w:sdtContent>
              <w:r w:rsidRPr="00DB3253">
                <w:rPr>
                  <w:rStyle w:val="PlaceholderText"/>
                  <w:rFonts w:eastAsiaTheme="minorHAnsi"/>
                </w:rPr>
                <w:t>Click or tap to enter a date.</w:t>
              </w:r>
            </w:sdtContent>
          </w:sdt>
        </w:sdtContent>
      </w:sdt>
      <w:r w:rsidRPr="00A15A32">
        <w:rPr>
          <w:b/>
        </w:rPr>
        <w:t xml:space="preserve">, Specialist </w:t>
      </w:r>
      <w:sdt>
        <w:sdtPr>
          <w:rPr>
            <w:b/>
          </w:rPr>
          <w:id w:val="1635908581"/>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sent facsimile to the </w:t>
      </w:r>
      <w:sdt>
        <w:sdtPr>
          <w:rPr>
            <w:b/>
          </w:rPr>
          <w:id w:val="183796880"/>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Tribe’s Indian Child Welfare Act representative </w:t>
      </w:r>
      <w:sdt>
        <w:sdtPr>
          <w:rPr>
            <w:b/>
          </w:rPr>
          <w:id w:val="1047877243"/>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notifying him/her of the placement of the child(ren) into temporary emergency custody and requested assistance in locating relatives. </w:t>
      </w:r>
    </w:p>
    <w:p w14:paraId="5BE0093E" w14:textId="77777777" w:rsidR="00C76951" w:rsidRPr="00A15A32" w:rsidRDefault="00C76951" w:rsidP="00C76951">
      <w:pPr>
        <w:numPr>
          <w:ilvl w:val="1"/>
          <w:numId w:val="127"/>
        </w:numPr>
        <w:tabs>
          <w:tab w:val="num" w:pos="-1900"/>
        </w:tabs>
        <w:spacing w:after="0" w:line="276" w:lineRule="auto"/>
        <w:ind w:left="700" w:hanging="200"/>
        <w:jc w:val="both"/>
        <w:rPr>
          <w:b/>
        </w:rPr>
      </w:pPr>
      <w:r w:rsidRPr="00A15A32">
        <w:rPr>
          <w:b/>
        </w:rPr>
        <w:t>On</w:t>
      </w:r>
      <w:r>
        <w:rPr>
          <w:b/>
        </w:rPr>
        <w:t xml:space="preserve"> </w:t>
      </w:r>
      <w:sdt>
        <w:sdtPr>
          <w:rPr>
            <w:b/>
          </w:rPr>
          <w:id w:val="-1623995794"/>
          <w:placeholder>
            <w:docPart w:val="A2EC7EB6A4624D389D92FE9F54C1F04D"/>
          </w:placeholder>
        </w:sdtPr>
        <w:sdtContent>
          <w:sdt>
            <w:sdtPr>
              <w:rPr>
                <w:b/>
              </w:rPr>
              <w:id w:val="894858349"/>
              <w:placeholder>
                <w:docPart w:val="A2400C7CB05C4F71BB1C089438317621"/>
              </w:placeholder>
              <w:showingPlcHdr/>
              <w:date>
                <w:dateFormat w:val="M/d/yyyy"/>
                <w:lid w:val="en-US"/>
                <w:storeMappedDataAs w:val="dateTime"/>
                <w:calendar w:val="gregorian"/>
              </w:date>
            </w:sdtPr>
            <w:sdtContent>
              <w:r w:rsidRPr="00DB3253">
                <w:rPr>
                  <w:rStyle w:val="PlaceholderText"/>
                  <w:rFonts w:eastAsiaTheme="minorHAnsi"/>
                </w:rPr>
                <w:t>Click or tap to enter a date.</w:t>
              </w:r>
            </w:sdtContent>
          </w:sdt>
        </w:sdtContent>
      </w:sdt>
      <w:r w:rsidRPr="00A15A32">
        <w:rPr>
          <w:b/>
        </w:rPr>
        <w:t xml:space="preserve">, Specialist </w:t>
      </w:r>
      <w:sdt>
        <w:sdtPr>
          <w:rPr>
            <w:b/>
          </w:rPr>
          <w:id w:val="1411126752"/>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reviewed the emergency list for foster homes available in the area; no Native American foster homes currently have openings for the child(ren).  Office/Region has </w:t>
      </w:r>
      <w:sdt>
        <w:sdtPr>
          <w:rPr>
            <w:b/>
          </w:rPr>
          <w:id w:val="2006009419"/>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number of Native American foster homes…. Summary). </w:t>
      </w:r>
    </w:p>
    <w:p w14:paraId="3CCF6B76" w14:textId="77777777" w:rsidR="00C76951" w:rsidRPr="00A15A32" w:rsidRDefault="00C76951" w:rsidP="00C76951">
      <w:pPr>
        <w:numPr>
          <w:ilvl w:val="1"/>
          <w:numId w:val="127"/>
        </w:numPr>
        <w:tabs>
          <w:tab w:val="num" w:pos="-1900"/>
        </w:tabs>
        <w:spacing w:after="0" w:line="276" w:lineRule="auto"/>
        <w:ind w:left="700" w:hanging="200"/>
        <w:jc w:val="both"/>
        <w:rPr>
          <w:b/>
        </w:rPr>
      </w:pPr>
      <w:r w:rsidRPr="00A15A32">
        <w:rPr>
          <w:b/>
        </w:rPr>
        <w:t>On</w:t>
      </w:r>
      <w:r>
        <w:rPr>
          <w:b/>
        </w:rPr>
        <w:t xml:space="preserve"> </w:t>
      </w:r>
      <w:sdt>
        <w:sdtPr>
          <w:rPr>
            <w:b/>
          </w:rPr>
          <w:id w:val="-1953078500"/>
          <w:placeholder>
            <w:docPart w:val="A2400C7CB05C4F71BB1C089438317621"/>
          </w:placeholder>
          <w:showingPlcHdr/>
          <w:date>
            <w:dateFormat w:val="MMMM d, yyyy"/>
            <w:lid w:val="en-US"/>
            <w:storeMappedDataAs w:val="dateTime"/>
            <w:calendar w:val="gregorian"/>
          </w:date>
        </w:sdtPr>
        <w:sdtContent>
          <w:r w:rsidRPr="00DB3253">
            <w:rPr>
              <w:rStyle w:val="PlaceholderText"/>
              <w:rFonts w:eastAsiaTheme="minorHAnsi"/>
            </w:rPr>
            <w:t>Click or tap to enter a date.</w:t>
          </w:r>
        </w:sdtContent>
      </w:sdt>
      <w:r w:rsidRPr="00A15A32">
        <w:rPr>
          <w:b/>
        </w:rPr>
        <w:t xml:space="preserve">, Kinship Specialist </w:t>
      </w:r>
      <w:sdt>
        <w:sdtPr>
          <w:rPr>
            <w:b/>
          </w:rPr>
          <w:id w:val="-584538021"/>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was assigned to search for relatives. Kinship search efforts are ongoing for the purposes of placement, maintaining connections, and concurrent planning.</w:t>
      </w:r>
    </w:p>
    <w:p w14:paraId="7C5A62D5" w14:textId="77777777" w:rsidR="00C76951" w:rsidRPr="00A15A32" w:rsidRDefault="00C76951" w:rsidP="00456EAC">
      <w:pPr>
        <w:tabs>
          <w:tab w:val="left" w:pos="540"/>
        </w:tabs>
        <w:jc w:val="both"/>
        <w:rPr>
          <w:b/>
          <w:highlight w:val="yellow"/>
        </w:rPr>
      </w:pPr>
    </w:p>
    <w:sdt>
      <w:sdtPr>
        <w:id w:val="-128789037"/>
        <w:placeholder>
          <w:docPart w:val="58F1FAA32FBB40EAA357E20B51AE3D38"/>
        </w:placeholder>
        <w:dropDownList>
          <w:listItem w:value="Choose an item."/>
        </w:dropDownList>
      </w:sdtPr>
      <w:sdtContent>
        <w:p w14:paraId="328E84D5" w14:textId="77777777" w:rsidR="00C76951" w:rsidRPr="00A15A32" w:rsidRDefault="00C76951" w:rsidP="00456EAC">
          <w:pPr>
            <w:ind w:left="500" w:hanging="500"/>
            <w:jc w:val="both"/>
          </w:pPr>
          <w:r w:rsidRPr="00A15A32">
            <w:t>13.</w:t>
          </w:r>
          <w:r w:rsidRPr="00A15A32">
            <w:tab/>
            <w:t xml:space="preserve">The following active efforts have been made to rehabilitate and reunite the family by the Department of Social Services and to provide remedial services and rehabilitative programs designed to prevent the breakup of the Indian Family and these efforts have proved unsuccessful; </w:t>
          </w:r>
        </w:p>
      </w:sdtContent>
    </w:sdt>
    <w:p w14:paraId="208AB82C" w14:textId="77777777" w:rsidR="00C76951" w:rsidRPr="00A15A32" w:rsidRDefault="00C76951" w:rsidP="00C76951">
      <w:pPr>
        <w:numPr>
          <w:ilvl w:val="0"/>
          <w:numId w:val="127"/>
        </w:numPr>
        <w:tabs>
          <w:tab w:val="num" w:pos="1800"/>
        </w:tabs>
        <w:spacing w:after="0" w:line="276" w:lineRule="auto"/>
        <w:jc w:val="both"/>
        <w:rPr>
          <w:b/>
        </w:rPr>
      </w:pPr>
      <w:r w:rsidRPr="00A15A32">
        <w:rPr>
          <w:b/>
        </w:rPr>
        <w:t xml:space="preserve">(Likely repeat number 10’s supporting bullets) </w:t>
      </w:r>
    </w:p>
    <w:p w14:paraId="04C82CD5" w14:textId="77777777" w:rsidR="00C76951" w:rsidRPr="00A15A32" w:rsidRDefault="00C76951" w:rsidP="00C76951">
      <w:pPr>
        <w:numPr>
          <w:ilvl w:val="0"/>
          <w:numId w:val="127"/>
        </w:numPr>
        <w:tabs>
          <w:tab w:val="num" w:pos="1800"/>
        </w:tabs>
        <w:spacing w:after="0" w:line="276" w:lineRule="auto"/>
        <w:jc w:val="both"/>
        <w:rPr>
          <w:b/>
        </w:rPr>
      </w:pPr>
      <w:r w:rsidRPr="00A15A32">
        <w:rPr>
          <w:b/>
        </w:rPr>
        <w:t xml:space="preserve">Law Enforcement Officer </w:t>
      </w:r>
      <w:sdt>
        <w:sdtPr>
          <w:rPr>
            <w:b/>
          </w:rPr>
          <w:id w:val="1338734039"/>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determined emergency protective custody of the minor child(ren) was necessary to ensure their safety after it was determined a Present Danger Plan was insufficient to manage the child(ren)’s safety. </w:t>
      </w:r>
    </w:p>
    <w:p w14:paraId="0E6C8760" w14:textId="77777777" w:rsidR="00C76951" w:rsidRPr="00A15A32" w:rsidRDefault="00C76951" w:rsidP="00C76951">
      <w:pPr>
        <w:pStyle w:val="ListParagraph"/>
        <w:numPr>
          <w:ilvl w:val="0"/>
          <w:numId w:val="127"/>
        </w:numPr>
        <w:spacing w:after="0" w:line="276" w:lineRule="auto"/>
        <w:jc w:val="both"/>
        <w:rPr>
          <w:b/>
        </w:rPr>
      </w:pPr>
      <w:r w:rsidRPr="00A15A32">
        <w:rPr>
          <w:b/>
        </w:rPr>
        <w:t>A voluntary Present Danger Plan was considered, but not approved for the following reasons: (i.e.)</w:t>
      </w:r>
    </w:p>
    <w:p w14:paraId="749236DA" w14:textId="77777777" w:rsidR="00C76951" w:rsidRPr="00A15A32" w:rsidRDefault="00C76951" w:rsidP="00C76951">
      <w:pPr>
        <w:numPr>
          <w:ilvl w:val="1"/>
          <w:numId w:val="127"/>
        </w:numPr>
        <w:spacing w:after="0" w:line="276" w:lineRule="auto"/>
        <w:jc w:val="both"/>
        <w:rPr>
          <w:b/>
        </w:rPr>
      </w:pPr>
      <w:r w:rsidRPr="00A15A32">
        <w:rPr>
          <w:b/>
        </w:rPr>
        <w:t xml:space="preserve">The Respondent Parents refused to provide relative names and contact information to the Department; this negatively affected the Department’s ability to maintain the Indian Family. </w:t>
      </w:r>
    </w:p>
    <w:p w14:paraId="284F4641" w14:textId="77777777" w:rsidR="00C76951" w:rsidRPr="00A15A32" w:rsidRDefault="00C76951" w:rsidP="00C76951">
      <w:pPr>
        <w:numPr>
          <w:ilvl w:val="1"/>
          <w:numId w:val="127"/>
        </w:numPr>
        <w:spacing w:after="0" w:line="276" w:lineRule="auto"/>
        <w:jc w:val="both"/>
        <w:rPr>
          <w:b/>
        </w:rPr>
      </w:pPr>
      <w:r w:rsidRPr="00A15A32">
        <w:rPr>
          <w:b/>
        </w:rPr>
        <w:t xml:space="preserve">The Mother was assessed by Law Enforcement Officer </w:t>
      </w:r>
      <w:sdt>
        <w:sdtPr>
          <w:rPr>
            <w:b/>
          </w:rPr>
          <w:id w:val="1090745852"/>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and Specialist </w:t>
      </w:r>
      <w:sdt>
        <w:sdtPr>
          <w:rPr>
            <w:b/>
          </w:rPr>
          <w:id w:val="792943942"/>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and deemed too impaired from alcohol/drugs to meaningfully consent to a voluntary plan; this negatively affected and hindered the Department’s ability to maintain the Indian Family.</w:t>
      </w:r>
    </w:p>
    <w:p w14:paraId="0446E53D" w14:textId="77777777" w:rsidR="00C76951" w:rsidRPr="00A15A32" w:rsidRDefault="00C76951" w:rsidP="00C76951">
      <w:pPr>
        <w:pStyle w:val="ListParagraph"/>
        <w:numPr>
          <w:ilvl w:val="1"/>
          <w:numId w:val="127"/>
        </w:numPr>
        <w:tabs>
          <w:tab w:val="clear" w:pos="1800"/>
          <w:tab w:val="num" w:pos="1080"/>
        </w:tabs>
        <w:spacing w:after="0" w:line="276" w:lineRule="auto"/>
        <w:ind w:left="1080"/>
        <w:jc w:val="both"/>
        <w:rPr>
          <w:b/>
        </w:rPr>
      </w:pPr>
      <w:r w:rsidRPr="00A15A32">
        <w:rPr>
          <w:b/>
        </w:rPr>
        <w:t xml:space="preserve">Specialist </w:t>
      </w:r>
      <w:sdt>
        <w:sdtPr>
          <w:rPr>
            <w:b/>
          </w:rPr>
          <w:id w:val="1072547153"/>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inquired as to the parent’s whereabouts from</w:t>
      </w:r>
      <w:r>
        <w:rPr>
          <w:b/>
        </w:rPr>
        <w:t xml:space="preserve"> </w:t>
      </w:r>
      <w:sdt>
        <w:sdtPr>
          <w:rPr>
            <w:b/>
          </w:rPr>
          <w:id w:val="-1570490683"/>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Called last known phone number, sent Facebook message, etc. There was no answer; this negatively affected and hindered the Department’s ability to maintain the Indian Family.</w:t>
      </w:r>
    </w:p>
    <w:p w14:paraId="2ED4FC6D" w14:textId="77777777" w:rsidR="00C76951" w:rsidRPr="00A15A32" w:rsidRDefault="00C76951" w:rsidP="00C76951">
      <w:pPr>
        <w:numPr>
          <w:ilvl w:val="1"/>
          <w:numId w:val="127"/>
        </w:numPr>
        <w:spacing w:after="0" w:line="276" w:lineRule="auto"/>
        <w:ind w:left="1080"/>
        <w:jc w:val="both"/>
        <w:rPr>
          <w:b/>
        </w:rPr>
      </w:pPr>
      <w:r w:rsidRPr="00A15A32">
        <w:rPr>
          <w:b/>
        </w:rPr>
        <w:lastRenderedPageBreak/>
        <w:t xml:space="preserve">Specialist </w:t>
      </w:r>
      <w:sdt>
        <w:sdtPr>
          <w:rPr>
            <w:b/>
          </w:rPr>
          <w:id w:val="-1218127257"/>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spoke with the Division of Child Support regarding </w:t>
      </w:r>
      <w:sdt>
        <w:sdtPr>
          <w:rPr>
            <w:b/>
          </w:rPr>
          <w:id w:val="-108666652"/>
          <w:placeholder>
            <w:docPart w:val="A2EC7EB6A4624D389D92FE9F54C1F04D"/>
          </w:placeholder>
          <w:showingPlcHdr/>
        </w:sdtPr>
        <w:sdtContent>
          <w:r w:rsidRPr="00A91680">
            <w:rPr>
              <w:rStyle w:val="PlaceholderText"/>
              <w:rFonts w:eastAsiaTheme="minorHAnsi"/>
            </w:rPr>
            <w:t>Click or tap here to enter text.</w:t>
          </w:r>
        </w:sdtContent>
      </w:sdt>
      <w:r>
        <w:rPr>
          <w:b/>
        </w:rPr>
        <w:t xml:space="preserve"> </w:t>
      </w:r>
      <w:r w:rsidRPr="00A15A32">
        <w:rPr>
          <w:b/>
        </w:rPr>
        <w:t xml:space="preserve">address and contact information; a message was left requesting a call back.  </w:t>
      </w:r>
    </w:p>
    <w:p w14:paraId="3BE49BF8" w14:textId="77777777" w:rsidR="00C76951" w:rsidRPr="00A15A32" w:rsidRDefault="00C76951" w:rsidP="00C76951">
      <w:pPr>
        <w:numPr>
          <w:ilvl w:val="1"/>
          <w:numId w:val="127"/>
        </w:numPr>
        <w:spacing w:after="0" w:line="276" w:lineRule="auto"/>
        <w:ind w:left="1080"/>
        <w:jc w:val="both"/>
        <w:rPr>
          <w:b/>
        </w:rPr>
      </w:pPr>
      <w:r w:rsidRPr="00A15A32">
        <w:rPr>
          <w:b/>
        </w:rPr>
        <w:t xml:space="preserve">Specialist </w:t>
      </w:r>
      <w:sdt>
        <w:sdtPr>
          <w:rPr>
            <w:b/>
          </w:rPr>
          <w:id w:val="-508757618"/>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assessed </w:t>
      </w:r>
      <w:sdt>
        <w:sdtPr>
          <w:rPr>
            <w:b/>
          </w:rPr>
          <w:id w:val="-521314683"/>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for kinship placement; these efforts were unsuccessful. </w:t>
      </w:r>
    </w:p>
    <w:p w14:paraId="4C403FAD" w14:textId="77777777" w:rsidR="00C76951" w:rsidRPr="00A15A32" w:rsidRDefault="00C76951" w:rsidP="00C76951">
      <w:pPr>
        <w:numPr>
          <w:ilvl w:val="1"/>
          <w:numId w:val="127"/>
        </w:numPr>
        <w:spacing w:after="0" w:line="276" w:lineRule="auto"/>
        <w:ind w:left="1080"/>
        <w:jc w:val="both"/>
        <w:rPr>
          <w:b/>
        </w:rPr>
      </w:pPr>
      <w:r w:rsidRPr="00A15A32">
        <w:rPr>
          <w:b/>
        </w:rPr>
        <w:t xml:space="preserve">Specialist </w:t>
      </w:r>
      <w:sdt>
        <w:sdtPr>
          <w:rPr>
            <w:b/>
          </w:rPr>
          <w:id w:val="-770323290"/>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contacted </w:t>
      </w:r>
      <w:sdt>
        <w:sdtPr>
          <w:rPr>
            <w:b/>
          </w:rPr>
          <w:id w:val="1063756761"/>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and requested a urinalysis on</w:t>
      </w:r>
      <w:r>
        <w:rPr>
          <w:b/>
        </w:rPr>
        <w:t xml:space="preserve"> </w:t>
      </w:r>
      <w:sdt>
        <w:sdtPr>
          <w:rPr>
            <w:b/>
          </w:rPr>
          <w:id w:val="396715974"/>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w:t>
      </w:r>
    </w:p>
    <w:p w14:paraId="57D7ADBB" w14:textId="77777777" w:rsidR="00C76951" w:rsidRPr="00A15A32" w:rsidRDefault="00C76951" w:rsidP="00C76951">
      <w:pPr>
        <w:numPr>
          <w:ilvl w:val="1"/>
          <w:numId w:val="127"/>
        </w:numPr>
        <w:spacing w:after="0" w:line="276" w:lineRule="auto"/>
        <w:ind w:left="1080"/>
        <w:jc w:val="both"/>
        <w:rPr>
          <w:b/>
        </w:rPr>
      </w:pPr>
      <w:r w:rsidRPr="00A15A32">
        <w:rPr>
          <w:b/>
        </w:rPr>
        <w:t xml:space="preserve">Specialist </w:t>
      </w:r>
      <w:sdt>
        <w:sdtPr>
          <w:rPr>
            <w:b/>
          </w:rPr>
          <w:id w:val="-1507362660"/>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reviewed</w:t>
      </w:r>
      <w:r>
        <w:rPr>
          <w:b/>
        </w:rPr>
        <w:t xml:space="preserve"> </w:t>
      </w:r>
      <w:sdt>
        <w:sdtPr>
          <w:rPr>
            <w:b/>
          </w:rPr>
          <w:id w:val="-523943669"/>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’s Department of Social Services’ and local criminal history. The information was assessed and discussed with Supervisor</w:t>
      </w:r>
      <w:r>
        <w:rPr>
          <w:b/>
        </w:rPr>
        <w:t xml:space="preserve"> </w:t>
      </w:r>
      <w:sdt>
        <w:sdtPr>
          <w:rPr>
            <w:b/>
          </w:rPr>
          <w:id w:val="1143391639"/>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Based on the totality of the alcohol-related reports, criminal convictions, and previous placements in the care of the Department of Social Services, it was determined that the completion of the Initial Family Assessment is a service necessary to ensure the safety of child(ren). Specialist </w:t>
      </w:r>
      <w:sdt>
        <w:sdtPr>
          <w:rPr>
            <w:b/>
          </w:rPr>
          <w:id w:val="719022590"/>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was assigned for completion of the Initial Family Assessment</w:t>
      </w:r>
      <w:r>
        <w:rPr>
          <w:b/>
        </w:rPr>
        <w:t>.</w:t>
      </w:r>
    </w:p>
    <w:p w14:paraId="0830CFA1" w14:textId="77777777" w:rsidR="00C76951" w:rsidRPr="00A15A32" w:rsidRDefault="00C76951" w:rsidP="00C76951">
      <w:pPr>
        <w:numPr>
          <w:ilvl w:val="1"/>
          <w:numId w:val="127"/>
        </w:numPr>
        <w:spacing w:after="0" w:line="276" w:lineRule="auto"/>
        <w:ind w:left="1080"/>
        <w:jc w:val="both"/>
        <w:rPr>
          <w:b/>
        </w:rPr>
      </w:pPr>
      <w:r w:rsidRPr="00A15A32">
        <w:rPr>
          <w:b/>
        </w:rPr>
        <w:t xml:space="preserve">Supervisor </w:t>
      </w:r>
      <w:sdt>
        <w:sdtPr>
          <w:rPr>
            <w:b/>
          </w:rPr>
          <w:id w:val="-609514394"/>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and Specialist </w:t>
      </w:r>
      <w:sdt>
        <w:sdtPr>
          <w:rPr>
            <w:b/>
          </w:rPr>
          <w:id w:val="1925529404"/>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discussed the case history, circumstances, and present danger. A Team Decision Making Meeting referral was submitted on </w:t>
      </w:r>
      <w:sdt>
        <w:sdtPr>
          <w:rPr>
            <w:b/>
          </w:rPr>
          <w:id w:val="-1346086285"/>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to discuss family strengths, identify needs, and identify relative placements and/or supports. </w:t>
      </w:r>
    </w:p>
    <w:p w14:paraId="539A0E28" w14:textId="77777777" w:rsidR="00C76951" w:rsidRPr="00A15A32" w:rsidRDefault="00C76951" w:rsidP="00C76951">
      <w:pPr>
        <w:pStyle w:val="ListParagraph"/>
        <w:numPr>
          <w:ilvl w:val="1"/>
          <w:numId w:val="127"/>
        </w:numPr>
        <w:tabs>
          <w:tab w:val="clear" w:pos="1800"/>
          <w:tab w:val="num" w:pos="1080"/>
        </w:tabs>
        <w:spacing w:after="0" w:line="276" w:lineRule="auto"/>
        <w:ind w:left="1080"/>
        <w:jc w:val="both"/>
        <w:rPr>
          <w:b/>
        </w:rPr>
      </w:pPr>
      <w:r w:rsidRPr="00A15A32">
        <w:rPr>
          <w:b/>
        </w:rPr>
        <w:t xml:space="preserve">Family Group Coordinator </w:t>
      </w:r>
      <w:sdt>
        <w:sdtPr>
          <w:rPr>
            <w:b/>
          </w:rPr>
          <w:id w:val="1019732282"/>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was assigned on </w:t>
      </w:r>
      <w:sdt>
        <w:sdtPr>
          <w:rPr>
            <w:b/>
          </w:rPr>
          <w:id w:val="1664508783"/>
          <w:placeholder>
            <w:docPart w:val="A2EC7EB6A4624D389D92FE9F54C1F04D"/>
          </w:placeholder>
          <w:showingPlcHdr/>
        </w:sdtPr>
        <w:sdtContent>
          <w:r w:rsidRPr="00A91680">
            <w:rPr>
              <w:rStyle w:val="PlaceholderText"/>
              <w:rFonts w:eastAsiaTheme="minorHAnsi"/>
            </w:rPr>
            <w:t>Click or tap here to enter text.</w:t>
          </w:r>
        </w:sdtContent>
      </w:sdt>
      <w:r w:rsidRPr="00A15A32">
        <w:rPr>
          <w:b/>
        </w:rPr>
        <w:t xml:space="preserve"> to facilitate family meetings and concurrent planning.</w:t>
      </w:r>
    </w:p>
    <w:p w14:paraId="581DF6FC" w14:textId="77777777" w:rsidR="00C76951" w:rsidRPr="00A15A32" w:rsidRDefault="00C76951" w:rsidP="00456EAC">
      <w:pPr>
        <w:pStyle w:val="ListParagraph"/>
        <w:ind w:left="1080"/>
        <w:jc w:val="both"/>
        <w:rPr>
          <w:b/>
        </w:rPr>
      </w:pPr>
    </w:p>
    <w:p w14:paraId="10991550" w14:textId="77777777" w:rsidR="00C76951" w:rsidRPr="00A15A32" w:rsidRDefault="00C76951" w:rsidP="00456EAC">
      <w:pPr>
        <w:tabs>
          <w:tab w:val="num" w:pos="500"/>
        </w:tabs>
        <w:ind w:right="-40"/>
        <w:jc w:val="both"/>
        <w:rPr>
          <w:highlight w:val="yellow"/>
        </w:rPr>
      </w:pPr>
    </w:p>
    <w:p w14:paraId="5BD369E3" w14:textId="77777777" w:rsidR="00C76951" w:rsidRPr="00A15A32" w:rsidRDefault="00C76951" w:rsidP="00C76951">
      <w:pPr>
        <w:pStyle w:val="ListParagraph"/>
        <w:numPr>
          <w:ilvl w:val="3"/>
          <w:numId w:val="127"/>
        </w:numPr>
        <w:spacing w:after="0" w:line="276" w:lineRule="auto"/>
        <w:ind w:left="720" w:hanging="720"/>
        <w:jc w:val="both"/>
      </w:pPr>
      <w:r w:rsidRPr="00A15A32">
        <w:t xml:space="preserve">The Affiant finds that the ICWA requirements have been met and the least restrictive alternative available in the child(ren)’s best interest is continued placement in </w:t>
      </w:r>
      <w:r w:rsidRPr="00A15A32">
        <w:rPr>
          <w:b/>
        </w:rPr>
        <w:t>FOSTER/KINSHIP/FICTIVE KINSHIP/GROUP CARE</w:t>
      </w:r>
      <w:r w:rsidRPr="00A15A32">
        <w:t xml:space="preserve"> with the Department of Social Services. </w:t>
      </w:r>
    </w:p>
    <w:p w14:paraId="589222C6" w14:textId="77777777" w:rsidR="00C76951" w:rsidRPr="00A15A32" w:rsidRDefault="00C76951" w:rsidP="00456EAC">
      <w:pPr>
        <w:pStyle w:val="ListParagraph"/>
        <w:jc w:val="both"/>
      </w:pPr>
    </w:p>
    <w:p w14:paraId="23EB1A93" w14:textId="392BC4C9" w:rsidR="00C76951" w:rsidRDefault="00C76951" w:rsidP="00456EAC">
      <w:pPr>
        <w:pStyle w:val="ListParagraph"/>
        <w:numPr>
          <w:ilvl w:val="3"/>
          <w:numId w:val="127"/>
        </w:numPr>
        <w:spacing w:after="0" w:line="276" w:lineRule="auto"/>
        <w:ind w:left="720" w:hanging="720"/>
        <w:jc w:val="both"/>
      </w:pPr>
      <w:r w:rsidRPr="00A67F9D">
        <w:t>In the event a temporary custody order is entered at the conclusion of a 48 Hour Hearing, the South Dakota Department of Social Services shall immediately report to the State Court that the justification for the temporary custody order has ended because returning the child to its parent or custodian will not place the child at imminent risk of physical damage or harm.</w:t>
      </w:r>
    </w:p>
    <w:p w14:paraId="487FD30B" w14:textId="77777777" w:rsidR="00C50A97" w:rsidRDefault="00C50A97" w:rsidP="00C50A97">
      <w:pPr>
        <w:pStyle w:val="ListParagraph"/>
        <w:spacing w:after="0" w:line="276" w:lineRule="auto"/>
        <w:ind w:left="1800" w:firstLine="0"/>
        <w:jc w:val="both"/>
      </w:pPr>
    </w:p>
    <w:p w14:paraId="7D0A85E2" w14:textId="77777777" w:rsidR="00C50A97" w:rsidRDefault="00C50A97" w:rsidP="00C50A97">
      <w:pPr>
        <w:pStyle w:val="ListParagraph"/>
        <w:spacing w:after="0" w:line="276" w:lineRule="auto"/>
        <w:ind w:left="1800" w:firstLine="0"/>
        <w:jc w:val="both"/>
      </w:pPr>
    </w:p>
    <w:p w14:paraId="19B51579" w14:textId="77777777" w:rsidR="00C50A97" w:rsidRDefault="00C50A97" w:rsidP="00C50A97">
      <w:pPr>
        <w:pStyle w:val="ListParagraph"/>
        <w:spacing w:after="0" w:line="276" w:lineRule="auto"/>
        <w:ind w:left="1800" w:firstLine="0"/>
        <w:jc w:val="both"/>
      </w:pPr>
    </w:p>
    <w:p w14:paraId="1355753B" w14:textId="77777777" w:rsidR="00C50A97" w:rsidRDefault="00C50A97" w:rsidP="00C50A97">
      <w:pPr>
        <w:pStyle w:val="ListParagraph"/>
        <w:spacing w:after="0" w:line="276" w:lineRule="auto"/>
        <w:ind w:left="1800" w:firstLine="0"/>
        <w:jc w:val="both"/>
      </w:pPr>
    </w:p>
    <w:p w14:paraId="38D86EB3" w14:textId="77777777" w:rsidR="00C50A97" w:rsidRDefault="00C50A97" w:rsidP="00C50A97">
      <w:pPr>
        <w:pStyle w:val="ListParagraph"/>
        <w:spacing w:after="0" w:line="276" w:lineRule="auto"/>
        <w:ind w:left="1800" w:firstLine="0"/>
        <w:jc w:val="both"/>
      </w:pPr>
    </w:p>
    <w:p w14:paraId="58D9951B" w14:textId="77777777" w:rsidR="00C50A97" w:rsidRDefault="00C50A97" w:rsidP="00C50A97">
      <w:pPr>
        <w:pStyle w:val="ListParagraph"/>
        <w:spacing w:after="0" w:line="276" w:lineRule="auto"/>
        <w:ind w:left="1800" w:firstLine="0"/>
        <w:jc w:val="both"/>
      </w:pPr>
    </w:p>
    <w:p w14:paraId="02E74270" w14:textId="77777777" w:rsidR="00C50A97" w:rsidRDefault="00C50A97" w:rsidP="00C50A97">
      <w:pPr>
        <w:pStyle w:val="ListParagraph"/>
        <w:spacing w:after="0" w:line="276" w:lineRule="auto"/>
        <w:ind w:left="1800" w:firstLine="0"/>
        <w:jc w:val="both"/>
      </w:pPr>
    </w:p>
    <w:p w14:paraId="16A918FF" w14:textId="77777777" w:rsidR="00C50A97" w:rsidRDefault="00C50A97" w:rsidP="00C50A97">
      <w:pPr>
        <w:pStyle w:val="ListParagraph"/>
        <w:spacing w:after="0" w:line="276" w:lineRule="auto"/>
        <w:ind w:left="1800" w:firstLine="0"/>
        <w:jc w:val="both"/>
      </w:pPr>
    </w:p>
    <w:p w14:paraId="14A585C3" w14:textId="77777777" w:rsidR="00C50A97" w:rsidRDefault="00C50A97" w:rsidP="00C50A97">
      <w:pPr>
        <w:pStyle w:val="ListParagraph"/>
        <w:spacing w:after="0" w:line="276" w:lineRule="auto"/>
        <w:ind w:left="1800" w:firstLine="0"/>
        <w:jc w:val="both"/>
      </w:pPr>
    </w:p>
    <w:p w14:paraId="58200B79" w14:textId="77777777" w:rsidR="00C50A97" w:rsidRDefault="00C50A97" w:rsidP="00C50A97">
      <w:pPr>
        <w:pStyle w:val="ListParagraph"/>
        <w:spacing w:after="0" w:line="276" w:lineRule="auto"/>
        <w:ind w:left="1800" w:firstLine="0"/>
        <w:jc w:val="both"/>
      </w:pPr>
    </w:p>
    <w:p w14:paraId="1FF2D362" w14:textId="77777777" w:rsidR="00C50A97" w:rsidRDefault="00C50A97" w:rsidP="00C50A97">
      <w:pPr>
        <w:pStyle w:val="ListParagraph"/>
        <w:spacing w:after="0" w:line="276" w:lineRule="auto"/>
        <w:ind w:left="1800" w:firstLine="0"/>
        <w:jc w:val="both"/>
      </w:pPr>
    </w:p>
    <w:p w14:paraId="4F84D785" w14:textId="77777777" w:rsidR="00C50A97" w:rsidRDefault="00C50A97" w:rsidP="00C50A97">
      <w:pPr>
        <w:pStyle w:val="ListParagraph"/>
        <w:spacing w:after="0" w:line="276" w:lineRule="auto"/>
        <w:ind w:left="1800" w:firstLine="0"/>
        <w:jc w:val="both"/>
      </w:pPr>
    </w:p>
    <w:p w14:paraId="0D67337A" w14:textId="77777777" w:rsidR="00C76951" w:rsidRDefault="00C76951" w:rsidP="00456EAC"/>
    <w:p w14:paraId="4B2E7A07" w14:textId="77777777" w:rsidR="00C76951" w:rsidRPr="00A15A32" w:rsidRDefault="00C76951" w:rsidP="00456EAC">
      <w:r w:rsidRPr="00A15A32">
        <w:lastRenderedPageBreak/>
        <w:t>Further Affiant sayeth not.</w:t>
      </w:r>
    </w:p>
    <w:p w14:paraId="510C4CE9" w14:textId="77777777" w:rsidR="00C76951" w:rsidRPr="00A15A32" w:rsidRDefault="00C76951" w:rsidP="00456EAC"/>
    <w:p w14:paraId="5FEF75D6" w14:textId="77777777" w:rsidR="00C76951" w:rsidRPr="00467C19" w:rsidRDefault="00C76951" w:rsidP="00456EAC">
      <w:pPr>
        <w:rPr>
          <w:b/>
        </w:rPr>
      </w:pPr>
      <w:r w:rsidRPr="00467C19">
        <w:t xml:space="preserve">Dated this </w:t>
      </w:r>
      <w:sdt>
        <w:sdtPr>
          <w:id w:val="1883747509"/>
          <w:placeholder>
            <w:docPart w:val="A2EC7EB6A4624D389D92FE9F54C1F04D"/>
          </w:placeholder>
          <w:showingPlcHdr/>
        </w:sdtPr>
        <w:sdtContent>
          <w:r w:rsidRPr="00A91680">
            <w:rPr>
              <w:rStyle w:val="PlaceholderText"/>
              <w:rFonts w:eastAsiaTheme="minorHAnsi"/>
            </w:rPr>
            <w:t>Click or tap here to enter text.</w:t>
          </w:r>
        </w:sdtContent>
      </w:sdt>
      <w:r w:rsidRPr="00467C19">
        <w:t xml:space="preserve"> day of</w:t>
      </w:r>
      <w:r>
        <w:t xml:space="preserve"> </w:t>
      </w:r>
      <w:sdt>
        <w:sdtPr>
          <w:id w:val="-2078821502"/>
          <w:placeholder>
            <w:docPart w:val="A2400C7CB05C4F71BB1C089438317621"/>
          </w:placeholder>
          <w:showingPlcHdr/>
          <w:date w:fullDate="2025-07-09T00:00:00Z">
            <w:dateFormat w:val="MMMM"/>
            <w:lid w:val="en-US"/>
            <w:storeMappedDataAs w:val="dateTime"/>
            <w:calendar w:val="gregorian"/>
          </w:date>
        </w:sdtPr>
        <w:sdtContent>
          <w:r w:rsidRPr="00DB3253">
            <w:rPr>
              <w:rStyle w:val="PlaceholderText"/>
              <w:rFonts w:eastAsiaTheme="minorHAnsi"/>
            </w:rPr>
            <w:t>Click or tap to enter a date.</w:t>
          </w:r>
        </w:sdtContent>
      </w:sdt>
      <w:r w:rsidRPr="00A67F9D">
        <w:t>, 20</w:t>
      </w:r>
      <w:sdt>
        <w:sdtPr>
          <w:id w:val="1308425968"/>
          <w:placeholder>
            <w:docPart w:val="A2400C7CB05C4F71BB1C089438317621"/>
          </w:placeholder>
          <w:showingPlcHdr/>
          <w:date>
            <w:dateFormat w:val="yy"/>
            <w:lid w:val="en-US"/>
            <w:storeMappedDataAs w:val="dateTime"/>
            <w:calendar w:val="gregorian"/>
          </w:date>
        </w:sdtPr>
        <w:sdtContent>
          <w:r w:rsidRPr="00DB3253">
            <w:rPr>
              <w:rStyle w:val="PlaceholderText"/>
              <w:rFonts w:eastAsiaTheme="minorHAnsi"/>
            </w:rPr>
            <w:t>Click or tap to enter a date.</w:t>
          </w:r>
        </w:sdtContent>
      </w:sdt>
    </w:p>
    <w:p w14:paraId="4F03BE3F" w14:textId="77777777" w:rsidR="00A42694" w:rsidRPr="00467C19" w:rsidRDefault="00C76951" w:rsidP="00456EAC">
      <w:pPr>
        <w:jc w:val="right"/>
      </w:pPr>
      <w:r w:rsidRPr="00467C19">
        <w:t xml:space="preserve">                                                                  </w:t>
      </w:r>
    </w:p>
    <w:tbl>
      <w:tblPr>
        <w:tblStyle w:val="TableGrid0"/>
        <w:tblW w:w="0" w:type="auto"/>
        <w:tblInd w:w="5125" w:type="dxa"/>
        <w:tblLook w:val="04A0" w:firstRow="1" w:lastRow="0" w:firstColumn="1" w:lastColumn="0" w:noHBand="0" w:noVBand="1"/>
      </w:tblPr>
      <w:tblGrid>
        <w:gridCol w:w="4050"/>
      </w:tblGrid>
      <w:tr w:rsidR="00A42694" w:rsidRPr="00467C19" w14:paraId="7DAD8520" w14:textId="77777777" w:rsidTr="00A42694">
        <w:tc>
          <w:tcPr>
            <w:tcW w:w="4050" w:type="dxa"/>
            <w:tcBorders>
              <w:top w:val="single" w:sz="4" w:space="0" w:color="auto"/>
              <w:left w:val="nil"/>
              <w:bottom w:val="nil"/>
              <w:right w:val="nil"/>
            </w:tcBorders>
          </w:tcPr>
          <w:p w14:paraId="3972A194" w14:textId="77777777" w:rsidR="00A42694" w:rsidRPr="00467C19" w:rsidRDefault="00A42694" w:rsidP="00A42694">
            <w:pPr>
              <w:ind w:left="0" w:firstLine="0"/>
            </w:pPr>
            <w:r w:rsidRPr="00A42694">
              <w:t>Affiant</w:t>
            </w:r>
          </w:p>
        </w:tc>
      </w:tr>
    </w:tbl>
    <w:p w14:paraId="0FEABD13" w14:textId="37F47D2B" w:rsidR="00C76951" w:rsidRPr="00467C19" w:rsidRDefault="00C76951" w:rsidP="00456EAC">
      <w:pPr>
        <w:jc w:val="right"/>
      </w:pPr>
      <w:r w:rsidRPr="00467C19">
        <w:tab/>
        <w:t xml:space="preserve">                        </w:t>
      </w:r>
      <w:r w:rsidRPr="00467C19">
        <w:tab/>
      </w:r>
    </w:p>
    <w:p w14:paraId="3B6447D0" w14:textId="77777777" w:rsidR="00C76951" w:rsidRDefault="00C76951" w:rsidP="00456EAC"/>
    <w:p w14:paraId="1123C79A" w14:textId="77777777" w:rsidR="00C76951" w:rsidRDefault="00C76951" w:rsidP="00456EAC">
      <w:r w:rsidRPr="00467C19">
        <w:t>STATE OF SOUTH DAKOTA</w:t>
      </w:r>
      <w:r>
        <w:t>:</w:t>
      </w:r>
    </w:p>
    <w:p w14:paraId="24AD1040" w14:textId="77777777" w:rsidR="00C76951" w:rsidRPr="00467C19" w:rsidRDefault="00C76951" w:rsidP="00023A5D">
      <w:pPr>
        <w:ind w:left="3150"/>
      </w:pPr>
      <w:r>
        <w:t>SS:</w:t>
      </w:r>
      <w:r w:rsidRPr="00467C19">
        <w:t xml:space="preserve">                      </w:t>
      </w:r>
    </w:p>
    <w:p w14:paraId="1E552EA9" w14:textId="77777777" w:rsidR="00C76951" w:rsidRPr="00467C19" w:rsidRDefault="00C76951" w:rsidP="00456EAC">
      <w:r w:rsidRPr="00467C19">
        <w:t xml:space="preserve">COUNTY OF  </w:t>
      </w:r>
      <w:sdt>
        <w:sdtPr>
          <w:id w:val="1899860326"/>
          <w:placeholder>
            <w:docPart w:val="A2EC7EB6A4624D389D92FE9F54C1F04D"/>
          </w:placeholder>
          <w:showingPlcHdr/>
        </w:sdtPr>
        <w:sdtContent>
          <w:r w:rsidRPr="00A91680">
            <w:rPr>
              <w:rStyle w:val="PlaceholderText"/>
              <w:rFonts w:eastAsiaTheme="minorHAnsi"/>
            </w:rPr>
            <w:t>Click or tap here to enter text.</w:t>
          </w:r>
        </w:sdtContent>
      </w:sdt>
      <w:r>
        <w:t>:</w:t>
      </w:r>
    </w:p>
    <w:p w14:paraId="44EBC0D7" w14:textId="77777777" w:rsidR="00C76951" w:rsidRPr="00467C19" w:rsidRDefault="00C76951" w:rsidP="00456EAC"/>
    <w:p w14:paraId="2351E1D5" w14:textId="77777777" w:rsidR="00C76951" w:rsidRPr="00467C19" w:rsidRDefault="00C76951" w:rsidP="00456EAC">
      <w:pPr>
        <w:jc w:val="right"/>
      </w:pPr>
      <w:r w:rsidRPr="00467C19">
        <w:tab/>
        <w:t>Subscribed and sworn to before me on</w:t>
      </w:r>
      <w:r>
        <w:t xml:space="preserve"> </w:t>
      </w:r>
      <w:sdt>
        <w:sdtPr>
          <w:id w:val="-542595429"/>
          <w:placeholder>
            <w:docPart w:val="A2EC7EB6A4624D389D92FE9F54C1F04D"/>
          </w:placeholder>
          <w:showingPlcHdr/>
        </w:sdtPr>
        <w:sdtContent>
          <w:r w:rsidRPr="00A91680">
            <w:rPr>
              <w:rStyle w:val="PlaceholderText"/>
              <w:rFonts w:eastAsiaTheme="minorHAnsi"/>
            </w:rPr>
            <w:t>Click or tap here to enter text.</w:t>
          </w:r>
        </w:sdtContent>
      </w:sdt>
      <w:r w:rsidRPr="00467C19">
        <w:t>, 20</w:t>
      </w:r>
      <w:sdt>
        <w:sdtPr>
          <w:id w:val="-1781340221"/>
          <w:placeholder>
            <w:docPart w:val="A2EC7EB6A4624D389D92FE9F54C1F04D"/>
          </w:placeholder>
          <w:showingPlcHdr/>
        </w:sdtPr>
        <w:sdtContent>
          <w:r w:rsidRPr="00A91680">
            <w:rPr>
              <w:rStyle w:val="PlaceholderText"/>
              <w:rFonts w:eastAsiaTheme="minorHAnsi"/>
            </w:rPr>
            <w:t>Click or tap here to enter text.</w:t>
          </w:r>
        </w:sdtContent>
      </w:sdt>
      <w:r w:rsidRPr="00467C19">
        <w:t>.</w:t>
      </w:r>
    </w:p>
    <w:p w14:paraId="1751672C" w14:textId="77777777" w:rsidR="00C76951" w:rsidRPr="00467C19" w:rsidRDefault="00C76951" w:rsidP="00456EAC">
      <w:pPr>
        <w:jc w:val="right"/>
      </w:pPr>
    </w:p>
    <w:p w14:paraId="28EFBEB4" w14:textId="2619D499" w:rsidR="00C76951" w:rsidRPr="00467C19" w:rsidRDefault="00C76951" w:rsidP="00456EAC">
      <w:pPr>
        <w:jc w:val="right"/>
      </w:pPr>
      <w:r w:rsidRPr="00467C19">
        <w:t xml:space="preserve">                                    </w:t>
      </w:r>
    </w:p>
    <w:p w14:paraId="68CEC0D3" w14:textId="77777777" w:rsidR="00A42694" w:rsidRPr="00467C19" w:rsidRDefault="00C76951" w:rsidP="00456EAC">
      <w:pPr>
        <w:ind w:left="2880" w:firstLine="720"/>
        <w:jc w:val="center"/>
      </w:pPr>
      <w:r w:rsidRPr="00467C19">
        <w:t xml:space="preserve">        </w:t>
      </w:r>
    </w:p>
    <w:tbl>
      <w:tblPr>
        <w:tblStyle w:val="TableGrid0"/>
        <w:tblW w:w="0" w:type="auto"/>
        <w:tblInd w:w="5125" w:type="dxa"/>
        <w:tblLook w:val="04A0" w:firstRow="1" w:lastRow="0" w:firstColumn="1" w:lastColumn="0" w:noHBand="0" w:noVBand="1"/>
      </w:tblPr>
      <w:tblGrid>
        <w:gridCol w:w="4050"/>
      </w:tblGrid>
      <w:tr w:rsidR="00A42694" w:rsidRPr="00A42694" w14:paraId="0F73D1C2" w14:textId="77777777" w:rsidTr="00A42694">
        <w:tc>
          <w:tcPr>
            <w:tcW w:w="4050" w:type="dxa"/>
            <w:tcBorders>
              <w:top w:val="single" w:sz="4" w:space="0" w:color="auto"/>
              <w:left w:val="nil"/>
              <w:bottom w:val="nil"/>
              <w:right w:val="nil"/>
            </w:tcBorders>
          </w:tcPr>
          <w:p w14:paraId="64CB19DE" w14:textId="77777777" w:rsidR="00A42694" w:rsidRPr="00A42694" w:rsidRDefault="00A42694" w:rsidP="00A42694">
            <w:pPr>
              <w:ind w:left="0" w:firstLine="0"/>
            </w:pPr>
            <w:r w:rsidRPr="00A42694">
              <w:t>(Notary Public)</w:t>
            </w:r>
          </w:p>
        </w:tc>
      </w:tr>
    </w:tbl>
    <w:p w14:paraId="460B6D7F" w14:textId="77777777" w:rsidR="00C76951" w:rsidRDefault="00C76951" w:rsidP="00456EAC"/>
    <w:p w14:paraId="4DF71668" w14:textId="77777777" w:rsidR="00A42694" w:rsidRPr="00467C19" w:rsidRDefault="00A42694" w:rsidP="00456EAC"/>
    <w:p w14:paraId="3F747236" w14:textId="77777777" w:rsidR="00C76951" w:rsidRPr="00467C19" w:rsidRDefault="00C76951" w:rsidP="00456EAC">
      <w:pPr>
        <w:jc w:val="right"/>
      </w:pPr>
      <w:r w:rsidRPr="00467C19">
        <w:t xml:space="preserve">My commission expires on </w:t>
      </w:r>
      <w:sdt>
        <w:sdtPr>
          <w:id w:val="837804493"/>
          <w:placeholder>
            <w:docPart w:val="A2400C7CB05C4F71BB1C089438317621"/>
          </w:placeholder>
          <w:showingPlcHdr/>
          <w:date w:fullDate="2025-06-29T00:00:00Z">
            <w:dateFormat w:val="mM/dd/yyyy"/>
            <w:lid w:val="en-US"/>
            <w:storeMappedDataAs w:val="dateTime"/>
            <w:calendar w:val="gregorian"/>
          </w:date>
        </w:sdtPr>
        <w:sdtContent>
          <w:r w:rsidRPr="00DB3253">
            <w:rPr>
              <w:rStyle w:val="PlaceholderText"/>
              <w:rFonts w:eastAsiaTheme="minorHAnsi"/>
            </w:rPr>
            <w:t>Click or tap to enter a date.</w:t>
          </w:r>
        </w:sdtContent>
      </w:sdt>
    </w:p>
    <w:p w14:paraId="714E499F" w14:textId="77777777" w:rsidR="00C76951" w:rsidRPr="00467C19" w:rsidRDefault="00C76951" w:rsidP="00456EAC"/>
    <w:p w14:paraId="636B47F4" w14:textId="77777777" w:rsidR="00C76951" w:rsidRDefault="00C76951" w:rsidP="00456EAC">
      <w:pPr>
        <w:rPr>
          <w:color w:val="auto"/>
        </w:rPr>
      </w:pPr>
      <w:r w:rsidRPr="00467C19">
        <w:t>(SEAL)</w:t>
      </w:r>
      <w:r>
        <w:br/>
      </w:r>
    </w:p>
    <w:p w14:paraId="25B44AC3" w14:textId="77777777" w:rsidR="00C76951" w:rsidRPr="00BA22EB" w:rsidRDefault="00C76951" w:rsidP="00BA22EB"/>
    <w:p w14:paraId="10A4DCA1" w14:textId="77777777" w:rsidR="00C76951" w:rsidRDefault="00C76951" w:rsidP="00C60342">
      <w:pPr>
        <w:spacing w:after="160" w:line="278" w:lineRule="auto"/>
        <w:ind w:left="0" w:firstLine="0"/>
      </w:pPr>
    </w:p>
    <w:p w14:paraId="1FB0D266" w14:textId="77777777" w:rsidR="00C76951" w:rsidRDefault="00C76951" w:rsidP="00C60342">
      <w:pPr>
        <w:spacing w:after="160" w:line="278" w:lineRule="auto"/>
        <w:ind w:left="0" w:firstLine="0"/>
        <w:sectPr w:rsidR="00C76951" w:rsidSect="00C76951">
          <w:footerReference w:type="default" r:id="rId514"/>
          <w:footerReference w:type="first" r:id="rId515"/>
          <w:footnotePr>
            <w:numRestart w:val="eachPage"/>
          </w:footnotePr>
          <w:pgSz w:w="12240" w:h="15840"/>
          <w:pgMar w:top="720" w:right="1109" w:bottom="720" w:left="720" w:header="720" w:footer="720" w:gutter="0"/>
          <w:cols w:space="720"/>
          <w:docGrid w:linePitch="326"/>
        </w:sect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C76951" w14:paraId="2DAFC90D" w14:textId="77777777" w:rsidTr="007B21BD">
        <w:trPr>
          <w:trHeight w:val="900"/>
        </w:trPr>
        <w:tc>
          <w:tcPr>
            <w:tcW w:w="4950" w:type="dxa"/>
            <w:tcBorders>
              <w:top w:val="nil"/>
              <w:left w:val="nil"/>
              <w:bottom w:val="single" w:sz="24" w:space="0" w:color="auto"/>
              <w:right w:val="nil"/>
            </w:tcBorders>
            <w:hideMark/>
          </w:tcPr>
          <w:p w14:paraId="5D845896" w14:textId="77777777" w:rsidR="00C76951" w:rsidRDefault="00C76951" w:rsidP="00390BAB">
            <w:pPr>
              <w:overflowPunct w:val="0"/>
              <w:autoSpaceDE w:val="0"/>
              <w:autoSpaceDN w:val="0"/>
              <w:adjustRightInd w:val="0"/>
              <w:ind w:left="-22" w:right="75"/>
              <w:rPr>
                <w:color w:val="auto"/>
                <w:sz w:val="24"/>
                <w:szCs w:val="24"/>
              </w:rPr>
            </w:pPr>
            <w:r>
              <w:rPr>
                <w:color w:val="auto"/>
                <w:sz w:val="24"/>
                <w:szCs w:val="24"/>
              </w:rPr>
              <w:lastRenderedPageBreak/>
              <w:t>STATE OF SOUTH DAKOTA:</w:t>
            </w:r>
          </w:p>
          <w:p w14:paraId="394761E9" w14:textId="77777777" w:rsidR="00C76951" w:rsidRDefault="00C76951" w:rsidP="00390BAB">
            <w:pPr>
              <w:overflowPunct w:val="0"/>
              <w:autoSpaceDE w:val="0"/>
              <w:autoSpaceDN w:val="0"/>
              <w:adjustRightInd w:val="0"/>
              <w:ind w:left="1515" w:right="75"/>
              <w:jc w:val="center"/>
              <w:rPr>
                <w:rFonts w:eastAsia="Aptos"/>
                <w:color w:val="auto"/>
                <w:sz w:val="24"/>
                <w:szCs w:val="24"/>
              </w:rPr>
            </w:pPr>
            <w:r>
              <w:rPr>
                <w:rFonts w:eastAsia="Aptos"/>
                <w:color w:val="auto"/>
                <w:sz w:val="24"/>
                <w:szCs w:val="24"/>
              </w:rPr>
              <w:t>SS:</w:t>
            </w:r>
          </w:p>
          <w:p w14:paraId="0284054F" w14:textId="77777777" w:rsidR="00C76951" w:rsidRDefault="00C76951" w:rsidP="00390BAB">
            <w:pPr>
              <w:overflowPunct w:val="0"/>
              <w:autoSpaceDE w:val="0"/>
              <w:autoSpaceDN w:val="0"/>
              <w:adjustRightInd w:val="0"/>
              <w:ind w:left="-22" w:right="75"/>
              <w:rPr>
                <w:rFonts w:eastAsia="Aptos"/>
                <w:color w:val="auto"/>
                <w:sz w:val="24"/>
                <w:szCs w:val="24"/>
              </w:rPr>
            </w:pPr>
            <w:r>
              <w:rPr>
                <w:rFonts w:eastAsia="Aptos"/>
                <w:color w:val="auto"/>
                <w:sz w:val="24"/>
                <w:szCs w:val="24"/>
              </w:rPr>
              <w:t xml:space="preserve">COUNTY OF  </w:t>
            </w:r>
            <w:sdt>
              <w:sdtPr>
                <w:rPr>
                  <w:rFonts w:eastAsia="Aptos"/>
                  <w:color w:val="auto"/>
                </w:rPr>
                <w:id w:val="-245733787"/>
                <w:placeholder>
                  <w:docPart w:val="958DD4C049B14F29A62BDE28336A9FE8"/>
                </w:placeholder>
                <w:showingPlcHdr/>
              </w:sdtPr>
              <w:sdtContent>
                <w:r>
                  <w:rPr>
                    <w:rFonts w:ascii="Aptos" w:eastAsia="Aptos" w:hAnsi="Aptos"/>
                    <w:color w:val="666666"/>
                  </w:rPr>
                  <w:t>Click or tap here to enter text.</w:t>
                </w:r>
              </w:sdtContent>
            </w:sdt>
          </w:p>
        </w:tc>
        <w:tc>
          <w:tcPr>
            <w:tcW w:w="4950" w:type="dxa"/>
            <w:tcBorders>
              <w:top w:val="nil"/>
              <w:left w:val="nil"/>
              <w:bottom w:val="single" w:sz="24" w:space="0" w:color="auto"/>
              <w:right w:val="nil"/>
            </w:tcBorders>
          </w:tcPr>
          <w:p w14:paraId="1DCC5D20" w14:textId="77777777" w:rsidR="00C76951" w:rsidRDefault="00C76951" w:rsidP="00390BAB">
            <w:pPr>
              <w:overflowPunct w:val="0"/>
              <w:autoSpaceDE w:val="0"/>
              <w:autoSpaceDN w:val="0"/>
              <w:adjustRightInd w:val="0"/>
              <w:ind w:left="0" w:right="66"/>
              <w:jc w:val="center"/>
              <w:rPr>
                <w:rFonts w:eastAsia="Aptos"/>
                <w:color w:val="auto"/>
                <w:sz w:val="24"/>
                <w:szCs w:val="24"/>
              </w:rPr>
            </w:pPr>
            <w:r>
              <w:rPr>
                <w:rFonts w:eastAsia="Aptos"/>
                <w:color w:val="auto"/>
                <w:sz w:val="24"/>
                <w:szCs w:val="24"/>
              </w:rPr>
              <w:t>IN CIRCUIT COURT</w:t>
            </w:r>
          </w:p>
          <w:p w14:paraId="441D5BA9" w14:textId="77777777" w:rsidR="00C76951" w:rsidRDefault="00C76951" w:rsidP="00390BAB">
            <w:pPr>
              <w:overflowPunct w:val="0"/>
              <w:autoSpaceDE w:val="0"/>
              <w:autoSpaceDN w:val="0"/>
              <w:adjustRightInd w:val="0"/>
              <w:ind w:left="0" w:right="66" w:hanging="720"/>
              <w:jc w:val="center"/>
              <w:rPr>
                <w:rFonts w:eastAsia="Aptos"/>
                <w:color w:val="auto"/>
                <w:sz w:val="24"/>
                <w:szCs w:val="24"/>
              </w:rPr>
            </w:pPr>
          </w:p>
          <w:p w14:paraId="3552345E" w14:textId="77777777" w:rsidR="00C76951" w:rsidRDefault="00000000" w:rsidP="00390BAB">
            <w:pPr>
              <w:overflowPunct w:val="0"/>
              <w:autoSpaceDE w:val="0"/>
              <w:autoSpaceDN w:val="0"/>
              <w:adjustRightInd w:val="0"/>
              <w:ind w:left="0" w:right="66"/>
              <w:jc w:val="center"/>
              <w:rPr>
                <w:rFonts w:eastAsia="Aptos"/>
                <w:color w:val="auto"/>
                <w:sz w:val="24"/>
                <w:szCs w:val="24"/>
              </w:rPr>
            </w:pPr>
            <w:sdt>
              <w:sdtPr>
                <w:rPr>
                  <w:rFonts w:eastAsia="Aptos"/>
                  <w:color w:val="auto"/>
                </w:rPr>
                <w:alias w:val="SEVENTH"/>
                <w:tag w:val="FIFTH"/>
                <w:id w:val="-2046443230"/>
                <w:placeholder>
                  <w:docPart w:val="09C055BE38C0419A827E02FB4B4A46C1"/>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76951">
                  <w:rPr>
                    <w:rStyle w:val="PlaceholderText"/>
                    <w:rFonts w:eastAsiaTheme="minorHAnsi"/>
                  </w:rPr>
                  <w:t>Choose an item.</w:t>
                </w:r>
              </w:sdtContent>
            </w:sdt>
            <w:r w:rsidR="00C76951">
              <w:rPr>
                <w:rFonts w:eastAsia="Aptos"/>
                <w:color w:val="auto"/>
                <w:sz w:val="24"/>
                <w:szCs w:val="24"/>
              </w:rPr>
              <w:t xml:space="preserve">  JUDICIAL CIRCUIT</w:t>
            </w:r>
          </w:p>
        </w:tc>
      </w:tr>
      <w:tr w:rsidR="00C76951" w14:paraId="3AD02F45" w14:textId="77777777" w:rsidTr="007B21BD">
        <w:trPr>
          <w:trHeight w:val="3717"/>
        </w:trPr>
        <w:tc>
          <w:tcPr>
            <w:tcW w:w="4950" w:type="dxa"/>
            <w:tcBorders>
              <w:top w:val="single" w:sz="24" w:space="0" w:color="auto"/>
              <w:left w:val="nil"/>
              <w:bottom w:val="single" w:sz="24" w:space="0" w:color="auto"/>
              <w:right w:val="single" w:sz="24" w:space="0" w:color="auto"/>
            </w:tcBorders>
          </w:tcPr>
          <w:p w14:paraId="4BC0B577" w14:textId="77777777" w:rsidR="00C76951" w:rsidRDefault="00C76951" w:rsidP="00E2007F">
            <w:pPr>
              <w:widowControl w:val="0"/>
              <w:overflowPunct w:val="0"/>
              <w:autoSpaceDE w:val="0"/>
              <w:autoSpaceDN w:val="0"/>
              <w:adjustRightInd w:val="0"/>
              <w:ind w:left="1530" w:right="720" w:hanging="720"/>
              <w:rPr>
                <w:rFonts w:eastAsia="Aptos"/>
                <w:color w:val="auto"/>
                <w:sz w:val="24"/>
                <w:szCs w:val="24"/>
              </w:rPr>
            </w:pPr>
          </w:p>
          <w:p w14:paraId="3AFE637B" w14:textId="77777777" w:rsidR="00C76951" w:rsidRDefault="00C76951" w:rsidP="00390BAB">
            <w:pPr>
              <w:overflowPunct w:val="0"/>
              <w:autoSpaceDE w:val="0"/>
              <w:autoSpaceDN w:val="0"/>
              <w:adjustRightInd w:val="0"/>
              <w:ind w:left="0"/>
              <w:jc w:val="center"/>
              <w:textAlignment w:val="baseline"/>
              <w:rPr>
                <w:color w:val="auto"/>
                <w:sz w:val="24"/>
              </w:rPr>
            </w:pPr>
            <w:r>
              <w:rPr>
                <w:color w:val="auto"/>
                <w:sz w:val="24"/>
              </w:rPr>
              <w:t>IN THE INTEREST OF,</w:t>
            </w:r>
          </w:p>
          <w:p w14:paraId="4C3B49F0" w14:textId="77777777" w:rsidR="00C76951" w:rsidRDefault="00C76951" w:rsidP="00E2007F">
            <w:pPr>
              <w:overflowPunct w:val="0"/>
              <w:autoSpaceDE w:val="0"/>
              <w:autoSpaceDN w:val="0"/>
              <w:adjustRightInd w:val="0"/>
              <w:jc w:val="center"/>
              <w:textAlignment w:val="baseline"/>
              <w:rPr>
                <w:color w:val="auto"/>
                <w:sz w:val="24"/>
              </w:rPr>
            </w:pPr>
          </w:p>
          <w:p w14:paraId="19905761" w14:textId="1ACD566B" w:rsidR="00C76951" w:rsidRPr="004E4F0B" w:rsidRDefault="00000000" w:rsidP="00390BAB">
            <w:pPr>
              <w:widowControl w:val="0"/>
              <w:overflowPunct w:val="0"/>
              <w:autoSpaceDE w:val="0"/>
              <w:autoSpaceDN w:val="0"/>
              <w:adjustRightInd w:val="0"/>
              <w:ind w:left="-15"/>
              <w:rPr>
                <w:rFonts w:eastAsia="Aptos"/>
                <w:color w:val="auto"/>
                <w:sz w:val="24"/>
                <w:szCs w:val="24"/>
              </w:rPr>
            </w:pPr>
            <w:sdt>
              <w:sdtPr>
                <w:rPr>
                  <w:rFonts w:eastAsia="Aptos"/>
                  <w:color w:val="auto"/>
                </w:rPr>
                <w:id w:val="-1974287569"/>
                <w:placeholder>
                  <w:docPart w:val="153FE620B7B74DA0A70A742C2882C85E"/>
                </w:placeholder>
                <w:showingPlcHdr/>
              </w:sdtPr>
              <w:sdtContent>
                <w:r w:rsidR="00C76951">
                  <w:rPr>
                    <w:rFonts w:ascii="Aptos" w:eastAsia="Aptos" w:hAnsi="Aptos"/>
                    <w:color w:val="666666"/>
                  </w:rPr>
                  <w:t>Click or tap here to enter text.</w:t>
                </w:r>
              </w:sdtContent>
            </w:sdt>
            <w:r w:rsidR="00C76951">
              <w:rPr>
                <w:rFonts w:eastAsia="Aptos"/>
                <w:color w:val="auto"/>
                <w:sz w:val="24"/>
                <w:szCs w:val="24"/>
              </w:rPr>
              <w:t xml:space="preserve"> </w:t>
            </w:r>
            <w:r w:rsidR="00C76951" w:rsidRPr="004E4F0B">
              <w:rPr>
                <w:rFonts w:eastAsia="Aptos"/>
                <w:color w:val="auto"/>
                <w:sz w:val="24"/>
                <w:szCs w:val="24"/>
              </w:rPr>
              <w:t>(DOB:</w:t>
            </w:r>
            <w:sdt>
              <w:sdtPr>
                <w:rPr>
                  <w:rFonts w:eastAsia="Aptos"/>
                  <w:color w:val="auto"/>
                </w:rPr>
                <w:id w:val="993068594"/>
                <w:placeholder>
                  <w:docPart w:val="8F8CEE4BE3D641F29D53AF5872E40915"/>
                </w:placeholder>
                <w:showingPlcHdr/>
                <w:date>
                  <w:dateFormat w:val="mM/dd/yyyy"/>
                  <w:lid w:val="en-US"/>
                  <w:storeMappedDataAs w:val="dateTime"/>
                  <w:calendar w:val="gregorian"/>
                </w:date>
              </w:sdtPr>
              <w:sdtContent>
                <w:r w:rsidR="00C76951" w:rsidRPr="004E4F0B">
                  <w:rPr>
                    <w:rFonts w:ascii="Aptos" w:eastAsia="Aptos" w:hAnsi="Aptos"/>
                    <w:color w:val="666666"/>
                  </w:rPr>
                  <w:t>Click or tap to enter a date.</w:t>
                </w:r>
              </w:sdtContent>
            </w:sdt>
            <w:r w:rsidR="00C76951" w:rsidRPr="004E4F0B">
              <w:rPr>
                <w:rFonts w:eastAsia="Aptos"/>
                <w:color w:val="auto"/>
                <w:sz w:val="24"/>
                <w:szCs w:val="24"/>
              </w:rPr>
              <w:t>)</w:t>
            </w:r>
          </w:p>
          <w:p w14:paraId="5174D9E3" w14:textId="77777777" w:rsidR="00C76951" w:rsidRDefault="00C76951" w:rsidP="00390BAB">
            <w:pPr>
              <w:widowControl w:val="0"/>
              <w:overflowPunct w:val="0"/>
              <w:autoSpaceDE w:val="0"/>
              <w:autoSpaceDN w:val="0"/>
              <w:adjustRightInd w:val="0"/>
              <w:ind w:left="0"/>
              <w:jc w:val="center"/>
              <w:rPr>
                <w:rFonts w:eastAsia="Aptos"/>
                <w:color w:val="auto"/>
                <w:sz w:val="24"/>
                <w:szCs w:val="24"/>
              </w:rPr>
            </w:pPr>
            <w:r>
              <w:rPr>
                <w:color w:val="auto"/>
                <w:sz w:val="24"/>
              </w:rPr>
              <w:t>Child(ren), and concerning</w:t>
            </w:r>
          </w:p>
          <w:p w14:paraId="0AD7B568" w14:textId="77777777" w:rsidR="00C76951" w:rsidRDefault="00C76951" w:rsidP="007B21BD">
            <w:pPr>
              <w:overflowPunct w:val="0"/>
              <w:autoSpaceDE w:val="0"/>
              <w:autoSpaceDN w:val="0"/>
              <w:adjustRightInd w:val="0"/>
              <w:ind w:left="-15" w:right="75" w:hanging="11"/>
              <w:rPr>
                <w:rFonts w:eastAsia="Aptos"/>
                <w:color w:val="auto"/>
                <w:sz w:val="24"/>
                <w:szCs w:val="24"/>
              </w:rPr>
            </w:pPr>
          </w:p>
          <w:p w14:paraId="10570564" w14:textId="77777777" w:rsidR="00C76951" w:rsidRPr="004E4F0B" w:rsidRDefault="00000000" w:rsidP="007B21BD">
            <w:pPr>
              <w:overflowPunct w:val="0"/>
              <w:autoSpaceDE w:val="0"/>
              <w:autoSpaceDN w:val="0"/>
              <w:adjustRightInd w:val="0"/>
              <w:ind w:left="-15" w:right="75" w:hanging="11"/>
              <w:rPr>
                <w:rFonts w:eastAsia="Aptos"/>
                <w:color w:val="auto"/>
                <w:sz w:val="24"/>
                <w:szCs w:val="24"/>
              </w:rPr>
            </w:pPr>
            <w:sdt>
              <w:sdtPr>
                <w:rPr>
                  <w:rFonts w:eastAsia="Aptos"/>
                  <w:color w:val="auto"/>
                </w:rPr>
                <w:id w:val="-186373353"/>
                <w:placeholder>
                  <w:docPart w:val="153FE620B7B74DA0A70A742C2882C85E"/>
                </w:placeholder>
                <w:showingPlcHdr/>
              </w:sdtPr>
              <w:sdtContent>
                <w:r w:rsidR="00C76951">
                  <w:rPr>
                    <w:rFonts w:ascii="Aptos" w:eastAsia="Aptos" w:hAnsi="Aptos"/>
                    <w:color w:val="666666"/>
                  </w:rPr>
                  <w:t>Click or tap here to enter text.</w:t>
                </w:r>
              </w:sdtContent>
            </w:sdt>
            <w:r w:rsidR="00C76951">
              <w:rPr>
                <w:rFonts w:eastAsia="Aptos"/>
                <w:color w:val="auto"/>
                <w:sz w:val="24"/>
                <w:szCs w:val="24"/>
              </w:rPr>
              <w:t xml:space="preserve"> </w:t>
            </w:r>
            <w:r w:rsidR="00C76951" w:rsidRPr="004E4F0B">
              <w:rPr>
                <w:rFonts w:eastAsia="Aptos"/>
                <w:color w:val="auto"/>
                <w:sz w:val="24"/>
                <w:szCs w:val="24"/>
              </w:rPr>
              <w:t>(DOB:</w:t>
            </w:r>
            <w:sdt>
              <w:sdtPr>
                <w:rPr>
                  <w:rFonts w:eastAsia="Aptos"/>
                  <w:color w:val="auto"/>
                </w:rPr>
                <w:id w:val="1818754589"/>
                <w:placeholder>
                  <w:docPart w:val="8F8CEE4BE3D641F29D53AF5872E40915"/>
                </w:placeholder>
                <w:showingPlcHdr/>
                <w:date>
                  <w:dateFormat w:val="mM/dd/yyyy"/>
                  <w:lid w:val="en-US"/>
                  <w:storeMappedDataAs w:val="dateTime"/>
                  <w:calendar w:val="gregorian"/>
                </w:date>
              </w:sdtPr>
              <w:sdtContent>
                <w:r w:rsidR="00C76951" w:rsidRPr="004E4F0B">
                  <w:rPr>
                    <w:rFonts w:ascii="Aptos" w:eastAsia="Aptos" w:hAnsi="Aptos"/>
                    <w:color w:val="666666"/>
                  </w:rPr>
                  <w:t>Click or tap to enter a date.</w:t>
                </w:r>
              </w:sdtContent>
            </w:sdt>
            <w:r w:rsidR="00C76951" w:rsidRPr="004E4F0B">
              <w:rPr>
                <w:rFonts w:eastAsia="Aptos"/>
                <w:color w:val="auto"/>
                <w:sz w:val="24"/>
                <w:szCs w:val="24"/>
              </w:rPr>
              <w:t>)</w:t>
            </w:r>
          </w:p>
          <w:p w14:paraId="7576800D" w14:textId="77777777" w:rsidR="00C76951" w:rsidRDefault="00C76951" w:rsidP="00390BAB">
            <w:pPr>
              <w:overflowPunct w:val="0"/>
              <w:autoSpaceDE w:val="0"/>
              <w:autoSpaceDN w:val="0"/>
              <w:adjustRightInd w:val="0"/>
              <w:ind w:left="0" w:right="75" w:hanging="11"/>
              <w:rPr>
                <w:rFonts w:eastAsia="Aptos"/>
                <w:color w:val="auto"/>
                <w:sz w:val="24"/>
                <w:szCs w:val="24"/>
              </w:rPr>
            </w:pPr>
            <w:r>
              <w:rPr>
                <w:rFonts w:eastAsia="Aptos"/>
                <w:color w:val="auto"/>
                <w:sz w:val="24"/>
                <w:szCs w:val="24"/>
              </w:rPr>
              <w:tab/>
            </w:r>
            <w:sdt>
              <w:sdtPr>
                <w:rPr>
                  <w:rFonts w:eastAsia="Aptos"/>
                  <w:color w:val="auto"/>
                </w:rPr>
                <w:id w:val="543867744"/>
                <w:placeholder>
                  <w:docPart w:val="153FE620B7B74DA0A70A742C2882C85E"/>
                </w:placeholder>
                <w:showingPlcHdr/>
              </w:sdtPr>
              <w:sdtContent>
                <w:r>
                  <w:rPr>
                    <w:rFonts w:ascii="Aptos" w:eastAsia="Aptos" w:hAnsi="Aptos"/>
                    <w:color w:val="666666"/>
                  </w:rPr>
                  <w:t>Click or tap here to enter text.</w:t>
                </w:r>
              </w:sdtContent>
            </w:sdt>
            <w:r>
              <w:rPr>
                <w:rFonts w:eastAsia="Aptos"/>
                <w:color w:val="auto"/>
                <w:sz w:val="24"/>
                <w:szCs w:val="24"/>
              </w:rPr>
              <w:t xml:space="preserve"> </w:t>
            </w:r>
            <w:r w:rsidRPr="004E4F0B">
              <w:rPr>
                <w:rFonts w:eastAsia="Aptos"/>
                <w:color w:val="auto"/>
                <w:sz w:val="24"/>
                <w:szCs w:val="24"/>
              </w:rPr>
              <w:t>(DOB:</w:t>
            </w:r>
            <w:sdt>
              <w:sdtPr>
                <w:rPr>
                  <w:rFonts w:eastAsia="Aptos"/>
                  <w:color w:val="auto"/>
                </w:rPr>
                <w:id w:val="-1670625694"/>
                <w:placeholder>
                  <w:docPart w:val="8F8CEE4BE3D641F29D53AF5872E40915"/>
                </w:placeholder>
                <w:showingPlcHdr/>
                <w:date>
                  <w:dateFormat w:val="mM/dd/yyyy"/>
                  <w:lid w:val="en-US"/>
                  <w:storeMappedDataAs w:val="dateTime"/>
                  <w:calendar w:val="gregorian"/>
                </w:date>
              </w:sdtPr>
              <w:sdtContent>
                <w:r w:rsidRPr="004E4F0B">
                  <w:rPr>
                    <w:rFonts w:ascii="Aptos" w:eastAsia="Aptos" w:hAnsi="Aptos"/>
                    <w:color w:val="666666"/>
                  </w:rPr>
                  <w:t>Click or tap to enter a date.</w:t>
                </w:r>
              </w:sdtContent>
            </w:sdt>
            <w:r w:rsidRPr="004E4F0B">
              <w:rPr>
                <w:rFonts w:eastAsia="Aptos"/>
                <w:color w:val="auto"/>
                <w:sz w:val="24"/>
                <w:szCs w:val="24"/>
              </w:rPr>
              <w:t>)</w:t>
            </w:r>
          </w:p>
          <w:p w14:paraId="5E1B71CD" w14:textId="77777777" w:rsidR="00C76951" w:rsidRPr="00AE047C" w:rsidRDefault="00C76951" w:rsidP="00AE047C">
            <w:pPr>
              <w:overflowPunct w:val="0"/>
              <w:autoSpaceDE w:val="0"/>
              <w:autoSpaceDN w:val="0"/>
              <w:adjustRightInd w:val="0"/>
              <w:ind w:left="-15" w:right="75" w:hanging="11"/>
              <w:jc w:val="center"/>
              <w:rPr>
                <w:color w:val="auto"/>
                <w:sz w:val="24"/>
              </w:rPr>
            </w:pPr>
            <w:r>
              <w:rPr>
                <w:color w:val="auto"/>
                <w:sz w:val="24"/>
              </w:rPr>
              <w:t>Respondent Parents</w:t>
            </w:r>
          </w:p>
        </w:tc>
        <w:tc>
          <w:tcPr>
            <w:tcW w:w="4950" w:type="dxa"/>
            <w:tcBorders>
              <w:top w:val="single" w:sz="24" w:space="0" w:color="auto"/>
              <w:left w:val="single" w:sz="24" w:space="0" w:color="auto"/>
              <w:bottom w:val="single" w:sz="24" w:space="0" w:color="auto"/>
              <w:right w:val="nil"/>
            </w:tcBorders>
          </w:tcPr>
          <w:p w14:paraId="5DE9A1B5" w14:textId="77777777" w:rsidR="00C76951" w:rsidRDefault="00C76951" w:rsidP="00E2007F">
            <w:pPr>
              <w:overflowPunct w:val="0"/>
              <w:autoSpaceDE w:val="0"/>
              <w:autoSpaceDN w:val="0"/>
              <w:adjustRightInd w:val="0"/>
              <w:ind w:hanging="14"/>
              <w:jc w:val="center"/>
              <w:rPr>
                <w:rFonts w:eastAsia="Aptos"/>
                <w:color w:val="auto"/>
                <w:sz w:val="24"/>
                <w:szCs w:val="24"/>
              </w:rPr>
            </w:pPr>
          </w:p>
          <w:p w14:paraId="66ED8D98" w14:textId="77777777" w:rsidR="00C76951" w:rsidRDefault="00C76951" w:rsidP="00AE047C">
            <w:pPr>
              <w:overflowPunct w:val="0"/>
              <w:autoSpaceDE w:val="0"/>
              <w:autoSpaceDN w:val="0"/>
              <w:adjustRightInd w:val="0"/>
              <w:ind w:left="-14" w:hanging="14"/>
              <w:jc w:val="center"/>
              <w:rPr>
                <w:rFonts w:eastAsia="Aptos"/>
                <w:color w:val="666666"/>
                <w:sz w:val="24"/>
                <w:szCs w:val="24"/>
              </w:rPr>
            </w:pPr>
            <w:r>
              <w:rPr>
                <w:rFonts w:eastAsia="Aptos"/>
                <w:color w:val="auto"/>
                <w:sz w:val="24"/>
                <w:szCs w:val="24"/>
              </w:rPr>
              <w:t xml:space="preserve">File No. </w:t>
            </w:r>
            <w:sdt>
              <w:sdtPr>
                <w:rPr>
                  <w:rFonts w:eastAsia="Aptos"/>
                  <w:color w:val="auto"/>
                </w:rPr>
                <w:id w:val="1864083247"/>
                <w:placeholder>
                  <w:docPart w:val="2687457F704447C886FD47FC1965CC11"/>
                </w:placeholder>
                <w:showingPlcHdr/>
              </w:sdtPr>
              <w:sdtContent>
                <w:r>
                  <w:rPr>
                    <w:rStyle w:val="PlaceholderText"/>
                    <w:rFonts w:eastAsia="Calibri"/>
                  </w:rPr>
                  <w:t>Click or tap here to enter text.</w:t>
                </w:r>
              </w:sdtContent>
            </w:sdt>
          </w:p>
          <w:p w14:paraId="425DEF30" w14:textId="77777777" w:rsidR="00C76951" w:rsidRDefault="00C76951" w:rsidP="00AE047C">
            <w:pPr>
              <w:overflowPunct w:val="0"/>
              <w:autoSpaceDE w:val="0"/>
              <w:autoSpaceDN w:val="0"/>
              <w:adjustRightInd w:val="0"/>
              <w:ind w:left="-14" w:hanging="14"/>
              <w:jc w:val="center"/>
              <w:rPr>
                <w:rFonts w:eastAsia="Aptos"/>
                <w:b/>
                <w:color w:val="666666"/>
                <w:sz w:val="24"/>
              </w:rPr>
            </w:pPr>
          </w:p>
          <w:p w14:paraId="28ADDEA7" w14:textId="77777777" w:rsidR="00C76951" w:rsidRDefault="00C76951" w:rsidP="00AE047C">
            <w:pPr>
              <w:overflowPunct w:val="0"/>
              <w:autoSpaceDE w:val="0"/>
              <w:autoSpaceDN w:val="0"/>
              <w:adjustRightInd w:val="0"/>
              <w:ind w:left="-14" w:hanging="14"/>
              <w:jc w:val="center"/>
              <w:rPr>
                <w:b/>
                <w:color w:val="auto"/>
                <w:sz w:val="24"/>
              </w:rPr>
            </w:pPr>
          </w:p>
          <w:p w14:paraId="31437AD2" w14:textId="77777777" w:rsidR="00C76951" w:rsidRDefault="00C76951" w:rsidP="00AE047C">
            <w:pPr>
              <w:overflowPunct w:val="0"/>
              <w:autoSpaceDE w:val="0"/>
              <w:autoSpaceDN w:val="0"/>
              <w:adjustRightInd w:val="0"/>
              <w:ind w:left="-14" w:hanging="14"/>
              <w:jc w:val="center"/>
              <w:rPr>
                <w:b/>
                <w:color w:val="auto"/>
                <w:sz w:val="24"/>
              </w:rPr>
            </w:pPr>
          </w:p>
          <w:p w14:paraId="04CB8F14" w14:textId="77777777" w:rsidR="00C76951" w:rsidRDefault="00C76951" w:rsidP="00AE047C">
            <w:pPr>
              <w:overflowPunct w:val="0"/>
              <w:autoSpaceDE w:val="0"/>
              <w:autoSpaceDN w:val="0"/>
              <w:adjustRightInd w:val="0"/>
              <w:ind w:left="-14" w:hanging="14"/>
              <w:jc w:val="center"/>
              <w:rPr>
                <w:b/>
                <w:color w:val="auto"/>
                <w:sz w:val="24"/>
              </w:rPr>
            </w:pPr>
            <w:bookmarkStart w:id="347" w:name="PD_AoN"/>
          </w:p>
          <w:p w14:paraId="103C9C01" w14:textId="77777777" w:rsidR="00C76951" w:rsidRDefault="00C76951" w:rsidP="00AE047C">
            <w:pPr>
              <w:overflowPunct w:val="0"/>
              <w:autoSpaceDE w:val="0"/>
              <w:autoSpaceDN w:val="0"/>
              <w:adjustRightInd w:val="0"/>
              <w:ind w:left="-14" w:hanging="14"/>
              <w:jc w:val="center"/>
              <w:rPr>
                <w:b/>
                <w:color w:val="auto"/>
                <w:sz w:val="24"/>
              </w:rPr>
            </w:pPr>
            <w:r w:rsidRPr="001B75C3">
              <w:rPr>
                <w:b/>
                <w:color w:val="auto"/>
                <w:sz w:val="24"/>
              </w:rPr>
              <w:t>PETITION</w:t>
            </w:r>
          </w:p>
          <w:p w14:paraId="00398C83" w14:textId="77777777" w:rsidR="00C76951" w:rsidRDefault="00C76951" w:rsidP="00AE047C">
            <w:pPr>
              <w:overflowPunct w:val="0"/>
              <w:autoSpaceDE w:val="0"/>
              <w:autoSpaceDN w:val="0"/>
              <w:adjustRightInd w:val="0"/>
              <w:ind w:left="-14" w:hanging="14"/>
              <w:jc w:val="center"/>
              <w:rPr>
                <w:rFonts w:eastAsia="Aptos"/>
                <w:b/>
                <w:bCs/>
                <w:color w:val="auto"/>
                <w:sz w:val="24"/>
                <w:szCs w:val="24"/>
              </w:rPr>
            </w:pPr>
            <w:r w:rsidRPr="001B75C3">
              <w:rPr>
                <w:b/>
                <w:color w:val="auto"/>
                <w:sz w:val="24"/>
              </w:rPr>
              <w:t>ABUSE OR NEGLECT</w:t>
            </w:r>
            <w:bookmarkEnd w:id="347"/>
          </w:p>
        </w:tc>
      </w:tr>
    </w:tbl>
    <w:p w14:paraId="5FB22DF4" w14:textId="77777777" w:rsidR="00C76951" w:rsidRPr="001B75C3" w:rsidRDefault="00C76951" w:rsidP="00AE047C">
      <w:pPr>
        <w:overflowPunct w:val="0"/>
        <w:autoSpaceDE w:val="0"/>
        <w:autoSpaceDN w:val="0"/>
        <w:adjustRightInd w:val="0"/>
        <w:spacing w:after="0"/>
        <w:textAlignment w:val="baseline"/>
        <w:rPr>
          <w:color w:val="auto"/>
        </w:rPr>
      </w:pPr>
    </w:p>
    <w:p w14:paraId="5199C13B" w14:textId="77777777" w:rsidR="00C76951" w:rsidRPr="001B75C3" w:rsidRDefault="00C76951" w:rsidP="00AE047C">
      <w:pPr>
        <w:overflowPunct w:val="0"/>
        <w:autoSpaceDE w:val="0"/>
        <w:autoSpaceDN w:val="0"/>
        <w:adjustRightInd w:val="0"/>
        <w:spacing w:after="0"/>
        <w:textAlignment w:val="baseline"/>
        <w:rPr>
          <w:color w:val="auto"/>
        </w:rPr>
      </w:pPr>
      <w:r w:rsidRPr="001B75C3">
        <w:rPr>
          <w:color w:val="auto"/>
        </w:rPr>
        <w:tab/>
        <w:t xml:space="preserve">The Petition of </w:t>
      </w:r>
      <w:sdt>
        <w:sdtPr>
          <w:rPr>
            <w:color w:val="auto"/>
          </w:rPr>
          <w:id w:val="945655213"/>
          <w:placeholder>
            <w:docPart w:val="C395ACCE18DD455F88E56898AF8EC839"/>
          </w:placeholder>
          <w:showingPlcHdr/>
        </w:sdtPr>
        <w:sdtContent>
          <w:r w:rsidRPr="00545420">
            <w:rPr>
              <w:rStyle w:val="PlaceholderText"/>
              <w:rFonts w:eastAsiaTheme="minorHAnsi"/>
            </w:rPr>
            <w:t>Click or tap here to enter text.</w:t>
          </w:r>
        </w:sdtContent>
      </w:sdt>
      <w:r>
        <w:rPr>
          <w:color w:val="auto"/>
        </w:rPr>
        <w:t xml:space="preserve"> </w:t>
      </w:r>
      <w:r w:rsidRPr="001B75C3">
        <w:rPr>
          <w:color w:val="auto"/>
        </w:rPr>
        <w:t>respectfully represents:</w:t>
      </w:r>
    </w:p>
    <w:p w14:paraId="1296DB3D" w14:textId="77777777" w:rsidR="00C76951" w:rsidRPr="001B75C3" w:rsidRDefault="00C76951" w:rsidP="00AE047C">
      <w:pPr>
        <w:overflowPunct w:val="0"/>
        <w:autoSpaceDE w:val="0"/>
        <w:autoSpaceDN w:val="0"/>
        <w:adjustRightInd w:val="0"/>
        <w:spacing w:after="0"/>
        <w:textAlignment w:val="baseline"/>
        <w:rPr>
          <w:color w:val="auto"/>
        </w:rPr>
      </w:pPr>
    </w:p>
    <w:p w14:paraId="40656EBA" w14:textId="77777777" w:rsidR="00C76951" w:rsidRPr="001B75C3" w:rsidRDefault="00C76951" w:rsidP="00C76951">
      <w:pPr>
        <w:numPr>
          <w:ilvl w:val="0"/>
          <w:numId w:val="132"/>
        </w:numPr>
        <w:overflowPunct w:val="0"/>
        <w:autoSpaceDE w:val="0"/>
        <w:autoSpaceDN w:val="0"/>
        <w:adjustRightInd w:val="0"/>
        <w:spacing w:after="0" w:line="480" w:lineRule="auto"/>
        <w:textAlignment w:val="baseline"/>
        <w:rPr>
          <w:color w:val="auto"/>
        </w:rPr>
      </w:pPr>
      <w:r w:rsidRPr="001B75C3">
        <w:rPr>
          <w:color w:val="auto"/>
        </w:rPr>
        <w:t xml:space="preserve">That </w:t>
      </w:r>
      <w:sdt>
        <w:sdtPr>
          <w:rPr>
            <w:color w:val="auto"/>
          </w:rPr>
          <w:alias w:val="she"/>
          <w:tag w:val="she"/>
          <w:id w:val="1937399478"/>
          <w:placeholder>
            <w:docPart w:val="F17FA78F7999442086E21A30CCF89FA9"/>
          </w:placeholder>
          <w:dropDownList>
            <w:listItem w:value="Choose an item."/>
            <w:listItem w:displayText="he" w:value="he"/>
            <w:listItem w:displayText="she" w:value="she"/>
          </w:dropDownList>
        </w:sdtPr>
        <w:sdtContent>
          <w:r>
            <w:rPr>
              <w:color w:val="auto"/>
            </w:rPr>
            <w:t>she</w:t>
          </w:r>
        </w:sdtContent>
      </w:sdt>
      <w:r w:rsidRPr="001B75C3">
        <w:rPr>
          <w:color w:val="auto"/>
        </w:rPr>
        <w:t xml:space="preserve"> is a resident of the State of South Dakota.</w:t>
      </w:r>
    </w:p>
    <w:p w14:paraId="0E55BEEC" w14:textId="77777777" w:rsidR="00C76951" w:rsidRPr="001B75C3" w:rsidRDefault="00C76951" w:rsidP="00C76951">
      <w:pPr>
        <w:numPr>
          <w:ilvl w:val="0"/>
          <w:numId w:val="132"/>
        </w:numPr>
        <w:overflowPunct w:val="0"/>
        <w:autoSpaceDE w:val="0"/>
        <w:autoSpaceDN w:val="0"/>
        <w:adjustRightInd w:val="0"/>
        <w:spacing w:after="0" w:line="240" w:lineRule="auto"/>
        <w:textAlignment w:val="baseline"/>
        <w:rPr>
          <w:color w:val="auto"/>
        </w:rPr>
      </w:pPr>
      <w:r w:rsidRPr="001B75C3">
        <w:rPr>
          <w:color w:val="auto"/>
        </w:rPr>
        <w:t xml:space="preserve">That </w:t>
      </w:r>
      <w:sdt>
        <w:sdtPr>
          <w:rPr>
            <w:color w:val="auto"/>
          </w:rPr>
          <w:id w:val="-733629529"/>
          <w:placeholder>
            <w:docPart w:val="C395ACCE18DD455F88E56898AF8EC839"/>
          </w:placeholder>
          <w:showingPlcHdr/>
        </w:sdtPr>
        <w:sdtContent>
          <w:r w:rsidRPr="00545420">
            <w:rPr>
              <w:rStyle w:val="PlaceholderText"/>
              <w:rFonts w:eastAsiaTheme="minorHAnsi"/>
            </w:rPr>
            <w:t>Click or tap here to enter text.</w:t>
          </w:r>
        </w:sdtContent>
      </w:sdt>
      <w:r>
        <w:rPr>
          <w:color w:val="auto"/>
        </w:rPr>
        <w:t xml:space="preserve"> </w:t>
      </w:r>
      <w:r w:rsidRPr="00C532B8">
        <w:rPr>
          <w:bCs/>
          <w:color w:val="auto"/>
        </w:rPr>
        <w:t>is a</w:t>
      </w:r>
      <w:r w:rsidRPr="001B75C3">
        <w:rPr>
          <w:b/>
          <w:bCs/>
          <w:color w:val="auto"/>
        </w:rPr>
        <w:t xml:space="preserve"> </w:t>
      </w:r>
      <w:r w:rsidRPr="001B75C3">
        <w:rPr>
          <w:color w:val="auto"/>
        </w:rPr>
        <w:t xml:space="preserve">child under eighteen years of age, being of the age of </w:t>
      </w:r>
      <w:sdt>
        <w:sdtPr>
          <w:rPr>
            <w:color w:val="auto"/>
          </w:rPr>
          <w:id w:val="-777874988"/>
          <w:placeholder>
            <w:docPart w:val="C395ACCE18DD455F88E56898AF8EC839"/>
          </w:placeholder>
          <w:showingPlcHdr/>
        </w:sdtPr>
        <w:sdtContent>
          <w:r w:rsidRPr="00545420">
            <w:rPr>
              <w:rStyle w:val="PlaceholderText"/>
              <w:rFonts w:eastAsiaTheme="minorHAnsi"/>
            </w:rPr>
            <w:t>Click or tap here to enter text.</w:t>
          </w:r>
        </w:sdtContent>
      </w:sdt>
      <w:r>
        <w:rPr>
          <w:color w:val="auto"/>
        </w:rPr>
        <w:t xml:space="preserve"> </w:t>
      </w:r>
      <w:r w:rsidRPr="001B75C3">
        <w:rPr>
          <w:color w:val="auto"/>
        </w:rPr>
        <w:t xml:space="preserve">years old and who was residing in </w:t>
      </w:r>
      <w:sdt>
        <w:sdtPr>
          <w:rPr>
            <w:color w:val="auto"/>
          </w:rPr>
          <w:id w:val="-1500494457"/>
          <w:placeholder>
            <w:docPart w:val="C395ACCE18DD455F88E56898AF8EC839"/>
          </w:placeholder>
          <w:showingPlcHdr/>
        </w:sdtPr>
        <w:sdtContent>
          <w:r w:rsidRPr="00545420">
            <w:rPr>
              <w:rStyle w:val="PlaceholderText"/>
              <w:rFonts w:eastAsiaTheme="minorHAnsi"/>
            </w:rPr>
            <w:t>Click or tap here to enter text.</w:t>
          </w:r>
        </w:sdtContent>
      </w:sdt>
      <w:r w:rsidRPr="001B75C3">
        <w:rPr>
          <w:color w:val="auto"/>
        </w:rPr>
        <w:t xml:space="preserve"> County at the commencement of these proceedings.</w:t>
      </w:r>
    </w:p>
    <w:p w14:paraId="0A8A260D" w14:textId="77777777" w:rsidR="00C76951" w:rsidRPr="001B75C3" w:rsidRDefault="00C76951" w:rsidP="00AE047C">
      <w:pPr>
        <w:overflowPunct w:val="0"/>
        <w:autoSpaceDE w:val="0"/>
        <w:autoSpaceDN w:val="0"/>
        <w:adjustRightInd w:val="0"/>
        <w:spacing w:after="0"/>
        <w:ind w:left="720"/>
        <w:textAlignment w:val="baseline"/>
        <w:rPr>
          <w:color w:val="auto"/>
        </w:rPr>
      </w:pPr>
    </w:p>
    <w:p w14:paraId="70E26AAE" w14:textId="77777777" w:rsidR="00C76951" w:rsidRPr="00F650FF" w:rsidRDefault="00C76951" w:rsidP="00C76951">
      <w:pPr>
        <w:numPr>
          <w:ilvl w:val="0"/>
          <w:numId w:val="133"/>
        </w:numPr>
        <w:overflowPunct w:val="0"/>
        <w:autoSpaceDE w:val="0"/>
        <w:autoSpaceDN w:val="0"/>
        <w:adjustRightInd w:val="0"/>
        <w:spacing w:after="0" w:line="240" w:lineRule="auto"/>
        <w:jc w:val="both"/>
        <w:textAlignment w:val="baseline"/>
        <w:rPr>
          <w:color w:val="auto"/>
        </w:rPr>
      </w:pPr>
      <w:r w:rsidRPr="001B75C3">
        <w:rPr>
          <w:color w:val="auto"/>
        </w:rPr>
        <w:t xml:space="preserve">That the names and addresses of the </w:t>
      </w:r>
      <w:proofErr w:type="gramStart"/>
      <w:r w:rsidRPr="001B75C3">
        <w:rPr>
          <w:color w:val="auto"/>
        </w:rPr>
        <w:t>parents</w:t>
      </w:r>
      <w:proofErr w:type="gramEnd"/>
      <w:r w:rsidRPr="001B75C3">
        <w:rPr>
          <w:color w:val="auto"/>
        </w:rPr>
        <w:t xml:space="preserve"> guardian or custodian of said child are:</w:t>
      </w:r>
    </w:p>
    <w:p w14:paraId="39238AA0" w14:textId="77777777" w:rsidR="00C76951" w:rsidRDefault="00C76951" w:rsidP="00FA6F95">
      <w:pPr>
        <w:overflowPunct w:val="0"/>
        <w:autoSpaceDE w:val="0"/>
        <w:autoSpaceDN w:val="0"/>
        <w:adjustRightInd w:val="0"/>
        <w:ind w:left="720" w:firstLine="720"/>
        <w:textAlignment w:val="baseline"/>
        <w:rPr>
          <w:b/>
          <w:color w:val="auto"/>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70"/>
        <w:gridCol w:w="1615"/>
        <w:gridCol w:w="270"/>
        <w:gridCol w:w="2610"/>
        <w:gridCol w:w="270"/>
        <w:gridCol w:w="2165"/>
      </w:tblGrid>
      <w:tr w:rsidR="00C76951" w14:paraId="4C12BDB2" w14:textId="77777777" w:rsidTr="00AE047C">
        <w:tc>
          <w:tcPr>
            <w:tcW w:w="1980" w:type="dxa"/>
          </w:tcPr>
          <w:p w14:paraId="2389E7E1" w14:textId="77777777" w:rsidR="00C76951" w:rsidRDefault="00C76951" w:rsidP="00AE047C">
            <w:pPr>
              <w:overflowPunct w:val="0"/>
              <w:autoSpaceDE w:val="0"/>
              <w:autoSpaceDN w:val="0"/>
              <w:adjustRightInd w:val="0"/>
              <w:ind w:left="-15" w:firstLine="0"/>
              <w:jc w:val="center"/>
              <w:textAlignment w:val="baseline"/>
              <w:rPr>
                <w:b/>
                <w:color w:val="auto"/>
                <w:sz w:val="24"/>
              </w:rPr>
            </w:pPr>
            <w:r>
              <w:rPr>
                <w:b/>
                <w:color w:val="auto"/>
                <w:sz w:val="24"/>
              </w:rPr>
              <w:t>Name</w:t>
            </w:r>
          </w:p>
        </w:tc>
        <w:tc>
          <w:tcPr>
            <w:tcW w:w="270" w:type="dxa"/>
          </w:tcPr>
          <w:p w14:paraId="7C916EB6" w14:textId="77777777" w:rsidR="00C76951" w:rsidRDefault="00C76951" w:rsidP="00082B4F">
            <w:pPr>
              <w:overflowPunct w:val="0"/>
              <w:autoSpaceDE w:val="0"/>
              <w:autoSpaceDN w:val="0"/>
              <w:adjustRightInd w:val="0"/>
              <w:jc w:val="center"/>
              <w:textAlignment w:val="baseline"/>
              <w:rPr>
                <w:b/>
                <w:color w:val="auto"/>
                <w:sz w:val="24"/>
              </w:rPr>
            </w:pPr>
          </w:p>
        </w:tc>
        <w:tc>
          <w:tcPr>
            <w:tcW w:w="1615" w:type="dxa"/>
          </w:tcPr>
          <w:p w14:paraId="7251435C" w14:textId="77777777" w:rsidR="00C76951" w:rsidRDefault="00C76951" w:rsidP="00AE047C">
            <w:pPr>
              <w:overflowPunct w:val="0"/>
              <w:autoSpaceDE w:val="0"/>
              <w:autoSpaceDN w:val="0"/>
              <w:adjustRightInd w:val="0"/>
              <w:ind w:left="-15"/>
              <w:jc w:val="center"/>
              <w:textAlignment w:val="baseline"/>
              <w:rPr>
                <w:b/>
                <w:color w:val="auto"/>
                <w:sz w:val="24"/>
              </w:rPr>
            </w:pPr>
            <w:r>
              <w:rPr>
                <w:b/>
                <w:color w:val="auto"/>
                <w:sz w:val="24"/>
              </w:rPr>
              <w:t>Date of Birth</w:t>
            </w:r>
          </w:p>
        </w:tc>
        <w:tc>
          <w:tcPr>
            <w:tcW w:w="270" w:type="dxa"/>
          </w:tcPr>
          <w:p w14:paraId="32921B61" w14:textId="77777777" w:rsidR="00C76951" w:rsidRDefault="00C76951" w:rsidP="00082B4F">
            <w:pPr>
              <w:overflowPunct w:val="0"/>
              <w:autoSpaceDE w:val="0"/>
              <w:autoSpaceDN w:val="0"/>
              <w:adjustRightInd w:val="0"/>
              <w:jc w:val="center"/>
              <w:textAlignment w:val="baseline"/>
              <w:rPr>
                <w:b/>
                <w:color w:val="auto"/>
                <w:sz w:val="24"/>
              </w:rPr>
            </w:pPr>
          </w:p>
        </w:tc>
        <w:tc>
          <w:tcPr>
            <w:tcW w:w="2610" w:type="dxa"/>
          </w:tcPr>
          <w:p w14:paraId="2A3134ED" w14:textId="77777777" w:rsidR="00C76951" w:rsidRDefault="00C76951" w:rsidP="00AE047C">
            <w:pPr>
              <w:overflowPunct w:val="0"/>
              <w:autoSpaceDE w:val="0"/>
              <w:autoSpaceDN w:val="0"/>
              <w:adjustRightInd w:val="0"/>
              <w:ind w:left="0"/>
              <w:jc w:val="center"/>
              <w:textAlignment w:val="baseline"/>
              <w:rPr>
                <w:b/>
                <w:color w:val="auto"/>
                <w:sz w:val="24"/>
              </w:rPr>
            </w:pPr>
            <w:r>
              <w:rPr>
                <w:b/>
                <w:color w:val="auto"/>
                <w:sz w:val="24"/>
              </w:rPr>
              <w:t>Address</w:t>
            </w:r>
          </w:p>
        </w:tc>
        <w:tc>
          <w:tcPr>
            <w:tcW w:w="270" w:type="dxa"/>
          </w:tcPr>
          <w:p w14:paraId="3CC83606" w14:textId="77777777" w:rsidR="00C76951" w:rsidRDefault="00C76951" w:rsidP="00082B4F">
            <w:pPr>
              <w:overflowPunct w:val="0"/>
              <w:autoSpaceDE w:val="0"/>
              <w:autoSpaceDN w:val="0"/>
              <w:adjustRightInd w:val="0"/>
              <w:jc w:val="center"/>
              <w:textAlignment w:val="baseline"/>
              <w:rPr>
                <w:b/>
                <w:color w:val="auto"/>
                <w:sz w:val="24"/>
              </w:rPr>
            </w:pPr>
          </w:p>
        </w:tc>
        <w:tc>
          <w:tcPr>
            <w:tcW w:w="2165" w:type="dxa"/>
          </w:tcPr>
          <w:p w14:paraId="67CD5A6C" w14:textId="77777777" w:rsidR="00C76951" w:rsidRDefault="00C76951" w:rsidP="00082B4F">
            <w:pPr>
              <w:overflowPunct w:val="0"/>
              <w:autoSpaceDE w:val="0"/>
              <w:autoSpaceDN w:val="0"/>
              <w:adjustRightInd w:val="0"/>
              <w:ind w:left="0"/>
              <w:jc w:val="center"/>
              <w:textAlignment w:val="baseline"/>
              <w:rPr>
                <w:b/>
                <w:color w:val="auto"/>
                <w:sz w:val="24"/>
              </w:rPr>
            </w:pPr>
            <w:r>
              <w:rPr>
                <w:b/>
                <w:color w:val="auto"/>
                <w:sz w:val="24"/>
              </w:rPr>
              <w:t>Relationship</w:t>
            </w:r>
          </w:p>
        </w:tc>
      </w:tr>
      <w:tr w:rsidR="00C76951" w14:paraId="45973E85" w14:textId="77777777" w:rsidTr="00AE047C">
        <w:sdt>
          <w:sdtPr>
            <w:rPr>
              <w:bCs/>
              <w:color w:val="auto"/>
            </w:rPr>
            <w:id w:val="1665817505"/>
            <w:placeholder>
              <w:docPart w:val="C395ACCE18DD455F88E56898AF8EC839"/>
            </w:placeholder>
            <w:showingPlcHdr/>
          </w:sdtPr>
          <w:sdtContent>
            <w:tc>
              <w:tcPr>
                <w:tcW w:w="1980" w:type="dxa"/>
              </w:tcPr>
              <w:p w14:paraId="0604350D" w14:textId="77777777" w:rsidR="00C76951" w:rsidRPr="00082B4F" w:rsidRDefault="00C76951" w:rsidP="00AE047C">
                <w:pPr>
                  <w:overflowPunct w:val="0"/>
                  <w:autoSpaceDE w:val="0"/>
                  <w:autoSpaceDN w:val="0"/>
                  <w:adjustRightInd w:val="0"/>
                  <w:ind w:left="0"/>
                  <w:textAlignment w:val="baseline"/>
                  <w:rPr>
                    <w:bCs/>
                    <w:color w:val="auto"/>
                    <w:sz w:val="24"/>
                  </w:rPr>
                </w:pPr>
                <w:r w:rsidRPr="00545420">
                  <w:rPr>
                    <w:rStyle w:val="PlaceholderText"/>
                    <w:rFonts w:eastAsiaTheme="minorHAnsi"/>
                  </w:rPr>
                  <w:t>Click or tap here to enter text.</w:t>
                </w:r>
              </w:p>
            </w:tc>
          </w:sdtContent>
        </w:sdt>
        <w:tc>
          <w:tcPr>
            <w:tcW w:w="270" w:type="dxa"/>
          </w:tcPr>
          <w:p w14:paraId="6A73EFF6" w14:textId="77777777" w:rsidR="00C76951" w:rsidRDefault="00C76951" w:rsidP="00FA6F95">
            <w:pPr>
              <w:overflowPunct w:val="0"/>
              <w:autoSpaceDE w:val="0"/>
              <w:autoSpaceDN w:val="0"/>
              <w:adjustRightInd w:val="0"/>
              <w:textAlignment w:val="baseline"/>
              <w:rPr>
                <w:b/>
                <w:color w:val="auto"/>
                <w:sz w:val="24"/>
              </w:rPr>
            </w:pPr>
          </w:p>
        </w:tc>
        <w:sdt>
          <w:sdtPr>
            <w:rPr>
              <w:b/>
              <w:color w:val="auto"/>
            </w:rPr>
            <w:id w:val="931164423"/>
            <w:placeholder>
              <w:docPart w:val="A9A567D0D68D44A5B207EF6AF9D9217E"/>
            </w:placeholder>
            <w:showingPlcHdr/>
            <w:date>
              <w:dateFormat w:val="MMMM d, yyyy"/>
              <w:lid w:val="en-US"/>
              <w:storeMappedDataAs w:val="dateTime"/>
              <w:calendar w:val="gregorian"/>
            </w:date>
          </w:sdtPr>
          <w:sdtContent>
            <w:tc>
              <w:tcPr>
                <w:tcW w:w="1615" w:type="dxa"/>
              </w:tcPr>
              <w:p w14:paraId="7CC9B211" w14:textId="77777777" w:rsidR="00C76951" w:rsidRDefault="00C76951" w:rsidP="00AE047C">
                <w:pPr>
                  <w:overflowPunct w:val="0"/>
                  <w:autoSpaceDE w:val="0"/>
                  <w:autoSpaceDN w:val="0"/>
                  <w:adjustRightInd w:val="0"/>
                  <w:ind w:left="0" w:firstLine="0"/>
                  <w:textAlignment w:val="baseline"/>
                  <w:rPr>
                    <w:b/>
                    <w:color w:val="auto"/>
                    <w:sz w:val="24"/>
                  </w:rPr>
                </w:pPr>
                <w:r w:rsidRPr="00545420">
                  <w:rPr>
                    <w:rStyle w:val="PlaceholderText"/>
                    <w:rFonts w:eastAsiaTheme="minorHAnsi"/>
                  </w:rPr>
                  <w:t>Click or tap to enter a date.</w:t>
                </w:r>
              </w:p>
            </w:tc>
          </w:sdtContent>
        </w:sdt>
        <w:tc>
          <w:tcPr>
            <w:tcW w:w="270" w:type="dxa"/>
          </w:tcPr>
          <w:p w14:paraId="60C1201F" w14:textId="77777777" w:rsidR="00C76951" w:rsidRDefault="00C76951" w:rsidP="00FA6F95">
            <w:pPr>
              <w:overflowPunct w:val="0"/>
              <w:autoSpaceDE w:val="0"/>
              <w:autoSpaceDN w:val="0"/>
              <w:adjustRightInd w:val="0"/>
              <w:textAlignment w:val="baseline"/>
              <w:rPr>
                <w:b/>
                <w:color w:val="auto"/>
                <w:sz w:val="24"/>
              </w:rPr>
            </w:pPr>
          </w:p>
        </w:tc>
        <w:sdt>
          <w:sdtPr>
            <w:rPr>
              <w:b/>
              <w:color w:val="auto"/>
            </w:rPr>
            <w:id w:val="-408387425"/>
            <w:placeholder>
              <w:docPart w:val="C395ACCE18DD455F88E56898AF8EC839"/>
            </w:placeholder>
            <w:showingPlcHdr/>
          </w:sdtPr>
          <w:sdtContent>
            <w:tc>
              <w:tcPr>
                <w:tcW w:w="2610" w:type="dxa"/>
              </w:tcPr>
              <w:p w14:paraId="6BFA3F78" w14:textId="77777777" w:rsidR="00C76951" w:rsidRDefault="00C76951" w:rsidP="00AE047C">
                <w:pPr>
                  <w:overflowPunct w:val="0"/>
                  <w:autoSpaceDE w:val="0"/>
                  <w:autoSpaceDN w:val="0"/>
                  <w:adjustRightInd w:val="0"/>
                  <w:ind w:left="0"/>
                  <w:textAlignment w:val="baseline"/>
                  <w:rPr>
                    <w:b/>
                    <w:color w:val="auto"/>
                    <w:sz w:val="24"/>
                  </w:rPr>
                </w:pPr>
                <w:r w:rsidRPr="00545420">
                  <w:rPr>
                    <w:rStyle w:val="PlaceholderText"/>
                    <w:rFonts w:eastAsiaTheme="minorHAnsi"/>
                  </w:rPr>
                  <w:t>Click or tap here to enter text.</w:t>
                </w:r>
              </w:p>
            </w:tc>
          </w:sdtContent>
        </w:sdt>
        <w:tc>
          <w:tcPr>
            <w:tcW w:w="270" w:type="dxa"/>
          </w:tcPr>
          <w:p w14:paraId="7A61C23F" w14:textId="77777777" w:rsidR="00C76951" w:rsidRDefault="00C76951" w:rsidP="00FA6F95">
            <w:pPr>
              <w:overflowPunct w:val="0"/>
              <w:autoSpaceDE w:val="0"/>
              <w:autoSpaceDN w:val="0"/>
              <w:adjustRightInd w:val="0"/>
              <w:textAlignment w:val="baseline"/>
              <w:rPr>
                <w:b/>
                <w:color w:val="auto"/>
                <w:sz w:val="24"/>
              </w:rPr>
            </w:pPr>
          </w:p>
        </w:tc>
        <w:sdt>
          <w:sdtPr>
            <w:rPr>
              <w:b/>
              <w:color w:val="auto"/>
            </w:rPr>
            <w:id w:val="1631437563"/>
            <w:placeholder>
              <w:docPart w:val="C395ACCE18DD455F88E56898AF8EC839"/>
            </w:placeholder>
            <w:showingPlcHdr/>
          </w:sdtPr>
          <w:sdtContent>
            <w:tc>
              <w:tcPr>
                <w:tcW w:w="2165" w:type="dxa"/>
              </w:tcPr>
              <w:p w14:paraId="1365DB35" w14:textId="77777777" w:rsidR="00C76951" w:rsidRDefault="00C76951" w:rsidP="00AE047C">
                <w:pPr>
                  <w:overflowPunct w:val="0"/>
                  <w:autoSpaceDE w:val="0"/>
                  <w:autoSpaceDN w:val="0"/>
                  <w:adjustRightInd w:val="0"/>
                  <w:ind w:left="0"/>
                  <w:textAlignment w:val="baseline"/>
                  <w:rPr>
                    <w:b/>
                    <w:color w:val="auto"/>
                    <w:sz w:val="24"/>
                  </w:rPr>
                </w:pPr>
                <w:r w:rsidRPr="00545420">
                  <w:rPr>
                    <w:rStyle w:val="PlaceholderText"/>
                    <w:rFonts w:eastAsiaTheme="minorHAnsi"/>
                  </w:rPr>
                  <w:t>Click or tap here to enter text.</w:t>
                </w:r>
              </w:p>
            </w:tc>
          </w:sdtContent>
        </w:sdt>
      </w:tr>
      <w:tr w:rsidR="00C76951" w14:paraId="1B0C57EB" w14:textId="77777777" w:rsidTr="00AE047C">
        <w:trPr>
          <w:trHeight w:val="153"/>
        </w:trPr>
        <w:tc>
          <w:tcPr>
            <w:tcW w:w="1980" w:type="dxa"/>
          </w:tcPr>
          <w:p w14:paraId="56464BFB" w14:textId="77777777" w:rsidR="00C76951" w:rsidRDefault="00C76951" w:rsidP="00FA6F95">
            <w:pPr>
              <w:overflowPunct w:val="0"/>
              <w:autoSpaceDE w:val="0"/>
              <w:autoSpaceDN w:val="0"/>
              <w:adjustRightInd w:val="0"/>
              <w:textAlignment w:val="baseline"/>
              <w:rPr>
                <w:bCs/>
                <w:color w:val="auto"/>
                <w:sz w:val="24"/>
              </w:rPr>
            </w:pPr>
          </w:p>
        </w:tc>
        <w:tc>
          <w:tcPr>
            <w:tcW w:w="270" w:type="dxa"/>
          </w:tcPr>
          <w:p w14:paraId="61DDC9F4" w14:textId="77777777" w:rsidR="00C76951" w:rsidRDefault="00C76951" w:rsidP="00FA6F95">
            <w:pPr>
              <w:overflowPunct w:val="0"/>
              <w:autoSpaceDE w:val="0"/>
              <w:autoSpaceDN w:val="0"/>
              <w:adjustRightInd w:val="0"/>
              <w:textAlignment w:val="baseline"/>
              <w:rPr>
                <w:b/>
                <w:color w:val="auto"/>
                <w:sz w:val="24"/>
              </w:rPr>
            </w:pPr>
          </w:p>
        </w:tc>
        <w:tc>
          <w:tcPr>
            <w:tcW w:w="1615" w:type="dxa"/>
          </w:tcPr>
          <w:p w14:paraId="14997374" w14:textId="77777777" w:rsidR="00C76951" w:rsidRDefault="00C76951" w:rsidP="00FA6F95">
            <w:pPr>
              <w:overflowPunct w:val="0"/>
              <w:autoSpaceDE w:val="0"/>
              <w:autoSpaceDN w:val="0"/>
              <w:adjustRightInd w:val="0"/>
              <w:textAlignment w:val="baseline"/>
              <w:rPr>
                <w:b/>
                <w:color w:val="auto"/>
                <w:sz w:val="24"/>
              </w:rPr>
            </w:pPr>
          </w:p>
        </w:tc>
        <w:tc>
          <w:tcPr>
            <w:tcW w:w="270" w:type="dxa"/>
          </w:tcPr>
          <w:p w14:paraId="5DEEEC80" w14:textId="77777777" w:rsidR="00C76951" w:rsidRDefault="00C76951" w:rsidP="00FA6F95">
            <w:pPr>
              <w:overflowPunct w:val="0"/>
              <w:autoSpaceDE w:val="0"/>
              <w:autoSpaceDN w:val="0"/>
              <w:adjustRightInd w:val="0"/>
              <w:textAlignment w:val="baseline"/>
              <w:rPr>
                <w:b/>
                <w:color w:val="auto"/>
                <w:sz w:val="24"/>
              </w:rPr>
            </w:pPr>
          </w:p>
        </w:tc>
        <w:tc>
          <w:tcPr>
            <w:tcW w:w="2610" w:type="dxa"/>
          </w:tcPr>
          <w:p w14:paraId="31F3CFA8" w14:textId="77777777" w:rsidR="00C76951" w:rsidRDefault="00C76951" w:rsidP="00FA6F95">
            <w:pPr>
              <w:overflowPunct w:val="0"/>
              <w:autoSpaceDE w:val="0"/>
              <w:autoSpaceDN w:val="0"/>
              <w:adjustRightInd w:val="0"/>
              <w:textAlignment w:val="baseline"/>
              <w:rPr>
                <w:b/>
                <w:color w:val="auto"/>
                <w:sz w:val="24"/>
              </w:rPr>
            </w:pPr>
          </w:p>
        </w:tc>
        <w:tc>
          <w:tcPr>
            <w:tcW w:w="270" w:type="dxa"/>
          </w:tcPr>
          <w:p w14:paraId="71721BBF" w14:textId="77777777" w:rsidR="00C76951" w:rsidRDefault="00C76951" w:rsidP="00FA6F95">
            <w:pPr>
              <w:overflowPunct w:val="0"/>
              <w:autoSpaceDE w:val="0"/>
              <w:autoSpaceDN w:val="0"/>
              <w:adjustRightInd w:val="0"/>
              <w:textAlignment w:val="baseline"/>
              <w:rPr>
                <w:b/>
                <w:color w:val="auto"/>
                <w:sz w:val="24"/>
              </w:rPr>
            </w:pPr>
          </w:p>
        </w:tc>
        <w:tc>
          <w:tcPr>
            <w:tcW w:w="2165" w:type="dxa"/>
          </w:tcPr>
          <w:p w14:paraId="419F65AC" w14:textId="77777777" w:rsidR="00C76951" w:rsidRDefault="00C76951" w:rsidP="00FA6F95">
            <w:pPr>
              <w:overflowPunct w:val="0"/>
              <w:autoSpaceDE w:val="0"/>
              <w:autoSpaceDN w:val="0"/>
              <w:adjustRightInd w:val="0"/>
              <w:textAlignment w:val="baseline"/>
              <w:rPr>
                <w:b/>
                <w:color w:val="auto"/>
                <w:sz w:val="24"/>
              </w:rPr>
            </w:pPr>
          </w:p>
        </w:tc>
      </w:tr>
      <w:tr w:rsidR="00C76951" w14:paraId="0831EFD6" w14:textId="77777777" w:rsidTr="00AE047C">
        <w:trPr>
          <w:trHeight w:val="828"/>
        </w:trPr>
        <w:sdt>
          <w:sdtPr>
            <w:rPr>
              <w:b/>
              <w:color w:val="auto"/>
            </w:rPr>
            <w:id w:val="-892647848"/>
            <w:placeholder>
              <w:docPart w:val="C395ACCE18DD455F88E56898AF8EC839"/>
            </w:placeholder>
            <w:showingPlcHdr/>
          </w:sdtPr>
          <w:sdtContent>
            <w:tc>
              <w:tcPr>
                <w:tcW w:w="1980" w:type="dxa"/>
              </w:tcPr>
              <w:p w14:paraId="4395A372" w14:textId="77777777" w:rsidR="00C76951" w:rsidRDefault="00C76951" w:rsidP="00AE047C">
                <w:pPr>
                  <w:overflowPunct w:val="0"/>
                  <w:autoSpaceDE w:val="0"/>
                  <w:autoSpaceDN w:val="0"/>
                  <w:adjustRightInd w:val="0"/>
                  <w:ind w:left="0"/>
                  <w:textAlignment w:val="baseline"/>
                  <w:rPr>
                    <w:b/>
                    <w:color w:val="auto"/>
                    <w:sz w:val="24"/>
                  </w:rPr>
                </w:pPr>
                <w:r w:rsidRPr="00545420">
                  <w:rPr>
                    <w:rStyle w:val="PlaceholderText"/>
                    <w:rFonts w:eastAsiaTheme="minorHAnsi"/>
                  </w:rPr>
                  <w:t>Click or tap here to enter text.</w:t>
                </w:r>
              </w:p>
            </w:tc>
          </w:sdtContent>
        </w:sdt>
        <w:tc>
          <w:tcPr>
            <w:tcW w:w="270" w:type="dxa"/>
          </w:tcPr>
          <w:p w14:paraId="5EAC146B" w14:textId="77777777" w:rsidR="00C76951" w:rsidRDefault="00C76951" w:rsidP="00FA6F95">
            <w:pPr>
              <w:overflowPunct w:val="0"/>
              <w:autoSpaceDE w:val="0"/>
              <w:autoSpaceDN w:val="0"/>
              <w:adjustRightInd w:val="0"/>
              <w:textAlignment w:val="baseline"/>
              <w:rPr>
                <w:b/>
                <w:color w:val="auto"/>
                <w:sz w:val="24"/>
              </w:rPr>
            </w:pPr>
          </w:p>
        </w:tc>
        <w:sdt>
          <w:sdtPr>
            <w:rPr>
              <w:b/>
              <w:color w:val="auto"/>
            </w:rPr>
            <w:id w:val="767505806"/>
            <w:placeholder>
              <w:docPart w:val="A9A567D0D68D44A5B207EF6AF9D9217E"/>
            </w:placeholder>
            <w:showingPlcHdr/>
            <w:date>
              <w:dateFormat w:val="MMMM d, yyyy"/>
              <w:lid w:val="en-US"/>
              <w:storeMappedDataAs w:val="dateTime"/>
              <w:calendar w:val="gregorian"/>
            </w:date>
          </w:sdtPr>
          <w:sdtContent>
            <w:tc>
              <w:tcPr>
                <w:tcW w:w="1615" w:type="dxa"/>
              </w:tcPr>
              <w:p w14:paraId="0A983C11" w14:textId="77777777" w:rsidR="00C76951" w:rsidRDefault="00C76951" w:rsidP="00AE047C">
                <w:pPr>
                  <w:overflowPunct w:val="0"/>
                  <w:autoSpaceDE w:val="0"/>
                  <w:autoSpaceDN w:val="0"/>
                  <w:adjustRightInd w:val="0"/>
                  <w:ind w:left="0"/>
                  <w:textAlignment w:val="baseline"/>
                  <w:rPr>
                    <w:b/>
                    <w:color w:val="auto"/>
                    <w:sz w:val="24"/>
                  </w:rPr>
                </w:pPr>
                <w:r w:rsidRPr="00545420">
                  <w:rPr>
                    <w:rStyle w:val="PlaceholderText"/>
                    <w:rFonts w:eastAsiaTheme="minorHAnsi"/>
                  </w:rPr>
                  <w:t>Click or tap to enter a date.</w:t>
                </w:r>
              </w:p>
            </w:tc>
          </w:sdtContent>
        </w:sdt>
        <w:tc>
          <w:tcPr>
            <w:tcW w:w="270" w:type="dxa"/>
          </w:tcPr>
          <w:p w14:paraId="0D4520EF" w14:textId="77777777" w:rsidR="00C76951" w:rsidRDefault="00C76951" w:rsidP="00FA6F95">
            <w:pPr>
              <w:overflowPunct w:val="0"/>
              <w:autoSpaceDE w:val="0"/>
              <w:autoSpaceDN w:val="0"/>
              <w:adjustRightInd w:val="0"/>
              <w:textAlignment w:val="baseline"/>
              <w:rPr>
                <w:b/>
                <w:color w:val="auto"/>
                <w:sz w:val="24"/>
              </w:rPr>
            </w:pPr>
          </w:p>
        </w:tc>
        <w:sdt>
          <w:sdtPr>
            <w:rPr>
              <w:b/>
              <w:color w:val="auto"/>
            </w:rPr>
            <w:id w:val="-1494487609"/>
            <w:placeholder>
              <w:docPart w:val="C395ACCE18DD455F88E56898AF8EC839"/>
            </w:placeholder>
            <w:showingPlcHdr/>
          </w:sdtPr>
          <w:sdtContent>
            <w:tc>
              <w:tcPr>
                <w:tcW w:w="2610" w:type="dxa"/>
              </w:tcPr>
              <w:p w14:paraId="300D329D" w14:textId="77777777" w:rsidR="00C76951" w:rsidRDefault="00C76951" w:rsidP="00AE047C">
                <w:pPr>
                  <w:overflowPunct w:val="0"/>
                  <w:autoSpaceDE w:val="0"/>
                  <w:autoSpaceDN w:val="0"/>
                  <w:adjustRightInd w:val="0"/>
                  <w:ind w:left="0"/>
                  <w:textAlignment w:val="baseline"/>
                  <w:rPr>
                    <w:b/>
                    <w:color w:val="auto"/>
                    <w:sz w:val="24"/>
                  </w:rPr>
                </w:pPr>
                <w:r w:rsidRPr="00545420">
                  <w:rPr>
                    <w:rStyle w:val="PlaceholderText"/>
                    <w:rFonts w:eastAsiaTheme="minorHAnsi"/>
                  </w:rPr>
                  <w:t>Click or tap here to enter text.</w:t>
                </w:r>
              </w:p>
            </w:tc>
          </w:sdtContent>
        </w:sdt>
        <w:tc>
          <w:tcPr>
            <w:tcW w:w="270" w:type="dxa"/>
          </w:tcPr>
          <w:p w14:paraId="055B76F2" w14:textId="77777777" w:rsidR="00C76951" w:rsidRDefault="00C76951" w:rsidP="00FA6F95">
            <w:pPr>
              <w:overflowPunct w:val="0"/>
              <w:autoSpaceDE w:val="0"/>
              <w:autoSpaceDN w:val="0"/>
              <w:adjustRightInd w:val="0"/>
              <w:textAlignment w:val="baseline"/>
              <w:rPr>
                <w:b/>
                <w:color w:val="auto"/>
                <w:sz w:val="24"/>
              </w:rPr>
            </w:pPr>
          </w:p>
        </w:tc>
        <w:sdt>
          <w:sdtPr>
            <w:rPr>
              <w:b/>
              <w:color w:val="auto"/>
            </w:rPr>
            <w:id w:val="561677682"/>
            <w:placeholder>
              <w:docPart w:val="C395ACCE18DD455F88E56898AF8EC839"/>
            </w:placeholder>
            <w:showingPlcHdr/>
          </w:sdtPr>
          <w:sdtContent>
            <w:tc>
              <w:tcPr>
                <w:tcW w:w="2165" w:type="dxa"/>
              </w:tcPr>
              <w:p w14:paraId="20EEE773" w14:textId="77777777" w:rsidR="00C76951" w:rsidRDefault="00C76951" w:rsidP="00AE047C">
                <w:pPr>
                  <w:overflowPunct w:val="0"/>
                  <w:autoSpaceDE w:val="0"/>
                  <w:autoSpaceDN w:val="0"/>
                  <w:adjustRightInd w:val="0"/>
                  <w:ind w:left="0"/>
                  <w:textAlignment w:val="baseline"/>
                  <w:rPr>
                    <w:b/>
                    <w:color w:val="auto"/>
                    <w:sz w:val="24"/>
                  </w:rPr>
                </w:pPr>
                <w:r w:rsidRPr="00545420">
                  <w:rPr>
                    <w:rStyle w:val="PlaceholderText"/>
                    <w:rFonts w:eastAsiaTheme="minorHAnsi"/>
                  </w:rPr>
                  <w:t>Click or tap here to enter text.</w:t>
                </w:r>
              </w:p>
            </w:tc>
          </w:sdtContent>
        </w:sdt>
      </w:tr>
    </w:tbl>
    <w:p w14:paraId="7ECA9C09" w14:textId="77777777" w:rsidR="00C76951" w:rsidRPr="001B75C3" w:rsidRDefault="00C76951" w:rsidP="00390BAB">
      <w:pPr>
        <w:overflowPunct w:val="0"/>
        <w:autoSpaceDE w:val="0"/>
        <w:autoSpaceDN w:val="0"/>
        <w:adjustRightInd w:val="0"/>
        <w:ind w:left="1440"/>
        <w:textAlignment w:val="baseline"/>
        <w:rPr>
          <w:b/>
          <w:color w:val="auto"/>
        </w:rPr>
      </w:pPr>
    </w:p>
    <w:p w14:paraId="3DD1076C" w14:textId="77777777" w:rsidR="00C76951" w:rsidRPr="001B75C3" w:rsidRDefault="00C76951" w:rsidP="00C76951">
      <w:pPr>
        <w:numPr>
          <w:ilvl w:val="0"/>
          <w:numId w:val="134"/>
        </w:numPr>
        <w:overflowPunct w:val="0"/>
        <w:autoSpaceDE w:val="0"/>
        <w:autoSpaceDN w:val="0"/>
        <w:adjustRightInd w:val="0"/>
        <w:spacing w:after="0" w:line="240" w:lineRule="auto"/>
        <w:jc w:val="both"/>
        <w:textAlignment w:val="baseline"/>
        <w:rPr>
          <w:color w:val="auto"/>
        </w:rPr>
      </w:pPr>
      <w:r w:rsidRPr="001B75C3">
        <w:rPr>
          <w:color w:val="auto"/>
        </w:rPr>
        <w:t xml:space="preserve">That said child is in the legal and physical custody of the Department of Social Services.  </w:t>
      </w:r>
    </w:p>
    <w:p w14:paraId="17168158" w14:textId="77777777" w:rsidR="00C76951" w:rsidRPr="001B75C3" w:rsidRDefault="00C76951" w:rsidP="00FA6F95">
      <w:pPr>
        <w:overflowPunct w:val="0"/>
        <w:autoSpaceDE w:val="0"/>
        <w:autoSpaceDN w:val="0"/>
        <w:adjustRightInd w:val="0"/>
        <w:ind w:left="720"/>
        <w:jc w:val="both"/>
        <w:textAlignment w:val="baseline"/>
        <w:rPr>
          <w:color w:val="auto"/>
        </w:rPr>
      </w:pPr>
    </w:p>
    <w:p w14:paraId="556CCEE8" w14:textId="77777777" w:rsidR="00C76951" w:rsidRPr="001B75C3" w:rsidRDefault="00C76951" w:rsidP="00C76951">
      <w:pPr>
        <w:numPr>
          <w:ilvl w:val="0"/>
          <w:numId w:val="134"/>
        </w:numPr>
        <w:overflowPunct w:val="0"/>
        <w:autoSpaceDE w:val="0"/>
        <w:autoSpaceDN w:val="0"/>
        <w:adjustRightInd w:val="0"/>
        <w:spacing w:after="0" w:line="240" w:lineRule="auto"/>
        <w:jc w:val="both"/>
        <w:textAlignment w:val="baseline"/>
        <w:rPr>
          <w:color w:val="auto"/>
        </w:rPr>
      </w:pPr>
      <w:r w:rsidRPr="001B75C3">
        <w:rPr>
          <w:color w:val="auto"/>
        </w:rPr>
        <w:t xml:space="preserve">That this action is brought by the State on behalf of the South Dakota Department of Social Services. </w:t>
      </w:r>
    </w:p>
    <w:p w14:paraId="4A4A6E20" w14:textId="77777777" w:rsidR="00C76951" w:rsidRPr="001B75C3" w:rsidRDefault="00C76951" w:rsidP="00FA6F95">
      <w:pPr>
        <w:overflowPunct w:val="0"/>
        <w:autoSpaceDE w:val="0"/>
        <w:autoSpaceDN w:val="0"/>
        <w:adjustRightInd w:val="0"/>
        <w:jc w:val="both"/>
        <w:textAlignment w:val="baseline"/>
        <w:rPr>
          <w:color w:val="auto"/>
        </w:rPr>
      </w:pPr>
    </w:p>
    <w:p w14:paraId="246FA548" w14:textId="77777777" w:rsidR="00C76951" w:rsidRPr="001B75C3" w:rsidRDefault="00C76951" w:rsidP="00C76951">
      <w:pPr>
        <w:numPr>
          <w:ilvl w:val="0"/>
          <w:numId w:val="134"/>
        </w:numPr>
        <w:overflowPunct w:val="0"/>
        <w:autoSpaceDE w:val="0"/>
        <w:autoSpaceDN w:val="0"/>
        <w:adjustRightInd w:val="0"/>
        <w:spacing w:after="0" w:line="240" w:lineRule="auto"/>
        <w:jc w:val="both"/>
        <w:textAlignment w:val="baseline"/>
        <w:rPr>
          <w:color w:val="auto"/>
        </w:rPr>
      </w:pPr>
      <w:r w:rsidRPr="001B75C3">
        <w:rPr>
          <w:color w:val="auto"/>
        </w:rPr>
        <w:t xml:space="preserve">The minor child </w:t>
      </w:r>
      <w:sdt>
        <w:sdtPr>
          <w:rPr>
            <w:color w:val="auto"/>
          </w:rPr>
          <w:alias w:val="is"/>
          <w:tag w:val="is"/>
          <w:id w:val="42720492"/>
          <w:placeholder>
            <w:docPart w:val="F17FA78F7999442086E21A30CCF89FA9"/>
          </w:placeholder>
          <w:showingPlcHdr/>
          <w:dropDownList>
            <w:listItem w:value="Choose an item."/>
            <w:listItem w:displayText="is" w:value="is"/>
            <w:listItem w:displayText="is not" w:value="is not"/>
          </w:dropDownList>
        </w:sdtPr>
        <w:sdtContent>
          <w:r w:rsidRPr="00545420">
            <w:rPr>
              <w:rStyle w:val="PlaceholderText"/>
            </w:rPr>
            <w:t>Choose an item.</w:t>
          </w:r>
        </w:sdtContent>
      </w:sdt>
      <w:r w:rsidRPr="001B75C3">
        <w:rPr>
          <w:color w:val="auto"/>
        </w:rPr>
        <w:t xml:space="preserve"> an Indian Child as defined by the Indian Child Welfare Act (ICWA) and thus ICWA would </w:t>
      </w:r>
      <w:sdt>
        <w:sdtPr>
          <w:rPr>
            <w:color w:val="auto"/>
          </w:rPr>
          <w:alias w:val="not apply"/>
          <w:tag w:val="not apply"/>
          <w:id w:val="923079344"/>
          <w:placeholder>
            <w:docPart w:val="F17FA78F7999442086E21A30CCF89FA9"/>
          </w:placeholder>
          <w:showingPlcHdr/>
          <w:dropDownList>
            <w:listItem w:value="Choose an item."/>
            <w:listItem w:displayText="apply" w:value="apply"/>
            <w:listItem w:displayText="not apply" w:value="not apply"/>
          </w:dropDownList>
        </w:sdtPr>
        <w:sdtContent>
          <w:r w:rsidRPr="00545420">
            <w:rPr>
              <w:rStyle w:val="PlaceholderText"/>
            </w:rPr>
            <w:t>Choose an item.</w:t>
          </w:r>
        </w:sdtContent>
      </w:sdt>
      <w:r w:rsidRPr="001B75C3">
        <w:rPr>
          <w:color w:val="auto"/>
        </w:rPr>
        <w:t xml:space="preserve"> to these proceedings.  </w:t>
      </w:r>
      <w:sdt>
        <w:sdtPr>
          <w:rPr>
            <w:color w:val="auto"/>
          </w:rPr>
          <w:id w:val="2019028419"/>
          <w:placeholder>
            <w:docPart w:val="C395ACCE18DD455F88E56898AF8EC839"/>
          </w:placeholder>
        </w:sdtPr>
        <w:sdtContent>
          <w:r w:rsidRPr="001B75C3">
            <w:rPr>
              <w:color w:val="auto"/>
            </w:rPr>
            <w:t>(TRIBE)</w:t>
          </w:r>
        </w:sdtContent>
      </w:sdt>
    </w:p>
    <w:p w14:paraId="6A2484F5" w14:textId="77777777" w:rsidR="00C76951" w:rsidRPr="001B75C3" w:rsidRDefault="00C76951" w:rsidP="00FA6F95">
      <w:pPr>
        <w:overflowPunct w:val="0"/>
        <w:autoSpaceDE w:val="0"/>
        <w:autoSpaceDN w:val="0"/>
        <w:adjustRightInd w:val="0"/>
        <w:ind w:left="720"/>
        <w:textAlignment w:val="baseline"/>
        <w:rPr>
          <w:color w:val="auto"/>
        </w:rPr>
      </w:pPr>
    </w:p>
    <w:p w14:paraId="160DA7FD" w14:textId="77777777" w:rsidR="00C76951" w:rsidRPr="001B75C3" w:rsidRDefault="00C76951" w:rsidP="00C76951">
      <w:pPr>
        <w:numPr>
          <w:ilvl w:val="0"/>
          <w:numId w:val="134"/>
        </w:numPr>
        <w:overflowPunct w:val="0"/>
        <w:autoSpaceDE w:val="0"/>
        <w:autoSpaceDN w:val="0"/>
        <w:adjustRightInd w:val="0"/>
        <w:spacing w:after="0" w:line="240" w:lineRule="auto"/>
        <w:jc w:val="both"/>
        <w:textAlignment w:val="baseline"/>
        <w:rPr>
          <w:color w:val="auto"/>
        </w:rPr>
      </w:pPr>
      <w:r w:rsidRPr="001B75C3">
        <w:rPr>
          <w:color w:val="auto"/>
        </w:rPr>
        <w:t>That said child is alleged to be ABUSED OR NEGLECTED pursuant to the following:</w:t>
      </w:r>
    </w:p>
    <w:p w14:paraId="24F2477D" w14:textId="77777777" w:rsidR="00C76951" w:rsidRPr="001B75C3" w:rsidRDefault="00C76951" w:rsidP="00FA6F95">
      <w:pPr>
        <w:overflowPunct w:val="0"/>
        <w:autoSpaceDE w:val="0"/>
        <w:autoSpaceDN w:val="0"/>
        <w:adjustRightInd w:val="0"/>
        <w:ind w:left="1080"/>
        <w:jc w:val="both"/>
        <w:textAlignment w:val="baseline"/>
        <w:rPr>
          <w:color w:val="auto"/>
        </w:rPr>
      </w:pPr>
    </w:p>
    <w:p w14:paraId="7DAD512F" w14:textId="77777777" w:rsidR="00C76951" w:rsidRPr="001B75C3" w:rsidRDefault="00C76951" w:rsidP="00C76951">
      <w:pPr>
        <w:numPr>
          <w:ilvl w:val="0"/>
          <w:numId w:val="135"/>
        </w:numPr>
        <w:overflowPunct w:val="0"/>
        <w:autoSpaceDE w:val="0"/>
        <w:autoSpaceDN w:val="0"/>
        <w:adjustRightInd w:val="0"/>
        <w:spacing w:after="0" w:line="240" w:lineRule="auto"/>
        <w:jc w:val="both"/>
        <w:textAlignment w:val="baseline"/>
        <w:rPr>
          <w:color w:val="auto"/>
        </w:rPr>
      </w:pPr>
      <w:r w:rsidRPr="001B75C3">
        <w:rPr>
          <w:color w:val="auto"/>
        </w:rPr>
        <w:t>The parent guardian or custodian has abandoned the minor child or subjected the child to mistreatment or abuse. (26-8A-2(1))</w:t>
      </w:r>
    </w:p>
    <w:p w14:paraId="7D1082EA" w14:textId="77777777" w:rsidR="00C76951" w:rsidRPr="001B75C3" w:rsidRDefault="00C76951" w:rsidP="00C76951">
      <w:pPr>
        <w:numPr>
          <w:ilvl w:val="0"/>
          <w:numId w:val="135"/>
        </w:numPr>
        <w:overflowPunct w:val="0"/>
        <w:autoSpaceDE w:val="0"/>
        <w:autoSpaceDN w:val="0"/>
        <w:adjustRightInd w:val="0"/>
        <w:spacing w:after="0" w:line="240" w:lineRule="auto"/>
        <w:jc w:val="both"/>
        <w:textAlignment w:val="baseline"/>
        <w:rPr>
          <w:color w:val="auto"/>
        </w:rPr>
      </w:pPr>
      <w:r w:rsidRPr="001B75C3">
        <w:rPr>
          <w:color w:val="auto"/>
        </w:rPr>
        <w:lastRenderedPageBreak/>
        <w:t>The child lacks proper parental care through the actions or omissions of the child’s parents, guardian or custodian.  (26-8A-2(2))</w:t>
      </w:r>
    </w:p>
    <w:p w14:paraId="7D7B3B2C" w14:textId="77777777" w:rsidR="00C76951" w:rsidRPr="001B75C3" w:rsidRDefault="00C76951" w:rsidP="00C76951">
      <w:pPr>
        <w:numPr>
          <w:ilvl w:val="0"/>
          <w:numId w:val="135"/>
        </w:numPr>
        <w:overflowPunct w:val="0"/>
        <w:autoSpaceDE w:val="0"/>
        <w:autoSpaceDN w:val="0"/>
        <w:adjustRightInd w:val="0"/>
        <w:spacing w:after="0" w:line="240" w:lineRule="auto"/>
        <w:jc w:val="both"/>
        <w:textAlignment w:val="baseline"/>
        <w:rPr>
          <w:color w:val="auto"/>
        </w:rPr>
      </w:pPr>
      <w:r w:rsidRPr="001B75C3">
        <w:rPr>
          <w:color w:val="auto"/>
        </w:rPr>
        <w:t>The child’s environment is injurious to the child’s welfare (26-8A-2(3)</w:t>
      </w:r>
      <w:proofErr w:type="gramStart"/>
      <w:r w:rsidRPr="001B75C3">
        <w:rPr>
          <w:color w:val="auto"/>
        </w:rPr>
        <w:t>)</w:t>
      </w:r>
      <w:r>
        <w:rPr>
          <w:color w:val="auto"/>
        </w:rPr>
        <w:t>;</w:t>
      </w:r>
      <w:proofErr w:type="gramEnd"/>
    </w:p>
    <w:p w14:paraId="7B9A0409" w14:textId="77777777" w:rsidR="00C76951" w:rsidRPr="001B75C3" w:rsidRDefault="00C76951" w:rsidP="00FA6F95">
      <w:pPr>
        <w:overflowPunct w:val="0"/>
        <w:autoSpaceDE w:val="0"/>
        <w:autoSpaceDN w:val="0"/>
        <w:adjustRightInd w:val="0"/>
        <w:ind w:left="720"/>
        <w:textAlignment w:val="baseline"/>
        <w:rPr>
          <w:color w:val="auto"/>
        </w:rPr>
      </w:pPr>
    </w:p>
    <w:p w14:paraId="5E99D39D" w14:textId="77777777" w:rsidR="00C76951" w:rsidRPr="001B75C3" w:rsidRDefault="00C76951" w:rsidP="00C76951">
      <w:pPr>
        <w:numPr>
          <w:ilvl w:val="0"/>
          <w:numId w:val="135"/>
        </w:numPr>
        <w:overflowPunct w:val="0"/>
        <w:autoSpaceDE w:val="0"/>
        <w:autoSpaceDN w:val="0"/>
        <w:adjustRightInd w:val="0"/>
        <w:spacing w:after="0" w:line="240" w:lineRule="auto"/>
        <w:jc w:val="both"/>
        <w:textAlignment w:val="baseline"/>
        <w:rPr>
          <w:color w:val="auto"/>
        </w:rPr>
      </w:pPr>
      <w:r w:rsidRPr="001B75C3">
        <w:rPr>
          <w:color w:val="auto"/>
        </w:rPr>
        <w:t>The child’s parent, guardian, or custodian fails or refuses to provide proper or necessary subsistence, supervision, education, medical care, or any other care necessary for the child’s health, guidance or wellbeing (26-8A-2(4)</w:t>
      </w:r>
      <w:proofErr w:type="gramStart"/>
      <w:r w:rsidRPr="001B75C3">
        <w:rPr>
          <w:color w:val="auto"/>
        </w:rPr>
        <w:t>)</w:t>
      </w:r>
      <w:r>
        <w:rPr>
          <w:color w:val="auto"/>
        </w:rPr>
        <w:t>;</w:t>
      </w:r>
      <w:proofErr w:type="gramEnd"/>
    </w:p>
    <w:p w14:paraId="4E582219" w14:textId="77777777" w:rsidR="00C76951" w:rsidRPr="001B75C3" w:rsidRDefault="00C76951" w:rsidP="00FA6F95">
      <w:pPr>
        <w:overflowPunct w:val="0"/>
        <w:autoSpaceDE w:val="0"/>
        <w:autoSpaceDN w:val="0"/>
        <w:adjustRightInd w:val="0"/>
        <w:ind w:left="720"/>
        <w:textAlignment w:val="baseline"/>
        <w:rPr>
          <w:color w:val="auto"/>
        </w:rPr>
      </w:pPr>
    </w:p>
    <w:p w14:paraId="262100C9" w14:textId="77777777" w:rsidR="00C76951" w:rsidRPr="001B75C3" w:rsidRDefault="00C76951" w:rsidP="00C76951">
      <w:pPr>
        <w:numPr>
          <w:ilvl w:val="0"/>
          <w:numId w:val="135"/>
        </w:numPr>
        <w:overflowPunct w:val="0"/>
        <w:autoSpaceDE w:val="0"/>
        <w:autoSpaceDN w:val="0"/>
        <w:adjustRightInd w:val="0"/>
        <w:spacing w:after="0" w:line="240" w:lineRule="auto"/>
        <w:jc w:val="both"/>
        <w:textAlignment w:val="baseline"/>
        <w:rPr>
          <w:color w:val="auto"/>
        </w:rPr>
      </w:pPr>
      <w:r w:rsidRPr="001B75C3">
        <w:rPr>
          <w:color w:val="auto"/>
        </w:rPr>
        <w:t>The child is homeless, without proper care, or not domiciled with the child’s parent, guardian, or custodian through no fault of the child’s parent, guardian or custodian (26-8A-2(5)</w:t>
      </w:r>
      <w:proofErr w:type="gramStart"/>
      <w:r w:rsidRPr="001B75C3">
        <w:rPr>
          <w:color w:val="auto"/>
        </w:rPr>
        <w:t>)</w:t>
      </w:r>
      <w:r>
        <w:rPr>
          <w:color w:val="auto"/>
        </w:rPr>
        <w:t>;</w:t>
      </w:r>
      <w:proofErr w:type="gramEnd"/>
    </w:p>
    <w:p w14:paraId="5B27E17B" w14:textId="77777777" w:rsidR="00C76951" w:rsidRPr="001B75C3" w:rsidRDefault="00C76951" w:rsidP="00FA6F95">
      <w:pPr>
        <w:overflowPunct w:val="0"/>
        <w:autoSpaceDE w:val="0"/>
        <w:autoSpaceDN w:val="0"/>
        <w:adjustRightInd w:val="0"/>
        <w:ind w:left="720"/>
        <w:textAlignment w:val="baseline"/>
        <w:rPr>
          <w:color w:val="auto"/>
        </w:rPr>
      </w:pPr>
    </w:p>
    <w:p w14:paraId="240209F2" w14:textId="77777777" w:rsidR="00C76951" w:rsidRPr="001B75C3" w:rsidRDefault="00C76951" w:rsidP="00C76951">
      <w:pPr>
        <w:numPr>
          <w:ilvl w:val="0"/>
          <w:numId w:val="135"/>
        </w:numPr>
        <w:overflowPunct w:val="0"/>
        <w:autoSpaceDE w:val="0"/>
        <w:autoSpaceDN w:val="0"/>
        <w:adjustRightInd w:val="0"/>
        <w:spacing w:after="0" w:line="240" w:lineRule="auto"/>
        <w:jc w:val="both"/>
        <w:textAlignment w:val="baseline"/>
        <w:rPr>
          <w:color w:val="auto"/>
        </w:rPr>
      </w:pPr>
      <w:r w:rsidRPr="001B75C3">
        <w:rPr>
          <w:color w:val="auto"/>
        </w:rPr>
        <w:t>The child is threatened with substantial harm (26-8A-2(6)</w:t>
      </w:r>
      <w:proofErr w:type="gramStart"/>
      <w:r w:rsidRPr="001B75C3">
        <w:rPr>
          <w:color w:val="auto"/>
        </w:rPr>
        <w:t>)</w:t>
      </w:r>
      <w:r>
        <w:rPr>
          <w:color w:val="auto"/>
        </w:rPr>
        <w:t>;</w:t>
      </w:r>
      <w:proofErr w:type="gramEnd"/>
    </w:p>
    <w:p w14:paraId="7D444FB8" w14:textId="77777777" w:rsidR="00C76951" w:rsidRPr="001B75C3" w:rsidRDefault="00C76951" w:rsidP="00FA6F95">
      <w:pPr>
        <w:overflowPunct w:val="0"/>
        <w:autoSpaceDE w:val="0"/>
        <w:autoSpaceDN w:val="0"/>
        <w:adjustRightInd w:val="0"/>
        <w:ind w:left="720"/>
        <w:textAlignment w:val="baseline"/>
        <w:rPr>
          <w:color w:val="auto"/>
        </w:rPr>
      </w:pPr>
    </w:p>
    <w:p w14:paraId="40B338A2" w14:textId="77777777" w:rsidR="00C76951" w:rsidRPr="001B75C3" w:rsidRDefault="00C76951" w:rsidP="00C76951">
      <w:pPr>
        <w:numPr>
          <w:ilvl w:val="0"/>
          <w:numId w:val="135"/>
        </w:numPr>
        <w:overflowPunct w:val="0"/>
        <w:autoSpaceDE w:val="0"/>
        <w:autoSpaceDN w:val="0"/>
        <w:adjustRightInd w:val="0"/>
        <w:spacing w:after="0" w:line="240" w:lineRule="auto"/>
        <w:jc w:val="both"/>
        <w:textAlignment w:val="baseline"/>
        <w:rPr>
          <w:color w:val="auto"/>
        </w:rPr>
      </w:pPr>
      <w:r w:rsidRPr="001B75C3">
        <w:rPr>
          <w:color w:val="auto"/>
        </w:rPr>
        <w:t>The child has sustained emotional harm or mental injury as indicated by an injury to the child’s intellectual or psychological capacity evidence by an observable and substantial impairment in the child’s ability to function within the child’s normal range of performance and behavior, with due regard to the child’s culture (26-8A-2(7)</w:t>
      </w:r>
      <w:proofErr w:type="gramStart"/>
      <w:r w:rsidRPr="001B75C3">
        <w:rPr>
          <w:color w:val="auto"/>
        </w:rPr>
        <w:t>)</w:t>
      </w:r>
      <w:r>
        <w:rPr>
          <w:color w:val="auto"/>
        </w:rPr>
        <w:t>;</w:t>
      </w:r>
      <w:proofErr w:type="gramEnd"/>
    </w:p>
    <w:p w14:paraId="3690832E" w14:textId="77777777" w:rsidR="00C76951" w:rsidRPr="001B75C3" w:rsidRDefault="00C76951" w:rsidP="00FA6F95">
      <w:pPr>
        <w:overflowPunct w:val="0"/>
        <w:autoSpaceDE w:val="0"/>
        <w:autoSpaceDN w:val="0"/>
        <w:adjustRightInd w:val="0"/>
        <w:ind w:left="720"/>
        <w:textAlignment w:val="baseline"/>
        <w:rPr>
          <w:color w:val="auto"/>
        </w:rPr>
      </w:pPr>
    </w:p>
    <w:p w14:paraId="61055DDE" w14:textId="77777777" w:rsidR="00C76951" w:rsidRPr="001B75C3" w:rsidRDefault="00C76951" w:rsidP="00C76951">
      <w:pPr>
        <w:numPr>
          <w:ilvl w:val="0"/>
          <w:numId w:val="135"/>
        </w:numPr>
        <w:overflowPunct w:val="0"/>
        <w:autoSpaceDE w:val="0"/>
        <w:autoSpaceDN w:val="0"/>
        <w:adjustRightInd w:val="0"/>
        <w:spacing w:after="0" w:line="240" w:lineRule="auto"/>
        <w:jc w:val="both"/>
        <w:textAlignment w:val="baseline"/>
        <w:rPr>
          <w:color w:val="auto"/>
        </w:rPr>
      </w:pPr>
      <w:r w:rsidRPr="001B75C3">
        <w:rPr>
          <w:color w:val="auto"/>
        </w:rPr>
        <w:t>The child is subject to sexual abuse, sexual molestation, or sexual exploitation by the child’s parent, guardian, or custodian, or any other person responsible for the child’s care (26-8A-2(8)</w:t>
      </w:r>
      <w:proofErr w:type="gramStart"/>
      <w:r w:rsidRPr="001B75C3">
        <w:rPr>
          <w:color w:val="auto"/>
        </w:rPr>
        <w:t>)</w:t>
      </w:r>
      <w:r>
        <w:rPr>
          <w:color w:val="auto"/>
        </w:rPr>
        <w:t>;</w:t>
      </w:r>
      <w:proofErr w:type="gramEnd"/>
    </w:p>
    <w:p w14:paraId="25EEE58B" w14:textId="77777777" w:rsidR="00C76951" w:rsidRPr="001B75C3" w:rsidRDefault="00C76951" w:rsidP="00FA6F95">
      <w:pPr>
        <w:overflowPunct w:val="0"/>
        <w:autoSpaceDE w:val="0"/>
        <w:autoSpaceDN w:val="0"/>
        <w:adjustRightInd w:val="0"/>
        <w:ind w:left="720"/>
        <w:textAlignment w:val="baseline"/>
        <w:rPr>
          <w:color w:val="auto"/>
        </w:rPr>
      </w:pPr>
    </w:p>
    <w:p w14:paraId="58E8BB71" w14:textId="77777777" w:rsidR="00C76951" w:rsidRPr="001B75C3" w:rsidRDefault="00C76951" w:rsidP="00C76951">
      <w:pPr>
        <w:numPr>
          <w:ilvl w:val="0"/>
          <w:numId w:val="135"/>
        </w:numPr>
        <w:overflowPunct w:val="0"/>
        <w:autoSpaceDE w:val="0"/>
        <w:autoSpaceDN w:val="0"/>
        <w:adjustRightInd w:val="0"/>
        <w:spacing w:after="0" w:line="240" w:lineRule="auto"/>
        <w:jc w:val="both"/>
        <w:textAlignment w:val="baseline"/>
        <w:rPr>
          <w:color w:val="auto"/>
        </w:rPr>
      </w:pPr>
      <w:r w:rsidRPr="001B75C3">
        <w:rPr>
          <w:color w:val="auto"/>
        </w:rPr>
        <w:t>The child was subject to prenatal exposure to abusive use of alcohol, marijuana, or any controlled drug or substance not lawfully prescribed by a practitioner (26-8A-2(9)</w:t>
      </w:r>
      <w:proofErr w:type="gramStart"/>
      <w:r w:rsidRPr="001B75C3">
        <w:rPr>
          <w:color w:val="auto"/>
        </w:rPr>
        <w:t>)</w:t>
      </w:r>
      <w:r>
        <w:rPr>
          <w:color w:val="auto"/>
        </w:rPr>
        <w:t>;</w:t>
      </w:r>
      <w:proofErr w:type="gramEnd"/>
    </w:p>
    <w:p w14:paraId="736BD5DC" w14:textId="77777777" w:rsidR="00C76951" w:rsidRPr="001B75C3" w:rsidRDefault="00C76951" w:rsidP="00FA6F95">
      <w:pPr>
        <w:overflowPunct w:val="0"/>
        <w:autoSpaceDE w:val="0"/>
        <w:autoSpaceDN w:val="0"/>
        <w:adjustRightInd w:val="0"/>
        <w:ind w:left="720"/>
        <w:textAlignment w:val="baseline"/>
        <w:rPr>
          <w:color w:val="auto"/>
        </w:rPr>
      </w:pPr>
    </w:p>
    <w:p w14:paraId="0AF843C6" w14:textId="77777777" w:rsidR="00C76951" w:rsidRPr="001B75C3" w:rsidRDefault="00C76951" w:rsidP="00C76951">
      <w:pPr>
        <w:numPr>
          <w:ilvl w:val="0"/>
          <w:numId w:val="135"/>
        </w:numPr>
        <w:overflowPunct w:val="0"/>
        <w:autoSpaceDE w:val="0"/>
        <w:autoSpaceDN w:val="0"/>
        <w:adjustRightInd w:val="0"/>
        <w:spacing w:after="0" w:line="240" w:lineRule="auto"/>
        <w:jc w:val="both"/>
        <w:textAlignment w:val="baseline"/>
        <w:rPr>
          <w:color w:val="auto"/>
        </w:rPr>
      </w:pPr>
      <w:r w:rsidRPr="001B75C3">
        <w:rPr>
          <w:color w:val="auto"/>
        </w:rPr>
        <w:t>The child’s parent, guardian, or custodian knowingly exposes the child to an environment that is being used for the manufacture, use, or distribution of methamphetamine or any other unlawfully manufactured controlled drug or substance (26-8A-2(10))</w:t>
      </w:r>
      <w:r>
        <w:rPr>
          <w:color w:val="auto"/>
        </w:rPr>
        <w:t>.</w:t>
      </w:r>
    </w:p>
    <w:p w14:paraId="714CB74D" w14:textId="77777777" w:rsidR="00C76951" w:rsidRPr="001B75C3" w:rsidRDefault="00C76951" w:rsidP="00FA6F95">
      <w:pPr>
        <w:overflowPunct w:val="0"/>
        <w:autoSpaceDE w:val="0"/>
        <w:autoSpaceDN w:val="0"/>
        <w:adjustRightInd w:val="0"/>
        <w:ind w:left="720"/>
        <w:textAlignment w:val="baseline"/>
        <w:rPr>
          <w:color w:val="auto"/>
        </w:rPr>
      </w:pPr>
    </w:p>
    <w:p w14:paraId="272103E7" w14:textId="77777777" w:rsidR="00C76951" w:rsidRPr="001B75C3" w:rsidRDefault="00C76951" w:rsidP="00C76951">
      <w:pPr>
        <w:numPr>
          <w:ilvl w:val="0"/>
          <w:numId w:val="134"/>
        </w:numPr>
        <w:overflowPunct w:val="0"/>
        <w:autoSpaceDE w:val="0"/>
        <w:autoSpaceDN w:val="0"/>
        <w:adjustRightInd w:val="0"/>
        <w:spacing w:after="0" w:line="240" w:lineRule="auto"/>
        <w:jc w:val="both"/>
        <w:textAlignment w:val="baseline"/>
        <w:rPr>
          <w:color w:val="auto"/>
        </w:rPr>
      </w:pPr>
      <w:r w:rsidRPr="001B75C3">
        <w:rPr>
          <w:color w:val="auto"/>
        </w:rPr>
        <w:t>That the facts which bring said child within the Court’s jurisdiction are as follows:</w:t>
      </w:r>
    </w:p>
    <w:p w14:paraId="389F835E" w14:textId="77777777" w:rsidR="00C76951" w:rsidRPr="001B75C3" w:rsidRDefault="00C76951" w:rsidP="00FA6F95">
      <w:pPr>
        <w:overflowPunct w:val="0"/>
        <w:autoSpaceDE w:val="0"/>
        <w:autoSpaceDN w:val="0"/>
        <w:adjustRightInd w:val="0"/>
        <w:ind w:left="1440"/>
        <w:jc w:val="both"/>
        <w:textAlignment w:val="baseline"/>
        <w:rPr>
          <w:color w:val="auto"/>
        </w:rPr>
      </w:pPr>
    </w:p>
    <w:p w14:paraId="5A7F8DCE" w14:textId="77777777" w:rsidR="00C76951" w:rsidRPr="00467C19" w:rsidRDefault="00C76951" w:rsidP="00C76951">
      <w:pPr>
        <w:numPr>
          <w:ilvl w:val="0"/>
          <w:numId w:val="136"/>
        </w:numPr>
        <w:overflowPunct w:val="0"/>
        <w:autoSpaceDE w:val="0"/>
        <w:autoSpaceDN w:val="0"/>
        <w:adjustRightInd w:val="0"/>
        <w:spacing w:after="0" w:line="240" w:lineRule="auto"/>
        <w:jc w:val="both"/>
        <w:textAlignment w:val="baseline"/>
        <w:rPr>
          <w:color w:val="auto"/>
        </w:rPr>
      </w:pPr>
      <w:r w:rsidRPr="001B75C3">
        <w:rPr>
          <w:color w:val="auto"/>
        </w:rPr>
        <w:t xml:space="preserve">FACTS MUST SUPPORT THE SUBSECTION OF THE STATUTE BEING CITED FOR EACH PARENT.  </w:t>
      </w:r>
    </w:p>
    <w:p w14:paraId="6A6FFDD0" w14:textId="77777777" w:rsidR="00C76951" w:rsidRPr="001B75C3" w:rsidRDefault="00C76951" w:rsidP="00C76951">
      <w:pPr>
        <w:numPr>
          <w:ilvl w:val="0"/>
          <w:numId w:val="136"/>
        </w:numPr>
        <w:overflowPunct w:val="0"/>
        <w:autoSpaceDE w:val="0"/>
        <w:autoSpaceDN w:val="0"/>
        <w:adjustRightInd w:val="0"/>
        <w:spacing w:after="0" w:line="240" w:lineRule="auto"/>
        <w:jc w:val="both"/>
        <w:textAlignment w:val="baseline"/>
        <w:rPr>
          <w:color w:val="auto"/>
        </w:rPr>
      </w:pPr>
      <w:r w:rsidRPr="001B75C3">
        <w:rPr>
          <w:color w:val="auto"/>
        </w:rPr>
        <w:t>FACTS CAN INCLUDE PRIOR CPS INVOLVEMENT, PRIOR REMOVAL AND/OR PRIOR TERMINATIONS.</w:t>
      </w:r>
    </w:p>
    <w:p w14:paraId="6568F691" w14:textId="77777777" w:rsidR="00C76951" w:rsidRPr="00467C19" w:rsidRDefault="00C76951" w:rsidP="00C76951">
      <w:pPr>
        <w:numPr>
          <w:ilvl w:val="0"/>
          <w:numId w:val="136"/>
        </w:numPr>
        <w:overflowPunct w:val="0"/>
        <w:autoSpaceDE w:val="0"/>
        <w:autoSpaceDN w:val="0"/>
        <w:adjustRightInd w:val="0"/>
        <w:spacing w:after="0" w:line="240" w:lineRule="auto"/>
        <w:jc w:val="both"/>
        <w:textAlignment w:val="baseline"/>
        <w:rPr>
          <w:color w:val="auto"/>
        </w:rPr>
      </w:pPr>
      <w:r w:rsidRPr="001B75C3">
        <w:rPr>
          <w:color w:val="auto"/>
        </w:rPr>
        <w:t>FACTS SHOULD BE SPECIFIC AND CAN INCLUDE MEDICAL DOCUMENTATION AND FACTS IN POLICE REPORTS.</w:t>
      </w:r>
    </w:p>
    <w:p w14:paraId="06C808FF" w14:textId="77777777" w:rsidR="00C76951" w:rsidRPr="001B75C3" w:rsidRDefault="00C76951" w:rsidP="00C76951">
      <w:pPr>
        <w:numPr>
          <w:ilvl w:val="0"/>
          <w:numId w:val="136"/>
        </w:numPr>
        <w:overflowPunct w:val="0"/>
        <w:autoSpaceDE w:val="0"/>
        <w:autoSpaceDN w:val="0"/>
        <w:adjustRightInd w:val="0"/>
        <w:spacing w:after="0" w:line="240" w:lineRule="auto"/>
        <w:jc w:val="both"/>
        <w:textAlignment w:val="baseline"/>
        <w:rPr>
          <w:color w:val="auto"/>
        </w:rPr>
      </w:pPr>
      <w:r w:rsidRPr="001B75C3">
        <w:rPr>
          <w:color w:val="auto"/>
        </w:rPr>
        <w:t>FACTS SHOULD IDENTIFY PATERNITY FOR EACH CHILD AND ALLEGATIONS AS TO EACH FATHER IF PATERNITY IS NOT ESTABLISHED JOHN DOE MUST BE INCLUDED.</w:t>
      </w:r>
    </w:p>
    <w:p w14:paraId="430DDCD4" w14:textId="77777777" w:rsidR="00C76951" w:rsidRPr="001B75C3" w:rsidRDefault="00C76951" w:rsidP="00FA6F95">
      <w:pPr>
        <w:overflowPunct w:val="0"/>
        <w:autoSpaceDE w:val="0"/>
        <w:autoSpaceDN w:val="0"/>
        <w:adjustRightInd w:val="0"/>
        <w:jc w:val="both"/>
        <w:textAlignment w:val="baseline"/>
        <w:rPr>
          <w:color w:val="auto"/>
        </w:rPr>
      </w:pPr>
    </w:p>
    <w:p w14:paraId="05DD81B8" w14:textId="77777777" w:rsidR="00C76951" w:rsidRPr="001B75C3" w:rsidRDefault="00C76951" w:rsidP="00FA6F95">
      <w:pPr>
        <w:overflowPunct w:val="0"/>
        <w:autoSpaceDE w:val="0"/>
        <w:autoSpaceDN w:val="0"/>
        <w:adjustRightInd w:val="0"/>
        <w:ind w:left="720"/>
        <w:textAlignment w:val="baseline"/>
        <w:rPr>
          <w:color w:val="auto"/>
        </w:rPr>
      </w:pPr>
      <w:r w:rsidRPr="001B75C3">
        <w:rPr>
          <w:color w:val="auto"/>
        </w:rPr>
        <w:t>IF ASFA APPLIES THE FOLLOWING PARAGRAPH IS INCLUDED (NOT IN ICWA CASES):</w:t>
      </w:r>
    </w:p>
    <w:p w14:paraId="1DC61503" w14:textId="77777777" w:rsidR="00C76951" w:rsidRPr="001B75C3" w:rsidRDefault="00C76951" w:rsidP="00FA6F95">
      <w:pPr>
        <w:overflowPunct w:val="0"/>
        <w:autoSpaceDE w:val="0"/>
        <w:autoSpaceDN w:val="0"/>
        <w:adjustRightInd w:val="0"/>
        <w:ind w:left="1800"/>
        <w:jc w:val="both"/>
        <w:textAlignment w:val="baseline"/>
        <w:rPr>
          <w:color w:val="auto"/>
        </w:rPr>
      </w:pPr>
    </w:p>
    <w:p w14:paraId="5320CB29" w14:textId="77777777" w:rsidR="00C76951" w:rsidRPr="001B75C3" w:rsidRDefault="00C76951" w:rsidP="00C76951">
      <w:pPr>
        <w:numPr>
          <w:ilvl w:val="0"/>
          <w:numId w:val="134"/>
        </w:numPr>
        <w:overflowPunct w:val="0"/>
        <w:autoSpaceDE w:val="0"/>
        <w:autoSpaceDN w:val="0"/>
        <w:adjustRightInd w:val="0"/>
        <w:spacing w:after="0" w:line="240" w:lineRule="auto"/>
        <w:jc w:val="both"/>
        <w:textAlignment w:val="baseline"/>
        <w:rPr>
          <w:color w:val="auto"/>
        </w:rPr>
      </w:pPr>
      <w:r w:rsidRPr="001B75C3">
        <w:rPr>
          <w:color w:val="auto"/>
        </w:rPr>
        <w:t>The Adoptions and Safe Families Act applies to this case, as the Respondent mother has had parental rights to another child involuntarily terminated by a prior legal proceeding (26-8A-21.1(6)) and has</w:t>
      </w:r>
      <w:r w:rsidRPr="001B75C3">
        <w:rPr>
          <w:rFonts w:ascii="Century Gothic" w:hAnsi="Century Gothic"/>
          <w:color w:val="auto"/>
        </w:rPr>
        <w:t xml:space="preserve"> </w:t>
      </w:r>
      <w:r w:rsidRPr="001B75C3">
        <w:rPr>
          <w:color w:val="auto"/>
        </w:rPr>
        <w:t xml:space="preserve">exposed the child to or demonstrated an inability to protect the child from substantial harm or the risk of substantial harm, and the child or another child has been removed from the parent's custody because the removed child was adjudicated abused and neglected by a </w:t>
      </w:r>
      <w:r w:rsidRPr="001B75C3">
        <w:rPr>
          <w:color w:val="auto"/>
        </w:rPr>
        <w:lastRenderedPageBreak/>
        <w:t>court on at least one previous occasion (26-8A-21.1 (8)); the facts of which are contained in Court file A00-000.</w:t>
      </w:r>
    </w:p>
    <w:p w14:paraId="2C1ED124" w14:textId="77777777" w:rsidR="00C76951" w:rsidRPr="001B75C3" w:rsidRDefault="00C76951" w:rsidP="00FA6F95">
      <w:pPr>
        <w:overflowPunct w:val="0"/>
        <w:autoSpaceDE w:val="0"/>
        <w:autoSpaceDN w:val="0"/>
        <w:adjustRightInd w:val="0"/>
        <w:ind w:left="720"/>
        <w:textAlignment w:val="baseline"/>
        <w:rPr>
          <w:color w:val="auto"/>
        </w:rPr>
      </w:pPr>
    </w:p>
    <w:p w14:paraId="354A2579" w14:textId="77777777" w:rsidR="00C76951" w:rsidRPr="001B75C3" w:rsidRDefault="00C76951" w:rsidP="00FA6F95">
      <w:pPr>
        <w:overflowPunct w:val="0"/>
        <w:autoSpaceDE w:val="0"/>
        <w:autoSpaceDN w:val="0"/>
        <w:adjustRightInd w:val="0"/>
        <w:ind w:firstLine="720"/>
        <w:jc w:val="both"/>
        <w:textAlignment w:val="baseline"/>
        <w:rPr>
          <w:color w:val="auto"/>
        </w:rPr>
      </w:pPr>
      <w:r w:rsidRPr="001B75C3">
        <w:rPr>
          <w:color w:val="auto"/>
        </w:rPr>
        <w:t>That it is for the interest of said child and this State that the child be declared to be ABUSED OR NEGLECTED child and that the appropriate action be taken pursuant to SDCL 26-7A-55 and Chapter 26-8A.</w:t>
      </w:r>
    </w:p>
    <w:p w14:paraId="788C7329" w14:textId="77777777" w:rsidR="00C76951" w:rsidRPr="001B75C3" w:rsidRDefault="00C76951" w:rsidP="00FA6F95">
      <w:pPr>
        <w:overflowPunct w:val="0"/>
        <w:autoSpaceDE w:val="0"/>
        <w:autoSpaceDN w:val="0"/>
        <w:adjustRightInd w:val="0"/>
        <w:jc w:val="both"/>
        <w:textAlignment w:val="baseline"/>
        <w:rPr>
          <w:color w:val="auto"/>
        </w:rPr>
      </w:pPr>
    </w:p>
    <w:p w14:paraId="3F2AF4CA" w14:textId="77777777" w:rsidR="00C76951" w:rsidRPr="001B75C3" w:rsidRDefault="00C76951" w:rsidP="00FA6F95">
      <w:pPr>
        <w:overflowPunct w:val="0"/>
        <w:autoSpaceDE w:val="0"/>
        <w:autoSpaceDN w:val="0"/>
        <w:adjustRightInd w:val="0"/>
        <w:jc w:val="both"/>
        <w:textAlignment w:val="baseline"/>
        <w:rPr>
          <w:color w:val="auto"/>
        </w:rPr>
      </w:pPr>
      <w:r w:rsidRPr="001B75C3">
        <w:rPr>
          <w:color w:val="auto"/>
        </w:rPr>
        <w:tab/>
        <w:t>THEREFORE, petitioner prays that the Court fix a day for hearing on this Petition, that Summons issue to the Respondents requiring them to appear before the Court to answer to the allegations of the Petition, and if the allegations of the Petition are sustained, to make an Order of Adjudication setting forth that the above-named child is ABUSED OR NEGLECTED.</w:t>
      </w:r>
    </w:p>
    <w:p w14:paraId="6DFDBDD3" w14:textId="77777777" w:rsidR="00C76951" w:rsidRPr="001B75C3" w:rsidRDefault="00C76951" w:rsidP="00FA6F95">
      <w:pPr>
        <w:overflowPunct w:val="0"/>
        <w:autoSpaceDE w:val="0"/>
        <w:autoSpaceDN w:val="0"/>
        <w:adjustRightInd w:val="0"/>
        <w:jc w:val="both"/>
        <w:textAlignment w:val="baseline"/>
        <w:rPr>
          <w:color w:val="auto"/>
        </w:rPr>
      </w:pPr>
    </w:p>
    <w:p w14:paraId="3A683CB1" w14:textId="1B553CD0" w:rsidR="00C76951" w:rsidRPr="001B75C3" w:rsidRDefault="00C76951" w:rsidP="00FA6F95">
      <w:pPr>
        <w:overflowPunct w:val="0"/>
        <w:autoSpaceDE w:val="0"/>
        <w:autoSpaceDN w:val="0"/>
        <w:adjustRightInd w:val="0"/>
        <w:jc w:val="both"/>
        <w:textAlignment w:val="baseline"/>
        <w:rPr>
          <w:color w:val="auto"/>
        </w:rPr>
      </w:pPr>
      <w:r w:rsidRPr="001B75C3">
        <w:rPr>
          <w:color w:val="auto"/>
        </w:rPr>
        <w:tab/>
      </w:r>
      <w:r w:rsidRPr="001B75C3">
        <w:rPr>
          <w:color w:val="auto"/>
        </w:rPr>
        <w:tab/>
      </w:r>
      <w:r w:rsidRPr="001B75C3">
        <w:rPr>
          <w:color w:val="auto"/>
        </w:rPr>
        <w:tab/>
      </w:r>
      <w:r w:rsidRPr="001B75C3">
        <w:rPr>
          <w:color w:val="auto"/>
        </w:rPr>
        <w:tab/>
      </w:r>
      <w:r w:rsidRPr="001B75C3">
        <w:rPr>
          <w:color w:val="auto"/>
        </w:rPr>
        <w:tab/>
      </w:r>
    </w:p>
    <w:p w14:paraId="24870DD9" w14:textId="77777777" w:rsidR="00A42694" w:rsidRDefault="00C76951" w:rsidP="00FA6F95">
      <w:pPr>
        <w:overflowPunct w:val="0"/>
        <w:autoSpaceDE w:val="0"/>
        <w:autoSpaceDN w:val="0"/>
        <w:adjustRightInd w:val="0"/>
        <w:jc w:val="both"/>
        <w:textAlignment w:val="baseline"/>
        <w:rPr>
          <w:color w:val="auto"/>
        </w:rPr>
      </w:pPr>
      <w:r w:rsidRPr="001B75C3">
        <w:rPr>
          <w:color w:val="auto"/>
        </w:rPr>
        <w:tab/>
      </w:r>
      <w:r>
        <w:rPr>
          <w:color w:val="auto"/>
        </w:rPr>
        <w:tab/>
      </w:r>
      <w:r>
        <w:rPr>
          <w:color w:val="auto"/>
        </w:rPr>
        <w:tab/>
      </w:r>
      <w:r>
        <w:rPr>
          <w:color w:val="auto"/>
        </w:rPr>
        <w:tab/>
      </w:r>
      <w:r>
        <w:rPr>
          <w:color w:val="auto"/>
        </w:rPr>
        <w:tab/>
      </w:r>
    </w:p>
    <w:tbl>
      <w:tblPr>
        <w:tblStyle w:val="TableGrid0"/>
        <w:tblW w:w="0" w:type="auto"/>
        <w:tblInd w:w="494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tblGrid>
      <w:tr w:rsidR="00A42694" w14:paraId="4C2498A5" w14:textId="77777777" w:rsidTr="00A42694">
        <w:tc>
          <w:tcPr>
            <w:tcW w:w="2975" w:type="dxa"/>
          </w:tcPr>
          <w:p w14:paraId="039D7F2D" w14:textId="77777777" w:rsidR="00A42694" w:rsidRDefault="00A42694" w:rsidP="003C6CD7">
            <w:pPr>
              <w:overflowPunct w:val="0"/>
              <w:autoSpaceDE w:val="0"/>
              <w:autoSpaceDN w:val="0"/>
              <w:adjustRightInd w:val="0"/>
              <w:ind w:left="0" w:firstLine="0"/>
              <w:jc w:val="both"/>
              <w:textAlignment w:val="baseline"/>
              <w:rPr>
                <w:color w:val="auto"/>
              </w:rPr>
            </w:pPr>
            <w:r w:rsidRPr="00A42694">
              <w:rPr>
                <w:color w:val="auto"/>
              </w:rPr>
              <w:t>Petitioner</w:t>
            </w:r>
          </w:p>
        </w:tc>
      </w:tr>
    </w:tbl>
    <w:p w14:paraId="4BED21A6" w14:textId="4A1430B5" w:rsidR="00C76951" w:rsidRDefault="00C76951" w:rsidP="00FA6F95">
      <w:pPr>
        <w:overflowPunct w:val="0"/>
        <w:autoSpaceDE w:val="0"/>
        <w:autoSpaceDN w:val="0"/>
        <w:adjustRightInd w:val="0"/>
        <w:jc w:val="both"/>
        <w:textAlignment w:val="baseline"/>
        <w:rPr>
          <w:color w:val="auto"/>
        </w:rPr>
      </w:pPr>
    </w:p>
    <w:p w14:paraId="6330C4DB" w14:textId="77777777" w:rsidR="00C76951" w:rsidRDefault="00C76951" w:rsidP="00FA6F95">
      <w:pPr>
        <w:overflowPunct w:val="0"/>
        <w:autoSpaceDE w:val="0"/>
        <w:autoSpaceDN w:val="0"/>
        <w:adjustRightInd w:val="0"/>
        <w:jc w:val="both"/>
        <w:textAlignment w:val="baseline"/>
        <w:rPr>
          <w:color w:val="auto"/>
        </w:rPr>
      </w:pPr>
    </w:p>
    <w:p w14:paraId="60FCE072" w14:textId="77777777" w:rsidR="00C76951" w:rsidRPr="001B75C3" w:rsidRDefault="00C76951" w:rsidP="00FA6F95">
      <w:pPr>
        <w:overflowPunct w:val="0"/>
        <w:autoSpaceDE w:val="0"/>
        <w:autoSpaceDN w:val="0"/>
        <w:adjustRightInd w:val="0"/>
        <w:jc w:val="both"/>
        <w:textAlignment w:val="baseline"/>
        <w:rPr>
          <w:color w:val="auto"/>
        </w:rPr>
      </w:pPr>
      <w:r w:rsidRPr="001B75C3">
        <w:rPr>
          <w:color w:val="auto"/>
        </w:rPr>
        <w:t>STATE OF SOUTH DAKOTA</w:t>
      </w:r>
      <w:r>
        <w:rPr>
          <w:color w:val="auto"/>
        </w:rPr>
        <w:t>:</w:t>
      </w:r>
    </w:p>
    <w:p w14:paraId="603B5BEA" w14:textId="77777777" w:rsidR="00C76951" w:rsidRPr="001B75C3" w:rsidRDefault="00C76951" w:rsidP="00FA6F95">
      <w:pPr>
        <w:overflowPunct w:val="0"/>
        <w:autoSpaceDE w:val="0"/>
        <w:autoSpaceDN w:val="0"/>
        <w:adjustRightInd w:val="0"/>
        <w:jc w:val="both"/>
        <w:textAlignment w:val="baseline"/>
        <w:rPr>
          <w:color w:val="auto"/>
        </w:rPr>
      </w:pPr>
      <w:r w:rsidRPr="001B75C3">
        <w:rPr>
          <w:color w:val="auto"/>
        </w:rPr>
        <w:tab/>
      </w:r>
      <w:r w:rsidRPr="001B75C3">
        <w:rPr>
          <w:color w:val="auto"/>
        </w:rPr>
        <w:tab/>
      </w:r>
      <w:r w:rsidRPr="001B75C3">
        <w:rPr>
          <w:color w:val="auto"/>
        </w:rPr>
        <w:tab/>
      </w:r>
      <w:r w:rsidRPr="001B75C3">
        <w:rPr>
          <w:color w:val="auto"/>
        </w:rPr>
        <w:tab/>
      </w:r>
      <w:r>
        <w:rPr>
          <w:color w:val="auto"/>
        </w:rPr>
        <w:t xml:space="preserve">   </w:t>
      </w:r>
      <w:r w:rsidRPr="001B75C3">
        <w:rPr>
          <w:color w:val="auto"/>
        </w:rPr>
        <w:t>SS</w:t>
      </w:r>
      <w:r>
        <w:rPr>
          <w:color w:val="auto"/>
        </w:rPr>
        <w:t>:</w:t>
      </w:r>
    </w:p>
    <w:p w14:paraId="60420C6D" w14:textId="77777777" w:rsidR="00C76951" w:rsidRPr="001B75C3" w:rsidRDefault="00C76951" w:rsidP="00FA6F95">
      <w:pPr>
        <w:overflowPunct w:val="0"/>
        <w:autoSpaceDE w:val="0"/>
        <w:autoSpaceDN w:val="0"/>
        <w:adjustRightInd w:val="0"/>
        <w:jc w:val="both"/>
        <w:textAlignment w:val="baseline"/>
        <w:rPr>
          <w:color w:val="auto"/>
        </w:rPr>
      </w:pPr>
      <w:r w:rsidRPr="001B75C3">
        <w:rPr>
          <w:color w:val="auto"/>
        </w:rPr>
        <w:t>COUNTY OF</w:t>
      </w:r>
      <w:r>
        <w:rPr>
          <w:color w:val="auto"/>
        </w:rPr>
        <w:tab/>
      </w:r>
      <w:sdt>
        <w:sdtPr>
          <w:rPr>
            <w:color w:val="auto"/>
          </w:rPr>
          <w:id w:val="-1105422681"/>
          <w:placeholder>
            <w:docPart w:val="C395ACCE18DD455F88E56898AF8EC839"/>
          </w:placeholder>
          <w:showingPlcHdr/>
        </w:sdtPr>
        <w:sdtContent>
          <w:r w:rsidRPr="00545420">
            <w:rPr>
              <w:rStyle w:val="PlaceholderText"/>
              <w:rFonts w:eastAsiaTheme="minorHAnsi"/>
            </w:rPr>
            <w:t>Click or tap here to enter text.</w:t>
          </w:r>
        </w:sdtContent>
      </w:sdt>
      <w:r>
        <w:rPr>
          <w:color w:val="auto"/>
        </w:rPr>
        <w:t>:</w:t>
      </w:r>
    </w:p>
    <w:p w14:paraId="60E3AB6E" w14:textId="77777777" w:rsidR="00C76951" w:rsidRPr="001B75C3" w:rsidRDefault="00C76951" w:rsidP="00FA6F95">
      <w:pPr>
        <w:overflowPunct w:val="0"/>
        <w:autoSpaceDE w:val="0"/>
        <w:autoSpaceDN w:val="0"/>
        <w:adjustRightInd w:val="0"/>
        <w:jc w:val="both"/>
        <w:textAlignment w:val="baseline"/>
        <w:rPr>
          <w:color w:val="auto"/>
        </w:rPr>
      </w:pPr>
    </w:p>
    <w:p w14:paraId="19348224" w14:textId="77777777" w:rsidR="00C76951" w:rsidRPr="001B75C3" w:rsidRDefault="00000000" w:rsidP="00FA6F95">
      <w:pPr>
        <w:overflowPunct w:val="0"/>
        <w:autoSpaceDE w:val="0"/>
        <w:autoSpaceDN w:val="0"/>
        <w:adjustRightInd w:val="0"/>
        <w:ind w:firstLine="720"/>
        <w:jc w:val="both"/>
        <w:textAlignment w:val="baseline"/>
        <w:rPr>
          <w:color w:val="auto"/>
        </w:rPr>
      </w:pPr>
      <w:sdt>
        <w:sdtPr>
          <w:rPr>
            <w:color w:val="auto"/>
          </w:rPr>
          <w:id w:val="782702756"/>
          <w:placeholder>
            <w:docPart w:val="C395ACCE18DD455F88E56898AF8EC839"/>
          </w:placeholder>
          <w:showingPlcHdr/>
        </w:sdtPr>
        <w:sdtContent>
          <w:r w:rsidR="00C76951" w:rsidRPr="00545420">
            <w:rPr>
              <w:rStyle w:val="PlaceholderText"/>
              <w:rFonts w:eastAsiaTheme="minorHAnsi"/>
            </w:rPr>
            <w:t>Click or tap here to enter text.</w:t>
          </w:r>
        </w:sdtContent>
      </w:sdt>
      <w:r w:rsidR="00C76951" w:rsidRPr="001B75C3">
        <w:rPr>
          <w:color w:val="auto"/>
        </w:rPr>
        <w:t>, being duly sworn says:</w:t>
      </w:r>
    </w:p>
    <w:p w14:paraId="0E715721" w14:textId="77777777" w:rsidR="00C76951" w:rsidRPr="001B75C3" w:rsidRDefault="00C76951" w:rsidP="00FA6F95">
      <w:pPr>
        <w:overflowPunct w:val="0"/>
        <w:autoSpaceDE w:val="0"/>
        <w:autoSpaceDN w:val="0"/>
        <w:adjustRightInd w:val="0"/>
        <w:ind w:firstLine="720"/>
        <w:jc w:val="both"/>
        <w:textAlignment w:val="baseline"/>
        <w:rPr>
          <w:color w:val="auto"/>
        </w:rPr>
      </w:pPr>
    </w:p>
    <w:p w14:paraId="2D283B5F" w14:textId="77777777" w:rsidR="00C76951" w:rsidRPr="001B75C3" w:rsidRDefault="00C76951" w:rsidP="00FA6F95">
      <w:pPr>
        <w:overflowPunct w:val="0"/>
        <w:autoSpaceDE w:val="0"/>
        <w:autoSpaceDN w:val="0"/>
        <w:adjustRightInd w:val="0"/>
        <w:ind w:firstLine="720"/>
        <w:jc w:val="both"/>
        <w:textAlignment w:val="baseline"/>
        <w:rPr>
          <w:color w:val="auto"/>
        </w:rPr>
      </w:pPr>
      <w:r w:rsidRPr="001B75C3">
        <w:rPr>
          <w:color w:val="auto"/>
        </w:rPr>
        <w:t xml:space="preserve">That </w:t>
      </w:r>
      <w:sdt>
        <w:sdtPr>
          <w:rPr>
            <w:color w:val="auto"/>
          </w:rPr>
          <w:id w:val="1579475009"/>
          <w:placeholder>
            <w:docPart w:val="C395ACCE18DD455F88E56898AF8EC839"/>
          </w:placeholder>
          <w:showingPlcHdr/>
        </w:sdtPr>
        <w:sdtContent>
          <w:r w:rsidRPr="00545420">
            <w:rPr>
              <w:rStyle w:val="PlaceholderText"/>
              <w:rFonts w:eastAsiaTheme="minorHAnsi"/>
            </w:rPr>
            <w:t>Click or tap here to enter text.</w:t>
          </w:r>
        </w:sdtContent>
      </w:sdt>
      <w:r w:rsidRPr="001B75C3">
        <w:rPr>
          <w:color w:val="auto"/>
        </w:rPr>
        <w:t xml:space="preserve"> is the Petitioner herein and that the contents of the Petition are true to her best knowledge, information and belief.</w:t>
      </w:r>
    </w:p>
    <w:p w14:paraId="7B7A6FB1" w14:textId="77777777" w:rsidR="00C76951" w:rsidRPr="001B75C3" w:rsidRDefault="00C76951" w:rsidP="00FA6F95">
      <w:pPr>
        <w:overflowPunct w:val="0"/>
        <w:autoSpaceDE w:val="0"/>
        <w:autoSpaceDN w:val="0"/>
        <w:adjustRightInd w:val="0"/>
        <w:ind w:firstLine="720"/>
        <w:jc w:val="both"/>
        <w:textAlignment w:val="baseline"/>
        <w:rPr>
          <w:color w:val="auto"/>
        </w:rPr>
      </w:pPr>
    </w:p>
    <w:p w14:paraId="231BE4BF" w14:textId="10F479F3" w:rsidR="00C76951" w:rsidRPr="001B75C3" w:rsidRDefault="00C76951" w:rsidP="00FA6F95">
      <w:pPr>
        <w:overflowPunct w:val="0"/>
        <w:autoSpaceDE w:val="0"/>
        <w:autoSpaceDN w:val="0"/>
        <w:adjustRightInd w:val="0"/>
        <w:jc w:val="both"/>
        <w:textAlignment w:val="baseline"/>
        <w:rPr>
          <w:color w:val="auto"/>
        </w:rPr>
      </w:pPr>
      <w:r w:rsidRPr="001B75C3">
        <w:rPr>
          <w:color w:val="auto"/>
        </w:rPr>
        <w:tab/>
      </w:r>
      <w:r w:rsidRPr="001B75C3">
        <w:rPr>
          <w:color w:val="auto"/>
        </w:rPr>
        <w:tab/>
      </w:r>
      <w:r w:rsidRPr="001B75C3">
        <w:rPr>
          <w:color w:val="auto"/>
        </w:rPr>
        <w:tab/>
      </w:r>
      <w:r w:rsidRPr="001B75C3">
        <w:rPr>
          <w:color w:val="auto"/>
        </w:rPr>
        <w:tab/>
      </w:r>
      <w:r w:rsidRPr="001B75C3">
        <w:rPr>
          <w:color w:val="auto"/>
        </w:rPr>
        <w:tab/>
      </w:r>
      <w:r>
        <w:rPr>
          <w:color w:val="auto"/>
        </w:rPr>
        <w:t xml:space="preserve">            </w:t>
      </w:r>
    </w:p>
    <w:p w14:paraId="5E6E5B8E" w14:textId="77777777" w:rsidR="00A42694" w:rsidRDefault="00C76951" w:rsidP="00A42694">
      <w:pPr>
        <w:overflowPunct w:val="0"/>
        <w:autoSpaceDE w:val="0"/>
        <w:autoSpaceDN w:val="0"/>
        <w:adjustRightInd w:val="0"/>
        <w:ind w:left="1145" w:firstLine="720"/>
        <w:jc w:val="both"/>
        <w:textAlignment w:val="baseline"/>
        <w:rPr>
          <w:color w:val="auto"/>
        </w:rPr>
      </w:pPr>
      <w:r>
        <w:rPr>
          <w:color w:val="auto"/>
        </w:rPr>
        <w:tab/>
      </w:r>
      <w:r>
        <w:rPr>
          <w:color w:val="auto"/>
        </w:rPr>
        <w:tab/>
      </w:r>
      <w:r>
        <w:rPr>
          <w:color w:val="auto"/>
        </w:rPr>
        <w:tab/>
      </w:r>
      <w:r>
        <w:rPr>
          <w:color w:val="auto"/>
        </w:rPr>
        <w:tab/>
      </w:r>
      <w:r>
        <w:rPr>
          <w:color w:val="auto"/>
        </w:rPr>
        <w:tab/>
      </w:r>
    </w:p>
    <w:tbl>
      <w:tblPr>
        <w:tblStyle w:val="TableGrid0"/>
        <w:tblW w:w="0" w:type="auto"/>
        <w:tblInd w:w="5035" w:type="dxa"/>
        <w:tblLook w:val="04A0" w:firstRow="1" w:lastRow="0" w:firstColumn="1" w:lastColumn="0" w:noHBand="0" w:noVBand="1"/>
      </w:tblPr>
      <w:tblGrid>
        <w:gridCol w:w="2885"/>
      </w:tblGrid>
      <w:tr w:rsidR="00A42694" w:rsidRPr="001B75C3" w14:paraId="72933F80" w14:textId="77777777" w:rsidTr="00A42694">
        <w:tc>
          <w:tcPr>
            <w:tcW w:w="2885" w:type="dxa"/>
            <w:tcBorders>
              <w:top w:val="single" w:sz="4" w:space="0" w:color="auto"/>
              <w:left w:val="nil"/>
              <w:bottom w:val="nil"/>
              <w:right w:val="nil"/>
            </w:tcBorders>
          </w:tcPr>
          <w:p w14:paraId="1E7466AA" w14:textId="77777777" w:rsidR="00A42694" w:rsidRPr="001B75C3" w:rsidRDefault="00A42694" w:rsidP="00A9402D">
            <w:pPr>
              <w:overflowPunct w:val="0"/>
              <w:autoSpaceDE w:val="0"/>
              <w:autoSpaceDN w:val="0"/>
              <w:adjustRightInd w:val="0"/>
              <w:ind w:left="0" w:firstLine="0"/>
              <w:jc w:val="both"/>
              <w:textAlignment w:val="baseline"/>
              <w:rPr>
                <w:color w:val="auto"/>
              </w:rPr>
            </w:pPr>
            <w:r w:rsidRPr="00A42694">
              <w:rPr>
                <w:color w:val="auto"/>
              </w:rPr>
              <w:t>Petitioner</w:t>
            </w:r>
          </w:p>
        </w:tc>
      </w:tr>
    </w:tbl>
    <w:p w14:paraId="00232837" w14:textId="4E6F49F0" w:rsidR="00C76951" w:rsidRPr="001B75C3" w:rsidRDefault="00C76951" w:rsidP="00A42694">
      <w:pPr>
        <w:overflowPunct w:val="0"/>
        <w:autoSpaceDE w:val="0"/>
        <w:autoSpaceDN w:val="0"/>
        <w:adjustRightInd w:val="0"/>
        <w:ind w:left="1145" w:firstLine="720"/>
        <w:jc w:val="both"/>
        <w:textAlignment w:val="baseline"/>
        <w:rPr>
          <w:color w:val="auto"/>
        </w:rPr>
      </w:pPr>
    </w:p>
    <w:p w14:paraId="5FCA7BA1" w14:textId="77777777" w:rsidR="00C76951" w:rsidRDefault="00C76951" w:rsidP="00FA6F95">
      <w:pPr>
        <w:overflowPunct w:val="0"/>
        <w:autoSpaceDE w:val="0"/>
        <w:autoSpaceDN w:val="0"/>
        <w:adjustRightInd w:val="0"/>
        <w:ind w:firstLine="720"/>
        <w:jc w:val="both"/>
        <w:textAlignment w:val="baseline"/>
        <w:rPr>
          <w:color w:val="auto"/>
        </w:rPr>
      </w:pPr>
    </w:p>
    <w:p w14:paraId="75F5AB6C" w14:textId="77777777" w:rsidR="00C76951" w:rsidRDefault="00C76951" w:rsidP="00FA6F95">
      <w:pPr>
        <w:overflowPunct w:val="0"/>
        <w:autoSpaceDE w:val="0"/>
        <w:autoSpaceDN w:val="0"/>
        <w:adjustRightInd w:val="0"/>
        <w:ind w:firstLine="720"/>
        <w:jc w:val="both"/>
        <w:textAlignment w:val="baseline"/>
        <w:rPr>
          <w:color w:val="auto"/>
        </w:rPr>
      </w:pPr>
      <w:r w:rsidRPr="001B75C3">
        <w:rPr>
          <w:color w:val="auto"/>
        </w:rPr>
        <w:t xml:space="preserve">Subscribed and sworn to before me this </w:t>
      </w:r>
      <w:sdt>
        <w:sdtPr>
          <w:rPr>
            <w:color w:val="auto"/>
          </w:rPr>
          <w:id w:val="-1703701451"/>
          <w:placeholder>
            <w:docPart w:val="C395ACCE18DD455F88E56898AF8EC839"/>
          </w:placeholder>
          <w:showingPlcHdr/>
        </w:sdtPr>
        <w:sdtContent>
          <w:r w:rsidRPr="00545420">
            <w:rPr>
              <w:rStyle w:val="PlaceholderText"/>
              <w:rFonts w:eastAsiaTheme="minorHAnsi"/>
            </w:rPr>
            <w:t>Click or tap here to enter text.</w:t>
          </w:r>
        </w:sdtContent>
      </w:sdt>
      <w:r w:rsidRPr="001B75C3">
        <w:rPr>
          <w:color w:val="auto"/>
        </w:rPr>
        <w:t xml:space="preserve"> day of</w:t>
      </w:r>
      <w:r>
        <w:rPr>
          <w:color w:val="auto"/>
        </w:rPr>
        <w:t xml:space="preserve"> </w:t>
      </w:r>
      <w:sdt>
        <w:sdtPr>
          <w:rPr>
            <w:color w:val="auto"/>
          </w:rPr>
          <w:id w:val="-192608192"/>
          <w:placeholder>
            <w:docPart w:val="C395ACCE18DD455F88E56898AF8EC839"/>
          </w:placeholder>
          <w:showingPlcHdr/>
        </w:sdtPr>
        <w:sdtContent>
          <w:r w:rsidRPr="00545420">
            <w:rPr>
              <w:rStyle w:val="PlaceholderText"/>
              <w:rFonts w:eastAsiaTheme="minorHAnsi"/>
            </w:rPr>
            <w:t>Click or tap here to enter text.</w:t>
          </w:r>
        </w:sdtContent>
      </w:sdt>
      <w:r w:rsidRPr="001B75C3">
        <w:rPr>
          <w:color w:val="auto"/>
        </w:rPr>
        <w:t>, 20</w:t>
      </w:r>
      <w:sdt>
        <w:sdtPr>
          <w:rPr>
            <w:color w:val="auto"/>
          </w:rPr>
          <w:id w:val="-56633482"/>
          <w:placeholder>
            <w:docPart w:val="C395ACCE18DD455F88E56898AF8EC839"/>
          </w:placeholder>
          <w:showingPlcHdr/>
        </w:sdtPr>
        <w:sdtContent>
          <w:r w:rsidRPr="00545420">
            <w:rPr>
              <w:rStyle w:val="PlaceholderText"/>
              <w:rFonts w:eastAsiaTheme="minorHAnsi"/>
            </w:rPr>
            <w:t>Click or tap here to enter text.</w:t>
          </w:r>
        </w:sdtContent>
      </w:sdt>
      <w:r>
        <w:rPr>
          <w:color w:val="auto"/>
        </w:rPr>
        <w:t>.</w:t>
      </w:r>
    </w:p>
    <w:p w14:paraId="3BC40766" w14:textId="77777777" w:rsidR="00A42694" w:rsidRDefault="00A42694" w:rsidP="00FA6F95">
      <w:pPr>
        <w:overflowPunct w:val="0"/>
        <w:autoSpaceDE w:val="0"/>
        <w:autoSpaceDN w:val="0"/>
        <w:adjustRightInd w:val="0"/>
        <w:ind w:firstLine="720"/>
        <w:jc w:val="both"/>
        <w:textAlignment w:val="baseline"/>
        <w:rPr>
          <w:color w:val="auto"/>
        </w:rPr>
      </w:pPr>
    </w:p>
    <w:p w14:paraId="7F48EA37" w14:textId="77777777" w:rsidR="00A42694" w:rsidRPr="001B75C3" w:rsidRDefault="00A42694" w:rsidP="00FA6F95">
      <w:pPr>
        <w:overflowPunct w:val="0"/>
        <w:autoSpaceDE w:val="0"/>
        <w:autoSpaceDN w:val="0"/>
        <w:adjustRightInd w:val="0"/>
        <w:ind w:firstLine="720"/>
        <w:jc w:val="both"/>
        <w:textAlignment w:val="baseline"/>
        <w:rPr>
          <w:color w:val="auto"/>
        </w:rPr>
      </w:pPr>
    </w:p>
    <w:p w14:paraId="6CBE57F3" w14:textId="77777777" w:rsidR="00C76951" w:rsidRPr="001B75C3" w:rsidRDefault="00C76951" w:rsidP="00A42694">
      <w:pPr>
        <w:overflowPunct w:val="0"/>
        <w:autoSpaceDE w:val="0"/>
        <w:autoSpaceDN w:val="0"/>
        <w:adjustRightInd w:val="0"/>
        <w:ind w:left="720" w:firstLine="720"/>
        <w:jc w:val="both"/>
        <w:textAlignment w:val="baseline"/>
        <w:rPr>
          <w:color w:val="auto"/>
        </w:rPr>
      </w:pPr>
      <w:r w:rsidRPr="001B75C3">
        <w:rPr>
          <w:color w:val="auto"/>
        </w:rPr>
        <w:tab/>
      </w:r>
      <w:r w:rsidRPr="001B75C3">
        <w:rPr>
          <w:color w:val="auto"/>
        </w:rPr>
        <w:tab/>
      </w:r>
      <w:r w:rsidRPr="001B75C3">
        <w:rPr>
          <w:color w:val="auto"/>
        </w:rPr>
        <w:tab/>
      </w:r>
      <w:r w:rsidRPr="001B75C3">
        <w:rPr>
          <w:color w:val="auto"/>
        </w:rPr>
        <w:tab/>
      </w:r>
      <w:r w:rsidRPr="001B75C3">
        <w:rPr>
          <w:color w:val="auto"/>
        </w:rPr>
        <w:tab/>
        <w:t>_________________________________________</w:t>
      </w:r>
      <w:r w:rsidRPr="001B75C3">
        <w:rPr>
          <w:color w:val="auto"/>
        </w:rPr>
        <w:tab/>
      </w:r>
      <w:r w:rsidRPr="001B75C3">
        <w:rPr>
          <w:color w:val="auto"/>
        </w:rPr>
        <w:tab/>
      </w:r>
      <w:r w:rsidRPr="001B75C3">
        <w:rPr>
          <w:color w:val="auto"/>
        </w:rPr>
        <w:tab/>
      </w:r>
      <w:r w:rsidRPr="001B75C3">
        <w:rPr>
          <w:color w:val="auto"/>
        </w:rPr>
        <w:tab/>
      </w:r>
      <w:r w:rsidRPr="001B75C3">
        <w:rPr>
          <w:color w:val="auto"/>
        </w:rPr>
        <w:tab/>
      </w:r>
      <w:r w:rsidRPr="001B75C3">
        <w:rPr>
          <w:color w:val="auto"/>
        </w:rPr>
        <w:tab/>
      </w:r>
      <w:r w:rsidRPr="001B75C3">
        <w:rPr>
          <w:color w:val="auto"/>
        </w:rPr>
        <w:tab/>
        <w:t>Notary Public, South Dakota</w:t>
      </w:r>
    </w:p>
    <w:p w14:paraId="5D410015" w14:textId="77777777" w:rsidR="00C76951" w:rsidRDefault="00C76951" w:rsidP="00FA6F95">
      <w:pPr>
        <w:rPr>
          <w:color w:val="auto"/>
        </w:rPr>
      </w:pPr>
      <w:r w:rsidRPr="001B75C3">
        <w:rPr>
          <w:color w:val="auto"/>
        </w:rPr>
        <w:t>(SEA</w:t>
      </w:r>
      <w:r>
        <w:rPr>
          <w:color w:val="auto"/>
        </w:rPr>
        <w:t>L)</w:t>
      </w:r>
      <w:r>
        <w:rPr>
          <w:color w:val="auto"/>
        </w:rPr>
        <w:tab/>
      </w:r>
      <w:r>
        <w:rPr>
          <w:color w:val="auto"/>
        </w:rPr>
        <w:tab/>
      </w:r>
      <w:r>
        <w:rPr>
          <w:color w:val="auto"/>
        </w:rPr>
        <w:tab/>
      </w:r>
    </w:p>
    <w:p w14:paraId="21AD1ABE" w14:textId="77777777" w:rsidR="00C76951" w:rsidRDefault="00C76951" w:rsidP="00FA6F95">
      <w:pPr>
        <w:rPr>
          <w:color w:val="auto"/>
        </w:rPr>
      </w:pPr>
    </w:p>
    <w:tbl>
      <w:tblPr>
        <w:tblStyle w:val="TableGrid0"/>
        <w:tblW w:w="0" w:type="auto"/>
        <w:tblInd w:w="5040" w:type="dxa"/>
        <w:tblLook w:val="04A0" w:firstRow="1" w:lastRow="0" w:firstColumn="1" w:lastColumn="0" w:noHBand="0" w:noVBand="1"/>
      </w:tblPr>
      <w:tblGrid>
        <w:gridCol w:w="2610"/>
        <w:gridCol w:w="2340"/>
      </w:tblGrid>
      <w:tr w:rsidR="00C76951" w:rsidRPr="00D130AE" w14:paraId="068E02C1" w14:textId="77777777" w:rsidTr="00A42694">
        <w:trPr>
          <w:trHeight w:val="297"/>
        </w:trPr>
        <w:tc>
          <w:tcPr>
            <w:tcW w:w="2610" w:type="dxa"/>
            <w:tcBorders>
              <w:top w:val="nil"/>
              <w:left w:val="nil"/>
              <w:bottom w:val="nil"/>
              <w:right w:val="nil"/>
            </w:tcBorders>
          </w:tcPr>
          <w:p w14:paraId="08E7C132" w14:textId="77777777" w:rsidR="00C76951" w:rsidRPr="00D130AE" w:rsidRDefault="00C76951" w:rsidP="00A42694">
            <w:pPr>
              <w:ind w:left="10"/>
              <w:rPr>
                <w:color w:val="auto"/>
                <w:sz w:val="24"/>
                <w:szCs w:val="24"/>
              </w:rPr>
            </w:pPr>
            <w:r w:rsidRPr="00D130AE">
              <w:rPr>
                <w:color w:val="auto"/>
                <w:sz w:val="24"/>
                <w:szCs w:val="24"/>
              </w:rPr>
              <w:t>My commission</w:t>
            </w:r>
            <w:r>
              <w:rPr>
                <w:color w:val="auto"/>
                <w:sz w:val="24"/>
                <w:szCs w:val="24"/>
              </w:rPr>
              <w:t xml:space="preserve"> </w:t>
            </w:r>
            <w:r w:rsidRPr="00D130AE">
              <w:rPr>
                <w:color w:val="auto"/>
                <w:sz w:val="24"/>
                <w:szCs w:val="24"/>
              </w:rPr>
              <w:t>expires:</w:t>
            </w:r>
          </w:p>
        </w:tc>
        <w:sdt>
          <w:sdtPr>
            <w:rPr>
              <w:color w:val="auto"/>
            </w:rPr>
            <w:id w:val="-1443071264"/>
            <w:placeholder>
              <w:docPart w:val="DefaultPlaceholder_-1854013437"/>
            </w:placeholder>
            <w:showingPlcHdr/>
            <w:date w:fullDate="2025-07-03T00:00:00Z">
              <w:dateFormat w:val="MMMM d, yyyy"/>
              <w:lid w:val="en-US"/>
              <w:storeMappedDataAs w:val="dateTime"/>
              <w:calendar w:val="gregorian"/>
            </w:date>
          </w:sdtPr>
          <w:sdtContent>
            <w:tc>
              <w:tcPr>
                <w:tcW w:w="2340" w:type="dxa"/>
                <w:tcBorders>
                  <w:top w:val="nil"/>
                  <w:left w:val="nil"/>
                  <w:bottom w:val="nil"/>
                  <w:right w:val="nil"/>
                </w:tcBorders>
              </w:tcPr>
              <w:p w14:paraId="3DEB4A4B" w14:textId="2AE3C48F" w:rsidR="00C76951" w:rsidRPr="00D130AE" w:rsidRDefault="00A42694" w:rsidP="00A42694">
                <w:pPr>
                  <w:ind w:left="10"/>
                  <w:rPr>
                    <w:color w:val="auto"/>
                    <w:sz w:val="24"/>
                    <w:szCs w:val="24"/>
                  </w:rPr>
                </w:pPr>
                <w:r w:rsidRPr="00F6774D">
                  <w:rPr>
                    <w:rStyle w:val="PlaceholderText"/>
                    <w:rFonts w:eastAsia="Calibri"/>
                  </w:rPr>
                  <w:t>Click or tap to enter a date.</w:t>
                </w:r>
              </w:p>
            </w:tc>
          </w:sdtContent>
        </w:sdt>
      </w:tr>
    </w:tbl>
    <w:p w14:paraId="110C61FC" w14:textId="77777777" w:rsidR="00C76951" w:rsidRPr="00D130AE" w:rsidRDefault="00C76951" w:rsidP="00D130AE">
      <w:pPr>
        <w:rPr>
          <w:color w:val="auto"/>
        </w:rPr>
      </w:pPr>
    </w:p>
    <w:p w14:paraId="2317B90B" w14:textId="77777777" w:rsidR="00C76951" w:rsidRDefault="00C76951" w:rsidP="00C60342">
      <w:pPr>
        <w:spacing w:after="160" w:line="278" w:lineRule="auto"/>
        <w:ind w:left="0" w:firstLine="0"/>
      </w:pPr>
    </w:p>
    <w:p w14:paraId="6022B32F" w14:textId="77777777" w:rsidR="00C76951" w:rsidRDefault="00C76951" w:rsidP="00C60342">
      <w:pPr>
        <w:spacing w:after="160" w:line="278" w:lineRule="auto"/>
        <w:ind w:left="0" w:firstLine="0"/>
      </w:pPr>
    </w:p>
    <w:p w14:paraId="2E410A43" w14:textId="77777777" w:rsidR="00C76951" w:rsidRPr="000C3945" w:rsidRDefault="00C76951" w:rsidP="000C3945"/>
    <w:p w14:paraId="10336D4E" w14:textId="77777777" w:rsidR="00C76951" w:rsidRPr="000C3945" w:rsidRDefault="00C76951" w:rsidP="000C3945"/>
    <w:p w14:paraId="313E1EB6" w14:textId="5B167B48" w:rsidR="00C76951" w:rsidRPr="000C3945" w:rsidRDefault="00C76951" w:rsidP="000C3945">
      <w:pPr>
        <w:tabs>
          <w:tab w:val="left" w:pos="2152"/>
        </w:tabs>
        <w:sectPr w:rsidR="00C76951" w:rsidRPr="000C3945" w:rsidSect="00C76951">
          <w:footerReference w:type="default" r:id="rId516"/>
          <w:footerReference w:type="first" r:id="rId517"/>
          <w:footnotePr>
            <w:numRestart w:val="eachPage"/>
          </w:footnotePr>
          <w:pgSz w:w="12240" w:h="15840"/>
          <w:pgMar w:top="720" w:right="1109" w:bottom="720" w:left="720" w:header="720" w:footer="720" w:gutter="0"/>
          <w:cols w:space="720"/>
          <w:docGrid w:linePitch="326"/>
        </w:sect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C76951" w:rsidRPr="000C3945" w14:paraId="77458502" w14:textId="77777777" w:rsidTr="0092046B">
        <w:trPr>
          <w:trHeight w:val="903"/>
        </w:trPr>
        <w:tc>
          <w:tcPr>
            <w:tcW w:w="4950" w:type="dxa"/>
            <w:tcBorders>
              <w:top w:val="nil"/>
              <w:left w:val="nil"/>
              <w:bottom w:val="single" w:sz="24" w:space="0" w:color="auto"/>
              <w:right w:val="nil"/>
            </w:tcBorders>
            <w:hideMark/>
          </w:tcPr>
          <w:p w14:paraId="372CF27A" w14:textId="77777777" w:rsidR="00C76951" w:rsidRPr="000C3945" w:rsidRDefault="00C76951" w:rsidP="00EB41B2">
            <w:pPr>
              <w:overflowPunct w:val="0"/>
              <w:autoSpaceDE w:val="0"/>
              <w:autoSpaceDN w:val="0"/>
              <w:adjustRightInd w:val="0"/>
              <w:spacing w:after="0"/>
              <w:ind w:left="0" w:hanging="15"/>
              <w:rPr>
                <w:color w:val="auto"/>
                <w:sz w:val="24"/>
                <w:szCs w:val="24"/>
              </w:rPr>
            </w:pPr>
            <w:bookmarkStart w:id="348" w:name="_Hlk204073153"/>
            <w:r w:rsidRPr="000C3945">
              <w:rPr>
                <w:color w:val="auto"/>
                <w:sz w:val="24"/>
                <w:szCs w:val="24"/>
              </w:rPr>
              <w:lastRenderedPageBreak/>
              <w:t>STATE OF SOUTH DAKOTA:</w:t>
            </w:r>
          </w:p>
          <w:p w14:paraId="525EFB4D" w14:textId="77777777" w:rsidR="00C76951" w:rsidRPr="000C3945" w:rsidRDefault="00C76951" w:rsidP="00EB41B2">
            <w:pPr>
              <w:overflowPunct w:val="0"/>
              <w:autoSpaceDE w:val="0"/>
              <w:autoSpaceDN w:val="0"/>
              <w:adjustRightInd w:val="0"/>
              <w:spacing w:after="0"/>
              <w:ind w:left="0" w:firstLine="1147"/>
              <w:jc w:val="center"/>
              <w:rPr>
                <w:rFonts w:eastAsia="Aptos"/>
                <w:color w:val="auto"/>
                <w:sz w:val="24"/>
                <w:szCs w:val="24"/>
              </w:rPr>
            </w:pPr>
            <w:r w:rsidRPr="000C3945">
              <w:rPr>
                <w:rFonts w:eastAsia="Aptos"/>
                <w:color w:val="auto"/>
                <w:sz w:val="24"/>
                <w:szCs w:val="24"/>
              </w:rPr>
              <w:t>SS:</w:t>
            </w:r>
          </w:p>
          <w:p w14:paraId="20DB8FAB" w14:textId="77777777" w:rsidR="00C76951" w:rsidRPr="000C3945" w:rsidRDefault="00C76951" w:rsidP="00EB41B2">
            <w:pPr>
              <w:overflowPunct w:val="0"/>
              <w:autoSpaceDE w:val="0"/>
              <w:autoSpaceDN w:val="0"/>
              <w:adjustRightInd w:val="0"/>
              <w:spacing w:after="0"/>
              <w:ind w:left="0" w:hanging="15"/>
              <w:rPr>
                <w:rFonts w:eastAsia="Aptos"/>
                <w:color w:val="auto"/>
                <w:sz w:val="24"/>
                <w:szCs w:val="24"/>
              </w:rPr>
            </w:pPr>
            <w:r w:rsidRPr="000C3945">
              <w:rPr>
                <w:rFonts w:eastAsia="Aptos"/>
                <w:color w:val="auto"/>
                <w:sz w:val="24"/>
                <w:szCs w:val="24"/>
              </w:rPr>
              <w:t xml:space="preserve">COUNTY OF  </w:t>
            </w:r>
            <w:sdt>
              <w:sdtPr>
                <w:rPr>
                  <w:rFonts w:eastAsia="Aptos"/>
                  <w:color w:val="auto"/>
                </w:rPr>
                <w:id w:val="2065983611"/>
                <w:placeholder>
                  <w:docPart w:val="597F2292AF9F46C1814DFE4D8497CB58"/>
                </w:placeholder>
                <w:showingPlcHdr/>
              </w:sdtPr>
              <w:sdtContent>
                <w:r w:rsidRPr="000C3945">
                  <w:rPr>
                    <w:rFonts w:ascii="Aptos" w:eastAsia="Aptos" w:hAnsi="Aptos"/>
                    <w:color w:val="666666"/>
                    <w:sz w:val="24"/>
                    <w:szCs w:val="24"/>
                  </w:rPr>
                  <w:t>Click or tap here to enter text.</w:t>
                </w:r>
              </w:sdtContent>
            </w:sdt>
          </w:p>
        </w:tc>
        <w:tc>
          <w:tcPr>
            <w:tcW w:w="4950" w:type="dxa"/>
            <w:tcBorders>
              <w:top w:val="nil"/>
              <w:left w:val="nil"/>
              <w:bottom w:val="single" w:sz="24" w:space="0" w:color="auto"/>
              <w:right w:val="nil"/>
            </w:tcBorders>
          </w:tcPr>
          <w:p w14:paraId="22234CAB" w14:textId="77777777" w:rsidR="00C76951" w:rsidRPr="000C3945" w:rsidRDefault="00C76951" w:rsidP="00EB41B2">
            <w:pPr>
              <w:overflowPunct w:val="0"/>
              <w:autoSpaceDE w:val="0"/>
              <w:autoSpaceDN w:val="0"/>
              <w:adjustRightInd w:val="0"/>
              <w:spacing w:after="0"/>
              <w:ind w:left="0" w:right="66"/>
              <w:jc w:val="center"/>
              <w:rPr>
                <w:rFonts w:eastAsia="Aptos"/>
                <w:color w:val="auto"/>
                <w:sz w:val="24"/>
                <w:szCs w:val="24"/>
              </w:rPr>
            </w:pPr>
            <w:r w:rsidRPr="000C3945">
              <w:rPr>
                <w:rFonts w:eastAsia="Aptos"/>
                <w:color w:val="auto"/>
                <w:sz w:val="24"/>
                <w:szCs w:val="24"/>
              </w:rPr>
              <w:t>IN CIRCUIT COURT</w:t>
            </w:r>
          </w:p>
          <w:p w14:paraId="3F4102C7" w14:textId="77777777" w:rsidR="00C76951" w:rsidRPr="000C3945" w:rsidRDefault="00C76951" w:rsidP="00EB41B2">
            <w:pPr>
              <w:overflowPunct w:val="0"/>
              <w:autoSpaceDE w:val="0"/>
              <w:autoSpaceDN w:val="0"/>
              <w:adjustRightInd w:val="0"/>
              <w:spacing w:after="0"/>
              <w:ind w:left="0" w:right="66" w:hanging="720"/>
              <w:jc w:val="center"/>
              <w:rPr>
                <w:rFonts w:eastAsia="Aptos"/>
                <w:color w:val="auto"/>
                <w:sz w:val="24"/>
                <w:szCs w:val="24"/>
              </w:rPr>
            </w:pPr>
          </w:p>
          <w:p w14:paraId="3C147126" w14:textId="77777777" w:rsidR="00C76951" w:rsidRPr="000C3945" w:rsidRDefault="00000000" w:rsidP="00EB41B2">
            <w:pPr>
              <w:overflowPunct w:val="0"/>
              <w:autoSpaceDE w:val="0"/>
              <w:autoSpaceDN w:val="0"/>
              <w:adjustRightInd w:val="0"/>
              <w:spacing w:after="0"/>
              <w:ind w:left="0" w:right="66"/>
              <w:jc w:val="center"/>
              <w:rPr>
                <w:rFonts w:eastAsia="Aptos"/>
                <w:color w:val="auto"/>
                <w:sz w:val="24"/>
                <w:szCs w:val="24"/>
              </w:rPr>
            </w:pPr>
            <w:sdt>
              <w:sdtPr>
                <w:rPr>
                  <w:rFonts w:eastAsia="Aptos"/>
                  <w:color w:val="auto"/>
                </w:rPr>
                <w:alias w:val="SEVENTH"/>
                <w:tag w:val="FIFTH"/>
                <w:id w:val="-1993558601"/>
                <w:placeholder>
                  <w:docPart w:val="C36E6633073D4E04956059DDB85E2F23"/>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76951" w:rsidRPr="000C3945">
                  <w:rPr>
                    <w:rFonts w:ascii="Aptos" w:eastAsia="Aptos" w:hAnsi="Aptos"/>
                    <w:color w:val="666666"/>
                    <w:sz w:val="24"/>
                    <w:szCs w:val="24"/>
                  </w:rPr>
                  <w:t>Choose an item.</w:t>
                </w:r>
              </w:sdtContent>
            </w:sdt>
            <w:r w:rsidR="00C76951" w:rsidRPr="000C3945">
              <w:rPr>
                <w:rFonts w:eastAsia="Aptos"/>
                <w:color w:val="auto"/>
                <w:sz w:val="24"/>
                <w:szCs w:val="24"/>
              </w:rPr>
              <w:t xml:space="preserve">  JUDICIAL CIRCUIT</w:t>
            </w:r>
          </w:p>
        </w:tc>
      </w:tr>
      <w:tr w:rsidR="00C76951" w:rsidRPr="000C3945" w14:paraId="04EDF71B" w14:textId="77777777" w:rsidTr="00B1221C">
        <w:trPr>
          <w:trHeight w:val="3903"/>
        </w:trPr>
        <w:tc>
          <w:tcPr>
            <w:tcW w:w="4950" w:type="dxa"/>
            <w:tcBorders>
              <w:top w:val="single" w:sz="24" w:space="0" w:color="auto"/>
              <w:left w:val="nil"/>
              <w:bottom w:val="single" w:sz="24" w:space="0" w:color="auto"/>
              <w:right w:val="single" w:sz="24" w:space="0" w:color="auto"/>
            </w:tcBorders>
          </w:tcPr>
          <w:p w14:paraId="410CA57F" w14:textId="77777777" w:rsidR="00C76951" w:rsidRPr="000C3945" w:rsidRDefault="00C76951" w:rsidP="00EB41B2">
            <w:pPr>
              <w:widowControl w:val="0"/>
              <w:overflowPunct w:val="0"/>
              <w:autoSpaceDE w:val="0"/>
              <w:autoSpaceDN w:val="0"/>
              <w:adjustRightInd w:val="0"/>
              <w:spacing w:after="0"/>
              <w:ind w:left="1530" w:right="720" w:hanging="720"/>
              <w:rPr>
                <w:rFonts w:eastAsia="Aptos"/>
                <w:color w:val="auto"/>
                <w:sz w:val="24"/>
                <w:szCs w:val="24"/>
              </w:rPr>
            </w:pPr>
          </w:p>
          <w:p w14:paraId="1D35D813" w14:textId="77777777" w:rsidR="00C76951" w:rsidRPr="000C3945" w:rsidRDefault="00C76951" w:rsidP="00EB41B2">
            <w:pPr>
              <w:overflowPunct w:val="0"/>
              <w:autoSpaceDE w:val="0"/>
              <w:autoSpaceDN w:val="0"/>
              <w:adjustRightInd w:val="0"/>
              <w:spacing w:after="0"/>
              <w:ind w:left="0" w:right="75"/>
              <w:jc w:val="center"/>
              <w:textAlignment w:val="baseline"/>
              <w:rPr>
                <w:color w:val="auto"/>
                <w:sz w:val="24"/>
                <w:szCs w:val="24"/>
              </w:rPr>
            </w:pPr>
            <w:r w:rsidRPr="000C3945">
              <w:rPr>
                <w:color w:val="auto"/>
                <w:sz w:val="24"/>
                <w:szCs w:val="24"/>
              </w:rPr>
              <w:t>THE PEOPLE OF THE STATE OF SOUTH DAKOTA IN THE INTEREST OF,</w:t>
            </w:r>
          </w:p>
          <w:p w14:paraId="35AF09B3" w14:textId="77777777" w:rsidR="00C76951" w:rsidRPr="000C3945" w:rsidRDefault="00C76951" w:rsidP="00EB41B2">
            <w:pPr>
              <w:overflowPunct w:val="0"/>
              <w:autoSpaceDE w:val="0"/>
              <w:autoSpaceDN w:val="0"/>
              <w:adjustRightInd w:val="0"/>
              <w:spacing w:after="0"/>
              <w:ind w:left="0"/>
              <w:textAlignment w:val="baseline"/>
              <w:rPr>
                <w:color w:val="auto"/>
                <w:sz w:val="24"/>
                <w:szCs w:val="24"/>
              </w:rPr>
            </w:pPr>
          </w:p>
          <w:p w14:paraId="1713E5BB" w14:textId="77777777" w:rsidR="00C76951" w:rsidRPr="000C3945" w:rsidRDefault="00000000" w:rsidP="00EB41B2">
            <w:pPr>
              <w:widowControl w:val="0"/>
              <w:overflowPunct w:val="0"/>
              <w:autoSpaceDE w:val="0"/>
              <w:autoSpaceDN w:val="0"/>
              <w:adjustRightInd w:val="0"/>
              <w:spacing w:after="0"/>
              <w:ind w:left="0"/>
              <w:rPr>
                <w:rFonts w:eastAsia="Aptos"/>
                <w:b/>
                <w:bCs/>
                <w:color w:val="auto"/>
                <w:sz w:val="24"/>
                <w:szCs w:val="24"/>
              </w:rPr>
            </w:pPr>
            <w:sdt>
              <w:sdtPr>
                <w:rPr>
                  <w:rFonts w:eastAsia="Aptos"/>
                  <w:color w:val="auto"/>
                </w:rPr>
                <w:id w:val="-1588372284"/>
                <w:placeholder>
                  <w:docPart w:val="83E0CF7758824E93B34547CA5F738306"/>
                </w:placeholder>
                <w:showingPlcHdr/>
              </w:sdtPr>
              <w:sdtContent>
                <w:r w:rsidR="00C76951" w:rsidRPr="000C3945">
                  <w:rPr>
                    <w:rFonts w:ascii="Aptos" w:eastAsia="Aptos" w:hAnsi="Aptos"/>
                    <w:color w:val="666666"/>
                    <w:sz w:val="24"/>
                    <w:szCs w:val="24"/>
                  </w:rPr>
                  <w:t>Click or tap here to enter text.</w:t>
                </w:r>
              </w:sdtContent>
            </w:sdt>
            <w:r w:rsidR="00C76951" w:rsidRPr="000C3945">
              <w:rPr>
                <w:rFonts w:eastAsia="Aptos"/>
                <w:color w:val="auto"/>
                <w:sz w:val="24"/>
                <w:szCs w:val="24"/>
              </w:rPr>
              <w:t xml:space="preserve">  </w:t>
            </w:r>
            <w:r w:rsidR="00C76951" w:rsidRPr="004E4F0B">
              <w:rPr>
                <w:rFonts w:eastAsia="Aptos"/>
                <w:color w:val="auto"/>
                <w:sz w:val="24"/>
                <w:szCs w:val="24"/>
              </w:rPr>
              <w:t xml:space="preserve">(DOB: </w:t>
            </w:r>
            <w:sdt>
              <w:sdtPr>
                <w:rPr>
                  <w:rFonts w:eastAsia="Aptos"/>
                  <w:color w:val="auto"/>
                </w:rPr>
                <w:id w:val="540786922"/>
                <w:placeholder>
                  <w:docPart w:val="8BE0BD1068FF4EF6A455F9A5FD48D221"/>
                </w:placeholder>
                <w:showingPlcHdr/>
                <w:date>
                  <w:dateFormat w:val="mM/dd/yyyy"/>
                  <w:lid w:val="en-US"/>
                  <w:storeMappedDataAs w:val="dateTime"/>
                  <w:calendar w:val="gregorian"/>
                </w:date>
              </w:sdtPr>
              <w:sdtContent>
                <w:r w:rsidR="00C76951" w:rsidRPr="004E4F0B">
                  <w:rPr>
                    <w:rFonts w:ascii="Aptos" w:eastAsia="Aptos" w:hAnsi="Aptos"/>
                    <w:color w:val="666666"/>
                    <w:sz w:val="24"/>
                    <w:szCs w:val="24"/>
                  </w:rPr>
                  <w:t>Click or tap to enter a date.</w:t>
                </w:r>
              </w:sdtContent>
            </w:sdt>
            <w:r w:rsidR="00C76951" w:rsidRPr="004E4F0B">
              <w:rPr>
                <w:rFonts w:eastAsia="Aptos"/>
                <w:color w:val="auto"/>
                <w:sz w:val="24"/>
                <w:szCs w:val="24"/>
              </w:rPr>
              <w:t>)</w:t>
            </w:r>
          </w:p>
          <w:p w14:paraId="7160F845" w14:textId="77777777" w:rsidR="00C76951" w:rsidRPr="000C3945" w:rsidRDefault="00C76951" w:rsidP="00EB41B2">
            <w:pPr>
              <w:overflowPunct w:val="0"/>
              <w:autoSpaceDE w:val="0"/>
              <w:autoSpaceDN w:val="0"/>
              <w:adjustRightInd w:val="0"/>
              <w:spacing w:after="0"/>
              <w:ind w:left="0" w:right="75" w:hanging="11"/>
              <w:jc w:val="center"/>
              <w:rPr>
                <w:color w:val="auto"/>
                <w:sz w:val="24"/>
                <w:szCs w:val="24"/>
              </w:rPr>
            </w:pPr>
            <w:r w:rsidRPr="000C3945">
              <w:rPr>
                <w:color w:val="auto"/>
                <w:sz w:val="24"/>
                <w:szCs w:val="24"/>
              </w:rPr>
              <w:t>Child(ren), and concerning</w:t>
            </w:r>
          </w:p>
          <w:p w14:paraId="302157E4" w14:textId="77777777" w:rsidR="00C76951" w:rsidRPr="000C3945" w:rsidRDefault="00C76951" w:rsidP="00EB41B2">
            <w:pPr>
              <w:overflowPunct w:val="0"/>
              <w:autoSpaceDE w:val="0"/>
              <w:autoSpaceDN w:val="0"/>
              <w:adjustRightInd w:val="0"/>
              <w:spacing w:after="0"/>
              <w:ind w:left="0" w:right="720" w:hanging="11"/>
              <w:jc w:val="center"/>
              <w:rPr>
                <w:color w:val="auto"/>
                <w:sz w:val="24"/>
                <w:szCs w:val="24"/>
              </w:rPr>
            </w:pPr>
          </w:p>
          <w:p w14:paraId="0A35A42B" w14:textId="77777777" w:rsidR="00C76951" w:rsidRPr="000C3945" w:rsidRDefault="00000000" w:rsidP="00EB41B2">
            <w:pPr>
              <w:overflowPunct w:val="0"/>
              <w:autoSpaceDE w:val="0"/>
              <w:autoSpaceDN w:val="0"/>
              <w:adjustRightInd w:val="0"/>
              <w:spacing w:after="0"/>
              <w:ind w:left="0" w:right="75" w:hanging="11"/>
              <w:rPr>
                <w:rFonts w:eastAsia="Aptos"/>
                <w:b/>
                <w:bCs/>
                <w:color w:val="auto"/>
                <w:sz w:val="24"/>
                <w:szCs w:val="24"/>
              </w:rPr>
            </w:pPr>
            <w:sdt>
              <w:sdtPr>
                <w:rPr>
                  <w:rFonts w:eastAsia="Aptos"/>
                  <w:color w:val="auto"/>
                </w:rPr>
                <w:id w:val="1019514207"/>
                <w:placeholder>
                  <w:docPart w:val="83E0CF7758824E93B34547CA5F738306"/>
                </w:placeholder>
                <w:showingPlcHdr/>
              </w:sdtPr>
              <w:sdtContent>
                <w:r w:rsidR="00C76951" w:rsidRPr="000C3945">
                  <w:rPr>
                    <w:rFonts w:ascii="Aptos" w:eastAsia="Aptos" w:hAnsi="Aptos"/>
                    <w:color w:val="666666"/>
                    <w:sz w:val="24"/>
                    <w:szCs w:val="24"/>
                  </w:rPr>
                  <w:t>Click or tap here to enter text.</w:t>
                </w:r>
              </w:sdtContent>
            </w:sdt>
            <w:r w:rsidR="00C76951" w:rsidRPr="000C3945">
              <w:rPr>
                <w:rFonts w:eastAsia="Aptos"/>
                <w:color w:val="auto"/>
                <w:sz w:val="24"/>
                <w:szCs w:val="24"/>
              </w:rPr>
              <w:t xml:space="preserve"> </w:t>
            </w:r>
            <w:r w:rsidR="00C76951" w:rsidRPr="004E4F0B">
              <w:rPr>
                <w:rFonts w:eastAsia="Aptos"/>
                <w:color w:val="auto"/>
                <w:sz w:val="24"/>
                <w:szCs w:val="24"/>
              </w:rPr>
              <w:t xml:space="preserve">(DOB: </w:t>
            </w:r>
            <w:sdt>
              <w:sdtPr>
                <w:rPr>
                  <w:rFonts w:eastAsia="Aptos"/>
                  <w:color w:val="auto"/>
                </w:rPr>
                <w:id w:val="-629778733"/>
                <w:placeholder>
                  <w:docPart w:val="8BE0BD1068FF4EF6A455F9A5FD48D221"/>
                </w:placeholder>
                <w:showingPlcHdr/>
                <w:date>
                  <w:dateFormat w:val="mM/dd/yyyy"/>
                  <w:lid w:val="en-US"/>
                  <w:storeMappedDataAs w:val="dateTime"/>
                  <w:calendar w:val="gregorian"/>
                </w:date>
              </w:sdtPr>
              <w:sdtContent>
                <w:r w:rsidR="00C76951" w:rsidRPr="004E4F0B">
                  <w:rPr>
                    <w:rFonts w:ascii="Aptos" w:eastAsia="Aptos" w:hAnsi="Aptos"/>
                    <w:color w:val="666666"/>
                    <w:sz w:val="24"/>
                    <w:szCs w:val="24"/>
                  </w:rPr>
                  <w:t>Click or tap to enter a date.</w:t>
                </w:r>
              </w:sdtContent>
            </w:sdt>
            <w:r w:rsidR="00C76951" w:rsidRPr="004E4F0B">
              <w:rPr>
                <w:rFonts w:eastAsia="Aptos"/>
                <w:color w:val="auto"/>
                <w:sz w:val="24"/>
                <w:szCs w:val="24"/>
              </w:rPr>
              <w:t>)</w:t>
            </w:r>
          </w:p>
          <w:p w14:paraId="46E7AD09" w14:textId="77777777" w:rsidR="00C76951" w:rsidRPr="000C3945" w:rsidRDefault="00C76951" w:rsidP="00EB41B2">
            <w:pPr>
              <w:overflowPunct w:val="0"/>
              <w:autoSpaceDE w:val="0"/>
              <w:autoSpaceDN w:val="0"/>
              <w:adjustRightInd w:val="0"/>
              <w:spacing w:after="0"/>
              <w:ind w:left="0" w:right="75" w:hanging="11"/>
              <w:rPr>
                <w:rFonts w:eastAsia="Aptos"/>
                <w:color w:val="auto"/>
                <w:sz w:val="24"/>
                <w:szCs w:val="24"/>
              </w:rPr>
            </w:pPr>
            <w:r w:rsidRPr="000C3945">
              <w:rPr>
                <w:rFonts w:eastAsia="Aptos"/>
                <w:color w:val="auto"/>
                <w:sz w:val="24"/>
                <w:szCs w:val="24"/>
              </w:rPr>
              <w:tab/>
            </w:r>
            <w:sdt>
              <w:sdtPr>
                <w:rPr>
                  <w:rFonts w:eastAsia="Aptos"/>
                  <w:color w:val="auto"/>
                </w:rPr>
                <w:id w:val="1113250901"/>
                <w:placeholder>
                  <w:docPart w:val="83E0CF7758824E93B34547CA5F738306"/>
                </w:placeholder>
                <w:showingPlcHdr/>
              </w:sdtPr>
              <w:sdtContent>
                <w:r w:rsidRPr="000C3945">
                  <w:rPr>
                    <w:rFonts w:ascii="Aptos" w:eastAsia="Aptos" w:hAnsi="Aptos"/>
                    <w:color w:val="666666"/>
                    <w:sz w:val="24"/>
                    <w:szCs w:val="24"/>
                  </w:rPr>
                  <w:t>Click or tap here to enter text.</w:t>
                </w:r>
              </w:sdtContent>
            </w:sdt>
            <w:r w:rsidRPr="000C3945">
              <w:rPr>
                <w:rFonts w:eastAsia="Aptos"/>
                <w:color w:val="auto"/>
                <w:sz w:val="24"/>
                <w:szCs w:val="24"/>
              </w:rPr>
              <w:t xml:space="preserve"> </w:t>
            </w:r>
            <w:r w:rsidRPr="004E4F0B">
              <w:rPr>
                <w:rFonts w:eastAsia="Aptos"/>
                <w:color w:val="auto"/>
                <w:sz w:val="24"/>
                <w:szCs w:val="24"/>
              </w:rPr>
              <w:t xml:space="preserve">(DOB: </w:t>
            </w:r>
            <w:sdt>
              <w:sdtPr>
                <w:rPr>
                  <w:rFonts w:eastAsia="Aptos"/>
                  <w:color w:val="auto"/>
                </w:rPr>
                <w:id w:val="626359760"/>
                <w:placeholder>
                  <w:docPart w:val="8BE0BD1068FF4EF6A455F9A5FD48D221"/>
                </w:placeholder>
                <w:showingPlcHdr/>
                <w:date>
                  <w:dateFormat w:val="mM/dd/yyyy"/>
                  <w:lid w:val="en-US"/>
                  <w:storeMappedDataAs w:val="dateTime"/>
                  <w:calendar w:val="gregorian"/>
                </w:date>
              </w:sdtPr>
              <w:sdtContent>
                <w:r w:rsidRPr="004E4F0B">
                  <w:rPr>
                    <w:rFonts w:ascii="Aptos" w:eastAsia="Aptos" w:hAnsi="Aptos"/>
                    <w:color w:val="666666"/>
                    <w:sz w:val="24"/>
                    <w:szCs w:val="24"/>
                  </w:rPr>
                  <w:t>Click or tap to enter a date.</w:t>
                </w:r>
              </w:sdtContent>
            </w:sdt>
            <w:r w:rsidRPr="004E4F0B">
              <w:rPr>
                <w:rFonts w:eastAsia="Aptos"/>
                <w:color w:val="auto"/>
                <w:sz w:val="24"/>
                <w:szCs w:val="24"/>
              </w:rPr>
              <w:t>)</w:t>
            </w:r>
          </w:p>
          <w:p w14:paraId="40E5FA93" w14:textId="77777777" w:rsidR="00C76951" w:rsidRPr="000C3945" w:rsidRDefault="00C76951" w:rsidP="00EB41B2">
            <w:pPr>
              <w:overflowPunct w:val="0"/>
              <w:autoSpaceDE w:val="0"/>
              <w:autoSpaceDN w:val="0"/>
              <w:adjustRightInd w:val="0"/>
              <w:spacing w:after="0"/>
              <w:ind w:left="0" w:right="75" w:hanging="11"/>
              <w:jc w:val="center"/>
              <w:rPr>
                <w:color w:val="auto"/>
                <w:sz w:val="24"/>
                <w:szCs w:val="24"/>
              </w:rPr>
            </w:pPr>
            <w:r w:rsidRPr="000C3945">
              <w:rPr>
                <w:color w:val="auto"/>
                <w:sz w:val="24"/>
                <w:szCs w:val="24"/>
              </w:rPr>
              <w:t>Respondent(s)</w:t>
            </w:r>
          </w:p>
        </w:tc>
        <w:tc>
          <w:tcPr>
            <w:tcW w:w="4950" w:type="dxa"/>
            <w:tcBorders>
              <w:top w:val="single" w:sz="24" w:space="0" w:color="auto"/>
              <w:left w:val="single" w:sz="24" w:space="0" w:color="auto"/>
              <w:bottom w:val="single" w:sz="24" w:space="0" w:color="auto"/>
              <w:right w:val="nil"/>
            </w:tcBorders>
          </w:tcPr>
          <w:p w14:paraId="51CABE1B" w14:textId="77777777" w:rsidR="00C76951" w:rsidRPr="000C3945" w:rsidRDefault="00C76951" w:rsidP="00EB41B2">
            <w:pPr>
              <w:overflowPunct w:val="0"/>
              <w:autoSpaceDE w:val="0"/>
              <w:autoSpaceDN w:val="0"/>
              <w:adjustRightInd w:val="0"/>
              <w:spacing w:after="0"/>
              <w:ind w:left="-15" w:right="75" w:hanging="14"/>
              <w:jc w:val="center"/>
              <w:rPr>
                <w:rFonts w:eastAsia="Aptos"/>
                <w:color w:val="auto"/>
                <w:sz w:val="24"/>
                <w:szCs w:val="24"/>
              </w:rPr>
            </w:pPr>
          </w:p>
          <w:p w14:paraId="28489398" w14:textId="77777777" w:rsidR="008C3E11" w:rsidRDefault="008C3E11" w:rsidP="00EB41B2">
            <w:pPr>
              <w:overflowPunct w:val="0"/>
              <w:autoSpaceDE w:val="0"/>
              <w:autoSpaceDN w:val="0"/>
              <w:adjustRightInd w:val="0"/>
              <w:spacing w:after="0"/>
              <w:ind w:left="-15" w:right="75" w:hanging="14"/>
              <w:jc w:val="center"/>
              <w:rPr>
                <w:rFonts w:eastAsia="Aptos"/>
                <w:color w:val="auto"/>
                <w:sz w:val="24"/>
                <w:szCs w:val="24"/>
              </w:rPr>
            </w:pPr>
          </w:p>
          <w:p w14:paraId="69EBF071" w14:textId="24353540" w:rsidR="00C76951" w:rsidRPr="000C3945" w:rsidRDefault="00C76951" w:rsidP="00EB41B2">
            <w:pPr>
              <w:overflowPunct w:val="0"/>
              <w:autoSpaceDE w:val="0"/>
              <w:autoSpaceDN w:val="0"/>
              <w:adjustRightInd w:val="0"/>
              <w:spacing w:after="0"/>
              <w:ind w:left="-15" w:right="75" w:hanging="14"/>
              <w:jc w:val="center"/>
              <w:rPr>
                <w:rFonts w:eastAsia="Aptos"/>
                <w:color w:val="666666"/>
                <w:sz w:val="24"/>
                <w:szCs w:val="24"/>
              </w:rPr>
            </w:pPr>
            <w:r w:rsidRPr="000C3945">
              <w:rPr>
                <w:rFonts w:eastAsia="Aptos"/>
                <w:color w:val="auto"/>
                <w:sz w:val="24"/>
                <w:szCs w:val="24"/>
              </w:rPr>
              <w:t xml:space="preserve">File No. </w:t>
            </w:r>
            <w:r w:rsidRPr="000C3945">
              <w:rPr>
                <w:rFonts w:eastAsia="Aptos"/>
                <w:color w:val="666666"/>
                <w:sz w:val="24"/>
                <w:szCs w:val="24"/>
              </w:rPr>
              <w:t>Click or tap here to enter text.</w:t>
            </w:r>
          </w:p>
          <w:p w14:paraId="1B7408B4" w14:textId="77777777" w:rsidR="00C76951" w:rsidRPr="000C3945" w:rsidRDefault="00C76951" w:rsidP="00EB41B2">
            <w:pPr>
              <w:overflowPunct w:val="0"/>
              <w:autoSpaceDE w:val="0"/>
              <w:autoSpaceDN w:val="0"/>
              <w:adjustRightInd w:val="0"/>
              <w:spacing w:after="0"/>
              <w:ind w:left="-15" w:right="75" w:hanging="14"/>
              <w:jc w:val="center"/>
              <w:rPr>
                <w:rFonts w:eastAsia="Aptos"/>
                <w:b/>
                <w:color w:val="666666"/>
                <w:sz w:val="24"/>
                <w:szCs w:val="24"/>
              </w:rPr>
            </w:pPr>
          </w:p>
          <w:p w14:paraId="4D7E9936" w14:textId="77777777" w:rsidR="00C76951" w:rsidRPr="000C3945" w:rsidRDefault="00C76951" w:rsidP="00EB41B2">
            <w:pPr>
              <w:overflowPunct w:val="0"/>
              <w:autoSpaceDE w:val="0"/>
              <w:autoSpaceDN w:val="0"/>
              <w:adjustRightInd w:val="0"/>
              <w:spacing w:after="0"/>
              <w:ind w:left="-15" w:right="75" w:hanging="14"/>
              <w:jc w:val="center"/>
              <w:rPr>
                <w:rFonts w:eastAsia="Aptos"/>
                <w:b/>
                <w:color w:val="666666"/>
                <w:sz w:val="24"/>
                <w:szCs w:val="24"/>
              </w:rPr>
            </w:pPr>
          </w:p>
          <w:p w14:paraId="324756AA" w14:textId="77777777" w:rsidR="00321349" w:rsidRDefault="00321349" w:rsidP="00EB41B2">
            <w:pPr>
              <w:spacing w:after="0"/>
              <w:ind w:left="-15" w:right="75"/>
              <w:jc w:val="center"/>
              <w:rPr>
                <w:b/>
                <w:sz w:val="24"/>
                <w:szCs w:val="24"/>
              </w:rPr>
            </w:pPr>
          </w:p>
          <w:p w14:paraId="2E0FA0E3" w14:textId="77777777" w:rsidR="00321349" w:rsidRPr="000C3945" w:rsidRDefault="00321349" w:rsidP="00EB41B2">
            <w:pPr>
              <w:spacing w:after="0"/>
              <w:ind w:left="-15" w:right="75"/>
              <w:jc w:val="center"/>
              <w:rPr>
                <w:b/>
                <w:sz w:val="24"/>
                <w:szCs w:val="24"/>
              </w:rPr>
            </w:pPr>
          </w:p>
          <w:p w14:paraId="1837BFB3" w14:textId="77777777" w:rsidR="00C76951" w:rsidRPr="000C3945" w:rsidRDefault="00C76951" w:rsidP="00EB41B2">
            <w:pPr>
              <w:spacing w:after="0"/>
              <w:ind w:left="-15" w:right="75"/>
              <w:jc w:val="center"/>
              <w:rPr>
                <w:b/>
                <w:sz w:val="24"/>
                <w:szCs w:val="24"/>
              </w:rPr>
            </w:pPr>
            <w:bookmarkStart w:id="349" w:name="S_AoN"/>
            <w:r w:rsidRPr="000C3945">
              <w:rPr>
                <w:b/>
                <w:sz w:val="24"/>
                <w:szCs w:val="24"/>
              </w:rPr>
              <w:t>SUMMONS</w:t>
            </w:r>
          </w:p>
          <w:p w14:paraId="2DC1F558" w14:textId="77777777" w:rsidR="00C76951" w:rsidRPr="000C3945" w:rsidRDefault="00C76951" w:rsidP="00EB41B2">
            <w:pPr>
              <w:spacing w:after="0"/>
              <w:ind w:left="-15" w:right="75"/>
              <w:jc w:val="center"/>
              <w:rPr>
                <w:b/>
                <w:sz w:val="24"/>
                <w:szCs w:val="24"/>
              </w:rPr>
            </w:pPr>
            <w:r w:rsidRPr="000C3945">
              <w:rPr>
                <w:b/>
                <w:sz w:val="24"/>
                <w:szCs w:val="24"/>
              </w:rPr>
              <w:t>ABUSE OR NEGLECT</w:t>
            </w:r>
            <w:bookmarkEnd w:id="349"/>
          </w:p>
        </w:tc>
      </w:tr>
    </w:tbl>
    <w:bookmarkEnd w:id="348"/>
    <w:p w14:paraId="382D7AE2" w14:textId="77777777" w:rsidR="00C76951" w:rsidRPr="004635CB" w:rsidRDefault="00C76951" w:rsidP="0092046B">
      <w:pPr>
        <w:spacing w:before="240" w:after="0" w:line="480" w:lineRule="auto"/>
        <w:rPr>
          <w:color w:val="auto"/>
        </w:rPr>
      </w:pPr>
      <w:r w:rsidRPr="004635CB">
        <w:rPr>
          <w:color w:val="auto"/>
        </w:rPr>
        <w:t>TO THE PARENT, GUARDIANS, OR OTHER RESPONDENTS ABOVE-NAMED, GREETINGS:</w:t>
      </w:r>
    </w:p>
    <w:p w14:paraId="43D01328" w14:textId="77777777" w:rsidR="00C76951" w:rsidRPr="004635CB" w:rsidRDefault="00C76951" w:rsidP="0092046B">
      <w:pPr>
        <w:spacing w:after="0" w:line="480" w:lineRule="auto"/>
        <w:ind w:firstLine="720"/>
        <w:jc w:val="both"/>
        <w:rPr>
          <w:color w:val="auto"/>
        </w:rPr>
      </w:pPr>
      <w:r w:rsidRPr="00467C19">
        <w:rPr>
          <w:bCs/>
          <w:color w:val="auto"/>
        </w:rPr>
        <w:t>YOU ARE HEREBY NOTIFIED</w:t>
      </w:r>
      <w:r w:rsidRPr="004635CB">
        <w:rPr>
          <w:color w:val="auto"/>
        </w:rPr>
        <w:t xml:space="preserve"> that a verified Petition has been filed in the above-named Court in which it is represented to the Court that the minor child is ABUSED OR NEGLECTED.</w:t>
      </w:r>
    </w:p>
    <w:p w14:paraId="207BC451" w14:textId="77777777" w:rsidR="00C76951" w:rsidRPr="004635CB" w:rsidRDefault="00C76951" w:rsidP="0092046B">
      <w:pPr>
        <w:spacing w:after="0" w:line="480" w:lineRule="auto"/>
        <w:ind w:firstLine="720"/>
        <w:jc w:val="both"/>
        <w:rPr>
          <w:color w:val="auto"/>
        </w:rPr>
      </w:pPr>
      <w:r w:rsidRPr="00467C19">
        <w:rPr>
          <w:bCs/>
          <w:color w:val="auto"/>
        </w:rPr>
        <w:t>YOU ARE HEREBY NOTIFIED</w:t>
      </w:r>
      <w:r w:rsidRPr="004635CB">
        <w:rPr>
          <w:color w:val="auto"/>
        </w:rPr>
        <w:t xml:space="preserve"> that the permanent termination of your parental/custodial rights is a possible disposition under these proceedings and that you and the child have a right to an attorney at all stages of the proceedings.</w:t>
      </w:r>
    </w:p>
    <w:p w14:paraId="472728A6" w14:textId="77777777" w:rsidR="00C76951" w:rsidRPr="004635CB" w:rsidRDefault="00C76951" w:rsidP="0092046B">
      <w:pPr>
        <w:spacing w:after="0" w:line="480" w:lineRule="auto"/>
        <w:ind w:firstLine="720"/>
        <w:jc w:val="both"/>
        <w:rPr>
          <w:color w:val="auto"/>
        </w:rPr>
      </w:pPr>
      <w:r w:rsidRPr="00467C19">
        <w:rPr>
          <w:bCs/>
          <w:color w:val="auto"/>
        </w:rPr>
        <w:t>YOU ARE HEREBY NOTIFIED</w:t>
      </w:r>
      <w:r w:rsidRPr="004635CB">
        <w:rPr>
          <w:color w:val="auto"/>
        </w:rPr>
        <w:t xml:space="preserve"> that the Court has set an </w:t>
      </w:r>
      <w:r w:rsidRPr="00467C19">
        <w:rPr>
          <w:color w:val="auto"/>
        </w:rPr>
        <w:t>Advisory</w:t>
      </w:r>
      <w:r w:rsidRPr="004635CB">
        <w:rPr>
          <w:b/>
          <w:color w:val="auto"/>
        </w:rPr>
        <w:t xml:space="preserve"> </w:t>
      </w:r>
      <w:r w:rsidRPr="004635CB">
        <w:rPr>
          <w:color w:val="auto"/>
        </w:rPr>
        <w:t>Hearing on</w:t>
      </w:r>
      <w:r>
        <w:rPr>
          <w:b/>
          <w:color w:val="auto"/>
        </w:rPr>
        <w:t xml:space="preserve"> </w:t>
      </w:r>
      <w:sdt>
        <w:sdtPr>
          <w:rPr>
            <w:b/>
            <w:color w:val="auto"/>
          </w:rPr>
          <w:id w:val="34708421"/>
          <w:placeholder>
            <w:docPart w:val="9DA68C718A1A46D890AC67690B87389B"/>
          </w:placeholder>
          <w:showingPlcHdr/>
        </w:sdtPr>
        <w:sdtContent>
          <w:r w:rsidRPr="00F93A91">
            <w:rPr>
              <w:rStyle w:val="PlaceholderText"/>
              <w:rFonts w:eastAsiaTheme="minorHAnsi"/>
            </w:rPr>
            <w:t>Click or tap here to enter text.</w:t>
          </w:r>
        </w:sdtContent>
      </w:sdt>
      <w:r w:rsidRPr="004635CB">
        <w:rPr>
          <w:color w:val="auto"/>
        </w:rPr>
        <w:t xml:space="preserve">, the </w:t>
      </w:r>
      <w:sdt>
        <w:sdtPr>
          <w:rPr>
            <w:color w:val="auto"/>
          </w:rPr>
          <w:id w:val="-1855879876"/>
          <w:placeholder>
            <w:docPart w:val="9DA68C718A1A46D890AC67690B87389B"/>
          </w:placeholder>
          <w:showingPlcHdr/>
        </w:sdtPr>
        <w:sdtContent>
          <w:r w:rsidRPr="00F93A91">
            <w:rPr>
              <w:rStyle w:val="PlaceholderText"/>
              <w:rFonts w:eastAsiaTheme="minorHAnsi"/>
            </w:rPr>
            <w:t>Click or tap here to enter text.</w:t>
          </w:r>
        </w:sdtContent>
      </w:sdt>
      <w:r w:rsidRPr="004635CB">
        <w:rPr>
          <w:b/>
          <w:color w:val="auto"/>
        </w:rPr>
        <w:t xml:space="preserve"> </w:t>
      </w:r>
      <w:r w:rsidRPr="004635CB">
        <w:rPr>
          <w:color w:val="auto"/>
        </w:rPr>
        <w:t>day of</w:t>
      </w:r>
      <w:r>
        <w:rPr>
          <w:b/>
          <w:color w:val="auto"/>
        </w:rPr>
        <w:t xml:space="preserve"> </w:t>
      </w:r>
      <w:sdt>
        <w:sdtPr>
          <w:rPr>
            <w:b/>
            <w:color w:val="auto"/>
          </w:rPr>
          <w:id w:val="-2016595265"/>
          <w:placeholder>
            <w:docPart w:val="9DA68C718A1A46D890AC67690B87389B"/>
          </w:placeholder>
          <w:showingPlcHdr/>
        </w:sdtPr>
        <w:sdtContent>
          <w:r w:rsidRPr="00F93A91">
            <w:rPr>
              <w:rStyle w:val="PlaceholderText"/>
              <w:rFonts w:eastAsiaTheme="minorHAnsi"/>
            </w:rPr>
            <w:t>Click or tap here to enter text.</w:t>
          </w:r>
        </w:sdtContent>
      </w:sdt>
      <w:r w:rsidRPr="004635CB">
        <w:rPr>
          <w:color w:val="auto"/>
        </w:rPr>
        <w:t xml:space="preserve">, </w:t>
      </w:r>
      <w:r w:rsidRPr="00467C19">
        <w:rPr>
          <w:bCs/>
          <w:color w:val="auto"/>
        </w:rPr>
        <w:t>20</w:t>
      </w:r>
      <w:sdt>
        <w:sdtPr>
          <w:rPr>
            <w:bCs/>
            <w:color w:val="auto"/>
          </w:rPr>
          <w:id w:val="542022106"/>
          <w:placeholder>
            <w:docPart w:val="9DA68C718A1A46D890AC67690B87389B"/>
          </w:placeholder>
          <w:showingPlcHdr/>
        </w:sdtPr>
        <w:sdtContent>
          <w:r w:rsidRPr="00F93A91">
            <w:rPr>
              <w:rStyle w:val="PlaceholderText"/>
              <w:rFonts w:eastAsiaTheme="minorHAnsi"/>
            </w:rPr>
            <w:t>Click or tap here to enter text.</w:t>
          </w:r>
        </w:sdtContent>
      </w:sdt>
      <w:r w:rsidRPr="004635CB">
        <w:rPr>
          <w:color w:val="auto"/>
        </w:rPr>
        <w:t xml:space="preserve"> at the hour of </w:t>
      </w:r>
      <w:sdt>
        <w:sdtPr>
          <w:rPr>
            <w:color w:val="auto"/>
          </w:rPr>
          <w:id w:val="557361289"/>
          <w:placeholder>
            <w:docPart w:val="9DA68C718A1A46D890AC67690B87389B"/>
          </w:placeholder>
          <w:showingPlcHdr/>
        </w:sdtPr>
        <w:sdtContent>
          <w:r w:rsidRPr="00F93A91">
            <w:rPr>
              <w:rStyle w:val="PlaceholderText"/>
              <w:rFonts w:eastAsiaTheme="minorHAnsi"/>
            </w:rPr>
            <w:t>Click or tap here to enter text.</w:t>
          </w:r>
        </w:sdtContent>
      </w:sdt>
      <w:r w:rsidRPr="004635CB">
        <w:rPr>
          <w:color w:val="auto"/>
        </w:rPr>
        <w:t xml:space="preserve"> at the </w:t>
      </w:r>
      <w:sdt>
        <w:sdtPr>
          <w:rPr>
            <w:color w:val="auto"/>
          </w:rPr>
          <w:id w:val="1942873226"/>
          <w:placeholder>
            <w:docPart w:val="9DA68C718A1A46D890AC67690B87389B"/>
          </w:placeholder>
          <w:showingPlcHdr/>
        </w:sdtPr>
        <w:sdtContent>
          <w:r w:rsidRPr="00F93A91">
            <w:rPr>
              <w:rStyle w:val="PlaceholderText"/>
              <w:rFonts w:eastAsiaTheme="minorHAnsi"/>
            </w:rPr>
            <w:t>Click or tap here to enter text.</w:t>
          </w:r>
        </w:sdtContent>
      </w:sdt>
      <w:r w:rsidRPr="004635CB">
        <w:rPr>
          <w:color w:val="auto"/>
        </w:rPr>
        <w:t xml:space="preserve"> County Courthouse, </w:t>
      </w:r>
      <w:r>
        <w:rPr>
          <w:b/>
          <w:color w:val="auto"/>
        </w:rPr>
        <w:t xml:space="preserve"> </w:t>
      </w:r>
      <w:sdt>
        <w:sdtPr>
          <w:rPr>
            <w:b/>
            <w:color w:val="auto"/>
          </w:rPr>
          <w:id w:val="494302683"/>
          <w:placeholder>
            <w:docPart w:val="9DA68C718A1A46D890AC67690B87389B"/>
          </w:placeholder>
          <w:showingPlcHdr/>
        </w:sdtPr>
        <w:sdtContent>
          <w:r w:rsidRPr="00F93A91">
            <w:rPr>
              <w:rStyle w:val="PlaceholderText"/>
              <w:rFonts w:eastAsiaTheme="minorHAnsi"/>
            </w:rPr>
            <w:t>Click or tap here to enter text.</w:t>
          </w:r>
        </w:sdtContent>
      </w:sdt>
      <w:r>
        <w:rPr>
          <w:b/>
          <w:color w:val="auto"/>
        </w:rPr>
        <w:t xml:space="preserve"> </w:t>
      </w:r>
      <w:r w:rsidRPr="004635CB">
        <w:rPr>
          <w:color w:val="auto"/>
        </w:rPr>
        <w:t>South Dakota. You are required to appear at this hearing and respond to the Petition.</w:t>
      </w:r>
    </w:p>
    <w:p w14:paraId="444F3E3F" w14:textId="77777777" w:rsidR="00C76951" w:rsidRPr="004635CB" w:rsidRDefault="00C76951" w:rsidP="0092046B">
      <w:pPr>
        <w:spacing w:after="0" w:line="480" w:lineRule="auto"/>
        <w:ind w:firstLine="720"/>
        <w:jc w:val="both"/>
        <w:rPr>
          <w:color w:val="auto"/>
        </w:rPr>
      </w:pPr>
      <w:r w:rsidRPr="00467C19">
        <w:rPr>
          <w:bCs/>
          <w:color w:val="auto"/>
        </w:rPr>
        <w:t>YOU ARE HEREBY NOTIFIED</w:t>
      </w:r>
      <w:r w:rsidRPr="004635CB">
        <w:rPr>
          <w:color w:val="auto"/>
        </w:rPr>
        <w:t xml:space="preserve"> that pursuant to SDCL 26-7A-44 and 27-7A-53 that failure to appear, answer, or respond to this Petition will result in a finding that you are in default and shall be deemed by the Court to be an admission to the Petition.</w:t>
      </w:r>
    </w:p>
    <w:p w14:paraId="2F13DDD7" w14:textId="77777777" w:rsidR="00C76951" w:rsidRPr="004635CB" w:rsidRDefault="00C76951" w:rsidP="0092046B">
      <w:pPr>
        <w:spacing w:line="480" w:lineRule="auto"/>
        <w:ind w:firstLine="720"/>
        <w:jc w:val="both"/>
        <w:rPr>
          <w:color w:val="auto"/>
        </w:rPr>
      </w:pPr>
      <w:r w:rsidRPr="00467C19">
        <w:rPr>
          <w:bCs/>
          <w:color w:val="auto"/>
        </w:rPr>
        <w:t>YOU ARE HEREBY NOTIFIED</w:t>
      </w:r>
      <w:r w:rsidRPr="004635CB">
        <w:rPr>
          <w:color w:val="auto"/>
        </w:rPr>
        <w:t xml:space="preserve"> that the Indian Child Welfare Act does apply to these proceedings.</w:t>
      </w:r>
    </w:p>
    <w:p w14:paraId="28324A9D" w14:textId="77777777" w:rsidR="00C76951" w:rsidRPr="004635CB" w:rsidRDefault="00C76951" w:rsidP="0092046B">
      <w:pPr>
        <w:rPr>
          <w:color w:val="auto"/>
        </w:rPr>
      </w:pPr>
    </w:p>
    <w:p w14:paraId="2C6523C8" w14:textId="77777777" w:rsidR="00C76951" w:rsidRPr="004635CB" w:rsidRDefault="00C76951" w:rsidP="0092046B">
      <w:pPr>
        <w:ind w:left="3600" w:firstLine="720"/>
        <w:rPr>
          <w:color w:val="auto"/>
        </w:rPr>
      </w:pPr>
      <w:r w:rsidRPr="004635CB">
        <w:rPr>
          <w:color w:val="auto"/>
        </w:rPr>
        <w:t xml:space="preserve">Dated this </w:t>
      </w:r>
      <w:sdt>
        <w:sdtPr>
          <w:rPr>
            <w:color w:val="auto"/>
          </w:rPr>
          <w:id w:val="449133634"/>
          <w:placeholder>
            <w:docPart w:val="9DA68C718A1A46D890AC67690B87389B"/>
          </w:placeholder>
          <w:showingPlcHdr/>
        </w:sdtPr>
        <w:sdtContent>
          <w:r w:rsidRPr="00F93A91">
            <w:rPr>
              <w:rStyle w:val="PlaceholderText"/>
              <w:rFonts w:eastAsiaTheme="minorHAnsi"/>
            </w:rPr>
            <w:t>Click or tap here to enter text.</w:t>
          </w:r>
        </w:sdtContent>
      </w:sdt>
      <w:r w:rsidRPr="004635CB">
        <w:rPr>
          <w:color w:val="auto"/>
        </w:rPr>
        <w:t xml:space="preserve"> day of</w:t>
      </w:r>
      <w:r>
        <w:rPr>
          <w:color w:val="auto"/>
        </w:rPr>
        <w:t xml:space="preserve"> </w:t>
      </w:r>
      <w:sdt>
        <w:sdtPr>
          <w:rPr>
            <w:color w:val="auto"/>
          </w:rPr>
          <w:id w:val="2127580885"/>
          <w:placeholder>
            <w:docPart w:val="9DA68C718A1A46D890AC67690B87389B"/>
          </w:placeholder>
          <w:showingPlcHdr/>
        </w:sdtPr>
        <w:sdtContent>
          <w:r w:rsidRPr="00F93A91">
            <w:rPr>
              <w:rStyle w:val="PlaceholderText"/>
              <w:rFonts w:eastAsiaTheme="minorHAnsi"/>
            </w:rPr>
            <w:t>Click or tap here to enter text.</w:t>
          </w:r>
        </w:sdtContent>
      </w:sdt>
      <w:r w:rsidRPr="004635CB">
        <w:rPr>
          <w:color w:val="auto"/>
        </w:rPr>
        <w:t>, 20</w:t>
      </w:r>
      <w:sdt>
        <w:sdtPr>
          <w:rPr>
            <w:color w:val="auto"/>
          </w:rPr>
          <w:id w:val="1006169510"/>
          <w:placeholder>
            <w:docPart w:val="9DA68C718A1A46D890AC67690B87389B"/>
          </w:placeholder>
          <w:showingPlcHdr/>
        </w:sdtPr>
        <w:sdtContent>
          <w:r w:rsidRPr="00F93A91">
            <w:rPr>
              <w:rStyle w:val="PlaceholderText"/>
              <w:rFonts w:eastAsiaTheme="minorHAnsi"/>
            </w:rPr>
            <w:t>Click or tap here to enter text.</w:t>
          </w:r>
        </w:sdtContent>
      </w:sdt>
      <w:r w:rsidRPr="004635CB">
        <w:rPr>
          <w:color w:val="auto"/>
        </w:rPr>
        <w:t xml:space="preserve"> </w:t>
      </w:r>
    </w:p>
    <w:p w14:paraId="3F1A72B8" w14:textId="77777777" w:rsidR="00C76951" w:rsidRPr="004635CB" w:rsidRDefault="00C76951" w:rsidP="0092046B">
      <w:pPr>
        <w:rPr>
          <w:color w:val="auto"/>
        </w:rPr>
      </w:pPr>
      <w:r w:rsidRPr="004635CB">
        <w:rPr>
          <w:color w:val="auto"/>
        </w:rPr>
        <w:tab/>
      </w:r>
      <w:r w:rsidRPr="004635CB">
        <w:rPr>
          <w:color w:val="auto"/>
        </w:rPr>
        <w:tab/>
      </w:r>
      <w:r w:rsidRPr="004635CB">
        <w:rPr>
          <w:color w:val="auto"/>
        </w:rPr>
        <w:tab/>
      </w:r>
      <w:r w:rsidRPr="004635CB">
        <w:rPr>
          <w:color w:val="auto"/>
        </w:rPr>
        <w:tab/>
      </w:r>
      <w:r w:rsidRPr="004635CB">
        <w:rPr>
          <w:color w:val="auto"/>
        </w:rPr>
        <w:tab/>
      </w:r>
      <w:r w:rsidRPr="004635CB">
        <w:rPr>
          <w:color w:val="auto"/>
        </w:rPr>
        <w:tab/>
      </w:r>
    </w:p>
    <w:tbl>
      <w:tblPr>
        <w:tblStyle w:val="TableGrid0"/>
        <w:tblW w:w="0" w:type="auto"/>
        <w:tblInd w:w="4320" w:type="dxa"/>
        <w:tblLook w:val="04A0" w:firstRow="1" w:lastRow="0" w:firstColumn="1" w:lastColumn="0" w:noHBand="0" w:noVBand="1"/>
      </w:tblPr>
      <w:tblGrid>
        <w:gridCol w:w="5130"/>
      </w:tblGrid>
      <w:tr w:rsidR="00C76951" w:rsidRPr="002C72E1" w14:paraId="165085D4" w14:textId="77777777" w:rsidTr="00A42694">
        <w:tc>
          <w:tcPr>
            <w:tcW w:w="5130" w:type="dxa"/>
            <w:tcBorders>
              <w:top w:val="nil"/>
              <w:left w:val="nil"/>
              <w:bottom w:val="single" w:sz="4" w:space="0" w:color="auto"/>
              <w:right w:val="nil"/>
            </w:tcBorders>
          </w:tcPr>
          <w:p w14:paraId="74AFC61F" w14:textId="77777777" w:rsidR="00C76951" w:rsidRPr="002C72E1" w:rsidRDefault="00C76951" w:rsidP="00EB41B2">
            <w:pPr>
              <w:rPr>
                <w:color w:val="auto"/>
                <w:sz w:val="24"/>
                <w:szCs w:val="24"/>
              </w:rPr>
            </w:pPr>
          </w:p>
        </w:tc>
      </w:tr>
      <w:tr w:rsidR="00C76951" w:rsidRPr="002C72E1" w14:paraId="6E0F79E9" w14:textId="77777777" w:rsidTr="00A42694">
        <w:tc>
          <w:tcPr>
            <w:tcW w:w="5130" w:type="dxa"/>
            <w:tcBorders>
              <w:top w:val="single" w:sz="4" w:space="0" w:color="auto"/>
              <w:left w:val="nil"/>
              <w:bottom w:val="nil"/>
              <w:right w:val="nil"/>
            </w:tcBorders>
          </w:tcPr>
          <w:p w14:paraId="2A2AE584" w14:textId="77777777" w:rsidR="00C76951" w:rsidRDefault="00000000" w:rsidP="00A42694">
            <w:pPr>
              <w:ind w:left="10"/>
              <w:rPr>
                <w:color w:val="auto"/>
                <w:sz w:val="24"/>
                <w:szCs w:val="24"/>
              </w:rPr>
            </w:pPr>
            <w:sdt>
              <w:sdtPr>
                <w:rPr>
                  <w:color w:val="auto"/>
                </w:rPr>
                <w:id w:val="-768538005"/>
                <w:placeholder>
                  <w:docPart w:val="6E2EF414009D4564B6D97085DD74C109"/>
                </w:placeholder>
                <w:showingPlcHdr/>
              </w:sdtPr>
              <w:sdtContent>
                <w:r w:rsidR="00C76951" w:rsidRPr="002C72E1">
                  <w:rPr>
                    <w:rStyle w:val="PlaceholderText"/>
                    <w:rFonts w:eastAsiaTheme="minorHAnsi"/>
                  </w:rPr>
                  <w:t>Click or tap here to enter text.</w:t>
                </w:r>
              </w:sdtContent>
            </w:sdt>
            <w:r w:rsidR="00C76951" w:rsidRPr="002C72E1">
              <w:rPr>
                <w:color w:val="auto"/>
                <w:sz w:val="24"/>
                <w:szCs w:val="24"/>
              </w:rPr>
              <w:t xml:space="preserve"> County</w:t>
            </w:r>
          </w:p>
          <w:p w14:paraId="4AB3C814" w14:textId="77777777" w:rsidR="00C76951" w:rsidRPr="002C72E1" w:rsidRDefault="00000000" w:rsidP="00A42694">
            <w:pPr>
              <w:ind w:left="20"/>
              <w:rPr>
                <w:color w:val="auto"/>
                <w:sz w:val="24"/>
                <w:szCs w:val="24"/>
              </w:rPr>
            </w:pPr>
            <w:sdt>
              <w:sdtPr>
                <w:rPr>
                  <w:color w:val="auto"/>
                </w:rPr>
                <w:alias w:val="Deputy State’s"/>
                <w:tag w:val="Deputy State’s"/>
                <w:id w:val="-1351021803"/>
                <w:placeholder>
                  <w:docPart w:val="375B7BF1D8554B2389CB3A625C159FC4"/>
                </w:placeholder>
                <w:showingPlcHdr/>
                <w:dropDownList>
                  <w:listItem w:value="Choose an item."/>
                  <w:listItem w:displayText="State’s" w:value="State’s"/>
                  <w:listItem w:displayText="Deputy State’s" w:value="Deputy State’s"/>
                </w:dropDownList>
              </w:sdtPr>
              <w:sdtContent>
                <w:r w:rsidR="00C76951" w:rsidRPr="00F93A91">
                  <w:rPr>
                    <w:rStyle w:val="PlaceholderText"/>
                    <w:rFonts w:eastAsiaTheme="minorHAnsi"/>
                  </w:rPr>
                  <w:t>Choose an item.</w:t>
                </w:r>
              </w:sdtContent>
            </w:sdt>
            <w:r w:rsidR="00C76951" w:rsidRPr="002C72E1">
              <w:rPr>
                <w:color w:val="auto"/>
                <w:sz w:val="24"/>
                <w:szCs w:val="24"/>
              </w:rPr>
              <w:t xml:space="preserve"> Attorney</w:t>
            </w:r>
          </w:p>
        </w:tc>
      </w:tr>
    </w:tbl>
    <w:p w14:paraId="62C4C6E5" w14:textId="77777777" w:rsidR="00C76951" w:rsidRPr="004635CB" w:rsidRDefault="00C76951" w:rsidP="0092046B">
      <w:pPr>
        <w:rPr>
          <w:color w:val="auto"/>
        </w:rPr>
      </w:pPr>
    </w:p>
    <w:p w14:paraId="320F24B8" w14:textId="77777777" w:rsidR="00C76951" w:rsidRPr="004635CB" w:rsidRDefault="00C76951" w:rsidP="0092046B">
      <w:pPr>
        <w:ind w:firstLine="720"/>
        <w:rPr>
          <w:color w:val="auto"/>
        </w:rPr>
      </w:pPr>
      <w:r w:rsidRPr="004635CB">
        <w:rPr>
          <w:color w:val="auto"/>
        </w:rPr>
        <w:t xml:space="preserve">Subscribed and sworn before me this </w:t>
      </w:r>
      <w:sdt>
        <w:sdtPr>
          <w:rPr>
            <w:color w:val="auto"/>
          </w:rPr>
          <w:id w:val="-638417795"/>
          <w:placeholder>
            <w:docPart w:val="9DA68C718A1A46D890AC67690B87389B"/>
          </w:placeholder>
          <w:showingPlcHdr/>
        </w:sdtPr>
        <w:sdtContent>
          <w:r w:rsidRPr="00F93A91">
            <w:rPr>
              <w:rStyle w:val="PlaceholderText"/>
              <w:rFonts w:eastAsiaTheme="minorHAnsi"/>
            </w:rPr>
            <w:t>Click or tap here to enter text.</w:t>
          </w:r>
        </w:sdtContent>
      </w:sdt>
      <w:r w:rsidRPr="004635CB">
        <w:rPr>
          <w:color w:val="auto"/>
        </w:rPr>
        <w:t xml:space="preserve"> day of</w:t>
      </w:r>
      <w:r>
        <w:rPr>
          <w:color w:val="auto"/>
        </w:rPr>
        <w:t xml:space="preserve"> </w:t>
      </w:r>
      <w:sdt>
        <w:sdtPr>
          <w:rPr>
            <w:color w:val="auto"/>
          </w:rPr>
          <w:id w:val="766815404"/>
          <w:placeholder>
            <w:docPart w:val="9DA68C718A1A46D890AC67690B87389B"/>
          </w:placeholder>
          <w:showingPlcHdr/>
        </w:sdtPr>
        <w:sdtContent>
          <w:r w:rsidRPr="00F93A91">
            <w:rPr>
              <w:rStyle w:val="PlaceholderText"/>
              <w:rFonts w:eastAsiaTheme="minorHAnsi"/>
            </w:rPr>
            <w:t>Click or tap here to enter text.</w:t>
          </w:r>
        </w:sdtContent>
      </w:sdt>
      <w:r w:rsidRPr="004635CB">
        <w:rPr>
          <w:color w:val="auto"/>
        </w:rPr>
        <w:t>, 20</w:t>
      </w:r>
      <w:sdt>
        <w:sdtPr>
          <w:rPr>
            <w:color w:val="auto"/>
          </w:rPr>
          <w:id w:val="-493886764"/>
          <w:placeholder>
            <w:docPart w:val="9DA68C718A1A46D890AC67690B87389B"/>
          </w:placeholder>
          <w:showingPlcHdr/>
        </w:sdtPr>
        <w:sdtContent>
          <w:r w:rsidRPr="00F93A91">
            <w:rPr>
              <w:rStyle w:val="PlaceholderText"/>
              <w:rFonts w:eastAsiaTheme="minorHAnsi"/>
            </w:rPr>
            <w:t>Click or tap here to enter text.</w:t>
          </w:r>
        </w:sdtContent>
      </w:sdt>
      <w:r w:rsidRPr="004635CB">
        <w:rPr>
          <w:color w:val="auto"/>
        </w:rPr>
        <w:t>.</w:t>
      </w:r>
    </w:p>
    <w:p w14:paraId="0A008568" w14:textId="77777777" w:rsidR="00C76951" w:rsidRPr="004635CB" w:rsidRDefault="00C76951" w:rsidP="0092046B">
      <w:pPr>
        <w:ind w:firstLine="720"/>
        <w:rPr>
          <w:color w:val="auto"/>
        </w:rPr>
      </w:pPr>
    </w:p>
    <w:p w14:paraId="510AA319" w14:textId="77777777" w:rsidR="00C76951" w:rsidRPr="004635CB" w:rsidRDefault="00C76951" w:rsidP="0092046B">
      <w:pPr>
        <w:rPr>
          <w:color w:val="auto"/>
        </w:rPr>
      </w:pPr>
    </w:p>
    <w:p w14:paraId="201FD864" w14:textId="77777777" w:rsidR="00C76951" w:rsidRPr="004635CB" w:rsidRDefault="00C76951" w:rsidP="0092046B">
      <w:pPr>
        <w:ind w:left="3600" w:firstLine="720"/>
        <w:rPr>
          <w:color w:val="auto"/>
        </w:rPr>
      </w:pPr>
      <w:r w:rsidRPr="004635CB">
        <w:rPr>
          <w:color w:val="auto"/>
        </w:rPr>
        <w:t>____________________________________</w:t>
      </w:r>
    </w:p>
    <w:p w14:paraId="00BD33CC" w14:textId="77777777" w:rsidR="00C76951" w:rsidRDefault="00C76951" w:rsidP="0092046B">
      <w:pPr>
        <w:ind w:left="3600" w:firstLine="720"/>
        <w:rPr>
          <w:color w:val="auto"/>
        </w:rPr>
      </w:pPr>
      <w:r w:rsidRPr="004635CB">
        <w:rPr>
          <w:color w:val="auto"/>
        </w:rPr>
        <w:t>Notary Public, South Dakota</w:t>
      </w:r>
    </w:p>
    <w:p w14:paraId="585F75F6" w14:textId="77777777" w:rsidR="00A42694" w:rsidRDefault="00A42694" w:rsidP="0092046B">
      <w:pPr>
        <w:ind w:left="3600" w:firstLine="720"/>
        <w:rPr>
          <w:color w:val="auto"/>
        </w:rPr>
      </w:pPr>
    </w:p>
    <w:p w14:paraId="04547E6C" w14:textId="193AADB9" w:rsidR="00A42694" w:rsidRDefault="00A42694" w:rsidP="00A42694">
      <w:pPr>
        <w:ind w:firstLine="720"/>
        <w:jc w:val="both"/>
        <w:rPr>
          <w:color w:val="auto"/>
        </w:rPr>
      </w:pPr>
      <w:r>
        <w:rPr>
          <w:color w:val="auto"/>
        </w:rPr>
        <w:t>(SEAL)</w:t>
      </w:r>
    </w:p>
    <w:p w14:paraId="3D8B6CB8" w14:textId="77777777" w:rsidR="00A42694" w:rsidRDefault="00A42694" w:rsidP="0092046B">
      <w:pPr>
        <w:ind w:firstLine="720"/>
        <w:rPr>
          <w:color w:val="auto"/>
        </w:rPr>
      </w:pPr>
    </w:p>
    <w:p w14:paraId="7578C6D0" w14:textId="1D721B3B" w:rsidR="00C76951" w:rsidRPr="004635CB" w:rsidRDefault="00C76951" w:rsidP="00A42694">
      <w:pPr>
        <w:ind w:left="720" w:firstLine="720"/>
        <w:rPr>
          <w:color w:val="auto"/>
        </w:rPr>
      </w:pPr>
      <w:r w:rsidRPr="004635CB">
        <w:rPr>
          <w:color w:val="auto"/>
        </w:rPr>
        <w:tab/>
      </w:r>
      <w:r w:rsidRPr="004635CB">
        <w:rPr>
          <w:color w:val="auto"/>
        </w:rPr>
        <w:tab/>
      </w:r>
      <w:r w:rsidRPr="004635CB">
        <w:rPr>
          <w:color w:val="auto"/>
        </w:rPr>
        <w:tab/>
      </w:r>
      <w:r w:rsidRPr="004635CB">
        <w:rPr>
          <w:color w:val="auto"/>
        </w:rPr>
        <w:tab/>
      </w:r>
      <w:r>
        <w:rPr>
          <w:color w:val="auto"/>
        </w:rPr>
        <w:t xml:space="preserve">My Commission expires: </w:t>
      </w:r>
      <w:sdt>
        <w:sdtPr>
          <w:rPr>
            <w:color w:val="auto"/>
          </w:rPr>
          <w:id w:val="55905342"/>
          <w:placeholder>
            <w:docPart w:val="7035F704031643C59DAA217E1E3BD355"/>
          </w:placeholder>
          <w:showingPlcHdr/>
          <w:date>
            <w:dateFormat w:val="MMMM d, yyyy"/>
            <w:lid w:val="en-US"/>
            <w:storeMappedDataAs w:val="dateTime"/>
            <w:calendar w:val="gregorian"/>
          </w:date>
        </w:sdtPr>
        <w:sdtContent>
          <w:r w:rsidRPr="00F93A91">
            <w:rPr>
              <w:rStyle w:val="PlaceholderText"/>
              <w:rFonts w:eastAsiaTheme="minorHAnsi"/>
            </w:rPr>
            <w:t>Click or tap to enter a date.</w:t>
          </w:r>
        </w:sdtContent>
      </w:sdt>
    </w:p>
    <w:p w14:paraId="35701220" w14:textId="77777777" w:rsidR="00C76951" w:rsidRPr="00BA22EB" w:rsidRDefault="00C76951" w:rsidP="0092046B"/>
    <w:p w14:paraId="27741EAF" w14:textId="77777777" w:rsidR="00C76951" w:rsidRDefault="00C76951" w:rsidP="00C60342">
      <w:pPr>
        <w:spacing w:after="160" w:line="278" w:lineRule="auto"/>
        <w:ind w:left="0" w:firstLine="0"/>
      </w:pPr>
    </w:p>
    <w:p w14:paraId="2CC9D6DF" w14:textId="77777777" w:rsidR="00C76951" w:rsidRDefault="00C76951">
      <w:pPr>
        <w:spacing w:after="160" w:line="278" w:lineRule="auto"/>
        <w:ind w:left="0" w:firstLine="0"/>
        <w:sectPr w:rsidR="00C76951" w:rsidSect="00C76951">
          <w:footerReference w:type="default" r:id="rId518"/>
          <w:footerReference w:type="first" r:id="rId519"/>
          <w:footnotePr>
            <w:numRestart w:val="eachPage"/>
          </w:footnotePr>
          <w:pgSz w:w="12240" w:h="15840"/>
          <w:pgMar w:top="720" w:right="1109" w:bottom="720" w:left="720" w:header="720" w:footer="720" w:gutter="0"/>
          <w:cols w:space="720"/>
          <w:docGrid w:linePitch="326"/>
        </w:sectPr>
      </w:pPr>
      <w:r>
        <w:br w:type="page"/>
      </w: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C76951" w:rsidRPr="000C3945" w14:paraId="5E3EF38D" w14:textId="77777777" w:rsidTr="00EB41B2">
        <w:trPr>
          <w:trHeight w:val="903"/>
        </w:trPr>
        <w:tc>
          <w:tcPr>
            <w:tcW w:w="4950" w:type="dxa"/>
            <w:tcBorders>
              <w:top w:val="nil"/>
              <w:left w:val="nil"/>
              <w:bottom w:val="single" w:sz="24" w:space="0" w:color="auto"/>
              <w:right w:val="nil"/>
            </w:tcBorders>
            <w:hideMark/>
          </w:tcPr>
          <w:p w14:paraId="564504CC" w14:textId="77777777" w:rsidR="00C76951" w:rsidRPr="000C3945" w:rsidRDefault="00C76951" w:rsidP="00EB41B2">
            <w:pPr>
              <w:overflowPunct w:val="0"/>
              <w:autoSpaceDE w:val="0"/>
              <w:autoSpaceDN w:val="0"/>
              <w:adjustRightInd w:val="0"/>
              <w:spacing w:after="0"/>
              <w:ind w:left="0" w:hanging="15"/>
              <w:rPr>
                <w:color w:val="auto"/>
                <w:sz w:val="24"/>
                <w:szCs w:val="24"/>
              </w:rPr>
            </w:pPr>
            <w:bookmarkStart w:id="350" w:name="_Hlk204075966"/>
            <w:r w:rsidRPr="000C3945">
              <w:rPr>
                <w:color w:val="auto"/>
                <w:sz w:val="24"/>
                <w:szCs w:val="24"/>
              </w:rPr>
              <w:lastRenderedPageBreak/>
              <w:t>STATE OF SOUTH DAKOTA:</w:t>
            </w:r>
          </w:p>
          <w:p w14:paraId="30D5F382" w14:textId="77777777" w:rsidR="00C76951" w:rsidRPr="000C3945" w:rsidRDefault="00C76951" w:rsidP="00EB41B2">
            <w:pPr>
              <w:overflowPunct w:val="0"/>
              <w:autoSpaceDE w:val="0"/>
              <w:autoSpaceDN w:val="0"/>
              <w:adjustRightInd w:val="0"/>
              <w:spacing w:after="0"/>
              <w:ind w:left="0" w:firstLine="1147"/>
              <w:jc w:val="center"/>
              <w:rPr>
                <w:rFonts w:eastAsia="Aptos"/>
                <w:color w:val="auto"/>
                <w:sz w:val="24"/>
                <w:szCs w:val="24"/>
              </w:rPr>
            </w:pPr>
            <w:r w:rsidRPr="000C3945">
              <w:rPr>
                <w:rFonts w:eastAsia="Aptos"/>
                <w:color w:val="auto"/>
                <w:sz w:val="24"/>
                <w:szCs w:val="24"/>
              </w:rPr>
              <w:t>SS:</w:t>
            </w:r>
          </w:p>
          <w:p w14:paraId="1AEB7D33" w14:textId="77777777" w:rsidR="00C76951" w:rsidRPr="000C3945" w:rsidRDefault="00C76951" w:rsidP="00EB41B2">
            <w:pPr>
              <w:overflowPunct w:val="0"/>
              <w:autoSpaceDE w:val="0"/>
              <w:autoSpaceDN w:val="0"/>
              <w:adjustRightInd w:val="0"/>
              <w:spacing w:after="0"/>
              <w:ind w:left="0" w:hanging="15"/>
              <w:rPr>
                <w:rFonts w:eastAsia="Aptos"/>
                <w:color w:val="auto"/>
                <w:sz w:val="24"/>
                <w:szCs w:val="24"/>
              </w:rPr>
            </w:pPr>
            <w:r w:rsidRPr="000C3945">
              <w:rPr>
                <w:rFonts w:eastAsia="Aptos"/>
                <w:color w:val="auto"/>
                <w:sz w:val="24"/>
                <w:szCs w:val="24"/>
              </w:rPr>
              <w:t xml:space="preserve">COUNTY OF  </w:t>
            </w:r>
            <w:sdt>
              <w:sdtPr>
                <w:rPr>
                  <w:rFonts w:eastAsia="Aptos"/>
                  <w:color w:val="auto"/>
                </w:rPr>
                <w:id w:val="-718356604"/>
                <w:placeholder>
                  <w:docPart w:val="C59DBE4DC8CB4548ADC39DDE4D2A02F0"/>
                </w:placeholder>
                <w:showingPlcHdr/>
              </w:sdtPr>
              <w:sdtContent>
                <w:r w:rsidRPr="000C3945">
                  <w:rPr>
                    <w:rFonts w:ascii="Aptos" w:eastAsia="Aptos" w:hAnsi="Aptos"/>
                    <w:color w:val="666666"/>
                    <w:sz w:val="24"/>
                    <w:szCs w:val="24"/>
                  </w:rPr>
                  <w:t>Click or tap here to enter text.</w:t>
                </w:r>
              </w:sdtContent>
            </w:sdt>
          </w:p>
        </w:tc>
        <w:tc>
          <w:tcPr>
            <w:tcW w:w="4950" w:type="dxa"/>
            <w:tcBorders>
              <w:top w:val="nil"/>
              <w:left w:val="nil"/>
              <w:bottom w:val="single" w:sz="24" w:space="0" w:color="auto"/>
              <w:right w:val="nil"/>
            </w:tcBorders>
          </w:tcPr>
          <w:p w14:paraId="572EBF21" w14:textId="77777777" w:rsidR="00C76951" w:rsidRPr="000C3945" w:rsidRDefault="00C76951" w:rsidP="00EB41B2">
            <w:pPr>
              <w:overflowPunct w:val="0"/>
              <w:autoSpaceDE w:val="0"/>
              <w:autoSpaceDN w:val="0"/>
              <w:adjustRightInd w:val="0"/>
              <w:spacing w:after="0"/>
              <w:ind w:left="0" w:right="66"/>
              <w:jc w:val="center"/>
              <w:rPr>
                <w:rFonts w:eastAsia="Aptos"/>
                <w:color w:val="auto"/>
                <w:sz w:val="24"/>
                <w:szCs w:val="24"/>
              </w:rPr>
            </w:pPr>
            <w:r w:rsidRPr="000C3945">
              <w:rPr>
                <w:rFonts w:eastAsia="Aptos"/>
                <w:color w:val="auto"/>
                <w:sz w:val="24"/>
                <w:szCs w:val="24"/>
              </w:rPr>
              <w:t>IN CIRCUIT COURT</w:t>
            </w:r>
          </w:p>
          <w:p w14:paraId="37673845" w14:textId="77777777" w:rsidR="00C76951" w:rsidRPr="000C3945" w:rsidRDefault="00C76951" w:rsidP="00EB41B2">
            <w:pPr>
              <w:overflowPunct w:val="0"/>
              <w:autoSpaceDE w:val="0"/>
              <w:autoSpaceDN w:val="0"/>
              <w:adjustRightInd w:val="0"/>
              <w:spacing w:after="0"/>
              <w:ind w:left="0" w:right="66" w:hanging="720"/>
              <w:jc w:val="center"/>
              <w:rPr>
                <w:rFonts w:eastAsia="Aptos"/>
                <w:color w:val="auto"/>
                <w:sz w:val="24"/>
                <w:szCs w:val="24"/>
              </w:rPr>
            </w:pPr>
          </w:p>
          <w:p w14:paraId="0DE67C65" w14:textId="77777777" w:rsidR="00C76951" w:rsidRPr="000C3945" w:rsidRDefault="00000000" w:rsidP="00EB41B2">
            <w:pPr>
              <w:overflowPunct w:val="0"/>
              <w:autoSpaceDE w:val="0"/>
              <w:autoSpaceDN w:val="0"/>
              <w:adjustRightInd w:val="0"/>
              <w:spacing w:after="0"/>
              <w:ind w:left="0" w:right="66"/>
              <w:jc w:val="center"/>
              <w:rPr>
                <w:rFonts w:eastAsia="Aptos"/>
                <w:color w:val="auto"/>
                <w:sz w:val="24"/>
                <w:szCs w:val="24"/>
              </w:rPr>
            </w:pPr>
            <w:sdt>
              <w:sdtPr>
                <w:rPr>
                  <w:rFonts w:eastAsia="Aptos"/>
                  <w:color w:val="auto"/>
                </w:rPr>
                <w:alias w:val="SEVENTH"/>
                <w:tag w:val="FIFTH"/>
                <w:id w:val="-2116204944"/>
                <w:placeholder>
                  <w:docPart w:val="8E55B9E76B354FC5944FD53BF77B2B9F"/>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76951" w:rsidRPr="000C3945">
                  <w:rPr>
                    <w:rFonts w:ascii="Aptos" w:eastAsia="Aptos" w:hAnsi="Aptos"/>
                    <w:color w:val="666666"/>
                    <w:sz w:val="24"/>
                    <w:szCs w:val="24"/>
                  </w:rPr>
                  <w:t>Choose an item.</w:t>
                </w:r>
              </w:sdtContent>
            </w:sdt>
            <w:r w:rsidR="00C76951" w:rsidRPr="000C3945">
              <w:rPr>
                <w:rFonts w:eastAsia="Aptos"/>
                <w:color w:val="auto"/>
                <w:sz w:val="24"/>
                <w:szCs w:val="24"/>
              </w:rPr>
              <w:t xml:space="preserve">  JUDICIAL CIRCUIT</w:t>
            </w:r>
          </w:p>
        </w:tc>
      </w:tr>
      <w:tr w:rsidR="00C76951" w:rsidRPr="000C3945" w14:paraId="2238C2AB" w14:textId="77777777" w:rsidTr="009C28F0">
        <w:trPr>
          <w:trHeight w:val="4794"/>
        </w:trPr>
        <w:tc>
          <w:tcPr>
            <w:tcW w:w="4950" w:type="dxa"/>
            <w:tcBorders>
              <w:top w:val="single" w:sz="24" w:space="0" w:color="auto"/>
              <w:left w:val="nil"/>
              <w:bottom w:val="single" w:sz="24" w:space="0" w:color="auto"/>
              <w:right w:val="single" w:sz="24" w:space="0" w:color="auto"/>
            </w:tcBorders>
          </w:tcPr>
          <w:p w14:paraId="30123F4A" w14:textId="77777777" w:rsidR="00C76951" w:rsidRPr="000C3945" w:rsidRDefault="00C76951" w:rsidP="00EB41B2">
            <w:pPr>
              <w:widowControl w:val="0"/>
              <w:overflowPunct w:val="0"/>
              <w:autoSpaceDE w:val="0"/>
              <w:autoSpaceDN w:val="0"/>
              <w:adjustRightInd w:val="0"/>
              <w:spacing w:after="0"/>
              <w:ind w:left="1530" w:right="720" w:hanging="720"/>
              <w:rPr>
                <w:rFonts w:eastAsia="Aptos"/>
                <w:color w:val="auto"/>
                <w:sz w:val="24"/>
                <w:szCs w:val="24"/>
              </w:rPr>
            </w:pPr>
          </w:p>
          <w:p w14:paraId="4712D645" w14:textId="77777777" w:rsidR="00C76951" w:rsidRPr="000C3945" w:rsidRDefault="00C76951" w:rsidP="00EB41B2">
            <w:pPr>
              <w:overflowPunct w:val="0"/>
              <w:autoSpaceDE w:val="0"/>
              <w:autoSpaceDN w:val="0"/>
              <w:adjustRightInd w:val="0"/>
              <w:spacing w:after="0"/>
              <w:ind w:left="0" w:right="75"/>
              <w:jc w:val="center"/>
              <w:textAlignment w:val="baseline"/>
              <w:rPr>
                <w:color w:val="auto"/>
                <w:sz w:val="24"/>
                <w:szCs w:val="24"/>
              </w:rPr>
            </w:pPr>
            <w:r w:rsidRPr="000C3945">
              <w:rPr>
                <w:color w:val="auto"/>
                <w:sz w:val="24"/>
                <w:szCs w:val="24"/>
              </w:rPr>
              <w:t>THE PEOPLE OF THE STATE OF SOUTH DAKOTA IN THE INTEREST OF,</w:t>
            </w:r>
          </w:p>
          <w:p w14:paraId="38B2ED7C" w14:textId="77777777" w:rsidR="00C76951" w:rsidRPr="000C3945" w:rsidRDefault="00C76951" w:rsidP="00EB41B2">
            <w:pPr>
              <w:overflowPunct w:val="0"/>
              <w:autoSpaceDE w:val="0"/>
              <w:autoSpaceDN w:val="0"/>
              <w:adjustRightInd w:val="0"/>
              <w:spacing w:after="0"/>
              <w:ind w:left="0"/>
              <w:textAlignment w:val="baseline"/>
              <w:rPr>
                <w:color w:val="auto"/>
                <w:sz w:val="24"/>
                <w:szCs w:val="24"/>
              </w:rPr>
            </w:pPr>
          </w:p>
          <w:p w14:paraId="434D6E69" w14:textId="77777777" w:rsidR="00C76951" w:rsidRPr="004E4F0B" w:rsidRDefault="00000000" w:rsidP="00EB41B2">
            <w:pPr>
              <w:widowControl w:val="0"/>
              <w:overflowPunct w:val="0"/>
              <w:autoSpaceDE w:val="0"/>
              <w:autoSpaceDN w:val="0"/>
              <w:adjustRightInd w:val="0"/>
              <w:spacing w:after="0"/>
              <w:ind w:left="0"/>
              <w:rPr>
                <w:rFonts w:eastAsia="Aptos"/>
                <w:color w:val="auto"/>
                <w:sz w:val="24"/>
                <w:szCs w:val="24"/>
              </w:rPr>
            </w:pPr>
            <w:sdt>
              <w:sdtPr>
                <w:rPr>
                  <w:rFonts w:eastAsia="Aptos"/>
                  <w:color w:val="auto"/>
                </w:rPr>
                <w:id w:val="-2055378960"/>
                <w:placeholder>
                  <w:docPart w:val="3123543F3AF240DEAAC2C0A133A0AF33"/>
                </w:placeholder>
                <w:showingPlcHdr/>
              </w:sdtPr>
              <w:sdtContent>
                <w:r w:rsidR="00C76951" w:rsidRPr="000C3945">
                  <w:rPr>
                    <w:rFonts w:ascii="Aptos" w:eastAsia="Aptos" w:hAnsi="Aptos"/>
                    <w:color w:val="666666"/>
                    <w:sz w:val="24"/>
                    <w:szCs w:val="24"/>
                  </w:rPr>
                  <w:t>Click or tap here to enter text.</w:t>
                </w:r>
              </w:sdtContent>
            </w:sdt>
            <w:r w:rsidR="00C76951" w:rsidRPr="000C3945">
              <w:rPr>
                <w:rFonts w:eastAsia="Aptos"/>
                <w:color w:val="auto"/>
                <w:sz w:val="24"/>
                <w:szCs w:val="24"/>
              </w:rPr>
              <w:t xml:space="preserve">  </w:t>
            </w:r>
            <w:r w:rsidR="00C76951" w:rsidRPr="004E4F0B">
              <w:rPr>
                <w:rFonts w:eastAsia="Aptos"/>
                <w:color w:val="auto"/>
                <w:sz w:val="24"/>
                <w:szCs w:val="24"/>
              </w:rPr>
              <w:t xml:space="preserve">(DOB: </w:t>
            </w:r>
            <w:sdt>
              <w:sdtPr>
                <w:rPr>
                  <w:rFonts w:eastAsia="Aptos"/>
                  <w:color w:val="auto"/>
                </w:rPr>
                <w:id w:val="-1370911845"/>
                <w:placeholder>
                  <w:docPart w:val="920A4948F17F49E682295D1C2C43395E"/>
                </w:placeholder>
                <w:showingPlcHdr/>
                <w:date>
                  <w:dateFormat w:val="mM/dd/yyyy"/>
                  <w:lid w:val="en-US"/>
                  <w:storeMappedDataAs w:val="dateTime"/>
                  <w:calendar w:val="gregorian"/>
                </w:date>
              </w:sdtPr>
              <w:sdtContent>
                <w:r w:rsidR="00C76951" w:rsidRPr="004E4F0B">
                  <w:rPr>
                    <w:rFonts w:ascii="Aptos" w:eastAsia="Aptos" w:hAnsi="Aptos"/>
                    <w:color w:val="666666"/>
                    <w:sz w:val="24"/>
                    <w:szCs w:val="24"/>
                  </w:rPr>
                  <w:t>Click or tap to enter a date.</w:t>
                </w:r>
              </w:sdtContent>
            </w:sdt>
            <w:r w:rsidR="00C76951" w:rsidRPr="004E4F0B">
              <w:rPr>
                <w:rFonts w:eastAsia="Aptos"/>
                <w:color w:val="auto"/>
                <w:sz w:val="24"/>
                <w:szCs w:val="24"/>
              </w:rPr>
              <w:t>)</w:t>
            </w:r>
          </w:p>
          <w:p w14:paraId="0C918D1C" w14:textId="77777777" w:rsidR="00C76951" w:rsidRPr="000C3945" w:rsidRDefault="00C76951" w:rsidP="00EB41B2">
            <w:pPr>
              <w:overflowPunct w:val="0"/>
              <w:autoSpaceDE w:val="0"/>
              <w:autoSpaceDN w:val="0"/>
              <w:adjustRightInd w:val="0"/>
              <w:spacing w:after="0"/>
              <w:ind w:left="0" w:right="75" w:hanging="11"/>
              <w:jc w:val="center"/>
              <w:rPr>
                <w:color w:val="auto"/>
                <w:sz w:val="24"/>
                <w:szCs w:val="24"/>
              </w:rPr>
            </w:pPr>
            <w:r w:rsidRPr="000C3945">
              <w:rPr>
                <w:color w:val="auto"/>
                <w:sz w:val="24"/>
                <w:szCs w:val="24"/>
              </w:rPr>
              <w:t>Child(ren), and concerning</w:t>
            </w:r>
          </w:p>
          <w:p w14:paraId="46DF3247" w14:textId="77777777" w:rsidR="00C76951" w:rsidRPr="000C3945" w:rsidRDefault="00C76951" w:rsidP="00EB41B2">
            <w:pPr>
              <w:overflowPunct w:val="0"/>
              <w:autoSpaceDE w:val="0"/>
              <w:autoSpaceDN w:val="0"/>
              <w:adjustRightInd w:val="0"/>
              <w:spacing w:after="0"/>
              <w:ind w:left="0" w:right="720" w:hanging="11"/>
              <w:jc w:val="center"/>
              <w:rPr>
                <w:color w:val="auto"/>
                <w:sz w:val="24"/>
                <w:szCs w:val="24"/>
              </w:rPr>
            </w:pPr>
          </w:p>
          <w:p w14:paraId="7B98B617" w14:textId="77777777" w:rsidR="00C76951" w:rsidRPr="000C3945" w:rsidRDefault="00000000" w:rsidP="00EB41B2">
            <w:pPr>
              <w:overflowPunct w:val="0"/>
              <w:autoSpaceDE w:val="0"/>
              <w:autoSpaceDN w:val="0"/>
              <w:adjustRightInd w:val="0"/>
              <w:spacing w:after="0"/>
              <w:ind w:left="0" w:right="75" w:hanging="11"/>
              <w:rPr>
                <w:rFonts w:eastAsia="Aptos"/>
                <w:b/>
                <w:bCs/>
                <w:color w:val="auto"/>
                <w:sz w:val="24"/>
                <w:szCs w:val="24"/>
              </w:rPr>
            </w:pPr>
            <w:sdt>
              <w:sdtPr>
                <w:rPr>
                  <w:rFonts w:eastAsia="Aptos"/>
                  <w:color w:val="auto"/>
                </w:rPr>
                <w:id w:val="385992621"/>
                <w:placeholder>
                  <w:docPart w:val="3123543F3AF240DEAAC2C0A133A0AF33"/>
                </w:placeholder>
                <w:showingPlcHdr/>
              </w:sdtPr>
              <w:sdtContent>
                <w:r w:rsidR="00C76951" w:rsidRPr="000C3945">
                  <w:rPr>
                    <w:rFonts w:ascii="Aptos" w:eastAsia="Aptos" w:hAnsi="Aptos"/>
                    <w:color w:val="666666"/>
                    <w:sz w:val="24"/>
                    <w:szCs w:val="24"/>
                  </w:rPr>
                  <w:t>Click or tap here to enter text.</w:t>
                </w:r>
              </w:sdtContent>
            </w:sdt>
            <w:r w:rsidR="00C76951" w:rsidRPr="000C3945">
              <w:rPr>
                <w:rFonts w:eastAsia="Aptos"/>
                <w:color w:val="auto"/>
                <w:sz w:val="24"/>
                <w:szCs w:val="24"/>
              </w:rPr>
              <w:t xml:space="preserve"> </w:t>
            </w:r>
            <w:r w:rsidR="00C76951" w:rsidRPr="004E4F0B">
              <w:rPr>
                <w:rFonts w:eastAsia="Aptos"/>
                <w:color w:val="auto"/>
                <w:sz w:val="24"/>
                <w:szCs w:val="24"/>
              </w:rPr>
              <w:t xml:space="preserve">(DOB: </w:t>
            </w:r>
            <w:sdt>
              <w:sdtPr>
                <w:rPr>
                  <w:rFonts w:eastAsia="Aptos"/>
                  <w:color w:val="auto"/>
                </w:rPr>
                <w:id w:val="-1608659255"/>
                <w:placeholder>
                  <w:docPart w:val="920A4948F17F49E682295D1C2C43395E"/>
                </w:placeholder>
                <w:showingPlcHdr/>
                <w:date>
                  <w:dateFormat w:val="mM/dd/yyyy"/>
                  <w:lid w:val="en-US"/>
                  <w:storeMappedDataAs w:val="dateTime"/>
                  <w:calendar w:val="gregorian"/>
                </w:date>
              </w:sdtPr>
              <w:sdtContent>
                <w:r w:rsidR="00C76951" w:rsidRPr="004E4F0B">
                  <w:rPr>
                    <w:rFonts w:ascii="Aptos" w:eastAsia="Aptos" w:hAnsi="Aptos"/>
                    <w:color w:val="666666"/>
                    <w:sz w:val="24"/>
                    <w:szCs w:val="24"/>
                  </w:rPr>
                  <w:t>Click or tap to enter a date.</w:t>
                </w:r>
              </w:sdtContent>
            </w:sdt>
            <w:r w:rsidR="00C76951" w:rsidRPr="004E4F0B">
              <w:rPr>
                <w:rFonts w:eastAsia="Aptos"/>
                <w:color w:val="auto"/>
                <w:sz w:val="24"/>
                <w:szCs w:val="24"/>
              </w:rPr>
              <w:t>)</w:t>
            </w:r>
          </w:p>
          <w:p w14:paraId="2C8E8A91" w14:textId="77777777" w:rsidR="00C76951" w:rsidRPr="000C3945" w:rsidRDefault="00C76951" w:rsidP="00EB41B2">
            <w:pPr>
              <w:overflowPunct w:val="0"/>
              <w:autoSpaceDE w:val="0"/>
              <w:autoSpaceDN w:val="0"/>
              <w:adjustRightInd w:val="0"/>
              <w:spacing w:after="0"/>
              <w:ind w:left="0" w:right="75" w:hanging="11"/>
              <w:rPr>
                <w:rFonts w:eastAsia="Aptos"/>
                <w:color w:val="auto"/>
                <w:sz w:val="24"/>
                <w:szCs w:val="24"/>
              </w:rPr>
            </w:pPr>
            <w:r w:rsidRPr="000C3945">
              <w:rPr>
                <w:rFonts w:eastAsia="Aptos"/>
                <w:color w:val="auto"/>
                <w:sz w:val="24"/>
                <w:szCs w:val="24"/>
              </w:rPr>
              <w:tab/>
            </w:r>
            <w:sdt>
              <w:sdtPr>
                <w:rPr>
                  <w:rFonts w:eastAsia="Aptos"/>
                  <w:color w:val="auto"/>
                </w:rPr>
                <w:id w:val="1719315854"/>
                <w:placeholder>
                  <w:docPart w:val="3123543F3AF240DEAAC2C0A133A0AF33"/>
                </w:placeholder>
                <w:showingPlcHdr/>
              </w:sdtPr>
              <w:sdtContent>
                <w:r w:rsidRPr="000C3945">
                  <w:rPr>
                    <w:rFonts w:ascii="Aptos" w:eastAsia="Aptos" w:hAnsi="Aptos"/>
                    <w:color w:val="666666"/>
                    <w:sz w:val="24"/>
                    <w:szCs w:val="24"/>
                  </w:rPr>
                  <w:t>Click or tap here to enter text.</w:t>
                </w:r>
              </w:sdtContent>
            </w:sdt>
            <w:r w:rsidRPr="000C3945">
              <w:rPr>
                <w:rFonts w:eastAsia="Aptos"/>
                <w:color w:val="auto"/>
                <w:sz w:val="24"/>
                <w:szCs w:val="24"/>
              </w:rPr>
              <w:t xml:space="preserve"> </w:t>
            </w:r>
            <w:r w:rsidRPr="004E4F0B">
              <w:rPr>
                <w:rFonts w:eastAsia="Aptos"/>
                <w:color w:val="auto"/>
                <w:sz w:val="24"/>
                <w:szCs w:val="24"/>
              </w:rPr>
              <w:t xml:space="preserve">(DOB: </w:t>
            </w:r>
            <w:sdt>
              <w:sdtPr>
                <w:rPr>
                  <w:rFonts w:eastAsia="Aptos"/>
                  <w:color w:val="auto"/>
                </w:rPr>
                <w:id w:val="1928151906"/>
                <w:placeholder>
                  <w:docPart w:val="920A4948F17F49E682295D1C2C43395E"/>
                </w:placeholder>
                <w:showingPlcHdr/>
                <w:date>
                  <w:dateFormat w:val="mM/dd/yyyy"/>
                  <w:lid w:val="en-US"/>
                  <w:storeMappedDataAs w:val="dateTime"/>
                  <w:calendar w:val="gregorian"/>
                </w:date>
              </w:sdtPr>
              <w:sdtContent>
                <w:r w:rsidRPr="004E4F0B">
                  <w:rPr>
                    <w:rFonts w:ascii="Aptos" w:eastAsia="Aptos" w:hAnsi="Aptos"/>
                    <w:color w:val="666666"/>
                    <w:sz w:val="24"/>
                    <w:szCs w:val="24"/>
                  </w:rPr>
                  <w:t>Click or tap to enter a date.</w:t>
                </w:r>
              </w:sdtContent>
            </w:sdt>
            <w:r w:rsidRPr="004E4F0B">
              <w:rPr>
                <w:rFonts w:eastAsia="Aptos"/>
                <w:color w:val="auto"/>
                <w:sz w:val="24"/>
                <w:szCs w:val="24"/>
              </w:rPr>
              <w:t>)</w:t>
            </w:r>
          </w:p>
          <w:p w14:paraId="73669A0A" w14:textId="77777777" w:rsidR="00C76951" w:rsidRDefault="00C76951" w:rsidP="00EB41B2">
            <w:pPr>
              <w:overflowPunct w:val="0"/>
              <w:autoSpaceDE w:val="0"/>
              <w:autoSpaceDN w:val="0"/>
              <w:adjustRightInd w:val="0"/>
              <w:spacing w:after="0"/>
              <w:ind w:left="0" w:right="75" w:hanging="11"/>
              <w:jc w:val="center"/>
              <w:rPr>
                <w:color w:val="auto"/>
                <w:sz w:val="24"/>
                <w:szCs w:val="24"/>
              </w:rPr>
            </w:pPr>
            <w:r w:rsidRPr="000C3945">
              <w:rPr>
                <w:color w:val="auto"/>
                <w:sz w:val="24"/>
                <w:szCs w:val="24"/>
              </w:rPr>
              <w:t>Respondent(s)</w:t>
            </w:r>
          </w:p>
          <w:p w14:paraId="423068C5" w14:textId="77777777" w:rsidR="00C76951" w:rsidRDefault="00C76951" w:rsidP="00EB41B2">
            <w:pPr>
              <w:overflowPunct w:val="0"/>
              <w:autoSpaceDE w:val="0"/>
              <w:autoSpaceDN w:val="0"/>
              <w:adjustRightInd w:val="0"/>
              <w:spacing w:after="0"/>
              <w:ind w:left="0" w:right="75" w:hanging="11"/>
              <w:jc w:val="center"/>
              <w:rPr>
                <w:color w:val="auto"/>
                <w:sz w:val="24"/>
                <w:szCs w:val="24"/>
              </w:rPr>
            </w:pPr>
          </w:p>
          <w:sdt>
            <w:sdtPr>
              <w:rPr>
                <w:color w:val="auto"/>
              </w:rPr>
              <w:id w:val="1723323940"/>
              <w:placeholder>
                <w:docPart w:val="FBD844DFD69648D4BD4FD6B5314A6E10"/>
              </w:placeholder>
              <w:showingPlcHdr/>
            </w:sdtPr>
            <w:sdtContent>
              <w:p w14:paraId="56302036" w14:textId="77777777" w:rsidR="00C76951" w:rsidRDefault="00C76951" w:rsidP="009C28F0">
                <w:pPr>
                  <w:overflowPunct w:val="0"/>
                  <w:autoSpaceDE w:val="0"/>
                  <w:autoSpaceDN w:val="0"/>
                  <w:adjustRightInd w:val="0"/>
                  <w:spacing w:after="0"/>
                  <w:ind w:left="0" w:right="75" w:hanging="11"/>
                  <w:rPr>
                    <w:color w:val="auto"/>
                    <w:sz w:val="24"/>
                    <w:szCs w:val="24"/>
                  </w:rPr>
                </w:pPr>
                <w:r w:rsidRPr="00530D55">
                  <w:rPr>
                    <w:rStyle w:val="PlaceholderText"/>
                    <w:rFonts w:eastAsiaTheme="minorEastAsia"/>
                  </w:rPr>
                  <w:t>Click or tap here to enter text.</w:t>
                </w:r>
              </w:p>
            </w:sdtContent>
          </w:sdt>
          <w:p w14:paraId="0F509EDF" w14:textId="77777777" w:rsidR="00C76951" w:rsidRPr="000C3945" w:rsidRDefault="00C76951" w:rsidP="009C28F0">
            <w:pPr>
              <w:overflowPunct w:val="0"/>
              <w:autoSpaceDE w:val="0"/>
              <w:autoSpaceDN w:val="0"/>
              <w:adjustRightInd w:val="0"/>
              <w:spacing w:after="0"/>
              <w:ind w:left="0" w:right="75" w:hanging="11"/>
              <w:jc w:val="center"/>
              <w:rPr>
                <w:color w:val="auto"/>
                <w:sz w:val="24"/>
                <w:szCs w:val="24"/>
              </w:rPr>
            </w:pPr>
            <w:r>
              <w:rPr>
                <w:color w:val="auto"/>
                <w:sz w:val="24"/>
                <w:szCs w:val="24"/>
              </w:rPr>
              <w:t>Intervenor.</w:t>
            </w:r>
          </w:p>
        </w:tc>
        <w:tc>
          <w:tcPr>
            <w:tcW w:w="4950" w:type="dxa"/>
            <w:tcBorders>
              <w:top w:val="single" w:sz="24" w:space="0" w:color="auto"/>
              <w:left w:val="single" w:sz="24" w:space="0" w:color="auto"/>
              <w:bottom w:val="single" w:sz="24" w:space="0" w:color="auto"/>
              <w:right w:val="nil"/>
            </w:tcBorders>
          </w:tcPr>
          <w:p w14:paraId="22EB9007" w14:textId="77777777" w:rsidR="00C76951" w:rsidRPr="000C3945" w:rsidRDefault="00C76951" w:rsidP="00EB41B2">
            <w:pPr>
              <w:overflowPunct w:val="0"/>
              <w:autoSpaceDE w:val="0"/>
              <w:autoSpaceDN w:val="0"/>
              <w:adjustRightInd w:val="0"/>
              <w:spacing w:after="0"/>
              <w:ind w:left="-15" w:right="75" w:hanging="14"/>
              <w:jc w:val="center"/>
              <w:rPr>
                <w:rFonts w:eastAsia="Aptos"/>
                <w:color w:val="auto"/>
                <w:sz w:val="24"/>
                <w:szCs w:val="24"/>
              </w:rPr>
            </w:pPr>
          </w:p>
          <w:p w14:paraId="2FFEA44C" w14:textId="77777777" w:rsidR="008C3E11" w:rsidRDefault="008C3E11" w:rsidP="00EB41B2">
            <w:pPr>
              <w:overflowPunct w:val="0"/>
              <w:autoSpaceDE w:val="0"/>
              <w:autoSpaceDN w:val="0"/>
              <w:adjustRightInd w:val="0"/>
              <w:spacing w:after="0"/>
              <w:ind w:left="-15" w:right="75" w:hanging="14"/>
              <w:jc w:val="center"/>
              <w:rPr>
                <w:rFonts w:eastAsia="Aptos"/>
                <w:color w:val="auto"/>
                <w:sz w:val="24"/>
                <w:szCs w:val="24"/>
              </w:rPr>
            </w:pPr>
          </w:p>
          <w:p w14:paraId="42012D2A" w14:textId="095C2B88" w:rsidR="00C76951" w:rsidRPr="000C3945" w:rsidRDefault="00C76951" w:rsidP="00EB41B2">
            <w:pPr>
              <w:overflowPunct w:val="0"/>
              <w:autoSpaceDE w:val="0"/>
              <w:autoSpaceDN w:val="0"/>
              <w:adjustRightInd w:val="0"/>
              <w:spacing w:after="0"/>
              <w:ind w:left="-15" w:right="75" w:hanging="14"/>
              <w:jc w:val="center"/>
              <w:rPr>
                <w:rFonts w:eastAsia="Aptos"/>
                <w:color w:val="666666"/>
                <w:sz w:val="24"/>
                <w:szCs w:val="24"/>
              </w:rPr>
            </w:pPr>
            <w:r w:rsidRPr="000C3945">
              <w:rPr>
                <w:rFonts w:eastAsia="Aptos"/>
                <w:color w:val="auto"/>
                <w:sz w:val="24"/>
                <w:szCs w:val="24"/>
              </w:rPr>
              <w:t xml:space="preserve">File No. </w:t>
            </w:r>
            <w:r w:rsidRPr="000C3945">
              <w:rPr>
                <w:rFonts w:eastAsia="Aptos"/>
                <w:color w:val="666666"/>
                <w:sz w:val="24"/>
                <w:szCs w:val="24"/>
              </w:rPr>
              <w:t>Click or tap here to enter text.</w:t>
            </w:r>
          </w:p>
          <w:p w14:paraId="422E8F2E" w14:textId="77777777" w:rsidR="00C76951" w:rsidRPr="000C3945" w:rsidRDefault="00C76951" w:rsidP="00EB41B2">
            <w:pPr>
              <w:overflowPunct w:val="0"/>
              <w:autoSpaceDE w:val="0"/>
              <w:autoSpaceDN w:val="0"/>
              <w:adjustRightInd w:val="0"/>
              <w:spacing w:after="0"/>
              <w:ind w:left="-15" w:right="75" w:hanging="14"/>
              <w:jc w:val="center"/>
              <w:rPr>
                <w:rFonts w:eastAsia="Aptos"/>
                <w:b/>
                <w:color w:val="666666"/>
                <w:sz w:val="24"/>
                <w:szCs w:val="24"/>
              </w:rPr>
            </w:pPr>
          </w:p>
          <w:p w14:paraId="0F37B945" w14:textId="77777777" w:rsidR="00C76951" w:rsidRPr="000C3945" w:rsidRDefault="00C76951" w:rsidP="00EB41B2">
            <w:pPr>
              <w:overflowPunct w:val="0"/>
              <w:autoSpaceDE w:val="0"/>
              <w:autoSpaceDN w:val="0"/>
              <w:adjustRightInd w:val="0"/>
              <w:spacing w:after="0"/>
              <w:ind w:left="-15" w:right="75" w:hanging="14"/>
              <w:jc w:val="center"/>
              <w:rPr>
                <w:rFonts w:eastAsia="Aptos"/>
                <w:b/>
                <w:color w:val="666666"/>
                <w:sz w:val="24"/>
                <w:szCs w:val="24"/>
              </w:rPr>
            </w:pPr>
          </w:p>
          <w:p w14:paraId="7E2BA851" w14:textId="77777777" w:rsidR="00C76951" w:rsidRDefault="00C76951" w:rsidP="00EB41B2">
            <w:pPr>
              <w:spacing w:after="0"/>
              <w:ind w:left="-15" w:right="75"/>
              <w:jc w:val="center"/>
              <w:rPr>
                <w:b/>
                <w:sz w:val="24"/>
                <w:szCs w:val="24"/>
              </w:rPr>
            </w:pPr>
          </w:p>
          <w:p w14:paraId="6BE5203D" w14:textId="77777777" w:rsidR="00C76951" w:rsidRDefault="00C76951" w:rsidP="00EB41B2">
            <w:pPr>
              <w:spacing w:after="0"/>
              <w:ind w:left="-15" w:right="75"/>
              <w:jc w:val="center"/>
              <w:rPr>
                <w:b/>
                <w:sz w:val="24"/>
                <w:szCs w:val="24"/>
              </w:rPr>
            </w:pPr>
          </w:p>
          <w:p w14:paraId="128BA80C" w14:textId="77777777" w:rsidR="00321349" w:rsidRPr="000C3945" w:rsidRDefault="00321349" w:rsidP="00EB41B2">
            <w:pPr>
              <w:spacing w:after="0"/>
              <w:ind w:left="-15" w:right="75"/>
              <w:jc w:val="center"/>
              <w:rPr>
                <w:b/>
                <w:sz w:val="24"/>
                <w:szCs w:val="24"/>
              </w:rPr>
            </w:pPr>
          </w:p>
          <w:p w14:paraId="5012A4E4" w14:textId="77777777" w:rsidR="00C76951" w:rsidRDefault="00C76951" w:rsidP="00EB41B2">
            <w:pPr>
              <w:spacing w:after="0"/>
              <w:ind w:left="-15" w:right="75"/>
              <w:jc w:val="center"/>
              <w:rPr>
                <w:b/>
                <w:sz w:val="24"/>
                <w:szCs w:val="24"/>
              </w:rPr>
            </w:pPr>
            <w:bookmarkStart w:id="351" w:name="AH_order_ICWA"/>
            <w:r>
              <w:rPr>
                <w:b/>
                <w:sz w:val="24"/>
                <w:szCs w:val="24"/>
              </w:rPr>
              <w:t>ADVISORY HEARING</w:t>
            </w:r>
          </w:p>
          <w:p w14:paraId="764CABD9" w14:textId="77777777" w:rsidR="00C76951" w:rsidRDefault="00C76951" w:rsidP="00EB41B2">
            <w:pPr>
              <w:spacing w:after="0"/>
              <w:ind w:left="-15" w:right="75"/>
              <w:jc w:val="center"/>
              <w:rPr>
                <w:b/>
                <w:sz w:val="24"/>
                <w:szCs w:val="24"/>
              </w:rPr>
            </w:pPr>
            <w:r>
              <w:rPr>
                <w:b/>
                <w:sz w:val="24"/>
                <w:szCs w:val="24"/>
              </w:rPr>
              <w:t>ORDER</w:t>
            </w:r>
          </w:p>
          <w:bookmarkEnd w:id="351"/>
          <w:p w14:paraId="766988AF" w14:textId="77777777" w:rsidR="00C76951" w:rsidRDefault="00C76951" w:rsidP="00EB41B2">
            <w:pPr>
              <w:spacing w:after="0"/>
              <w:ind w:left="-15" w:right="75"/>
              <w:jc w:val="center"/>
              <w:rPr>
                <w:b/>
                <w:sz w:val="24"/>
                <w:szCs w:val="24"/>
              </w:rPr>
            </w:pPr>
          </w:p>
          <w:p w14:paraId="49AD8E4B" w14:textId="77777777" w:rsidR="00C76951" w:rsidRPr="000C3945" w:rsidRDefault="00C76951" w:rsidP="00EB41B2">
            <w:pPr>
              <w:spacing w:after="0"/>
              <w:ind w:left="-15" w:right="75"/>
              <w:jc w:val="center"/>
              <w:rPr>
                <w:b/>
                <w:sz w:val="24"/>
                <w:szCs w:val="24"/>
              </w:rPr>
            </w:pPr>
            <w:r>
              <w:rPr>
                <w:b/>
                <w:sz w:val="24"/>
                <w:szCs w:val="24"/>
              </w:rPr>
              <w:t>(ICWA)</w:t>
            </w:r>
          </w:p>
        </w:tc>
      </w:tr>
    </w:tbl>
    <w:bookmarkEnd w:id="350"/>
    <w:p w14:paraId="7690D16A" w14:textId="77777777" w:rsidR="00C76951" w:rsidRPr="00A32761" w:rsidRDefault="00C76951" w:rsidP="00E52403">
      <w:pPr>
        <w:spacing w:before="240" w:after="0" w:line="480" w:lineRule="auto"/>
        <w:ind w:left="720" w:right="871" w:firstLine="720"/>
        <w:rPr>
          <w:kern w:val="0"/>
          <w:szCs w:val="20"/>
          <w14:ligatures w14:val="none"/>
        </w:rPr>
      </w:pPr>
      <w:r w:rsidRPr="00A32761">
        <w:rPr>
          <w:kern w:val="0"/>
          <w:szCs w:val="20"/>
          <w14:ligatures w14:val="none"/>
        </w:rPr>
        <w:t xml:space="preserve">The above-entitled matter having come before the Court for an Advisory Hearing on the </w:t>
      </w:r>
      <w:sdt>
        <w:sdtPr>
          <w:rPr>
            <w:kern w:val="0"/>
            <w:szCs w:val="20"/>
            <w14:ligatures w14:val="none"/>
          </w:rPr>
          <w:id w:val="466401036"/>
          <w:placeholder>
            <w:docPart w:val="E6C8FC482F0641FA8F02A4C5F85D2572"/>
          </w:placeholder>
          <w:showingPlcHdr/>
        </w:sdtPr>
        <w:sdtContent>
          <w:r w:rsidRPr="0082666C">
            <w:rPr>
              <w:rStyle w:val="PlaceholderText"/>
            </w:rPr>
            <w:t>Click or tap here to enter text.</w:t>
          </w:r>
        </w:sdtContent>
      </w:sdt>
      <w:r w:rsidRPr="00A32761">
        <w:rPr>
          <w:kern w:val="0"/>
          <w:szCs w:val="20"/>
          <w14:ligatures w14:val="none"/>
        </w:rPr>
        <w:t xml:space="preserve"> day of </w:t>
      </w:r>
      <w:sdt>
        <w:sdtPr>
          <w:rPr>
            <w:kern w:val="0"/>
            <w:szCs w:val="20"/>
            <w14:ligatures w14:val="none"/>
          </w:rPr>
          <w:id w:val="462468913"/>
          <w:placeholder>
            <w:docPart w:val="53EDA81420254AFA85C6C4A0366F01A5"/>
          </w:placeholder>
          <w:showingPlcHdr/>
        </w:sdtPr>
        <w:sdtContent>
          <w:r w:rsidRPr="0082666C">
            <w:rPr>
              <w:rStyle w:val="PlaceholderText"/>
            </w:rPr>
            <w:t>Click or tap here to enter text.</w:t>
          </w:r>
        </w:sdtContent>
      </w:sdt>
      <w:r w:rsidRPr="00A32761">
        <w:rPr>
          <w:kern w:val="0"/>
          <w:szCs w:val="20"/>
          <w14:ligatures w14:val="none"/>
        </w:rPr>
        <w:t>, 20</w:t>
      </w:r>
      <w:sdt>
        <w:sdtPr>
          <w:rPr>
            <w:kern w:val="0"/>
            <w:szCs w:val="20"/>
            <w14:ligatures w14:val="none"/>
          </w:rPr>
          <w:id w:val="467559111"/>
          <w:placeholder>
            <w:docPart w:val="FFF53BFECDDB40BE934A91E554B64CEB"/>
          </w:placeholder>
          <w:showingPlcHdr/>
        </w:sdtPr>
        <w:sdtContent>
          <w:r w:rsidRPr="0082666C">
            <w:rPr>
              <w:rStyle w:val="PlaceholderText"/>
            </w:rPr>
            <w:t>Click or tap here to enter text.</w:t>
          </w:r>
        </w:sdtContent>
      </w:sdt>
      <w:r w:rsidRPr="00A32761">
        <w:rPr>
          <w:kern w:val="0"/>
          <w:szCs w:val="20"/>
          <w14:ligatures w14:val="none"/>
        </w:rPr>
        <w:t>, the Honorable</w:t>
      </w:r>
      <w:r>
        <w:rPr>
          <w:kern w:val="0"/>
          <w:szCs w:val="20"/>
          <w14:ligatures w14:val="none"/>
        </w:rPr>
        <w:t xml:space="preserve"> </w:t>
      </w:r>
      <w:sdt>
        <w:sdtPr>
          <w:rPr>
            <w:kern w:val="0"/>
            <w:szCs w:val="20"/>
            <w14:ligatures w14:val="none"/>
          </w:rPr>
          <w:id w:val="-531961113"/>
          <w:placeholder>
            <w:docPart w:val="67ACB014A80B4DD8A1C931E94699A4CD"/>
          </w:placeholder>
          <w:showingPlcHdr/>
        </w:sdtPr>
        <w:sdtContent>
          <w:r w:rsidRPr="0082666C">
            <w:rPr>
              <w:rStyle w:val="PlaceholderText"/>
            </w:rPr>
            <w:t>Click or tap here to enter text.</w:t>
          </w:r>
        </w:sdtContent>
      </w:sdt>
      <w:r w:rsidRPr="00A32761">
        <w:rPr>
          <w:kern w:val="0"/>
          <w:szCs w:val="20"/>
          <w14:ligatures w14:val="none"/>
        </w:rPr>
        <w:t xml:space="preserve">, presiding; the State of South Dakota being represented by </w:t>
      </w:r>
      <w:sdt>
        <w:sdtPr>
          <w:rPr>
            <w:kern w:val="0"/>
            <w:szCs w:val="20"/>
            <w14:ligatures w14:val="none"/>
          </w:rPr>
          <w:alias w:val="State’s Attorney"/>
          <w:tag w:val="State’s Attorney"/>
          <w:id w:val="845907623"/>
          <w:placeholder>
            <w:docPart w:val="091E2956CA2D4327940094AEBB8EE8AE"/>
          </w:placeholder>
          <w:showingPlcHdr/>
          <w:dropDownList>
            <w:listItem w:value="Choose an item."/>
            <w:listItem w:displayText="Deputy State’s Attorney" w:value="Deputy State’s Attorney"/>
            <w:listItem w:displayText="State’s Attorney" w:value="State’s Attorney"/>
          </w:dropDownList>
        </w:sdtPr>
        <w:sdtContent>
          <w:r w:rsidRPr="0082666C">
            <w:rPr>
              <w:rStyle w:val="PlaceholderText"/>
            </w:rPr>
            <w:t>Choose an item.</w:t>
          </w:r>
        </w:sdtContent>
      </w:sdt>
      <w:r w:rsidRPr="00A32761">
        <w:rPr>
          <w:kern w:val="0"/>
          <w:szCs w:val="20"/>
          <w14:ligatures w14:val="none"/>
        </w:rPr>
        <w:t>,</w:t>
      </w:r>
      <w:r>
        <w:rPr>
          <w:kern w:val="0"/>
          <w:szCs w:val="20"/>
          <w14:ligatures w14:val="none"/>
        </w:rPr>
        <w:t xml:space="preserve"> </w:t>
      </w:r>
      <w:sdt>
        <w:sdtPr>
          <w:rPr>
            <w:kern w:val="0"/>
            <w:szCs w:val="20"/>
            <w14:ligatures w14:val="none"/>
          </w:rPr>
          <w:id w:val="-382022249"/>
          <w:placeholder>
            <w:docPart w:val="8B632949A25F4F8C897684DBD3EB650B"/>
          </w:placeholder>
          <w:showingPlcHdr/>
        </w:sdtPr>
        <w:sdtContent>
          <w:r w:rsidRPr="0082666C">
            <w:rPr>
              <w:rStyle w:val="PlaceholderText"/>
            </w:rPr>
            <w:t>Click or tap here to enter text.</w:t>
          </w:r>
        </w:sdtContent>
      </w:sdt>
      <w:r w:rsidRPr="00A32761">
        <w:rPr>
          <w:kern w:val="0"/>
          <w:szCs w:val="20"/>
          <w14:ligatures w14:val="none"/>
        </w:rPr>
        <w:t>; the South Dakota Department of Social Services appearing through Family Services Specialist</w:t>
      </w:r>
      <w:sdt>
        <w:sdtPr>
          <w:rPr>
            <w:kern w:val="0"/>
            <w:szCs w:val="20"/>
            <w14:ligatures w14:val="none"/>
          </w:rPr>
          <w:id w:val="2013948130"/>
          <w:placeholder>
            <w:docPart w:val="CCB52633ACD54C7C8D322CCA3D342612"/>
          </w:placeholder>
          <w:showingPlcHdr/>
        </w:sdtPr>
        <w:sdtContent>
          <w:r w:rsidRPr="0082666C">
            <w:rPr>
              <w:rStyle w:val="PlaceholderText"/>
            </w:rPr>
            <w:t>Click or tap here to enter text.</w:t>
          </w:r>
        </w:sdtContent>
      </w:sdt>
      <w:r w:rsidRPr="00A32761">
        <w:rPr>
          <w:kern w:val="0"/>
          <w:szCs w:val="20"/>
          <w14:ligatures w14:val="none"/>
        </w:rPr>
        <w:t xml:space="preserve">; the Respondent mother, </w:t>
      </w:r>
      <w:sdt>
        <w:sdtPr>
          <w:rPr>
            <w:kern w:val="0"/>
            <w:szCs w:val="20"/>
            <w14:ligatures w14:val="none"/>
          </w:rPr>
          <w:alias w:val="not appearing in person "/>
          <w:tag w:val="not appearing in person "/>
          <w:id w:val="-90624103"/>
          <w:placeholder>
            <w:docPart w:val="7D6C79A2D2424530A923955995D299AD"/>
          </w:placeholder>
          <w:showingPlcHdr/>
          <w:dropDownList>
            <w:listItem w:value="Choose an item."/>
            <w:listItem w:displayText="appearing in person " w:value="appearing in person "/>
            <w:listItem w:displayText="not appearing in person " w:value="not appearing in person "/>
          </w:dropDownList>
        </w:sdtPr>
        <w:sdtContent>
          <w:r w:rsidRPr="0082666C">
            <w:rPr>
              <w:rStyle w:val="PlaceholderText"/>
            </w:rPr>
            <w:t>Choose an item.</w:t>
          </w:r>
        </w:sdtContent>
      </w:sdt>
      <w:r w:rsidRPr="00A32761">
        <w:rPr>
          <w:kern w:val="0"/>
          <w:szCs w:val="20"/>
          <w14:ligatures w14:val="none"/>
        </w:rPr>
        <w:t xml:space="preserve">and </w:t>
      </w:r>
      <w:sdt>
        <w:sdtPr>
          <w:rPr>
            <w:kern w:val="0"/>
            <w:szCs w:val="20"/>
            <w14:ligatures w14:val="none"/>
          </w:rPr>
          <w:alias w:val="is not represented by counsel"/>
          <w:tag w:val="is not represented by counsel"/>
          <w:id w:val="1252786754"/>
          <w:placeholder>
            <w:docPart w:val="7D6C79A2D2424530A923955995D299AD"/>
          </w:placeholder>
          <w:showingPlcHdr/>
          <w:dropDownList>
            <w:listItem w:value="Choose an item."/>
            <w:listItem w:displayText="represented by counsel" w:value="represented by counsel"/>
            <w:listItem w:displayText="is not represented by counsel" w:value="is not represented by counsel"/>
          </w:dropDownList>
        </w:sdtPr>
        <w:sdtContent>
          <w:r w:rsidRPr="0082666C">
            <w:rPr>
              <w:rStyle w:val="PlaceholderText"/>
            </w:rPr>
            <w:t>Choose an item.</w:t>
          </w:r>
        </w:sdtContent>
      </w:sdt>
      <w:r w:rsidRPr="00A32761">
        <w:rPr>
          <w:kern w:val="0"/>
          <w:szCs w:val="20"/>
          <w14:ligatures w14:val="none"/>
        </w:rPr>
        <w:t>,</w:t>
      </w:r>
      <w:r>
        <w:rPr>
          <w:kern w:val="0"/>
          <w:szCs w:val="20"/>
          <w14:ligatures w14:val="none"/>
        </w:rPr>
        <w:t xml:space="preserve"> </w:t>
      </w:r>
      <w:sdt>
        <w:sdtPr>
          <w:rPr>
            <w:kern w:val="0"/>
            <w:szCs w:val="20"/>
            <w14:ligatures w14:val="none"/>
          </w:rPr>
          <w:id w:val="-114748920"/>
          <w:placeholder>
            <w:docPart w:val="B72D914B2F8E445D9F3C282B540A01FD"/>
          </w:placeholder>
          <w:showingPlcHdr/>
        </w:sdtPr>
        <w:sdtContent>
          <w:r w:rsidRPr="0082666C">
            <w:rPr>
              <w:rStyle w:val="PlaceholderText"/>
            </w:rPr>
            <w:t>Click or tap here to enter text.</w:t>
          </w:r>
        </w:sdtContent>
      </w:sdt>
      <w:r w:rsidRPr="00A32761">
        <w:rPr>
          <w:kern w:val="0"/>
          <w:szCs w:val="20"/>
          <w14:ligatures w14:val="none"/>
        </w:rPr>
        <w:t xml:space="preserve">; the Respondent father, </w:t>
      </w:r>
      <w:sdt>
        <w:sdtPr>
          <w:rPr>
            <w:kern w:val="0"/>
            <w:szCs w:val="20"/>
            <w14:ligatures w14:val="none"/>
          </w:rPr>
          <w:alias w:val="not appearing in person"/>
          <w:tag w:val="not appearing in person"/>
          <w:id w:val="-101348285"/>
          <w:placeholder>
            <w:docPart w:val="7D6C79A2D2424530A923955995D299AD"/>
          </w:placeholder>
          <w:dropDownList>
            <w:listItem w:value="Choose an item."/>
            <w:listItem w:displayText="appearing in person" w:value="appearing in person"/>
            <w:listItem w:displayText="not appearing in person" w:value="not appearing in person"/>
          </w:dropDownList>
        </w:sdtPr>
        <w:sdtContent>
          <w:r>
            <w:rPr>
              <w:kern w:val="0"/>
              <w:szCs w:val="20"/>
              <w14:ligatures w14:val="none"/>
            </w:rPr>
            <w:t>not appearing in person</w:t>
          </w:r>
        </w:sdtContent>
      </w:sdt>
      <w:r w:rsidRPr="00A32761">
        <w:rPr>
          <w:kern w:val="0"/>
          <w:szCs w:val="20"/>
          <w14:ligatures w14:val="none"/>
        </w:rPr>
        <w:t xml:space="preserve"> </w:t>
      </w:r>
      <w:sdt>
        <w:sdtPr>
          <w:rPr>
            <w:kern w:val="0"/>
            <w:szCs w:val="20"/>
            <w14:ligatures w14:val="none"/>
          </w:rPr>
          <w:alias w:val="but"/>
          <w:tag w:val="but"/>
          <w:id w:val="1023205084"/>
          <w:placeholder>
            <w:docPart w:val="7D6C79A2D2424530A923955995D299AD"/>
          </w:placeholder>
          <w:showingPlcHdr/>
          <w:dropDownList>
            <w:listItem w:value="Choose an item."/>
            <w:listItem w:displayText="and" w:value="and"/>
            <w:listItem w:displayText="but" w:value="but"/>
          </w:dropDownList>
        </w:sdtPr>
        <w:sdtContent>
          <w:r w:rsidRPr="0082666C">
            <w:rPr>
              <w:rStyle w:val="PlaceholderText"/>
            </w:rPr>
            <w:t>Choose an item.</w:t>
          </w:r>
        </w:sdtContent>
      </w:sdt>
      <w:r w:rsidRPr="00A32761">
        <w:rPr>
          <w:kern w:val="0"/>
          <w:szCs w:val="20"/>
          <w14:ligatures w14:val="none"/>
        </w:rPr>
        <w:t xml:space="preserve"> </w:t>
      </w:r>
      <w:sdt>
        <w:sdtPr>
          <w:rPr>
            <w:kern w:val="0"/>
            <w:szCs w:val="20"/>
            <w14:ligatures w14:val="none"/>
          </w:rPr>
          <w:alias w:val="is not represented by counsel"/>
          <w:tag w:val="is not represented by counsel"/>
          <w:id w:val="-2127074028"/>
          <w:placeholder>
            <w:docPart w:val="7D6C79A2D2424530A923955995D299AD"/>
          </w:placeholder>
          <w:showingPlcHdr/>
          <w:dropDownList>
            <w:listItem w:value="Choose an item."/>
            <w:listItem w:displayText="represented by counsel" w:value="represented by counsel"/>
            <w:listItem w:displayText="is not represented by counsel" w:value="is not represented by counsel"/>
          </w:dropDownList>
        </w:sdtPr>
        <w:sdtContent>
          <w:r w:rsidRPr="0082666C">
            <w:rPr>
              <w:rStyle w:val="PlaceholderText"/>
            </w:rPr>
            <w:t>Choose an item.</w:t>
          </w:r>
        </w:sdtContent>
      </w:sdt>
      <w:r w:rsidRPr="00A32761">
        <w:rPr>
          <w:kern w:val="0"/>
          <w:szCs w:val="20"/>
          <w14:ligatures w14:val="none"/>
        </w:rPr>
        <w:t>,</w:t>
      </w:r>
      <w:r>
        <w:rPr>
          <w:kern w:val="0"/>
          <w:szCs w:val="20"/>
          <w14:ligatures w14:val="none"/>
        </w:rPr>
        <w:t xml:space="preserve"> </w:t>
      </w:r>
      <w:sdt>
        <w:sdtPr>
          <w:rPr>
            <w:kern w:val="0"/>
            <w:szCs w:val="20"/>
            <w14:ligatures w14:val="none"/>
          </w:rPr>
          <w:id w:val="-1603098272"/>
          <w:placeholder>
            <w:docPart w:val="BE54424001A149C5B2B94F5D14D8ABF0"/>
          </w:placeholder>
          <w:showingPlcHdr/>
        </w:sdtPr>
        <w:sdtContent>
          <w:r w:rsidRPr="0082666C">
            <w:rPr>
              <w:rStyle w:val="PlaceholderText"/>
            </w:rPr>
            <w:t>Click or tap here to enter text.</w:t>
          </w:r>
        </w:sdtContent>
      </w:sdt>
      <w:r w:rsidRPr="00A32761">
        <w:rPr>
          <w:kern w:val="0"/>
          <w:szCs w:val="20"/>
          <w14:ligatures w14:val="none"/>
        </w:rPr>
        <w:t xml:space="preserve">; the minor child </w:t>
      </w:r>
      <w:sdt>
        <w:sdtPr>
          <w:rPr>
            <w:kern w:val="0"/>
            <w:szCs w:val="20"/>
            <w14:ligatures w14:val="none"/>
          </w:rPr>
          <w:alias w:val="appearing in person"/>
          <w:tag w:val="appearing in person"/>
          <w:id w:val="1603989376"/>
          <w:placeholder>
            <w:docPart w:val="7D6C79A2D2424530A923955995D299AD"/>
          </w:placeholder>
          <w:showingPlcHdr/>
          <w:dropDownList>
            <w:listItem w:value="Choose an item."/>
            <w:listItem w:displayText="not appearing in person" w:value="not appearing in person"/>
            <w:listItem w:displayText="appearing in person" w:value="appearing in person"/>
          </w:dropDownList>
        </w:sdtPr>
        <w:sdtContent>
          <w:r w:rsidRPr="0082666C">
            <w:rPr>
              <w:rStyle w:val="PlaceholderText"/>
            </w:rPr>
            <w:t>Choose an item.</w:t>
          </w:r>
        </w:sdtContent>
      </w:sdt>
      <w:r w:rsidRPr="00A32761">
        <w:rPr>
          <w:kern w:val="0"/>
          <w:szCs w:val="20"/>
          <w14:ligatures w14:val="none"/>
        </w:rPr>
        <w:t xml:space="preserve"> </w:t>
      </w:r>
      <w:sdt>
        <w:sdtPr>
          <w:rPr>
            <w:kern w:val="0"/>
            <w:szCs w:val="20"/>
            <w14:ligatures w14:val="none"/>
          </w:rPr>
          <w:alias w:val="and is "/>
          <w:tag w:val="and is "/>
          <w:id w:val="1090980381"/>
          <w:placeholder>
            <w:docPart w:val="7D6C79A2D2424530A923955995D299AD"/>
          </w:placeholder>
          <w:showingPlcHdr/>
          <w:dropDownList>
            <w:listItem w:value="Choose an item."/>
            <w:listItem w:displayText="but" w:value="but"/>
            <w:listItem w:displayText="and is" w:value="and is"/>
          </w:dropDownList>
        </w:sdtPr>
        <w:sdtContent>
          <w:r w:rsidRPr="0082666C">
            <w:rPr>
              <w:rStyle w:val="PlaceholderText"/>
            </w:rPr>
            <w:t>Choose an item.</w:t>
          </w:r>
        </w:sdtContent>
      </w:sdt>
      <w:r w:rsidRPr="00A32761">
        <w:rPr>
          <w:kern w:val="0"/>
          <w:szCs w:val="20"/>
          <w14:ligatures w14:val="none"/>
        </w:rPr>
        <w:t xml:space="preserve"> represented by counsel,</w:t>
      </w:r>
      <w:r>
        <w:rPr>
          <w:kern w:val="0"/>
          <w:szCs w:val="20"/>
          <w14:ligatures w14:val="none"/>
        </w:rPr>
        <w:t xml:space="preserve"> </w:t>
      </w:r>
      <w:sdt>
        <w:sdtPr>
          <w:rPr>
            <w:kern w:val="0"/>
            <w:szCs w:val="20"/>
            <w14:ligatures w14:val="none"/>
          </w:rPr>
          <w:id w:val="816776129"/>
          <w:placeholder>
            <w:docPart w:val="0D8D8FC055864AA2827F5B99DAAD5DFF"/>
          </w:placeholder>
          <w:showingPlcHdr/>
        </w:sdtPr>
        <w:sdtContent>
          <w:r w:rsidRPr="0082666C">
            <w:rPr>
              <w:rStyle w:val="PlaceholderText"/>
            </w:rPr>
            <w:t>Click or tap here to enter text.</w:t>
          </w:r>
        </w:sdtContent>
      </w:sdt>
      <w:r w:rsidRPr="00A32761">
        <w:rPr>
          <w:kern w:val="0"/>
          <w:szCs w:val="20"/>
          <w14:ligatures w14:val="none"/>
        </w:rPr>
        <w:t xml:space="preserve">; </w:t>
      </w:r>
      <w:r w:rsidRPr="00A32761">
        <w:rPr>
          <w:kern w:val="0"/>
          <w14:ligatures w14:val="none"/>
        </w:rPr>
        <w:t xml:space="preserve">CASA </w:t>
      </w:r>
      <w:sdt>
        <w:sdtPr>
          <w:rPr>
            <w:kern w:val="0"/>
            <w14:ligatures w14:val="none"/>
          </w:rPr>
          <w:id w:val="-931432311"/>
          <w:placeholder>
            <w:docPart w:val="F8D1CBC4C941427ABAC8B643C52B78C5"/>
          </w:placeholder>
        </w:sdtPr>
        <w:sdtContent>
          <w:sdt>
            <w:sdtPr>
              <w:rPr>
                <w:kern w:val="0"/>
                <w14:ligatures w14:val="none"/>
              </w:rPr>
              <w:alias w:val="is not appearing"/>
              <w:tag w:val="is not appearing"/>
              <w:id w:val="-1751183435"/>
              <w:placeholder>
                <w:docPart w:val="4978F719F2894179AD77F7486A1816E1"/>
              </w:placeholder>
              <w:showingPlcHdr/>
              <w:dropDownList>
                <w:listItem w:value="Choose an item."/>
                <w:listItem w:displayText="appearing through its designated agent" w:value="appearing through its designated agent"/>
                <w:listItem w:displayText="is not appearing" w:value="is not appearing"/>
              </w:dropDownList>
            </w:sdtPr>
            <w:sdtContent>
              <w:r w:rsidRPr="0082666C">
                <w:rPr>
                  <w:rStyle w:val="PlaceholderText"/>
                </w:rPr>
                <w:t>Choose an item.</w:t>
              </w:r>
            </w:sdtContent>
          </w:sdt>
        </w:sdtContent>
      </w:sdt>
      <w:r w:rsidRPr="00A32761">
        <w:rPr>
          <w:kern w:val="0"/>
          <w14:ligatures w14:val="none"/>
        </w:rPr>
        <w:t xml:space="preserve">; the Tribe </w:t>
      </w:r>
      <w:sdt>
        <w:sdtPr>
          <w:rPr>
            <w:kern w:val="0"/>
            <w14:ligatures w14:val="none"/>
          </w:rPr>
          <w:alias w:val="is not represented by counsel"/>
          <w:tag w:val="is not represented by counsel"/>
          <w:id w:val="452751401"/>
          <w:placeholder>
            <w:docPart w:val="7D6C79A2D2424530A923955995D299AD"/>
          </w:placeholder>
          <w:showingPlcHdr/>
          <w:dropDownList>
            <w:listItem w:value="Choose an item."/>
            <w:listItem w:displayText="represented by counsel" w:value="represented by counsel"/>
            <w:listItem w:displayText="not represented by counsel" w:value="not represented by counsel"/>
          </w:dropDownList>
        </w:sdtPr>
        <w:sdtContent>
          <w:r w:rsidRPr="0082666C">
            <w:rPr>
              <w:rStyle w:val="PlaceholderText"/>
            </w:rPr>
            <w:t>Choose an item.</w:t>
          </w:r>
        </w:sdtContent>
      </w:sdt>
      <w:r>
        <w:rPr>
          <w:kern w:val="0"/>
          <w14:ligatures w14:val="none"/>
        </w:rPr>
        <w:t xml:space="preserve">, </w:t>
      </w:r>
      <w:sdt>
        <w:sdtPr>
          <w:rPr>
            <w:kern w:val="0"/>
            <w14:ligatures w14:val="none"/>
          </w:rPr>
          <w:id w:val="1796178982"/>
          <w:placeholder>
            <w:docPart w:val="553224B15BFB47E182807B5B1AE909DC"/>
          </w:placeholder>
          <w:showingPlcHdr/>
        </w:sdtPr>
        <w:sdtContent>
          <w:r w:rsidRPr="0082666C">
            <w:rPr>
              <w:rStyle w:val="PlaceholderText"/>
            </w:rPr>
            <w:t>Click or tap here to enter text.</w:t>
          </w:r>
        </w:sdtContent>
      </w:sdt>
      <w:r w:rsidRPr="00A32761">
        <w:rPr>
          <w:kern w:val="0"/>
          <w14:ligatures w14:val="none"/>
        </w:rPr>
        <w:t xml:space="preserve"> </w:t>
      </w:r>
      <w:sdt>
        <w:sdtPr>
          <w:rPr>
            <w:kern w:val="0"/>
            <w14:ligatures w14:val="none"/>
          </w:rPr>
          <w:alias w:val="and/or"/>
          <w:tag w:val="and/or"/>
          <w:id w:val="-1290965413"/>
          <w:placeholder>
            <w:docPart w:val="422036A5B6374161BB3441427DD2B122"/>
          </w:placeholder>
          <w:showingPlcHdr/>
          <w:dropDownList>
            <w:listItem w:value="Choose an item."/>
            <w:listItem w:displayText="and" w:value="and"/>
            <w:listItem w:displayText="or" w:value="or"/>
            <w:listItem w:displayText="and/or" w:value="and/or"/>
          </w:dropDownList>
        </w:sdtPr>
        <w:sdtContent>
          <w:r w:rsidRPr="0082666C">
            <w:rPr>
              <w:rStyle w:val="PlaceholderText"/>
            </w:rPr>
            <w:t>Choose an item.</w:t>
          </w:r>
        </w:sdtContent>
      </w:sdt>
      <w:r w:rsidRPr="00A32761">
        <w:rPr>
          <w:kern w:val="0"/>
          <w14:ligatures w14:val="none"/>
        </w:rPr>
        <w:t xml:space="preserve"> </w:t>
      </w:r>
      <w:sdt>
        <w:sdtPr>
          <w:rPr>
            <w:kern w:val="0"/>
            <w14:ligatures w14:val="none"/>
          </w:rPr>
          <w:alias w:val="ICWA Specialist is not appearing"/>
          <w:tag w:val="ICWA Specialist is not appearing"/>
          <w:id w:val="62535423"/>
          <w:placeholder>
            <w:docPart w:val="7D6C79A2D2424530A923955995D299AD"/>
          </w:placeholder>
          <w:showingPlcHdr/>
          <w:dropDownList>
            <w:listItem w:value="Choose an item."/>
            <w:listItem w:displayText="appearing through ICWA Specialist; " w:value="appearing through ICWA Specialist; "/>
            <w:listItem w:displayText="ICWA Specialist is not appearing;" w:value="ICWA Specialist is not appearing;"/>
          </w:dropDownList>
        </w:sdtPr>
        <w:sdtContent>
          <w:r w:rsidRPr="0082666C">
            <w:rPr>
              <w:rStyle w:val="PlaceholderText"/>
            </w:rPr>
            <w:t>Choose an item.</w:t>
          </w:r>
        </w:sdtContent>
      </w:sdt>
      <w:r>
        <w:rPr>
          <w:kern w:val="0"/>
          <w:szCs w:val="20"/>
          <w14:ligatures w14:val="none"/>
        </w:rPr>
        <w:t xml:space="preserve"> t</w:t>
      </w:r>
      <w:r w:rsidRPr="00A32761">
        <w:rPr>
          <w:kern w:val="0"/>
          <w:szCs w:val="20"/>
          <w14:ligatures w14:val="none"/>
        </w:rPr>
        <w:t>he Court, having reviewed the records and files herein and being fully informed in the premises, does now hereby:</w:t>
      </w:r>
    </w:p>
    <w:p w14:paraId="2CBED1A9" w14:textId="77777777" w:rsidR="00C76951" w:rsidRPr="00A32761" w:rsidRDefault="00C76951" w:rsidP="00A32761">
      <w:pPr>
        <w:spacing w:after="0" w:line="480" w:lineRule="auto"/>
        <w:ind w:left="720" w:right="871" w:firstLine="720"/>
        <w:rPr>
          <w:kern w:val="0"/>
          <w14:ligatures w14:val="none"/>
        </w:rPr>
      </w:pPr>
      <w:r w:rsidRPr="00A32761">
        <w:rPr>
          <w:kern w:val="0"/>
          <w14:ligatures w14:val="none"/>
        </w:rPr>
        <w:t>ORDER, that the minor child shall remain in the Department of Social Services’ legal and physical custody; and it is further</w:t>
      </w:r>
    </w:p>
    <w:p w14:paraId="2F7E0781" w14:textId="77777777" w:rsidR="00C76951" w:rsidRPr="00A32761" w:rsidRDefault="00C76951" w:rsidP="00A32761">
      <w:pPr>
        <w:spacing w:after="0" w:line="480" w:lineRule="auto"/>
        <w:ind w:left="720" w:right="871" w:firstLine="720"/>
        <w:rPr>
          <w:kern w:val="0"/>
          <w14:ligatures w14:val="none"/>
        </w:rPr>
      </w:pPr>
      <w:r w:rsidRPr="00A32761">
        <w:rPr>
          <w:kern w:val="0"/>
          <w14:ligatures w14:val="none"/>
        </w:rPr>
        <w:lastRenderedPageBreak/>
        <w:t xml:space="preserve">ORDERED, that the Department of Social Services has made active efforts to achieve the permanent plan of reunification of the child with the Respondent parents and these efforts have been unsuccessful, and it would be contrary to the child’s welfare to be returned home; and it is further </w:t>
      </w:r>
    </w:p>
    <w:p w14:paraId="10F2A1CE" w14:textId="77777777" w:rsidR="00C76951" w:rsidRPr="00A32761" w:rsidRDefault="00C76951" w:rsidP="00A32761">
      <w:pPr>
        <w:spacing w:after="0" w:line="480" w:lineRule="auto"/>
        <w:ind w:left="720" w:right="871" w:firstLine="720"/>
        <w:rPr>
          <w:kern w:val="0"/>
          <w14:ligatures w14:val="none"/>
        </w:rPr>
      </w:pPr>
      <w:r w:rsidRPr="00A32761">
        <w:rPr>
          <w:kern w:val="0"/>
          <w14:ligatures w14:val="none"/>
        </w:rPr>
        <w:t>ORDERED, that returning custody of the child to the Respondent parents would likely result in serious emotional and/or physical damage to the minor child at this time; and it is further</w:t>
      </w:r>
    </w:p>
    <w:p w14:paraId="47360951" w14:textId="77777777" w:rsidR="00C76951" w:rsidRPr="00A32761" w:rsidRDefault="00C76951" w:rsidP="00A32761">
      <w:pPr>
        <w:spacing w:after="0" w:line="480" w:lineRule="auto"/>
        <w:ind w:left="720" w:right="871" w:firstLine="720"/>
        <w:rPr>
          <w:kern w:val="0"/>
          <w14:ligatures w14:val="none"/>
        </w:rPr>
      </w:pPr>
      <w:r w:rsidRPr="00A32761">
        <w:rPr>
          <w:kern w:val="0"/>
          <w14:ligatures w14:val="none"/>
        </w:rPr>
        <w:t>ORDERED, that active efforts have been made to provide remedial services and rehabilitative programs designed to prevent the breakup of the Indian family and that these efforts have proven unsuccessful; and it is further</w:t>
      </w:r>
    </w:p>
    <w:p w14:paraId="7F104C14" w14:textId="77777777" w:rsidR="00C76951" w:rsidRPr="00A32761" w:rsidRDefault="00C76951" w:rsidP="00A32761">
      <w:pPr>
        <w:spacing w:after="0" w:line="480" w:lineRule="auto"/>
        <w:ind w:left="720" w:right="871" w:firstLine="720"/>
        <w:rPr>
          <w:kern w:val="0"/>
          <w14:ligatures w14:val="none"/>
        </w:rPr>
      </w:pPr>
      <w:r w:rsidRPr="00A32761">
        <w:rPr>
          <w:kern w:val="0"/>
          <w14:ligatures w14:val="none"/>
        </w:rPr>
        <w:t>ORDERED, that the least restrictive alternative available in the child’s best interest is continued placement in the legal and physical custody of the Department of Social Services; and it is further</w:t>
      </w:r>
    </w:p>
    <w:p w14:paraId="2F438B6F" w14:textId="77777777" w:rsidR="00C76951" w:rsidRPr="00A32761" w:rsidRDefault="00C76951" w:rsidP="00A32761">
      <w:pPr>
        <w:spacing w:after="0" w:line="480" w:lineRule="auto"/>
        <w:ind w:left="720" w:right="871" w:firstLine="720"/>
        <w:rPr>
          <w:kern w:val="0"/>
          <w14:ligatures w14:val="none"/>
        </w:rPr>
      </w:pPr>
      <w:r w:rsidRPr="00A32761">
        <w:rPr>
          <w:kern w:val="0"/>
          <w14:ligatures w14:val="none"/>
        </w:rPr>
        <w:t>ORDERED, that there is good cause to place the child outside the ICWA Placement preferences.</w:t>
      </w:r>
    </w:p>
    <w:p w14:paraId="4D48F804" w14:textId="77777777" w:rsidR="00C76951" w:rsidRPr="00D61F4E" w:rsidRDefault="00C76951" w:rsidP="00D61F4E">
      <w:pPr>
        <w:spacing w:after="0" w:line="480" w:lineRule="auto"/>
        <w:ind w:left="720" w:right="871" w:firstLine="720"/>
        <w:rPr>
          <w:kern w:val="0"/>
          <w14:ligatures w14:val="none"/>
        </w:rPr>
      </w:pPr>
      <w:r w:rsidRPr="00A32761">
        <w:rPr>
          <w:kern w:val="0"/>
          <w14:ligatures w14:val="none"/>
        </w:rPr>
        <w:t xml:space="preserve">Dated this </w:t>
      </w:r>
      <w:sdt>
        <w:sdtPr>
          <w:rPr>
            <w:kern w:val="0"/>
            <w14:ligatures w14:val="none"/>
          </w:rPr>
          <w:id w:val="1917121863"/>
          <w:placeholder>
            <w:docPart w:val="F8D1CBC4C941427ABAC8B643C52B78C5"/>
          </w:placeholder>
        </w:sdtPr>
        <w:sdtContent>
          <w:sdt>
            <w:sdtPr>
              <w:rPr>
                <w:kern w:val="0"/>
                <w14:ligatures w14:val="none"/>
              </w:rPr>
              <w:id w:val="1342585590"/>
              <w:placeholder>
                <w:docPart w:val="5524BF5653C643E38C01E71C618787C1"/>
              </w:placeholder>
              <w:showingPlcHdr/>
            </w:sdtPr>
            <w:sdtContent>
              <w:r w:rsidRPr="0082666C">
                <w:rPr>
                  <w:rStyle w:val="PlaceholderText"/>
                </w:rPr>
                <w:t>Click or tap here to enter text.</w:t>
              </w:r>
            </w:sdtContent>
          </w:sdt>
        </w:sdtContent>
      </w:sdt>
      <w:r w:rsidRPr="00A32761">
        <w:rPr>
          <w:kern w:val="0"/>
          <w14:ligatures w14:val="none"/>
        </w:rPr>
        <w:t xml:space="preserve">day of </w:t>
      </w:r>
      <w:sdt>
        <w:sdtPr>
          <w:rPr>
            <w:kern w:val="0"/>
            <w14:ligatures w14:val="none"/>
          </w:rPr>
          <w:id w:val="-221065384"/>
          <w:placeholder>
            <w:docPart w:val="9032F2A0AFA74E759E32E455AE9CEB19"/>
          </w:placeholder>
          <w:showingPlcHdr/>
        </w:sdtPr>
        <w:sdtContent>
          <w:r w:rsidRPr="0082666C">
            <w:rPr>
              <w:rStyle w:val="PlaceholderText"/>
            </w:rPr>
            <w:t>Click or tap here to enter text.</w:t>
          </w:r>
        </w:sdtContent>
      </w:sdt>
      <w:r w:rsidRPr="00A32761">
        <w:rPr>
          <w:kern w:val="0"/>
          <w14:ligatures w14:val="none"/>
        </w:rPr>
        <w:t xml:space="preserve"> effective however, the</w:t>
      </w:r>
      <w:r>
        <w:rPr>
          <w:kern w:val="0"/>
          <w14:ligatures w14:val="none"/>
        </w:rPr>
        <w:t xml:space="preserve"> </w:t>
      </w:r>
      <w:sdt>
        <w:sdtPr>
          <w:rPr>
            <w:kern w:val="0"/>
            <w14:ligatures w14:val="none"/>
          </w:rPr>
          <w:id w:val="-1358193189"/>
          <w:placeholder>
            <w:docPart w:val="DC8BA499FDAE4C0EAE2B62C6AD16BC78"/>
          </w:placeholder>
          <w:showingPlcHdr/>
        </w:sdtPr>
        <w:sdtContent>
          <w:r w:rsidRPr="0082666C">
            <w:rPr>
              <w:rStyle w:val="PlaceholderText"/>
            </w:rPr>
            <w:t>Click or tap here to enter text.</w:t>
          </w:r>
        </w:sdtContent>
      </w:sdt>
      <w:r w:rsidRPr="00A32761">
        <w:rPr>
          <w:kern w:val="0"/>
          <w14:ligatures w14:val="none"/>
        </w:rPr>
        <w:t>day of</w:t>
      </w:r>
      <w:r>
        <w:rPr>
          <w:kern w:val="0"/>
          <w14:ligatures w14:val="none"/>
        </w:rPr>
        <w:t xml:space="preserve"> </w:t>
      </w:r>
      <w:sdt>
        <w:sdtPr>
          <w:rPr>
            <w:kern w:val="0"/>
            <w14:ligatures w14:val="none"/>
          </w:rPr>
          <w:id w:val="-479857471"/>
          <w:placeholder>
            <w:docPart w:val="049E6F87C0B343EFB3D8EC01F3B9DD35"/>
          </w:placeholder>
          <w:showingPlcHdr/>
        </w:sdtPr>
        <w:sdtContent>
          <w:r w:rsidRPr="0082666C">
            <w:rPr>
              <w:rStyle w:val="PlaceholderText"/>
            </w:rPr>
            <w:t>Click or tap here to enter text.</w:t>
          </w:r>
        </w:sdtContent>
      </w:sdt>
      <w:r w:rsidRPr="00A32761">
        <w:rPr>
          <w:kern w:val="0"/>
          <w14:ligatures w14:val="none"/>
        </w:rPr>
        <w:t>, 20</w:t>
      </w:r>
      <w:sdt>
        <w:sdtPr>
          <w:rPr>
            <w:kern w:val="0"/>
            <w14:ligatures w14:val="none"/>
          </w:rPr>
          <w:id w:val="-635339258"/>
          <w:placeholder>
            <w:docPart w:val="F0C2D05F54F9477CA88ABF12FF229C09"/>
          </w:placeholder>
          <w:showingPlcHdr/>
        </w:sdtPr>
        <w:sdtContent>
          <w:r w:rsidRPr="0082666C">
            <w:rPr>
              <w:rStyle w:val="PlaceholderText"/>
            </w:rPr>
            <w:t>Click or tap here to enter text.</w:t>
          </w:r>
        </w:sdtContent>
      </w:sdt>
      <w:r w:rsidRPr="00A32761">
        <w:rPr>
          <w:kern w:val="0"/>
          <w14:ligatures w14:val="none"/>
        </w:rPr>
        <w:t>, that being the date of the hearing affording judicial basis for this order.</w:t>
      </w:r>
    </w:p>
    <w:p w14:paraId="035F915E" w14:textId="77777777" w:rsidR="00C76951" w:rsidRPr="00A32761" w:rsidRDefault="00C76951" w:rsidP="00E52403">
      <w:pPr>
        <w:spacing w:after="0" w:line="240" w:lineRule="auto"/>
        <w:ind w:left="3600" w:right="871"/>
        <w:rPr>
          <w:kern w:val="0"/>
          <w:szCs w:val="20"/>
          <w14:ligatures w14:val="none"/>
        </w:rPr>
      </w:pPr>
      <w:r w:rsidRPr="00A32761">
        <w:rPr>
          <w:kern w:val="0"/>
          <w:szCs w:val="20"/>
          <w14:ligatures w14:val="none"/>
        </w:rPr>
        <w:t>BY THE COURT:</w:t>
      </w:r>
    </w:p>
    <w:p w14:paraId="04586372" w14:textId="77777777" w:rsidR="00C76951" w:rsidRPr="00A32761" w:rsidRDefault="00C76951" w:rsidP="00A32761">
      <w:pPr>
        <w:spacing w:after="0" w:line="240" w:lineRule="auto"/>
        <w:ind w:left="720" w:right="871"/>
        <w:jc w:val="center"/>
        <w:rPr>
          <w:kern w:val="0"/>
          <w:szCs w:val="20"/>
          <w14:ligatures w14:val="none"/>
        </w:rPr>
      </w:pPr>
    </w:p>
    <w:p w14:paraId="4DEBCAE7" w14:textId="77777777" w:rsidR="00C76951" w:rsidRPr="00A32761" w:rsidRDefault="00C76951" w:rsidP="00A32761">
      <w:pPr>
        <w:spacing w:after="0" w:line="240" w:lineRule="auto"/>
        <w:ind w:left="720" w:right="871"/>
        <w:jc w:val="center"/>
        <w:rPr>
          <w:kern w:val="0"/>
          <w:szCs w:val="20"/>
          <w14:ligatures w14:val="none"/>
        </w:rPr>
      </w:pPr>
    </w:p>
    <w:p w14:paraId="69D3EC7D" w14:textId="77777777" w:rsidR="00C76951" w:rsidRPr="00A32761" w:rsidRDefault="00C76951" w:rsidP="00A32761">
      <w:pPr>
        <w:spacing w:after="0" w:line="240" w:lineRule="auto"/>
        <w:ind w:left="720" w:right="871"/>
        <w:rPr>
          <w:kern w:val="0"/>
          <w:szCs w:val="20"/>
          <w14:ligatures w14:val="none"/>
        </w:rPr>
      </w:pPr>
      <w:r w:rsidRPr="00A32761">
        <w:rPr>
          <w:kern w:val="0"/>
          <w:szCs w:val="20"/>
          <w14:ligatures w14:val="none"/>
        </w:rPr>
        <w:tab/>
      </w:r>
      <w:r w:rsidRPr="00A32761">
        <w:rPr>
          <w:kern w:val="0"/>
          <w:szCs w:val="20"/>
          <w14:ligatures w14:val="none"/>
        </w:rPr>
        <w:tab/>
      </w:r>
      <w:r w:rsidRPr="00A32761">
        <w:rPr>
          <w:kern w:val="0"/>
          <w:szCs w:val="20"/>
          <w14:ligatures w14:val="none"/>
        </w:rPr>
        <w:tab/>
      </w:r>
      <w:r w:rsidRPr="00A32761">
        <w:rPr>
          <w:kern w:val="0"/>
          <w:szCs w:val="20"/>
          <w14:ligatures w14:val="none"/>
        </w:rPr>
        <w:tab/>
      </w:r>
      <w:r w:rsidRPr="00A32761">
        <w:rPr>
          <w:kern w:val="0"/>
          <w:szCs w:val="20"/>
          <w14:ligatures w14:val="none"/>
        </w:rPr>
        <w:tab/>
        <w:t>____________________________________</w:t>
      </w:r>
    </w:p>
    <w:p w14:paraId="022458D2" w14:textId="77777777" w:rsidR="00C76951" w:rsidRPr="00A32761" w:rsidRDefault="00C76951" w:rsidP="009153A1">
      <w:pPr>
        <w:spacing w:after="0" w:line="240" w:lineRule="auto"/>
        <w:ind w:left="1890" w:right="871"/>
        <w:rPr>
          <w:kern w:val="0"/>
          <w:szCs w:val="20"/>
          <w14:ligatures w14:val="none"/>
        </w:rPr>
      </w:pPr>
      <w:r w:rsidRPr="00A32761">
        <w:rPr>
          <w:kern w:val="0"/>
          <w:szCs w:val="20"/>
          <w14:ligatures w14:val="none"/>
        </w:rPr>
        <w:tab/>
      </w:r>
      <w:r w:rsidRPr="00A32761">
        <w:rPr>
          <w:kern w:val="0"/>
          <w:szCs w:val="20"/>
          <w14:ligatures w14:val="none"/>
        </w:rPr>
        <w:tab/>
      </w:r>
      <w:r w:rsidRPr="00A32761">
        <w:rPr>
          <w:kern w:val="0"/>
          <w:szCs w:val="20"/>
          <w14:ligatures w14:val="none"/>
        </w:rPr>
        <w:tab/>
      </w:r>
      <w:r w:rsidRPr="00A32761">
        <w:rPr>
          <w:kern w:val="0"/>
          <w:szCs w:val="20"/>
          <w14:ligatures w14:val="none"/>
        </w:rPr>
        <w:tab/>
        <w:t xml:space="preserve">The Honorable </w:t>
      </w:r>
      <w:sdt>
        <w:sdtPr>
          <w:rPr>
            <w:kern w:val="0"/>
            <w:szCs w:val="20"/>
            <w14:ligatures w14:val="none"/>
          </w:rPr>
          <w:id w:val="2099745411"/>
          <w:placeholder>
            <w:docPart w:val="F8D1CBC4C941427ABAC8B643C52B78C5"/>
          </w:placeholder>
          <w:showingPlcHdr/>
        </w:sdtPr>
        <w:sdtContent>
          <w:r w:rsidRPr="0082666C">
            <w:rPr>
              <w:rStyle w:val="PlaceholderText"/>
            </w:rPr>
            <w:t>Click or tap here to enter text.</w:t>
          </w:r>
        </w:sdtContent>
      </w:sdt>
    </w:p>
    <w:p w14:paraId="477028DC" w14:textId="77777777" w:rsidR="00C76951" w:rsidRDefault="00C76951" w:rsidP="00A32761">
      <w:pPr>
        <w:spacing w:after="0" w:line="240" w:lineRule="auto"/>
        <w:ind w:left="720" w:right="871"/>
        <w:rPr>
          <w:kern w:val="0"/>
          <w:szCs w:val="20"/>
          <w14:ligatures w14:val="none"/>
        </w:rPr>
      </w:pPr>
      <w:r w:rsidRPr="00A32761">
        <w:rPr>
          <w:kern w:val="0"/>
          <w:szCs w:val="20"/>
          <w14:ligatures w14:val="none"/>
        </w:rPr>
        <w:tab/>
      </w:r>
      <w:r w:rsidRPr="00A32761">
        <w:rPr>
          <w:kern w:val="0"/>
          <w:szCs w:val="20"/>
          <w14:ligatures w14:val="none"/>
        </w:rPr>
        <w:tab/>
      </w:r>
      <w:r w:rsidRPr="00A32761">
        <w:rPr>
          <w:kern w:val="0"/>
          <w:szCs w:val="20"/>
          <w14:ligatures w14:val="none"/>
        </w:rPr>
        <w:tab/>
      </w:r>
      <w:r w:rsidRPr="00A32761">
        <w:rPr>
          <w:kern w:val="0"/>
          <w:szCs w:val="20"/>
          <w14:ligatures w14:val="none"/>
        </w:rPr>
        <w:tab/>
      </w:r>
      <w:r w:rsidRPr="00A32761">
        <w:rPr>
          <w:kern w:val="0"/>
          <w:szCs w:val="20"/>
          <w14:ligatures w14:val="none"/>
        </w:rPr>
        <w:tab/>
        <w:t>Judge of the Circuit Court</w:t>
      </w:r>
    </w:p>
    <w:p w14:paraId="34DC5F16" w14:textId="77777777" w:rsidR="00C76951" w:rsidRPr="00A32761" w:rsidRDefault="00C76951" w:rsidP="00A32761">
      <w:pPr>
        <w:spacing w:after="0" w:line="240" w:lineRule="auto"/>
        <w:ind w:left="720" w:right="871"/>
        <w:rPr>
          <w:kern w:val="0"/>
          <w:szCs w:val="20"/>
          <w:u w:val="single"/>
          <w14:ligatures w14:val="none"/>
        </w:rPr>
      </w:pPr>
      <w:r w:rsidRPr="00A32761">
        <w:rPr>
          <w:kern w:val="0"/>
          <w:szCs w:val="20"/>
          <w14:ligatures w14:val="none"/>
        </w:rPr>
        <w:t>ATTEST:</w:t>
      </w:r>
    </w:p>
    <w:p w14:paraId="05388D56" w14:textId="77777777" w:rsidR="00C76951" w:rsidRPr="00A32761" w:rsidRDefault="00C76951" w:rsidP="00A32761">
      <w:pPr>
        <w:spacing w:after="0" w:line="240" w:lineRule="auto"/>
        <w:ind w:left="720" w:right="871"/>
        <w:rPr>
          <w:kern w:val="0"/>
          <w:szCs w:val="20"/>
          <w14:ligatures w14:val="none"/>
        </w:rPr>
      </w:pPr>
      <w:r w:rsidRPr="00A32761">
        <w:rPr>
          <w:kern w:val="0"/>
          <w:szCs w:val="20"/>
          <w14:ligatures w14:val="none"/>
        </w:rPr>
        <w:t>Clerk of Courts</w:t>
      </w:r>
    </w:p>
    <w:p w14:paraId="6592D483" w14:textId="77777777" w:rsidR="00C76951" w:rsidRPr="00A32761" w:rsidRDefault="00C76951" w:rsidP="00A32761">
      <w:pPr>
        <w:spacing w:after="0" w:line="240" w:lineRule="auto"/>
        <w:ind w:left="720" w:right="871"/>
        <w:rPr>
          <w:kern w:val="0"/>
          <w:szCs w:val="20"/>
          <w14:ligatures w14:val="none"/>
        </w:rPr>
      </w:pPr>
      <w:r w:rsidRPr="00A32761">
        <w:rPr>
          <w:kern w:val="0"/>
          <w:szCs w:val="20"/>
          <w14:ligatures w14:val="none"/>
        </w:rPr>
        <w:t>BY__________</w:t>
      </w:r>
    </w:p>
    <w:p w14:paraId="4CEF8F3D" w14:textId="77777777" w:rsidR="00C76951" w:rsidRPr="00A32761" w:rsidRDefault="00C76951" w:rsidP="00A32761">
      <w:pPr>
        <w:spacing w:after="0" w:line="240" w:lineRule="auto"/>
        <w:ind w:left="720" w:right="871"/>
        <w:rPr>
          <w:kern w:val="0"/>
          <w:szCs w:val="20"/>
          <w14:ligatures w14:val="none"/>
        </w:rPr>
      </w:pPr>
      <w:r w:rsidRPr="00A32761">
        <w:rPr>
          <w:kern w:val="0"/>
          <w:szCs w:val="20"/>
          <w14:ligatures w14:val="none"/>
        </w:rPr>
        <w:t>Deputy</w:t>
      </w:r>
    </w:p>
    <w:p w14:paraId="1D56F559" w14:textId="77777777" w:rsidR="00C76951" w:rsidRDefault="00C76951" w:rsidP="00A32761">
      <w:pPr>
        <w:ind w:left="720" w:right="871"/>
      </w:pPr>
      <w:r w:rsidRPr="00A32761">
        <w:rPr>
          <w:kern w:val="0"/>
          <w:szCs w:val="20"/>
          <w14:ligatures w14:val="none"/>
        </w:rPr>
        <w:t>(SEAL)</w:t>
      </w:r>
      <w:r w:rsidRPr="00A32761">
        <w:rPr>
          <w:kern w:val="0"/>
          <w:szCs w:val="20"/>
          <w14:ligatures w14:val="none"/>
        </w:rPr>
        <w:tab/>
      </w:r>
      <w:r w:rsidRPr="00A32761">
        <w:rPr>
          <w:kern w:val="0"/>
          <w:szCs w:val="20"/>
          <w14:ligatures w14:val="none"/>
        </w:rPr>
        <w:tab/>
      </w:r>
      <w:r w:rsidRPr="00A32761">
        <w:rPr>
          <w:kern w:val="0"/>
          <w:szCs w:val="20"/>
          <w14:ligatures w14:val="none"/>
        </w:rPr>
        <w:tab/>
      </w:r>
      <w:r w:rsidRPr="00A32761">
        <w:rPr>
          <w:kern w:val="0"/>
          <w:szCs w:val="20"/>
          <w14:ligatures w14:val="none"/>
        </w:rPr>
        <w:tab/>
      </w:r>
      <w:r w:rsidRPr="00A32761">
        <w:rPr>
          <w:kern w:val="0"/>
          <w:szCs w:val="20"/>
          <w14:ligatures w14:val="none"/>
        </w:rPr>
        <w:tab/>
      </w:r>
      <w:r w:rsidRPr="00A32761">
        <w:rPr>
          <w:kern w:val="0"/>
          <w:szCs w:val="20"/>
          <w14:ligatures w14:val="none"/>
        </w:rPr>
        <w:tab/>
      </w:r>
      <w:r w:rsidRPr="00A32761">
        <w:rPr>
          <w:kern w:val="0"/>
          <w:szCs w:val="20"/>
          <w14:ligatures w14:val="none"/>
        </w:rPr>
        <w:tab/>
      </w:r>
    </w:p>
    <w:p w14:paraId="2C0F172C" w14:textId="77777777" w:rsidR="00C76951" w:rsidRDefault="00C76951" w:rsidP="009C28F0">
      <w:pPr>
        <w:tabs>
          <w:tab w:val="left" w:pos="2217"/>
        </w:tabs>
        <w:spacing w:after="160" w:line="278" w:lineRule="auto"/>
        <w:ind w:left="0" w:firstLine="0"/>
        <w:sectPr w:rsidR="00C76951" w:rsidSect="00C76951">
          <w:footerReference w:type="default" r:id="rId520"/>
          <w:footerReference w:type="first" r:id="rId521"/>
          <w:footnotePr>
            <w:numRestart w:val="eachPage"/>
          </w:footnotePr>
          <w:pgSz w:w="12240" w:h="15840"/>
          <w:pgMar w:top="720" w:right="1109" w:bottom="720" w:left="720" w:header="720" w:footer="720" w:gutter="0"/>
          <w:cols w:space="720"/>
          <w:docGrid w:linePitch="326"/>
        </w:sectPr>
      </w:pPr>
      <w:r>
        <w:tab/>
      </w:r>
    </w:p>
    <w:p w14:paraId="59F8C388" w14:textId="77777777" w:rsidR="00C76951" w:rsidRDefault="00C76951" w:rsidP="009C28F0">
      <w:pPr>
        <w:tabs>
          <w:tab w:val="left" w:pos="2217"/>
        </w:tabs>
        <w:spacing w:after="160" w:line="278" w:lineRule="auto"/>
        <w:ind w:left="0" w:firstLine="0"/>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C76951" w:rsidRPr="004E4F0B" w14:paraId="5B765540" w14:textId="77777777" w:rsidTr="00EB41B2">
        <w:trPr>
          <w:trHeight w:val="903"/>
        </w:trPr>
        <w:tc>
          <w:tcPr>
            <w:tcW w:w="4950" w:type="dxa"/>
            <w:tcBorders>
              <w:top w:val="nil"/>
              <w:left w:val="nil"/>
              <w:bottom w:val="single" w:sz="24" w:space="0" w:color="auto"/>
              <w:right w:val="nil"/>
            </w:tcBorders>
            <w:hideMark/>
          </w:tcPr>
          <w:p w14:paraId="37721C5D" w14:textId="77777777" w:rsidR="00C76951" w:rsidRPr="004E4F0B" w:rsidRDefault="00C76951" w:rsidP="00EB41B2">
            <w:pPr>
              <w:overflowPunct w:val="0"/>
              <w:autoSpaceDE w:val="0"/>
              <w:autoSpaceDN w:val="0"/>
              <w:adjustRightInd w:val="0"/>
              <w:spacing w:after="0"/>
              <w:ind w:left="0" w:hanging="15"/>
              <w:rPr>
                <w:color w:val="auto"/>
                <w:sz w:val="24"/>
                <w:szCs w:val="24"/>
              </w:rPr>
            </w:pPr>
            <w:r w:rsidRPr="004E4F0B">
              <w:rPr>
                <w:color w:val="auto"/>
                <w:sz w:val="24"/>
                <w:szCs w:val="24"/>
              </w:rPr>
              <w:t>STATE OF SOUTH DAKOTA:</w:t>
            </w:r>
          </w:p>
          <w:p w14:paraId="2FB6DB1A" w14:textId="77777777" w:rsidR="00C76951" w:rsidRPr="004E4F0B" w:rsidRDefault="00C76951" w:rsidP="00EB41B2">
            <w:pPr>
              <w:overflowPunct w:val="0"/>
              <w:autoSpaceDE w:val="0"/>
              <w:autoSpaceDN w:val="0"/>
              <w:adjustRightInd w:val="0"/>
              <w:spacing w:after="0"/>
              <w:ind w:left="0" w:firstLine="1147"/>
              <w:jc w:val="center"/>
              <w:rPr>
                <w:rFonts w:eastAsia="Aptos"/>
                <w:color w:val="auto"/>
                <w:sz w:val="24"/>
                <w:szCs w:val="24"/>
              </w:rPr>
            </w:pPr>
            <w:r w:rsidRPr="004E4F0B">
              <w:rPr>
                <w:rFonts w:eastAsia="Aptos"/>
                <w:color w:val="auto"/>
                <w:sz w:val="24"/>
                <w:szCs w:val="24"/>
              </w:rPr>
              <w:t>SS:</w:t>
            </w:r>
          </w:p>
          <w:p w14:paraId="15003A95" w14:textId="77777777" w:rsidR="00C76951" w:rsidRPr="004E4F0B" w:rsidRDefault="00C76951" w:rsidP="00EB41B2">
            <w:pPr>
              <w:overflowPunct w:val="0"/>
              <w:autoSpaceDE w:val="0"/>
              <w:autoSpaceDN w:val="0"/>
              <w:adjustRightInd w:val="0"/>
              <w:spacing w:after="0"/>
              <w:ind w:left="0" w:hanging="15"/>
              <w:rPr>
                <w:rFonts w:eastAsia="Aptos"/>
                <w:color w:val="auto"/>
                <w:sz w:val="24"/>
                <w:szCs w:val="24"/>
              </w:rPr>
            </w:pPr>
            <w:r w:rsidRPr="004E4F0B">
              <w:rPr>
                <w:rFonts w:eastAsia="Aptos"/>
                <w:color w:val="auto"/>
                <w:sz w:val="24"/>
                <w:szCs w:val="24"/>
              </w:rPr>
              <w:t xml:space="preserve">COUNTY OF  </w:t>
            </w:r>
            <w:sdt>
              <w:sdtPr>
                <w:rPr>
                  <w:rFonts w:eastAsia="Aptos"/>
                  <w:color w:val="auto"/>
                </w:rPr>
                <w:id w:val="2017263047"/>
                <w:placeholder>
                  <w:docPart w:val="3138117649704A9EB681A66E73660C2B"/>
                </w:placeholder>
                <w:showingPlcHdr/>
              </w:sdtPr>
              <w:sdtContent>
                <w:r w:rsidRPr="004E4F0B">
                  <w:rPr>
                    <w:rFonts w:ascii="Aptos" w:eastAsia="Aptos" w:hAnsi="Aptos"/>
                    <w:color w:val="666666"/>
                    <w:sz w:val="24"/>
                    <w:szCs w:val="24"/>
                  </w:rPr>
                  <w:t>Click or tap here to enter text.</w:t>
                </w:r>
              </w:sdtContent>
            </w:sdt>
          </w:p>
        </w:tc>
        <w:tc>
          <w:tcPr>
            <w:tcW w:w="4950" w:type="dxa"/>
            <w:tcBorders>
              <w:top w:val="nil"/>
              <w:left w:val="nil"/>
              <w:bottom w:val="single" w:sz="24" w:space="0" w:color="auto"/>
              <w:right w:val="nil"/>
            </w:tcBorders>
          </w:tcPr>
          <w:p w14:paraId="44D41A34" w14:textId="77777777" w:rsidR="00C76951" w:rsidRPr="004E4F0B" w:rsidRDefault="00C76951" w:rsidP="00EB41B2">
            <w:pPr>
              <w:overflowPunct w:val="0"/>
              <w:autoSpaceDE w:val="0"/>
              <w:autoSpaceDN w:val="0"/>
              <w:adjustRightInd w:val="0"/>
              <w:spacing w:after="0"/>
              <w:ind w:left="0" w:right="66"/>
              <w:jc w:val="center"/>
              <w:rPr>
                <w:rFonts w:eastAsia="Aptos"/>
                <w:color w:val="auto"/>
                <w:sz w:val="24"/>
                <w:szCs w:val="24"/>
              </w:rPr>
            </w:pPr>
            <w:r w:rsidRPr="004E4F0B">
              <w:rPr>
                <w:rFonts w:eastAsia="Aptos"/>
                <w:color w:val="auto"/>
                <w:sz w:val="24"/>
                <w:szCs w:val="24"/>
              </w:rPr>
              <w:t>IN CIRCUIT COURT</w:t>
            </w:r>
          </w:p>
          <w:p w14:paraId="17FE1FF3" w14:textId="77777777" w:rsidR="00C76951" w:rsidRPr="004E4F0B" w:rsidRDefault="00C76951" w:rsidP="00EB41B2">
            <w:pPr>
              <w:overflowPunct w:val="0"/>
              <w:autoSpaceDE w:val="0"/>
              <w:autoSpaceDN w:val="0"/>
              <w:adjustRightInd w:val="0"/>
              <w:spacing w:after="0"/>
              <w:ind w:left="0" w:right="66" w:hanging="720"/>
              <w:jc w:val="center"/>
              <w:rPr>
                <w:rFonts w:eastAsia="Aptos"/>
                <w:color w:val="auto"/>
                <w:sz w:val="24"/>
                <w:szCs w:val="24"/>
              </w:rPr>
            </w:pPr>
          </w:p>
          <w:p w14:paraId="0B1C65B4" w14:textId="77777777" w:rsidR="00C76951" w:rsidRPr="004E4F0B" w:rsidRDefault="00000000" w:rsidP="00EB41B2">
            <w:pPr>
              <w:overflowPunct w:val="0"/>
              <w:autoSpaceDE w:val="0"/>
              <w:autoSpaceDN w:val="0"/>
              <w:adjustRightInd w:val="0"/>
              <w:spacing w:after="0"/>
              <w:ind w:left="0" w:right="66"/>
              <w:jc w:val="center"/>
              <w:rPr>
                <w:rFonts w:eastAsia="Aptos"/>
                <w:color w:val="auto"/>
                <w:sz w:val="24"/>
                <w:szCs w:val="24"/>
              </w:rPr>
            </w:pPr>
            <w:sdt>
              <w:sdtPr>
                <w:rPr>
                  <w:rFonts w:eastAsia="Aptos"/>
                  <w:color w:val="auto"/>
                </w:rPr>
                <w:alias w:val="SEVENTH"/>
                <w:tag w:val="FIFTH"/>
                <w:id w:val="1011023356"/>
                <w:placeholder>
                  <w:docPart w:val="2A36399278254D21A070441942BD35BE"/>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76951" w:rsidRPr="004E4F0B">
                  <w:rPr>
                    <w:rFonts w:ascii="Aptos" w:eastAsia="Aptos" w:hAnsi="Aptos"/>
                    <w:color w:val="666666"/>
                    <w:sz w:val="24"/>
                    <w:szCs w:val="24"/>
                  </w:rPr>
                  <w:t>Choose an item.</w:t>
                </w:r>
              </w:sdtContent>
            </w:sdt>
            <w:r w:rsidR="00C76951" w:rsidRPr="004E4F0B">
              <w:rPr>
                <w:rFonts w:eastAsia="Aptos"/>
                <w:color w:val="auto"/>
                <w:sz w:val="24"/>
                <w:szCs w:val="24"/>
              </w:rPr>
              <w:t xml:space="preserve">  JUDICIAL CIRCUIT</w:t>
            </w:r>
          </w:p>
        </w:tc>
      </w:tr>
      <w:tr w:rsidR="00C76951" w:rsidRPr="004E4F0B" w14:paraId="436E39EC" w14:textId="77777777" w:rsidTr="00B1221C">
        <w:trPr>
          <w:trHeight w:val="3990"/>
        </w:trPr>
        <w:tc>
          <w:tcPr>
            <w:tcW w:w="4950" w:type="dxa"/>
            <w:tcBorders>
              <w:top w:val="single" w:sz="24" w:space="0" w:color="auto"/>
              <w:left w:val="nil"/>
              <w:bottom w:val="single" w:sz="24" w:space="0" w:color="auto"/>
              <w:right w:val="single" w:sz="24" w:space="0" w:color="auto"/>
            </w:tcBorders>
          </w:tcPr>
          <w:p w14:paraId="65B14E31" w14:textId="77777777" w:rsidR="00C76951" w:rsidRPr="004E4F0B" w:rsidRDefault="00C76951" w:rsidP="00EB41B2">
            <w:pPr>
              <w:widowControl w:val="0"/>
              <w:overflowPunct w:val="0"/>
              <w:autoSpaceDE w:val="0"/>
              <w:autoSpaceDN w:val="0"/>
              <w:adjustRightInd w:val="0"/>
              <w:spacing w:after="0"/>
              <w:ind w:left="1530" w:right="720" w:hanging="720"/>
              <w:rPr>
                <w:rFonts w:eastAsia="Aptos"/>
                <w:color w:val="auto"/>
                <w:sz w:val="24"/>
                <w:szCs w:val="24"/>
              </w:rPr>
            </w:pPr>
          </w:p>
          <w:p w14:paraId="5E1194C0" w14:textId="77777777" w:rsidR="00C76951" w:rsidRPr="004E4F0B" w:rsidRDefault="00C76951" w:rsidP="00EB41B2">
            <w:pPr>
              <w:overflowPunct w:val="0"/>
              <w:autoSpaceDE w:val="0"/>
              <w:autoSpaceDN w:val="0"/>
              <w:adjustRightInd w:val="0"/>
              <w:spacing w:after="0"/>
              <w:ind w:left="0" w:right="75"/>
              <w:jc w:val="center"/>
              <w:textAlignment w:val="baseline"/>
              <w:rPr>
                <w:color w:val="auto"/>
                <w:sz w:val="24"/>
                <w:szCs w:val="24"/>
              </w:rPr>
            </w:pPr>
            <w:r w:rsidRPr="004E4F0B">
              <w:rPr>
                <w:color w:val="auto"/>
                <w:sz w:val="24"/>
                <w:szCs w:val="24"/>
              </w:rPr>
              <w:t>THE PEOPLE OF THE STATE OF SOUTH DAKOTA IN THE INTEREST OF,</w:t>
            </w:r>
          </w:p>
          <w:p w14:paraId="6384799E" w14:textId="77777777" w:rsidR="00C76951" w:rsidRPr="004E4F0B" w:rsidRDefault="00C76951" w:rsidP="00EB41B2">
            <w:pPr>
              <w:overflowPunct w:val="0"/>
              <w:autoSpaceDE w:val="0"/>
              <w:autoSpaceDN w:val="0"/>
              <w:adjustRightInd w:val="0"/>
              <w:spacing w:after="0"/>
              <w:ind w:left="0"/>
              <w:textAlignment w:val="baseline"/>
              <w:rPr>
                <w:color w:val="auto"/>
                <w:sz w:val="24"/>
                <w:szCs w:val="24"/>
              </w:rPr>
            </w:pPr>
          </w:p>
          <w:p w14:paraId="6C3A8381" w14:textId="77777777" w:rsidR="00C76951" w:rsidRPr="004E4F0B" w:rsidRDefault="00000000" w:rsidP="00EB41B2">
            <w:pPr>
              <w:widowControl w:val="0"/>
              <w:overflowPunct w:val="0"/>
              <w:autoSpaceDE w:val="0"/>
              <w:autoSpaceDN w:val="0"/>
              <w:adjustRightInd w:val="0"/>
              <w:spacing w:after="0"/>
              <w:ind w:left="0"/>
              <w:rPr>
                <w:rFonts w:eastAsia="Aptos"/>
                <w:b/>
                <w:bCs/>
                <w:color w:val="auto"/>
                <w:sz w:val="24"/>
                <w:szCs w:val="24"/>
              </w:rPr>
            </w:pPr>
            <w:sdt>
              <w:sdtPr>
                <w:rPr>
                  <w:rFonts w:eastAsia="Aptos"/>
                  <w:color w:val="auto"/>
                </w:rPr>
                <w:id w:val="602303559"/>
                <w:placeholder>
                  <w:docPart w:val="C82FC4D1211E465D9B80EAFD3C20B059"/>
                </w:placeholder>
                <w:showingPlcHdr/>
              </w:sdtPr>
              <w:sdtContent>
                <w:r w:rsidR="00C76951" w:rsidRPr="004E4F0B">
                  <w:rPr>
                    <w:rFonts w:ascii="Aptos" w:eastAsia="Aptos" w:hAnsi="Aptos"/>
                    <w:color w:val="666666"/>
                    <w:sz w:val="24"/>
                    <w:szCs w:val="24"/>
                  </w:rPr>
                  <w:t>Click or tap here to enter text.</w:t>
                </w:r>
              </w:sdtContent>
            </w:sdt>
            <w:r w:rsidR="00C76951" w:rsidRPr="004E4F0B">
              <w:rPr>
                <w:rFonts w:eastAsia="Aptos"/>
                <w:color w:val="auto"/>
                <w:sz w:val="24"/>
                <w:szCs w:val="24"/>
              </w:rPr>
              <w:t xml:space="preserve">  (DOB: </w:t>
            </w:r>
            <w:sdt>
              <w:sdtPr>
                <w:rPr>
                  <w:rFonts w:eastAsia="Aptos"/>
                  <w:color w:val="auto"/>
                </w:rPr>
                <w:id w:val="1080494055"/>
                <w:placeholder>
                  <w:docPart w:val="422C2D09A6C54A979A3B252DF8CBFD1B"/>
                </w:placeholder>
                <w:showingPlcHdr/>
                <w:date>
                  <w:dateFormat w:val="mM/dd/yyyy"/>
                  <w:lid w:val="en-US"/>
                  <w:storeMappedDataAs w:val="dateTime"/>
                  <w:calendar w:val="gregorian"/>
                </w:date>
              </w:sdtPr>
              <w:sdtContent>
                <w:r w:rsidR="00C76951" w:rsidRPr="004E4F0B">
                  <w:rPr>
                    <w:rFonts w:ascii="Aptos" w:eastAsia="Aptos" w:hAnsi="Aptos"/>
                    <w:color w:val="666666"/>
                    <w:sz w:val="24"/>
                    <w:szCs w:val="24"/>
                  </w:rPr>
                  <w:t>Click or tap to enter a date.</w:t>
                </w:r>
              </w:sdtContent>
            </w:sdt>
            <w:r w:rsidR="00C76951" w:rsidRPr="004E4F0B">
              <w:rPr>
                <w:rFonts w:eastAsia="Aptos"/>
                <w:color w:val="auto"/>
                <w:sz w:val="24"/>
                <w:szCs w:val="24"/>
              </w:rPr>
              <w:t>)</w:t>
            </w:r>
          </w:p>
          <w:p w14:paraId="1BD3D54A" w14:textId="77777777" w:rsidR="00C76951" w:rsidRPr="004E4F0B" w:rsidRDefault="00C76951" w:rsidP="00EB41B2">
            <w:pPr>
              <w:overflowPunct w:val="0"/>
              <w:autoSpaceDE w:val="0"/>
              <w:autoSpaceDN w:val="0"/>
              <w:adjustRightInd w:val="0"/>
              <w:spacing w:after="0"/>
              <w:ind w:left="0" w:right="75" w:hanging="11"/>
              <w:jc w:val="center"/>
              <w:rPr>
                <w:color w:val="auto"/>
                <w:sz w:val="24"/>
                <w:szCs w:val="24"/>
              </w:rPr>
            </w:pPr>
            <w:r w:rsidRPr="004E4F0B">
              <w:rPr>
                <w:color w:val="auto"/>
                <w:sz w:val="24"/>
                <w:szCs w:val="24"/>
              </w:rPr>
              <w:t>Child(ren), and concerning</w:t>
            </w:r>
          </w:p>
          <w:p w14:paraId="28AA413D" w14:textId="77777777" w:rsidR="00C76951" w:rsidRPr="004E4F0B" w:rsidRDefault="00C76951" w:rsidP="00EB41B2">
            <w:pPr>
              <w:overflowPunct w:val="0"/>
              <w:autoSpaceDE w:val="0"/>
              <w:autoSpaceDN w:val="0"/>
              <w:adjustRightInd w:val="0"/>
              <w:spacing w:after="0"/>
              <w:ind w:left="0" w:right="720" w:hanging="11"/>
              <w:jc w:val="center"/>
              <w:rPr>
                <w:color w:val="auto"/>
                <w:sz w:val="24"/>
                <w:szCs w:val="24"/>
              </w:rPr>
            </w:pPr>
          </w:p>
          <w:p w14:paraId="26959455" w14:textId="77777777" w:rsidR="00C76951" w:rsidRPr="004E4F0B" w:rsidRDefault="00000000" w:rsidP="00EB41B2">
            <w:pPr>
              <w:overflowPunct w:val="0"/>
              <w:autoSpaceDE w:val="0"/>
              <w:autoSpaceDN w:val="0"/>
              <w:adjustRightInd w:val="0"/>
              <w:spacing w:after="0"/>
              <w:ind w:left="0" w:right="75" w:hanging="11"/>
              <w:rPr>
                <w:rFonts w:eastAsia="Aptos"/>
                <w:b/>
                <w:bCs/>
                <w:color w:val="auto"/>
                <w:sz w:val="24"/>
                <w:szCs w:val="24"/>
              </w:rPr>
            </w:pPr>
            <w:sdt>
              <w:sdtPr>
                <w:rPr>
                  <w:rFonts w:eastAsia="Aptos"/>
                  <w:color w:val="auto"/>
                </w:rPr>
                <w:id w:val="2011022586"/>
                <w:placeholder>
                  <w:docPart w:val="C82FC4D1211E465D9B80EAFD3C20B059"/>
                </w:placeholder>
                <w:showingPlcHdr/>
              </w:sdtPr>
              <w:sdtContent>
                <w:r w:rsidR="00C76951" w:rsidRPr="004E4F0B">
                  <w:rPr>
                    <w:rFonts w:ascii="Aptos" w:eastAsia="Aptos" w:hAnsi="Aptos"/>
                    <w:color w:val="666666"/>
                    <w:sz w:val="24"/>
                    <w:szCs w:val="24"/>
                  </w:rPr>
                  <w:t>Click or tap here to enter text.</w:t>
                </w:r>
              </w:sdtContent>
            </w:sdt>
            <w:r w:rsidR="00C76951" w:rsidRPr="004E4F0B">
              <w:rPr>
                <w:rFonts w:eastAsia="Aptos"/>
                <w:color w:val="auto"/>
                <w:sz w:val="24"/>
                <w:szCs w:val="24"/>
              </w:rPr>
              <w:t xml:space="preserve"> (DOB: </w:t>
            </w:r>
            <w:sdt>
              <w:sdtPr>
                <w:rPr>
                  <w:rFonts w:eastAsia="Aptos"/>
                  <w:color w:val="auto"/>
                </w:rPr>
                <w:id w:val="273058274"/>
                <w:placeholder>
                  <w:docPart w:val="422C2D09A6C54A979A3B252DF8CBFD1B"/>
                </w:placeholder>
                <w:showingPlcHdr/>
                <w:date>
                  <w:dateFormat w:val="mM/dd/yyyy"/>
                  <w:lid w:val="en-US"/>
                  <w:storeMappedDataAs w:val="dateTime"/>
                  <w:calendar w:val="gregorian"/>
                </w:date>
              </w:sdtPr>
              <w:sdtContent>
                <w:r w:rsidR="00C76951" w:rsidRPr="004E4F0B">
                  <w:rPr>
                    <w:rFonts w:ascii="Aptos" w:eastAsia="Aptos" w:hAnsi="Aptos"/>
                    <w:color w:val="666666"/>
                    <w:sz w:val="24"/>
                    <w:szCs w:val="24"/>
                  </w:rPr>
                  <w:t>Click or tap to enter a date.</w:t>
                </w:r>
              </w:sdtContent>
            </w:sdt>
            <w:r w:rsidR="00C76951" w:rsidRPr="004E4F0B">
              <w:rPr>
                <w:rFonts w:eastAsia="Aptos"/>
                <w:color w:val="auto"/>
                <w:sz w:val="24"/>
                <w:szCs w:val="24"/>
              </w:rPr>
              <w:t>)</w:t>
            </w:r>
          </w:p>
          <w:p w14:paraId="53684C2E" w14:textId="77777777" w:rsidR="00C76951" w:rsidRPr="004E4F0B" w:rsidRDefault="00C76951" w:rsidP="00EB41B2">
            <w:pPr>
              <w:overflowPunct w:val="0"/>
              <w:autoSpaceDE w:val="0"/>
              <w:autoSpaceDN w:val="0"/>
              <w:adjustRightInd w:val="0"/>
              <w:spacing w:after="0"/>
              <w:ind w:left="0" w:right="75" w:hanging="11"/>
              <w:rPr>
                <w:rFonts w:eastAsia="Aptos"/>
                <w:color w:val="auto"/>
                <w:sz w:val="24"/>
                <w:szCs w:val="24"/>
              </w:rPr>
            </w:pPr>
            <w:r w:rsidRPr="004E4F0B">
              <w:rPr>
                <w:rFonts w:eastAsia="Aptos"/>
                <w:color w:val="auto"/>
                <w:sz w:val="24"/>
                <w:szCs w:val="24"/>
              </w:rPr>
              <w:tab/>
            </w:r>
            <w:sdt>
              <w:sdtPr>
                <w:rPr>
                  <w:rFonts w:eastAsia="Aptos"/>
                  <w:color w:val="auto"/>
                </w:rPr>
                <w:id w:val="-216675161"/>
                <w:placeholder>
                  <w:docPart w:val="C82FC4D1211E465D9B80EAFD3C20B059"/>
                </w:placeholder>
                <w:showingPlcHdr/>
              </w:sdtPr>
              <w:sdtContent>
                <w:r w:rsidRPr="004E4F0B">
                  <w:rPr>
                    <w:rFonts w:ascii="Aptos" w:eastAsia="Aptos" w:hAnsi="Aptos"/>
                    <w:color w:val="666666"/>
                    <w:sz w:val="24"/>
                    <w:szCs w:val="24"/>
                  </w:rPr>
                  <w:t>Click or tap here to enter text.</w:t>
                </w:r>
              </w:sdtContent>
            </w:sdt>
            <w:r w:rsidRPr="004E4F0B">
              <w:rPr>
                <w:rFonts w:eastAsia="Aptos"/>
                <w:color w:val="auto"/>
                <w:sz w:val="24"/>
                <w:szCs w:val="24"/>
              </w:rPr>
              <w:t xml:space="preserve"> (DOB: </w:t>
            </w:r>
            <w:sdt>
              <w:sdtPr>
                <w:rPr>
                  <w:rFonts w:eastAsia="Aptos"/>
                  <w:color w:val="auto"/>
                </w:rPr>
                <w:id w:val="-1923632781"/>
                <w:placeholder>
                  <w:docPart w:val="422C2D09A6C54A979A3B252DF8CBFD1B"/>
                </w:placeholder>
                <w:showingPlcHdr/>
                <w:date>
                  <w:dateFormat w:val="mM/dd/yyyy"/>
                  <w:lid w:val="en-US"/>
                  <w:storeMappedDataAs w:val="dateTime"/>
                  <w:calendar w:val="gregorian"/>
                </w:date>
              </w:sdtPr>
              <w:sdtContent>
                <w:r w:rsidRPr="004E4F0B">
                  <w:rPr>
                    <w:rFonts w:ascii="Aptos" w:eastAsia="Aptos" w:hAnsi="Aptos"/>
                    <w:color w:val="666666"/>
                    <w:sz w:val="24"/>
                    <w:szCs w:val="24"/>
                  </w:rPr>
                  <w:t>Click or tap to enter a date.</w:t>
                </w:r>
              </w:sdtContent>
            </w:sdt>
            <w:r w:rsidRPr="004E4F0B">
              <w:rPr>
                <w:rFonts w:eastAsia="Aptos"/>
                <w:color w:val="auto"/>
                <w:sz w:val="24"/>
                <w:szCs w:val="24"/>
              </w:rPr>
              <w:t>)</w:t>
            </w:r>
          </w:p>
          <w:p w14:paraId="13A9608F" w14:textId="791D2D27" w:rsidR="00C76951" w:rsidRPr="004E4F0B" w:rsidRDefault="00C76951" w:rsidP="00EB41B2">
            <w:pPr>
              <w:overflowPunct w:val="0"/>
              <w:autoSpaceDE w:val="0"/>
              <w:autoSpaceDN w:val="0"/>
              <w:adjustRightInd w:val="0"/>
              <w:spacing w:after="0"/>
              <w:ind w:left="0" w:right="75" w:hanging="11"/>
              <w:jc w:val="center"/>
              <w:rPr>
                <w:color w:val="auto"/>
                <w:sz w:val="24"/>
                <w:szCs w:val="24"/>
              </w:rPr>
            </w:pPr>
            <w:r w:rsidRPr="004E4F0B">
              <w:rPr>
                <w:color w:val="auto"/>
                <w:sz w:val="24"/>
                <w:szCs w:val="24"/>
              </w:rPr>
              <w:t>Respondent(s)</w:t>
            </w:r>
          </w:p>
        </w:tc>
        <w:tc>
          <w:tcPr>
            <w:tcW w:w="4950" w:type="dxa"/>
            <w:tcBorders>
              <w:top w:val="single" w:sz="24" w:space="0" w:color="auto"/>
              <w:left w:val="single" w:sz="24" w:space="0" w:color="auto"/>
              <w:bottom w:val="single" w:sz="24" w:space="0" w:color="auto"/>
              <w:right w:val="nil"/>
            </w:tcBorders>
          </w:tcPr>
          <w:p w14:paraId="63E9F9DB" w14:textId="77777777" w:rsidR="00C76951" w:rsidRPr="004E4F0B" w:rsidRDefault="00C76951" w:rsidP="00EB41B2">
            <w:pPr>
              <w:overflowPunct w:val="0"/>
              <w:autoSpaceDE w:val="0"/>
              <w:autoSpaceDN w:val="0"/>
              <w:adjustRightInd w:val="0"/>
              <w:spacing w:after="0"/>
              <w:ind w:left="-15" w:right="75" w:hanging="14"/>
              <w:jc w:val="center"/>
              <w:rPr>
                <w:rFonts w:eastAsia="Aptos"/>
                <w:color w:val="auto"/>
                <w:sz w:val="24"/>
                <w:szCs w:val="24"/>
              </w:rPr>
            </w:pPr>
          </w:p>
          <w:p w14:paraId="16059A10" w14:textId="77777777" w:rsidR="008C3E11" w:rsidRDefault="008C3E11" w:rsidP="00EB41B2">
            <w:pPr>
              <w:overflowPunct w:val="0"/>
              <w:autoSpaceDE w:val="0"/>
              <w:autoSpaceDN w:val="0"/>
              <w:adjustRightInd w:val="0"/>
              <w:spacing w:after="0"/>
              <w:ind w:left="-15" w:right="75" w:hanging="14"/>
              <w:jc w:val="center"/>
              <w:rPr>
                <w:rFonts w:eastAsia="Aptos"/>
                <w:color w:val="auto"/>
                <w:sz w:val="24"/>
                <w:szCs w:val="24"/>
              </w:rPr>
            </w:pPr>
          </w:p>
          <w:p w14:paraId="22233155" w14:textId="56F1D1AC" w:rsidR="00C76951" w:rsidRPr="004E4F0B" w:rsidRDefault="00C76951" w:rsidP="00EB41B2">
            <w:pPr>
              <w:overflowPunct w:val="0"/>
              <w:autoSpaceDE w:val="0"/>
              <w:autoSpaceDN w:val="0"/>
              <w:adjustRightInd w:val="0"/>
              <w:spacing w:after="0"/>
              <w:ind w:left="-15" w:right="75" w:hanging="14"/>
              <w:jc w:val="center"/>
              <w:rPr>
                <w:rFonts w:eastAsia="Aptos"/>
                <w:color w:val="666666"/>
                <w:sz w:val="24"/>
                <w:szCs w:val="24"/>
              </w:rPr>
            </w:pPr>
            <w:r w:rsidRPr="004E4F0B">
              <w:rPr>
                <w:rFonts w:eastAsia="Aptos"/>
                <w:color w:val="auto"/>
                <w:sz w:val="24"/>
                <w:szCs w:val="24"/>
              </w:rPr>
              <w:t xml:space="preserve">File No. </w:t>
            </w:r>
            <w:r w:rsidRPr="004E4F0B">
              <w:rPr>
                <w:rFonts w:eastAsia="Aptos"/>
                <w:color w:val="666666"/>
                <w:sz w:val="24"/>
                <w:szCs w:val="24"/>
              </w:rPr>
              <w:t>Click or tap here to enter text.</w:t>
            </w:r>
          </w:p>
          <w:p w14:paraId="3B285D80" w14:textId="77777777" w:rsidR="00C76951" w:rsidRPr="004E4F0B" w:rsidRDefault="00C76951" w:rsidP="00EB41B2">
            <w:pPr>
              <w:overflowPunct w:val="0"/>
              <w:autoSpaceDE w:val="0"/>
              <w:autoSpaceDN w:val="0"/>
              <w:adjustRightInd w:val="0"/>
              <w:spacing w:after="0"/>
              <w:ind w:left="-15" w:right="75" w:hanging="14"/>
              <w:jc w:val="center"/>
              <w:rPr>
                <w:rFonts w:eastAsia="Aptos"/>
                <w:b/>
                <w:color w:val="666666"/>
                <w:sz w:val="24"/>
                <w:szCs w:val="24"/>
              </w:rPr>
            </w:pPr>
          </w:p>
          <w:p w14:paraId="1697C641" w14:textId="77777777" w:rsidR="00C76951" w:rsidRPr="004E4F0B" w:rsidRDefault="00C76951" w:rsidP="00EB41B2">
            <w:pPr>
              <w:overflowPunct w:val="0"/>
              <w:autoSpaceDE w:val="0"/>
              <w:autoSpaceDN w:val="0"/>
              <w:adjustRightInd w:val="0"/>
              <w:spacing w:after="0"/>
              <w:ind w:left="-15" w:right="75" w:hanging="14"/>
              <w:jc w:val="center"/>
              <w:rPr>
                <w:rFonts w:eastAsia="Aptos"/>
                <w:b/>
                <w:color w:val="666666"/>
                <w:sz w:val="24"/>
                <w:szCs w:val="24"/>
              </w:rPr>
            </w:pPr>
          </w:p>
          <w:p w14:paraId="4AC8ED5D" w14:textId="77777777" w:rsidR="00C76951" w:rsidRPr="004E4F0B" w:rsidRDefault="00C76951" w:rsidP="00EB41B2">
            <w:pPr>
              <w:spacing w:after="0"/>
              <w:ind w:left="-15" w:right="75"/>
              <w:jc w:val="center"/>
              <w:rPr>
                <w:b/>
                <w:sz w:val="24"/>
                <w:szCs w:val="24"/>
              </w:rPr>
            </w:pPr>
          </w:p>
          <w:p w14:paraId="1946EC4B" w14:textId="77777777" w:rsidR="00C76951" w:rsidRPr="004E4F0B" w:rsidRDefault="00C76951" w:rsidP="00EB41B2">
            <w:pPr>
              <w:spacing w:after="0"/>
              <w:ind w:left="-15" w:right="75"/>
              <w:jc w:val="center"/>
              <w:rPr>
                <w:b/>
                <w:sz w:val="24"/>
                <w:szCs w:val="24"/>
              </w:rPr>
            </w:pPr>
          </w:p>
          <w:p w14:paraId="50E3B51D" w14:textId="77777777" w:rsidR="00C76951" w:rsidRPr="004E4F0B" w:rsidRDefault="00C76951" w:rsidP="00EB41B2">
            <w:pPr>
              <w:spacing w:after="0"/>
              <w:ind w:left="-15" w:right="75"/>
              <w:jc w:val="center"/>
              <w:rPr>
                <w:b/>
                <w:sz w:val="24"/>
                <w:szCs w:val="24"/>
              </w:rPr>
            </w:pPr>
            <w:bookmarkStart w:id="352" w:name="AH_order"/>
            <w:r w:rsidRPr="004E4F0B">
              <w:rPr>
                <w:b/>
                <w:sz w:val="24"/>
                <w:szCs w:val="24"/>
              </w:rPr>
              <w:t>ADVISORY HEARING</w:t>
            </w:r>
          </w:p>
          <w:p w14:paraId="4AA7F865" w14:textId="77777777" w:rsidR="00C76951" w:rsidRPr="004E4F0B" w:rsidRDefault="00C76951" w:rsidP="00EB41B2">
            <w:pPr>
              <w:spacing w:after="0"/>
              <w:ind w:left="-15" w:right="75"/>
              <w:jc w:val="center"/>
              <w:rPr>
                <w:b/>
                <w:sz w:val="24"/>
                <w:szCs w:val="24"/>
              </w:rPr>
            </w:pPr>
            <w:r w:rsidRPr="004E4F0B">
              <w:rPr>
                <w:b/>
                <w:sz w:val="24"/>
                <w:szCs w:val="24"/>
              </w:rPr>
              <w:t>ORDER</w:t>
            </w:r>
          </w:p>
          <w:bookmarkEnd w:id="352"/>
          <w:p w14:paraId="28F112E2" w14:textId="77777777" w:rsidR="00C76951" w:rsidRPr="004E4F0B" w:rsidRDefault="00C76951" w:rsidP="00EB41B2">
            <w:pPr>
              <w:spacing w:after="0"/>
              <w:ind w:left="-15" w:right="75"/>
              <w:jc w:val="center"/>
              <w:rPr>
                <w:b/>
                <w:sz w:val="24"/>
                <w:szCs w:val="24"/>
              </w:rPr>
            </w:pPr>
          </w:p>
        </w:tc>
      </w:tr>
    </w:tbl>
    <w:p w14:paraId="76B0FA0F" w14:textId="77777777" w:rsidR="00C76951" w:rsidRPr="00F1679A" w:rsidRDefault="00C76951" w:rsidP="00AC5F55">
      <w:pPr>
        <w:spacing w:before="240" w:after="0" w:line="480" w:lineRule="auto"/>
        <w:ind w:left="720" w:right="691" w:firstLine="720"/>
        <w:rPr>
          <w:kern w:val="0"/>
          <w:szCs w:val="20"/>
          <w14:ligatures w14:val="none"/>
        </w:rPr>
      </w:pPr>
      <w:r w:rsidRPr="00F1679A">
        <w:rPr>
          <w:kern w:val="0"/>
          <w:szCs w:val="20"/>
          <w14:ligatures w14:val="none"/>
        </w:rPr>
        <w:t>The above-entitled matter having come before the Court for an Advisory Hearing, on the</w:t>
      </w:r>
      <w:r>
        <w:rPr>
          <w:kern w:val="0"/>
          <w:szCs w:val="20"/>
          <w14:ligatures w14:val="none"/>
        </w:rPr>
        <w:t xml:space="preserve"> </w:t>
      </w:r>
      <w:sdt>
        <w:sdtPr>
          <w:rPr>
            <w:kern w:val="0"/>
            <w:szCs w:val="20"/>
            <w14:ligatures w14:val="none"/>
          </w:rPr>
          <w:id w:val="-1393189215"/>
          <w:placeholder>
            <w:docPart w:val="E8CC0E79532349C88DA8913AFA637ED5"/>
          </w:placeholder>
          <w:showingPlcHdr/>
        </w:sdtPr>
        <w:sdtContent>
          <w:r w:rsidRPr="00406B28">
            <w:rPr>
              <w:rStyle w:val="PlaceholderText"/>
            </w:rPr>
            <w:t>Click or tap here to enter text.</w:t>
          </w:r>
        </w:sdtContent>
      </w:sdt>
      <w:r>
        <w:rPr>
          <w:kern w:val="0"/>
          <w:szCs w:val="20"/>
          <w14:ligatures w14:val="none"/>
        </w:rPr>
        <w:t xml:space="preserve"> d</w:t>
      </w:r>
      <w:r w:rsidRPr="00F1679A">
        <w:rPr>
          <w:kern w:val="0"/>
          <w:szCs w:val="20"/>
          <w14:ligatures w14:val="none"/>
        </w:rPr>
        <w:t>ay of</w:t>
      </w:r>
      <w:r>
        <w:rPr>
          <w:kern w:val="0"/>
          <w:szCs w:val="20"/>
          <w14:ligatures w14:val="none"/>
        </w:rPr>
        <w:t xml:space="preserve"> </w:t>
      </w:r>
      <w:sdt>
        <w:sdtPr>
          <w:rPr>
            <w:kern w:val="0"/>
            <w:szCs w:val="20"/>
            <w14:ligatures w14:val="none"/>
          </w:rPr>
          <w:id w:val="1477263149"/>
          <w:placeholder>
            <w:docPart w:val="E8CC0E79532349C88DA8913AFA637ED5"/>
          </w:placeholder>
          <w:showingPlcHdr/>
        </w:sdtPr>
        <w:sdtContent>
          <w:r w:rsidRPr="00406B28">
            <w:rPr>
              <w:rStyle w:val="PlaceholderText"/>
            </w:rPr>
            <w:t>Click or tap here to enter text.</w:t>
          </w:r>
        </w:sdtContent>
      </w:sdt>
      <w:r w:rsidRPr="00F1679A">
        <w:rPr>
          <w:kern w:val="0"/>
          <w:szCs w:val="20"/>
          <w14:ligatures w14:val="none"/>
        </w:rPr>
        <w:t>, 20</w:t>
      </w:r>
      <w:sdt>
        <w:sdtPr>
          <w:rPr>
            <w:kern w:val="0"/>
            <w:szCs w:val="20"/>
            <w14:ligatures w14:val="none"/>
          </w:rPr>
          <w:id w:val="-327212772"/>
          <w:placeholder>
            <w:docPart w:val="E8CC0E79532349C88DA8913AFA637ED5"/>
          </w:placeholder>
          <w:showingPlcHdr/>
        </w:sdtPr>
        <w:sdtContent>
          <w:r w:rsidRPr="00406B28">
            <w:rPr>
              <w:rStyle w:val="PlaceholderText"/>
            </w:rPr>
            <w:t>Click or tap here to enter text.</w:t>
          </w:r>
        </w:sdtContent>
      </w:sdt>
      <w:r w:rsidRPr="00F1679A">
        <w:rPr>
          <w:kern w:val="0"/>
          <w:szCs w:val="20"/>
          <w14:ligatures w14:val="none"/>
        </w:rPr>
        <w:t xml:space="preserve">, the Honorable </w:t>
      </w:r>
      <w:sdt>
        <w:sdtPr>
          <w:rPr>
            <w:kern w:val="0"/>
            <w:szCs w:val="20"/>
            <w14:ligatures w14:val="none"/>
          </w:rPr>
          <w:id w:val="516583295"/>
          <w:placeholder>
            <w:docPart w:val="E8CC0E79532349C88DA8913AFA637ED5"/>
          </w:placeholder>
          <w:showingPlcHdr/>
        </w:sdtPr>
        <w:sdtContent>
          <w:r w:rsidRPr="00406B28">
            <w:rPr>
              <w:rStyle w:val="PlaceholderText"/>
            </w:rPr>
            <w:t>Click or tap here to enter text.</w:t>
          </w:r>
        </w:sdtContent>
      </w:sdt>
      <w:r w:rsidRPr="00F1679A">
        <w:rPr>
          <w:kern w:val="0"/>
          <w:szCs w:val="20"/>
          <w14:ligatures w14:val="none"/>
        </w:rPr>
        <w:t xml:space="preserve"> presiding; the State of South Dakota represented by </w:t>
      </w:r>
      <w:sdt>
        <w:sdtPr>
          <w:rPr>
            <w:kern w:val="0"/>
            <w:szCs w:val="20"/>
            <w14:ligatures w14:val="none"/>
          </w:rPr>
          <w:alias w:val="State’s Attorney"/>
          <w:tag w:val="State’s Attorney"/>
          <w:id w:val="1425142906"/>
          <w:placeholder>
            <w:docPart w:val="ED396B6A30D846CB8AB6D1EFAFABC029"/>
          </w:placeholder>
          <w:showingPlcHdr/>
          <w:dropDownList>
            <w:listItem w:value="Choose an item."/>
            <w:listItem w:displayText="Deputy State’s Attorney" w:value="Deputy State’s Attorney"/>
            <w:listItem w:displayText="State’s Attorney" w:value="State’s Attorney"/>
          </w:dropDownList>
        </w:sdtPr>
        <w:sdtContent>
          <w:r w:rsidRPr="00BC436B">
            <w:rPr>
              <w:rStyle w:val="PlaceholderText"/>
            </w:rPr>
            <w:t>Choose an item.</w:t>
          </w:r>
        </w:sdtContent>
      </w:sdt>
      <w:r w:rsidRPr="00F1679A">
        <w:rPr>
          <w:kern w:val="0"/>
          <w:szCs w:val="20"/>
          <w14:ligatures w14:val="none"/>
        </w:rPr>
        <w:t>,</w:t>
      </w:r>
      <w:r>
        <w:rPr>
          <w:kern w:val="0"/>
          <w:szCs w:val="20"/>
          <w14:ligatures w14:val="none"/>
        </w:rPr>
        <w:t xml:space="preserve"> </w:t>
      </w:r>
      <w:sdt>
        <w:sdtPr>
          <w:rPr>
            <w:kern w:val="0"/>
            <w:szCs w:val="20"/>
            <w14:ligatures w14:val="none"/>
          </w:rPr>
          <w:id w:val="1870181163"/>
          <w:placeholder>
            <w:docPart w:val="E8CC0E79532349C88DA8913AFA637ED5"/>
          </w:placeholder>
          <w:showingPlcHdr/>
        </w:sdtPr>
        <w:sdtContent>
          <w:r w:rsidRPr="00406B28">
            <w:rPr>
              <w:rStyle w:val="PlaceholderText"/>
            </w:rPr>
            <w:t>Click or tap here to enter text.</w:t>
          </w:r>
        </w:sdtContent>
      </w:sdt>
      <w:r w:rsidRPr="00F1679A">
        <w:rPr>
          <w:kern w:val="0"/>
          <w:szCs w:val="20"/>
          <w14:ligatures w14:val="none"/>
        </w:rPr>
        <w:t>; the South Dakota Department of Social Services appearing through Family Services Specialis</w:t>
      </w:r>
      <w:r>
        <w:rPr>
          <w:kern w:val="0"/>
          <w:szCs w:val="20"/>
          <w14:ligatures w14:val="none"/>
        </w:rPr>
        <w:t xml:space="preserve">t </w:t>
      </w:r>
      <w:sdt>
        <w:sdtPr>
          <w:rPr>
            <w:kern w:val="0"/>
            <w:szCs w:val="20"/>
            <w14:ligatures w14:val="none"/>
          </w:rPr>
          <w:id w:val="-201244784"/>
          <w:placeholder>
            <w:docPart w:val="E8CC0E79532349C88DA8913AFA637ED5"/>
          </w:placeholder>
          <w:showingPlcHdr/>
        </w:sdtPr>
        <w:sdtContent>
          <w:r w:rsidRPr="00406B28">
            <w:rPr>
              <w:rStyle w:val="PlaceholderText"/>
            </w:rPr>
            <w:t>Click or tap here to enter text.</w:t>
          </w:r>
        </w:sdtContent>
      </w:sdt>
      <w:r w:rsidRPr="00F1679A">
        <w:rPr>
          <w:kern w:val="0"/>
          <w:szCs w:val="20"/>
          <w14:ligatures w14:val="none"/>
        </w:rPr>
        <w:t xml:space="preserve">; the Respondent mother, </w:t>
      </w:r>
      <w:sdt>
        <w:sdtPr>
          <w:rPr>
            <w:kern w:val="0"/>
            <w:szCs w:val="20"/>
            <w14:ligatures w14:val="none"/>
          </w:rPr>
          <w:alias w:val="not appearing"/>
          <w:tag w:val="not appearing"/>
          <w:id w:val="1223494598"/>
          <w:placeholder>
            <w:docPart w:val="ED396B6A30D846CB8AB6D1EFAFABC029"/>
          </w:placeholder>
          <w:showingPlcHdr/>
          <w:dropDownList>
            <w:listItem w:value="Choose an item."/>
            <w:listItem w:displayText="appearing" w:value="appearing"/>
            <w:listItem w:displayText="not appearing " w:value="not appearing "/>
          </w:dropDownList>
        </w:sdtPr>
        <w:sdtContent>
          <w:r w:rsidRPr="00BC436B">
            <w:rPr>
              <w:rStyle w:val="PlaceholderText"/>
            </w:rPr>
            <w:t>Choose an item.</w:t>
          </w:r>
        </w:sdtContent>
      </w:sdt>
      <w:r w:rsidRPr="00F1679A">
        <w:rPr>
          <w:kern w:val="0"/>
          <w:szCs w:val="20"/>
          <w14:ligatures w14:val="none"/>
        </w:rPr>
        <w:t xml:space="preserve"> in person </w:t>
      </w:r>
      <w:sdt>
        <w:sdtPr>
          <w:rPr>
            <w:kern w:val="0"/>
            <w:szCs w:val="20"/>
            <w14:ligatures w14:val="none"/>
          </w:rPr>
          <w:alias w:val="but"/>
          <w:tag w:val="but"/>
          <w:id w:val="-1318106833"/>
          <w:placeholder>
            <w:docPart w:val="ED396B6A30D846CB8AB6D1EFAFABC029"/>
          </w:placeholder>
          <w:showingPlcHdr/>
          <w:dropDownList>
            <w:listItem w:value="Choose an item."/>
            <w:listItem w:displayText="and" w:value="and"/>
            <w:listItem w:displayText="but" w:value="but"/>
          </w:dropDownList>
        </w:sdtPr>
        <w:sdtContent>
          <w:r w:rsidRPr="00BC436B">
            <w:rPr>
              <w:rStyle w:val="PlaceholderText"/>
            </w:rPr>
            <w:t>Choose an item.</w:t>
          </w:r>
        </w:sdtContent>
      </w:sdt>
      <w:r w:rsidRPr="00F1679A">
        <w:rPr>
          <w:kern w:val="0"/>
          <w:szCs w:val="20"/>
          <w14:ligatures w14:val="none"/>
        </w:rPr>
        <w:t xml:space="preserve"> </w:t>
      </w:r>
      <w:sdt>
        <w:sdtPr>
          <w:rPr>
            <w:kern w:val="0"/>
            <w:szCs w:val="20"/>
            <w14:ligatures w14:val="none"/>
          </w:rPr>
          <w:alias w:val="not represented by counsel "/>
          <w:tag w:val="represented by counsel "/>
          <w:id w:val="-180443536"/>
          <w:placeholder>
            <w:docPart w:val="ED396B6A30D846CB8AB6D1EFAFABC029"/>
          </w:placeholder>
          <w:showingPlcHdr/>
          <w:dropDownList>
            <w:listItem w:value="Choose an item."/>
            <w:listItem w:displayText="represented by counsel " w:value="represented by counsel "/>
            <w:listItem w:displayText="not represented by counsel " w:value="not represented by counsel "/>
          </w:dropDownList>
        </w:sdtPr>
        <w:sdtContent>
          <w:r w:rsidRPr="00BC436B">
            <w:rPr>
              <w:rStyle w:val="PlaceholderText"/>
            </w:rPr>
            <w:t>Choose an item.</w:t>
          </w:r>
        </w:sdtContent>
      </w:sdt>
      <w:r>
        <w:rPr>
          <w:kern w:val="0"/>
          <w:szCs w:val="20"/>
          <w14:ligatures w14:val="none"/>
        </w:rPr>
        <w:t xml:space="preserve"> </w:t>
      </w:r>
      <w:sdt>
        <w:sdtPr>
          <w:rPr>
            <w:kern w:val="0"/>
            <w:szCs w:val="20"/>
            <w14:ligatures w14:val="none"/>
          </w:rPr>
          <w:id w:val="897710643"/>
          <w:placeholder>
            <w:docPart w:val="E8CC0E79532349C88DA8913AFA637ED5"/>
          </w:placeholder>
          <w:showingPlcHdr/>
        </w:sdtPr>
        <w:sdtContent>
          <w:r w:rsidRPr="00406B28">
            <w:rPr>
              <w:rStyle w:val="PlaceholderText"/>
            </w:rPr>
            <w:t>Click or tap here to enter text.</w:t>
          </w:r>
        </w:sdtContent>
      </w:sdt>
      <w:r w:rsidRPr="00F1679A">
        <w:rPr>
          <w:kern w:val="0"/>
          <w:szCs w:val="20"/>
          <w14:ligatures w14:val="none"/>
        </w:rPr>
        <w:t xml:space="preserve">; the Respondent father, </w:t>
      </w:r>
      <w:sdt>
        <w:sdtPr>
          <w:rPr>
            <w:kern w:val="0"/>
            <w:szCs w:val="20"/>
            <w14:ligatures w14:val="none"/>
          </w:rPr>
          <w:alias w:val="not appearing"/>
          <w:tag w:val="not appearing"/>
          <w:id w:val="-1445463757"/>
          <w:placeholder>
            <w:docPart w:val="ED396B6A30D846CB8AB6D1EFAFABC029"/>
          </w:placeholder>
          <w:showingPlcHdr/>
          <w:dropDownList>
            <w:listItem w:value="Choose an item."/>
            <w:listItem w:displayText="appearing" w:value="appearing"/>
            <w:listItem w:displayText="not appearing" w:value="not appearing"/>
          </w:dropDownList>
        </w:sdtPr>
        <w:sdtContent>
          <w:r w:rsidRPr="00BC436B">
            <w:rPr>
              <w:rStyle w:val="PlaceholderText"/>
            </w:rPr>
            <w:t>Choose an item.</w:t>
          </w:r>
        </w:sdtContent>
      </w:sdt>
      <w:r w:rsidRPr="00F1679A">
        <w:rPr>
          <w:kern w:val="0"/>
          <w:szCs w:val="20"/>
          <w14:ligatures w14:val="none"/>
        </w:rPr>
        <w:t xml:space="preserve"> in person </w:t>
      </w:r>
      <w:sdt>
        <w:sdtPr>
          <w:rPr>
            <w:kern w:val="0"/>
            <w:szCs w:val="20"/>
            <w14:ligatures w14:val="none"/>
          </w:rPr>
          <w:alias w:val="but"/>
          <w:tag w:val="but"/>
          <w:id w:val="-298610962"/>
          <w:placeholder>
            <w:docPart w:val="ED396B6A30D846CB8AB6D1EFAFABC029"/>
          </w:placeholder>
          <w:showingPlcHdr/>
          <w:dropDownList>
            <w:listItem w:value="Choose an item."/>
            <w:listItem w:displayText="and" w:value="and"/>
            <w:listItem w:displayText="but" w:value="but"/>
          </w:dropDownList>
        </w:sdtPr>
        <w:sdtContent>
          <w:r w:rsidRPr="00BC436B">
            <w:rPr>
              <w:rStyle w:val="PlaceholderText"/>
            </w:rPr>
            <w:t>Choose an item.</w:t>
          </w:r>
        </w:sdtContent>
      </w:sdt>
      <w:r w:rsidRPr="00F1679A">
        <w:rPr>
          <w:kern w:val="0"/>
          <w:szCs w:val="20"/>
          <w14:ligatures w14:val="none"/>
        </w:rPr>
        <w:t xml:space="preserve"> </w:t>
      </w:r>
      <w:sdt>
        <w:sdtPr>
          <w:rPr>
            <w:kern w:val="0"/>
            <w:szCs w:val="20"/>
            <w14:ligatures w14:val="none"/>
          </w:rPr>
          <w:alias w:val="not represented by counsel"/>
          <w:tag w:val="not represented by counsel"/>
          <w:id w:val="-1187673937"/>
          <w:placeholder>
            <w:docPart w:val="ED396B6A30D846CB8AB6D1EFAFABC029"/>
          </w:placeholder>
          <w:showingPlcHdr/>
          <w:dropDownList>
            <w:listItem w:value="Choose an item."/>
            <w:listItem w:displayText="represented by counsel" w:value="represented by counsel"/>
            <w:listItem w:displayText="is represented by counsel" w:value="is represented by counsel"/>
            <w:listItem w:displayText="is not represented by counsel" w:value="is not represented by counsel"/>
          </w:dropDownList>
        </w:sdtPr>
        <w:sdtContent>
          <w:r w:rsidRPr="00BC436B">
            <w:rPr>
              <w:rStyle w:val="PlaceholderText"/>
            </w:rPr>
            <w:t>Choose an item.</w:t>
          </w:r>
        </w:sdtContent>
      </w:sdt>
      <w:r w:rsidRPr="00F1679A">
        <w:rPr>
          <w:kern w:val="0"/>
          <w:szCs w:val="20"/>
          <w14:ligatures w14:val="none"/>
        </w:rPr>
        <w:t>,</w:t>
      </w:r>
      <w:r>
        <w:rPr>
          <w:kern w:val="0"/>
          <w:szCs w:val="20"/>
          <w14:ligatures w14:val="none"/>
        </w:rPr>
        <w:t xml:space="preserve"> </w:t>
      </w:r>
      <w:sdt>
        <w:sdtPr>
          <w:rPr>
            <w:kern w:val="0"/>
            <w:szCs w:val="20"/>
            <w14:ligatures w14:val="none"/>
          </w:rPr>
          <w:id w:val="-981154209"/>
          <w:placeholder>
            <w:docPart w:val="E8CC0E79532349C88DA8913AFA637ED5"/>
          </w:placeholder>
          <w:showingPlcHdr/>
        </w:sdtPr>
        <w:sdtContent>
          <w:r w:rsidRPr="00406B28">
            <w:rPr>
              <w:rStyle w:val="PlaceholderText"/>
            </w:rPr>
            <w:t>Click or tap here to enter text.</w:t>
          </w:r>
        </w:sdtContent>
      </w:sdt>
      <w:r w:rsidRPr="00F1679A">
        <w:rPr>
          <w:kern w:val="0"/>
          <w:szCs w:val="20"/>
          <w14:ligatures w14:val="none"/>
        </w:rPr>
        <w:t xml:space="preserve">; </w:t>
      </w:r>
      <w:sdt>
        <w:sdtPr>
          <w:rPr>
            <w:kern w:val="0"/>
            <w:szCs w:val="20"/>
            <w14:ligatures w14:val="none"/>
          </w:rPr>
          <w:id w:val="-507450990"/>
          <w:placeholder>
            <w:docPart w:val="E8CC0E79532349C88DA8913AFA637ED5"/>
          </w:placeholder>
        </w:sdtPr>
        <w:sdtContent>
          <w:sdt>
            <w:sdtPr>
              <w:rPr>
                <w:kern w:val="0"/>
                <w:szCs w:val="20"/>
                <w14:ligatures w14:val="none"/>
              </w:rPr>
              <w:id w:val="1936700434"/>
              <w:placeholder>
                <w:docPart w:val="E8CC0E79532349C88DA8913AFA637ED5"/>
              </w:placeholder>
            </w:sdtPr>
            <w:sdtContent>
              <w:r w:rsidRPr="00F1679A">
                <w:rPr>
                  <w:kern w:val="0"/>
                  <w:szCs w:val="20"/>
                  <w14:ligatures w14:val="none"/>
                </w:rPr>
                <w:t>the Respondent father 2</w:t>
              </w:r>
            </w:sdtContent>
          </w:sdt>
          <w:r w:rsidRPr="00F1679A">
            <w:rPr>
              <w:kern w:val="0"/>
              <w:szCs w:val="20"/>
              <w14:ligatures w14:val="none"/>
            </w:rPr>
            <w:t xml:space="preserve"> </w:t>
          </w:r>
          <w:sdt>
            <w:sdtPr>
              <w:rPr>
                <w:kern w:val="0"/>
                <w:szCs w:val="20"/>
                <w14:ligatures w14:val="none"/>
              </w:rPr>
              <w:alias w:val="not appearing"/>
              <w:tag w:val="not appearing"/>
              <w:id w:val="-1480914642"/>
              <w:placeholder>
                <w:docPart w:val="ED396B6A30D846CB8AB6D1EFAFABC029"/>
              </w:placeholder>
              <w:showingPlcHdr/>
              <w:dropDownList>
                <w:listItem w:value="Choose an item."/>
                <w:listItem w:displayText="appearing" w:value="appearing"/>
                <w:listItem w:displayText="not appearing" w:value="not appearing"/>
              </w:dropDownList>
            </w:sdtPr>
            <w:sdtContent>
              <w:r w:rsidRPr="00BC436B">
                <w:rPr>
                  <w:rStyle w:val="PlaceholderText"/>
                </w:rPr>
                <w:t>Choose an item.</w:t>
              </w:r>
            </w:sdtContent>
          </w:sdt>
          <w:r w:rsidRPr="00F1679A">
            <w:rPr>
              <w:kern w:val="0"/>
              <w:szCs w:val="20"/>
              <w14:ligatures w14:val="none"/>
            </w:rPr>
            <w:t xml:space="preserve"> in person </w:t>
          </w:r>
          <w:sdt>
            <w:sdtPr>
              <w:rPr>
                <w:kern w:val="0"/>
                <w:szCs w:val="20"/>
                <w14:ligatures w14:val="none"/>
              </w:rPr>
              <w:alias w:val="but"/>
              <w:tag w:val="but"/>
              <w:id w:val="-1933198639"/>
              <w:placeholder>
                <w:docPart w:val="ED396B6A30D846CB8AB6D1EFAFABC029"/>
              </w:placeholder>
              <w:showingPlcHdr/>
              <w:dropDownList>
                <w:listItem w:value="Choose an item."/>
                <w:listItem w:displayText="and" w:value="and"/>
                <w:listItem w:displayText="but" w:value="but"/>
              </w:dropDownList>
            </w:sdtPr>
            <w:sdtContent>
              <w:r w:rsidRPr="00BC436B">
                <w:rPr>
                  <w:rStyle w:val="PlaceholderText"/>
                </w:rPr>
                <w:t>Choose an item.</w:t>
              </w:r>
            </w:sdtContent>
          </w:sdt>
          <w:r w:rsidRPr="00F1679A">
            <w:rPr>
              <w:kern w:val="0"/>
              <w:szCs w:val="20"/>
              <w14:ligatures w14:val="none"/>
            </w:rPr>
            <w:t xml:space="preserve"> </w:t>
          </w:r>
          <w:sdt>
            <w:sdtPr>
              <w:rPr>
                <w:kern w:val="0"/>
                <w:szCs w:val="20"/>
                <w14:ligatures w14:val="none"/>
              </w:rPr>
              <w:alias w:val="is not represented by counsel"/>
              <w:tag w:val="is not represented by counsel"/>
              <w:id w:val="2137754838"/>
              <w:placeholder>
                <w:docPart w:val="ED396B6A30D846CB8AB6D1EFAFABC029"/>
              </w:placeholder>
              <w:showingPlcHdr/>
              <w:dropDownList>
                <w:listItem w:value="Choose an item."/>
                <w:listItem w:displayText="is represented by counsel, " w:value="is represented by counsel, "/>
                <w:listItem w:displayText="is not represented by counsel," w:value="is not represented by counsel,"/>
              </w:dropDownList>
            </w:sdtPr>
            <w:sdtContent>
              <w:r w:rsidRPr="00BC436B">
                <w:rPr>
                  <w:rStyle w:val="PlaceholderText"/>
                </w:rPr>
                <w:t>Choose an item.</w:t>
              </w:r>
            </w:sdtContent>
          </w:sdt>
        </w:sdtContent>
      </w:sdt>
      <w:r>
        <w:rPr>
          <w:kern w:val="0"/>
          <w:szCs w:val="20"/>
          <w14:ligatures w14:val="none"/>
        </w:rPr>
        <w:t xml:space="preserve"> </w:t>
      </w:r>
      <w:sdt>
        <w:sdtPr>
          <w:rPr>
            <w:kern w:val="0"/>
            <w:szCs w:val="20"/>
            <w14:ligatures w14:val="none"/>
          </w:rPr>
          <w:id w:val="-282422652"/>
          <w:placeholder>
            <w:docPart w:val="E8CC0E79532349C88DA8913AFA637ED5"/>
          </w:placeholder>
          <w:showingPlcHdr/>
        </w:sdtPr>
        <w:sdtContent>
          <w:r w:rsidRPr="00406B28">
            <w:rPr>
              <w:rStyle w:val="PlaceholderText"/>
            </w:rPr>
            <w:t>Click or tap here to enter text.</w:t>
          </w:r>
        </w:sdtContent>
      </w:sdt>
      <w:r w:rsidRPr="00F1679A">
        <w:rPr>
          <w:kern w:val="0"/>
          <w:szCs w:val="20"/>
          <w14:ligatures w14:val="none"/>
        </w:rPr>
        <w:t xml:space="preserve">; the minor children </w:t>
      </w:r>
      <w:sdt>
        <w:sdtPr>
          <w:rPr>
            <w:kern w:val="0"/>
            <w:szCs w:val="20"/>
            <w14:ligatures w14:val="none"/>
          </w:rPr>
          <w:alias w:val="appearing in person "/>
          <w:tag w:val="appearing in person "/>
          <w:id w:val="794871922"/>
          <w:placeholder>
            <w:docPart w:val="ED396B6A30D846CB8AB6D1EFAFABC029"/>
          </w:placeholder>
          <w:showingPlcHdr/>
          <w:dropDownList>
            <w:listItem w:value="Choose an item."/>
            <w:listItem w:displayText="not appearing in person " w:value="not appearing in person "/>
            <w:listItem w:displayText="appearing in person " w:value="appearing in person "/>
          </w:dropDownList>
        </w:sdtPr>
        <w:sdtContent>
          <w:r w:rsidRPr="00BC436B">
            <w:rPr>
              <w:rStyle w:val="PlaceholderText"/>
            </w:rPr>
            <w:t>Choose an item.</w:t>
          </w:r>
        </w:sdtContent>
      </w:sdt>
      <w:sdt>
        <w:sdtPr>
          <w:rPr>
            <w:kern w:val="0"/>
            <w:szCs w:val="20"/>
            <w14:ligatures w14:val="none"/>
          </w:rPr>
          <w:alias w:val="but"/>
          <w:tag w:val="but"/>
          <w:id w:val="-159008406"/>
          <w:placeholder>
            <w:docPart w:val="ED396B6A30D846CB8AB6D1EFAFABC029"/>
          </w:placeholder>
          <w:showingPlcHdr/>
          <w:dropDownList>
            <w:listItem w:value="Choose an item."/>
            <w:listItem w:displayText="and is " w:value="and is "/>
            <w:listItem w:displayText="but" w:value="but"/>
          </w:dropDownList>
        </w:sdtPr>
        <w:sdtContent>
          <w:r w:rsidRPr="00BC436B">
            <w:rPr>
              <w:rStyle w:val="PlaceholderText"/>
            </w:rPr>
            <w:t>Choose an item.</w:t>
          </w:r>
        </w:sdtContent>
      </w:sdt>
      <w:r w:rsidRPr="00F1679A">
        <w:rPr>
          <w:kern w:val="0"/>
          <w:szCs w:val="20"/>
          <w14:ligatures w14:val="none"/>
        </w:rPr>
        <w:t xml:space="preserve"> represented by counsel,</w:t>
      </w:r>
      <w:sdt>
        <w:sdtPr>
          <w:rPr>
            <w:kern w:val="0"/>
            <w:szCs w:val="20"/>
            <w14:ligatures w14:val="none"/>
          </w:rPr>
          <w:id w:val="411981291"/>
          <w:placeholder>
            <w:docPart w:val="E8CC0E79532349C88DA8913AFA637ED5"/>
          </w:placeholder>
          <w:showingPlcHdr/>
        </w:sdtPr>
        <w:sdtContent>
          <w:r w:rsidRPr="00406B28">
            <w:rPr>
              <w:rStyle w:val="PlaceholderText"/>
            </w:rPr>
            <w:t>Click or tap here to enter text.</w:t>
          </w:r>
        </w:sdtContent>
      </w:sdt>
      <w:r w:rsidRPr="00F1679A">
        <w:rPr>
          <w:kern w:val="0"/>
          <w:szCs w:val="20"/>
          <w14:ligatures w14:val="none"/>
        </w:rPr>
        <w:t xml:space="preserve">; </w:t>
      </w:r>
      <w:r w:rsidRPr="00F1679A">
        <w:rPr>
          <w:kern w:val="0"/>
          <w14:ligatures w14:val="none"/>
        </w:rPr>
        <w:t xml:space="preserve">CASA </w:t>
      </w:r>
      <w:sdt>
        <w:sdtPr>
          <w:rPr>
            <w:kern w:val="0"/>
            <w14:ligatures w14:val="none"/>
          </w:rPr>
          <w:alias w:val="is not appearing through its designated agent"/>
          <w:tag w:val="is not appearing through its designated agent"/>
          <w:id w:val="-1417626820"/>
          <w:placeholder>
            <w:docPart w:val="ED396B6A30D846CB8AB6D1EFAFABC029"/>
          </w:placeholder>
          <w:showingPlcHdr/>
          <w:dropDownList>
            <w:listItem w:value="Choose an item."/>
            <w:listItem w:displayText="appearing through its designated agent" w:value="appearing through its designated agent"/>
            <w:listItem w:displayText="is not appearing through its designated agent" w:value="is not appearing through its designated agent"/>
          </w:dropDownList>
        </w:sdtPr>
        <w:sdtContent>
          <w:r w:rsidRPr="00BC436B">
            <w:rPr>
              <w:rStyle w:val="PlaceholderText"/>
            </w:rPr>
            <w:t>Choose an item.</w:t>
          </w:r>
        </w:sdtContent>
      </w:sdt>
      <w:r w:rsidRPr="00F1679A">
        <w:rPr>
          <w:kern w:val="0"/>
          <w14:ligatures w14:val="none"/>
        </w:rPr>
        <w:t xml:space="preserve">; </w:t>
      </w:r>
      <w:r w:rsidRPr="00F1679A">
        <w:rPr>
          <w:kern w:val="0"/>
          <w:szCs w:val="20"/>
          <w14:ligatures w14:val="none"/>
        </w:rPr>
        <w:t>the Court, having reviewed the records and files herein and being fully informed in the premises, does now hereby:</w:t>
      </w:r>
    </w:p>
    <w:p w14:paraId="7E75FDCB" w14:textId="237C961B" w:rsidR="00C76951" w:rsidRPr="00F1679A" w:rsidRDefault="00C76951" w:rsidP="00C50A97">
      <w:pPr>
        <w:spacing w:after="0" w:line="480" w:lineRule="auto"/>
        <w:ind w:left="720" w:right="871" w:firstLine="720"/>
        <w:rPr>
          <w:kern w:val="0"/>
          <w14:ligatures w14:val="none"/>
        </w:rPr>
      </w:pPr>
      <w:r w:rsidRPr="00F1679A">
        <w:rPr>
          <w:kern w:val="0"/>
          <w14:ligatures w14:val="none"/>
        </w:rPr>
        <w:t>ORDER, that the Indian Child Welfare Act does not apply to this case; and it is further</w:t>
      </w:r>
    </w:p>
    <w:p w14:paraId="0F9647C4" w14:textId="5F7B97D4" w:rsidR="00C76951" w:rsidRPr="00F1679A" w:rsidRDefault="00C76951" w:rsidP="00C50A97">
      <w:pPr>
        <w:spacing w:after="0" w:line="360" w:lineRule="auto"/>
        <w:ind w:left="720" w:right="871" w:firstLine="720"/>
        <w:rPr>
          <w:kern w:val="0"/>
          <w14:ligatures w14:val="none"/>
        </w:rPr>
      </w:pPr>
      <w:r w:rsidRPr="00F1679A">
        <w:rPr>
          <w:kern w:val="0"/>
          <w14:ligatures w14:val="none"/>
        </w:rPr>
        <w:lastRenderedPageBreak/>
        <w:t>ORDERED, that the minor children shall remain in the Department of Social Services’ legal and physical custody through the pendency of the proceedings; and it is further</w:t>
      </w:r>
    </w:p>
    <w:p w14:paraId="134BD6CA" w14:textId="075DE302" w:rsidR="00C76951" w:rsidRPr="00F1679A" w:rsidRDefault="00C76951" w:rsidP="00B75BFA">
      <w:pPr>
        <w:spacing w:after="0" w:line="360" w:lineRule="auto"/>
        <w:ind w:left="720" w:right="871" w:firstLine="720"/>
        <w:rPr>
          <w:kern w:val="0"/>
          <w14:ligatures w14:val="none"/>
        </w:rPr>
      </w:pPr>
      <w:r w:rsidRPr="00F1679A">
        <w:rPr>
          <w:kern w:val="0"/>
          <w14:ligatures w14:val="none"/>
        </w:rPr>
        <w:t xml:space="preserve">ORDERED, that the Department of Social Services has made reasonable efforts to achieve the permanent plan of reunification of the children with the Respondent parents and those efforts have been unsuccessful and it would be contrary to the children’s welfare to be returned at this time; and it is further </w:t>
      </w:r>
    </w:p>
    <w:p w14:paraId="5F7BB9C7" w14:textId="37DA77A7" w:rsidR="00C76951" w:rsidRPr="00F1679A" w:rsidRDefault="00C76951" w:rsidP="00B75BFA">
      <w:pPr>
        <w:spacing w:after="0" w:line="360" w:lineRule="auto"/>
        <w:ind w:left="720" w:right="871" w:firstLine="720"/>
        <w:rPr>
          <w:kern w:val="0"/>
          <w14:ligatures w14:val="none"/>
        </w:rPr>
      </w:pPr>
      <w:r w:rsidRPr="00F1679A">
        <w:rPr>
          <w:kern w:val="0"/>
          <w14:ligatures w14:val="none"/>
        </w:rPr>
        <w:t>ORDERED, that the least restrictive alternative available commensurate with the best interest of the children is continued custody with the Department of Social Services as return of custody of the minor child to the Respondent parents would be injurious to the minor children’s welfare.</w:t>
      </w:r>
    </w:p>
    <w:p w14:paraId="2893028D" w14:textId="532D16C9" w:rsidR="00C76951" w:rsidRPr="00F1679A" w:rsidRDefault="00C76951" w:rsidP="00B75BFA">
      <w:pPr>
        <w:spacing w:after="0" w:line="360" w:lineRule="auto"/>
        <w:ind w:left="720" w:right="871" w:firstLine="720"/>
        <w:rPr>
          <w:kern w:val="0"/>
          <w14:ligatures w14:val="none"/>
        </w:rPr>
      </w:pPr>
      <w:r w:rsidRPr="00F1679A">
        <w:rPr>
          <w:kern w:val="0"/>
          <w14:ligatures w14:val="none"/>
        </w:rPr>
        <w:t xml:space="preserve">Dated this </w:t>
      </w:r>
      <w:sdt>
        <w:sdtPr>
          <w:rPr>
            <w:kern w:val="0"/>
            <w14:ligatures w14:val="none"/>
          </w:rPr>
          <w:id w:val="2021352718"/>
          <w:placeholder>
            <w:docPart w:val="E8CC0E79532349C88DA8913AFA637ED5"/>
          </w:placeholder>
          <w:showingPlcHdr/>
        </w:sdtPr>
        <w:sdtContent>
          <w:r w:rsidRPr="00406B28">
            <w:rPr>
              <w:rStyle w:val="PlaceholderText"/>
            </w:rPr>
            <w:t>Click or tap here to enter text.</w:t>
          </w:r>
        </w:sdtContent>
      </w:sdt>
      <w:r w:rsidRPr="00F1679A">
        <w:rPr>
          <w:kern w:val="0"/>
          <w14:ligatures w14:val="none"/>
        </w:rPr>
        <w:t xml:space="preserve"> day of </w:t>
      </w:r>
      <w:sdt>
        <w:sdtPr>
          <w:rPr>
            <w:kern w:val="0"/>
            <w14:ligatures w14:val="none"/>
          </w:rPr>
          <w:id w:val="-1721515017"/>
          <w:placeholder>
            <w:docPart w:val="E8CC0E79532349C88DA8913AFA637ED5"/>
          </w:placeholder>
          <w:showingPlcHdr/>
        </w:sdtPr>
        <w:sdtContent>
          <w:r w:rsidRPr="00406B28">
            <w:rPr>
              <w:rStyle w:val="PlaceholderText"/>
            </w:rPr>
            <w:t>Click or tap here to enter text.</w:t>
          </w:r>
        </w:sdtContent>
      </w:sdt>
      <w:r w:rsidRPr="00F1679A">
        <w:rPr>
          <w:kern w:val="0"/>
          <w14:ligatures w14:val="none"/>
        </w:rPr>
        <w:t xml:space="preserve">effective, however, the </w:t>
      </w:r>
      <w:sdt>
        <w:sdtPr>
          <w:rPr>
            <w:kern w:val="0"/>
            <w14:ligatures w14:val="none"/>
          </w:rPr>
          <w:id w:val="-756982030"/>
          <w:placeholder>
            <w:docPart w:val="E8CC0E79532349C88DA8913AFA637ED5"/>
          </w:placeholder>
          <w:showingPlcHdr/>
        </w:sdtPr>
        <w:sdtContent>
          <w:r w:rsidRPr="00406B28">
            <w:rPr>
              <w:rStyle w:val="PlaceholderText"/>
            </w:rPr>
            <w:t>Click or tap here to enter text.</w:t>
          </w:r>
        </w:sdtContent>
      </w:sdt>
      <w:r w:rsidRPr="00F1679A">
        <w:rPr>
          <w:kern w:val="0"/>
          <w14:ligatures w14:val="none"/>
        </w:rPr>
        <w:t xml:space="preserve"> </w:t>
      </w:r>
      <w:r>
        <w:rPr>
          <w:kern w:val="0"/>
          <w14:ligatures w14:val="none"/>
        </w:rPr>
        <w:t xml:space="preserve">day </w:t>
      </w:r>
      <w:r w:rsidRPr="00F1679A">
        <w:rPr>
          <w:kern w:val="0"/>
          <w14:ligatures w14:val="none"/>
        </w:rPr>
        <w:t>of</w:t>
      </w:r>
      <w:r>
        <w:rPr>
          <w:kern w:val="0"/>
          <w14:ligatures w14:val="none"/>
        </w:rPr>
        <w:t xml:space="preserve"> </w:t>
      </w:r>
      <w:sdt>
        <w:sdtPr>
          <w:rPr>
            <w:kern w:val="0"/>
            <w14:ligatures w14:val="none"/>
          </w:rPr>
          <w:id w:val="-521853275"/>
          <w:placeholder>
            <w:docPart w:val="E8CC0E79532349C88DA8913AFA637ED5"/>
          </w:placeholder>
          <w:showingPlcHdr/>
        </w:sdtPr>
        <w:sdtContent>
          <w:r w:rsidRPr="00406B28">
            <w:rPr>
              <w:rStyle w:val="PlaceholderText"/>
            </w:rPr>
            <w:t>Click or tap here to enter text.</w:t>
          </w:r>
        </w:sdtContent>
      </w:sdt>
      <w:r w:rsidRPr="00F1679A">
        <w:rPr>
          <w:kern w:val="0"/>
          <w14:ligatures w14:val="none"/>
        </w:rPr>
        <w:t>, 20</w:t>
      </w:r>
      <w:sdt>
        <w:sdtPr>
          <w:rPr>
            <w:kern w:val="0"/>
            <w14:ligatures w14:val="none"/>
          </w:rPr>
          <w:id w:val="33011318"/>
          <w:placeholder>
            <w:docPart w:val="E8CC0E79532349C88DA8913AFA637ED5"/>
          </w:placeholder>
          <w:showingPlcHdr/>
        </w:sdtPr>
        <w:sdtContent>
          <w:r w:rsidRPr="00406B28">
            <w:rPr>
              <w:rStyle w:val="PlaceholderText"/>
            </w:rPr>
            <w:t>Click or tap here to enter text.</w:t>
          </w:r>
        </w:sdtContent>
      </w:sdt>
      <w:r w:rsidRPr="00F1679A">
        <w:rPr>
          <w:kern w:val="0"/>
          <w14:ligatures w14:val="none"/>
        </w:rPr>
        <w:t>, that being the date of the hearing affording judicial basis for this order.</w:t>
      </w:r>
    </w:p>
    <w:p w14:paraId="2AD5AD58" w14:textId="77777777" w:rsidR="00C76951" w:rsidRDefault="00C76951" w:rsidP="00F1679A">
      <w:pPr>
        <w:spacing w:after="0" w:line="240" w:lineRule="auto"/>
        <w:ind w:left="720" w:right="871"/>
        <w:rPr>
          <w:kern w:val="0"/>
          <w:szCs w:val="20"/>
          <w14:ligatures w14:val="none"/>
        </w:rPr>
      </w:pPr>
      <w:r w:rsidRPr="00F1679A">
        <w:rPr>
          <w:kern w:val="0"/>
          <w:szCs w:val="20"/>
          <w14:ligatures w14:val="none"/>
        </w:rPr>
        <w:tab/>
      </w:r>
      <w:r w:rsidRPr="00F1679A">
        <w:rPr>
          <w:kern w:val="0"/>
          <w:szCs w:val="20"/>
          <w14:ligatures w14:val="none"/>
        </w:rPr>
        <w:tab/>
      </w:r>
      <w:r w:rsidRPr="00F1679A">
        <w:rPr>
          <w:kern w:val="0"/>
          <w:szCs w:val="20"/>
          <w14:ligatures w14:val="none"/>
        </w:rPr>
        <w:tab/>
      </w:r>
      <w:r w:rsidRPr="00F1679A">
        <w:rPr>
          <w:kern w:val="0"/>
          <w:szCs w:val="20"/>
          <w14:ligatures w14:val="none"/>
        </w:rPr>
        <w:tab/>
      </w:r>
      <w:r w:rsidRPr="00F1679A">
        <w:rPr>
          <w:kern w:val="0"/>
          <w:szCs w:val="20"/>
          <w14:ligatures w14:val="none"/>
        </w:rPr>
        <w:tab/>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649"/>
        <w:gridCol w:w="1588"/>
        <w:gridCol w:w="3187"/>
        <w:gridCol w:w="2330"/>
      </w:tblGrid>
      <w:tr w:rsidR="00C76951" w:rsidRPr="00417822" w14:paraId="4A4A0007" w14:textId="77777777" w:rsidTr="00EB41B2">
        <w:tc>
          <w:tcPr>
            <w:tcW w:w="4247" w:type="dxa"/>
            <w:gridSpan w:val="3"/>
          </w:tcPr>
          <w:p w14:paraId="6267E5CE" w14:textId="77777777" w:rsidR="00C76951" w:rsidRPr="00417822" w:rsidRDefault="00C76951" w:rsidP="00EB41B2">
            <w:pPr>
              <w:rPr>
                <w:sz w:val="24"/>
              </w:rPr>
            </w:pPr>
            <w:r w:rsidRPr="00417822">
              <w:rPr>
                <w:sz w:val="24"/>
              </w:rPr>
              <w:tab/>
            </w:r>
            <w:r w:rsidRPr="00417822">
              <w:rPr>
                <w:sz w:val="24"/>
              </w:rPr>
              <w:tab/>
            </w:r>
            <w:r w:rsidRPr="00417822">
              <w:rPr>
                <w:sz w:val="24"/>
              </w:rPr>
              <w:tab/>
            </w:r>
            <w:r w:rsidRPr="00417822">
              <w:rPr>
                <w:sz w:val="24"/>
              </w:rPr>
              <w:tab/>
            </w:r>
            <w:r w:rsidRPr="00417822">
              <w:rPr>
                <w:sz w:val="24"/>
              </w:rPr>
              <w:tab/>
            </w:r>
          </w:p>
        </w:tc>
        <w:tc>
          <w:tcPr>
            <w:tcW w:w="5517" w:type="dxa"/>
            <w:gridSpan w:val="2"/>
          </w:tcPr>
          <w:p w14:paraId="46E7EBB3" w14:textId="77777777" w:rsidR="00C76951" w:rsidRPr="00417822" w:rsidRDefault="00C76951" w:rsidP="00EB41B2">
            <w:pPr>
              <w:ind w:left="10"/>
              <w:rPr>
                <w:sz w:val="24"/>
              </w:rPr>
            </w:pPr>
            <w:r w:rsidRPr="00417822">
              <w:rPr>
                <w:sz w:val="24"/>
              </w:rPr>
              <w:t>BY THE COURT:</w:t>
            </w:r>
          </w:p>
        </w:tc>
      </w:tr>
      <w:tr w:rsidR="00C76951" w:rsidRPr="00417822" w14:paraId="75E76973" w14:textId="77777777" w:rsidTr="00EB41B2">
        <w:tc>
          <w:tcPr>
            <w:tcW w:w="9764" w:type="dxa"/>
            <w:gridSpan w:val="5"/>
          </w:tcPr>
          <w:p w14:paraId="13EFE9C2" w14:textId="77777777" w:rsidR="00C76951" w:rsidRPr="00417822" w:rsidRDefault="00C76951" w:rsidP="00EB41B2">
            <w:pPr>
              <w:rPr>
                <w:sz w:val="24"/>
              </w:rPr>
            </w:pPr>
          </w:p>
        </w:tc>
      </w:tr>
      <w:tr w:rsidR="00C76951" w:rsidRPr="00417822" w14:paraId="350964CA" w14:textId="77777777" w:rsidTr="00EB41B2">
        <w:tc>
          <w:tcPr>
            <w:tcW w:w="9764" w:type="dxa"/>
            <w:gridSpan w:val="5"/>
          </w:tcPr>
          <w:p w14:paraId="49C566E6" w14:textId="77777777" w:rsidR="00C76951" w:rsidRPr="00417822" w:rsidRDefault="00C76951" w:rsidP="00EB41B2">
            <w:pPr>
              <w:rPr>
                <w:sz w:val="24"/>
              </w:rPr>
            </w:pPr>
          </w:p>
        </w:tc>
      </w:tr>
      <w:tr w:rsidR="00C76951" w:rsidRPr="00417822" w14:paraId="0EC6CC4E" w14:textId="77777777" w:rsidTr="00EB41B2">
        <w:tc>
          <w:tcPr>
            <w:tcW w:w="9764" w:type="dxa"/>
            <w:gridSpan w:val="5"/>
          </w:tcPr>
          <w:p w14:paraId="446C6E0D" w14:textId="77777777" w:rsidR="00C76951" w:rsidRPr="00417822" w:rsidRDefault="00C76951" w:rsidP="00EB41B2">
            <w:pPr>
              <w:rPr>
                <w:sz w:val="24"/>
              </w:rPr>
            </w:pPr>
          </w:p>
        </w:tc>
      </w:tr>
      <w:tr w:rsidR="00C76951" w:rsidRPr="00417822" w14:paraId="2091541A" w14:textId="77777777" w:rsidTr="00EB41B2">
        <w:tc>
          <w:tcPr>
            <w:tcW w:w="4247" w:type="dxa"/>
            <w:gridSpan w:val="3"/>
          </w:tcPr>
          <w:p w14:paraId="7B988F2B" w14:textId="77777777" w:rsidR="00C76951" w:rsidRPr="00417822" w:rsidRDefault="00C76951" w:rsidP="00EB41B2">
            <w:pPr>
              <w:rPr>
                <w:sz w:val="24"/>
              </w:rPr>
            </w:pPr>
            <w:r w:rsidRPr="00417822">
              <w:rPr>
                <w:sz w:val="24"/>
              </w:rPr>
              <w:tab/>
            </w:r>
            <w:r w:rsidRPr="00417822">
              <w:rPr>
                <w:sz w:val="24"/>
              </w:rPr>
              <w:tab/>
            </w:r>
            <w:r w:rsidRPr="00417822">
              <w:rPr>
                <w:sz w:val="24"/>
              </w:rPr>
              <w:tab/>
            </w:r>
            <w:r w:rsidRPr="00417822">
              <w:rPr>
                <w:sz w:val="24"/>
              </w:rPr>
              <w:tab/>
            </w:r>
          </w:p>
        </w:tc>
        <w:tc>
          <w:tcPr>
            <w:tcW w:w="3187" w:type="dxa"/>
            <w:tcBorders>
              <w:bottom w:val="single" w:sz="4" w:space="0" w:color="auto"/>
            </w:tcBorders>
          </w:tcPr>
          <w:p w14:paraId="26B965B9" w14:textId="77777777" w:rsidR="00C76951" w:rsidRPr="00417822" w:rsidRDefault="00C76951" w:rsidP="00EB41B2">
            <w:pPr>
              <w:rPr>
                <w:sz w:val="24"/>
              </w:rPr>
            </w:pPr>
          </w:p>
        </w:tc>
        <w:tc>
          <w:tcPr>
            <w:tcW w:w="2330" w:type="dxa"/>
          </w:tcPr>
          <w:p w14:paraId="318042D9" w14:textId="77777777" w:rsidR="00C76951" w:rsidRPr="00417822" w:rsidRDefault="00C76951" w:rsidP="00EB41B2">
            <w:pPr>
              <w:rPr>
                <w:sz w:val="24"/>
              </w:rPr>
            </w:pPr>
          </w:p>
        </w:tc>
      </w:tr>
      <w:tr w:rsidR="00C76951" w:rsidRPr="00417822" w14:paraId="62DF3A97" w14:textId="77777777" w:rsidTr="00EB41B2">
        <w:tc>
          <w:tcPr>
            <w:tcW w:w="4247" w:type="dxa"/>
            <w:gridSpan w:val="3"/>
          </w:tcPr>
          <w:p w14:paraId="0254380D" w14:textId="77777777" w:rsidR="00C76951" w:rsidRPr="00417822" w:rsidRDefault="00C76951" w:rsidP="00EB41B2">
            <w:pPr>
              <w:rPr>
                <w:sz w:val="24"/>
              </w:rPr>
            </w:pPr>
            <w:r w:rsidRPr="00417822">
              <w:rPr>
                <w:sz w:val="24"/>
              </w:rPr>
              <w:t>ATTEST:</w:t>
            </w:r>
            <w:r w:rsidRPr="00417822">
              <w:rPr>
                <w:sz w:val="24"/>
              </w:rPr>
              <w:tab/>
            </w:r>
            <w:r w:rsidRPr="00417822">
              <w:rPr>
                <w:sz w:val="24"/>
              </w:rPr>
              <w:tab/>
            </w:r>
            <w:r w:rsidRPr="00417822">
              <w:rPr>
                <w:sz w:val="24"/>
              </w:rPr>
              <w:tab/>
            </w:r>
          </w:p>
        </w:tc>
        <w:tc>
          <w:tcPr>
            <w:tcW w:w="5517" w:type="dxa"/>
            <w:gridSpan w:val="2"/>
          </w:tcPr>
          <w:p w14:paraId="73F6EC96" w14:textId="77777777" w:rsidR="00C76951" w:rsidRPr="00417822" w:rsidRDefault="00C76951" w:rsidP="00EB41B2">
            <w:pPr>
              <w:ind w:left="10"/>
              <w:rPr>
                <w:sz w:val="24"/>
              </w:rPr>
            </w:pPr>
            <w:r w:rsidRPr="00417822">
              <w:rPr>
                <w:sz w:val="24"/>
              </w:rPr>
              <w:t xml:space="preserve">The Honorable </w:t>
            </w:r>
            <w:sdt>
              <w:sdtPr>
                <w:id w:val="-1253122329"/>
                <w:placeholder>
                  <w:docPart w:val="C68EDB9D58EB4E6C9D1CC4E0DC28FE1A"/>
                </w:placeholder>
                <w:showingPlcHdr/>
              </w:sdtPr>
              <w:sdtContent>
                <w:r w:rsidRPr="00417822">
                  <w:rPr>
                    <w:rStyle w:val="PlaceholderText"/>
                    <w:rFonts w:eastAsiaTheme="majorEastAsia"/>
                  </w:rPr>
                  <w:t>Click or tap here to enter text.</w:t>
                </w:r>
              </w:sdtContent>
            </w:sdt>
          </w:p>
        </w:tc>
      </w:tr>
      <w:tr w:rsidR="00C76951" w:rsidRPr="00417822" w14:paraId="7DEBA40D" w14:textId="77777777" w:rsidTr="00EB41B2">
        <w:tc>
          <w:tcPr>
            <w:tcW w:w="4247" w:type="dxa"/>
            <w:gridSpan w:val="3"/>
          </w:tcPr>
          <w:p w14:paraId="28D7AC9E" w14:textId="77777777" w:rsidR="00C76951" w:rsidRPr="00417822" w:rsidRDefault="00C76951" w:rsidP="00EB41B2">
            <w:pPr>
              <w:rPr>
                <w:sz w:val="24"/>
              </w:rPr>
            </w:pPr>
            <w:r w:rsidRPr="00417822">
              <w:rPr>
                <w:sz w:val="24"/>
              </w:rPr>
              <w:tab/>
            </w:r>
            <w:r w:rsidRPr="00417822">
              <w:rPr>
                <w:sz w:val="24"/>
              </w:rPr>
              <w:tab/>
            </w:r>
            <w:r w:rsidRPr="00417822">
              <w:rPr>
                <w:sz w:val="24"/>
              </w:rPr>
              <w:tab/>
            </w:r>
          </w:p>
        </w:tc>
        <w:tc>
          <w:tcPr>
            <w:tcW w:w="5517" w:type="dxa"/>
            <w:gridSpan w:val="2"/>
          </w:tcPr>
          <w:p w14:paraId="7505E33D" w14:textId="77777777" w:rsidR="00C76951" w:rsidRPr="00417822" w:rsidRDefault="00C76951" w:rsidP="00EB41B2">
            <w:pPr>
              <w:ind w:left="10"/>
              <w:rPr>
                <w:sz w:val="24"/>
              </w:rPr>
            </w:pPr>
            <w:r w:rsidRPr="00417822">
              <w:rPr>
                <w:sz w:val="24"/>
              </w:rPr>
              <w:t>Judge of the Circuit Court</w:t>
            </w:r>
          </w:p>
        </w:tc>
      </w:tr>
      <w:tr w:rsidR="00C76951" w:rsidRPr="00417822" w14:paraId="58D30D28" w14:textId="77777777" w:rsidTr="00EB41B2">
        <w:tc>
          <w:tcPr>
            <w:tcW w:w="9764" w:type="dxa"/>
            <w:gridSpan w:val="5"/>
          </w:tcPr>
          <w:p w14:paraId="54018187" w14:textId="77777777" w:rsidR="00C76951" w:rsidRPr="00417822" w:rsidRDefault="00C76951" w:rsidP="00EB41B2">
            <w:pPr>
              <w:rPr>
                <w:sz w:val="24"/>
              </w:rPr>
            </w:pPr>
            <w:r w:rsidRPr="00417822">
              <w:rPr>
                <w:sz w:val="24"/>
              </w:rPr>
              <w:t>Clerk of Court</w:t>
            </w:r>
          </w:p>
        </w:tc>
      </w:tr>
      <w:tr w:rsidR="00C76951" w:rsidRPr="00417822" w14:paraId="4DCFF085" w14:textId="77777777" w:rsidTr="00EB41B2">
        <w:tc>
          <w:tcPr>
            <w:tcW w:w="1010" w:type="dxa"/>
          </w:tcPr>
          <w:p w14:paraId="33AC8DB3" w14:textId="77777777" w:rsidR="00C76951" w:rsidRPr="00417822" w:rsidRDefault="00C76951" w:rsidP="00EB41B2">
            <w:pPr>
              <w:rPr>
                <w:sz w:val="24"/>
              </w:rPr>
            </w:pPr>
            <w:r w:rsidRPr="00417822">
              <w:rPr>
                <w:sz w:val="24"/>
              </w:rPr>
              <w:t xml:space="preserve">BY: </w:t>
            </w:r>
          </w:p>
        </w:tc>
        <w:tc>
          <w:tcPr>
            <w:tcW w:w="1649" w:type="dxa"/>
            <w:tcBorders>
              <w:bottom w:val="single" w:sz="4" w:space="0" w:color="auto"/>
            </w:tcBorders>
          </w:tcPr>
          <w:p w14:paraId="7DC4E184" w14:textId="77777777" w:rsidR="00C76951" w:rsidRPr="00417822" w:rsidRDefault="00C76951" w:rsidP="00EB41B2">
            <w:pPr>
              <w:rPr>
                <w:sz w:val="24"/>
              </w:rPr>
            </w:pPr>
          </w:p>
        </w:tc>
        <w:tc>
          <w:tcPr>
            <w:tcW w:w="7105" w:type="dxa"/>
            <w:gridSpan w:val="3"/>
          </w:tcPr>
          <w:p w14:paraId="050C8ED3" w14:textId="77777777" w:rsidR="00C76951" w:rsidRPr="00417822" w:rsidRDefault="00C76951" w:rsidP="00EB41B2">
            <w:pPr>
              <w:rPr>
                <w:sz w:val="24"/>
              </w:rPr>
            </w:pPr>
          </w:p>
        </w:tc>
      </w:tr>
      <w:tr w:rsidR="00C76951" w:rsidRPr="00417822" w14:paraId="00DF7F8B" w14:textId="77777777" w:rsidTr="00EB41B2">
        <w:tc>
          <w:tcPr>
            <w:tcW w:w="9764" w:type="dxa"/>
            <w:gridSpan w:val="5"/>
          </w:tcPr>
          <w:p w14:paraId="3D4AFD2D" w14:textId="77777777" w:rsidR="00C76951" w:rsidRPr="00417822" w:rsidRDefault="00C76951" w:rsidP="00EB41B2">
            <w:pPr>
              <w:rPr>
                <w:sz w:val="24"/>
              </w:rPr>
            </w:pPr>
            <w:r w:rsidRPr="00417822">
              <w:rPr>
                <w:sz w:val="24"/>
              </w:rPr>
              <w:t xml:space="preserve">Deputy </w:t>
            </w:r>
            <w:sdt>
              <w:sdtPr>
                <w:id w:val="-1269230428"/>
                <w:placeholder>
                  <w:docPart w:val="9648879339ED400C8782D63CA9A455D0"/>
                </w:placeholder>
                <w:showingPlcHdr/>
              </w:sdtPr>
              <w:sdtContent>
                <w:r w:rsidRPr="00417822">
                  <w:rPr>
                    <w:rStyle w:val="PlaceholderText"/>
                    <w:rFonts w:eastAsiaTheme="majorEastAsia"/>
                  </w:rPr>
                  <w:t>Click or tap here to enter text.</w:t>
                </w:r>
              </w:sdtContent>
            </w:sdt>
          </w:p>
        </w:tc>
      </w:tr>
      <w:tr w:rsidR="00C76951" w:rsidRPr="00417822" w14:paraId="607451F7" w14:textId="77777777" w:rsidTr="00EB41B2">
        <w:tc>
          <w:tcPr>
            <w:tcW w:w="9764" w:type="dxa"/>
            <w:gridSpan w:val="5"/>
          </w:tcPr>
          <w:p w14:paraId="192CA2F5" w14:textId="77777777" w:rsidR="00C76951" w:rsidRPr="00417822" w:rsidRDefault="00C76951" w:rsidP="00EB41B2">
            <w:pPr>
              <w:rPr>
                <w:b/>
                <w:sz w:val="28"/>
                <w:szCs w:val="28"/>
              </w:rPr>
            </w:pPr>
            <w:r w:rsidRPr="00417822">
              <w:rPr>
                <w:sz w:val="24"/>
              </w:rPr>
              <w:t>(SEAL)</w:t>
            </w:r>
          </w:p>
        </w:tc>
      </w:tr>
      <w:tr w:rsidR="00C76951" w:rsidRPr="00417822" w14:paraId="71ADD0E0" w14:textId="77777777" w:rsidTr="00EB41B2">
        <w:tc>
          <w:tcPr>
            <w:tcW w:w="9764" w:type="dxa"/>
            <w:gridSpan w:val="5"/>
          </w:tcPr>
          <w:p w14:paraId="69796893" w14:textId="77777777" w:rsidR="00C76951" w:rsidRPr="00417822" w:rsidRDefault="00C76951" w:rsidP="00EB41B2">
            <w:pPr>
              <w:rPr>
                <w:sz w:val="24"/>
              </w:rPr>
            </w:pPr>
          </w:p>
        </w:tc>
      </w:tr>
      <w:tr w:rsidR="00C76951" w:rsidRPr="00417822" w14:paraId="27E404CB" w14:textId="77777777" w:rsidTr="00EB41B2">
        <w:tc>
          <w:tcPr>
            <w:tcW w:w="9764" w:type="dxa"/>
            <w:gridSpan w:val="5"/>
          </w:tcPr>
          <w:p w14:paraId="34331CC8" w14:textId="77777777" w:rsidR="00C76951" w:rsidRPr="00417822" w:rsidRDefault="00C76951" w:rsidP="00EB41B2">
            <w:pPr>
              <w:rPr>
                <w:sz w:val="24"/>
              </w:rPr>
            </w:pPr>
          </w:p>
        </w:tc>
      </w:tr>
      <w:tr w:rsidR="00C76951" w:rsidRPr="00417822" w14:paraId="0596E069" w14:textId="77777777" w:rsidTr="00EB41B2">
        <w:tc>
          <w:tcPr>
            <w:tcW w:w="9764" w:type="dxa"/>
            <w:gridSpan w:val="5"/>
          </w:tcPr>
          <w:p w14:paraId="719894F1" w14:textId="77777777" w:rsidR="00C76951" w:rsidRPr="00417822" w:rsidRDefault="00C76951" w:rsidP="00EB41B2">
            <w:pPr>
              <w:rPr>
                <w:sz w:val="24"/>
              </w:rPr>
            </w:pPr>
          </w:p>
        </w:tc>
      </w:tr>
    </w:tbl>
    <w:p w14:paraId="082BBD31" w14:textId="77777777" w:rsidR="00C76951" w:rsidRPr="000C3945" w:rsidRDefault="00C76951" w:rsidP="009C28F0">
      <w:pPr>
        <w:tabs>
          <w:tab w:val="left" w:pos="2217"/>
        </w:tabs>
        <w:spacing w:after="160" w:line="278" w:lineRule="auto"/>
        <w:ind w:left="0" w:firstLine="0"/>
      </w:pPr>
    </w:p>
    <w:p w14:paraId="1105B840" w14:textId="77777777" w:rsidR="00C76951" w:rsidRPr="000C3945" w:rsidRDefault="00C76951" w:rsidP="000C3945"/>
    <w:p w14:paraId="237A329D" w14:textId="77777777" w:rsidR="00C76951" w:rsidRPr="000C3945" w:rsidRDefault="00C76951" w:rsidP="000C3945"/>
    <w:p w14:paraId="21F46FD4" w14:textId="77777777" w:rsidR="00C76951" w:rsidRPr="000C3945" w:rsidRDefault="00C76951" w:rsidP="000C3945"/>
    <w:p w14:paraId="3972D3BC" w14:textId="77777777" w:rsidR="00C76951" w:rsidRPr="000C3945" w:rsidRDefault="00C76951" w:rsidP="000C3945"/>
    <w:p w14:paraId="0531A439" w14:textId="77777777" w:rsidR="00C76951" w:rsidRPr="000C3945" w:rsidRDefault="00C76951" w:rsidP="000C3945"/>
    <w:p w14:paraId="5C75D8C6" w14:textId="77777777" w:rsidR="00C76951" w:rsidRPr="000C3945" w:rsidRDefault="00C76951" w:rsidP="000C3945"/>
    <w:p w14:paraId="20C19A32" w14:textId="77777777" w:rsidR="00C76951" w:rsidRPr="00C64CB5" w:rsidRDefault="00C76951" w:rsidP="00C64CB5">
      <w:pPr>
        <w:tabs>
          <w:tab w:val="left" w:pos="3527"/>
        </w:tabs>
        <w:sectPr w:rsidR="00C76951" w:rsidRPr="00C64CB5" w:rsidSect="00C76951">
          <w:footerReference w:type="default" r:id="rId522"/>
          <w:footerReference w:type="first" r:id="rId523"/>
          <w:footnotePr>
            <w:numRestart w:val="eachPage"/>
          </w:footnotePr>
          <w:pgSz w:w="12240" w:h="15840"/>
          <w:pgMar w:top="720" w:right="1109" w:bottom="720" w:left="720" w:header="720" w:footer="720" w:gutter="0"/>
          <w:cols w:space="720"/>
          <w:docGrid w:linePitch="326"/>
        </w:sectPr>
      </w:pPr>
    </w:p>
    <w:tbl>
      <w:tblPr>
        <w:tblStyle w:val="TableGrid0"/>
        <w:tblpPr w:leftFromText="187" w:rightFromText="187" w:vertAnchor="page" w:horzAnchor="margin" w:tblpY="1262"/>
        <w:tblW w:w="10747" w:type="dxa"/>
        <w:tblLook w:val="04A0" w:firstRow="1" w:lastRow="0" w:firstColumn="1" w:lastColumn="0" w:noHBand="0" w:noVBand="1"/>
      </w:tblPr>
      <w:tblGrid>
        <w:gridCol w:w="5427"/>
        <w:gridCol w:w="5320"/>
      </w:tblGrid>
      <w:tr w:rsidR="00C76951" w:rsidRPr="00C4387E" w14:paraId="26DF0B24" w14:textId="77777777" w:rsidTr="00321349">
        <w:trPr>
          <w:trHeight w:val="900"/>
        </w:trPr>
        <w:tc>
          <w:tcPr>
            <w:tcW w:w="5427" w:type="dxa"/>
            <w:tcBorders>
              <w:top w:val="nil"/>
              <w:left w:val="nil"/>
              <w:bottom w:val="single" w:sz="24" w:space="0" w:color="auto"/>
              <w:right w:val="nil"/>
            </w:tcBorders>
          </w:tcPr>
          <w:p w14:paraId="3E452776" w14:textId="77777777" w:rsidR="00C76951" w:rsidRDefault="00C76951" w:rsidP="00321349">
            <w:pPr>
              <w:spacing w:after="0"/>
              <w:ind w:left="0"/>
              <w:rPr>
                <w:sz w:val="24"/>
                <w:szCs w:val="24"/>
              </w:rPr>
            </w:pPr>
            <w:bookmarkStart w:id="353" w:name="_Hlk203377737"/>
            <w:r>
              <w:rPr>
                <w:sz w:val="24"/>
                <w:szCs w:val="24"/>
              </w:rPr>
              <w:lastRenderedPageBreak/>
              <w:t>STATE OF SOUTH DAKOTA:</w:t>
            </w:r>
          </w:p>
          <w:p w14:paraId="7E07B5A7" w14:textId="77777777" w:rsidR="00C76951" w:rsidRDefault="00C76951" w:rsidP="00321349">
            <w:pPr>
              <w:spacing w:after="0"/>
              <w:ind w:left="0"/>
              <w:rPr>
                <w:sz w:val="24"/>
                <w:szCs w:val="24"/>
              </w:rPr>
            </w:pPr>
            <w:r>
              <w:rPr>
                <w:sz w:val="24"/>
                <w:szCs w:val="24"/>
              </w:rPr>
              <w:t xml:space="preserve">                                                   SS:</w:t>
            </w:r>
          </w:p>
          <w:p w14:paraId="08D0B511" w14:textId="77777777" w:rsidR="00C76951" w:rsidRPr="009C7909" w:rsidRDefault="00C76951" w:rsidP="00321349">
            <w:pPr>
              <w:spacing w:after="0" w:line="259" w:lineRule="auto"/>
              <w:ind w:left="0"/>
              <w:rPr>
                <w:rFonts w:eastAsia="Arial Unicode MS" w:cs="Arial Unicode MS"/>
                <w:kern w:val="0"/>
                <w:u w:color="000000"/>
                <w:bdr w:val="nil"/>
                <w14:ligatures w14:val="none"/>
              </w:rPr>
            </w:pPr>
            <w:r>
              <w:rPr>
                <w:sz w:val="24"/>
                <w:szCs w:val="24"/>
              </w:rPr>
              <w:t xml:space="preserve">COUNTY OF </w:t>
            </w:r>
            <w:sdt>
              <w:sdtPr>
                <w:id w:val="1932233095"/>
                <w:placeholder>
                  <w:docPart w:val="7D893106B6FD4290B476F23A5870E5CB"/>
                </w:placeholder>
                <w:showingPlcHdr/>
              </w:sdtPr>
              <w:sdtContent>
                <w:r w:rsidRPr="0082666C">
                  <w:rPr>
                    <w:rStyle w:val="PlaceholderText"/>
                  </w:rPr>
                  <w:t>Click or tap here to enter text.</w:t>
                </w:r>
              </w:sdtContent>
            </w:sdt>
          </w:p>
        </w:tc>
        <w:tc>
          <w:tcPr>
            <w:tcW w:w="5320" w:type="dxa"/>
            <w:tcBorders>
              <w:top w:val="nil"/>
              <w:left w:val="nil"/>
              <w:bottom w:val="single" w:sz="24" w:space="0" w:color="auto"/>
              <w:right w:val="nil"/>
            </w:tcBorders>
          </w:tcPr>
          <w:p w14:paraId="49BF0825" w14:textId="77777777" w:rsidR="00C76951" w:rsidRDefault="00C76951" w:rsidP="00321349">
            <w:pPr>
              <w:spacing w:after="0"/>
              <w:ind w:left="-11" w:right="26"/>
              <w:jc w:val="center"/>
              <w:rPr>
                <w:sz w:val="24"/>
                <w:szCs w:val="24"/>
              </w:rPr>
            </w:pPr>
            <w:r>
              <w:rPr>
                <w:sz w:val="24"/>
                <w:szCs w:val="24"/>
              </w:rPr>
              <w:t>IN CIRCUIT COURT</w:t>
            </w:r>
          </w:p>
          <w:p w14:paraId="40A84B68" w14:textId="77777777" w:rsidR="00C76951" w:rsidRDefault="00C76951" w:rsidP="00321349">
            <w:pPr>
              <w:spacing w:after="0"/>
              <w:ind w:left="-11" w:right="26"/>
              <w:jc w:val="center"/>
              <w:rPr>
                <w:sz w:val="24"/>
                <w:szCs w:val="24"/>
              </w:rPr>
            </w:pPr>
          </w:p>
          <w:p w14:paraId="1361B810" w14:textId="77777777" w:rsidR="00C76951" w:rsidRDefault="00000000" w:rsidP="00321349">
            <w:pPr>
              <w:spacing w:after="0" w:line="259" w:lineRule="auto"/>
              <w:ind w:left="47" w:right="26"/>
              <w:jc w:val="center"/>
            </w:pPr>
            <w:sdt>
              <w:sdtPr>
                <w:rPr>
                  <w:kern w:val="0"/>
                  <w14:ligatures w14:val="none"/>
                </w:rPr>
                <w:alias w:val="SEVENTH"/>
                <w:tag w:val="SEVENTH"/>
                <w:id w:val="1298718035"/>
                <w:placeholder>
                  <w:docPart w:val="5095C6FA359C4BC28451C251C82689FB"/>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76951">
                  <w:rPr>
                    <w:rStyle w:val="PlaceholderText"/>
                  </w:rPr>
                  <w:t>Choose an item.</w:t>
                </w:r>
              </w:sdtContent>
            </w:sdt>
            <w:r w:rsidR="00C76951">
              <w:rPr>
                <w:sz w:val="24"/>
                <w:szCs w:val="24"/>
              </w:rPr>
              <w:t xml:space="preserve"> JUDICIAL CIRCUIT</w:t>
            </w:r>
          </w:p>
        </w:tc>
      </w:tr>
      <w:bookmarkEnd w:id="353"/>
      <w:tr w:rsidR="00C76951" w:rsidRPr="00C4387E" w14:paraId="2C1FCD03" w14:textId="77777777" w:rsidTr="00B1221C">
        <w:trPr>
          <w:trHeight w:val="5457"/>
        </w:trPr>
        <w:tc>
          <w:tcPr>
            <w:tcW w:w="5427" w:type="dxa"/>
            <w:tcBorders>
              <w:top w:val="single" w:sz="24" w:space="0" w:color="auto"/>
              <w:left w:val="nil"/>
              <w:bottom w:val="single" w:sz="24" w:space="0" w:color="auto"/>
              <w:right w:val="single" w:sz="24" w:space="0" w:color="auto"/>
            </w:tcBorders>
          </w:tcPr>
          <w:p w14:paraId="55BB28F0" w14:textId="77777777" w:rsidR="00C76951" w:rsidRPr="009C7909" w:rsidRDefault="00C76951" w:rsidP="00EB41B2">
            <w:pPr>
              <w:spacing w:after="0" w:line="259" w:lineRule="auto"/>
              <w:jc w:val="center"/>
              <w:rPr>
                <w:rFonts w:eastAsia="Arial Unicode MS" w:cs="Arial Unicode MS"/>
                <w:kern w:val="0"/>
                <w:sz w:val="24"/>
                <w:szCs w:val="24"/>
                <w:u w:color="000000"/>
                <w:bdr w:val="nil"/>
                <w14:ligatures w14:val="none"/>
              </w:rPr>
            </w:pPr>
          </w:p>
          <w:p w14:paraId="081E5642" w14:textId="77777777" w:rsidR="00C76951" w:rsidRPr="009C7909" w:rsidRDefault="00C76951" w:rsidP="00EB41B2">
            <w:pPr>
              <w:spacing w:after="0" w:line="259" w:lineRule="auto"/>
              <w:jc w:val="center"/>
              <w:rPr>
                <w:sz w:val="24"/>
                <w:szCs w:val="24"/>
              </w:rPr>
            </w:pPr>
            <w:r w:rsidRPr="009C7909">
              <w:rPr>
                <w:rFonts w:eastAsia="Arial Unicode MS" w:cs="Arial Unicode MS"/>
                <w:kern w:val="0"/>
                <w:sz w:val="24"/>
                <w:szCs w:val="24"/>
                <w:u w:color="000000"/>
                <w:bdr w:val="nil"/>
                <w14:ligatures w14:val="none"/>
              </w:rPr>
              <w:t xml:space="preserve">THE PEOPLE OF THE STATE </w:t>
            </w:r>
            <w:proofErr w:type="gramStart"/>
            <w:r w:rsidRPr="009C7909">
              <w:rPr>
                <w:rFonts w:eastAsia="Arial Unicode MS" w:cs="Arial Unicode MS"/>
                <w:kern w:val="0"/>
                <w:sz w:val="24"/>
                <w:szCs w:val="24"/>
                <w:u w:color="000000"/>
                <w:bdr w:val="nil"/>
                <w14:ligatures w14:val="none"/>
              </w:rPr>
              <w:t xml:space="preserve">OF </w:t>
            </w:r>
            <w:r w:rsidRPr="009C7909">
              <w:rPr>
                <w:sz w:val="24"/>
                <w:szCs w:val="24"/>
              </w:rPr>
              <w:t xml:space="preserve"> SOUTH</w:t>
            </w:r>
            <w:proofErr w:type="gramEnd"/>
            <w:r w:rsidRPr="009C7909">
              <w:rPr>
                <w:sz w:val="24"/>
                <w:szCs w:val="24"/>
              </w:rPr>
              <w:t xml:space="preserve"> DAKOTA IN THE INTEREST OF,</w:t>
            </w:r>
          </w:p>
          <w:p w14:paraId="0EDFD801" w14:textId="77777777" w:rsidR="00C76951" w:rsidRDefault="00000000" w:rsidP="00EB41B2">
            <w:pPr>
              <w:spacing w:after="0" w:line="259" w:lineRule="auto"/>
              <w:ind w:left="0"/>
              <w:rPr>
                <w:rFonts w:eastAsia="Arial Unicode MS" w:cs="Arial Unicode MS"/>
                <w:b/>
                <w:kern w:val="0"/>
                <w:sz w:val="24"/>
                <w:szCs w:val="24"/>
                <w:u w:color="000000"/>
                <w:bdr w:val="nil"/>
                <w14:ligatures w14:val="none"/>
              </w:rPr>
            </w:pPr>
            <w:sdt>
              <w:sdtPr>
                <w:rPr>
                  <w:rFonts w:eastAsia="Arial Unicode MS" w:cs="Arial Unicode MS"/>
                  <w:b/>
                  <w:kern w:val="0"/>
                  <w:u w:color="000000"/>
                  <w:bdr w:val="nil"/>
                  <w14:ligatures w14:val="none"/>
                </w:rPr>
                <w:id w:val="-280338185"/>
                <w:placeholder>
                  <w:docPart w:val="A0BD2B481A63472A88F92C736A044925"/>
                </w:placeholder>
                <w:showingPlcHdr/>
              </w:sdtPr>
              <w:sdtContent>
                <w:r w:rsidR="00C76951" w:rsidRPr="0082666C">
                  <w:rPr>
                    <w:rStyle w:val="PlaceholderText"/>
                  </w:rPr>
                  <w:t>Click or tap here to enter text.</w:t>
                </w:r>
              </w:sdtContent>
            </w:sdt>
            <w:r w:rsidR="00C76951" w:rsidRPr="00C4387E">
              <w:rPr>
                <w:rFonts w:eastAsia="Arial Unicode MS" w:cs="Arial Unicode MS"/>
                <w:b/>
                <w:kern w:val="0"/>
                <w:sz w:val="24"/>
                <w:szCs w:val="24"/>
                <w:u w:color="000000"/>
                <w:bdr w:val="nil"/>
                <w14:ligatures w14:val="none"/>
              </w:rPr>
              <w:t>(</w:t>
            </w:r>
            <w:sdt>
              <w:sdtPr>
                <w:rPr>
                  <w:rFonts w:eastAsia="Arial Unicode MS" w:cs="Arial Unicode MS"/>
                  <w:b/>
                  <w:kern w:val="0"/>
                  <w:u w:color="000000"/>
                  <w:bdr w:val="nil"/>
                  <w14:ligatures w14:val="none"/>
                </w:rPr>
                <w:id w:val="1450590780"/>
                <w:placeholder>
                  <w:docPart w:val="C309A330496D4586BA3D1BCFAE3F082A"/>
                </w:placeholder>
                <w:showingPlcHdr/>
                <w:date>
                  <w:dateFormat w:val="M/d/yyyy"/>
                  <w:lid w:val="en-US"/>
                  <w:storeMappedDataAs w:val="dateTime"/>
                  <w:calendar w:val="gregorian"/>
                </w:date>
              </w:sdtPr>
              <w:sdtContent>
                <w:r w:rsidR="00C76951" w:rsidRPr="0082666C">
                  <w:rPr>
                    <w:rStyle w:val="PlaceholderText"/>
                  </w:rPr>
                  <w:t>Click or tap to enter a date.</w:t>
                </w:r>
              </w:sdtContent>
            </w:sdt>
            <w:r w:rsidR="00C76951" w:rsidRPr="00C4387E">
              <w:rPr>
                <w:rFonts w:eastAsia="Arial Unicode MS" w:cs="Arial Unicode MS"/>
                <w:b/>
                <w:kern w:val="0"/>
                <w:sz w:val="24"/>
                <w:szCs w:val="24"/>
                <w:u w:color="000000"/>
                <w:bdr w:val="nil"/>
                <w14:ligatures w14:val="none"/>
              </w:rPr>
              <w:t>)</w:t>
            </w:r>
          </w:p>
          <w:p w14:paraId="3C6E506A" w14:textId="77777777" w:rsidR="00C76951" w:rsidRDefault="00000000" w:rsidP="00EB41B2">
            <w:pPr>
              <w:spacing w:after="0" w:line="259" w:lineRule="auto"/>
              <w:ind w:left="0"/>
              <w:rPr>
                <w:rFonts w:eastAsia="Arial Unicode MS" w:cs="Arial Unicode MS"/>
                <w:b/>
                <w:kern w:val="0"/>
                <w:sz w:val="24"/>
                <w:szCs w:val="24"/>
                <w:u w:color="000000"/>
                <w:bdr w:val="nil"/>
                <w14:ligatures w14:val="none"/>
              </w:rPr>
            </w:pPr>
            <w:sdt>
              <w:sdtPr>
                <w:rPr>
                  <w:rFonts w:eastAsia="Arial Unicode MS" w:cs="Arial Unicode MS"/>
                  <w:b/>
                  <w:kern w:val="0"/>
                  <w:u w:color="000000"/>
                  <w:bdr w:val="nil"/>
                  <w14:ligatures w14:val="none"/>
                </w:rPr>
                <w:id w:val="-1647588060"/>
                <w:placeholder>
                  <w:docPart w:val="3D2EB4A7BF2C4FBD9469761274110CE0"/>
                </w:placeholder>
                <w:showingPlcHdr/>
              </w:sdtPr>
              <w:sdtContent>
                <w:r w:rsidR="00C76951" w:rsidRPr="0082666C">
                  <w:rPr>
                    <w:rStyle w:val="PlaceholderText"/>
                  </w:rPr>
                  <w:t>Click or tap here to enter text.</w:t>
                </w:r>
              </w:sdtContent>
            </w:sdt>
            <w:r w:rsidR="00C76951" w:rsidRPr="00C4387E">
              <w:rPr>
                <w:rFonts w:eastAsia="Arial Unicode MS" w:cs="Arial Unicode MS"/>
                <w:b/>
                <w:kern w:val="0"/>
                <w:sz w:val="24"/>
                <w:szCs w:val="24"/>
                <w:u w:color="000000"/>
                <w:bdr w:val="nil"/>
                <w14:ligatures w14:val="none"/>
              </w:rPr>
              <w:t xml:space="preserve"> (</w:t>
            </w:r>
            <w:sdt>
              <w:sdtPr>
                <w:rPr>
                  <w:rFonts w:eastAsia="Arial Unicode MS" w:cs="Arial Unicode MS"/>
                  <w:b/>
                  <w:kern w:val="0"/>
                  <w:u w:color="000000"/>
                  <w:bdr w:val="nil"/>
                  <w14:ligatures w14:val="none"/>
                </w:rPr>
                <w:id w:val="1966699889"/>
                <w:placeholder>
                  <w:docPart w:val="055B8D3CE20D46E391A8923FB71DD692"/>
                </w:placeholder>
                <w:showingPlcHdr/>
                <w:date>
                  <w:dateFormat w:val="M/d/yyyy"/>
                  <w:lid w:val="en-US"/>
                  <w:storeMappedDataAs w:val="dateTime"/>
                  <w:calendar w:val="gregorian"/>
                </w:date>
              </w:sdtPr>
              <w:sdtContent>
                <w:r w:rsidR="00C76951" w:rsidRPr="0082666C">
                  <w:rPr>
                    <w:rStyle w:val="PlaceholderText"/>
                  </w:rPr>
                  <w:t>Click or tap to enter a date.</w:t>
                </w:r>
              </w:sdtContent>
            </w:sdt>
            <w:r w:rsidR="00C76951" w:rsidRPr="00C4387E">
              <w:rPr>
                <w:rFonts w:eastAsia="Arial Unicode MS" w:cs="Arial Unicode MS"/>
                <w:b/>
                <w:kern w:val="0"/>
                <w:sz w:val="24"/>
                <w:szCs w:val="24"/>
                <w:u w:color="000000"/>
                <w:bdr w:val="nil"/>
                <w14:ligatures w14:val="none"/>
              </w:rPr>
              <w:t>)</w:t>
            </w:r>
          </w:p>
          <w:p w14:paraId="6F0FD93B" w14:textId="77777777" w:rsidR="00C76951" w:rsidRDefault="00C76951" w:rsidP="00EB41B2">
            <w:pPr>
              <w:spacing w:after="0" w:line="259" w:lineRule="auto"/>
              <w:ind w:left="0"/>
              <w:jc w:val="center"/>
              <w:rPr>
                <w:sz w:val="24"/>
                <w:szCs w:val="24"/>
              </w:rPr>
            </w:pPr>
            <w:r w:rsidRPr="00AB3AFB">
              <w:rPr>
                <w:sz w:val="24"/>
                <w:szCs w:val="24"/>
              </w:rPr>
              <w:t>Child(ren), and concerning</w:t>
            </w:r>
          </w:p>
          <w:p w14:paraId="4E0DADC2" w14:textId="77777777" w:rsidR="00C76951" w:rsidRPr="00950AA5" w:rsidRDefault="00C76951" w:rsidP="00EB41B2">
            <w:pPr>
              <w:spacing w:after="0" w:line="259" w:lineRule="auto"/>
              <w:ind w:left="0"/>
              <w:jc w:val="center"/>
              <w:rPr>
                <w:rFonts w:eastAsia="Arial Unicode MS" w:cs="Arial Unicode MS"/>
                <w:b/>
                <w:kern w:val="0"/>
                <w:sz w:val="24"/>
                <w:szCs w:val="24"/>
                <w:u w:color="000000"/>
                <w:bdr w:val="nil"/>
                <w14:ligatures w14:val="none"/>
              </w:rPr>
            </w:pPr>
          </w:p>
          <w:p w14:paraId="7DCFD918" w14:textId="77777777" w:rsidR="00C76951" w:rsidRDefault="00000000" w:rsidP="00EB41B2">
            <w:pPr>
              <w:spacing w:after="0" w:line="259" w:lineRule="auto"/>
              <w:ind w:left="-23"/>
              <w:rPr>
                <w:b/>
                <w:sz w:val="24"/>
                <w:szCs w:val="24"/>
              </w:rPr>
            </w:pPr>
            <w:sdt>
              <w:sdtPr>
                <w:rPr>
                  <w:b/>
                </w:rPr>
                <w:id w:val="1534766960"/>
                <w:placeholder>
                  <w:docPart w:val="8BF8BE3A87C14D089AF745D3B08DC423"/>
                </w:placeholder>
                <w:showingPlcHdr/>
              </w:sdtPr>
              <w:sdtContent>
                <w:r w:rsidR="00C76951" w:rsidRPr="0082666C">
                  <w:rPr>
                    <w:rStyle w:val="PlaceholderText"/>
                  </w:rPr>
                  <w:t>Click or tap here to enter text.</w:t>
                </w:r>
              </w:sdtContent>
            </w:sdt>
            <w:r w:rsidR="00C76951" w:rsidRPr="00FC4B5E">
              <w:rPr>
                <w:b/>
                <w:sz w:val="24"/>
                <w:szCs w:val="24"/>
              </w:rPr>
              <w:t xml:space="preserve"> </w:t>
            </w:r>
            <w:r w:rsidR="00C76951" w:rsidRPr="004F3C13">
              <w:rPr>
                <w:bCs/>
                <w:sz w:val="24"/>
                <w:szCs w:val="24"/>
              </w:rPr>
              <w:t>(</w:t>
            </w:r>
            <w:sdt>
              <w:sdtPr>
                <w:rPr>
                  <w:bCs/>
                </w:rPr>
                <w:id w:val="1047644783"/>
                <w:placeholder>
                  <w:docPart w:val="090DE4149043470CA6FE457ED70929B3"/>
                </w:placeholder>
                <w:showingPlcHdr/>
                <w:date>
                  <w:dateFormat w:val="M/d/yyyy"/>
                  <w:lid w:val="en-US"/>
                  <w:storeMappedDataAs w:val="dateTime"/>
                  <w:calendar w:val="gregorian"/>
                </w:date>
              </w:sdtPr>
              <w:sdtContent>
                <w:r w:rsidR="00C76951" w:rsidRPr="004F3C13">
                  <w:rPr>
                    <w:rStyle w:val="PlaceholderText"/>
                    <w:bCs/>
                  </w:rPr>
                  <w:t>Click or tap to enter a date.</w:t>
                </w:r>
              </w:sdtContent>
            </w:sdt>
            <w:r w:rsidR="00C76951" w:rsidRPr="004F3C13">
              <w:rPr>
                <w:bCs/>
                <w:sz w:val="24"/>
                <w:szCs w:val="24"/>
              </w:rPr>
              <w:t>)</w:t>
            </w:r>
          </w:p>
          <w:p w14:paraId="29C863F5" w14:textId="77777777" w:rsidR="00C76951" w:rsidRDefault="00000000" w:rsidP="00EB41B2">
            <w:pPr>
              <w:spacing w:after="0" w:line="259" w:lineRule="auto"/>
              <w:ind w:left="-23"/>
              <w:rPr>
                <w:b/>
                <w:sz w:val="24"/>
                <w:szCs w:val="24"/>
              </w:rPr>
            </w:pPr>
            <w:sdt>
              <w:sdtPr>
                <w:rPr>
                  <w:b/>
                </w:rPr>
                <w:id w:val="1097834592"/>
                <w:placeholder>
                  <w:docPart w:val="13A7C9E785A54DA7B3D1DBD9846DFBBE"/>
                </w:placeholder>
                <w:showingPlcHdr/>
              </w:sdtPr>
              <w:sdtContent>
                <w:r w:rsidR="00C76951" w:rsidRPr="0082666C">
                  <w:rPr>
                    <w:rStyle w:val="PlaceholderText"/>
                  </w:rPr>
                  <w:t>Click or tap here to enter text.</w:t>
                </w:r>
              </w:sdtContent>
            </w:sdt>
            <w:r w:rsidR="00C76951" w:rsidRPr="00FC4B5E">
              <w:rPr>
                <w:b/>
                <w:sz w:val="24"/>
                <w:szCs w:val="24"/>
              </w:rPr>
              <w:t>(</w:t>
            </w:r>
            <w:sdt>
              <w:sdtPr>
                <w:rPr>
                  <w:bCs/>
                </w:rPr>
                <w:id w:val="170303890"/>
                <w:placeholder>
                  <w:docPart w:val="5D82DF1A344045A49BDFEAD86D4FF9FA"/>
                </w:placeholder>
                <w:showingPlcHdr/>
                <w:date>
                  <w:dateFormat w:val="M/d/yyyy"/>
                  <w:lid w:val="en-US"/>
                  <w:storeMappedDataAs w:val="dateTime"/>
                  <w:calendar w:val="gregorian"/>
                </w:date>
              </w:sdtPr>
              <w:sdtContent>
                <w:r w:rsidR="00C76951" w:rsidRPr="004F3C13">
                  <w:rPr>
                    <w:rStyle w:val="PlaceholderText"/>
                    <w:bCs/>
                  </w:rPr>
                  <w:t>Click or tap to enter a date.</w:t>
                </w:r>
              </w:sdtContent>
            </w:sdt>
            <w:r w:rsidR="00C76951" w:rsidRPr="004F3C13">
              <w:rPr>
                <w:bCs/>
                <w:sz w:val="24"/>
                <w:szCs w:val="24"/>
              </w:rPr>
              <w:t>)</w:t>
            </w:r>
          </w:p>
          <w:p w14:paraId="07AF79C3" w14:textId="77777777" w:rsidR="00C76951" w:rsidRDefault="00C76951" w:rsidP="00EB41B2">
            <w:pPr>
              <w:spacing w:after="0" w:line="259" w:lineRule="auto"/>
              <w:ind w:left="-23" w:hanging="6"/>
              <w:jc w:val="center"/>
              <w:rPr>
                <w:sz w:val="24"/>
                <w:szCs w:val="24"/>
              </w:rPr>
            </w:pPr>
            <w:r w:rsidRPr="00AB3AFB">
              <w:rPr>
                <w:sz w:val="24"/>
                <w:szCs w:val="24"/>
              </w:rPr>
              <w:t>Respondent(s)</w:t>
            </w:r>
            <w:r>
              <w:rPr>
                <w:sz w:val="24"/>
                <w:szCs w:val="24"/>
              </w:rPr>
              <w:t>,</w:t>
            </w:r>
          </w:p>
          <w:p w14:paraId="71DED373" w14:textId="77777777" w:rsidR="00C76951" w:rsidRDefault="00C76951" w:rsidP="00EB41B2">
            <w:pPr>
              <w:spacing w:after="0" w:line="259" w:lineRule="auto"/>
              <w:ind w:left="-23" w:hanging="6"/>
              <w:jc w:val="center"/>
              <w:rPr>
                <w:sz w:val="24"/>
                <w:szCs w:val="24"/>
              </w:rPr>
            </w:pPr>
          </w:p>
          <w:p w14:paraId="0C62EA07" w14:textId="77777777" w:rsidR="00C76951" w:rsidRPr="004F3C13" w:rsidRDefault="00000000" w:rsidP="00EB41B2">
            <w:pPr>
              <w:spacing w:after="0" w:line="259" w:lineRule="auto"/>
              <w:ind w:left="-23" w:hanging="6"/>
              <w:rPr>
                <w:sz w:val="24"/>
                <w:szCs w:val="24"/>
              </w:rPr>
            </w:pPr>
            <w:sdt>
              <w:sdtPr>
                <w:rPr>
                  <w:b/>
                  <w:bCs/>
                </w:rPr>
                <w:id w:val="1384673469"/>
                <w:placeholder>
                  <w:docPart w:val="BD8ECC01CA3341C783C27952C9BC0B48"/>
                </w:placeholder>
                <w:showingPlcHdr/>
              </w:sdtPr>
              <w:sdtContent>
                <w:r w:rsidR="00C76951" w:rsidRPr="0082666C">
                  <w:rPr>
                    <w:rStyle w:val="PlaceholderText"/>
                  </w:rPr>
                  <w:t>Click or tap here to enter text.</w:t>
                </w:r>
              </w:sdtContent>
            </w:sdt>
            <w:r w:rsidR="00C76951" w:rsidRPr="009C7909">
              <w:rPr>
                <w:b/>
                <w:bCs/>
                <w:sz w:val="24"/>
                <w:szCs w:val="24"/>
              </w:rPr>
              <w:t xml:space="preserve"> </w:t>
            </w:r>
            <w:r w:rsidR="00C76951" w:rsidRPr="004F3C13">
              <w:rPr>
                <w:sz w:val="24"/>
                <w:szCs w:val="24"/>
              </w:rPr>
              <w:t>(</w:t>
            </w:r>
            <w:sdt>
              <w:sdtPr>
                <w:id w:val="-1878766041"/>
                <w:placeholder>
                  <w:docPart w:val="02915A42E32842B58BF397276918B30F"/>
                </w:placeholder>
                <w:showingPlcHdr/>
                <w:date>
                  <w:dateFormat w:val="M/d/yyyy"/>
                  <w:lid w:val="en-US"/>
                  <w:storeMappedDataAs w:val="dateTime"/>
                  <w:calendar w:val="gregorian"/>
                </w:date>
              </w:sdtPr>
              <w:sdtContent>
                <w:r w:rsidR="00C76951" w:rsidRPr="004F3C13">
                  <w:rPr>
                    <w:rStyle w:val="PlaceholderText"/>
                  </w:rPr>
                  <w:t>Click or tap to enter a date.</w:t>
                </w:r>
              </w:sdtContent>
            </w:sdt>
            <w:r w:rsidR="00C76951" w:rsidRPr="004F3C13">
              <w:rPr>
                <w:sz w:val="24"/>
                <w:szCs w:val="24"/>
              </w:rPr>
              <w:t>)</w:t>
            </w:r>
          </w:p>
          <w:p w14:paraId="49B8BCC6" w14:textId="77777777" w:rsidR="00C76951" w:rsidRDefault="00C76951" w:rsidP="00EB41B2">
            <w:pPr>
              <w:spacing w:after="0" w:line="259" w:lineRule="auto"/>
              <w:ind w:left="-23" w:hanging="6"/>
              <w:jc w:val="center"/>
              <w:rPr>
                <w:sz w:val="24"/>
                <w:szCs w:val="24"/>
              </w:rPr>
            </w:pPr>
            <w:r>
              <w:rPr>
                <w:sz w:val="24"/>
                <w:szCs w:val="24"/>
              </w:rPr>
              <w:t>Indian Custodian,</w:t>
            </w:r>
          </w:p>
          <w:p w14:paraId="4F2ED48A" w14:textId="77777777" w:rsidR="00C76951" w:rsidRDefault="00C76951" w:rsidP="00EB41B2">
            <w:pPr>
              <w:spacing w:after="0" w:line="259" w:lineRule="auto"/>
              <w:ind w:left="-23" w:hanging="6"/>
              <w:jc w:val="center"/>
              <w:rPr>
                <w:sz w:val="24"/>
                <w:szCs w:val="24"/>
              </w:rPr>
            </w:pPr>
          </w:p>
          <w:sdt>
            <w:sdtPr>
              <w:id w:val="-503428198"/>
              <w:placeholder>
                <w:docPart w:val="5551A6DDDE2643E1AD1503C3747E1CE6"/>
              </w:placeholder>
              <w:showingPlcHdr/>
            </w:sdtPr>
            <w:sdtContent>
              <w:p w14:paraId="529C9F74" w14:textId="77777777" w:rsidR="00C76951" w:rsidRDefault="00C76951" w:rsidP="00EB41B2">
                <w:pPr>
                  <w:spacing w:after="0" w:line="259" w:lineRule="auto"/>
                  <w:ind w:left="0" w:hanging="6"/>
                  <w:rPr>
                    <w:sz w:val="24"/>
                    <w:szCs w:val="24"/>
                  </w:rPr>
                </w:pPr>
                <w:r w:rsidRPr="0082666C">
                  <w:rPr>
                    <w:rStyle w:val="PlaceholderText"/>
                  </w:rPr>
                  <w:t>Click or tap here to enter text.</w:t>
                </w:r>
              </w:p>
            </w:sdtContent>
          </w:sdt>
          <w:p w14:paraId="5D9DFF81" w14:textId="77777777" w:rsidR="00C76951" w:rsidRPr="00C4387E" w:rsidRDefault="00C76951" w:rsidP="00EB41B2">
            <w:pPr>
              <w:spacing w:after="0" w:line="259" w:lineRule="auto"/>
              <w:ind w:left="0" w:hanging="6"/>
              <w:jc w:val="center"/>
              <w:rPr>
                <w:sz w:val="24"/>
                <w:szCs w:val="24"/>
              </w:rPr>
            </w:pPr>
            <w:r>
              <w:rPr>
                <w:sz w:val="24"/>
                <w:szCs w:val="24"/>
              </w:rPr>
              <w:t>Intervenor</w:t>
            </w:r>
          </w:p>
        </w:tc>
        <w:tc>
          <w:tcPr>
            <w:tcW w:w="5320" w:type="dxa"/>
            <w:tcBorders>
              <w:top w:val="single" w:sz="24" w:space="0" w:color="auto"/>
              <w:left w:val="single" w:sz="24" w:space="0" w:color="auto"/>
              <w:bottom w:val="single" w:sz="24" w:space="0" w:color="auto"/>
              <w:right w:val="nil"/>
            </w:tcBorders>
          </w:tcPr>
          <w:p w14:paraId="115FD3F4" w14:textId="77777777" w:rsidR="00C76951" w:rsidRDefault="00C76951" w:rsidP="00EB41B2">
            <w:pPr>
              <w:spacing w:after="160" w:line="259" w:lineRule="auto"/>
            </w:pPr>
            <w:r>
              <w:t xml:space="preserve"> </w:t>
            </w:r>
          </w:p>
          <w:p w14:paraId="04361B75" w14:textId="77777777" w:rsidR="008C3E11" w:rsidRDefault="008C3E11" w:rsidP="00EB41B2">
            <w:pPr>
              <w:pStyle w:val="NoSpacing"/>
              <w:ind w:left="0" w:right="116"/>
              <w:jc w:val="center"/>
              <w:rPr>
                <w:sz w:val="24"/>
                <w:szCs w:val="24"/>
              </w:rPr>
            </w:pPr>
          </w:p>
          <w:p w14:paraId="2452F42F" w14:textId="6FF424D6" w:rsidR="00C76951" w:rsidRDefault="00AF2470" w:rsidP="00EB41B2">
            <w:pPr>
              <w:pStyle w:val="NoSpacing"/>
              <w:ind w:left="0" w:right="116"/>
              <w:jc w:val="center"/>
              <w:rPr>
                <w:sz w:val="24"/>
                <w:szCs w:val="24"/>
              </w:rPr>
            </w:pPr>
            <w:r w:rsidRPr="00AB3AFB">
              <w:rPr>
                <w:sz w:val="24"/>
                <w:szCs w:val="24"/>
              </w:rPr>
              <w:t xml:space="preserve">Court File No: </w:t>
            </w:r>
            <w:sdt>
              <w:sdtPr>
                <w:id w:val="1462701899"/>
                <w:placeholder>
                  <w:docPart w:val="D4A763B68CAC483088F3DB16270B5799"/>
                </w:placeholder>
                <w:showingPlcHdr/>
              </w:sdtPr>
              <w:sdtContent>
                <w:r w:rsidR="00C76951" w:rsidRPr="0082666C">
                  <w:rPr>
                    <w:rStyle w:val="PlaceholderText"/>
                  </w:rPr>
                  <w:t>Click or tap here to enter text.</w:t>
                </w:r>
              </w:sdtContent>
            </w:sdt>
          </w:p>
          <w:p w14:paraId="1D6E7FED" w14:textId="77777777" w:rsidR="00C76951" w:rsidRDefault="00C76951" w:rsidP="00EB41B2">
            <w:pPr>
              <w:ind w:left="0" w:right="116" w:firstLine="720"/>
              <w:jc w:val="center"/>
              <w:rPr>
                <w:rFonts w:eastAsia="Calibri"/>
                <w:b/>
                <w:kern w:val="0"/>
                <w:sz w:val="24"/>
                <w:szCs w:val="24"/>
                <w14:ligatures w14:val="none"/>
              </w:rPr>
            </w:pPr>
          </w:p>
          <w:p w14:paraId="332E5A33" w14:textId="77777777" w:rsidR="00C76951" w:rsidRDefault="00C76951" w:rsidP="00EB41B2">
            <w:pPr>
              <w:ind w:left="0" w:right="116" w:firstLine="720"/>
              <w:jc w:val="center"/>
              <w:rPr>
                <w:rFonts w:eastAsia="Calibri"/>
                <w:b/>
                <w:kern w:val="0"/>
                <w:sz w:val="24"/>
                <w:szCs w:val="24"/>
                <w14:ligatures w14:val="none"/>
              </w:rPr>
            </w:pPr>
          </w:p>
          <w:p w14:paraId="14472BB9" w14:textId="77777777" w:rsidR="00C76951" w:rsidRDefault="00C76951" w:rsidP="00EB41B2">
            <w:pPr>
              <w:ind w:left="0" w:right="116"/>
              <w:jc w:val="center"/>
              <w:rPr>
                <w:rFonts w:eastAsia="Calibri"/>
                <w:b/>
                <w:kern w:val="0"/>
                <w:sz w:val="24"/>
                <w:szCs w:val="24"/>
                <w14:ligatures w14:val="none"/>
              </w:rPr>
            </w:pPr>
          </w:p>
          <w:p w14:paraId="658AF609" w14:textId="77777777" w:rsidR="00A62538" w:rsidRDefault="00A62538" w:rsidP="00EB41B2">
            <w:pPr>
              <w:ind w:left="0" w:right="116"/>
              <w:jc w:val="center"/>
              <w:rPr>
                <w:rFonts w:eastAsia="Calibri"/>
                <w:b/>
                <w:kern w:val="0"/>
                <w:sz w:val="24"/>
                <w:szCs w:val="24"/>
                <w14:ligatures w14:val="none"/>
              </w:rPr>
            </w:pPr>
          </w:p>
          <w:p w14:paraId="07834776" w14:textId="77777777" w:rsidR="00C76951" w:rsidRDefault="00C76951" w:rsidP="00EB41B2">
            <w:pPr>
              <w:ind w:left="0" w:right="116"/>
              <w:jc w:val="center"/>
              <w:rPr>
                <w:rFonts w:eastAsia="Calibri"/>
                <w:b/>
                <w:kern w:val="0"/>
                <w:sz w:val="24"/>
                <w:szCs w:val="24"/>
                <w14:ligatures w14:val="none"/>
              </w:rPr>
            </w:pPr>
          </w:p>
          <w:p w14:paraId="525930DD" w14:textId="77777777" w:rsidR="00C76951" w:rsidRPr="00731ADA" w:rsidRDefault="00C76951" w:rsidP="00D97A24">
            <w:pPr>
              <w:spacing w:line="247" w:lineRule="auto"/>
              <w:ind w:left="0" w:hanging="14"/>
              <w:jc w:val="center"/>
              <w:rPr>
                <w:rFonts w:eastAsia="Calibri"/>
                <w:b/>
                <w:kern w:val="0"/>
                <w:sz w:val="24"/>
                <w:szCs w:val="24"/>
                <w14:ligatures w14:val="none"/>
              </w:rPr>
            </w:pPr>
            <w:bookmarkStart w:id="354" w:name="SPA_FFCL_ICWA"/>
            <w:r w:rsidRPr="00731ADA">
              <w:rPr>
                <w:rFonts w:eastAsia="Calibri"/>
                <w:b/>
                <w:kern w:val="0"/>
                <w:sz w:val="24"/>
                <w:szCs w:val="24"/>
                <w14:ligatures w14:val="none"/>
              </w:rPr>
              <w:t>STATE’S PROPOSED</w:t>
            </w:r>
          </w:p>
          <w:p w14:paraId="42B47490" w14:textId="77777777" w:rsidR="00C76951" w:rsidRDefault="00C76951" w:rsidP="00D97A24">
            <w:pPr>
              <w:spacing w:line="247" w:lineRule="auto"/>
              <w:ind w:left="0" w:hanging="14"/>
              <w:jc w:val="center"/>
              <w:rPr>
                <w:rFonts w:eastAsia="Calibri"/>
                <w:b/>
                <w:kern w:val="0"/>
                <w:sz w:val="24"/>
                <w:szCs w:val="24"/>
                <w14:ligatures w14:val="none"/>
              </w:rPr>
            </w:pPr>
            <w:r w:rsidRPr="00731ADA">
              <w:rPr>
                <w:rFonts w:eastAsia="Calibri"/>
                <w:b/>
                <w:kern w:val="0"/>
                <w:sz w:val="24"/>
                <w:szCs w:val="24"/>
                <w14:ligatures w14:val="none"/>
              </w:rPr>
              <w:t>ADJUDICATORY FINDINGS OF FACT AND CONCLUSIONS OF LAW</w:t>
            </w:r>
          </w:p>
          <w:bookmarkEnd w:id="354"/>
          <w:p w14:paraId="061142C9" w14:textId="77777777" w:rsidR="00321349" w:rsidRPr="00731ADA" w:rsidRDefault="00321349" w:rsidP="00EB41B2">
            <w:pPr>
              <w:ind w:left="0" w:right="116"/>
              <w:jc w:val="center"/>
              <w:rPr>
                <w:rFonts w:eastAsia="Calibri"/>
                <w:b/>
                <w:kern w:val="0"/>
                <w:sz w:val="24"/>
                <w:szCs w:val="24"/>
                <w14:ligatures w14:val="none"/>
              </w:rPr>
            </w:pPr>
          </w:p>
          <w:p w14:paraId="1FE88FD5" w14:textId="77777777" w:rsidR="00C76951" w:rsidRDefault="00C76951" w:rsidP="00D97A24">
            <w:pPr>
              <w:ind w:left="0" w:right="22"/>
              <w:jc w:val="center"/>
              <w:rPr>
                <w:rFonts w:eastAsia="Calibri"/>
                <w:b/>
                <w:kern w:val="0"/>
                <w:sz w:val="24"/>
                <w:szCs w:val="24"/>
                <w14:ligatures w14:val="none"/>
              </w:rPr>
            </w:pPr>
            <w:r w:rsidRPr="00731ADA">
              <w:rPr>
                <w:rFonts w:eastAsia="Calibri"/>
                <w:b/>
                <w:kern w:val="0"/>
                <w:sz w:val="24"/>
                <w:szCs w:val="24"/>
                <w14:ligatures w14:val="none"/>
              </w:rPr>
              <w:t>(ICWA)</w:t>
            </w:r>
          </w:p>
          <w:p w14:paraId="37E297DA" w14:textId="77777777" w:rsidR="00C76951" w:rsidRDefault="00C76951" w:rsidP="00EB41B2">
            <w:pPr>
              <w:ind w:firstLine="720"/>
              <w:jc w:val="center"/>
              <w:rPr>
                <w:rFonts w:eastAsia="Calibri"/>
                <w:b/>
                <w:kern w:val="0"/>
                <w:sz w:val="24"/>
                <w:szCs w:val="24"/>
                <w14:ligatures w14:val="none"/>
              </w:rPr>
            </w:pPr>
          </w:p>
          <w:p w14:paraId="0AE845E3" w14:textId="77777777" w:rsidR="00C76951" w:rsidRDefault="00C76951" w:rsidP="00EB41B2">
            <w:pPr>
              <w:ind w:firstLine="720"/>
              <w:jc w:val="center"/>
              <w:rPr>
                <w:rFonts w:eastAsia="Calibri"/>
                <w:b/>
                <w:kern w:val="0"/>
                <w:sz w:val="24"/>
                <w:szCs w:val="24"/>
                <w14:ligatures w14:val="none"/>
              </w:rPr>
            </w:pPr>
          </w:p>
          <w:p w14:paraId="0BCDD814" w14:textId="77777777" w:rsidR="00C76951" w:rsidRDefault="00C76951" w:rsidP="00EB41B2">
            <w:pPr>
              <w:ind w:firstLine="720"/>
              <w:jc w:val="center"/>
              <w:rPr>
                <w:rFonts w:eastAsia="Calibri"/>
                <w:b/>
                <w:kern w:val="0"/>
                <w:sz w:val="24"/>
                <w:szCs w:val="24"/>
                <w14:ligatures w14:val="none"/>
              </w:rPr>
            </w:pPr>
          </w:p>
          <w:p w14:paraId="72E73D19" w14:textId="77777777" w:rsidR="00C76951" w:rsidRPr="00C4387E" w:rsidRDefault="00C76951" w:rsidP="00EB41B2">
            <w:pPr>
              <w:pStyle w:val="NoSpacing"/>
              <w:jc w:val="center"/>
            </w:pPr>
          </w:p>
        </w:tc>
      </w:tr>
    </w:tbl>
    <w:p w14:paraId="5B08B957" w14:textId="77777777" w:rsidR="00C76951" w:rsidRPr="000454EF" w:rsidRDefault="00C76951" w:rsidP="00A76BBD">
      <w:pPr>
        <w:pBdr>
          <w:top w:val="nil"/>
          <w:left w:val="nil"/>
          <w:bottom w:val="nil"/>
          <w:right w:val="nil"/>
          <w:between w:val="nil"/>
          <w:bar w:val="nil"/>
        </w:pBdr>
        <w:spacing w:before="240" w:after="0" w:line="480" w:lineRule="auto"/>
        <w:ind w:left="720" w:right="720" w:firstLine="7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 xml:space="preserve">The above-entitled matter having come on for an Adjudicatory Hearing on the </w:t>
      </w:r>
      <w:sdt>
        <w:sdtPr>
          <w:rPr>
            <w:rFonts w:eastAsia="Arial Unicode MS" w:cs="Arial Unicode MS"/>
            <w:kern w:val="0"/>
            <w:u w:color="000000"/>
            <w:bdr w:val="nil"/>
            <w14:ligatures w14:val="none"/>
          </w:rPr>
          <w:id w:val="582114469"/>
          <w:placeholder>
            <w:docPart w:val="793F54C28F6F472CAC5D5DC35F528647"/>
          </w:placeholder>
          <w:showingPlcHdr/>
        </w:sdtPr>
        <w:sdtContent>
          <w:r w:rsidRPr="0082666C">
            <w:rPr>
              <w:rStyle w:val="PlaceholderText"/>
            </w:rPr>
            <w:t>Click or tap here to enter text.</w:t>
          </w:r>
        </w:sdtContent>
      </w:sdt>
      <w:r>
        <w:rPr>
          <w:rFonts w:eastAsia="Arial Unicode MS" w:cs="Arial Unicode MS"/>
          <w:kern w:val="0"/>
          <w:u w:color="000000"/>
          <w:bdr w:val="nil"/>
          <w14:ligatures w14:val="none"/>
        </w:rPr>
        <w:t xml:space="preserve"> d</w:t>
      </w:r>
      <w:r w:rsidRPr="000454EF">
        <w:rPr>
          <w:rFonts w:eastAsia="Arial Unicode MS" w:cs="Arial Unicode MS"/>
          <w:kern w:val="0"/>
          <w:u w:color="000000"/>
          <w:bdr w:val="nil"/>
          <w14:ligatures w14:val="none"/>
        </w:rPr>
        <w:t>ay of</w:t>
      </w:r>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965999846"/>
          <w:placeholder>
            <w:docPart w:val="FB67228AB2BA4E209ADB00336686EAA8"/>
          </w:placeholder>
          <w:showingPlcHdr/>
        </w:sdtPr>
        <w:sdtContent>
          <w:r w:rsidRPr="0082666C">
            <w:rPr>
              <w:rStyle w:val="PlaceholderText"/>
            </w:rPr>
            <w:t>Click or tap here to enter text.</w:t>
          </w:r>
        </w:sdtContent>
      </w:sdt>
      <w:r w:rsidRPr="000454EF">
        <w:rPr>
          <w:rFonts w:eastAsia="Arial Unicode MS" w:cs="Arial Unicode MS"/>
          <w:kern w:val="0"/>
          <w:u w:color="000000"/>
          <w:bdr w:val="nil"/>
          <w14:ligatures w14:val="none"/>
        </w:rPr>
        <w:t>; the Honorable</w:t>
      </w:r>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2004165875"/>
          <w:placeholder>
            <w:docPart w:val="CD1E4538E5F84845BA6AB74A6A3300F0"/>
          </w:placeholder>
          <w:showingPlcHdr/>
        </w:sdtPr>
        <w:sdtContent>
          <w:r w:rsidRPr="0082666C">
            <w:rPr>
              <w:rStyle w:val="PlaceholderText"/>
            </w:rPr>
            <w:t>Click or tap here to enter text.</w:t>
          </w:r>
        </w:sdtContent>
      </w:sdt>
      <w:r w:rsidRPr="000454EF">
        <w:rPr>
          <w:rFonts w:eastAsia="Arial Unicode MS" w:cs="Arial Unicode MS"/>
          <w:kern w:val="0"/>
          <w:u w:color="000000"/>
          <w:bdr w:val="nil"/>
          <w14:ligatures w14:val="none"/>
        </w:rPr>
        <w:t xml:space="preserve">, presiding; the State of South Dakota represented by </w:t>
      </w:r>
      <w:sdt>
        <w:sdtPr>
          <w:rPr>
            <w:rFonts w:eastAsia="Arial Unicode MS" w:cs="Arial Unicode MS"/>
            <w:kern w:val="0"/>
            <w:u w:color="000000"/>
            <w:bdr w:val="nil"/>
            <w14:ligatures w14:val="none"/>
          </w:rPr>
          <w:alias w:val="State’s Attorney"/>
          <w:tag w:val="State’s Attorney"/>
          <w:id w:val="-2015911135"/>
          <w:placeholder>
            <w:docPart w:val="4BF36096F38A40018429F547B6FF684D"/>
          </w:placeholder>
          <w:showingPlcHdr/>
          <w:dropDownList>
            <w:listItem w:value="Choose an item."/>
            <w:listItem w:displayText="Deputy State’s Attorney" w:value="Deputy State’s Attorney"/>
            <w:listItem w:displayText="State’s Attorney" w:value="State’s Attorney"/>
          </w:dropDownList>
        </w:sdtPr>
        <w:sdtContent>
          <w:r w:rsidRPr="0082666C">
            <w:rPr>
              <w:rStyle w:val="PlaceholderText"/>
            </w:rPr>
            <w:t>Choose an item.</w:t>
          </w:r>
        </w:sdtContent>
      </w:sdt>
      <w:r w:rsidRPr="000454EF">
        <w:rPr>
          <w:rFonts w:eastAsia="Arial Unicode MS" w:cs="Arial Unicode MS"/>
          <w:kern w:val="0"/>
          <w:u w:color="000000"/>
          <w:bdr w:val="nil"/>
          <w14:ligatures w14:val="none"/>
        </w:rPr>
        <w:t>,</w:t>
      </w:r>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655808208"/>
          <w:placeholder>
            <w:docPart w:val="44D78CCF3B674340BCEE4F613AF9515F"/>
          </w:placeholder>
          <w:showingPlcHdr/>
        </w:sdtPr>
        <w:sdtContent>
          <w:r w:rsidRPr="0082666C">
            <w:rPr>
              <w:rStyle w:val="PlaceholderText"/>
            </w:rPr>
            <w:t>Click or tap here to enter text.</w:t>
          </w:r>
        </w:sdtContent>
      </w:sdt>
      <w:r w:rsidRPr="000454EF">
        <w:rPr>
          <w:rFonts w:eastAsia="Arial Unicode MS" w:cs="Arial Unicode MS"/>
          <w:kern w:val="0"/>
          <w:u w:color="000000"/>
          <w:bdr w:val="nil"/>
          <w14:ligatures w14:val="none"/>
        </w:rPr>
        <w:t>; the South Dakota Department of Social Services appearing through Family Services Specialist,</w:t>
      </w:r>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121737872"/>
          <w:placeholder>
            <w:docPart w:val="B2B0A092D9684FD18C483655EFBFE647"/>
          </w:placeholder>
          <w:showingPlcHdr/>
        </w:sdtPr>
        <w:sdtContent>
          <w:r w:rsidRPr="0082666C">
            <w:rPr>
              <w:rStyle w:val="PlaceholderText"/>
            </w:rPr>
            <w:t>Click or tap here to enter text.</w:t>
          </w:r>
        </w:sdtContent>
      </w:sdt>
      <w:r w:rsidRPr="000454EF">
        <w:rPr>
          <w:rFonts w:eastAsia="Arial Unicode MS" w:cs="Arial Unicode MS"/>
          <w:kern w:val="0"/>
          <w:u w:color="000000"/>
          <w:bdr w:val="nil"/>
          <w14:ligatures w14:val="none"/>
        </w:rPr>
        <w:t xml:space="preserve">; the Respondent mother, </w:t>
      </w:r>
      <w:bookmarkStart w:id="355" w:name="_Hlk203389500"/>
      <w:sdt>
        <w:sdtPr>
          <w:rPr>
            <w:rFonts w:eastAsia="Arial Unicode MS" w:cs="Arial Unicode MS"/>
            <w:kern w:val="0"/>
            <w:u w:color="000000"/>
            <w:bdr w:val="nil"/>
            <w14:ligatures w14:val="none"/>
          </w:rPr>
          <w:alias w:val="not appearing in person"/>
          <w:tag w:val="not appearing in person"/>
          <w:id w:val="-548914252"/>
          <w:placeholder>
            <w:docPart w:val="9EB68F0B3A7C4ACCA10AF65F35B41F2B"/>
          </w:placeholder>
          <w:showingPlcHdr/>
          <w:dropDownList>
            <w:listItem w:value="Choose an item."/>
            <w:listItem w:displayText="appearing in person" w:value="appearing in person"/>
            <w:listItem w:displayText="not appearing in person" w:value="not appearing in person"/>
          </w:dropDownList>
        </w:sdtPr>
        <w:sdtContent>
          <w:r w:rsidRPr="0082666C">
            <w:rPr>
              <w:rStyle w:val="PlaceholderText"/>
            </w:rPr>
            <w:t>Choose an item.</w:t>
          </w:r>
        </w:sdtContent>
      </w:sdt>
      <w:bookmarkEnd w:id="355"/>
      <w:r w:rsidRPr="000454EF">
        <w:rPr>
          <w:rFonts w:eastAsia="Arial Unicode MS" w:cs="Arial Unicode MS"/>
          <w:kern w:val="0"/>
          <w:u w:color="000000"/>
          <w:bdr w:val="nil"/>
          <w14:ligatures w14:val="none"/>
        </w:rPr>
        <w:t xml:space="preserve"> </w:t>
      </w:r>
      <w:bookmarkStart w:id="356" w:name="_Hlk203389529"/>
      <w:sdt>
        <w:sdtPr>
          <w:rPr>
            <w:rFonts w:eastAsia="Arial Unicode MS" w:cs="Arial Unicode MS"/>
            <w:kern w:val="0"/>
            <w:u w:color="000000"/>
            <w:bdr w:val="nil"/>
            <w14:ligatures w14:val="none"/>
          </w:rPr>
          <w:alias w:val="but"/>
          <w:tag w:val="but"/>
          <w:id w:val="-995557233"/>
          <w:placeholder>
            <w:docPart w:val="EB5E951697C2471C8A284ED63E85E3CC"/>
          </w:placeholder>
          <w:showingPlcHdr/>
          <w:dropDownList>
            <w:listItem w:value="Choose an item."/>
            <w:listItem w:displayText="and" w:value="and"/>
            <w:listItem w:displayText="but" w:value="but"/>
          </w:dropDownList>
        </w:sdtPr>
        <w:sdtContent>
          <w:r w:rsidRPr="0082666C">
            <w:rPr>
              <w:rStyle w:val="PlaceholderText"/>
            </w:rPr>
            <w:t>Choose an item.</w:t>
          </w:r>
        </w:sdtContent>
      </w:sdt>
      <w:bookmarkEnd w:id="356"/>
      <w:r w:rsidRPr="000454EF">
        <w:rPr>
          <w:rFonts w:eastAsia="Arial Unicode MS" w:cs="Arial Unicode MS"/>
          <w:kern w:val="0"/>
          <w:u w:color="000000"/>
          <w:bdr w:val="nil"/>
          <w14:ligatures w14:val="none"/>
        </w:rPr>
        <w:t xml:space="preserve"> </w:t>
      </w:r>
      <w:bookmarkStart w:id="357" w:name="_Hlk203389571"/>
      <w:sdt>
        <w:sdtPr>
          <w:rPr>
            <w:rFonts w:eastAsia="Arial Unicode MS" w:cs="Arial Unicode MS"/>
            <w:kern w:val="0"/>
            <w:u w:color="000000"/>
            <w:bdr w:val="nil"/>
            <w14:ligatures w14:val="none"/>
          </w:rPr>
          <w:alias w:val="not represented by counsel"/>
          <w:tag w:val="not represented by counsel"/>
          <w:id w:val="438111016"/>
          <w:placeholder>
            <w:docPart w:val="A62D517C9D3842FD8C64C8D1CE22AA71"/>
          </w:placeholder>
          <w:showingPlcHdr/>
          <w:dropDownList>
            <w:listItem w:value="Choose an item."/>
            <w:listItem w:displayText="is represented by counsel" w:value="is represented by counsel"/>
            <w:listItem w:displayText="is not represented by counsel" w:value="is not represented by counsel"/>
          </w:dropDownList>
        </w:sdtPr>
        <w:sdtContent>
          <w:r w:rsidRPr="0082666C">
            <w:rPr>
              <w:rStyle w:val="PlaceholderText"/>
            </w:rPr>
            <w:t>Choose an item.</w:t>
          </w:r>
        </w:sdtContent>
      </w:sdt>
      <w:bookmarkEnd w:id="357"/>
      <w:r w:rsidRPr="000454EF">
        <w:rPr>
          <w:rFonts w:eastAsia="Arial Unicode MS" w:cs="Arial Unicode MS"/>
          <w:kern w:val="0"/>
          <w:u w:color="000000"/>
          <w:bdr w:val="nil"/>
          <w14:ligatures w14:val="none"/>
        </w:rPr>
        <w:t>,</w:t>
      </w:r>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901104408"/>
          <w:placeholder>
            <w:docPart w:val="F3892B9278094ABAB3F48AABFCC26B59"/>
          </w:placeholder>
          <w:showingPlcHdr/>
        </w:sdtPr>
        <w:sdtContent>
          <w:r w:rsidRPr="0082666C">
            <w:rPr>
              <w:rStyle w:val="PlaceholderText"/>
            </w:rPr>
            <w:t>Click or tap here to enter text.</w:t>
          </w:r>
        </w:sdtContent>
      </w:sdt>
      <w:r w:rsidRPr="000454EF">
        <w:rPr>
          <w:rFonts w:eastAsia="Arial Unicode MS" w:cs="Arial Unicode MS"/>
          <w:kern w:val="0"/>
          <w:u w:color="000000"/>
          <w:bdr w:val="nil"/>
          <w14:ligatures w14:val="none"/>
        </w:rPr>
        <w:t xml:space="preserve">; the Respondent father, </w:t>
      </w:r>
      <w:bookmarkStart w:id="358" w:name="_Hlk203389611"/>
      <w:sdt>
        <w:sdtPr>
          <w:rPr>
            <w:rFonts w:eastAsia="Arial Unicode MS" w:cs="Arial Unicode MS"/>
            <w:kern w:val="0"/>
            <w:u w:color="000000"/>
            <w:bdr w:val="nil"/>
            <w14:ligatures w14:val="none"/>
          </w:rPr>
          <w:alias w:val="not appearing in person"/>
          <w:tag w:val="not appearing in person"/>
          <w:id w:val="-1030018273"/>
          <w:placeholder>
            <w:docPart w:val="788E11D13A584976846B8090540FE2C7"/>
          </w:placeholder>
          <w:showingPlcHdr/>
          <w:dropDownList>
            <w:listItem w:value="Choose an item."/>
            <w:listItem w:displayText="appearing in person" w:value="appearing in person"/>
            <w:listItem w:displayText="not appearing in person" w:value="not appearing in person"/>
          </w:dropDownList>
        </w:sdtPr>
        <w:sdtContent>
          <w:r w:rsidRPr="0082666C">
            <w:rPr>
              <w:rStyle w:val="PlaceholderText"/>
            </w:rPr>
            <w:t>Choose an item.</w:t>
          </w:r>
        </w:sdtContent>
      </w:sdt>
      <w:bookmarkEnd w:id="358"/>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alias w:val="but"/>
          <w:tag w:val="but"/>
          <w:id w:val="-528568127"/>
          <w:placeholder>
            <w:docPart w:val="2A04EC424B824BF388CF9E769F39DE54"/>
          </w:placeholder>
          <w:showingPlcHdr/>
          <w:dropDownList>
            <w:listItem w:value="Choose an item."/>
            <w:listItem w:displayText="and" w:value="and"/>
            <w:listItem w:displayText="but" w:value="but"/>
          </w:dropDownList>
        </w:sdtPr>
        <w:sdtContent>
          <w:r w:rsidRPr="0082666C">
            <w:rPr>
              <w:rStyle w:val="PlaceholderText"/>
            </w:rPr>
            <w:t>Choose an item.</w:t>
          </w:r>
        </w:sdtContent>
      </w:sdt>
      <w:r>
        <w:rPr>
          <w:rFonts w:eastAsia="Arial Unicode MS" w:cs="Arial Unicode MS"/>
          <w:kern w:val="0"/>
          <w:u w:color="000000"/>
          <w:bdr w:val="nil"/>
          <w14:ligatures w14:val="none"/>
        </w:rPr>
        <w:t xml:space="preserve"> </w:t>
      </w:r>
      <w:bookmarkStart w:id="359" w:name="_Hlk203389660"/>
      <w:sdt>
        <w:sdtPr>
          <w:rPr>
            <w:rFonts w:eastAsia="Arial Unicode MS" w:cs="Arial Unicode MS"/>
            <w:kern w:val="0"/>
            <w:u w:color="000000"/>
            <w:bdr w:val="nil"/>
            <w14:ligatures w14:val="none"/>
          </w:rPr>
          <w:alias w:val="not represented by counsel"/>
          <w:tag w:val="not represented by counsel"/>
          <w:id w:val="125820008"/>
          <w:placeholder>
            <w:docPart w:val="22E6F318CB3D49598137B6FE41B2D758"/>
          </w:placeholder>
          <w:showingPlcHdr/>
          <w:dropDownList>
            <w:listItem w:value="Choose an item."/>
            <w:listItem w:displayText="is represented by counsel" w:value="is represented by counsel"/>
            <w:listItem w:displayText="is not represented by counsel" w:value="is not represented by counsel"/>
          </w:dropDownList>
        </w:sdtPr>
        <w:sdtContent>
          <w:r w:rsidRPr="0082666C">
            <w:rPr>
              <w:rStyle w:val="PlaceholderText"/>
            </w:rPr>
            <w:t>Choose an item.</w:t>
          </w:r>
        </w:sdtContent>
      </w:sdt>
      <w:bookmarkEnd w:id="359"/>
      <w:r w:rsidRPr="000454EF">
        <w:rPr>
          <w:rFonts w:eastAsia="Arial Unicode MS" w:cs="Arial Unicode MS"/>
          <w:kern w:val="0"/>
          <w:u w:color="000000"/>
          <w:bdr w:val="nil"/>
          <w14:ligatures w14:val="none"/>
        </w:rPr>
        <w:t>,</w:t>
      </w:r>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422762682"/>
          <w:placeholder>
            <w:docPart w:val="4CF02FF440FC424C91FC66DE93A85D77"/>
          </w:placeholder>
          <w:showingPlcHdr/>
        </w:sdtPr>
        <w:sdtContent>
          <w:r w:rsidRPr="0082666C">
            <w:rPr>
              <w:rStyle w:val="PlaceholderText"/>
            </w:rPr>
            <w:t>Click or tap here to enter text.</w:t>
          </w:r>
        </w:sdtContent>
      </w:sdt>
      <w:r w:rsidRPr="000454EF">
        <w:rPr>
          <w:rFonts w:eastAsia="Arial Unicode MS" w:cs="Arial Unicode MS"/>
          <w:kern w:val="0"/>
          <w:u w:color="000000"/>
          <w:bdr w:val="nil"/>
          <w14:ligatures w14:val="none"/>
        </w:rPr>
        <w:t>; the Indian Custodian,</w:t>
      </w:r>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alias w:val="not appearing in person"/>
          <w:tag w:val="not appearing in person"/>
          <w:id w:val="835200102"/>
          <w:placeholder>
            <w:docPart w:val="F5ADADA1D4B84F778C9648EF25AE789F"/>
          </w:placeholder>
          <w:showingPlcHdr/>
          <w:dropDownList>
            <w:listItem w:value="Choose an item."/>
            <w:listItem w:displayText="appearing in person" w:value="appearing in person"/>
            <w:listItem w:displayText="not appearing in person" w:value="not appearing in person"/>
          </w:dropDownList>
        </w:sdtPr>
        <w:sdtContent>
          <w:r w:rsidRPr="0082666C">
            <w:rPr>
              <w:rStyle w:val="PlaceholderText"/>
            </w:rPr>
            <w:t>Choose an item.</w:t>
          </w:r>
        </w:sdtContent>
      </w:sdt>
      <w:r w:rsidRPr="000454EF">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alias w:val="but"/>
          <w:tag w:val="but"/>
          <w:id w:val="-222139921"/>
          <w:placeholder>
            <w:docPart w:val="B5B4BA9821BB47629463619328126FAD"/>
          </w:placeholder>
          <w:showingPlcHdr/>
          <w:dropDownList>
            <w:listItem w:value="Choose an item."/>
            <w:listItem w:displayText="and" w:value="and"/>
            <w:listItem w:displayText="but" w:value="but"/>
          </w:dropDownList>
        </w:sdtPr>
        <w:sdtContent>
          <w:r w:rsidRPr="0082666C">
            <w:rPr>
              <w:rStyle w:val="PlaceholderText"/>
            </w:rPr>
            <w:t>Choose an item.</w:t>
          </w:r>
        </w:sdtContent>
      </w:sdt>
      <w:r w:rsidRPr="00990B82">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alias w:val="not represented by counsel"/>
          <w:tag w:val="not represented by counsel"/>
          <w:id w:val="2105299509"/>
          <w:placeholder>
            <w:docPart w:val="E243D39C9D934715897793EC96C31D8F"/>
          </w:placeholder>
          <w:showingPlcHdr/>
          <w:dropDownList>
            <w:listItem w:value="Choose an item."/>
            <w:listItem w:displayText="was represented by counsel" w:value="was represented by counsel"/>
            <w:listItem w:displayText="was not represented by counsel" w:value="was not represented by counsel"/>
          </w:dropDownList>
        </w:sdtPr>
        <w:sdtContent>
          <w:r w:rsidRPr="0082666C">
            <w:rPr>
              <w:rStyle w:val="PlaceholderText"/>
            </w:rPr>
            <w:t>Choose an item.</w:t>
          </w:r>
        </w:sdtContent>
      </w:sdt>
      <w:r>
        <w:rPr>
          <w:rFonts w:eastAsia="Arial Unicode MS" w:cs="Arial Unicode MS"/>
          <w:kern w:val="0"/>
          <w:u w:color="000000"/>
          <w:bdr w:val="nil"/>
          <w14:ligatures w14:val="none"/>
        </w:rPr>
        <w:t>,</w:t>
      </w:r>
      <w:sdt>
        <w:sdtPr>
          <w:rPr>
            <w:rFonts w:eastAsia="Arial Unicode MS" w:cs="Arial Unicode MS"/>
            <w:kern w:val="0"/>
            <w:u w:color="000000"/>
            <w:bdr w:val="nil"/>
            <w14:ligatures w14:val="none"/>
          </w:rPr>
          <w:id w:val="2086031801"/>
          <w:placeholder>
            <w:docPart w:val="CF6C13C3AD124443986F2E67F3E5BEEE"/>
          </w:placeholder>
          <w:showingPlcHdr/>
        </w:sdtPr>
        <w:sdtContent>
          <w:r w:rsidRPr="0082666C">
            <w:rPr>
              <w:rStyle w:val="PlaceholderText"/>
            </w:rPr>
            <w:t>Click or tap here to enter text.</w:t>
          </w:r>
        </w:sdtContent>
      </w:sdt>
      <w:r w:rsidRPr="000454EF">
        <w:rPr>
          <w:rFonts w:eastAsia="Arial Unicode MS" w:cs="Arial Unicode MS"/>
          <w:kern w:val="0"/>
          <w:u w:color="000000"/>
          <w:bdr w:val="nil"/>
          <w14:ligatures w14:val="none"/>
        </w:rPr>
        <w:t xml:space="preserve">; the minor children </w:t>
      </w:r>
      <w:sdt>
        <w:sdtPr>
          <w:rPr>
            <w:rFonts w:eastAsia="Arial Unicode MS" w:cs="Arial Unicode MS"/>
            <w:kern w:val="0"/>
            <w:u w:color="000000"/>
            <w:bdr w:val="nil"/>
            <w14:ligatures w14:val="none"/>
          </w:rPr>
          <w:alias w:val="appearing "/>
          <w:tag w:val="appearing "/>
          <w:id w:val="-2104716918"/>
          <w:placeholder>
            <w:docPart w:val="38E744E1A191468B902FA49478E8F223"/>
          </w:placeholder>
          <w:showingPlcHdr/>
          <w:dropDownList>
            <w:listItem w:value="Choose an item."/>
            <w:listItem w:displayText="not appearing " w:value="not appearing "/>
            <w:listItem w:displayText="appearing " w:value="appearing "/>
          </w:dropDownList>
        </w:sdtPr>
        <w:sdtContent>
          <w:r w:rsidRPr="0082666C">
            <w:rPr>
              <w:rStyle w:val="PlaceholderText"/>
            </w:rPr>
            <w:t>Choose an item.</w:t>
          </w:r>
        </w:sdtContent>
      </w:sdt>
      <w:r>
        <w:rPr>
          <w:rFonts w:eastAsia="Arial Unicode MS" w:cs="Arial Unicode MS"/>
          <w:kern w:val="0"/>
          <w:u w:color="000000"/>
          <w:bdr w:val="nil"/>
          <w14:ligatures w14:val="none"/>
        </w:rPr>
        <w:t>i</w:t>
      </w:r>
      <w:r w:rsidRPr="000454EF">
        <w:rPr>
          <w:rFonts w:eastAsia="Arial Unicode MS" w:cs="Arial Unicode MS"/>
          <w:kern w:val="0"/>
          <w:u w:color="000000"/>
          <w:bdr w:val="nil"/>
          <w14:ligatures w14:val="none"/>
        </w:rPr>
        <w:t xml:space="preserve">n person </w:t>
      </w:r>
      <w:sdt>
        <w:sdtPr>
          <w:rPr>
            <w:rFonts w:eastAsia="Arial Unicode MS" w:cs="Arial Unicode MS"/>
            <w:kern w:val="0"/>
            <w:u w:color="000000"/>
            <w:bdr w:val="nil"/>
            <w14:ligatures w14:val="none"/>
          </w:rPr>
          <w:alias w:val="and"/>
          <w:tag w:val="and"/>
          <w:id w:val="370578540"/>
          <w:placeholder>
            <w:docPart w:val="24103B79AB6C4A73B20A51256BB26449"/>
          </w:placeholder>
          <w:showingPlcHdr/>
          <w:dropDownList>
            <w:listItem w:value="Choose an item."/>
            <w:listItem w:displayText="but" w:value="but"/>
            <w:listItem w:displayText="and" w:value="and"/>
          </w:dropDownList>
        </w:sdtPr>
        <w:sdtContent>
          <w:r w:rsidRPr="0082666C">
            <w:rPr>
              <w:rStyle w:val="PlaceholderText"/>
            </w:rPr>
            <w:t>Choose an item.</w:t>
          </w:r>
        </w:sdtContent>
      </w:sdt>
      <w:r w:rsidRPr="000454EF">
        <w:rPr>
          <w:rFonts w:eastAsia="Arial Unicode MS" w:cs="Arial Unicode MS"/>
          <w:kern w:val="0"/>
          <w:u w:color="000000"/>
          <w:bdr w:val="nil"/>
          <w14:ligatures w14:val="none"/>
        </w:rPr>
        <w:t xml:space="preserve"> represented by counsel,</w:t>
      </w:r>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506437846"/>
          <w:placeholder>
            <w:docPart w:val="3242A3104C7E42A39205DE3B6EB85A51"/>
          </w:placeholder>
          <w:showingPlcHdr/>
        </w:sdtPr>
        <w:sdtContent>
          <w:r w:rsidRPr="0082666C">
            <w:rPr>
              <w:rStyle w:val="PlaceholderText"/>
            </w:rPr>
            <w:t>Click or tap here to enter text.</w:t>
          </w:r>
        </w:sdtContent>
      </w:sdt>
      <w:r w:rsidRPr="000454EF">
        <w:rPr>
          <w:rFonts w:eastAsia="Arial Unicode MS" w:cs="Arial Unicode MS"/>
          <w:kern w:val="0"/>
          <w:u w:color="000000"/>
          <w:bdr w:val="nil"/>
          <w14:ligatures w14:val="none"/>
        </w:rPr>
        <w:t xml:space="preserve">; the Tribe </w:t>
      </w:r>
      <w:sdt>
        <w:sdtPr>
          <w:rPr>
            <w:rFonts w:eastAsia="Arial Unicode MS" w:cs="Arial Unicode MS"/>
            <w:kern w:val="0"/>
            <w:u w:color="000000"/>
            <w:bdr w:val="nil"/>
            <w14:ligatures w14:val="none"/>
          </w:rPr>
          <w:alias w:val="was represented"/>
          <w:tag w:val="was represented"/>
          <w:id w:val="-1877234069"/>
          <w:placeholder>
            <w:docPart w:val="2651FE776DB947F185EFDF75F53B8BD4"/>
          </w:placeholder>
          <w:showingPlcHdr/>
          <w:dropDownList>
            <w:listItem w:value="Choose an item."/>
            <w:listItem w:displayText="represented" w:value="represented"/>
            <w:listItem w:displayText="is not represented" w:value="is not represented"/>
          </w:dropDownList>
        </w:sdtPr>
        <w:sdtContent>
          <w:r w:rsidRPr="0082666C">
            <w:rPr>
              <w:rStyle w:val="PlaceholderText"/>
            </w:rPr>
            <w:t>Choose an item.</w:t>
          </w:r>
        </w:sdtContent>
      </w:sdt>
      <w:r w:rsidRPr="000454EF">
        <w:rPr>
          <w:rFonts w:eastAsia="Arial Unicode MS" w:cs="Arial Unicode MS"/>
          <w:kern w:val="0"/>
          <w:u w:color="000000"/>
          <w:bdr w:val="nil"/>
          <w14:ligatures w14:val="none"/>
        </w:rPr>
        <w:t xml:space="preserve"> by counsel, </w:t>
      </w:r>
      <w:sdt>
        <w:sdtPr>
          <w:rPr>
            <w:rFonts w:eastAsia="Arial Unicode MS" w:cs="Arial Unicode MS"/>
            <w:kern w:val="0"/>
            <w:u w:color="000000"/>
            <w:bdr w:val="nil"/>
            <w14:ligatures w14:val="none"/>
          </w:rPr>
          <w:alias w:val="but"/>
          <w:tag w:val="but"/>
          <w:id w:val="-224446162"/>
          <w:placeholder>
            <w:docPart w:val="E6116164B5ED45C4A2F4100B583D80D8"/>
          </w:placeholder>
          <w:showingPlcHdr/>
          <w:dropDownList>
            <w:listItem w:value="Choose an item."/>
            <w:listItem w:displayText="and" w:value="and"/>
            <w:listItem w:displayText="but" w:value="but"/>
          </w:dropDownList>
        </w:sdtPr>
        <w:sdtContent>
          <w:r w:rsidRPr="0082666C">
            <w:rPr>
              <w:rStyle w:val="PlaceholderText"/>
            </w:rPr>
            <w:t>Choose an item.</w:t>
          </w:r>
        </w:sdtContent>
      </w:sdt>
      <w:r w:rsidRPr="000454EF">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alias w:val="not appearing "/>
          <w:tag w:val="not appearing "/>
          <w:id w:val="-1995018734"/>
          <w:placeholder>
            <w:docPart w:val="99CA9AADBBFA4E278BB4AF518211F528"/>
          </w:placeholder>
          <w:showingPlcHdr/>
          <w:dropDownList>
            <w:listItem w:value="Choose an item."/>
            <w:listItem w:displayText="appearing " w:value="appearing "/>
            <w:listItem w:displayText="not appearing " w:value="not appearing "/>
          </w:dropDownList>
        </w:sdtPr>
        <w:sdtContent>
          <w:r w:rsidRPr="0082666C">
            <w:rPr>
              <w:rStyle w:val="PlaceholderText"/>
            </w:rPr>
            <w:t>Choose an item.</w:t>
          </w:r>
        </w:sdtContent>
      </w:sdt>
      <w:r w:rsidRPr="000454EF">
        <w:rPr>
          <w:rFonts w:eastAsia="Arial Unicode MS" w:cs="Arial Unicode MS"/>
          <w:kern w:val="0"/>
          <w:u w:color="000000"/>
          <w:bdr w:val="nil"/>
          <w14:ligatures w14:val="none"/>
        </w:rPr>
        <w:t xml:space="preserve">through ICWA Representative; CASA </w:t>
      </w:r>
      <w:sdt>
        <w:sdtPr>
          <w:rPr>
            <w:rFonts w:eastAsia="Arial Unicode MS" w:cs="Arial Unicode MS"/>
            <w:kern w:val="0"/>
            <w:u w:color="000000"/>
            <w:bdr w:val="nil"/>
            <w14:ligatures w14:val="none"/>
          </w:rPr>
          <w:alias w:val="not appearing "/>
          <w:tag w:val="not appearing "/>
          <w:id w:val="1138686812"/>
          <w:placeholder>
            <w:docPart w:val="B5E67153DDD54044B90ED5F4A67CC3E3"/>
          </w:placeholder>
          <w:showingPlcHdr/>
          <w:dropDownList>
            <w:listItem w:value="Choose an item."/>
            <w:listItem w:displayText="appearing " w:value="appearing "/>
            <w:listItem w:displayText="not appearing " w:value="not appearing "/>
          </w:dropDownList>
        </w:sdtPr>
        <w:sdtContent>
          <w:r w:rsidRPr="0082666C">
            <w:rPr>
              <w:rStyle w:val="PlaceholderText"/>
            </w:rPr>
            <w:t>Choose an item.</w:t>
          </w:r>
        </w:sdtContent>
      </w:sdt>
      <w:r w:rsidRPr="000454EF">
        <w:rPr>
          <w:rFonts w:eastAsia="Arial Unicode MS" w:cs="Arial Unicode MS"/>
          <w:kern w:val="0"/>
          <w:u w:color="000000"/>
          <w:bdr w:val="nil"/>
          <w14:ligatures w14:val="none"/>
        </w:rPr>
        <w:t xml:space="preserve">through its designated agent; the Court, having reviewed the records and files herein </w:t>
      </w:r>
      <w:r w:rsidRPr="000454EF">
        <w:rPr>
          <w:rFonts w:eastAsia="Arial Unicode MS" w:cs="Arial Unicode MS"/>
          <w:kern w:val="0"/>
          <w:u w:color="000000"/>
          <w:bdr w:val="nil"/>
          <w14:ligatures w14:val="none"/>
        </w:rPr>
        <w:lastRenderedPageBreak/>
        <w:t>and being fully informed in the premises, does now hereby make and enter its Adjudicatory Findings of Fact and Conclusions of Law by clear and convincing evidence as follows:</w:t>
      </w:r>
    </w:p>
    <w:p w14:paraId="78BB22DB" w14:textId="77777777" w:rsidR="00C76951" w:rsidRPr="000454EF" w:rsidRDefault="00C76951" w:rsidP="00A76BBD">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t>FINDINGS OF FACT</w:t>
      </w:r>
    </w:p>
    <w:p w14:paraId="3E352D1C" w14:textId="77777777" w:rsidR="00C76951" w:rsidRPr="000454EF" w:rsidRDefault="00C76951" w:rsidP="00A76BBD">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t>1.</w:t>
      </w:r>
    </w:p>
    <w:p w14:paraId="19106743" w14:textId="77777777" w:rsidR="00C76951" w:rsidRPr="000454EF" w:rsidRDefault="00C76951" w:rsidP="00A76BBD">
      <w:pPr>
        <w:pBdr>
          <w:top w:val="nil"/>
          <w:left w:val="nil"/>
          <w:bottom w:val="nil"/>
          <w:right w:val="nil"/>
          <w:between w:val="nil"/>
          <w:bar w:val="nil"/>
        </w:pBdr>
        <w:spacing w:after="0" w:line="480" w:lineRule="auto"/>
        <w:ind w:left="720" w:right="720"/>
        <w:rPr>
          <w:kern w:val="0"/>
          <w:u w:color="000000"/>
          <w:bdr w:val="nil"/>
          <w14:ligatures w14:val="none"/>
        </w:rPr>
      </w:pPr>
      <w:r w:rsidRPr="000454EF">
        <w:rPr>
          <w:kern w:val="0"/>
          <w:u w:color="000000"/>
          <w:bdr w:val="nil"/>
          <w14:ligatures w14:val="none"/>
        </w:rPr>
        <w:tab/>
        <w:t>Proper notice has been given, and the parties have been provided an opportunity to participate.</w:t>
      </w:r>
    </w:p>
    <w:p w14:paraId="255631E2" w14:textId="77777777" w:rsidR="00C76951" w:rsidRPr="000454EF" w:rsidRDefault="00C76951" w:rsidP="00A76BBD">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t>2.</w:t>
      </w:r>
    </w:p>
    <w:p w14:paraId="76C47BF2" w14:textId="77777777" w:rsidR="00C76951" w:rsidRPr="000454EF" w:rsidRDefault="00C76951" w:rsidP="00A76BBD">
      <w:pPr>
        <w:pBdr>
          <w:top w:val="nil"/>
          <w:left w:val="nil"/>
          <w:bottom w:val="nil"/>
          <w:right w:val="nil"/>
          <w:between w:val="nil"/>
          <w:bar w:val="nil"/>
        </w:pBdr>
        <w:spacing w:after="0" w:line="480" w:lineRule="auto"/>
        <w:ind w:left="720" w:right="720"/>
        <w:rPr>
          <w:kern w:val="0"/>
          <w:u w:color="000000"/>
          <w:bdr w:val="nil"/>
          <w14:ligatures w14:val="none"/>
        </w:rPr>
      </w:pPr>
      <w:r w:rsidRPr="000454EF">
        <w:rPr>
          <w:kern w:val="0"/>
          <w:u w:color="000000"/>
          <w:bdr w:val="nil"/>
          <w14:ligatures w14:val="none"/>
        </w:rPr>
        <w:tab/>
        <w:t>The Court has jurisdiction over these proceedings, and this is the proper venue.</w:t>
      </w:r>
    </w:p>
    <w:p w14:paraId="6AD3F2BD" w14:textId="77777777" w:rsidR="00C76951" w:rsidRPr="000454EF" w:rsidRDefault="00C76951" w:rsidP="00A76BBD">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t>3.</w:t>
      </w:r>
    </w:p>
    <w:p w14:paraId="6014385D" w14:textId="77777777" w:rsidR="00C76951" w:rsidRPr="000454EF" w:rsidRDefault="00000000" w:rsidP="00A76BBD">
      <w:pPr>
        <w:pBdr>
          <w:top w:val="nil"/>
          <w:left w:val="nil"/>
          <w:bottom w:val="nil"/>
          <w:right w:val="nil"/>
          <w:between w:val="nil"/>
          <w:bar w:val="nil"/>
        </w:pBdr>
        <w:spacing w:after="0" w:line="480" w:lineRule="auto"/>
        <w:ind w:left="720" w:right="720" w:firstLine="720"/>
        <w:rPr>
          <w:kern w:val="0"/>
          <w:u w:color="000000"/>
          <w:bdr w:val="nil"/>
          <w14:ligatures w14:val="none"/>
        </w:rPr>
      </w:pPr>
      <w:sdt>
        <w:sdtPr>
          <w:rPr>
            <w:rFonts w:eastAsia="Arial Unicode MS" w:cs="Arial Unicode MS"/>
            <w:kern w:val="0"/>
            <w:u w:color="000000"/>
            <w:bdr w:val="nil"/>
            <w14:ligatures w14:val="none"/>
          </w:rPr>
          <w:id w:val="1825314387"/>
          <w:placeholder>
            <w:docPart w:val="B5AC6B8F0E144F8B94AE77F16B8288E5"/>
          </w:placeholder>
          <w:showingPlcHdr/>
        </w:sdtPr>
        <w:sdtContent>
          <w:r w:rsidR="00C76951" w:rsidRPr="0082666C">
            <w:rPr>
              <w:rStyle w:val="PlaceholderText"/>
            </w:rPr>
            <w:t>Click or tap here to enter text.</w:t>
          </w:r>
        </w:sdtContent>
      </w:sdt>
      <w:r w:rsidR="00C76951" w:rsidRPr="000454EF">
        <w:rPr>
          <w:rFonts w:eastAsia="Arial Unicode MS" w:cs="Arial Unicode MS"/>
          <w:kern w:val="0"/>
          <w:u w:color="000000"/>
          <w:bdr w:val="nil"/>
          <w14:ligatures w14:val="none"/>
        </w:rPr>
        <w:t xml:space="preserve"> (DOB</w:t>
      </w:r>
      <w:r w:rsidR="00C76951">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906997546"/>
          <w:placeholder>
            <w:docPart w:val="D007A228AF484152BE1A2B13F54F9CC5"/>
          </w:placeholder>
          <w:showingPlcHdr/>
          <w:date>
            <w:dateFormat w:val="M/d/yyyy"/>
            <w:lid w:val="en-US"/>
            <w:storeMappedDataAs w:val="dateTime"/>
            <w:calendar w:val="gregorian"/>
          </w:date>
        </w:sdtPr>
        <w:sdtContent>
          <w:r w:rsidR="00C76951" w:rsidRPr="001F0497">
            <w:rPr>
              <w:rStyle w:val="PlaceholderText"/>
            </w:rPr>
            <w:t>Click or tap to enter a date.</w:t>
          </w:r>
        </w:sdtContent>
      </w:sdt>
      <w:r w:rsidR="00C76951" w:rsidRPr="000454EF">
        <w:rPr>
          <w:rFonts w:eastAsia="Arial Unicode MS" w:cs="Arial Unicode MS"/>
          <w:kern w:val="0"/>
          <w:u w:color="000000"/>
          <w:bdr w:val="nil"/>
          <w14:ligatures w14:val="none"/>
        </w:rPr>
        <w:t xml:space="preserve">) and </w:t>
      </w:r>
      <w:sdt>
        <w:sdtPr>
          <w:rPr>
            <w:rFonts w:eastAsia="Arial Unicode MS" w:cs="Arial Unicode MS"/>
            <w:kern w:val="0"/>
            <w:u w:color="000000"/>
            <w:bdr w:val="nil"/>
            <w14:ligatures w14:val="none"/>
          </w:rPr>
          <w:id w:val="-1420322985"/>
          <w:placeholder>
            <w:docPart w:val="C24160650410455FA2F2566DD21E1EF2"/>
          </w:placeholder>
          <w:showingPlcHdr/>
        </w:sdtPr>
        <w:sdtContent>
          <w:r w:rsidR="00C76951" w:rsidRPr="0082666C">
            <w:rPr>
              <w:rStyle w:val="PlaceholderText"/>
            </w:rPr>
            <w:t>Click or tap here to enter text.</w:t>
          </w:r>
        </w:sdtContent>
      </w:sdt>
      <w:r w:rsidR="00C76951" w:rsidRPr="000454EF">
        <w:rPr>
          <w:rFonts w:eastAsia="Arial Unicode MS" w:cs="Arial Unicode MS"/>
          <w:kern w:val="0"/>
          <w:u w:color="000000"/>
          <w:bdr w:val="nil"/>
          <w14:ligatures w14:val="none"/>
        </w:rPr>
        <w:t>(DOB</w:t>
      </w:r>
      <w:r w:rsidR="00C76951">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1626229697"/>
          <w:placeholder>
            <w:docPart w:val="D8EDF9FA138D45DF81B78D0E4FA20F7F"/>
          </w:placeholder>
          <w:showingPlcHdr/>
          <w:date>
            <w:dateFormat w:val="M/d/yyyy"/>
            <w:lid w:val="en-US"/>
            <w:storeMappedDataAs w:val="dateTime"/>
            <w:calendar w:val="gregorian"/>
          </w:date>
        </w:sdtPr>
        <w:sdtContent>
          <w:r w:rsidR="00C76951" w:rsidRPr="001F0497">
            <w:rPr>
              <w:rStyle w:val="PlaceholderText"/>
            </w:rPr>
            <w:t>Click or tap to enter a date.</w:t>
          </w:r>
        </w:sdtContent>
      </w:sdt>
      <w:r w:rsidR="00C76951" w:rsidRPr="000454EF">
        <w:rPr>
          <w:rFonts w:eastAsia="Arial Unicode MS" w:cs="Arial Unicode MS"/>
          <w:kern w:val="0"/>
          <w:u w:color="000000"/>
          <w:bdr w:val="nil"/>
          <w14:ligatures w14:val="none"/>
        </w:rPr>
        <w:t xml:space="preserve">) are minor children who are in the legal and physical custody of the Department of Social Services and who were residents of </w:t>
      </w:r>
      <w:sdt>
        <w:sdtPr>
          <w:rPr>
            <w:rFonts w:eastAsia="Arial Unicode MS" w:cs="Arial Unicode MS"/>
            <w:kern w:val="0"/>
            <w:u w:color="000000"/>
            <w:bdr w:val="nil"/>
            <w14:ligatures w14:val="none"/>
          </w:rPr>
          <w:id w:val="1702052237"/>
          <w:placeholder>
            <w:docPart w:val="C0956924A54B4AEF976DB021C018C51C"/>
          </w:placeholder>
          <w:showingPlcHdr/>
        </w:sdtPr>
        <w:sdtContent>
          <w:r w:rsidR="00C76951" w:rsidRPr="0082666C">
            <w:rPr>
              <w:rStyle w:val="PlaceholderText"/>
            </w:rPr>
            <w:t>Click or tap here to enter text.</w:t>
          </w:r>
        </w:sdtContent>
      </w:sdt>
      <w:r w:rsidR="00C76951" w:rsidRPr="000454EF">
        <w:rPr>
          <w:rFonts w:eastAsia="Arial Unicode MS" w:cs="Arial Unicode MS"/>
          <w:kern w:val="0"/>
          <w:u w:color="000000"/>
          <w:bdr w:val="nil"/>
          <w14:ligatures w14:val="none"/>
        </w:rPr>
        <w:t xml:space="preserve"> County at the commencement of these proceedings.</w:t>
      </w:r>
    </w:p>
    <w:p w14:paraId="02C343CC" w14:textId="77777777" w:rsidR="00C76951" w:rsidRPr="000454EF" w:rsidRDefault="00C76951" w:rsidP="00A76BBD">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t>4.</w:t>
      </w:r>
    </w:p>
    <w:p w14:paraId="180C8DD4" w14:textId="77777777" w:rsidR="00C76951" w:rsidRPr="000454EF" w:rsidRDefault="00C76951" w:rsidP="00A76BBD">
      <w:pPr>
        <w:pBdr>
          <w:top w:val="nil"/>
          <w:left w:val="nil"/>
          <w:bottom w:val="nil"/>
          <w:right w:val="nil"/>
          <w:between w:val="nil"/>
          <w:bar w:val="nil"/>
        </w:pBdr>
        <w:spacing w:after="0" w:line="480" w:lineRule="auto"/>
        <w:ind w:left="720" w:right="720" w:firstLine="720"/>
        <w:rPr>
          <w:kern w:val="0"/>
          <w:u w:color="000000"/>
          <w:bdr w:val="nil"/>
          <w14:ligatures w14:val="none"/>
        </w:rPr>
      </w:pPr>
      <w:r w:rsidRPr="000454EF">
        <w:rPr>
          <w:rFonts w:eastAsia="Arial Unicode MS" w:cs="Arial Unicode MS"/>
          <w:kern w:val="0"/>
          <w:u w:color="000000"/>
          <w:bdr w:val="nil"/>
          <w14:ligatures w14:val="none"/>
        </w:rPr>
        <w:t xml:space="preserve">The Respondent MOTHER is the biological mother of the minor children.  She </w:t>
      </w:r>
      <w:sdt>
        <w:sdtPr>
          <w:rPr>
            <w:rFonts w:eastAsia="Arial Unicode MS" w:cs="Arial Unicode MS"/>
            <w:kern w:val="0"/>
            <w:u w:color="000000"/>
            <w:bdr w:val="nil"/>
            <w14:ligatures w14:val="none"/>
          </w:rPr>
          <w:alias w:val="has not received notice of these "/>
          <w:tag w:val="has not received notice of these "/>
          <w:id w:val="-2295421"/>
          <w:placeholder>
            <w:docPart w:val="552E5E113FDD4929A2765FB6F6578D6A"/>
          </w:placeholder>
          <w:showingPlcHdr/>
          <w:dropDownList>
            <w:listItem w:value="Choose an item."/>
            <w:listItem w:displayText="received notice of these " w:value="received notice of these "/>
            <w:listItem w:displayText="has not received notice of these " w:value="has not received notice of these "/>
          </w:dropDownList>
        </w:sdtPr>
        <w:sdtContent>
          <w:r w:rsidRPr="0082666C">
            <w:rPr>
              <w:rStyle w:val="PlaceholderText"/>
            </w:rPr>
            <w:t>Choose an item.</w:t>
          </w:r>
        </w:sdtContent>
      </w:sdt>
      <w:r w:rsidRPr="000454EF">
        <w:rPr>
          <w:rFonts w:eastAsia="Arial Unicode MS" w:cs="Arial Unicode MS"/>
          <w:kern w:val="0"/>
          <w:u w:color="000000"/>
          <w:bdr w:val="nil"/>
          <w14:ligatures w14:val="none"/>
        </w:rPr>
        <w:t xml:space="preserve">proceedings and </w:t>
      </w:r>
      <w:sdt>
        <w:sdtPr>
          <w:rPr>
            <w:rFonts w:eastAsia="Arial Unicode MS" w:cs="Arial Unicode MS"/>
            <w:kern w:val="0"/>
            <w:u w:color="000000"/>
            <w:bdr w:val="nil"/>
            <w14:ligatures w14:val="none"/>
          </w:rPr>
          <w:alias w:val="has not been apprised of her rights and obligations, including the possibility of termination of her parental rights"/>
          <w:tag w:val="has not been apprised of her rights and obligations, including the possibility of termination of her parental rights"/>
          <w:id w:val="1859542040"/>
          <w:placeholder>
            <w:docPart w:val="E649B3A9742C424EBABC64AD9F8FF62B"/>
          </w:placeholder>
          <w:showingPlcHdr/>
          <w:dropDownList>
            <w:listItem w:value="Choose an item."/>
            <w:listItem w:displayText="has been apprised of her rights and obligations, including the possibility of termination of her parental rights" w:value="has been apprised of her rights and obligations, including the possibility of termination of her parental rights"/>
            <w:listItem w:displayText="has not been apprised of her rights and obligations, including the possibility of termination of her parental rights" w:value="has not been apprised of her rights and obligations, including the possibility of termination of her parental rights"/>
          </w:dropDownList>
        </w:sdtPr>
        <w:sdtContent>
          <w:r w:rsidRPr="0082666C">
            <w:rPr>
              <w:rStyle w:val="PlaceholderText"/>
            </w:rPr>
            <w:t>Choose an item.</w:t>
          </w:r>
        </w:sdtContent>
      </w:sdt>
      <w:r w:rsidRPr="000454EF">
        <w:rPr>
          <w:rFonts w:eastAsia="Arial Unicode MS" w:cs="Arial Unicode MS"/>
          <w:kern w:val="0"/>
          <w:u w:color="000000"/>
          <w:bdr w:val="nil"/>
          <w14:ligatures w14:val="none"/>
        </w:rPr>
        <w:t xml:space="preserve">.  MOTHER </w:t>
      </w:r>
      <w:sdt>
        <w:sdtPr>
          <w:rPr>
            <w:rFonts w:eastAsia="Arial Unicode MS" w:cs="Arial Unicode MS"/>
            <w:kern w:val="0"/>
            <w:u w:color="000000"/>
            <w:bdr w:val="nil"/>
            <w14:ligatures w14:val="none"/>
          </w:rPr>
          <w:alias w:val="has not appeared at these proceedings"/>
          <w:tag w:val="appeared at these proceedings"/>
          <w:id w:val="-880022445"/>
          <w:placeholder>
            <w:docPart w:val="C0729BFCA00A4EDF9D7D956E215B584F"/>
          </w:placeholder>
          <w:showingPlcHdr/>
          <w:dropDownList>
            <w:listItem w:value="Choose an item."/>
            <w:listItem w:displayText="appeared at these proceedings" w:value="appeared at these proceedings"/>
            <w:listItem w:displayText="has not appeared at these proceedings" w:value="has not appeared at these proceedings"/>
          </w:dropDownList>
        </w:sdtPr>
        <w:sdtContent>
          <w:r w:rsidRPr="0082666C">
            <w:rPr>
              <w:rStyle w:val="PlaceholderText"/>
            </w:rPr>
            <w:t>Choose an item.</w:t>
          </w:r>
        </w:sdtContent>
      </w:sdt>
      <w:r w:rsidRPr="000454EF">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alias w:val="but"/>
          <w:tag w:val="but"/>
          <w:id w:val="-1383014156"/>
          <w:placeholder>
            <w:docPart w:val="D27491E89ED34580BD4B50DD255C8E7A"/>
          </w:placeholder>
          <w:showingPlcHdr/>
          <w:dropDownList>
            <w:listItem w:value="Choose an item."/>
            <w:listItem w:displayText="and" w:value="and"/>
            <w:listItem w:displayText="but" w:value="but"/>
          </w:dropDownList>
        </w:sdtPr>
        <w:sdtContent>
          <w:r w:rsidRPr="0082666C">
            <w:rPr>
              <w:rStyle w:val="PlaceholderText"/>
            </w:rPr>
            <w:t>Choose an item.</w:t>
          </w:r>
        </w:sdtContent>
      </w:sdt>
      <w:r w:rsidRPr="000454EF">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alias w:val="was not represented"/>
          <w:tag w:val="was not represented"/>
          <w:id w:val="298193998"/>
          <w:placeholder>
            <w:docPart w:val="09A004A22A7649A3A6FEC322EAB091AB"/>
          </w:placeholder>
          <w:showingPlcHdr/>
          <w:dropDownList>
            <w:listItem w:value="Choose an item."/>
            <w:listItem w:displayText="was represented" w:value="was represented"/>
            <w:listItem w:displayText="was not represented" w:value="was not represented"/>
          </w:dropDownList>
        </w:sdtPr>
        <w:sdtContent>
          <w:r w:rsidRPr="0082666C">
            <w:rPr>
              <w:rStyle w:val="PlaceholderText"/>
            </w:rPr>
            <w:t>Choose an item.</w:t>
          </w:r>
        </w:sdtContent>
      </w:sdt>
      <w:r w:rsidRPr="000454EF">
        <w:rPr>
          <w:rFonts w:eastAsia="Arial Unicode MS" w:cs="Arial Unicode MS"/>
          <w:kern w:val="0"/>
          <w:u w:color="000000"/>
          <w:bdr w:val="nil"/>
          <w14:ligatures w14:val="none"/>
        </w:rPr>
        <w:t xml:space="preserve"> by counsel</w:t>
      </w:r>
      <w:sdt>
        <w:sdtPr>
          <w:rPr>
            <w:rFonts w:eastAsia="Arial Unicode MS" w:cs="Arial Unicode MS"/>
            <w:kern w:val="0"/>
            <w:u w:color="000000"/>
            <w:bdr w:val="nil"/>
            <w14:ligatures w14:val="none"/>
          </w:rPr>
          <w:alias w:val=","/>
          <w:tag w:val=","/>
          <w:id w:val="764815688"/>
          <w:placeholder>
            <w:docPart w:val="C0729BFCA00A4EDF9D7D956E215B584F"/>
          </w:placeholder>
          <w:dropDownList>
            <w:listItem w:value="Choose an item."/>
            <w:listItem w:displayText="." w:value="."/>
            <w:listItem w:displayText="," w:value=","/>
          </w:dropDownList>
        </w:sdtPr>
        <w:sdtContent>
          <w:r>
            <w:rPr>
              <w:rFonts w:eastAsia="Arial Unicode MS" w:cs="Arial Unicode MS"/>
              <w:kern w:val="0"/>
              <w:u w:color="000000"/>
              <w:bdr w:val="nil"/>
              <w14:ligatures w14:val="none"/>
            </w:rPr>
            <w:t>,</w:t>
          </w:r>
        </w:sdtContent>
      </w:sdt>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2062391262"/>
          <w:placeholder>
            <w:docPart w:val="FBC53B3205CC40C6A645ADAF25185DF6"/>
          </w:placeholder>
          <w:showingPlcHdr/>
        </w:sdtPr>
        <w:sdtContent>
          <w:r w:rsidRPr="0082666C">
            <w:rPr>
              <w:rStyle w:val="PlaceholderText"/>
            </w:rPr>
            <w:t>Click or tap here to enter text.</w:t>
          </w:r>
        </w:sdtContent>
      </w:sdt>
      <w:r>
        <w:rPr>
          <w:rFonts w:eastAsia="Arial Unicode MS" w:cs="Arial Unicode MS"/>
          <w:kern w:val="0"/>
          <w:u w:color="000000"/>
          <w:bdr w:val="nil"/>
          <w14:ligatures w14:val="none"/>
        </w:rPr>
        <w:t>.</w:t>
      </w:r>
    </w:p>
    <w:p w14:paraId="34A9B1A5" w14:textId="77777777" w:rsidR="00C76951" w:rsidRPr="000454EF" w:rsidRDefault="00C76951" w:rsidP="00A76BBD">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t>5.</w:t>
      </w:r>
    </w:p>
    <w:p w14:paraId="6D10D730" w14:textId="77777777" w:rsidR="00C76951" w:rsidRPr="000454EF" w:rsidRDefault="00C76951" w:rsidP="00A76BBD">
      <w:pPr>
        <w:pBdr>
          <w:top w:val="nil"/>
          <w:left w:val="nil"/>
          <w:bottom w:val="nil"/>
          <w:right w:val="nil"/>
          <w:between w:val="nil"/>
          <w:bar w:val="nil"/>
        </w:pBdr>
        <w:spacing w:after="0" w:line="480" w:lineRule="auto"/>
        <w:ind w:left="720" w:right="720"/>
        <w:rPr>
          <w:kern w:val="0"/>
          <w:u w:color="000000"/>
          <w:bdr w:val="nil"/>
          <w14:ligatures w14:val="none"/>
        </w:rPr>
      </w:pPr>
      <w:r w:rsidRPr="000454EF">
        <w:rPr>
          <w:kern w:val="0"/>
          <w:u w:color="000000"/>
          <w:bdr w:val="nil"/>
          <w14:ligatures w14:val="none"/>
        </w:rPr>
        <w:tab/>
        <w:t xml:space="preserve">The Respondent FATHER is the biological father of the minor children.  He </w:t>
      </w:r>
      <w:sdt>
        <w:sdtPr>
          <w:rPr>
            <w:kern w:val="0"/>
            <w:u w:color="000000"/>
            <w:bdr w:val="nil"/>
            <w14:ligatures w14:val="none"/>
          </w:rPr>
          <w:alias w:val="has not received notice of these proceedings"/>
          <w:tag w:val="has not received notice of these proceedings"/>
          <w:id w:val="-1441295397"/>
          <w:placeholder>
            <w:docPart w:val="91BBAF2A3CC2467ABEF58A32FF7D4A11"/>
          </w:placeholder>
          <w:showingPlcHdr/>
          <w:dropDownList>
            <w:listItem w:value="Choose an item."/>
            <w:listItem w:displayText="has received notice of these proceedings" w:value="has received notice of these proceedings"/>
            <w:listItem w:displayText="has not received notice of these proceedings" w:value="has not received notice of these proceedings"/>
          </w:dropDownList>
        </w:sdtPr>
        <w:sdtContent>
          <w:r w:rsidRPr="0082666C">
            <w:rPr>
              <w:rStyle w:val="PlaceholderText"/>
            </w:rPr>
            <w:t>Choose an item.</w:t>
          </w:r>
        </w:sdtContent>
      </w:sdt>
      <w:r w:rsidRPr="000454EF">
        <w:rPr>
          <w:kern w:val="0"/>
          <w:u w:color="000000"/>
          <w:bdr w:val="nil"/>
          <w14:ligatures w14:val="none"/>
        </w:rPr>
        <w:t xml:space="preserve">, </w:t>
      </w:r>
      <w:sdt>
        <w:sdtPr>
          <w:rPr>
            <w:kern w:val="0"/>
            <w:u w:color="000000"/>
            <w:bdr w:val="nil"/>
            <w14:ligatures w14:val="none"/>
          </w:rPr>
          <w:alias w:val="but"/>
          <w:tag w:val="but"/>
          <w:id w:val="-264242017"/>
          <w:placeholder>
            <w:docPart w:val="C0729BFCA00A4EDF9D7D956E215B584F"/>
          </w:placeholder>
          <w:dropDownList>
            <w:listItem w:value="Choose an item."/>
            <w:listItem w:displayText="and " w:value="and "/>
            <w:listItem w:displayText="but" w:value="but"/>
          </w:dropDownList>
        </w:sdtPr>
        <w:sdtContent>
          <w:r>
            <w:rPr>
              <w:kern w:val="0"/>
              <w:u w:color="000000"/>
              <w:bdr w:val="nil"/>
              <w14:ligatures w14:val="none"/>
            </w:rPr>
            <w:t>but</w:t>
          </w:r>
        </w:sdtContent>
      </w:sdt>
      <w:r w:rsidRPr="000454EF">
        <w:rPr>
          <w:kern w:val="0"/>
          <w:u w:color="000000"/>
          <w:bdr w:val="nil"/>
          <w14:ligatures w14:val="none"/>
        </w:rPr>
        <w:t xml:space="preserve"> </w:t>
      </w:r>
      <w:sdt>
        <w:sdtPr>
          <w:rPr>
            <w:kern w:val="0"/>
            <w:u w:color="000000"/>
            <w:bdr w:val="nil"/>
            <w14:ligatures w14:val="none"/>
          </w:rPr>
          <w:alias w:val="has not been "/>
          <w:tag w:val="has not been "/>
          <w:id w:val="2079786526"/>
          <w:placeholder>
            <w:docPart w:val="84283134F3BC4044B82735458F787ABE"/>
          </w:placeholder>
          <w:showingPlcHdr/>
          <w:dropDownList>
            <w:listItem w:value="Choose an item."/>
            <w:listItem w:displayText="has been " w:value="has been "/>
            <w:listItem w:displayText="has not been " w:value="has not been "/>
          </w:dropDownList>
        </w:sdtPr>
        <w:sdtContent>
          <w:r w:rsidRPr="0082666C">
            <w:rPr>
              <w:rStyle w:val="PlaceholderText"/>
            </w:rPr>
            <w:t>Choose an item.</w:t>
          </w:r>
        </w:sdtContent>
      </w:sdt>
      <w:r w:rsidRPr="000454EF">
        <w:rPr>
          <w:kern w:val="0"/>
          <w:u w:color="000000"/>
          <w:bdr w:val="nil"/>
          <w14:ligatures w14:val="none"/>
        </w:rPr>
        <w:t xml:space="preserve">fully apprised of his rights and obligations, including the possibility of termination of his parental rights.  FATHER </w:t>
      </w:r>
      <w:bookmarkStart w:id="360" w:name="_Hlk203392556"/>
      <w:sdt>
        <w:sdtPr>
          <w:rPr>
            <w:kern w:val="0"/>
            <w:u w:color="000000"/>
            <w:bdr w:val="nil"/>
            <w14:ligatures w14:val="none"/>
          </w:rPr>
          <w:alias w:val="appearred"/>
          <w:tag w:val="appearred"/>
          <w:id w:val="-178279513"/>
          <w:placeholder>
            <w:docPart w:val="7BE8236FD16D431386EBDABFE6EE661C"/>
          </w:placeholder>
          <w:showingPlcHdr/>
          <w:dropDownList>
            <w:listItem w:value="Choose an item."/>
            <w:listItem w:displayText="did not appear" w:value="did not appear"/>
            <w:listItem w:displayText="appeared" w:value="appeared"/>
          </w:dropDownList>
        </w:sdtPr>
        <w:sdtContent>
          <w:r w:rsidRPr="0082666C">
            <w:rPr>
              <w:rStyle w:val="PlaceholderText"/>
            </w:rPr>
            <w:t>Choose an item.</w:t>
          </w:r>
        </w:sdtContent>
      </w:sdt>
      <w:r w:rsidRPr="000454EF">
        <w:rPr>
          <w:kern w:val="0"/>
          <w:u w:color="000000"/>
          <w:bdr w:val="nil"/>
          <w14:ligatures w14:val="none"/>
        </w:rPr>
        <w:t xml:space="preserve"> at these proceedings </w:t>
      </w:r>
      <w:sdt>
        <w:sdtPr>
          <w:rPr>
            <w:kern w:val="0"/>
            <w:u w:color="000000"/>
            <w:bdr w:val="nil"/>
            <w14:ligatures w14:val="none"/>
          </w:rPr>
          <w:alias w:val="and"/>
          <w:tag w:val="and"/>
          <w:id w:val="1898551513"/>
          <w:placeholder>
            <w:docPart w:val="4EB3BC55DDAC40D18896CECD43A6615B"/>
          </w:placeholder>
          <w:showingPlcHdr/>
          <w:dropDownList>
            <w:listItem w:value="Choose an item."/>
            <w:listItem w:displayText="but" w:value="but"/>
            <w:listItem w:displayText="and" w:value="and"/>
          </w:dropDownList>
        </w:sdtPr>
        <w:sdtContent>
          <w:r w:rsidRPr="0082666C">
            <w:rPr>
              <w:rStyle w:val="PlaceholderText"/>
            </w:rPr>
            <w:t>Choose an item.</w:t>
          </w:r>
        </w:sdtContent>
      </w:sdt>
      <w:r w:rsidRPr="000454EF">
        <w:rPr>
          <w:kern w:val="0"/>
          <w:u w:color="000000"/>
          <w:bdr w:val="nil"/>
          <w14:ligatures w14:val="none"/>
        </w:rPr>
        <w:t xml:space="preserve"> </w:t>
      </w:r>
      <w:r>
        <w:rPr>
          <w:kern w:val="0"/>
          <w:u w:color="000000"/>
          <w:bdr w:val="nil"/>
          <w14:ligatures w14:val="none"/>
        </w:rPr>
        <w:t>w</w:t>
      </w:r>
      <w:r w:rsidRPr="000454EF">
        <w:rPr>
          <w:kern w:val="0"/>
          <w:u w:color="000000"/>
          <w:bdr w:val="nil"/>
          <w14:ligatures w14:val="none"/>
        </w:rPr>
        <w:t xml:space="preserve">as </w:t>
      </w:r>
      <w:sdt>
        <w:sdtPr>
          <w:rPr>
            <w:kern w:val="0"/>
            <w:u w:color="000000"/>
            <w:bdr w:val="nil"/>
            <w14:ligatures w14:val="none"/>
          </w:rPr>
          <w:alias w:val="represented"/>
          <w:tag w:val="represented"/>
          <w:id w:val="1788458775"/>
          <w:placeholder>
            <w:docPart w:val="D0D856756B064D9AA14A83FDE2AC6B50"/>
          </w:placeholder>
          <w:showingPlcHdr/>
          <w:dropDownList>
            <w:listItem w:value="Choose an item."/>
            <w:listItem w:displayText="not represented" w:value="not represented"/>
            <w:listItem w:displayText="represented" w:value="represented"/>
          </w:dropDownList>
        </w:sdtPr>
        <w:sdtContent>
          <w:r w:rsidRPr="0082666C">
            <w:rPr>
              <w:rStyle w:val="PlaceholderText"/>
            </w:rPr>
            <w:t>Choose an item.</w:t>
          </w:r>
        </w:sdtContent>
      </w:sdt>
      <w:r w:rsidRPr="000454EF">
        <w:rPr>
          <w:kern w:val="0"/>
          <w:u w:color="000000"/>
          <w:bdr w:val="nil"/>
          <w14:ligatures w14:val="none"/>
        </w:rPr>
        <w:t xml:space="preserve"> by counsel</w:t>
      </w:r>
      <w:sdt>
        <w:sdtPr>
          <w:rPr>
            <w:kern w:val="0"/>
            <w:u w:color="000000"/>
            <w:bdr w:val="nil"/>
            <w14:ligatures w14:val="none"/>
          </w:rPr>
          <w:alias w:val="."/>
          <w:tag w:val="."/>
          <w:id w:val="-1580674653"/>
          <w:placeholder>
            <w:docPart w:val="C0729BFCA00A4EDF9D7D956E215B584F"/>
          </w:placeholder>
          <w:dropDownList>
            <w:listItem w:value="Choose an item."/>
            <w:listItem w:displayText="," w:value=","/>
            <w:listItem w:displayText="." w:value="."/>
          </w:dropDownList>
        </w:sdtPr>
        <w:sdtContent>
          <w:r w:rsidRPr="000454EF">
            <w:rPr>
              <w:kern w:val="0"/>
              <w:u w:color="000000"/>
              <w:bdr w:val="nil"/>
              <w14:ligatures w14:val="none"/>
            </w:rPr>
            <w:t>,</w:t>
          </w:r>
        </w:sdtContent>
      </w:sdt>
      <w:r w:rsidRPr="000454EF">
        <w:rPr>
          <w:kern w:val="0"/>
          <w:u w:color="000000"/>
          <w:bdr w:val="nil"/>
          <w14:ligatures w14:val="none"/>
        </w:rPr>
        <w:t xml:space="preserve"> </w:t>
      </w:r>
      <w:sdt>
        <w:sdtPr>
          <w:rPr>
            <w:kern w:val="0"/>
            <w:u w:color="000000"/>
            <w:bdr w:val="nil"/>
            <w14:ligatures w14:val="none"/>
          </w:rPr>
          <w:id w:val="-823811745"/>
          <w:placeholder>
            <w:docPart w:val="767DC2F4044246F2AF19642107F8B854"/>
          </w:placeholder>
          <w:showingPlcHdr/>
        </w:sdtPr>
        <w:sdtContent>
          <w:r w:rsidRPr="0082666C">
            <w:rPr>
              <w:rStyle w:val="PlaceholderText"/>
            </w:rPr>
            <w:t>Click or tap here to enter text.</w:t>
          </w:r>
        </w:sdtContent>
      </w:sdt>
      <w:r w:rsidRPr="000454EF">
        <w:rPr>
          <w:kern w:val="0"/>
          <w:u w:color="000000"/>
          <w:bdr w:val="nil"/>
          <w14:ligatures w14:val="none"/>
        </w:rPr>
        <w:t>.</w:t>
      </w:r>
      <w:bookmarkEnd w:id="360"/>
    </w:p>
    <w:p w14:paraId="3A1C3AE2" w14:textId="77777777" w:rsidR="00C76951" w:rsidRPr="000454EF" w:rsidRDefault="00C76951" w:rsidP="00A76BBD">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t>6.</w:t>
      </w:r>
    </w:p>
    <w:p w14:paraId="680BC00C" w14:textId="77777777" w:rsidR="00C76951" w:rsidRPr="000454EF" w:rsidRDefault="00C76951" w:rsidP="00A76BBD">
      <w:pPr>
        <w:pBdr>
          <w:top w:val="nil"/>
          <w:left w:val="nil"/>
          <w:bottom w:val="nil"/>
          <w:right w:val="nil"/>
          <w:between w:val="nil"/>
          <w:bar w:val="nil"/>
        </w:pBdr>
        <w:spacing w:after="0" w:line="480" w:lineRule="auto"/>
        <w:ind w:left="720" w:right="720"/>
        <w:rPr>
          <w:kern w:val="0"/>
          <w:u w:color="000000"/>
          <w:bdr w:val="nil"/>
          <w14:ligatures w14:val="none"/>
        </w:rPr>
      </w:pPr>
      <w:r w:rsidRPr="000454EF">
        <w:rPr>
          <w:kern w:val="0"/>
          <w:u w:color="000000"/>
          <w:bdr w:val="nil"/>
          <w14:ligatures w14:val="none"/>
        </w:rPr>
        <w:tab/>
        <w:t>The Respondent Indian CUSTODIAN is the children’s Indian Custodian as defined by the Indian Child Welfare Act.</w:t>
      </w:r>
      <w:r>
        <w:rPr>
          <w:kern w:val="0"/>
          <w:u w:color="000000"/>
          <w:bdr w:val="nil"/>
          <w14:ligatures w14:val="none"/>
        </w:rPr>
        <w:t xml:space="preserve"> </w:t>
      </w:r>
      <w:sdt>
        <w:sdtPr>
          <w:rPr>
            <w:kern w:val="0"/>
            <w:u w:color="000000"/>
            <w:bdr w:val="nil"/>
            <w14:ligatures w14:val="none"/>
          </w:rPr>
          <w:alias w:val="He"/>
          <w:tag w:val="He"/>
          <w:id w:val="1907263307"/>
          <w:placeholder>
            <w:docPart w:val="56E26F87FB13443093989A8E8E8ACEF5"/>
          </w:placeholder>
          <w:showingPlcHdr/>
          <w:dropDownList>
            <w:listItem w:value="Choose an item."/>
            <w:listItem w:displayText="She" w:value="She"/>
            <w:listItem w:displayText="He" w:value="He"/>
          </w:dropDownList>
        </w:sdtPr>
        <w:sdtContent>
          <w:r w:rsidRPr="0082666C">
            <w:rPr>
              <w:rStyle w:val="PlaceholderText"/>
            </w:rPr>
            <w:t>Choose an item.</w:t>
          </w:r>
        </w:sdtContent>
      </w:sdt>
      <w:r w:rsidRPr="000454EF">
        <w:rPr>
          <w:kern w:val="0"/>
          <w:u w:color="000000"/>
          <w:bdr w:val="nil"/>
          <w14:ligatures w14:val="none"/>
        </w:rPr>
        <w:t xml:space="preserve"> </w:t>
      </w:r>
      <w:sdt>
        <w:sdtPr>
          <w:rPr>
            <w:kern w:val="0"/>
            <w:u w:color="000000"/>
            <w:bdr w:val="nil"/>
            <w14:ligatures w14:val="none"/>
          </w:rPr>
          <w:alias w:val="has not received notice"/>
          <w:tag w:val="has not received notice"/>
          <w:id w:val="111947283"/>
          <w:placeholder>
            <w:docPart w:val="209FD98EB2654D70876CFE12279D7BF1"/>
          </w:placeholder>
          <w:showingPlcHdr/>
          <w:dropDownList>
            <w:listItem w:value="Choose an item."/>
            <w:listItem w:displayText="has received notice" w:value="has received notice"/>
            <w:listItem w:displayText="has not received notice" w:value="has not received notice"/>
          </w:dropDownList>
        </w:sdtPr>
        <w:sdtContent>
          <w:r w:rsidRPr="0082666C">
            <w:rPr>
              <w:rStyle w:val="PlaceholderText"/>
            </w:rPr>
            <w:t>Choose an item.</w:t>
          </w:r>
        </w:sdtContent>
      </w:sdt>
      <w:r w:rsidRPr="000454EF">
        <w:rPr>
          <w:kern w:val="0"/>
          <w:u w:color="000000"/>
          <w:bdr w:val="nil"/>
          <w14:ligatures w14:val="none"/>
        </w:rPr>
        <w:t xml:space="preserve"> of these proceedings, </w:t>
      </w:r>
      <w:sdt>
        <w:sdtPr>
          <w:rPr>
            <w:kern w:val="0"/>
            <w:u w:color="000000"/>
            <w:bdr w:val="nil"/>
            <w14:ligatures w14:val="none"/>
          </w:rPr>
          <w:alias w:val="but"/>
          <w:tag w:val="but"/>
          <w:id w:val="-1934578743"/>
          <w:placeholder>
            <w:docPart w:val="8EDF73CC04E74FC6BD7D2A13D6508092"/>
          </w:placeholder>
          <w:showingPlcHdr/>
          <w:dropDownList>
            <w:listItem w:value="Choose an item."/>
            <w:listItem w:displayText="and" w:value="and"/>
            <w:listItem w:displayText="but" w:value="but"/>
          </w:dropDownList>
        </w:sdtPr>
        <w:sdtContent>
          <w:r w:rsidRPr="0082666C">
            <w:rPr>
              <w:rStyle w:val="PlaceholderText"/>
            </w:rPr>
            <w:t xml:space="preserve">Choose an </w:t>
          </w:r>
          <w:r w:rsidRPr="0082666C">
            <w:rPr>
              <w:rStyle w:val="PlaceholderText"/>
            </w:rPr>
            <w:lastRenderedPageBreak/>
            <w:t>item.</w:t>
          </w:r>
        </w:sdtContent>
      </w:sdt>
      <w:r w:rsidRPr="000454EF">
        <w:rPr>
          <w:kern w:val="0"/>
          <w:u w:color="000000"/>
          <w:bdr w:val="nil"/>
          <w14:ligatures w14:val="none"/>
        </w:rPr>
        <w:t xml:space="preserve"> has been fully apprised of her rights and obligations, including the possibility of termination of her custodial rights.  CUSTODIAN </w:t>
      </w:r>
      <w:sdt>
        <w:sdtPr>
          <w:rPr>
            <w:kern w:val="0"/>
            <w:u w:color="000000"/>
            <w:bdr w:val="nil"/>
            <w14:ligatures w14:val="none"/>
          </w:rPr>
          <w:alias w:val="appearred"/>
          <w:tag w:val="appearred"/>
          <w:id w:val="-89549147"/>
          <w:placeholder>
            <w:docPart w:val="A5139598DA5D4C7AAD72F6DC4A6ADD30"/>
          </w:placeholder>
          <w:showingPlcHdr/>
          <w:dropDownList>
            <w:listItem w:value="Choose an item."/>
            <w:listItem w:displayText="did not appear" w:value="did not appear"/>
            <w:listItem w:displayText="appeared" w:value="appeared"/>
          </w:dropDownList>
        </w:sdtPr>
        <w:sdtContent>
          <w:r w:rsidRPr="0082666C">
            <w:rPr>
              <w:rStyle w:val="PlaceholderText"/>
            </w:rPr>
            <w:t>Choose an item.</w:t>
          </w:r>
        </w:sdtContent>
      </w:sdt>
      <w:r w:rsidRPr="000454EF">
        <w:rPr>
          <w:kern w:val="0"/>
          <w:u w:color="000000"/>
          <w:bdr w:val="nil"/>
          <w14:ligatures w14:val="none"/>
        </w:rPr>
        <w:t xml:space="preserve"> at these proceedings </w:t>
      </w:r>
      <w:sdt>
        <w:sdtPr>
          <w:rPr>
            <w:kern w:val="0"/>
            <w:u w:color="000000"/>
            <w:bdr w:val="nil"/>
            <w14:ligatures w14:val="none"/>
          </w:rPr>
          <w:alias w:val="and"/>
          <w:tag w:val="and"/>
          <w:id w:val="-1473523720"/>
          <w:placeholder>
            <w:docPart w:val="A5139598DA5D4C7AAD72F6DC4A6ADD30"/>
          </w:placeholder>
          <w:showingPlcHdr/>
          <w:dropDownList>
            <w:listItem w:value="Choose an item."/>
            <w:listItem w:displayText="but" w:value="but"/>
            <w:listItem w:displayText="and" w:value="and"/>
          </w:dropDownList>
        </w:sdtPr>
        <w:sdtContent>
          <w:r w:rsidRPr="0082666C">
            <w:rPr>
              <w:rStyle w:val="PlaceholderText"/>
            </w:rPr>
            <w:t>Choose an item.</w:t>
          </w:r>
        </w:sdtContent>
      </w:sdt>
      <w:r w:rsidRPr="000454EF">
        <w:rPr>
          <w:kern w:val="0"/>
          <w:u w:color="000000"/>
          <w:bdr w:val="nil"/>
          <w14:ligatures w14:val="none"/>
        </w:rPr>
        <w:t xml:space="preserve"> </w:t>
      </w:r>
      <w:r>
        <w:rPr>
          <w:kern w:val="0"/>
          <w:u w:color="000000"/>
          <w:bdr w:val="nil"/>
          <w14:ligatures w14:val="none"/>
        </w:rPr>
        <w:t>w</w:t>
      </w:r>
      <w:r w:rsidRPr="000454EF">
        <w:rPr>
          <w:kern w:val="0"/>
          <w:u w:color="000000"/>
          <w:bdr w:val="nil"/>
          <w14:ligatures w14:val="none"/>
        </w:rPr>
        <w:t xml:space="preserve">as </w:t>
      </w:r>
      <w:sdt>
        <w:sdtPr>
          <w:rPr>
            <w:kern w:val="0"/>
            <w:u w:color="000000"/>
            <w:bdr w:val="nil"/>
            <w14:ligatures w14:val="none"/>
          </w:rPr>
          <w:alias w:val="represented"/>
          <w:tag w:val="represented"/>
          <w:id w:val="-1204639777"/>
          <w:placeholder>
            <w:docPart w:val="A5139598DA5D4C7AAD72F6DC4A6ADD30"/>
          </w:placeholder>
          <w:showingPlcHdr/>
          <w:dropDownList>
            <w:listItem w:value="Choose an item."/>
            <w:listItem w:displayText="not represented" w:value="not represented"/>
            <w:listItem w:displayText="represented" w:value="represented"/>
          </w:dropDownList>
        </w:sdtPr>
        <w:sdtContent>
          <w:r w:rsidRPr="0082666C">
            <w:rPr>
              <w:rStyle w:val="PlaceholderText"/>
            </w:rPr>
            <w:t>Choose an item.</w:t>
          </w:r>
        </w:sdtContent>
      </w:sdt>
      <w:r w:rsidRPr="000454EF">
        <w:rPr>
          <w:kern w:val="0"/>
          <w:u w:color="000000"/>
          <w:bdr w:val="nil"/>
          <w14:ligatures w14:val="none"/>
        </w:rPr>
        <w:t xml:space="preserve"> by counsel</w:t>
      </w:r>
      <w:sdt>
        <w:sdtPr>
          <w:rPr>
            <w:kern w:val="0"/>
            <w:u w:color="000000"/>
            <w:bdr w:val="nil"/>
            <w14:ligatures w14:val="none"/>
          </w:rPr>
          <w:alias w:val="."/>
          <w:tag w:val="."/>
          <w:id w:val="1827929726"/>
          <w:placeholder>
            <w:docPart w:val="A5139598DA5D4C7AAD72F6DC4A6ADD30"/>
          </w:placeholder>
          <w:dropDownList>
            <w:listItem w:value="Choose an item."/>
            <w:listItem w:displayText="," w:value=","/>
            <w:listItem w:displayText="." w:value="."/>
          </w:dropDownList>
        </w:sdtPr>
        <w:sdtContent>
          <w:r w:rsidRPr="000454EF">
            <w:rPr>
              <w:kern w:val="0"/>
              <w:u w:color="000000"/>
              <w:bdr w:val="nil"/>
              <w14:ligatures w14:val="none"/>
            </w:rPr>
            <w:t>,</w:t>
          </w:r>
        </w:sdtContent>
      </w:sdt>
      <w:r w:rsidRPr="000454EF">
        <w:rPr>
          <w:kern w:val="0"/>
          <w:u w:color="000000"/>
          <w:bdr w:val="nil"/>
          <w14:ligatures w14:val="none"/>
        </w:rPr>
        <w:t xml:space="preserve"> </w:t>
      </w:r>
      <w:sdt>
        <w:sdtPr>
          <w:rPr>
            <w:kern w:val="0"/>
            <w:u w:color="000000"/>
            <w:bdr w:val="nil"/>
            <w14:ligatures w14:val="none"/>
          </w:rPr>
          <w:id w:val="-1449471092"/>
          <w:placeholder>
            <w:docPart w:val="B83F1A735B6342A19DA837F2522E8107"/>
          </w:placeholder>
          <w:showingPlcHdr/>
        </w:sdtPr>
        <w:sdtContent>
          <w:r w:rsidRPr="0082666C">
            <w:rPr>
              <w:rStyle w:val="PlaceholderText"/>
            </w:rPr>
            <w:t>Click or tap here to enter text.</w:t>
          </w:r>
        </w:sdtContent>
      </w:sdt>
      <w:r w:rsidRPr="000454EF">
        <w:rPr>
          <w:kern w:val="0"/>
          <w:u w:color="000000"/>
          <w:bdr w:val="nil"/>
          <w14:ligatures w14:val="none"/>
        </w:rPr>
        <w:t>.</w:t>
      </w:r>
    </w:p>
    <w:p w14:paraId="25D3854C" w14:textId="77777777" w:rsidR="00C76951" w:rsidRPr="000454EF" w:rsidRDefault="00C76951" w:rsidP="00A76BBD">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t>7.</w:t>
      </w:r>
    </w:p>
    <w:p w14:paraId="3EAD6E88" w14:textId="77777777" w:rsidR="00C76951" w:rsidRPr="000454EF" w:rsidRDefault="00C76951" w:rsidP="00A76BBD">
      <w:pPr>
        <w:pBdr>
          <w:top w:val="nil"/>
          <w:left w:val="nil"/>
          <w:bottom w:val="nil"/>
          <w:right w:val="nil"/>
          <w:between w:val="nil"/>
          <w:bar w:val="nil"/>
        </w:pBdr>
        <w:spacing w:after="0" w:line="480" w:lineRule="auto"/>
        <w:ind w:left="720" w:right="720" w:firstLine="720"/>
        <w:rPr>
          <w:kern w:val="0"/>
          <w:u w:color="000000"/>
          <w:bdr w:val="nil"/>
          <w14:ligatures w14:val="none"/>
        </w:rPr>
      </w:pPr>
      <w:r w:rsidRPr="000454EF">
        <w:rPr>
          <w:rFonts w:eastAsia="Arial Unicode MS" w:cs="Arial Unicode MS"/>
          <w:kern w:val="0"/>
          <w:u w:color="000000"/>
          <w:bdr w:val="nil"/>
          <w14:ligatures w14:val="none"/>
        </w:rPr>
        <w:t xml:space="preserve">The Respondent mother, after an advisement of her rights including the possibility of termination of her parental rights admitted to the portion </w:t>
      </w:r>
      <w:sdt>
        <w:sdtPr>
          <w:rPr>
            <w:rFonts w:eastAsia="Arial Unicode MS" w:cs="Arial Unicode MS"/>
            <w:kern w:val="0"/>
            <w:u w:color="000000"/>
            <w:bdr w:val="nil"/>
            <w14:ligatures w14:val="none"/>
          </w:rPr>
          <w:id w:val="-2131156201"/>
          <w:placeholder>
            <w:docPart w:val="77C44FFFE9A341D0888DEEC340564697"/>
          </w:placeholder>
        </w:sdtPr>
        <w:sdtEndPr>
          <w:rPr>
            <w:b/>
            <w:bCs/>
          </w:rPr>
        </w:sdtEndPr>
        <w:sdtContent>
          <w:r w:rsidRPr="002A261B">
            <w:rPr>
              <w:rFonts w:eastAsia="Arial Unicode MS" w:cs="Arial Unicode MS"/>
              <w:b/>
              <w:bCs/>
              <w:kern w:val="0"/>
              <w:u w:color="000000"/>
              <w:bdr w:val="nil"/>
              <w14:ligatures w14:val="none"/>
            </w:rPr>
            <w:t>(</w:t>
          </w:r>
          <w:r>
            <w:rPr>
              <w:rFonts w:eastAsia="Arial Unicode MS" w:cs="Arial Unicode MS"/>
              <w:b/>
              <w:bCs/>
              <w:kern w:val="0"/>
              <w:u w:color="000000"/>
              <w:bdr w:val="nil"/>
              <w14:ligatures w14:val="none"/>
            </w:rPr>
            <w:t>E</w:t>
          </w:r>
          <w:r w:rsidRPr="002A261B">
            <w:rPr>
              <w:rFonts w:eastAsia="Arial Unicode MS" w:cs="Arial Unicode MS"/>
              <w:b/>
              <w:bCs/>
              <w:kern w:val="0"/>
              <w:u w:color="000000"/>
              <w:bdr w:val="nil"/>
              <w14:ligatures w14:val="none"/>
            </w:rPr>
            <w:t xml:space="preserve">nter </w:t>
          </w:r>
          <w:r>
            <w:rPr>
              <w:rFonts w:eastAsia="Arial Unicode MS" w:cs="Arial Unicode MS"/>
              <w:b/>
              <w:bCs/>
              <w:kern w:val="0"/>
              <w:u w:color="000000"/>
              <w:bdr w:val="nil"/>
              <w14:ligatures w14:val="none"/>
            </w:rPr>
            <w:t xml:space="preserve">the </w:t>
          </w:r>
          <w:r w:rsidRPr="002A261B">
            <w:rPr>
              <w:rFonts w:eastAsia="Arial Unicode MS" w:cs="Arial Unicode MS"/>
              <w:b/>
              <w:bCs/>
              <w:kern w:val="0"/>
              <w:u w:color="000000"/>
              <w:bdr w:val="nil"/>
              <w14:ligatures w14:val="none"/>
            </w:rPr>
            <w:t>facts about the case here).</w:t>
          </w:r>
        </w:sdtContent>
      </w:sdt>
    </w:p>
    <w:p w14:paraId="1E761A8B" w14:textId="77777777" w:rsidR="00C76951" w:rsidRPr="000454EF" w:rsidRDefault="00C76951" w:rsidP="00A76BBD">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t>8.</w:t>
      </w:r>
    </w:p>
    <w:p w14:paraId="33E516BF" w14:textId="77777777" w:rsidR="00C76951" w:rsidRPr="000454EF" w:rsidRDefault="00C76951" w:rsidP="00A76BBD">
      <w:pPr>
        <w:pBdr>
          <w:top w:val="nil"/>
          <w:left w:val="nil"/>
          <w:bottom w:val="nil"/>
          <w:right w:val="nil"/>
          <w:between w:val="nil"/>
          <w:bar w:val="nil"/>
        </w:pBdr>
        <w:spacing w:after="0" w:line="480" w:lineRule="auto"/>
        <w:ind w:left="720" w:right="720" w:firstLine="7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The Respondent mother’s admissions were knowingly and intelligently entered and during these proceedings she has been represented by competent counsel.</w:t>
      </w:r>
    </w:p>
    <w:p w14:paraId="76A66577" w14:textId="77777777" w:rsidR="00C76951" w:rsidRPr="000454EF" w:rsidRDefault="00C76951" w:rsidP="00A76BBD">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t>9.</w:t>
      </w:r>
    </w:p>
    <w:p w14:paraId="688F7C64" w14:textId="77777777" w:rsidR="00C76951" w:rsidRPr="000454EF" w:rsidRDefault="00C76951" w:rsidP="00A76BBD">
      <w:pPr>
        <w:pBdr>
          <w:top w:val="nil"/>
          <w:left w:val="nil"/>
          <w:bottom w:val="nil"/>
          <w:right w:val="nil"/>
          <w:between w:val="nil"/>
          <w:bar w:val="nil"/>
        </w:pBdr>
        <w:spacing w:after="0" w:line="480" w:lineRule="auto"/>
        <w:ind w:left="720" w:right="720" w:firstLine="7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 xml:space="preserve">The Respondent mother understands the nature of her admissions and the consequences thereof.  The reports provide a further factual basis from which to </w:t>
      </w:r>
      <w:proofErr w:type="gramStart"/>
      <w:r w:rsidRPr="000454EF">
        <w:rPr>
          <w:rFonts w:eastAsia="Arial Unicode MS" w:cs="Arial Unicode MS"/>
          <w:kern w:val="0"/>
          <w:u w:color="000000"/>
          <w:bdr w:val="nil"/>
          <w14:ligatures w14:val="none"/>
        </w:rPr>
        <w:t>rely</w:t>
      </w:r>
      <w:proofErr w:type="gramEnd"/>
      <w:r w:rsidRPr="000454EF">
        <w:rPr>
          <w:rFonts w:eastAsia="Arial Unicode MS" w:cs="Arial Unicode MS"/>
          <w:kern w:val="0"/>
          <w:u w:color="000000"/>
          <w:bdr w:val="nil"/>
          <w14:ligatures w14:val="none"/>
        </w:rPr>
        <w:t xml:space="preserve"> that the minor children are adjudicated to be abused or neglected children as defined by SDCL 26-8A-2 due to the actions and/or omissions of the Respondent mother.</w:t>
      </w:r>
    </w:p>
    <w:p w14:paraId="63A3F366" w14:textId="77777777" w:rsidR="00C76951" w:rsidRPr="000454EF" w:rsidRDefault="00C76951" w:rsidP="00A76BBD">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t>10.</w:t>
      </w:r>
    </w:p>
    <w:p w14:paraId="23BD7F8D" w14:textId="77777777" w:rsidR="00C76951" w:rsidRPr="000454EF" w:rsidRDefault="00C76951" w:rsidP="00A76BBD">
      <w:pPr>
        <w:pBdr>
          <w:top w:val="nil"/>
          <w:left w:val="nil"/>
          <w:bottom w:val="nil"/>
          <w:right w:val="nil"/>
          <w:between w:val="nil"/>
          <w:bar w:val="nil"/>
        </w:pBdr>
        <w:spacing w:after="0" w:line="480" w:lineRule="auto"/>
        <w:ind w:left="720" w:right="720"/>
        <w:rPr>
          <w:kern w:val="0"/>
          <w:u w:color="000000"/>
          <w:bdr w:val="nil"/>
          <w14:ligatures w14:val="none"/>
        </w:rPr>
      </w:pPr>
      <w:r w:rsidRPr="000454EF">
        <w:rPr>
          <w:kern w:val="0"/>
          <w:u w:color="000000"/>
          <w:bdr w:val="nil"/>
          <w14:ligatures w14:val="none"/>
        </w:rPr>
        <w:tab/>
        <w:t xml:space="preserve">The Indian Custodian after an advisement of her rights including the possibility of termination of her custodial rights </w:t>
      </w:r>
      <w:sdt>
        <w:sdtPr>
          <w:rPr>
            <w:kern w:val="0"/>
            <w:u w:color="000000"/>
            <w:bdr w:val="nil"/>
            <w14:ligatures w14:val="none"/>
          </w:rPr>
          <w:id w:val="-1597236487"/>
          <w:placeholder>
            <w:docPart w:val="8858B67D86E94D99B76A6FA79D9671AB"/>
          </w:placeholder>
          <w:showingPlcHdr/>
        </w:sdtPr>
        <w:sdtContent>
          <w:r w:rsidRPr="0082666C">
            <w:rPr>
              <w:rStyle w:val="PlaceholderText"/>
            </w:rPr>
            <w:t>Click or tap here to enter text.</w:t>
          </w:r>
        </w:sdtContent>
      </w:sdt>
      <w:r>
        <w:rPr>
          <w:kern w:val="0"/>
          <w:u w:color="000000"/>
          <w:bdr w:val="nil"/>
          <w14:ligatures w14:val="none"/>
        </w:rPr>
        <w:t xml:space="preserve"> a</w:t>
      </w:r>
      <w:r w:rsidRPr="000454EF">
        <w:rPr>
          <w:kern w:val="0"/>
          <w:u w:color="000000"/>
          <w:bdr w:val="nil"/>
          <w14:ligatures w14:val="none"/>
        </w:rPr>
        <w:t>dmit to the allegations contained within the Amended Petition for Abuse or Neglect but was unable to provide a factual basis for the Court to determine that the children should be adjudicated to be abused or neglected and therefore the matter went to full hearing.</w:t>
      </w:r>
    </w:p>
    <w:p w14:paraId="37D3027D" w14:textId="77777777" w:rsidR="00C76951" w:rsidRPr="000454EF" w:rsidRDefault="00C76951" w:rsidP="00A76BBD">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t>11.</w:t>
      </w:r>
    </w:p>
    <w:p w14:paraId="35134D14" w14:textId="77777777" w:rsidR="00C76951" w:rsidRPr="000454EF" w:rsidRDefault="00C76951" w:rsidP="00A76BBD">
      <w:pPr>
        <w:pBdr>
          <w:top w:val="nil"/>
          <w:left w:val="nil"/>
          <w:bottom w:val="nil"/>
          <w:right w:val="nil"/>
          <w:between w:val="nil"/>
          <w:bar w:val="nil"/>
        </w:pBdr>
        <w:spacing w:after="0" w:line="480" w:lineRule="auto"/>
        <w:ind w:left="720" w:right="720"/>
        <w:rPr>
          <w:kern w:val="0"/>
          <w:u w:color="000000"/>
          <w:bdr w:val="nil"/>
          <w14:ligatures w14:val="none"/>
        </w:rPr>
      </w:pPr>
      <w:r w:rsidRPr="000454EF">
        <w:rPr>
          <w:kern w:val="0"/>
          <w:u w:color="000000"/>
          <w:bdr w:val="nil"/>
          <w14:ligatures w14:val="none"/>
        </w:rPr>
        <w:tab/>
        <w:t xml:space="preserve">The State has met its burden by clear and convincing evidence to establish the facts set forth in the Amended Petition for Abuse or Neglect that the minor children are adjudicated to be </w:t>
      </w:r>
      <w:r w:rsidRPr="000454EF">
        <w:rPr>
          <w:kern w:val="0"/>
          <w:u w:color="000000"/>
          <w:bdr w:val="nil"/>
          <w14:ligatures w14:val="none"/>
        </w:rPr>
        <w:lastRenderedPageBreak/>
        <w:t>abused or neglected children as defined by South Dakota law as a result of the actions and/or omissions of the Indian Custodian.</w:t>
      </w:r>
    </w:p>
    <w:p w14:paraId="4080BFAC" w14:textId="77777777" w:rsidR="00C76951" w:rsidRPr="000454EF" w:rsidRDefault="00C76951" w:rsidP="00A76BBD">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t>12.</w:t>
      </w:r>
    </w:p>
    <w:p w14:paraId="2646074C" w14:textId="77777777" w:rsidR="00C76951" w:rsidRPr="000454EF" w:rsidRDefault="00C76951" w:rsidP="00A76BBD">
      <w:pPr>
        <w:pBdr>
          <w:top w:val="nil"/>
          <w:left w:val="nil"/>
          <w:bottom w:val="nil"/>
          <w:right w:val="nil"/>
          <w:between w:val="nil"/>
          <w:bar w:val="nil"/>
        </w:pBdr>
        <w:spacing w:after="0" w:line="480" w:lineRule="auto"/>
        <w:ind w:left="720" w:right="720"/>
        <w:rPr>
          <w:kern w:val="0"/>
          <w:u w:color="000000"/>
          <w:bdr w:val="nil"/>
          <w14:ligatures w14:val="none"/>
        </w:rPr>
      </w:pPr>
      <w:r w:rsidRPr="000454EF">
        <w:rPr>
          <w:kern w:val="0"/>
          <w:u w:color="000000"/>
          <w:bdr w:val="nil"/>
          <w14:ligatures w14:val="none"/>
        </w:rPr>
        <w:tab/>
        <w:t>FACTS AS ESTABLISHED BY THE COURT.  The Court adjudicates the minor children to be abused or neglected as defined by SDCL 26-8A-2 in that their environment was injurious to their welfare.</w:t>
      </w:r>
    </w:p>
    <w:sdt>
      <w:sdtPr>
        <w:rPr>
          <w:kern w:val="0"/>
          <w:u w:color="000000"/>
          <w:bdr w:val="nil"/>
          <w14:ligatures w14:val="none"/>
        </w:rPr>
        <w:alias w:val="If not applicable, delete paragraph below. "/>
        <w:tag w:val="13"/>
        <w:id w:val="-998196794"/>
        <w:placeholder>
          <w:docPart w:val="D1DD143C36AF4879A3B5815BBE011564"/>
        </w:placeholder>
        <w:showingPlcHdr/>
        <w:dropDownList>
          <w:listItem w:value="Choose an item."/>
          <w:listItem w:displayText="13." w:value="13."/>
          <w:listItem w:displayText=" " w:value=" "/>
          <w:listItem w:displayText="If not applicable, delete paragraph below. " w:value="If not applicable, delete paragraph below. "/>
        </w:dropDownList>
      </w:sdtPr>
      <w:sdtContent>
        <w:p w14:paraId="6792B1F8" w14:textId="77777777" w:rsidR="00C76951" w:rsidRPr="000454EF" w:rsidRDefault="00C76951" w:rsidP="00A76BBD">
          <w:pPr>
            <w:pBdr>
              <w:top w:val="nil"/>
              <w:left w:val="nil"/>
              <w:bottom w:val="nil"/>
              <w:right w:val="nil"/>
              <w:between w:val="nil"/>
              <w:bar w:val="nil"/>
            </w:pBdr>
            <w:spacing w:after="0" w:line="480" w:lineRule="auto"/>
            <w:ind w:left="720" w:right="720"/>
            <w:jc w:val="center"/>
            <w:rPr>
              <w:kern w:val="0"/>
              <w:u w:color="000000"/>
              <w:bdr w:val="nil"/>
              <w14:ligatures w14:val="none"/>
            </w:rPr>
          </w:pPr>
          <w:r w:rsidRPr="0082666C">
            <w:rPr>
              <w:rStyle w:val="PlaceholderText"/>
            </w:rPr>
            <w:t>Choose an item.</w:t>
          </w:r>
        </w:p>
      </w:sdtContent>
    </w:sdt>
    <w:sdt>
      <w:sdtPr>
        <w:rPr>
          <w:kern w:val="0"/>
          <w:u w:color="000000"/>
          <w:bdr w:val="nil"/>
          <w14:ligatures w14:val="none"/>
        </w:rPr>
        <w:id w:val="-87698661"/>
        <w:placeholder>
          <w:docPart w:val="77C44FFFE9A341D0888DEEC340564697"/>
        </w:placeholder>
      </w:sdtPr>
      <w:sdtContent>
        <w:p w14:paraId="01C25C40" w14:textId="77777777" w:rsidR="00C76951" w:rsidRDefault="00C76951" w:rsidP="00A76BBD">
          <w:pPr>
            <w:pBdr>
              <w:top w:val="nil"/>
              <w:left w:val="nil"/>
              <w:bottom w:val="nil"/>
              <w:right w:val="nil"/>
              <w:between w:val="nil"/>
              <w:bar w:val="nil"/>
            </w:pBdr>
            <w:spacing w:after="0" w:line="480" w:lineRule="auto"/>
            <w:ind w:left="720" w:right="720" w:firstLine="720"/>
            <w:rPr>
              <w:kern w:val="0"/>
              <w:u w:color="000000"/>
              <w:bdr w:val="nil"/>
              <w14:ligatures w14:val="none"/>
            </w:rPr>
          </w:pPr>
          <w:r w:rsidRPr="000454EF">
            <w:rPr>
              <w:kern w:val="0"/>
              <w:u w:color="000000"/>
              <w:bdr w:val="nil"/>
              <w14:ligatures w14:val="none"/>
            </w:rPr>
            <w:t xml:space="preserve">The Respondent </w:t>
          </w:r>
          <w:sdt>
            <w:sdtPr>
              <w:rPr>
                <w:kern w:val="0"/>
                <w:u w:color="000000"/>
                <w:bdr w:val="nil"/>
                <w14:ligatures w14:val="none"/>
              </w:rPr>
              <w:alias w:val="mother"/>
              <w:tag w:val="father"/>
              <w:id w:val="775595420"/>
              <w:placeholder>
                <w:docPart w:val="8A9D4362468545C0A3C195515270DC52"/>
              </w:placeholder>
              <w:showingPlcHdr/>
              <w:dropDownList>
                <w:listItem w:value="Choose an item."/>
                <w:listItem w:displayText="father" w:value="father"/>
                <w:listItem w:displayText="mother" w:value="mother"/>
              </w:dropDownList>
            </w:sdtPr>
            <w:sdtContent>
              <w:r w:rsidRPr="0082666C">
                <w:rPr>
                  <w:rStyle w:val="PlaceholderText"/>
                </w:rPr>
                <w:t>Choose an item.</w:t>
              </w:r>
            </w:sdtContent>
          </w:sdt>
          <w:r w:rsidRPr="000454EF">
            <w:rPr>
              <w:kern w:val="0"/>
              <w:u w:color="000000"/>
              <w:bdr w:val="nil"/>
              <w14:ligatures w14:val="none"/>
            </w:rPr>
            <w:t xml:space="preserve"> was properly noticed of these proceedings and failed to appear and is in default of these proceedings pursuant to the provisions of SDCL § 26-7A-53 and therefore, the Abuse or Neglect Petition in this matter is hereby taken as admitted to in its entirety by the Respondent </w:t>
          </w:r>
          <w:sdt>
            <w:sdtPr>
              <w:rPr>
                <w:kern w:val="0"/>
                <w:u w:color="000000"/>
                <w:bdr w:val="nil"/>
                <w14:ligatures w14:val="none"/>
              </w:rPr>
              <w:alias w:val="father"/>
              <w:tag w:val="father"/>
              <w:id w:val="1354237942"/>
              <w:placeholder>
                <w:docPart w:val="7E252CD57311499EBFDF019D546EA449"/>
              </w:placeholder>
              <w:showingPlcHdr/>
              <w:comboBox>
                <w:listItem w:value="Choose an item."/>
                <w:listItem w:displayText="mother" w:value="mother"/>
                <w:listItem w:displayText="father" w:value="father"/>
              </w:comboBox>
            </w:sdtPr>
            <w:sdtContent>
              <w:r w:rsidRPr="0082666C">
                <w:rPr>
                  <w:rStyle w:val="PlaceholderText"/>
                </w:rPr>
                <w:t>Choose an item.</w:t>
              </w:r>
            </w:sdtContent>
          </w:sdt>
        </w:p>
      </w:sdtContent>
    </w:sdt>
    <w:p w14:paraId="1859BEF8" w14:textId="77777777" w:rsidR="00C76951" w:rsidRPr="000454EF" w:rsidRDefault="00C76951" w:rsidP="00A76BBD">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t>14.</w:t>
      </w:r>
    </w:p>
    <w:p w14:paraId="46000105" w14:textId="77777777" w:rsidR="00C76951" w:rsidRPr="000454EF" w:rsidRDefault="00C76951" w:rsidP="00A76BBD">
      <w:pPr>
        <w:pBdr>
          <w:top w:val="nil"/>
          <w:left w:val="nil"/>
          <w:bottom w:val="nil"/>
          <w:right w:val="nil"/>
          <w:between w:val="nil"/>
          <w:bar w:val="nil"/>
        </w:pBdr>
        <w:spacing w:after="0" w:line="480" w:lineRule="auto"/>
        <w:ind w:left="720" w:right="720" w:firstLine="720"/>
        <w:rPr>
          <w:kern w:val="0"/>
          <w:u w:color="000000"/>
          <w:bdr w:val="nil"/>
          <w14:ligatures w14:val="none"/>
        </w:rPr>
      </w:pPr>
      <w:r w:rsidRPr="000454EF">
        <w:rPr>
          <w:kern w:val="0"/>
          <w:u w:color="000000"/>
          <w:bdr w:val="nil"/>
          <w14:ligatures w14:val="none"/>
        </w:rPr>
        <w:t>The minor children are adjudicated to be abused or neglected children as defined by SDCL 26-8A-2 due to the actions and/or omissions of the father.</w:t>
      </w:r>
    </w:p>
    <w:p w14:paraId="0933EDE4" w14:textId="77777777" w:rsidR="00C76951" w:rsidRPr="000454EF" w:rsidRDefault="00C76951" w:rsidP="00A76BBD">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t>15.</w:t>
      </w:r>
    </w:p>
    <w:p w14:paraId="283A0BD6" w14:textId="77777777" w:rsidR="00C76951" w:rsidRPr="000454EF" w:rsidRDefault="00C76951" w:rsidP="00A76BBD">
      <w:pPr>
        <w:pBdr>
          <w:top w:val="nil"/>
          <w:left w:val="nil"/>
          <w:bottom w:val="nil"/>
          <w:right w:val="nil"/>
          <w:between w:val="nil"/>
          <w:bar w:val="nil"/>
        </w:pBdr>
        <w:spacing w:after="0" w:line="480" w:lineRule="auto"/>
        <w:ind w:left="720" w:right="720" w:firstLine="720"/>
        <w:rPr>
          <w:kern w:val="0"/>
          <w:u w:color="000000"/>
          <w:bdr w:val="nil"/>
          <w14:ligatures w14:val="none"/>
        </w:rPr>
      </w:pPr>
      <w:r w:rsidRPr="000454EF">
        <w:rPr>
          <w:rFonts w:eastAsia="Arial Unicode MS" w:cs="Arial Unicode MS"/>
          <w:kern w:val="0"/>
          <w:u w:color="000000"/>
          <w:bdr w:val="nil"/>
          <w14:ligatures w14:val="none"/>
        </w:rPr>
        <w:t>The minor children are an Indian Children as defined by the Indian Child Welfare Act therefore the Indian Child Welfare Act applies to these proceedings.</w:t>
      </w:r>
    </w:p>
    <w:p w14:paraId="55E4D992" w14:textId="77777777" w:rsidR="00C76951" w:rsidRPr="000454EF" w:rsidRDefault="00C76951" w:rsidP="00A76BBD">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t>16.</w:t>
      </w:r>
    </w:p>
    <w:p w14:paraId="477BA528" w14:textId="77777777" w:rsidR="00C76951" w:rsidRPr="000454EF" w:rsidRDefault="00C76951" w:rsidP="00A76BBD">
      <w:pPr>
        <w:pBdr>
          <w:top w:val="nil"/>
          <w:left w:val="nil"/>
          <w:bottom w:val="nil"/>
          <w:right w:val="nil"/>
          <w:between w:val="nil"/>
          <w:bar w:val="nil"/>
        </w:pBdr>
        <w:spacing w:after="0" w:line="480" w:lineRule="auto"/>
        <w:ind w:left="720" w:right="720" w:firstLine="720"/>
        <w:rPr>
          <w:kern w:val="0"/>
          <w:u w:color="000000"/>
          <w:bdr w:val="nil"/>
          <w14:ligatures w14:val="none"/>
        </w:rPr>
      </w:pPr>
      <w:r w:rsidRPr="000454EF">
        <w:rPr>
          <w:rFonts w:eastAsia="Arial Unicode MS" w:cs="Arial Unicode MS"/>
          <w:kern w:val="0"/>
          <w:u w:color="000000"/>
          <w:bdr w:val="nil"/>
          <w14:ligatures w14:val="none"/>
        </w:rPr>
        <w:t>The minor children are eligible for enrollment or membership in the Tribe.</w:t>
      </w:r>
    </w:p>
    <w:p w14:paraId="6D7BD7AE" w14:textId="77777777" w:rsidR="00C76951" w:rsidRPr="000454EF" w:rsidRDefault="00C76951" w:rsidP="00A76BBD">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t>17.</w:t>
      </w:r>
    </w:p>
    <w:p w14:paraId="430E1A7C" w14:textId="77777777" w:rsidR="00C76951" w:rsidRDefault="00C76951" w:rsidP="00A76BBD">
      <w:pPr>
        <w:pBdr>
          <w:top w:val="nil"/>
          <w:left w:val="nil"/>
          <w:bottom w:val="nil"/>
          <w:right w:val="nil"/>
          <w:between w:val="nil"/>
          <w:bar w:val="nil"/>
        </w:pBdr>
        <w:spacing w:after="0" w:line="480" w:lineRule="auto"/>
        <w:ind w:left="720" w:right="720" w:firstLine="720"/>
        <w:rPr>
          <w:rFonts w:eastAsia="Arial Unicode MS" w:cs="Arial Unicode MS"/>
          <w:kern w:val="0"/>
          <w:u w:color="000000"/>
          <w:bdr w:val="nil"/>
          <w14:ligatures w14:val="none"/>
        </w:rPr>
      </w:pPr>
      <w:r w:rsidRPr="000454EF">
        <w:rPr>
          <w:kern w:val="0"/>
          <w:u w:color="000000"/>
          <w:bdr w:val="nil"/>
          <w14:ligatures w14:val="none"/>
        </w:rPr>
        <w:t xml:space="preserve">The Department of the Interior, the Bureau of Indian Affairs, and the </w:t>
      </w:r>
      <w:sdt>
        <w:sdtPr>
          <w:rPr>
            <w:kern w:val="0"/>
            <w:u w:color="000000"/>
            <w:bdr w:val="nil"/>
            <w14:ligatures w14:val="none"/>
          </w:rPr>
          <w:id w:val="959074858"/>
          <w:placeholder>
            <w:docPart w:val="77C44FFFE9A341D0888DEEC340564697"/>
          </w:placeholder>
          <w:showingPlcHdr/>
        </w:sdtPr>
        <w:sdtContent>
          <w:r w:rsidRPr="0082666C">
            <w:rPr>
              <w:rStyle w:val="PlaceholderText"/>
            </w:rPr>
            <w:t>Click or tap here to enter text.</w:t>
          </w:r>
        </w:sdtContent>
      </w:sdt>
      <w:r w:rsidRPr="000454EF">
        <w:rPr>
          <w:kern w:val="0"/>
          <w:u w:color="000000"/>
          <w:bdr w:val="nil"/>
          <w14:ligatures w14:val="none"/>
        </w:rPr>
        <w:t xml:space="preserve"> Tribe and the </w:t>
      </w:r>
      <w:sdt>
        <w:sdtPr>
          <w:rPr>
            <w:kern w:val="0"/>
            <w:u w:color="000000"/>
            <w:bdr w:val="nil"/>
            <w14:ligatures w14:val="none"/>
          </w:rPr>
          <w:id w:val="-1184436206"/>
          <w:placeholder>
            <w:docPart w:val="77C44FFFE9A341D0888DEEC340564697"/>
          </w:placeholder>
          <w:showingPlcHdr/>
        </w:sdtPr>
        <w:sdtContent>
          <w:r w:rsidRPr="0082666C">
            <w:rPr>
              <w:rStyle w:val="PlaceholderText"/>
            </w:rPr>
            <w:t>Click or tap here to enter text.</w:t>
          </w:r>
        </w:sdtContent>
      </w:sdt>
      <w:r w:rsidRPr="000454EF">
        <w:rPr>
          <w:kern w:val="0"/>
          <w:u w:color="000000"/>
          <w:bdr w:val="nil"/>
          <w14:ligatures w14:val="none"/>
        </w:rPr>
        <w:t xml:space="preserve">Tribe have been notified of these proceedings in accordance with the Indian Child Welfare Act.  The </w:t>
      </w:r>
      <w:sdt>
        <w:sdtPr>
          <w:rPr>
            <w:kern w:val="0"/>
            <w:u w:color="000000"/>
            <w:bdr w:val="nil"/>
            <w14:ligatures w14:val="none"/>
          </w:rPr>
          <w:id w:val="1178088479"/>
          <w:placeholder>
            <w:docPart w:val="77C44FFFE9A341D0888DEEC340564697"/>
          </w:placeholder>
          <w:showingPlcHdr/>
        </w:sdtPr>
        <w:sdtContent>
          <w:r w:rsidRPr="0082666C">
            <w:rPr>
              <w:rStyle w:val="PlaceholderText"/>
            </w:rPr>
            <w:t>Click or tap here to enter text.</w:t>
          </w:r>
        </w:sdtContent>
      </w:sdt>
      <w:r w:rsidRPr="000454EF">
        <w:rPr>
          <w:kern w:val="0"/>
          <w:u w:color="000000"/>
          <w:bdr w:val="nil"/>
          <w14:ligatures w14:val="none"/>
        </w:rPr>
        <w:t xml:space="preserve"> Tribe </w:t>
      </w:r>
      <w:sdt>
        <w:sdtPr>
          <w:rPr>
            <w:kern w:val="0"/>
            <w:u w:color="000000"/>
            <w:bdr w:val="nil"/>
            <w14:ligatures w14:val="none"/>
          </w:rPr>
          <w:id w:val="1224792670"/>
          <w:placeholder>
            <w:docPart w:val="77C44FFFE9A341D0888DEEC340564697"/>
          </w:placeholder>
        </w:sdtPr>
        <w:sdtContent>
          <w:sdt>
            <w:sdtPr>
              <w:rPr>
                <w:kern w:val="0"/>
                <w:u w:color="000000"/>
                <w:bdr w:val="nil"/>
                <w14:ligatures w14:val="none"/>
              </w:rPr>
              <w:alias w:val="has not Intervened"/>
              <w:tag w:val="has not Intervened"/>
              <w:id w:val="-1364045030"/>
              <w:placeholder>
                <w:docPart w:val="C0729BFCA00A4EDF9D7D956E215B584F"/>
              </w:placeholder>
              <w:showingPlcHdr/>
              <w:dropDownList>
                <w:listItem w:value="Choose an item."/>
                <w:listItem w:displayText="has Intervened" w:value="has Intervened"/>
                <w:listItem w:displayText="has not Intervened" w:value="has not Intervened"/>
              </w:dropDownList>
            </w:sdtPr>
            <w:sdtContent>
              <w:r w:rsidRPr="0082666C">
                <w:rPr>
                  <w:rStyle w:val="PlaceholderText"/>
                </w:rPr>
                <w:t>Choose an item.</w:t>
              </w:r>
            </w:sdtContent>
          </w:sdt>
        </w:sdtContent>
      </w:sdt>
      <w:r w:rsidRPr="000454EF">
        <w:rPr>
          <w:kern w:val="0"/>
          <w:u w:color="000000"/>
          <w:bdr w:val="nil"/>
          <w14:ligatures w14:val="none"/>
        </w:rPr>
        <w:t xml:space="preserve"> in these proceedings</w:t>
      </w:r>
      <w:r w:rsidRPr="000454EF">
        <w:rPr>
          <w:rFonts w:eastAsia="Arial Unicode MS" w:cs="Arial Unicode MS"/>
          <w:kern w:val="0"/>
          <w:u w:color="000000"/>
          <w:bdr w:val="nil"/>
          <w14:ligatures w14:val="none"/>
        </w:rPr>
        <w:t>.</w:t>
      </w:r>
    </w:p>
    <w:p w14:paraId="5E3810D5" w14:textId="77777777" w:rsidR="00B75BFA" w:rsidRPr="007D577D" w:rsidRDefault="00B75BFA" w:rsidP="00A76BBD">
      <w:pPr>
        <w:pBdr>
          <w:top w:val="nil"/>
          <w:left w:val="nil"/>
          <w:bottom w:val="nil"/>
          <w:right w:val="nil"/>
          <w:between w:val="nil"/>
          <w:bar w:val="nil"/>
        </w:pBdr>
        <w:spacing w:after="0" w:line="480" w:lineRule="auto"/>
        <w:ind w:left="720" w:right="720" w:firstLine="720"/>
        <w:rPr>
          <w:rFonts w:eastAsia="Arial Unicode MS" w:cs="Arial Unicode MS"/>
          <w:kern w:val="0"/>
          <w:u w:color="000000"/>
          <w:bdr w:val="nil"/>
          <w14:ligatures w14:val="none"/>
        </w:rPr>
      </w:pPr>
    </w:p>
    <w:p w14:paraId="0F1ACCA9" w14:textId="77777777" w:rsidR="00C76951" w:rsidRPr="000454EF" w:rsidRDefault="00C76951" w:rsidP="00A76BBD">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lastRenderedPageBreak/>
        <w:t>18.</w:t>
      </w:r>
    </w:p>
    <w:p w14:paraId="122A190F" w14:textId="77777777" w:rsidR="00C76951" w:rsidRPr="000454EF" w:rsidRDefault="00C76951" w:rsidP="00A76BBD">
      <w:pPr>
        <w:pBdr>
          <w:top w:val="nil"/>
          <w:left w:val="nil"/>
          <w:bottom w:val="nil"/>
          <w:right w:val="nil"/>
          <w:between w:val="nil"/>
          <w:bar w:val="nil"/>
        </w:pBdr>
        <w:spacing w:after="0" w:line="480" w:lineRule="auto"/>
        <w:ind w:left="720" w:right="720" w:firstLine="720"/>
        <w:rPr>
          <w:kern w:val="0"/>
          <w:u w:color="000000"/>
          <w:bdr w:val="nil"/>
          <w14:ligatures w14:val="none"/>
        </w:rPr>
      </w:pPr>
      <w:r w:rsidRPr="000454EF">
        <w:rPr>
          <w:rFonts w:eastAsia="Arial Unicode MS" w:cs="Arial Unicode MS"/>
          <w:kern w:val="0"/>
          <w:u w:color="000000"/>
          <w:bdr w:val="nil"/>
          <w14:ligatures w14:val="none"/>
        </w:rPr>
        <w:t>The Department of Social Services has made reasonable and active efforts to reunite the minor children with the Respondent parents and Indian Custodian.</w:t>
      </w:r>
    </w:p>
    <w:p w14:paraId="7410079F" w14:textId="77777777" w:rsidR="00C76951" w:rsidRPr="000454EF" w:rsidRDefault="00C76951" w:rsidP="00A76BBD">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t>19.</w:t>
      </w:r>
    </w:p>
    <w:p w14:paraId="2601614A" w14:textId="77777777" w:rsidR="00C76951" w:rsidRPr="000454EF" w:rsidRDefault="00C76951" w:rsidP="00A76BBD">
      <w:pPr>
        <w:pBdr>
          <w:top w:val="nil"/>
          <w:left w:val="nil"/>
          <w:bottom w:val="nil"/>
          <w:right w:val="nil"/>
          <w:between w:val="nil"/>
          <w:bar w:val="nil"/>
        </w:pBdr>
        <w:spacing w:after="0" w:line="480" w:lineRule="auto"/>
        <w:ind w:left="720" w:right="720" w:firstLine="720"/>
        <w:rPr>
          <w:kern w:val="0"/>
          <w:u w:color="000000"/>
          <w:bdr w:val="nil"/>
          <w14:ligatures w14:val="none"/>
        </w:rPr>
      </w:pPr>
      <w:r w:rsidRPr="000454EF">
        <w:rPr>
          <w:rFonts w:eastAsia="Arial Unicode MS" w:cs="Arial Unicode MS"/>
          <w:kern w:val="0"/>
          <w:u w:color="000000"/>
          <w:bdr w:val="nil"/>
          <w14:ligatures w14:val="none"/>
        </w:rPr>
        <w:t>The Department of Social Services has made active efforts to provide remedial services and rehabilitative programs designed to prevent the breakup of the Indian family.</w:t>
      </w:r>
    </w:p>
    <w:p w14:paraId="1DFE178C" w14:textId="77777777" w:rsidR="00C76951" w:rsidRPr="000454EF" w:rsidRDefault="00C76951" w:rsidP="00A76BBD">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t>20.</w:t>
      </w:r>
    </w:p>
    <w:p w14:paraId="37DA0A29" w14:textId="77777777" w:rsidR="00C76951" w:rsidRPr="000454EF" w:rsidRDefault="00C76951" w:rsidP="00A76BBD">
      <w:pPr>
        <w:pBdr>
          <w:top w:val="nil"/>
          <w:left w:val="nil"/>
          <w:bottom w:val="nil"/>
          <w:right w:val="nil"/>
          <w:between w:val="nil"/>
          <w:bar w:val="nil"/>
        </w:pBdr>
        <w:spacing w:after="0" w:line="480" w:lineRule="auto"/>
        <w:ind w:left="720" w:right="720" w:firstLine="720"/>
        <w:rPr>
          <w:kern w:val="0"/>
          <w:u w:color="000000"/>
          <w:bdr w:val="nil"/>
          <w14:ligatures w14:val="none"/>
        </w:rPr>
      </w:pPr>
      <w:r w:rsidRPr="000454EF">
        <w:rPr>
          <w:rFonts w:eastAsia="Arial Unicode MS" w:cs="Arial Unicode MS"/>
          <w:kern w:val="0"/>
          <w:u w:color="000000"/>
          <w:bdr w:val="nil"/>
          <w14:ligatures w14:val="none"/>
        </w:rPr>
        <w:t>Continued custody of the children by the Respondent parents or Indian Custodian would likely result in serious emotional or physical damage to the minor children at this time.</w:t>
      </w:r>
    </w:p>
    <w:p w14:paraId="42C4987E" w14:textId="77777777" w:rsidR="00C76951" w:rsidRPr="000454EF" w:rsidRDefault="00C76951" w:rsidP="00A76BBD">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t>21.</w:t>
      </w:r>
    </w:p>
    <w:p w14:paraId="0B1AEC33" w14:textId="77777777" w:rsidR="00C76951" w:rsidRPr="000454EF" w:rsidRDefault="00C76951" w:rsidP="00A76BBD">
      <w:pPr>
        <w:pBdr>
          <w:top w:val="nil"/>
          <w:left w:val="nil"/>
          <w:bottom w:val="nil"/>
          <w:right w:val="nil"/>
          <w:between w:val="nil"/>
          <w:bar w:val="nil"/>
        </w:pBdr>
        <w:spacing w:after="0" w:line="480" w:lineRule="auto"/>
        <w:ind w:left="720" w:right="720" w:firstLine="720"/>
        <w:rPr>
          <w:kern w:val="0"/>
          <w:u w:color="000000"/>
          <w:bdr w:val="nil"/>
          <w14:ligatures w14:val="none"/>
        </w:rPr>
      </w:pPr>
      <w:r w:rsidRPr="000454EF">
        <w:rPr>
          <w:rFonts w:eastAsia="Arial Unicode MS" w:cs="Arial Unicode MS"/>
          <w:kern w:val="0"/>
          <w:u w:color="000000"/>
          <w:bdr w:val="nil"/>
          <w14:ligatures w14:val="none"/>
        </w:rPr>
        <w:t xml:space="preserve">The least restrictive alternative available commensurate with the best interest of the minor children is for physical and legal custody of the minor children to remain with the Department of Social Services during the pendency of these proceedings, it being contrary to the welfare of the minor children to return legal or physical custody to the Respondent parents or Indian Custodian at this time.    </w:t>
      </w:r>
      <w:r w:rsidRPr="000454EF">
        <w:rPr>
          <w:rFonts w:eastAsia="Arial Unicode MS" w:cs="Arial Unicode MS"/>
          <w:kern w:val="0"/>
          <w:u w:color="000000"/>
          <w:bdr w:val="nil"/>
          <w14:ligatures w14:val="none"/>
        </w:rPr>
        <w:tab/>
      </w:r>
    </w:p>
    <w:p w14:paraId="22E40C83" w14:textId="77777777" w:rsidR="00C76951" w:rsidRPr="009367AD" w:rsidRDefault="00C76951" w:rsidP="00A76BBD">
      <w:pPr>
        <w:pBdr>
          <w:top w:val="nil"/>
          <w:left w:val="nil"/>
          <w:bottom w:val="nil"/>
          <w:right w:val="nil"/>
          <w:between w:val="nil"/>
          <w:bar w:val="nil"/>
        </w:pBdr>
        <w:spacing w:after="0" w:line="480" w:lineRule="auto"/>
        <w:ind w:left="720" w:right="720" w:firstLine="7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Based upon the foregoing Findings of Fact, the Court now makes and enters the following Conclusions of Law</w:t>
      </w:r>
    </w:p>
    <w:p w14:paraId="21C0C8F8" w14:textId="77777777" w:rsidR="00C76951" w:rsidRPr="000454EF" w:rsidRDefault="00C76951" w:rsidP="00A76BBD">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t>CONCLUSIONS OF LAW</w:t>
      </w:r>
    </w:p>
    <w:p w14:paraId="7BEAA197" w14:textId="77777777" w:rsidR="00C76951" w:rsidRPr="000454EF" w:rsidRDefault="00C76951" w:rsidP="00A76BBD">
      <w:pPr>
        <w:pBdr>
          <w:top w:val="nil"/>
          <w:left w:val="nil"/>
          <w:bottom w:val="nil"/>
          <w:right w:val="nil"/>
          <w:between w:val="nil"/>
          <w:bar w:val="nil"/>
        </w:pBdr>
        <w:spacing w:after="0" w:line="480" w:lineRule="auto"/>
        <w:ind w:left="720" w:right="720"/>
        <w:jc w:val="center"/>
        <w:rPr>
          <w:kern w:val="0"/>
          <w:u w:color="000000"/>
          <w:bdr w:val="nil"/>
          <w14:ligatures w14:val="none"/>
        </w:rPr>
      </w:pPr>
      <w:r w:rsidRPr="000454EF">
        <w:rPr>
          <w:kern w:val="0"/>
          <w:u w:color="000000"/>
          <w:bdr w:val="nil"/>
          <w14:ligatures w14:val="none"/>
        </w:rPr>
        <w:t>1.</w:t>
      </w:r>
    </w:p>
    <w:p w14:paraId="6260E99D" w14:textId="27EA985E" w:rsidR="00C76951" w:rsidRPr="000454EF" w:rsidRDefault="00C76951" w:rsidP="00A76BBD">
      <w:pPr>
        <w:pBdr>
          <w:top w:val="nil"/>
          <w:left w:val="nil"/>
          <w:bottom w:val="nil"/>
          <w:right w:val="nil"/>
          <w:between w:val="nil"/>
          <w:bar w:val="nil"/>
        </w:pBdr>
        <w:spacing w:after="0" w:line="480" w:lineRule="auto"/>
        <w:ind w:left="720" w:right="7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ab/>
        <w:t>Any Conclusion of Law deemed to be a Finding of Fact or vice versa shall be appropriately incorporated into the Findings of Fact or Conclusions of Law.</w:t>
      </w:r>
    </w:p>
    <w:p w14:paraId="3AEF135D" w14:textId="77777777" w:rsidR="00C76951" w:rsidRPr="000454EF" w:rsidRDefault="00C76951" w:rsidP="00A76BBD">
      <w:pPr>
        <w:pBdr>
          <w:top w:val="nil"/>
          <w:left w:val="nil"/>
          <w:bottom w:val="nil"/>
          <w:right w:val="nil"/>
          <w:between w:val="nil"/>
          <w:bar w:val="nil"/>
        </w:pBdr>
        <w:spacing w:after="0" w:line="480" w:lineRule="auto"/>
        <w:ind w:left="720" w:right="720"/>
        <w:jc w:val="center"/>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2.</w:t>
      </w:r>
    </w:p>
    <w:p w14:paraId="00C69CC6" w14:textId="77777777" w:rsidR="00C76951" w:rsidRDefault="00C76951" w:rsidP="00A76BBD">
      <w:pPr>
        <w:pBdr>
          <w:top w:val="nil"/>
          <w:left w:val="nil"/>
          <w:bottom w:val="nil"/>
          <w:right w:val="nil"/>
          <w:between w:val="nil"/>
          <w:bar w:val="nil"/>
        </w:pBdr>
        <w:spacing w:after="0" w:line="480" w:lineRule="auto"/>
        <w:ind w:left="720" w:right="7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ab/>
        <w:t>This Court has jurisdiction over the parties and subject matter of this action.</w:t>
      </w:r>
    </w:p>
    <w:p w14:paraId="560F581B" w14:textId="77777777" w:rsidR="00FE77E4" w:rsidRPr="000454EF" w:rsidRDefault="00FE77E4" w:rsidP="00A76BBD">
      <w:pPr>
        <w:pBdr>
          <w:top w:val="nil"/>
          <w:left w:val="nil"/>
          <w:bottom w:val="nil"/>
          <w:right w:val="nil"/>
          <w:between w:val="nil"/>
          <w:bar w:val="nil"/>
        </w:pBdr>
        <w:spacing w:after="0" w:line="480" w:lineRule="auto"/>
        <w:ind w:left="720" w:right="720"/>
        <w:rPr>
          <w:rFonts w:eastAsia="Arial Unicode MS" w:cs="Arial Unicode MS"/>
          <w:kern w:val="0"/>
          <w:u w:color="000000"/>
          <w:bdr w:val="nil"/>
          <w14:ligatures w14:val="none"/>
        </w:rPr>
      </w:pPr>
    </w:p>
    <w:p w14:paraId="5E78FE11" w14:textId="77777777" w:rsidR="00C76951" w:rsidRPr="000454EF" w:rsidRDefault="00C76951" w:rsidP="00A76BBD">
      <w:pPr>
        <w:pBdr>
          <w:top w:val="nil"/>
          <w:left w:val="nil"/>
          <w:bottom w:val="nil"/>
          <w:right w:val="nil"/>
          <w:between w:val="nil"/>
          <w:bar w:val="nil"/>
        </w:pBdr>
        <w:spacing w:after="0" w:line="480" w:lineRule="auto"/>
        <w:ind w:left="270" w:hanging="270"/>
        <w:jc w:val="center"/>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lastRenderedPageBreak/>
        <w:t>3.</w:t>
      </w:r>
    </w:p>
    <w:p w14:paraId="62B7BD79" w14:textId="77777777" w:rsidR="00C76951" w:rsidRPr="000454EF" w:rsidRDefault="00C76951" w:rsidP="00A76BBD">
      <w:pPr>
        <w:pBdr>
          <w:top w:val="nil"/>
          <w:left w:val="nil"/>
          <w:bottom w:val="nil"/>
          <w:right w:val="nil"/>
          <w:between w:val="nil"/>
          <w:bar w:val="nil"/>
        </w:pBdr>
        <w:spacing w:after="0" w:line="480" w:lineRule="auto"/>
        <w:ind w:left="720" w:right="720" w:firstLine="720"/>
        <w:rPr>
          <w:kern w:val="0"/>
          <w:u w:color="000000"/>
          <w:bdr w:val="nil"/>
          <w14:ligatures w14:val="none"/>
        </w:rPr>
      </w:pPr>
      <w:r w:rsidRPr="000454EF">
        <w:rPr>
          <w:rFonts w:eastAsia="Arial Unicode MS" w:cs="Arial Unicode MS"/>
          <w:kern w:val="0"/>
          <w:u w:color="000000"/>
          <w:bdr w:val="nil"/>
          <w14:ligatures w14:val="none"/>
        </w:rPr>
        <w:t xml:space="preserve">The allegations contained in the Petition for Abuse or Neglect are supported by clear and convincing evidence that the minor children are abused or neglected children as defined </w:t>
      </w:r>
      <w:proofErr w:type="gramStart"/>
      <w:r w:rsidRPr="000454EF">
        <w:rPr>
          <w:rFonts w:eastAsia="Arial Unicode MS" w:cs="Arial Unicode MS"/>
          <w:kern w:val="0"/>
          <w:u w:color="000000"/>
          <w:bdr w:val="nil"/>
          <w14:ligatures w14:val="none"/>
        </w:rPr>
        <w:t>by  SDCL</w:t>
      </w:r>
      <w:proofErr w:type="gramEnd"/>
      <w:r w:rsidRPr="000454EF">
        <w:rPr>
          <w:rFonts w:eastAsia="Arial Unicode MS" w:cs="Arial Unicode MS"/>
          <w:kern w:val="0"/>
          <w:u w:color="000000"/>
          <w:bdr w:val="nil"/>
          <w14:ligatures w14:val="none"/>
        </w:rPr>
        <w:t xml:space="preserve"> 26-8A-2 due to the actions and/or omissions of the Respondent mother, the Respondent father, and the Indian Custodian.</w:t>
      </w:r>
    </w:p>
    <w:p w14:paraId="3DECB475" w14:textId="77777777" w:rsidR="00C76951" w:rsidRPr="000454EF" w:rsidRDefault="00C76951" w:rsidP="00A76BBD">
      <w:pPr>
        <w:pBdr>
          <w:top w:val="nil"/>
          <w:left w:val="nil"/>
          <w:bottom w:val="nil"/>
          <w:right w:val="nil"/>
          <w:between w:val="nil"/>
          <w:bar w:val="nil"/>
        </w:pBdr>
        <w:spacing w:after="0" w:line="480" w:lineRule="auto"/>
        <w:ind w:left="720" w:right="720" w:firstLine="7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 xml:space="preserve">Dated this </w:t>
      </w:r>
      <w:sdt>
        <w:sdtPr>
          <w:rPr>
            <w:rFonts w:eastAsia="Arial Unicode MS" w:cs="Arial Unicode MS"/>
            <w:kern w:val="0"/>
            <w:u w:color="000000"/>
            <w:bdr w:val="nil"/>
            <w14:ligatures w14:val="none"/>
          </w:rPr>
          <w:id w:val="767348111"/>
          <w:placeholder>
            <w:docPart w:val="77C44FFFE9A341D0888DEEC340564697"/>
          </w:placeholder>
          <w:showingPlcHdr/>
        </w:sdtPr>
        <w:sdtContent>
          <w:r w:rsidRPr="0082666C">
            <w:rPr>
              <w:rStyle w:val="PlaceholderText"/>
            </w:rPr>
            <w:t>Click or tap here to enter text.</w:t>
          </w:r>
        </w:sdtContent>
      </w:sdt>
      <w:r w:rsidRPr="000454EF">
        <w:rPr>
          <w:rFonts w:eastAsia="Arial Unicode MS" w:cs="Arial Unicode MS"/>
          <w:kern w:val="0"/>
          <w:u w:color="000000"/>
          <w:bdr w:val="nil"/>
          <w14:ligatures w14:val="none"/>
        </w:rPr>
        <w:t xml:space="preserve"> day of</w:t>
      </w:r>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1428650124"/>
          <w:placeholder>
            <w:docPart w:val="77C44FFFE9A341D0888DEEC340564697"/>
          </w:placeholder>
          <w:showingPlcHdr/>
        </w:sdtPr>
        <w:sdtContent>
          <w:r w:rsidRPr="0082666C">
            <w:rPr>
              <w:rStyle w:val="PlaceholderText"/>
            </w:rPr>
            <w:t>Click or tap here to enter text.</w:t>
          </w:r>
        </w:sdtContent>
      </w:sdt>
      <w:r w:rsidRPr="000454EF">
        <w:rPr>
          <w:rFonts w:eastAsia="Arial Unicode MS" w:cs="Arial Unicode MS"/>
          <w:kern w:val="0"/>
          <w:u w:color="000000"/>
          <w:bdr w:val="nil"/>
          <w14:ligatures w14:val="none"/>
        </w:rPr>
        <w:t xml:space="preserve">, effective however the </w:t>
      </w:r>
      <w:sdt>
        <w:sdtPr>
          <w:rPr>
            <w:rFonts w:eastAsia="Arial Unicode MS" w:cs="Arial Unicode MS"/>
            <w:kern w:val="0"/>
            <w:u w:color="000000"/>
            <w:bdr w:val="nil"/>
            <w14:ligatures w14:val="none"/>
          </w:rPr>
          <w:id w:val="-1631163889"/>
          <w:placeholder>
            <w:docPart w:val="77C44FFFE9A341D0888DEEC340564697"/>
          </w:placeholder>
          <w:showingPlcHdr/>
        </w:sdtPr>
        <w:sdtContent>
          <w:r w:rsidRPr="0082666C">
            <w:rPr>
              <w:rStyle w:val="PlaceholderText"/>
            </w:rPr>
            <w:t>Click or tap here to enter text.</w:t>
          </w:r>
        </w:sdtContent>
      </w:sdt>
      <w:r w:rsidRPr="000454EF">
        <w:rPr>
          <w:rFonts w:eastAsia="Arial Unicode MS" w:cs="Arial Unicode MS"/>
          <w:kern w:val="0"/>
          <w:u w:color="000000"/>
          <w:bdr w:val="nil"/>
          <w14:ligatures w14:val="none"/>
        </w:rPr>
        <w:t xml:space="preserve"> day of</w:t>
      </w:r>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1674797717"/>
          <w:placeholder>
            <w:docPart w:val="77C44FFFE9A341D0888DEEC340564697"/>
          </w:placeholder>
          <w:showingPlcHdr/>
        </w:sdtPr>
        <w:sdtContent>
          <w:r w:rsidRPr="0082666C">
            <w:rPr>
              <w:rStyle w:val="PlaceholderText"/>
            </w:rPr>
            <w:t>Click or tap here to enter text.</w:t>
          </w:r>
        </w:sdtContent>
      </w:sdt>
      <w:r w:rsidRPr="000454EF">
        <w:rPr>
          <w:rFonts w:eastAsia="Arial Unicode MS" w:cs="Arial Unicode MS"/>
          <w:kern w:val="0"/>
          <w:u w:color="000000"/>
          <w:bdr w:val="nil"/>
          <w14:ligatures w14:val="none"/>
        </w:rPr>
        <w:t>, 20</w:t>
      </w:r>
      <w:sdt>
        <w:sdtPr>
          <w:rPr>
            <w:rFonts w:eastAsia="Arial Unicode MS" w:cs="Arial Unicode MS"/>
            <w:kern w:val="0"/>
            <w:u w:color="000000"/>
            <w:bdr w:val="nil"/>
            <w14:ligatures w14:val="none"/>
          </w:rPr>
          <w:id w:val="417219730"/>
          <w:placeholder>
            <w:docPart w:val="77C44FFFE9A341D0888DEEC340564697"/>
          </w:placeholder>
          <w:showingPlcHdr/>
        </w:sdtPr>
        <w:sdtContent>
          <w:r w:rsidRPr="0082666C">
            <w:rPr>
              <w:rStyle w:val="PlaceholderText"/>
            </w:rPr>
            <w:t>Click or tap here to enter text.</w:t>
          </w:r>
        </w:sdtContent>
      </w:sdt>
      <w:r w:rsidRPr="000454EF">
        <w:rPr>
          <w:rFonts w:eastAsia="Arial Unicode MS" w:cs="Arial Unicode MS"/>
          <w:kern w:val="0"/>
          <w:u w:color="000000"/>
          <w:bdr w:val="nil"/>
          <w14:ligatures w14:val="none"/>
        </w:rPr>
        <w:t>, being the date of the hearing affording judicial basis for this order.</w:t>
      </w:r>
    </w:p>
    <w:p w14:paraId="3CD3BCC1" w14:textId="77777777" w:rsidR="00C76951" w:rsidRPr="000454EF" w:rsidRDefault="00C76951" w:rsidP="00A76BBD">
      <w:pPr>
        <w:pBdr>
          <w:top w:val="nil"/>
          <w:left w:val="nil"/>
          <w:bottom w:val="nil"/>
          <w:right w:val="nil"/>
          <w:between w:val="nil"/>
          <w:bar w:val="nil"/>
        </w:pBdr>
        <w:spacing w:after="0" w:line="240" w:lineRule="auto"/>
        <w:ind w:left="25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t>BY THE COURT:</w:t>
      </w:r>
    </w:p>
    <w:p w14:paraId="21FD0032" w14:textId="77777777" w:rsidR="00C76951" w:rsidRPr="000454EF" w:rsidRDefault="00C76951" w:rsidP="00A76BBD">
      <w:pPr>
        <w:pBdr>
          <w:top w:val="nil"/>
          <w:left w:val="nil"/>
          <w:bottom w:val="nil"/>
          <w:right w:val="nil"/>
          <w:between w:val="nil"/>
          <w:bar w:val="nil"/>
        </w:pBdr>
        <w:spacing w:after="0" w:line="240" w:lineRule="auto"/>
        <w:ind w:left="2520"/>
        <w:rPr>
          <w:rFonts w:eastAsia="Arial Unicode MS" w:cs="Arial Unicode MS"/>
          <w:kern w:val="0"/>
          <w:u w:color="000000"/>
          <w:bdr w:val="nil"/>
          <w14:ligatures w14:val="none"/>
        </w:rPr>
      </w:pPr>
    </w:p>
    <w:p w14:paraId="01FD4DF8" w14:textId="77777777" w:rsidR="00C76951" w:rsidRPr="000454EF" w:rsidRDefault="00C76951" w:rsidP="00A76BBD">
      <w:pPr>
        <w:pBdr>
          <w:top w:val="nil"/>
          <w:left w:val="nil"/>
          <w:bottom w:val="nil"/>
          <w:right w:val="nil"/>
          <w:between w:val="nil"/>
          <w:bar w:val="nil"/>
        </w:pBdr>
        <w:spacing w:after="0" w:line="240" w:lineRule="auto"/>
        <w:ind w:left="2520"/>
        <w:rPr>
          <w:rFonts w:eastAsia="Arial Unicode MS" w:cs="Arial Unicode MS"/>
          <w:kern w:val="0"/>
          <w:u w:color="000000"/>
          <w:bdr w:val="nil"/>
          <w14:ligatures w14:val="none"/>
        </w:rPr>
      </w:pPr>
    </w:p>
    <w:p w14:paraId="6DA4C15D" w14:textId="77777777" w:rsidR="00C76951" w:rsidRPr="000454EF" w:rsidRDefault="00C76951" w:rsidP="00A76BBD">
      <w:pPr>
        <w:pBdr>
          <w:top w:val="nil"/>
          <w:left w:val="nil"/>
          <w:bottom w:val="nil"/>
          <w:right w:val="nil"/>
          <w:between w:val="nil"/>
          <w:bar w:val="nil"/>
        </w:pBdr>
        <w:spacing w:after="0" w:line="240" w:lineRule="auto"/>
        <w:ind w:left="25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r>
    </w:p>
    <w:p w14:paraId="649AF550" w14:textId="093F8815" w:rsidR="00C76951" w:rsidRPr="000454EF" w:rsidRDefault="00C76951" w:rsidP="00A76BBD">
      <w:pPr>
        <w:pBdr>
          <w:top w:val="nil"/>
          <w:left w:val="nil"/>
          <w:bottom w:val="nil"/>
          <w:right w:val="nil"/>
          <w:between w:val="nil"/>
          <w:bar w:val="nil"/>
        </w:pBdr>
        <w:spacing w:after="0" w:line="240" w:lineRule="auto"/>
        <w:ind w:left="25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t>____________________</w:t>
      </w:r>
    </w:p>
    <w:p w14:paraId="27C1D774" w14:textId="77777777" w:rsidR="00C76951" w:rsidRPr="000454EF" w:rsidRDefault="00C76951" w:rsidP="00A76BBD">
      <w:pPr>
        <w:pBdr>
          <w:top w:val="nil"/>
          <w:left w:val="nil"/>
          <w:bottom w:val="nil"/>
          <w:right w:val="nil"/>
          <w:between w:val="nil"/>
          <w:bar w:val="nil"/>
        </w:pBdr>
        <w:spacing w:after="0" w:line="240" w:lineRule="auto"/>
        <w:ind w:left="25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t xml:space="preserve">The Honorable </w:t>
      </w:r>
      <w:sdt>
        <w:sdtPr>
          <w:rPr>
            <w:rFonts w:eastAsia="Arial Unicode MS" w:cs="Arial Unicode MS"/>
            <w:kern w:val="0"/>
            <w:u w:color="000000"/>
            <w:bdr w:val="nil"/>
            <w14:ligatures w14:val="none"/>
          </w:rPr>
          <w:id w:val="-383945810"/>
          <w:placeholder>
            <w:docPart w:val="77C44FFFE9A341D0888DEEC340564697"/>
          </w:placeholder>
          <w:showingPlcHdr/>
        </w:sdtPr>
        <w:sdtContent>
          <w:r w:rsidRPr="0082666C">
            <w:rPr>
              <w:rStyle w:val="PlaceholderText"/>
            </w:rPr>
            <w:t>Click or tap here to enter text.</w:t>
          </w:r>
        </w:sdtContent>
      </w:sdt>
    </w:p>
    <w:p w14:paraId="52734B5D" w14:textId="77777777" w:rsidR="00C76951" w:rsidRDefault="00C76951" w:rsidP="00A76BBD">
      <w:pPr>
        <w:pBdr>
          <w:top w:val="nil"/>
          <w:left w:val="nil"/>
          <w:bottom w:val="nil"/>
          <w:right w:val="nil"/>
          <w:between w:val="nil"/>
          <w:bar w:val="nil"/>
        </w:pBdr>
        <w:spacing w:after="0" w:line="240" w:lineRule="auto"/>
        <w:ind w:left="25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r>
      <w:r w:rsidRPr="000454EF">
        <w:rPr>
          <w:rFonts w:eastAsia="Arial Unicode MS" w:cs="Arial Unicode MS"/>
          <w:kern w:val="0"/>
          <w:u w:color="000000"/>
          <w:bdr w:val="nil"/>
          <w14:ligatures w14:val="none"/>
        </w:rPr>
        <w:tab/>
        <w:t>Judge of the Circuit Court</w:t>
      </w:r>
    </w:p>
    <w:p w14:paraId="2C1F20E7" w14:textId="77777777" w:rsidR="00C76951" w:rsidRPr="000454EF" w:rsidRDefault="00C76951" w:rsidP="00A76BBD">
      <w:pPr>
        <w:pBdr>
          <w:top w:val="nil"/>
          <w:left w:val="nil"/>
          <w:bottom w:val="nil"/>
          <w:right w:val="nil"/>
          <w:between w:val="nil"/>
          <w:bar w:val="nil"/>
        </w:pBdr>
        <w:spacing w:after="0" w:line="240" w:lineRule="auto"/>
        <w:ind w:left="7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ATTEST:</w:t>
      </w:r>
    </w:p>
    <w:p w14:paraId="413E09E5" w14:textId="77777777" w:rsidR="00C76951" w:rsidRPr="000454EF" w:rsidRDefault="00C76951" w:rsidP="00A76BBD">
      <w:pPr>
        <w:pBdr>
          <w:top w:val="nil"/>
          <w:left w:val="nil"/>
          <w:bottom w:val="nil"/>
          <w:right w:val="nil"/>
          <w:between w:val="nil"/>
          <w:bar w:val="nil"/>
        </w:pBdr>
        <w:spacing w:after="0" w:line="240" w:lineRule="auto"/>
        <w:ind w:left="7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 xml:space="preserve">Clerk of Court </w:t>
      </w:r>
    </w:p>
    <w:p w14:paraId="040E7714" w14:textId="77777777" w:rsidR="00C76951" w:rsidRPr="000454EF" w:rsidRDefault="00C76951" w:rsidP="00A76BBD">
      <w:pPr>
        <w:pBdr>
          <w:top w:val="nil"/>
          <w:left w:val="nil"/>
          <w:bottom w:val="nil"/>
          <w:right w:val="nil"/>
          <w:between w:val="nil"/>
          <w:bar w:val="nil"/>
        </w:pBdr>
        <w:spacing w:after="0" w:line="240" w:lineRule="auto"/>
        <w:ind w:left="720"/>
        <w:rPr>
          <w:rFonts w:eastAsia="Arial Unicode MS" w:cs="Arial Unicode MS"/>
          <w:kern w:val="0"/>
          <w:u w:color="000000"/>
          <w:bdr w:val="nil"/>
          <w14:ligatures w14:val="none"/>
        </w:rPr>
      </w:pPr>
      <w:proofErr w:type="gramStart"/>
      <w:r w:rsidRPr="000454EF">
        <w:rPr>
          <w:rFonts w:eastAsia="Arial Unicode MS" w:cs="Arial Unicode MS"/>
          <w:kern w:val="0"/>
          <w:u w:color="000000"/>
          <w:bdr w:val="nil"/>
          <w14:ligatures w14:val="none"/>
        </w:rPr>
        <w:t>By:_</w:t>
      </w:r>
      <w:proofErr w:type="gramEnd"/>
      <w:r w:rsidRPr="000454EF">
        <w:rPr>
          <w:rFonts w:eastAsia="Arial Unicode MS" w:cs="Arial Unicode MS"/>
          <w:kern w:val="0"/>
          <w:u w:color="000000"/>
          <w:bdr w:val="nil"/>
          <w14:ligatures w14:val="none"/>
        </w:rPr>
        <w:t>_________</w:t>
      </w:r>
    </w:p>
    <w:p w14:paraId="39FAE86C" w14:textId="77777777" w:rsidR="00C76951" w:rsidRPr="000454EF" w:rsidRDefault="00C76951" w:rsidP="00A76BBD">
      <w:pPr>
        <w:pBdr>
          <w:top w:val="nil"/>
          <w:left w:val="nil"/>
          <w:bottom w:val="nil"/>
          <w:right w:val="nil"/>
          <w:between w:val="nil"/>
          <w:bar w:val="nil"/>
        </w:pBdr>
        <w:spacing w:after="0" w:line="240" w:lineRule="auto"/>
        <w:ind w:left="720"/>
        <w:rPr>
          <w:rFonts w:eastAsia="Arial Unicode MS" w:cs="Arial Unicode MS"/>
          <w:kern w:val="0"/>
          <w:u w:color="000000"/>
          <w:bdr w:val="nil"/>
          <w14:ligatures w14:val="none"/>
        </w:rPr>
      </w:pPr>
      <w:r w:rsidRPr="000454EF">
        <w:rPr>
          <w:rFonts w:eastAsia="Arial Unicode MS" w:cs="Arial Unicode MS"/>
          <w:kern w:val="0"/>
          <w:u w:color="000000"/>
          <w:bdr w:val="nil"/>
          <w14:ligatures w14:val="none"/>
        </w:rPr>
        <w:t>Deputy</w:t>
      </w:r>
    </w:p>
    <w:p w14:paraId="69B34CE0" w14:textId="77777777" w:rsidR="00C76951" w:rsidRPr="000454EF" w:rsidRDefault="00C76951" w:rsidP="00A76BBD">
      <w:pPr>
        <w:pBdr>
          <w:top w:val="nil"/>
          <w:left w:val="nil"/>
          <w:bottom w:val="nil"/>
          <w:right w:val="nil"/>
          <w:between w:val="nil"/>
          <w:bar w:val="nil"/>
        </w:pBdr>
        <w:spacing w:after="0" w:line="240" w:lineRule="auto"/>
        <w:ind w:left="720"/>
        <w:rPr>
          <w:rFonts w:eastAsia="Arial Unicode MS" w:cs="Arial Unicode MS"/>
          <w:kern w:val="0"/>
          <w:sz w:val="20"/>
          <w:szCs w:val="20"/>
          <w:u w:color="000000"/>
          <w:bdr w:val="nil"/>
          <w14:ligatures w14:val="none"/>
        </w:rPr>
      </w:pPr>
      <w:r w:rsidRPr="000454EF">
        <w:rPr>
          <w:rFonts w:eastAsia="Arial Unicode MS" w:cs="Arial Unicode MS"/>
          <w:kern w:val="0"/>
          <w:u w:color="000000"/>
          <w:bdr w:val="nil"/>
          <w14:ligatures w14:val="none"/>
        </w:rPr>
        <w:t>(SEAL)</w:t>
      </w:r>
    </w:p>
    <w:p w14:paraId="1E991ED2" w14:textId="77777777" w:rsidR="00C76951" w:rsidRDefault="00C76951" w:rsidP="00A76BBD">
      <w:pPr>
        <w:kinsoku w:val="0"/>
        <w:overflowPunct w:val="0"/>
        <w:autoSpaceDE w:val="0"/>
        <w:autoSpaceDN w:val="0"/>
        <w:adjustRightInd w:val="0"/>
        <w:spacing w:after="0" w:line="266" w:lineRule="exact"/>
        <w:ind w:right="45"/>
        <w:rPr>
          <w:kern w:val="0"/>
        </w:rPr>
      </w:pPr>
    </w:p>
    <w:p w14:paraId="734011E9" w14:textId="77777777" w:rsidR="00C76951" w:rsidRDefault="00C76951" w:rsidP="00C4387E">
      <w:pPr>
        <w:pStyle w:val="NoSpacing"/>
      </w:pPr>
    </w:p>
    <w:p w14:paraId="7BFC1D9D" w14:textId="77777777" w:rsidR="00C76951" w:rsidRDefault="00C76951" w:rsidP="00C4387E">
      <w:pPr>
        <w:pStyle w:val="NoSpacing"/>
      </w:pPr>
    </w:p>
    <w:p w14:paraId="1209078D" w14:textId="77777777" w:rsidR="00C76951" w:rsidRDefault="00C76951" w:rsidP="00C4387E">
      <w:pPr>
        <w:pStyle w:val="NoSpacing"/>
      </w:pPr>
    </w:p>
    <w:p w14:paraId="7F7354E8" w14:textId="77777777" w:rsidR="00C76951" w:rsidRDefault="00C76951" w:rsidP="00C4387E">
      <w:pPr>
        <w:pStyle w:val="NoSpacing"/>
      </w:pPr>
    </w:p>
    <w:p w14:paraId="068D3A53" w14:textId="77777777" w:rsidR="00C76951" w:rsidRDefault="00C76951" w:rsidP="00C4387E">
      <w:pPr>
        <w:pStyle w:val="NoSpacing"/>
      </w:pPr>
    </w:p>
    <w:p w14:paraId="7303474F" w14:textId="77777777" w:rsidR="00C76951" w:rsidRDefault="00C76951" w:rsidP="00C4387E">
      <w:pPr>
        <w:pStyle w:val="NoSpacing"/>
      </w:pPr>
    </w:p>
    <w:p w14:paraId="5FD394A3" w14:textId="77777777" w:rsidR="00C76951" w:rsidRDefault="00C76951" w:rsidP="00C4387E">
      <w:pPr>
        <w:pStyle w:val="NoSpacing"/>
      </w:pPr>
    </w:p>
    <w:p w14:paraId="52FA23A1" w14:textId="77777777" w:rsidR="00C76951" w:rsidRDefault="00C76951" w:rsidP="00C4387E">
      <w:pPr>
        <w:pStyle w:val="NoSpacing"/>
      </w:pPr>
    </w:p>
    <w:p w14:paraId="6135BF56" w14:textId="77777777" w:rsidR="00C76951" w:rsidRDefault="00C76951" w:rsidP="00C4387E">
      <w:pPr>
        <w:pStyle w:val="NoSpacing"/>
      </w:pPr>
    </w:p>
    <w:p w14:paraId="65FA3D00" w14:textId="77777777" w:rsidR="00C76951" w:rsidRDefault="00C76951" w:rsidP="00C4387E">
      <w:pPr>
        <w:pStyle w:val="NoSpacing"/>
      </w:pPr>
    </w:p>
    <w:p w14:paraId="4C032561" w14:textId="77777777" w:rsidR="00C76951" w:rsidRDefault="00C76951" w:rsidP="00C4387E">
      <w:pPr>
        <w:pStyle w:val="NoSpacing"/>
      </w:pPr>
    </w:p>
    <w:p w14:paraId="2FBDE829" w14:textId="77777777" w:rsidR="00C76951" w:rsidRDefault="00C76951" w:rsidP="00C4387E">
      <w:pPr>
        <w:pStyle w:val="NoSpacing"/>
      </w:pPr>
    </w:p>
    <w:p w14:paraId="23803248" w14:textId="77777777" w:rsidR="00C76951" w:rsidRDefault="00C76951" w:rsidP="00C4387E">
      <w:pPr>
        <w:pStyle w:val="NoSpacing"/>
      </w:pPr>
    </w:p>
    <w:p w14:paraId="0815AF47" w14:textId="77777777" w:rsidR="00C76951" w:rsidRDefault="00C76951" w:rsidP="00C4387E">
      <w:pPr>
        <w:pStyle w:val="NoSpacing"/>
      </w:pPr>
    </w:p>
    <w:p w14:paraId="42F1F655" w14:textId="77777777" w:rsidR="00C76951" w:rsidRDefault="00C76951" w:rsidP="00C4387E">
      <w:pPr>
        <w:pStyle w:val="NoSpacing"/>
      </w:pPr>
    </w:p>
    <w:p w14:paraId="5783F5EA" w14:textId="77777777" w:rsidR="00C76951" w:rsidRDefault="00C76951" w:rsidP="00C4387E">
      <w:pPr>
        <w:pStyle w:val="NoSpacing"/>
      </w:pPr>
    </w:p>
    <w:p w14:paraId="7C7E0671" w14:textId="77777777" w:rsidR="00C76951" w:rsidRDefault="00C76951" w:rsidP="00C4387E">
      <w:pPr>
        <w:pStyle w:val="NoSpacing"/>
      </w:pPr>
    </w:p>
    <w:p w14:paraId="09CA2799" w14:textId="77777777" w:rsidR="00C76951" w:rsidRDefault="00C76951" w:rsidP="00C4387E">
      <w:pPr>
        <w:pStyle w:val="NoSpacing"/>
      </w:pPr>
    </w:p>
    <w:p w14:paraId="2B5DC684" w14:textId="77777777" w:rsidR="00C76951" w:rsidRDefault="00C76951" w:rsidP="00C4387E">
      <w:pPr>
        <w:pStyle w:val="NoSpacing"/>
      </w:pPr>
    </w:p>
    <w:p w14:paraId="4BF73BBE" w14:textId="77777777" w:rsidR="00C76951" w:rsidRDefault="00C76951" w:rsidP="00AC5F55">
      <w:pPr>
        <w:spacing w:after="160" w:line="278" w:lineRule="auto"/>
        <w:ind w:left="0" w:firstLine="0"/>
        <w:sectPr w:rsidR="00C76951" w:rsidSect="00C76951">
          <w:footerReference w:type="default" r:id="rId524"/>
          <w:footnotePr>
            <w:numRestart w:val="eachPage"/>
          </w:footnotePr>
          <w:pgSz w:w="12240" w:h="15840"/>
          <w:pgMar w:top="720" w:right="1109" w:bottom="720" w:left="720" w:header="720" w:footer="720" w:gutter="0"/>
          <w:cols w:space="720"/>
          <w:docGrid w:linePitch="326"/>
        </w:sectPr>
      </w:pPr>
    </w:p>
    <w:tbl>
      <w:tblPr>
        <w:tblStyle w:val="TableGrid1"/>
        <w:tblpPr w:leftFromText="187" w:rightFromText="187" w:vertAnchor="page" w:horzAnchor="margin" w:tblpXSpec="center" w:tblpY="1096"/>
        <w:tblW w:w="10728" w:type="dxa"/>
        <w:tblLook w:val="04A0" w:firstRow="1" w:lastRow="0" w:firstColumn="1" w:lastColumn="0" w:noHBand="0" w:noVBand="1"/>
      </w:tblPr>
      <w:tblGrid>
        <w:gridCol w:w="5418"/>
        <w:gridCol w:w="5310"/>
      </w:tblGrid>
      <w:tr w:rsidR="00C76951" w:rsidRPr="0065148D" w14:paraId="43B63A36" w14:textId="77777777" w:rsidTr="00CA2815">
        <w:trPr>
          <w:trHeight w:val="903"/>
        </w:trPr>
        <w:tc>
          <w:tcPr>
            <w:tcW w:w="5418" w:type="dxa"/>
            <w:tcBorders>
              <w:top w:val="nil"/>
              <w:left w:val="nil"/>
              <w:bottom w:val="single" w:sz="24" w:space="0" w:color="auto"/>
              <w:right w:val="nil"/>
            </w:tcBorders>
          </w:tcPr>
          <w:p w14:paraId="66BBC0E3" w14:textId="77777777" w:rsidR="00C76951" w:rsidRPr="0065148D" w:rsidRDefault="00C76951" w:rsidP="00FE77E4">
            <w:pPr>
              <w:spacing w:after="0" w:line="240" w:lineRule="auto"/>
              <w:ind w:left="0" w:right="75"/>
              <w:rPr>
                <w:sz w:val="24"/>
                <w:szCs w:val="24"/>
              </w:rPr>
            </w:pPr>
            <w:r w:rsidRPr="0065148D">
              <w:rPr>
                <w:sz w:val="24"/>
                <w:szCs w:val="24"/>
              </w:rPr>
              <w:lastRenderedPageBreak/>
              <w:t>STATE OF SOUTH DAKOTA:</w:t>
            </w:r>
          </w:p>
          <w:p w14:paraId="4BE3AEA3" w14:textId="77777777" w:rsidR="00C76951" w:rsidRDefault="00C76951" w:rsidP="00FE77E4">
            <w:pPr>
              <w:spacing w:after="0" w:line="240" w:lineRule="auto"/>
              <w:ind w:left="0" w:right="75"/>
              <w:rPr>
                <w:sz w:val="24"/>
                <w:szCs w:val="24"/>
              </w:rPr>
            </w:pPr>
            <w:r w:rsidRPr="0065148D">
              <w:rPr>
                <w:sz w:val="24"/>
                <w:szCs w:val="24"/>
              </w:rPr>
              <w:t xml:space="preserve">                                                   SS:</w:t>
            </w:r>
          </w:p>
          <w:p w14:paraId="78AF8BD0" w14:textId="77777777" w:rsidR="00C76951" w:rsidRPr="0065148D" w:rsidRDefault="00C76951" w:rsidP="00FE77E4">
            <w:pPr>
              <w:spacing w:after="0" w:line="240" w:lineRule="auto"/>
              <w:ind w:left="0" w:right="75"/>
              <w:rPr>
                <w:sz w:val="24"/>
                <w:szCs w:val="24"/>
              </w:rPr>
            </w:pPr>
            <w:r w:rsidRPr="0065148D">
              <w:rPr>
                <w:sz w:val="24"/>
                <w:szCs w:val="24"/>
              </w:rPr>
              <w:t xml:space="preserve">COUNTY OF </w:t>
            </w:r>
            <w:r>
              <w:rPr>
                <w:sz w:val="24"/>
                <w:szCs w:val="24"/>
              </w:rPr>
              <w:t xml:space="preserve">  </w:t>
            </w:r>
            <w:sdt>
              <w:sdtPr>
                <w:id w:val="1567601376"/>
                <w:placeholder>
                  <w:docPart w:val="ED498143195949D0A1E4C899B3DB201B"/>
                </w:placeholder>
                <w:showingPlcHdr/>
              </w:sdtPr>
              <w:sdtContent>
                <w:r w:rsidRPr="00530D55">
                  <w:rPr>
                    <w:rStyle w:val="PlaceholderText"/>
                    <w:rFonts w:eastAsiaTheme="majorEastAsia"/>
                  </w:rPr>
                  <w:t>Click or tap here to enter text.</w:t>
                </w:r>
              </w:sdtContent>
            </w:sdt>
          </w:p>
        </w:tc>
        <w:tc>
          <w:tcPr>
            <w:tcW w:w="5310" w:type="dxa"/>
            <w:tcBorders>
              <w:top w:val="nil"/>
              <w:left w:val="nil"/>
              <w:bottom w:val="single" w:sz="24" w:space="0" w:color="auto"/>
              <w:right w:val="nil"/>
            </w:tcBorders>
          </w:tcPr>
          <w:p w14:paraId="01939A49" w14:textId="77777777" w:rsidR="00C76951" w:rsidRPr="0065148D" w:rsidRDefault="00C76951" w:rsidP="00FE77E4">
            <w:pPr>
              <w:spacing w:after="0" w:line="240" w:lineRule="auto"/>
              <w:ind w:left="-11" w:right="26"/>
              <w:jc w:val="center"/>
              <w:rPr>
                <w:sz w:val="24"/>
                <w:szCs w:val="24"/>
              </w:rPr>
            </w:pPr>
            <w:r w:rsidRPr="0065148D">
              <w:rPr>
                <w:sz w:val="24"/>
                <w:szCs w:val="24"/>
              </w:rPr>
              <w:t>IN CIRCUIT COURT</w:t>
            </w:r>
          </w:p>
          <w:p w14:paraId="16928F68" w14:textId="77777777" w:rsidR="00C76951" w:rsidRPr="0065148D" w:rsidRDefault="00C76951" w:rsidP="00FE77E4">
            <w:pPr>
              <w:spacing w:after="0" w:line="240" w:lineRule="auto"/>
              <w:ind w:left="-11" w:right="26"/>
              <w:jc w:val="center"/>
              <w:rPr>
                <w:sz w:val="24"/>
                <w:szCs w:val="24"/>
              </w:rPr>
            </w:pPr>
          </w:p>
          <w:p w14:paraId="0F9434B2" w14:textId="77777777" w:rsidR="00C76951" w:rsidRPr="0065148D" w:rsidRDefault="00000000" w:rsidP="00FE77E4">
            <w:pPr>
              <w:spacing w:after="0" w:line="240" w:lineRule="auto"/>
              <w:ind w:right="26"/>
              <w:jc w:val="center"/>
              <w:rPr>
                <w:sz w:val="24"/>
                <w:szCs w:val="24"/>
              </w:rPr>
            </w:pPr>
            <w:sdt>
              <w:sdtPr>
                <w:alias w:val="SEVENTH"/>
                <w:tag w:val="SEVENTH"/>
                <w:id w:val="1059603321"/>
                <w:placeholder>
                  <w:docPart w:val="C3940ADAB95C4F3EA4093AB55207AD9E"/>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76951">
                  <w:rPr>
                    <w:rStyle w:val="PlaceholderText"/>
                    <w:rFonts w:eastAsiaTheme="majorEastAsia"/>
                  </w:rPr>
                  <w:t>Choose an item.</w:t>
                </w:r>
              </w:sdtContent>
            </w:sdt>
            <w:r w:rsidR="00C76951" w:rsidRPr="0065148D">
              <w:rPr>
                <w:sz w:val="24"/>
                <w:szCs w:val="24"/>
              </w:rPr>
              <w:t xml:space="preserve"> </w:t>
            </w:r>
            <w:r w:rsidR="00C76951">
              <w:rPr>
                <w:sz w:val="24"/>
                <w:szCs w:val="24"/>
              </w:rPr>
              <w:t xml:space="preserve"> </w:t>
            </w:r>
            <w:r w:rsidR="00C76951" w:rsidRPr="0065148D">
              <w:rPr>
                <w:sz w:val="24"/>
                <w:szCs w:val="24"/>
              </w:rPr>
              <w:t>JUDICIAL CIRCUIT</w:t>
            </w:r>
          </w:p>
        </w:tc>
      </w:tr>
      <w:tr w:rsidR="00C76951" w:rsidRPr="0065148D" w14:paraId="140A93CF" w14:textId="77777777" w:rsidTr="004A4BF6">
        <w:trPr>
          <w:trHeight w:val="6151"/>
        </w:trPr>
        <w:tc>
          <w:tcPr>
            <w:tcW w:w="5418" w:type="dxa"/>
            <w:tcBorders>
              <w:top w:val="single" w:sz="24" w:space="0" w:color="auto"/>
              <w:left w:val="nil"/>
              <w:bottom w:val="single" w:sz="24" w:space="0" w:color="auto"/>
              <w:right w:val="single" w:sz="24" w:space="0" w:color="auto"/>
            </w:tcBorders>
          </w:tcPr>
          <w:p w14:paraId="40E40BE3" w14:textId="77777777" w:rsidR="00C76951" w:rsidRPr="00B75BFA" w:rsidRDefault="00C76951" w:rsidP="00FE77E4">
            <w:pPr>
              <w:spacing w:after="0" w:line="240" w:lineRule="auto"/>
              <w:jc w:val="center"/>
              <w:rPr>
                <w:sz w:val="24"/>
                <w:szCs w:val="24"/>
                <w:u w:color="000000"/>
                <w:bdr w:val="nil"/>
              </w:rPr>
            </w:pPr>
          </w:p>
          <w:p w14:paraId="07A8D298" w14:textId="77777777" w:rsidR="00C76951" w:rsidRPr="00B75BFA" w:rsidRDefault="00C76951" w:rsidP="00FE77E4">
            <w:pPr>
              <w:spacing w:after="0" w:line="240" w:lineRule="auto"/>
              <w:ind w:left="0"/>
              <w:jc w:val="center"/>
              <w:rPr>
                <w:sz w:val="24"/>
                <w:szCs w:val="24"/>
              </w:rPr>
            </w:pPr>
            <w:r w:rsidRPr="00B75BFA">
              <w:rPr>
                <w:sz w:val="24"/>
                <w:szCs w:val="24"/>
                <w:u w:color="000000"/>
                <w:bdr w:val="nil"/>
              </w:rPr>
              <w:t xml:space="preserve">THE PEOPLE OF THE STATE </w:t>
            </w:r>
            <w:proofErr w:type="gramStart"/>
            <w:r w:rsidRPr="00B75BFA">
              <w:rPr>
                <w:sz w:val="24"/>
                <w:szCs w:val="24"/>
                <w:u w:color="000000"/>
                <w:bdr w:val="nil"/>
              </w:rPr>
              <w:t xml:space="preserve">OF </w:t>
            </w:r>
            <w:r w:rsidRPr="00B75BFA">
              <w:rPr>
                <w:sz w:val="24"/>
                <w:szCs w:val="24"/>
              </w:rPr>
              <w:t xml:space="preserve"> SOUTH</w:t>
            </w:r>
            <w:proofErr w:type="gramEnd"/>
            <w:r w:rsidRPr="00B75BFA">
              <w:rPr>
                <w:sz w:val="24"/>
                <w:szCs w:val="24"/>
              </w:rPr>
              <w:t xml:space="preserve"> DAKOTA IN THE INTEREST OF,</w:t>
            </w:r>
          </w:p>
          <w:p w14:paraId="72A3BD80" w14:textId="77777777" w:rsidR="00C76951" w:rsidRPr="00B75BFA" w:rsidRDefault="00C76951" w:rsidP="00FE77E4">
            <w:pPr>
              <w:spacing w:after="0" w:line="240" w:lineRule="auto"/>
              <w:jc w:val="center"/>
              <w:rPr>
                <w:sz w:val="24"/>
                <w:szCs w:val="24"/>
              </w:rPr>
            </w:pPr>
          </w:p>
          <w:p w14:paraId="0EA9BEC1" w14:textId="510335A8" w:rsidR="00C76951" w:rsidRPr="00B75BFA" w:rsidRDefault="00000000" w:rsidP="00FE77E4">
            <w:pPr>
              <w:spacing w:after="0" w:line="240" w:lineRule="auto"/>
              <w:ind w:left="-23" w:hanging="6"/>
              <w:rPr>
                <w:sz w:val="24"/>
                <w:szCs w:val="24"/>
                <w14:ligatures w14:val="standardContextual"/>
              </w:rPr>
            </w:pPr>
            <w:sdt>
              <w:sdtPr>
                <w:rPr>
                  <w:b/>
                  <w:u w:color="000000"/>
                  <w:bdr w:val="nil"/>
                </w:rPr>
                <w:id w:val="-774018552"/>
                <w:placeholder>
                  <w:docPart w:val="ED498143195949D0A1E4C899B3DB201B"/>
                </w:placeholder>
                <w:showingPlcHdr/>
              </w:sdtPr>
              <w:sdtContent>
                <w:r w:rsidR="00C76951" w:rsidRPr="00B75BFA">
                  <w:rPr>
                    <w:rStyle w:val="PlaceholderText"/>
                    <w:rFonts w:eastAsiaTheme="majorEastAsia"/>
                    <w:sz w:val="24"/>
                    <w:szCs w:val="24"/>
                  </w:rPr>
                  <w:t>Click or tap here to enter text.</w:t>
                </w:r>
              </w:sdtContent>
            </w:sdt>
            <w:r w:rsidR="00C76951" w:rsidRPr="00B75BFA">
              <w:rPr>
                <w:b/>
                <w:sz w:val="24"/>
                <w:szCs w:val="24"/>
                <w:u w:color="000000"/>
                <w:bdr w:val="nil"/>
              </w:rPr>
              <w:t xml:space="preserve"> (</w:t>
            </w:r>
            <w:sdt>
              <w:sdtPr>
                <w:rPr>
                  <w:b/>
                  <w:bCs/>
                </w:rPr>
                <w:id w:val="-639503751"/>
                <w:placeholder>
                  <w:docPart w:val="47380A07202444C99C80DEEDE33216EB"/>
                </w:placeholder>
                <w:showingPlcHdr/>
                <w:date>
                  <w:dateFormat w:val="M/d/yyyy"/>
                  <w:lid w:val="en-US"/>
                  <w:storeMappedDataAs w:val="dateTime"/>
                  <w:calendar w:val="gregorian"/>
                </w:date>
              </w:sdtPr>
              <w:sdtContent>
                <w:r w:rsidR="00C76951" w:rsidRPr="00B75BFA">
                  <w:rPr>
                    <w:color w:val="666666"/>
                    <w:sz w:val="24"/>
                    <w:szCs w:val="24"/>
                    <w14:ligatures w14:val="standardContextual"/>
                  </w:rPr>
                  <w:t>Click or tap to enter a date.</w:t>
                </w:r>
              </w:sdtContent>
            </w:sdt>
            <w:r w:rsidR="00C76951" w:rsidRPr="00B75BFA">
              <w:rPr>
                <w:b/>
                <w:bCs/>
                <w:sz w:val="24"/>
                <w:szCs w:val="24"/>
                <w14:ligatures w14:val="standardContextual"/>
              </w:rPr>
              <w:t>)</w:t>
            </w:r>
          </w:p>
          <w:p w14:paraId="2107B148" w14:textId="77777777" w:rsidR="00C76951" w:rsidRPr="00B75BFA" w:rsidRDefault="00000000" w:rsidP="00FE77E4">
            <w:pPr>
              <w:spacing w:after="0" w:line="240" w:lineRule="auto"/>
              <w:ind w:left="-23" w:hanging="6"/>
              <w:rPr>
                <w:sz w:val="24"/>
                <w:szCs w:val="24"/>
                <w14:ligatures w14:val="standardContextual"/>
              </w:rPr>
            </w:pPr>
            <w:sdt>
              <w:sdtPr>
                <w:rPr>
                  <w:b/>
                  <w:bCs/>
                </w:rPr>
                <w:id w:val="782315882"/>
                <w:placeholder>
                  <w:docPart w:val="ED498143195949D0A1E4C899B3DB201B"/>
                </w:placeholder>
                <w:showingPlcHdr/>
              </w:sdtPr>
              <w:sdtContent>
                <w:r w:rsidR="00C76951" w:rsidRPr="00B75BFA">
                  <w:rPr>
                    <w:rStyle w:val="PlaceholderText"/>
                    <w:rFonts w:eastAsiaTheme="majorEastAsia"/>
                    <w:sz w:val="24"/>
                    <w:szCs w:val="24"/>
                  </w:rPr>
                  <w:t>Click or tap here to enter text.</w:t>
                </w:r>
              </w:sdtContent>
            </w:sdt>
            <w:r w:rsidR="00C76951" w:rsidRPr="00B75BFA">
              <w:rPr>
                <w:b/>
                <w:bCs/>
                <w:sz w:val="24"/>
                <w:szCs w:val="24"/>
                <w14:ligatures w14:val="standardContextual"/>
              </w:rPr>
              <w:t xml:space="preserve"> (</w:t>
            </w:r>
            <w:sdt>
              <w:sdtPr>
                <w:rPr>
                  <w:b/>
                  <w:bCs/>
                </w:rPr>
                <w:id w:val="1985963841"/>
                <w:placeholder>
                  <w:docPart w:val="8B4D2309650144B3BFD800FD06F9973F"/>
                </w:placeholder>
                <w:showingPlcHdr/>
                <w:date>
                  <w:dateFormat w:val="M/d/yyyy"/>
                  <w:lid w:val="en-US"/>
                  <w:storeMappedDataAs w:val="dateTime"/>
                  <w:calendar w:val="gregorian"/>
                </w:date>
              </w:sdtPr>
              <w:sdtContent>
                <w:r w:rsidR="00C76951" w:rsidRPr="00B75BFA">
                  <w:rPr>
                    <w:color w:val="666666"/>
                    <w:sz w:val="24"/>
                    <w:szCs w:val="24"/>
                    <w14:ligatures w14:val="standardContextual"/>
                  </w:rPr>
                  <w:t>Click or tap to enter a date.</w:t>
                </w:r>
              </w:sdtContent>
            </w:sdt>
            <w:r w:rsidR="00C76951" w:rsidRPr="00B75BFA">
              <w:rPr>
                <w:b/>
                <w:bCs/>
                <w:sz w:val="24"/>
                <w:szCs w:val="24"/>
                <w14:ligatures w14:val="standardContextual"/>
              </w:rPr>
              <w:t>)</w:t>
            </w:r>
          </w:p>
          <w:p w14:paraId="3F28CF5A" w14:textId="77777777" w:rsidR="00C76951" w:rsidRPr="00B75BFA" w:rsidRDefault="00C76951" w:rsidP="00FE77E4">
            <w:pPr>
              <w:spacing w:after="0" w:line="240" w:lineRule="auto"/>
              <w:jc w:val="center"/>
              <w:rPr>
                <w:sz w:val="24"/>
                <w:szCs w:val="24"/>
              </w:rPr>
            </w:pPr>
            <w:r w:rsidRPr="00B75BFA">
              <w:rPr>
                <w:sz w:val="24"/>
                <w:szCs w:val="24"/>
              </w:rPr>
              <w:t>Child(ren), and concerning</w:t>
            </w:r>
          </w:p>
          <w:p w14:paraId="1BA79261" w14:textId="77777777" w:rsidR="00C76951" w:rsidRPr="00B75BFA" w:rsidRDefault="00C76951" w:rsidP="00FE77E4">
            <w:pPr>
              <w:spacing w:after="0" w:line="240" w:lineRule="auto"/>
              <w:jc w:val="center"/>
              <w:rPr>
                <w:b/>
                <w:sz w:val="24"/>
                <w:szCs w:val="24"/>
                <w:u w:color="000000"/>
                <w:bdr w:val="nil"/>
              </w:rPr>
            </w:pPr>
          </w:p>
          <w:p w14:paraId="06A74F2F" w14:textId="29D91699" w:rsidR="00C76951" w:rsidRPr="004F3C13" w:rsidRDefault="00000000" w:rsidP="00FE77E4">
            <w:pPr>
              <w:spacing w:after="0" w:line="240" w:lineRule="auto"/>
              <w:ind w:left="-23" w:hanging="6"/>
              <w:rPr>
                <w:sz w:val="24"/>
                <w:szCs w:val="24"/>
                <w14:ligatures w14:val="standardContextual"/>
              </w:rPr>
            </w:pPr>
            <w:sdt>
              <w:sdtPr>
                <w:rPr>
                  <w:color w:val="666666"/>
                </w:rPr>
                <w:id w:val="-1735932893"/>
                <w:placeholder>
                  <w:docPart w:val="ED498143195949D0A1E4C899B3DB201B"/>
                </w:placeholder>
                <w:showingPlcHdr/>
              </w:sdtPr>
              <w:sdtContent>
                <w:r w:rsidR="00C76951" w:rsidRPr="00B75BFA">
                  <w:rPr>
                    <w:rStyle w:val="PlaceholderText"/>
                    <w:rFonts w:eastAsiaTheme="majorEastAsia"/>
                    <w:sz w:val="24"/>
                    <w:szCs w:val="24"/>
                  </w:rPr>
                  <w:t>Click or tap here to enter text.</w:t>
                </w:r>
              </w:sdtContent>
            </w:sdt>
            <w:r w:rsidR="00C76951" w:rsidRPr="00B75BFA">
              <w:rPr>
                <w:color w:val="666666"/>
                <w:sz w:val="24"/>
                <w:szCs w:val="24"/>
              </w:rPr>
              <w:t xml:space="preserve"> </w:t>
            </w:r>
            <w:r w:rsidR="00C76951" w:rsidRPr="004F3C13">
              <w:rPr>
                <w:sz w:val="24"/>
                <w:szCs w:val="24"/>
              </w:rPr>
              <w:t>(</w:t>
            </w:r>
            <w:sdt>
              <w:sdtPr>
                <w:id w:val="-962419457"/>
                <w:placeholder>
                  <w:docPart w:val="EDB86F2E5F494829BFD418227A8AC4F0"/>
                </w:placeholder>
                <w:showingPlcHdr/>
                <w:date>
                  <w:dateFormat w:val="M/d/yyyy"/>
                  <w:lid w:val="en-US"/>
                  <w:storeMappedDataAs w:val="dateTime"/>
                  <w:calendar w:val="gregorian"/>
                </w:date>
              </w:sdtPr>
              <w:sdtContent>
                <w:r w:rsidR="00C76951" w:rsidRPr="004F3C13">
                  <w:rPr>
                    <w:sz w:val="24"/>
                    <w:szCs w:val="24"/>
                    <w14:ligatures w14:val="standardContextual"/>
                  </w:rPr>
                  <w:t>Click or tap to enter a date.</w:t>
                </w:r>
              </w:sdtContent>
            </w:sdt>
            <w:r w:rsidR="00C76951" w:rsidRPr="004F3C13">
              <w:rPr>
                <w:sz w:val="24"/>
                <w:szCs w:val="24"/>
                <w14:ligatures w14:val="standardContextual"/>
              </w:rPr>
              <w:t>)</w:t>
            </w:r>
          </w:p>
          <w:p w14:paraId="5B957D8A" w14:textId="0844C340" w:rsidR="00C76951" w:rsidRPr="00B75BFA" w:rsidRDefault="00000000" w:rsidP="00FE77E4">
            <w:pPr>
              <w:spacing w:after="0" w:line="240" w:lineRule="auto"/>
              <w:ind w:left="-23" w:hanging="6"/>
              <w:rPr>
                <w:sz w:val="24"/>
                <w:szCs w:val="24"/>
                <w14:ligatures w14:val="standardContextual"/>
              </w:rPr>
            </w:pPr>
            <w:sdt>
              <w:sdtPr>
                <w:rPr>
                  <w:color w:val="666666"/>
                </w:rPr>
                <w:id w:val="1268978602"/>
                <w:placeholder>
                  <w:docPart w:val="ED498143195949D0A1E4C899B3DB201B"/>
                </w:placeholder>
                <w:showingPlcHdr/>
              </w:sdtPr>
              <w:sdtContent>
                <w:r w:rsidR="00C76951" w:rsidRPr="00B75BFA">
                  <w:rPr>
                    <w:rStyle w:val="PlaceholderText"/>
                    <w:rFonts w:eastAsiaTheme="majorEastAsia"/>
                    <w:sz w:val="24"/>
                    <w:szCs w:val="24"/>
                  </w:rPr>
                  <w:t>Click or tap here to enter text.</w:t>
                </w:r>
              </w:sdtContent>
            </w:sdt>
            <w:r w:rsidR="00C76951" w:rsidRPr="00B75BFA">
              <w:rPr>
                <w:color w:val="666666"/>
                <w:sz w:val="24"/>
                <w:szCs w:val="24"/>
              </w:rPr>
              <w:t xml:space="preserve"> </w:t>
            </w:r>
            <w:r w:rsidR="00C76951" w:rsidRPr="00B75BFA">
              <w:rPr>
                <w:b/>
                <w:bCs/>
                <w:color w:val="666666"/>
                <w:sz w:val="24"/>
                <w:szCs w:val="24"/>
              </w:rPr>
              <w:t>(</w:t>
            </w:r>
            <w:sdt>
              <w:sdtPr>
                <w:rPr>
                  <w:b/>
                  <w:bCs/>
                </w:rPr>
                <w:id w:val="-1862664418"/>
                <w:placeholder>
                  <w:docPart w:val="786585F691C443CB83757BA36FDC6E97"/>
                </w:placeholder>
                <w:showingPlcHdr/>
                <w:date>
                  <w:dateFormat w:val="M/d/yyyy"/>
                  <w:lid w:val="en-US"/>
                  <w:storeMappedDataAs w:val="dateTime"/>
                  <w:calendar w:val="gregorian"/>
                </w:date>
              </w:sdtPr>
              <w:sdtContent>
                <w:r w:rsidR="00C76951" w:rsidRPr="00B75BFA">
                  <w:rPr>
                    <w:color w:val="666666"/>
                    <w:sz w:val="24"/>
                    <w:szCs w:val="24"/>
                    <w14:ligatures w14:val="standardContextual"/>
                  </w:rPr>
                  <w:t>Click or tap to enter a date.</w:t>
                </w:r>
              </w:sdtContent>
            </w:sdt>
            <w:r w:rsidR="00C76951" w:rsidRPr="00B75BFA">
              <w:rPr>
                <w:b/>
                <w:bCs/>
                <w:sz w:val="24"/>
                <w:szCs w:val="24"/>
                <w14:ligatures w14:val="standardContextual"/>
              </w:rPr>
              <w:t>)</w:t>
            </w:r>
          </w:p>
          <w:p w14:paraId="10FDEB35" w14:textId="77777777" w:rsidR="00C76951" w:rsidRPr="00B75BFA" w:rsidRDefault="00C76951" w:rsidP="00FE77E4">
            <w:pPr>
              <w:spacing w:after="0" w:line="240" w:lineRule="auto"/>
              <w:ind w:left="-23" w:hanging="6"/>
              <w:jc w:val="center"/>
              <w:rPr>
                <w:sz w:val="24"/>
                <w:szCs w:val="24"/>
              </w:rPr>
            </w:pPr>
            <w:r w:rsidRPr="00B75BFA">
              <w:rPr>
                <w:sz w:val="24"/>
                <w:szCs w:val="24"/>
              </w:rPr>
              <w:t>Respondent(s),</w:t>
            </w:r>
          </w:p>
          <w:p w14:paraId="7834FC15" w14:textId="77777777" w:rsidR="00C76951" w:rsidRPr="00B75BFA" w:rsidRDefault="00C76951" w:rsidP="00FE77E4">
            <w:pPr>
              <w:spacing w:after="0" w:line="240" w:lineRule="auto"/>
              <w:ind w:left="-23" w:hanging="6"/>
              <w:jc w:val="center"/>
              <w:rPr>
                <w:sz w:val="24"/>
                <w:szCs w:val="24"/>
              </w:rPr>
            </w:pPr>
          </w:p>
          <w:p w14:paraId="23B7BBCC" w14:textId="77777777" w:rsidR="00C76951" w:rsidRPr="00B75BFA" w:rsidRDefault="00000000" w:rsidP="00FE77E4">
            <w:pPr>
              <w:spacing w:after="0" w:line="240" w:lineRule="auto"/>
              <w:ind w:left="-23" w:hanging="6"/>
              <w:rPr>
                <w:sz w:val="24"/>
                <w:szCs w:val="24"/>
                <w14:ligatures w14:val="standardContextual"/>
              </w:rPr>
            </w:pPr>
            <w:sdt>
              <w:sdtPr>
                <w:rPr>
                  <w:b/>
                  <w:bCs/>
                </w:rPr>
                <w:id w:val="-1956016864"/>
                <w:placeholder>
                  <w:docPart w:val="ED498143195949D0A1E4C899B3DB201B"/>
                </w:placeholder>
                <w:showingPlcHdr/>
              </w:sdtPr>
              <w:sdtContent>
                <w:r w:rsidR="00C76951" w:rsidRPr="00B75BFA">
                  <w:rPr>
                    <w:rStyle w:val="PlaceholderText"/>
                    <w:rFonts w:eastAsiaTheme="majorEastAsia"/>
                    <w:sz w:val="24"/>
                    <w:szCs w:val="24"/>
                  </w:rPr>
                  <w:t>Click or tap here to enter text.</w:t>
                </w:r>
              </w:sdtContent>
            </w:sdt>
            <w:sdt>
              <w:sdtPr>
                <w:rPr>
                  <w:b/>
                  <w:bCs/>
                </w:rPr>
                <w:id w:val="-909765573"/>
                <w:placeholder>
                  <w:docPart w:val="FCC4425242F443CAA06219DB652043FE"/>
                </w:placeholder>
                <w:showingPlcHdr/>
                <w:date>
                  <w:dateFormat w:val="M/d/yyyy"/>
                  <w:lid w:val="en-US"/>
                  <w:storeMappedDataAs w:val="dateTime"/>
                  <w:calendar w:val="gregorian"/>
                </w:date>
              </w:sdtPr>
              <w:sdtContent>
                <w:r w:rsidR="00C76951" w:rsidRPr="00B75BFA">
                  <w:rPr>
                    <w:color w:val="666666"/>
                    <w:sz w:val="24"/>
                    <w:szCs w:val="24"/>
                    <w14:ligatures w14:val="standardContextual"/>
                  </w:rPr>
                  <w:t>Click or tap to enter a date.</w:t>
                </w:r>
              </w:sdtContent>
            </w:sdt>
            <w:r w:rsidR="00C76951" w:rsidRPr="00B75BFA">
              <w:rPr>
                <w:b/>
                <w:bCs/>
                <w:sz w:val="24"/>
                <w:szCs w:val="24"/>
                <w14:ligatures w14:val="standardContextual"/>
              </w:rPr>
              <w:t>)</w:t>
            </w:r>
          </w:p>
          <w:p w14:paraId="5AAC58D9" w14:textId="77777777" w:rsidR="00C76951" w:rsidRPr="00B75BFA" w:rsidRDefault="00C76951" w:rsidP="00FE77E4">
            <w:pPr>
              <w:spacing w:after="0" w:line="240" w:lineRule="auto"/>
              <w:ind w:left="-23" w:hanging="6"/>
              <w:jc w:val="center"/>
              <w:rPr>
                <w:sz w:val="24"/>
                <w:szCs w:val="24"/>
              </w:rPr>
            </w:pPr>
            <w:r w:rsidRPr="00B75BFA">
              <w:rPr>
                <w:sz w:val="24"/>
                <w:szCs w:val="24"/>
              </w:rPr>
              <w:t>Indian Custodian,</w:t>
            </w:r>
          </w:p>
          <w:p w14:paraId="20D97193" w14:textId="77777777" w:rsidR="00C76951" w:rsidRPr="00B75BFA" w:rsidRDefault="00C76951" w:rsidP="00FE77E4">
            <w:pPr>
              <w:spacing w:after="0" w:line="240" w:lineRule="auto"/>
              <w:ind w:left="-23" w:hanging="6"/>
              <w:jc w:val="center"/>
              <w:rPr>
                <w:sz w:val="24"/>
                <w:szCs w:val="24"/>
              </w:rPr>
            </w:pPr>
          </w:p>
          <w:sdt>
            <w:sdtPr>
              <w:id w:val="-319419258"/>
              <w:placeholder>
                <w:docPart w:val="ED498143195949D0A1E4C899B3DB201B"/>
              </w:placeholder>
              <w:showingPlcHdr/>
            </w:sdtPr>
            <w:sdtContent>
              <w:p w14:paraId="50E6C7BA" w14:textId="77777777" w:rsidR="00C76951" w:rsidRPr="00B75BFA" w:rsidRDefault="00C76951" w:rsidP="00FE77E4">
                <w:pPr>
                  <w:spacing w:after="0" w:line="240" w:lineRule="auto"/>
                  <w:ind w:left="-23" w:hanging="6"/>
                  <w:rPr>
                    <w:sz w:val="24"/>
                    <w:szCs w:val="24"/>
                  </w:rPr>
                </w:pPr>
                <w:r w:rsidRPr="00B75BFA">
                  <w:rPr>
                    <w:rStyle w:val="PlaceholderText"/>
                    <w:rFonts w:eastAsiaTheme="majorEastAsia"/>
                    <w:sz w:val="24"/>
                    <w:szCs w:val="24"/>
                  </w:rPr>
                  <w:t>Click or tap here to enter text.</w:t>
                </w:r>
              </w:p>
            </w:sdtContent>
          </w:sdt>
          <w:p w14:paraId="408914AB" w14:textId="77777777" w:rsidR="00C76951" w:rsidRPr="0065148D" w:rsidRDefault="00C76951" w:rsidP="00FE77E4">
            <w:pPr>
              <w:spacing w:after="0" w:line="240" w:lineRule="auto"/>
              <w:ind w:left="-23" w:hanging="6"/>
              <w:jc w:val="center"/>
              <w:rPr>
                <w:sz w:val="24"/>
                <w:szCs w:val="24"/>
              </w:rPr>
            </w:pPr>
            <w:r w:rsidRPr="00B75BFA">
              <w:rPr>
                <w:sz w:val="24"/>
                <w:szCs w:val="24"/>
              </w:rPr>
              <w:t>Intervenor</w:t>
            </w:r>
          </w:p>
        </w:tc>
        <w:tc>
          <w:tcPr>
            <w:tcW w:w="5310" w:type="dxa"/>
            <w:tcBorders>
              <w:top w:val="single" w:sz="24" w:space="0" w:color="auto"/>
              <w:left w:val="single" w:sz="24" w:space="0" w:color="auto"/>
              <w:bottom w:val="single" w:sz="24" w:space="0" w:color="auto"/>
              <w:right w:val="nil"/>
            </w:tcBorders>
          </w:tcPr>
          <w:p w14:paraId="65EAC5C0" w14:textId="77777777" w:rsidR="00C76951" w:rsidRPr="0065148D" w:rsidRDefault="00C76951" w:rsidP="00FE77E4">
            <w:pPr>
              <w:spacing w:line="240" w:lineRule="auto"/>
              <w:rPr>
                <w:sz w:val="24"/>
                <w:szCs w:val="24"/>
              </w:rPr>
            </w:pPr>
            <w:r w:rsidRPr="0065148D">
              <w:rPr>
                <w:sz w:val="24"/>
                <w:szCs w:val="24"/>
              </w:rPr>
              <w:t xml:space="preserve"> </w:t>
            </w:r>
          </w:p>
          <w:p w14:paraId="57E92D56" w14:textId="77777777" w:rsidR="004A4BF6" w:rsidRDefault="004A4BF6" w:rsidP="00FE77E4">
            <w:pPr>
              <w:spacing w:after="0" w:line="240" w:lineRule="auto"/>
              <w:ind w:left="61" w:right="116"/>
              <w:jc w:val="center"/>
              <w:rPr>
                <w:sz w:val="24"/>
                <w:szCs w:val="24"/>
              </w:rPr>
            </w:pPr>
          </w:p>
          <w:p w14:paraId="7AB14A96" w14:textId="54E2BD98" w:rsidR="00C76951" w:rsidRPr="00B75BFA" w:rsidRDefault="00AF2470" w:rsidP="00FE77E4">
            <w:pPr>
              <w:spacing w:after="0" w:line="240" w:lineRule="auto"/>
              <w:ind w:left="61" w:right="116"/>
              <w:jc w:val="center"/>
              <w:rPr>
                <w:sz w:val="24"/>
                <w:szCs w:val="24"/>
              </w:rPr>
            </w:pPr>
            <w:r w:rsidRPr="00B75BFA">
              <w:rPr>
                <w:sz w:val="24"/>
                <w:szCs w:val="24"/>
              </w:rPr>
              <w:t xml:space="preserve">Court File No: </w:t>
            </w:r>
            <w:sdt>
              <w:sdtPr>
                <w:id w:val="-1063949001"/>
                <w:placeholder>
                  <w:docPart w:val="ED498143195949D0A1E4C899B3DB201B"/>
                </w:placeholder>
                <w:showingPlcHdr/>
              </w:sdtPr>
              <w:sdtContent>
                <w:r w:rsidR="00C76951" w:rsidRPr="00B75BFA">
                  <w:rPr>
                    <w:rStyle w:val="PlaceholderText"/>
                    <w:rFonts w:eastAsiaTheme="majorEastAsia"/>
                    <w:sz w:val="24"/>
                    <w:szCs w:val="24"/>
                  </w:rPr>
                  <w:t>Click or tap here to enter text.</w:t>
                </w:r>
              </w:sdtContent>
            </w:sdt>
          </w:p>
          <w:p w14:paraId="7E8755A6" w14:textId="77777777" w:rsidR="00C76951" w:rsidRPr="00B75BFA" w:rsidRDefault="00C76951" w:rsidP="00FE77E4">
            <w:pPr>
              <w:spacing w:after="0" w:line="240" w:lineRule="auto"/>
              <w:ind w:left="61" w:right="116" w:firstLine="720"/>
              <w:jc w:val="center"/>
              <w:rPr>
                <w:b/>
                <w:sz w:val="24"/>
                <w:szCs w:val="24"/>
              </w:rPr>
            </w:pPr>
          </w:p>
          <w:p w14:paraId="28EDB692" w14:textId="77777777" w:rsidR="00C76951" w:rsidRPr="00B75BFA" w:rsidRDefault="00C76951" w:rsidP="00FE77E4">
            <w:pPr>
              <w:spacing w:after="0" w:line="240" w:lineRule="auto"/>
              <w:ind w:left="61" w:right="116" w:firstLine="720"/>
              <w:jc w:val="center"/>
              <w:rPr>
                <w:b/>
                <w:sz w:val="24"/>
                <w:szCs w:val="24"/>
              </w:rPr>
            </w:pPr>
          </w:p>
          <w:p w14:paraId="4281BCDB" w14:textId="77777777" w:rsidR="00C76951" w:rsidRPr="00B75BFA" w:rsidRDefault="00C76951" w:rsidP="00FE77E4">
            <w:pPr>
              <w:spacing w:after="0" w:line="240" w:lineRule="auto"/>
              <w:ind w:left="61" w:right="116"/>
              <w:jc w:val="center"/>
              <w:rPr>
                <w:b/>
                <w:sz w:val="24"/>
                <w:szCs w:val="24"/>
              </w:rPr>
            </w:pPr>
          </w:p>
          <w:p w14:paraId="0636F1C8" w14:textId="77777777" w:rsidR="00C76951" w:rsidRPr="00B75BFA" w:rsidRDefault="00C76951" w:rsidP="00FE77E4">
            <w:pPr>
              <w:spacing w:after="0" w:line="240" w:lineRule="auto"/>
              <w:ind w:left="61" w:right="116"/>
              <w:jc w:val="center"/>
              <w:rPr>
                <w:b/>
                <w:sz w:val="24"/>
                <w:szCs w:val="24"/>
              </w:rPr>
            </w:pPr>
          </w:p>
          <w:p w14:paraId="04E63F6E" w14:textId="77777777" w:rsidR="00C76951" w:rsidRPr="00B75BFA" w:rsidRDefault="00C76951" w:rsidP="00FE77E4">
            <w:pPr>
              <w:spacing w:after="0" w:line="240" w:lineRule="auto"/>
              <w:ind w:left="61" w:right="116"/>
              <w:jc w:val="center"/>
              <w:rPr>
                <w:b/>
                <w:sz w:val="24"/>
                <w:szCs w:val="24"/>
              </w:rPr>
            </w:pPr>
          </w:p>
          <w:p w14:paraId="077D4577" w14:textId="77777777" w:rsidR="004A4BF6" w:rsidRPr="00B75BFA" w:rsidRDefault="004A4BF6" w:rsidP="00FE77E4">
            <w:pPr>
              <w:spacing w:after="0" w:line="240" w:lineRule="auto"/>
              <w:ind w:left="61" w:right="116"/>
              <w:jc w:val="center"/>
              <w:rPr>
                <w:b/>
                <w:sz w:val="24"/>
                <w:szCs w:val="24"/>
              </w:rPr>
            </w:pPr>
          </w:p>
          <w:p w14:paraId="32B9DF91" w14:textId="77777777" w:rsidR="00321349" w:rsidRPr="00B75BFA" w:rsidRDefault="00321349" w:rsidP="00FE77E4">
            <w:pPr>
              <w:spacing w:after="0" w:line="240" w:lineRule="auto"/>
              <w:ind w:left="61" w:right="116"/>
              <w:jc w:val="center"/>
              <w:rPr>
                <w:b/>
                <w:sz w:val="24"/>
                <w:szCs w:val="24"/>
              </w:rPr>
            </w:pPr>
          </w:p>
          <w:p w14:paraId="0F5F3A4D" w14:textId="77777777" w:rsidR="00C76951" w:rsidRPr="00B75BFA" w:rsidRDefault="00C76951" w:rsidP="00FE77E4">
            <w:pPr>
              <w:spacing w:after="0" w:line="240" w:lineRule="auto"/>
              <w:ind w:left="61" w:right="116"/>
              <w:jc w:val="center"/>
              <w:rPr>
                <w:b/>
                <w:sz w:val="24"/>
                <w:szCs w:val="24"/>
              </w:rPr>
            </w:pPr>
          </w:p>
          <w:p w14:paraId="534C4C73" w14:textId="77777777" w:rsidR="00C76951" w:rsidRPr="00B75BFA" w:rsidRDefault="00C76951" w:rsidP="00FE77E4">
            <w:pPr>
              <w:spacing w:after="0" w:line="240" w:lineRule="auto"/>
              <w:ind w:left="61" w:right="116"/>
              <w:jc w:val="center"/>
              <w:rPr>
                <w:b/>
                <w:sz w:val="24"/>
                <w:szCs w:val="24"/>
              </w:rPr>
            </w:pPr>
            <w:bookmarkStart w:id="361" w:name="SPAO_ICWA"/>
            <w:r w:rsidRPr="00B75BFA">
              <w:rPr>
                <w:b/>
                <w:sz w:val="24"/>
                <w:szCs w:val="24"/>
              </w:rPr>
              <w:t>STATE’S PROPOSED</w:t>
            </w:r>
          </w:p>
          <w:p w14:paraId="311DC5A0" w14:textId="77777777" w:rsidR="00C76951" w:rsidRDefault="00C76951" w:rsidP="00FE77E4">
            <w:pPr>
              <w:spacing w:after="0" w:line="240" w:lineRule="auto"/>
              <w:ind w:left="61" w:right="116"/>
              <w:jc w:val="center"/>
              <w:rPr>
                <w:b/>
                <w:sz w:val="24"/>
                <w:szCs w:val="24"/>
              </w:rPr>
            </w:pPr>
            <w:r w:rsidRPr="00B75BFA">
              <w:rPr>
                <w:b/>
                <w:sz w:val="24"/>
                <w:szCs w:val="24"/>
              </w:rPr>
              <w:t>ADJUDICATORY ORDER</w:t>
            </w:r>
          </w:p>
          <w:bookmarkEnd w:id="361"/>
          <w:p w14:paraId="2E6EB769" w14:textId="77777777" w:rsidR="00321349" w:rsidRPr="00B75BFA" w:rsidRDefault="00321349" w:rsidP="00FE77E4">
            <w:pPr>
              <w:spacing w:after="0" w:line="240" w:lineRule="auto"/>
              <w:ind w:left="61" w:right="116"/>
              <w:jc w:val="center"/>
              <w:rPr>
                <w:b/>
                <w:sz w:val="24"/>
                <w:szCs w:val="24"/>
              </w:rPr>
            </w:pPr>
          </w:p>
          <w:p w14:paraId="5E33498A" w14:textId="77777777" w:rsidR="00C76951" w:rsidRPr="00B75BFA" w:rsidRDefault="00C76951" w:rsidP="00FE77E4">
            <w:pPr>
              <w:spacing w:after="0" w:line="240" w:lineRule="auto"/>
              <w:ind w:left="61" w:right="116"/>
              <w:jc w:val="center"/>
              <w:rPr>
                <w:b/>
                <w:sz w:val="24"/>
                <w:szCs w:val="24"/>
              </w:rPr>
            </w:pPr>
            <w:r w:rsidRPr="00B75BFA">
              <w:rPr>
                <w:b/>
                <w:sz w:val="24"/>
                <w:szCs w:val="24"/>
              </w:rPr>
              <w:t>(ICWA)</w:t>
            </w:r>
          </w:p>
          <w:p w14:paraId="709918BC" w14:textId="77777777" w:rsidR="00C76951" w:rsidRPr="00B75BFA" w:rsidRDefault="00C76951" w:rsidP="00FE77E4">
            <w:pPr>
              <w:spacing w:after="0" w:line="240" w:lineRule="auto"/>
              <w:ind w:left="61" w:firstLine="720"/>
              <w:jc w:val="center"/>
              <w:rPr>
                <w:b/>
                <w:sz w:val="24"/>
                <w:szCs w:val="24"/>
              </w:rPr>
            </w:pPr>
          </w:p>
          <w:p w14:paraId="3C56C9D3" w14:textId="77777777" w:rsidR="00C76951" w:rsidRPr="00B75BFA" w:rsidRDefault="00C76951" w:rsidP="00FE77E4">
            <w:pPr>
              <w:spacing w:after="0" w:line="240" w:lineRule="auto"/>
              <w:ind w:left="61" w:firstLine="720"/>
              <w:jc w:val="center"/>
              <w:rPr>
                <w:b/>
                <w:sz w:val="24"/>
                <w:szCs w:val="24"/>
              </w:rPr>
            </w:pPr>
          </w:p>
          <w:p w14:paraId="68898249" w14:textId="77777777" w:rsidR="00C76951" w:rsidRPr="00B75BFA" w:rsidRDefault="00C76951" w:rsidP="00FE77E4">
            <w:pPr>
              <w:spacing w:after="0" w:line="240" w:lineRule="auto"/>
              <w:ind w:left="61" w:firstLine="720"/>
              <w:jc w:val="center"/>
              <w:rPr>
                <w:b/>
                <w:sz w:val="24"/>
                <w:szCs w:val="24"/>
              </w:rPr>
            </w:pPr>
          </w:p>
          <w:p w14:paraId="7E58142A" w14:textId="77777777" w:rsidR="00C76951" w:rsidRPr="0065148D" w:rsidRDefault="00C76951" w:rsidP="00FE77E4">
            <w:pPr>
              <w:spacing w:line="240" w:lineRule="auto"/>
              <w:jc w:val="center"/>
              <w:rPr>
                <w:sz w:val="24"/>
                <w:szCs w:val="24"/>
              </w:rPr>
            </w:pPr>
          </w:p>
        </w:tc>
      </w:tr>
    </w:tbl>
    <w:p w14:paraId="74D52C1C" w14:textId="77777777" w:rsidR="00C76951" w:rsidRDefault="00C76951" w:rsidP="00B1221C">
      <w:pPr>
        <w:spacing w:before="240" w:after="0" w:line="480" w:lineRule="auto"/>
        <w:ind w:firstLine="720"/>
      </w:pPr>
      <w:r>
        <w:t xml:space="preserve">The above-entitled matter having come before the Court for an Adjudicatory Hearing on the </w:t>
      </w:r>
      <w:sdt>
        <w:sdtPr>
          <w:id w:val="1082108785"/>
          <w:placeholder>
            <w:docPart w:val="ED498143195949D0A1E4C899B3DB201B"/>
          </w:placeholder>
          <w:showingPlcHdr/>
        </w:sdtPr>
        <w:sdtContent>
          <w:r w:rsidRPr="00530D55">
            <w:rPr>
              <w:rStyle w:val="PlaceholderText"/>
              <w:rFonts w:eastAsiaTheme="majorEastAsia"/>
            </w:rPr>
            <w:t>Click or tap here to enter text.</w:t>
          </w:r>
        </w:sdtContent>
      </w:sdt>
      <w:r>
        <w:t xml:space="preserve"> day of </w:t>
      </w:r>
      <w:sdt>
        <w:sdtPr>
          <w:id w:val="-561941399"/>
          <w:placeholder>
            <w:docPart w:val="ED498143195949D0A1E4C899B3DB201B"/>
          </w:placeholder>
          <w:showingPlcHdr/>
        </w:sdtPr>
        <w:sdtContent>
          <w:r w:rsidRPr="00530D55">
            <w:rPr>
              <w:rStyle w:val="PlaceholderText"/>
              <w:rFonts w:eastAsiaTheme="majorEastAsia"/>
            </w:rPr>
            <w:t>Click or tap here to enter text.</w:t>
          </w:r>
        </w:sdtContent>
      </w:sdt>
      <w:r>
        <w:t>, 20</w:t>
      </w:r>
      <w:sdt>
        <w:sdtPr>
          <w:id w:val="717402833"/>
          <w:placeholder>
            <w:docPart w:val="ED498143195949D0A1E4C899B3DB201B"/>
          </w:placeholder>
          <w:showingPlcHdr/>
        </w:sdtPr>
        <w:sdtContent>
          <w:r w:rsidRPr="00530D55">
            <w:rPr>
              <w:rStyle w:val="PlaceholderText"/>
              <w:rFonts w:eastAsiaTheme="majorEastAsia"/>
            </w:rPr>
            <w:t>Click or tap here to enter text.</w:t>
          </w:r>
        </w:sdtContent>
      </w:sdt>
      <w:r>
        <w:t xml:space="preserve">; the Honorable </w:t>
      </w:r>
      <w:sdt>
        <w:sdtPr>
          <w:id w:val="-1456470261"/>
          <w:placeholder>
            <w:docPart w:val="ED498143195949D0A1E4C899B3DB201B"/>
          </w:placeholder>
          <w:showingPlcHdr/>
        </w:sdtPr>
        <w:sdtContent>
          <w:r w:rsidRPr="00530D55">
            <w:rPr>
              <w:rStyle w:val="PlaceholderText"/>
              <w:rFonts w:eastAsiaTheme="majorEastAsia"/>
            </w:rPr>
            <w:t>Click or tap here to enter text.</w:t>
          </w:r>
        </w:sdtContent>
      </w:sdt>
      <w:r>
        <w:t xml:space="preserve">, presiding; </w:t>
      </w:r>
      <w:bookmarkStart w:id="362" w:name="_Hlk203647314"/>
      <w:r w:rsidRPr="00BF7244">
        <w:t xml:space="preserve">the State of South Dakota represented by </w:t>
      </w:r>
      <w:sdt>
        <w:sdtPr>
          <w:alias w:val="Deputy State’s Attorney"/>
          <w:tag w:val="Deputy State’s Attorney"/>
          <w:id w:val="-767238922"/>
          <w:placeholder>
            <w:docPart w:val="78243B95F75F4950913897BCAA505B00"/>
          </w:placeholder>
          <w:showingPlcHdr/>
          <w:dropDownList>
            <w:listItem w:value="Choose an item."/>
            <w:listItem w:displayText="Deputy State’s Attorney" w:value="Deputy State’s Attorney"/>
            <w:listItem w:displayText="State’s Attorney" w:value="State’s Attorney"/>
          </w:dropDownList>
        </w:sdtPr>
        <w:sdtContent>
          <w:r w:rsidRPr="00BF7244">
            <w:rPr>
              <w:rFonts w:eastAsia="Calibri"/>
              <w:color w:val="666666"/>
            </w:rPr>
            <w:t>Choose an item.</w:t>
          </w:r>
        </w:sdtContent>
      </w:sdt>
      <w:r w:rsidRPr="00BF7244">
        <w:t xml:space="preserve">, </w:t>
      </w:r>
      <w:sdt>
        <w:sdtPr>
          <w:id w:val="-1580751018"/>
          <w:placeholder>
            <w:docPart w:val="5A0445F0EAFC47B3990019BE292892E5"/>
          </w:placeholder>
          <w:showingPlcHdr/>
        </w:sdtPr>
        <w:sdtContent>
          <w:r w:rsidRPr="00BF7244">
            <w:rPr>
              <w:rFonts w:eastAsia="Calibri"/>
              <w:color w:val="666666"/>
            </w:rPr>
            <w:t>Click or tap here to enter text.</w:t>
          </w:r>
        </w:sdtContent>
      </w:sdt>
      <w:bookmarkEnd w:id="362"/>
      <w:r>
        <w:t xml:space="preserve">; the South Dakota Department of Social Services appearing through Family Services Specialist, </w:t>
      </w:r>
      <w:sdt>
        <w:sdtPr>
          <w:id w:val="29627581"/>
          <w:placeholder>
            <w:docPart w:val="ED498143195949D0A1E4C899B3DB201B"/>
          </w:placeholder>
          <w:showingPlcHdr/>
          <w:text/>
        </w:sdtPr>
        <w:sdtContent>
          <w:r w:rsidRPr="00530D55">
            <w:rPr>
              <w:rStyle w:val="PlaceholderText"/>
              <w:rFonts w:eastAsiaTheme="majorEastAsia"/>
            </w:rPr>
            <w:t>Click or tap here to enter text.</w:t>
          </w:r>
        </w:sdtContent>
      </w:sdt>
      <w:r>
        <w:t xml:space="preserve">; </w:t>
      </w:r>
      <w:bookmarkStart w:id="363" w:name="_Hlk203647354"/>
      <w:sdt>
        <w:sdtPr>
          <w:id w:val="2022970183"/>
          <w:placeholder>
            <w:docPart w:val="0C63247A3A6443DEABA3626E1E117243"/>
          </w:placeholder>
          <w:showingPlcHdr/>
        </w:sdtPr>
        <w:sdtContent>
          <w:r w:rsidRPr="000C30E5">
            <w:rPr>
              <w:rStyle w:val="PlaceholderText"/>
              <w:rFonts w:eastAsiaTheme="majorEastAsia"/>
            </w:rPr>
            <w:t>Click or tap here to enter text.</w:t>
          </w:r>
        </w:sdtContent>
      </w:sdt>
      <w:r>
        <w:t xml:space="preserve">, </w:t>
      </w:r>
      <w:r w:rsidRPr="00BF7244">
        <w:t xml:space="preserve">the Respondent </w:t>
      </w:r>
      <w:sdt>
        <w:sdtPr>
          <w:id w:val="-290989166"/>
          <w:placeholder>
            <w:docPart w:val="2039D88056CC41D58262F3524C88ECAE"/>
          </w:placeholder>
          <w:showingPlcHdr/>
          <w:dropDownList>
            <w:listItem w:value="Choose an item."/>
            <w:listItem w:displayText="mother" w:value="mother"/>
            <w:listItem w:displayText="father" w:value="father"/>
          </w:dropDownList>
        </w:sdtPr>
        <w:sdtContent>
          <w:r w:rsidRPr="00835C1D">
            <w:rPr>
              <w:rStyle w:val="PlaceholderText"/>
              <w:rFonts w:eastAsiaTheme="majorEastAsia"/>
            </w:rPr>
            <w:t>Choose an item.</w:t>
          </w:r>
        </w:sdtContent>
      </w:sdt>
      <w:r w:rsidRPr="00BF7244">
        <w:t xml:space="preserve">, </w:t>
      </w:r>
      <w:sdt>
        <w:sdtPr>
          <w:alias w:val="appearing"/>
          <w:tag w:val="appearing"/>
          <w:id w:val="-402837231"/>
          <w:placeholder>
            <w:docPart w:val="2039D88056CC41D58262F3524C88ECAE"/>
          </w:placeholder>
          <w:showingPlcHdr/>
          <w:dropDownList>
            <w:listItem w:value="Choose an item."/>
            <w:listItem w:displayText="not appearing" w:value="not appearing"/>
            <w:listItem w:displayText="appearing" w:value="appearing"/>
          </w:dropDownList>
        </w:sdtPr>
        <w:sdtContent>
          <w:r w:rsidRPr="00835C1D">
            <w:rPr>
              <w:rStyle w:val="PlaceholderText"/>
              <w:rFonts w:eastAsiaTheme="majorEastAsia"/>
            </w:rPr>
            <w:t>Choose an item.</w:t>
          </w:r>
        </w:sdtContent>
      </w:sdt>
      <w:r w:rsidRPr="00BF7244">
        <w:t xml:space="preserve"> in person </w:t>
      </w:r>
      <w:sdt>
        <w:sdtPr>
          <w:id w:val="-1626544424"/>
          <w:placeholder>
            <w:docPart w:val="2039D88056CC41D58262F3524C88ECAE"/>
          </w:placeholder>
          <w:showingPlcHdr/>
          <w:dropDownList>
            <w:listItem w:value="Choose an item."/>
            <w:listItem w:displayText="and" w:value="and"/>
            <w:listItem w:displayText="but" w:value="but"/>
          </w:dropDownList>
        </w:sdtPr>
        <w:sdtContent>
          <w:r w:rsidRPr="00835C1D">
            <w:rPr>
              <w:rStyle w:val="PlaceholderText"/>
              <w:rFonts w:eastAsiaTheme="majorEastAsia"/>
            </w:rPr>
            <w:t>Choose an item.</w:t>
          </w:r>
        </w:sdtContent>
      </w:sdt>
      <w:r w:rsidRPr="00BF7244">
        <w:t xml:space="preserve"> </w:t>
      </w:r>
      <w:sdt>
        <w:sdtPr>
          <w:alias w:val="represented by counsel"/>
          <w:tag w:val="represented by counsel"/>
          <w:id w:val="1790310755"/>
          <w:placeholder>
            <w:docPart w:val="2039D88056CC41D58262F3524C88ECAE"/>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Fonts w:eastAsiaTheme="majorEastAsia"/>
            </w:rPr>
            <w:t>Choose an item.</w:t>
          </w:r>
        </w:sdtContent>
      </w:sdt>
      <w:r w:rsidRPr="00BF7244">
        <w:t xml:space="preserve">, </w:t>
      </w:r>
      <w:sdt>
        <w:sdtPr>
          <w:id w:val="-1317402383"/>
          <w:placeholder>
            <w:docPart w:val="A94C5FF4DF4C4E53A00D7A3C39EC46F9"/>
          </w:placeholder>
          <w:showingPlcHdr/>
        </w:sdtPr>
        <w:sdtContent>
          <w:r w:rsidRPr="00835C1D">
            <w:rPr>
              <w:rStyle w:val="PlaceholderText"/>
              <w:rFonts w:eastAsiaTheme="majorEastAsia"/>
            </w:rPr>
            <w:t>Click or tap here to enter text.</w:t>
          </w:r>
        </w:sdtContent>
      </w:sdt>
      <w:bookmarkEnd w:id="363"/>
      <w:r>
        <w:t xml:space="preserve">; </w:t>
      </w:r>
      <w:sdt>
        <w:sdtPr>
          <w:id w:val="-1913997938"/>
          <w:placeholder>
            <w:docPart w:val="FD4714288E834E9198B56E158975B2DA"/>
          </w:placeholder>
          <w:showingPlcHdr/>
        </w:sdtPr>
        <w:sdtContent>
          <w:r w:rsidRPr="000C30E5">
            <w:rPr>
              <w:rStyle w:val="PlaceholderText"/>
              <w:rFonts w:eastAsiaTheme="majorEastAsia"/>
            </w:rPr>
            <w:t>Click or tap here to enter text.</w:t>
          </w:r>
        </w:sdtContent>
      </w:sdt>
      <w:r>
        <w:t xml:space="preserve">, </w:t>
      </w:r>
      <w:r w:rsidRPr="00BF7244">
        <w:t xml:space="preserve">the Respondent </w:t>
      </w:r>
      <w:sdt>
        <w:sdtPr>
          <w:id w:val="-126398215"/>
          <w:placeholder>
            <w:docPart w:val="449646576FC242A9ACBFE8A6473C7B3D"/>
          </w:placeholder>
          <w:showingPlcHdr/>
          <w:dropDownList>
            <w:listItem w:value="Choose an item."/>
            <w:listItem w:displayText="mother" w:value="mother"/>
            <w:listItem w:displayText="father" w:value="father"/>
          </w:dropDownList>
        </w:sdtPr>
        <w:sdtContent>
          <w:r w:rsidRPr="00835C1D">
            <w:rPr>
              <w:rStyle w:val="PlaceholderText"/>
              <w:rFonts w:eastAsiaTheme="majorEastAsia"/>
            </w:rPr>
            <w:t>Choose an item.</w:t>
          </w:r>
        </w:sdtContent>
      </w:sdt>
      <w:r w:rsidRPr="00BF7244">
        <w:t xml:space="preserve">, </w:t>
      </w:r>
      <w:sdt>
        <w:sdtPr>
          <w:alias w:val="appearing"/>
          <w:tag w:val="appearing"/>
          <w:id w:val="-1314486725"/>
          <w:placeholder>
            <w:docPart w:val="449646576FC242A9ACBFE8A6473C7B3D"/>
          </w:placeholder>
          <w:showingPlcHdr/>
          <w:dropDownList>
            <w:listItem w:value="Choose an item."/>
            <w:listItem w:displayText="not appearing" w:value="not appearing"/>
            <w:listItem w:displayText="appearing" w:value="appearing"/>
          </w:dropDownList>
        </w:sdtPr>
        <w:sdtContent>
          <w:r w:rsidRPr="00835C1D">
            <w:rPr>
              <w:rStyle w:val="PlaceholderText"/>
              <w:rFonts w:eastAsiaTheme="majorEastAsia"/>
            </w:rPr>
            <w:t>Choose an item.</w:t>
          </w:r>
        </w:sdtContent>
      </w:sdt>
      <w:r w:rsidRPr="00BF7244">
        <w:t xml:space="preserve"> in person </w:t>
      </w:r>
      <w:sdt>
        <w:sdtPr>
          <w:id w:val="-259684364"/>
          <w:placeholder>
            <w:docPart w:val="449646576FC242A9ACBFE8A6473C7B3D"/>
          </w:placeholder>
          <w:showingPlcHdr/>
          <w:dropDownList>
            <w:listItem w:value="Choose an item."/>
            <w:listItem w:displayText="and" w:value="and"/>
            <w:listItem w:displayText="but" w:value="but"/>
          </w:dropDownList>
        </w:sdtPr>
        <w:sdtContent>
          <w:r w:rsidRPr="00835C1D">
            <w:rPr>
              <w:rStyle w:val="PlaceholderText"/>
              <w:rFonts w:eastAsiaTheme="majorEastAsia"/>
            </w:rPr>
            <w:t>Choose an item.</w:t>
          </w:r>
        </w:sdtContent>
      </w:sdt>
      <w:r w:rsidRPr="00BF7244">
        <w:t xml:space="preserve"> </w:t>
      </w:r>
      <w:sdt>
        <w:sdtPr>
          <w:alias w:val="represented by counsel"/>
          <w:tag w:val="represented by counsel"/>
          <w:id w:val="193508860"/>
          <w:placeholder>
            <w:docPart w:val="449646576FC242A9ACBFE8A6473C7B3D"/>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Fonts w:eastAsiaTheme="majorEastAsia"/>
            </w:rPr>
            <w:t>Choose an item.</w:t>
          </w:r>
        </w:sdtContent>
      </w:sdt>
      <w:r w:rsidRPr="00BF7244">
        <w:t xml:space="preserve">, </w:t>
      </w:r>
      <w:sdt>
        <w:sdtPr>
          <w:id w:val="-240246701"/>
          <w:placeholder>
            <w:docPart w:val="9C4E04BA57CD42C98CF49E7A2196CBE5"/>
          </w:placeholder>
          <w:showingPlcHdr/>
        </w:sdtPr>
        <w:sdtContent>
          <w:r w:rsidRPr="00835C1D">
            <w:rPr>
              <w:rStyle w:val="PlaceholderText"/>
              <w:rFonts w:eastAsiaTheme="majorEastAsia"/>
            </w:rPr>
            <w:t>Click or tap here to enter text.</w:t>
          </w:r>
        </w:sdtContent>
      </w:sdt>
      <w:r>
        <w:t xml:space="preserve">; </w:t>
      </w:r>
      <w:bookmarkStart w:id="364" w:name="_Hlk203651836"/>
      <w:r w:rsidRPr="002213AD">
        <w:t>the minor child</w:t>
      </w:r>
      <w:r>
        <w:t>(</w:t>
      </w:r>
      <w:r w:rsidRPr="002213AD">
        <w:t>ren</w:t>
      </w:r>
      <w:r>
        <w:t>)</w:t>
      </w:r>
      <w:r w:rsidRPr="002213AD">
        <w:t xml:space="preserve"> </w:t>
      </w:r>
      <w:sdt>
        <w:sdtPr>
          <w:alias w:val="appearing"/>
          <w:tag w:val="appearing"/>
          <w:id w:val="-1586299298"/>
          <w:placeholder>
            <w:docPart w:val="A6FC788086804F5DA99BE63DD64F6B07"/>
          </w:placeholder>
          <w:showingPlcHdr/>
          <w:comboBox>
            <w:listItem w:value="Choose an item."/>
            <w:listItem w:displayText="appearing" w:value="appearing"/>
            <w:listItem w:displayText="not appearing" w:value="not appearing"/>
          </w:comboBox>
        </w:sdtPr>
        <w:sdtContent>
          <w:r w:rsidRPr="002213AD">
            <w:rPr>
              <w:rFonts w:eastAsia="Calibri"/>
              <w:color w:val="666666"/>
            </w:rPr>
            <w:t>Choose an item.</w:t>
          </w:r>
        </w:sdtContent>
      </w:sdt>
      <w:r w:rsidRPr="002213AD">
        <w:t xml:space="preserve"> in person </w:t>
      </w:r>
      <w:sdt>
        <w:sdtPr>
          <w:alias w:val="and"/>
          <w:tag w:val="and"/>
          <w:id w:val="845280392"/>
          <w:placeholder>
            <w:docPart w:val="67D6454B35E24816B565063501390783"/>
          </w:placeholder>
          <w:showingPlcHdr/>
          <w:dropDownList>
            <w:listItem w:value="Choose an item."/>
            <w:listItem w:displayText="and" w:value="and"/>
            <w:listItem w:displayText="but" w:value="but"/>
          </w:dropDownList>
        </w:sdtPr>
        <w:sdtContent>
          <w:r w:rsidRPr="002213AD">
            <w:rPr>
              <w:rFonts w:eastAsia="Calibri"/>
              <w:color w:val="666666"/>
            </w:rPr>
            <w:t>Choose an item.</w:t>
          </w:r>
        </w:sdtContent>
      </w:sdt>
      <w:r w:rsidRPr="002213AD">
        <w:t xml:space="preserve"> represented by counsel, </w:t>
      </w:r>
      <w:sdt>
        <w:sdtPr>
          <w:id w:val="-950939223"/>
          <w:placeholder>
            <w:docPart w:val="D0F5540B95EA414E8C4E192F6B81912A"/>
          </w:placeholder>
          <w:showingPlcHdr/>
        </w:sdtPr>
        <w:sdtContent>
          <w:r w:rsidRPr="002213AD">
            <w:rPr>
              <w:rFonts w:eastAsia="Calibri"/>
              <w:color w:val="666666"/>
            </w:rPr>
            <w:t>Click or tap here to enter text.</w:t>
          </w:r>
        </w:sdtContent>
      </w:sdt>
      <w:bookmarkEnd w:id="364"/>
      <w:r>
        <w:t xml:space="preserve">; </w:t>
      </w:r>
      <w:bookmarkStart w:id="365" w:name="_Hlk203651890"/>
      <w:r w:rsidRPr="0058321C">
        <w:t>the Tribe</w:t>
      </w:r>
      <w:r>
        <w:t xml:space="preserve"> </w:t>
      </w:r>
      <w:sdt>
        <w:sdtPr>
          <w:id w:val="2086952826"/>
          <w:placeholder>
            <w:docPart w:val="A7580972C08D4085A1D003C7B9530527"/>
          </w:placeholder>
          <w:showingPlcHdr/>
          <w:dropDownList>
            <w:listItem w:value="Choose an item."/>
            <w:listItem w:displayText="appearing through ICWA representative" w:value="appearing through ICWA representative"/>
            <w:listItem w:displayText="not appearing through ICWA representative" w:value="not appearing through ICWA representative"/>
          </w:dropDownList>
        </w:sdtPr>
        <w:sdtContent>
          <w:r w:rsidRPr="00155460">
            <w:rPr>
              <w:rStyle w:val="PlaceholderText"/>
              <w:rFonts w:eastAsiaTheme="majorEastAsia"/>
            </w:rPr>
            <w:t>Choose an item.</w:t>
          </w:r>
        </w:sdtContent>
      </w:sdt>
      <w:r>
        <w:t xml:space="preserve"> </w:t>
      </w:r>
      <w:sdt>
        <w:sdtPr>
          <w:id w:val="2110614968"/>
          <w:placeholder>
            <w:docPart w:val="6E96C59FDC874F5889CDB3BBECBE4436"/>
          </w:placeholder>
          <w:showingPlcHdr/>
          <w:dropDownList>
            <w:listItem w:value="Choose an item."/>
            <w:listItem w:displayText="and" w:value="and"/>
            <w:listItem w:displayText="but" w:value="but"/>
          </w:dropDownList>
        </w:sdtPr>
        <w:sdtContent>
          <w:r w:rsidRPr="00155460">
            <w:rPr>
              <w:rStyle w:val="PlaceholderText"/>
              <w:rFonts w:eastAsiaTheme="majorEastAsia"/>
            </w:rPr>
            <w:t>Choose an item.</w:t>
          </w:r>
        </w:sdtContent>
      </w:sdt>
      <w:r w:rsidRPr="0058321C">
        <w:t xml:space="preserve"> </w:t>
      </w:r>
      <w:sdt>
        <w:sdtPr>
          <w:alias w:val="represented by counsel"/>
          <w:tag w:val="represented by counsel"/>
          <w:id w:val="1897779042"/>
          <w:placeholder>
            <w:docPart w:val="55ADC31D578B41B091488442C0A3FA9D"/>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Fonts w:eastAsiaTheme="majorEastAsia"/>
            </w:rPr>
            <w:t>Choose an item.</w:t>
          </w:r>
        </w:sdtContent>
      </w:sdt>
      <w:r w:rsidRPr="0058321C">
        <w:t xml:space="preserve"> , </w:t>
      </w:r>
      <w:sdt>
        <w:sdtPr>
          <w:id w:val="-75135591"/>
          <w:placeholder>
            <w:docPart w:val="30FCECD4E0104A9A853DE8DF13508DC3"/>
          </w:placeholder>
          <w:showingPlcHdr/>
        </w:sdtPr>
        <w:sdtContent>
          <w:r w:rsidRPr="0058321C">
            <w:rPr>
              <w:rFonts w:eastAsia="Calibri"/>
              <w:color w:val="666666"/>
            </w:rPr>
            <w:t>Click or tap here to enter text.</w:t>
          </w:r>
        </w:sdtContent>
      </w:sdt>
      <w:r w:rsidRPr="0058321C">
        <w:t>;</w:t>
      </w:r>
      <w:bookmarkEnd w:id="365"/>
      <w:r>
        <w:t xml:space="preserve"> </w:t>
      </w:r>
      <w:bookmarkStart w:id="366" w:name="_Hlk203647428"/>
      <w:r w:rsidRPr="00BF7244">
        <w:t xml:space="preserve">CASA </w:t>
      </w:r>
      <w:sdt>
        <w:sdtPr>
          <w:alias w:val="appearing through its designated agent"/>
          <w:tag w:val="appearing through its designated agent"/>
          <w:id w:val="-285968632"/>
          <w:placeholder>
            <w:docPart w:val="716702CAD095437BB9BB23115590916E"/>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835C1D">
            <w:rPr>
              <w:rStyle w:val="PlaceholderText"/>
              <w:rFonts w:eastAsiaTheme="majorEastAsia"/>
            </w:rPr>
            <w:t>Choose an item.</w:t>
          </w:r>
        </w:sdtContent>
      </w:sdt>
      <w:bookmarkEnd w:id="366"/>
      <w:r>
        <w:t xml:space="preserve">; the Court, having reviewed the records and files herein and being fully </w:t>
      </w:r>
      <w:r>
        <w:lastRenderedPageBreak/>
        <w:t>informed in the premises, and having made and entered its Adjudicatory Findings of Fact and Conclusions of Law by clear and convincing evidence does now hereby:</w:t>
      </w:r>
    </w:p>
    <w:p w14:paraId="310A2C0D" w14:textId="77777777" w:rsidR="00C76951" w:rsidRDefault="00C76951" w:rsidP="00850149">
      <w:pPr>
        <w:spacing w:after="0" w:line="480" w:lineRule="auto"/>
        <w:ind w:firstLine="720"/>
      </w:pPr>
      <w:r>
        <w:t>ORDER, the minor children are adjudicated to be abused or neglected children as defined by SDCL §26-8A-2 through the actions and/or omissions of the Respondent mother; and it is further</w:t>
      </w:r>
    </w:p>
    <w:p w14:paraId="6E48CE8E" w14:textId="77777777" w:rsidR="00C76951" w:rsidRDefault="00C76951" w:rsidP="00850149">
      <w:pPr>
        <w:spacing w:after="0" w:line="480" w:lineRule="auto"/>
        <w:ind w:firstLine="720"/>
      </w:pPr>
      <w:r>
        <w:t>ORDERED, that the minor children are adjudicated to be abused or neglected children as defined by SDCL §26-8A-2(5) through no fault of the Respondent father; and it is further</w:t>
      </w:r>
    </w:p>
    <w:p w14:paraId="7A2903A3" w14:textId="77777777" w:rsidR="00C76951" w:rsidRDefault="00C76951" w:rsidP="00850149">
      <w:pPr>
        <w:spacing w:after="0" w:line="480" w:lineRule="auto"/>
        <w:ind w:firstLine="720"/>
      </w:pPr>
      <w:r>
        <w:t>ORDERED, that the minor children shall remain in the Department of Social Services’ legal and physical custody through the pendency of the proceedings; and it is further</w:t>
      </w:r>
    </w:p>
    <w:p w14:paraId="127D6D58" w14:textId="77777777" w:rsidR="00C76951" w:rsidRDefault="00C76951" w:rsidP="00850149">
      <w:pPr>
        <w:spacing w:after="0" w:line="480" w:lineRule="auto"/>
        <w:ind w:firstLine="720"/>
      </w:pPr>
      <w:r>
        <w:t>ORDERED, that the Department of Social Services has made reasonable and active efforts to achieve the permanent plan of reunification of the children with their parents, and these efforts have been unsuccessful, and it would be contrary to the children’s welfare to be returned home; and it is further</w:t>
      </w:r>
    </w:p>
    <w:p w14:paraId="70D87673" w14:textId="77777777" w:rsidR="00C76951" w:rsidRDefault="00C76951" w:rsidP="00850149">
      <w:pPr>
        <w:spacing w:after="0" w:line="480" w:lineRule="auto"/>
        <w:ind w:firstLine="720"/>
      </w:pPr>
      <w:r>
        <w:t>ORDERED, that returning custody of the children to the parents would likely result in serious emotional and/or physical damage to the minor children; and it is further</w:t>
      </w:r>
    </w:p>
    <w:p w14:paraId="3B44FD6F" w14:textId="77777777" w:rsidR="00C76951" w:rsidRDefault="00C76951" w:rsidP="00850149">
      <w:pPr>
        <w:spacing w:after="0" w:line="480" w:lineRule="auto"/>
        <w:ind w:firstLine="720"/>
      </w:pPr>
      <w:r>
        <w:t>ORDERED, that active efforts have been made to provide remedial services and rehabilitative programs designed to prevent the breakup of the Indian family and these efforts have proven unsuccessful; and it is further</w:t>
      </w:r>
    </w:p>
    <w:p w14:paraId="60BB5547" w14:textId="77777777" w:rsidR="00C76951" w:rsidRDefault="00C76951" w:rsidP="00850149">
      <w:pPr>
        <w:spacing w:after="0" w:line="480" w:lineRule="auto"/>
        <w:ind w:firstLine="720"/>
      </w:pPr>
      <w:r>
        <w:t>ORDERED, that the least restrictive alternative available in the child’s best interest if continued legal and physical custody with the Department of Social Services; and it is further</w:t>
      </w:r>
    </w:p>
    <w:p w14:paraId="0DC3695A" w14:textId="77777777" w:rsidR="00C76951" w:rsidRDefault="00C76951" w:rsidP="00850149">
      <w:pPr>
        <w:spacing w:after="0" w:line="480" w:lineRule="auto"/>
        <w:ind w:firstLine="720"/>
      </w:pPr>
      <w:r>
        <w:t>ORDERED, that there is good cause to place outside the ICWA placement preference.</w:t>
      </w:r>
    </w:p>
    <w:p w14:paraId="1CAD4C08" w14:textId="77777777" w:rsidR="00C76951" w:rsidRDefault="00C76951" w:rsidP="00850149">
      <w:pPr>
        <w:spacing w:after="0" w:line="480" w:lineRule="auto"/>
        <w:ind w:firstLine="720"/>
      </w:pPr>
      <w:r>
        <w:t xml:space="preserve">Dated this </w:t>
      </w:r>
      <w:sdt>
        <w:sdtPr>
          <w:id w:val="-183834985"/>
          <w:placeholder>
            <w:docPart w:val="ED498143195949D0A1E4C899B3DB201B"/>
          </w:placeholder>
          <w:showingPlcHdr/>
        </w:sdtPr>
        <w:sdtContent>
          <w:r w:rsidRPr="00530D55">
            <w:rPr>
              <w:rStyle w:val="PlaceholderText"/>
              <w:rFonts w:eastAsiaTheme="majorEastAsia"/>
            </w:rPr>
            <w:t>Click or tap here to enter text.</w:t>
          </w:r>
        </w:sdtContent>
      </w:sdt>
      <w:r>
        <w:t xml:space="preserve"> day of </w:t>
      </w:r>
      <w:sdt>
        <w:sdtPr>
          <w:id w:val="299495592"/>
          <w:placeholder>
            <w:docPart w:val="ED498143195949D0A1E4C899B3DB201B"/>
          </w:placeholder>
          <w:showingPlcHdr/>
        </w:sdtPr>
        <w:sdtContent>
          <w:r w:rsidRPr="00530D55">
            <w:rPr>
              <w:rStyle w:val="PlaceholderText"/>
              <w:rFonts w:eastAsiaTheme="majorEastAsia"/>
            </w:rPr>
            <w:t>Click or tap here to enter text.</w:t>
          </w:r>
        </w:sdtContent>
      </w:sdt>
      <w:r>
        <w:t xml:space="preserve">, effective however the </w:t>
      </w:r>
      <w:sdt>
        <w:sdtPr>
          <w:id w:val="-1170482297"/>
          <w:placeholder>
            <w:docPart w:val="ED498143195949D0A1E4C899B3DB201B"/>
          </w:placeholder>
          <w:showingPlcHdr/>
        </w:sdtPr>
        <w:sdtContent>
          <w:r w:rsidRPr="00530D55">
            <w:rPr>
              <w:rStyle w:val="PlaceholderText"/>
              <w:rFonts w:eastAsiaTheme="majorEastAsia"/>
            </w:rPr>
            <w:t>Click or tap here to enter text.</w:t>
          </w:r>
        </w:sdtContent>
      </w:sdt>
      <w:r>
        <w:t xml:space="preserve"> day of </w:t>
      </w:r>
      <w:sdt>
        <w:sdtPr>
          <w:id w:val="-1333684453"/>
          <w:placeholder>
            <w:docPart w:val="ED498143195949D0A1E4C899B3DB201B"/>
          </w:placeholder>
          <w:showingPlcHdr/>
        </w:sdtPr>
        <w:sdtContent>
          <w:r w:rsidRPr="00530D55">
            <w:rPr>
              <w:rStyle w:val="PlaceholderText"/>
              <w:rFonts w:eastAsiaTheme="majorEastAsia"/>
            </w:rPr>
            <w:t>Click or tap here to enter text.</w:t>
          </w:r>
        </w:sdtContent>
      </w:sdt>
      <w:r>
        <w:t xml:space="preserve">, </w:t>
      </w:r>
      <w:sdt>
        <w:sdtPr>
          <w:id w:val="-142119697"/>
          <w:placeholder>
            <w:docPart w:val="ED498143195949D0A1E4C899B3DB201B"/>
          </w:placeholder>
          <w:showingPlcHdr/>
        </w:sdtPr>
        <w:sdtContent>
          <w:r w:rsidRPr="00530D55">
            <w:rPr>
              <w:rStyle w:val="PlaceholderText"/>
              <w:rFonts w:eastAsiaTheme="majorEastAsia"/>
            </w:rPr>
            <w:t>Click or tap here to enter text.</w:t>
          </w:r>
        </w:sdtContent>
      </w:sdt>
      <w:r>
        <w:t>, that being the date of the hearing affording judicial basis for this order.</w:t>
      </w:r>
    </w:p>
    <w:p w14:paraId="3F4A9A6F" w14:textId="77777777" w:rsidR="00C76951" w:rsidRDefault="00C76951" w:rsidP="00EC5AF6">
      <w:pPr>
        <w:spacing w:after="0" w:line="480" w:lineRule="auto"/>
        <w:ind w:firstLine="720"/>
      </w:pPr>
    </w:p>
    <w:p w14:paraId="2C1371C3" w14:textId="77777777" w:rsidR="00C76951" w:rsidRDefault="00C76951" w:rsidP="00EC5AF6">
      <w:pPr>
        <w:spacing w:after="0" w:line="480" w:lineRule="auto"/>
        <w:ind w:firstLine="720"/>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649"/>
        <w:gridCol w:w="1588"/>
        <w:gridCol w:w="3187"/>
        <w:gridCol w:w="2330"/>
      </w:tblGrid>
      <w:tr w:rsidR="00C76951" w:rsidRPr="00417822" w14:paraId="438C3C28" w14:textId="77777777" w:rsidTr="00850149">
        <w:tc>
          <w:tcPr>
            <w:tcW w:w="4247" w:type="dxa"/>
            <w:gridSpan w:val="3"/>
          </w:tcPr>
          <w:p w14:paraId="01000CBA" w14:textId="77777777" w:rsidR="00C76951" w:rsidRPr="00417822" w:rsidRDefault="00C76951" w:rsidP="00EB41B2">
            <w:pPr>
              <w:rPr>
                <w:sz w:val="24"/>
              </w:rPr>
            </w:pPr>
            <w:bookmarkStart w:id="367" w:name="_Hlk203643595"/>
            <w:r w:rsidRPr="00417822">
              <w:rPr>
                <w:sz w:val="24"/>
              </w:rPr>
              <w:lastRenderedPageBreak/>
              <w:tab/>
            </w:r>
            <w:r w:rsidRPr="00417822">
              <w:rPr>
                <w:sz w:val="24"/>
              </w:rPr>
              <w:tab/>
            </w:r>
            <w:r w:rsidRPr="00417822">
              <w:rPr>
                <w:sz w:val="24"/>
              </w:rPr>
              <w:tab/>
            </w:r>
            <w:r w:rsidRPr="00417822">
              <w:rPr>
                <w:sz w:val="24"/>
              </w:rPr>
              <w:tab/>
            </w:r>
            <w:r w:rsidRPr="00417822">
              <w:rPr>
                <w:sz w:val="24"/>
              </w:rPr>
              <w:tab/>
            </w:r>
          </w:p>
        </w:tc>
        <w:tc>
          <w:tcPr>
            <w:tcW w:w="5517" w:type="dxa"/>
            <w:gridSpan w:val="2"/>
          </w:tcPr>
          <w:p w14:paraId="79F4E899" w14:textId="77777777" w:rsidR="00C76951" w:rsidRPr="00417822" w:rsidRDefault="00C76951" w:rsidP="005B64EF">
            <w:pPr>
              <w:ind w:left="10"/>
              <w:rPr>
                <w:sz w:val="24"/>
              </w:rPr>
            </w:pPr>
            <w:r w:rsidRPr="00417822">
              <w:rPr>
                <w:sz w:val="24"/>
              </w:rPr>
              <w:t>BY THE COURT:</w:t>
            </w:r>
          </w:p>
        </w:tc>
      </w:tr>
      <w:tr w:rsidR="00C76951" w:rsidRPr="00417822" w14:paraId="545FD863" w14:textId="77777777" w:rsidTr="00850149">
        <w:tc>
          <w:tcPr>
            <w:tcW w:w="9764" w:type="dxa"/>
            <w:gridSpan w:val="5"/>
          </w:tcPr>
          <w:p w14:paraId="614CA4EC" w14:textId="77777777" w:rsidR="00C76951" w:rsidRPr="00417822" w:rsidRDefault="00C76951" w:rsidP="00EB41B2">
            <w:pPr>
              <w:rPr>
                <w:sz w:val="24"/>
              </w:rPr>
            </w:pPr>
          </w:p>
        </w:tc>
      </w:tr>
      <w:tr w:rsidR="00C76951" w:rsidRPr="00417822" w14:paraId="390CA599" w14:textId="77777777" w:rsidTr="00850149">
        <w:tc>
          <w:tcPr>
            <w:tcW w:w="9764" w:type="dxa"/>
            <w:gridSpan w:val="5"/>
          </w:tcPr>
          <w:p w14:paraId="7BFD21F5" w14:textId="77777777" w:rsidR="00C76951" w:rsidRPr="00417822" w:rsidRDefault="00C76951" w:rsidP="00EB41B2">
            <w:pPr>
              <w:rPr>
                <w:sz w:val="24"/>
              </w:rPr>
            </w:pPr>
          </w:p>
        </w:tc>
      </w:tr>
      <w:tr w:rsidR="00C76951" w:rsidRPr="00417822" w14:paraId="5CD0B416" w14:textId="77777777" w:rsidTr="00850149">
        <w:tc>
          <w:tcPr>
            <w:tcW w:w="4247" w:type="dxa"/>
            <w:gridSpan w:val="3"/>
          </w:tcPr>
          <w:p w14:paraId="3539A025" w14:textId="77777777" w:rsidR="00C76951" w:rsidRPr="00417822" w:rsidRDefault="00C76951" w:rsidP="00EB41B2">
            <w:pPr>
              <w:rPr>
                <w:sz w:val="24"/>
              </w:rPr>
            </w:pPr>
            <w:r w:rsidRPr="00417822">
              <w:rPr>
                <w:sz w:val="24"/>
              </w:rPr>
              <w:tab/>
            </w:r>
            <w:r w:rsidRPr="00417822">
              <w:rPr>
                <w:sz w:val="24"/>
              </w:rPr>
              <w:tab/>
            </w:r>
            <w:r w:rsidRPr="00417822">
              <w:rPr>
                <w:sz w:val="24"/>
              </w:rPr>
              <w:tab/>
            </w:r>
            <w:r w:rsidRPr="00417822">
              <w:rPr>
                <w:sz w:val="24"/>
              </w:rPr>
              <w:tab/>
            </w:r>
          </w:p>
        </w:tc>
        <w:tc>
          <w:tcPr>
            <w:tcW w:w="3187" w:type="dxa"/>
            <w:tcBorders>
              <w:bottom w:val="single" w:sz="4" w:space="0" w:color="auto"/>
            </w:tcBorders>
          </w:tcPr>
          <w:p w14:paraId="7EC182CE" w14:textId="77777777" w:rsidR="00C76951" w:rsidRPr="00417822" w:rsidRDefault="00C76951" w:rsidP="00EB41B2">
            <w:pPr>
              <w:rPr>
                <w:sz w:val="24"/>
              </w:rPr>
            </w:pPr>
          </w:p>
        </w:tc>
        <w:tc>
          <w:tcPr>
            <w:tcW w:w="2330" w:type="dxa"/>
          </w:tcPr>
          <w:p w14:paraId="60C41118" w14:textId="77777777" w:rsidR="00C76951" w:rsidRPr="00417822" w:rsidRDefault="00C76951" w:rsidP="00EB41B2">
            <w:pPr>
              <w:rPr>
                <w:sz w:val="24"/>
              </w:rPr>
            </w:pPr>
          </w:p>
        </w:tc>
      </w:tr>
      <w:tr w:rsidR="00C76951" w:rsidRPr="00417822" w14:paraId="6172E8F3" w14:textId="77777777" w:rsidTr="00850149">
        <w:tc>
          <w:tcPr>
            <w:tcW w:w="4247" w:type="dxa"/>
            <w:gridSpan w:val="3"/>
          </w:tcPr>
          <w:p w14:paraId="4D999F2F" w14:textId="77777777" w:rsidR="00C76951" w:rsidRPr="00417822" w:rsidRDefault="00C76951" w:rsidP="00EB41B2">
            <w:pPr>
              <w:rPr>
                <w:sz w:val="24"/>
              </w:rPr>
            </w:pPr>
            <w:r w:rsidRPr="00417822">
              <w:rPr>
                <w:sz w:val="24"/>
              </w:rPr>
              <w:t>ATTEST:</w:t>
            </w:r>
            <w:r w:rsidRPr="00417822">
              <w:rPr>
                <w:sz w:val="24"/>
              </w:rPr>
              <w:tab/>
            </w:r>
            <w:r w:rsidRPr="00417822">
              <w:rPr>
                <w:sz w:val="24"/>
              </w:rPr>
              <w:tab/>
            </w:r>
            <w:r w:rsidRPr="00417822">
              <w:rPr>
                <w:sz w:val="24"/>
              </w:rPr>
              <w:tab/>
            </w:r>
          </w:p>
        </w:tc>
        <w:tc>
          <w:tcPr>
            <w:tcW w:w="5517" w:type="dxa"/>
            <w:gridSpan w:val="2"/>
          </w:tcPr>
          <w:p w14:paraId="197CBD32" w14:textId="77777777" w:rsidR="00C76951" w:rsidRPr="00417822" w:rsidRDefault="00C76951" w:rsidP="005B64EF">
            <w:pPr>
              <w:ind w:left="10"/>
              <w:rPr>
                <w:sz w:val="24"/>
              </w:rPr>
            </w:pPr>
            <w:r w:rsidRPr="00417822">
              <w:rPr>
                <w:sz w:val="24"/>
              </w:rPr>
              <w:t xml:space="preserve">The Honorable </w:t>
            </w:r>
            <w:sdt>
              <w:sdtPr>
                <w:id w:val="-1779330504"/>
                <w:placeholder>
                  <w:docPart w:val="A71FD9E76DCA415EB67A5CBBF90E11F4"/>
                </w:placeholder>
                <w:showingPlcHdr/>
              </w:sdtPr>
              <w:sdtContent>
                <w:r w:rsidRPr="00417822">
                  <w:rPr>
                    <w:rStyle w:val="PlaceholderText"/>
                    <w:rFonts w:eastAsiaTheme="majorEastAsia"/>
                  </w:rPr>
                  <w:t>Click or tap here to enter text.</w:t>
                </w:r>
              </w:sdtContent>
            </w:sdt>
          </w:p>
        </w:tc>
      </w:tr>
      <w:tr w:rsidR="00C76951" w:rsidRPr="00417822" w14:paraId="53577788" w14:textId="77777777" w:rsidTr="00850149">
        <w:tc>
          <w:tcPr>
            <w:tcW w:w="4247" w:type="dxa"/>
            <w:gridSpan w:val="3"/>
          </w:tcPr>
          <w:p w14:paraId="105F9E8D" w14:textId="77777777" w:rsidR="00C76951" w:rsidRPr="00417822" w:rsidRDefault="00C76951" w:rsidP="00EB41B2">
            <w:pPr>
              <w:rPr>
                <w:sz w:val="24"/>
              </w:rPr>
            </w:pPr>
            <w:r w:rsidRPr="00417822">
              <w:rPr>
                <w:sz w:val="24"/>
              </w:rPr>
              <w:tab/>
            </w:r>
            <w:r w:rsidRPr="00417822">
              <w:rPr>
                <w:sz w:val="24"/>
              </w:rPr>
              <w:tab/>
            </w:r>
            <w:r w:rsidRPr="00417822">
              <w:rPr>
                <w:sz w:val="24"/>
              </w:rPr>
              <w:tab/>
            </w:r>
          </w:p>
        </w:tc>
        <w:tc>
          <w:tcPr>
            <w:tcW w:w="5517" w:type="dxa"/>
            <w:gridSpan w:val="2"/>
          </w:tcPr>
          <w:p w14:paraId="3F524CC2" w14:textId="77777777" w:rsidR="00C76951" w:rsidRPr="00417822" w:rsidRDefault="00C76951" w:rsidP="005B64EF">
            <w:pPr>
              <w:ind w:left="10"/>
              <w:rPr>
                <w:sz w:val="24"/>
              </w:rPr>
            </w:pPr>
            <w:r w:rsidRPr="00417822">
              <w:rPr>
                <w:sz w:val="24"/>
              </w:rPr>
              <w:t>Judge of the Circuit Court</w:t>
            </w:r>
          </w:p>
        </w:tc>
      </w:tr>
      <w:tr w:rsidR="00C76951" w:rsidRPr="00417822" w14:paraId="3104B9F7" w14:textId="77777777" w:rsidTr="00850149">
        <w:tc>
          <w:tcPr>
            <w:tcW w:w="9764" w:type="dxa"/>
            <w:gridSpan w:val="5"/>
          </w:tcPr>
          <w:p w14:paraId="5D917A11" w14:textId="77777777" w:rsidR="00C76951" w:rsidRPr="00417822" w:rsidRDefault="00C76951" w:rsidP="00EB41B2">
            <w:pPr>
              <w:rPr>
                <w:sz w:val="24"/>
              </w:rPr>
            </w:pPr>
            <w:r w:rsidRPr="00417822">
              <w:rPr>
                <w:sz w:val="24"/>
              </w:rPr>
              <w:t>Clerk of Court</w:t>
            </w:r>
          </w:p>
        </w:tc>
      </w:tr>
      <w:tr w:rsidR="00C76951" w:rsidRPr="00417822" w14:paraId="1A0E058F" w14:textId="77777777" w:rsidTr="00850149">
        <w:tc>
          <w:tcPr>
            <w:tcW w:w="1010" w:type="dxa"/>
          </w:tcPr>
          <w:p w14:paraId="1D5EFFC4" w14:textId="77777777" w:rsidR="00C76951" w:rsidRPr="00417822" w:rsidRDefault="00C76951" w:rsidP="00EB41B2">
            <w:pPr>
              <w:rPr>
                <w:sz w:val="24"/>
              </w:rPr>
            </w:pPr>
            <w:r w:rsidRPr="00417822">
              <w:rPr>
                <w:sz w:val="24"/>
              </w:rPr>
              <w:t xml:space="preserve">BY: </w:t>
            </w:r>
          </w:p>
        </w:tc>
        <w:tc>
          <w:tcPr>
            <w:tcW w:w="1649" w:type="dxa"/>
            <w:tcBorders>
              <w:bottom w:val="single" w:sz="4" w:space="0" w:color="auto"/>
            </w:tcBorders>
          </w:tcPr>
          <w:p w14:paraId="6086BD2C" w14:textId="77777777" w:rsidR="00C76951" w:rsidRPr="00417822" w:rsidRDefault="00C76951" w:rsidP="00EB41B2">
            <w:pPr>
              <w:rPr>
                <w:sz w:val="24"/>
              </w:rPr>
            </w:pPr>
          </w:p>
        </w:tc>
        <w:tc>
          <w:tcPr>
            <w:tcW w:w="7105" w:type="dxa"/>
            <w:gridSpan w:val="3"/>
          </w:tcPr>
          <w:p w14:paraId="2C1418F4" w14:textId="77777777" w:rsidR="00C76951" w:rsidRPr="00417822" w:rsidRDefault="00C76951" w:rsidP="00EB41B2">
            <w:pPr>
              <w:rPr>
                <w:sz w:val="24"/>
              </w:rPr>
            </w:pPr>
          </w:p>
        </w:tc>
      </w:tr>
      <w:tr w:rsidR="00C76951" w:rsidRPr="00417822" w14:paraId="14FBC4A8" w14:textId="77777777" w:rsidTr="00850149">
        <w:tc>
          <w:tcPr>
            <w:tcW w:w="9764" w:type="dxa"/>
            <w:gridSpan w:val="5"/>
          </w:tcPr>
          <w:p w14:paraId="26F80C47" w14:textId="77777777" w:rsidR="00C76951" w:rsidRPr="00417822" w:rsidRDefault="00C76951" w:rsidP="00EB41B2">
            <w:pPr>
              <w:rPr>
                <w:sz w:val="24"/>
              </w:rPr>
            </w:pPr>
            <w:r w:rsidRPr="00417822">
              <w:rPr>
                <w:sz w:val="24"/>
              </w:rPr>
              <w:t xml:space="preserve">Deputy </w:t>
            </w:r>
            <w:sdt>
              <w:sdtPr>
                <w:id w:val="347614639"/>
                <w:placeholder>
                  <w:docPart w:val="F8D593DFA097402AA754891E428FE77D"/>
                </w:placeholder>
                <w:showingPlcHdr/>
              </w:sdtPr>
              <w:sdtContent>
                <w:r w:rsidRPr="00417822">
                  <w:rPr>
                    <w:rStyle w:val="PlaceholderText"/>
                    <w:rFonts w:eastAsiaTheme="majorEastAsia"/>
                  </w:rPr>
                  <w:t>Click or tap here to enter text.</w:t>
                </w:r>
              </w:sdtContent>
            </w:sdt>
          </w:p>
        </w:tc>
      </w:tr>
      <w:tr w:rsidR="00C76951" w:rsidRPr="00417822" w14:paraId="2C1935AF" w14:textId="77777777" w:rsidTr="00850149">
        <w:tc>
          <w:tcPr>
            <w:tcW w:w="9764" w:type="dxa"/>
            <w:gridSpan w:val="5"/>
          </w:tcPr>
          <w:p w14:paraId="19B411BD" w14:textId="77777777" w:rsidR="00C76951" w:rsidRPr="00417822" w:rsidRDefault="00C76951" w:rsidP="00EB41B2">
            <w:pPr>
              <w:rPr>
                <w:b/>
                <w:sz w:val="28"/>
                <w:szCs w:val="28"/>
              </w:rPr>
            </w:pPr>
            <w:r w:rsidRPr="00417822">
              <w:rPr>
                <w:sz w:val="24"/>
              </w:rPr>
              <w:t>(SEAL)</w:t>
            </w:r>
          </w:p>
        </w:tc>
      </w:tr>
      <w:tr w:rsidR="00C76951" w:rsidRPr="00417822" w14:paraId="0BD59AA4" w14:textId="77777777" w:rsidTr="00850149">
        <w:tc>
          <w:tcPr>
            <w:tcW w:w="9764" w:type="dxa"/>
            <w:gridSpan w:val="5"/>
          </w:tcPr>
          <w:p w14:paraId="5E2D52FD" w14:textId="77777777" w:rsidR="00C76951" w:rsidRPr="00417822" w:rsidRDefault="00C76951" w:rsidP="00EB41B2">
            <w:pPr>
              <w:rPr>
                <w:sz w:val="24"/>
              </w:rPr>
            </w:pPr>
          </w:p>
        </w:tc>
      </w:tr>
      <w:bookmarkEnd w:id="367"/>
    </w:tbl>
    <w:p w14:paraId="635E23BC" w14:textId="77777777" w:rsidR="00C76951" w:rsidRDefault="00C76951" w:rsidP="005F2F83"/>
    <w:p w14:paraId="2D8DDA6F" w14:textId="77777777" w:rsidR="00C76951" w:rsidRDefault="00C76951" w:rsidP="00AC5F55">
      <w:pPr>
        <w:spacing w:after="160" w:line="278" w:lineRule="auto"/>
        <w:ind w:left="0" w:firstLine="0"/>
        <w:sectPr w:rsidR="00C76951" w:rsidSect="00C76951">
          <w:footerReference w:type="default" r:id="rId525"/>
          <w:footnotePr>
            <w:numRestart w:val="eachPage"/>
          </w:footnotePr>
          <w:pgSz w:w="12240" w:h="15840"/>
          <w:pgMar w:top="720" w:right="1109" w:bottom="720" w:left="720" w:header="720" w:footer="720" w:gutter="0"/>
          <w:cols w:space="720"/>
          <w:docGrid w:linePitch="326"/>
        </w:sectPr>
      </w:pPr>
    </w:p>
    <w:p w14:paraId="3601A6D2" w14:textId="77777777" w:rsidR="00C76951" w:rsidRDefault="00C76951" w:rsidP="00EC5AF6">
      <w:pPr>
        <w:tabs>
          <w:tab w:val="left" w:pos="1100"/>
        </w:tabs>
        <w:spacing w:after="160" w:line="278" w:lineRule="auto"/>
        <w:ind w:left="0" w:firstLine="0"/>
      </w:pPr>
      <w:r>
        <w:lastRenderedPageBreak/>
        <w:tab/>
      </w: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C76951" w:rsidRPr="00703B47" w14:paraId="42FFE58A" w14:textId="77777777" w:rsidTr="00A62538">
        <w:trPr>
          <w:trHeight w:val="810"/>
        </w:trPr>
        <w:tc>
          <w:tcPr>
            <w:tcW w:w="4950" w:type="dxa"/>
            <w:tcBorders>
              <w:top w:val="nil"/>
              <w:left w:val="nil"/>
              <w:bottom w:val="single" w:sz="24" w:space="0" w:color="auto"/>
              <w:right w:val="nil"/>
            </w:tcBorders>
            <w:hideMark/>
          </w:tcPr>
          <w:p w14:paraId="78699F9A" w14:textId="77777777" w:rsidR="00C76951" w:rsidRPr="00703B47" w:rsidRDefault="00C76951" w:rsidP="00A62538">
            <w:pPr>
              <w:overflowPunct w:val="0"/>
              <w:autoSpaceDE w:val="0"/>
              <w:autoSpaceDN w:val="0"/>
              <w:adjustRightInd w:val="0"/>
              <w:spacing w:after="0" w:line="240" w:lineRule="auto"/>
              <w:ind w:left="-22"/>
              <w:rPr>
                <w:kern w:val="0"/>
              </w:rPr>
            </w:pPr>
            <w:bookmarkStart w:id="368" w:name="_Hlk203571675"/>
            <w:r w:rsidRPr="00703B47">
              <w:rPr>
                <w:kern w:val="0"/>
              </w:rPr>
              <w:t>STATE OF SOUTH DAKOTA:</w:t>
            </w:r>
          </w:p>
          <w:p w14:paraId="071CC492" w14:textId="77777777" w:rsidR="00C76951" w:rsidRPr="00703B47" w:rsidRDefault="00C76951" w:rsidP="00A62538">
            <w:pPr>
              <w:overflowPunct w:val="0"/>
              <w:autoSpaceDE w:val="0"/>
              <w:autoSpaceDN w:val="0"/>
              <w:adjustRightInd w:val="0"/>
              <w:spacing w:after="0" w:line="240" w:lineRule="auto"/>
              <w:ind w:left="1515"/>
              <w:jc w:val="center"/>
            </w:pPr>
            <w:r w:rsidRPr="00703B47">
              <w:t>SS:</w:t>
            </w:r>
          </w:p>
          <w:p w14:paraId="75ADBE9F" w14:textId="77777777" w:rsidR="00C76951" w:rsidRPr="00703B47" w:rsidRDefault="00C76951" w:rsidP="00A62538">
            <w:pPr>
              <w:overflowPunct w:val="0"/>
              <w:autoSpaceDE w:val="0"/>
              <w:autoSpaceDN w:val="0"/>
              <w:adjustRightInd w:val="0"/>
              <w:spacing w:after="0" w:line="240" w:lineRule="auto"/>
              <w:ind w:left="-22"/>
            </w:pPr>
            <w:r w:rsidRPr="00703B47">
              <w:t xml:space="preserve">COUNTY OF  </w:t>
            </w:r>
            <w:sdt>
              <w:sdtPr>
                <w:id w:val="1027981997"/>
                <w:placeholder>
                  <w:docPart w:val="349063E67D454E8A8BC53928066FDCB1"/>
                </w:placeholder>
                <w:showingPlcHdr/>
              </w:sdtPr>
              <w:sdtContent>
                <w:r w:rsidRPr="00703B47">
                  <w:rPr>
                    <w:color w:val="666666"/>
                  </w:rPr>
                  <w:t>Click or tap here to enter text.</w:t>
                </w:r>
              </w:sdtContent>
            </w:sdt>
          </w:p>
        </w:tc>
        <w:tc>
          <w:tcPr>
            <w:tcW w:w="4950" w:type="dxa"/>
            <w:tcBorders>
              <w:top w:val="nil"/>
              <w:left w:val="nil"/>
              <w:bottom w:val="single" w:sz="24" w:space="0" w:color="auto"/>
              <w:right w:val="nil"/>
            </w:tcBorders>
          </w:tcPr>
          <w:p w14:paraId="2576D2B3" w14:textId="77777777" w:rsidR="00C76951" w:rsidRPr="00703B47" w:rsidRDefault="00C76951" w:rsidP="00A62538">
            <w:pPr>
              <w:overflowPunct w:val="0"/>
              <w:autoSpaceDE w:val="0"/>
              <w:autoSpaceDN w:val="0"/>
              <w:adjustRightInd w:val="0"/>
              <w:spacing w:after="0" w:line="240" w:lineRule="auto"/>
              <w:ind w:left="66" w:right="66"/>
              <w:jc w:val="center"/>
            </w:pPr>
            <w:r w:rsidRPr="00703B47">
              <w:t>IN CIRCUIT COURT</w:t>
            </w:r>
          </w:p>
          <w:p w14:paraId="5A7DD718" w14:textId="77777777" w:rsidR="00C76951" w:rsidRPr="00703B47" w:rsidRDefault="00C76951" w:rsidP="00A62538">
            <w:pPr>
              <w:overflowPunct w:val="0"/>
              <w:autoSpaceDE w:val="0"/>
              <w:autoSpaceDN w:val="0"/>
              <w:adjustRightInd w:val="0"/>
              <w:spacing w:after="0" w:line="240" w:lineRule="auto"/>
              <w:ind w:left="66" w:right="66" w:hanging="720"/>
              <w:jc w:val="center"/>
            </w:pPr>
          </w:p>
          <w:p w14:paraId="28B1AB28" w14:textId="77777777" w:rsidR="00C76951" w:rsidRPr="00703B47" w:rsidRDefault="00000000" w:rsidP="00A62538">
            <w:pPr>
              <w:overflowPunct w:val="0"/>
              <w:autoSpaceDE w:val="0"/>
              <w:autoSpaceDN w:val="0"/>
              <w:adjustRightInd w:val="0"/>
              <w:spacing w:after="0" w:line="240" w:lineRule="auto"/>
              <w:ind w:left="66" w:right="66"/>
              <w:jc w:val="center"/>
            </w:pPr>
            <w:sdt>
              <w:sdtPr>
                <w:alias w:val="SEVENTH"/>
                <w:tag w:val="FIFTH"/>
                <w:id w:val="-1129312624"/>
                <w:placeholder>
                  <w:docPart w:val="1D218D07EE2E4523A33673F6EE7B9314"/>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76951" w:rsidRPr="00703B47">
                  <w:rPr>
                    <w:color w:val="666666"/>
                  </w:rPr>
                  <w:t>Choose an item.</w:t>
                </w:r>
              </w:sdtContent>
            </w:sdt>
            <w:r w:rsidR="00C76951" w:rsidRPr="00703B47">
              <w:t xml:space="preserve">  JUDICIAL CIRCUIT</w:t>
            </w:r>
          </w:p>
        </w:tc>
      </w:tr>
      <w:tr w:rsidR="00C76951" w:rsidRPr="00703B47" w14:paraId="4B423A76" w14:textId="77777777" w:rsidTr="00B1221C">
        <w:trPr>
          <w:trHeight w:val="3540"/>
        </w:trPr>
        <w:tc>
          <w:tcPr>
            <w:tcW w:w="4950" w:type="dxa"/>
            <w:tcBorders>
              <w:top w:val="single" w:sz="24" w:space="0" w:color="auto"/>
              <w:left w:val="nil"/>
              <w:bottom w:val="single" w:sz="24" w:space="0" w:color="auto"/>
              <w:right w:val="single" w:sz="24" w:space="0" w:color="auto"/>
            </w:tcBorders>
          </w:tcPr>
          <w:p w14:paraId="6E15A7F6" w14:textId="77777777" w:rsidR="00C76951" w:rsidRPr="00703B47" w:rsidRDefault="00C76951" w:rsidP="0081271A">
            <w:pPr>
              <w:widowControl w:val="0"/>
              <w:overflowPunct w:val="0"/>
              <w:autoSpaceDE w:val="0"/>
              <w:autoSpaceDN w:val="0"/>
              <w:adjustRightInd w:val="0"/>
              <w:spacing w:line="240" w:lineRule="auto"/>
              <w:ind w:left="0" w:right="720" w:hanging="23"/>
              <w:jc w:val="center"/>
            </w:pPr>
          </w:p>
          <w:p w14:paraId="4FD9777C" w14:textId="77777777" w:rsidR="00C76951" w:rsidRPr="00703B47" w:rsidRDefault="00C76951" w:rsidP="0081271A">
            <w:pPr>
              <w:overflowPunct w:val="0"/>
              <w:autoSpaceDE w:val="0"/>
              <w:autoSpaceDN w:val="0"/>
              <w:adjustRightInd w:val="0"/>
              <w:spacing w:line="240" w:lineRule="auto"/>
              <w:ind w:left="0" w:hanging="23"/>
              <w:jc w:val="center"/>
              <w:textAlignment w:val="baseline"/>
            </w:pPr>
            <w:r w:rsidRPr="00703B47">
              <w:t>THE PEOPLE OF THE STATE OF SOUTH DAKOTA IN THE INTEREST OF,</w:t>
            </w:r>
          </w:p>
          <w:p w14:paraId="64C9B845" w14:textId="77777777" w:rsidR="00C76951" w:rsidRPr="00703B47" w:rsidRDefault="00C76951" w:rsidP="008C50F5">
            <w:pPr>
              <w:overflowPunct w:val="0"/>
              <w:autoSpaceDE w:val="0"/>
              <w:autoSpaceDN w:val="0"/>
              <w:adjustRightInd w:val="0"/>
              <w:spacing w:line="240" w:lineRule="auto"/>
              <w:jc w:val="center"/>
              <w:textAlignment w:val="baseline"/>
            </w:pPr>
          </w:p>
          <w:p w14:paraId="29AF224F" w14:textId="5927EBE4" w:rsidR="00C76951" w:rsidRPr="00703B47" w:rsidRDefault="00000000" w:rsidP="0081271A">
            <w:pPr>
              <w:widowControl w:val="0"/>
              <w:overflowPunct w:val="0"/>
              <w:autoSpaceDE w:val="0"/>
              <w:autoSpaceDN w:val="0"/>
              <w:adjustRightInd w:val="0"/>
              <w:spacing w:line="240" w:lineRule="auto"/>
              <w:ind w:left="-15" w:right="75"/>
            </w:pPr>
            <w:sdt>
              <w:sdtPr>
                <w:id w:val="1523969653"/>
                <w:placeholder>
                  <w:docPart w:val="0807B63DF4E74A849913686D72C32780"/>
                </w:placeholder>
                <w:showingPlcHdr/>
              </w:sdtPr>
              <w:sdtContent>
                <w:r w:rsidR="00C76951" w:rsidRPr="00703B47">
                  <w:rPr>
                    <w:color w:val="666666"/>
                  </w:rPr>
                  <w:t>Click or tap here to enter text.</w:t>
                </w:r>
              </w:sdtContent>
            </w:sdt>
            <w:r w:rsidR="00C76951" w:rsidRPr="00703B47">
              <w:t xml:space="preserve"> </w:t>
            </w:r>
            <w:r w:rsidR="00C76951" w:rsidRPr="004F3C13">
              <w:t>(DOB:</w:t>
            </w:r>
            <w:sdt>
              <w:sdtPr>
                <w:id w:val="1831482751"/>
                <w:placeholder>
                  <w:docPart w:val="B83F0496C37248EDA5440DC57F3A4DC0"/>
                </w:placeholder>
                <w:showingPlcHdr/>
                <w:date>
                  <w:dateFormat w:val="mM/dd/yyyy"/>
                  <w:lid w:val="en-US"/>
                  <w:storeMappedDataAs w:val="dateTime"/>
                  <w:calendar w:val="gregorian"/>
                </w:date>
              </w:sdtPr>
              <w:sdtContent>
                <w:r w:rsidR="00C76951" w:rsidRPr="004F3C13">
                  <w:rPr>
                    <w:color w:val="666666"/>
                  </w:rPr>
                  <w:t>Click or tap to enter a date.</w:t>
                </w:r>
              </w:sdtContent>
            </w:sdt>
            <w:r w:rsidR="00C76951" w:rsidRPr="004F3C13">
              <w:t>)</w:t>
            </w:r>
          </w:p>
          <w:p w14:paraId="3EC3F21D" w14:textId="77777777" w:rsidR="00C76951" w:rsidRPr="00703B47" w:rsidRDefault="00C76951" w:rsidP="0081271A">
            <w:pPr>
              <w:overflowPunct w:val="0"/>
              <w:autoSpaceDE w:val="0"/>
              <w:autoSpaceDN w:val="0"/>
              <w:adjustRightInd w:val="0"/>
              <w:spacing w:line="240" w:lineRule="auto"/>
              <w:ind w:left="0" w:right="75" w:hanging="11"/>
              <w:jc w:val="center"/>
            </w:pPr>
            <w:r w:rsidRPr="00703B47">
              <w:t>Child(ren), and concerning</w:t>
            </w:r>
          </w:p>
          <w:p w14:paraId="7E2C0BF6" w14:textId="77777777" w:rsidR="00C76951" w:rsidRPr="00703B47" w:rsidRDefault="00C76951" w:rsidP="008C50F5">
            <w:pPr>
              <w:overflowPunct w:val="0"/>
              <w:autoSpaceDE w:val="0"/>
              <w:autoSpaceDN w:val="0"/>
              <w:adjustRightInd w:val="0"/>
              <w:spacing w:line="240" w:lineRule="auto"/>
              <w:ind w:right="720" w:hanging="11"/>
              <w:jc w:val="center"/>
            </w:pPr>
          </w:p>
          <w:p w14:paraId="2CCD1E45" w14:textId="3ED1D803" w:rsidR="00C76951" w:rsidRPr="00703B47" w:rsidRDefault="00000000" w:rsidP="0081271A">
            <w:pPr>
              <w:overflowPunct w:val="0"/>
              <w:autoSpaceDE w:val="0"/>
              <w:autoSpaceDN w:val="0"/>
              <w:adjustRightInd w:val="0"/>
              <w:spacing w:line="240" w:lineRule="auto"/>
              <w:ind w:left="0" w:right="75" w:hanging="11"/>
            </w:pPr>
            <w:sdt>
              <w:sdtPr>
                <w:id w:val="-1954852543"/>
                <w:placeholder>
                  <w:docPart w:val="0807B63DF4E74A849913686D72C32780"/>
                </w:placeholder>
                <w:showingPlcHdr/>
              </w:sdtPr>
              <w:sdtContent>
                <w:r w:rsidR="00C76951" w:rsidRPr="00703B47">
                  <w:rPr>
                    <w:color w:val="666666"/>
                  </w:rPr>
                  <w:t>Click or tap here to enter text.</w:t>
                </w:r>
              </w:sdtContent>
            </w:sdt>
            <w:r w:rsidR="00C76951" w:rsidRPr="00703B47">
              <w:t xml:space="preserve"> </w:t>
            </w:r>
            <w:r w:rsidR="00C76951" w:rsidRPr="004F3C13">
              <w:t>(DOB:</w:t>
            </w:r>
            <w:sdt>
              <w:sdtPr>
                <w:id w:val="-1925408635"/>
                <w:placeholder>
                  <w:docPart w:val="B83F0496C37248EDA5440DC57F3A4DC0"/>
                </w:placeholder>
                <w:showingPlcHdr/>
                <w:date>
                  <w:dateFormat w:val="mM/dd/yyyy"/>
                  <w:lid w:val="en-US"/>
                  <w:storeMappedDataAs w:val="dateTime"/>
                  <w:calendar w:val="gregorian"/>
                </w:date>
              </w:sdtPr>
              <w:sdtContent>
                <w:r w:rsidR="00C76951" w:rsidRPr="004F3C13">
                  <w:rPr>
                    <w:color w:val="666666"/>
                  </w:rPr>
                  <w:t>Click or tap to enter a date.</w:t>
                </w:r>
              </w:sdtContent>
            </w:sdt>
            <w:r w:rsidR="00C76951" w:rsidRPr="004F3C13">
              <w:t>)</w:t>
            </w:r>
          </w:p>
          <w:p w14:paraId="540F0D04" w14:textId="4ED43A6A" w:rsidR="00C76951" w:rsidRPr="00703B47" w:rsidRDefault="00C76951" w:rsidP="0081271A">
            <w:pPr>
              <w:overflowPunct w:val="0"/>
              <w:autoSpaceDE w:val="0"/>
              <w:autoSpaceDN w:val="0"/>
              <w:adjustRightInd w:val="0"/>
              <w:spacing w:line="240" w:lineRule="auto"/>
              <w:ind w:left="0" w:right="75" w:hanging="11"/>
            </w:pPr>
            <w:r w:rsidRPr="00703B47">
              <w:tab/>
            </w:r>
            <w:sdt>
              <w:sdtPr>
                <w:id w:val="2094040027"/>
                <w:placeholder>
                  <w:docPart w:val="0807B63DF4E74A849913686D72C32780"/>
                </w:placeholder>
                <w:showingPlcHdr/>
              </w:sdtPr>
              <w:sdtContent>
                <w:r w:rsidRPr="00703B47">
                  <w:rPr>
                    <w:color w:val="666666"/>
                  </w:rPr>
                  <w:t>Click or tap here to enter text.</w:t>
                </w:r>
              </w:sdtContent>
            </w:sdt>
            <w:r w:rsidRPr="00703B47">
              <w:t xml:space="preserve"> </w:t>
            </w:r>
            <w:r w:rsidRPr="004F3C13">
              <w:t>(DOB:</w:t>
            </w:r>
            <w:sdt>
              <w:sdtPr>
                <w:id w:val="-1119452749"/>
                <w:placeholder>
                  <w:docPart w:val="B83F0496C37248EDA5440DC57F3A4DC0"/>
                </w:placeholder>
                <w:showingPlcHdr/>
                <w:date>
                  <w:dateFormat w:val="mM/dd/yyyy"/>
                  <w:lid w:val="en-US"/>
                  <w:storeMappedDataAs w:val="dateTime"/>
                  <w:calendar w:val="gregorian"/>
                </w:date>
              </w:sdtPr>
              <w:sdtContent>
                <w:r w:rsidRPr="004F3C13">
                  <w:rPr>
                    <w:color w:val="666666"/>
                  </w:rPr>
                  <w:t>Click or tap to enter a date.</w:t>
                </w:r>
              </w:sdtContent>
            </w:sdt>
            <w:r w:rsidR="00B1221C" w:rsidRPr="004F3C13">
              <w:t>)</w:t>
            </w:r>
          </w:p>
          <w:p w14:paraId="60732506" w14:textId="77777777" w:rsidR="00C76951" w:rsidRPr="00703B47" w:rsidRDefault="00C76951" w:rsidP="0081271A">
            <w:pPr>
              <w:overflowPunct w:val="0"/>
              <w:autoSpaceDE w:val="0"/>
              <w:autoSpaceDN w:val="0"/>
              <w:adjustRightInd w:val="0"/>
              <w:spacing w:line="240" w:lineRule="auto"/>
              <w:ind w:left="0" w:right="75" w:hanging="11"/>
              <w:jc w:val="center"/>
            </w:pPr>
            <w:r w:rsidRPr="00703B47">
              <w:t>Respondent(s),</w:t>
            </w:r>
          </w:p>
        </w:tc>
        <w:tc>
          <w:tcPr>
            <w:tcW w:w="4950" w:type="dxa"/>
            <w:tcBorders>
              <w:top w:val="single" w:sz="24" w:space="0" w:color="auto"/>
              <w:left w:val="single" w:sz="24" w:space="0" w:color="auto"/>
              <w:bottom w:val="single" w:sz="24" w:space="0" w:color="auto"/>
              <w:right w:val="nil"/>
            </w:tcBorders>
          </w:tcPr>
          <w:p w14:paraId="3C603777" w14:textId="77777777" w:rsidR="00C76951" w:rsidRPr="00703B47" w:rsidRDefault="00C76951" w:rsidP="0081271A">
            <w:pPr>
              <w:overflowPunct w:val="0"/>
              <w:autoSpaceDE w:val="0"/>
              <w:autoSpaceDN w:val="0"/>
              <w:adjustRightInd w:val="0"/>
              <w:spacing w:line="240" w:lineRule="auto"/>
              <w:ind w:left="0" w:hanging="14"/>
              <w:jc w:val="center"/>
            </w:pPr>
          </w:p>
          <w:p w14:paraId="596AF90F" w14:textId="77777777" w:rsidR="008C3E11" w:rsidRDefault="008C3E11" w:rsidP="0081271A">
            <w:pPr>
              <w:overflowPunct w:val="0"/>
              <w:autoSpaceDE w:val="0"/>
              <w:autoSpaceDN w:val="0"/>
              <w:adjustRightInd w:val="0"/>
              <w:spacing w:line="240" w:lineRule="auto"/>
              <w:ind w:left="0" w:hanging="14"/>
              <w:jc w:val="center"/>
            </w:pPr>
          </w:p>
          <w:p w14:paraId="523C935E" w14:textId="2AC818C5" w:rsidR="00C76951" w:rsidRPr="00703B47" w:rsidRDefault="00C76951" w:rsidP="0081271A">
            <w:pPr>
              <w:overflowPunct w:val="0"/>
              <w:autoSpaceDE w:val="0"/>
              <w:autoSpaceDN w:val="0"/>
              <w:adjustRightInd w:val="0"/>
              <w:spacing w:line="240" w:lineRule="auto"/>
              <w:ind w:left="0" w:hanging="14"/>
              <w:jc w:val="center"/>
              <w:rPr>
                <w:color w:val="666666"/>
              </w:rPr>
            </w:pPr>
            <w:r w:rsidRPr="00703B47">
              <w:t xml:space="preserve">File No. </w:t>
            </w:r>
            <w:r w:rsidRPr="00703B47">
              <w:rPr>
                <w:color w:val="666666"/>
              </w:rPr>
              <w:t>Click or tap here to enter text.</w:t>
            </w:r>
          </w:p>
          <w:p w14:paraId="691C0A22" w14:textId="77777777" w:rsidR="00C76951" w:rsidRPr="00703B47" w:rsidRDefault="00C76951" w:rsidP="0081271A">
            <w:pPr>
              <w:overflowPunct w:val="0"/>
              <w:autoSpaceDE w:val="0"/>
              <w:autoSpaceDN w:val="0"/>
              <w:adjustRightInd w:val="0"/>
              <w:spacing w:line="240" w:lineRule="auto"/>
              <w:ind w:left="0" w:hanging="14"/>
              <w:jc w:val="center"/>
              <w:rPr>
                <w:b/>
                <w:color w:val="666666"/>
              </w:rPr>
            </w:pPr>
          </w:p>
          <w:p w14:paraId="73BDB0A9" w14:textId="77777777" w:rsidR="00C76951" w:rsidRDefault="00C76951" w:rsidP="0081271A">
            <w:pPr>
              <w:spacing w:line="240" w:lineRule="auto"/>
              <w:ind w:left="0" w:firstLine="0"/>
              <w:jc w:val="center"/>
              <w:rPr>
                <w:b/>
                <w:sz w:val="24"/>
                <w:szCs w:val="24"/>
              </w:rPr>
            </w:pPr>
          </w:p>
          <w:p w14:paraId="4F2F3C54" w14:textId="77777777" w:rsidR="00C76951" w:rsidRDefault="00C76951" w:rsidP="0081271A">
            <w:pPr>
              <w:spacing w:line="240" w:lineRule="auto"/>
              <w:ind w:left="0" w:firstLine="0"/>
              <w:jc w:val="center"/>
              <w:rPr>
                <w:b/>
                <w:sz w:val="24"/>
                <w:szCs w:val="24"/>
              </w:rPr>
            </w:pPr>
            <w:bookmarkStart w:id="369" w:name="SPAFFCL"/>
            <w:r w:rsidRPr="00703B47">
              <w:rPr>
                <w:b/>
                <w:sz w:val="24"/>
                <w:szCs w:val="24"/>
              </w:rPr>
              <w:t>STATE’S PROPOSED</w:t>
            </w:r>
          </w:p>
          <w:p w14:paraId="622A42F2" w14:textId="77777777" w:rsidR="00C76951" w:rsidRDefault="00C76951" w:rsidP="0081271A">
            <w:pPr>
              <w:spacing w:line="240" w:lineRule="auto"/>
              <w:ind w:left="0" w:firstLine="0"/>
              <w:jc w:val="center"/>
              <w:rPr>
                <w:b/>
                <w:kern w:val="0"/>
                <w:sz w:val="24"/>
                <w:szCs w:val="24"/>
              </w:rPr>
            </w:pPr>
            <w:r w:rsidRPr="003C0BB3">
              <w:rPr>
                <w:b/>
                <w:kern w:val="0"/>
                <w:sz w:val="24"/>
                <w:szCs w:val="24"/>
              </w:rPr>
              <w:t>ADJUDICATORY FINDINGS OF FACT</w:t>
            </w:r>
          </w:p>
          <w:p w14:paraId="0A57355A" w14:textId="77777777" w:rsidR="00C76951" w:rsidRPr="00703B47" w:rsidRDefault="00C76951" w:rsidP="0081271A">
            <w:pPr>
              <w:spacing w:line="240" w:lineRule="auto"/>
              <w:ind w:left="0" w:firstLine="0"/>
              <w:jc w:val="center"/>
              <w:rPr>
                <w:b/>
                <w:sz w:val="24"/>
                <w:szCs w:val="24"/>
              </w:rPr>
            </w:pPr>
            <w:r w:rsidRPr="003C0BB3">
              <w:rPr>
                <w:b/>
                <w:kern w:val="0"/>
                <w:sz w:val="24"/>
                <w:szCs w:val="24"/>
              </w:rPr>
              <w:t>AND CONCLUSIONS OF LAW</w:t>
            </w:r>
          </w:p>
          <w:p w14:paraId="4EA685B3" w14:textId="77777777" w:rsidR="00C76951" w:rsidRPr="00703B47" w:rsidRDefault="00C76951" w:rsidP="0081271A">
            <w:pPr>
              <w:spacing w:line="240" w:lineRule="auto"/>
              <w:ind w:left="0" w:firstLine="0"/>
              <w:jc w:val="center"/>
              <w:rPr>
                <w:b/>
                <w:sz w:val="24"/>
                <w:szCs w:val="24"/>
              </w:rPr>
            </w:pPr>
            <w:r w:rsidRPr="00703B47">
              <w:rPr>
                <w:b/>
                <w:sz w:val="24"/>
                <w:szCs w:val="24"/>
              </w:rPr>
              <w:t>(NON ICWA)</w:t>
            </w:r>
          </w:p>
          <w:bookmarkEnd w:id="369"/>
          <w:p w14:paraId="65641338" w14:textId="77777777" w:rsidR="00C76951" w:rsidRPr="00703B47" w:rsidRDefault="00C76951" w:rsidP="008C50F5">
            <w:pPr>
              <w:spacing w:line="240" w:lineRule="auto"/>
              <w:jc w:val="center"/>
              <w:rPr>
                <w:b/>
              </w:rPr>
            </w:pPr>
          </w:p>
        </w:tc>
      </w:tr>
    </w:tbl>
    <w:bookmarkEnd w:id="368"/>
    <w:p w14:paraId="46C9A904" w14:textId="77777777" w:rsidR="00C76951" w:rsidRPr="001F509A" w:rsidRDefault="00C76951" w:rsidP="00CD284A">
      <w:pPr>
        <w:overflowPunct w:val="0"/>
        <w:autoSpaceDE w:val="0"/>
        <w:autoSpaceDN w:val="0"/>
        <w:adjustRightInd w:val="0"/>
        <w:spacing w:before="240" w:after="0" w:line="480" w:lineRule="auto"/>
        <w:ind w:firstLine="745"/>
        <w:textAlignment w:val="baseline"/>
        <w:rPr>
          <w:kern w:val="0"/>
          <w:szCs w:val="20"/>
          <w14:ligatures w14:val="none"/>
        </w:rPr>
      </w:pPr>
      <w:r w:rsidRPr="001F509A">
        <w:rPr>
          <w:kern w:val="0"/>
          <w:szCs w:val="20"/>
          <w14:ligatures w14:val="none"/>
        </w:rPr>
        <w:t xml:space="preserve">The above-entitled matter having come on for an Adjudicatory Hearing on the </w:t>
      </w:r>
      <w:sdt>
        <w:sdtPr>
          <w:rPr>
            <w:kern w:val="0"/>
            <w:szCs w:val="20"/>
            <w14:ligatures w14:val="none"/>
          </w:rPr>
          <w:id w:val="-761995879"/>
          <w:placeholder>
            <w:docPart w:val="ABEF6BE380B145A2B88E54131F3CC1F8"/>
          </w:placeholder>
          <w:showingPlcHdr/>
        </w:sdtPr>
        <w:sdtContent>
          <w:r w:rsidRPr="0050152D">
            <w:rPr>
              <w:rStyle w:val="PlaceholderText"/>
            </w:rPr>
            <w:t>Click or tap here to enter text.</w:t>
          </w:r>
        </w:sdtContent>
      </w:sdt>
      <w:r w:rsidRPr="001F509A">
        <w:rPr>
          <w:kern w:val="0"/>
          <w:szCs w:val="20"/>
          <w14:ligatures w14:val="none"/>
        </w:rPr>
        <w:t xml:space="preserve"> day of</w:t>
      </w:r>
      <w:r>
        <w:rPr>
          <w:kern w:val="0"/>
          <w:szCs w:val="20"/>
          <w14:ligatures w14:val="none"/>
        </w:rPr>
        <w:t xml:space="preserve"> </w:t>
      </w:r>
      <w:sdt>
        <w:sdtPr>
          <w:rPr>
            <w:kern w:val="0"/>
            <w:szCs w:val="20"/>
            <w14:ligatures w14:val="none"/>
          </w:rPr>
          <w:id w:val="541484434"/>
          <w:placeholder>
            <w:docPart w:val="ABEF6BE380B145A2B88E54131F3CC1F8"/>
          </w:placeholder>
          <w:showingPlcHdr/>
        </w:sdtPr>
        <w:sdtContent>
          <w:r w:rsidRPr="0050152D">
            <w:rPr>
              <w:rStyle w:val="PlaceholderText"/>
            </w:rPr>
            <w:t>Click or tap here to enter text.</w:t>
          </w:r>
        </w:sdtContent>
      </w:sdt>
      <w:r w:rsidRPr="001F509A">
        <w:rPr>
          <w:kern w:val="0"/>
          <w:szCs w:val="20"/>
          <w14:ligatures w14:val="none"/>
        </w:rPr>
        <w:t>, 20</w:t>
      </w:r>
      <w:sdt>
        <w:sdtPr>
          <w:rPr>
            <w:kern w:val="0"/>
            <w:szCs w:val="20"/>
            <w14:ligatures w14:val="none"/>
          </w:rPr>
          <w:id w:val="-2295080"/>
          <w:placeholder>
            <w:docPart w:val="ABEF6BE380B145A2B88E54131F3CC1F8"/>
          </w:placeholder>
          <w:showingPlcHdr/>
        </w:sdtPr>
        <w:sdtContent>
          <w:r w:rsidRPr="0050152D">
            <w:rPr>
              <w:rStyle w:val="PlaceholderText"/>
            </w:rPr>
            <w:t>Click or tap here to enter text.</w:t>
          </w:r>
        </w:sdtContent>
      </w:sdt>
      <w:r w:rsidRPr="001F509A">
        <w:rPr>
          <w:kern w:val="0"/>
          <w:szCs w:val="20"/>
          <w14:ligatures w14:val="none"/>
        </w:rPr>
        <w:t>; the Honorable</w:t>
      </w:r>
      <w:r>
        <w:rPr>
          <w:kern w:val="0"/>
          <w:szCs w:val="20"/>
          <w14:ligatures w14:val="none"/>
        </w:rPr>
        <w:t xml:space="preserve"> </w:t>
      </w:r>
      <w:sdt>
        <w:sdtPr>
          <w:rPr>
            <w:kern w:val="0"/>
            <w:szCs w:val="20"/>
            <w14:ligatures w14:val="none"/>
          </w:rPr>
          <w:id w:val="1541017951"/>
          <w:placeholder>
            <w:docPart w:val="ABEF6BE380B145A2B88E54131F3CC1F8"/>
          </w:placeholder>
          <w:showingPlcHdr/>
        </w:sdtPr>
        <w:sdtContent>
          <w:r w:rsidRPr="0050152D">
            <w:rPr>
              <w:rStyle w:val="PlaceholderText"/>
            </w:rPr>
            <w:t>Click or tap here to enter text.</w:t>
          </w:r>
        </w:sdtContent>
      </w:sdt>
      <w:r w:rsidRPr="001F509A">
        <w:rPr>
          <w:kern w:val="0"/>
          <w:szCs w:val="20"/>
          <w14:ligatures w14:val="none"/>
        </w:rPr>
        <w:t xml:space="preserve">, presiding; the State of South Dakota being represented by its </w:t>
      </w:r>
      <w:sdt>
        <w:sdtPr>
          <w:rPr>
            <w:kern w:val="0"/>
            <w:szCs w:val="20"/>
            <w14:ligatures w14:val="none"/>
          </w:rPr>
          <w:alias w:val="State’s Attorney"/>
          <w:tag w:val="State’s Attorney"/>
          <w:id w:val="-1153449485"/>
          <w:placeholder>
            <w:docPart w:val="6E7F81D81A914AED98331EE2B4DD0B4A"/>
          </w:placeholder>
          <w:showingPlcHdr/>
          <w:dropDownList>
            <w:listItem w:value="Choose an item."/>
            <w:listItem w:displayText="Deputy State’s Attorney" w:value="Deputy State’s Attorney"/>
            <w:listItem w:displayText="State’s Attorney" w:value="State’s Attorney"/>
          </w:dropDownList>
        </w:sdtPr>
        <w:sdtContent>
          <w:r w:rsidRPr="0050152D">
            <w:rPr>
              <w:rStyle w:val="PlaceholderText"/>
            </w:rPr>
            <w:t>Choose an item.</w:t>
          </w:r>
        </w:sdtContent>
      </w:sdt>
      <w:r w:rsidRPr="001F509A">
        <w:rPr>
          <w:kern w:val="0"/>
          <w:szCs w:val="20"/>
          <w14:ligatures w14:val="none"/>
        </w:rPr>
        <w:t>,</w:t>
      </w:r>
      <w:r>
        <w:rPr>
          <w:kern w:val="0"/>
          <w:szCs w:val="20"/>
          <w14:ligatures w14:val="none"/>
        </w:rPr>
        <w:t xml:space="preserve"> </w:t>
      </w:r>
      <w:sdt>
        <w:sdtPr>
          <w:rPr>
            <w:kern w:val="0"/>
            <w:szCs w:val="20"/>
            <w14:ligatures w14:val="none"/>
          </w:rPr>
          <w:id w:val="1140305850"/>
          <w:placeholder>
            <w:docPart w:val="ABEF6BE380B145A2B88E54131F3CC1F8"/>
          </w:placeholder>
          <w:showingPlcHdr/>
        </w:sdtPr>
        <w:sdtContent>
          <w:r w:rsidRPr="0050152D">
            <w:rPr>
              <w:rStyle w:val="PlaceholderText"/>
            </w:rPr>
            <w:t>Click or tap here to enter text.</w:t>
          </w:r>
        </w:sdtContent>
      </w:sdt>
      <w:r w:rsidRPr="001F509A">
        <w:rPr>
          <w:kern w:val="0"/>
          <w:szCs w:val="20"/>
          <w14:ligatures w14:val="none"/>
        </w:rPr>
        <w:t>; the South Dakota Department of Social Services appearing through Family Services Specialist,</w:t>
      </w:r>
      <w:r>
        <w:rPr>
          <w:kern w:val="0"/>
          <w:szCs w:val="20"/>
          <w14:ligatures w14:val="none"/>
        </w:rPr>
        <w:t xml:space="preserve"> </w:t>
      </w:r>
      <w:sdt>
        <w:sdtPr>
          <w:rPr>
            <w:kern w:val="0"/>
            <w:szCs w:val="20"/>
            <w14:ligatures w14:val="none"/>
          </w:rPr>
          <w:id w:val="1182019072"/>
          <w:placeholder>
            <w:docPart w:val="ABEF6BE380B145A2B88E54131F3CC1F8"/>
          </w:placeholder>
          <w:showingPlcHdr/>
        </w:sdtPr>
        <w:sdtContent>
          <w:r w:rsidRPr="0050152D">
            <w:rPr>
              <w:rStyle w:val="PlaceholderText"/>
            </w:rPr>
            <w:t>Click or tap here to enter text.</w:t>
          </w:r>
        </w:sdtContent>
      </w:sdt>
      <w:r w:rsidRPr="001F509A">
        <w:rPr>
          <w:kern w:val="0"/>
          <w:szCs w:val="20"/>
          <w14:ligatures w14:val="none"/>
        </w:rPr>
        <w:t>;</w:t>
      </w:r>
      <w:r>
        <w:rPr>
          <w:kern w:val="0"/>
          <w:szCs w:val="20"/>
          <w14:ligatures w14:val="none"/>
        </w:rPr>
        <w:t xml:space="preserve"> </w:t>
      </w:r>
      <w:sdt>
        <w:sdtPr>
          <w:rPr>
            <w:kern w:val="0"/>
            <w:szCs w:val="20"/>
            <w14:ligatures w14:val="none"/>
          </w:rPr>
          <w:id w:val="-1591378845"/>
          <w:placeholder>
            <w:docPart w:val="ABEF6BE380B145A2B88E54131F3CC1F8"/>
          </w:placeholder>
          <w:showingPlcHdr/>
        </w:sdtPr>
        <w:sdtContent>
          <w:r w:rsidRPr="0050152D">
            <w:rPr>
              <w:rStyle w:val="PlaceholderText"/>
            </w:rPr>
            <w:t>Click or tap here to enter text.</w:t>
          </w:r>
        </w:sdtContent>
      </w:sdt>
      <w:r w:rsidRPr="001F509A">
        <w:rPr>
          <w:kern w:val="0"/>
          <w:szCs w:val="20"/>
          <w14:ligatures w14:val="none"/>
        </w:rPr>
        <w:t xml:space="preserve">, the Respondent mother, </w:t>
      </w:r>
      <w:sdt>
        <w:sdtPr>
          <w:rPr>
            <w:kern w:val="0"/>
            <w:szCs w:val="20"/>
            <w14:ligatures w14:val="none"/>
          </w:rPr>
          <w:alias w:val="not appearing in person "/>
          <w:tag w:val="not appearing in person "/>
          <w:id w:val="-1508205086"/>
          <w:placeholder>
            <w:docPart w:val="6E7F81D81A914AED98331EE2B4DD0B4A"/>
          </w:placeholder>
          <w:showingPlcHdr/>
          <w:dropDownList>
            <w:listItem w:value="Choose an item."/>
            <w:listItem w:displayText="appearing in person " w:value="appearing in person "/>
            <w:listItem w:displayText="not appearing in person " w:value="not appearing in person "/>
          </w:dropDownList>
        </w:sdtPr>
        <w:sdtContent>
          <w:r w:rsidRPr="0050152D">
            <w:rPr>
              <w:rStyle w:val="PlaceholderText"/>
            </w:rPr>
            <w:t>Choose an item.</w:t>
          </w:r>
        </w:sdtContent>
      </w:sdt>
      <w:sdt>
        <w:sdtPr>
          <w:rPr>
            <w:kern w:val="0"/>
            <w:szCs w:val="20"/>
            <w14:ligatures w14:val="none"/>
          </w:rPr>
          <w:alias w:val="and"/>
          <w:tag w:val="and"/>
          <w:id w:val="-534572371"/>
          <w:placeholder>
            <w:docPart w:val="6E7F81D81A914AED98331EE2B4DD0B4A"/>
          </w:placeholder>
          <w:showingPlcHdr/>
          <w:dropDownList>
            <w:listItem w:value="Choose an item."/>
            <w:listItem w:displayText="and" w:value="and"/>
            <w:listItem w:displayText="but" w:value="but"/>
          </w:dropDownList>
        </w:sdtPr>
        <w:sdtContent>
          <w:r w:rsidRPr="0050152D">
            <w:rPr>
              <w:rStyle w:val="PlaceholderText"/>
            </w:rPr>
            <w:t>Choose an item.</w:t>
          </w:r>
        </w:sdtContent>
      </w:sdt>
      <w:r w:rsidRPr="001F509A">
        <w:rPr>
          <w:kern w:val="0"/>
          <w:szCs w:val="20"/>
          <w14:ligatures w14:val="none"/>
        </w:rPr>
        <w:t xml:space="preserve"> </w:t>
      </w:r>
      <w:sdt>
        <w:sdtPr>
          <w:rPr>
            <w:kern w:val="0"/>
            <w:szCs w:val="20"/>
            <w14:ligatures w14:val="none"/>
          </w:rPr>
          <w:alias w:val="not represented by counsel "/>
          <w:tag w:val="not represented by counsel "/>
          <w:id w:val="-1405677877"/>
          <w:placeholder>
            <w:docPart w:val="6E7F81D81A914AED98331EE2B4DD0B4A"/>
          </w:placeholder>
          <w:showingPlcHdr/>
          <w:dropDownList>
            <w:listItem w:value="Choose an item."/>
            <w:listItem w:displayText="represented by counsel, " w:value="represented by counsel, "/>
            <w:listItem w:displayText="not represented by counsel," w:value="not represented by counsel,"/>
          </w:dropDownList>
        </w:sdtPr>
        <w:sdtContent>
          <w:r w:rsidRPr="0050152D">
            <w:rPr>
              <w:rStyle w:val="PlaceholderText"/>
            </w:rPr>
            <w:t>Choose an item.</w:t>
          </w:r>
        </w:sdtContent>
      </w:sdt>
      <w:r>
        <w:rPr>
          <w:kern w:val="0"/>
          <w:szCs w:val="20"/>
          <w14:ligatures w14:val="none"/>
        </w:rPr>
        <w:t xml:space="preserve"> </w:t>
      </w:r>
      <w:sdt>
        <w:sdtPr>
          <w:rPr>
            <w:kern w:val="0"/>
            <w:szCs w:val="20"/>
            <w14:ligatures w14:val="none"/>
          </w:rPr>
          <w:id w:val="-90862170"/>
          <w:placeholder>
            <w:docPart w:val="ABEF6BE380B145A2B88E54131F3CC1F8"/>
          </w:placeholder>
          <w:showingPlcHdr/>
        </w:sdtPr>
        <w:sdtContent>
          <w:r w:rsidRPr="0050152D">
            <w:rPr>
              <w:rStyle w:val="PlaceholderText"/>
            </w:rPr>
            <w:t>Click or tap here to enter text.</w:t>
          </w:r>
        </w:sdtContent>
      </w:sdt>
      <w:r w:rsidRPr="001F509A">
        <w:rPr>
          <w:kern w:val="0"/>
          <w:szCs w:val="20"/>
          <w14:ligatures w14:val="none"/>
        </w:rPr>
        <w:t>;</w:t>
      </w:r>
      <w:r>
        <w:rPr>
          <w:kern w:val="0"/>
          <w:szCs w:val="20"/>
          <w14:ligatures w14:val="none"/>
        </w:rPr>
        <w:t xml:space="preserve"> </w:t>
      </w:r>
      <w:sdt>
        <w:sdtPr>
          <w:rPr>
            <w:kern w:val="0"/>
            <w:szCs w:val="20"/>
            <w14:ligatures w14:val="none"/>
          </w:rPr>
          <w:id w:val="-703633831"/>
          <w:placeholder>
            <w:docPart w:val="ABEF6BE380B145A2B88E54131F3CC1F8"/>
          </w:placeholder>
          <w:showingPlcHdr/>
        </w:sdtPr>
        <w:sdtContent>
          <w:r w:rsidRPr="0050152D">
            <w:rPr>
              <w:rStyle w:val="PlaceholderText"/>
            </w:rPr>
            <w:t>Click or tap here to enter text.</w:t>
          </w:r>
        </w:sdtContent>
      </w:sdt>
      <w:r w:rsidRPr="001F509A">
        <w:rPr>
          <w:kern w:val="0"/>
          <w:szCs w:val="20"/>
          <w14:ligatures w14:val="none"/>
        </w:rPr>
        <w:t>, the Respondent father</w:t>
      </w:r>
      <w:bookmarkStart w:id="370" w:name="_Hlk203631753"/>
      <w:r w:rsidRPr="001F509A">
        <w:rPr>
          <w:kern w:val="0"/>
          <w:szCs w:val="20"/>
          <w14:ligatures w14:val="none"/>
        </w:rPr>
        <w:t>,</w:t>
      </w:r>
      <w:r w:rsidRPr="008630C3">
        <w:rPr>
          <w:kern w:val="0"/>
          <w:szCs w:val="20"/>
          <w14:ligatures w14:val="none"/>
        </w:rPr>
        <w:t xml:space="preserve"> </w:t>
      </w:r>
      <w:sdt>
        <w:sdtPr>
          <w:rPr>
            <w:kern w:val="0"/>
            <w:szCs w:val="20"/>
            <w14:ligatures w14:val="none"/>
          </w:rPr>
          <w:alias w:val="not appearing in person "/>
          <w:tag w:val="not appearing in person "/>
          <w:id w:val="-1568108135"/>
          <w:placeholder>
            <w:docPart w:val="5074862921084A4B83A21902AA22CEBA"/>
          </w:placeholder>
          <w:showingPlcHdr/>
          <w:dropDownList>
            <w:listItem w:value="Choose an item."/>
            <w:listItem w:displayText="appearing in person " w:value="appearing in person "/>
            <w:listItem w:displayText="not appearing in person " w:value="not appearing in person "/>
          </w:dropDownList>
        </w:sdtPr>
        <w:sdtContent>
          <w:r w:rsidRPr="0050152D">
            <w:rPr>
              <w:rStyle w:val="PlaceholderText"/>
            </w:rPr>
            <w:t>Choose an item.</w:t>
          </w:r>
        </w:sdtContent>
      </w:sdt>
      <w:sdt>
        <w:sdtPr>
          <w:rPr>
            <w:kern w:val="0"/>
            <w:szCs w:val="20"/>
            <w14:ligatures w14:val="none"/>
          </w:rPr>
          <w:alias w:val="and"/>
          <w:tag w:val="and"/>
          <w:id w:val="-404450293"/>
          <w:placeholder>
            <w:docPart w:val="5074862921084A4B83A21902AA22CEBA"/>
          </w:placeholder>
          <w:showingPlcHdr/>
          <w:dropDownList>
            <w:listItem w:value="Choose an item."/>
            <w:listItem w:displayText="and" w:value="and"/>
            <w:listItem w:displayText="but" w:value="but"/>
          </w:dropDownList>
        </w:sdtPr>
        <w:sdtContent>
          <w:r w:rsidRPr="0050152D">
            <w:rPr>
              <w:rStyle w:val="PlaceholderText"/>
            </w:rPr>
            <w:t>Choose an item.</w:t>
          </w:r>
        </w:sdtContent>
      </w:sdt>
      <w:r w:rsidRPr="001F509A">
        <w:rPr>
          <w:kern w:val="0"/>
          <w:szCs w:val="20"/>
          <w14:ligatures w14:val="none"/>
        </w:rPr>
        <w:t xml:space="preserve"> </w:t>
      </w:r>
      <w:sdt>
        <w:sdtPr>
          <w:rPr>
            <w:kern w:val="0"/>
            <w:szCs w:val="20"/>
            <w14:ligatures w14:val="none"/>
          </w:rPr>
          <w:alias w:val="not represented by counsel "/>
          <w:tag w:val="not represented by counsel "/>
          <w:id w:val="-1066414339"/>
          <w:placeholder>
            <w:docPart w:val="5074862921084A4B83A21902AA22CEBA"/>
          </w:placeholder>
          <w:showingPlcHdr/>
          <w:dropDownList>
            <w:listItem w:value="Choose an item."/>
            <w:listItem w:displayText="represented by counsel, " w:value="represented by counsel, "/>
            <w:listItem w:displayText="not represented by counsel," w:value="not represented by counsel,"/>
          </w:dropDownList>
        </w:sdtPr>
        <w:sdtContent>
          <w:r w:rsidRPr="0050152D">
            <w:rPr>
              <w:rStyle w:val="PlaceholderText"/>
            </w:rPr>
            <w:t>Choose an item.</w:t>
          </w:r>
        </w:sdtContent>
      </w:sdt>
      <w:bookmarkEnd w:id="370"/>
      <w:r>
        <w:rPr>
          <w:kern w:val="0"/>
          <w:szCs w:val="20"/>
          <w14:ligatures w14:val="none"/>
        </w:rPr>
        <w:t xml:space="preserve"> </w:t>
      </w:r>
      <w:sdt>
        <w:sdtPr>
          <w:rPr>
            <w:kern w:val="0"/>
            <w:szCs w:val="20"/>
            <w14:ligatures w14:val="none"/>
          </w:rPr>
          <w:id w:val="464169024"/>
          <w:placeholder>
            <w:docPart w:val="6465AD60E17B4E33B4C523FD86CB6303"/>
          </w:placeholder>
          <w:showingPlcHdr/>
        </w:sdtPr>
        <w:sdtContent>
          <w:r w:rsidRPr="0050152D">
            <w:rPr>
              <w:rStyle w:val="PlaceholderText"/>
            </w:rPr>
            <w:t>Click or tap here to enter text.</w:t>
          </w:r>
        </w:sdtContent>
      </w:sdt>
      <w:r w:rsidRPr="001F509A">
        <w:rPr>
          <w:kern w:val="0"/>
          <w:szCs w:val="20"/>
          <w14:ligatures w14:val="none"/>
        </w:rPr>
        <w:t>;</w:t>
      </w:r>
      <w:r>
        <w:rPr>
          <w:kern w:val="0"/>
          <w:szCs w:val="20"/>
          <w14:ligatures w14:val="none"/>
        </w:rPr>
        <w:t xml:space="preserve"> </w:t>
      </w:r>
      <w:sdt>
        <w:sdtPr>
          <w:rPr>
            <w:kern w:val="0"/>
            <w:szCs w:val="20"/>
            <w14:ligatures w14:val="none"/>
          </w:rPr>
          <w:id w:val="2009939113"/>
          <w:placeholder>
            <w:docPart w:val="ABEF6BE380B145A2B88E54131F3CC1F8"/>
          </w:placeholder>
          <w:showingPlcHdr/>
        </w:sdtPr>
        <w:sdtContent>
          <w:r w:rsidRPr="0050152D">
            <w:rPr>
              <w:rStyle w:val="PlaceholderText"/>
            </w:rPr>
            <w:t>Click or tap here to enter text.</w:t>
          </w:r>
        </w:sdtContent>
      </w:sdt>
      <w:r w:rsidRPr="001F509A">
        <w:rPr>
          <w:kern w:val="0"/>
          <w:szCs w:val="20"/>
          <w14:ligatures w14:val="none"/>
        </w:rPr>
        <w:t>, the minor child</w:t>
      </w:r>
      <w:r>
        <w:rPr>
          <w:kern w:val="0"/>
          <w:szCs w:val="20"/>
          <w14:ligatures w14:val="none"/>
        </w:rPr>
        <w:t xml:space="preserve"> </w:t>
      </w:r>
      <w:r w:rsidRPr="001F509A">
        <w:rPr>
          <w:kern w:val="0"/>
          <w:szCs w:val="20"/>
          <w14:ligatures w14:val="none"/>
        </w:rPr>
        <w:t>,</w:t>
      </w:r>
      <w:r w:rsidRPr="008630C3">
        <w:rPr>
          <w:kern w:val="0"/>
          <w:szCs w:val="20"/>
          <w14:ligatures w14:val="none"/>
        </w:rPr>
        <w:t xml:space="preserve"> </w:t>
      </w:r>
      <w:sdt>
        <w:sdtPr>
          <w:rPr>
            <w:kern w:val="0"/>
            <w:szCs w:val="20"/>
            <w14:ligatures w14:val="none"/>
          </w:rPr>
          <w:alias w:val="not appearing in person "/>
          <w:tag w:val="not appearing in person "/>
          <w:id w:val="1331329021"/>
          <w:placeholder>
            <w:docPart w:val="77B681849F2A46CE82F15E79633DF222"/>
          </w:placeholder>
          <w:showingPlcHdr/>
          <w:dropDownList>
            <w:listItem w:value="Choose an item."/>
            <w:listItem w:displayText="appearing in person " w:value="appearing in person "/>
            <w:listItem w:displayText="not appearing in person " w:value="not appearing in person "/>
          </w:dropDownList>
        </w:sdtPr>
        <w:sdtContent>
          <w:r w:rsidRPr="0050152D">
            <w:rPr>
              <w:rStyle w:val="PlaceholderText"/>
            </w:rPr>
            <w:t>Choose an item.</w:t>
          </w:r>
        </w:sdtContent>
      </w:sdt>
      <w:sdt>
        <w:sdtPr>
          <w:rPr>
            <w:kern w:val="0"/>
            <w:szCs w:val="20"/>
            <w14:ligatures w14:val="none"/>
          </w:rPr>
          <w:alias w:val="and"/>
          <w:tag w:val="and"/>
          <w:id w:val="2079480386"/>
          <w:placeholder>
            <w:docPart w:val="77B681849F2A46CE82F15E79633DF222"/>
          </w:placeholder>
          <w:showingPlcHdr/>
          <w:dropDownList>
            <w:listItem w:value="Choose an item."/>
            <w:listItem w:displayText="and" w:value="and"/>
            <w:listItem w:displayText="but" w:value="but"/>
          </w:dropDownList>
        </w:sdtPr>
        <w:sdtContent>
          <w:r w:rsidRPr="0050152D">
            <w:rPr>
              <w:rStyle w:val="PlaceholderText"/>
            </w:rPr>
            <w:t>Choose an item.</w:t>
          </w:r>
        </w:sdtContent>
      </w:sdt>
      <w:r w:rsidRPr="001F509A">
        <w:rPr>
          <w:kern w:val="0"/>
          <w:szCs w:val="20"/>
          <w14:ligatures w14:val="none"/>
        </w:rPr>
        <w:t xml:space="preserve"> </w:t>
      </w:r>
      <w:sdt>
        <w:sdtPr>
          <w:rPr>
            <w:kern w:val="0"/>
            <w:szCs w:val="20"/>
            <w14:ligatures w14:val="none"/>
          </w:rPr>
          <w:alias w:val="not represented by counsel "/>
          <w:tag w:val="not represented by counsel "/>
          <w:id w:val="-295988304"/>
          <w:placeholder>
            <w:docPart w:val="77B681849F2A46CE82F15E79633DF222"/>
          </w:placeholder>
          <w:showingPlcHdr/>
          <w:dropDownList>
            <w:listItem w:value="Choose an item."/>
            <w:listItem w:displayText="represented by counsel, " w:value="represented by counsel, "/>
            <w:listItem w:displayText="not represented by counsel," w:value="not represented by counsel,"/>
          </w:dropDownList>
        </w:sdtPr>
        <w:sdtContent>
          <w:r w:rsidRPr="0050152D">
            <w:rPr>
              <w:rStyle w:val="PlaceholderText"/>
            </w:rPr>
            <w:t>Choose an item.</w:t>
          </w:r>
        </w:sdtContent>
      </w:sdt>
      <w:r w:rsidRPr="001F509A">
        <w:rPr>
          <w:kern w:val="0"/>
          <w:szCs w:val="20"/>
          <w14:ligatures w14:val="none"/>
        </w:rPr>
        <w:t>,</w:t>
      </w:r>
      <w:r>
        <w:rPr>
          <w:kern w:val="0"/>
          <w:szCs w:val="20"/>
          <w14:ligatures w14:val="none"/>
        </w:rPr>
        <w:t xml:space="preserve"> </w:t>
      </w:r>
      <w:sdt>
        <w:sdtPr>
          <w:rPr>
            <w:kern w:val="0"/>
            <w:szCs w:val="20"/>
            <w14:ligatures w14:val="none"/>
          </w:rPr>
          <w:id w:val="-711729964"/>
          <w:placeholder>
            <w:docPart w:val="ABEF6BE380B145A2B88E54131F3CC1F8"/>
          </w:placeholder>
          <w:showingPlcHdr/>
        </w:sdtPr>
        <w:sdtContent>
          <w:r w:rsidRPr="0050152D">
            <w:rPr>
              <w:rStyle w:val="PlaceholderText"/>
            </w:rPr>
            <w:t>Click or tap here to enter text.</w:t>
          </w:r>
        </w:sdtContent>
      </w:sdt>
      <w:r w:rsidRPr="001F509A">
        <w:rPr>
          <w:kern w:val="0"/>
          <w:szCs w:val="20"/>
          <w14:ligatures w14:val="none"/>
        </w:rPr>
        <w:t xml:space="preserve">; CASA </w:t>
      </w:r>
      <w:sdt>
        <w:sdtPr>
          <w:rPr>
            <w:kern w:val="0"/>
            <w:szCs w:val="20"/>
            <w14:ligatures w14:val="none"/>
          </w:rPr>
          <w:alias w:val="not appearing"/>
          <w:tag w:val="not appearing"/>
          <w:id w:val="-351568145"/>
          <w:placeholder>
            <w:docPart w:val="6E7F81D81A914AED98331EE2B4DD0B4A"/>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50152D">
            <w:rPr>
              <w:rStyle w:val="PlaceholderText"/>
            </w:rPr>
            <w:t>Choose an item.</w:t>
          </w:r>
        </w:sdtContent>
      </w:sdt>
      <w:r w:rsidRPr="001F509A">
        <w:rPr>
          <w:kern w:val="0"/>
          <w:szCs w:val="20"/>
          <w14:ligatures w14:val="none"/>
        </w:rPr>
        <w:t>; the Court, having reviewed the records and files herein and being fully informed in the premises, does now hereby make and enter its Findings of Fact and Conclusions of  Law for Adjudication by clear and convincing evidence, as follows:</w:t>
      </w:r>
    </w:p>
    <w:p w14:paraId="4165EABA" w14:textId="77777777" w:rsidR="00C76951" w:rsidRPr="001F509A" w:rsidRDefault="00C76951" w:rsidP="00CD284A">
      <w:pPr>
        <w:overflowPunct w:val="0"/>
        <w:autoSpaceDE w:val="0"/>
        <w:autoSpaceDN w:val="0"/>
        <w:adjustRightInd w:val="0"/>
        <w:spacing w:after="0" w:line="480" w:lineRule="auto"/>
        <w:ind w:left="0" w:firstLine="25"/>
        <w:jc w:val="center"/>
        <w:textAlignment w:val="baseline"/>
        <w:rPr>
          <w:kern w:val="0"/>
          <w:szCs w:val="20"/>
          <w14:ligatures w14:val="none"/>
        </w:rPr>
      </w:pPr>
      <w:r w:rsidRPr="001F509A">
        <w:rPr>
          <w:kern w:val="0"/>
          <w:szCs w:val="20"/>
          <w14:ligatures w14:val="none"/>
        </w:rPr>
        <w:t>FINDINGS OF FACT</w:t>
      </w:r>
    </w:p>
    <w:p w14:paraId="7DEAA71A" w14:textId="77777777" w:rsidR="00C76951" w:rsidRPr="001F509A" w:rsidRDefault="00C76951" w:rsidP="00CD284A">
      <w:pPr>
        <w:overflowPunct w:val="0"/>
        <w:autoSpaceDE w:val="0"/>
        <w:autoSpaceDN w:val="0"/>
        <w:adjustRightInd w:val="0"/>
        <w:spacing w:after="0" w:line="480" w:lineRule="auto"/>
        <w:ind w:left="0"/>
        <w:jc w:val="center"/>
        <w:textAlignment w:val="baseline"/>
        <w:rPr>
          <w:kern w:val="0"/>
          <w:szCs w:val="20"/>
          <w14:ligatures w14:val="none"/>
        </w:rPr>
      </w:pPr>
      <w:r w:rsidRPr="001F509A">
        <w:rPr>
          <w:kern w:val="0"/>
          <w:szCs w:val="20"/>
          <w14:ligatures w14:val="none"/>
        </w:rPr>
        <w:t>1.</w:t>
      </w:r>
    </w:p>
    <w:p w14:paraId="2E197FDD" w14:textId="77777777" w:rsidR="00C76951" w:rsidRPr="001F509A" w:rsidRDefault="00C76951" w:rsidP="001F509A">
      <w:pPr>
        <w:overflowPunct w:val="0"/>
        <w:autoSpaceDE w:val="0"/>
        <w:autoSpaceDN w:val="0"/>
        <w:adjustRightInd w:val="0"/>
        <w:spacing w:after="0" w:line="480" w:lineRule="auto"/>
        <w:ind w:firstLine="720"/>
        <w:textAlignment w:val="baseline"/>
        <w:rPr>
          <w:kern w:val="0"/>
          <w:szCs w:val="20"/>
          <w14:ligatures w14:val="none"/>
        </w:rPr>
      </w:pPr>
      <w:r w:rsidRPr="001F509A">
        <w:rPr>
          <w:kern w:val="0"/>
          <w:szCs w:val="20"/>
          <w14:ligatures w14:val="none"/>
        </w:rPr>
        <w:t>Proper notice has been given and that the parties have been given opportunity to participate.</w:t>
      </w:r>
    </w:p>
    <w:p w14:paraId="234B1F06" w14:textId="77777777" w:rsidR="00C76951" w:rsidRPr="001F509A" w:rsidRDefault="00C76951" w:rsidP="00CD284A">
      <w:pPr>
        <w:overflowPunct w:val="0"/>
        <w:autoSpaceDE w:val="0"/>
        <w:autoSpaceDN w:val="0"/>
        <w:adjustRightInd w:val="0"/>
        <w:spacing w:after="0" w:line="480" w:lineRule="auto"/>
        <w:ind w:left="0"/>
        <w:jc w:val="center"/>
        <w:textAlignment w:val="baseline"/>
        <w:rPr>
          <w:kern w:val="0"/>
          <w:szCs w:val="20"/>
          <w14:ligatures w14:val="none"/>
        </w:rPr>
      </w:pPr>
      <w:r w:rsidRPr="001F509A">
        <w:rPr>
          <w:kern w:val="0"/>
          <w:szCs w:val="20"/>
          <w14:ligatures w14:val="none"/>
        </w:rPr>
        <w:t>2.</w:t>
      </w:r>
    </w:p>
    <w:p w14:paraId="13F1E593" w14:textId="77777777" w:rsidR="00C76951" w:rsidRPr="001F509A" w:rsidRDefault="00C76951" w:rsidP="001F509A">
      <w:pPr>
        <w:overflowPunct w:val="0"/>
        <w:autoSpaceDE w:val="0"/>
        <w:autoSpaceDN w:val="0"/>
        <w:adjustRightInd w:val="0"/>
        <w:spacing w:after="0" w:line="480" w:lineRule="auto"/>
        <w:ind w:firstLine="720"/>
        <w:textAlignment w:val="baseline"/>
        <w:rPr>
          <w:kern w:val="0"/>
          <w:szCs w:val="20"/>
          <w14:ligatures w14:val="none"/>
        </w:rPr>
      </w:pPr>
      <w:r w:rsidRPr="001F509A">
        <w:rPr>
          <w:kern w:val="0"/>
          <w:szCs w:val="20"/>
          <w14:ligatures w14:val="none"/>
        </w:rPr>
        <w:lastRenderedPageBreak/>
        <w:t xml:space="preserve">This Court has </w:t>
      </w:r>
      <w:proofErr w:type="gramStart"/>
      <w:r w:rsidRPr="001F509A">
        <w:rPr>
          <w:kern w:val="0"/>
          <w:szCs w:val="20"/>
          <w14:ligatures w14:val="none"/>
        </w:rPr>
        <w:t>jurisdiction</w:t>
      </w:r>
      <w:proofErr w:type="gramEnd"/>
      <w:r w:rsidRPr="001F509A">
        <w:rPr>
          <w:kern w:val="0"/>
          <w:szCs w:val="20"/>
          <w14:ligatures w14:val="none"/>
        </w:rPr>
        <w:t xml:space="preserve"> and this is the proper venue.</w:t>
      </w:r>
    </w:p>
    <w:p w14:paraId="4200FB50" w14:textId="77777777" w:rsidR="00C76951" w:rsidRPr="001F509A" w:rsidRDefault="00C76951" w:rsidP="00CD284A">
      <w:pPr>
        <w:overflowPunct w:val="0"/>
        <w:autoSpaceDE w:val="0"/>
        <w:autoSpaceDN w:val="0"/>
        <w:adjustRightInd w:val="0"/>
        <w:spacing w:after="0" w:line="480" w:lineRule="auto"/>
        <w:ind w:left="0"/>
        <w:jc w:val="center"/>
        <w:textAlignment w:val="baseline"/>
        <w:rPr>
          <w:kern w:val="0"/>
          <w:szCs w:val="20"/>
          <w14:ligatures w14:val="none"/>
        </w:rPr>
      </w:pPr>
      <w:r w:rsidRPr="001F509A">
        <w:rPr>
          <w:kern w:val="0"/>
          <w:szCs w:val="20"/>
          <w14:ligatures w14:val="none"/>
        </w:rPr>
        <w:t>3.</w:t>
      </w:r>
    </w:p>
    <w:p w14:paraId="3AB60DC5" w14:textId="77777777" w:rsidR="00C76951" w:rsidRPr="001F509A" w:rsidRDefault="00C76951" w:rsidP="001F509A">
      <w:pPr>
        <w:overflowPunct w:val="0"/>
        <w:autoSpaceDE w:val="0"/>
        <w:autoSpaceDN w:val="0"/>
        <w:adjustRightInd w:val="0"/>
        <w:spacing w:after="0" w:line="480" w:lineRule="auto"/>
        <w:ind w:firstLine="720"/>
        <w:textAlignment w:val="baseline"/>
        <w:rPr>
          <w:kern w:val="0"/>
          <w:szCs w:val="20"/>
          <w14:ligatures w14:val="none"/>
        </w:rPr>
      </w:pPr>
      <w:r>
        <w:rPr>
          <w:kern w:val="0"/>
          <w:szCs w:val="20"/>
          <w14:ligatures w14:val="none"/>
        </w:rPr>
        <w:t xml:space="preserve"> </w:t>
      </w:r>
      <w:sdt>
        <w:sdtPr>
          <w:rPr>
            <w:kern w:val="0"/>
            <w:szCs w:val="20"/>
            <w14:ligatures w14:val="none"/>
          </w:rPr>
          <w:id w:val="769432100"/>
          <w:placeholder>
            <w:docPart w:val="ABEF6BE380B145A2B88E54131F3CC1F8"/>
          </w:placeholder>
          <w:showingPlcHdr/>
        </w:sdtPr>
        <w:sdtContent>
          <w:r w:rsidRPr="0050152D">
            <w:rPr>
              <w:rStyle w:val="PlaceholderText"/>
            </w:rPr>
            <w:t>Click or tap here to enter text.</w:t>
          </w:r>
        </w:sdtContent>
      </w:sdt>
      <w:r>
        <w:rPr>
          <w:kern w:val="0"/>
          <w:szCs w:val="20"/>
          <w14:ligatures w14:val="none"/>
        </w:rPr>
        <w:t xml:space="preserve"> </w:t>
      </w:r>
      <w:r w:rsidRPr="001F509A">
        <w:rPr>
          <w:kern w:val="0"/>
          <w:szCs w:val="20"/>
          <w14:ligatures w14:val="none"/>
        </w:rPr>
        <w:t xml:space="preserve">is a minor child who is in the legal and physical custody of the Department of Social Services and who was a resident of </w:t>
      </w:r>
      <w:sdt>
        <w:sdtPr>
          <w:rPr>
            <w:kern w:val="0"/>
            <w:szCs w:val="20"/>
            <w14:ligatures w14:val="none"/>
          </w:rPr>
          <w:id w:val="151648848"/>
          <w:placeholder>
            <w:docPart w:val="ABEF6BE380B145A2B88E54131F3CC1F8"/>
          </w:placeholder>
          <w:showingPlcHdr/>
        </w:sdtPr>
        <w:sdtContent>
          <w:r w:rsidRPr="0050152D">
            <w:rPr>
              <w:rStyle w:val="PlaceholderText"/>
            </w:rPr>
            <w:t>Click or tap here to enter text.</w:t>
          </w:r>
        </w:sdtContent>
      </w:sdt>
      <w:r w:rsidRPr="001F509A">
        <w:rPr>
          <w:kern w:val="0"/>
          <w:szCs w:val="20"/>
          <w14:ligatures w14:val="none"/>
        </w:rPr>
        <w:t xml:space="preserve"> County at the commencement of these proceedings.</w:t>
      </w:r>
    </w:p>
    <w:p w14:paraId="753B1302" w14:textId="77777777" w:rsidR="00C76951" w:rsidRPr="001F509A" w:rsidRDefault="00C76951" w:rsidP="00CD284A">
      <w:pPr>
        <w:overflowPunct w:val="0"/>
        <w:autoSpaceDE w:val="0"/>
        <w:autoSpaceDN w:val="0"/>
        <w:adjustRightInd w:val="0"/>
        <w:spacing w:after="0" w:line="480" w:lineRule="auto"/>
        <w:ind w:left="0"/>
        <w:jc w:val="center"/>
        <w:textAlignment w:val="baseline"/>
        <w:rPr>
          <w:kern w:val="0"/>
          <w:szCs w:val="20"/>
          <w14:ligatures w14:val="none"/>
        </w:rPr>
      </w:pPr>
      <w:r w:rsidRPr="001F509A">
        <w:rPr>
          <w:kern w:val="0"/>
          <w:szCs w:val="20"/>
          <w14:ligatures w14:val="none"/>
        </w:rPr>
        <w:t>4.</w:t>
      </w:r>
    </w:p>
    <w:p w14:paraId="765528C3" w14:textId="77777777" w:rsidR="00C76951" w:rsidRPr="001F509A" w:rsidRDefault="00000000" w:rsidP="001F509A">
      <w:pPr>
        <w:overflowPunct w:val="0"/>
        <w:autoSpaceDE w:val="0"/>
        <w:autoSpaceDN w:val="0"/>
        <w:adjustRightInd w:val="0"/>
        <w:spacing w:after="0" w:line="480" w:lineRule="auto"/>
        <w:ind w:firstLine="720"/>
        <w:textAlignment w:val="baseline"/>
        <w:rPr>
          <w:kern w:val="0"/>
          <w:szCs w:val="20"/>
          <w14:ligatures w14:val="none"/>
        </w:rPr>
      </w:pPr>
      <w:sdt>
        <w:sdtPr>
          <w:rPr>
            <w:kern w:val="0"/>
            <w:szCs w:val="20"/>
            <w14:ligatures w14:val="none"/>
          </w:rPr>
          <w:id w:val="971258612"/>
          <w:placeholder>
            <w:docPart w:val="ABEF6BE380B145A2B88E54131F3CC1F8"/>
          </w:placeholder>
          <w:showingPlcHdr/>
        </w:sdtPr>
        <w:sdtContent>
          <w:r w:rsidR="00C76951" w:rsidRPr="0050152D">
            <w:rPr>
              <w:rStyle w:val="PlaceholderText"/>
            </w:rPr>
            <w:t>Click or tap here to enter text.</w:t>
          </w:r>
        </w:sdtContent>
      </w:sdt>
      <w:r w:rsidR="00C76951" w:rsidRPr="001F509A">
        <w:rPr>
          <w:kern w:val="0"/>
          <w:szCs w:val="20"/>
          <w14:ligatures w14:val="none"/>
        </w:rPr>
        <w:t xml:space="preserve"> is the biological mother of the minor child. She </w:t>
      </w:r>
      <w:sdt>
        <w:sdtPr>
          <w:rPr>
            <w:kern w:val="0"/>
            <w:szCs w:val="20"/>
            <w14:ligatures w14:val="none"/>
          </w:rPr>
          <w:alias w:val="has"/>
          <w:tag w:val="has"/>
          <w:id w:val="-990405906"/>
          <w:placeholder>
            <w:docPart w:val="6E7F81D81A914AED98331EE2B4DD0B4A"/>
          </w:placeholder>
          <w:showingPlcHdr/>
          <w:dropDownList>
            <w:listItem w:value="Choose an item."/>
            <w:listItem w:displayText="has" w:value="has"/>
            <w:listItem w:displayText="has not " w:value="has not "/>
          </w:dropDownList>
        </w:sdtPr>
        <w:sdtContent>
          <w:r w:rsidR="00C76951" w:rsidRPr="0050152D">
            <w:rPr>
              <w:rStyle w:val="PlaceholderText"/>
            </w:rPr>
            <w:t>Choose an item.</w:t>
          </w:r>
        </w:sdtContent>
      </w:sdt>
      <w:r w:rsidR="00C76951" w:rsidRPr="001F509A">
        <w:rPr>
          <w:kern w:val="0"/>
          <w:szCs w:val="20"/>
          <w14:ligatures w14:val="none"/>
        </w:rPr>
        <w:t xml:space="preserve"> received notice of these proceedings, </w:t>
      </w:r>
      <w:sdt>
        <w:sdtPr>
          <w:rPr>
            <w:kern w:val="0"/>
            <w:szCs w:val="20"/>
            <w14:ligatures w14:val="none"/>
          </w:rPr>
          <w:alias w:val="and"/>
          <w:tag w:val="and"/>
          <w:id w:val="-1730616175"/>
          <w:placeholder>
            <w:docPart w:val="6E7F81D81A914AED98331EE2B4DD0B4A"/>
          </w:placeholder>
          <w:showingPlcHdr/>
          <w:dropDownList>
            <w:listItem w:value="Choose an item."/>
            <w:listItem w:displayText="and" w:value="and"/>
            <w:listItem w:displayText="but" w:value="but"/>
          </w:dropDownList>
        </w:sdtPr>
        <w:sdtContent>
          <w:r w:rsidR="00C76951" w:rsidRPr="0050152D">
            <w:rPr>
              <w:rStyle w:val="PlaceholderText"/>
            </w:rPr>
            <w:t>Choose an item.</w:t>
          </w:r>
        </w:sdtContent>
      </w:sdt>
      <w:r w:rsidR="00C76951" w:rsidRPr="001F509A">
        <w:rPr>
          <w:kern w:val="0"/>
          <w:szCs w:val="20"/>
          <w14:ligatures w14:val="none"/>
        </w:rPr>
        <w:t xml:space="preserve"> </w:t>
      </w:r>
      <w:sdt>
        <w:sdtPr>
          <w:rPr>
            <w:kern w:val="0"/>
            <w:szCs w:val="20"/>
            <w14:ligatures w14:val="none"/>
          </w:rPr>
          <w:alias w:val="has not"/>
          <w:tag w:val="has not"/>
          <w:id w:val="-853263056"/>
          <w:placeholder>
            <w:docPart w:val="6E7F81D81A914AED98331EE2B4DD0B4A"/>
          </w:placeholder>
          <w:showingPlcHdr/>
          <w:dropDownList>
            <w:listItem w:value="Choose an item."/>
            <w:listItem w:displayText="has" w:value="has"/>
            <w:listItem w:displayText="has not" w:value="has not"/>
          </w:dropDownList>
        </w:sdtPr>
        <w:sdtContent>
          <w:r w:rsidR="00C76951" w:rsidRPr="0050152D">
            <w:rPr>
              <w:rStyle w:val="PlaceholderText"/>
            </w:rPr>
            <w:t>Choose an item.</w:t>
          </w:r>
        </w:sdtContent>
      </w:sdt>
      <w:r w:rsidR="00C76951" w:rsidRPr="001F509A">
        <w:rPr>
          <w:kern w:val="0"/>
          <w:szCs w:val="20"/>
          <w14:ligatures w14:val="none"/>
        </w:rPr>
        <w:t xml:space="preserve"> been apprised of her rights and obligations in these proceedings, including the possibility of termination of her parental rights. </w:t>
      </w:r>
      <w:sdt>
        <w:sdtPr>
          <w:rPr>
            <w:kern w:val="0"/>
            <w:szCs w:val="20"/>
            <w14:ligatures w14:val="none"/>
          </w:rPr>
          <w:id w:val="-875997224"/>
          <w:placeholder>
            <w:docPart w:val="ABEF6BE380B145A2B88E54131F3CC1F8"/>
          </w:placeholder>
          <w:showingPlcHdr/>
        </w:sdtPr>
        <w:sdtContent>
          <w:r w:rsidR="00C76951" w:rsidRPr="0050152D">
            <w:rPr>
              <w:rStyle w:val="PlaceholderText"/>
            </w:rPr>
            <w:t>Click or tap here to enter text.</w:t>
          </w:r>
        </w:sdtContent>
      </w:sdt>
      <w:r w:rsidR="00C76951">
        <w:rPr>
          <w:kern w:val="0"/>
          <w:szCs w:val="20"/>
          <w14:ligatures w14:val="none"/>
        </w:rPr>
        <w:t xml:space="preserve"> </w:t>
      </w:r>
      <w:sdt>
        <w:sdtPr>
          <w:rPr>
            <w:kern w:val="0"/>
            <w:szCs w:val="20"/>
            <w14:ligatures w14:val="none"/>
          </w:rPr>
          <w:alias w:val="not appeared in person "/>
          <w:tag w:val="not appeared in person "/>
          <w:id w:val="-1834833236"/>
          <w:placeholder>
            <w:docPart w:val="B606F4A8624247B3AC711393526D879A"/>
          </w:placeholder>
          <w:showingPlcHdr/>
          <w:dropDownList>
            <w:listItem w:value="Choose an item."/>
            <w:listItem w:displayText="appeared in person " w:value="appeared in person "/>
            <w:listItem w:displayText="not appeared in person " w:value="not appeared in person "/>
          </w:dropDownList>
        </w:sdtPr>
        <w:sdtContent>
          <w:r w:rsidR="00C76951" w:rsidRPr="0050152D">
            <w:rPr>
              <w:rStyle w:val="PlaceholderText"/>
            </w:rPr>
            <w:t>Choose an item.</w:t>
          </w:r>
        </w:sdtContent>
      </w:sdt>
      <w:r w:rsidR="00C76951" w:rsidRPr="001F509A">
        <w:rPr>
          <w:kern w:val="0"/>
          <w:szCs w:val="20"/>
          <w14:ligatures w14:val="none"/>
        </w:rPr>
        <w:t xml:space="preserve"> </w:t>
      </w:r>
      <w:sdt>
        <w:sdtPr>
          <w:rPr>
            <w:kern w:val="0"/>
            <w:szCs w:val="20"/>
            <w14:ligatures w14:val="none"/>
          </w:rPr>
          <w:alias w:val="and"/>
          <w:tag w:val="and"/>
          <w:id w:val="-294681456"/>
          <w:placeholder>
            <w:docPart w:val="B606F4A8624247B3AC711393526D879A"/>
          </w:placeholder>
          <w:showingPlcHdr/>
          <w:dropDownList>
            <w:listItem w:value="Choose an item."/>
            <w:listItem w:displayText="and" w:value="and"/>
            <w:listItem w:displayText="but" w:value="but"/>
          </w:dropDownList>
        </w:sdtPr>
        <w:sdtContent>
          <w:r w:rsidR="00C76951" w:rsidRPr="0050152D">
            <w:rPr>
              <w:rStyle w:val="PlaceholderText"/>
            </w:rPr>
            <w:t>Choose an item.</w:t>
          </w:r>
        </w:sdtContent>
      </w:sdt>
      <w:r w:rsidR="00C76951" w:rsidRPr="001F509A">
        <w:rPr>
          <w:kern w:val="0"/>
          <w:szCs w:val="20"/>
          <w14:ligatures w14:val="none"/>
        </w:rPr>
        <w:t xml:space="preserve"> </w:t>
      </w:r>
      <w:sdt>
        <w:sdtPr>
          <w:rPr>
            <w:kern w:val="0"/>
            <w:szCs w:val="20"/>
            <w14:ligatures w14:val="none"/>
          </w:rPr>
          <w:alias w:val="was not represented by counsel"/>
          <w:tag w:val="was not represented by counsel"/>
          <w:id w:val="-570432216"/>
          <w:placeholder>
            <w:docPart w:val="B606F4A8624247B3AC711393526D879A"/>
          </w:placeholder>
          <w:showingPlcHdr/>
          <w:dropDownList>
            <w:listItem w:value="Choose an item."/>
            <w:listItem w:displayText="was represented by counsel" w:value="was represented by counsel"/>
            <w:listItem w:displayText="was not represented by counsel" w:value="was not represented by counsel"/>
          </w:dropDownList>
        </w:sdtPr>
        <w:sdtContent>
          <w:r w:rsidR="00C76951" w:rsidRPr="0050152D">
            <w:rPr>
              <w:rStyle w:val="PlaceholderText"/>
            </w:rPr>
            <w:t>Choose an item.</w:t>
          </w:r>
        </w:sdtContent>
      </w:sdt>
      <w:r w:rsidR="00C76951" w:rsidRPr="001F509A">
        <w:rPr>
          <w:kern w:val="0"/>
          <w:szCs w:val="20"/>
          <w14:ligatures w14:val="none"/>
        </w:rPr>
        <w:t>.</w:t>
      </w:r>
    </w:p>
    <w:sdt>
      <w:sdtPr>
        <w:rPr>
          <w:kern w:val="0"/>
          <w:szCs w:val="20"/>
          <w14:ligatures w14:val="none"/>
        </w:rPr>
        <w:alias w:val="5."/>
        <w:tag w:val="5."/>
        <w:id w:val="-2007813041"/>
        <w:placeholder>
          <w:docPart w:val="6E7F81D81A914AED98331EE2B4DD0B4A"/>
        </w:placeholder>
        <w:dropDownList>
          <w:listItem w:value="Choose an item."/>
          <w:listItem w:displayText="5." w:value="5."/>
          <w:listItem w:displayText="If not applicable, delete the paragraph." w:value="If not applicable, delete the paragraph."/>
        </w:dropDownList>
      </w:sdtPr>
      <w:sdtContent>
        <w:p w14:paraId="3C09B68E" w14:textId="77777777" w:rsidR="00C76951" w:rsidRPr="001F509A" w:rsidRDefault="00C76951" w:rsidP="00CD284A">
          <w:pPr>
            <w:overflowPunct w:val="0"/>
            <w:autoSpaceDE w:val="0"/>
            <w:autoSpaceDN w:val="0"/>
            <w:adjustRightInd w:val="0"/>
            <w:spacing w:after="0" w:line="480" w:lineRule="auto"/>
            <w:ind w:left="0"/>
            <w:jc w:val="center"/>
            <w:textAlignment w:val="baseline"/>
            <w:rPr>
              <w:kern w:val="0"/>
              <w:szCs w:val="20"/>
              <w14:ligatures w14:val="none"/>
            </w:rPr>
          </w:pPr>
          <w:r>
            <w:rPr>
              <w:kern w:val="0"/>
              <w:szCs w:val="20"/>
              <w14:ligatures w14:val="none"/>
            </w:rPr>
            <w:t>5.</w:t>
          </w:r>
        </w:p>
      </w:sdtContent>
    </w:sdt>
    <w:p w14:paraId="5BAD26D9" w14:textId="77777777" w:rsidR="00C76951" w:rsidRPr="001F509A" w:rsidRDefault="00C76951" w:rsidP="001F509A">
      <w:pPr>
        <w:overflowPunct w:val="0"/>
        <w:autoSpaceDE w:val="0"/>
        <w:autoSpaceDN w:val="0"/>
        <w:adjustRightInd w:val="0"/>
        <w:spacing w:after="0" w:line="480" w:lineRule="auto"/>
        <w:jc w:val="both"/>
        <w:textAlignment w:val="baseline"/>
        <w:rPr>
          <w:kern w:val="0"/>
          <w:szCs w:val="20"/>
          <w14:ligatures w14:val="none"/>
        </w:rPr>
      </w:pPr>
      <w:r w:rsidRPr="001F509A">
        <w:rPr>
          <w:kern w:val="0"/>
          <w:szCs w:val="20"/>
          <w14:ligatures w14:val="none"/>
        </w:rPr>
        <w:tab/>
      </w:r>
      <w:sdt>
        <w:sdtPr>
          <w:rPr>
            <w:kern w:val="0"/>
            <w:szCs w:val="20"/>
            <w14:ligatures w14:val="none"/>
          </w:rPr>
          <w:id w:val="187731105"/>
          <w:placeholder>
            <w:docPart w:val="ABEF6BE380B145A2B88E54131F3CC1F8"/>
          </w:placeholder>
          <w:showingPlcHdr/>
        </w:sdtPr>
        <w:sdtContent>
          <w:r w:rsidRPr="0050152D">
            <w:rPr>
              <w:rStyle w:val="PlaceholderText"/>
            </w:rPr>
            <w:t>Click or tap here to enter text.</w:t>
          </w:r>
        </w:sdtContent>
      </w:sdt>
      <w:r>
        <w:rPr>
          <w:kern w:val="0"/>
          <w:szCs w:val="20"/>
          <w14:ligatures w14:val="none"/>
        </w:rPr>
        <w:t xml:space="preserve"> </w:t>
      </w:r>
      <w:r w:rsidRPr="001F509A">
        <w:rPr>
          <w:kern w:val="0"/>
          <w:szCs w:val="20"/>
          <w14:ligatures w14:val="none"/>
        </w:rPr>
        <w:t xml:space="preserve">is the </w:t>
      </w:r>
      <w:sdt>
        <w:sdtPr>
          <w:rPr>
            <w:kern w:val="0"/>
            <w:szCs w:val="20"/>
            <w14:ligatures w14:val="none"/>
          </w:rPr>
          <w:alias w:val="alleged biological father "/>
          <w:tag w:val="alleged biological father "/>
          <w:id w:val="-330834614"/>
          <w:placeholder>
            <w:docPart w:val="6E7F81D81A914AED98331EE2B4DD0B4A"/>
          </w:placeholder>
          <w:showingPlcHdr/>
          <w:dropDownList>
            <w:listItem w:value="Choose an item."/>
            <w:listItem w:displayText="alleged biological father " w:value="alleged biological father "/>
            <w:listItem w:displayText="biological father " w:value="biological father "/>
          </w:dropDownList>
        </w:sdtPr>
        <w:sdtContent>
          <w:r w:rsidRPr="0050152D">
            <w:rPr>
              <w:rStyle w:val="PlaceholderText"/>
            </w:rPr>
            <w:t>Choose an item.</w:t>
          </w:r>
        </w:sdtContent>
      </w:sdt>
      <w:r w:rsidRPr="001F509A">
        <w:rPr>
          <w:kern w:val="0"/>
          <w:szCs w:val="20"/>
          <w14:ligatures w14:val="none"/>
        </w:rPr>
        <w:t xml:space="preserve"> of the minor child.  He has received notice of these proceedings and has been apprised of his rights and obligations in these proceedings, including the possibility of termination of parental rights.  </w:t>
      </w:r>
      <w:sdt>
        <w:sdtPr>
          <w:rPr>
            <w:kern w:val="0"/>
            <w:szCs w:val="20"/>
            <w14:ligatures w14:val="none"/>
          </w:rPr>
          <w:id w:val="-1435812675"/>
          <w:placeholder>
            <w:docPart w:val="ABEF6BE380B145A2B88E54131F3CC1F8"/>
          </w:placeholder>
          <w:showingPlcHdr/>
        </w:sdtPr>
        <w:sdtContent>
          <w:r w:rsidRPr="0050152D">
            <w:rPr>
              <w:rStyle w:val="PlaceholderText"/>
            </w:rPr>
            <w:t>Click or tap here to enter text.</w:t>
          </w:r>
        </w:sdtContent>
      </w:sdt>
      <w:r>
        <w:rPr>
          <w:kern w:val="0"/>
          <w:szCs w:val="20"/>
          <w14:ligatures w14:val="none"/>
        </w:rPr>
        <w:t xml:space="preserve"> </w:t>
      </w:r>
      <w:sdt>
        <w:sdtPr>
          <w:rPr>
            <w:kern w:val="0"/>
            <w:szCs w:val="20"/>
            <w14:ligatures w14:val="none"/>
          </w:rPr>
          <w:alias w:val="not appeared in person "/>
          <w:tag w:val="not appeared in person "/>
          <w:id w:val="1932235060"/>
          <w:placeholder>
            <w:docPart w:val="6E7F81D81A914AED98331EE2B4DD0B4A"/>
          </w:placeholder>
          <w:showingPlcHdr/>
          <w:dropDownList>
            <w:listItem w:value="Choose an item."/>
            <w:listItem w:displayText="appeared in person " w:value="appeared in person "/>
            <w:listItem w:displayText="not appeared in person " w:value="not appeared in person "/>
          </w:dropDownList>
        </w:sdtPr>
        <w:sdtContent>
          <w:r w:rsidRPr="0050152D">
            <w:rPr>
              <w:rStyle w:val="PlaceholderText"/>
            </w:rPr>
            <w:t>Choose an item.</w:t>
          </w:r>
        </w:sdtContent>
      </w:sdt>
      <w:r w:rsidRPr="001F509A">
        <w:rPr>
          <w:kern w:val="0"/>
          <w:szCs w:val="20"/>
          <w14:ligatures w14:val="none"/>
        </w:rPr>
        <w:t xml:space="preserve"> </w:t>
      </w:r>
      <w:sdt>
        <w:sdtPr>
          <w:rPr>
            <w:kern w:val="0"/>
            <w:szCs w:val="20"/>
            <w14:ligatures w14:val="none"/>
          </w:rPr>
          <w:alias w:val="and"/>
          <w:tag w:val="and"/>
          <w:id w:val="-1302067224"/>
          <w:placeholder>
            <w:docPart w:val="6E7F81D81A914AED98331EE2B4DD0B4A"/>
          </w:placeholder>
          <w:showingPlcHdr/>
          <w:dropDownList>
            <w:listItem w:value="Choose an item."/>
            <w:listItem w:displayText="and" w:value="and"/>
            <w:listItem w:displayText="but" w:value="but"/>
          </w:dropDownList>
        </w:sdtPr>
        <w:sdtContent>
          <w:r w:rsidRPr="0050152D">
            <w:rPr>
              <w:rStyle w:val="PlaceholderText"/>
            </w:rPr>
            <w:t>Choose an item.</w:t>
          </w:r>
        </w:sdtContent>
      </w:sdt>
      <w:r w:rsidRPr="001F509A">
        <w:rPr>
          <w:kern w:val="0"/>
          <w:szCs w:val="20"/>
          <w14:ligatures w14:val="none"/>
        </w:rPr>
        <w:t xml:space="preserve"> </w:t>
      </w:r>
      <w:sdt>
        <w:sdtPr>
          <w:rPr>
            <w:kern w:val="0"/>
            <w:szCs w:val="20"/>
            <w14:ligatures w14:val="none"/>
          </w:rPr>
          <w:alias w:val="was not represented by counsel"/>
          <w:tag w:val="was not represented by counsel"/>
          <w:id w:val="-289979480"/>
          <w:placeholder>
            <w:docPart w:val="6E7F81D81A914AED98331EE2B4DD0B4A"/>
          </w:placeholder>
          <w:showingPlcHdr/>
          <w:dropDownList>
            <w:listItem w:value="Choose an item."/>
            <w:listItem w:displayText="was represented by counsel" w:value="was represented by counsel"/>
            <w:listItem w:displayText="was not represented by counsel" w:value="was not represented by counsel"/>
          </w:dropDownList>
        </w:sdtPr>
        <w:sdtContent>
          <w:r w:rsidRPr="0050152D">
            <w:rPr>
              <w:rStyle w:val="PlaceholderText"/>
            </w:rPr>
            <w:t>Choose an item.</w:t>
          </w:r>
        </w:sdtContent>
      </w:sdt>
      <w:r w:rsidRPr="001F509A">
        <w:rPr>
          <w:kern w:val="0"/>
          <w:szCs w:val="20"/>
          <w14:ligatures w14:val="none"/>
        </w:rPr>
        <w:t>.</w:t>
      </w:r>
    </w:p>
    <w:p w14:paraId="1CB834B1" w14:textId="77777777" w:rsidR="00C76951" w:rsidRPr="001F509A" w:rsidRDefault="00C76951" w:rsidP="00CD284A">
      <w:pPr>
        <w:overflowPunct w:val="0"/>
        <w:autoSpaceDE w:val="0"/>
        <w:autoSpaceDN w:val="0"/>
        <w:adjustRightInd w:val="0"/>
        <w:spacing w:after="0" w:line="480" w:lineRule="auto"/>
        <w:ind w:left="0"/>
        <w:jc w:val="center"/>
        <w:textAlignment w:val="baseline"/>
        <w:rPr>
          <w:kern w:val="0"/>
          <w:szCs w:val="20"/>
          <w14:ligatures w14:val="none"/>
        </w:rPr>
      </w:pPr>
      <w:r w:rsidRPr="001F509A">
        <w:rPr>
          <w:kern w:val="0"/>
          <w:szCs w:val="20"/>
          <w14:ligatures w14:val="none"/>
        </w:rPr>
        <w:t>6.</w:t>
      </w:r>
    </w:p>
    <w:p w14:paraId="61CA2651" w14:textId="77777777" w:rsidR="00C76951" w:rsidRDefault="00000000" w:rsidP="001F509A">
      <w:pPr>
        <w:overflowPunct w:val="0"/>
        <w:autoSpaceDE w:val="0"/>
        <w:autoSpaceDN w:val="0"/>
        <w:adjustRightInd w:val="0"/>
        <w:spacing w:after="0" w:line="480" w:lineRule="auto"/>
        <w:ind w:firstLine="720"/>
        <w:textAlignment w:val="baseline"/>
        <w:rPr>
          <w:kern w:val="0"/>
          <w:szCs w:val="20"/>
          <w14:ligatures w14:val="none"/>
        </w:rPr>
      </w:pPr>
      <w:sdt>
        <w:sdtPr>
          <w:rPr>
            <w:kern w:val="0"/>
            <w:szCs w:val="20"/>
            <w14:ligatures w14:val="none"/>
          </w:rPr>
          <w:id w:val="-1935122879"/>
          <w:placeholder>
            <w:docPart w:val="ABEF6BE380B145A2B88E54131F3CC1F8"/>
          </w:placeholder>
          <w:showingPlcHdr/>
        </w:sdtPr>
        <w:sdtContent>
          <w:r w:rsidR="00C76951" w:rsidRPr="0050152D">
            <w:rPr>
              <w:rStyle w:val="PlaceholderText"/>
            </w:rPr>
            <w:t>Click or tap here to enter text.</w:t>
          </w:r>
        </w:sdtContent>
      </w:sdt>
      <w:r w:rsidR="00C76951">
        <w:rPr>
          <w:kern w:val="0"/>
          <w:szCs w:val="20"/>
          <w14:ligatures w14:val="none"/>
        </w:rPr>
        <w:t xml:space="preserve"> </w:t>
      </w:r>
      <w:r w:rsidR="00C76951" w:rsidRPr="001F509A">
        <w:rPr>
          <w:kern w:val="0"/>
          <w:szCs w:val="20"/>
          <w14:ligatures w14:val="none"/>
        </w:rPr>
        <w:t xml:space="preserve">is the biological father of the minor child.  He </w:t>
      </w:r>
      <w:sdt>
        <w:sdtPr>
          <w:rPr>
            <w:kern w:val="0"/>
            <w:szCs w:val="20"/>
            <w14:ligatures w14:val="none"/>
          </w:rPr>
          <w:alias w:val="has "/>
          <w:tag w:val="has "/>
          <w:id w:val="-1925173536"/>
          <w:placeholder>
            <w:docPart w:val="6E7F81D81A914AED98331EE2B4DD0B4A"/>
          </w:placeholder>
          <w:showingPlcHdr/>
          <w:dropDownList>
            <w:listItem w:value="Choose an item."/>
            <w:listItem w:displayText="has" w:value="has"/>
            <w:listItem w:displayText="has not " w:value="has not "/>
          </w:dropDownList>
        </w:sdtPr>
        <w:sdtContent>
          <w:r w:rsidR="00C76951" w:rsidRPr="0050152D">
            <w:rPr>
              <w:rStyle w:val="PlaceholderText"/>
            </w:rPr>
            <w:t>Choose an item.</w:t>
          </w:r>
        </w:sdtContent>
      </w:sdt>
      <w:r w:rsidR="00C76951" w:rsidRPr="001F509A">
        <w:rPr>
          <w:kern w:val="0"/>
          <w:szCs w:val="20"/>
          <w14:ligatures w14:val="none"/>
        </w:rPr>
        <w:t xml:space="preserve"> received notice of these proceedings through publication and </w:t>
      </w:r>
      <w:sdt>
        <w:sdtPr>
          <w:rPr>
            <w:kern w:val="0"/>
            <w:szCs w:val="20"/>
            <w14:ligatures w14:val="none"/>
          </w:rPr>
          <w:alias w:val="has "/>
          <w:tag w:val="has "/>
          <w:id w:val="6034172"/>
          <w:placeholder>
            <w:docPart w:val="6E7F81D81A914AED98331EE2B4DD0B4A"/>
          </w:placeholder>
          <w:showingPlcHdr/>
          <w:dropDownList>
            <w:listItem w:value="Choose an item."/>
            <w:listItem w:displayText="has" w:value="has"/>
            <w:listItem w:displayText="has not " w:value="has not "/>
          </w:dropDownList>
        </w:sdtPr>
        <w:sdtContent>
          <w:r w:rsidR="00C76951" w:rsidRPr="0050152D">
            <w:rPr>
              <w:rStyle w:val="PlaceholderText"/>
            </w:rPr>
            <w:t>Choose an item.</w:t>
          </w:r>
        </w:sdtContent>
      </w:sdt>
      <w:r w:rsidR="00C76951" w:rsidRPr="001F509A">
        <w:rPr>
          <w:kern w:val="0"/>
          <w:szCs w:val="20"/>
          <w14:ligatures w14:val="none"/>
        </w:rPr>
        <w:t xml:space="preserve">been apprised of his rights and obligations in these proceedings, including the possibility of termination of his parental rights. </w:t>
      </w:r>
      <w:sdt>
        <w:sdtPr>
          <w:rPr>
            <w:kern w:val="0"/>
            <w:szCs w:val="20"/>
            <w14:ligatures w14:val="none"/>
          </w:rPr>
          <w:id w:val="-1825119560"/>
          <w:placeholder>
            <w:docPart w:val="ABEF6BE380B145A2B88E54131F3CC1F8"/>
          </w:placeholder>
          <w:showingPlcHdr/>
        </w:sdtPr>
        <w:sdtContent>
          <w:r w:rsidR="00C76951" w:rsidRPr="0050152D">
            <w:rPr>
              <w:rStyle w:val="PlaceholderText"/>
            </w:rPr>
            <w:t>Click or tap here to enter text.</w:t>
          </w:r>
        </w:sdtContent>
      </w:sdt>
      <w:r w:rsidR="00C76951" w:rsidRPr="001F509A">
        <w:rPr>
          <w:kern w:val="0"/>
          <w:szCs w:val="20"/>
          <w14:ligatures w14:val="none"/>
        </w:rPr>
        <w:t xml:space="preserve"> </w:t>
      </w:r>
      <w:sdt>
        <w:sdtPr>
          <w:rPr>
            <w:kern w:val="0"/>
            <w:szCs w:val="20"/>
            <w14:ligatures w14:val="none"/>
          </w:rPr>
          <w:alias w:val="failed to"/>
          <w:tag w:val="failed to"/>
          <w:id w:val="2144922162"/>
          <w:placeholder>
            <w:docPart w:val="6E7F81D81A914AED98331EE2B4DD0B4A"/>
          </w:placeholder>
          <w:showingPlcHdr/>
          <w:comboBox>
            <w:listItem w:value="Choose an item."/>
            <w:listItem w:displayText="appeared" w:value="appeared"/>
            <w:listItem w:displayText="failed to appear" w:value="failed to appear"/>
          </w:comboBox>
        </w:sdtPr>
        <w:sdtContent>
          <w:r w:rsidR="00C76951" w:rsidRPr="0050152D">
            <w:rPr>
              <w:rStyle w:val="PlaceholderText"/>
            </w:rPr>
            <w:t>Choose an item.</w:t>
          </w:r>
        </w:sdtContent>
      </w:sdt>
      <w:r w:rsidR="00C76951" w:rsidRPr="001F509A">
        <w:rPr>
          <w:kern w:val="0"/>
          <w:szCs w:val="20"/>
          <w14:ligatures w14:val="none"/>
        </w:rPr>
        <w:t xml:space="preserve"> at these proceedings.</w:t>
      </w:r>
    </w:p>
    <w:p w14:paraId="232CDE39" w14:textId="77777777" w:rsidR="00C76951" w:rsidRPr="001F509A" w:rsidRDefault="00C76951" w:rsidP="001F509A">
      <w:pPr>
        <w:overflowPunct w:val="0"/>
        <w:autoSpaceDE w:val="0"/>
        <w:autoSpaceDN w:val="0"/>
        <w:adjustRightInd w:val="0"/>
        <w:spacing w:after="0" w:line="480" w:lineRule="auto"/>
        <w:ind w:firstLine="720"/>
        <w:textAlignment w:val="baseline"/>
        <w:rPr>
          <w:kern w:val="0"/>
          <w:szCs w:val="20"/>
          <w14:ligatures w14:val="none"/>
        </w:rPr>
      </w:pPr>
    </w:p>
    <w:sdt>
      <w:sdtPr>
        <w:rPr>
          <w:kern w:val="0"/>
          <w:szCs w:val="20"/>
          <w14:ligatures w14:val="none"/>
        </w:rPr>
        <w:alias w:val="If not applicable, delete this paragraph"/>
        <w:tag w:val="If not applicable, delete this paragraph"/>
        <w:id w:val="-1712030132"/>
        <w:placeholder>
          <w:docPart w:val="6E7F81D81A914AED98331EE2B4DD0B4A"/>
        </w:placeholder>
        <w:showingPlcHdr/>
        <w:dropDownList>
          <w:listItem w:value="Choose an item."/>
          <w:listItem w:displayText=".7" w:value=".7"/>
          <w:listItem w:displayText="If not applicable, delete this paragraph" w:value="If not applicable, delete this paragraph"/>
        </w:dropDownList>
      </w:sdtPr>
      <w:sdtContent>
        <w:p w14:paraId="0B5600A9" w14:textId="77777777" w:rsidR="00C76951" w:rsidRPr="001F509A" w:rsidRDefault="00C76951" w:rsidP="001F509A">
          <w:pPr>
            <w:overflowPunct w:val="0"/>
            <w:autoSpaceDE w:val="0"/>
            <w:autoSpaceDN w:val="0"/>
            <w:adjustRightInd w:val="0"/>
            <w:spacing w:after="0" w:line="480" w:lineRule="auto"/>
            <w:jc w:val="center"/>
            <w:textAlignment w:val="baseline"/>
            <w:rPr>
              <w:kern w:val="0"/>
              <w:szCs w:val="20"/>
              <w14:ligatures w14:val="none"/>
            </w:rPr>
          </w:pPr>
          <w:r w:rsidRPr="0050152D">
            <w:rPr>
              <w:rStyle w:val="PlaceholderText"/>
            </w:rPr>
            <w:t>Choose an item.</w:t>
          </w:r>
        </w:p>
      </w:sdtContent>
    </w:sdt>
    <w:p w14:paraId="7D63FF99" w14:textId="77777777" w:rsidR="00C76951" w:rsidRPr="001F509A" w:rsidRDefault="00C76951" w:rsidP="001F509A">
      <w:pPr>
        <w:overflowPunct w:val="0"/>
        <w:autoSpaceDE w:val="0"/>
        <w:autoSpaceDN w:val="0"/>
        <w:adjustRightInd w:val="0"/>
        <w:spacing w:after="0" w:line="480" w:lineRule="auto"/>
        <w:ind w:firstLine="720"/>
        <w:textAlignment w:val="baseline"/>
        <w:rPr>
          <w:kern w:val="0"/>
          <w:szCs w:val="20"/>
          <w14:ligatures w14:val="none"/>
        </w:rPr>
      </w:pPr>
      <w:r w:rsidRPr="001F509A">
        <w:rPr>
          <w:kern w:val="0"/>
          <w:szCs w:val="20"/>
          <w14:ligatures w14:val="none"/>
        </w:rPr>
        <w:t xml:space="preserve">The Respondent </w:t>
      </w:r>
      <w:sdt>
        <w:sdtPr>
          <w:rPr>
            <w:kern w:val="0"/>
            <w:szCs w:val="20"/>
            <w14:ligatures w14:val="none"/>
          </w:rPr>
          <w:alias w:val="father"/>
          <w:tag w:val="father"/>
          <w:id w:val="284087389"/>
          <w:placeholder>
            <w:docPart w:val="6E7F81D81A914AED98331EE2B4DD0B4A"/>
          </w:placeholder>
          <w:dropDownList>
            <w:listItem w:value="Choose an item."/>
            <w:listItem w:displayText="father" w:value="father"/>
            <w:listItem w:displayText="mother" w:value="mother"/>
          </w:dropDownList>
        </w:sdtPr>
        <w:sdtContent>
          <w:r>
            <w:rPr>
              <w:kern w:val="0"/>
              <w:szCs w:val="20"/>
              <w14:ligatures w14:val="none"/>
            </w:rPr>
            <w:t>mother</w:t>
          </w:r>
        </w:sdtContent>
      </w:sdt>
      <w:r w:rsidRPr="001F509A">
        <w:rPr>
          <w:kern w:val="0"/>
          <w:szCs w:val="20"/>
          <w14:ligatures w14:val="none"/>
        </w:rPr>
        <w:t xml:space="preserve">, </w:t>
      </w:r>
      <w:sdt>
        <w:sdtPr>
          <w:rPr>
            <w:kern w:val="0"/>
            <w:szCs w:val="20"/>
            <w14:ligatures w14:val="none"/>
          </w:rPr>
          <w:id w:val="959921211"/>
          <w:placeholder>
            <w:docPart w:val="ABEF6BE380B145A2B88E54131F3CC1F8"/>
          </w:placeholder>
          <w:showingPlcHdr/>
        </w:sdtPr>
        <w:sdtContent>
          <w:r w:rsidRPr="0050152D">
            <w:rPr>
              <w:rStyle w:val="PlaceholderText"/>
            </w:rPr>
            <w:t>Click or tap here to enter text.</w:t>
          </w:r>
        </w:sdtContent>
      </w:sdt>
      <w:r w:rsidRPr="001F509A">
        <w:rPr>
          <w:kern w:val="0"/>
          <w:szCs w:val="20"/>
          <w14:ligatures w14:val="none"/>
        </w:rPr>
        <w:t>, is in default of these proceedings pursuant to the provisions of SDCL§ 26-7A-53 and therefore, the Petition for Abuse or Neglect filed in this matter is hereby taken as admitted to by the Respondent father,</w:t>
      </w:r>
      <w:r>
        <w:rPr>
          <w:kern w:val="0"/>
          <w:szCs w:val="20"/>
          <w14:ligatures w14:val="none"/>
        </w:rPr>
        <w:t xml:space="preserve"> </w:t>
      </w:r>
      <w:sdt>
        <w:sdtPr>
          <w:rPr>
            <w:kern w:val="0"/>
            <w:szCs w:val="20"/>
            <w14:ligatures w14:val="none"/>
          </w:rPr>
          <w:id w:val="1466009895"/>
          <w:placeholder>
            <w:docPart w:val="ABEF6BE380B145A2B88E54131F3CC1F8"/>
          </w:placeholder>
          <w:showingPlcHdr/>
        </w:sdtPr>
        <w:sdtContent>
          <w:r w:rsidRPr="0050152D">
            <w:rPr>
              <w:rStyle w:val="PlaceholderText"/>
            </w:rPr>
            <w:t>Click or tap here to enter text.</w:t>
          </w:r>
        </w:sdtContent>
      </w:sdt>
      <w:r w:rsidRPr="001F509A">
        <w:rPr>
          <w:kern w:val="0"/>
          <w:szCs w:val="20"/>
          <w14:ligatures w14:val="none"/>
        </w:rPr>
        <w:t xml:space="preserve">.  The </w:t>
      </w:r>
      <w:r w:rsidRPr="001F509A">
        <w:rPr>
          <w:kern w:val="0"/>
          <w:szCs w:val="20"/>
          <w14:ligatures w14:val="none"/>
        </w:rPr>
        <w:lastRenderedPageBreak/>
        <w:t>minor child is adjudicated to be an abused or neglected child through the actions and/or omissions of the Respondent father.</w:t>
      </w:r>
    </w:p>
    <w:p w14:paraId="0051973B" w14:textId="77777777" w:rsidR="00C76951" w:rsidRPr="001F509A" w:rsidRDefault="00C76951" w:rsidP="00CD284A">
      <w:pPr>
        <w:overflowPunct w:val="0"/>
        <w:autoSpaceDE w:val="0"/>
        <w:autoSpaceDN w:val="0"/>
        <w:adjustRightInd w:val="0"/>
        <w:spacing w:after="0" w:line="480" w:lineRule="auto"/>
        <w:ind w:left="0"/>
        <w:jc w:val="center"/>
        <w:textAlignment w:val="baseline"/>
        <w:rPr>
          <w:kern w:val="0"/>
          <w:szCs w:val="20"/>
          <w14:ligatures w14:val="none"/>
        </w:rPr>
      </w:pPr>
      <w:r w:rsidRPr="001F509A">
        <w:rPr>
          <w:kern w:val="0"/>
          <w:szCs w:val="20"/>
          <w14:ligatures w14:val="none"/>
        </w:rPr>
        <w:t>8.</w:t>
      </w:r>
    </w:p>
    <w:p w14:paraId="552375A5" w14:textId="77777777" w:rsidR="00C76951" w:rsidRPr="001F509A" w:rsidRDefault="00C76951" w:rsidP="001F509A">
      <w:pPr>
        <w:overflowPunct w:val="0"/>
        <w:autoSpaceDE w:val="0"/>
        <w:autoSpaceDN w:val="0"/>
        <w:adjustRightInd w:val="0"/>
        <w:spacing w:after="0" w:line="480" w:lineRule="auto"/>
        <w:ind w:firstLine="720"/>
        <w:textAlignment w:val="baseline"/>
        <w:rPr>
          <w:kern w:val="0"/>
          <w:szCs w:val="20"/>
          <w14:ligatures w14:val="none"/>
        </w:rPr>
      </w:pPr>
      <w:r w:rsidRPr="001F509A">
        <w:rPr>
          <w:kern w:val="0"/>
          <w:szCs w:val="20"/>
          <w14:ligatures w14:val="none"/>
        </w:rPr>
        <w:t>The minor child is not an Indian Child as defined by the Indian Child Welfare Act therefore the Indian Child Welfare Act does not apply to these proceedings.</w:t>
      </w:r>
    </w:p>
    <w:p w14:paraId="4C651229" w14:textId="77777777" w:rsidR="00C76951" w:rsidRPr="001F509A" w:rsidRDefault="00C76951" w:rsidP="00CD284A">
      <w:pPr>
        <w:overflowPunct w:val="0"/>
        <w:autoSpaceDE w:val="0"/>
        <w:autoSpaceDN w:val="0"/>
        <w:adjustRightInd w:val="0"/>
        <w:spacing w:after="0" w:line="480" w:lineRule="auto"/>
        <w:ind w:left="0"/>
        <w:jc w:val="center"/>
        <w:textAlignment w:val="baseline"/>
        <w:rPr>
          <w:kern w:val="0"/>
          <w:szCs w:val="20"/>
          <w14:ligatures w14:val="none"/>
        </w:rPr>
      </w:pPr>
      <w:r w:rsidRPr="001F509A">
        <w:rPr>
          <w:kern w:val="0"/>
          <w:szCs w:val="20"/>
          <w14:ligatures w14:val="none"/>
        </w:rPr>
        <w:t>9.</w:t>
      </w:r>
    </w:p>
    <w:p w14:paraId="5C76813D" w14:textId="77777777" w:rsidR="00C76951" w:rsidRPr="001F509A" w:rsidRDefault="00C76951" w:rsidP="001F509A">
      <w:pPr>
        <w:overflowPunct w:val="0"/>
        <w:autoSpaceDE w:val="0"/>
        <w:autoSpaceDN w:val="0"/>
        <w:adjustRightInd w:val="0"/>
        <w:spacing w:after="0" w:line="480" w:lineRule="auto"/>
        <w:jc w:val="both"/>
        <w:textAlignment w:val="baseline"/>
        <w:rPr>
          <w:kern w:val="0"/>
          <w:szCs w:val="20"/>
          <w14:ligatures w14:val="none"/>
        </w:rPr>
      </w:pPr>
      <w:r w:rsidRPr="001F509A">
        <w:rPr>
          <w:kern w:val="0"/>
          <w:szCs w:val="20"/>
          <w14:ligatures w14:val="none"/>
        </w:rPr>
        <w:tab/>
        <w:t>The Department of Social Services has made reasonable efforts to reunite the minor child with the Respondent parents and these efforts are on-going.</w:t>
      </w:r>
    </w:p>
    <w:p w14:paraId="4948F2E7" w14:textId="77777777" w:rsidR="00C76951" w:rsidRPr="001F509A" w:rsidRDefault="00C76951" w:rsidP="00CD284A">
      <w:pPr>
        <w:overflowPunct w:val="0"/>
        <w:autoSpaceDE w:val="0"/>
        <w:autoSpaceDN w:val="0"/>
        <w:adjustRightInd w:val="0"/>
        <w:spacing w:after="0" w:line="480" w:lineRule="auto"/>
        <w:ind w:left="0"/>
        <w:jc w:val="center"/>
        <w:textAlignment w:val="baseline"/>
        <w:rPr>
          <w:kern w:val="0"/>
          <w:szCs w:val="20"/>
          <w14:ligatures w14:val="none"/>
        </w:rPr>
      </w:pPr>
      <w:r w:rsidRPr="001F509A">
        <w:rPr>
          <w:kern w:val="0"/>
          <w:szCs w:val="20"/>
          <w14:ligatures w14:val="none"/>
        </w:rPr>
        <w:t>10.</w:t>
      </w:r>
    </w:p>
    <w:p w14:paraId="0E9B576C" w14:textId="77777777" w:rsidR="00C76951" w:rsidRPr="001F509A" w:rsidRDefault="00C76951" w:rsidP="001F509A">
      <w:pPr>
        <w:overflowPunct w:val="0"/>
        <w:autoSpaceDE w:val="0"/>
        <w:autoSpaceDN w:val="0"/>
        <w:adjustRightInd w:val="0"/>
        <w:spacing w:after="0" w:line="480" w:lineRule="auto"/>
        <w:jc w:val="both"/>
        <w:textAlignment w:val="baseline"/>
        <w:rPr>
          <w:kern w:val="0"/>
          <w:szCs w:val="20"/>
          <w14:ligatures w14:val="none"/>
        </w:rPr>
      </w:pPr>
      <w:r w:rsidRPr="001F509A">
        <w:rPr>
          <w:kern w:val="0"/>
          <w:szCs w:val="20"/>
          <w14:ligatures w14:val="none"/>
        </w:rPr>
        <w:tab/>
        <w:t xml:space="preserve">The least restrictive alternative available commensurate with the best interest of the minor child is for physical and legal custody of the minor child to remain with the Department of Social Services during the pendency of these proceedings, it being contrary to the welfare of the minor child to return legal or physical custody to the Respondent parents at this time.    </w:t>
      </w:r>
      <w:r w:rsidRPr="001F509A">
        <w:rPr>
          <w:kern w:val="0"/>
          <w:szCs w:val="20"/>
          <w14:ligatures w14:val="none"/>
        </w:rPr>
        <w:tab/>
      </w:r>
    </w:p>
    <w:p w14:paraId="787572FE" w14:textId="77777777" w:rsidR="00C76951" w:rsidRPr="001F509A" w:rsidRDefault="00C76951" w:rsidP="001F509A">
      <w:pPr>
        <w:overflowPunct w:val="0"/>
        <w:autoSpaceDE w:val="0"/>
        <w:autoSpaceDN w:val="0"/>
        <w:adjustRightInd w:val="0"/>
        <w:spacing w:after="0" w:line="480" w:lineRule="auto"/>
        <w:ind w:firstLine="720"/>
        <w:textAlignment w:val="baseline"/>
        <w:rPr>
          <w:kern w:val="0"/>
          <w:szCs w:val="20"/>
          <w14:ligatures w14:val="none"/>
        </w:rPr>
      </w:pPr>
      <w:r w:rsidRPr="001F509A">
        <w:rPr>
          <w:kern w:val="0"/>
          <w:szCs w:val="20"/>
          <w14:ligatures w14:val="none"/>
        </w:rPr>
        <w:t xml:space="preserve">Based upon the foregoing Findings of Fact, the Court now makes and enters the following Conclusions of </w:t>
      </w:r>
      <w:proofErr w:type="gramStart"/>
      <w:r w:rsidRPr="001F509A">
        <w:rPr>
          <w:kern w:val="0"/>
          <w:szCs w:val="20"/>
          <w14:ligatures w14:val="none"/>
        </w:rPr>
        <w:t>Law;</w:t>
      </w:r>
      <w:proofErr w:type="gramEnd"/>
    </w:p>
    <w:p w14:paraId="4CC97348" w14:textId="77777777" w:rsidR="00C76951" w:rsidRPr="001F509A" w:rsidRDefault="00C76951" w:rsidP="00CD284A">
      <w:pPr>
        <w:overflowPunct w:val="0"/>
        <w:autoSpaceDE w:val="0"/>
        <w:autoSpaceDN w:val="0"/>
        <w:adjustRightInd w:val="0"/>
        <w:spacing w:after="0" w:line="480" w:lineRule="auto"/>
        <w:ind w:left="0"/>
        <w:jc w:val="center"/>
        <w:textAlignment w:val="baseline"/>
        <w:rPr>
          <w:kern w:val="0"/>
          <w:szCs w:val="20"/>
          <w14:ligatures w14:val="none"/>
        </w:rPr>
      </w:pPr>
      <w:r w:rsidRPr="001F509A">
        <w:rPr>
          <w:kern w:val="0"/>
          <w:szCs w:val="20"/>
          <w14:ligatures w14:val="none"/>
        </w:rPr>
        <w:t>CONCLUSIONS OF LAW</w:t>
      </w:r>
    </w:p>
    <w:p w14:paraId="6758787B" w14:textId="77777777" w:rsidR="00C76951" w:rsidRPr="001F509A" w:rsidRDefault="00C76951" w:rsidP="00CD284A">
      <w:pPr>
        <w:overflowPunct w:val="0"/>
        <w:autoSpaceDE w:val="0"/>
        <w:autoSpaceDN w:val="0"/>
        <w:adjustRightInd w:val="0"/>
        <w:spacing w:after="0" w:line="480" w:lineRule="auto"/>
        <w:ind w:left="0"/>
        <w:jc w:val="center"/>
        <w:textAlignment w:val="baseline"/>
        <w:rPr>
          <w:kern w:val="0"/>
          <w:szCs w:val="20"/>
          <w14:ligatures w14:val="none"/>
        </w:rPr>
      </w:pPr>
      <w:r w:rsidRPr="001F509A">
        <w:rPr>
          <w:kern w:val="0"/>
          <w:szCs w:val="20"/>
          <w14:ligatures w14:val="none"/>
        </w:rPr>
        <w:t>1.</w:t>
      </w:r>
    </w:p>
    <w:p w14:paraId="4812F308" w14:textId="77777777" w:rsidR="00C76951" w:rsidRPr="001F509A" w:rsidRDefault="00C76951" w:rsidP="001F509A">
      <w:pPr>
        <w:overflowPunct w:val="0"/>
        <w:autoSpaceDE w:val="0"/>
        <w:autoSpaceDN w:val="0"/>
        <w:adjustRightInd w:val="0"/>
        <w:spacing w:after="0" w:line="480" w:lineRule="auto"/>
        <w:textAlignment w:val="baseline"/>
        <w:rPr>
          <w:kern w:val="0"/>
          <w:szCs w:val="20"/>
          <w14:ligatures w14:val="none"/>
        </w:rPr>
      </w:pPr>
      <w:r w:rsidRPr="001F509A">
        <w:rPr>
          <w:kern w:val="0"/>
          <w:szCs w:val="20"/>
          <w14:ligatures w14:val="none"/>
        </w:rPr>
        <w:tab/>
        <w:t>Any Conclusion of Law deemed to be a Finding of Fact or vice versa shall be appropriately incorporated into the Findings of Fact or Conclusions of Law.</w:t>
      </w:r>
    </w:p>
    <w:p w14:paraId="1A024669" w14:textId="77777777" w:rsidR="00C76951" w:rsidRPr="001F509A" w:rsidRDefault="00C76951" w:rsidP="00CD284A">
      <w:pPr>
        <w:overflowPunct w:val="0"/>
        <w:autoSpaceDE w:val="0"/>
        <w:autoSpaceDN w:val="0"/>
        <w:adjustRightInd w:val="0"/>
        <w:spacing w:after="0" w:line="480" w:lineRule="auto"/>
        <w:ind w:left="0"/>
        <w:jc w:val="center"/>
        <w:textAlignment w:val="baseline"/>
        <w:rPr>
          <w:kern w:val="0"/>
          <w:szCs w:val="20"/>
          <w14:ligatures w14:val="none"/>
        </w:rPr>
      </w:pPr>
      <w:r w:rsidRPr="001F509A">
        <w:rPr>
          <w:kern w:val="0"/>
          <w:szCs w:val="20"/>
          <w14:ligatures w14:val="none"/>
        </w:rPr>
        <w:t>2.</w:t>
      </w:r>
    </w:p>
    <w:p w14:paraId="6F76C6F3" w14:textId="14DE440A" w:rsidR="00C76951" w:rsidRPr="001F509A" w:rsidRDefault="00C76951" w:rsidP="00CD284A">
      <w:pPr>
        <w:overflowPunct w:val="0"/>
        <w:autoSpaceDE w:val="0"/>
        <w:autoSpaceDN w:val="0"/>
        <w:adjustRightInd w:val="0"/>
        <w:spacing w:after="0" w:line="480" w:lineRule="auto"/>
        <w:textAlignment w:val="baseline"/>
        <w:rPr>
          <w:kern w:val="0"/>
          <w:szCs w:val="20"/>
          <w14:ligatures w14:val="none"/>
        </w:rPr>
      </w:pPr>
      <w:r w:rsidRPr="001F509A">
        <w:rPr>
          <w:kern w:val="0"/>
          <w:szCs w:val="20"/>
          <w14:ligatures w14:val="none"/>
        </w:rPr>
        <w:tab/>
        <w:t>This Court has jurisdiction over the parties and subject matter of this action.</w:t>
      </w:r>
    </w:p>
    <w:p w14:paraId="3ABB527C" w14:textId="77777777" w:rsidR="00C76951" w:rsidRPr="001F509A" w:rsidRDefault="00C76951" w:rsidP="00CD284A">
      <w:pPr>
        <w:overflowPunct w:val="0"/>
        <w:autoSpaceDE w:val="0"/>
        <w:autoSpaceDN w:val="0"/>
        <w:adjustRightInd w:val="0"/>
        <w:spacing w:after="0" w:line="480" w:lineRule="auto"/>
        <w:ind w:left="0"/>
        <w:jc w:val="center"/>
        <w:textAlignment w:val="baseline"/>
        <w:rPr>
          <w:kern w:val="0"/>
          <w:szCs w:val="20"/>
          <w14:ligatures w14:val="none"/>
        </w:rPr>
      </w:pPr>
      <w:r>
        <w:rPr>
          <w:kern w:val="0"/>
          <w:szCs w:val="20"/>
          <w14:ligatures w14:val="none"/>
        </w:rPr>
        <w:t>3</w:t>
      </w:r>
      <w:r w:rsidRPr="001F509A">
        <w:rPr>
          <w:kern w:val="0"/>
          <w:szCs w:val="20"/>
          <w14:ligatures w14:val="none"/>
        </w:rPr>
        <w:t>.</w:t>
      </w:r>
    </w:p>
    <w:p w14:paraId="3F5842C7" w14:textId="77777777" w:rsidR="00C76951" w:rsidRDefault="00C76951" w:rsidP="001F509A">
      <w:pPr>
        <w:overflowPunct w:val="0"/>
        <w:autoSpaceDE w:val="0"/>
        <w:autoSpaceDN w:val="0"/>
        <w:adjustRightInd w:val="0"/>
        <w:spacing w:after="0" w:line="480" w:lineRule="auto"/>
        <w:ind w:firstLine="720"/>
        <w:textAlignment w:val="baseline"/>
        <w:rPr>
          <w:kern w:val="0"/>
          <w:szCs w:val="20"/>
          <w14:ligatures w14:val="none"/>
        </w:rPr>
      </w:pPr>
      <w:r w:rsidRPr="001F509A">
        <w:rPr>
          <w:kern w:val="0"/>
          <w:szCs w:val="20"/>
          <w14:ligatures w14:val="none"/>
        </w:rPr>
        <w:t>The allegations contained in the Petition for Abuse or Neglect are supported by clear and convincing evidence that the minor child is abused or neglected within the meaning of SDCL § 26-8A-2 due to the actions and/or omissions of the Respondent father,</w:t>
      </w:r>
      <w:r>
        <w:rPr>
          <w:kern w:val="0"/>
          <w:szCs w:val="20"/>
          <w14:ligatures w14:val="none"/>
        </w:rPr>
        <w:t xml:space="preserve"> </w:t>
      </w:r>
      <w:sdt>
        <w:sdtPr>
          <w:rPr>
            <w:kern w:val="0"/>
            <w:szCs w:val="20"/>
            <w14:ligatures w14:val="none"/>
          </w:rPr>
          <w:id w:val="2012332001"/>
          <w:placeholder>
            <w:docPart w:val="ABEF6BE380B145A2B88E54131F3CC1F8"/>
          </w:placeholder>
          <w:showingPlcHdr/>
        </w:sdtPr>
        <w:sdtContent>
          <w:r w:rsidRPr="0050152D">
            <w:rPr>
              <w:rStyle w:val="PlaceholderText"/>
            </w:rPr>
            <w:t>Click or tap here to enter text.</w:t>
          </w:r>
        </w:sdtContent>
      </w:sdt>
      <w:r w:rsidRPr="001F509A">
        <w:rPr>
          <w:kern w:val="0"/>
          <w:szCs w:val="20"/>
          <w14:ligatures w14:val="none"/>
        </w:rPr>
        <w:t>.</w:t>
      </w:r>
    </w:p>
    <w:p w14:paraId="38069D11" w14:textId="77777777" w:rsidR="00C76951" w:rsidRPr="001F509A" w:rsidRDefault="00C76951" w:rsidP="001F509A">
      <w:pPr>
        <w:overflowPunct w:val="0"/>
        <w:autoSpaceDE w:val="0"/>
        <w:autoSpaceDN w:val="0"/>
        <w:adjustRightInd w:val="0"/>
        <w:spacing w:after="0" w:line="480" w:lineRule="auto"/>
        <w:ind w:firstLine="720"/>
        <w:textAlignment w:val="baseline"/>
        <w:rPr>
          <w:kern w:val="0"/>
          <w:szCs w:val="20"/>
          <w14:ligatures w14:val="none"/>
        </w:rPr>
      </w:pPr>
    </w:p>
    <w:p w14:paraId="70C467AB" w14:textId="77777777" w:rsidR="00C76951" w:rsidRPr="0081271A" w:rsidRDefault="00C76951" w:rsidP="0081271A">
      <w:pPr>
        <w:overflowPunct w:val="0"/>
        <w:autoSpaceDE w:val="0"/>
        <w:autoSpaceDN w:val="0"/>
        <w:adjustRightInd w:val="0"/>
        <w:spacing w:after="0" w:line="480" w:lineRule="auto"/>
        <w:ind w:firstLine="720"/>
        <w:textAlignment w:val="baseline"/>
        <w:rPr>
          <w:kern w:val="0"/>
          <w:szCs w:val="20"/>
          <w14:ligatures w14:val="none"/>
        </w:rPr>
      </w:pPr>
      <w:r w:rsidRPr="001F509A">
        <w:rPr>
          <w:kern w:val="0"/>
          <w:szCs w:val="20"/>
          <w14:ligatures w14:val="none"/>
        </w:rPr>
        <w:t xml:space="preserve">Dated this </w:t>
      </w:r>
      <w:sdt>
        <w:sdtPr>
          <w:rPr>
            <w:kern w:val="0"/>
            <w:szCs w:val="20"/>
            <w14:ligatures w14:val="none"/>
          </w:rPr>
          <w:id w:val="325246516"/>
          <w:placeholder>
            <w:docPart w:val="ABEF6BE380B145A2B88E54131F3CC1F8"/>
          </w:placeholder>
          <w:showingPlcHdr/>
        </w:sdtPr>
        <w:sdtContent>
          <w:r w:rsidRPr="0050152D">
            <w:rPr>
              <w:rStyle w:val="PlaceholderText"/>
            </w:rPr>
            <w:t>Click or tap here to enter text.</w:t>
          </w:r>
        </w:sdtContent>
      </w:sdt>
      <w:r w:rsidRPr="001F509A">
        <w:rPr>
          <w:kern w:val="0"/>
          <w:szCs w:val="20"/>
          <w14:ligatures w14:val="none"/>
        </w:rPr>
        <w:t xml:space="preserve"> day of</w:t>
      </w:r>
      <w:r>
        <w:rPr>
          <w:kern w:val="0"/>
          <w:szCs w:val="20"/>
          <w14:ligatures w14:val="none"/>
        </w:rPr>
        <w:t xml:space="preserve"> </w:t>
      </w:r>
      <w:sdt>
        <w:sdtPr>
          <w:rPr>
            <w:kern w:val="0"/>
            <w:szCs w:val="20"/>
            <w14:ligatures w14:val="none"/>
          </w:rPr>
          <w:id w:val="894321787"/>
          <w:placeholder>
            <w:docPart w:val="ABEF6BE380B145A2B88E54131F3CC1F8"/>
          </w:placeholder>
          <w:showingPlcHdr/>
        </w:sdtPr>
        <w:sdtContent>
          <w:r w:rsidRPr="0050152D">
            <w:rPr>
              <w:rStyle w:val="PlaceholderText"/>
            </w:rPr>
            <w:t>Click or tap here to enter text.</w:t>
          </w:r>
        </w:sdtContent>
      </w:sdt>
      <w:r w:rsidRPr="001F509A">
        <w:rPr>
          <w:kern w:val="0"/>
          <w:szCs w:val="20"/>
          <w14:ligatures w14:val="none"/>
        </w:rPr>
        <w:t xml:space="preserve">, effective however, the </w:t>
      </w:r>
      <w:sdt>
        <w:sdtPr>
          <w:rPr>
            <w:kern w:val="0"/>
            <w:szCs w:val="20"/>
            <w14:ligatures w14:val="none"/>
          </w:rPr>
          <w:id w:val="-403453287"/>
          <w:placeholder>
            <w:docPart w:val="ABEF6BE380B145A2B88E54131F3CC1F8"/>
          </w:placeholder>
          <w:showingPlcHdr/>
        </w:sdtPr>
        <w:sdtContent>
          <w:r w:rsidRPr="0050152D">
            <w:rPr>
              <w:rStyle w:val="PlaceholderText"/>
            </w:rPr>
            <w:t>Click or tap here to enter text.</w:t>
          </w:r>
        </w:sdtContent>
      </w:sdt>
      <w:r>
        <w:rPr>
          <w:kern w:val="0"/>
          <w:szCs w:val="20"/>
          <w14:ligatures w14:val="none"/>
        </w:rPr>
        <w:t xml:space="preserve"> </w:t>
      </w:r>
      <w:r w:rsidRPr="001F509A">
        <w:rPr>
          <w:kern w:val="0"/>
          <w:szCs w:val="20"/>
          <w14:ligatures w14:val="none"/>
        </w:rPr>
        <w:t>day of</w:t>
      </w:r>
      <w:r>
        <w:rPr>
          <w:kern w:val="0"/>
          <w:szCs w:val="20"/>
          <w14:ligatures w14:val="none"/>
        </w:rPr>
        <w:t xml:space="preserve"> </w:t>
      </w:r>
      <w:sdt>
        <w:sdtPr>
          <w:rPr>
            <w:kern w:val="0"/>
            <w:szCs w:val="20"/>
            <w14:ligatures w14:val="none"/>
          </w:rPr>
          <w:id w:val="-1771850317"/>
          <w:placeholder>
            <w:docPart w:val="ABEF6BE380B145A2B88E54131F3CC1F8"/>
          </w:placeholder>
          <w:showingPlcHdr/>
        </w:sdtPr>
        <w:sdtContent>
          <w:r w:rsidRPr="0050152D">
            <w:rPr>
              <w:rStyle w:val="PlaceholderText"/>
            </w:rPr>
            <w:t>Click or tap here to enter text.</w:t>
          </w:r>
        </w:sdtContent>
      </w:sdt>
      <w:r w:rsidRPr="001F509A">
        <w:rPr>
          <w:kern w:val="0"/>
          <w:szCs w:val="20"/>
          <w14:ligatures w14:val="none"/>
        </w:rPr>
        <w:t>, that being the date of the hearing affording judicial basis for this order.</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649"/>
        <w:gridCol w:w="1481"/>
        <w:gridCol w:w="450"/>
        <w:gridCol w:w="3150"/>
        <w:gridCol w:w="2024"/>
      </w:tblGrid>
      <w:tr w:rsidR="00C76951" w:rsidRPr="00417822" w14:paraId="170D21BB" w14:textId="77777777" w:rsidTr="005B64EF">
        <w:tc>
          <w:tcPr>
            <w:tcW w:w="9764" w:type="dxa"/>
            <w:gridSpan w:val="6"/>
          </w:tcPr>
          <w:p w14:paraId="39CA0ACD" w14:textId="77777777" w:rsidR="00C76951" w:rsidRPr="00417822" w:rsidRDefault="00C76951" w:rsidP="008C50F5">
            <w:pPr>
              <w:spacing w:line="480" w:lineRule="auto"/>
              <w:rPr>
                <w:sz w:val="24"/>
              </w:rPr>
            </w:pPr>
          </w:p>
        </w:tc>
      </w:tr>
      <w:tr w:rsidR="00C76951" w:rsidRPr="00417822" w14:paraId="46500EF4" w14:textId="77777777" w:rsidTr="005B64EF">
        <w:tc>
          <w:tcPr>
            <w:tcW w:w="4140" w:type="dxa"/>
            <w:gridSpan w:val="3"/>
          </w:tcPr>
          <w:p w14:paraId="6DD3D2CE" w14:textId="77777777" w:rsidR="00C76951" w:rsidRPr="00417822" w:rsidRDefault="00C76951" w:rsidP="008C50F5">
            <w:pPr>
              <w:rPr>
                <w:sz w:val="24"/>
              </w:rPr>
            </w:pPr>
            <w:r w:rsidRPr="00417822">
              <w:rPr>
                <w:sz w:val="24"/>
              </w:rPr>
              <w:tab/>
            </w:r>
            <w:r w:rsidRPr="00417822">
              <w:rPr>
                <w:sz w:val="24"/>
              </w:rPr>
              <w:tab/>
            </w:r>
            <w:r w:rsidRPr="00417822">
              <w:rPr>
                <w:sz w:val="24"/>
              </w:rPr>
              <w:tab/>
            </w:r>
            <w:r w:rsidRPr="00417822">
              <w:rPr>
                <w:sz w:val="24"/>
              </w:rPr>
              <w:tab/>
            </w:r>
            <w:r w:rsidRPr="00417822">
              <w:rPr>
                <w:sz w:val="24"/>
              </w:rPr>
              <w:tab/>
            </w:r>
          </w:p>
        </w:tc>
        <w:tc>
          <w:tcPr>
            <w:tcW w:w="5624" w:type="dxa"/>
            <w:gridSpan w:val="3"/>
          </w:tcPr>
          <w:p w14:paraId="724B1ACD" w14:textId="77777777" w:rsidR="00C76951" w:rsidRPr="00417822" w:rsidRDefault="00C76951" w:rsidP="008C50F5">
            <w:pPr>
              <w:rPr>
                <w:sz w:val="24"/>
              </w:rPr>
            </w:pPr>
            <w:r w:rsidRPr="00417822">
              <w:rPr>
                <w:sz w:val="24"/>
              </w:rPr>
              <w:t>BY THE COURT:</w:t>
            </w:r>
          </w:p>
        </w:tc>
      </w:tr>
      <w:tr w:rsidR="00C76951" w:rsidRPr="00417822" w14:paraId="1BE7CA9D" w14:textId="77777777" w:rsidTr="005B64EF">
        <w:tc>
          <w:tcPr>
            <w:tcW w:w="9764" w:type="dxa"/>
            <w:gridSpan w:val="6"/>
          </w:tcPr>
          <w:p w14:paraId="49A6B7D9" w14:textId="77777777" w:rsidR="00C76951" w:rsidRPr="00417822" w:rsidRDefault="00C76951" w:rsidP="008C50F5">
            <w:pPr>
              <w:rPr>
                <w:sz w:val="24"/>
              </w:rPr>
            </w:pPr>
          </w:p>
        </w:tc>
      </w:tr>
      <w:tr w:rsidR="00C76951" w:rsidRPr="00417822" w14:paraId="189D4CE6" w14:textId="77777777" w:rsidTr="005B64EF">
        <w:tc>
          <w:tcPr>
            <w:tcW w:w="9764" w:type="dxa"/>
            <w:gridSpan w:val="6"/>
          </w:tcPr>
          <w:p w14:paraId="2654A727" w14:textId="77777777" w:rsidR="00C76951" w:rsidRPr="00417822" w:rsidRDefault="00C76951" w:rsidP="008C50F5">
            <w:pPr>
              <w:rPr>
                <w:sz w:val="24"/>
              </w:rPr>
            </w:pPr>
          </w:p>
        </w:tc>
      </w:tr>
      <w:tr w:rsidR="00C76951" w:rsidRPr="00417822" w14:paraId="22D256F9" w14:textId="77777777" w:rsidTr="005B64EF">
        <w:tc>
          <w:tcPr>
            <w:tcW w:w="4140" w:type="dxa"/>
            <w:gridSpan w:val="3"/>
          </w:tcPr>
          <w:p w14:paraId="659BE334" w14:textId="77777777" w:rsidR="00C76951" w:rsidRPr="00417822" w:rsidRDefault="00C76951" w:rsidP="008C50F5">
            <w:pPr>
              <w:rPr>
                <w:sz w:val="24"/>
              </w:rPr>
            </w:pPr>
            <w:r w:rsidRPr="00417822">
              <w:rPr>
                <w:sz w:val="24"/>
              </w:rPr>
              <w:tab/>
            </w:r>
            <w:r w:rsidRPr="00417822">
              <w:rPr>
                <w:sz w:val="24"/>
              </w:rPr>
              <w:tab/>
            </w:r>
            <w:r w:rsidRPr="00417822">
              <w:rPr>
                <w:sz w:val="24"/>
              </w:rPr>
              <w:tab/>
            </w:r>
            <w:r w:rsidRPr="00417822">
              <w:rPr>
                <w:sz w:val="24"/>
              </w:rPr>
              <w:tab/>
            </w:r>
          </w:p>
        </w:tc>
        <w:tc>
          <w:tcPr>
            <w:tcW w:w="450" w:type="dxa"/>
          </w:tcPr>
          <w:p w14:paraId="28681EF4" w14:textId="77777777" w:rsidR="00C76951" w:rsidRPr="00417822" w:rsidRDefault="00C76951" w:rsidP="008C50F5"/>
        </w:tc>
        <w:tc>
          <w:tcPr>
            <w:tcW w:w="3150" w:type="dxa"/>
            <w:tcBorders>
              <w:bottom w:val="single" w:sz="12" w:space="0" w:color="auto"/>
            </w:tcBorders>
          </w:tcPr>
          <w:p w14:paraId="3D78410B" w14:textId="77777777" w:rsidR="00C76951" w:rsidRPr="00417822" w:rsidRDefault="00C76951" w:rsidP="008C50F5"/>
        </w:tc>
        <w:tc>
          <w:tcPr>
            <w:tcW w:w="2024" w:type="dxa"/>
          </w:tcPr>
          <w:p w14:paraId="49642AFF" w14:textId="77777777" w:rsidR="00C76951" w:rsidRPr="00417822" w:rsidRDefault="00C76951" w:rsidP="008C50F5">
            <w:pPr>
              <w:rPr>
                <w:sz w:val="24"/>
              </w:rPr>
            </w:pPr>
          </w:p>
        </w:tc>
      </w:tr>
      <w:tr w:rsidR="00C76951" w:rsidRPr="00417822" w14:paraId="372E1450" w14:textId="77777777" w:rsidTr="005B64EF">
        <w:tc>
          <w:tcPr>
            <w:tcW w:w="4140" w:type="dxa"/>
            <w:gridSpan w:val="3"/>
          </w:tcPr>
          <w:p w14:paraId="7A5F5C3B" w14:textId="77777777" w:rsidR="00C76951" w:rsidRPr="00417822" w:rsidRDefault="00C76951" w:rsidP="008C50F5">
            <w:pPr>
              <w:rPr>
                <w:sz w:val="24"/>
              </w:rPr>
            </w:pPr>
            <w:r w:rsidRPr="00417822">
              <w:rPr>
                <w:sz w:val="24"/>
              </w:rPr>
              <w:t>ATTEST:</w:t>
            </w:r>
            <w:r w:rsidRPr="00417822">
              <w:rPr>
                <w:sz w:val="24"/>
              </w:rPr>
              <w:tab/>
            </w:r>
            <w:r w:rsidRPr="00417822">
              <w:rPr>
                <w:sz w:val="24"/>
              </w:rPr>
              <w:tab/>
            </w:r>
            <w:r w:rsidRPr="00417822">
              <w:rPr>
                <w:sz w:val="24"/>
              </w:rPr>
              <w:tab/>
            </w:r>
          </w:p>
        </w:tc>
        <w:tc>
          <w:tcPr>
            <w:tcW w:w="450" w:type="dxa"/>
          </w:tcPr>
          <w:p w14:paraId="3762321B" w14:textId="77777777" w:rsidR="00C76951" w:rsidRPr="00417822" w:rsidRDefault="00C76951" w:rsidP="008C50F5"/>
        </w:tc>
        <w:tc>
          <w:tcPr>
            <w:tcW w:w="5174" w:type="dxa"/>
            <w:gridSpan w:val="2"/>
          </w:tcPr>
          <w:p w14:paraId="4D28F439" w14:textId="77777777" w:rsidR="00C76951" w:rsidRPr="00417822" w:rsidRDefault="00C76951" w:rsidP="005B64EF">
            <w:pPr>
              <w:ind w:left="10"/>
              <w:rPr>
                <w:sz w:val="24"/>
              </w:rPr>
            </w:pPr>
            <w:r w:rsidRPr="00417822">
              <w:rPr>
                <w:sz w:val="24"/>
              </w:rPr>
              <w:t xml:space="preserve">The Honorable </w:t>
            </w:r>
            <w:sdt>
              <w:sdtPr>
                <w:id w:val="2476439"/>
                <w:placeholder>
                  <w:docPart w:val="8FB7159BC9094D22806455648F3DCC8E"/>
                </w:placeholder>
                <w:showingPlcHdr/>
              </w:sdtPr>
              <w:sdtContent>
                <w:r w:rsidRPr="00417822">
                  <w:rPr>
                    <w:rStyle w:val="PlaceholderText"/>
                  </w:rPr>
                  <w:t>Click or tap here to enter text.</w:t>
                </w:r>
              </w:sdtContent>
            </w:sdt>
          </w:p>
        </w:tc>
      </w:tr>
      <w:tr w:rsidR="00C76951" w:rsidRPr="00417822" w14:paraId="01F1F653" w14:textId="77777777" w:rsidTr="005B64EF">
        <w:tc>
          <w:tcPr>
            <w:tcW w:w="4140" w:type="dxa"/>
            <w:gridSpan w:val="3"/>
          </w:tcPr>
          <w:p w14:paraId="7DCE0039" w14:textId="77777777" w:rsidR="00C76951" w:rsidRPr="00417822" w:rsidRDefault="00C76951" w:rsidP="008C50F5">
            <w:pPr>
              <w:rPr>
                <w:sz w:val="24"/>
              </w:rPr>
            </w:pPr>
            <w:r w:rsidRPr="00417822">
              <w:rPr>
                <w:sz w:val="24"/>
              </w:rPr>
              <w:tab/>
            </w:r>
            <w:r w:rsidRPr="00417822">
              <w:rPr>
                <w:sz w:val="24"/>
              </w:rPr>
              <w:tab/>
            </w:r>
            <w:r w:rsidRPr="00417822">
              <w:rPr>
                <w:sz w:val="24"/>
              </w:rPr>
              <w:tab/>
            </w:r>
          </w:p>
        </w:tc>
        <w:tc>
          <w:tcPr>
            <w:tcW w:w="5624" w:type="dxa"/>
            <w:gridSpan w:val="3"/>
          </w:tcPr>
          <w:p w14:paraId="62EB8FA1" w14:textId="5AE29EF3" w:rsidR="00C76951" w:rsidRPr="00417822" w:rsidRDefault="00B438F3" w:rsidP="008C50F5">
            <w:pPr>
              <w:rPr>
                <w:sz w:val="24"/>
              </w:rPr>
            </w:pPr>
            <w:r>
              <w:rPr>
                <w:sz w:val="24"/>
              </w:rPr>
              <w:t xml:space="preserve"> </w:t>
            </w:r>
            <w:r w:rsidR="00C76951" w:rsidRPr="00417822">
              <w:rPr>
                <w:sz w:val="24"/>
              </w:rPr>
              <w:t>Judge of the Circuit Court</w:t>
            </w:r>
          </w:p>
        </w:tc>
      </w:tr>
      <w:tr w:rsidR="00C76951" w:rsidRPr="00417822" w14:paraId="5FAC8AB5" w14:textId="77777777" w:rsidTr="005B64EF">
        <w:tc>
          <w:tcPr>
            <w:tcW w:w="9764" w:type="dxa"/>
            <w:gridSpan w:val="6"/>
          </w:tcPr>
          <w:p w14:paraId="3A8371AB" w14:textId="77777777" w:rsidR="00C76951" w:rsidRPr="00417822" w:rsidRDefault="00C76951" w:rsidP="008C50F5">
            <w:pPr>
              <w:rPr>
                <w:sz w:val="24"/>
              </w:rPr>
            </w:pPr>
            <w:r w:rsidRPr="00417822">
              <w:rPr>
                <w:sz w:val="24"/>
              </w:rPr>
              <w:t>Clerk of Court</w:t>
            </w:r>
          </w:p>
        </w:tc>
      </w:tr>
      <w:tr w:rsidR="00C76951" w:rsidRPr="00417822" w14:paraId="502F75F9" w14:textId="77777777" w:rsidTr="005B64EF">
        <w:tc>
          <w:tcPr>
            <w:tcW w:w="1010" w:type="dxa"/>
          </w:tcPr>
          <w:p w14:paraId="79522D93" w14:textId="77777777" w:rsidR="00C76951" w:rsidRPr="00417822" w:rsidRDefault="00C76951" w:rsidP="008C50F5">
            <w:pPr>
              <w:rPr>
                <w:sz w:val="24"/>
              </w:rPr>
            </w:pPr>
            <w:r w:rsidRPr="00417822">
              <w:rPr>
                <w:sz w:val="24"/>
              </w:rPr>
              <w:t xml:space="preserve">BY: </w:t>
            </w:r>
          </w:p>
        </w:tc>
        <w:tc>
          <w:tcPr>
            <w:tcW w:w="1649" w:type="dxa"/>
            <w:tcBorders>
              <w:bottom w:val="single" w:sz="4" w:space="0" w:color="auto"/>
            </w:tcBorders>
          </w:tcPr>
          <w:p w14:paraId="60AB48DA" w14:textId="77777777" w:rsidR="00C76951" w:rsidRPr="00417822" w:rsidRDefault="00C76951" w:rsidP="008C50F5">
            <w:pPr>
              <w:rPr>
                <w:sz w:val="24"/>
              </w:rPr>
            </w:pPr>
          </w:p>
        </w:tc>
        <w:tc>
          <w:tcPr>
            <w:tcW w:w="7105" w:type="dxa"/>
            <w:gridSpan w:val="4"/>
          </w:tcPr>
          <w:p w14:paraId="2616B521" w14:textId="77777777" w:rsidR="00C76951" w:rsidRPr="00417822" w:rsidRDefault="00C76951" w:rsidP="008C50F5">
            <w:pPr>
              <w:rPr>
                <w:sz w:val="24"/>
              </w:rPr>
            </w:pPr>
          </w:p>
        </w:tc>
      </w:tr>
      <w:tr w:rsidR="00C76951" w:rsidRPr="00417822" w14:paraId="3A6A7AAD" w14:textId="77777777" w:rsidTr="005B64EF">
        <w:tc>
          <w:tcPr>
            <w:tcW w:w="9764" w:type="dxa"/>
            <w:gridSpan w:val="6"/>
          </w:tcPr>
          <w:p w14:paraId="47CDBA22" w14:textId="77777777" w:rsidR="00C76951" w:rsidRPr="00417822" w:rsidRDefault="00C76951" w:rsidP="008C50F5">
            <w:pPr>
              <w:rPr>
                <w:sz w:val="24"/>
              </w:rPr>
            </w:pPr>
            <w:r w:rsidRPr="00417822">
              <w:rPr>
                <w:sz w:val="24"/>
              </w:rPr>
              <w:t xml:space="preserve">Deputy </w:t>
            </w:r>
            <w:sdt>
              <w:sdtPr>
                <w:id w:val="29151653"/>
                <w:placeholder>
                  <w:docPart w:val="015C42CEF3B74C769B62D6E159189CF4"/>
                </w:placeholder>
                <w:showingPlcHdr/>
              </w:sdtPr>
              <w:sdtContent>
                <w:r w:rsidRPr="00417822">
                  <w:rPr>
                    <w:rStyle w:val="PlaceholderText"/>
                  </w:rPr>
                  <w:t>Click or tap here to enter text.</w:t>
                </w:r>
              </w:sdtContent>
            </w:sdt>
          </w:p>
        </w:tc>
      </w:tr>
      <w:tr w:rsidR="00C76951" w:rsidRPr="00417822" w14:paraId="37AEFC3C" w14:textId="77777777" w:rsidTr="005B64EF">
        <w:tc>
          <w:tcPr>
            <w:tcW w:w="9764" w:type="dxa"/>
            <w:gridSpan w:val="6"/>
          </w:tcPr>
          <w:p w14:paraId="21F10DE6" w14:textId="77777777" w:rsidR="00C76951" w:rsidRPr="00417822" w:rsidRDefault="00C76951" w:rsidP="008C50F5">
            <w:pPr>
              <w:rPr>
                <w:b/>
                <w:sz w:val="28"/>
                <w:szCs w:val="28"/>
              </w:rPr>
            </w:pPr>
            <w:r w:rsidRPr="00417822">
              <w:rPr>
                <w:sz w:val="24"/>
              </w:rPr>
              <w:t>(SEAL)</w:t>
            </w:r>
          </w:p>
        </w:tc>
      </w:tr>
    </w:tbl>
    <w:p w14:paraId="0EA05067" w14:textId="77777777" w:rsidR="00433656" w:rsidRDefault="00433656" w:rsidP="00EC5AF6">
      <w:pPr>
        <w:tabs>
          <w:tab w:val="left" w:pos="1100"/>
        </w:tabs>
        <w:sectPr w:rsidR="00433656" w:rsidSect="00C76951">
          <w:footerReference w:type="default" r:id="rId526"/>
          <w:footnotePr>
            <w:numRestart w:val="eachPage"/>
          </w:footnotePr>
          <w:pgSz w:w="12240" w:h="15840"/>
          <w:pgMar w:top="720" w:right="1109" w:bottom="720" w:left="720" w:header="720" w:footer="720" w:gutter="0"/>
          <w:cols w:space="720"/>
          <w:docGrid w:linePitch="326"/>
        </w:sect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664707" w:rsidRPr="00664707" w14:paraId="5354FEB9" w14:textId="77777777" w:rsidTr="00664707">
        <w:trPr>
          <w:trHeight w:val="903"/>
        </w:trPr>
        <w:tc>
          <w:tcPr>
            <w:tcW w:w="4950" w:type="dxa"/>
            <w:tcBorders>
              <w:top w:val="nil"/>
              <w:left w:val="nil"/>
              <w:bottom w:val="single" w:sz="24" w:space="0" w:color="auto"/>
              <w:right w:val="nil"/>
            </w:tcBorders>
            <w:hideMark/>
          </w:tcPr>
          <w:p w14:paraId="025E9F28" w14:textId="77777777" w:rsidR="00664707" w:rsidRPr="00664707" w:rsidRDefault="00664707" w:rsidP="00664707">
            <w:pPr>
              <w:tabs>
                <w:tab w:val="left" w:pos="720"/>
                <w:tab w:val="left" w:pos="1440"/>
                <w:tab w:val="left" w:pos="4032"/>
                <w:tab w:val="left" w:pos="4464"/>
                <w:tab w:val="right" w:pos="9360"/>
              </w:tabs>
              <w:overflowPunct w:val="0"/>
              <w:autoSpaceDE w:val="0"/>
              <w:autoSpaceDN w:val="0"/>
              <w:adjustRightInd w:val="0"/>
              <w:spacing w:after="0"/>
              <w:ind w:left="-22"/>
              <w:rPr>
                <w:color w:val="auto"/>
                <w:sz w:val="24"/>
                <w:szCs w:val="24"/>
              </w:rPr>
            </w:pPr>
            <w:bookmarkStart w:id="371" w:name="_Hlk203571358"/>
            <w:r w:rsidRPr="00664707">
              <w:rPr>
                <w:color w:val="auto"/>
                <w:sz w:val="24"/>
                <w:szCs w:val="24"/>
              </w:rPr>
              <w:lastRenderedPageBreak/>
              <w:t>STATE OF SOUTH DAKOTA:</w:t>
            </w:r>
          </w:p>
          <w:p w14:paraId="030C602E" w14:textId="77777777" w:rsidR="00664707" w:rsidRPr="00664707" w:rsidRDefault="00664707" w:rsidP="00664707">
            <w:pPr>
              <w:overflowPunct w:val="0"/>
              <w:autoSpaceDE w:val="0"/>
              <w:autoSpaceDN w:val="0"/>
              <w:adjustRightInd w:val="0"/>
              <w:spacing w:after="0"/>
              <w:ind w:left="1515"/>
              <w:jc w:val="center"/>
              <w:rPr>
                <w:rFonts w:eastAsia="Aptos"/>
                <w:color w:val="auto"/>
                <w:sz w:val="24"/>
                <w:szCs w:val="24"/>
              </w:rPr>
            </w:pPr>
            <w:r w:rsidRPr="00664707">
              <w:rPr>
                <w:rFonts w:eastAsia="Aptos"/>
                <w:color w:val="auto"/>
                <w:sz w:val="24"/>
                <w:szCs w:val="24"/>
              </w:rPr>
              <w:t>SS:</w:t>
            </w:r>
          </w:p>
          <w:p w14:paraId="0CD2835B" w14:textId="77777777" w:rsidR="00664707" w:rsidRPr="00664707" w:rsidRDefault="00664707" w:rsidP="00664707">
            <w:pPr>
              <w:tabs>
                <w:tab w:val="left" w:pos="720"/>
                <w:tab w:val="left" w:pos="1440"/>
                <w:tab w:val="left" w:pos="4032"/>
                <w:tab w:val="left" w:pos="4464"/>
                <w:tab w:val="right" w:pos="9360"/>
              </w:tabs>
              <w:overflowPunct w:val="0"/>
              <w:autoSpaceDE w:val="0"/>
              <w:autoSpaceDN w:val="0"/>
              <w:adjustRightInd w:val="0"/>
              <w:spacing w:after="0"/>
              <w:ind w:left="-22"/>
              <w:rPr>
                <w:rFonts w:eastAsia="Aptos"/>
                <w:color w:val="auto"/>
                <w:sz w:val="24"/>
                <w:szCs w:val="24"/>
              </w:rPr>
            </w:pPr>
            <w:r w:rsidRPr="00664707">
              <w:rPr>
                <w:rFonts w:eastAsia="Aptos"/>
                <w:color w:val="auto"/>
                <w:sz w:val="24"/>
                <w:szCs w:val="24"/>
              </w:rPr>
              <w:t xml:space="preserve">COUNTY OF  </w:t>
            </w:r>
            <w:sdt>
              <w:sdtPr>
                <w:rPr>
                  <w:rFonts w:eastAsia="Aptos"/>
                  <w:color w:val="auto"/>
                </w:rPr>
                <w:id w:val="676921074"/>
                <w:placeholder>
                  <w:docPart w:val="C0A7C1C5F95B45D1B7D28779BE3E04DA"/>
                </w:placeholder>
                <w:showingPlcHdr/>
              </w:sdtPr>
              <w:sdtContent>
                <w:r w:rsidRPr="00664707">
                  <w:rPr>
                    <w:rFonts w:ascii="Aptos" w:eastAsia="Aptos" w:hAnsi="Aptos"/>
                    <w:color w:val="666666"/>
                    <w:sz w:val="24"/>
                    <w:szCs w:val="24"/>
                  </w:rPr>
                  <w:t>Click or tap here to enter text.</w:t>
                </w:r>
              </w:sdtContent>
            </w:sdt>
          </w:p>
        </w:tc>
        <w:tc>
          <w:tcPr>
            <w:tcW w:w="4950" w:type="dxa"/>
            <w:tcBorders>
              <w:top w:val="nil"/>
              <w:left w:val="nil"/>
              <w:bottom w:val="single" w:sz="24" w:space="0" w:color="auto"/>
              <w:right w:val="nil"/>
            </w:tcBorders>
          </w:tcPr>
          <w:p w14:paraId="0305FED8" w14:textId="77777777" w:rsidR="00664707" w:rsidRPr="00664707" w:rsidRDefault="00664707" w:rsidP="00664707">
            <w:pPr>
              <w:tabs>
                <w:tab w:val="left" w:pos="720"/>
                <w:tab w:val="left" w:pos="1440"/>
                <w:tab w:val="left" w:pos="4032"/>
                <w:tab w:val="left" w:pos="4464"/>
                <w:tab w:val="right" w:pos="9360"/>
              </w:tabs>
              <w:overflowPunct w:val="0"/>
              <w:autoSpaceDE w:val="0"/>
              <w:autoSpaceDN w:val="0"/>
              <w:adjustRightInd w:val="0"/>
              <w:spacing w:after="0"/>
              <w:ind w:left="0" w:right="66"/>
              <w:jc w:val="center"/>
              <w:rPr>
                <w:rFonts w:eastAsia="Aptos"/>
                <w:color w:val="auto"/>
                <w:sz w:val="24"/>
                <w:szCs w:val="24"/>
              </w:rPr>
            </w:pPr>
            <w:r w:rsidRPr="00664707">
              <w:rPr>
                <w:rFonts w:eastAsia="Aptos"/>
                <w:color w:val="auto"/>
                <w:sz w:val="24"/>
                <w:szCs w:val="24"/>
              </w:rPr>
              <w:t>IN CIRCUIT COURT</w:t>
            </w:r>
          </w:p>
          <w:p w14:paraId="180E4695" w14:textId="77777777" w:rsidR="00664707" w:rsidRPr="00664707" w:rsidRDefault="00664707" w:rsidP="00664707">
            <w:pPr>
              <w:tabs>
                <w:tab w:val="left" w:pos="720"/>
                <w:tab w:val="left" w:pos="1440"/>
                <w:tab w:val="left" w:pos="4032"/>
                <w:tab w:val="left" w:pos="4464"/>
                <w:tab w:val="right" w:pos="9360"/>
              </w:tabs>
              <w:overflowPunct w:val="0"/>
              <w:autoSpaceDE w:val="0"/>
              <w:autoSpaceDN w:val="0"/>
              <w:adjustRightInd w:val="0"/>
              <w:spacing w:after="0"/>
              <w:ind w:left="0" w:right="66" w:hanging="720"/>
              <w:jc w:val="center"/>
              <w:rPr>
                <w:rFonts w:eastAsia="Aptos"/>
                <w:color w:val="auto"/>
                <w:sz w:val="24"/>
                <w:szCs w:val="24"/>
              </w:rPr>
            </w:pPr>
          </w:p>
          <w:p w14:paraId="76B6868E" w14:textId="77777777" w:rsidR="00664707" w:rsidRPr="00664707" w:rsidRDefault="00000000" w:rsidP="00664707">
            <w:pPr>
              <w:tabs>
                <w:tab w:val="left" w:pos="720"/>
                <w:tab w:val="left" w:pos="1440"/>
                <w:tab w:val="left" w:pos="4032"/>
                <w:tab w:val="left" w:pos="4464"/>
                <w:tab w:val="right" w:pos="9360"/>
              </w:tabs>
              <w:overflowPunct w:val="0"/>
              <w:autoSpaceDE w:val="0"/>
              <w:autoSpaceDN w:val="0"/>
              <w:adjustRightInd w:val="0"/>
              <w:spacing w:after="0"/>
              <w:ind w:left="0" w:right="66"/>
              <w:jc w:val="center"/>
              <w:rPr>
                <w:rFonts w:eastAsia="Aptos"/>
                <w:color w:val="auto"/>
                <w:sz w:val="24"/>
                <w:szCs w:val="24"/>
              </w:rPr>
            </w:pPr>
            <w:sdt>
              <w:sdtPr>
                <w:rPr>
                  <w:rFonts w:eastAsia="Aptos"/>
                  <w:color w:val="auto"/>
                </w:rPr>
                <w:alias w:val="SEVENTH"/>
                <w:tag w:val="FIFTH"/>
                <w:id w:val="-52227872"/>
                <w:placeholder>
                  <w:docPart w:val="BA4A755AF484491E8F2F6939452CEF67"/>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664707" w:rsidRPr="00664707">
                  <w:rPr>
                    <w:rFonts w:ascii="Aptos" w:eastAsia="Aptos" w:hAnsi="Aptos"/>
                    <w:color w:val="666666"/>
                    <w:sz w:val="24"/>
                    <w:szCs w:val="24"/>
                  </w:rPr>
                  <w:t>Choose an item.</w:t>
                </w:r>
              </w:sdtContent>
            </w:sdt>
            <w:r w:rsidR="00664707" w:rsidRPr="00664707">
              <w:rPr>
                <w:rFonts w:eastAsia="Aptos"/>
                <w:color w:val="auto"/>
                <w:sz w:val="24"/>
                <w:szCs w:val="24"/>
              </w:rPr>
              <w:t xml:space="preserve">  JUDICIAL CIRCUIT</w:t>
            </w:r>
          </w:p>
        </w:tc>
      </w:tr>
      <w:tr w:rsidR="00664707" w:rsidRPr="00664707" w14:paraId="45BDE0EA" w14:textId="77777777" w:rsidTr="00664707">
        <w:trPr>
          <w:trHeight w:val="4008"/>
        </w:trPr>
        <w:tc>
          <w:tcPr>
            <w:tcW w:w="4950" w:type="dxa"/>
            <w:tcBorders>
              <w:top w:val="single" w:sz="24" w:space="0" w:color="auto"/>
              <w:left w:val="nil"/>
              <w:bottom w:val="single" w:sz="24" w:space="0" w:color="auto"/>
              <w:right w:val="single" w:sz="24" w:space="0" w:color="auto"/>
            </w:tcBorders>
          </w:tcPr>
          <w:p w14:paraId="7EBCE0AF" w14:textId="77777777" w:rsidR="00664707" w:rsidRPr="00664707" w:rsidRDefault="00664707" w:rsidP="00D34B65">
            <w:pPr>
              <w:widowControl w:val="0"/>
              <w:overflowPunct w:val="0"/>
              <w:autoSpaceDE w:val="0"/>
              <w:autoSpaceDN w:val="0"/>
              <w:adjustRightInd w:val="0"/>
              <w:ind w:left="1530" w:right="720" w:hanging="720"/>
              <w:rPr>
                <w:rFonts w:eastAsia="Aptos"/>
                <w:color w:val="auto"/>
                <w:sz w:val="24"/>
                <w:szCs w:val="24"/>
              </w:rPr>
            </w:pPr>
          </w:p>
          <w:p w14:paraId="2F04A5D7" w14:textId="77777777" w:rsidR="00664707" w:rsidRPr="00664707" w:rsidRDefault="00664707" w:rsidP="00664707">
            <w:pPr>
              <w:overflowPunct w:val="0"/>
              <w:autoSpaceDE w:val="0"/>
              <w:autoSpaceDN w:val="0"/>
              <w:adjustRightInd w:val="0"/>
              <w:spacing w:after="0"/>
              <w:ind w:left="-105"/>
              <w:jc w:val="center"/>
              <w:textAlignment w:val="baseline"/>
              <w:rPr>
                <w:color w:val="auto"/>
                <w:sz w:val="24"/>
                <w:szCs w:val="24"/>
              </w:rPr>
            </w:pPr>
            <w:r w:rsidRPr="00664707">
              <w:rPr>
                <w:color w:val="auto"/>
                <w:sz w:val="24"/>
                <w:szCs w:val="24"/>
              </w:rPr>
              <w:t>THE PEOPLE OF THE STATE OF SOUTH DAKOTA IN THE INTEREST OF,</w:t>
            </w:r>
          </w:p>
          <w:p w14:paraId="605B0424" w14:textId="77777777" w:rsidR="00664707" w:rsidRPr="00664707" w:rsidRDefault="00664707" w:rsidP="00664707">
            <w:pPr>
              <w:overflowPunct w:val="0"/>
              <w:autoSpaceDE w:val="0"/>
              <w:autoSpaceDN w:val="0"/>
              <w:adjustRightInd w:val="0"/>
              <w:spacing w:after="0"/>
              <w:textAlignment w:val="baseline"/>
              <w:rPr>
                <w:color w:val="auto"/>
                <w:sz w:val="24"/>
                <w:szCs w:val="24"/>
              </w:rPr>
            </w:pPr>
          </w:p>
          <w:p w14:paraId="7F6B2521" w14:textId="3C9809BC" w:rsidR="00664707" w:rsidRPr="00664707" w:rsidRDefault="00000000" w:rsidP="00664707">
            <w:pPr>
              <w:widowControl w:val="0"/>
              <w:overflowPunct w:val="0"/>
              <w:autoSpaceDE w:val="0"/>
              <w:autoSpaceDN w:val="0"/>
              <w:adjustRightInd w:val="0"/>
              <w:spacing w:after="0"/>
              <w:ind w:left="-15" w:right="75"/>
              <w:rPr>
                <w:rFonts w:eastAsia="Aptos"/>
                <w:color w:val="auto"/>
                <w:sz w:val="24"/>
                <w:szCs w:val="24"/>
              </w:rPr>
            </w:pPr>
            <w:sdt>
              <w:sdtPr>
                <w:rPr>
                  <w:rFonts w:eastAsia="Aptos"/>
                  <w:color w:val="auto"/>
                </w:rPr>
                <w:id w:val="-1304384117"/>
                <w:placeholder>
                  <w:docPart w:val="E466AB4240664814AF9DD0E06BA8EA31"/>
                </w:placeholder>
                <w:showingPlcHdr/>
              </w:sdtPr>
              <w:sdtContent>
                <w:r w:rsidR="00664707" w:rsidRPr="00664707">
                  <w:rPr>
                    <w:rFonts w:ascii="Aptos" w:eastAsia="Aptos" w:hAnsi="Aptos"/>
                    <w:color w:val="666666"/>
                    <w:sz w:val="24"/>
                    <w:szCs w:val="24"/>
                  </w:rPr>
                  <w:t>Click or tap here to enter text.</w:t>
                </w:r>
              </w:sdtContent>
            </w:sdt>
            <w:r w:rsidR="00664707" w:rsidRPr="00664707">
              <w:rPr>
                <w:rFonts w:eastAsia="Aptos"/>
                <w:color w:val="auto"/>
                <w:sz w:val="24"/>
                <w:szCs w:val="24"/>
              </w:rPr>
              <w:t xml:space="preserve">  (DOB:</w:t>
            </w:r>
            <w:sdt>
              <w:sdtPr>
                <w:rPr>
                  <w:rFonts w:eastAsia="Aptos"/>
                  <w:color w:val="auto"/>
                </w:rPr>
                <w:id w:val="48431466"/>
                <w:placeholder>
                  <w:docPart w:val="7B662CB4EDA4454E85806FE3DE115B71"/>
                </w:placeholder>
                <w:showingPlcHdr/>
                <w:date>
                  <w:dateFormat w:val="mM/dd/yyyy"/>
                  <w:lid w:val="en-US"/>
                  <w:storeMappedDataAs w:val="dateTime"/>
                  <w:calendar w:val="gregorian"/>
                </w:date>
              </w:sdtPr>
              <w:sdtContent>
                <w:r w:rsidR="00664707" w:rsidRPr="00664707">
                  <w:rPr>
                    <w:rFonts w:ascii="Aptos" w:eastAsia="Aptos" w:hAnsi="Aptos"/>
                    <w:color w:val="666666"/>
                    <w:sz w:val="24"/>
                    <w:szCs w:val="24"/>
                  </w:rPr>
                  <w:t>Click or tap to enter a date.</w:t>
                </w:r>
              </w:sdtContent>
            </w:sdt>
            <w:r w:rsidR="00664707" w:rsidRPr="00664707">
              <w:rPr>
                <w:rFonts w:eastAsia="Aptos"/>
                <w:color w:val="auto"/>
                <w:sz w:val="24"/>
                <w:szCs w:val="24"/>
              </w:rPr>
              <w:t>)</w:t>
            </w:r>
          </w:p>
          <w:p w14:paraId="4C7C5D92" w14:textId="77777777" w:rsidR="00664707" w:rsidRPr="00664707" w:rsidRDefault="00664707" w:rsidP="00664707">
            <w:pPr>
              <w:overflowPunct w:val="0"/>
              <w:autoSpaceDE w:val="0"/>
              <w:autoSpaceDN w:val="0"/>
              <w:adjustRightInd w:val="0"/>
              <w:spacing w:after="0"/>
              <w:ind w:left="0" w:right="75"/>
              <w:jc w:val="center"/>
              <w:rPr>
                <w:color w:val="auto"/>
                <w:sz w:val="24"/>
                <w:szCs w:val="24"/>
              </w:rPr>
            </w:pPr>
            <w:r w:rsidRPr="00664707">
              <w:rPr>
                <w:color w:val="auto"/>
                <w:sz w:val="24"/>
                <w:szCs w:val="24"/>
              </w:rPr>
              <w:t>Child(ren), and concerning</w:t>
            </w:r>
          </w:p>
          <w:p w14:paraId="5A1E8A2C" w14:textId="77777777" w:rsidR="00664707" w:rsidRPr="00664707" w:rsidRDefault="00664707" w:rsidP="00664707">
            <w:pPr>
              <w:overflowPunct w:val="0"/>
              <w:autoSpaceDE w:val="0"/>
              <w:autoSpaceDN w:val="0"/>
              <w:adjustRightInd w:val="0"/>
              <w:spacing w:after="0"/>
              <w:ind w:right="720" w:hanging="11"/>
              <w:jc w:val="center"/>
              <w:rPr>
                <w:color w:val="auto"/>
                <w:sz w:val="24"/>
                <w:szCs w:val="24"/>
              </w:rPr>
            </w:pPr>
          </w:p>
          <w:p w14:paraId="1820F45A" w14:textId="19573E66" w:rsidR="00664707" w:rsidRPr="00664707" w:rsidRDefault="00000000" w:rsidP="00664707">
            <w:pPr>
              <w:overflowPunct w:val="0"/>
              <w:autoSpaceDE w:val="0"/>
              <w:autoSpaceDN w:val="0"/>
              <w:adjustRightInd w:val="0"/>
              <w:spacing w:after="0"/>
              <w:ind w:left="-15" w:right="75" w:hanging="11"/>
              <w:rPr>
                <w:rFonts w:eastAsia="Aptos"/>
                <w:color w:val="auto"/>
                <w:sz w:val="24"/>
                <w:szCs w:val="24"/>
              </w:rPr>
            </w:pPr>
            <w:sdt>
              <w:sdtPr>
                <w:rPr>
                  <w:rFonts w:eastAsia="Aptos"/>
                  <w:color w:val="auto"/>
                </w:rPr>
                <w:id w:val="-1726439309"/>
                <w:placeholder>
                  <w:docPart w:val="E466AB4240664814AF9DD0E06BA8EA31"/>
                </w:placeholder>
                <w:showingPlcHdr/>
              </w:sdtPr>
              <w:sdtContent>
                <w:r w:rsidR="00664707" w:rsidRPr="00664707">
                  <w:rPr>
                    <w:rFonts w:ascii="Aptos" w:eastAsia="Aptos" w:hAnsi="Aptos"/>
                    <w:color w:val="666666"/>
                    <w:sz w:val="24"/>
                    <w:szCs w:val="24"/>
                  </w:rPr>
                  <w:t>Click or tap here to enter text.</w:t>
                </w:r>
              </w:sdtContent>
            </w:sdt>
            <w:r w:rsidR="00664707" w:rsidRPr="00664707">
              <w:rPr>
                <w:rFonts w:eastAsia="Aptos"/>
                <w:color w:val="auto"/>
                <w:sz w:val="24"/>
                <w:szCs w:val="24"/>
              </w:rPr>
              <w:t xml:space="preserve"> (DOB:</w:t>
            </w:r>
            <w:sdt>
              <w:sdtPr>
                <w:rPr>
                  <w:rFonts w:eastAsia="Aptos"/>
                  <w:color w:val="auto"/>
                </w:rPr>
                <w:id w:val="-1431578920"/>
                <w:placeholder>
                  <w:docPart w:val="7B662CB4EDA4454E85806FE3DE115B71"/>
                </w:placeholder>
                <w:showingPlcHdr/>
                <w:date>
                  <w:dateFormat w:val="mM/dd/yyyy"/>
                  <w:lid w:val="en-US"/>
                  <w:storeMappedDataAs w:val="dateTime"/>
                  <w:calendar w:val="gregorian"/>
                </w:date>
              </w:sdtPr>
              <w:sdtContent>
                <w:r w:rsidR="00664707" w:rsidRPr="00664707">
                  <w:rPr>
                    <w:rFonts w:ascii="Aptos" w:eastAsia="Aptos" w:hAnsi="Aptos"/>
                    <w:color w:val="666666"/>
                    <w:sz w:val="24"/>
                    <w:szCs w:val="24"/>
                  </w:rPr>
                  <w:t>Click or tap to enter a date.</w:t>
                </w:r>
              </w:sdtContent>
            </w:sdt>
            <w:r w:rsidR="00664707" w:rsidRPr="00664707">
              <w:rPr>
                <w:rFonts w:eastAsia="Aptos"/>
                <w:color w:val="auto"/>
                <w:sz w:val="24"/>
                <w:szCs w:val="24"/>
              </w:rPr>
              <w:t>)</w:t>
            </w:r>
          </w:p>
          <w:p w14:paraId="2BB42B63" w14:textId="5F17688F" w:rsidR="00664707" w:rsidRPr="00664707" w:rsidRDefault="00664707" w:rsidP="00664707">
            <w:pPr>
              <w:overflowPunct w:val="0"/>
              <w:autoSpaceDE w:val="0"/>
              <w:autoSpaceDN w:val="0"/>
              <w:adjustRightInd w:val="0"/>
              <w:spacing w:after="0"/>
              <w:ind w:left="-15" w:right="75" w:hanging="11"/>
              <w:rPr>
                <w:rFonts w:eastAsia="Aptos"/>
                <w:color w:val="auto"/>
                <w:sz w:val="24"/>
                <w:szCs w:val="24"/>
              </w:rPr>
            </w:pPr>
            <w:r w:rsidRPr="00664707">
              <w:rPr>
                <w:rFonts w:eastAsia="Aptos"/>
                <w:color w:val="auto"/>
                <w:sz w:val="24"/>
                <w:szCs w:val="24"/>
              </w:rPr>
              <w:tab/>
            </w:r>
            <w:sdt>
              <w:sdtPr>
                <w:rPr>
                  <w:rFonts w:eastAsia="Aptos"/>
                  <w:color w:val="auto"/>
                </w:rPr>
                <w:id w:val="-1949464272"/>
                <w:placeholder>
                  <w:docPart w:val="E466AB4240664814AF9DD0E06BA8EA31"/>
                </w:placeholder>
                <w:showingPlcHdr/>
              </w:sdtPr>
              <w:sdtContent>
                <w:r w:rsidRPr="00664707">
                  <w:rPr>
                    <w:rFonts w:ascii="Aptos" w:eastAsia="Aptos" w:hAnsi="Aptos"/>
                    <w:color w:val="666666"/>
                    <w:sz w:val="24"/>
                    <w:szCs w:val="24"/>
                  </w:rPr>
                  <w:t>Click or tap here to enter text.</w:t>
                </w:r>
              </w:sdtContent>
            </w:sdt>
            <w:r w:rsidRPr="00664707">
              <w:rPr>
                <w:rFonts w:eastAsia="Aptos"/>
                <w:color w:val="auto"/>
                <w:sz w:val="24"/>
                <w:szCs w:val="24"/>
              </w:rPr>
              <w:t xml:space="preserve"> (DOB:</w:t>
            </w:r>
            <w:sdt>
              <w:sdtPr>
                <w:rPr>
                  <w:rFonts w:eastAsia="Aptos"/>
                  <w:color w:val="auto"/>
                </w:rPr>
                <w:id w:val="1504014489"/>
                <w:placeholder>
                  <w:docPart w:val="7B662CB4EDA4454E85806FE3DE115B71"/>
                </w:placeholder>
                <w:showingPlcHdr/>
                <w:date>
                  <w:dateFormat w:val="mM/dd/yyyy"/>
                  <w:lid w:val="en-US"/>
                  <w:storeMappedDataAs w:val="dateTime"/>
                  <w:calendar w:val="gregorian"/>
                </w:date>
              </w:sdtPr>
              <w:sdtContent>
                <w:r w:rsidRPr="00664707">
                  <w:rPr>
                    <w:rFonts w:ascii="Aptos" w:eastAsia="Aptos" w:hAnsi="Aptos"/>
                    <w:color w:val="666666"/>
                    <w:sz w:val="24"/>
                    <w:szCs w:val="24"/>
                  </w:rPr>
                  <w:t>Click or tap to enter a date.</w:t>
                </w:r>
              </w:sdtContent>
            </w:sdt>
          </w:p>
          <w:p w14:paraId="39F13C72" w14:textId="77777777" w:rsidR="00664707" w:rsidRPr="00664707" w:rsidRDefault="00664707" w:rsidP="00664707">
            <w:pPr>
              <w:overflowPunct w:val="0"/>
              <w:autoSpaceDE w:val="0"/>
              <w:autoSpaceDN w:val="0"/>
              <w:adjustRightInd w:val="0"/>
              <w:spacing w:after="0"/>
              <w:ind w:left="0" w:right="75" w:hanging="11"/>
              <w:jc w:val="center"/>
              <w:rPr>
                <w:color w:val="auto"/>
                <w:sz w:val="24"/>
                <w:szCs w:val="24"/>
              </w:rPr>
            </w:pPr>
            <w:r w:rsidRPr="00664707">
              <w:rPr>
                <w:color w:val="auto"/>
                <w:sz w:val="24"/>
                <w:szCs w:val="24"/>
              </w:rPr>
              <w:t>Respondent(s),</w:t>
            </w:r>
          </w:p>
        </w:tc>
        <w:tc>
          <w:tcPr>
            <w:tcW w:w="4950" w:type="dxa"/>
            <w:tcBorders>
              <w:top w:val="single" w:sz="24" w:space="0" w:color="auto"/>
              <w:left w:val="single" w:sz="24" w:space="0" w:color="auto"/>
              <w:bottom w:val="single" w:sz="24" w:space="0" w:color="auto"/>
              <w:right w:val="nil"/>
            </w:tcBorders>
          </w:tcPr>
          <w:p w14:paraId="76A8C631" w14:textId="77777777" w:rsidR="00664707" w:rsidRPr="00664707" w:rsidRDefault="00664707" w:rsidP="00D34B65">
            <w:pPr>
              <w:overflowPunct w:val="0"/>
              <w:autoSpaceDE w:val="0"/>
              <w:autoSpaceDN w:val="0"/>
              <w:adjustRightInd w:val="0"/>
              <w:ind w:hanging="14"/>
              <w:jc w:val="center"/>
              <w:rPr>
                <w:rFonts w:eastAsia="Aptos"/>
                <w:color w:val="auto"/>
                <w:sz w:val="24"/>
                <w:szCs w:val="24"/>
              </w:rPr>
            </w:pPr>
          </w:p>
          <w:p w14:paraId="24642FD0" w14:textId="77777777" w:rsidR="008C3E11" w:rsidRDefault="008C3E11" w:rsidP="00664707">
            <w:pPr>
              <w:overflowPunct w:val="0"/>
              <w:autoSpaceDE w:val="0"/>
              <w:autoSpaceDN w:val="0"/>
              <w:adjustRightInd w:val="0"/>
              <w:spacing w:after="0"/>
              <w:ind w:left="72" w:hanging="14"/>
              <w:jc w:val="center"/>
              <w:rPr>
                <w:rFonts w:eastAsia="Aptos"/>
                <w:color w:val="auto"/>
                <w:sz w:val="24"/>
                <w:szCs w:val="24"/>
              </w:rPr>
            </w:pPr>
          </w:p>
          <w:p w14:paraId="43C82B67" w14:textId="77E196D4" w:rsidR="00664707" w:rsidRPr="00664707" w:rsidRDefault="00664707" w:rsidP="00664707">
            <w:pPr>
              <w:overflowPunct w:val="0"/>
              <w:autoSpaceDE w:val="0"/>
              <w:autoSpaceDN w:val="0"/>
              <w:adjustRightInd w:val="0"/>
              <w:spacing w:after="0"/>
              <w:ind w:left="72" w:hanging="14"/>
              <w:jc w:val="center"/>
              <w:rPr>
                <w:rFonts w:eastAsia="Aptos"/>
                <w:color w:val="666666"/>
                <w:sz w:val="24"/>
                <w:szCs w:val="24"/>
              </w:rPr>
            </w:pPr>
            <w:r w:rsidRPr="00664707">
              <w:rPr>
                <w:rFonts w:eastAsia="Aptos"/>
                <w:color w:val="auto"/>
                <w:sz w:val="24"/>
                <w:szCs w:val="24"/>
              </w:rPr>
              <w:t xml:space="preserve">File No. </w:t>
            </w:r>
            <w:sdt>
              <w:sdtPr>
                <w:rPr>
                  <w:rFonts w:eastAsia="Aptos"/>
                  <w:color w:val="auto"/>
                </w:rPr>
                <w:id w:val="-373466811"/>
                <w:placeholder>
                  <w:docPart w:val="DefaultPlaceholder_-1854013440"/>
                </w:placeholder>
                <w:showingPlcHdr/>
              </w:sdtPr>
              <w:sdtContent>
                <w:r w:rsidRPr="00F6774D">
                  <w:rPr>
                    <w:rStyle w:val="PlaceholderText"/>
                    <w:rFonts w:eastAsiaTheme="minorEastAsia"/>
                  </w:rPr>
                  <w:t>Click or tap here to enter text.</w:t>
                </w:r>
              </w:sdtContent>
            </w:sdt>
          </w:p>
          <w:p w14:paraId="7135F3F1" w14:textId="77777777" w:rsidR="00664707" w:rsidRPr="00664707" w:rsidRDefault="00664707" w:rsidP="00664707">
            <w:pPr>
              <w:overflowPunct w:val="0"/>
              <w:autoSpaceDE w:val="0"/>
              <w:autoSpaceDN w:val="0"/>
              <w:adjustRightInd w:val="0"/>
              <w:spacing w:after="0"/>
              <w:ind w:hanging="14"/>
              <w:jc w:val="center"/>
              <w:rPr>
                <w:rFonts w:eastAsia="Aptos"/>
                <w:b/>
                <w:color w:val="666666"/>
                <w:sz w:val="24"/>
                <w:szCs w:val="24"/>
              </w:rPr>
            </w:pPr>
          </w:p>
          <w:p w14:paraId="6E1F0098" w14:textId="77777777" w:rsidR="00664707" w:rsidRDefault="00664707" w:rsidP="00664707">
            <w:pPr>
              <w:spacing w:after="0"/>
              <w:rPr>
                <w:b/>
                <w:color w:val="auto"/>
                <w:sz w:val="24"/>
                <w:szCs w:val="24"/>
              </w:rPr>
            </w:pPr>
          </w:p>
          <w:p w14:paraId="7D998BEC" w14:textId="77777777" w:rsidR="00664707" w:rsidRDefault="00664707" w:rsidP="00664707">
            <w:pPr>
              <w:spacing w:after="0"/>
              <w:ind w:left="0"/>
              <w:rPr>
                <w:b/>
                <w:color w:val="auto"/>
                <w:sz w:val="24"/>
                <w:szCs w:val="24"/>
              </w:rPr>
            </w:pPr>
          </w:p>
          <w:p w14:paraId="656E9F5F" w14:textId="77777777" w:rsidR="003B7CDD" w:rsidRPr="00664707" w:rsidRDefault="003B7CDD" w:rsidP="00664707">
            <w:pPr>
              <w:spacing w:after="0"/>
              <w:ind w:left="0"/>
              <w:rPr>
                <w:b/>
                <w:color w:val="auto"/>
                <w:sz w:val="24"/>
                <w:szCs w:val="24"/>
              </w:rPr>
            </w:pPr>
          </w:p>
          <w:p w14:paraId="0699D7EC" w14:textId="77777777" w:rsidR="00664707" w:rsidRPr="00664707" w:rsidRDefault="00664707" w:rsidP="00664707">
            <w:pPr>
              <w:spacing w:after="0"/>
              <w:ind w:left="0"/>
              <w:jc w:val="center"/>
              <w:rPr>
                <w:b/>
                <w:color w:val="auto"/>
                <w:sz w:val="24"/>
                <w:szCs w:val="24"/>
              </w:rPr>
            </w:pPr>
            <w:bookmarkStart w:id="372" w:name="SPAO"/>
            <w:r w:rsidRPr="00664707">
              <w:rPr>
                <w:b/>
                <w:color w:val="auto"/>
                <w:sz w:val="24"/>
                <w:szCs w:val="24"/>
              </w:rPr>
              <w:t>STATE’S PROPOSED</w:t>
            </w:r>
          </w:p>
          <w:p w14:paraId="56FD1D86" w14:textId="77777777" w:rsidR="00664707" w:rsidRPr="00664707" w:rsidRDefault="00664707" w:rsidP="00664707">
            <w:pPr>
              <w:spacing w:after="0"/>
              <w:ind w:left="0"/>
              <w:jc w:val="center"/>
              <w:rPr>
                <w:b/>
                <w:color w:val="auto"/>
                <w:sz w:val="24"/>
                <w:szCs w:val="24"/>
              </w:rPr>
            </w:pPr>
            <w:r w:rsidRPr="00664707">
              <w:rPr>
                <w:b/>
                <w:color w:val="auto"/>
                <w:sz w:val="24"/>
                <w:szCs w:val="24"/>
              </w:rPr>
              <w:t>ADJUDICATORY ORDER</w:t>
            </w:r>
          </w:p>
          <w:bookmarkEnd w:id="372"/>
          <w:p w14:paraId="47627EA3" w14:textId="77777777" w:rsidR="00664707" w:rsidRPr="00664707" w:rsidRDefault="00664707" w:rsidP="00664707">
            <w:pPr>
              <w:spacing w:after="0"/>
              <w:ind w:left="0"/>
              <w:jc w:val="center"/>
              <w:rPr>
                <w:b/>
                <w:color w:val="auto"/>
                <w:sz w:val="24"/>
                <w:szCs w:val="24"/>
              </w:rPr>
            </w:pPr>
            <w:r w:rsidRPr="00664707">
              <w:rPr>
                <w:b/>
                <w:color w:val="auto"/>
                <w:sz w:val="24"/>
                <w:szCs w:val="24"/>
              </w:rPr>
              <w:t>(NON ICWA)</w:t>
            </w:r>
          </w:p>
          <w:p w14:paraId="28A10EB4" w14:textId="77777777" w:rsidR="00664707" w:rsidRPr="00664707" w:rsidRDefault="00664707" w:rsidP="002866B6">
            <w:pPr>
              <w:jc w:val="center"/>
              <w:rPr>
                <w:b/>
                <w:sz w:val="24"/>
                <w:szCs w:val="24"/>
              </w:rPr>
            </w:pPr>
          </w:p>
        </w:tc>
      </w:tr>
    </w:tbl>
    <w:bookmarkEnd w:id="371"/>
    <w:p w14:paraId="269E5156" w14:textId="48E75BD7" w:rsidR="00664707" w:rsidRPr="00F42CE7" w:rsidRDefault="00664707" w:rsidP="00664707">
      <w:pPr>
        <w:spacing w:before="240" w:after="120" w:line="480" w:lineRule="auto"/>
        <w:ind w:firstLine="720"/>
        <w:rPr>
          <w:color w:val="auto"/>
        </w:rPr>
      </w:pPr>
      <w:r w:rsidRPr="00F42CE7">
        <w:rPr>
          <w:color w:val="auto"/>
        </w:rPr>
        <w:t xml:space="preserve">The above-entitled matter having come on for an Adjudicatory Hearing on the </w:t>
      </w:r>
      <w:sdt>
        <w:sdtPr>
          <w:rPr>
            <w:color w:val="auto"/>
          </w:rPr>
          <w:id w:val="1579480026"/>
          <w:placeholder>
            <w:docPart w:val="20BAF23F93964A9A9A0C67BA3D50BBF0"/>
          </w:placeholder>
          <w:showingPlcHdr/>
        </w:sdtPr>
        <w:sdtContent>
          <w:r w:rsidRPr="00FD722A">
            <w:rPr>
              <w:rStyle w:val="PlaceholderText"/>
              <w:rFonts w:eastAsiaTheme="minorHAnsi"/>
            </w:rPr>
            <w:t>Click or tap here to enter text.</w:t>
          </w:r>
        </w:sdtContent>
      </w:sdt>
      <w:r>
        <w:rPr>
          <w:color w:val="auto"/>
        </w:rPr>
        <w:t xml:space="preserve"> </w:t>
      </w:r>
      <w:r w:rsidRPr="00F42CE7">
        <w:rPr>
          <w:color w:val="auto"/>
        </w:rPr>
        <w:t>day of</w:t>
      </w:r>
      <w:r>
        <w:rPr>
          <w:color w:val="auto"/>
        </w:rPr>
        <w:t xml:space="preserve"> </w:t>
      </w:r>
      <w:sdt>
        <w:sdtPr>
          <w:rPr>
            <w:color w:val="auto"/>
          </w:rPr>
          <w:id w:val="410973591"/>
          <w:placeholder>
            <w:docPart w:val="3EDF6A94CC944F94990C3482ABF4F21A"/>
          </w:placeholder>
          <w:showingPlcHdr/>
        </w:sdtPr>
        <w:sdtContent>
          <w:r w:rsidRPr="00FD722A">
            <w:rPr>
              <w:rStyle w:val="PlaceholderText"/>
              <w:rFonts w:eastAsiaTheme="minorHAnsi"/>
            </w:rPr>
            <w:t>Click or tap here to enter text.</w:t>
          </w:r>
        </w:sdtContent>
      </w:sdt>
      <w:r w:rsidRPr="00F42CE7">
        <w:rPr>
          <w:color w:val="auto"/>
        </w:rPr>
        <w:t>, 20</w:t>
      </w:r>
      <w:sdt>
        <w:sdtPr>
          <w:rPr>
            <w:color w:val="auto"/>
          </w:rPr>
          <w:id w:val="973791704"/>
          <w:placeholder>
            <w:docPart w:val="45352A04CE5E4C0E8D9CF5138D4DC111"/>
          </w:placeholder>
          <w:showingPlcHdr/>
        </w:sdtPr>
        <w:sdtContent>
          <w:r w:rsidRPr="00FD722A">
            <w:rPr>
              <w:rStyle w:val="PlaceholderText"/>
              <w:rFonts w:eastAsiaTheme="minorHAnsi"/>
            </w:rPr>
            <w:t>Click or tap here to enter text.</w:t>
          </w:r>
        </w:sdtContent>
      </w:sdt>
      <w:r w:rsidRPr="00F42CE7">
        <w:rPr>
          <w:color w:val="auto"/>
        </w:rPr>
        <w:t>; the Honorable</w:t>
      </w:r>
      <w:r>
        <w:rPr>
          <w:color w:val="auto"/>
        </w:rPr>
        <w:t xml:space="preserve"> </w:t>
      </w:r>
      <w:sdt>
        <w:sdtPr>
          <w:rPr>
            <w:color w:val="auto"/>
          </w:rPr>
          <w:id w:val="-1058472935"/>
          <w:placeholder>
            <w:docPart w:val="454BD356CEEC4C97AC92819DBEF4524C"/>
          </w:placeholder>
          <w:showingPlcHdr/>
        </w:sdtPr>
        <w:sdtContent>
          <w:r w:rsidRPr="00FD722A">
            <w:rPr>
              <w:rStyle w:val="PlaceholderText"/>
              <w:rFonts w:eastAsiaTheme="minorHAnsi"/>
            </w:rPr>
            <w:t>Click or tap here to enter text.</w:t>
          </w:r>
        </w:sdtContent>
      </w:sdt>
      <w:r w:rsidRPr="00F42CE7">
        <w:rPr>
          <w:color w:val="auto"/>
        </w:rPr>
        <w:t xml:space="preserve">, presiding; the State of South Dakota being represented by its </w:t>
      </w:r>
      <w:sdt>
        <w:sdtPr>
          <w:rPr>
            <w:color w:val="auto"/>
          </w:rPr>
          <w:alias w:val="State’s"/>
          <w:tag w:val="State’s"/>
          <w:id w:val="-766075857"/>
          <w:placeholder>
            <w:docPart w:val="C3010C00D32846589E766D5C14A20FAA"/>
          </w:placeholder>
          <w:showingPlcHdr/>
          <w:dropDownList>
            <w:listItem w:value="Choose an item."/>
            <w:listItem w:displayText="Deputy State’s" w:value="Deputy State’s"/>
            <w:listItem w:displayText="State’s" w:value="State’s"/>
          </w:dropDownList>
        </w:sdtPr>
        <w:sdtContent>
          <w:r w:rsidRPr="00FD722A">
            <w:rPr>
              <w:rStyle w:val="PlaceholderText"/>
              <w:rFonts w:eastAsiaTheme="minorHAnsi"/>
            </w:rPr>
            <w:t>Choose an item.</w:t>
          </w:r>
        </w:sdtContent>
      </w:sdt>
      <w:r w:rsidRPr="00F42CE7">
        <w:rPr>
          <w:color w:val="auto"/>
        </w:rPr>
        <w:t xml:space="preserve"> Attorney</w:t>
      </w:r>
      <w:r>
        <w:rPr>
          <w:color w:val="auto"/>
        </w:rPr>
        <w:t xml:space="preserve"> </w:t>
      </w:r>
      <w:sdt>
        <w:sdtPr>
          <w:rPr>
            <w:color w:val="auto"/>
          </w:rPr>
          <w:id w:val="2038687933"/>
          <w:placeholder>
            <w:docPart w:val="44C4018CD35B44F7B5D9FCDF22BD6012"/>
          </w:placeholder>
          <w:showingPlcHdr/>
        </w:sdtPr>
        <w:sdtContent>
          <w:r w:rsidRPr="00FD722A">
            <w:rPr>
              <w:rStyle w:val="PlaceholderText"/>
              <w:rFonts w:eastAsiaTheme="minorHAnsi"/>
            </w:rPr>
            <w:t>Click or tap here to enter text.</w:t>
          </w:r>
        </w:sdtContent>
      </w:sdt>
      <w:r w:rsidRPr="00F42CE7">
        <w:rPr>
          <w:color w:val="auto"/>
        </w:rPr>
        <w:t>; the South Dakota Department of Social Services appearing through Family Services Specialist,</w:t>
      </w:r>
      <w:r>
        <w:rPr>
          <w:color w:val="auto"/>
        </w:rPr>
        <w:t xml:space="preserve"> </w:t>
      </w:r>
      <w:sdt>
        <w:sdtPr>
          <w:rPr>
            <w:color w:val="auto"/>
          </w:rPr>
          <w:id w:val="1056277473"/>
          <w:placeholder>
            <w:docPart w:val="5C29C5B554E44C1EADD4D4FCE851731A"/>
          </w:placeholder>
          <w:showingPlcHdr/>
        </w:sdtPr>
        <w:sdtContent>
          <w:r w:rsidRPr="00FD722A">
            <w:rPr>
              <w:rStyle w:val="PlaceholderText"/>
              <w:rFonts w:eastAsiaTheme="minorHAnsi"/>
            </w:rPr>
            <w:t>Click or tap here to enter text.</w:t>
          </w:r>
        </w:sdtContent>
      </w:sdt>
      <w:r w:rsidRPr="00F42CE7">
        <w:rPr>
          <w:color w:val="auto"/>
        </w:rPr>
        <w:t>;</w:t>
      </w:r>
      <w:r>
        <w:rPr>
          <w:color w:val="auto"/>
        </w:rPr>
        <w:t xml:space="preserve"> </w:t>
      </w:r>
      <w:sdt>
        <w:sdtPr>
          <w:rPr>
            <w:color w:val="auto"/>
          </w:rPr>
          <w:id w:val="1797254710"/>
          <w:placeholder>
            <w:docPart w:val="64C7EEBAA6B8488DA55ACCDB313F2CF7"/>
          </w:placeholder>
          <w:showingPlcHdr/>
        </w:sdtPr>
        <w:sdtContent>
          <w:r w:rsidRPr="00FD722A">
            <w:rPr>
              <w:rStyle w:val="PlaceholderText"/>
              <w:rFonts w:eastAsiaTheme="minorHAnsi"/>
            </w:rPr>
            <w:t>Click or tap here to enter text.</w:t>
          </w:r>
        </w:sdtContent>
      </w:sdt>
      <w:r>
        <w:rPr>
          <w:color w:val="auto"/>
        </w:rPr>
        <w:t xml:space="preserve">, </w:t>
      </w:r>
      <w:r w:rsidRPr="00F42CE7">
        <w:rPr>
          <w:color w:val="auto"/>
        </w:rPr>
        <w:t xml:space="preserve">the Respondent mother, </w:t>
      </w:r>
      <w:sdt>
        <w:sdtPr>
          <w:rPr>
            <w:color w:val="auto"/>
          </w:rPr>
          <w:alias w:val="not appearing in person"/>
          <w:tag w:val="not appearing in person"/>
          <w:id w:val="1477031835"/>
          <w:placeholder>
            <w:docPart w:val="084ED48C051F428BBFEBBCDE1AF08A46"/>
          </w:placeholder>
          <w:showingPlcHdr/>
          <w:dropDownList>
            <w:listItem w:value="Choose an item."/>
            <w:listItem w:displayText="appearing in person" w:value="appearing in person"/>
            <w:listItem w:displayText="not appearing in person" w:value="not appearing in person"/>
          </w:dropDownList>
        </w:sdtPr>
        <w:sdtContent>
          <w:r w:rsidRPr="00FD722A">
            <w:rPr>
              <w:rStyle w:val="PlaceholderText"/>
              <w:rFonts w:eastAsiaTheme="minorHAnsi"/>
            </w:rPr>
            <w:t>Choose an item.</w:t>
          </w:r>
        </w:sdtContent>
      </w:sdt>
      <w:r w:rsidRPr="00F42CE7">
        <w:rPr>
          <w:color w:val="auto"/>
        </w:rPr>
        <w:t xml:space="preserve"> </w:t>
      </w:r>
      <w:sdt>
        <w:sdtPr>
          <w:rPr>
            <w:color w:val="auto"/>
          </w:rPr>
          <w:alias w:val="and"/>
          <w:tag w:val="and"/>
          <w:id w:val="-1865199752"/>
          <w:placeholder>
            <w:docPart w:val="EE3787A84BC64432B1DFD8D024BECBE0"/>
          </w:placeholder>
          <w:showingPlcHdr/>
          <w:dropDownList>
            <w:listItem w:value="Choose an item."/>
            <w:listItem w:displayText="and" w:value="and"/>
            <w:listItem w:displayText="but" w:value="but"/>
          </w:dropDownList>
        </w:sdtPr>
        <w:sdtContent>
          <w:r w:rsidRPr="00FD722A">
            <w:rPr>
              <w:rStyle w:val="PlaceholderText"/>
              <w:rFonts w:eastAsiaTheme="minorHAnsi"/>
            </w:rPr>
            <w:t>Choose an item.</w:t>
          </w:r>
        </w:sdtContent>
      </w:sdt>
      <w:r w:rsidRPr="00F42CE7">
        <w:rPr>
          <w:color w:val="auto"/>
        </w:rPr>
        <w:t xml:space="preserve"> </w:t>
      </w:r>
      <w:sdt>
        <w:sdtPr>
          <w:rPr>
            <w:color w:val="auto"/>
          </w:rPr>
          <w:alias w:val="not represented by counsel"/>
          <w:tag w:val="not represented by counsel"/>
          <w:id w:val="2055727951"/>
          <w:placeholder>
            <w:docPart w:val="EE3787A84BC64432B1DFD8D024BECBE0"/>
          </w:placeholder>
          <w:showingPlcHdr/>
          <w:dropDownList>
            <w:listItem w:value="Choose an item."/>
            <w:listItem w:displayText="represented by counsel" w:value="represented by counsel"/>
            <w:listItem w:displayText="not represented by counsel" w:value="not represented by counsel"/>
          </w:dropDownList>
        </w:sdtPr>
        <w:sdtContent>
          <w:r w:rsidRPr="00FD722A">
            <w:rPr>
              <w:rStyle w:val="PlaceholderText"/>
              <w:rFonts w:eastAsiaTheme="minorHAnsi"/>
            </w:rPr>
            <w:t>Choose an item.</w:t>
          </w:r>
        </w:sdtContent>
      </w:sdt>
      <w:r>
        <w:rPr>
          <w:color w:val="auto"/>
        </w:rPr>
        <w:t xml:space="preserve"> </w:t>
      </w:r>
      <w:sdt>
        <w:sdtPr>
          <w:rPr>
            <w:color w:val="auto"/>
          </w:rPr>
          <w:id w:val="777070164"/>
          <w:placeholder>
            <w:docPart w:val="9720C4AC2DC0442797074DC1495E958D"/>
          </w:placeholder>
          <w:showingPlcHdr/>
        </w:sdtPr>
        <w:sdtContent>
          <w:r w:rsidRPr="00FD722A">
            <w:rPr>
              <w:rStyle w:val="PlaceholderText"/>
              <w:rFonts w:eastAsiaTheme="minorHAnsi"/>
            </w:rPr>
            <w:t>Click or tap here to enter text.</w:t>
          </w:r>
        </w:sdtContent>
      </w:sdt>
      <w:r w:rsidRPr="00F42CE7">
        <w:rPr>
          <w:color w:val="auto"/>
        </w:rPr>
        <w:t>;</w:t>
      </w:r>
      <w:r>
        <w:rPr>
          <w:color w:val="auto"/>
        </w:rPr>
        <w:t xml:space="preserve"> </w:t>
      </w:r>
      <w:sdt>
        <w:sdtPr>
          <w:rPr>
            <w:color w:val="auto"/>
          </w:rPr>
          <w:id w:val="-1620898886"/>
          <w:placeholder>
            <w:docPart w:val="9720C4AC2DC0442797074DC1495E958D"/>
          </w:placeholder>
          <w:showingPlcHdr/>
        </w:sdtPr>
        <w:sdtContent>
          <w:r w:rsidRPr="00FD722A">
            <w:rPr>
              <w:rStyle w:val="PlaceholderText"/>
              <w:rFonts w:eastAsiaTheme="minorHAnsi"/>
            </w:rPr>
            <w:t>Click or tap here to enter text.</w:t>
          </w:r>
        </w:sdtContent>
      </w:sdt>
      <w:r>
        <w:rPr>
          <w:color w:val="auto"/>
        </w:rPr>
        <w:t xml:space="preserve">, </w:t>
      </w:r>
      <w:r w:rsidRPr="00F42CE7">
        <w:rPr>
          <w:color w:val="auto"/>
        </w:rPr>
        <w:t>the Respondent father,</w:t>
      </w:r>
      <w:r w:rsidRPr="00D34B65">
        <w:rPr>
          <w:color w:val="auto"/>
        </w:rPr>
        <w:t xml:space="preserve"> </w:t>
      </w:r>
      <w:sdt>
        <w:sdtPr>
          <w:rPr>
            <w:color w:val="auto"/>
          </w:rPr>
          <w:alias w:val="not appearing in person"/>
          <w:tag w:val="not appearing in person"/>
          <w:id w:val="1121583913"/>
          <w:placeholder>
            <w:docPart w:val="262C4991597A4641B65F74E297AD0725"/>
          </w:placeholder>
          <w:showingPlcHdr/>
          <w:dropDownList>
            <w:listItem w:value="Choose an item."/>
            <w:listItem w:displayText="appearing in person" w:value="appearing in person"/>
            <w:listItem w:displayText="not appearing in person" w:value="not appearing in person"/>
          </w:dropDownList>
        </w:sdtPr>
        <w:sdtContent>
          <w:r w:rsidRPr="00FD722A">
            <w:rPr>
              <w:rStyle w:val="PlaceholderText"/>
              <w:rFonts w:eastAsiaTheme="minorHAnsi"/>
            </w:rPr>
            <w:t>Choose an item.</w:t>
          </w:r>
        </w:sdtContent>
      </w:sdt>
      <w:r w:rsidRPr="00F42CE7">
        <w:rPr>
          <w:color w:val="auto"/>
        </w:rPr>
        <w:t xml:space="preserve"> </w:t>
      </w:r>
      <w:sdt>
        <w:sdtPr>
          <w:rPr>
            <w:color w:val="auto"/>
          </w:rPr>
          <w:alias w:val="and"/>
          <w:tag w:val="and"/>
          <w:id w:val="-1912913074"/>
          <w:placeholder>
            <w:docPart w:val="D6B407A7A2894CEF8975EFBF5F367D60"/>
          </w:placeholder>
          <w:showingPlcHdr/>
          <w:dropDownList>
            <w:listItem w:value="Choose an item."/>
            <w:listItem w:displayText="and" w:value="and"/>
            <w:listItem w:displayText="but" w:value="but"/>
            <w:listItem w:displayText="; " w:value=";"/>
          </w:dropDownList>
        </w:sdtPr>
        <w:sdtContent>
          <w:r w:rsidRPr="00FD722A">
            <w:rPr>
              <w:rStyle w:val="PlaceholderText"/>
              <w:rFonts w:eastAsiaTheme="minorHAnsi"/>
            </w:rPr>
            <w:t>Choose an item.</w:t>
          </w:r>
        </w:sdtContent>
      </w:sdt>
      <w:r w:rsidRPr="00F42CE7">
        <w:rPr>
          <w:color w:val="auto"/>
        </w:rPr>
        <w:t xml:space="preserve"> </w:t>
      </w:r>
      <w:sdt>
        <w:sdtPr>
          <w:rPr>
            <w:color w:val="auto"/>
          </w:rPr>
          <w:alias w:val="not represented by counsel"/>
          <w:tag w:val="not represented by counsel"/>
          <w:id w:val="1815762344"/>
          <w:placeholder>
            <w:docPart w:val="D6B407A7A2894CEF8975EFBF5F367D60"/>
          </w:placeholder>
          <w:showingPlcHdr/>
          <w:dropDownList>
            <w:listItem w:value="Choose an item."/>
            <w:listItem w:displayText="represented by counsel" w:value="represented by counsel"/>
            <w:listItem w:displayText="not represented by counsel" w:value="not represented by counsel"/>
          </w:dropDownList>
        </w:sdtPr>
        <w:sdtContent>
          <w:r w:rsidRPr="00FD722A">
            <w:rPr>
              <w:rStyle w:val="PlaceholderText"/>
              <w:rFonts w:eastAsiaTheme="minorHAnsi"/>
            </w:rPr>
            <w:t>Choose an item.</w:t>
          </w:r>
        </w:sdtContent>
      </w:sdt>
      <w:r>
        <w:rPr>
          <w:color w:val="auto"/>
        </w:rPr>
        <w:t xml:space="preserve"> </w:t>
      </w:r>
      <w:sdt>
        <w:sdtPr>
          <w:rPr>
            <w:color w:val="auto"/>
          </w:rPr>
          <w:id w:val="1614476578"/>
          <w:placeholder>
            <w:docPart w:val="3A44A2EDEAC443BDA3EB276CE51E91DD"/>
          </w:placeholder>
          <w:showingPlcHdr/>
        </w:sdtPr>
        <w:sdtContent>
          <w:r w:rsidRPr="00FD722A">
            <w:rPr>
              <w:rStyle w:val="PlaceholderText"/>
              <w:rFonts w:eastAsiaTheme="minorHAnsi"/>
            </w:rPr>
            <w:t>Click or tap here to enter text.</w:t>
          </w:r>
        </w:sdtContent>
      </w:sdt>
      <w:r w:rsidRPr="00F42CE7">
        <w:rPr>
          <w:color w:val="auto"/>
        </w:rPr>
        <w:t xml:space="preserve"> ,</w:t>
      </w:r>
      <w:r>
        <w:rPr>
          <w:color w:val="auto"/>
        </w:rPr>
        <w:t xml:space="preserve"> </w:t>
      </w:r>
      <w:sdt>
        <w:sdtPr>
          <w:rPr>
            <w:color w:val="auto"/>
          </w:rPr>
          <w:id w:val="-338168361"/>
          <w:placeholder>
            <w:docPart w:val="9720C4AC2DC0442797074DC1495E958D"/>
          </w:placeholder>
          <w:showingPlcHdr/>
        </w:sdtPr>
        <w:sdtContent>
          <w:r w:rsidRPr="00FD722A">
            <w:rPr>
              <w:rStyle w:val="PlaceholderText"/>
              <w:rFonts w:eastAsiaTheme="minorHAnsi"/>
            </w:rPr>
            <w:t>Click or tap here to enter text.</w:t>
          </w:r>
        </w:sdtContent>
      </w:sdt>
      <w:r>
        <w:rPr>
          <w:color w:val="auto"/>
        </w:rPr>
        <w:t xml:space="preserve">; </w:t>
      </w:r>
      <w:sdt>
        <w:sdtPr>
          <w:rPr>
            <w:color w:val="auto"/>
          </w:rPr>
          <w:id w:val="1880663782"/>
          <w:placeholder>
            <w:docPart w:val="9720C4AC2DC0442797074DC1495E958D"/>
          </w:placeholder>
          <w:showingPlcHdr/>
        </w:sdtPr>
        <w:sdtContent>
          <w:r w:rsidRPr="00FD722A">
            <w:rPr>
              <w:rStyle w:val="PlaceholderText"/>
              <w:rFonts w:eastAsiaTheme="minorHAnsi"/>
            </w:rPr>
            <w:t>Click or tap here to enter text.</w:t>
          </w:r>
        </w:sdtContent>
      </w:sdt>
      <w:r w:rsidRPr="00F42CE7">
        <w:rPr>
          <w:color w:val="auto"/>
        </w:rPr>
        <w:t>; the minor child not appearing in person but represented by counsel,</w:t>
      </w:r>
      <w:r>
        <w:rPr>
          <w:color w:val="auto"/>
        </w:rPr>
        <w:t xml:space="preserve"> </w:t>
      </w:r>
      <w:sdt>
        <w:sdtPr>
          <w:rPr>
            <w:color w:val="auto"/>
          </w:rPr>
          <w:id w:val="-1691063714"/>
          <w:placeholder>
            <w:docPart w:val="9720C4AC2DC0442797074DC1495E958D"/>
          </w:placeholder>
          <w:showingPlcHdr/>
        </w:sdtPr>
        <w:sdtContent>
          <w:r w:rsidRPr="00FD722A">
            <w:rPr>
              <w:rStyle w:val="PlaceholderText"/>
              <w:rFonts w:eastAsiaTheme="minorHAnsi"/>
            </w:rPr>
            <w:t>Click or tap here to enter text.</w:t>
          </w:r>
        </w:sdtContent>
      </w:sdt>
      <w:r w:rsidRPr="00F42CE7">
        <w:rPr>
          <w:color w:val="auto"/>
        </w:rPr>
        <w:t>;</w:t>
      </w:r>
      <w:r>
        <w:rPr>
          <w:color w:val="auto"/>
        </w:rPr>
        <w:t xml:space="preserve"> CASA</w:t>
      </w:r>
      <w:r w:rsidRPr="00F42CE7">
        <w:rPr>
          <w:color w:val="auto"/>
        </w:rPr>
        <w:t xml:space="preserve"> </w:t>
      </w:r>
      <w:sdt>
        <w:sdtPr>
          <w:rPr>
            <w:color w:val="auto"/>
          </w:rPr>
          <w:alias w:val="CASA appearing through its designated agent"/>
          <w:tag w:val="CASA appearing through its designated agent"/>
          <w:id w:val="2075933048"/>
          <w:placeholder>
            <w:docPart w:val="EE3787A84BC64432B1DFD8D024BECBE0"/>
          </w:placeholder>
          <w:showingPlcHdr/>
          <w:dropDownList>
            <w:listItem w:value="Choose an item."/>
            <w:listItem w:displayText="appearing through its designated agent" w:value="appearing through its designated agent"/>
            <w:listItem w:displayText="not appearing " w:value="not appearing "/>
          </w:dropDownList>
        </w:sdtPr>
        <w:sdtContent>
          <w:r w:rsidRPr="00FD722A">
            <w:rPr>
              <w:rStyle w:val="PlaceholderText"/>
              <w:rFonts w:eastAsiaTheme="minorHAnsi"/>
            </w:rPr>
            <w:t>Choose an item.</w:t>
          </w:r>
        </w:sdtContent>
      </w:sdt>
      <w:r w:rsidRPr="00F42CE7">
        <w:rPr>
          <w:color w:val="auto"/>
        </w:rPr>
        <w:t>; the Court, having reviewed the records and files herein and being fully informed in the premises, and having made and entered its Findings of Fact and Conclusions of  Law for Adjudication by clear and convincing evidence, does now hereby:</w:t>
      </w:r>
    </w:p>
    <w:p w14:paraId="22A31B3F" w14:textId="77777777" w:rsidR="00664707" w:rsidRPr="00F42CE7" w:rsidRDefault="00664707" w:rsidP="00904763">
      <w:pPr>
        <w:spacing w:line="480" w:lineRule="auto"/>
        <w:ind w:firstLine="720"/>
        <w:rPr>
          <w:color w:val="auto"/>
        </w:rPr>
      </w:pPr>
      <w:r w:rsidRPr="00F42CE7">
        <w:rPr>
          <w:color w:val="auto"/>
        </w:rPr>
        <w:t>ORDER, that the minor child is adjudicated to be an abused or neglected child as defined by SDCL § 26-8A-2 due to the actions and/or omissions of the Respondent parents, and it is further</w:t>
      </w:r>
    </w:p>
    <w:p w14:paraId="665912E8" w14:textId="77777777" w:rsidR="00664707" w:rsidRPr="00F42CE7" w:rsidRDefault="00664707" w:rsidP="00904763">
      <w:pPr>
        <w:spacing w:line="480" w:lineRule="auto"/>
        <w:ind w:firstLine="720"/>
        <w:rPr>
          <w:color w:val="auto"/>
        </w:rPr>
      </w:pPr>
      <w:r w:rsidRPr="00F42CE7">
        <w:rPr>
          <w:color w:val="auto"/>
        </w:rPr>
        <w:lastRenderedPageBreak/>
        <w:t>ORDERED, that the minor child shall remain in the Department of Social Services’ legal and physical custody through the pendency of the proceedings; and it is further</w:t>
      </w:r>
    </w:p>
    <w:p w14:paraId="02373204" w14:textId="77777777" w:rsidR="00664707" w:rsidRPr="00F42CE7" w:rsidRDefault="00664707" w:rsidP="00904763">
      <w:pPr>
        <w:spacing w:line="480" w:lineRule="auto"/>
        <w:rPr>
          <w:color w:val="auto"/>
        </w:rPr>
      </w:pPr>
      <w:r w:rsidRPr="00F42CE7">
        <w:rPr>
          <w:color w:val="auto"/>
        </w:rPr>
        <w:tab/>
        <w:t>ORDERED, that the Department of Social Services has made reasonable efforts to achieve the permanent plan of reunification of the child with his parents and these efforts have been unsuccessful and it would be injurious to the child’s welfare to be returned home; and it is further</w:t>
      </w:r>
    </w:p>
    <w:p w14:paraId="1A866DDD" w14:textId="77777777" w:rsidR="00664707" w:rsidRPr="00F42CE7" w:rsidRDefault="00664707" w:rsidP="00904763">
      <w:pPr>
        <w:spacing w:line="480" w:lineRule="auto"/>
        <w:rPr>
          <w:color w:val="auto"/>
        </w:rPr>
      </w:pPr>
      <w:r w:rsidRPr="00F42CE7">
        <w:rPr>
          <w:color w:val="auto"/>
        </w:rPr>
        <w:tab/>
        <w:t>ORDERED, that the least restrictive alternative available in the child’s, best interest is continued legal and physical custody with the Department of Social Services; and it is further</w:t>
      </w:r>
    </w:p>
    <w:p w14:paraId="323189C9" w14:textId="77777777" w:rsidR="00664707" w:rsidRPr="00F42CE7" w:rsidRDefault="00664707" w:rsidP="00904763">
      <w:pPr>
        <w:spacing w:line="480" w:lineRule="auto"/>
        <w:rPr>
          <w:color w:val="auto"/>
        </w:rPr>
      </w:pPr>
      <w:r w:rsidRPr="00F42CE7">
        <w:rPr>
          <w:color w:val="auto"/>
        </w:rPr>
        <w:tab/>
        <w:t>ORDERED, that returning custody of the child to the parents would be injurious to the child’s welfare.</w:t>
      </w:r>
    </w:p>
    <w:p w14:paraId="317FADFA" w14:textId="77777777" w:rsidR="00664707" w:rsidRPr="00F42CE7" w:rsidRDefault="00664707" w:rsidP="00904763">
      <w:pPr>
        <w:spacing w:line="480" w:lineRule="auto"/>
        <w:rPr>
          <w:color w:val="auto"/>
        </w:rPr>
      </w:pPr>
      <w:r w:rsidRPr="00F42CE7">
        <w:rPr>
          <w:color w:val="auto"/>
        </w:rPr>
        <w:tab/>
        <w:t xml:space="preserve">Dated this </w:t>
      </w:r>
      <w:sdt>
        <w:sdtPr>
          <w:rPr>
            <w:color w:val="auto"/>
          </w:rPr>
          <w:id w:val="-610669666"/>
          <w:placeholder>
            <w:docPart w:val="9720C4AC2DC0442797074DC1495E958D"/>
          </w:placeholder>
          <w:showingPlcHdr/>
        </w:sdtPr>
        <w:sdtContent>
          <w:r w:rsidRPr="00FD722A">
            <w:rPr>
              <w:rStyle w:val="PlaceholderText"/>
              <w:rFonts w:eastAsiaTheme="minorHAnsi"/>
            </w:rPr>
            <w:t>Click or tap here to enter text.</w:t>
          </w:r>
        </w:sdtContent>
      </w:sdt>
      <w:r w:rsidRPr="00F42CE7">
        <w:rPr>
          <w:color w:val="auto"/>
        </w:rPr>
        <w:t xml:space="preserve"> day of</w:t>
      </w:r>
      <w:r>
        <w:rPr>
          <w:color w:val="auto"/>
        </w:rPr>
        <w:t xml:space="preserve"> </w:t>
      </w:r>
      <w:sdt>
        <w:sdtPr>
          <w:rPr>
            <w:color w:val="auto"/>
          </w:rPr>
          <w:id w:val="1261950237"/>
          <w:placeholder>
            <w:docPart w:val="9720C4AC2DC0442797074DC1495E958D"/>
          </w:placeholder>
          <w:showingPlcHdr/>
        </w:sdtPr>
        <w:sdtContent>
          <w:r w:rsidRPr="00FD722A">
            <w:rPr>
              <w:rStyle w:val="PlaceholderText"/>
              <w:rFonts w:eastAsiaTheme="minorHAnsi"/>
            </w:rPr>
            <w:t>Click or tap here to enter text.</w:t>
          </w:r>
        </w:sdtContent>
      </w:sdt>
      <w:r w:rsidRPr="00F42CE7">
        <w:rPr>
          <w:color w:val="auto"/>
        </w:rPr>
        <w:t xml:space="preserve">, effective, however, the </w:t>
      </w:r>
      <w:sdt>
        <w:sdtPr>
          <w:rPr>
            <w:color w:val="auto"/>
          </w:rPr>
          <w:id w:val="1123343370"/>
          <w:placeholder>
            <w:docPart w:val="9720C4AC2DC0442797074DC1495E958D"/>
          </w:placeholder>
          <w:showingPlcHdr/>
        </w:sdtPr>
        <w:sdtContent>
          <w:r w:rsidRPr="00FD722A">
            <w:rPr>
              <w:rStyle w:val="PlaceholderText"/>
              <w:rFonts w:eastAsiaTheme="minorHAnsi"/>
            </w:rPr>
            <w:t>Click or tap here to enter text.</w:t>
          </w:r>
        </w:sdtContent>
      </w:sdt>
      <w:r>
        <w:rPr>
          <w:color w:val="auto"/>
        </w:rPr>
        <w:t xml:space="preserve"> </w:t>
      </w:r>
      <w:r w:rsidRPr="00F42CE7">
        <w:rPr>
          <w:color w:val="auto"/>
        </w:rPr>
        <w:t>day of</w:t>
      </w:r>
      <w:r>
        <w:rPr>
          <w:color w:val="auto"/>
        </w:rPr>
        <w:t xml:space="preserve"> </w:t>
      </w:r>
      <w:sdt>
        <w:sdtPr>
          <w:rPr>
            <w:color w:val="auto"/>
          </w:rPr>
          <w:id w:val="1994683862"/>
          <w:placeholder>
            <w:docPart w:val="9720C4AC2DC0442797074DC1495E958D"/>
          </w:placeholder>
          <w:showingPlcHdr/>
        </w:sdtPr>
        <w:sdtContent>
          <w:r w:rsidRPr="00FD722A">
            <w:rPr>
              <w:rStyle w:val="PlaceholderText"/>
              <w:rFonts w:eastAsiaTheme="minorHAnsi"/>
            </w:rPr>
            <w:t>Click or tap here to enter text.</w:t>
          </w:r>
        </w:sdtContent>
      </w:sdt>
      <w:r w:rsidRPr="00F42CE7">
        <w:rPr>
          <w:color w:val="auto"/>
        </w:rPr>
        <w:t xml:space="preserve">, </w:t>
      </w:r>
      <w:r>
        <w:rPr>
          <w:color w:val="auto"/>
        </w:rPr>
        <w:t>20</w:t>
      </w:r>
      <w:sdt>
        <w:sdtPr>
          <w:rPr>
            <w:color w:val="auto"/>
          </w:rPr>
          <w:id w:val="-1795131431"/>
          <w:placeholder>
            <w:docPart w:val="9720C4AC2DC0442797074DC1495E958D"/>
          </w:placeholder>
          <w:showingPlcHdr/>
        </w:sdtPr>
        <w:sdtContent>
          <w:r w:rsidRPr="00FD722A">
            <w:rPr>
              <w:rStyle w:val="PlaceholderText"/>
              <w:rFonts w:eastAsiaTheme="minorHAnsi"/>
            </w:rPr>
            <w:t>Click or tap here to enter text.</w:t>
          </w:r>
        </w:sdtContent>
      </w:sdt>
      <w:r>
        <w:rPr>
          <w:color w:val="auto"/>
        </w:rPr>
        <w:t xml:space="preserve">, </w:t>
      </w:r>
      <w:r w:rsidRPr="00F42CE7">
        <w:rPr>
          <w:color w:val="auto"/>
        </w:rPr>
        <w:t>that being the date of the hearing affording judicial basis for this order.</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649"/>
        <w:gridCol w:w="1588"/>
        <w:gridCol w:w="3313"/>
        <w:gridCol w:w="2204"/>
      </w:tblGrid>
      <w:tr w:rsidR="00664707" w:rsidRPr="001720D2" w14:paraId="232059CA" w14:textId="77777777" w:rsidTr="00B438F3">
        <w:tc>
          <w:tcPr>
            <w:tcW w:w="9764" w:type="dxa"/>
            <w:gridSpan w:val="5"/>
          </w:tcPr>
          <w:p w14:paraId="0A420E04" w14:textId="77777777" w:rsidR="00664707" w:rsidRPr="001720D2" w:rsidRDefault="00664707" w:rsidP="00807DBD">
            <w:pPr>
              <w:spacing w:line="480" w:lineRule="auto"/>
              <w:rPr>
                <w:color w:val="auto"/>
                <w:sz w:val="24"/>
              </w:rPr>
            </w:pPr>
          </w:p>
        </w:tc>
      </w:tr>
      <w:tr w:rsidR="00664707" w:rsidRPr="001720D2" w14:paraId="72E4E182" w14:textId="77777777" w:rsidTr="00B438F3">
        <w:tc>
          <w:tcPr>
            <w:tcW w:w="4247" w:type="dxa"/>
            <w:gridSpan w:val="3"/>
          </w:tcPr>
          <w:p w14:paraId="2B2165EA" w14:textId="77777777" w:rsidR="00664707" w:rsidRPr="001720D2" w:rsidRDefault="00664707" w:rsidP="001720D2">
            <w:pPr>
              <w:rPr>
                <w:color w:val="auto"/>
                <w:sz w:val="24"/>
              </w:rPr>
            </w:pPr>
            <w:r w:rsidRPr="001720D2">
              <w:rPr>
                <w:color w:val="auto"/>
                <w:sz w:val="24"/>
              </w:rPr>
              <w:tab/>
            </w:r>
            <w:r w:rsidRPr="001720D2">
              <w:rPr>
                <w:color w:val="auto"/>
                <w:sz w:val="24"/>
              </w:rPr>
              <w:tab/>
            </w:r>
            <w:r w:rsidRPr="001720D2">
              <w:rPr>
                <w:color w:val="auto"/>
                <w:sz w:val="24"/>
              </w:rPr>
              <w:tab/>
            </w:r>
            <w:r w:rsidRPr="001720D2">
              <w:rPr>
                <w:color w:val="auto"/>
                <w:sz w:val="24"/>
              </w:rPr>
              <w:tab/>
            </w:r>
            <w:r w:rsidRPr="001720D2">
              <w:rPr>
                <w:color w:val="auto"/>
                <w:sz w:val="24"/>
              </w:rPr>
              <w:tab/>
            </w:r>
          </w:p>
        </w:tc>
        <w:tc>
          <w:tcPr>
            <w:tcW w:w="5517" w:type="dxa"/>
            <w:gridSpan w:val="2"/>
          </w:tcPr>
          <w:p w14:paraId="3B4F7915" w14:textId="77777777" w:rsidR="00664707" w:rsidRPr="001720D2" w:rsidRDefault="00664707" w:rsidP="00B438F3">
            <w:pPr>
              <w:ind w:left="10"/>
              <w:rPr>
                <w:color w:val="auto"/>
                <w:sz w:val="24"/>
              </w:rPr>
            </w:pPr>
            <w:r w:rsidRPr="001720D2">
              <w:rPr>
                <w:color w:val="auto"/>
                <w:sz w:val="24"/>
              </w:rPr>
              <w:t>BY THE COURT:</w:t>
            </w:r>
          </w:p>
        </w:tc>
      </w:tr>
      <w:tr w:rsidR="00664707" w:rsidRPr="001720D2" w14:paraId="560670D4" w14:textId="77777777" w:rsidTr="00B438F3">
        <w:tc>
          <w:tcPr>
            <w:tcW w:w="9764" w:type="dxa"/>
            <w:gridSpan w:val="5"/>
          </w:tcPr>
          <w:p w14:paraId="51AC31FC" w14:textId="77777777" w:rsidR="00664707" w:rsidRPr="001720D2" w:rsidRDefault="00664707" w:rsidP="001720D2">
            <w:pPr>
              <w:rPr>
                <w:color w:val="auto"/>
                <w:sz w:val="24"/>
              </w:rPr>
            </w:pPr>
          </w:p>
        </w:tc>
      </w:tr>
      <w:tr w:rsidR="00664707" w:rsidRPr="001720D2" w14:paraId="70475867" w14:textId="77777777" w:rsidTr="00B438F3">
        <w:tc>
          <w:tcPr>
            <w:tcW w:w="9764" w:type="dxa"/>
            <w:gridSpan w:val="5"/>
          </w:tcPr>
          <w:p w14:paraId="76A698F8" w14:textId="77777777" w:rsidR="00664707" w:rsidRPr="001720D2" w:rsidRDefault="00664707" w:rsidP="001720D2">
            <w:pPr>
              <w:rPr>
                <w:color w:val="auto"/>
                <w:sz w:val="24"/>
              </w:rPr>
            </w:pPr>
          </w:p>
        </w:tc>
      </w:tr>
      <w:tr w:rsidR="00B438F3" w:rsidRPr="001720D2" w14:paraId="1BF17628" w14:textId="77777777" w:rsidTr="00B438F3">
        <w:tc>
          <w:tcPr>
            <w:tcW w:w="4247" w:type="dxa"/>
            <w:gridSpan w:val="3"/>
          </w:tcPr>
          <w:p w14:paraId="7C17606C" w14:textId="77777777" w:rsidR="00B438F3" w:rsidRPr="001720D2" w:rsidRDefault="00B438F3" w:rsidP="001720D2">
            <w:pPr>
              <w:rPr>
                <w:color w:val="auto"/>
                <w:sz w:val="24"/>
              </w:rPr>
            </w:pPr>
            <w:r w:rsidRPr="001720D2">
              <w:rPr>
                <w:color w:val="auto"/>
                <w:sz w:val="24"/>
              </w:rPr>
              <w:tab/>
            </w:r>
            <w:r w:rsidRPr="001720D2">
              <w:rPr>
                <w:color w:val="auto"/>
                <w:sz w:val="24"/>
              </w:rPr>
              <w:tab/>
            </w:r>
            <w:r w:rsidRPr="001720D2">
              <w:rPr>
                <w:color w:val="auto"/>
                <w:sz w:val="24"/>
              </w:rPr>
              <w:tab/>
            </w:r>
            <w:r w:rsidRPr="001720D2">
              <w:rPr>
                <w:color w:val="auto"/>
                <w:sz w:val="24"/>
              </w:rPr>
              <w:tab/>
            </w:r>
          </w:p>
        </w:tc>
        <w:tc>
          <w:tcPr>
            <w:tcW w:w="3313" w:type="dxa"/>
            <w:tcBorders>
              <w:bottom w:val="single" w:sz="4" w:space="0" w:color="auto"/>
            </w:tcBorders>
          </w:tcPr>
          <w:p w14:paraId="73B7CD73" w14:textId="77777777" w:rsidR="00B438F3" w:rsidRPr="001720D2" w:rsidRDefault="00B438F3" w:rsidP="001720D2">
            <w:pPr>
              <w:rPr>
                <w:color w:val="auto"/>
              </w:rPr>
            </w:pPr>
          </w:p>
        </w:tc>
        <w:tc>
          <w:tcPr>
            <w:tcW w:w="2204" w:type="dxa"/>
          </w:tcPr>
          <w:p w14:paraId="27DB1CED" w14:textId="6A5255F0" w:rsidR="00B438F3" w:rsidRPr="001720D2" w:rsidRDefault="00B438F3" w:rsidP="001720D2">
            <w:pPr>
              <w:rPr>
                <w:color w:val="auto"/>
                <w:sz w:val="24"/>
              </w:rPr>
            </w:pPr>
          </w:p>
        </w:tc>
      </w:tr>
      <w:tr w:rsidR="00664707" w:rsidRPr="001720D2" w14:paraId="1FC5B7C2" w14:textId="77777777" w:rsidTr="00B438F3">
        <w:tc>
          <w:tcPr>
            <w:tcW w:w="4247" w:type="dxa"/>
            <w:gridSpan w:val="3"/>
          </w:tcPr>
          <w:p w14:paraId="194EB001" w14:textId="77777777" w:rsidR="00664707" w:rsidRPr="001720D2" w:rsidRDefault="00664707" w:rsidP="001720D2">
            <w:pPr>
              <w:rPr>
                <w:color w:val="auto"/>
                <w:sz w:val="24"/>
              </w:rPr>
            </w:pPr>
            <w:r w:rsidRPr="001720D2">
              <w:rPr>
                <w:color w:val="auto"/>
                <w:sz w:val="24"/>
              </w:rPr>
              <w:t>ATTEST:</w:t>
            </w:r>
            <w:r w:rsidRPr="001720D2">
              <w:rPr>
                <w:color w:val="auto"/>
                <w:sz w:val="24"/>
              </w:rPr>
              <w:tab/>
            </w:r>
            <w:r w:rsidRPr="001720D2">
              <w:rPr>
                <w:color w:val="auto"/>
                <w:sz w:val="24"/>
              </w:rPr>
              <w:tab/>
            </w:r>
            <w:r w:rsidRPr="001720D2">
              <w:rPr>
                <w:color w:val="auto"/>
                <w:sz w:val="24"/>
              </w:rPr>
              <w:tab/>
            </w:r>
          </w:p>
        </w:tc>
        <w:tc>
          <w:tcPr>
            <w:tcW w:w="5517" w:type="dxa"/>
            <w:gridSpan w:val="2"/>
          </w:tcPr>
          <w:p w14:paraId="7AC2D72C" w14:textId="77777777" w:rsidR="00664707" w:rsidRPr="001720D2" w:rsidRDefault="00664707" w:rsidP="00B438F3">
            <w:pPr>
              <w:ind w:left="10"/>
              <w:rPr>
                <w:color w:val="auto"/>
                <w:sz w:val="24"/>
              </w:rPr>
            </w:pPr>
            <w:r w:rsidRPr="001720D2">
              <w:rPr>
                <w:color w:val="auto"/>
                <w:sz w:val="24"/>
              </w:rPr>
              <w:t>The Honorable</w:t>
            </w:r>
            <w:r>
              <w:rPr>
                <w:color w:val="auto"/>
                <w:sz w:val="24"/>
              </w:rPr>
              <w:t xml:space="preserve"> </w:t>
            </w:r>
            <w:sdt>
              <w:sdtPr>
                <w:rPr>
                  <w:color w:val="auto"/>
                </w:rPr>
                <w:id w:val="-455031337"/>
                <w:placeholder>
                  <w:docPart w:val="9720C4AC2DC0442797074DC1495E958D"/>
                </w:placeholder>
                <w:showingPlcHdr/>
              </w:sdtPr>
              <w:sdtContent>
                <w:r w:rsidRPr="00FD722A">
                  <w:rPr>
                    <w:rStyle w:val="PlaceholderText"/>
                    <w:rFonts w:eastAsiaTheme="minorHAnsi"/>
                  </w:rPr>
                  <w:t>Click or tap here to enter text.</w:t>
                </w:r>
              </w:sdtContent>
            </w:sdt>
          </w:p>
        </w:tc>
      </w:tr>
      <w:tr w:rsidR="00664707" w:rsidRPr="001720D2" w14:paraId="22C6580F" w14:textId="77777777" w:rsidTr="00B438F3">
        <w:tc>
          <w:tcPr>
            <w:tcW w:w="4247" w:type="dxa"/>
            <w:gridSpan w:val="3"/>
          </w:tcPr>
          <w:p w14:paraId="7F276238" w14:textId="77777777" w:rsidR="00664707" w:rsidRPr="001720D2" w:rsidRDefault="00664707" w:rsidP="001720D2">
            <w:pPr>
              <w:rPr>
                <w:color w:val="auto"/>
                <w:sz w:val="24"/>
              </w:rPr>
            </w:pPr>
            <w:r w:rsidRPr="001720D2">
              <w:rPr>
                <w:color w:val="auto"/>
                <w:sz w:val="24"/>
              </w:rPr>
              <w:tab/>
            </w:r>
            <w:r w:rsidRPr="001720D2">
              <w:rPr>
                <w:color w:val="auto"/>
                <w:sz w:val="24"/>
              </w:rPr>
              <w:tab/>
            </w:r>
            <w:r w:rsidRPr="001720D2">
              <w:rPr>
                <w:color w:val="auto"/>
                <w:sz w:val="24"/>
              </w:rPr>
              <w:tab/>
            </w:r>
          </w:p>
        </w:tc>
        <w:tc>
          <w:tcPr>
            <w:tcW w:w="5517" w:type="dxa"/>
            <w:gridSpan w:val="2"/>
          </w:tcPr>
          <w:p w14:paraId="24EFE8E5" w14:textId="77777777" w:rsidR="00664707" w:rsidRPr="001720D2" w:rsidRDefault="00664707" w:rsidP="00B438F3">
            <w:pPr>
              <w:ind w:left="10"/>
              <w:rPr>
                <w:color w:val="auto"/>
                <w:sz w:val="24"/>
              </w:rPr>
            </w:pPr>
            <w:r w:rsidRPr="001720D2">
              <w:rPr>
                <w:color w:val="auto"/>
                <w:sz w:val="24"/>
              </w:rPr>
              <w:t>Judge of the Circuit Court</w:t>
            </w:r>
          </w:p>
        </w:tc>
      </w:tr>
      <w:tr w:rsidR="00664707" w:rsidRPr="001720D2" w14:paraId="0E84DD85" w14:textId="77777777" w:rsidTr="00B438F3">
        <w:tc>
          <w:tcPr>
            <w:tcW w:w="9764" w:type="dxa"/>
            <w:gridSpan w:val="5"/>
          </w:tcPr>
          <w:p w14:paraId="2E2CFA23" w14:textId="77777777" w:rsidR="00664707" w:rsidRPr="001720D2" w:rsidRDefault="00664707" w:rsidP="001720D2">
            <w:pPr>
              <w:rPr>
                <w:color w:val="auto"/>
                <w:sz w:val="24"/>
              </w:rPr>
            </w:pPr>
            <w:r w:rsidRPr="001720D2">
              <w:rPr>
                <w:color w:val="auto"/>
                <w:sz w:val="24"/>
              </w:rPr>
              <w:t>Clerk of Court</w:t>
            </w:r>
          </w:p>
        </w:tc>
      </w:tr>
      <w:tr w:rsidR="00664707" w:rsidRPr="001720D2" w14:paraId="5CA48C6C" w14:textId="77777777" w:rsidTr="00B438F3">
        <w:tc>
          <w:tcPr>
            <w:tcW w:w="1010" w:type="dxa"/>
          </w:tcPr>
          <w:p w14:paraId="1A32F1C3" w14:textId="77777777" w:rsidR="00664707" w:rsidRPr="001720D2" w:rsidRDefault="00664707" w:rsidP="001720D2">
            <w:pPr>
              <w:rPr>
                <w:color w:val="auto"/>
                <w:sz w:val="24"/>
              </w:rPr>
            </w:pPr>
            <w:r w:rsidRPr="001720D2">
              <w:rPr>
                <w:color w:val="auto"/>
                <w:sz w:val="24"/>
              </w:rPr>
              <w:t xml:space="preserve">BY: </w:t>
            </w:r>
          </w:p>
        </w:tc>
        <w:tc>
          <w:tcPr>
            <w:tcW w:w="1649" w:type="dxa"/>
            <w:tcBorders>
              <w:bottom w:val="single" w:sz="4" w:space="0" w:color="auto"/>
            </w:tcBorders>
          </w:tcPr>
          <w:p w14:paraId="2F719364" w14:textId="77777777" w:rsidR="00664707" w:rsidRPr="001720D2" w:rsidRDefault="00664707" w:rsidP="001720D2">
            <w:pPr>
              <w:rPr>
                <w:color w:val="auto"/>
                <w:sz w:val="24"/>
              </w:rPr>
            </w:pPr>
          </w:p>
        </w:tc>
        <w:tc>
          <w:tcPr>
            <w:tcW w:w="7105" w:type="dxa"/>
            <w:gridSpan w:val="3"/>
          </w:tcPr>
          <w:p w14:paraId="33303D18" w14:textId="77777777" w:rsidR="00664707" w:rsidRPr="001720D2" w:rsidRDefault="00664707" w:rsidP="001720D2">
            <w:pPr>
              <w:rPr>
                <w:color w:val="auto"/>
                <w:sz w:val="24"/>
              </w:rPr>
            </w:pPr>
          </w:p>
        </w:tc>
      </w:tr>
      <w:tr w:rsidR="00664707" w:rsidRPr="001720D2" w14:paraId="710CB53C" w14:textId="77777777" w:rsidTr="00B438F3">
        <w:tc>
          <w:tcPr>
            <w:tcW w:w="9764" w:type="dxa"/>
            <w:gridSpan w:val="5"/>
          </w:tcPr>
          <w:p w14:paraId="2FABE8BF" w14:textId="77777777" w:rsidR="00664707" w:rsidRPr="001720D2" w:rsidRDefault="00664707" w:rsidP="001720D2">
            <w:pPr>
              <w:rPr>
                <w:color w:val="auto"/>
                <w:sz w:val="24"/>
              </w:rPr>
            </w:pPr>
            <w:r w:rsidRPr="001720D2">
              <w:rPr>
                <w:color w:val="auto"/>
                <w:sz w:val="24"/>
              </w:rPr>
              <w:t>Deputy</w:t>
            </w:r>
            <w:r>
              <w:rPr>
                <w:color w:val="auto"/>
                <w:sz w:val="24"/>
              </w:rPr>
              <w:t xml:space="preserve"> </w:t>
            </w:r>
            <w:sdt>
              <w:sdtPr>
                <w:rPr>
                  <w:color w:val="auto"/>
                </w:rPr>
                <w:id w:val="607384602"/>
                <w:placeholder>
                  <w:docPart w:val="9720C4AC2DC0442797074DC1495E958D"/>
                </w:placeholder>
                <w:showingPlcHdr/>
              </w:sdtPr>
              <w:sdtContent>
                <w:r w:rsidRPr="00FD722A">
                  <w:rPr>
                    <w:rStyle w:val="PlaceholderText"/>
                    <w:rFonts w:eastAsiaTheme="minorHAnsi"/>
                  </w:rPr>
                  <w:t>Click or tap here to enter text.</w:t>
                </w:r>
              </w:sdtContent>
            </w:sdt>
          </w:p>
        </w:tc>
      </w:tr>
      <w:tr w:rsidR="00664707" w:rsidRPr="00904763" w14:paraId="63C3E70E" w14:textId="77777777" w:rsidTr="00B438F3">
        <w:tc>
          <w:tcPr>
            <w:tcW w:w="9764" w:type="dxa"/>
            <w:gridSpan w:val="5"/>
          </w:tcPr>
          <w:p w14:paraId="0F91B470" w14:textId="77777777" w:rsidR="00664707" w:rsidRPr="00904763" w:rsidRDefault="00664707" w:rsidP="001720D2">
            <w:pPr>
              <w:rPr>
                <w:rFonts w:asciiTheme="minorHAnsi" w:hAnsiTheme="minorHAnsi" w:cstheme="minorHAnsi"/>
                <w:b/>
                <w:sz w:val="28"/>
                <w:szCs w:val="28"/>
              </w:rPr>
            </w:pPr>
            <w:r w:rsidRPr="001720D2">
              <w:rPr>
                <w:color w:val="auto"/>
                <w:sz w:val="24"/>
              </w:rPr>
              <w:t>(SEAL)</w:t>
            </w:r>
          </w:p>
        </w:tc>
      </w:tr>
    </w:tbl>
    <w:p w14:paraId="6D83F107" w14:textId="77777777" w:rsidR="00664707" w:rsidRPr="00904763" w:rsidRDefault="00664707" w:rsidP="001720D2">
      <w:pPr>
        <w:rPr>
          <w:rFonts w:asciiTheme="minorHAnsi" w:hAnsiTheme="minorHAnsi" w:cstheme="minorHAnsi"/>
          <w:b/>
          <w:sz w:val="28"/>
          <w:szCs w:val="28"/>
        </w:rPr>
      </w:pPr>
    </w:p>
    <w:p w14:paraId="646E8839" w14:textId="77777777" w:rsidR="00C76951" w:rsidRPr="00EC5AF6" w:rsidRDefault="00C76951" w:rsidP="00EC5AF6">
      <w:pPr>
        <w:tabs>
          <w:tab w:val="left" w:pos="1100"/>
        </w:tabs>
        <w:sectPr w:rsidR="00C76951" w:rsidRPr="00EC5AF6" w:rsidSect="00C76951">
          <w:footerReference w:type="default" r:id="rId527"/>
          <w:footnotePr>
            <w:numRestart w:val="eachPage"/>
          </w:footnotePr>
          <w:pgSz w:w="12240" w:h="15840"/>
          <w:pgMar w:top="720" w:right="1109" w:bottom="720" w:left="720" w:header="720" w:footer="720" w:gutter="0"/>
          <w:cols w:space="720"/>
          <w:docGrid w:linePitch="326"/>
        </w:sect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C76951" w:rsidRPr="004F3C13" w14:paraId="5B0E090C" w14:textId="77777777" w:rsidTr="00321349">
        <w:trPr>
          <w:trHeight w:val="811"/>
        </w:trPr>
        <w:tc>
          <w:tcPr>
            <w:tcW w:w="4950" w:type="dxa"/>
            <w:tcBorders>
              <w:top w:val="nil"/>
              <w:left w:val="nil"/>
              <w:bottom w:val="single" w:sz="24" w:space="0" w:color="auto"/>
              <w:right w:val="nil"/>
            </w:tcBorders>
            <w:hideMark/>
          </w:tcPr>
          <w:p w14:paraId="7F6CDE27" w14:textId="77777777" w:rsidR="00C76951" w:rsidRPr="004F3C13" w:rsidRDefault="00C76951" w:rsidP="00321349">
            <w:pPr>
              <w:tabs>
                <w:tab w:val="left" w:pos="720"/>
                <w:tab w:val="left" w:pos="1440"/>
                <w:tab w:val="left" w:pos="4032"/>
                <w:tab w:val="left" w:pos="4464"/>
                <w:tab w:val="right" w:pos="9360"/>
              </w:tabs>
              <w:overflowPunct w:val="0"/>
              <w:autoSpaceDE w:val="0"/>
              <w:autoSpaceDN w:val="0"/>
              <w:adjustRightInd w:val="0"/>
              <w:spacing w:after="0"/>
              <w:ind w:left="-22" w:right="68"/>
              <w:rPr>
                <w:color w:val="auto"/>
                <w:sz w:val="24"/>
                <w:szCs w:val="24"/>
              </w:rPr>
            </w:pPr>
            <w:r w:rsidRPr="004F3C13">
              <w:rPr>
                <w:color w:val="auto"/>
                <w:sz w:val="24"/>
                <w:szCs w:val="24"/>
              </w:rPr>
              <w:lastRenderedPageBreak/>
              <w:t>STATE OF SOUTH DAKOTA:</w:t>
            </w:r>
          </w:p>
          <w:p w14:paraId="0E936A25" w14:textId="77777777" w:rsidR="00C76951" w:rsidRPr="004F3C13" w:rsidRDefault="00C76951" w:rsidP="00321349">
            <w:pPr>
              <w:tabs>
                <w:tab w:val="left" w:pos="4464"/>
              </w:tabs>
              <w:overflowPunct w:val="0"/>
              <w:autoSpaceDE w:val="0"/>
              <w:autoSpaceDN w:val="0"/>
              <w:adjustRightInd w:val="0"/>
              <w:spacing w:after="0"/>
              <w:ind w:left="1515" w:right="68"/>
              <w:jc w:val="center"/>
              <w:rPr>
                <w:rFonts w:eastAsia="Aptos"/>
                <w:color w:val="auto"/>
                <w:sz w:val="24"/>
                <w:szCs w:val="24"/>
              </w:rPr>
            </w:pPr>
            <w:r w:rsidRPr="004F3C13">
              <w:rPr>
                <w:rFonts w:eastAsia="Aptos"/>
                <w:color w:val="auto"/>
                <w:sz w:val="24"/>
                <w:szCs w:val="24"/>
              </w:rPr>
              <w:t>SS:</w:t>
            </w:r>
          </w:p>
          <w:p w14:paraId="485BB72D" w14:textId="77777777" w:rsidR="00C76951" w:rsidRPr="004F3C13" w:rsidRDefault="00C76951" w:rsidP="00321349">
            <w:pPr>
              <w:tabs>
                <w:tab w:val="left" w:pos="720"/>
                <w:tab w:val="left" w:pos="1440"/>
                <w:tab w:val="left" w:pos="4032"/>
                <w:tab w:val="left" w:pos="4464"/>
                <w:tab w:val="right" w:pos="9360"/>
              </w:tabs>
              <w:overflowPunct w:val="0"/>
              <w:autoSpaceDE w:val="0"/>
              <w:autoSpaceDN w:val="0"/>
              <w:adjustRightInd w:val="0"/>
              <w:spacing w:after="0"/>
              <w:ind w:left="-22" w:right="68"/>
              <w:rPr>
                <w:rFonts w:eastAsia="Aptos"/>
                <w:color w:val="auto"/>
                <w:sz w:val="24"/>
                <w:szCs w:val="24"/>
              </w:rPr>
            </w:pPr>
            <w:r w:rsidRPr="004F3C13">
              <w:rPr>
                <w:rFonts w:eastAsia="Aptos"/>
                <w:color w:val="auto"/>
                <w:sz w:val="24"/>
                <w:szCs w:val="24"/>
              </w:rPr>
              <w:t xml:space="preserve">COUNTY OF  </w:t>
            </w:r>
            <w:sdt>
              <w:sdtPr>
                <w:rPr>
                  <w:rFonts w:eastAsia="Aptos"/>
                  <w:color w:val="auto"/>
                </w:rPr>
                <w:id w:val="-607427129"/>
                <w:placeholder>
                  <w:docPart w:val="A16AFEB095BB4A85810EB4D530F043DE"/>
                </w:placeholder>
                <w:showingPlcHdr/>
              </w:sdtPr>
              <w:sdtContent>
                <w:r w:rsidRPr="004F3C13">
                  <w:rPr>
                    <w:rFonts w:ascii="Aptos" w:eastAsia="Aptos" w:hAnsi="Aptos"/>
                    <w:color w:val="666666"/>
                    <w:sz w:val="24"/>
                    <w:szCs w:val="24"/>
                  </w:rPr>
                  <w:t>Click or tap here to enter text.</w:t>
                </w:r>
              </w:sdtContent>
            </w:sdt>
          </w:p>
        </w:tc>
        <w:tc>
          <w:tcPr>
            <w:tcW w:w="4950" w:type="dxa"/>
            <w:tcBorders>
              <w:top w:val="nil"/>
              <w:left w:val="nil"/>
              <w:bottom w:val="single" w:sz="24" w:space="0" w:color="auto"/>
              <w:right w:val="nil"/>
            </w:tcBorders>
          </w:tcPr>
          <w:p w14:paraId="018F19DC" w14:textId="77777777" w:rsidR="00C76951" w:rsidRPr="004F3C13" w:rsidRDefault="00C76951" w:rsidP="00321349">
            <w:pPr>
              <w:overflowPunct w:val="0"/>
              <w:autoSpaceDE w:val="0"/>
              <w:autoSpaceDN w:val="0"/>
              <w:adjustRightInd w:val="0"/>
              <w:spacing w:after="0"/>
              <w:ind w:left="66" w:right="66"/>
              <w:jc w:val="center"/>
              <w:rPr>
                <w:rFonts w:eastAsia="Aptos"/>
                <w:color w:val="auto"/>
                <w:sz w:val="24"/>
                <w:szCs w:val="24"/>
              </w:rPr>
            </w:pPr>
            <w:r w:rsidRPr="004F3C13">
              <w:rPr>
                <w:rFonts w:eastAsia="Aptos"/>
                <w:color w:val="auto"/>
                <w:sz w:val="24"/>
                <w:szCs w:val="24"/>
              </w:rPr>
              <w:t>IN CIRCUIT COURT</w:t>
            </w:r>
          </w:p>
          <w:p w14:paraId="69DFBE99" w14:textId="77777777" w:rsidR="00C76951" w:rsidRPr="004F3C13" w:rsidRDefault="00C76951" w:rsidP="00321349">
            <w:pPr>
              <w:overflowPunct w:val="0"/>
              <w:autoSpaceDE w:val="0"/>
              <w:autoSpaceDN w:val="0"/>
              <w:adjustRightInd w:val="0"/>
              <w:spacing w:after="0"/>
              <w:ind w:left="66" w:right="66" w:hanging="720"/>
              <w:jc w:val="center"/>
              <w:rPr>
                <w:rFonts w:eastAsia="Aptos"/>
                <w:color w:val="auto"/>
                <w:sz w:val="24"/>
                <w:szCs w:val="24"/>
              </w:rPr>
            </w:pPr>
          </w:p>
          <w:p w14:paraId="479FDDD5" w14:textId="77777777" w:rsidR="00C76951" w:rsidRPr="004F3C13" w:rsidRDefault="00000000" w:rsidP="00321349">
            <w:pPr>
              <w:overflowPunct w:val="0"/>
              <w:autoSpaceDE w:val="0"/>
              <w:autoSpaceDN w:val="0"/>
              <w:adjustRightInd w:val="0"/>
              <w:spacing w:after="0"/>
              <w:ind w:left="66" w:right="66"/>
              <w:jc w:val="center"/>
              <w:rPr>
                <w:rFonts w:eastAsia="Aptos"/>
                <w:color w:val="auto"/>
                <w:sz w:val="24"/>
                <w:szCs w:val="24"/>
              </w:rPr>
            </w:pPr>
            <w:sdt>
              <w:sdtPr>
                <w:rPr>
                  <w:rFonts w:eastAsia="Aptos"/>
                  <w:color w:val="auto"/>
                </w:rPr>
                <w:alias w:val="SEVENTH"/>
                <w:tag w:val="FIFTH"/>
                <w:id w:val="-469819372"/>
                <w:placeholder>
                  <w:docPart w:val="945B6F710E7246DABC5FDACC29D48BE0"/>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76951" w:rsidRPr="004F3C13">
                  <w:rPr>
                    <w:rFonts w:ascii="Aptos" w:eastAsia="Aptos" w:hAnsi="Aptos"/>
                    <w:color w:val="666666"/>
                    <w:sz w:val="24"/>
                    <w:szCs w:val="24"/>
                  </w:rPr>
                  <w:t>Choose an item.</w:t>
                </w:r>
              </w:sdtContent>
            </w:sdt>
            <w:r w:rsidR="00C76951" w:rsidRPr="004F3C13">
              <w:rPr>
                <w:rFonts w:eastAsia="Aptos"/>
                <w:color w:val="auto"/>
                <w:sz w:val="24"/>
                <w:szCs w:val="24"/>
              </w:rPr>
              <w:t xml:space="preserve">  JUDICIAL CIRCUIT</w:t>
            </w:r>
          </w:p>
        </w:tc>
      </w:tr>
      <w:tr w:rsidR="00C76951" w:rsidRPr="004F3C13" w14:paraId="7B03885F" w14:textId="77777777" w:rsidTr="004A4BF6">
        <w:trPr>
          <w:trHeight w:val="3538"/>
        </w:trPr>
        <w:tc>
          <w:tcPr>
            <w:tcW w:w="4950" w:type="dxa"/>
            <w:tcBorders>
              <w:top w:val="single" w:sz="24" w:space="0" w:color="auto"/>
              <w:left w:val="nil"/>
              <w:bottom w:val="single" w:sz="24" w:space="0" w:color="auto"/>
              <w:right w:val="single" w:sz="24" w:space="0" w:color="auto"/>
            </w:tcBorders>
          </w:tcPr>
          <w:p w14:paraId="447DF4F0" w14:textId="77777777" w:rsidR="00C76951" w:rsidRPr="004F3C13" w:rsidRDefault="00C76951" w:rsidP="00120EE3">
            <w:pPr>
              <w:widowControl w:val="0"/>
              <w:overflowPunct w:val="0"/>
              <w:autoSpaceDE w:val="0"/>
              <w:autoSpaceDN w:val="0"/>
              <w:adjustRightInd w:val="0"/>
              <w:spacing w:after="0"/>
              <w:ind w:left="1530" w:right="720" w:hanging="720"/>
              <w:rPr>
                <w:rFonts w:eastAsia="Aptos"/>
                <w:color w:val="auto"/>
                <w:sz w:val="24"/>
                <w:szCs w:val="24"/>
              </w:rPr>
            </w:pPr>
          </w:p>
          <w:p w14:paraId="2F2A8463" w14:textId="77777777" w:rsidR="00C76951" w:rsidRPr="004F3C13" w:rsidRDefault="00C76951" w:rsidP="00120EE3">
            <w:pPr>
              <w:overflowPunct w:val="0"/>
              <w:autoSpaceDE w:val="0"/>
              <w:autoSpaceDN w:val="0"/>
              <w:adjustRightInd w:val="0"/>
              <w:spacing w:after="0"/>
              <w:ind w:left="0"/>
              <w:jc w:val="center"/>
              <w:textAlignment w:val="baseline"/>
              <w:rPr>
                <w:color w:val="auto"/>
                <w:sz w:val="24"/>
                <w:szCs w:val="24"/>
              </w:rPr>
            </w:pPr>
            <w:r w:rsidRPr="004F3C13">
              <w:rPr>
                <w:color w:val="auto"/>
                <w:sz w:val="24"/>
                <w:szCs w:val="24"/>
              </w:rPr>
              <w:t>THE PEOPLE OF THE STATE OF SOUTH DAKOTA IN THE INTEREST OF,</w:t>
            </w:r>
          </w:p>
          <w:p w14:paraId="0D25A4B5" w14:textId="77777777" w:rsidR="00C76951" w:rsidRPr="004F3C13" w:rsidRDefault="00C76951" w:rsidP="00120EE3">
            <w:pPr>
              <w:overflowPunct w:val="0"/>
              <w:autoSpaceDE w:val="0"/>
              <w:autoSpaceDN w:val="0"/>
              <w:adjustRightInd w:val="0"/>
              <w:spacing w:after="0"/>
              <w:jc w:val="center"/>
              <w:textAlignment w:val="baseline"/>
              <w:rPr>
                <w:color w:val="auto"/>
                <w:sz w:val="24"/>
                <w:szCs w:val="24"/>
              </w:rPr>
            </w:pPr>
          </w:p>
          <w:p w14:paraId="5A50364D" w14:textId="74DCC7C9" w:rsidR="00C76951" w:rsidRPr="004F3C13" w:rsidRDefault="00000000" w:rsidP="004A4BF6">
            <w:pPr>
              <w:widowControl w:val="0"/>
              <w:overflowPunct w:val="0"/>
              <w:autoSpaceDE w:val="0"/>
              <w:autoSpaceDN w:val="0"/>
              <w:adjustRightInd w:val="0"/>
              <w:spacing w:after="0"/>
              <w:ind w:left="-15" w:right="75"/>
              <w:jc w:val="both"/>
              <w:rPr>
                <w:rFonts w:eastAsia="Aptos"/>
                <w:color w:val="auto"/>
                <w:sz w:val="24"/>
                <w:szCs w:val="24"/>
              </w:rPr>
            </w:pPr>
            <w:sdt>
              <w:sdtPr>
                <w:rPr>
                  <w:rFonts w:eastAsia="Aptos"/>
                  <w:color w:val="auto"/>
                </w:rPr>
                <w:id w:val="-518314704"/>
                <w:placeholder>
                  <w:docPart w:val="33D07FA5536442EF9E4E0F0DB802EFE6"/>
                </w:placeholder>
                <w:showingPlcHdr/>
              </w:sdtPr>
              <w:sdtContent>
                <w:r w:rsidR="00C76951" w:rsidRPr="004F3C13">
                  <w:rPr>
                    <w:rFonts w:ascii="Aptos" w:eastAsia="Aptos" w:hAnsi="Aptos"/>
                    <w:color w:val="666666"/>
                    <w:sz w:val="24"/>
                    <w:szCs w:val="24"/>
                  </w:rPr>
                  <w:t>Click or tap here to enter text.</w:t>
                </w:r>
              </w:sdtContent>
            </w:sdt>
            <w:r w:rsidR="00C76951" w:rsidRPr="004F3C13">
              <w:rPr>
                <w:rFonts w:eastAsia="Aptos"/>
                <w:color w:val="auto"/>
                <w:sz w:val="24"/>
                <w:szCs w:val="24"/>
              </w:rPr>
              <w:t xml:space="preserve"> (DOB:</w:t>
            </w:r>
            <w:sdt>
              <w:sdtPr>
                <w:rPr>
                  <w:rFonts w:eastAsia="Aptos"/>
                  <w:color w:val="auto"/>
                </w:rPr>
                <w:id w:val="-90855996"/>
                <w:placeholder>
                  <w:docPart w:val="AEEE24E355BB45E69BEBF60CF8A370FE"/>
                </w:placeholder>
                <w:showingPlcHdr/>
                <w:date>
                  <w:dateFormat w:val="mM/dd/yyyy"/>
                  <w:lid w:val="en-US"/>
                  <w:storeMappedDataAs w:val="dateTime"/>
                  <w:calendar w:val="gregorian"/>
                </w:date>
              </w:sdtPr>
              <w:sdtContent>
                <w:r w:rsidR="00C76951" w:rsidRPr="004F3C13">
                  <w:rPr>
                    <w:rFonts w:ascii="Aptos" w:eastAsia="Aptos" w:hAnsi="Aptos"/>
                    <w:color w:val="666666"/>
                    <w:sz w:val="24"/>
                    <w:szCs w:val="24"/>
                  </w:rPr>
                  <w:t>Click or tap to enter a date.</w:t>
                </w:r>
              </w:sdtContent>
            </w:sdt>
            <w:r w:rsidR="00C76951" w:rsidRPr="004F3C13">
              <w:rPr>
                <w:rFonts w:eastAsia="Aptos"/>
                <w:color w:val="auto"/>
                <w:sz w:val="24"/>
                <w:szCs w:val="24"/>
              </w:rPr>
              <w:t>)</w:t>
            </w:r>
          </w:p>
          <w:p w14:paraId="52402122" w14:textId="77777777" w:rsidR="00C76951" w:rsidRPr="004F3C13" w:rsidRDefault="00C76951" w:rsidP="00120EE3">
            <w:pPr>
              <w:overflowPunct w:val="0"/>
              <w:autoSpaceDE w:val="0"/>
              <w:autoSpaceDN w:val="0"/>
              <w:adjustRightInd w:val="0"/>
              <w:spacing w:after="0"/>
              <w:ind w:left="67" w:hanging="23"/>
              <w:jc w:val="center"/>
              <w:rPr>
                <w:color w:val="auto"/>
                <w:sz w:val="24"/>
                <w:szCs w:val="24"/>
              </w:rPr>
            </w:pPr>
            <w:r w:rsidRPr="004F3C13">
              <w:rPr>
                <w:color w:val="auto"/>
                <w:sz w:val="24"/>
                <w:szCs w:val="24"/>
              </w:rPr>
              <w:t>Child(ren), and concerning</w:t>
            </w:r>
          </w:p>
          <w:p w14:paraId="0143E42E" w14:textId="77777777" w:rsidR="00C76951" w:rsidRPr="004F3C13" w:rsidRDefault="00C76951" w:rsidP="00120EE3">
            <w:pPr>
              <w:overflowPunct w:val="0"/>
              <w:autoSpaceDE w:val="0"/>
              <w:autoSpaceDN w:val="0"/>
              <w:adjustRightInd w:val="0"/>
              <w:spacing w:after="0"/>
              <w:ind w:right="720" w:hanging="11"/>
              <w:rPr>
                <w:color w:val="auto"/>
                <w:sz w:val="24"/>
                <w:szCs w:val="24"/>
              </w:rPr>
            </w:pPr>
          </w:p>
          <w:p w14:paraId="24956F7C" w14:textId="77777777" w:rsidR="00C76951" w:rsidRPr="004F3C13" w:rsidRDefault="00000000" w:rsidP="00120EE3">
            <w:pPr>
              <w:overflowPunct w:val="0"/>
              <w:autoSpaceDE w:val="0"/>
              <w:autoSpaceDN w:val="0"/>
              <w:adjustRightInd w:val="0"/>
              <w:spacing w:after="0"/>
              <w:ind w:left="0" w:right="75" w:hanging="11"/>
              <w:rPr>
                <w:rFonts w:eastAsia="Aptos"/>
                <w:b/>
                <w:bCs/>
                <w:color w:val="auto"/>
                <w:sz w:val="24"/>
                <w:szCs w:val="24"/>
              </w:rPr>
            </w:pPr>
            <w:sdt>
              <w:sdtPr>
                <w:rPr>
                  <w:rFonts w:eastAsia="Aptos"/>
                  <w:color w:val="auto"/>
                </w:rPr>
                <w:id w:val="-1483071516"/>
                <w:placeholder>
                  <w:docPart w:val="33D07FA5536442EF9E4E0F0DB802EFE6"/>
                </w:placeholder>
                <w:showingPlcHdr/>
              </w:sdtPr>
              <w:sdtContent>
                <w:r w:rsidR="00C76951" w:rsidRPr="004F3C13">
                  <w:rPr>
                    <w:rFonts w:ascii="Aptos" w:eastAsia="Aptos" w:hAnsi="Aptos"/>
                    <w:color w:val="666666"/>
                    <w:sz w:val="24"/>
                    <w:szCs w:val="24"/>
                  </w:rPr>
                  <w:t>Click or tap here to enter text.</w:t>
                </w:r>
              </w:sdtContent>
            </w:sdt>
            <w:r w:rsidR="00C76951" w:rsidRPr="004F3C13">
              <w:rPr>
                <w:rFonts w:eastAsia="Aptos"/>
                <w:color w:val="auto"/>
                <w:sz w:val="24"/>
                <w:szCs w:val="24"/>
              </w:rPr>
              <w:t xml:space="preserve"> (DOB:</w:t>
            </w:r>
            <w:sdt>
              <w:sdtPr>
                <w:rPr>
                  <w:rFonts w:eastAsia="Aptos"/>
                  <w:color w:val="auto"/>
                </w:rPr>
                <w:id w:val="-956482729"/>
                <w:placeholder>
                  <w:docPart w:val="AEEE24E355BB45E69BEBF60CF8A370FE"/>
                </w:placeholder>
                <w:showingPlcHdr/>
                <w:date>
                  <w:dateFormat w:val="mM/dd/yyyy"/>
                  <w:lid w:val="en-US"/>
                  <w:storeMappedDataAs w:val="dateTime"/>
                  <w:calendar w:val="gregorian"/>
                </w:date>
              </w:sdtPr>
              <w:sdtContent>
                <w:r w:rsidR="00C76951" w:rsidRPr="004F3C13">
                  <w:rPr>
                    <w:rFonts w:ascii="Aptos" w:eastAsia="Aptos" w:hAnsi="Aptos"/>
                    <w:color w:val="666666"/>
                    <w:sz w:val="24"/>
                    <w:szCs w:val="24"/>
                  </w:rPr>
                  <w:t>Click or tap to enter a date.</w:t>
                </w:r>
              </w:sdtContent>
            </w:sdt>
            <w:r w:rsidR="00C76951" w:rsidRPr="004F3C13">
              <w:rPr>
                <w:rFonts w:eastAsia="Aptos"/>
                <w:color w:val="auto"/>
                <w:sz w:val="24"/>
                <w:szCs w:val="24"/>
              </w:rPr>
              <w:t>)</w:t>
            </w:r>
          </w:p>
          <w:p w14:paraId="7BF02D40" w14:textId="12BD0A6F" w:rsidR="00C76951" w:rsidRPr="004F3C13" w:rsidRDefault="00C76951" w:rsidP="00321349">
            <w:pPr>
              <w:overflowPunct w:val="0"/>
              <w:autoSpaceDE w:val="0"/>
              <w:autoSpaceDN w:val="0"/>
              <w:adjustRightInd w:val="0"/>
              <w:spacing w:after="0"/>
              <w:ind w:left="0" w:right="75" w:hanging="11"/>
              <w:rPr>
                <w:rFonts w:eastAsia="Aptos"/>
                <w:color w:val="auto"/>
                <w:sz w:val="24"/>
                <w:szCs w:val="24"/>
              </w:rPr>
            </w:pPr>
            <w:r w:rsidRPr="004F3C13">
              <w:rPr>
                <w:rFonts w:eastAsia="Aptos"/>
                <w:color w:val="auto"/>
                <w:sz w:val="24"/>
                <w:szCs w:val="24"/>
              </w:rPr>
              <w:tab/>
            </w:r>
            <w:sdt>
              <w:sdtPr>
                <w:rPr>
                  <w:rFonts w:eastAsia="Aptos"/>
                  <w:color w:val="auto"/>
                </w:rPr>
                <w:id w:val="-798607896"/>
                <w:placeholder>
                  <w:docPart w:val="33D07FA5536442EF9E4E0F0DB802EFE6"/>
                </w:placeholder>
                <w:showingPlcHdr/>
              </w:sdtPr>
              <w:sdtContent>
                <w:r w:rsidRPr="004F3C13">
                  <w:rPr>
                    <w:rFonts w:ascii="Aptos" w:eastAsia="Aptos" w:hAnsi="Aptos"/>
                    <w:color w:val="666666"/>
                    <w:sz w:val="24"/>
                    <w:szCs w:val="24"/>
                  </w:rPr>
                  <w:t>Click or tap here to enter text.</w:t>
                </w:r>
              </w:sdtContent>
            </w:sdt>
            <w:r w:rsidRPr="004F3C13">
              <w:rPr>
                <w:rFonts w:eastAsia="Aptos"/>
                <w:color w:val="auto"/>
                <w:sz w:val="24"/>
                <w:szCs w:val="24"/>
              </w:rPr>
              <w:t xml:space="preserve"> (DOB:</w:t>
            </w:r>
            <w:sdt>
              <w:sdtPr>
                <w:rPr>
                  <w:rFonts w:eastAsia="Aptos"/>
                  <w:color w:val="auto"/>
                </w:rPr>
                <w:id w:val="1493531541"/>
                <w:placeholder>
                  <w:docPart w:val="AEEE24E355BB45E69BEBF60CF8A370FE"/>
                </w:placeholder>
                <w:showingPlcHdr/>
                <w:date>
                  <w:dateFormat w:val="mM/dd/yyyy"/>
                  <w:lid w:val="en-US"/>
                  <w:storeMappedDataAs w:val="dateTime"/>
                  <w:calendar w:val="gregorian"/>
                </w:date>
              </w:sdtPr>
              <w:sdtContent>
                <w:r w:rsidRPr="004F3C13">
                  <w:rPr>
                    <w:rFonts w:ascii="Aptos" w:eastAsia="Aptos" w:hAnsi="Aptos"/>
                    <w:color w:val="666666"/>
                    <w:sz w:val="24"/>
                    <w:szCs w:val="24"/>
                  </w:rPr>
                  <w:t>Click or tap to enter a date.</w:t>
                </w:r>
              </w:sdtContent>
            </w:sdt>
            <w:r w:rsidR="004F3C13">
              <w:rPr>
                <w:rFonts w:eastAsia="Aptos"/>
                <w:color w:val="auto"/>
                <w:sz w:val="24"/>
                <w:szCs w:val="24"/>
              </w:rPr>
              <w:t>)</w:t>
            </w:r>
          </w:p>
          <w:p w14:paraId="4804DD9C" w14:textId="77777777" w:rsidR="00C76951" w:rsidRPr="004F3C13" w:rsidRDefault="00C76951" w:rsidP="00120EE3">
            <w:pPr>
              <w:overflowPunct w:val="0"/>
              <w:autoSpaceDE w:val="0"/>
              <w:autoSpaceDN w:val="0"/>
              <w:adjustRightInd w:val="0"/>
              <w:spacing w:after="0"/>
              <w:ind w:right="75" w:hanging="11"/>
              <w:jc w:val="center"/>
              <w:rPr>
                <w:color w:val="auto"/>
                <w:sz w:val="24"/>
                <w:szCs w:val="24"/>
              </w:rPr>
            </w:pPr>
            <w:r w:rsidRPr="004F3C13">
              <w:rPr>
                <w:color w:val="auto"/>
                <w:sz w:val="24"/>
                <w:szCs w:val="24"/>
              </w:rPr>
              <w:t>Respondent(s),</w:t>
            </w:r>
          </w:p>
        </w:tc>
        <w:tc>
          <w:tcPr>
            <w:tcW w:w="4950" w:type="dxa"/>
            <w:tcBorders>
              <w:top w:val="single" w:sz="24" w:space="0" w:color="auto"/>
              <w:left w:val="single" w:sz="24" w:space="0" w:color="auto"/>
              <w:bottom w:val="single" w:sz="24" w:space="0" w:color="auto"/>
              <w:right w:val="nil"/>
            </w:tcBorders>
          </w:tcPr>
          <w:p w14:paraId="7DB6745F" w14:textId="77777777" w:rsidR="00C76951" w:rsidRPr="004F3C13" w:rsidRDefault="00C76951" w:rsidP="00120EE3">
            <w:pPr>
              <w:overflowPunct w:val="0"/>
              <w:autoSpaceDE w:val="0"/>
              <w:autoSpaceDN w:val="0"/>
              <w:adjustRightInd w:val="0"/>
              <w:spacing w:after="0"/>
              <w:ind w:hanging="14"/>
              <w:jc w:val="center"/>
              <w:rPr>
                <w:rFonts w:eastAsia="Aptos"/>
                <w:color w:val="auto"/>
                <w:sz w:val="24"/>
                <w:szCs w:val="24"/>
              </w:rPr>
            </w:pPr>
          </w:p>
          <w:p w14:paraId="1BB88A2A" w14:textId="77777777" w:rsidR="008C3E11" w:rsidRDefault="008C3E11" w:rsidP="00120EE3">
            <w:pPr>
              <w:overflowPunct w:val="0"/>
              <w:autoSpaceDE w:val="0"/>
              <w:autoSpaceDN w:val="0"/>
              <w:adjustRightInd w:val="0"/>
              <w:spacing w:after="0"/>
              <w:ind w:left="0" w:hanging="14"/>
              <w:jc w:val="center"/>
              <w:rPr>
                <w:rFonts w:eastAsia="Aptos"/>
                <w:color w:val="auto"/>
                <w:sz w:val="24"/>
                <w:szCs w:val="24"/>
              </w:rPr>
            </w:pPr>
          </w:p>
          <w:p w14:paraId="5B9B6462" w14:textId="328B0E83" w:rsidR="00C76951" w:rsidRPr="004F3C13" w:rsidRDefault="00C76951" w:rsidP="00120EE3">
            <w:pPr>
              <w:overflowPunct w:val="0"/>
              <w:autoSpaceDE w:val="0"/>
              <w:autoSpaceDN w:val="0"/>
              <w:adjustRightInd w:val="0"/>
              <w:spacing w:after="0"/>
              <w:ind w:left="0" w:hanging="14"/>
              <w:jc w:val="center"/>
              <w:rPr>
                <w:rFonts w:eastAsia="Aptos"/>
                <w:color w:val="666666"/>
                <w:sz w:val="24"/>
                <w:szCs w:val="24"/>
              </w:rPr>
            </w:pPr>
            <w:r w:rsidRPr="004F3C13">
              <w:rPr>
                <w:rFonts w:eastAsia="Aptos"/>
                <w:color w:val="auto"/>
                <w:sz w:val="24"/>
                <w:szCs w:val="24"/>
              </w:rPr>
              <w:t xml:space="preserve">File No. </w:t>
            </w:r>
            <w:r w:rsidRPr="004F3C13">
              <w:rPr>
                <w:rFonts w:eastAsia="Aptos"/>
                <w:color w:val="666666"/>
                <w:sz w:val="24"/>
                <w:szCs w:val="24"/>
              </w:rPr>
              <w:t>Click or tap here to enter text.</w:t>
            </w:r>
          </w:p>
          <w:p w14:paraId="7366F7D0" w14:textId="77777777" w:rsidR="00C76951" w:rsidRPr="004F3C13" w:rsidRDefault="00C76951" w:rsidP="00120EE3">
            <w:pPr>
              <w:overflowPunct w:val="0"/>
              <w:autoSpaceDE w:val="0"/>
              <w:autoSpaceDN w:val="0"/>
              <w:adjustRightInd w:val="0"/>
              <w:spacing w:after="0"/>
              <w:ind w:hanging="14"/>
              <w:jc w:val="center"/>
              <w:rPr>
                <w:rFonts w:eastAsia="Aptos"/>
                <w:b/>
                <w:color w:val="666666"/>
                <w:sz w:val="24"/>
                <w:szCs w:val="24"/>
              </w:rPr>
            </w:pPr>
          </w:p>
          <w:p w14:paraId="4D46DDEC" w14:textId="77777777" w:rsidR="00C76951" w:rsidRPr="004F3C13" w:rsidRDefault="00C76951" w:rsidP="00120EE3">
            <w:pPr>
              <w:spacing w:after="0"/>
              <w:ind w:left="66"/>
              <w:jc w:val="center"/>
              <w:rPr>
                <w:b/>
                <w:color w:val="auto"/>
                <w:sz w:val="24"/>
                <w:szCs w:val="24"/>
              </w:rPr>
            </w:pPr>
          </w:p>
          <w:p w14:paraId="32BC84C5" w14:textId="77777777" w:rsidR="00C76951" w:rsidRPr="004F3C13" w:rsidRDefault="00C76951" w:rsidP="00120EE3">
            <w:pPr>
              <w:spacing w:after="0"/>
              <w:ind w:left="66"/>
              <w:jc w:val="center"/>
              <w:rPr>
                <w:b/>
                <w:color w:val="auto"/>
                <w:sz w:val="24"/>
                <w:szCs w:val="24"/>
              </w:rPr>
            </w:pPr>
            <w:bookmarkStart w:id="373" w:name="_Hlk203636998"/>
            <w:bookmarkStart w:id="374" w:name="SPASFAOFFCL"/>
            <w:r w:rsidRPr="004F3C13">
              <w:rPr>
                <w:b/>
                <w:color w:val="auto"/>
                <w:sz w:val="24"/>
                <w:szCs w:val="24"/>
              </w:rPr>
              <w:t>STATE’S PROPOSED ADOPTION AND SAFE FAMILIES ACT FINDINGS OF FACT AND CONCLUSIONS OF LAW</w:t>
            </w:r>
          </w:p>
          <w:bookmarkEnd w:id="373"/>
          <w:bookmarkEnd w:id="374"/>
          <w:p w14:paraId="053E51D6" w14:textId="77777777" w:rsidR="00C76951" w:rsidRPr="004F3C13" w:rsidRDefault="00C76951" w:rsidP="00120EE3">
            <w:pPr>
              <w:spacing w:after="0"/>
              <w:ind w:left="66"/>
              <w:jc w:val="center"/>
              <w:rPr>
                <w:b/>
                <w:color w:val="auto"/>
                <w:sz w:val="24"/>
                <w:szCs w:val="24"/>
              </w:rPr>
            </w:pPr>
          </w:p>
          <w:p w14:paraId="42D6312B" w14:textId="77777777" w:rsidR="00C76951" w:rsidRPr="004F3C13" w:rsidRDefault="00C76951" w:rsidP="00120EE3">
            <w:pPr>
              <w:spacing w:after="0"/>
              <w:ind w:left="66"/>
              <w:jc w:val="center"/>
              <w:rPr>
                <w:b/>
                <w:color w:val="auto"/>
                <w:sz w:val="24"/>
                <w:szCs w:val="24"/>
              </w:rPr>
            </w:pPr>
            <w:r w:rsidRPr="004F3C13">
              <w:rPr>
                <w:b/>
                <w:color w:val="auto"/>
                <w:sz w:val="24"/>
                <w:szCs w:val="24"/>
              </w:rPr>
              <w:t>(NON ICWA)</w:t>
            </w:r>
          </w:p>
          <w:p w14:paraId="2E2921D4" w14:textId="77777777" w:rsidR="00C76951" w:rsidRPr="004F3C13" w:rsidRDefault="00C76951" w:rsidP="00AA56D3">
            <w:pPr>
              <w:spacing w:after="160"/>
              <w:jc w:val="center"/>
              <w:rPr>
                <w:b/>
                <w:sz w:val="24"/>
                <w:szCs w:val="24"/>
              </w:rPr>
            </w:pPr>
          </w:p>
        </w:tc>
      </w:tr>
    </w:tbl>
    <w:p w14:paraId="519393DB" w14:textId="77777777" w:rsidR="00C76951" w:rsidRPr="00C45DA9" w:rsidRDefault="00C76951" w:rsidP="000B475C">
      <w:pPr>
        <w:rPr>
          <w:color w:val="auto"/>
        </w:rPr>
      </w:pPr>
    </w:p>
    <w:p w14:paraId="259C0F67" w14:textId="77777777" w:rsidR="00C76951" w:rsidRDefault="00C76951" w:rsidP="000B475C">
      <w:pPr>
        <w:spacing w:line="480" w:lineRule="auto"/>
        <w:ind w:firstLine="720"/>
        <w:rPr>
          <w:color w:val="auto"/>
        </w:rPr>
      </w:pPr>
      <w:r w:rsidRPr="00C45DA9">
        <w:rPr>
          <w:color w:val="auto"/>
        </w:rPr>
        <w:t xml:space="preserve">The above-entitled matter having come before the Court for a “No Reasonable Efforts” Hearing pursuant to the Adoption and Safe Families Act on the </w:t>
      </w:r>
      <w:sdt>
        <w:sdtPr>
          <w:rPr>
            <w:color w:val="auto"/>
          </w:rPr>
          <w:id w:val="1157338690"/>
          <w:placeholder>
            <w:docPart w:val="0E719F1BE6C2407DBDB8B155074F79F1"/>
          </w:placeholder>
          <w:showingPlcHdr/>
        </w:sdtPr>
        <w:sdtContent>
          <w:r w:rsidRPr="00DC2D94">
            <w:rPr>
              <w:rStyle w:val="PlaceholderText"/>
              <w:rFonts w:eastAsiaTheme="minorHAnsi"/>
            </w:rPr>
            <w:t>Click or tap here to enter text.</w:t>
          </w:r>
        </w:sdtContent>
      </w:sdt>
      <w:r>
        <w:rPr>
          <w:color w:val="auto"/>
        </w:rPr>
        <w:t xml:space="preserve"> d</w:t>
      </w:r>
      <w:r w:rsidRPr="00C45DA9">
        <w:rPr>
          <w:color w:val="auto"/>
        </w:rPr>
        <w:t>ay of</w:t>
      </w:r>
      <w:r>
        <w:rPr>
          <w:color w:val="auto"/>
        </w:rPr>
        <w:t xml:space="preserve"> </w:t>
      </w:r>
      <w:sdt>
        <w:sdtPr>
          <w:rPr>
            <w:color w:val="auto"/>
          </w:rPr>
          <w:id w:val="827944064"/>
          <w:placeholder>
            <w:docPart w:val="0F1675F1425B4AFA99125DADB05872A3"/>
          </w:placeholder>
          <w:showingPlcHdr/>
        </w:sdtPr>
        <w:sdtContent>
          <w:r w:rsidRPr="00DC2D94">
            <w:rPr>
              <w:rStyle w:val="PlaceholderText"/>
              <w:rFonts w:eastAsiaTheme="minorHAnsi"/>
            </w:rPr>
            <w:t>Click or tap here to enter text.</w:t>
          </w:r>
        </w:sdtContent>
      </w:sdt>
      <w:r>
        <w:rPr>
          <w:color w:val="auto"/>
        </w:rPr>
        <w:t>, 20</w:t>
      </w:r>
      <w:sdt>
        <w:sdtPr>
          <w:rPr>
            <w:color w:val="auto"/>
          </w:rPr>
          <w:id w:val="683950805"/>
          <w:placeholder>
            <w:docPart w:val="8FE3E281708F43E8BF4DF37AA7E5A872"/>
          </w:placeholder>
          <w:showingPlcHdr/>
        </w:sdtPr>
        <w:sdtContent>
          <w:r w:rsidRPr="00DC2D94">
            <w:rPr>
              <w:rStyle w:val="PlaceholderText"/>
              <w:rFonts w:eastAsiaTheme="minorHAnsi"/>
            </w:rPr>
            <w:t>Click or tap here to enter text.</w:t>
          </w:r>
        </w:sdtContent>
      </w:sdt>
      <w:r w:rsidRPr="00C45DA9">
        <w:rPr>
          <w:color w:val="auto"/>
        </w:rPr>
        <w:t xml:space="preserve">; the Honorable </w:t>
      </w:r>
      <w:sdt>
        <w:sdtPr>
          <w:rPr>
            <w:color w:val="auto"/>
          </w:rPr>
          <w:id w:val="297578759"/>
          <w:placeholder>
            <w:docPart w:val="5A71FC11822E4DB38B1B86CF635F6E88"/>
          </w:placeholder>
          <w:showingPlcHdr/>
        </w:sdtPr>
        <w:sdtContent>
          <w:r w:rsidRPr="00DC2D94">
            <w:rPr>
              <w:rStyle w:val="PlaceholderText"/>
              <w:rFonts w:eastAsiaTheme="minorHAnsi"/>
            </w:rPr>
            <w:t>Click or tap here to enter text.</w:t>
          </w:r>
        </w:sdtContent>
      </w:sdt>
      <w:r w:rsidRPr="00C45DA9">
        <w:rPr>
          <w:color w:val="auto"/>
        </w:rPr>
        <w:t xml:space="preserve"> presiding; the State of South Dakota represented by </w:t>
      </w:r>
      <w:sdt>
        <w:sdtPr>
          <w:rPr>
            <w:color w:val="auto"/>
          </w:rPr>
          <w:alias w:val="Deputy State’s "/>
          <w:tag w:val="Deputy State’s "/>
          <w:id w:val="1721479131"/>
          <w:placeholder>
            <w:docPart w:val="8CF339FAF2844E7E892F93651AFD3D42"/>
          </w:placeholder>
          <w:showingPlcHdr/>
          <w:dropDownList>
            <w:listItem w:value="Choose an item."/>
            <w:listItem w:displayText="Deputy State’s " w:value="Deputy State’s "/>
            <w:listItem w:displayText="State’s " w:value="State’s "/>
          </w:dropDownList>
        </w:sdtPr>
        <w:sdtContent>
          <w:r w:rsidRPr="00DC2D94">
            <w:rPr>
              <w:rStyle w:val="PlaceholderText"/>
              <w:rFonts w:eastAsiaTheme="minorHAnsi"/>
            </w:rPr>
            <w:t>Choose an item.</w:t>
          </w:r>
        </w:sdtContent>
      </w:sdt>
      <w:r w:rsidRPr="00C45DA9">
        <w:rPr>
          <w:color w:val="auto"/>
        </w:rPr>
        <w:t>Attorney,</w:t>
      </w:r>
      <w:r>
        <w:rPr>
          <w:color w:val="auto"/>
        </w:rPr>
        <w:t xml:space="preserve"> </w:t>
      </w:r>
      <w:sdt>
        <w:sdtPr>
          <w:rPr>
            <w:color w:val="auto"/>
          </w:rPr>
          <w:id w:val="91284226"/>
          <w:placeholder>
            <w:docPart w:val="EDEA1F8E4E3A4DD3A512A62588CB9DA1"/>
          </w:placeholder>
          <w:showingPlcHdr/>
        </w:sdtPr>
        <w:sdtContent>
          <w:r w:rsidRPr="00DC2D94">
            <w:rPr>
              <w:rStyle w:val="PlaceholderText"/>
              <w:rFonts w:eastAsiaTheme="minorHAnsi"/>
            </w:rPr>
            <w:t>Click or tap here to enter text.</w:t>
          </w:r>
        </w:sdtContent>
      </w:sdt>
      <w:r w:rsidRPr="00C45DA9">
        <w:rPr>
          <w:color w:val="auto"/>
        </w:rPr>
        <w:t>; the South Dakota Department of Social Services appearing through Family Services Specialist,</w:t>
      </w:r>
      <w:r>
        <w:rPr>
          <w:color w:val="auto"/>
        </w:rPr>
        <w:t xml:space="preserve"> </w:t>
      </w:r>
      <w:sdt>
        <w:sdtPr>
          <w:rPr>
            <w:color w:val="auto"/>
          </w:rPr>
          <w:id w:val="987441113"/>
          <w:placeholder>
            <w:docPart w:val="B5BE40DE4229442993B8B528CC8E0630"/>
          </w:placeholder>
          <w:showingPlcHdr/>
        </w:sdtPr>
        <w:sdtContent>
          <w:r w:rsidRPr="00DC2D94">
            <w:rPr>
              <w:rStyle w:val="PlaceholderText"/>
              <w:rFonts w:eastAsiaTheme="minorHAnsi"/>
            </w:rPr>
            <w:t>Click or tap here to enter text.</w:t>
          </w:r>
        </w:sdtContent>
      </w:sdt>
      <w:r w:rsidRPr="00C45DA9">
        <w:rPr>
          <w:color w:val="auto"/>
        </w:rPr>
        <w:t>;</w:t>
      </w:r>
      <w:r>
        <w:rPr>
          <w:color w:val="auto"/>
        </w:rPr>
        <w:t xml:space="preserve"> </w:t>
      </w:r>
      <w:sdt>
        <w:sdtPr>
          <w:rPr>
            <w:color w:val="auto"/>
          </w:rPr>
          <w:id w:val="-1401826045"/>
          <w:placeholder>
            <w:docPart w:val="06715CDC3B65464FA91C058D7E026E75"/>
          </w:placeholder>
          <w:showingPlcHdr/>
        </w:sdtPr>
        <w:sdtContent>
          <w:r w:rsidRPr="00DC2D94">
            <w:rPr>
              <w:rStyle w:val="PlaceholderText"/>
              <w:rFonts w:eastAsiaTheme="minorHAnsi"/>
            </w:rPr>
            <w:t>Click or tap here to enter text.</w:t>
          </w:r>
        </w:sdtContent>
      </w:sdt>
      <w:r>
        <w:rPr>
          <w:color w:val="auto"/>
        </w:rPr>
        <w:t xml:space="preserve">, </w:t>
      </w:r>
      <w:r w:rsidRPr="00C45DA9">
        <w:rPr>
          <w:color w:val="auto"/>
        </w:rPr>
        <w:t xml:space="preserve">the Respondent mother </w:t>
      </w:r>
      <w:bookmarkStart w:id="375" w:name="_Hlk203635845"/>
      <w:sdt>
        <w:sdtPr>
          <w:rPr>
            <w:color w:val="auto"/>
          </w:rPr>
          <w:alias w:val="not appearing in person "/>
          <w:tag w:val="not appearing in person "/>
          <w:id w:val="-1590995739"/>
          <w:placeholder>
            <w:docPart w:val="CC71B9B6ADBA47548AD78DDC940CD1E0"/>
          </w:placeholder>
          <w:showingPlcHdr/>
          <w:dropDownList>
            <w:listItem w:value="Choose an item."/>
            <w:listItem w:displayText="appearing in person " w:value="appearing in person "/>
            <w:listItem w:displayText="not appearing in person " w:value="not appearing in person "/>
          </w:dropDownList>
        </w:sdtPr>
        <w:sdtContent>
          <w:r w:rsidRPr="00DC2D94">
            <w:rPr>
              <w:rStyle w:val="PlaceholderText"/>
              <w:rFonts w:eastAsiaTheme="minorHAnsi"/>
            </w:rPr>
            <w:t>Choose an item.</w:t>
          </w:r>
        </w:sdtContent>
      </w:sdt>
      <w:r>
        <w:rPr>
          <w:color w:val="auto"/>
        </w:rPr>
        <w:t xml:space="preserve"> </w:t>
      </w:r>
      <w:sdt>
        <w:sdtPr>
          <w:rPr>
            <w:color w:val="auto"/>
          </w:rPr>
          <w:alias w:val="and"/>
          <w:tag w:val="and"/>
          <w:id w:val="-1099788134"/>
          <w:placeholder>
            <w:docPart w:val="1E14C43FFBA24ECBA9A953A84D1B5A27"/>
          </w:placeholder>
          <w:showingPlcHdr/>
          <w:dropDownList>
            <w:listItem w:value="Choose an item."/>
            <w:listItem w:displayText="and" w:value="and"/>
            <w:listItem w:displayText="but" w:value="but"/>
          </w:dropDownList>
        </w:sdtPr>
        <w:sdtContent>
          <w:r w:rsidRPr="00DC2D94">
            <w:rPr>
              <w:rStyle w:val="PlaceholderText"/>
              <w:rFonts w:eastAsiaTheme="minorHAnsi"/>
            </w:rPr>
            <w:t>Choose an item.</w:t>
          </w:r>
        </w:sdtContent>
      </w:sdt>
      <w:r w:rsidRPr="00C45DA9">
        <w:rPr>
          <w:color w:val="auto"/>
        </w:rPr>
        <w:t xml:space="preserve"> </w:t>
      </w:r>
      <w:sdt>
        <w:sdtPr>
          <w:rPr>
            <w:color w:val="auto"/>
          </w:rPr>
          <w:alias w:val="not represented by counsel"/>
          <w:tag w:val="not represented by counsel"/>
          <w:id w:val="-61952951"/>
          <w:placeholder>
            <w:docPart w:val="C821DBD98ACD43EB952260E5E05285AE"/>
          </w:placeholder>
          <w:showingPlcHdr/>
          <w:comboBox>
            <w:listItem w:value="Choose an item."/>
            <w:listItem w:displayText="represented by counsel" w:value="represented by counsel"/>
            <w:listItem w:displayText="not represented by counsel" w:value="not represented by counsel"/>
          </w:comboBox>
        </w:sdtPr>
        <w:sdtContent>
          <w:r w:rsidRPr="00DC2D94">
            <w:rPr>
              <w:rStyle w:val="PlaceholderText"/>
              <w:rFonts w:eastAsiaTheme="minorHAnsi"/>
            </w:rPr>
            <w:t>Choose an item.</w:t>
          </w:r>
        </w:sdtContent>
      </w:sdt>
      <w:r w:rsidRPr="00C45DA9">
        <w:rPr>
          <w:color w:val="auto"/>
        </w:rPr>
        <w:t>,</w:t>
      </w:r>
      <w:r>
        <w:rPr>
          <w:color w:val="auto"/>
        </w:rPr>
        <w:t xml:space="preserve"> </w:t>
      </w:r>
      <w:sdt>
        <w:sdtPr>
          <w:rPr>
            <w:color w:val="auto"/>
          </w:rPr>
          <w:id w:val="-85769468"/>
          <w:placeholder>
            <w:docPart w:val="6066F70BF4454F049044C8361FE53658"/>
          </w:placeholder>
          <w:showingPlcHdr/>
        </w:sdtPr>
        <w:sdtContent>
          <w:r w:rsidRPr="00DC2D94">
            <w:rPr>
              <w:rStyle w:val="PlaceholderText"/>
              <w:rFonts w:eastAsiaTheme="minorHAnsi"/>
            </w:rPr>
            <w:t>Click or tap here to enter text.</w:t>
          </w:r>
        </w:sdtContent>
      </w:sdt>
      <w:bookmarkEnd w:id="375"/>
      <w:r>
        <w:rPr>
          <w:color w:val="auto"/>
        </w:rPr>
        <w:t xml:space="preserve">; </w:t>
      </w:r>
      <w:sdt>
        <w:sdtPr>
          <w:rPr>
            <w:color w:val="auto"/>
          </w:rPr>
          <w:id w:val="-407230878"/>
          <w:placeholder>
            <w:docPart w:val="A413A50AA5854824B71753AD2F5046D6"/>
          </w:placeholder>
          <w:showingPlcHdr/>
        </w:sdtPr>
        <w:sdtContent>
          <w:r w:rsidRPr="00DC2D94">
            <w:rPr>
              <w:rStyle w:val="PlaceholderText"/>
              <w:rFonts w:eastAsiaTheme="minorHAnsi"/>
            </w:rPr>
            <w:t>Click or tap here to enter text.</w:t>
          </w:r>
        </w:sdtContent>
      </w:sdt>
      <w:r>
        <w:rPr>
          <w:color w:val="auto"/>
        </w:rPr>
        <w:t>.</w:t>
      </w:r>
      <w:r w:rsidRPr="00C45DA9">
        <w:rPr>
          <w:color w:val="auto"/>
        </w:rPr>
        <w:t xml:space="preserve"> the Respondent father</w:t>
      </w:r>
      <w:r>
        <w:rPr>
          <w:color w:val="auto"/>
        </w:rPr>
        <w:t xml:space="preserve"> </w:t>
      </w:r>
      <w:sdt>
        <w:sdtPr>
          <w:rPr>
            <w:color w:val="auto"/>
          </w:rPr>
          <w:alias w:val="not appearing in person "/>
          <w:tag w:val="not appearing in person "/>
          <w:id w:val="599765866"/>
          <w:placeholder>
            <w:docPart w:val="5F4D0C9E9D6542BE8DF8F2C0EA8A9D51"/>
          </w:placeholder>
          <w:showingPlcHdr/>
          <w:dropDownList>
            <w:listItem w:value="Choose an item."/>
            <w:listItem w:displayText="appearing in person " w:value="appearing in person "/>
            <w:listItem w:displayText="not appearing in person " w:value="not appearing in person "/>
          </w:dropDownList>
        </w:sdtPr>
        <w:sdtContent>
          <w:r w:rsidRPr="00DC2D94">
            <w:rPr>
              <w:rStyle w:val="PlaceholderText"/>
              <w:rFonts w:eastAsiaTheme="minorHAnsi"/>
            </w:rPr>
            <w:t>Choose an item.</w:t>
          </w:r>
        </w:sdtContent>
      </w:sdt>
      <w:sdt>
        <w:sdtPr>
          <w:rPr>
            <w:color w:val="auto"/>
          </w:rPr>
          <w:alias w:val="and"/>
          <w:tag w:val="and"/>
          <w:id w:val="1278301960"/>
          <w:placeholder>
            <w:docPart w:val="5F4D0C9E9D6542BE8DF8F2C0EA8A9D51"/>
          </w:placeholder>
          <w:showingPlcHdr/>
          <w:dropDownList>
            <w:listItem w:value="Choose an item."/>
            <w:listItem w:displayText="and" w:value="and"/>
            <w:listItem w:displayText="but" w:value="but"/>
          </w:dropDownList>
        </w:sdtPr>
        <w:sdtContent>
          <w:r w:rsidRPr="00DC2D94">
            <w:rPr>
              <w:rStyle w:val="PlaceholderText"/>
              <w:rFonts w:eastAsiaTheme="minorHAnsi"/>
            </w:rPr>
            <w:t>Choose an item.</w:t>
          </w:r>
        </w:sdtContent>
      </w:sdt>
      <w:r w:rsidRPr="00C45DA9">
        <w:rPr>
          <w:color w:val="auto"/>
        </w:rPr>
        <w:t xml:space="preserve"> </w:t>
      </w:r>
      <w:sdt>
        <w:sdtPr>
          <w:rPr>
            <w:color w:val="auto"/>
          </w:rPr>
          <w:alias w:val="not represented by counsel"/>
          <w:tag w:val="not represented by counsel"/>
          <w:id w:val="814229029"/>
          <w:placeholder>
            <w:docPart w:val="5F4D0C9E9D6542BE8DF8F2C0EA8A9D51"/>
          </w:placeholder>
          <w:showingPlcHdr/>
          <w:comboBox>
            <w:listItem w:value="Choose an item."/>
            <w:listItem w:displayText="represented by counsel" w:value="represented by counsel"/>
            <w:listItem w:displayText="not represented by counsel" w:value="not represented by counsel"/>
          </w:comboBox>
        </w:sdtPr>
        <w:sdtContent>
          <w:r w:rsidRPr="00DC2D94">
            <w:rPr>
              <w:rStyle w:val="PlaceholderText"/>
              <w:rFonts w:eastAsiaTheme="minorHAnsi"/>
            </w:rPr>
            <w:t>Choose an item.</w:t>
          </w:r>
        </w:sdtContent>
      </w:sdt>
      <w:r w:rsidRPr="00C45DA9">
        <w:rPr>
          <w:color w:val="auto"/>
        </w:rPr>
        <w:t>,</w:t>
      </w:r>
      <w:r>
        <w:rPr>
          <w:color w:val="auto"/>
        </w:rPr>
        <w:t xml:space="preserve"> </w:t>
      </w:r>
      <w:sdt>
        <w:sdtPr>
          <w:rPr>
            <w:color w:val="auto"/>
          </w:rPr>
          <w:id w:val="-1756272122"/>
          <w:placeholder>
            <w:docPart w:val="A1DE2A643EC2487EBFC204FDE0056DBA"/>
          </w:placeholder>
          <w:showingPlcHdr/>
        </w:sdtPr>
        <w:sdtContent>
          <w:r w:rsidRPr="00DC2D94">
            <w:rPr>
              <w:rStyle w:val="PlaceholderText"/>
              <w:rFonts w:eastAsiaTheme="minorHAnsi"/>
            </w:rPr>
            <w:t>Click or tap here to enter text.</w:t>
          </w:r>
        </w:sdtContent>
      </w:sdt>
      <w:r>
        <w:rPr>
          <w:color w:val="auto"/>
        </w:rPr>
        <w:t xml:space="preserve">; </w:t>
      </w:r>
      <w:r w:rsidRPr="00C45DA9">
        <w:rPr>
          <w:color w:val="auto"/>
        </w:rPr>
        <w:t xml:space="preserve">the minor child </w:t>
      </w:r>
      <w:sdt>
        <w:sdtPr>
          <w:rPr>
            <w:color w:val="auto"/>
          </w:rPr>
          <w:alias w:val="not appearing "/>
          <w:tag w:val="not appearing "/>
          <w:id w:val="1176928510"/>
          <w:placeholder>
            <w:docPart w:val="5020705C3C3F450999253AE27BDCDEC1"/>
          </w:placeholder>
          <w:showingPlcHdr/>
          <w:dropDownList>
            <w:listItem w:value="Choose an item."/>
            <w:listItem w:displayText="not appearing " w:value="not appearing "/>
            <w:listItem w:displayText="appearing " w:value="appearing "/>
          </w:dropDownList>
        </w:sdtPr>
        <w:sdtContent>
          <w:r w:rsidRPr="00DC2D94">
            <w:rPr>
              <w:rStyle w:val="PlaceholderText"/>
              <w:rFonts w:eastAsiaTheme="minorHAnsi"/>
            </w:rPr>
            <w:t>Choose an item.</w:t>
          </w:r>
        </w:sdtContent>
      </w:sdt>
      <w:r w:rsidRPr="00C45DA9">
        <w:rPr>
          <w:color w:val="auto"/>
        </w:rPr>
        <w:t xml:space="preserve"> in person </w:t>
      </w:r>
      <w:sdt>
        <w:sdtPr>
          <w:rPr>
            <w:color w:val="auto"/>
          </w:rPr>
          <w:alias w:val="but"/>
          <w:tag w:val="but"/>
          <w:id w:val="1642082602"/>
          <w:placeholder>
            <w:docPart w:val="C58F741051AE498A973ECF52D3EA5EC3"/>
          </w:placeholder>
          <w:showingPlcHdr/>
          <w:dropDownList>
            <w:listItem w:value="Choose an item."/>
            <w:listItem w:displayText="but" w:value="but"/>
            <w:listItem w:displayText="and" w:value="and"/>
          </w:dropDownList>
        </w:sdtPr>
        <w:sdtContent>
          <w:r w:rsidRPr="00DC2D94">
            <w:rPr>
              <w:rStyle w:val="PlaceholderText"/>
              <w:rFonts w:eastAsiaTheme="minorHAnsi"/>
            </w:rPr>
            <w:t>Choose an item.</w:t>
          </w:r>
        </w:sdtContent>
      </w:sdt>
      <w:r w:rsidRPr="00C45DA9">
        <w:rPr>
          <w:color w:val="auto"/>
        </w:rPr>
        <w:t xml:space="preserve"> represented by counsel,</w:t>
      </w:r>
      <w:r>
        <w:rPr>
          <w:color w:val="auto"/>
        </w:rPr>
        <w:t xml:space="preserve"> </w:t>
      </w:r>
      <w:sdt>
        <w:sdtPr>
          <w:rPr>
            <w:color w:val="auto"/>
          </w:rPr>
          <w:id w:val="478429842"/>
          <w:placeholder>
            <w:docPart w:val="D49FAE9C74EC427DB16F6D5C507C6010"/>
          </w:placeholder>
          <w:showingPlcHdr/>
        </w:sdtPr>
        <w:sdtContent>
          <w:r w:rsidRPr="00DC2D94">
            <w:rPr>
              <w:rStyle w:val="PlaceholderText"/>
              <w:rFonts w:eastAsiaTheme="minorHAnsi"/>
            </w:rPr>
            <w:t>Click or tap here to enter text.</w:t>
          </w:r>
        </w:sdtContent>
      </w:sdt>
      <w:r w:rsidRPr="00C45DA9">
        <w:rPr>
          <w:color w:val="auto"/>
        </w:rPr>
        <w:t xml:space="preserve">; CASA </w:t>
      </w:r>
      <w:sdt>
        <w:sdtPr>
          <w:rPr>
            <w:color w:val="auto"/>
          </w:rPr>
          <w:alias w:val="appearing through representative"/>
          <w:tag w:val="appearing through representative"/>
          <w:id w:val="-2137555371"/>
          <w:placeholder>
            <w:docPart w:val="223B1B59068A4390B3CCCD4FE149EC52"/>
          </w:placeholder>
          <w:showingPlcHdr/>
          <w:dropDownList>
            <w:listItem w:value="Choose an item."/>
            <w:listItem w:displayText="appearing through representative" w:value="appearing through representative"/>
            <w:listItem w:displayText="not appearing" w:value="not appearing"/>
          </w:dropDownList>
        </w:sdtPr>
        <w:sdtContent>
          <w:r w:rsidRPr="00DC2D94">
            <w:rPr>
              <w:rStyle w:val="PlaceholderText"/>
              <w:rFonts w:eastAsiaTheme="minorHAnsi"/>
            </w:rPr>
            <w:t>Choose an item.</w:t>
          </w:r>
        </w:sdtContent>
      </w:sdt>
      <w:r w:rsidRPr="00C45DA9">
        <w:rPr>
          <w:color w:val="auto"/>
        </w:rPr>
        <w:t>; and the Court, having reviewed the records and files herein and being fully informed in the premises does now hereby make and enter its Findings of Fact and Conclusions of Law by clear and convincing evidence as follows:</w:t>
      </w:r>
    </w:p>
    <w:p w14:paraId="6F07A9E6" w14:textId="77777777" w:rsidR="00C76951" w:rsidRDefault="00C76951" w:rsidP="000B475C">
      <w:pPr>
        <w:spacing w:line="480" w:lineRule="auto"/>
        <w:ind w:firstLine="720"/>
        <w:rPr>
          <w:color w:val="auto"/>
        </w:rPr>
      </w:pPr>
    </w:p>
    <w:p w14:paraId="140DC156" w14:textId="77777777" w:rsidR="00C76951" w:rsidRPr="00C45DA9" w:rsidRDefault="00C76951" w:rsidP="009F511A">
      <w:pPr>
        <w:spacing w:after="160" w:line="259" w:lineRule="auto"/>
        <w:jc w:val="center"/>
        <w:rPr>
          <w:color w:val="auto"/>
        </w:rPr>
      </w:pPr>
      <w:r>
        <w:rPr>
          <w:color w:val="auto"/>
        </w:rPr>
        <w:br w:type="page"/>
      </w:r>
      <w:r w:rsidRPr="00C45DA9">
        <w:rPr>
          <w:color w:val="auto"/>
        </w:rPr>
        <w:lastRenderedPageBreak/>
        <w:t>FINDINGS OF FACT</w:t>
      </w:r>
    </w:p>
    <w:p w14:paraId="6EBEBF8E" w14:textId="77777777" w:rsidR="00C76951" w:rsidRPr="00C45DA9" w:rsidRDefault="00C76951" w:rsidP="000B475C">
      <w:pPr>
        <w:spacing w:line="480" w:lineRule="auto"/>
        <w:jc w:val="center"/>
        <w:rPr>
          <w:color w:val="auto"/>
        </w:rPr>
      </w:pPr>
      <w:r w:rsidRPr="00C45DA9">
        <w:rPr>
          <w:color w:val="auto"/>
        </w:rPr>
        <w:t>1.</w:t>
      </w:r>
    </w:p>
    <w:p w14:paraId="26C79715" w14:textId="77777777" w:rsidR="00C76951" w:rsidRPr="00C45DA9" w:rsidRDefault="00C76951" w:rsidP="000B475C">
      <w:pPr>
        <w:spacing w:line="480" w:lineRule="auto"/>
        <w:rPr>
          <w:color w:val="auto"/>
        </w:rPr>
      </w:pPr>
      <w:r w:rsidRPr="00C45DA9">
        <w:rPr>
          <w:color w:val="auto"/>
        </w:rPr>
        <w:tab/>
        <w:t>Proper notice has been given and the parties have been provided an opportunity to participate.</w:t>
      </w:r>
    </w:p>
    <w:p w14:paraId="51FBDB11" w14:textId="77777777" w:rsidR="00C76951" w:rsidRPr="00C45DA9" w:rsidRDefault="00C76951" w:rsidP="00AA56D3">
      <w:pPr>
        <w:spacing w:after="160" w:line="259" w:lineRule="auto"/>
        <w:jc w:val="center"/>
        <w:rPr>
          <w:color w:val="auto"/>
        </w:rPr>
      </w:pPr>
      <w:r w:rsidRPr="00C45DA9">
        <w:rPr>
          <w:color w:val="auto"/>
        </w:rPr>
        <w:t>2.</w:t>
      </w:r>
    </w:p>
    <w:p w14:paraId="460FFE3B" w14:textId="77777777" w:rsidR="00C76951" w:rsidRPr="00C45DA9" w:rsidRDefault="00C76951" w:rsidP="000B475C">
      <w:pPr>
        <w:spacing w:line="480" w:lineRule="auto"/>
        <w:rPr>
          <w:color w:val="auto"/>
        </w:rPr>
      </w:pPr>
      <w:r w:rsidRPr="00C45DA9">
        <w:rPr>
          <w:color w:val="auto"/>
        </w:rPr>
        <w:tab/>
        <w:t xml:space="preserve">This Court has </w:t>
      </w:r>
      <w:proofErr w:type="gramStart"/>
      <w:r w:rsidRPr="00C45DA9">
        <w:rPr>
          <w:color w:val="auto"/>
        </w:rPr>
        <w:t>jurisdiction</w:t>
      </w:r>
      <w:proofErr w:type="gramEnd"/>
      <w:r w:rsidRPr="00C45DA9">
        <w:rPr>
          <w:color w:val="auto"/>
        </w:rPr>
        <w:t xml:space="preserve"> and this is the proper venue.</w:t>
      </w:r>
    </w:p>
    <w:p w14:paraId="6E98FC37" w14:textId="77777777" w:rsidR="00C76951" w:rsidRPr="00C45DA9" w:rsidRDefault="00C76951" w:rsidP="000B475C">
      <w:pPr>
        <w:spacing w:line="480" w:lineRule="auto"/>
        <w:jc w:val="center"/>
        <w:rPr>
          <w:color w:val="auto"/>
        </w:rPr>
      </w:pPr>
      <w:r w:rsidRPr="00C45DA9">
        <w:rPr>
          <w:color w:val="auto"/>
        </w:rPr>
        <w:t>3.</w:t>
      </w:r>
    </w:p>
    <w:p w14:paraId="7E10C190" w14:textId="77777777" w:rsidR="00C76951" w:rsidRPr="00C45DA9" w:rsidRDefault="00C76951" w:rsidP="000B475C">
      <w:pPr>
        <w:spacing w:line="480" w:lineRule="auto"/>
        <w:rPr>
          <w:color w:val="auto"/>
        </w:rPr>
      </w:pPr>
      <w:r w:rsidRPr="00C45DA9">
        <w:rPr>
          <w:color w:val="auto"/>
        </w:rPr>
        <w:tab/>
      </w:r>
      <w:sdt>
        <w:sdtPr>
          <w:rPr>
            <w:color w:val="auto"/>
          </w:rPr>
          <w:id w:val="1312906400"/>
          <w:placeholder>
            <w:docPart w:val="714743A58CAD420CB5EE15879AE3DAFB"/>
          </w:placeholder>
          <w:showingPlcHdr/>
        </w:sdtPr>
        <w:sdtContent>
          <w:r w:rsidRPr="00DC2D94">
            <w:rPr>
              <w:rStyle w:val="PlaceholderText"/>
              <w:rFonts w:eastAsiaTheme="minorHAnsi"/>
            </w:rPr>
            <w:t>Click or tap here to enter text.</w:t>
          </w:r>
        </w:sdtContent>
      </w:sdt>
      <w:r>
        <w:rPr>
          <w:color w:val="auto"/>
        </w:rPr>
        <w:t xml:space="preserve"> </w:t>
      </w:r>
      <w:r w:rsidRPr="00C45DA9">
        <w:rPr>
          <w:color w:val="auto"/>
        </w:rPr>
        <w:t xml:space="preserve">is a minor child who is in the legal and physical custody of the Department of Social Services, and who was a resident of </w:t>
      </w:r>
      <w:sdt>
        <w:sdtPr>
          <w:rPr>
            <w:color w:val="auto"/>
          </w:rPr>
          <w:id w:val="-1738620837"/>
          <w:placeholder>
            <w:docPart w:val="336C7E53F80D42F29E4CC2736AFC9A56"/>
          </w:placeholder>
          <w:showingPlcHdr/>
        </w:sdtPr>
        <w:sdtContent>
          <w:r w:rsidRPr="00DC2D94">
            <w:rPr>
              <w:rStyle w:val="PlaceholderText"/>
              <w:rFonts w:eastAsiaTheme="minorHAnsi"/>
            </w:rPr>
            <w:t>Click or tap here to enter text.</w:t>
          </w:r>
        </w:sdtContent>
      </w:sdt>
      <w:r w:rsidRPr="00C45DA9">
        <w:rPr>
          <w:color w:val="auto"/>
        </w:rPr>
        <w:t xml:space="preserve"> County at the commencement of these proceedings. </w:t>
      </w:r>
    </w:p>
    <w:p w14:paraId="63DEAD9E" w14:textId="77777777" w:rsidR="00C76951" w:rsidRPr="00C45DA9" w:rsidRDefault="00C76951" w:rsidP="000B475C">
      <w:pPr>
        <w:spacing w:line="480" w:lineRule="auto"/>
        <w:jc w:val="center"/>
        <w:rPr>
          <w:color w:val="auto"/>
        </w:rPr>
      </w:pPr>
      <w:r w:rsidRPr="00C45DA9">
        <w:rPr>
          <w:color w:val="auto"/>
        </w:rPr>
        <w:t>4.</w:t>
      </w:r>
    </w:p>
    <w:p w14:paraId="70B76D6C" w14:textId="77777777" w:rsidR="00C76951" w:rsidRPr="00C45DA9" w:rsidRDefault="00000000" w:rsidP="000B475C">
      <w:pPr>
        <w:spacing w:line="480" w:lineRule="auto"/>
        <w:ind w:firstLine="720"/>
        <w:rPr>
          <w:color w:val="auto"/>
        </w:rPr>
      </w:pPr>
      <w:sdt>
        <w:sdtPr>
          <w:rPr>
            <w:color w:val="auto"/>
          </w:rPr>
          <w:id w:val="-884248945"/>
          <w:placeholder>
            <w:docPart w:val="CA5AA4C18ADB4950868003A90A3240BD"/>
          </w:placeholder>
          <w:showingPlcHdr/>
        </w:sdtPr>
        <w:sdtContent>
          <w:r w:rsidR="00C76951" w:rsidRPr="00DC2D94">
            <w:rPr>
              <w:rStyle w:val="PlaceholderText"/>
              <w:rFonts w:eastAsiaTheme="minorHAnsi"/>
            </w:rPr>
            <w:t>Click or tap here to enter text.</w:t>
          </w:r>
        </w:sdtContent>
      </w:sdt>
      <w:r w:rsidR="00C76951">
        <w:rPr>
          <w:color w:val="auto"/>
        </w:rPr>
        <w:t xml:space="preserve"> </w:t>
      </w:r>
      <w:r w:rsidR="00C76951" w:rsidRPr="00C45DA9">
        <w:rPr>
          <w:color w:val="auto"/>
        </w:rPr>
        <w:t xml:space="preserve">is the biological mother of the minor child. She received notice of these proceedings and has been fully apprised of her rights and obligations in these proceedings, including the possibility of termination of her parental rights.  </w:t>
      </w:r>
      <w:sdt>
        <w:sdtPr>
          <w:rPr>
            <w:color w:val="auto"/>
          </w:rPr>
          <w:id w:val="903412038"/>
          <w:placeholder>
            <w:docPart w:val="914A5751AC9A48FDAA66763D4E38A50E"/>
          </w:placeholder>
          <w:showingPlcHdr/>
        </w:sdtPr>
        <w:sdtContent>
          <w:r w:rsidR="00C76951" w:rsidRPr="00DC2D94">
            <w:rPr>
              <w:rStyle w:val="PlaceholderText"/>
              <w:rFonts w:eastAsiaTheme="minorHAnsi"/>
            </w:rPr>
            <w:t>Click or tap here to enter text.</w:t>
          </w:r>
        </w:sdtContent>
      </w:sdt>
      <w:r w:rsidR="00C76951">
        <w:rPr>
          <w:color w:val="auto"/>
        </w:rPr>
        <w:t xml:space="preserve"> </w:t>
      </w:r>
      <w:sdt>
        <w:sdtPr>
          <w:rPr>
            <w:color w:val="auto"/>
          </w:rPr>
          <w:alias w:val="did not appear"/>
          <w:tag w:val="did not appear"/>
          <w:id w:val="-1391725615"/>
          <w:placeholder>
            <w:docPart w:val="F5992979807C4493899AEF097FADE822"/>
          </w:placeholder>
          <w:showingPlcHdr/>
          <w:comboBox>
            <w:listItem w:value="Choose an item."/>
            <w:listItem w:displayText="did not appear" w:value="did not appear"/>
            <w:listItem w:displayText="appeared" w:value="appeared"/>
          </w:comboBox>
        </w:sdtPr>
        <w:sdtContent>
          <w:r w:rsidR="00C76951" w:rsidRPr="00DC2D94">
            <w:rPr>
              <w:rStyle w:val="PlaceholderText"/>
              <w:rFonts w:eastAsiaTheme="minorHAnsi"/>
            </w:rPr>
            <w:t>Choose an item.</w:t>
          </w:r>
        </w:sdtContent>
      </w:sdt>
      <w:r w:rsidR="00C76951" w:rsidRPr="00C45DA9">
        <w:rPr>
          <w:color w:val="auto"/>
        </w:rPr>
        <w:t xml:space="preserve"> at these proceedings </w:t>
      </w:r>
      <w:sdt>
        <w:sdtPr>
          <w:rPr>
            <w:color w:val="auto"/>
          </w:rPr>
          <w:alias w:val="and"/>
          <w:tag w:val="and"/>
          <w:id w:val="477897044"/>
          <w:placeholder>
            <w:docPart w:val="32E893BB2D6048A5ADCA7DBE7DFC1455"/>
          </w:placeholder>
          <w:comboBox>
            <w:listItem w:value="Choose an item."/>
            <w:listItem w:displayText="and" w:value="and"/>
            <w:listItem w:displayText="but" w:value="but"/>
          </w:comboBox>
        </w:sdtPr>
        <w:sdtContent>
          <w:r w:rsidR="00C76951" w:rsidRPr="00C45DA9">
            <w:rPr>
              <w:color w:val="auto"/>
            </w:rPr>
            <w:t>and</w:t>
          </w:r>
        </w:sdtContent>
      </w:sdt>
      <w:r w:rsidR="00C76951" w:rsidRPr="00C45DA9">
        <w:rPr>
          <w:color w:val="auto"/>
        </w:rPr>
        <w:t xml:space="preserve"> </w:t>
      </w:r>
      <w:sdt>
        <w:sdtPr>
          <w:rPr>
            <w:color w:val="auto"/>
          </w:rPr>
          <w:alias w:val="was not represented "/>
          <w:tag w:val="was not represented "/>
          <w:id w:val="-2010669149"/>
          <w:placeholder>
            <w:docPart w:val="C35E123EE2904FF2B5E8C438587401DB"/>
          </w:placeholder>
          <w:showingPlcHdr/>
          <w:dropDownList>
            <w:listItem w:value="Choose an item."/>
            <w:listItem w:displayText="was represented " w:value="was represented "/>
            <w:listItem w:displayText="was not represented " w:value="was not represented "/>
          </w:dropDownList>
        </w:sdtPr>
        <w:sdtContent>
          <w:r w:rsidR="00C76951" w:rsidRPr="00DC2D94">
            <w:rPr>
              <w:rStyle w:val="PlaceholderText"/>
              <w:rFonts w:eastAsiaTheme="minorHAnsi"/>
            </w:rPr>
            <w:t>Choose an item.</w:t>
          </w:r>
        </w:sdtContent>
      </w:sdt>
      <w:r w:rsidR="00C76951" w:rsidRPr="00C45DA9">
        <w:rPr>
          <w:color w:val="auto"/>
        </w:rPr>
        <w:t>by counsel,</w:t>
      </w:r>
      <w:r w:rsidR="00C76951">
        <w:rPr>
          <w:color w:val="auto"/>
        </w:rPr>
        <w:t xml:space="preserve"> </w:t>
      </w:r>
      <w:sdt>
        <w:sdtPr>
          <w:rPr>
            <w:color w:val="auto"/>
          </w:rPr>
          <w:id w:val="1987277636"/>
          <w:placeholder>
            <w:docPart w:val="D84B61A7C7E9425A9183EA04809A1920"/>
          </w:placeholder>
          <w:showingPlcHdr/>
        </w:sdtPr>
        <w:sdtContent>
          <w:r w:rsidR="00C76951" w:rsidRPr="00DC2D94">
            <w:rPr>
              <w:rStyle w:val="PlaceholderText"/>
              <w:rFonts w:eastAsiaTheme="minorHAnsi"/>
            </w:rPr>
            <w:t>Click or tap here to enter text.</w:t>
          </w:r>
        </w:sdtContent>
      </w:sdt>
      <w:r w:rsidR="00C76951" w:rsidRPr="00C45DA9">
        <w:rPr>
          <w:color w:val="auto"/>
        </w:rPr>
        <w:t>.</w:t>
      </w:r>
    </w:p>
    <w:p w14:paraId="47EDBF12" w14:textId="77777777" w:rsidR="00C76951" w:rsidRPr="00C45DA9" w:rsidRDefault="00C76951" w:rsidP="000B475C">
      <w:pPr>
        <w:spacing w:line="480" w:lineRule="auto"/>
        <w:jc w:val="center"/>
        <w:rPr>
          <w:color w:val="auto"/>
        </w:rPr>
      </w:pPr>
      <w:r w:rsidRPr="00C45DA9">
        <w:rPr>
          <w:color w:val="auto"/>
        </w:rPr>
        <w:t>5.</w:t>
      </w:r>
    </w:p>
    <w:p w14:paraId="06C7F2AE" w14:textId="77777777" w:rsidR="00C76951" w:rsidRDefault="00000000" w:rsidP="000B475C">
      <w:pPr>
        <w:spacing w:line="480" w:lineRule="auto"/>
        <w:ind w:firstLine="720"/>
        <w:rPr>
          <w:color w:val="auto"/>
        </w:rPr>
      </w:pPr>
      <w:sdt>
        <w:sdtPr>
          <w:rPr>
            <w:color w:val="auto"/>
          </w:rPr>
          <w:id w:val="558451108"/>
          <w:placeholder>
            <w:docPart w:val="4E2EAFE4994A4697975084F7D3BA51CA"/>
          </w:placeholder>
          <w:showingPlcHdr/>
        </w:sdtPr>
        <w:sdtContent>
          <w:r w:rsidR="00C76951" w:rsidRPr="00DC2D94">
            <w:rPr>
              <w:rStyle w:val="PlaceholderText"/>
              <w:rFonts w:eastAsiaTheme="minorHAnsi"/>
            </w:rPr>
            <w:t>Click or tap here to enter text.</w:t>
          </w:r>
        </w:sdtContent>
      </w:sdt>
      <w:r w:rsidR="00C76951">
        <w:rPr>
          <w:color w:val="auto"/>
        </w:rPr>
        <w:t xml:space="preserve"> </w:t>
      </w:r>
      <w:r w:rsidR="00C76951" w:rsidRPr="00C45DA9">
        <w:rPr>
          <w:color w:val="auto"/>
        </w:rPr>
        <w:t xml:space="preserve">is the biological father of the minor child.  He received notice of these proceedings and has been fully apprised of his rights and obligations in these proceedings, including the possibility of termination of his parental rights.  </w:t>
      </w:r>
      <w:sdt>
        <w:sdtPr>
          <w:rPr>
            <w:color w:val="auto"/>
          </w:rPr>
          <w:id w:val="-2066476370"/>
          <w:placeholder>
            <w:docPart w:val="539ECCA5D2FF471F81FB2962DDDE574B"/>
          </w:placeholder>
          <w:showingPlcHdr/>
        </w:sdtPr>
        <w:sdtContent>
          <w:r w:rsidR="00C76951" w:rsidRPr="00DC2D94">
            <w:rPr>
              <w:rStyle w:val="PlaceholderText"/>
              <w:rFonts w:eastAsiaTheme="minorHAnsi"/>
            </w:rPr>
            <w:t>Click or tap here to enter text.</w:t>
          </w:r>
        </w:sdtContent>
      </w:sdt>
      <w:r w:rsidR="00C76951">
        <w:rPr>
          <w:color w:val="auto"/>
        </w:rPr>
        <w:t xml:space="preserve"> </w:t>
      </w:r>
      <w:sdt>
        <w:sdtPr>
          <w:rPr>
            <w:color w:val="auto"/>
          </w:rPr>
          <w:alias w:val="did not appear"/>
          <w:tag w:val="did not appear"/>
          <w:id w:val="683103661"/>
          <w:placeholder>
            <w:docPart w:val="D0A59B6FB9904A2A8BA3420ED6E02827"/>
          </w:placeholder>
          <w:showingPlcHdr/>
          <w:dropDownList>
            <w:listItem w:value="Choose an item."/>
            <w:listItem w:displayText="did not appear" w:value="did not appear"/>
            <w:listItem w:displayText="appeared" w:value="appeared"/>
          </w:dropDownList>
        </w:sdtPr>
        <w:sdtContent>
          <w:r w:rsidR="00C76951" w:rsidRPr="00DC2D94">
            <w:rPr>
              <w:rStyle w:val="PlaceholderText"/>
              <w:rFonts w:eastAsiaTheme="minorHAnsi"/>
            </w:rPr>
            <w:t>Choose an item.</w:t>
          </w:r>
        </w:sdtContent>
      </w:sdt>
      <w:r w:rsidR="00C76951" w:rsidRPr="00C45DA9">
        <w:rPr>
          <w:color w:val="auto"/>
        </w:rPr>
        <w:t xml:space="preserve"> at these proceedings </w:t>
      </w:r>
      <w:sdt>
        <w:sdtPr>
          <w:rPr>
            <w:color w:val="auto"/>
          </w:rPr>
          <w:alias w:val="and"/>
          <w:tag w:val="and"/>
          <w:id w:val="-353342455"/>
          <w:placeholder>
            <w:docPart w:val="5B36F23848344013AB72D7BA14865AD8"/>
          </w:placeholder>
          <w:showingPlcHdr/>
          <w:dropDownList>
            <w:listItem w:value="Choose an item."/>
            <w:listItem w:displayText="and" w:value="and"/>
            <w:listItem w:displayText="but" w:value="but"/>
          </w:dropDownList>
        </w:sdtPr>
        <w:sdtContent>
          <w:r w:rsidR="00C76951" w:rsidRPr="00DC2D94">
            <w:rPr>
              <w:rStyle w:val="PlaceholderText"/>
              <w:rFonts w:eastAsiaTheme="minorHAnsi"/>
            </w:rPr>
            <w:t>Choose an item.</w:t>
          </w:r>
        </w:sdtContent>
      </w:sdt>
      <w:r w:rsidR="00C76951" w:rsidRPr="00C45DA9">
        <w:rPr>
          <w:color w:val="auto"/>
        </w:rPr>
        <w:t xml:space="preserve"> </w:t>
      </w:r>
      <w:sdt>
        <w:sdtPr>
          <w:rPr>
            <w:color w:val="auto"/>
          </w:rPr>
          <w:alias w:val="was represented "/>
          <w:tag w:val="was represented "/>
          <w:id w:val="1910421019"/>
          <w:placeholder>
            <w:docPart w:val="6C51AF2B677045AA87AFD3F99ECC201D"/>
          </w:placeholder>
          <w:showingPlcHdr/>
          <w:dropDownList>
            <w:listItem w:value="Choose an item."/>
            <w:listItem w:displayText="was represented " w:value="was represented "/>
            <w:listItem w:displayText="was not represented " w:value="was not represented "/>
          </w:dropDownList>
        </w:sdtPr>
        <w:sdtContent>
          <w:r w:rsidR="00C76951" w:rsidRPr="00DC2D94">
            <w:rPr>
              <w:rStyle w:val="PlaceholderText"/>
              <w:rFonts w:eastAsiaTheme="minorHAnsi"/>
            </w:rPr>
            <w:t>Choose an item.</w:t>
          </w:r>
        </w:sdtContent>
      </w:sdt>
      <w:r w:rsidR="00C76951" w:rsidRPr="00C45DA9">
        <w:rPr>
          <w:color w:val="auto"/>
        </w:rPr>
        <w:t>by counsel,</w:t>
      </w:r>
      <w:r w:rsidR="00C76951">
        <w:rPr>
          <w:color w:val="auto"/>
        </w:rPr>
        <w:t xml:space="preserve"> </w:t>
      </w:r>
      <w:sdt>
        <w:sdtPr>
          <w:rPr>
            <w:color w:val="auto"/>
          </w:rPr>
          <w:id w:val="1282453857"/>
          <w:placeholder>
            <w:docPart w:val="6EA756D453E24020A5A3E58159DCA131"/>
          </w:placeholder>
          <w:showingPlcHdr/>
        </w:sdtPr>
        <w:sdtContent>
          <w:r w:rsidR="00C76951" w:rsidRPr="00DC2D94">
            <w:rPr>
              <w:rStyle w:val="PlaceholderText"/>
              <w:rFonts w:eastAsiaTheme="minorHAnsi"/>
            </w:rPr>
            <w:t>Click or tap here to enter text.</w:t>
          </w:r>
        </w:sdtContent>
      </w:sdt>
      <w:r w:rsidR="00C76951" w:rsidRPr="00C45DA9">
        <w:rPr>
          <w:color w:val="auto"/>
        </w:rPr>
        <w:t>.</w:t>
      </w:r>
    </w:p>
    <w:p w14:paraId="3FB5A838" w14:textId="77777777" w:rsidR="00C76951" w:rsidRPr="00C45DA9" w:rsidRDefault="00C76951" w:rsidP="000B475C">
      <w:pPr>
        <w:spacing w:line="480" w:lineRule="auto"/>
        <w:jc w:val="center"/>
        <w:rPr>
          <w:color w:val="auto"/>
        </w:rPr>
      </w:pPr>
      <w:r w:rsidRPr="00C45DA9">
        <w:rPr>
          <w:color w:val="auto"/>
        </w:rPr>
        <w:t>6.</w:t>
      </w:r>
    </w:p>
    <w:p w14:paraId="37035039" w14:textId="77777777" w:rsidR="00C76951" w:rsidRDefault="00C76951" w:rsidP="00120EE3">
      <w:pPr>
        <w:spacing w:line="480" w:lineRule="auto"/>
        <w:ind w:firstLine="600"/>
        <w:rPr>
          <w:color w:val="auto"/>
        </w:rPr>
      </w:pPr>
      <w:r w:rsidRPr="00C45DA9">
        <w:rPr>
          <w:color w:val="auto"/>
        </w:rPr>
        <w:t xml:space="preserve">The minor child is not an Indian Child as defined by the Indian Child Welfare Act and thus the Indian Child Welfare Act does not apply to these proceedings. </w:t>
      </w:r>
    </w:p>
    <w:p w14:paraId="1529796B" w14:textId="77777777" w:rsidR="00C76951" w:rsidRPr="00C45DA9" w:rsidRDefault="00C76951" w:rsidP="000B475C">
      <w:pPr>
        <w:spacing w:line="480" w:lineRule="auto"/>
        <w:jc w:val="center"/>
        <w:rPr>
          <w:color w:val="auto"/>
        </w:rPr>
      </w:pPr>
      <w:r w:rsidRPr="00C45DA9">
        <w:rPr>
          <w:color w:val="auto"/>
        </w:rPr>
        <w:t>7.</w:t>
      </w:r>
    </w:p>
    <w:p w14:paraId="7323C81F" w14:textId="77777777" w:rsidR="00C76951" w:rsidRPr="00C45DA9" w:rsidRDefault="00C76951" w:rsidP="000B475C">
      <w:pPr>
        <w:spacing w:line="480" w:lineRule="auto"/>
        <w:ind w:firstLine="720"/>
        <w:rPr>
          <w:color w:val="auto"/>
        </w:rPr>
      </w:pPr>
      <w:r w:rsidRPr="00C45DA9">
        <w:rPr>
          <w:color w:val="auto"/>
        </w:rPr>
        <w:t xml:space="preserve">The Court, having received the State’s Exhibits of certified copies of the Adjudicatory Findings of Fact and Conclusions of Law, and the Adjudicatory Order from </w:t>
      </w:r>
      <w:sdt>
        <w:sdtPr>
          <w:rPr>
            <w:color w:val="auto"/>
          </w:rPr>
          <w:id w:val="1753392404"/>
          <w:placeholder>
            <w:docPart w:val="87921A24C0E8451CAF2DC9B8A68AFC90"/>
          </w:placeholder>
          <w:showingPlcHdr/>
        </w:sdtPr>
        <w:sdtContent>
          <w:r w:rsidRPr="00DC2D94">
            <w:rPr>
              <w:rStyle w:val="PlaceholderText"/>
              <w:rFonts w:eastAsiaTheme="minorHAnsi"/>
            </w:rPr>
            <w:t>Click or tap here to enter text.</w:t>
          </w:r>
        </w:sdtContent>
      </w:sdt>
      <w:r w:rsidRPr="00C45DA9">
        <w:rPr>
          <w:color w:val="auto"/>
        </w:rPr>
        <w:t xml:space="preserve"> </w:t>
      </w:r>
      <w:r w:rsidRPr="00C45DA9">
        <w:rPr>
          <w:color w:val="auto"/>
        </w:rPr>
        <w:lastRenderedPageBreak/>
        <w:t xml:space="preserve">County file </w:t>
      </w:r>
      <w:sdt>
        <w:sdtPr>
          <w:rPr>
            <w:color w:val="auto"/>
          </w:rPr>
          <w:id w:val="1294029260"/>
          <w:placeholder>
            <w:docPart w:val="4EDE58B01B5C4B37A3AF87F08D52E6F4"/>
          </w:placeholder>
          <w:showingPlcHdr/>
        </w:sdtPr>
        <w:sdtContent>
          <w:r w:rsidRPr="00DC2D94">
            <w:rPr>
              <w:rStyle w:val="PlaceholderText"/>
              <w:rFonts w:eastAsiaTheme="minorHAnsi"/>
            </w:rPr>
            <w:t>Click or tap here to enter text.</w:t>
          </w:r>
        </w:sdtContent>
      </w:sdt>
      <w:r w:rsidRPr="00C45DA9">
        <w:rPr>
          <w:color w:val="auto"/>
        </w:rPr>
        <w:t xml:space="preserve">, and having taken judicial notice of both Court Files, finds that the Respondent parents previously had a child removed from their custody because the removed child was adjudicated abused and neglected by a court on at least one previous occasion. As such, the Adoptions and Safe Families Act, specifically as codified at SDCL 26-8A-21.1(8) is applicable to this case as to the Respondent parents. </w:t>
      </w:r>
    </w:p>
    <w:p w14:paraId="3EC14DB0" w14:textId="77777777" w:rsidR="00C76951" w:rsidRPr="00C45DA9" w:rsidRDefault="00C76951" w:rsidP="000B475C">
      <w:pPr>
        <w:spacing w:line="480" w:lineRule="auto"/>
        <w:jc w:val="center"/>
        <w:rPr>
          <w:color w:val="auto"/>
        </w:rPr>
      </w:pPr>
      <w:r w:rsidRPr="00C45DA9">
        <w:rPr>
          <w:color w:val="auto"/>
        </w:rPr>
        <w:t>8.</w:t>
      </w:r>
    </w:p>
    <w:p w14:paraId="18CE3FAB" w14:textId="77777777" w:rsidR="00C76951" w:rsidRPr="00C45DA9" w:rsidRDefault="00C76951" w:rsidP="000B475C">
      <w:pPr>
        <w:spacing w:line="480" w:lineRule="auto"/>
        <w:ind w:firstLine="720"/>
        <w:rPr>
          <w:color w:val="auto"/>
        </w:rPr>
      </w:pPr>
      <w:r w:rsidRPr="00C45DA9">
        <w:rPr>
          <w:color w:val="auto"/>
        </w:rPr>
        <w:t xml:space="preserve">A number of concerning risk factors exist despite the fact that the Respondent parents have been offered numerous services by the Department of Social Services as part of a prior Abuse and Neglect proceeding.  </w:t>
      </w:r>
    </w:p>
    <w:p w14:paraId="3B6D37B9" w14:textId="77777777" w:rsidR="00C76951" w:rsidRPr="00C45DA9" w:rsidRDefault="00C76951" w:rsidP="000B475C">
      <w:pPr>
        <w:spacing w:line="480" w:lineRule="auto"/>
        <w:jc w:val="center"/>
        <w:rPr>
          <w:color w:val="auto"/>
        </w:rPr>
      </w:pPr>
      <w:r w:rsidRPr="00C45DA9">
        <w:rPr>
          <w:color w:val="auto"/>
        </w:rPr>
        <w:t>9.</w:t>
      </w:r>
    </w:p>
    <w:p w14:paraId="67FF7B50" w14:textId="77777777" w:rsidR="00C76951" w:rsidRPr="00C45DA9" w:rsidRDefault="00C76951" w:rsidP="000B475C">
      <w:pPr>
        <w:spacing w:line="480" w:lineRule="auto"/>
        <w:ind w:firstLine="720"/>
        <w:rPr>
          <w:color w:val="auto"/>
        </w:rPr>
      </w:pPr>
      <w:r w:rsidRPr="00C45DA9">
        <w:rPr>
          <w:color w:val="auto"/>
        </w:rPr>
        <w:t xml:space="preserve">The Respondent parents were provided services by the Department of Social Services from </w:t>
      </w:r>
      <w:sdt>
        <w:sdtPr>
          <w:rPr>
            <w:color w:val="auto"/>
          </w:rPr>
          <w:id w:val="-766619330"/>
          <w:placeholder>
            <w:docPart w:val="72A51303AF6044989B2CD62325A2C772"/>
          </w:placeholder>
          <w:showingPlcHdr/>
        </w:sdtPr>
        <w:sdtContent>
          <w:r w:rsidRPr="00DC2D94">
            <w:rPr>
              <w:rStyle w:val="PlaceholderText"/>
              <w:rFonts w:eastAsiaTheme="minorHAnsi"/>
            </w:rPr>
            <w:t>Click or tap here to enter text.</w:t>
          </w:r>
        </w:sdtContent>
      </w:sdt>
      <w:r w:rsidRPr="00C45DA9">
        <w:rPr>
          <w:color w:val="auto"/>
        </w:rPr>
        <w:t xml:space="preserve"> until</w:t>
      </w:r>
      <w:r>
        <w:rPr>
          <w:color w:val="auto"/>
        </w:rPr>
        <w:t xml:space="preserve"> </w:t>
      </w:r>
      <w:sdt>
        <w:sdtPr>
          <w:rPr>
            <w:color w:val="auto"/>
          </w:rPr>
          <w:id w:val="184331448"/>
          <w:placeholder>
            <w:docPart w:val="1A41EE25B2FF4E6EA8ED664AB6F4C055"/>
          </w:placeholder>
          <w:showingPlcHdr/>
        </w:sdtPr>
        <w:sdtContent>
          <w:r w:rsidRPr="00DC2D94">
            <w:rPr>
              <w:rStyle w:val="PlaceholderText"/>
              <w:rFonts w:eastAsiaTheme="minorHAnsi"/>
            </w:rPr>
            <w:t>Click or tap here to enter text.</w:t>
          </w:r>
        </w:sdtContent>
      </w:sdt>
      <w:r w:rsidRPr="00C45DA9">
        <w:rPr>
          <w:color w:val="auto"/>
        </w:rPr>
        <w:t xml:space="preserve">.  The child, </w:t>
      </w:r>
      <w:sdt>
        <w:sdtPr>
          <w:rPr>
            <w:color w:val="auto"/>
          </w:rPr>
          <w:id w:val="1889374804"/>
          <w:placeholder>
            <w:docPart w:val="447168ED99464A83AF349962297B7E2A"/>
          </w:placeholder>
          <w:showingPlcHdr/>
        </w:sdtPr>
        <w:sdtContent>
          <w:r w:rsidRPr="00DC2D94">
            <w:rPr>
              <w:rStyle w:val="PlaceholderText"/>
              <w:rFonts w:eastAsiaTheme="minorHAnsi"/>
            </w:rPr>
            <w:t>Click or tap here to enter text.</w:t>
          </w:r>
        </w:sdtContent>
      </w:sdt>
      <w:r>
        <w:rPr>
          <w:color w:val="auto"/>
        </w:rPr>
        <w:t xml:space="preserve"> </w:t>
      </w:r>
      <w:r w:rsidRPr="00C45DA9">
        <w:rPr>
          <w:color w:val="auto"/>
        </w:rPr>
        <w:t xml:space="preserve">was removed from the home on </w:t>
      </w:r>
      <w:sdt>
        <w:sdtPr>
          <w:rPr>
            <w:color w:val="auto"/>
          </w:rPr>
          <w:id w:val="-150300382"/>
          <w:placeholder>
            <w:docPart w:val="CAA4C3C581764073AC4B332A431F5D11"/>
          </w:placeholder>
          <w:showingPlcHdr/>
        </w:sdtPr>
        <w:sdtContent>
          <w:r w:rsidRPr="00DC2D94">
            <w:rPr>
              <w:rStyle w:val="PlaceholderText"/>
              <w:rFonts w:eastAsiaTheme="minorHAnsi"/>
            </w:rPr>
            <w:t>Click or tap here to enter text.</w:t>
          </w:r>
        </w:sdtContent>
      </w:sdt>
      <w:r w:rsidRPr="00C45DA9">
        <w:rPr>
          <w:color w:val="auto"/>
        </w:rPr>
        <w:t xml:space="preserve"> when </w:t>
      </w:r>
      <w:sdt>
        <w:sdtPr>
          <w:rPr>
            <w:color w:val="auto"/>
          </w:rPr>
          <w:alias w:val="she"/>
          <w:tag w:val="she"/>
          <w:id w:val="403264038"/>
          <w:placeholder>
            <w:docPart w:val="F5E2D4F3E36742989D5D291EF06FEE92"/>
          </w:placeholder>
          <w:showingPlcHdr/>
          <w:dropDownList>
            <w:listItem w:value="Choose an item."/>
            <w:listItem w:displayText="she" w:value="she"/>
            <w:listItem w:displayText="he" w:value="he"/>
          </w:dropDownList>
        </w:sdtPr>
        <w:sdtContent>
          <w:r w:rsidRPr="00DC2D94">
            <w:rPr>
              <w:rStyle w:val="PlaceholderText"/>
              <w:rFonts w:eastAsiaTheme="minorHAnsi"/>
            </w:rPr>
            <w:t>Choose an item.</w:t>
          </w:r>
        </w:sdtContent>
      </w:sdt>
      <w:r w:rsidRPr="00C45DA9">
        <w:rPr>
          <w:color w:val="auto"/>
        </w:rPr>
        <w:t xml:space="preserve"> was</w:t>
      </w:r>
      <w:r>
        <w:rPr>
          <w:color w:val="auto"/>
        </w:rPr>
        <w:t xml:space="preserve"> </w:t>
      </w:r>
      <w:sdt>
        <w:sdtPr>
          <w:rPr>
            <w:color w:val="auto"/>
          </w:rPr>
          <w:id w:val="685022313"/>
          <w:placeholder>
            <w:docPart w:val="9B3103133BFF4DB1A50F10175E7359D8"/>
          </w:placeholder>
          <w:showingPlcHdr/>
        </w:sdtPr>
        <w:sdtContent>
          <w:r w:rsidRPr="00DC2D94">
            <w:rPr>
              <w:rStyle w:val="PlaceholderText"/>
              <w:rFonts w:eastAsiaTheme="minorHAnsi"/>
            </w:rPr>
            <w:t>Click or tap here to enter text.</w:t>
          </w:r>
        </w:sdtContent>
      </w:sdt>
      <w:r w:rsidRPr="00C45DA9">
        <w:rPr>
          <w:color w:val="auto"/>
        </w:rPr>
        <w:t xml:space="preserve"> because</w:t>
      </w:r>
      <w:r>
        <w:rPr>
          <w:color w:val="auto"/>
        </w:rPr>
        <w:t xml:space="preserve"> </w:t>
      </w:r>
      <w:sdt>
        <w:sdtPr>
          <w:rPr>
            <w:color w:val="auto"/>
          </w:rPr>
          <w:id w:val="2111395627"/>
          <w:placeholder>
            <w:docPart w:val="B4EFAEFE896F4B9FB1751A7579A97B37"/>
          </w:placeholder>
          <w:showingPlcHdr/>
        </w:sdtPr>
        <w:sdtContent>
          <w:r w:rsidRPr="00DC2D94">
            <w:rPr>
              <w:rStyle w:val="PlaceholderText"/>
              <w:rFonts w:eastAsiaTheme="minorHAnsi"/>
            </w:rPr>
            <w:t>Click or tap here to enter text.</w:t>
          </w:r>
        </w:sdtContent>
      </w:sdt>
      <w:r w:rsidRPr="00C45DA9">
        <w:rPr>
          <w:color w:val="auto"/>
        </w:rPr>
        <w:t xml:space="preserve">. The Department worked with the Respondent parents to address the issues. Services provided in </w:t>
      </w:r>
      <w:sdt>
        <w:sdtPr>
          <w:rPr>
            <w:color w:val="auto"/>
          </w:rPr>
          <w:id w:val="1536152956"/>
          <w:placeholder>
            <w:docPart w:val="4E7495CDBA6E4A3FB307C24549F412FD"/>
          </w:placeholder>
          <w:showingPlcHdr/>
        </w:sdtPr>
        <w:sdtContent>
          <w:r w:rsidRPr="00DC2D94">
            <w:rPr>
              <w:rStyle w:val="PlaceholderText"/>
              <w:rFonts w:eastAsiaTheme="minorHAnsi"/>
            </w:rPr>
            <w:t>Click or tap here to enter text.</w:t>
          </w:r>
        </w:sdtContent>
      </w:sdt>
      <w:r w:rsidRPr="00C45DA9">
        <w:rPr>
          <w:color w:val="auto"/>
        </w:rPr>
        <w:t xml:space="preserve"> included </w:t>
      </w:r>
      <w:sdt>
        <w:sdtPr>
          <w:rPr>
            <w:color w:val="auto"/>
          </w:rPr>
          <w:alias w:val="the following:"/>
          <w:tag w:val="the following:"/>
          <w:id w:val="-1204009000"/>
          <w:placeholder>
            <w:docPart w:val="32E893BB2D6048A5ADCA7DBE7DFC1455"/>
          </w:placeholder>
          <w:showingPlcHdr/>
          <w:dropDownList>
            <w:listItem w:value="Choose an item."/>
            <w:listItem w:displayText="a" w:value="a"/>
            <w:listItem w:displayText="the following:" w:value="the following:"/>
          </w:dropDownList>
        </w:sdtPr>
        <w:sdtContent>
          <w:r w:rsidRPr="00DC2D94">
            <w:rPr>
              <w:rStyle w:val="PlaceholderText"/>
              <w:rFonts w:eastAsiaTheme="minorHAnsi"/>
            </w:rPr>
            <w:t>Choose an item.</w:t>
          </w:r>
        </w:sdtContent>
      </w:sdt>
      <w:r>
        <w:rPr>
          <w:color w:val="auto"/>
        </w:rPr>
        <w:t xml:space="preserve"> </w:t>
      </w:r>
      <w:sdt>
        <w:sdtPr>
          <w:rPr>
            <w:color w:val="auto"/>
          </w:rPr>
          <w:id w:val="-1961252574"/>
          <w:placeholder>
            <w:docPart w:val="E901D5AD16C2418494B2083C1B470547"/>
          </w:placeholder>
        </w:sdtPr>
        <w:sdtContent>
          <w:r w:rsidRPr="002D54DA">
            <w:rPr>
              <w:color w:val="auto"/>
            </w:rPr>
            <w:t xml:space="preserve">(EXAMPLE: </w:t>
          </w:r>
          <w:sdt>
            <w:sdtPr>
              <w:rPr>
                <w:color w:val="auto"/>
              </w:rPr>
              <w:alias w:val="Protective Capacities Assessment and Evaluations"/>
              <w:tag w:val="Protective Capacities Assessment and Evaluations"/>
              <w:id w:val="-2000260521"/>
              <w:placeholder>
                <w:docPart w:val="32E893BB2D6048A5ADCA7DBE7DFC1455"/>
              </w:placeholder>
              <w:dropDownList>
                <w:listItem w:value="Choose an item."/>
                <w:listItem w:displayText="Protective Capacities Assessment and Evaluations;" w:value="Protective Capacities Assessment and Evaluations;"/>
                <w:listItem w:displayText=" " w:value="Nothing"/>
              </w:dropDownList>
            </w:sdtPr>
            <w:sdtContent>
              <w:r>
                <w:rPr>
                  <w:color w:val="auto"/>
                </w:rPr>
                <w:t>Protective Capacities Assessment and Evaluations;</w:t>
              </w:r>
            </w:sdtContent>
          </w:sdt>
          <w:r w:rsidRPr="002D54DA">
            <w:rPr>
              <w:color w:val="auto"/>
            </w:rPr>
            <w:t xml:space="preserve"> </w:t>
          </w:r>
          <w:sdt>
            <w:sdtPr>
              <w:rPr>
                <w:color w:val="auto"/>
              </w:rPr>
              <w:alias w:val="Child Case Plans and Evaluations; "/>
              <w:tag w:val="Child Case Plans and Evaluations; "/>
              <w:id w:val="498553214"/>
              <w:placeholder>
                <w:docPart w:val="32E893BB2D6048A5ADCA7DBE7DFC1455"/>
              </w:placeholder>
              <w:comboBox>
                <w:listItem w:value="Choose an item."/>
                <w:listItem w:displayText="Child Case Plans and Evaluations; " w:value="Child Case Plans and Evaluations; "/>
                <w:listItem w:displayText=" " w:value="Nothing"/>
              </w:comboBox>
            </w:sdtPr>
            <w:sdtContent>
              <w:r>
                <w:rPr>
                  <w:color w:val="auto"/>
                </w:rPr>
                <w:t xml:space="preserve"> </w:t>
              </w:r>
            </w:sdtContent>
          </w:sdt>
          <w:sdt>
            <w:sdtPr>
              <w:rPr>
                <w:color w:val="auto"/>
              </w:rPr>
              <w:alias w:val="Medical Services;"/>
              <w:tag w:val="Medical Services;"/>
              <w:id w:val="-1967417790"/>
              <w:placeholder>
                <w:docPart w:val="32E893BB2D6048A5ADCA7DBE7DFC1455"/>
              </w:placeholder>
              <w:dropDownList>
                <w:listItem w:value="Choose an item."/>
                <w:listItem w:displayText="Medical Services;" w:value="Medical Services;"/>
                <w:listItem w:displayText=" " w:value=" Nothing"/>
              </w:dropDownList>
            </w:sdtPr>
            <w:sdtContent>
              <w:r>
                <w:rPr>
                  <w:color w:val="auto"/>
                </w:rPr>
                <w:t>Medical Services;</w:t>
              </w:r>
            </w:sdtContent>
          </w:sdt>
          <w:r>
            <w:rPr>
              <w:color w:val="auto"/>
            </w:rPr>
            <w:t xml:space="preserve"> </w:t>
          </w:r>
          <w:sdt>
            <w:sdtPr>
              <w:rPr>
                <w:color w:val="auto"/>
              </w:rPr>
              <w:id w:val="-2051683304"/>
              <w:placeholder>
                <w:docPart w:val="32E893BB2D6048A5ADCA7DBE7DFC1455"/>
              </w:placeholder>
              <w:dropDownList>
                <w:listItem w:value="Choose an item."/>
                <w:listItem w:displayText="Kinship Services; " w:value="Kinship Services; "/>
                <w:listItem w:displayText=" " w:value=" Nothing"/>
              </w:dropDownList>
            </w:sdtPr>
            <w:sdtContent>
              <w:r>
                <w:rPr>
                  <w:color w:val="auto"/>
                </w:rPr>
                <w:t xml:space="preserve">Kinship Services; </w:t>
              </w:r>
            </w:sdtContent>
          </w:sdt>
          <w:sdt>
            <w:sdtPr>
              <w:rPr>
                <w:color w:val="auto"/>
              </w:rPr>
              <w:alias w:val="UAs; "/>
              <w:tag w:val="UAs; "/>
              <w:id w:val="1677381200"/>
              <w:placeholder>
                <w:docPart w:val="32E893BB2D6048A5ADCA7DBE7DFC1455"/>
              </w:placeholder>
              <w:dropDownList>
                <w:listItem w:value="Choose an item."/>
                <w:listItem w:displayText="UAs; " w:value="UAs; "/>
                <w:listItem w:displayText=" " w:value=" Nothing"/>
              </w:dropDownList>
            </w:sdtPr>
            <w:sdtContent>
              <w:r>
                <w:rPr>
                  <w:color w:val="auto"/>
                </w:rPr>
                <w:t xml:space="preserve">UAs; </w:t>
              </w:r>
            </w:sdtContent>
          </w:sdt>
          <w:sdt>
            <w:sdtPr>
              <w:rPr>
                <w:color w:val="auto"/>
              </w:rPr>
              <w:id w:val="-1202240741"/>
              <w:placeholder>
                <w:docPart w:val="32E893BB2D6048A5ADCA7DBE7DFC1455"/>
              </w:placeholder>
              <w:dropDownList>
                <w:listItem w:value="Choose an item."/>
                <w:listItem w:displayText="Parent Support Services; " w:value="Parent Support Services; "/>
                <w:listItem w:displayText=" " w:value="Nothing"/>
              </w:dropDownList>
            </w:sdtPr>
            <w:sdtContent>
              <w:r>
                <w:rPr>
                  <w:color w:val="auto"/>
                </w:rPr>
                <w:t xml:space="preserve"> </w:t>
              </w:r>
            </w:sdtContent>
          </w:sdt>
          <w:sdt>
            <w:sdtPr>
              <w:rPr>
                <w:color w:val="auto"/>
              </w:rPr>
              <w:id w:val="-1439985685"/>
              <w:placeholder>
                <w:docPart w:val="32E893BB2D6048A5ADCA7DBE7DFC1455"/>
              </w:placeholder>
              <w:dropDownList>
                <w:listItem w:value="Choose an item."/>
                <w:listItem w:displayText="Psychological Evaluation; " w:value="Psychological Evaluation; "/>
                <w:listItem w:displayText=" " w:value=" Nothing"/>
              </w:dropDownList>
            </w:sdtPr>
            <w:sdtContent>
              <w:r>
                <w:rPr>
                  <w:color w:val="auto"/>
                </w:rPr>
                <w:t xml:space="preserve">Psychological Evaluation; </w:t>
              </w:r>
            </w:sdtContent>
          </w:sdt>
          <w:sdt>
            <w:sdtPr>
              <w:rPr>
                <w:color w:val="auto"/>
              </w:rPr>
              <w:alias w:val="Chemical Dependency Evaluation; "/>
              <w:tag w:val="Chemical Dependency Evaluation; "/>
              <w:id w:val="1541006359"/>
              <w:placeholder>
                <w:docPart w:val="32E893BB2D6048A5ADCA7DBE7DFC1455"/>
              </w:placeholder>
              <w:dropDownList>
                <w:listItem w:value="Choose an item."/>
                <w:listItem w:displayText="Chemical Dependency Evaluation; " w:value="Chemical Dependency Evaluation; "/>
                <w:listItem w:displayText=" " w:value="Nothing"/>
              </w:dropDownList>
            </w:sdtPr>
            <w:sdtContent>
              <w:r>
                <w:rPr>
                  <w:color w:val="auto"/>
                </w:rPr>
                <w:t xml:space="preserve">Chemical Dependency Evaluation; </w:t>
              </w:r>
            </w:sdtContent>
          </w:sdt>
          <w:sdt>
            <w:sdtPr>
              <w:rPr>
                <w:color w:val="auto"/>
              </w:rPr>
              <w:id w:val="-516147512"/>
              <w:placeholder>
                <w:docPart w:val="32E893BB2D6048A5ADCA7DBE7DFC1455"/>
              </w:placeholder>
              <w:dropDownList>
                <w:listItem w:value="Choose an item."/>
                <w:listItem w:displayText="Transportation;" w:value="Transportation;"/>
                <w:listItem w:displayText=" " w:value="Nothing"/>
              </w:dropDownList>
            </w:sdtPr>
            <w:sdtContent>
              <w:r>
                <w:rPr>
                  <w:color w:val="auto"/>
                </w:rPr>
                <w:t>Transportation;</w:t>
              </w:r>
            </w:sdtContent>
          </w:sdt>
          <w:sdt>
            <w:sdtPr>
              <w:rPr>
                <w:color w:val="auto"/>
              </w:rPr>
              <w:alias w:val="Visitation;"/>
              <w:tag w:val="Visitation;"/>
              <w:id w:val="1104544903"/>
              <w:placeholder>
                <w:docPart w:val="32E893BB2D6048A5ADCA7DBE7DFC1455"/>
              </w:placeholder>
              <w:dropDownList>
                <w:listItem w:value="Choose an item."/>
                <w:listItem w:displayText="Visitation;" w:value="Visitation;"/>
                <w:listItem w:displayText=" " w:value="Nothing"/>
              </w:dropDownList>
            </w:sdtPr>
            <w:sdtContent>
              <w:r>
                <w:rPr>
                  <w:color w:val="auto"/>
                </w:rPr>
                <w:t xml:space="preserve"> </w:t>
              </w:r>
            </w:sdtContent>
          </w:sdt>
          <w:sdt>
            <w:sdtPr>
              <w:rPr>
                <w:color w:val="auto"/>
              </w:rPr>
              <w:id w:val="1384291701"/>
              <w:placeholder>
                <w:docPart w:val="32E893BB2D6048A5ADCA7DBE7DFC1455"/>
              </w:placeholder>
              <w:dropDownList>
                <w:listItem w:value="Choose an item."/>
                <w:listItem w:displayText="Parenting Courses; " w:value="Parenting Courses; "/>
                <w:listItem w:displayText=" " w:value="Nothing"/>
              </w:dropDownList>
            </w:sdtPr>
            <w:sdtContent>
              <w:r>
                <w:rPr>
                  <w:color w:val="auto"/>
                </w:rPr>
                <w:t xml:space="preserve"> </w:t>
              </w:r>
            </w:sdtContent>
          </w:sdt>
          <w:r w:rsidRPr="002D54DA">
            <w:rPr>
              <w:color w:val="auto"/>
            </w:rPr>
            <w:t xml:space="preserve">Therapy and Concurrent Planning as well as attempts to engage the Respondent </w:t>
          </w:r>
          <w:sdt>
            <w:sdtPr>
              <w:rPr>
                <w:color w:val="auto"/>
              </w:rPr>
              <w:alias w:val="father"/>
              <w:tag w:val="father"/>
              <w:id w:val="397252701"/>
              <w:placeholder>
                <w:docPart w:val="7EDE8F004FEC4FDF902400EA7A77D068"/>
              </w:placeholder>
              <w:showingPlcHdr/>
              <w:dropDownList>
                <w:listItem w:value="Choose an item."/>
                <w:listItem w:displayText="mother" w:value="mother"/>
                <w:listItem w:displayText="father" w:value="father"/>
              </w:dropDownList>
            </w:sdtPr>
            <w:sdtContent>
              <w:r w:rsidRPr="00DC2D94">
                <w:rPr>
                  <w:rStyle w:val="PlaceholderText"/>
                  <w:rFonts w:eastAsiaTheme="minorHAnsi"/>
                </w:rPr>
                <w:t>Choose an item.</w:t>
              </w:r>
            </w:sdtContent>
          </w:sdt>
          <w:r w:rsidRPr="002D54DA">
            <w:rPr>
              <w:color w:val="auto"/>
            </w:rPr>
            <w:t xml:space="preserve"> who refused to participate for most of the case).</w:t>
          </w:r>
        </w:sdtContent>
      </w:sdt>
      <w:r>
        <w:rPr>
          <w:color w:val="auto"/>
        </w:rPr>
        <w:t xml:space="preserve">  </w:t>
      </w:r>
      <w:r w:rsidRPr="00C45DA9">
        <w:rPr>
          <w:color w:val="auto"/>
        </w:rPr>
        <w:t>The minor child was adjudicated to be abused or neglected through the actions and/or omissions of the Respondent</w:t>
      </w:r>
      <w:r>
        <w:rPr>
          <w:color w:val="auto"/>
        </w:rPr>
        <w:t xml:space="preserve"> </w:t>
      </w:r>
      <w:sdt>
        <w:sdtPr>
          <w:rPr>
            <w:color w:val="auto"/>
          </w:rPr>
          <w:id w:val="937493064"/>
          <w:placeholder>
            <w:docPart w:val="E901D5AD16C2418494B2083C1B470547"/>
          </w:placeholder>
          <w:showingPlcHdr/>
        </w:sdtPr>
        <w:sdtContent>
          <w:r w:rsidRPr="00DC2D94">
            <w:rPr>
              <w:rStyle w:val="PlaceholderText"/>
              <w:rFonts w:eastAsiaTheme="minorHAnsi"/>
            </w:rPr>
            <w:t>Click or tap here to enter text.</w:t>
          </w:r>
        </w:sdtContent>
      </w:sdt>
      <w:r w:rsidRPr="00C45DA9">
        <w:rPr>
          <w:color w:val="auto"/>
        </w:rPr>
        <w:t>.</w:t>
      </w:r>
    </w:p>
    <w:p w14:paraId="4F2A945D" w14:textId="77777777" w:rsidR="00C76951" w:rsidRPr="00C45DA9" w:rsidRDefault="00C76951" w:rsidP="000B475C">
      <w:pPr>
        <w:spacing w:line="480" w:lineRule="auto"/>
        <w:jc w:val="center"/>
        <w:rPr>
          <w:color w:val="auto"/>
        </w:rPr>
      </w:pPr>
      <w:r w:rsidRPr="00C45DA9">
        <w:rPr>
          <w:color w:val="auto"/>
        </w:rPr>
        <w:t>10.</w:t>
      </w:r>
    </w:p>
    <w:p w14:paraId="2F8A87A2" w14:textId="77777777" w:rsidR="00C76951" w:rsidRPr="00C45DA9" w:rsidRDefault="00C76951" w:rsidP="000B475C">
      <w:pPr>
        <w:spacing w:line="480" w:lineRule="auto"/>
        <w:rPr>
          <w:color w:val="auto"/>
        </w:rPr>
      </w:pPr>
      <w:r w:rsidRPr="00C45DA9">
        <w:rPr>
          <w:color w:val="auto"/>
        </w:rPr>
        <w:tab/>
        <w:t xml:space="preserve">The minor child came into care again on </w:t>
      </w:r>
      <w:sdt>
        <w:sdtPr>
          <w:rPr>
            <w:color w:val="auto"/>
          </w:rPr>
          <w:id w:val="-1345083409"/>
          <w:placeholder>
            <w:docPart w:val="E901D5AD16C2418494B2083C1B470547"/>
          </w:placeholder>
          <w:showingPlcHdr/>
        </w:sdtPr>
        <w:sdtContent>
          <w:r w:rsidRPr="00DC2D94">
            <w:rPr>
              <w:rStyle w:val="PlaceholderText"/>
              <w:rFonts w:eastAsiaTheme="minorHAnsi"/>
            </w:rPr>
            <w:t>Click or tap here to enter text.</w:t>
          </w:r>
        </w:sdtContent>
      </w:sdt>
      <w:r w:rsidRPr="00C45DA9">
        <w:rPr>
          <w:color w:val="auto"/>
        </w:rPr>
        <w:t xml:space="preserve"> due to concerns of</w:t>
      </w:r>
      <w:r>
        <w:rPr>
          <w:color w:val="auto"/>
        </w:rPr>
        <w:t xml:space="preserve"> </w:t>
      </w:r>
      <w:sdt>
        <w:sdtPr>
          <w:rPr>
            <w:color w:val="auto"/>
          </w:rPr>
          <w:id w:val="650413330"/>
          <w:placeholder>
            <w:docPart w:val="E901D5AD16C2418494B2083C1B470547"/>
          </w:placeholder>
          <w:showingPlcHdr/>
        </w:sdtPr>
        <w:sdtContent>
          <w:r w:rsidRPr="00DC2D94">
            <w:rPr>
              <w:rStyle w:val="PlaceholderText"/>
              <w:rFonts w:eastAsiaTheme="minorHAnsi"/>
            </w:rPr>
            <w:t>Click or tap here to enter text.</w:t>
          </w:r>
        </w:sdtContent>
      </w:sdt>
      <w:r w:rsidRPr="00C45DA9">
        <w:rPr>
          <w:color w:val="auto"/>
        </w:rPr>
        <w:t xml:space="preserve">.  The minor child was </w:t>
      </w:r>
      <w:sdt>
        <w:sdtPr>
          <w:rPr>
            <w:color w:val="auto"/>
          </w:rPr>
          <w:id w:val="-286738692"/>
          <w:placeholder>
            <w:docPart w:val="E901D5AD16C2418494B2083C1B470547"/>
          </w:placeholder>
          <w:showingPlcHdr/>
        </w:sdtPr>
        <w:sdtContent>
          <w:r w:rsidRPr="00DC2D94">
            <w:rPr>
              <w:rStyle w:val="PlaceholderText"/>
              <w:rFonts w:eastAsiaTheme="minorHAnsi"/>
            </w:rPr>
            <w:t>Click or tap here to enter text.</w:t>
          </w:r>
        </w:sdtContent>
      </w:sdt>
      <w:r w:rsidRPr="00C45DA9">
        <w:rPr>
          <w:color w:val="auto"/>
        </w:rPr>
        <w:t xml:space="preserve"> when he came back into care.</w:t>
      </w:r>
    </w:p>
    <w:p w14:paraId="70820F24" w14:textId="77777777" w:rsidR="00C76951" w:rsidRDefault="00C76951" w:rsidP="006704CA">
      <w:pPr>
        <w:spacing w:after="160" w:line="259" w:lineRule="auto"/>
        <w:jc w:val="center"/>
        <w:rPr>
          <w:color w:val="auto"/>
        </w:rPr>
      </w:pPr>
    </w:p>
    <w:p w14:paraId="488BC83F" w14:textId="77777777" w:rsidR="00C76951" w:rsidRDefault="00C76951" w:rsidP="006704CA">
      <w:pPr>
        <w:spacing w:after="160" w:line="259" w:lineRule="auto"/>
        <w:jc w:val="center"/>
        <w:rPr>
          <w:color w:val="auto"/>
        </w:rPr>
      </w:pPr>
    </w:p>
    <w:p w14:paraId="358DEF94" w14:textId="77777777" w:rsidR="00C76951" w:rsidRPr="00C45DA9" w:rsidRDefault="00C76951" w:rsidP="006704CA">
      <w:pPr>
        <w:spacing w:after="160" w:line="259" w:lineRule="auto"/>
        <w:jc w:val="center"/>
        <w:rPr>
          <w:color w:val="auto"/>
        </w:rPr>
      </w:pPr>
      <w:r w:rsidRPr="00C45DA9">
        <w:rPr>
          <w:color w:val="auto"/>
        </w:rPr>
        <w:lastRenderedPageBreak/>
        <w:t>11.</w:t>
      </w:r>
    </w:p>
    <w:p w14:paraId="212CE0AD" w14:textId="77777777" w:rsidR="00C76951" w:rsidRPr="00C45DA9" w:rsidRDefault="00C76951" w:rsidP="000B475C">
      <w:pPr>
        <w:spacing w:line="480" w:lineRule="auto"/>
        <w:ind w:firstLine="720"/>
        <w:rPr>
          <w:color w:val="auto"/>
        </w:rPr>
      </w:pPr>
      <w:r w:rsidRPr="00C45DA9">
        <w:rPr>
          <w:color w:val="auto"/>
        </w:rPr>
        <w:t xml:space="preserve">The conditions continue to exist and that the very same issues that existed in </w:t>
      </w:r>
      <w:sdt>
        <w:sdtPr>
          <w:rPr>
            <w:color w:val="auto"/>
          </w:rPr>
          <w:id w:val="1687949441"/>
          <w:placeholder>
            <w:docPart w:val="E901D5AD16C2418494B2083C1B470547"/>
          </w:placeholder>
          <w:showingPlcHdr/>
        </w:sdtPr>
        <w:sdtContent>
          <w:r w:rsidRPr="00DC2D94">
            <w:rPr>
              <w:rStyle w:val="PlaceholderText"/>
              <w:rFonts w:eastAsiaTheme="minorHAnsi"/>
            </w:rPr>
            <w:t>Click or tap here to enter text.</w:t>
          </w:r>
        </w:sdtContent>
      </w:sdt>
      <w:r>
        <w:rPr>
          <w:color w:val="auto"/>
        </w:rPr>
        <w:t xml:space="preserve"> </w:t>
      </w:r>
      <w:r w:rsidRPr="00C45DA9">
        <w:rPr>
          <w:color w:val="auto"/>
        </w:rPr>
        <w:t xml:space="preserve">regarding </w:t>
      </w:r>
      <w:sdt>
        <w:sdtPr>
          <w:rPr>
            <w:color w:val="auto"/>
          </w:rPr>
          <w:id w:val="1476106524"/>
          <w:placeholder>
            <w:docPart w:val="32E893BB2D6048A5ADCA7DBE7DFC1455"/>
          </w:placeholder>
          <w:dropDownList>
            <w:listItem w:value="Choose an item."/>
            <w:listItem w:displayText="both parents " w:value="both parents "/>
            <w:listItem w:displayText="the mother " w:value="the mother "/>
            <w:listItem w:displayText="the father " w:value="the father "/>
          </w:dropDownList>
        </w:sdtPr>
        <w:sdtContent>
          <w:r>
            <w:rPr>
              <w:color w:val="auto"/>
            </w:rPr>
            <w:t xml:space="preserve">both parents </w:t>
          </w:r>
        </w:sdtContent>
      </w:sdt>
      <w:r w:rsidRPr="00C45DA9">
        <w:rPr>
          <w:color w:val="auto"/>
        </w:rPr>
        <w:t xml:space="preserve">continue to exist.  </w:t>
      </w:r>
    </w:p>
    <w:p w14:paraId="51B41381" w14:textId="77777777" w:rsidR="00C76951" w:rsidRPr="00C45DA9" w:rsidRDefault="00C76951" w:rsidP="000B475C">
      <w:pPr>
        <w:spacing w:line="480" w:lineRule="auto"/>
        <w:jc w:val="center"/>
        <w:rPr>
          <w:color w:val="auto"/>
        </w:rPr>
      </w:pPr>
      <w:r w:rsidRPr="00C45DA9">
        <w:rPr>
          <w:color w:val="auto"/>
        </w:rPr>
        <w:t>12.</w:t>
      </w:r>
    </w:p>
    <w:p w14:paraId="045D20B9" w14:textId="77777777" w:rsidR="00C76951" w:rsidRPr="00C45DA9" w:rsidRDefault="00C76951" w:rsidP="000B475C">
      <w:pPr>
        <w:spacing w:line="480" w:lineRule="auto"/>
        <w:ind w:firstLine="720"/>
        <w:rPr>
          <w:color w:val="auto"/>
        </w:rPr>
      </w:pPr>
      <w:r w:rsidRPr="00C45DA9">
        <w:rPr>
          <w:color w:val="auto"/>
        </w:rPr>
        <w:t>The Adoption and Safe Families Act applies to these proceedings and thus further services are not required under the Adoption and Safe Families Act.</w:t>
      </w:r>
    </w:p>
    <w:p w14:paraId="03BCF90E" w14:textId="77777777" w:rsidR="00C76951" w:rsidRPr="00C45DA9" w:rsidRDefault="00C76951" w:rsidP="000B475C">
      <w:pPr>
        <w:spacing w:line="480" w:lineRule="auto"/>
        <w:jc w:val="center"/>
        <w:rPr>
          <w:color w:val="auto"/>
        </w:rPr>
      </w:pPr>
      <w:r w:rsidRPr="00C45DA9">
        <w:rPr>
          <w:color w:val="auto"/>
        </w:rPr>
        <w:t>13.</w:t>
      </w:r>
    </w:p>
    <w:p w14:paraId="03AB4922" w14:textId="77777777" w:rsidR="00C76951" w:rsidRPr="00C45DA9" w:rsidRDefault="00C76951" w:rsidP="000B475C">
      <w:pPr>
        <w:spacing w:line="480" w:lineRule="auto"/>
        <w:ind w:firstLine="720"/>
        <w:rPr>
          <w:color w:val="auto"/>
        </w:rPr>
      </w:pPr>
      <w:r w:rsidRPr="00C45DA9">
        <w:rPr>
          <w:color w:val="auto"/>
        </w:rPr>
        <w:t>The Department of Social Services has made reasonable efforts to prevent the removal of the minor child from the home and to reunite the minor child with the parents, and to achieve the permanent plan of reunification; and those efforts are no longer required.</w:t>
      </w:r>
    </w:p>
    <w:p w14:paraId="5D2155EC" w14:textId="77777777" w:rsidR="00C76951" w:rsidRPr="00C45DA9" w:rsidRDefault="00C76951" w:rsidP="000B475C">
      <w:pPr>
        <w:spacing w:line="480" w:lineRule="auto"/>
        <w:jc w:val="center"/>
        <w:rPr>
          <w:color w:val="auto"/>
        </w:rPr>
      </w:pPr>
      <w:r w:rsidRPr="00C45DA9">
        <w:rPr>
          <w:color w:val="auto"/>
        </w:rPr>
        <w:t>14.</w:t>
      </w:r>
    </w:p>
    <w:p w14:paraId="62EA1DE4" w14:textId="77777777" w:rsidR="00C76951" w:rsidRPr="00C45DA9" w:rsidRDefault="00C76951" w:rsidP="000B475C">
      <w:pPr>
        <w:spacing w:line="480" w:lineRule="auto"/>
        <w:ind w:firstLine="720"/>
        <w:rPr>
          <w:color w:val="auto"/>
        </w:rPr>
      </w:pPr>
      <w:r w:rsidRPr="00C45DA9">
        <w:rPr>
          <w:color w:val="auto"/>
        </w:rPr>
        <w:t>Return of custody of the minor child to the Respondent parents would be injurious to the minor child’s welfare.</w:t>
      </w:r>
    </w:p>
    <w:p w14:paraId="4A89A7E4" w14:textId="77777777" w:rsidR="00C76951" w:rsidRPr="00C45DA9" w:rsidRDefault="00C76951" w:rsidP="000B475C">
      <w:pPr>
        <w:spacing w:line="480" w:lineRule="auto"/>
        <w:jc w:val="center"/>
        <w:rPr>
          <w:color w:val="auto"/>
        </w:rPr>
      </w:pPr>
      <w:r w:rsidRPr="00C45DA9">
        <w:rPr>
          <w:color w:val="auto"/>
        </w:rPr>
        <w:t>15.</w:t>
      </w:r>
    </w:p>
    <w:p w14:paraId="1DFABD88" w14:textId="77777777" w:rsidR="00C76951" w:rsidRPr="00C45DA9" w:rsidRDefault="00C76951" w:rsidP="000B475C">
      <w:pPr>
        <w:spacing w:line="480" w:lineRule="auto"/>
        <w:rPr>
          <w:color w:val="auto"/>
        </w:rPr>
      </w:pPr>
      <w:r w:rsidRPr="00C45DA9">
        <w:rPr>
          <w:color w:val="auto"/>
        </w:rPr>
        <w:tab/>
        <w:t>The least restrictive alternative available commensurate with the best interest of the minor child is for legal and physical custody of the minor child to remain with the Department of Social Services, it being contrary to the welfare of the minor child to return legal and/or physical custody to the Respondent parents.</w:t>
      </w:r>
    </w:p>
    <w:p w14:paraId="3745CCDE" w14:textId="77777777" w:rsidR="00C76951" w:rsidRDefault="00C76951" w:rsidP="00DD712A">
      <w:pPr>
        <w:spacing w:line="480" w:lineRule="auto"/>
        <w:ind w:firstLine="720"/>
        <w:rPr>
          <w:color w:val="auto"/>
        </w:rPr>
      </w:pPr>
      <w:r w:rsidRPr="00C45DA9">
        <w:rPr>
          <w:color w:val="auto"/>
        </w:rPr>
        <w:t>Based upon the foregoing Findings of Fact, the Court now makes and enters its Conclusions of Law pursuant to the Adoption and Safe Families Act as follows:</w:t>
      </w:r>
    </w:p>
    <w:p w14:paraId="0BD13EE9" w14:textId="77777777" w:rsidR="00C76951" w:rsidRPr="00C45DA9" w:rsidRDefault="00C76951" w:rsidP="00DD712A">
      <w:pPr>
        <w:spacing w:line="480" w:lineRule="auto"/>
        <w:jc w:val="center"/>
        <w:rPr>
          <w:color w:val="auto"/>
        </w:rPr>
      </w:pPr>
      <w:r w:rsidRPr="00C45DA9">
        <w:rPr>
          <w:color w:val="auto"/>
        </w:rPr>
        <w:t>CONCLUSIONS OF LAW</w:t>
      </w:r>
    </w:p>
    <w:p w14:paraId="75673773" w14:textId="77777777" w:rsidR="00C76951" w:rsidRPr="00C45DA9" w:rsidRDefault="00C76951" w:rsidP="000B475C">
      <w:pPr>
        <w:spacing w:line="480" w:lineRule="auto"/>
        <w:jc w:val="center"/>
        <w:rPr>
          <w:color w:val="auto"/>
        </w:rPr>
      </w:pPr>
      <w:r w:rsidRPr="00C45DA9">
        <w:rPr>
          <w:color w:val="auto"/>
        </w:rPr>
        <w:t>1.</w:t>
      </w:r>
    </w:p>
    <w:p w14:paraId="13C72992" w14:textId="77777777" w:rsidR="00C76951" w:rsidRPr="00C45DA9" w:rsidRDefault="00C76951" w:rsidP="000B475C">
      <w:pPr>
        <w:spacing w:line="480" w:lineRule="auto"/>
        <w:rPr>
          <w:color w:val="auto"/>
        </w:rPr>
      </w:pPr>
      <w:r w:rsidRPr="00C45DA9">
        <w:rPr>
          <w:color w:val="auto"/>
        </w:rPr>
        <w:tab/>
        <w:t>Any Conclusion of Law deemed to be a Finding of Fact or vice versa shall be appropriately incorporated into the Findings of Fact or Conclusions of Law as applicable.</w:t>
      </w:r>
    </w:p>
    <w:p w14:paraId="5A928401" w14:textId="77777777" w:rsidR="00C76951" w:rsidRDefault="00C76951" w:rsidP="000B475C">
      <w:pPr>
        <w:spacing w:line="480" w:lineRule="auto"/>
        <w:jc w:val="center"/>
        <w:rPr>
          <w:color w:val="auto"/>
        </w:rPr>
      </w:pPr>
    </w:p>
    <w:p w14:paraId="41DEFC85" w14:textId="77777777" w:rsidR="00C76951" w:rsidRPr="00C45DA9" w:rsidRDefault="00C76951" w:rsidP="000B475C">
      <w:pPr>
        <w:spacing w:line="480" w:lineRule="auto"/>
        <w:jc w:val="center"/>
        <w:rPr>
          <w:color w:val="auto"/>
        </w:rPr>
      </w:pPr>
      <w:r w:rsidRPr="00C45DA9">
        <w:rPr>
          <w:color w:val="auto"/>
        </w:rPr>
        <w:lastRenderedPageBreak/>
        <w:t>2.</w:t>
      </w:r>
    </w:p>
    <w:p w14:paraId="228A5236" w14:textId="77777777" w:rsidR="00C76951" w:rsidRPr="00C45DA9" w:rsidRDefault="00C76951" w:rsidP="00B75BFA">
      <w:pPr>
        <w:spacing w:line="480" w:lineRule="auto"/>
        <w:ind w:left="1170"/>
        <w:rPr>
          <w:color w:val="auto"/>
        </w:rPr>
      </w:pPr>
      <w:r w:rsidRPr="00C45DA9">
        <w:rPr>
          <w:color w:val="auto"/>
        </w:rPr>
        <w:tab/>
        <w:t>This Court has jurisdiction over the parties and subject matter of this action.</w:t>
      </w:r>
    </w:p>
    <w:p w14:paraId="2F809791" w14:textId="77777777" w:rsidR="00C76951" w:rsidRPr="00C45DA9" w:rsidRDefault="00C76951" w:rsidP="000B475C">
      <w:pPr>
        <w:spacing w:line="480" w:lineRule="auto"/>
        <w:jc w:val="center"/>
        <w:rPr>
          <w:color w:val="auto"/>
        </w:rPr>
      </w:pPr>
      <w:r w:rsidRPr="00C45DA9">
        <w:rPr>
          <w:color w:val="auto"/>
        </w:rPr>
        <w:t>3.</w:t>
      </w:r>
    </w:p>
    <w:p w14:paraId="7343671F" w14:textId="77777777" w:rsidR="00C76951" w:rsidRPr="00C45DA9" w:rsidRDefault="00C76951" w:rsidP="000B475C">
      <w:pPr>
        <w:spacing w:line="480" w:lineRule="auto"/>
        <w:ind w:firstLine="720"/>
        <w:rPr>
          <w:color w:val="auto"/>
        </w:rPr>
      </w:pPr>
      <w:r w:rsidRPr="00C45DA9">
        <w:rPr>
          <w:color w:val="auto"/>
        </w:rPr>
        <w:t>The Court has considered and applied the legal holdings found in</w:t>
      </w:r>
      <w:r>
        <w:rPr>
          <w:color w:val="auto"/>
        </w:rPr>
        <w:t xml:space="preserve"> </w:t>
      </w:r>
      <w:sdt>
        <w:sdtPr>
          <w:rPr>
            <w:color w:val="auto"/>
          </w:rPr>
          <w:id w:val="984127683"/>
          <w:placeholder>
            <w:docPart w:val="E901D5AD16C2418494B2083C1B470547"/>
          </w:placeholder>
          <w:showingPlcHdr/>
        </w:sdtPr>
        <w:sdtContent>
          <w:r w:rsidRPr="00DC2D94">
            <w:rPr>
              <w:rStyle w:val="PlaceholderText"/>
              <w:rFonts w:eastAsiaTheme="minorHAnsi"/>
            </w:rPr>
            <w:t>Click or tap here to enter text.</w:t>
          </w:r>
        </w:sdtContent>
      </w:sdt>
      <w:r w:rsidRPr="00671CA7">
        <w:rPr>
          <w:color w:val="auto"/>
        </w:rPr>
        <w:t>.</w:t>
      </w:r>
    </w:p>
    <w:p w14:paraId="7BD7FB1B" w14:textId="77777777" w:rsidR="00C76951" w:rsidRPr="00C45DA9" w:rsidRDefault="00C76951" w:rsidP="000B475C">
      <w:pPr>
        <w:spacing w:line="480" w:lineRule="auto"/>
        <w:jc w:val="center"/>
        <w:rPr>
          <w:color w:val="auto"/>
        </w:rPr>
      </w:pPr>
      <w:r w:rsidRPr="00C45DA9">
        <w:rPr>
          <w:color w:val="auto"/>
        </w:rPr>
        <w:t>4.</w:t>
      </w:r>
    </w:p>
    <w:p w14:paraId="27C93BE9" w14:textId="77777777" w:rsidR="00C76951" w:rsidRPr="00C45DA9" w:rsidRDefault="00C76951" w:rsidP="000B475C">
      <w:pPr>
        <w:spacing w:line="480" w:lineRule="auto"/>
        <w:ind w:firstLine="720"/>
        <w:rPr>
          <w:color w:val="auto"/>
        </w:rPr>
      </w:pPr>
      <w:r w:rsidRPr="00C45DA9">
        <w:rPr>
          <w:color w:val="auto"/>
        </w:rPr>
        <w:t xml:space="preserve">The Court finds that it is the best interests of the minor child to apply the Adoption and Safe Families Act, it being the least restrictive alternative available in the minor child’s best interests that no further reasonable efforts be required to reunite the minor child with the Respondent parents and to set a Final Dispositional Hearing within thirty days.  </w:t>
      </w:r>
    </w:p>
    <w:p w14:paraId="6E0C3248" w14:textId="77777777" w:rsidR="00C76951" w:rsidRDefault="00C76951" w:rsidP="00314B50">
      <w:pPr>
        <w:spacing w:line="480" w:lineRule="auto"/>
        <w:ind w:firstLine="720"/>
        <w:rPr>
          <w:color w:val="auto"/>
        </w:rPr>
      </w:pPr>
      <w:r w:rsidRPr="00C45DA9">
        <w:rPr>
          <w:color w:val="auto"/>
        </w:rPr>
        <w:t xml:space="preserve">Dated this </w:t>
      </w:r>
      <w:sdt>
        <w:sdtPr>
          <w:rPr>
            <w:color w:val="auto"/>
          </w:rPr>
          <w:id w:val="-162312548"/>
          <w:placeholder>
            <w:docPart w:val="E901D5AD16C2418494B2083C1B470547"/>
          </w:placeholder>
          <w:showingPlcHdr/>
        </w:sdtPr>
        <w:sdtContent>
          <w:r w:rsidRPr="00DC2D94">
            <w:rPr>
              <w:rStyle w:val="PlaceholderText"/>
              <w:rFonts w:eastAsiaTheme="minorHAnsi"/>
            </w:rPr>
            <w:t>Click or tap here to enter text.</w:t>
          </w:r>
        </w:sdtContent>
      </w:sdt>
      <w:r>
        <w:rPr>
          <w:color w:val="auto"/>
        </w:rPr>
        <w:t xml:space="preserve"> </w:t>
      </w:r>
      <w:r w:rsidRPr="00C45DA9">
        <w:rPr>
          <w:color w:val="auto"/>
        </w:rPr>
        <w:t>day of</w:t>
      </w:r>
      <w:r>
        <w:rPr>
          <w:color w:val="auto"/>
        </w:rPr>
        <w:t xml:space="preserve"> </w:t>
      </w:r>
      <w:sdt>
        <w:sdtPr>
          <w:rPr>
            <w:color w:val="auto"/>
          </w:rPr>
          <w:id w:val="1815759887"/>
          <w:placeholder>
            <w:docPart w:val="E901D5AD16C2418494B2083C1B470547"/>
          </w:placeholder>
          <w:showingPlcHdr/>
        </w:sdtPr>
        <w:sdtContent>
          <w:r w:rsidRPr="00DC2D94">
            <w:rPr>
              <w:rStyle w:val="PlaceholderText"/>
              <w:rFonts w:eastAsiaTheme="minorHAnsi"/>
            </w:rPr>
            <w:t>Click or tap here to enter text.</w:t>
          </w:r>
        </w:sdtContent>
      </w:sdt>
      <w:r w:rsidRPr="00C45DA9">
        <w:rPr>
          <w:color w:val="auto"/>
        </w:rPr>
        <w:t xml:space="preserve">, effective, however, the </w:t>
      </w:r>
      <w:sdt>
        <w:sdtPr>
          <w:rPr>
            <w:color w:val="auto"/>
          </w:rPr>
          <w:id w:val="-2022763125"/>
          <w:placeholder>
            <w:docPart w:val="E901D5AD16C2418494B2083C1B470547"/>
          </w:placeholder>
          <w:showingPlcHdr/>
        </w:sdtPr>
        <w:sdtContent>
          <w:r w:rsidRPr="00DC2D94">
            <w:rPr>
              <w:rStyle w:val="PlaceholderText"/>
              <w:rFonts w:eastAsiaTheme="minorHAnsi"/>
            </w:rPr>
            <w:t>Click or tap here to enter text.</w:t>
          </w:r>
        </w:sdtContent>
      </w:sdt>
      <w:r w:rsidRPr="00C45DA9">
        <w:rPr>
          <w:color w:val="auto"/>
        </w:rPr>
        <w:t xml:space="preserve"> day of</w:t>
      </w:r>
      <w:r>
        <w:rPr>
          <w:color w:val="auto"/>
        </w:rPr>
        <w:t xml:space="preserve"> </w:t>
      </w:r>
      <w:sdt>
        <w:sdtPr>
          <w:rPr>
            <w:color w:val="auto"/>
          </w:rPr>
          <w:id w:val="-1285576801"/>
          <w:placeholder>
            <w:docPart w:val="E901D5AD16C2418494B2083C1B470547"/>
          </w:placeholder>
          <w:showingPlcHdr/>
        </w:sdtPr>
        <w:sdtContent>
          <w:r w:rsidRPr="00DC2D94">
            <w:rPr>
              <w:rStyle w:val="PlaceholderText"/>
              <w:rFonts w:eastAsiaTheme="minorHAnsi"/>
            </w:rPr>
            <w:t>Click or tap here to enter text.</w:t>
          </w:r>
        </w:sdtContent>
      </w:sdt>
      <w:r>
        <w:rPr>
          <w:color w:val="auto"/>
        </w:rPr>
        <w:t>, 20</w:t>
      </w:r>
      <w:sdt>
        <w:sdtPr>
          <w:rPr>
            <w:color w:val="auto"/>
          </w:rPr>
          <w:id w:val="2011018087"/>
          <w:placeholder>
            <w:docPart w:val="E901D5AD16C2418494B2083C1B470547"/>
          </w:placeholder>
          <w:showingPlcHdr/>
        </w:sdtPr>
        <w:sdtContent>
          <w:r w:rsidRPr="00DC2D94">
            <w:rPr>
              <w:rStyle w:val="PlaceholderText"/>
              <w:rFonts w:eastAsiaTheme="minorHAnsi"/>
            </w:rPr>
            <w:t>Click or tap here to enter text.</w:t>
          </w:r>
        </w:sdtContent>
      </w:sdt>
      <w:r>
        <w:rPr>
          <w:color w:val="auto"/>
        </w:rPr>
        <w:t>,</w:t>
      </w:r>
      <w:r w:rsidRPr="00C45DA9">
        <w:rPr>
          <w:color w:val="auto"/>
        </w:rPr>
        <w:t xml:space="preserve"> being the date of the hearing affording judicial basis for this order.</w:t>
      </w:r>
    </w:p>
    <w:p w14:paraId="64F1EFC9" w14:textId="77777777" w:rsidR="00C76951" w:rsidRDefault="00C76951" w:rsidP="00314B50">
      <w:pPr>
        <w:spacing w:line="480" w:lineRule="auto"/>
        <w:ind w:firstLine="720"/>
        <w:rPr>
          <w:color w:val="auto"/>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649"/>
        <w:gridCol w:w="1588"/>
        <w:gridCol w:w="523"/>
        <w:gridCol w:w="2700"/>
        <w:gridCol w:w="2294"/>
      </w:tblGrid>
      <w:tr w:rsidR="00C76951" w:rsidRPr="00314B50" w14:paraId="0F17D986" w14:textId="77777777" w:rsidTr="005B64EF">
        <w:tc>
          <w:tcPr>
            <w:tcW w:w="9764" w:type="dxa"/>
            <w:gridSpan w:val="6"/>
          </w:tcPr>
          <w:p w14:paraId="3088E722" w14:textId="77777777" w:rsidR="00C76951" w:rsidRPr="00314B50" w:rsidRDefault="00C76951" w:rsidP="00314B50">
            <w:pPr>
              <w:rPr>
                <w:color w:val="auto"/>
                <w:sz w:val="24"/>
              </w:rPr>
            </w:pPr>
          </w:p>
        </w:tc>
      </w:tr>
      <w:tr w:rsidR="00C76951" w:rsidRPr="00314B50" w14:paraId="403A7B9F" w14:textId="77777777" w:rsidTr="005B64EF">
        <w:tc>
          <w:tcPr>
            <w:tcW w:w="4247" w:type="dxa"/>
            <w:gridSpan w:val="3"/>
          </w:tcPr>
          <w:p w14:paraId="210098D0" w14:textId="77777777" w:rsidR="00C76951" w:rsidRPr="00314B50" w:rsidRDefault="00C76951" w:rsidP="00314B50">
            <w:pPr>
              <w:rPr>
                <w:color w:val="auto"/>
                <w:sz w:val="24"/>
              </w:rPr>
            </w:pPr>
            <w:r w:rsidRPr="00314B50">
              <w:rPr>
                <w:color w:val="auto"/>
                <w:sz w:val="24"/>
              </w:rPr>
              <w:tab/>
            </w:r>
            <w:r w:rsidRPr="00314B50">
              <w:rPr>
                <w:color w:val="auto"/>
                <w:sz w:val="24"/>
              </w:rPr>
              <w:tab/>
            </w:r>
            <w:r w:rsidRPr="00314B50">
              <w:rPr>
                <w:color w:val="auto"/>
                <w:sz w:val="24"/>
              </w:rPr>
              <w:tab/>
            </w:r>
            <w:r w:rsidRPr="00314B50">
              <w:rPr>
                <w:color w:val="auto"/>
                <w:sz w:val="24"/>
              </w:rPr>
              <w:tab/>
            </w:r>
            <w:r w:rsidRPr="00314B50">
              <w:rPr>
                <w:color w:val="auto"/>
                <w:sz w:val="24"/>
              </w:rPr>
              <w:tab/>
            </w:r>
          </w:p>
        </w:tc>
        <w:tc>
          <w:tcPr>
            <w:tcW w:w="5517" w:type="dxa"/>
            <w:gridSpan w:val="3"/>
          </w:tcPr>
          <w:p w14:paraId="2EF320B5" w14:textId="77777777" w:rsidR="00C76951" w:rsidRPr="00314B50" w:rsidRDefault="00C76951" w:rsidP="00314B50">
            <w:pPr>
              <w:rPr>
                <w:color w:val="auto"/>
                <w:sz w:val="24"/>
              </w:rPr>
            </w:pPr>
            <w:r w:rsidRPr="00314B50">
              <w:rPr>
                <w:color w:val="auto"/>
                <w:sz w:val="24"/>
              </w:rPr>
              <w:t>BY THE COURT:</w:t>
            </w:r>
          </w:p>
        </w:tc>
      </w:tr>
      <w:tr w:rsidR="00C76951" w:rsidRPr="00314B50" w14:paraId="499EE8F4" w14:textId="77777777" w:rsidTr="005B64EF">
        <w:trPr>
          <w:trHeight w:val="153"/>
        </w:trPr>
        <w:tc>
          <w:tcPr>
            <w:tcW w:w="9764" w:type="dxa"/>
            <w:gridSpan w:val="6"/>
          </w:tcPr>
          <w:p w14:paraId="1EA561A0" w14:textId="77777777" w:rsidR="00C76951" w:rsidRPr="00314B50" w:rsidRDefault="00C76951" w:rsidP="00314B50">
            <w:pPr>
              <w:rPr>
                <w:color w:val="auto"/>
                <w:sz w:val="24"/>
              </w:rPr>
            </w:pPr>
          </w:p>
        </w:tc>
      </w:tr>
      <w:tr w:rsidR="00C76951" w:rsidRPr="00314B50" w14:paraId="07A75832" w14:textId="77777777" w:rsidTr="005B64EF">
        <w:trPr>
          <w:trHeight w:val="80"/>
        </w:trPr>
        <w:tc>
          <w:tcPr>
            <w:tcW w:w="9764" w:type="dxa"/>
            <w:gridSpan w:val="6"/>
          </w:tcPr>
          <w:p w14:paraId="705BAA76" w14:textId="77777777" w:rsidR="00C76951" w:rsidRPr="00314B50" w:rsidRDefault="00C76951" w:rsidP="00314B50">
            <w:pPr>
              <w:rPr>
                <w:color w:val="auto"/>
                <w:sz w:val="24"/>
              </w:rPr>
            </w:pPr>
          </w:p>
        </w:tc>
      </w:tr>
      <w:tr w:rsidR="00C76951" w:rsidRPr="00314B50" w14:paraId="78A6ED19" w14:textId="77777777" w:rsidTr="005B64EF">
        <w:tc>
          <w:tcPr>
            <w:tcW w:w="4247" w:type="dxa"/>
            <w:gridSpan w:val="3"/>
          </w:tcPr>
          <w:p w14:paraId="39EF3C39" w14:textId="77777777" w:rsidR="00C76951" w:rsidRPr="00314B50" w:rsidRDefault="00C76951" w:rsidP="00314B50">
            <w:pPr>
              <w:rPr>
                <w:color w:val="auto"/>
                <w:sz w:val="24"/>
              </w:rPr>
            </w:pPr>
            <w:r w:rsidRPr="00314B50">
              <w:rPr>
                <w:color w:val="auto"/>
                <w:sz w:val="24"/>
              </w:rPr>
              <w:tab/>
            </w:r>
            <w:r w:rsidRPr="00314B50">
              <w:rPr>
                <w:color w:val="auto"/>
                <w:sz w:val="24"/>
              </w:rPr>
              <w:tab/>
            </w:r>
            <w:r w:rsidRPr="00314B50">
              <w:rPr>
                <w:color w:val="auto"/>
                <w:sz w:val="24"/>
              </w:rPr>
              <w:tab/>
            </w:r>
            <w:r w:rsidRPr="00314B50">
              <w:rPr>
                <w:color w:val="auto"/>
                <w:sz w:val="24"/>
              </w:rPr>
              <w:tab/>
            </w:r>
          </w:p>
        </w:tc>
        <w:tc>
          <w:tcPr>
            <w:tcW w:w="523" w:type="dxa"/>
          </w:tcPr>
          <w:p w14:paraId="29E62A2E" w14:textId="77777777" w:rsidR="00C76951" w:rsidRPr="00314B50" w:rsidRDefault="00C76951" w:rsidP="00314B50">
            <w:pPr>
              <w:rPr>
                <w:color w:val="auto"/>
              </w:rPr>
            </w:pPr>
          </w:p>
        </w:tc>
        <w:tc>
          <w:tcPr>
            <w:tcW w:w="2700" w:type="dxa"/>
            <w:tcBorders>
              <w:bottom w:val="single" w:sz="12" w:space="0" w:color="auto"/>
            </w:tcBorders>
          </w:tcPr>
          <w:p w14:paraId="7DECE785" w14:textId="77777777" w:rsidR="00C76951" w:rsidRPr="00314B50" w:rsidRDefault="00C76951" w:rsidP="00314B50">
            <w:pPr>
              <w:rPr>
                <w:color w:val="auto"/>
              </w:rPr>
            </w:pPr>
          </w:p>
        </w:tc>
        <w:tc>
          <w:tcPr>
            <w:tcW w:w="2294" w:type="dxa"/>
          </w:tcPr>
          <w:p w14:paraId="047ADE18" w14:textId="77777777" w:rsidR="00C76951" w:rsidRPr="00314B50" w:rsidRDefault="00C76951" w:rsidP="00314B50">
            <w:pPr>
              <w:rPr>
                <w:color w:val="auto"/>
                <w:sz w:val="24"/>
              </w:rPr>
            </w:pPr>
          </w:p>
        </w:tc>
      </w:tr>
      <w:tr w:rsidR="00C76951" w:rsidRPr="00314B50" w14:paraId="359D7888" w14:textId="77777777" w:rsidTr="005B64EF">
        <w:tc>
          <w:tcPr>
            <w:tcW w:w="4247" w:type="dxa"/>
            <w:gridSpan w:val="3"/>
          </w:tcPr>
          <w:p w14:paraId="36E2C2A2" w14:textId="77777777" w:rsidR="00C76951" w:rsidRPr="00314B50" w:rsidRDefault="00C76951" w:rsidP="00314B50">
            <w:pPr>
              <w:rPr>
                <w:color w:val="auto"/>
                <w:sz w:val="24"/>
              </w:rPr>
            </w:pPr>
            <w:r w:rsidRPr="00314B50">
              <w:rPr>
                <w:color w:val="auto"/>
                <w:sz w:val="24"/>
              </w:rPr>
              <w:t>ATTEST:</w:t>
            </w:r>
            <w:r w:rsidRPr="00314B50">
              <w:rPr>
                <w:color w:val="auto"/>
                <w:sz w:val="24"/>
              </w:rPr>
              <w:tab/>
            </w:r>
            <w:r w:rsidRPr="00314B50">
              <w:rPr>
                <w:color w:val="auto"/>
                <w:sz w:val="24"/>
              </w:rPr>
              <w:tab/>
            </w:r>
            <w:r w:rsidRPr="00314B50">
              <w:rPr>
                <w:color w:val="auto"/>
                <w:sz w:val="24"/>
              </w:rPr>
              <w:tab/>
            </w:r>
          </w:p>
        </w:tc>
        <w:tc>
          <w:tcPr>
            <w:tcW w:w="5517" w:type="dxa"/>
            <w:gridSpan w:val="3"/>
          </w:tcPr>
          <w:p w14:paraId="34517FB8" w14:textId="77777777" w:rsidR="00C76951" w:rsidRPr="00314B50" w:rsidRDefault="00C76951" w:rsidP="00314B50">
            <w:pPr>
              <w:rPr>
                <w:color w:val="auto"/>
                <w:sz w:val="24"/>
              </w:rPr>
            </w:pPr>
            <w:r w:rsidRPr="00314B50">
              <w:rPr>
                <w:color w:val="auto"/>
                <w:sz w:val="24"/>
              </w:rPr>
              <w:t xml:space="preserve">The Honorable </w:t>
            </w:r>
            <w:sdt>
              <w:sdtPr>
                <w:rPr>
                  <w:color w:val="auto"/>
                </w:rPr>
                <w:id w:val="1867408222"/>
                <w:placeholder>
                  <w:docPart w:val="548799E7444D46A69B277C26806786BC"/>
                </w:placeholder>
                <w:showingPlcHdr/>
              </w:sdtPr>
              <w:sdtContent>
                <w:r w:rsidRPr="00314B50">
                  <w:rPr>
                    <w:color w:val="auto"/>
                    <w:sz w:val="24"/>
                  </w:rPr>
                  <w:t>Click or tap here to enter text.</w:t>
                </w:r>
              </w:sdtContent>
            </w:sdt>
          </w:p>
        </w:tc>
      </w:tr>
      <w:tr w:rsidR="00C76951" w:rsidRPr="00314B50" w14:paraId="20A1F35E" w14:textId="77777777" w:rsidTr="005B64EF">
        <w:tc>
          <w:tcPr>
            <w:tcW w:w="4247" w:type="dxa"/>
            <w:gridSpan w:val="3"/>
          </w:tcPr>
          <w:p w14:paraId="7525C634" w14:textId="77777777" w:rsidR="00C76951" w:rsidRPr="00314B50" w:rsidRDefault="00C76951" w:rsidP="00314B50">
            <w:pPr>
              <w:rPr>
                <w:color w:val="auto"/>
                <w:sz w:val="24"/>
              </w:rPr>
            </w:pPr>
            <w:r w:rsidRPr="00314B50">
              <w:rPr>
                <w:color w:val="auto"/>
                <w:sz w:val="24"/>
              </w:rPr>
              <w:tab/>
            </w:r>
            <w:r w:rsidRPr="00314B50">
              <w:rPr>
                <w:color w:val="auto"/>
                <w:sz w:val="24"/>
              </w:rPr>
              <w:tab/>
            </w:r>
            <w:r w:rsidRPr="00314B50">
              <w:rPr>
                <w:color w:val="auto"/>
                <w:sz w:val="24"/>
              </w:rPr>
              <w:tab/>
            </w:r>
          </w:p>
        </w:tc>
        <w:tc>
          <w:tcPr>
            <w:tcW w:w="5517" w:type="dxa"/>
            <w:gridSpan w:val="3"/>
          </w:tcPr>
          <w:p w14:paraId="4531C010" w14:textId="77777777" w:rsidR="00C76951" w:rsidRPr="00314B50" w:rsidRDefault="00C76951" w:rsidP="00314B50">
            <w:pPr>
              <w:rPr>
                <w:color w:val="auto"/>
                <w:sz w:val="24"/>
              </w:rPr>
            </w:pPr>
            <w:r w:rsidRPr="00314B50">
              <w:rPr>
                <w:color w:val="auto"/>
                <w:sz w:val="24"/>
              </w:rPr>
              <w:t>Judge of the Circuit Court</w:t>
            </w:r>
          </w:p>
        </w:tc>
      </w:tr>
      <w:tr w:rsidR="00C76951" w:rsidRPr="00314B50" w14:paraId="6A41BBED" w14:textId="77777777" w:rsidTr="005B64EF">
        <w:tc>
          <w:tcPr>
            <w:tcW w:w="9764" w:type="dxa"/>
            <w:gridSpan w:val="6"/>
          </w:tcPr>
          <w:p w14:paraId="0002108E" w14:textId="77777777" w:rsidR="00C76951" w:rsidRPr="00314B50" w:rsidRDefault="00C76951" w:rsidP="00314B50">
            <w:pPr>
              <w:rPr>
                <w:color w:val="auto"/>
                <w:sz w:val="24"/>
              </w:rPr>
            </w:pPr>
            <w:r w:rsidRPr="00314B50">
              <w:rPr>
                <w:color w:val="auto"/>
                <w:sz w:val="24"/>
              </w:rPr>
              <w:t>Clerk of Court</w:t>
            </w:r>
          </w:p>
        </w:tc>
      </w:tr>
      <w:tr w:rsidR="00C76951" w:rsidRPr="00314B50" w14:paraId="38B71BFF" w14:textId="77777777" w:rsidTr="005B64EF">
        <w:tc>
          <w:tcPr>
            <w:tcW w:w="1010" w:type="dxa"/>
          </w:tcPr>
          <w:p w14:paraId="76D3509B" w14:textId="77777777" w:rsidR="00C76951" w:rsidRPr="00314B50" w:rsidRDefault="00C76951" w:rsidP="00314B50">
            <w:pPr>
              <w:rPr>
                <w:color w:val="auto"/>
                <w:sz w:val="24"/>
              </w:rPr>
            </w:pPr>
            <w:r w:rsidRPr="00314B50">
              <w:rPr>
                <w:color w:val="auto"/>
                <w:sz w:val="24"/>
              </w:rPr>
              <w:t xml:space="preserve">BY: </w:t>
            </w:r>
          </w:p>
        </w:tc>
        <w:tc>
          <w:tcPr>
            <w:tcW w:w="1649" w:type="dxa"/>
            <w:tcBorders>
              <w:bottom w:val="single" w:sz="4" w:space="0" w:color="auto"/>
            </w:tcBorders>
          </w:tcPr>
          <w:p w14:paraId="23C84C63" w14:textId="77777777" w:rsidR="00C76951" w:rsidRPr="00314B50" w:rsidRDefault="00C76951" w:rsidP="00314B50">
            <w:pPr>
              <w:rPr>
                <w:color w:val="auto"/>
                <w:sz w:val="24"/>
              </w:rPr>
            </w:pPr>
          </w:p>
        </w:tc>
        <w:tc>
          <w:tcPr>
            <w:tcW w:w="7105" w:type="dxa"/>
            <w:gridSpan w:val="4"/>
          </w:tcPr>
          <w:p w14:paraId="56273207" w14:textId="77777777" w:rsidR="00C76951" w:rsidRPr="00314B50" w:rsidRDefault="00C76951" w:rsidP="00314B50">
            <w:pPr>
              <w:rPr>
                <w:color w:val="auto"/>
                <w:sz w:val="24"/>
              </w:rPr>
            </w:pPr>
          </w:p>
        </w:tc>
      </w:tr>
      <w:tr w:rsidR="00C76951" w:rsidRPr="00314B50" w14:paraId="6C68E0DF" w14:textId="77777777" w:rsidTr="005B64EF">
        <w:tc>
          <w:tcPr>
            <w:tcW w:w="9764" w:type="dxa"/>
            <w:gridSpan w:val="6"/>
          </w:tcPr>
          <w:p w14:paraId="63B9DD3A" w14:textId="77777777" w:rsidR="00C76951" w:rsidRPr="00314B50" w:rsidRDefault="00C76951" w:rsidP="00314B50">
            <w:pPr>
              <w:rPr>
                <w:color w:val="auto"/>
                <w:sz w:val="24"/>
              </w:rPr>
            </w:pPr>
            <w:r w:rsidRPr="00314B50">
              <w:rPr>
                <w:color w:val="auto"/>
                <w:sz w:val="24"/>
              </w:rPr>
              <w:t xml:space="preserve">Deputy </w:t>
            </w:r>
            <w:sdt>
              <w:sdtPr>
                <w:rPr>
                  <w:color w:val="auto"/>
                </w:rPr>
                <w:id w:val="2020270222"/>
                <w:placeholder>
                  <w:docPart w:val="AA2A9011DD604F2A95DEC3BDCE840C26"/>
                </w:placeholder>
                <w:showingPlcHdr/>
              </w:sdtPr>
              <w:sdtContent>
                <w:r w:rsidRPr="00314B50">
                  <w:rPr>
                    <w:color w:val="auto"/>
                    <w:sz w:val="24"/>
                  </w:rPr>
                  <w:t>Click or tap here to enter text.</w:t>
                </w:r>
              </w:sdtContent>
            </w:sdt>
          </w:p>
        </w:tc>
      </w:tr>
      <w:tr w:rsidR="00C76951" w:rsidRPr="00314B50" w14:paraId="060282FB" w14:textId="77777777" w:rsidTr="005B64EF">
        <w:tc>
          <w:tcPr>
            <w:tcW w:w="9764" w:type="dxa"/>
            <w:gridSpan w:val="6"/>
          </w:tcPr>
          <w:p w14:paraId="0E87ACF2" w14:textId="77777777" w:rsidR="00C76951" w:rsidRPr="00314B50" w:rsidRDefault="00C76951" w:rsidP="00314B50">
            <w:pPr>
              <w:rPr>
                <w:b/>
                <w:color w:val="auto"/>
                <w:sz w:val="24"/>
              </w:rPr>
            </w:pPr>
            <w:r w:rsidRPr="00314B50">
              <w:rPr>
                <w:color w:val="auto"/>
                <w:sz w:val="24"/>
              </w:rPr>
              <w:t>(SEAL)</w:t>
            </w:r>
          </w:p>
        </w:tc>
      </w:tr>
      <w:tr w:rsidR="00C76951" w:rsidRPr="00314B50" w14:paraId="01C403A7" w14:textId="77777777" w:rsidTr="005B64EF">
        <w:trPr>
          <w:trHeight w:val="80"/>
        </w:trPr>
        <w:tc>
          <w:tcPr>
            <w:tcW w:w="9764" w:type="dxa"/>
            <w:gridSpan w:val="6"/>
          </w:tcPr>
          <w:p w14:paraId="29677A1A" w14:textId="77777777" w:rsidR="00C76951" w:rsidRPr="00314B50" w:rsidRDefault="00C76951" w:rsidP="00314B50">
            <w:pPr>
              <w:rPr>
                <w:color w:val="auto"/>
                <w:sz w:val="24"/>
              </w:rPr>
            </w:pPr>
          </w:p>
        </w:tc>
      </w:tr>
    </w:tbl>
    <w:p w14:paraId="57CCC6BA" w14:textId="77777777" w:rsidR="00C76951" w:rsidRDefault="00C76951"/>
    <w:p w14:paraId="65F0BC17" w14:textId="77777777" w:rsidR="00C76951" w:rsidRDefault="00C76951" w:rsidP="00AC5F55">
      <w:pPr>
        <w:spacing w:after="160" w:line="278" w:lineRule="auto"/>
        <w:ind w:left="0" w:firstLine="0"/>
        <w:sectPr w:rsidR="00C76951" w:rsidSect="00C76951">
          <w:footerReference w:type="default" r:id="rId528"/>
          <w:footnotePr>
            <w:numRestart w:val="eachPage"/>
          </w:footnotePr>
          <w:pgSz w:w="12240" w:h="15840"/>
          <w:pgMar w:top="720" w:right="1109" w:bottom="720" w:left="720" w:header="720" w:footer="720" w:gutter="0"/>
          <w:cols w:space="720"/>
          <w:docGrid w:linePitch="326"/>
        </w:sectPr>
      </w:pPr>
    </w:p>
    <w:p w14:paraId="5F6CAC20" w14:textId="77777777" w:rsidR="00C76951" w:rsidRDefault="00C76951" w:rsidP="00AC5F55">
      <w:pPr>
        <w:spacing w:after="160" w:line="278" w:lineRule="auto"/>
        <w:ind w:left="0" w:firstLine="0"/>
        <w:sectPr w:rsidR="00C76951" w:rsidSect="00C76951">
          <w:footerReference w:type="default" r:id="rId529"/>
          <w:footnotePr>
            <w:numRestart w:val="eachPage"/>
          </w:footnotePr>
          <w:pgSz w:w="12240" w:h="15840"/>
          <w:pgMar w:top="720" w:right="1109" w:bottom="720" w:left="720" w:header="720" w:footer="720" w:gutter="0"/>
          <w:cols w:space="720"/>
          <w:docGrid w:linePitch="326"/>
        </w:sect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C76951" w:rsidRPr="0077775E" w14:paraId="4A19C50D" w14:textId="77777777" w:rsidTr="00A62538">
        <w:trPr>
          <w:trHeight w:val="900"/>
        </w:trPr>
        <w:tc>
          <w:tcPr>
            <w:tcW w:w="4950" w:type="dxa"/>
            <w:tcBorders>
              <w:top w:val="nil"/>
              <w:left w:val="nil"/>
              <w:bottom w:val="single" w:sz="24" w:space="0" w:color="auto"/>
              <w:right w:val="nil"/>
            </w:tcBorders>
            <w:hideMark/>
          </w:tcPr>
          <w:p w14:paraId="6714256F" w14:textId="77777777" w:rsidR="00C76951" w:rsidRPr="005A3ACD" w:rsidRDefault="00C76951" w:rsidP="00A62538">
            <w:pPr>
              <w:overflowPunct w:val="0"/>
              <w:autoSpaceDE w:val="0"/>
              <w:autoSpaceDN w:val="0"/>
              <w:adjustRightInd w:val="0"/>
              <w:spacing w:after="0"/>
              <w:ind w:left="-22" w:right="68"/>
              <w:rPr>
                <w:color w:val="auto"/>
                <w:sz w:val="24"/>
                <w:szCs w:val="24"/>
              </w:rPr>
            </w:pPr>
            <w:r w:rsidRPr="005A3ACD">
              <w:rPr>
                <w:color w:val="auto"/>
                <w:sz w:val="24"/>
                <w:szCs w:val="24"/>
              </w:rPr>
              <w:t>STATE OF SOUTH DAKOTA:</w:t>
            </w:r>
          </w:p>
          <w:p w14:paraId="0AECFD0D" w14:textId="77777777" w:rsidR="00C76951" w:rsidRPr="005A3ACD" w:rsidRDefault="00C76951" w:rsidP="00A62538">
            <w:pPr>
              <w:overflowPunct w:val="0"/>
              <w:autoSpaceDE w:val="0"/>
              <w:autoSpaceDN w:val="0"/>
              <w:adjustRightInd w:val="0"/>
              <w:spacing w:after="0"/>
              <w:ind w:left="1515" w:right="68"/>
              <w:jc w:val="center"/>
              <w:rPr>
                <w:rFonts w:eastAsia="Aptos"/>
                <w:color w:val="auto"/>
                <w:sz w:val="24"/>
                <w:szCs w:val="24"/>
              </w:rPr>
            </w:pPr>
            <w:r w:rsidRPr="005A3ACD">
              <w:rPr>
                <w:rFonts w:eastAsia="Aptos"/>
                <w:color w:val="auto"/>
                <w:sz w:val="24"/>
                <w:szCs w:val="24"/>
              </w:rPr>
              <w:t>SS:</w:t>
            </w:r>
          </w:p>
          <w:p w14:paraId="40B49A83" w14:textId="77777777" w:rsidR="00C76951" w:rsidRPr="005A3ACD" w:rsidRDefault="00C76951" w:rsidP="00A62538">
            <w:pPr>
              <w:overflowPunct w:val="0"/>
              <w:autoSpaceDE w:val="0"/>
              <w:autoSpaceDN w:val="0"/>
              <w:adjustRightInd w:val="0"/>
              <w:spacing w:after="0"/>
              <w:ind w:left="-22" w:right="68"/>
              <w:rPr>
                <w:rFonts w:eastAsia="Aptos"/>
                <w:color w:val="auto"/>
                <w:sz w:val="24"/>
                <w:szCs w:val="24"/>
              </w:rPr>
            </w:pPr>
            <w:r w:rsidRPr="005A3ACD">
              <w:rPr>
                <w:rFonts w:eastAsia="Aptos"/>
                <w:color w:val="auto"/>
                <w:sz w:val="24"/>
                <w:szCs w:val="24"/>
              </w:rPr>
              <w:t xml:space="preserve">COUNTY OF  </w:t>
            </w:r>
            <w:sdt>
              <w:sdtPr>
                <w:rPr>
                  <w:rFonts w:eastAsia="Aptos"/>
                  <w:color w:val="auto"/>
                </w:rPr>
                <w:id w:val="290407919"/>
                <w:placeholder>
                  <w:docPart w:val="4FD5A75276D14DA99528FBD534E93600"/>
                </w:placeholder>
                <w:showingPlcHdr/>
              </w:sdtPr>
              <w:sdtContent>
                <w:r w:rsidRPr="005A3ACD">
                  <w:rPr>
                    <w:rFonts w:ascii="Aptos" w:eastAsia="Aptos" w:hAnsi="Aptos"/>
                    <w:color w:val="666666"/>
                    <w:sz w:val="24"/>
                    <w:szCs w:val="24"/>
                  </w:rPr>
                  <w:t>Click or tap here to enter text.</w:t>
                </w:r>
              </w:sdtContent>
            </w:sdt>
          </w:p>
        </w:tc>
        <w:tc>
          <w:tcPr>
            <w:tcW w:w="4950" w:type="dxa"/>
            <w:tcBorders>
              <w:top w:val="nil"/>
              <w:left w:val="nil"/>
              <w:bottom w:val="single" w:sz="24" w:space="0" w:color="auto"/>
              <w:right w:val="nil"/>
            </w:tcBorders>
          </w:tcPr>
          <w:p w14:paraId="6B9875AB" w14:textId="77777777" w:rsidR="00C76951" w:rsidRPr="005A3ACD" w:rsidRDefault="00C76951" w:rsidP="00A62538">
            <w:pPr>
              <w:overflowPunct w:val="0"/>
              <w:autoSpaceDE w:val="0"/>
              <w:autoSpaceDN w:val="0"/>
              <w:adjustRightInd w:val="0"/>
              <w:spacing w:after="0"/>
              <w:ind w:left="-24" w:right="66"/>
              <w:jc w:val="center"/>
              <w:rPr>
                <w:rFonts w:eastAsia="Aptos"/>
                <w:color w:val="auto"/>
                <w:sz w:val="24"/>
                <w:szCs w:val="24"/>
              </w:rPr>
            </w:pPr>
            <w:r w:rsidRPr="005A3ACD">
              <w:rPr>
                <w:rFonts w:eastAsia="Aptos"/>
                <w:color w:val="auto"/>
                <w:sz w:val="24"/>
                <w:szCs w:val="24"/>
              </w:rPr>
              <w:t>IN CIRCUIT COURT</w:t>
            </w:r>
          </w:p>
          <w:p w14:paraId="52E71868" w14:textId="77777777" w:rsidR="00C76951" w:rsidRPr="005A3ACD" w:rsidRDefault="00C76951" w:rsidP="00A62538">
            <w:pPr>
              <w:overflowPunct w:val="0"/>
              <w:autoSpaceDE w:val="0"/>
              <w:autoSpaceDN w:val="0"/>
              <w:adjustRightInd w:val="0"/>
              <w:spacing w:after="0"/>
              <w:ind w:left="-24" w:right="66" w:hanging="720"/>
              <w:jc w:val="center"/>
              <w:rPr>
                <w:rFonts w:eastAsia="Aptos"/>
                <w:color w:val="auto"/>
                <w:sz w:val="24"/>
                <w:szCs w:val="24"/>
              </w:rPr>
            </w:pPr>
          </w:p>
          <w:p w14:paraId="06A02E38" w14:textId="77777777" w:rsidR="00C76951" w:rsidRPr="005A3ACD" w:rsidRDefault="00000000" w:rsidP="00A62538">
            <w:pPr>
              <w:overflowPunct w:val="0"/>
              <w:autoSpaceDE w:val="0"/>
              <w:autoSpaceDN w:val="0"/>
              <w:adjustRightInd w:val="0"/>
              <w:spacing w:after="0"/>
              <w:ind w:left="-24" w:right="66"/>
              <w:jc w:val="center"/>
              <w:rPr>
                <w:rFonts w:eastAsia="Aptos"/>
                <w:color w:val="auto"/>
                <w:sz w:val="24"/>
                <w:szCs w:val="24"/>
              </w:rPr>
            </w:pPr>
            <w:sdt>
              <w:sdtPr>
                <w:rPr>
                  <w:rFonts w:eastAsia="Aptos"/>
                  <w:color w:val="auto"/>
                </w:rPr>
                <w:alias w:val="SEVENTH"/>
                <w:tag w:val="FIFTH"/>
                <w:id w:val="1725259956"/>
                <w:placeholder>
                  <w:docPart w:val="FB9D9E9E998D4ED8BBB119961D814A8A"/>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76951" w:rsidRPr="005A3ACD">
                  <w:rPr>
                    <w:rFonts w:ascii="Aptos" w:eastAsia="Aptos" w:hAnsi="Aptos"/>
                    <w:color w:val="666666"/>
                    <w:sz w:val="24"/>
                    <w:szCs w:val="24"/>
                  </w:rPr>
                  <w:t>Choose an item.</w:t>
                </w:r>
              </w:sdtContent>
            </w:sdt>
            <w:r w:rsidR="00C76951" w:rsidRPr="005A3ACD">
              <w:rPr>
                <w:rFonts w:eastAsia="Aptos"/>
                <w:color w:val="auto"/>
                <w:sz w:val="24"/>
                <w:szCs w:val="24"/>
              </w:rPr>
              <w:t xml:space="preserve">  JUDICIAL CIRCUIT</w:t>
            </w:r>
          </w:p>
        </w:tc>
      </w:tr>
      <w:tr w:rsidR="00C76951" w:rsidRPr="0077775E" w14:paraId="328E651B" w14:textId="77777777" w:rsidTr="004F3C13">
        <w:trPr>
          <w:trHeight w:val="4080"/>
        </w:trPr>
        <w:tc>
          <w:tcPr>
            <w:tcW w:w="4950" w:type="dxa"/>
            <w:tcBorders>
              <w:top w:val="single" w:sz="24" w:space="0" w:color="auto"/>
              <w:left w:val="nil"/>
              <w:bottom w:val="single" w:sz="24" w:space="0" w:color="auto"/>
              <w:right w:val="single" w:sz="24" w:space="0" w:color="auto"/>
            </w:tcBorders>
          </w:tcPr>
          <w:p w14:paraId="59A97217" w14:textId="77777777" w:rsidR="00C76951" w:rsidRPr="005A3ACD" w:rsidRDefault="00C76951" w:rsidP="0077775E">
            <w:pPr>
              <w:widowControl w:val="0"/>
              <w:overflowPunct w:val="0"/>
              <w:autoSpaceDE w:val="0"/>
              <w:autoSpaceDN w:val="0"/>
              <w:adjustRightInd w:val="0"/>
              <w:ind w:left="1530" w:right="720" w:hanging="720"/>
              <w:rPr>
                <w:rFonts w:eastAsia="Aptos"/>
                <w:color w:val="auto"/>
                <w:sz w:val="24"/>
                <w:szCs w:val="24"/>
              </w:rPr>
            </w:pPr>
          </w:p>
          <w:p w14:paraId="548ACB8C" w14:textId="77777777" w:rsidR="00C76951" w:rsidRPr="005A3ACD" w:rsidRDefault="00C76951" w:rsidP="00120EE3">
            <w:pPr>
              <w:overflowPunct w:val="0"/>
              <w:autoSpaceDE w:val="0"/>
              <w:autoSpaceDN w:val="0"/>
              <w:adjustRightInd w:val="0"/>
              <w:ind w:left="-23"/>
              <w:jc w:val="center"/>
              <w:textAlignment w:val="baseline"/>
              <w:rPr>
                <w:color w:val="auto"/>
                <w:sz w:val="24"/>
                <w:szCs w:val="24"/>
              </w:rPr>
            </w:pPr>
            <w:r w:rsidRPr="005A3ACD">
              <w:rPr>
                <w:color w:val="auto"/>
                <w:sz w:val="24"/>
                <w:szCs w:val="24"/>
              </w:rPr>
              <w:t>THE PEOPLE OF THE STATE OF SOUTH DAKOTA IN THE INTEREST OF,</w:t>
            </w:r>
          </w:p>
          <w:p w14:paraId="6BAFA8FA" w14:textId="77777777" w:rsidR="00C76951" w:rsidRPr="005A3ACD" w:rsidRDefault="00C76951" w:rsidP="00120EE3">
            <w:pPr>
              <w:overflowPunct w:val="0"/>
              <w:autoSpaceDE w:val="0"/>
              <w:autoSpaceDN w:val="0"/>
              <w:adjustRightInd w:val="0"/>
              <w:ind w:left="-23"/>
              <w:textAlignment w:val="baseline"/>
              <w:rPr>
                <w:color w:val="auto"/>
                <w:sz w:val="24"/>
                <w:szCs w:val="24"/>
              </w:rPr>
            </w:pPr>
          </w:p>
          <w:p w14:paraId="4CF266F8" w14:textId="77777777" w:rsidR="00C76951" w:rsidRPr="005A3ACD" w:rsidRDefault="00000000" w:rsidP="00120EE3">
            <w:pPr>
              <w:widowControl w:val="0"/>
              <w:overflowPunct w:val="0"/>
              <w:autoSpaceDE w:val="0"/>
              <w:autoSpaceDN w:val="0"/>
              <w:adjustRightInd w:val="0"/>
              <w:ind w:left="-23" w:right="75"/>
              <w:rPr>
                <w:rFonts w:eastAsia="Aptos"/>
                <w:color w:val="auto"/>
                <w:sz w:val="24"/>
                <w:szCs w:val="24"/>
              </w:rPr>
            </w:pPr>
            <w:sdt>
              <w:sdtPr>
                <w:rPr>
                  <w:rFonts w:eastAsia="Aptos"/>
                  <w:color w:val="auto"/>
                </w:rPr>
                <w:id w:val="793099788"/>
                <w:placeholder>
                  <w:docPart w:val="4F5E077B04D34ABA98BCC09228FB6CA2"/>
                </w:placeholder>
                <w:showingPlcHdr/>
              </w:sdtPr>
              <w:sdtContent>
                <w:r w:rsidR="00C76951" w:rsidRPr="005A3ACD">
                  <w:rPr>
                    <w:rFonts w:ascii="Aptos" w:eastAsia="Aptos" w:hAnsi="Aptos"/>
                    <w:color w:val="666666"/>
                    <w:sz w:val="24"/>
                    <w:szCs w:val="24"/>
                  </w:rPr>
                  <w:t>Click or tap here to enter text.</w:t>
                </w:r>
              </w:sdtContent>
            </w:sdt>
            <w:r w:rsidR="00C76951" w:rsidRPr="005A3ACD">
              <w:rPr>
                <w:rFonts w:eastAsia="Aptos"/>
                <w:color w:val="auto"/>
                <w:sz w:val="24"/>
                <w:szCs w:val="24"/>
              </w:rPr>
              <w:t xml:space="preserve">  </w:t>
            </w:r>
            <w:r w:rsidR="00C76951" w:rsidRPr="004F3C13">
              <w:rPr>
                <w:rFonts w:eastAsia="Aptos"/>
                <w:color w:val="auto"/>
                <w:sz w:val="24"/>
                <w:szCs w:val="24"/>
              </w:rPr>
              <w:t>(DOB:</w:t>
            </w:r>
            <w:sdt>
              <w:sdtPr>
                <w:rPr>
                  <w:rFonts w:eastAsia="Aptos"/>
                  <w:color w:val="auto"/>
                </w:rPr>
                <w:id w:val="1049036462"/>
                <w:placeholder>
                  <w:docPart w:val="6B776750DE0C4193B6BB081B5C2F2132"/>
                </w:placeholder>
                <w:showingPlcHdr/>
                <w:date>
                  <w:dateFormat w:val="mM/dd/yyyy"/>
                  <w:lid w:val="en-US"/>
                  <w:storeMappedDataAs w:val="dateTime"/>
                  <w:calendar w:val="gregorian"/>
                </w:date>
              </w:sdtPr>
              <w:sdtContent>
                <w:r w:rsidR="00C76951" w:rsidRPr="004F3C13">
                  <w:rPr>
                    <w:rFonts w:ascii="Aptos" w:eastAsia="Aptos" w:hAnsi="Aptos"/>
                    <w:color w:val="666666"/>
                    <w:sz w:val="24"/>
                    <w:szCs w:val="24"/>
                  </w:rPr>
                  <w:t>Click or tap to enter a date.</w:t>
                </w:r>
              </w:sdtContent>
            </w:sdt>
            <w:r w:rsidR="00C76951" w:rsidRPr="004F3C13">
              <w:rPr>
                <w:rFonts w:eastAsia="Aptos"/>
                <w:color w:val="auto"/>
                <w:sz w:val="24"/>
                <w:szCs w:val="24"/>
              </w:rPr>
              <w:t>)</w:t>
            </w:r>
          </w:p>
          <w:p w14:paraId="0A652485" w14:textId="77777777" w:rsidR="00C76951" w:rsidRPr="005A3ACD" w:rsidRDefault="00C76951" w:rsidP="00120EE3">
            <w:pPr>
              <w:overflowPunct w:val="0"/>
              <w:autoSpaceDE w:val="0"/>
              <w:autoSpaceDN w:val="0"/>
              <w:adjustRightInd w:val="0"/>
              <w:ind w:left="-23" w:right="75" w:hanging="11"/>
              <w:jc w:val="center"/>
              <w:rPr>
                <w:color w:val="auto"/>
                <w:sz w:val="24"/>
                <w:szCs w:val="24"/>
              </w:rPr>
            </w:pPr>
            <w:r w:rsidRPr="005A3ACD">
              <w:rPr>
                <w:color w:val="auto"/>
                <w:sz w:val="24"/>
                <w:szCs w:val="24"/>
              </w:rPr>
              <w:t>Child(ren), and concerning</w:t>
            </w:r>
          </w:p>
          <w:p w14:paraId="6536AF6C" w14:textId="77777777" w:rsidR="00C76951" w:rsidRPr="005A3ACD" w:rsidRDefault="00C76951" w:rsidP="00120EE3">
            <w:pPr>
              <w:overflowPunct w:val="0"/>
              <w:autoSpaceDE w:val="0"/>
              <w:autoSpaceDN w:val="0"/>
              <w:adjustRightInd w:val="0"/>
              <w:ind w:left="-23" w:right="75" w:hanging="11"/>
              <w:jc w:val="center"/>
              <w:rPr>
                <w:color w:val="auto"/>
                <w:sz w:val="24"/>
                <w:szCs w:val="24"/>
              </w:rPr>
            </w:pPr>
          </w:p>
          <w:p w14:paraId="2E13FF8E" w14:textId="17CFFC7F" w:rsidR="00C76951" w:rsidRPr="005A3ACD" w:rsidRDefault="00000000" w:rsidP="004F3C13">
            <w:pPr>
              <w:overflowPunct w:val="0"/>
              <w:autoSpaceDE w:val="0"/>
              <w:autoSpaceDN w:val="0"/>
              <w:adjustRightInd w:val="0"/>
              <w:ind w:left="-23" w:right="75" w:hanging="11"/>
              <w:rPr>
                <w:rFonts w:eastAsia="Aptos"/>
                <w:color w:val="auto"/>
                <w:sz w:val="24"/>
                <w:szCs w:val="24"/>
              </w:rPr>
            </w:pPr>
            <w:sdt>
              <w:sdtPr>
                <w:rPr>
                  <w:rFonts w:eastAsia="Aptos"/>
                  <w:color w:val="auto"/>
                </w:rPr>
                <w:id w:val="-1633242376"/>
                <w:placeholder>
                  <w:docPart w:val="4F5E077B04D34ABA98BCC09228FB6CA2"/>
                </w:placeholder>
                <w:showingPlcHdr/>
              </w:sdtPr>
              <w:sdtContent>
                <w:r w:rsidR="00C76951" w:rsidRPr="005A3ACD">
                  <w:rPr>
                    <w:rFonts w:ascii="Aptos" w:eastAsia="Aptos" w:hAnsi="Aptos"/>
                    <w:color w:val="666666"/>
                    <w:sz w:val="24"/>
                    <w:szCs w:val="24"/>
                  </w:rPr>
                  <w:t>Click or tap here to enter text.</w:t>
                </w:r>
              </w:sdtContent>
            </w:sdt>
            <w:r w:rsidR="00C76951" w:rsidRPr="005A3ACD">
              <w:rPr>
                <w:rFonts w:eastAsia="Aptos"/>
                <w:color w:val="auto"/>
                <w:sz w:val="24"/>
                <w:szCs w:val="24"/>
              </w:rPr>
              <w:t xml:space="preserve"> </w:t>
            </w:r>
            <w:r w:rsidR="00C76951" w:rsidRPr="004F3C13">
              <w:rPr>
                <w:rFonts w:eastAsia="Aptos"/>
                <w:color w:val="auto"/>
                <w:sz w:val="24"/>
                <w:szCs w:val="24"/>
              </w:rPr>
              <w:t>(DOB:</w:t>
            </w:r>
            <w:sdt>
              <w:sdtPr>
                <w:rPr>
                  <w:rFonts w:eastAsia="Aptos"/>
                  <w:color w:val="auto"/>
                </w:rPr>
                <w:id w:val="1135137924"/>
                <w:placeholder>
                  <w:docPart w:val="6B776750DE0C4193B6BB081B5C2F2132"/>
                </w:placeholder>
                <w:showingPlcHdr/>
                <w:date>
                  <w:dateFormat w:val="mM/dd/yyyy"/>
                  <w:lid w:val="en-US"/>
                  <w:storeMappedDataAs w:val="dateTime"/>
                  <w:calendar w:val="gregorian"/>
                </w:date>
              </w:sdtPr>
              <w:sdtContent>
                <w:r w:rsidR="00C76951" w:rsidRPr="004F3C13">
                  <w:rPr>
                    <w:rFonts w:ascii="Aptos" w:eastAsia="Aptos" w:hAnsi="Aptos"/>
                    <w:color w:val="666666"/>
                    <w:sz w:val="24"/>
                    <w:szCs w:val="24"/>
                  </w:rPr>
                  <w:t>Click or tap to enter a date.</w:t>
                </w:r>
              </w:sdtContent>
            </w:sdt>
            <w:r w:rsidR="00C76951" w:rsidRPr="004F3C13">
              <w:rPr>
                <w:rFonts w:eastAsia="Aptos"/>
                <w:color w:val="auto"/>
                <w:sz w:val="24"/>
                <w:szCs w:val="24"/>
              </w:rPr>
              <w:t>)</w:t>
            </w:r>
          </w:p>
          <w:p w14:paraId="503FBF54" w14:textId="675F51DB" w:rsidR="00C76951" w:rsidRPr="004F3C13" w:rsidRDefault="00000000" w:rsidP="00120EE3">
            <w:pPr>
              <w:overflowPunct w:val="0"/>
              <w:autoSpaceDE w:val="0"/>
              <w:autoSpaceDN w:val="0"/>
              <w:adjustRightInd w:val="0"/>
              <w:ind w:left="-23" w:right="75" w:hanging="11"/>
              <w:rPr>
                <w:rFonts w:eastAsia="Aptos"/>
                <w:color w:val="auto"/>
                <w:sz w:val="24"/>
                <w:szCs w:val="24"/>
              </w:rPr>
            </w:pPr>
            <w:sdt>
              <w:sdtPr>
                <w:rPr>
                  <w:rFonts w:eastAsia="Aptos"/>
                  <w:color w:val="auto"/>
                </w:rPr>
                <w:id w:val="1094818479"/>
                <w:placeholder>
                  <w:docPart w:val="4F5E077B04D34ABA98BCC09228FB6CA2"/>
                </w:placeholder>
                <w:showingPlcHdr/>
              </w:sdtPr>
              <w:sdtContent>
                <w:r w:rsidR="00C76951" w:rsidRPr="005A3ACD">
                  <w:rPr>
                    <w:rFonts w:ascii="Aptos" w:eastAsia="Aptos" w:hAnsi="Aptos"/>
                    <w:color w:val="666666"/>
                    <w:sz w:val="24"/>
                    <w:szCs w:val="24"/>
                  </w:rPr>
                  <w:t>Click or tap here to enter text.</w:t>
                </w:r>
              </w:sdtContent>
            </w:sdt>
            <w:r w:rsidR="00C76951" w:rsidRPr="005A3ACD">
              <w:rPr>
                <w:rFonts w:eastAsia="Aptos"/>
                <w:color w:val="auto"/>
                <w:sz w:val="24"/>
                <w:szCs w:val="24"/>
              </w:rPr>
              <w:t xml:space="preserve"> </w:t>
            </w:r>
            <w:r w:rsidR="00C76951" w:rsidRPr="004F3C13">
              <w:rPr>
                <w:rFonts w:eastAsia="Aptos"/>
                <w:color w:val="auto"/>
                <w:sz w:val="24"/>
                <w:szCs w:val="24"/>
              </w:rPr>
              <w:t>(DOB:</w:t>
            </w:r>
            <w:sdt>
              <w:sdtPr>
                <w:rPr>
                  <w:rFonts w:eastAsia="Aptos"/>
                  <w:color w:val="auto"/>
                </w:rPr>
                <w:id w:val="-1755966502"/>
                <w:placeholder>
                  <w:docPart w:val="6B776750DE0C4193B6BB081B5C2F2132"/>
                </w:placeholder>
                <w:showingPlcHdr/>
                <w:date>
                  <w:dateFormat w:val="mM/dd/yyyy"/>
                  <w:lid w:val="en-US"/>
                  <w:storeMappedDataAs w:val="dateTime"/>
                  <w:calendar w:val="gregorian"/>
                </w:date>
              </w:sdtPr>
              <w:sdtContent>
                <w:r w:rsidR="00C76951" w:rsidRPr="004F3C13">
                  <w:rPr>
                    <w:rFonts w:ascii="Aptos" w:eastAsia="Aptos" w:hAnsi="Aptos"/>
                    <w:color w:val="666666"/>
                    <w:sz w:val="24"/>
                    <w:szCs w:val="24"/>
                  </w:rPr>
                  <w:t>Click or tap to enter a date.</w:t>
                </w:r>
              </w:sdtContent>
            </w:sdt>
            <w:r w:rsidR="00B1221C" w:rsidRPr="004F3C13">
              <w:rPr>
                <w:rFonts w:eastAsia="Aptos"/>
                <w:color w:val="auto"/>
              </w:rPr>
              <w:t>)</w:t>
            </w:r>
          </w:p>
          <w:p w14:paraId="389BE410" w14:textId="77777777" w:rsidR="00C76951" w:rsidRPr="005A3ACD" w:rsidRDefault="00C76951" w:rsidP="0077775E">
            <w:pPr>
              <w:overflowPunct w:val="0"/>
              <w:autoSpaceDE w:val="0"/>
              <w:autoSpaceDN w:val="0"/>
              <w:adjustRightInd w:val="0"/>
              <w:ind w:right="75" w:hanging="11"/>
              <w:jc w:val="center"/>
              <w:rPr>
                <w:color w:val="auto"/>
                <w:sz w:val="24"/>
                <w:szCs w:val="24"/>
              </w:rPr>
            </w:pPr>
            <w:r w:rsidRPr="005A3ACD">
              <w:rPr>
                <w:color w:val="auto"/>
                <w:sz w:val="24"/>
                <w:szCs w:val="24"/>
              </w:rPr>
              <w:t>Respondent(s),</w:t>
            </w:r>
          </w:p>
        </w:tc>
        <w:tc>
          <w:tcPr>
            <w:tcW w:w="4950" w:type="dxa"/>
            <w:tcBorders>
              <w:top w:val="single" w:sz="24" w:space="0" w:color="auto"/>
              <w:left w:val="single" w:sz="24" w:space="0" w:color="auto"/>
              <w:bottom w:val="single" w:sz="24" w:space="0" w:color="auto"/>
              <w:right w:val="nil"/>
            </w:tcBorders>
          </w:tcPr>
          <w:p w14:paraId="7D736256" w14:textId="77777777" w:rsidR="004F3C13" w:rsidRDefault="004F3C13" w:rsidP="00120EE3">
            <w:pPr>
              <w:overflowPunct w:val="0"/>
              <w:autoSpaceDE w:val="0"/>
              <w:autoSpaceDN w:val="0"/>
              <w:adjustRightInd w:val="0"/>
              <w:ind w:left="0" w:hanging="14"/>
              <w:jc w:val="center"/>
              <w:rPr>
                <w:rFonts w:eastAsia="Aptos"/>
                <w:color w:val="auto"/>
                <w:sz w:val="24"/>
                <w:szCs w:val="24"/>
              </w:rPr>
            </w:pPr>
          </w:p>
          <w:p w14:paraId="194E82F9" w14:textId="77777777" w:rsidR="004F3C13" w:rsidRDefault="004F3C13" w:rsidP="00120EE3">
            <w:pPr>
              <w:overflowPunct w:val="0"/>
              <w:autoSpaceDE w:val="0"/>
              <w:autoSpaceDN w:val="0"/>
              <w:adjustRightInd w:val="0"/>
              <w:ind w:left="0" w:hanging="14"/>
              <w:jc w:val="center"/>
              <w:rPr>
                <w:rFonts w:eastAsia="Aptos"/>
                <w:color w:val="auto"/>
                <w:sz w:val="24"/>
                <w:szCs w:val="24"/>
              </w:rPr>
            </w:pPr>
          </w:p>
          <w:p w14:paraId="5A72EBF1" w14:textId="4E908516" w:rsidR="00C76951" w:rsidRPr="005A3ACD" w:rsidRDefault="00C76951" w:rsidP="00120EE3">
            <w:pPr>
              <w:overflowPunct w:val="0"/>
              <w:autoSpaceDE w:val="0"/>
              <w:autoSpaceDN w:val="0"/>
              <w:adjustRightInd w:val="0"/>
              <w:ind w:left="0" w:hanging="14"/>
              <w:jc w:val="center"/>
              <w:rPr>
                <w:rFonts w:eastAsia="Aptos"/>
                <w:color w:val="666666"/>
                <w:sz w:val="24"/>
                <w:szCs w:val="24"/>
              </w:rPr>
            </w:pPr>
            <w:r w:rsidRPr="005A3ACD">
              <w:rPr>
                <w:rFonts w:eastAsia="Aptos"/>
                <w:color w:val="auto"/>
                <w:sz w:val="24"/>
                <w:szCs w:val="24"/>
              </w:rPr>
              <w:t xml:space="preserve">File No. </w:t>
            </w:r>
            <w:r w:rsidRPr="005A3ACD">
              <w:rPr>
                <w:rFonts w:eastAsia="Aptos"/>
                <w:color w:val="666666"/>
                <w:sz w:val="24"/>
                <w:szCs w:val="24"/>
              </w:rPr>
              <w:t>Click or tap here to enter text.</w:t>
            </w:r>
          </w:p>
          <w:p w14:paraId="3CA51D66" w14:textId="77777777" w:rsidR="004F3C13" w:rsidRPr="005A3ACD" w:rsidRDefault="004F3C13" w:rsidP="00120EE3">
            <w:pPr>
              <w:ind w:left="0"/>
              <w:rPr>
                <w:b/>
                <w:color w:val="auto"/>
                <w:sz w:val="24"/>
                <w:szCs w:val="24"/>
              </w:rPr>
            </w:pPr>
          </w:p>
          <w:p w14:paraId="581EFEA6" w14:textId="77777777" w:rsidR="00C76951" w:rsidRPr="005A3ACD" w:rsidRDefault="00C76951" w:rsidP="00120EE3">
            <w:pPr>
              <w:ind w:left="0"/>
              <w:rPr>
                <w:b/>
                <w:color w:val="auto"/>
                <w:sz w:val="24"/>
                <w:szCs w:val="24"/>
              </w:rPr>
            </w:pPr>
          </w:p>
          <w:p w14:paraId="381C1A98" w14:textId="77777777" w:rsidR="00C76951" w:rsidRPr="005A3ACD" w:rsidRDefault="00C76951" w:rsidP="00120EE3">
            <w:pPr>
              <w:ind w:left="0"/>
              <w:jc w:val="center"/>
              <w:rPr>
                <w:b/>
                <w:color w:val="auto"/>
                <w:sz w:val="24"/>
                <w:szCs w:val="24"/>
              </w:rPr>
            </w:pPr>
            <w:bookmarkStart w:id="376" w:name="SPASFAO"/>
            <w:r w:rsidRPr="005A3ACD">
              <w:rPr>
                <w:b/>
                <w:color w:val="auto"/>
                <w:sz w:val="24"/>
                <w:szCs w:val="24"/>
              </w:rPr>
              <w:t xml:space="preserve">STATE’S PROPOSED </w:t>
            </w:r>
          </w:p>
          <w:p w14:paraId="29350F77" w14:textId="77777777" w:rsidR="00C76951" w:rsidRPr="005A3ACD" w:rsidRDefault="00C76951" w:rsidP="00120EE3">
            <w:pPr>
              <w:ind w:left="0"/>
              <w:jc w:val="center"/>
              <w:rPr>
                <w:b/>
                <w:color w:val="auto"/>
                <w:sz w:val="24"/>
                <w:szCs w:val="24"/>
              </w:rPr>
            </w:pPr>
            <w:r w:rsidRPr="005A3ACD">
              <w:rPr>
                <w:b/>
                <w:color w:val="auto"/>
                <w:sz w:val="24"/>
                <w:szCs w:val="24"/>
              </w:rPr>
              <w:t>ADOPTION AND SAFE FAMILIES ACT ORDER</w:t>
            </w:r>
          </w:p>
          <w:bookmarkEnd w:id="376"/>
          <w:p w14:paraId="739EFE53" w14:textId="77777777" w:rsidR="00C76951" w:rsidRPr="005A3ACD" w:rsidRDefault="00C76951" w:rsidP="00120EE3">
            <w:pPr>
              <w:ind w:left="0"/>
              <w:jc w:val="center"/>
              <w:rPr>
                <w:b/>
                <w:color w:val="auto"/>
                <w:sz w:val="24"/>
                <w:szCs w:val="24"/>
              </w:rPr>
            </w:pPr>
          </w:p>
          <w:p w14:paraId="358FBBE6" w14:textId="77777777" w:rsidR="00C76951" w:rsidRPr="005A3ACD" w:rsidRDefault="00C76951" w:rsidP="00120EE3">
            <w:pPr>
              <w:ind w:left="0"/>
              <w:jc w:val="center"/>
              <w:rPr>
                <w:b/>
                <w:color w:val="auto"/>
                <w:sz w:val="24"/>
                <w:szCs w:val="24"/>
              </w:rPr>
            </w:pPr>
            <w:r w:rsidRPr="005A3ACD">
              <w:rPr>
                <w:b/>
                <w:color w:val="auto"/>
                <w:sz w:val="24"/>
                <w:szCs w:val="24"/>
              </w:rPr>
              <w:t>(NON-ICWA)</w:t>
            </w:r>
          </w:p>
          <w:p w14:paraId="6628493C" w14:textId="77777777" w:rsidR="00C76951" w:rsidRPr="005A3ACD" w:rsidRDefault="00C76951" w:rsidP="0077775E">
            <w:pPr>
              <w:jc w:val="center"/>
              <w:rPr>
                <w:b/>
                <w:sz w:val="24"/>
                <w:szCs w:val="24"/>
              </w:rPr>
            </w:pPr>
          </w:p>
        </w:tc>
      </w:tr>
    </w:tbl>
    <w:p w14:paraId="1BC97C47" w14:textId="77777777" w:rsidR="00C76951" w:rsidRPr="0047145F" w:rsidRDefault="00C76951" w:rsidP="00CC0B9F">
      <w:pPr>
        <w:rPr>
          <w:color w:val="auto"/>
        </w:rPr>
      </w:pPr>
    </w:p>
    <w:p w14:paraId="1BB15D80" w14:textId="77777777" w:rsidR="00C76951" w:rsidRDefault="00C76951" w:rsidP="00CC0B9F">
      <w:pPr>
        <w:spacing w:line="480" w:lineRule="auto"/>
        <w:ind w:firstLine="720"/>
        <w:rPr>
          <w:color w:val="auto"/>
        </w:rPr>
      </w:pPr>
      <w:r w:rsidRPr="0047145F">
        <w:rPr>
          <w:color w:val="auto"/>
        </w:rPr>
        <w:t xml:space="preserve">The above-entitled matter having come before the Court for a “No Reasonable Efforts” Hearing pursuant to the Adoption and Safe Families Act on the </w:t>
      </w:r>
      <w:sdt>
        <w:sdtPr>
          <w:rPr>
            <w:color w:val="auto"/>
          </w:rPr>
          <w:id w:val="296960509"/>
          <w:placeholder>
            <w:docPart w:val="13C2E0DC513F4B1290D30198F1015850"/>
          </w:placeholder>
          <w:showingPlcHdr/>
        </w:sdtPr>
        <w:sdtContent>
          <w:r w:rsidRPr="00310ED5">
            <w:rPr>
              <w:rStyle w:val="PlaceholderText"/>
              <w:rFonts w:eastAsiaTheme="minorHAnsi"/>
            </w:rPr>
            <w:t>Click or tap here to enter text.</w:t>
          </w:r>
        </w:sdtContent>
      </w:sdt>
      <w:r>
        <w:rPr>
          <w:color w:val="auto"/>
        </w:rPr>
        <w:t xml:space="preserve"> </w:t>
      </w:r>
      <w:r w:rsidRPr="0047145F">
        <w:rPr>
          <w:color w:val="auto"/>
        </w:rPr>
        <w:t>day of</w:t>
      </w:r>
      <w:r>
        <w:rPr>
          <w:color w:val="auto"/>
        </w:rPr>
        <w:t xml:space="preserve"> </w:t>
      </w:r>
      <w:sdt>
        <w:sdtPr>
          <w:rPr>
            <w:color w:val="auto"/>
          </w:rPr>
          <w:id w:val="824551948"/>
          <w:placeholder>
            <w:docPart w:val="13C2E0DC513F4B1290D30198F1015850"/>
          </w:placeholder>
          <w:showingPlcHdr/>
        </w:sdtPr>
        <w:sdtContent>
          <w:r w:rsidRPr="00310ED5">
            <w:rPr>
              <w:rStyle w:val="PlaceholderText"/>
              <w:rFonts w:eastAsiaTheme="minorHAnsi"/>
            </w:rPr>
            <w:t>Click or tap here to enter text.</w:t>
          </w:r>
        </w:sdtContent>
      </w:sdt>
      <w:r>
        <w:rPr>
          <w:color w:val="auto"/>
        </w:rPr>
        <w:t>, 20</w:t>
      </w:r>
      <w:sdt>
        <w:sdtPr>
          <w:rPr>
            <w:color w:val="auto"/>
          </w:rPr>
          <w:id w:val="2006161771"/>
          <w:placeholder>
            <w:docPart w:val="13C2E0DC513F4B1290D30198F1015850"/>
          </w:placeholder>
          <w:showingPlcHdr/>
        </w:sdtPr>
        <w:sdtContent>
          <w:r w:rsidRPr="00310ED5">
            <w:rPr>
              <w:rStyle w:val="PlaceholderText"/>
              <w:rFonts w:eastAsiaTheme="minorHAnsi"/>
            </w:rPr>
            <w:t>Click or tap here to enter text.</w:t>
          </w:r>
        </w:sdtContent>
      </w:sdt>
      <w:r w:rsidRPr="0047145F">
        <w:rPr>
          <w:color w:val="auto"/>
        </w:rPr>
        <w:t xml:space="preserve">; the Honorable </w:t>
      </w:r>
      <w:sdt>
        <w:sdtPr>
          <w:rPr>
            <w:color w:val="auto"/>
          </w:rPr>
          <w:id w:val="1804817131"/>
          <w:placeholder>
            <w:docPart w:val="13C2E0DC513F4B1290D30198F1015850"/>
          </w:placeholder>
          <w:showingPlcHdr/>
        </w:sdtPr>
        <w:sdtContent>
          <w:r w:rsidRPr="00310ED5">
            <w:rPr>
              <w:rStyle w:val="PlaceholderText"/>
              <w:rFonts w:eastAsiaTheme="minorHAnsi"/>
            </w:rPr>
            <w:t>Click or tap here to enter text.</w:t>
          </w:r>
        </w:sdtContent>
      </w:sdt>
      <w:r w:rsidRPr="0047145F">
        <w:rPr>
          <w:color w:val="auto"/>
        </w:rPr>
        <w:t xml:space="preserve"> presiding; the State of South Dakota represented by </w:t>
      </w:r>
      <w:sdt>
        <w:sdtPr>
          <w:rPr>
            <w:color w:val="auto"/>
          </w:rPr>
          <w:id w:val="1930539968"/>
          <w:placeholder>
            <w:docPart w:val="539425EAF51640E6AD467FE90E3586C5"/>
          </w:placeholder>
          <w:showingPlcHdr/>
          <w:dropDownList>
            <w:listItem w:value="Choose an item."/>
            <w:listItem w:displayText="Deputy State’s " w:value="Deputy State’s "/>
            <w:listItem w:displayText="State’s " w:value="State’s "/>
          </w:dropDownList>
        </w:sdtPr>
        <w:sdtContent>
          <w:r w:rsidRPr="00310ED5">
            <w:rPr>
              <w:rStyle w:val="PlaceholderText"/>
              <w:rFonts w:eastAsiaTheme="minorHAnsi"/>
            </w:rPr>
            <w:t>Choose an item.</w:t>
          </w:r>
        </w:sdtContent>
      </w:sdt>
      <w:r w:rsidRPr="0047145F">
        <w:rPr>
          <w:color w:val="auto"/>
        </w:rPr>
        <w:t>Attorney</w:t>
      </w:r>
      <w:r>
        <w:rPr>
          <w:color w:val="auto"/>
        </w:rPr>
        <w:t xml:space="preserve"> </w:t>
      </w:r>
      <w:sdt>
        <w:sdtPr>
          <w:rPr>
            <w:color w:val="auto"/>
          </w:rPr>
          <w:id w:val="-1221969836"/>
          <w:placeholder>
            <w:docPart w:val="13C2E0DC513F4B1290D30198F1015850"/>
          </w:placeholder>
          <w:showingPlcHdr/>
        </w:sdtPr>
        <w:sdtContent>
          <w:r w:rsidRPr="00310ED5">
            <w:rPr>
              <w:rStyle w:val="PlaceholderText"/>
              <w:rFonts w:eastAsiaTheme="minorHAnsi"/>
            </w:rPr>
            <w:t>Click or tap here to enter text.</w:t>
          </w:r>
        </w:sdtContent>
      </w:sdt>
      <w:r w:rsidRPr="0047145F">
        <w:rPr>
          <w:color w:val="auto"/>
        </w:rPr>
        <w:t>; the South Dakota Department of Social Services appearing through Family Services Specialist,</w:t>
      </w:r>
      <w:r>
        <w:rPr>
          <w:color w:val="auto"/>
        </w:rPr>
        <w:t xml:space="preserve"> </w:t>
      </w:r>
      <w:sdt>
        <w:sdtPr>
          <w:rPr>
            <w:color w:val="auto"/>
          </w:rPr>
          <w:id w:val="1755698182"/>
          <w:placeholder>
            <w:docPart w:val="13C2E0DC513F4B1290D30198F1015850"/>
          </w:placeholder>
          <w:showingPlcHdr/>
        </w:sdtPr>
        <w:sdtContent>
          <w:r w:rsidRPr="00310ED5">
            <w:rPr>
              <w:rStyle w:val="PlaceholderText"/>
              <w:rFonts w:eastAsiaTheme="minorHAnsi"/>
            </w:rPr>
            <w:t>Click or tap here to enter text.</w:t>
          </w:r>
        </w:sdtContent>
      </w:sdt>
      <w:r>
        <w:rPr>
          <w:color w:val="auto"/>
        </w:rPr>
        <w:t xml:space="preserve">; </w:t>
      </w:r>
      <w:sdt>
        <w:sdtPr>
          <w:rPr>
            <w:color w:val="auto"/>
          </w:rPr>
          <w:id w:val="-829446380"/>
          <w:placeholder>
            <w:docPart w:val="13C2E0DC513F4B1290D30198F1015850"/>
          </w:placeholder>
          <w:showingPlcHdr/>
        </w:sdtPr>
        <w:sdtContent>
          <w:r w:rsidRPr="00310ED5">
            <w:rPr>
              <w:rStyle w:val="PlaceholderText"/>
              <w:rFonts w:eastAsiaTheme="minorHAnsi"/>
            </w:rPr>
            <w:t>Click or tap here to enter text.</w:t>
          </w:r>
        </w:sdtContent>
      </w:sdt>
      <w:r>
        <w:rPr>
          <w:color w:val="auto"/>
        </w:rPr>
        <w:t xml:space="preserve">, </w:t>
      </w:r>
      <w:r w:rsidRPr="0047145F">
        <w:rPr>
          <w:color w:val="auto"/>
        </w:rPr>
        <w:t xml:space="preserve">the Respondent mother, </w:t>
      </w:r>
      <w:sdt>
        <w:sdtPr>
          <w:rPr>
            <w:color w:val="auto"/>
          </w:rPr>
          <w:alias w:val="appearing"/>
          <w:tag w:val="appearing"/>
          <w:id w:val="1388844271"/>
          <w:placeholder>
            <w:docPart w:val="539425EAF51640E6AD467FE90E3586C5"/>
          </w:placeholder>
          <w:showingPlcHdr/>
          <w:dropDownList>
            <w:listItem w:value="Choose an item."/>
            <w:listItem w:displayText="appearing" w:value="appearing"/>
            <w:listItem w:displayText="not appearing" w:value="not appearing"/>
          </w:dropDownList>
        </w:sdtPr>
        <w:sdtContent>
          <w:r w:rsidRPr="00310ED5">
            <w:rPr>
              <w:rStyle w:val="PlaceholderText"/>
              <w:rFonts w:eastAsiaTheme="minorHAnsi"/>
            </w:rPr>
            <w:t>Choose an item.</w:t>
          </w:r>
        </w:sdtContent>
      </w:sdt>
      <w:r w:rsidRPr="0047145F">
        <w:rPr>
          <w:color w:val="auto"/>
        </w:rPr>
        <w:t xml:space="preserve"> in person </w:t>
      </w:r>
      <w:sdt>
        <w:sdtPr>
          <w:rPr>
            <w:color w:val="auto"/>
          </w:rPr>
          <w:alias w:val="and"/>
          <w:tag w:val="and"/>
          <w:id w:val="1697575193"/>
          <w:placeholder>
            <w:docPart w:val="539425EAF51640E6AD467FE90E3586C5"/>
          </w:placeholder>
          <w:dropDownList>
            <w:listItem w:value="Choose an item."/>
            <w:listItem w:displayText="and" w:value="and"/>
            <w:listItem w:displayText="but" w:value="but"/>
          </w:dropDownList>
        </w:sdtPr>
        <w:sdtContent>
          <w:r w:rsidRPr="0047145F">
            <w:rPr>
              <w:color w:val="auto"/>
            </w:rPr>
            <w:t>and</w:t>
          </w:r>
        </w:sdtContent>
      </w:sdt>
      <w:r w:rsidRPr="0047145F">
        <w:rPr>
          <w:color w:val="auto"/>
        </w:rPr>
        <w:t xml:space="preserve"> </w:t>
      </w:r>
      <w:sdt>
        <w:sdtPr>
          <w:rPr>
            <w:color w:val="auto"/>
          </w:rPr>
          <w:alias w:val="represented by counsel"/>
          <w:tag w:val="represented by counsel"/>
          <w:id w:val="-1279245360"/>
          <w:placeholder>
            <w:docPart w:val="539425EAF51640E6AD467FE90E3586C5"/>
          </w:placeholder>
          <w:showingPlcHdr/>
          <w:dropDownList>
            <w:listItem w:value="Choose an item."/>
            <w:listItem w:displayText="represented by counsel" w:value="represented by counsel"/>
            <w:listItem w:displayText="not represented by counsel" w:value="not represented by counsel"/>
          </w:dropDownList>
        </w:sdtPr>
        <w:sdtContent>
          <w:r w:rsidRPr="00310ED5">
            <w:rPr>
              <w:rStyle w:val="PlaceholderText"/>
              <w:rFonts w:eastAsiaTheme="minorHAnsi"/>
            </w:rPr>
            <w:t>Choose an item.</w:t>
          </w:r>
        </w:sdtContent>
      </w:sdt>
      <w:r w:rsidRPr="0047145F">
        <w:rPr>
          <w:color w:val="auto"/>
        </w:rPr>
        <w:t>,</w:t>
      </w:r>
      <w:r>
        <w:rPr>
          <w:color w:val="auto"/>
        </w:rPr>
        <w:t xml:space="preserve"> </w:t>
      </w:r>
      <w:sdt>
        <w:sdtPr>
          <w:rPr>
            <w:color w:val="auto"/>
          </w:rPr>
          <w:id w:val="-1975045339"/>
          <w:placeholder>
            <w:docPart w:val="13C2E0DC513F4B1290D30198F1015850"/>
          </w:placeholder>
          <w:showingPlcHdr/>
        </w:sdtPr>
        <w:sdtContent>
          <w:r w:rsidRPr="00310ED5">
            <w:rPr>
              <w:rStyle w:val="PlaceholderText"/>
              <w:rFonts w:eastAsiaTheme="minorHAnsi"/>
            </w:rPr>
            <w:t>Click or tap here to enter text.</w:t>
          </w:r>
        </w:sdtContent>
      </w:sdt>
      <w:r>
        <w:rPr>
          <w:color w:val="auto"/>
        </w:rPr>
        <w:t xml:space="preserve">; </w:t>
      </w:r>
      <w:sdt>
        <w:sdtPr>
          <w:rPr>
            <w:color w:val="auto"/>
          </w:rPr>
          <w:id w:val="1142771107"/>
          <w:placeholder>
            <w:docPart w:val="13C2E0DC513F4B1290D30198F1015850"/>
          </w:placeholder>
          <w:showingPlcHdr/>
        </w:sdtPr>
        <w:sdtContent>
          <w:r w:rsidRPr="00310ED5">
            <w:rPr>
              <w:rStyle w:val="PlaceholderText"/>
              <w:rFonts w:eastAsiaTheme="minorHAnsi"/>
            </w:rPr>
            <w:t>Click or tap here to enter text.</w:t>
          </w:r>
        </w:sdtContent>
      </w:sdt>
      <w:r>
        <w:rPr>
          <w:color w:val="auto"/>
        </w:rPr>
        <w:t xml:space="preserve">, </w:t>
      </w:r>
      <w:r w:rsidRPr="0047145F">
        <w:rPr>
          <w:color w:val="auto"/>
        </w:rPr>
        <w:t xml:space="preserve">the Respondent father, </w:t>
      </w:r>
      <w:sdt>
        <w:sdtPr>
          <w:rPr>
            <w:color w:val="auto"/>
          </w:rPr>
          <w:alias w:val="appearing"/>
          <w:tag w:val="appearing"/>
          <w:id w:val="1293937503"/>
          <w:placeholder>
            <w:docPart w:val="66159F02E6084CD3AB4110771F50B0D6"/>
          </w:placeholder>
          <w:showingPlcHdr/>
          <w:dropDownList>
            <w:listItem w:value="Choose an item."/>
            <w:listItem w:displayText="appearing" w:value="appearing"/>
            <w:listItem w:displayText="not appearing" w:value="not appearing"/>
          </w:dropDownList>
        </w:sdtPr>
        <w:sdtContent>
          <w:r w:rsidRPr="00310ED5">
            <w:rPr>
              <w:rStyle w:val="PlaceholderText"/>
              <w:rFonts w:eastAsiaTheme="minorHAnsi"/>
            </w:rPr>
            <w:t>Choose an item.</w:t>
          </w:r>
        </w:sdtContent>
      </w:sdt>
      <w:r w:rsidRPr="0047145F">
        <w:rPr>
          <w:color w:val="auto"/>
        </w:rPr>
        <w:t xml:space="preserve"> in person </w:t>
      </w:r>
      <w:sdt>
        <w:sdtPr>
          <w:rPr>
            <w:color w:val="auto"/>
          </w:rPr>
          <w:alias w:val="and"/>
          <w:tag w:val="and"/>
          <w:id w:val="17359361"/>
          <w:placeholder>
            <w:docPart w:val="66159F02E6084CD3AB4110771F50B0D6"/>
          </w:placeholder>
          <w:dropDownList>
            <w:listItem w:value="Choose an item."/>
            <w:listItem w:displayText="and" w:value="and"/>
            <w:listItem w:displayText="but" w:value="but"/>
          </w:dropDownList>
        </w:sdtPr>
        <w:sdtContent>
          <w:r w:rsidRPr="0047145F">
            <w:rPr>
              <w:color w:val="auto"/>
            </w:rPr>
            <w:t>and</w:t>
          </w:r>
        </w:sdtContent>
      </w:sdt>
      <w:r w:rsidRPr="0047145F">
        <w:rPr>
          <w:color w:val="auto"/>
        </w:rPr>
        <w:t xml:space="preserve"> </w:t>
      </w:r>
      <w:sdt>
        <w:sdtPr>
          <w:rPr>
            <w:color w:val="auto"/>
          </w:rPr>
          <w:alias w:val="represented by counsel"/>
          <w:tag w:val="represented by counsel"/>
          <w:id w:val="-1593392238"/>
          <w:placeholder>
            <w:docPart w:val="66159F02E6084CD3AB4110771F50B0D6"/>
          </w:placeholder>
          <w:showingPlcHdr/>
          <w:dropDownList>
            <w:listItem w:value="Choose an item."/>
            <w:listItem w:displayText="represented by counsel" w:value="represented by counsel"/>
            <w:listItem w:displayText="not represented by counsel" w:value="not represented by counsel"/>
          </w:dropDownList>
        </w:sdtPr>
        <w:sdtContent>
          <w:r w:rsidRPr="00310ED5">
            <w:rPr>
              <w:rStyle w:val="PlaceholderText"/>
              <w:rFonts w:eastAsiaTheme="minorHAnsi"/>
            </w:rPr>
            <w:t>Choose an item.</w:t>
          </w:r>
        </w:sdtContent>
      </w:sdt>
      <w:r w:rsidRPr="0047145F">
        <w:rPr>
          <w:color w:val="auto"/>
        </w:rPr>
        <w:t>,</w:t>
      </w:r>
      <w:r>
        <w:rPr>
          <w:color w:val="auto"/>
        </w:rPr>
        <w:t xml:space="preserve"> </w:t>
      </w:r>
      <w:sdt>
        <w:sdtPr>
          <w:rPr>
            <w:color w:val="auto"/>
          </w:rPr>
          <w:id w:val="308063939"/>
          <w:placeholder>
            <w:docPart w:val="773C339395894403AB869546E8B5AC6F"/>
          </w:placeholder>
          <w:showingPlcHdr/>
        </w:sdtPr>
        <w:sdtContent>
          <w:r w:rsidRPr="00310ED5">
            <w:rPr>
              <w:rStyle w:val="PlaceholderText"/>
              <w:rFonts w:eastAsiaTheme="minorHAnsi"/>
            </w:rPr>
            <w:t>Click or tap here to enter text.</w:t>
          </w:r>
        </w:sdtContent>
      </w:sdt>
      <w:r>
        <w:rPr>
          <w:color w:val="auto"/>
        </w:rPr>
        <w:t>;</w:t>
      </w:r>
      <w:r w:rsidRPr="0007125A">
        <w:rPr>
          <w:color w:val="auto"/>
        </w:rPr>
        <w:t xml:space="preserve"> the minor children </w:t>
      </w:r>
      <w:sdt>
        <w:sdtPr>
          <w:rPr>
            <w:color w:val="auto"/>
          </w:rPr>
          <w:alias w:val="appearing"/>
          <w:tag w:val="appearing"/>
          <w:id w:val="-412942672"/>
          <w:placeholder>
            <w:docPart w:val="EF09F29F1DE448C4BA8438295C4E2915"/>
          </w:placeholder>
          <w:showingPlcHdr/>
          <w:comboBox>
            <w:listItem w:value="Choose an item."/>
            <w:listItem w:displayText="appearing" w:value="appearing"/>
            <w:listItem w:displayText="not appearing" w:value="not appearing"/>
          </w:comboBox>
        </w:sdtPr>
        <w:sdtContent>
          <w:r w:rsidRPr="0007125A">
            <w:rPr>
              <w:rFonts w:eastAsia="Calibri"/>
              <w:color w:val="666666"/>
            </w:rPr>
            <w:t>Choose an item.</w:t>
          </w:r>
        </w:sdtContent>
      </w:sdt>
      <w:r w:rsidRPr="0007125A">
        <w:rPr>
          <w:color w:val="auto"/>
        </w:rPr>
        <w:t xml:space="preserve"> in person </w:t>
      </w:r>
      <w:sdt>
        <w:sdtPr>
          <w:rPr>
            <w:color w:val="auto"/>
          </w:rPr>
          <w:alias w:val="and"/>
          <w:tag w:val="and"/>
          <w:id w:val="159979138"/>
          <w:placeholder>
            <w:docPart w:val="5A0A8514FCAF4D97AD338804AEBC8620"/>
          </w:placeholder>
          <w:showingPlcHdr/>
          <w:dropDownList>
            <w:listItem w:value="Choose an item."/>
            <w:listItem w:displayText="and" w:value="and"/>
            <w:listItem w:displayText="but" w:value="but"/>
          </w:dropDownList>
        </w:sdtPr>
        <w:sdtContent>
          <w:r w:rsidRPr="0007125A">
            <w:rPr>
              <w:rFonts w:eastAsiaTheme="minorHAnsi"/>
              <w:color w:val="666666"/>
            </w:rPr>
            <w:t>Choose an item.</w:t>
          </w:r>
        </w:sdtContent>
      </w:sdt>
      <w:r w:rsidRPr="0007125A">
        <w:rPr>
          <w:color w:val="auto"/>
        </w:rPr>
        <w:t xml:space="preserve"> represented by counsel, </w:t>
      </w:r>
      <w:sdt>
        <w:sdtPr>
          <w:rPr>
            <w:color w:val="auto"/>
          </w:rPr>
          <w:id w:val="-918860960"/>
          <w:placeholder>
            <w:docPart w:val="5CF393FF48814D7985E01B976DCFF254"/>
          </w:placeholder>
          <w:showingPlcHdr/>
        </w:sdtPr>
        <w:sdtContent>
          <w:r w:rsidRPr="0007125A">
            <w:rPr>
              <w:rFonts w:eastAsia="Calibri"/>
              <w:color w:val="666666"/>
            </w:rPr>
            <w:t>Click or tap here to enter text.</w:t>
          </w:r>
        </w:sdtContent>
      </w:sdt>
      <w:r w:rsidRPr="0047145F">
        <w:rPr>
          <w:color w:val="auto"/>
        </w:rPr>
        <w:t xml:space="preserve">; CASA </w:t>
      </w:r>
      <w:sdt>
        <w:sdtPr>
          <w:rPr>
            <w:color w:val="auto"/>
          </w:rPr>
          <w:alias w:val="appearing through representative"/>
          <w:tag w:val="appearing through representative"/>
          <w:id w:val="1067853176"/>
          <w:placeholder>
            <w:docPart w:val="539425EAF51640E6AD467FE90E3586C5"/>
          </w:placeholder>
          <w:showingPlcHdr/>
          <w:dropDownList>
            <w:listItem w:value="Choose an item."/>
            <w:listItem w:displayText="appearing through representative" w:value="appearing through representative"/>
            <w:listItem w:displayText="not appearing" w:value="not appearing"/>
          </w:dropDownList>
        </w:sdtPr>
        <w:sdtContent>
          <w:r w:rsidRPr="00310ED5">
            <w:rPr>
              <w:rStyle w:val="PlaceholderText"/>
              <w:rFonts w:eastAsiaTheme="minorHAnsi"/>
            </w:rPr>
            <w:t>Choose an item.</w:t>
          </w:r>
        </w:sdtContent>
      </w:sdt>
      <w:r w:rsidRPr="0047145F">
        <w:rPr>
          <w:color w:val="auto"/>
        </w:rPr>
        <w:t>; and the Court, having reviewed the records and files herein and being fully informed in the premises and having made and entered its Findings of Fact and Conclusions of  Law by clear and convincing evidence does now hereby:</w:t>
      </w:r>
    </w:p>
    <w:p w14:paraId="7E5CC9B1" w14:textId="77777777" w:rsidR="00C76951" w:rsidRPr="0047145F" w:rsidRDefault="00C76951" w:rsidP="00492A4A">
      <w:pPr>
        <w:spacing w:after="160" w:line="259" w:lineRule="auto"/>
        <w:rPr>
          <w:color w:val="auto"/>
        </w:rPr>
      </w:pPr>
      <w:r>
        <w:rPr>
          <w:color w:val="auto"/>
        </w:rPr>
        <w:br w:type="page"/>
      </w:r>
      <w:r>
        <w:rPr>
          <w:color w:val="auto"/>
        </w:rPr>
        <w:lastRenderedPageBreak/>
        <w:tab/>
      </w:r>
      <w:r w:rsidRPr="0047145F">
        <w:rPr>
          <w:color w:val="auto"/>
        </w:rPr>
        <w:t>ORDER, that the Adoption and Safe Families Act is applicable to this case; and it is further</w:t>
      </w:r>
    </w:p>
    <w:p w14:paraId="48B29578" w14:textId="77777777" w:rsidR="00C76951" w:rsidRPr="0047145F" w:rsidRDefault="00C76951" w:rsidP="00CC0B9F">
      <w:pPr>
        <w:spacing w:line="480" w:lineRule="auto"/>
        <w:rPr>
          <w:color w:val="auto"/>
        </w:rPr>
      </w:pPr>
      <w:r w:rsidRPr="0047145F">
        <w:rPr>
          <w:color w:val="auto"/>
        </w:rPr>
        <w:tab/>
        <w:t>ORDERED, that the Department of Social Services has provided reasonable efforts to prevent the removal of the minor child from the home but the removal of the child from the home was necessary because continued presence of the child in the home was injurious to his welfare; and it is further</w:t>
      </w:r>
    </w:p>
    <w:p w14:paraId="061CF457" w14:textId="77777777" w:rsidR="00C76951" w:rsidRPr="0047145F" w:rsidRDefault="00C76951" w:rsidP="00CC0B9F">
      <w:pPr>
        <w:spacing w:line="480" w:lineRule="auto"/>
        <w:rPr>
          <w:color w:val="auto"/>
        </w:rPr>
      </w:pPr>
      <w:r w:rsidRPr="0047145F">
        <w:rPr>
          <w:color w:val="auto"/>
        </w:rPr>
        <w:tab/>
        <w:t>ORDERED, that the least restrictive alternative available in the minor child’s best interest is for the legal and physical custody of the minor child to remain with the Department of Social Services, it being contrary to the child’s best interests and welfare to return to the legal and physical custody of the child to the Respondent parents; and it is further</w:t>
      </w:r>
    </w:p>
    <w:p w14:paraId="1FD6559F" w14:textId="77777777" w:rsidR="00C76951" w:rsidRPr="0047145F" w:rsidRDefault="00C76951" w:rsidP="00CC0B9F">
      <w:pPr>
        <w:spacing w:line="480" w:lineRule="auto"/>
        <w:ind w:firstLine="720"/>
        <w:rPr>
          <w:color w:val="auto"/>
        </w:rPr>
      </w:pPr>
      <w:r w:rsidRPr="0047145F">
        <w:rPr>
          <w:color w:val="auto"/>
        </w:rPr>
        <w:t>ORDERED, that the Department of Social Services is relieved from providing any further efforts towards reunification; and it is further</w:t>
      </w:r>
    </w:p>
    <w:p w14:paraId="7C9F6816" w14:textId="77777777" w:rsidR="00C76951" w:rsidRPr="0047145F" w:rsidRDefault="00C76951" w:rsidP="00CC0B9F">
      <w:pPr>
        <w:spacing w:line="480" w:lineRule="auto"/>
        <w:ind w:firstLine="720"/>
        <w:rPr>
          <w:color w:val="auto"/>
        </w:rPr>
      </w:pPr>
      <w:r w:rsidRPr="0047145F">
        <w:rPr>
          <w:color w:val="auto"/>
        </w:rPr>
        <w:t>ORDERED, that a Dispositional Hearing shall be held within 30 days.</w:t>
      </w:r>
    </w:p>
    <w:p w14:paraId="0A68FE18" w14:textId="77777777" w:rsidR="00C76951" w:rsidRDefault="00C76951" w:rsidP="0077775E">
      <w:pPr>
        <w:spacing w:line="480" w:lineRule="auto"/>
        <w:rPr>
          <w:color w:val="auto"/>
        </w:rPr>
      </w:pPr>
      <w:r w:rsidRPr="0047145F">
        <w:rPr>
          <w:color w:val="auto"/>
        </w:rPr>
        <w:tab/>
        <w:t xml:space="preserve">Dated this </w:t>
      </w:r>
      <w:sdt>
        <w:sdtPr>
          <w:rPr>
            <w:color w:val="auto"/>
          </w:rPr>
          <w:id w:val="1593426701"/>
          <w:placeholder>
            <w:docPart w:val="13C2E0DC513F4B1290D30198F1015850"/>
          </w:placeholder>
          <w:showingPlcHdr/>
        </w:sdtPr>
        <w:sdtContent>
          <w:r w:rsidRPr="00310ED5">
            <w:rPr>
              <w:rStyle w:val="PlaceholderText"/>
              <w:rFonts w:eastAsiaTheme="minorHAnsi"/>
            </w:rPr>
            <w:t>Click or tap here to enter text.</w:t>
          </w:r>
        </w:sdtContent>
      </w:sdt>
      <w:r>
        <w:rPr>
          <w:color w:val="auto"/>
        </w:rPr>
        <w:t xml:space="preserve"> </w:t>
      </w:r>
      <w:r w:rsidRPr="0047145F">
        <w:rPr>
          <w:color w:val="auto"/>
        </w:rPr>
        <w:t>day of</w:t>
      </w:r>
      <w:r>
        <w:rPr>
          <w:color w:val="auto"/>
        </w:rPr>
        <w:t xml:space="preserve"> </w:t>
      </w:r>
      <w:sdt>
        <w:sdtPr>
          <w:rPr>
            <w:color w:val="auto"/>
          </w:rPr>
          <w:id w:val="819161451"/>
          <w:placeholder>
            <w:docPart w:val="13C2E0DC513F4B1290D30198F1015850"/>
          </w:placeholder>
          <w:showingPlcHdr/>
        </w:sdtPr>
        <w:sdtContent>
          <w:r w:rsidRPr="00310ED5">
            <w:rPr>
              <w:rStyle w:val="PlaceholderText"/>
              <w:rFonts w:eastAsiaTheme="minorHAnsi"/>
            </w:rPr>
            <w:t>Click or tap here to enter text.</w:t>
          </w:r>
        </w:sdtContent>
      </w:sdt>
      <w:r w:rsidRPr="0047145F">
        <w:rPr>
          <w:color w:val="auto"/>
        </w:rPr>
        <w:t xml:space="preserve">, effective, however, the </w:t>
      </w:r>
      <w:sdt>
        <w:sdtPr>
          <w:rPr>
            <w:color w:val="auto"/>
          </w:rPr>
          <w:id w:val="-742802054"/>
          <w:placeholder>
            <w:docPart w:val="13C2E0DC513F4B1290D30198F1015850"/>
          </w:placeholder>
          <w:showingPlcHdr/>
        </w:sdtPr>
        <w:sdtContent>
          <w:r w:rsidRPr="00310ED5">
            <w:rPr>
              <w:rStyle w:val="PlaceholderText"/>
              <w:rFonts w:eastAsiaTheme="minorHAnsi"/>
            </w:rPr>
            <w:t>Click or tap here to enter text.</w:t>
          </w:r>
        </w:sdtContent>
      </w:sdt>
      <w:r w:rsidRPr="0047145F">
        <w:rPr>
          <w:color w:val="auto"/>
        </w:rPr>
        <w:t xml:space="preserve"> day of</w:t>
      </w:r>
      <w:r>
        <w:rPr>
          <w:color w:val="auto"/>
        </w:rPr>
        <w:t xml:space="preserve"> </w:t>
      </w:r>
      <w:sdt>
        <w:sdtPr>
          <w:rPr>
            <w:color w:val="auto"/>
          </w:rPr>
          <w:id w:val="-493884004"/>
          <w:placeholder>
            <w:docPart w:val="13C2E0DC513F4B1290D30198F1015850"/>
          </w:placeholder>
          <w:showingPlcHdr/>
        </w:sdtPr>
        <w:sdtContent>
          <w:r w:rsidRPr="00310ED5">
            <w:rPr>
              <w:rStyle w:val="PlaceholderText"/>
              <w:rFonts w:eastAsiaTheme="minorHAnsi"/>
            </w:rPr>
            <w:t>Click or tap here to enter text.</w:t>
          </w:r>
        </w:sdtContent>
      </w:sdt>
      <w:r w:rsidRPr="0047145F">
        <w:rPr>
          <w:color w:val="auto"/>
        </w:rPr>
        <w:t>,</w:t>
      </w:r>
      <w:r>
        <w:rPr>
          <w:color w:val="auto"/>
        </w:rPr>
        <w:t xml:space="preserve"> 20</w:t>
      </w:r>
      <w:sdt>
        <w:sdtPr>
          <w:rPr>
            <w:color w:val="auto"/>
          </w:rPr>
          <w:id w:val="86738235"/>
          <w:placeholder>
            <w:docPart w:val="13C2E0DC513F4B1290D30198F1015850"/>
          </w:placeholder>
          <w:showingPlcHdr/>
        </w:sdtPr>
        <w:sdtContent>
          <w:r w:rsidRPr="00310ED5">
            <w:rPr>
              <w:rStyle w:val="PlaceholderText"/>
              <w:rFonts w:eastAsiaTheme="minorHAnsi"/>
            </w:rPr>
            <w:t>Click or tap here to enter text.</w:t>
          </w:r>
        </w:sdtContent>
      </w:sdt>
      <w:r>
        <w:rPr>
          <w:color w:val="auto"/>
        </w:rPr>
        <w:t>,</w:t>
      </w:r>
      <w:r w:rsidRPr="0047145F">
        <w:rPr>
          <w:color w:val="auto"/>
        </w:rPr>
        <w:t xml:space="preserve"> being the date of the hearing affording judicial basis for this order.</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649"/>
        <w:gridCol w:w="1588"/>
        <w:gridCol w:w="523"/>
        <w:gridCol w:w="2664"/>
        <w:gridCol w:w="2330"/>
      </w:tblGrid>
      <w:tr w:rsidR="00C76951" w:rsidRPr="00417822" w14:paraId="524744E9" w14:textId="77777777" w:rsidTr="005B64EF">
        <w:tc>
          <w:tcPr>
            <w:tcW w:w="4247" w:type="dxa"/>
            <w:gridSpan w:val="3"/>
          </w:tcPr>
          <w:p w14:paraId="78E899FC" w14:textId="77777777" w:rsidR="00C76951" w:rsidRPr="00417822" w:rsidRDefault="00C76951" w:rsidP="00913747">
            <w:pPr>
              <w:rPr>
                <w:sz w:val="24"/>
              </w:rPr>
            </w:pPr>
            <w:r w:rsidRPr="00417822">
              <w:rPr>
                <w:sz w:val="24"/>
              </w:rPr>
              <w:tab/>
            </w:r>
            <w:r w:rsidRPr="00417822">
              <w:rPr>
                <w:sz w:val="24"/>
              </w:rPr>
              <w:tab/>
            </w:r>
            <w:r w:rsidRPr="00417822">
              <w:rPr>
                <w:sz w:val="24"/>
              </w:rPr>
              <w:tab/>
            </w:r>
            <w:r w:rsidRPr="00417822">
              <w:rPr>
                <w:sz w:val="24"/>
              </w:rPr>
              <w:tab/>
            </w:r>
            <w:r w:rsidRPr="00417822">
              <w:rPr>
                <w:sz w:val="24"/>
              </w:rPr>
              <w:tab/>
            </w:r>
          </w:p>
        </w:tc>
        <w:tc>
          <w:tcPr>
            <w:tcW w:w="5517" w:type="dxa"/>
            <w:gridSpan w:val="3"/>
          </w:tcPr>
          <w:p w14:paraId="0E684C64" w14:textId="77777777" w:rsidR="00C76951" w:rsidRPr="00417822" w:rsidRDefault="00C76951" w:rsidP="00913747">
            <w:pPr>
              <w:rPr>
                <w:sz w:val="24"/>
              </w:rPr>
            </w:pPr>
            <w:r w:rsidRPr="00417822">
              <w:rPr>
                <w:sz w:val="24"/>
              </w:rPr>
              <w:t>BY THE COURT:</w:t>
            </w:r>
          </w:p>
        </w:tc>
      </w:tr>
      <w:tr w:rsidR="00C76951" w:rsidRPr="00417822" w14:paraId="062A19AE" w14:textId="77777777" w:rsidTr="005B64EF">
        <w:tc>
          <w:tcPr>
            <w:tcW w:w="9764" w:type="dxa"/>
            <w:gridSpan w:val="6"/>
          </w:tcPr>
          <w:p w14:paraId="132B7B69" w14:textId="77777777" w:rsidR="00C76951" w:rsidRPr="00417822" w:rsidRDefault="00C76951" w:rsidP="00913747">
            <w:pPr>
              <w:rPr>
                <w:sz w:val="24"/>
              </w:rPr>
            </w:pPr>
          </w:p>
        </w:tc>
      </w:tr>
      <w:tr w:rsidR="00C76951" w:rsidRPr="00417822" w14:paraId="4AFBADEE" w14:textId="77777777" w:rsidTr="005B64EF">
        <w:tc>
          <w:tcPr>
            <w:tcW w:w="9764" w:type="dxa"/>
            <w:gridSpan w:val="6"/>
          </w:tcPr>
          <w:p w14:paraId="1827D3F9" w14:textId="77777777" w:rsidR="00C76951" w:rsidRPr="00417822" w:rsidRDefault="00C76951" w:rsidP="00913747">
            <w:pPr>
              <w:rPr>
                <w:sz w:val="24"/>
              </w:rPr>
            </w:pPr>
          </w:p>
        </w:tc>
      </w:tr>
      <w:tr w:rsidR="00C76951" w:rsidRPr="00417822" w14:paraId="70F1C126" w14:textId="77777777" w:rsidTr="005B64EF">
        <w:tc>
          <w:tcPr>
            <w:tcW w:w="9764" w:type="dxa"/>
            <w:gridSpan w:val="6"/>
          </w:tcPr>
          <w:p w14:paraId="344C5F53" w14:textId="77777777" w:rsidR="00C76951" w:rsidRPr="00417822" w:rsidRDefault="00C76951" w:rsidP="00913747">
            <w:pPr>
              <w:rPr>
                <w:sz w:val="24"/>
              </w:rPr>
            </w:pPr>
          </w:p>
        </w:tc>
      </w:tr>
      <w:tr w:rsidR="00C76951" w:rsidRPr="00417822" w14:paraId="2347F8F0" w14:textId="77777777" w:rsidTr="005B64EF">
        <w:tc>
          <w:tcPr>
            <w:tcW w:w="4247" w:type="dxa"/>
            <w:gridSpan w:val="3"/>
          </w:tcPr>
          <w:p w14:paraId="058BD262" w14:textId="77777777" w:rsidR="00C76951" w:rsidRPr="00417822" w:rsidRDefault="00C76951" w:rsidP="00913747">
            <w:pPr>
              <w:rPr>
                <w:sz w:val="24"/>
              </w:rPr>
            </w:pPr>
            <w:r w:rsidRPr="00417822">
              <w:rPr>
                <w:sz w:val="24"/>
              </w:rPr>
              <w:tab/>
            </w:r>
            <w:r w:rsidRPr="00417822">
              <w:rPr>
                <w:sz w:val="24"/>
              </w:rPr>
              <w:tab/>
            </w:r>
            <w:r w:rsidRPr="00417822">
              <w:rPr>
                <w:sz w:val="24"/>
              </w:rPr>
              <w:tab/>
            </w:r>
            <w:r w:rsidRPr="00417822">
              <w:rPr>
                <w:sz w:val="24"/>
              </w:rPr>
              <w:tab/>
            </w:r>
          </w:p>
        </w:tc>
        <w:tc>
          <w:tcPr>
            <w:tcW w:w="523" w:type="dxa"/>
          </w:tcPr>
          <w:p w14:paraId="6012AB94" w14:textId="77777777" w:rsidR="00C76951" w:rsidRPr="00417822" w:rsidRDefault="00C76951" w:rsidP="00913747"/>
        </w:tc>
        <w:tc>
          <w:tcPr>
            <w:tcW w:w="2664" w:type="dxa"/>
            <w:tcBorders>
              <w:bottom w:val="single" w:sz="4" w:space="0" w:color="auto"/>
            </w:tcBorders>
          </w:tcPr>
          <w:p w14:paraId="474D2C86" w14:textId="77777777" w:rsidR="00C76951" w:rsidRPr="00417822" w:rsidRDefault="00C76951" w:rsidP="00913747">
            <w:pPr>
              <w:rPr>
                <w:sz w:val="24"/>
              </w:rPr>
            </w:pPr>
          </w:p>
        </w:tc>
        <w:tc>
          <w:tcPr>
            <w:tcW w:w="2330" w:type="dxa"/>
          </w:tcPr>
          <w:p w14:paraId="76B1EFC3" w14:textId="77777777" w:rsidR="00C76951" w:rsidRPr="00417822" w:rsidRDefault="00C76951" w:rsidP="00913747">
            <w:pPr>
              <w:rPr>
                <w:sz w:val="24"/>
              </w:rPr>
            </w:pPr>
          </w:p>
        </w:tc>
      </w:tr>
      <w:tr w:rsidR="00C76951" w:rsidRPr="00417822" w14:paraId="780B2C1B" w14:textId="77777777" w:rsidTr="005B64EF">
        <w:tc>
          <w:tcPr>
            <w:tcW w:w="4247" w:type="dxa"/>
            <w:gridSpan w:val="3"/>
          </w:tcPr>
          <w:p w14:paraId="1B25D4A6" w14:textId="77777777" w:rsidR="00C76951" w:rsidRPr="00417822" w:rsidRDefault="00C76951" w:rsidP="00913747">
            <w:pPr>
              <w:rPr>
                <w:sz w:val="24"/>
              </w:rPr>
            </w:pPr>
            <w:r w:rsidRPr="00417822">
              <w:rPr>
                <w:sz w:val="24"/>
              </w:rPr>
              <w:t>ATTEST:</w:t>
            </w:r>
            <w:r w:rsidRPr="00417822">
              <w:rPr>
                <w:sz w:val="24"/>
              </w:rPr>
              <w:tab/>
            </w:r>
            <w:r w:rsidRPr="00417822">
              <w:rPr>
                <w:sz w:val="24"/>
              </w:rPr>
              <w:tab/>
            </w:r>
            <w:r w:rsidRPr="00417822">
              <w:rPr>
                <w:sz w:val="24"/>
              </w:rPr>
              <w:tab/>
            </w:r>
          </w:p>
        </w:tc>
        <w:tc>
          <w:tcPr>
            <w:tcW w:w="5517" w:type="dxa"/>
            <w:gridSpan w:val="3"/>
          </w:tcPr>
          <w:p w14:paraId="155BA665" w14:textId="77777777" w:rsidR="00C76951" w:rsidRPr="00417822" w:rsidRDefault="00C76951" w:rsidP="00913747">
            <w:pPr>
              <w:rPr>
                <w:sz w:val="24"/>
              </w:rPr>
            </w:pPr>
            <w:r w:rsidRPr="00417822">
              <w:rPr>
                <w:sz w:val="24"/>
              </w:rPr>
              <w:t xml:space="preserve">The Honorable </w:t>
            </w:r>
            <w:sdt>
              <w:sdtPr>
                <w:id w:val="-128706828"/>
                <w:placeholder>
                  <w:docPart w:val="AA8CF0C9A97649B3BB14E2C921E335B3"/>
                </w:placeholder>
                <w:showingPlcHdr/>
              </w:sdtPr>
              <w:sdtContent>
                <w:r w:rsidRPr="00417822">
                  <w:rPr>
                    <w:rStyle w:val="PlaceholderText"/>
                  </w:rPr>
                  <w:t>Click or tap here to enter text.</w:t>
                </w:r>
              </w:sdtContent>
            </w:sdt>
          </w:p>
        </w:tc>
      </w:tr>
      <w:tr w:rsidR="00C76951" w:rsidRPr="00417822" w14:paraId="13B0BDF0" w14:textId="77777777" w:rsidTr="005B64EF">
        <w:tc>
          <w:tcPr>
            <w:tcW w:w="4247" w:type="dxa"/>
            <w:gridSpan w:val="3"/>
          </w:tcPr>
          <w:p w14:paraId="5FA80995" w14:textId="77777777" w:rsidR="00C76951" w:rsidRPr="00417822" w:rsidRDefault="00C76951" w:rsidP="00913747">
            <w:pPr>
              <w:rPr>
                <w:sz w:val="24"/>
              </w:rPr>
            </w:pPr>
            <w:r w:rsidRPr="00417822">
              <w:rPr>
                <w:sz w:val="24"/>
              </w:rPr>
              <w:tab/>
            </w:r>
            <w:r w:rsidRPr="00417822">
              <w:rPr>
                <w:sz w:val="24"/>
              </w:rPr>
              <w:tab/>
            </w:r>
            <w:r w:rsidRPr="00417822">
              <w:rPr>
                <w:sz w:val="24"/>
              </w:rPr>
              <w:tab/>
            </w:r>
          </w:p>
        </w:tc>
        <w:tc>
          <w:tcPr>
            <w:tcW w:w="5517" w:type="dxa"/>
            <w:gridSpan w:val="3"/>
          </w:tcPr>
          <w:p w14:paraId="4C848A0C" w14:textId="77777777" w:rsidR="00C76951" w:rsidRPr="00417822" w:rsidRDefault="00C76951" w:rsidP="00913747">
            <w:pPr>
              <w:rPr>
                <w:sz w:val="24"/>
              </w:rPr>
            </w:pPr>
            <w:r w:rsidRPr="00417822">
              <w:rPr>
                <w:sz w:val="24"/>
              </w:rPr>
              <w:t>Judge of the Circuit Court</w:t>
            </w:r>
          </w:p>
        </w:tc>
      </w:tr>
      <w:tr w:rsidR="00C76951" w:rsidRPr="00417822" w14:paraId="28CDB8E6" w14:textId="77777777" w:rsidTr="005B64EF">
        <w:tc>
          <w:tcPr>
            <w:tcW w:w="9764" w:type="dxa"/>
            <w:gridSpan w:val="6"/>
          </w:tcPr>
          <w:p w14:paraId="7E734FEA" w14:textId="77777777" w:rsidR="00C76951" w:rsidRPr="00417822" w:rsidRDefault="00C76951" w:rsidP="00913747">
            <w:pPr>
              <w:rPr>
                <w:sz w:val="24"/>
              </w:rPr>
            </w:pPr>
            <w:r w:rsidRPr="00417822">
              <w:rPr>
                <w:sz w:val="24"/>
              </w:rPr>
              <w:t>Clerk of Court</w:t>
            </w:r>
          </w:p>
        </w:tc>
      </w:tr>
      <w:tr w:rsidR="00C76951" w:rsidRPr="00417822" w14:paraId="0329EFD0" w14:textId="77777777" w:rsidTr="005B64EF">
        <w:tc>
          <w:tcPr>
            <w:tcW w:w="1010" w:type="dxa"/>
          </w:tcPr>
          <w:p w14:paraId="773B10D0" w14:textId="77777777" w:rsidR="00C76951" w:rsidRPr="00417822" w:rsidRDefault="00C76951" w:rsidP="00913747">
            <w:pPr>
              <w:rPr>
                <w:sz w:val="24"/>
              </w:rPr>
            </w:pPr>
            <w:r w:rsidRPr="00417822">
              <w:rPr>
                <w:sz w:val="24"/>
              </w:rPr>
              <w:t xml:space="preserve">BY: </w:t>
            </w:r>
          </w:p>
        </w:tc>
        <w:tc>
          <w:tcPr>
            <w:tcW w:w="1649" w:type="dxa"/>
            <w:tcBorders>
              <w:bottom w:val="single" w:sz="4" w:space="0" w:color="auto"/>
            </w:tcBorders>
          </w:tcPr>
          <w:p w14:paraId="300103C9" w14:textId="77777777" w:rsidR="00C76951" w:rsidRPr="00417822" w:rsidRDefault="00C76951" w:rsidP="00913747">
            <w:pPr>
              <w:rPr>
                <w:sz w:val="24"/>
              </w:rPr>
            </w:pPr>
          </w:p>
        </w:tc>
        <w:tc>
          <w:tcPr>
            <w:tcW w:w="7105" w:type="dxa"/>
            <w:gridSpan w:val="4"/>
          </w:tcPr>
          <w:p w14:paraId="31FAF230" w14:textId="77777777" w:rsidR="00C76951" w:rsidRPr="00417822" w:rsidRDefault="00C76951" w:rsidP="00913747">
            <w:pPr>
              <w:rPr>
                <w:sz w:val="24"/>
              </w:rPr>
            </w:pPr>
          </w:p>
        </w:tc>
      </w:tr>
      <w:tr w:rsidR="00C76951" w:rsidRPr="00417822" w14:paraId="3CC05A9B" w14:textId="77777777" w:rsidTr="005B64EF">
        <w:tc>
          <w:tcPr>
            <w:tcW w:w="9764" w:type="dxa"/>
            <w:gridSpan w:val="6"/>
          </w:tcPr>
          <w:p w14:paraId="7AE19FE7" w14:textId="77777777" w:rsidR="00C76951" w:rsidRPr="00417822" w:rsidRDefault="00C76951" w:rsidP="00913747">
            <w:pPr>
              <w:rPr>
                <w:sz w:val="24"/>
              </w:rPr>
            </w:pPr>
            <w:r w:rsidRPr="00417822">
              <w:rPr>
                <w:sz w:val="24"/>
              </w:rPr>
              <w:t xml:space="preserve">Deputy </w:t>
            </w:r>
            <w:sdt>
              <w:sdtPr>
                <w:id w:val="-339165338"/>
                <w:placeholder>
                  <w:docPart w:val="00A9E3F6503C496F92C4AB54F3A81367"/>
                </w:placeholder>
                <w:showingPlcHdr/>
              </w:sdtPr>
              <w:sdtContent>
                <w:r w:rsidRPr="00417822">
                  <w:rPr>
                    <w:rStyle w:val="PlaceholderText"/>
                  </w:rPr>
                  <w:t>Click or tap here to enter text.</w:t>
                </w:r>
              </w:sdtContent>
            </w:sdt>
          </w:p>
        </w:tc>
      </w:tr>
      <w:tr w:rsidR="00C76951" w:rsidRPr="00417822" w14:paraId="2B3D0CE5" w14:textId="77777777" w:rsidTr="005B64EF">
        <w:trPr>
          <w:trHeight w:val="180"/>
        </w:trPr>
        <w:tc>
          <w:tcPr>
            <w:tcW w:w="9764" w:type="dxa"/>
            <w:gridSpan w:val="6"/>
          </w:tcPr>
          <w:p w14:paraId="3A60B643" w14:textId="77777777" w:rsidR="00C76951" w:rsidRPr="00417822" w:rsidRDefault="00C76951" w:rsidP="00913747">
            <w:pPr>
              <w:rPr>
                <w:b/>
                <w:sz w:val="28"/>
                <w:szCs w:val="28"/>
              </w:rPr>
            </w:pPr>
            <w:r w:rsidRPr="00417822">
              <w:rPr>
                <w:sz w:val="24"/>
              </w:rPr>
              <w:t>(SEAL)</w:t>
            </w:r>
          </w:p>
        </w:tc>
      </w:tr>
      <w:tr w:rsidR="00C76951" w:rsidRPr="00417822" w14:paraId="72FE5F5A" w14:textId="77777777" w:rsidTr="005B64EF">
        <w:tc>
          <w:tcPr>
            <w:tcW w:w="9764" w:type="dxa"/>
            <w:gridSpan w:val="6"/>
          </w:tcPr>
          <w:p w14:paraId="60247DE3" w14:textId="77777777" w:rsidR="00C76951" w:rsidRPr="00417822" w:rsidRDefault="00C76951" w:rsidP="00913747">
            <w:pPr>
              <w:rPr>
                <w:sz w:val="24"/>
              </w:rPr>
            </w:pPr>
          </w:p>
        </w:tc>
      </w:tr>
      <w:tr w:rsidR="00C76951" w:rsidRPr="00417822" w14:paraId="599BE618" w14:textId="77777777" w:rsidTr="005B64EF">
        <w:tc>
          <w:tcPr>
            <w:tcW w:w="9764" w:type="dxa"/>
            <w:gridSpan w:val="6"/>
          </w:tcPr>
          <w:p w14:paraId="239D037F" w14:textId="77777777" w:rsidR="00C76951" w:rsidRPr="00417822" w:rsidRDefault="00C76951" w:rsidP="00913747">
            <w:pPr>
              <w:rPr>
                <w:sz w:val="24"/>
              </w:rPr>
            </w:pPr>
          </w:p>
        </w:tc>
      </w:tr>
    </w:tbl>
    <w:p w14:paraId="4CD70115" w14:textId="77777777" w:rsidR="00C76951" w:rsidRPr="00BA22EB" w:rsidRDefault="00C76951" w:rsidP="0077775E"/>
    <w:p w14:paraId="6F515EB7" w14:textId="77777777" w:rsidR="00C76951" w:rsidRDefault="00C76951" w:rsidP="00AC5F55">
      <w:pPr>
        <w:spacing w:after="160" w:line="278" w:lineRule="auto"/>
        <w:ind w:left="0" w:firstLine="0"/>
        <w:sectPr w:rsidR="00C76951" w:rsidSect="00C76951">
          <w:headerReference w:type="default" r:id="rId530"/>
          <w:footerReference w:type="first" r:id="rId531"/>
          <w:footnotePr>
            <w:numRestart w:val="eachPage"/>
          </w:footnotePr>
          <w:type w:val="continuous"/>
          <w:pgSz w:w="12240" w:h="15840"/>
          <w:pgMar w:top="720" w:right="1109" w:bottom="720" w:left="720" w:header="720" w:footer="720" w:gutter="0"/>
          <w:cols w:space="720"/>
          <w:docGrid w:linePitch="326"/>
        </w:sect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C76951" w:rsidRPr="00257E4A" w14:paraId="56FC0F04" w14:textId="77777777" w:rsidTr="00257E4A">
        <w:trPr>
          <w:trHeight w:val="903"/>
        </w:trPr>
        <w:tc>
          <w:tcPr>
            <w:tcW w:w="4950" w:type="dxa"/>
            <w:tcBorders>
              <w:top w:val="nil"/>
              <w:left w:val="nil"/>
              <w:bottom w:val="single" w:sz="24" w:space="0" w:color="auto"/>
              <w:right w:val="nil"/>
            </w:tcBorders>
            <w:hideMark/>
          </w:tcPr>
          <w:p w14:paraId="1FAB7563" w14:textId="77777777" w:rsidR="00C76951" w:rsidRPr="00257E4A" w:rsidRDefault="00C76951" w:rsidP="00CD284A">
            <w:pPr>
              <w:overflowPunct w:val="0"/>
              <w:autoSpaceDE w:val="0"/>
              <w:autoSpaceDN w:val="0"/>
              <w:adjustRightInd w:val="0"/>
              <w:spacing w:after="0"/>
              <w:ind w:left="-22" w:right="68"/>
              <w:rPr>
                <w:color w:val="auto"/>
                <w:sz w:val="24"/>
                <w:szCs w:val="24"/>
              </w:rPr>
            </w:pPr>
            <w:r w:rsidRPr="00257E4A">
              <w:rPr>
                <w:color w:val="auto"/>
                <w:sz w:val="24"/>
                <w:szCs w:val="24"/>
              </w:rPr>
              <w:lastRenderedPageBreak/>
              <w:t>STATE OF SOUTH DAKOTA:</w:t>
            </w:r>
          </w:p>
          <w:p w14:paraId="0FC327D1" w14:textId="77777777" w:rsidR="00C76951" w:rsidRPr="00257E4A" w:rsidRDefault="00C76951" w:rsidP="00CD284A">
            <w:pPr>
              <w:overflowPunct w:val="0"/>
              <w:autoSpaceDE w:val="0"/>
              <w:autoSpaceDN w:val="0"/>
              <w:adjustRightInd w:val="0"/>
              <w:spacing w:after="0"/>
              <w:ind w:left="1515" w:right="68"/>
              <w:jc w:val="center"/>
              <w:rPr>
                <w:rFonts w:eastAsia="Aptos"/>
                <w:color w:val="auto"/>
                <w:sz w:val="24"/>
                <w:szCs w:val="24"/>
              </w:rPr>
            </w:pPr>
            <w:r w:rsidRPr="00257E4A">
              <w:rPr>
                <w:rFonts w:eastAsia="Aptos"/>
                <w:color w:val="auto"/>
                <w:sz w:val="24"/>
                <w:szCs w:val="24"/>
              </w:rPr>
              <w:t>SS:</w:t>
            </w:r>
          </w:p>
          <w:p w14:paraId="4CDB3007" w14:textId="77777777" w:rsidR="00C76951" w:rsidRPr="00257E4A" w:rsidRDefault="00C76951" w:rsidP="00CD284A">
            <w:pPr>
              <w:overflowPunct w:val="0"/>
              <w:autoSpaceDE w:val="0"/>
              <w:autoSpaceDN w:val="0"/>
              <w:adjustRightInd w:val="0"/>
              <w:spacing w:after="0"/>
              <w:ind w:left="-22" w:right="68"/>
              <w:rPr>
                <w:rFonts w:eastAsia="Aptos"/>
                <w:color w:val="auto"/>
                <w:sz w:val="24"/>
                <w:szCs w:val="24"/>
              </w:rPr>
            </w:pPr>
            <w:r w:rsidRPr="00257E4A">
              <w:rPr>
                <w:rFonts w:eastAsia="Aptos"/>
                <w:color w:val="auto"/>
                <w:sz w:val="24"/>
                <w:szCs w:val="24"/>
              </w:rPr>
              <w:t xml:space="preserve">COUNTY OF  </w:t>
            </w:r>
            <w:sdt>
              <w:sdtPr>
                <w:rPr>
                  <w:rFonts w:eastAsia="Aptos"/>
                  <w:color w:val="auto"/>
                </w:rPr>
                <w:id w:val="-104811980"/>
                <w:placeholder>
                  <w:docPart w:val="23E6C1AEBE4D4E4CAE8F6BADC7006E60"/>
                </w:placeholder>
                <w:showingPlcHdr/>
              </w:sdtPr>
              <w:sdtContent>
                <w:r w:rsidRPr="00257E4A">
                  <w:rPr>
                    <w:rFonts w:ascii="Aptos" w:eastAsia="Aptos" w:hAnsi="Aptos"/>
                    <w:color w:val="666666"/>
                    <w:sz w:val="24"/>
                    <w:szCs w:val="24"/>
                  </w:rPr>
                  <w:t>Click or tap here to enter text.</w:t>
                </w:r>
              </w:sdtContent>
            </w:sdt>
          </w:p>
        </w:tc>
        <w:tc>
          <w:tcPr>
            <w:tcW w:w="4950" w:type="dxa"/>
            <w:tcBorders>
              <w:top w:val="nil"/>
              <w:left w:val="nil"/>
              <w:bottom w:val="single" w:sz="24" w:space="0" w:color="auto"/>
              <w:right w:val="nil"/>
            </w:tcBorders>
          </w:tcPr>
          <w:p w14:paraId="0FCE51BD" w14:textId="77777777" w:rsidR="00C76951" w:rsidRPr="00257E4A" w:rsidRDefault="00C76951" w:rsidP="00CD284A">
            <w:pPr>
              <w:overflowPunct w:val="0"/>
              <w:autoSpaceDE w:val="0"/>
              <w:autoSpaceDN w:val="0"/>
              <w:adjustRightInd w:val="0"/>
              <w:spacing w:after="0"/>
              <w:ind w:left="66" w:right="66"/>
              <w:jc w:val="center"/>
              <w:rPr>
                <w:rFonts w:eastAsia="Aptos"/>
                <w:color w:val="auto"/>
                <w:sz w:val="24"/>
                <w:szCs w:val="24"/>
              </w:rPr>
            </w:pPr>
            <w:r w:rsidRPr="00257E4A">
              <w:rPr>
                <w:rFonts w:eastAsia="Aptos"/>
                <w:color w:val="auto"/>
                <w:sz w:val="24"/>
                <w:szCs w:val="24"/>
              </w:rPr>
              <w:t>IN CIRCUIT COURT</w:t>
            </w:r>
          </w:p>
          <w:p w14:paraId="7922874A" w14:textId="77777777" w:rsidR="00C76951" w:rsidRPr="00257E4A" w:rsidRDefault="00C76951" w:rsidP="00CD284A">
            <w:pPr>
              <w:overflowPunct w:val="0"/>
              <w:autoSpaceDE w:val="0"/>
              <w:autoSpaceDN w:val="0"/>
              <w:adjustRightInd w:val="0"/>
              <w:spacing w:after="0"/>
              <w:ind w:left="66" w:right="66" w:hanging="720"/>
              <w:jc w:val="center"/>
              <w:rPr>
                <w:rFonts w:eastAsia="Aptos"/>
                <w:color w:val="auto"/>
                <w:sz w:val="24"/>
                <w:szCs w:val="24"/>
              </w:rPr>
            </w:pPr>
          </w:p>
          <w:p w14:paraId="3CAD1499" w14:textId="77777777" w:rsidR="00C76951" w:rsidRPr="00257E4A" w:rsidRDefault="00000000" w:rsidP="00CD284A">
            <w:pPr>
              <w:overflowPunct w:val="0"/>
              <w:autoSpaceDE w:val="0"/>
              <w:autoSpaceDN w:val="0"/>
              <w:adjustRightInd w:val="0"/>
              <w:spacing w:after="0"/>
              <w:ind w:left="66" w:right="66"/>
              <w:jc w:val="center"/>
              <w:rPr>
                <w:rFonts w:eastAsia="Aptos"/>
                <w:color w:val="auto"/>
                <w:sz w:val="24"/>
                <w:szCs w:val="24"/>
              </w:rPr>
            </w:pPr>
            <w:sdt>
              <w:sdtPr>
                <w:rPr>
                  <w:rFonts w:eastAsia="Aptos"/>
                  <w:color w:val="auto"/>
                </w:rPr>
                <w:alias w:val="SEVENTH"/>
                <w:tag w:val="FIFTH"/>
                <w:id w:val="-541292057"/>
                <w:placeholder>
                  <w:docPart w:val="E7A977337F07455A89ECB2F56041AD96"/>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76951" w:rsidRPr="00257E4A">
                  <w:rPr>
                    <w:rFonts w:ascii="Aptos" w:eastAsia="Aptos" w:hAnsi="Aptos"/>
                    <w:color w:val="666666"/>
                    <w:sz w:val="24"/>
                    <w:szCs w:val="24"/>
                  </w:rPr>
                  <w:t>Choose an item.</w:t>
                </w:r>
              </w:sdtContent>
            </w:sdt>
            <w:r w:rsidR="00C76951" w:rsidRPr="00257E4A">
              <w:rPr>
                <w:rFonts w:eastAsia="Aptos"/>
                <w:color w:val="auto"/>
                <w:sz w:val="24"/>
                <w:szCs w:val="24"/>
              </w:rPr>
              <w:t xml:space="preserve">  JUDICIAL CIRCUIT</w:t>
            </w:r>
          </w:p>
        </w:tc>
      </w:tr>
      <w:tr w:rsidR="00C76951" w:rsidRPr="00257E4A" w14:paraId="7A735EA7" w14:textId="77777777" w:rsidTr="00606B77">
        <w:trPr>
          <w:trHeight w:val="4708"/>
        </w:trPr>
        <w:tc>
          <w:tcPr>
            <w:tcW w:w="4950" w:type="dxa"/>
            <w:tcBorders>
              <w:top w:val="single" w:sz="24" w:space="0" w:color="auto"/>
              <w:left w:val="nil"/>
              <w:bottom w:val="single" w:sz="24" w:space="0" w:color="auto"/>
              <w:right w:val="single" w:sz="24" w:space="0" w:color="auto"/>
            </w:tcBorders>
          </w:tcPr>
          <w:p w14:paraId="1ED8F9B3" w14:textId="77777777" w:rsidR="00C76951" w:rsidRPr="00257E4A" w:rsidRDefault="00C76951" w:rsidP="00CD284A">
            <w:pPr>
              <w:widowControl w:val="0"/>
              <w:overflowPunct w:val="0"/>
              <w:autoSpaceDE w:val="0"/>
              <w:autoSpaceDN w:val="0"/>
              <w:adjustRightInd w:val="0"/>
              <w:spacing w:after="0"/>
              <w:ind w:left="-23" w:right="68" w:hanging="23"/>
              <w:rPr>
                <w:rFonts w:eastAsia="Aptos"/>
                <w:color w:val="auto"/>
                <w:sz w:val="24"/>
                <w:szCs w:val="24"/>
              </w:rPr>
            </w:pPr>
          </w:p>
          <w:p w14:paraId="04F01B6D" w14:textId="77777777" w:rsidR="00C76951" w:rsidRPr="00257E4A" w:rsidRDefault="00C76951" w:rsidP="00CD284A">
            <w:pPr>
              <w:overflowPunct w:val="0"/>
              <w:autoSpaceDE w:val="0"/>
              <w:autoSpaceDN w:val="0"/>
              <w:adjustRightInd w:val="0"/>
              <w:spacing w:after="0"/>
              <w:ind w:left="-23" w:right="68" w:hanging="23"/>
              <w:jc w:val="center"/>
              <w:textAlignment w:val="baseline"/>
              <w:rPr>
                <w:color w:val="auto"/>
                <w:sz w:val="24"/>
                <w:szCs w:val="24"/>
              </w:rPr>
            </w:pPr>
            <w:r w:rsidRPr="00257E4A">
              <w:rPr>
                <w:color w:val="auto"/>
                <w:sz w:val="24"/>
                <w:szCs w:val="24"/>
              </w:rPr>
              <w:t>THE PEOPLE OF THE STATE OF SOUTH DAKOTA IN THE INTEREST OF,</w:t>
            </w:r>
          </w:p>
          <w:p w14:paraId="0A58DE72" w14:textId="77777777" w:rsidR="00C76951" w:rsidRPr="00257E4A" w:rsidRDefault="00C76951" w:rsidP="00CD284A">
            <w:pPr>
              <w:overflowPunct w:val="0"/>
              <w:autoSpaceDE w:val="0"/>
              <w:autoSpaceDN w:val="0"/>
              <w:adjustRightInd w:val="0"/>
              <w:spacing w:after="0"/>
              <w:ind w:left="-23" w:right="68" w:hanging="23"/>
              <w:jc w:val="center"/>
              <w:textAlignment w:val="baseline"/>
              <w:rPr>
                <w:color w:val="auto"/>
                <w:sz w:val="24"/>
                <w:szCs w:val="24"/>
              </w:rPr>
            </w:pPr>
          </w:p>
          <w:p w14:paraId="0E5A7796" w14:textId="77777777" w:rsidR="00C76951" w:rsidRPr="00257E4A" w:rsidRDefault="00000000" w:rsidP="00CD284A">
            <w:pPr>
              <w:widowControl w:val="0"/>
              <w:overflowPunct w:val="0"/>
              <w:autoSpaceDE w:val="0"/>
              <w:autoSpaceDN w:val="0"/>
              <w:adjustRightInd w:val="0"/>
              <w:spacing w:after="0"/>
              <w:ind w:left="-23" w:right="68" w:hanging="23"/>
              <w:rPr>
                <w:rFonts w:eastAsia="Aptos"/>
                <w:color w:val="auto"/>
                <w:sz w:val="24"/>
                <w:szCs w:val="24"/>
              </w:rPr>
            </w:pPr>
            <w:sdt>
              <w:sdtPr>
                <w:rPr>
                  <w:rFonts w:eastAsia="Aptos"/>
                  <w:color w:val="auto"/>
                </w:rPr>
                <w:id w:val="-958954970"/>
                <w:placeholder>
                  <w:docPart w:val="D8B0E5A2274C4705957298C3974DDEC7"/>
                </w:placeholder>
                <w:showingPlcHdr/>
              </w:sdtPr>
              <w:sdtContent>
                <w:r w:rsidR="00C76951" w:rsidRPr="00257E4A">
                  <w:rPr>
                    <w:rFonts w:ascii="Aptos" w:eastAsia="Aptos" w:hAnsi="Aptos"/>
                    <w:color w:val="666666"/>
                    <w:sz w:val="24"/>
                    <w:szCs w:val="24"/>
                  </w:rPr>
                  <w:t>Click or tap here to enter text.</w:t>
                </w:r>
              </w:sdtContent>
            </w:sdt>
            <w:r w:rsidR="00C76951" w:rsidRPr="00257E4A">
              <w:rPr>
                <w:rFonts w:eastAsia="Aptos"/>
                <w:color w:val="auto"/>
                <w:sz w:val="24"/>
                <w:szCs w:val="24"/>
              </w:rPr>
              <w:t xml:space="preserve">  </w:t>
            </w:r>
          </w:p>
          <w:p w14:paraId="3FAA6380" w14:textId="77777777" w:rsidR="00C76951" w:rsidRPr="00257E4A" w:rsidRDefault="00C76951" w:rsidP="00CD284A">
            <w:pPr>
              <w:overflowPunct w:val="0"/>
              <w:autoSpaceDE w:val="0"/>
              <w:autoSpaceDN w:val="0"/>
              <w:adjustRightInd w:val="0"/>
              <w:spacing w:after="0"/>
              <w:ind w:left="-23" w:right="68" w:hanging="23"/>
              <w:jc w:val="center"/>
              <w:rPr>
                <w:color w:val="auto"/>
                <w:sz w:val="24"/>
                <w:szCs w:val="24"/>
              </w:rPr>
            </w:pPr>
            <w:r w:rsidRPr="00257E4A">
              <w:rPr>
                <w:color w:val="auto"/>
                <w:sz w:val="24"/>
                <w:szCs w:val="24"/>
              </w:rPr>
              <w:t>Child(ren), and concerning</w:t>
            </w:r>
          </w:p>
          <w:p w14:paraId="06B7ED36" w14:textId="77777777" w:rsidR="00C76951" w:rsidRPr="00257E4A" w:rsidRDefault="00C76951" w:rsidP="00CD284A">
            <w:pPr>
              <w:overflowPunct w:val="0"/>
              <w:autoSpaceDE w:val="0"/>
              <w:autoSpaceDN w:val="0"/>
              <w:adjustRightInd w:val="0"/>
              <w:spacing w:after="0"/>
              <w:ind w:left="-23" w:right="68" w:hanging="23"/>
              <w:jc w:val="center"/>
              <w:rPr>
                <w:color w:val="auto"/>
                <w:sz w:val="24"/>
                <w:szCs w:val="24"/>
              </w:rPr>
            </w:pPr>
          </w:p>
          <w:sdt>
            <w:sdtPr>
              <w:rPr>
                <w:color w:val="auto"/>
              </w:rPr>
              <w:id w:val="-1647887115"/>
              <w:placeholder>
                <w:docPart w:val="C8644635C9A148F38C81C02A4B9C59D5"/>
              </w:placeholder>
              <w:showingPlcHdr/>
            </w:sdtPr>
            <w:sdtContent>
              <w:p w14:paraId="5913DD93" w14:textId="77777777" w:rsidR="00C76951" w:rsidRPr="00257E4A" w:rsidRDefault="00C76951" w:rsidP="00CD284A">
                <w:pPr>
                  <w:overflowPunct w:val="0"/>
                  <w:autoSpaceDE w:val="0"/>
                  <w:autoSpaceDN w:val="0"/>
                  <w:adjustRightInd w:val="0"/>
                  <w:spacing w:after="0"/>
                  <w:ind w:left="-23" w:right="68" w:hanging="23"/>
                  <w:rPr>
                    <w:color w:val="auto"/>
                    <w:sz w:val="24"/>
                    <w:szCs w:val="24"/>
                  </w:rPr>
                </w:pPr>
                <w:r w:rsidRPr="00257E4A">
                  <w:rPr>
                    <w:rStyle w:val="PlaceholderText"/>
                    <w:rFonts w:eastAsiaTheme="minorHAnsi"/>
                    <w:sz w:val="24"/>
                    <w:szCs w:val="24"/>
                  </w:rPr>
                  <w:t>Click or tap here to enter text.</w:t>
                </w:r>
              </w:p>
            </w:sdtContent>
          </w:sdt>
          <w:p w14:paraId="6A2829A4" w14:textId="77777777" w:rsidR="00C76951" w:rsidRPr="00257E4A" w:rsidRDefault="00C76951" w:rsidP="00CD284A">
            <w:pPr>
              <w:overflowPunct w:val="0"/>
              <w:autoSpaceDE w:val="0"/>
              <w:autoSpaceDN w:val="0"/>
              <w:adjustRightInd w:val="0"/>
              <w:spacing w:after="0"/>
              <w:ind w:left="-23" w:right="68" w:hanging="23"/>
              <w:jc w:val="center"/>
              <w:rPr>
                <w:color w:val="auto"/>
                <w:sz w:val="24"/>
                <w:szCs w:val="24"/>
              </w:rPr>
            </w:pPr>
            <w:r w:rsidRPr="00257E4A">
              <w:rPr>
                <w:color w:val="auto"/>
                <w:sz w:val="24"/>
                <w:szCs w:val="24"/>
              </w:rPr>
              <w:t>(Respondent and Indian Custodian)</w:t>
            </w:r>
          </w:p>
          <w:p w14:paraId="21D25F3B" w14:textId="77777777" w:rsidR="00C76951" w:rsidRPr="00257E4A" w:rsidRDefault="00C76951" w:rsidP="00CD284A">
            <w:pPr>
              <w:overflowPunct w:val="0"/>
              <w:autoSpaceDE w:val="0"/>
              <w:autoSpaceDN w:val="0"/>
              <w:adjustRightInd w:val="0"/>
              <w:spacing w:after="0"/>
              <w:ind w:left="-23" w:right="68" w:hanging="23"/>
              <w:rPr>
                <w:color w:val="auto"/>
                <w:sz w:val="24"/>
                <w:szCs w:val="24"/>
              </w:rPr>
            </w:pPr>
          </w:p>
          <w:p w14:paraId="1E9C2E6E" w14:textId="4D873F57" w:rsidR="00C76951" w:rsidRPr="00257E4A" w:rsidRDefault="00000000" w:rsidP="00CD284A">
            <w:pPr>
              <w:overflowPunct w:val="0"/>
              <w:autoSpaceDE w:val="0"/>
              <w:autoSpaceDN w:val="0"/>
              <w:adjustRightInd w:val="0"/>
              <w:spacing w:after="0"/>
              <w:ind w:left="-23" w:right="68" w:hanging="23"/>
              <w:rPr>
                <w:rFonts w:eastAsia="Aptos"/>
                <w:color w:val="auto"/>
                <w:sz w:val="24"/>
                <w:szCs w:val="24"/>
              </w:rPr>
            </w:pPr>
            <w:sdt>
              <w:sdtPr>
                <w:rPr>
                  <w:rFonts w:eastAsia="Aptos"/>
                  <w:color w:val="auto"/>
                </w:rPr>
                <w:id w:val="950901731"/>
                <w:placeholder>
                  <w:docPart w:val="D8B0E5A2274C4705957298C3974DDEC7"/>
                </w:placeholder>
                <w:showingPlcHdr/>
              </w:sdtPr>
              <w:sdtContent>
                <w:r w:rsidR="00C76951" w:rsidRPr="00257E4A">
                  <w:rPr>
                    <w:rFonts w:ascii="Aptos" w:eastAsia="Aptos" w:hAnsi="Aptos"/>
                    <w:color w:val="666666"/>
                    <w:sz w:val="24"/>
                    <w:szCs w:val="24"/>
                  </w:rPr>
                  <w:t>Click or tap here to enter text.</w:t>
                </w:r>
              </w:sdtContent>
            </w:sdt>
          </w:p>
          <w:p w14:paraId="68ADFD30" w14:textId="77777777" w:rsidR="00C76951" w:rsidRPr="00257E4A" w:rsidRDefault="00000000" w:rsidP="00CD284A">
            <w:pPr>
              <w:overflowPunct w:val="0"/>
              <w:autoSpaceDE w:val="0"/>
              <w:autoSpaceDN w:val="0"/>
              <w:adjustRightInd w:val="0"/>
              <w:spacing w:after="0"/>
              <w:ind w:left="-23" w:right="68" w:hanging="23"/>
              <w:rPr>
                <w:rFonts w:eastAsia="Aptos"/>
                <w:color w:val="auto"/>
                <w:sz w:val="24"/>
                <w:szCs w:val="24"/>
              </w:rPr>
            </w:pPr>
            <w:sdt>
              <w:sdtPr>
                <w:rPr>
                  <w:rFonts w:eastAsia="Aptos"/>
                  <w:color w:val="auto"/>
                </w:rPr>
                <w:id w:val="-1075045682"/>
                <w:placeholder>
                  <w:docPart w:val="D8B0E5A2274C4705957298C3974DDEC7"/>
                </w:placeholder>
                <w:showingPlcHdr/>
              </w:sdtPr>
              <w:sdtContent>
                <w:r w:rsidR="00C76951" w:rsidRPr="00257E4A">
                  <w:rPr>
                    <w:rFonts w:ascii="Aptos" w:eastAsia="Aptos" w:hAnsi="Aptos"/>
                    <w:color w:val="666666"/>
                    <w:sz w:val="24"/>
                    <w:szCs w:val="24"/>
                  </w:rPr>
                  <w:t>Click or tap here to enter text.</w:t>
                </w:r>
              </w:sdtContent>
            </w:sdt>
          </w:p>
          <w:p w14:paraId="75D7025C" w14:textId="77777777" w:rsidR="00C76951" w:rsidRDefault="00C76951" w:rsidP="00CD284A">
            <w:pPr>
              <w:overflowPunct w:val="0"/>
              <w:autoSpaceDE w:val="0"/>
              <w:autoSpaceDN w:val="0"/>
              <w:adjustRightInd w:val="0"/>
              <w:spacing w:after="0"/>
              <w:ind w:left="-23" w:right="68" w:hanging="23"/>
              <w:jc w:val="center"/>
              <w:rPr>
                <w:color w:val="auto"/>
                <w:sz w:val="24"/>
                <w:szCs w:val="24"/>
              </w:rPr>
            </w:pPr>
            <w:r w:rsidRPr="00257E4A">
              <w:rPr>
                <w:color w:val="auto"/>
                <w:sz w:val="24"/>
                <w:szCs w:val="24"/>
              </w:rPr>
              <w:t>Respondent(s),</w:t>
            </w:r>
          </w:p>
          <w:p w14:paraId="54828127" w14:textId="77777777" w:rsidR="00C76951" w:rsidRPr="00257E4A" w:rsidRDefault="00C76951" w:rsidP="00CD284A">
            <w:pPr>
              <w:overflowPunct w:val="0"/>
              <w:autoSpaceDE w:val="0"/>
              <w:autoSpaceDN w:val="0"/>
              <w:adjustRightInd w:val="0"/>
              <w:spacing w:after="0"/>
              <w:ind w:left="-23" w:right="68" w:hanging="23"/>
              <w:jc w:val="center"/>
              <w:rPr>
                <w:color w:val="auto"/>
                <w:sz w:val="24"/>
                <w:szCs w:val="24"/>
              </w:rPr>
            </w:pPr>
          </w:p>
          <w:sdt>
            <w:sdtPr>
              <w:rPr>
                <w:color w:val="auto"/>
              </w:rPr>
              <w:id w:val="105402014"/>
              <w:placeholder>
                <w:docPart w:val="C8644635C9A148F38C81C02A4B9C59D5"/>
              </w:placeholder>
              <w:showingPlcHdr/>
            </w:sdtPr>
            <w:sdtContent>
              <w:p w14:paraId="2DA18737" w14:textId="77777777" w:rsidR="00C76951" w:rsidRPr="00257E4A" w:rsidRDefault="00C76951" w:rsidP="00CD284A">
                <w:pPr>
                  <w:overflowPunct w:val="0"/>
                  <w:autoSpaceDE w:val="0"/>
                  <w:autoSpaceDN w:val="0"/>
                  <w:adjustRightInd w:val="0"/>
                  <w:spacing w:after="0"/>
                  <w:ind w:left="-23" w:right="68" w:hanging="23"/>
                  <w:rPr>
                    <w:color w:val="auto"/>
                    <w:sz w:val="24"/>
                    <w:szCs w:val="24"/>
                  </w:rPr>
                </w:pPr>
                <w:r w:rsidRPr="00257E4A">
                  <w:rPr>
                    <w:rStyle w:val="PlaceholderText"/>
                    <w:rFonts w:eastAsiaTheme="minorHAnsi"/>
                    <w:sz w:val="24"/>
                    <w:szCs w:val="24"/>
                  </w:rPr>
                  <w:t>Click or tap here to enter text.</w:t>
                </w:r>
              </w:p>
            </w:sdtContent>
          </w:sdt>
          <w:p w14:paraId="28CD1EDA" w14:textId="77777777" w:rsidR="00C76951" w:rsidRPr="00257E4A" w:rsidRDefault="00C76951" w:rsidP="00CD284A">
            <w:pPr>
              <w:overflowPunct w:val="0"/>
              <w:autoSpaceDE w:val="0"/>
              <w:autoSpaceDN w:val="0"/>
              <w:adjustRightInd w:val="0"/>
              <w:spacing w:after="0"/>
              <w:ind w:left="-23" w:right="68" w:hanging="23"/>
              <w:jc w:val="center"/>
              <w:rPr>
                <w:color w:val="auto"/>
                <w:sz w:val="24"/>
                <w:szCs w:val="24"/>
              </w:rPr>
            </w:pPr>
            <w:r w:rsidRPr="00257E4A">
              <w:rPr>
                <w:color w:val="auto"/>
                <w:sz w:val="24"/>
                <w:szCs w:val="24"/>
              </w:rPr>
              <w:t>Interven</w:t>
            </w:r>
            <w:r>
              <w:rPr>
                <w:color w:val="auto"/>
                <w:sz w:val="24"/>
                <w:szCs w:val="24"/>
              </w:rPr>
              <w:t>o</w:t>
            </w:r>
            <w:r w:rsidRPr="00257E4A">
              <w:rPr>
                <w:color w:val="auto"/>
                <w:sz w:val="24"/>
                <w:szCs w:val="24"/>
              </w:rPr>
              <w:t>r</w:t>
            </w:r>
          </w:p>
        </w:tc>
        <w:tc>
          <w:tcPr>
            <w:tcW w:w="4950" w:type="dxa"/>
            <w:tcBorders>
              <w:top w:val="single" w:sz="24" w:space="0" w:color="auto"/>
              <w:left w:val="single" w:sz="24" w:space="0" w:color="auto"/>
              <w:bottom w:val="single" w:sz="24" w:space="0" w:color="auto"/>
              <w:right w:val="nil"/>
            </w:tcBorders>
          </w:tcPr>
          <w:p w14:paraId="60254AD0" w14:textId="77777777" w:rsidR="00C76951" w:rsidRPr="00257E4A" w:rsidRDefault="00C76951" w:rsidP="00CD284A">
            <w:pPr>
              <w:overflowPunct w:val="0"/>
              <w:autoSpaceDE w:val="0"/>
              <w:autoSpaceDN w:val="0"/>
              <w:adjustRightInd w:val="0"/>
              <w:spacing w:after="0"/>
              <w:ind w:hanging="14"/>
              <w:jc w:val="center"/>
              <w:rPr>
                <w:rFonts w:eastAsia="Aptos"/>
                <w:color w:val="auto"/>
                <w:sz w:val="24"/>
                <w:szCs w:val="24"/>
              </w:rPr>
            </w:pPr>
          </w:p>
          <w:p w14:paraId="34210217" w14:textId="77777777" w:rsidR="00321349" w:rsidRDefault="00321349" w:rsidP="00CD284A">
            <w:pPr>
              <w:overflowPunct w:val="0"/>
              <w:autoSpaceDE w:val="0"/>
              <w:autoSpaceDN w:val="0"/>
              <w:adjustRightInd w:val="0"/>
              <w:spacing w:after="0"/>
              <w:ind w:left="66" w:hanging="14"/>
              <w:jc w:val="center"/>
              <w:rPr>
                <w:rFonts w:eastAsia="Aptos"/>
                <w:color w:val="auto"/>
                <w:sz w:val="24"/>
                <w:szCs w:val="24"/>
              </w:rPr>
            </w:pPr>
          </w:p>
          <w:p w14:paraId="11B4018E" w14:textId="54D96C6A" w:rsidR="00C76951" w:rsidRPr="00257E4A" w:rsidRDefault="00C76951" w:rsidP="00CD284A">
            <w:pPr>
              <w:overflowPunct w:val="0"/>
              <w:autoSpaceDE w:val="0"/>
              <w:autoSpaceDN w:val="0"/>
              <w:adjustRightInd w:val="0"/>
              <w:spacing w:after="0"/>
              <w:ind w:left="66" w:hanging="14"/>
              <w:jc w:val="center"/>
              <w:rPr>
                <w:rFonts w:eastAsia="Aptos"/>
                <w:color w:val="666666"/>
                <w:sz w:val="24"/>
                <w:szCs w:val="24"/>
              </w:rPr>
            </w:pPr>
            <w:r w:rsidRPr="00257E4A">
              <w:rPr>
                <w:rFonts w:eastAsia="Aptos"/>
                <w:color w:val="auto"/>
                <w:sz w:val="24"/>
                <w:szCs w:val="24"/>
              </w:rPr>
              <w:t xml:space="preserve">File No. </w:t>
            </w:r>
            <w:r w:rsidRPr="00257E4A">
              <w:rPr>
                <w:rFonts w:eastAsia="Aptos"/>
                <w:color w:val="666666"/>
                <w:sz w:val="24"/>
                <w:szCs w:val="24"/>
              </w:rPr>
              <w:t>Click or tap here to enter text.</w:t>
            </w:r>
          </w:p>
          <w:p w14:paraId="41AC5EF5" w14:textId="77777777" w:rsidR="00C76951" w:rsidRPr="00257E4A" w:rsidRDefault="00C76951" w:rsidP="00CD284A">
            <w:pPr>
              <w:overflowPunct w:val="0"/>
              <w:autoSpaceDE w:val="0"/>
              <w:autoSpaceDN w:val="0"/>
              <w:adjustRightInd w:val="0"/>
              <w:spacing w:after="0"/>
              <w:ind w:left="66" w:hanging="14"/>
              <w:jc w:val="center"/>
              <w:rPr>
                <w:rFonts w:eastAsia="Aptos"/>
                <w:b/>
                <w:color w:val="666666"/>
                <w:sz w:val="24"/>
                <w:szCs w:val="24"/>
              </w:rPr>
            </w:pPr>
          </w:p>
          <w:p w14:paraId="474F5D24" w14:textId="77777777" w:rsidR="00321349" w:rsidRDefault="00321349" w:rsidP="00CD284A">
            <w:pPr>
              <w:spacing w:after="0"/>
              <w:ind w:left="66"/>
              <w:jc w:val="center"/>
              <w:rPr>
                <w:b/>
                <w:color w:val="auto"/>
                <w:sz w:val="24"/>
                <w:szCs w:val="24"/>
              </w:rPr>
            </w:pPr>
          </w:p>
          <w:p w14:paraId="014409B6" w14:textId="77777777" w:rsidR="00C76951" w:rsidRDefault="00C76951" w:rsidP="00CD284A">
            <w:pPr>
              <w:spacing w:after="0"/>
              <w:ind w:left="66"/>
              <w:jc w:val="center"/>
              <w:rPr>
                <w:b/>
                <w:color w:val="auto"/>
                <w:sz w:val="24"/>
                <w:szCs w:val="24"/>
              </w:rPr>
            </w:pPr>
            <w:bookmarkStart w:id="377" w:name="_Hlk204081592"/>
          </w:p>
          <w:p w14:paraId="3B80D2D9" w14:textId="77777777" w:rsidR="008C3E11" w:rsidRDefault="008C3E11" w:rsidP="00CD284A">
            <w:pPr>
              <w:spacing w:after="0"/>
              <w:ind w:left="66"/>
              <w:jc w:val="center"/>
              <w:rPr>
                <w:b/>
                <w:color w:val="auto"/>
                <w:sz w:val="24"/>
                <w:szCs w:val="24"/>
              </w:rPr>
            </w:pPr>
          </w:p>
          <w:p w14:paraId="3E18DB8F" w14:textId="77777777" w:rsidR="00606B77" w:rsidRPr="00257E4A" w:rsidRDefault="00606B77" w:rsidP="00CD284A">
            <w:pPr>
              <w:spacing w:after="0"/>
              <w:ind w:left="66"/>
              <w:jc w:val="center"/>
              <w:rPr>
                <w:b/>
                <w:color w:val="auto"/>
                <w:sz w:val="24"/>
                <w:szCs w:val="24"/>
              </w:rPr>
            </w:pPr>
            <w:bookmarkStart w:id="378" w:name="RHO_ICWA"/>
          </w:p>
          <w:p w14:paraId="2A354736" w14:textId="77777777" w:rsidR="00C76951" w:rsidRDefault="00C76951" w:rsidP="00CD284A">
            <w:pPr>
              <w:spacing w:after="0"/>
              <w:ind w:left="66"/>
              <w:jc w:val="center"/>
              <w:rPr>
                <w:b/>
                <w:color w:val="auto"/>
                <w:sz w:val="24"/>
                <w:szCs w:val="24"/>
              </w:rPr>
            </w:pPr>
            <w:r w:rsidRPr="00257E4A">
              <w:rPr>
                <w:b/>
                <w:color w:val="auto"/>
                <w:sz w:val="24"/>
                <w:szCs w:val="24"/>
              </w:rPr>
              <w:t>REVIEW HEARING</w:t>
            </w:r>
            <w:r>
              <w:rPr>
                <w:b/>
                <w:color w:val="auto"/>
                <w:sz w:val="24"/>
                <w:szCs w:val="24"/>
              </w:rPr>
              <w:t xml:space="preserve"> </w:t>
            </w:r>
          </w:p>
          <w:p w14:paraId="58F9B005" w14:textId="77777777" w:rsidR="00C76951" w:rsidRDefault="00C76951" w:rsidP="00CD284A">
            <w:pPr>
              <w:spacing w:after="0"/>
              <w:ind w:left="66"/>
              <w:jc w:val="center"/>
              <w:rPr>
                <w:b/>
                <w:color w:val="auto"/>
                <w:sz w:val="24"/>
                <w:szCs w:val="24"/>
              </w:rPr>
            </w:pPr>
            <w:r w:rsidRPr="00257E4A">
              <w:rPr>
                <w:b/>
                <w:color w:val="auto"/>
                <w:sz w:val="24"/>
                <w:szCs w:val="24"/>
              </w:rPr>
              <w:t>ORDER</w:t>
            </w:r>
          </w:p>
          <w:bookmarkEnd w:id="378"/>
          <w:p w14:paraId="56095083" w14:textId="77777777" w:rsidR="00321349" w:rsidRPr="00257E4A" w:rsidRDefault="00321349" w:rsidP="00CD284A">
            <w:pPr>
              <w:spacing w:after="0"/>
              <w:ind w:left="66"/>
              <w:jc w:val="center"/>
              <w:rPr>
                <w:b/>
                <w:color w:val="auto"/>
                <w:sz w:val="24"/>
                <w:szCs w:val="24"/>
              </w:rPr>
            </w:pPr>
          </w:p>
          <w:p w14:paraId="7DE28724" w14:textId="77777777" w:rsidR="00C76951" w:rsidRPr="00257E4A" w:rsidRDefault="00C76951" w:rsidP="00CD284A">
            <w:pPr>
              <w:spacing w:after="0"/>
              <w:ind w:left="66"/>
              <w:jc w:val="center"/>
              <w:rPr>
                <w:b/>
                <w:color w:val="auto"/>
                <w:sz w:val="24"/>
                <w:szCs w:val="24"/>
              </w:rPr>
            </w:pPr>
            <w:r w:rsidRPr="00257E4A">
              <w:rPr>
                <w:b/>
                <w:color w:val="auto"/>
                <w:sz w:val="24"/>
                <w:szCs w:val="24"/>
              </w:rPr>
              <w:t>(ICWA)</w:t>
            </w:r>
          </w:p>
          <w:bookmarkEnd w:id="377"/>
          <w:p w14:paraId="766777FF" w14:textId="77777777" w:rsidR="00C76951" w:rsidRPr="00257E4A" w:rsidRDefault="00C76951" w:rsidP="00CD284A">
            <w:pPr>
              <w:spacing w:after="0"/>
              <w:jc w:val="center"/>
              <w:rPr>
                <w:b/>
                <w:sz w:val="24"/>
                <w:szCs w:val="24"/>
              </w:rPr>
            </w:pPr>
          </w:p>
        </w:tc>
      </w:tr>
    </w:tbl>
    <w:p w14:paraId="370337F6" w14:textId="77777777" w:rsidR="00C76951" w:rsidRPr="00855D42" w:rsidRDefault="00C76951" w:rsidP="00BC3938">
      <w:pPr>
        <w:overflowPunct w:val="0"/>
        <w:autoSpaceDE w:val="0"/>
        <w:autoSpaceDN w:val="0"/>
        <w:adjustRightInd w:val="0"/>
        <w:textAlignment w:val="baseline"/>
        <w:rPr>
          <w:color w:val="auto"/>
        </w:rPr>
      </w:pPr>
    </w:p>
    <w:p w14:paraId="1186A59F" w14:textId="77777777" w:rsidR="00C76951" w:rsidRPr="00855D42" w:rsidRDefault="00C76951" w:rsidP="00CD284A">
      <w:pPr>
        <w:spacing w:after="0" w:line="480" w:lineRule="auto"/>
        <w:ind w:firstLine="745"/>
        <w:rPr>
          <w:color w:val="auto"/>
        </w:rPr>
      </w:pPr>
      <w:r w:rsidRPr="00855D42">
        <w:rPr>
          <w:color w:val="auto"/>
        </w:rPr>
        <w:tab/>
        <w:t xml:space="preserve">The above-entitled matter having come before the Court for a Review Hearing on the </w:t>
      </w:r>
      <w:sdt>
        <w:sdtPr>
          <w:rPr>
            <w:color w:val="auto"/>
          </w:rPr>
          <w:id w:val="700050580"/>
          <w:placeholder>
            <w:docPart w:val="C8644635C9A148F38C81C02A4B9C59D5"/>
          </w:placeholder>
          <w:showingPlcHdr/>
        </w:sdtPr>
        <w:sdtContent>
          <w:r w:rsidRPr="00072B9A">
            <w:rPr>
              <w:rStyle w:val="PlaceholderText"/>
              <w:rFonts w:eastAsiaTheme="minorHAnsi"/>
            </w:rPr>
            <w:t>Click or tap here to enter text.</w:t>
          </w:r>
        </w:sdtContent>
      </w:sdt>
      <w:r w:rsidRPr="00855D42">
        <w:rPr>
          <w:color w:val="auto"/>
        </w:rPr>
        <w:t xml:space="preserve"> day of</w:t>
      </w:r>
      <w:r>
        <w:rPr>
          <w:color w:val="auto"/>
        </w:rPr>
        <w:t xml:space="preserve"> </w:t>
      </w:r>
      <w:sdt>
        <w:sdtPr>
          <w:rPr>
            <w:color w:val="auto"/>
          </w:rPr>
          <w:id w:val="1538388785"/>
          <w:placeholder>
            <w:docPart w:val="C8644635C9A148F38C81C02A4B9C59D5"/>
          </w:placeholder>
          <w:showingPlcHdr/>
        </w:sdtPr>
        <w:sdtContent>
          <w:r w:rsidRPr="00072B9A">
            <w:rPr>
              <w:rStyle w:val="PlaceholderText"/>
              <w:rFonts w:eastAsiaTheme="minorHAnsi"/>
            </w:rPr>
            <w:t>Click or tap here to enter text.</w:t>
          </w:r>
        </w:sdtContent>
      </w:sdt>
      <w:r w:rsidRPr="00855D42">
        <w:rPr>
          <w:color w:val="auto"/>
        </w:rPr>
        <w:t>,</w:t>
      </w:r>
      <w:r>
        <w:rPr>
          <w:color w:val="auto"/>
        </w:rPr>
        <w:t xml:space="preserve"> 20</w:t>
      </w:r>
      <w:sdt>
        <w:sdtPr>
          <w:rPr>
            <w:color w:val="auto"/>
          </w:rPr>
          <w:id w:val="-1239322280"/>
          <w:placeholder>
            <w:docPart w:val="C8644635C9A148F38C81C02A4B9C59D5"/>
          </w:placeholder>
          <w:showingPlcHdr/>
        </w:sdtPr>
        <w:sdtContent>
          <w:r w:rsidRPr="00072B9A">
            <w:rPr>
              <w:rStyle w:val="PlaceholderText"/>
              <w:rFonts w:eastAsiaTheme="minorHAnsi"/>
            </w:rPr>
            <w:t>Click or tap here to enter text.</w:t>
          </w:r>
        </w:sdtContent>
      </w:sdt>
      <w:r>
        <w:rPr>
          <w:color w:val="auto"/>
        </w:rPr>
        <w:t>,</w:t>
      </w:r>
      <w:r w:rsidRPr="00855D42">
        <w:rPr>
          <w:color w:val="auto"/>
        </w:rPr>
        <w:t xml:space="preserve"> the Honorable</w:t>
      </w:r>
      <w:r>
        <w:rPr>
          <w:color w:val="auto"/>
        </w:rPr>
        <w:t xml:space="preserve"> </w:t>
      </w:r>
      <w:sdt>
        <w:sdtPr>
          <w:rPr>
            <w:color w:val="auto"/>
          </w:rPr>
          <w:id w:val="-287737170"/>
          <w:placeholder>
            <w:docPart w:val="C8644635C9A148F38C81C02A4B9C59D5"/>
          </w:placeholder>
          <w:showingPlcHdr/>
        </w:sdtPr>
        <w:sdtContent>
          <w:r w:rsidRPr="00072B9A">
            <w:rPr>
              <w:rStyle w:val="PlaceholderText"/>
              <w:rFonts w:eastAsiaTheme="minorHAnsi"/>
            </w:rPr>
            <w:t>Click or tap here to enter text.</w:t>
          </w:r>
        </w:sdtContent>
      </w:sdt>
      <w:r w:rsidRPr="00855D42">
        <w:rPr>
          <w:color w:val="auto"/>
        </w:rPr>
        <w:t xml:space="preserve">, presiding; the State of South Dakota represented by </w:t>
      </w:r>
      <w:sdt>
        <w:sdtPr>
          <w:rPr>
            <w:color w:val="auto"/>
          </w:rPr>
          <w:alias w:val="Deputy State’s"/>
          <w:tag w:val="Deputy State’s"/>
          <w:id w:val="1387446068"/>
          <w:placeholder>
            <w:docPart w:val="A34A62458A364B40B6B56CB1ACC685A2"/>
          </w:placeholder>
          <w:dropDownList>
            <w:listItem w:value="Choose an item."/>
            <w:listItem w:displayText="Deputy State’s" w:value="Deputy State’s"/>
            <w:listItem w:displayText="State’s " w:value="State’s "/>
          </w:dropDownList>
        </w:sdtPr>
        <w:sdtContent>
          <w:r w:rsidRPr="00855D42">
            <w:rPr>
              <w:color w:val="auto"/>
            </w:rPr>
            <w:t>Deputy State’s</w:t>
          </w:r>
        </w:sdtContent>
      </w:sdt>
      <w:r w:rsidRPr="00855D42">
        <w:rPr>
          <w:color w:val="auto"/>
        </w:rPr>
        <w:t xml:space="preserve"> Attorney,</w:t>
      </w:r>
      <w:r>
        <w:rPr>
          <w:color w:val="auto"/>
        </w:rPr>
        <w:t xml:space="preserve"> </w:t>
      </w:r>
      <w:sdt>
        <w:sdtPr>
          <w:rPr>
            <w:color w:val="auto"/>
          </w:rPr>
          <w:id w:val="-1827729888"/>
          <w:placeholder>
            <w:docPart w:val="C8644635C9A148F38C81C02A4B9C59D5"/>
          </w:placeholder>
          <w:showingPlcHdr/>
        </w:sdtPr>
        <w:sdtContent>
          <w:r w:rsidRPr="00072B9A">
            <w:rPr>
              <w:rStyle w:val="PlaceholderText"/>
              <w:rFonts w:eastAsiaTheme="minorHAnsi"/>
            </w:rPr>
            <w:t>Click or tap here to enter text.</w:t>
          </w:r>
        </w:sdtContent>
      </w:sdt>
      <w:r w:rsidRPr="00855D42">
        <w:rPr>
          <w:color w:val="auto"/>
        </w:rPr>
        <w:t>; the South Dakota Department of Social Services appearing through Family Services Specialist</w:t>
      </w:r>
      <w:r>
        <w:rPr>
          <w:color w:val="auto"/>
        </w:rPr>
        <w:t xml:space="preserve"> </w:t>
      </w:r>
      <w:sdt>
        <w:sdtPr>
          <w:rPr>
            <w:color w:val="auto"/>
          </w:rPr>
          <w:id w:val="181326038"/>
          <w:placeholder>
            <w:docPart w:val="C8644635C9A148F38C81C02A4B9C59D5"/>
          </w:placeholder>
          <w:showingPlcHdr/>
        </w:sdtPr>
        <w:sdtContent>
          <w:r w:rsidRPr="00072B9A">
            <w:rPr>
              <w:rStyle w:val="PlaceholderText"/>
              <w:rFonts w:eastAsiaTheme="minorHAnsi"/>
            </w:rPr>
            <w:t>Click or tap here to enter text.</w:t>
          </w:r>
        </w:sdtContent>
      </w:sdt>
      <w:r w:rsidRPr="00855D42">
        <w:rPr>
          <w:color w:val="auto"/>
        </w:rPr>
        <w:t>;</w:t>
      </w:r>
      <w:r>
        <w:rPr>
          <w:color w:val="auto"/>
        </w:rPr>
        <w:t xml:space="preserve"> </w:t>
      </w:r>
      <w:sdt>
        <w:sdtPr>
          <w:rPr>
            <w:color w:val="auto"/>
          </w:rPr>
          <w:id w:val="-1614048789"/>
          <w:placeholder>
            <w:docPart w:val="C8644635C9A148F38C81C02A4B9C59D5"/>
          </w:placeholder>
          <w:showingPlcHdr/>
        </w:sdtPr>
        <w:sdtContent>
          <w:r w:rsidRPr="00072B9A">
            <w:rPr>
              <w:rStyle w:val="PlaceholderText"/>
              <w:rFonts w:eastAsiaTheme="minorHAnsi"/>
            </w:rPr>
            <w:t>Click or tap here to enter text.</w:t>
          </w:r>
        </w:sdtContent>
      </w:sdt>
      <w:r>
        <w:rPr>
          <w:color w:val="auto"/>
        </w:rPr>
        <w:t xml:space="preserve">, </w:t>
      </w:r>
      <w:r w:rsidRPr="00855D42">
        <w:rPr>
          <w:color w:val="auto"/>
        </w:rPr>
        <w:t xml:space="preserve">the Respondent mother </w:t>
      </w:r>
      <w:bookmarkStart w:id="379" w:name="_Hlk203642451"/>
      <w:sdt>
        <w:sdtPr>
          <w:rPr>
            <w:color w:val="auto"/>
          </w:rPr>
          <w:alias w:val="not appearing"/>
          <w:tag w:val="not appearing"/>
          <w:id w:val="1290017797"/>
          <w:placeholder>
            <w:docPart w:val="A34A62458A364B40B6B56CB1ACC685A2"/>
          </w:placeholder>
          <w:showingPlcHdr/>
          <w:dropDownList>
            <w:listItem w:value="Choose an item."/>
            <w:listItem w:displayText="not appearing" w:value="not appearing"/>
            <w:listItem w:displayText="appearing" w:value="appearing"/>
          </w:dropDownList>
        </w:sdtPr>
        <w:sdtContent>
          <w:r w:rsidRPr="00587B9B">
            <w:rPr>
              <w:rStyle w:val="PlaceholderText"/>
              <w:rFonts w:eastAsiaTheme="minorHAnsi"/>
            </w:rPr>
            <w:t>Choose an item.</w:t>
          </w:r>
        </w:sdtContent>
      </w:sdt>
      <w:r w:rsidRPr="00855D42">
        <w:rPr>
          <w:color w:val="auto"/>
        </w:rPr>
        <w:t xml:space="preserve"> in person </w:t>
      </w:r>
      <w:sdt>
        <w:sdtPr>
          <w:rPr>
            <w:color w:val="auto"/>
          </w:rPr>
          <w:alias w:val="and"/>
          <w:tag w:val="and"/>
          <w:id w:val="764423720"/>
          <w:placeholder>
            <w:docPart w:val="A34A62458A364B40B6B56CB1ACC685A2"/>
          </w:placeholder>
          <w:showingPlcHdr/>
          <w:dropDownList>
            <w:listItem w:value="Choose an item."/>
            <w:listItem w:displayText="and" w:value="and"/>
            <w:listItem w:displayText="but" w:value="but"/>
          </w:dropDownList>
        </w:sdtPr>
        <w:sdtContent>
          <w:r w:rsidRPr="00587B9B">
            <w:rPr>
              <w:rStyle w:val="PlaceholderText"/>
              <w:rFonts w:eastAsiaTheme="minorHAnsi"/>
            </w:rPr>
            <w:t>Choose an item.</w:t>
          </w:r>
        </w:sdtContent>
      </w:sdt>
      <w:r w:rsidRPr="00855D42">
        <w:rPr>
          <w:color w:val="auto"/>
        </w:rPr>
        <w:t xml:space="preserve"> </w:t>
      </w:r>
      <w:sdt>
        <w:sdtPr>
          <w:rPr>
            <w:color w:val="auto"/>
          </w:rPr>
          <w:alias w:val="represented "/>
          <w:tag w:val="represented "/>
          <w:id w:val="973330399"/>
          <w:placeholder>
            <w:docPart w:val="A34A62458A364B40B6B56CB1ACC685A2"/>
          </w:placeholder>
          <w:showingPlcHdr/>
          <w:dropDownList>
            <w:listItem w:value="Choose an item."/>
            <w:listItem w:displayText="represented " w:value="represented "/>
            <w:listItem w:displayText="not represented" w:value="not represented"/>
          </w:dropDownList>
        </w:sdtPr>
        <w:sdtContent>
          <w:r w:rsidRPr="00587B9B">
            <w:rPr>
              <w:rStyle w:val="PlaceholderText"/>
              <w:rFonts w:eastAsiaTheme="minorHAnsi"/>
            </w:rPr>
            <w:t>Choose an item.</w:t>
          </w:r>
        </w:sdtContent>
      </w:sdt>
      <w:r w:rsidRPr="00855D42">
        <w:rPr>
          <w:color w:val="auto"/>
        </w:rPr>
        <w:t xml:space="preserve"> by counsel,</w:t>
      </w:r>
      <w:sdt>
        <w:sdtPr>
          <w:rPr>
            <w:color w:val="auto"/>
          </w:rPr>
          <w:id w:val="1957444269"/>
          <w:placeholder>
            <w:docPart w:val="C8644635C9A148F38C81C02A4B9C59D5"/>
          </w:placeholder>
          <w:showingPlcHdr/>
        </w:sdtPr>
        <w:sdtContent>
          <w:r w:rsidRPr="00072B9A">
            <w:rPr>
              <w:rStyle w:val="PlaceholderText"/>
              <w:rFonts w:eastAsiaTheme="minorHAnsi"/>
            </w:rPr>
            <w:t>Click or tap here to enter text.</w:t>
          </w:r>
        </w:sdtContent>
      </w:sdt>
      <w:bookmarkEnd w:id="379"/>
      <w:r w:rsidRPr="00855D42">
        <w:rPr>
          <w:color w:val="auto"/>
        </w:rPr>
        <w:t>;</w:t>
      </w:r>
      <w:sdt>
        <w:sdtPr>
          <w:rPr>
            <w:color w:val="auto"/>
          </w:rPr>
          <w:id w:val="-327293221"/>
          <w:placeholder>
            <w:docPart w:val="C8644635C9A148F38C81C02A4B9C59D5"/>
          </w:placeholder>
          <w:showingPlcHdr/>
        </w:sdtPr>
        <w:sdtContent>
          <w:r w:rsidRPr="00072B9A">
            <w:rPr>
              <w:rStyle w:val="PlaceholderText"/>
              <w:rFonts w:eastAsiaTheme="minorHAnsi"/>
            </w:rPr>
            <w:t>Click or tap here to enter text.</w:t>
          </w:r>
        </w:sdtContent>
      </w:sdt>
      <w:r>
        <w:rPr>
          <w:color w:val="auto"/>
        </w:rPr>
        <w:t xml:space="preserve">, </w:t>
      </w:r>
      <w:r w:rsidRPr="00855D42">
        <w:rPr>
          <w:color w:val="auto"/>
        </w:rPr>
        <w:t xml:space="preserve">the Respondent father, </w:t>
      </w:r>
      <w:sdt>
        <w:sdtPr>
          <w:rPr>
            <w:color w:val="auto"/>
          </w:rPr>
          <w:alias w:val="not appearing"/>
          <w:tag w:val="not appearing"/>
          <w:id w:val="1017739577"/>
          <w:placeholder>
            <w:docPart w:val="D5804C11D71E4F6DB5DA946584506A9A"/>
          </w:placeholder>
          <w:showingPlcHdr/>
          <w:dropDownList>
            <w:listItem w:value="Choose an item."/>
            <w:listItem w:displayText="not appearing" w:value="not appearing"/>
            <w:listItem w:displayText="appearing" w:value="appearing"/>
          </w:dropDownList>
        </w:sdtPr>
        <w:sdtContent>
          <w:r w:rsidRPr="00587B9B">
            <w:rPr>
              <w:rStyle w:val="PlaceholderText"/>
              <w:rFonts w:eastAsiaTheme="minorHAnsi"/>
            </w:rPr>
            <w:t>Choose an item.</w:t>
          </w:r>
        </w:sdtContent>
      </w:sdt>
      <w:r w:rsidRPr="00855D42">
        <w:rPr>
          <w:color w:val="auto"/>
        </w:rPr>
        <w:t xml:space="preserve"> in person </w:t>
      </w:r>
      <w:sdt>
        <w:sdtPr>
          <w:rPr>
            <w:color w:val="auto"/>
          </w:rPr>
          <w:alias w:val="and"/>
          <w:tag w:val="and"/>
          <w:id w:val="-422956420"/>
          <w:placeholder>
            <w:docPart w:val="D5804C11D71E4F6DB5DA946584506A9A"/>
          </w:placeholder>
          <w:showingPlcHdr/>
          <w:dropDownList>
            <w:listItem w:value="Choose an item."/>
            <w:listItem w:displayText="and" w:value="and"/>
            <w:listItem w:displayText="but" w:value="but"/>
          </w:dropDownList>
        </w:sdtPr>
        <w:sdtContent>
          <w:r w:rsidRPr="00587B9B">
            <w:rPr>
              <w:rStyle w:val="PlaceholderText"/>
              <w:rFonts w:eastAsiaTheme="minorHAnsi"/>
            </w:rPr>
            <w:t>Choose an item.</w:t>
          </w:r>
        </w:sdtContent>
      </w:sdt>
      <w:r w:rsidRPr="00855D42">
        <w:rPr>
          <w:color w:val="auto"/>
        </w:rPr>
        <w:t xml:space="preserve"> </w:t>
      </w:r>
      <w:sdt>
        <w:sdtPr>
          <w:rPr>
            <w:color w:val="auto"/>
          </w:rPr>
          <w:alias w:val="represented "/>
          <w:tag w:val="represented "/>
          <w:id w:val="59836661"/>
          <w:placeholder>
            <w:docPart w:val="D5804C11D71E4F6DB5DA946584506A9A"/>
          </w:placeholder>
          <w:showingPlcHdr/>
          <w:dropDownList>
            <w:listItem w:value="Choose an item."/>
            <w:listItem w:displayText="represented " w:value="represented "/>
            <w:listItem w:displayText="not represented" w:value="not represented"/>
          </w:dropDownList>
        </w:sdtPr>
        <w:sdtContent>
          <w:r w:rsidRPr="00587B9B">
            <w:rPr>
              <w:rStyle w:val="PlaceholderText"/>
              <w:rFonts w:eastAsiaTheme="minorHAnsi"/>
            </w:rPr>
            <w:t>Choose an item.</w:t>
          </w:r>
        </w:sdtContent>
      </w:sdt>
      <w:r w:rsidRPr="00855D42">
        <w:rPr>
          <w:color w:val="auto"/>
        </w:rPr>
        <w:t xml:space="preserve"> by counsel,</w:t>
      </w:r>
      <w:sdt>
        <w:sdtPr>
          <w:rPr>
            <w:color w:val="auto"/>
          </w:rPr>
          <w:id w:val="-60788712"/>
          <w:placeholder>
            <w:docPart w:val="A3673BAF0FBA4570AFBD9B7D35893DFE"/>
          </w:placeholder>
          <w:showingPlcHdr/>
        </w:sdtPr>
        <w:sdtContent>
          <w:r w:rsidRPr="00072B9A">
            <w:rPr>
              <w:rStyle w:val="PlaceholderText"/>
              <w:rFonts w:eastAsiaTheme="minorHAnsi"/>
            </w:rPr>
            <w:t>Click or tap here to enter text.</w:t>
          </w:r>
        </w:sdtContent>
      </w:sdt>
      <w:r>
        <w:rPr>
          <w:color w:val="auto"/>
        </w:rPr>
        <w:t xml:space="preserve">; </w:t>
      </w:r>
      <w:r w:rsidRPr="00855D42">
        <w:rPr>
          <w:color w:val="auto"/>
        </w:rPr>
        <w:t xml:space="preserve"> the Respondent Indian Custodian,</w:t>
      </w:r>
      <w:r w:rsidRPr="00E640B4">
        <w:rPr>
          <w:color w:val="auto"/>
        </w:rPr>
        <w:t xml:space="preserve"> </w:t>
      </w:r>
      <w:sdt>
        <w:sdtPr>
          <w:rPr>
            <w:color w:val="auto"/>
          </w:rPr>
          <w:alias w:val="not appearing"/>
          <w:tag w:val="not appearing"/>
          <w:id w:val="-211589"/>
          <w:placeholder>
            <w:docPart w:val="A0DAAAA429774BD190D700041FBE9DEA"/>
          </w:placeholder>
          <w:showingPlcHdr/>
          <w:dropDownList>
            <w:listItem w:value="Choose an item."/>
            <w:listItem w:displayText="not appearing" w:value="not appearing"/>
            <w:listItem w:displayText="appearing" w:value="appearing"/>
          </w:dropDownList>
        </w:sdtPr>
        <w:sdtContent>
          <w:r w:rsidRPr="00587B9B">
            <w:rPr>
              <w:rStyle w:val="PlaceholderText"/>
            </w:rPr>
            <w:t>Choose an item.</w:t>
          </w:r>
        </w:sdtContent>
      </w:sdt>
      <w:r w:rsidRPr="00855D42">
        <w:rPr>
          <w:color w:val="auto"/>
        </w:rPr>
        <w:t xml:space="preserve"> in person </w:t>
      </w:r>
      <w:sdt>
        <w:sdtPr>
          <w:rPr>
            <w:color w:val="auto"/>
          </w:rPr>
          <w:alias w:val="and"/>
          <w:tag w:val="and"/>
          <w:id w:val="1665661717"/>
          <w:placeholder>
            <w:docPart w:val="A0DAAAA429774BD190D700041FBE9DEA"/>
          </w:placeholder>
          <w:showingPlcHdr/>
          <w:dropDownList>
            <w:listItem w:value="Choose an item."/>
            <w:listItem w:displayText="and" w:value="and"/>
            <w:listItem w:displayText="but" w:value="but"/>
          </w:dropDownList>
        </w:sdtPr>
        <w:sdtContent>
          <w:r w:rsidRPr="00587B9B">
            <w:rPr>
              <w:rStyle w:val="PlaceholderText"/>
            </w:rPr>
            <w:t>Choose an item.</w:t>
          </w:r>
        </w:sdtContent>
      </w:sdt>
      <w:r w:rsidRPr="00855D42">
        <w:rPr>
          <w:color w:val="auto"/>
        </w:rPr>
        <w:t xml:space="preserve"> </w:t>
      </w:r>
      <w:sdt>
        <w:sdtPr>
          <w:rPr>
            <w:color w:val="auto"/>
          </w:rPr>
          <w:alias w:val="represented "/>
          <w:tag w:val="represented "/>
          <w:id w:val="-1075428395"/>
          <w:placeholder>
            <w:docPart w:val="A0DAAAA429774BD190D700041FBE9DEA"/>
          </w:placeholder>
          <w:showingPlcHdr/>
          <w:dropDownList>
            <w:listItem w:value="Choose an item."/>
            <w:listItem w:displayText="represented " w:value="represented "/>
            <w:listItem w:displayText="not represented" w:value="not represented"/>
          </w:dropDownList>
        </w:sdtPr>
        <w:sdtContent>
          <w:r w:rsidRPr="00587B9B">
            <w:rPr>
              <w:rStyle w:val="PlaceholderText"/>
              <w:rFonts w:eastAsiaTheme="minorHAnsi"/>
            </w:rPr>
            <w:t>Choose an item.</w:t>
          </w:r>
        </w:sdtContent>
      </w:sdt>
      <w:r w:rsidRPr="00855D42">
        <w:rPr>
          <w:color w:val="auto"/>
        </w:rPr>
        <w:t xml:space="preserve"> by counsel,</w:t>
      </w:r>
      <w:r>
        <w:rPr>
          <w:color w:val="auto"/>
        </w:rPr>
        <w:t xml:space="preserve"> </w:t>
      </w:r>
      <w:sdt>
        <w:sdtPr>
          <w:rPr>
            <w:color w:val="auto"/>
          </w:rPr>
          <w:id w:val="-1693446749"/>
          <w:placeholder>
            <w:docPart w:val="BE1B8516A55C448FA23A7FD4931BFC74"/>
          </w:placeholder>
          <w:showingPlcHdr/>
        </w:sdtPr>
        <w:sdtContent>
          <w:r w:rsidRPr="00072B9A">
            <w:rPr>
              <w:rStyle w:val="PlaceholderText"/>
              <w:rFonts w:eastAsiaTheme="minorHAnsi"/>
            </w:rPr>
            <w:t>Click or tap here to enter text.</w:t>
          </w:r>
        </w:sdtContent>
      </w:sdt>
      <w:r w:rsidRPr="00855D42">
        <w:rPr>
          <w:color w:val="auto"/>
        </w:rPr>
        <w:t xml:space="preserve">; the minor children </w:t>
      </w:r>
      <w:sdt>
        <w:sdtPr>
          <w:rPr>
            <w:color w:val="auto"/>
          </w:rPr>
          <w:alias w:val="not appearing "/>
          <w:tag w:val="not appearing "/>
          <w:id w:val="427467156"/>
          <w:placeholder>
            <w:docPart w:val="A34A62458A364B40B6B56CB1ACC685A2"/>
          </w:placeholder>
          <w:showingPlcHdr/>
          <w:comboBox>
            <w:listItem w:value="Choose an item."/>
            <w:listItem w:displayText="not appearing " w:value="not appearing "/>
            <w:listItem w:displayText="appearing " w:value="appearing "/>
          </w:comboBox>
        </w:sdtPr>
        <w:sdtContent>
          <w:r w:rsidRPr="00587B9B">
            <w:rPr>
              <w:rStyle w:val="PlaceholderText"/>
              <w:rFonts w:eastAsiaTheme="minorHAnsi"/>
            </w:rPr>
            <w:t>Choose an item.</w:t>
          </w:r>
        </w:sdtContent>
      </w:sdt>
      <w:r w:rsidRPr="00855D42">
        <w:rPr>
          <w:color w:val="auto"/>
        </w:rPr>
        <w:t xml:space="preserve">in person </w:t>
      </w:r>
      <w:sdt>
        <w:sdtPr>
          <w:rPr>
            <w:color w:val="auto"/>
          </w:rPr>
          <w:alias w:val="and"/>
          <w:tag w:val="and"/>
          <w:id w:val="762491950"/>
          <w:placeholder>
            <w:docPart w:val="A34A62458A364B40B6B56CB1ACC685A2"/>
          </w:placeholder>
          <w:showingPlcHdr/>
          <w:dropDownList>
            <w:listItem w:value="Choose an item."/>
            <w:listItem w:displayText="and" w:value="and"/>
            <w:listItem w:displayText="but" w:value="but"/>
          </w:dropDownList>
        </w:sdtPr>
        <w:sdtContent>
          <w:r w:rsidRPr="00587B9B">
            <w:rPr>
              <w:rStyle w:val="PlaceholderText"/>
            </w:rPr>
            <w:t>Choose an item.</w:t>
          </w:r>
        </w:sdtContent>
      </w:sdt>
      <w:r w:rsidRPr="00855D42">
        <w:rPr>
          <w:color w:val="auto"/>
        </w:rPr>
        <w:t xml:space="preserve"> represented by counsel,</w:t>
      </w:r>
      <w:r>
        <w:rPr>
          <w:color w:val="auto"/>
        </w:rPr>
        <w:t xml:space="preserve"> </w:t>
      </w:r>
      <w:sdt>
        <w:sdtPr>
          <w:rPr>
            <w:color w:val="auto"/>
          </w:rPr>
          <w:id w:val="-931356928"/>
          <w:placeholder>
            <w:docPart w:val="C8644635C9A148F38C81C02A4B9C59D5"/>
          </w:placeholder>
          <w:showingPlcHdr/>
        </w:sdtPr>
        <w:sdtContent>
          <w:r w:rsidRPr="00072B9A">
            <w:rPr>
              <w:rStyle w:val="PlaceholderText"/>
              <w:rFonts w:eastAsiaTheme="minorHAnsi"/>
            </w:rPr>
            <w:t>Click or tap here to enter text.</w:t>
          </w:r>
        </w:sdtContent>
      </w:sdt>
      <w:r w:rsidRPr="00855D42">
        <w:rPr>
          <w:color w:val="auto"/>
        </w:rPr>
        <w:t xml:space="preserve">; CASA </w:t>
      </w:r>
      <w:sdt>
        <w:sdtPr>
          <w:rPr>
            <w:color w:val="auto"/>
          </w:rPr>
          <w:id w:val="-878931815"/>
          <w:placeholder>
            <w:docPart w:val="A34A62458A364B40B6B56CB1ACC685A2"/>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587B9B">
            <w:rPr>
              <w:rStyle w:val="PlaceholderText"/>
              <w:rFonts w:eastAsiaTheme="minorHAnsi"/>
            </w:rPr>
            <w:t>Choose an item.</w:t>
          </w:r>
        </w:sdtContent>
      </w:sdt>
      <w:r w:rsidRPr="00855D42">
        <w:rPr>
          <w:color w:val="auto"/>
        </w:rPr>
        <w:t xml:space="preserve">; the Tribe </w:t>
      </w:r>
      <w:sdt>
        <w:sdtPr>
          <w:rPr>
            <w:color w:val="auto"/>
          </w:rPr>
          <w:alias w:val="represented"/>
          <w:tag w:val="represented"/>
          <w:id w:val="116187305"/>
          <w:placeholder>
            <w:docPart w:val="A34A62458A364B40B6B56CB1ACC685A2"/>
          </w:placeholder>
          <w:showingPlcHdr/>
          <w:dropDownList>
            <w:listItem w:value="Choose an item."/>
            <w:listItem w:displayText="represented" w:value="represented"/>
            <w:listItem w:displayText="not represented" w:value="not represented"/>
          </w:dropDownList>
        </w:sdtPr>
        <w:sdtContent>
          <w:r w:rsidRPr="00587B9B">
            <w:rPr>
              <w:rStyle w:val="PlaceholderText"/>
            </w:rPr>
            <w:t>Choose an item.</w:t>
          </w:r>
        </w:sdtContent>
      </w:sdt>
      <w:r w:rsidRPr="00855D42">
        <w:rPr>
          <w:color w:val="auto"/>
        </w:rPr>
        <w:t xml:space="preserve"> by counsel,</w:t>
      </w:r>
      <w:r>
        <w:rPr>
          <w:color w:val="auto"/>
        </w:rPr>
        <w:t xml:space="preserve"> </w:t>
      </w:r>
      <w:sdt>
        <w:sdtPr>
          <w:rPr>
            <w:color w:val="auto"/>
          </w:rPr>
          <w:id w:val="736287510"/>
          <w:placeholder>
            <w:docPart w:val="C8644635C9A148F38C81C02A4B9C59D5"/>
          </w:placeholder>
          <w:showingPlcHdr/>
        </w:sdtPr>
        <w:sdtContent>
          <w:r w:rsidRPr="00072B9A">
            <w:rPr>
              <w:rStyle w:val="PlaceholderText"/>
              <w:rFonts w:eastAsiaTheme="minorHAnsi"/>
            </w:rPr>
            <w:t>Click or tap here to enter text.</w:t>
          </w:r>
        </w:sdtContent>
      </w:sdt>
      <w:r w:rsidRPr="00855D42">
        <w:rPr>
          <w:color w:val="auto"/>
        </w:rPr>
        <w:t>; the Court, having reviewed the records and files herein and being fully informed in the premises and having heard the testimony presented, does now hereby:</w:t>
      </w:r>
    </w:p>
    <w:p w14:paraId="758C82A6" w14:textId="77777777" w:rsidR="00C76951" w:rsidRPr="00855D42" w:rsidRDefault="00C76951" w:rsidP="00CD284A">
      <w:pPr>
        <w:spacing w:after="0" w:line="480" w:lineRule="auto"/>
        <w:ind w:firstLine="720"/>
        <w:rPr>
          <w:color w:val="auto"/>
        </w:rPr>
      </w:pPr>
      <w:r w:rsidRPr="00855D42">
        <w:rPr>
          <w:color w:val="auto"/>
        </w:rPr>
        <w:lastRenderedPageBreak/>
        <w:t>ORDER, that the minor child</w:t>
      </w:r>
      <w:r>
        <w:rPr>
          <w:color w:val="auto"/>
        </w:rPr>
        <w:t>(</w:t>
      </w:r>
      <w:r w:rsidRPr="00855D42">
        <w:rPr>
          <w:color w:val="auto"/>
        </w:rPr>
        <w:t>ren</w:t>
      </w:r>
      <w:r>
        <w:rPr>
          <w:color w:val="auto"/>
        </w:rPr>
        <w:t>)</w:t>
      </w:r>
      <w:r w:rsidRPr="00855D42">
        <w:rPr>
          <w:color w:val="auto"/>
        </w:rPr>
        <w:t xml:space="preserve"> shall remain in the Department of Social Services’ legal and physical custody through the pendency of the proceedings; and it is further</w:t>
      </w:r>
    </w:p>
    <w:p w14:paraId="2A7D1BDB" w14:textId="77777777" w:rsidR="00C76951" w:rsidRPr="00855D42" w:rsidRDefault="00C76951" w:rsidP="00CD284A">
      <w:pPr>
        <w:spacing w:after="0" w:line="480" w:lineRule="auto"/>
        <w:ind w:firstLine="720"/>
        <w:rPr>
          <w:color w:val="auto"/>
        </w:rPr>
      </w:pPr>
      <w:r w:rsidRPr="00855D42">
        <w:rPr>
          <w:color w:val="auto"/>
        </w:rPr>
        <w:t>ORDERED, that the Department of Social Services has made active efforts to achieve the permanent plan of reunification of the child</w:t>
      </w:r>
      <w:r>
        <w:rPr>
          <w:color w:val="auto"/>
        </w:rPr>
        <w:t>(</w:t>
      </w:r>
      <w:r w:rsidRPr="00855D42">
        <w:rPr>
          <w:color w:val="auto"/>
        </w:rPr>
        <w:t>ren</w:t>
      </w:r>
      <w:r>
        <w:rPr>
          <w:color w:val="auto"/>
        </w:rPr>
        <w:t>)</w:t>
      </w:r>
      <w:r w:rsidRPr="00855D42">
        <w:rPr>
          <w:color w:val="auto"/>
        </w:rPr>
        <w:t xml:space="preserve"> with their parents and Indian Custodian and these efforts have been unsuccessful and it would be contrary to the child’s welfare to be returned home; and it is further</w:t>
      </w:r>
    </w:p>
    <w:p w14:paraId="1CA27CA6" w14:textId="77777777" w:rsidR="00C76951" w:rsidRPr="00855D42" w:rsidRDefault="00C76951" w:rsidP="00CD284A">
      <w:pPr>
        <w:spacing w:after="0" w:line="480" w:lineRule="auto"/>
        <w:ind w:firstLine="720"/>
        <w:rPr>
          <w:color w:val="auto"/>
        </w:rPr>
      </w:pPr>
      <w:r w:rsidRPr="00855D42">
        <w:rPr>
          <w:color w:val="auto"/>
        </w:rPr>
        <w:t>ORDERED, that returning legal and physical custody of the child</w:t>
      </w:r>
      <w:r>
        <w:rPr>
          <w:color w:val="auto"/>
        </w:rPr>
        <w:t>(</w:t>
      </w:r>
      <w:r w:rsidRPr="00855D42">
        <w:rPr>
          <w:color w:val="auto"/>
        </w:rPr>
        <w:t>ren</w:t>
      </w:r>
      <w:r>
        <w:rPr>
          <w:color w:val="auto"/>
        </w:rPr>
        <w:t>)</w:t>
      </w:r>
      <w:r w:rsidRPr="00855D42">
        <w:rPr>
          <w:color w:val="auto"/>
        </w:rPr>
        <w:t xml:space="preserve"> to the parents or Indian Custodian would likely result in serious emotional and/or physical damage to the minor children at this time; and it is further</w:t>
      </w:r>
    </w:p>
    <w:p w14:paraId="2094A8D9" w14:textId="77777777" w:rsidR="00C76951" w:rsidRPr="00855D42" w:rsidRDefault="00C76951" w:rsidP="00CD284A">
      <w:pPr>
        <w:spacing w:after="0" w:line="480" w:lineRule="auto"/>
        <w:ind w:firstLine="720"/>
        <w:rPr>
          <w:color w:val="auto"/>
        </w:rPr>
      </w:pPr>
      <w:r w:rsidRPr="00855D42">
        <w:rPr>
          <w:color w:val="auto"/>
        </w:rPr>
        <w:t>ORDERED, that active efforts have been made to provide remedial services and rehabilitative programs designed to prevent the breakup of the Indian family and these efforts have proven unsuccessful; and it is further</w:t>
      </w:r>
    </w:p>
    <w:p w14:paraId="021E5DAF" w14:textId="77777777" w:rsidR="00C76951" w:rsidRPr="00855D42" w:rsidRDefault="00C76951" w:rsidP="00CD284A">
      <w:pPr>
        <w:spacing w:after="0" w:line="480" w:lineRule="auto"/>
        <w:ind w:firstLine="720"/>
        <w:rPr>
          <w:color w:val="auto"/>
        </w:rPr>
      </w:pPr>
      <w:r w:rsidRPr="00855D42">
        <w:rPr>
          <w:color w:val="auto"/>
        </w:rPr>
        <w:t>ORDERED, that the least restrictive alternative available in the minor child</w:t>
      </w:r>
      <w:r>
        <w:rPr>
          <w:color w:val="auto"/>
        </w:rPr>
        <w:t>(</w:t>
      </w:r>
      <w:r w:rsidRPr="00855D42">
        <w:rPr>
          <w:color w:val="auto"/>
        </w:rPr>
        <w:t>ren</w:t>
      </w:r>
      <w:r>
        <w:rPr>
          <w:color w:val="auto"/>
        </w:rPr>
        <w:t>)</w:t>
      </w:r>
      <w:r w:rsidRPr="00855D42">
        <w:rPr>
          <w:color w:val="auto"/>
        </w:rPr>
        <w:t>’s best interest is continued placement in the legal and physical custody of the Department of Social Services; and it is further</w:t>
      </w:r>
    </w:p>
    <w:p w14:paraId="61FCB5AC" w14:textId="77777777" w:rsidR="00C76951" w:rsidRPr="00855D42" w:rsidRDefault="00C76951" w:rsidP="00CD284A">
      <w:pPr>
        <w:spacing w:after="0" w:line="480" w:lineRule="auto"/>
        <w:ind w:firstLine="720"/>
        <w:rPr>
          <w:color w:val="auto"/>
        </w:rPr>
      </w:pPr>
      <w:r w:rsidRPr="00855D42">
        <w:rPr>
          <w:color w:val="auto"/>
        </w:rPr>
        <w:t>ORDERED, that there is good cause to place outside</w:t>
      </w:r>
      <w:r>
        <w:rPr>
          <w:color w:val="auto"/>
        </w:rPr>
        <w:t xml:space="preserve"> the ICWA Placement Preferences.</w:t>
      </w:r>
    </w:p>
    <w:p w14:paraId="36D2830B" w14:textId="77777777" w:rsidR="00C76951" w:rsidRDefault="00C76951" w:rsidP="00CD284A">
      <w:pPr>
        <w:spacing w:after="0" w:line="480" w:lineRule="auto"/>
        <w:ind w:firstLine="720"/>
        <w:rPr>
          <w:color w:val="auto"/>
        </w:rPr>
      </w:pPr>
      <w:r w:rsidRPr="00855D42">
        <w:rPr>
          <w:color w:val="auto"/>
        </w:rPr>
        <w:t xml:space="preserve">Dated this </w:t>
      </w:r>
      <w:sdt>
        <w:sdtPr>
          <w:rPr>
            <w:color w:val="auto"/>
          </w:rPr>
          <w:id w:val="1936707062"/>
          <w:placeholder>
            <w:docPart w:val="C8644635C9A148F38C81C02A4B9C59D5"/>
          </w:placeholder>
          <w:showingPlcHdr/>
        </w:sdtPr>
        <w:sdtContent>
          <w:r w:rsidRPr="00072B9A">
            <w:rPr>
              <w:rStyle w:val="PlaceholderText"/>
              <w:rFonts w:eastAsiaTheme="minorHAnsi"/>
            </w:rPr>
            <w:t>Click or tap here to enter text.</w:t>
          </w:r>
        </w:sdtContent>
      </w:sdt>
      <w:r w:rsidRPr="00855D42">
        <w:rPr>
          <w:color w:val="auto"/>
        </w:rPr>
        <w:t xml:space="preserve"> day of</w:t>
      </w:r>
      <w:r>
        <w:rPr>
          <w:color w:val="auto"/>
        </w:rPr>
        <w:t xml:space="preserve"> </w:t>
      </w:r>
      <w:sdt>
        <w:sdtPr>
          <w:rPr>
            <w:color w:val="auto"/>
          </w:rPr>
          <w:id w:val="-2009817638"/>
          <w:placeholder>
            <w:docPart w:val="C8644635C9A148F38C81C02A4B9C59D5"/>
          </w:placeholder>
          <w:showingPlcHdr/>
        </w:sdtPr>
        <w:sdtContent>
          <w:r w:rsidRPr="00072B9A">
            <w:rPr>
              <w:rStyle w:val="PlaceholderText"/>
              <w:rFonts w:eastAsiaTheme="minorHAnsi"/>
            </w:rPr>
            <w:t>Click or tap here to enter text.</w:t>
          </w:r>
        </w:sdtContent>
      </w:sdt>
      <w:r w:rsidRPr="00855D42">
        <w:rPr>
          <w:color w:val="auto"/>
        </w:rPr>
        <w:t xml:space="preserve">, effective however, the </w:t>
      </w:r>
      <w:sdt>
        <w:sdtPr>
          <w:rPr>
            <w:color w:val="auto"/>
          </w:rPr>
          <w:id w:val="1800032591"/>
          <w:placeholder>
            <w:docPart w:val="C8644635C9A148F38C81C02A4B9C59D5"/>
          </w:placeholder>
          <w:showingPlcHdr/>
        </w:sdtPr>
        <w:sdtContent>
          <w:r w:rsidRPr="00072B9A">
            <w:rPr>
              <w:rStyle w:val="PlaceholderText"/>
              <w:rFonts w:eastAsiaTheme="minorHAnsi"/>
            </w:rPr>
            <w:t>Click or tap here to enter text.</w:t>
          </w:r>
        </w:sdtContent>
      </w:sdt>
      <w:r w:rsidRPr="00855D42">
        <w:rPr>
          <w:color w:val="auto"/>
        </w:rPr>
        <w:t xml:space="preserve"> day of</w:t>
      </w:r>
      <w:r>
        <w:rPr>
          <w:color w:val="auto"/>
        </w:rPr>
        <w:t xml:space="preserve"> </w:t>
      </w:r>
      <w:sdt>
        <w:sdtPr>
          <w:rPr>
            <w:color w:val="auto"/>
          </w:rPr>
          <w:id w:val="-533736836"/>
          <w:placeholder>
            <w:docPart w:val="C8644635C9A148F38C81C02A4B9C59D5"/>
          </w:placeholder>
          <w:showingPlcHdr/>
        </w:sdtPr>
        <w:sdtContent>
          <w:r w:rsidRPr="00072B9A">
            <w:rPr>
              <w:rStyle w:val="PlaceholderText"/>
              <w:rFonts w:eastAsiaTheme="minorHAnsi"/>
            </w:rPr>
            <w:t>Click or tap here to enter text.</w:t>
          </w:r>
        </w:sdtContent>
      </w:sdt>
      <w:r w:rsidRPr="00855D42">
        <w:rPr>
          <w:color w:val="auto"/>
        </w:rPr>
        <w:t>,</w:t>
      </w:r>
      <w:r>
        <w:rPr>
          <w:color w:val="auto"/>
        </w:rPr>
        <w:t xml:space="preserve"> 20</w:t>
      </w:r>
      <w:sdt>
        <w:sdtPr>
          <w:rPr>
            <w:color w:val="auto"/>
          </w:rPr>
          <w:id w:val="460397185"/>
          <w:placeholder>
            <w:docPart w:val="C8644635C9A148F38C81C02A4B9C59D5"/>
          </w:placeholder>
          <w:showingPlcHdr/>
        </w:sdtPr>
        <w:sdtContent>
          <w:r w:rsidRPr="00072B9A">
            <w:rPr>
              <w:rStyle w:val="PlaceholderText"/>
              <w:rFonts w:eastAsiaTheme="minorHAnsi"/>
            </w:rPr>
            <w:t>Click or tap here to enter text.</w:t>
          </w:r>
        </w:sdtContent>
      </w:sdt>
      <w:r>
        <w:rPr>
          <w:color w:val="auto"/>
        </w:rPr>
        <w:t>,</w:t>
      </w:r>
      <w:r w:rsidRPr="00855D42">
        <w:rPr>
          <w:color w:val="auto"/>
        </w:rPr>
        <w:t xml:space="preserve"> that being the date of the hearing affording judicial basis for this order.</w:t>
      </w:r>
    </w:p>
    <w:tbl>
      <w:tblPr>
        <w:tblStyle w:val="TableGrid0"/>
        <w:tblpPr w:leftFromText="180" w:rightFromText="180" w:vertAnchor="text" w:horzAnchor="margin" w:tblpY="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649"/>
        <w:gridCol w:w="1588"/>
        <w:gridCol w:w="523"/>
        <w:gridCol w:w="2610"/>
        <w:gridCol w:w="2384"/>
      </w:tblGrid>
      <w:tr w:rsidR="00C76951" w:rsidRPr="00417822" w14:paraId="6A50F1E6" w14:textId="77777777" w:rsidTr="00CD284A">
        <w:tc>
          <w:tcPr>
            <w:tcW w:w="4247" w:type="dxa"/>
            <w:gridSpan w:val="3"/>
          </w:tcPr>
          <w:p w14:paraId="44FA1BA1" w14:textId="77777777" w:rsidR="00C76951" w:rsidRPr="00417822" w:rsidRDefault="00C76951" w:rsidP="00E640B4">
            <w:pPr>
              <w:rPr>
                <w:sz w:val="24"/>
              </w:rPr>
            </w:pPr>
            <w:r w:rsidRPr="00417822">
              <w:rPr>
                <w:sz w:val="24"/>
              </w:rPr>
              <w:tab/>
            </w:r>
            <w:r w:rsidRPr="00417822">
              <w:rPr>
                <w:sz w:val="24"/>
              </w:rPr>
              <w:tab/>
            </w:r>
            <w:r w:rsidRPr="00417822">
              <w:rPr>
                <w:sz w:val="24"/>
              </w:rPr>
              <w:tab/>
            </w:r>
            <w:r w:rsidRPr="00417822">
              <w:rPr>
                <w:sz w:val="24"/>
              </w:rPr>
              <w:tab/>
            </w:r>
            <w:r w:rsidRPr="00417822">
              <w:rPr>
                <w:sz w:val="24"/>
              </w:rPr>
              <w:tab/>
            </w:r>
          </w:p>
        </w:tc>
        <w:tc>
          <w:tcPr>
            <w:tcW w:w="5517" w:type="dxa"/>
            <w:gridSpan w:val="3"/>
          </w:tcPr>
          <w:p w14:paraId="4A02D923" w14:textId="77777777" w:rsidR="00C76951" w:rsidRPr="00417822" w:rsidRDefault="00C76951" w:rsidP="00E640B4">
            <w:pPr>
              <w:rPr>
                <w:sz w:val="24"/>
              </w:rPr>
            </w:pPr>
            <w:r w:rsidRPr="00417822">
              <w:rPr>
                <w:sz w:val="24"/>
              </w:rPr>
              <w:t>BY THE COURT:</w:t>
            </w:r>
          </w:p>
        </w:tc>
      </w:tr>
      <w:tr w:rsidR="00C76951" w:rsidRPr="00417822" w14:paraId="0DA6E507" w14:textId="77777777" w:rsidTr="00CD284A">
        <w:tc>
          <w:tcPr>
            <w:tcW w:w="9764" w:type="dxa"/>
            <w:gridSpan w:val="6"/>
          </w:tcPr>
          <w:p w14:paraId="3E5CEAC2" w14:textId="77777777" w:rsidR="00C76951" w:rsidRPr="00417822" w:rsidRDefault="00C76951" w:rsidP="00E640B4">
            <w:pPr>
              <w:rPr>
                <w:sz w:val="24"/>
              </w:rPr>
            </w:pPr>
          </w:p>
        </w:tc>
      </w:tr>
      <w:tr w:rsidR="00C76951" w:rsidRPr="00417822" w14:paraId="126FA999" w14:textId="77777777" w:rsidTr="005B64EF">
        <w:tc>
          <w:tcPr>
            <w:tcW w:w="4247" w:type="dxa"/>
            <w:gridSpan w:val="3"/>
          </w:tcPr>
          <w:p w14:paraId="56ACFB22" w14:textId="77777777" w:rsidR="00C76951" w:rsidRPr="00417822" w:rsidRDefault="00C76951" w:rsidP="00E640B4">
            <w:pPr>
              <w:rPr>
                <w:sz w:val="24"/>
              </w:rPr>
            </w:pPr>
            <w:r w:rsidRPr="00417822">
              <w:rPr>
                <w:sz w:val="24"/>
              </w:rPr>
              <w:tab/>
            </w:r>
            <w:r w:rsidRPr="00417822">
              <w:rPr>
                <w:sz w:val="24"/>
              </w:rPr>
              <w:tab/>
            </w:r>
            <w:r w:rsidRPr="00417822">
              <w:rPr>
                <w:sz w:val="24"/>
              </w:rPr>
              <w:tab/>
            </w:r>
            <w:r w:rsidRPr="00417822">
              <w:rPr>
                <w:sz w:val="24"/>
              </w:rPr>
              <w:tab/>
            </w:r>
          </w:p>
        </w:tc>
        <w:tc>
          <w:tcPr>
            <w:tcW w:w="523" w:type="dxa"/>
          </w:tcPr>
          <w:p w14:paraId="452B2D07" w14:textId="77777777" w:rsidR="00C76951" w:rsidRPr="00417822" w:rsidRDefault="00C76951" w:rsidP="00E640B4"/>
        </w:tc>
        <w:tc>
          <w:tcPr>
            <w:tcW w:w="2610" w:type="dxa"/>
            <w:tcBorders>
              <w:bottom w:val="single" w:sz="4" w:space="0" w:color="auto"/>
            </w:tcBorders>
          </w:tcPr>
          <w:p w14:paraId="246B520B" w14:textId="77777777" w:rsidR="00C76951" w:rsidRPr="00417822" w:rsidRDefault="00C76951" w:rsidP="00E640B4"/>
        </w:tc>
        <w:tc>
          <w:tcPr>
            <w:tcW w:w="2384" w:type="dxa"/>
          </w:tcPr>
          <w:p w14:paraId="44372412" w14:textId="77777777" w:rsidR="00C76951" w:rsidRPr="00417822" w:rsidRDefault="00C76951" w:rsidP="00E640B4">
            <w:pPr>
              <w:rPr>
                <w:sz w:val="24"/>
              </w:rPr>
            </w:pPr>
          </w:p>
        </w:tc>
      </w:tr>
      <w:tr w:rsidR="00C76951" w:rsidRPr="00417822" w14:paraId="3944AE70" w14:textId="77777777" w:rsidTr="005B64EF">
        <w:tc>
          <w:tcPr>
            <w:tcW w:w="4247" w:type="dxa"/>
            <w:gridSpan w:val="3"/>
          </w:tcPr>
          <w:p w14:paraId="60CA0B00" w14:textId="77777777" w:rsidR="00C76951" w:rsidRPr="00417822" w:rsidRDefault="00C76951" w:rsidP="00E640B4">
            <w:pPr>
              <w:rPr>
                <w:sz w:val="24"/>
              </w:rPr>
            </w:pPr>
            <w:r w:rsidRPr="00417822">
              <w:rPr>
                <w:sz w:val="24"/>
              </w:rPr>
              <w:t>ATTEST:</w:t>
            </w:r>
            <w:r w:rsidRPr="00417822">
              <w:rPr>
                <w:sz w:val="24"/>
              </w:rPr>
              <w:tab/>
            </w:r>
            <w:r w:rsidRPr="00417822">
              <w:rPr>
                <w:sz w:val="24"/>
              </w:rPr>
              <w:tab/>
            </w:r>
            <w:r w:rsidRPr="00417822">
              <w:rPr>
                <w:sz w:val="24"/>
              </w:rPr>
              <w:tab/>
            </w:r>
          </w:p>
        </w:tc>
        <w:tc>
          <w:tcPr>
            <w:tcW w:w="5517" w:type="dxa"/>
            <w:gridSpan w:val="3"/>
          </w:tcPr>
          <w:p w14:paraId="4214F696" w14:textId="77777777" w:rsidR="00C76951" w:rsidRPr="00417822" w:rsidRDefault="00C76951" w:rsidP="00E640B4">
            <w:pPr>
              <w:rPr>
                <w:sz w:val="24"/>
              </w:rPr>
            </w:pPr>
            <w:r w:rsidRPr="00417822">
              <w:rPr>
                <w:sz w:val="24"/>
              </w:rPr>
              <w:t xml:space="preserve">The Honorable </w:t>
            </w:r>
            <w:sdt>
              <w:sdtPr>
                <w:id w:val="-1784807742"/>
                <w:placeholder>
                  <w:docPart w:val="BC45289A8FE644B89DDFFE34CBA6F985"/>
                </w:placeholder>
                <w:showingPlcHdr/>
              </w:sdtPr>
              <w:sdtContent>
                <w:r w:rsidRPr="00417822">
                  <w:rPr>
                    <w:rStyle w:val="PlaceholderText"/>
                  </w:rPr>
                  <w:t>Click or tap here to enter text.</w:t>
                </w:r>
              </w:sdtContent>
            </w:sdt>
          </w:p>
        </w:tc>
      </w:tr>
      <w:tr w:rsidR="00C76951" w:rsidRPr="00417822" w14:paraId="6C65D4B7" w14:textId="77777777" w:rsidTr="00CD284A">
        <w:tc>
          <w:tcPr>
            <w:tcW w:w="4247" w:type="dxa"/>
            <w:gridSpan w:val="3"/>
          </w:tcPr>
          <w:p w14:paraId="1AE4BF47" w14:textId="77777777" w:rsidR="00C76951" w:rsidRPr="00417822" w:rsidRDefault="00C76951" w:rsidP="00E640B4">
            <w:pPr>
              <w:rPr>
                <w:sz w:val="24"/>
              </w:rPr>
            </w:pPr>
            <w:r w:rsidRPr="00417822">
              <w:rPr>
                <w:sz w:val="24"/>
              </w:rPr>
              <w:tab/>
            </w:r>
            <w:r w:rsidRPr="00417822">
              <w:rPr>
                <w:sz w:val="24"/>
              </w:rPr>
              <w:tab/>
            </w:r>
            <w:r w:rsidRPr="00417822">
              <w:rPr>
                <w:sz w:val="24"/>
              </w:rPr>
              <w:tab/>
            </w:r>
          </w:p>
        </w:tc>
        <w:tc>
          <w:tcPr>
            <w:tcW w:w="5517" w:type="dxa"/>
            <w:gridSpan w:val="3"/>
          </w:tcPr>
          <w:p w14:paraId="548AD04C" w14:textId="77777777" w:rsidR="00C76951" w:rsidRPr="00417822" w:rsidRDefault="00C76951" w:rsidP="00E640B4">
            <w:pPr>
              <w:rPr>
                <w:sz w:val="24"/>
              </w:rPr>
            </w:pPr>
            <w:r w:rsidRPr="00417822">
              <w:rPr>
                <w:sz w:val="24"/>
              </w:rPr>
              <w:t>Judge of the Circuit Court</w:t>
            </w:r>
          </w:p>
        </w:tc>
      </w:tr>
      <w:tr w:rsidR="00C76951" w:rsidRPr="00417822" w14:paraId="6AEBE2A2" w14:textId="77777777" w:rsidTr="00CD284A">
        <w:tc>
          <w:tcPr>
            <w:tcW w:w="9764" w:type="dxa"/>
            <w:gridSpan w:val="6"/>
          </w:tcPr>
          <w:p w14:paraId="199E59E8" w14:textId="77777777" w:rsidR="00C76951" w:rsidRPr="00417822" w:rsidRDefault="00C76951" w:rsidP="00E640B4">
            <w:pPr>
              <w:rPr>
                <w:sz w:val="24"/>
              </w:rPr>
            </w:pPr>
            <w:r w:rsidRPr="00417822">
              <w:rPr>
                <w:sz w:val="24"/>
              </w:rPr>
              <w:t>Clerk of Court</w:t>
            </w:r>
          </w:p>
        </w:tc>
      </w:tr>
      <w:tr w:rsidR="00C76951" w:rsidRPr="00417822" w14:paraId="5F7DE27A" w14:textId="77777777" w:rsidTr="00CD284A">
        <w:tc>
          <w:tcPr>
            <w:tcW w:w="1010" w:type="dxa"/>
          </w:tcPr>
          <w:p w14:paraId="76625A62" w14:textId="77777777" w:rsidR="00C76951" w:rsidRPr="00417822" w:rsidRDefault="00C76951" w:rsidP="00E640B4">
            <w:pPr>
              <w:rPr>
                <w:sz w:val="24"/>
              </w:rPr>
            </w:pPr>
            <w:r w:rsidRPr="00417822">
              <w:rPr>
                <w:sz w:val="24"/>
              </w:rPr>
              <w:t xml:space="preserve">BY: </w:t>
            </w:r>
          </w:p>
        </w:tc>
        <w:tc>
          <w:tcPr>
            <w:tcW w:w="1649" w:type="dxa"/>
            <w:tcBorders>
              <w:bottom w:val="single" w:sz="4" w:space="0" w:color="auto"/>
            </w:tcBorders>
          </w:tcPr>
          <w:p w14:paraId="3632536B" w14:textId="77777777" w:rsidR="00C76951" w:rsidRPr="00417822" w:rsidRDefault="00C76951" w:rsidP="00E640B4">
            <w:pPr>
              <w:rPr>
                <w:sz w:val="24"/>
              </w:rPr>
            </w:pPr>
          </w:p>
        </w:tc>
        <w:tc>
          <w:tcPr>
            <w:tcW w:w="7105" w:type="dxa"/>
            <w:gridSpan w:val="4"/>
          </w:tcPr>
          <w:p w14:paraId="43B7066A" w14:textId="77777777" w:rsidR="00C76951" w:rsidRPr="00417822" w:rsidRDefault="00C76951" w:rsidP="00E640B4">
            <w:pPr>
              <w:rPr>
                <w:sz w:val="24"/>
              </w:rPr>
            </w:pPr>
          </w:p>
        </w:tc>
      </w:tr>
      <w:tr w:rsidR="00C76951" w:rsidRPr="00417822" w14:paraId="203AD33C" w14:textId="77777777" w:rsidTr="00CD284A">
        <w:tc>
          <w:tcPr>
            <w:tcW w:w="9764" w:type="dxa"/>
            <w:gridSpan w:val="6"/>
          </w:tcPr>
          <w:p w14:paraId="7B665794" w14:textId="77777777" w:rsidR="00C76951" w:rsidRPr="00417822" w:rsidRDefault="00C76951" w:rsidP="00E640B4">
            <w:pPr>
              <w:rPr>
                <w:sz w:val="24"/>
              </w:rPr>
            </w:pPr>
            <w:r w:rsidRPr="00417822">
              <w:rPr>
                <w:sz w:val="24"/>
              </w:rPr>
              <w:t xml:space="preserve">Deputy </w:t>
            </w:r>
            <w:sdt>
              <w:sdtPr>
                <w:id w:val="-813021235"/>
                <w:placeholder>
                  <w:docPart w:val="2CC1622DE88C403C9EC978EA3815683A"/>
                </w:placeholder>
                <w:showingPlcHdr/>
              </w:sdtPr>
              <w:sdtContent>
                <w:r w:rsidRPr="00417822">
                  <w:rPr>
                    <w:rStyle w:val="PlaceholderText"/>
                  </w:rPr>
                  <w:t>Click or tap here to enter text.</w:t>
                </w:r>
              </w:sdtContent>
            </w:sdt>
          </w:p>
        </w:tc>
      </w:tr>
      <w:tr w:rsidR="00C76951" w:rsidRPr="00417822" w14:paraId="57121A9D" w14:textId="77777777" w:rsidTr="00CD284A">
        <w:tc>
          <w:tcPr>
            <w:tcW w:w="9764" w:type="dxa"/>
            <w:gridSpan w:val="6"/>
          </w:tcPr>
          <w:p w14:paraId="0BC6720D" w14:textId="77777777" w:rsidR="00C76951" w:rsidRPr="00417822" w:rsidRDefault="00C76951" w:rsidP="00E640B4">
            <w:pPr>
              <w:rPr>
                <w:b/>
                <w:sz w:val="28"/>
                <w:szCs w:val="28"/>
              </w:rPr>
            </w:pPr>
            <w:r w:rsidRPr="00417822">
              <w:rPr>
                <w:sz w:val="24"/>
              </w:rPr>
              <w:t>(SEAL)</w:t>
            </w:r>
          </w:p>
        </w:tc>
      </w:tr>
    </w:tbl>
    <w:p w14:paraId="6C93D438" w14:textId="77777777" w:rsidR="00C76951" w:rsidRDefault="00C76951" w:rsidP="00CD284A">
      <w:pPr>
        <w:tabs>
          <w:tab w:val="left" w:pos="793"/>
        </w:tabs>
      </w:pPr>
    </w:p>
    <w:p w14:paraId="7E416AB7" w14:textId="77777777" w:rsidR="00C76951" w:rsidRDefault="00C76951" w:rsidP="00CD284A">
      <w:pPr>
        <w:tabs>
          <w:tab w:val="left" w:pos="793"/>
        </w:tabs>
      </w:pPr>
      <w:r>
        <w:tab/>
      </w:r>
    </w:p>
    <w:p w14:paraId="5235C8FE" w14:textId="77777777" w:rsidR="00366E42" w:rsidRPr="00366E42" w:rsidRDefault="00366E42" w:rsidP="00366E42"/>
    <w:p w14:paraId="02A465EE" w14:textId="77777777" w:rsidR="00366E42" w:rsidRPr="00366E42" w:rsidRDefault="00366E42" w:rsidP="00366E42"/>
    <w:p w14:paraId="7485B242" w14:textId="77777777" w:rsidR="00366E42" w:rsidRPr="00366E42" w:rsidRDefault="00366E42" w:rsidP="00366E42"/>
    <w:p w14:paraId="55EA601D" w14:textId="77777777" w:rsidR="00366E42" w:rsidRPr="00366E42" w:rsidRDefault="00366E42" w:rsidP="00366E42"/>
    <w:p w14:paraId="1E88BD92" w14:textId="77777777" w:rsidR="00366E42" w:rsidRPr="00366E42" w:rsidRDefault="00366E42" w:rsidP="00366E42"/>
    <w:p w14:paraId="0BFA7B2F" w14:textId="77777777" w:rsidR="00366E42" w:rsidRPr="00366E42" w:rsidRDefault="00366E42" w:rsidP="00366E42"/>
    <w:p w14:paraId="7A48FCE4" w14:textId="77777777" w:rsidR="00366E42" w:rsidRDefault="00366E42" w:rsidP="00366E42"/>
    <w:p w14:paraId="6E76D579" w14:textId="77777777" w:rsidR="00366E42" w:rsidRDefault="00366E42" w:rsidP="00366E42">
      <w:pPr>
        <w:sectPr w:rsidR="00366E42" w:rsidSect="00C76951">
          <w:footerReference w:type="default" r:id="rId532"/>
          <w:footnotePr>
            <w:numRestart w:val="eachPage"/>
          </w:footnotePr>
          <w:pgSz w:w="12240" w:h="15840"/>
          <w:pgMar w:top="720" w:right="1109" w:bottom="720" w:left="720" w:header="720" w:footer="720" w:gutter="0"/>
          <w:cols w:space="720"/>
          <w:docGrid w:linePitch="326"/>
        </w:sectPr>
      </w:pPr>
    </w:p>
    <w:p w14:paraId="6234DEF3" w14:textId="77777777" w:rsidR="00366E42" w:rsidRPr="00366E42" w:rsidRDefault="00366E42" w:rsidP="00366E42"/>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C76951" w:rsidRPr="00F3146A" w14:paraId="69C8E744" w14:textId="77777777" w:rsidTr="00901504">
        <w:trPr>
          <w:trHeight w:val="903"/>
        </w:trPr>
        <w:tc>
          <w:tcPr>
            <w:tcW w:w="4950" w:type="dxa"/>
            <w:tcBorders>
              <w:top w:val="nil"/>
              <w:left w:val="nil"/>
              <w:bottom w:val="single" w:sz="24" w:space="0" w:color="auto"/>
              <w:right w:val="nil"/>
            </w:tcBorders>
            <w:hideMark/>
          </w:tcPr>
          <w:p w14:paraId="2EA7F0C8" w14:textId="77777777" w:rsidR="00C76951" w:rsidRPr="00F3146A" w:rsidRDefault="00C76951" w:rsidP="00606B77">
            <w:pPr>
              <w:overflowPunct w:val="0"/>
              <w:autoSpaceDE w:val="0"/>
              <w:autoSpaceDN w:val="0"/>
              <w:adjustRightInd w:val="0"/>
              <w:spacing w:after="0"/>
              <w:ind w:left="-22" w:right="72"/>
              <w:rPr>
                <w:color w:val="auto"/>
                <w:sz w:val="24"/>
                <w:szCs w:val="24"/>
              </w:rPr>
            </w:pPr>
            <w:r w:rsidRPr="00F3146A">
              <w:rPr>
                <w:color w:val="auto"/>
                <w:sz w:val="24"/>
                <w:szCs w:val="24"/>
              </w:rPr>
              <w:t>STATE OF SOUTH DAKOTA:</w:t>
            </w:r>
          </w:p>
          <w:p w14:paraId="7BCCFDB2" w14:textId="77777777" w:rsidR="00C76951" w:rsidRPr="00F3146A" w:rsidRDefault="00C76951" w:rsidP="00606B77">
            <w:pPr>
              <w:overflowPunct w:val="0"/>
              <w:autoSpaceDE w:val="0"/>
              <w:autoSpaceDN w:val="0"/>
              <w:adjustRightInd w:val="0"/>
              <w:spacing w:after="0"/>
              <w:ind w:left="1515" w:right="72"/>
              <w:jc w:val="center"/>
              <w:rPr>
                <w:rFonts w:eastAsia="Aptos"/>
                <w:color w:val="auto"/>
                <w:sz w:val="24"/>
                <w:szCs w:val="24"/>
              </w:rPr>
            </w:pPr>
            <w:r w:rsidRPr="00F3146A">
              <w:rPr>
                <w:rFonts w:eastAsia="Aptos"/>
                <w:color w:val="auto"/>
                <w:sz w:val="24"/>
                <w:szCs w:val="24"/>
              </w:rPr>
              <w:t>SS:</w:t>
            </w:r>
          </w:p>
          <w:p w14:paraId="022D9C17" w14:textId="77777777" w:rsidR="00C76951" w:rsidRPr="00F3146A" w:rsidRDefault="00C76951" w:rsidP="00606B77">
            <w:pPr>
              <w:overflowPunct w:val="0"/>
              <w:autoSpaceDE w:val="0"/>
              <w:autoSpaceDN w:val="0"/>
              <w:adjustRightInd w:val="0"/>
              <w:spacing w:after="0"/>
              <w:ind w:left="-22" w:right="72"/>
              <w:rPr>
                <w:rFonts w:eastAsia="Aptos"/>
                <w:color w:val="auto"/>
                <w:sz w:val="24"/>
                <w:szCs w:val="24"/>
              </w:rPr>
            </w:pPr>
            <w:r w:rsidRPr="00F3146A">
              <w:rPr>
                <w:rFonts w:eastAsia="Aptos"/>
                <w:color w:val="auto"/>
                <w:sz w:val="24"/>
                <w:szCs w:val="24"/>
              </w:rPr>
              <w:t xml:space="preserve">COUNTY OF  </w:t>
            </w:r>
            <w:sdt>
              <w:sdtPr>
                <w:rPr>
                  <w:rFonts w:eastAsia="Aptos"/>
                  <w:color w:val="auto"/>
                </w:rPr>
                <w:id w:val="-297841962"/>
                <w:placeholder>
                  <w:docPart w:val="5EDB23BE879145B29626383BBC329C4C"/>
                </w:placeholder>
                <w:showingPlcHdr/>
              </w:sdtPr>
              <w:sdtContent>
                <w:r w:rsidRPr="00F3146A">
                  <w:rPr>
                    <w:rFonts w:ascii="Aptos" w:eastAsia="Aptos" w:hAnsi="Aptos"/>
                    <w:color w:val="666666"/>
                    <w:sz w:val="24"/>
                    <w:szCs w:val="24"/>
                  </w:rPr>
                  <w:t>Click or tap here to enter text.</w:t>
                </w:r>
              </w:sdtContent>
            </w:sdt>
          </w:p>
        </w:tc>
        <w:tc>
          <w:tcPr>
            <w:tcW w:w="4950" w:type="dxa"/>
            <w:tcBorders>
              <w:top w:val="nil"/>
              <w:left w:val="nil"/>
              <w:bottom w:val="single" w:sz="24" w:space="0" w:color="auto"/>
              <w:right w:val="nil"/>
            </w:tcBorders>
          </w:tcPr>
          <w:p w14:paraId="2AC9CCBD" w14:textId="77777777" w:rsidR="00C76951" w:rsidRPr="00F3146A" w:rsidRDefault="00C76951" w:rsidP="00606B77">
            <w:pPr>
              <w:overflowPunct w:val="0"/>
              <w:autoSpaceDE w:val="0"/>
              <w:autoSpaceDN w:val="0"/>
              <w:adjustRightInd w:val="0"/>
              <w:spacing w:after="0"/>
              <w:ind w:left="-24" w:right="69"/>
              <w:jc w:val="center"/>
              <w:rPr>
                <w:rFonts w:eastAsia="Aptos"/>
                <w:color w:val="auto"/>
                <w:sz w:val="24"/>
                <w:szCs w:val="24"/>
              </w:rPr>
            </w:pPr>
            <w:r w:rsidRPr="00F3146A">
              <w:rPr>
                <w:rFonts w:eastAsia="Aptos"/>
                <w:color w:val="auto"/>
                <w:sz w:val="24"/>
                <w:szCs w:val="24"/>
              </w:rPr>
              <w:t>IN CIRCUIT COURT</w:t>
            </w:r>
          </w:p>
          <w:p w14:paraId="1AC032DA" w14:textId="77777777" w:rsidR="00C76951" w:rsidRPr="00F3146A" w:rsidRDefault="00C76951" w:rsidP="00606B77">
            <w:pPr>
              <w:overflowPunct w:val="0"/>
              <w:autoSpaceDE w:val="0"/>
              <w:autoSpaceDN w:val="0"/>
              <w:adjustRightInd w:val="0"/>
              <w:spacing w:after="0"/>
              <w:ind w:left="-24" w:right="69" w:hanging="720"/>
              <w:jc w:val="center"/>
              <w:rPr>
                <w:rFonts w:eastAsia="Aptos"/>
                <w:color w:val="auto"/>
                <w:sz w:val="24"/>
                <w:szCs w:val="24"/>
              </w:rPr>
            </w:pPr>
          </w:p>
          <w:p w14:paraId="5A6B848C" w14:textId="77777777" w:rsidR="00C76951" w:rsidRPr="00F3146A" w:rsidRDefault="00000000" w:rsidP="00606B77">
            <w:pPr>
              <w:overflowPunct w:val="0"/>
              <w:autoSpaceDE w:val="0"/>
              <w:autoSpaceDN w:val="0"/>
              <w:adjustRightInd w:val="0"/>
              <w:spacing w:after="0"/>
              <w:ind w:left="-24" w:right="69"/>
              <w:jc w:val="center"/>
              <w:rPr>
                <w:rFonts w:eastAsia="Aptos"/>
                <w:color w:val="auto"/>
                <w:sz w:val="24"/>
                <w:szCs w:val="24"/>
              </w:rPr>
            </w:pPr>
            <w:sdt>
              <w:sdtPr>
                <w:rPr>
                  <w:rFonts w:eastAsia="Aptos"/>
                  <w:color w:val="auto"/>
                </w:rPr>
                <w:alias w:val="SEVENTH"/>
                <w:tag w:val="FIFTH"/>
                <w:id w:val="1396937174"/>
                <w:placeholder>
                  <w:docPart w:val="0EC0F8CFFE914A65A84080910E74A985"/>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76951" w:rsidRPr="00F3146A">
                  <w:rPr>
                    <w:rFonts w:ascii="Aptos" w:eastAsia="Aptos" w:hAnsi="Aptos"/>
                    <w:color w:val="666666"/>
                    <w:sz w:val="24"/>
                    <w:szCs w:val="24"/>
                  </w:rPr>
                  <w:t>Choose an item.</w:t>
                </w:r>
              </w:sdtContent>
            </w:sdt>
            <w:r w:rsidR="00C76951" w:rsidRPr="00F3146A">
              <w:rPr>
                <w:rFonts w:eastAsia="Aptos"/>
                <w:color w:val="auto"/>
                <w:sz w:val="24"/>
                <w:szCs w:val="24"/>
              </w:rPr>
              <w:t xml:space="preserve">  JUDICIAL CIRCUIT</w:t>
            </w:r>
          </w:p>
        </w:tc>
      </w:tr>
      <w:tr w:rsidR="00606B77" w:rsidRPr="00F3146A" w14:paraId="741ADD88" w14:textId="77777777" w:rsidTr="00606B77">
        <w:trPr>
          <w:trHeight w:val="4168"/>
        </w:trPr>
        <w:tc>
          <w:tcPr>
            <w:tcW w:w="4950" w:type="dxa"/>
            <w:tcBorders>
              <w:top w:val="single" w:sz="24" w:space="0" w:color="auto"/>
              <w:left w:val="nil"/>
              <w:bottom w:val="single" w:sz="24" w:space="0" w:color="auto"/>
              <w:right w:val="single" w:sz="24" w:space="0" w:color="auto"/>
            </w:tcBorders>
          </w:tcPr>
          <w:p w14:paraId="5B5D17EF" w14:textId="77777777" w:rsidR="00606B77" w:rsidRPr="00F3146A" w:rsidRDefault="00606B77" w:rsidP="00606B77">
            <w:pPr>
              <w:widowControl w:val="0"/>
              <w:overflowPunct w:val="0"/>
              <w:autoSpaceDE w:val="0"/>
              <w:autoSpaceDN w:val="0"/>
              <w:adjustRightInd w:val="0"/>
              <w:spacing w:after="0"/>
              <w:ind w:left="1530" w:right="720" w:hanging="720"/>
              <w:rPr>
                <w:rFonts w:eastAsia="Aptos"/>
                <w:color w:val="auto"/>
                <w:sz w:val="24"/>
                <w:szCs w:val="24"/>
              </w:rPr>
            </w:pPr>
          </w:p>
          <w:p w14:paraId="1D6C0BCF" w14:textId="77777777" w:rsidR="00606B77" w:rsidRPr="00F3146A" w:rsidRDefault="00606B77" w:rsidP="00606B77">
            <w:pPr>
              <w:overflowPunct w:val="0"/>
              <w:autoSpaceDE w:val="0"/>
              <w:autoSpaceDN w:val="0"/>
              <w:adjustRightInd w:val="0"/>
              <w:spacing w:after="0"/>
              <w:ind w:left="0"/>
              <w:jc w:val="center"/>
              <w:textAlignment w:val="baseline"/>
              <w:rPr>
                <w:color w:val="auto"/>
                <w:sz w:val="24"/>
                <w:szCs w:val="24"/>
              </w:rPr>
            </w:pPr>
            <w:r w:rsidRPr="00F3146A">
              <w:rPr>
                <w:color w:val="auto"/>
                <w:sz w:val="24"/>
                <w:szCs w:val="24"/>
              </w:rPr>
              <w:t>THE PEOPLE OF THE STATE OF SOUTH DAKOTA IN THE INTEREST OF,</w:t>
            </w:r>
          </w:p>
          <w:p w14:paraId="550DD1D3" w14:textId="77777777" w:rsidR="00606B77" w:rsidRPr="00F3146A" w:rsidRDefault="00606B77" w:rsidP="00606B77">
            <w:pPr>
              <w:overflowPunct w:val="0"/>
              <w:autoSpaceDE w:val="0"/>
              <w:autoSpaceDN w:val="0"/>
              <w:adjustRightInd w:val="0"/>
              <w:spacing w:after="0"/>
              <w:jc w:val="center"/>
              <w:textAlignment w:val="baseline"/>
              <w:rPr>
                <w:color w:val="auto"/>
                <w:sz w:val="24"/>
                <w:szCs w:val="24"/>
              </w:rPr>
            </w:pPr>
          </w:p>
          <w:p w14:paraId="0E376C63" w14:textId="77777777" w:rsidR="00606B77" w:rsidRPr="00F3146A" w:rsidRDefault="00000000" w:rsidP="00606B77">
            <w:pPr>
              <w:widowControl w:val="0"/>
              <w:overflowPunct w:val="0"/>
              <w:autoSpaceDE w:val="0"/>
              <w:autoSpaceDN w:val="0"/>
              <w:adjustRightInd w:val="0"/>
              <w:spacing w:after="0"/>
              <w:ind w:left="-15" w:right="75"/>
              <w:rPr>
                <w:rFonts w:eastAsia="Aptos"/>
                <w:color w:val="auto"/>
                <w:sz w:val="24"/>
                <w:szCs w:val="24"/>
              </w:rPr>
            </w:pPr>
            <w:sdt>
              <w:sdtPr>
                <w:rPr>
                  <w:rFonts w:eastAsia="Aptos"/>
                  <w:color w:val="auto"/>
                </w:rPr>
                <w:id w:val="192579137"/>
                <w:placeholder>
                  <w:docPart w:val="4C9138A04D174CDBBA1EAA7F800958DC"/>
                </w:placeholder>
                <w:showingPlcHdr/>
              </w:sdtPr>
              <w:sdtContent>
                <w:r w:rsidR="00606B77" w:rsidRPr="00F3146A">
                  <w:rPr>
                    <w:rFonts w:ascii="Aptos" w:eastAsia="Aptos" w:hAnsi="Aptos"/>
                    <w:color w:val="666666"/>
                  </w:rPr>
                  <w:t>Click or tap here to enter text.</w:t>
                </w:r>
              </w:sdtContent>
            </w:sdt>
            <w:r w:rsidR="00606B77" w:rsidRPr="00F3146A">
              <w:rPr>
                <w:rFonts w:eastAsia="Aptos"/>
                <w:color w:val="auto"/>
                <w:sz w:val="24"/>
                <w:szCs w:val="24"/>
              </w:rPr>
              <w:t xml:space="preserve">  (DOB:</w:t>
            </w:r>
            <w:sdt>
              <w:sdtPr>
                <w:rPr>
                  <w:rFonts w:eastAsia="Aptos"/>
                  <w:color w:val="auto"/>
                </w:rPr>
                <w:id w:val="-995263867"/>
                <w:placeholder>
                  <w:docPart w:val="F6F6659AB47642E69F821DAC611F7C4C"/>
                </w:placeholder>
                <w:showingPlcHdr/>
                <w:date>
                  <w:dateFormat w:val="mM/dd/yyyy"/>
                  <w:lid w:val="en-US"/>
                  <w:storeMappedDataAs w:val="dateTime"/>
                  <w:calendar w:val="gregorian"/>
                </w:date>
              </w:sdtPr>
              <w:sdtContent>
                <w:r w:rsidR="00606B77" w:rsidRPr="00F3146A">
                  <w:rPr>
                    <w:rFonts w:ascii="Aptos" w:eastAsia="Aptos" w:hAnsi="Aptos"/>
                    <w:color w:val="666666"/>
                    <w:sz w:val="24"/>
                    <w:szCs w:val="24"/>
                  </w:rPr>
                  <w:t>Click or tap to enter a date.</w:t>
                </w:r>
              </w:sdtContent>
            </w:sdt>
            <w:r w:rsidR="00606B77" w:rsidRPr="00F3146A">
              <w:rPr>
                <w:rFonts w:eastAsia="Aptos"/>
                <w:color w:val="auto"/>
                <w:sz w:val="24"/>
                <w:szCs w:val="24"/>
              </w:rPr>
              <w:t>)</w:t>
            </w:r>
          </w:p>
          <w:p w14:paraId="7F45D88B" w14:textId="77777777" w:rsidR="00606B77" w:rsidRPr="00F3146A" w:rsidRDefault="00606B77" w:rsidP="00606B77">
            <w:pPr>
              <w:overflowPunct w:val="0"/>
              <w:autoSpaceDE w:val="0"/>
              <w:autoSpaceDN w:val="0"/>
              <w:adjustRightInd w:val="0"/>
              <w:spacing w:after="0"/>
              <w:ind w:left="-23" w:right="75" w:hanging="11"/>
              <w:jc w:val="center"/>
              <w:rPr>
                <w:color w:val="auto"/>
                <w:sz w:val="24"/>
                <w:szCs w:val="24"/>
              </w:rPr>
            </w:pPr>
            <w:r w:rsidRPr="00F3146A">
              <w:rPr>
                <w:color w:val="auto"/>
                <w:sz w:val="24"/>
                <w:szCs w:val="24"/>
              </w:rPr>
              <w:t>Child(ren), and concerning</w:t>
            </w:r>
          </w:p>
          <w:p w14:paraId="359150BF" w14:textId="77777777" w:rsidR="00606B77" w:rsidRPr="00F3146A" w:rsidRDefault="00606B77" w:rsidP="00606B77">
            <w:pPr>
              <w:overflowPunct w:val="0"/>
              <w:autoSpaceDE w:val="0"/>
              <w:autoSpaceDN w:val="0"/>
              <w:adjustRightInd w:val="0"/>
              <w:spacing w:after="0"/>
              <w:ind w:left="0" w:right="68" w:hanging="11"/>
              <w:jc w:val="center"/>
              <w:rPr>
                <w:color w:val="auto"/>
                <w:sz w:val="24"/>
                <w:szCs w:val="24"/>
              </w:rPr>
            </w:pPr>
          </w:p>
          <w:p w14:paraId="25F42263" w14:textId="6CD724C9" w:rsidR="00606B77" w:rsidRPr="00F3146A" w:rsidRDefault="00000000" w:rsidP="00606B77">
            <w:pPr>
              <w:overflowPunct w:val="0"/>
              <w:autoSpaceDE w:val="0"/>
              <w:autoSpaceDN w:val="0"/>
              <w:adjustRightInd w:val="0"/>
              <w:spacing w:after="0"/>
              <w:ind w:left="0" w:right="68" w:hanging="11"/>
              <w:rPr>
                <w:rFonts w:eastAsia="Aptos"/>
                <w:color w:val="auto"/>
                <w:sz w:val="24"/>
                <w:szCs w:val="24"/>
              </w:rPr>
            </w:pPr>
            <w:sdt>
              <w:sdtPr>
                <w:rPr>
                  <w:rFonts w:eastAsia="Aptos"/>
                  <w:color w:val="auto"/>
                </w:rPr>
                <w:id w:val="-1685744211"/>
                <w:placeholder>
                  <w:docPart w:val="4C9138A04D174CDBBA1EAA7F800958DC"/>
                </w:placeholder>
                <w:showingPlcHdr/>
              </w:sdtPr>
              <w:sdtContent>
                <w:r w:rsidR="00606B77" w:rsidRPr="00F3146A">
                  <w:rPr>
                    <w:rFonts w:ascii="Aptos" w:eastAsia="Aptos" w:hAnsi="Aptos"/>
                    <w:color w:val="666666"/>
                    <w:sz w:val="24"/>
                    <w:szCs w:val="24"/>
                  </w:rPr>
                  <w:t>Click or tap here to enter text.</w:t>
                </w:r>
              </w:sdtContent>
            </w:sdt>
            <w:r w:rsidR="00606B77" w:rsidRPr="00F3146A">
              <w:rPr>
                <w:rFonts w:eastAsia="Aptos"/>
                <w:color w:val="auto"/>
                <w:sz w:val="24"/>
                <w:szCs w:val="24"/>
              </w:rPr>
              <w:t xml:space="preserve"> (DOB:</w:t>
            </w:r>
            <w:sdt>
              <w:sdtPr>
                <w:rPr>
                  <w:rFonts w:eastAsia="Aptos"/>
                  <w:color w:val="auto"/>
                </w:rPr>
                <w:id w:val="1578174412"/>
                <w:placeholder>
                  <w:docPart w:val="F6F6659AB47642E69F821DAC611F7C4C"/>
                </w:placeholder>
                <w:showingPlcHdr/>
                <w:date>
                  <w:dateFormat w:val="mM/dd/yyyy"/>
                  <w:lid w:val="en-US"/>
                  <w:storeMappedDataAs w:val="dateTime"/>
                  <w:calendar w:val="gregorian"/>
                </w:date>
              </w:sdtPr>
              <w:sdtContent>
                <w:r w:rsidR="00606B77" w:rsidRPr="00F3146A">
                  <w:rPr>
                    <w:rFonts w:ascii="Aptos" w:eastAsia="Aptos" w:hAnsi="Aptos"/>
                    <w:color w:val="666666"/>
                    <w:sz w:val="24"/>
                    <w:szCs w:val="24"/>
                  </w:rPr>
                  <w:t>Click or tap to enter a date.</w:t>
                </w:r>
              </w:sdtContent>
            </w:sdt>
            <w:r w:rsidR="00606B77" w:rsidRPr="00F3146A">
              <w:rPr>
                <w:rFonts w:eastAsia="Aptos"/>
                <w:color w:val="auto"/>
                <w:sz w:val="24"/>
                <w:szCs w:val="24"/>
              </w:rPr>
              <w:t>)</w:t>
            </w:r>
          </w:p>
          <w:p w14:paraId="58CDBCB2" w14:textId="6E1EE013" w:rsidR="00606B77" w:rsidRPr="00321349" w:rsidRDefault="00606B77" w:rsidP="00606B77">
            <w:pPr>
              <w:overflowPunct w:val="0"/>
              <w:autoSpaceDE w:val="0"/>
              <w:autoSpaceDN w:val="0"/>
              <w:adjustRightInd w:val="0"/>
              <w:spacing w:after="0"/>
              <w:ind w:left="0" w:right="68" w:hanging="11"/>
              <w:rPr>
                <w:rFonts w:eastAsia="Aptos"/>
                <w:color w:val="auto"/>
              </w:rPr>
            </w:pPr>
            <w:r w:rsidRPr="00F3146A">
              <w:rPr>
                <w:rFonts w:eastAsia="Aptos"/>
                <w:color w:val="auto"/>
                <w:sz w:val="24"/>
                <w:szCs w:val="24"/>
              </w:rPr>
              <w:tab/>
            </w:r>
            <w:sdt>
              <w:sdtPr>
                <w:rPr>
                  <w:rFonts w:eastAsia="Aptos"/>
                  <w:color w:val="auto"/>
                </w:rPr>
                <w:id w:val="1912738941"/>
                <w:placeholder>
                  <w:docPart w:val="4C9138A04D174CDBBA1EAA7F800958DC"/>
                </w:placeholder>
                <w:showingPlcHdr/>
              </w:sdtPr>
              <w:sdtContent>
                <w:r w:rsidRPr="00F3146A">
                  <w:rPr>
                    <w:rFonts w:ascii="Aptos" w:eastAsia="Aptos" w:hAnsi="Aptos"/>
                    <w:color w:val="666666"/>
                    <w:sz w:val="24"/>
                    <w:szCs w:val="24"/>
                  </w:rPr>
                  <w:t>Click or tap here to enter text.</w:t>
                </w:r>
              </w:sdtContent>
            </w:sdt>
            <w:r w:rsidRPr="00F3146A">
              <w:rPr>
                <w:rFonts w:eastAsia="Aptos"/>
                <w:color w:val="auto"/>
                <w:sz w:val="24"/>
                <w:szCs w:val="24"/>
              </w:rPr>
              <w:t xml:space="preserve"> (DOB:</w:t>
            </w:r>
            <w:sdt>
              <w:sdtPr>
                <w:rPr>
                  <w:rFonts w:eastAsia="Aptos"/>
                  <w:color w:val="auto"/>
                </w:rPr>
                <w:id w:val="1022827834"/>
                <w:placeholder>
                  <w:docPart w:val="F6F6659AB47642E69F821DAC611F7C4C"/>
                </w:placeholder>
                <w:showingPlcHdr/>
                <w:date>
                  <w:dateFormat w:val="mM/dd/yyyy"/>
                  <w:lid w:val="en-US"/>
                  <w:storeMappedDataAs w:val="dateTime"/>
                  <w:calendar w:val="gregorian"/>
                </w:date>
              </w:sdtPr>
              <w:sdtContent>
                <w:r w:rsidRPr="00F3146A">
                  <w:rPr>
                    <w:rFonts w:ascii="Aptos" w:eastAsia="Aptos" w:hAnsi="Aptos"/>
                    <w:color w:val="666666"/>
                    <w:sz w:val="24"/>
                    <w:szCs w:val="24"/>
                  </w:rPr>
                  <w:t>Click or tap to enter a date.</w:t>
                </w:r>
              </w:sdtContent>
            </w:sdt>
          </w:p>
          <w:sdt>
            <w:sdtPr>
              <w:rPr>
                <w:rFonts w:eastAsia="Aptos"/>
                <w:color w:val="auto"/>
              </w:rPr>
              <w:id w:val="-238710653"/>
              <w:placeholder>
                <w:docPart w:val="84530D4EAF9D487B9E0D77288CE23DDF"/>
              </w:placeholder>
            </w:sdtPr>
            <w:sdtContent>
              <w:p w14:paraId="311AC10D" w14:textId="5895DD99" w:rsidR="00606B77" w:rsidRPr="00F3146A" w:rsidRDefault="00606B77" w:rsidP="00606B77">
                <w:pPr>
                  <w:tabs>
                    <w:tab w:val="center" w:pos="2001"/>
                    <w:tab w:val="right" w:pos="4014"/>
                  </w:tabs>
                  <w:overflowPunct w:val="0"/>
                  <w:autoSpaceDE w:val="0"/>
                  <w:autoSpaceDN w:val="0"/>
                  <w:adjustRightInd w:val="0"/>
                  <w:spacing w:after="0"/>
                  <w:ind w:left="0" w:right="68" w:hanging="11"/>
                  <w:rPr>
                    <w:rFonts w:eastAsia="Aptos"/>
                    <w:color w:val="auto"/>
                    <w:sz w:val="24"/>
                    <w:szCs w:val="24"/>
                  </w:rPr>
                </w:pPr>
                <w:r w:rsidRPr="00F3146A">
                  <w:rPr>
                    <w:rFonts w:eastAsia="Aptos"/>
                    <w:color w:val="auto"/>
                    <w:sz w:val="24"/>
                    <w:szCs w:val="24"/>
                  </w:rPr>
                  <w:t>John Doe</w:t>
                </w:r>
              </w:p>
            </w:sdtContent>
          </w:sdt>
          <w:p w14:paraId="6A6CCEF6" w14:textId="3CCFEBF6" w:rsidR="00606B77" w:rsidRPr="00606B77" w:rsidRDefault="00606B77" w:rsidP="00606B77">
            <w:pPr>
              <w:overflowPunct w:val="0"/>
              <w:autoSpaceDE w:val="0"/>
              <w:autoSpaceDN w:val="0"/>
              <w:adjustRightInd w:val="0"/>
              <w:spacing w:after="0"/>
              <w:ind w:left="-23" w:right="75" w:hanging="11"/>
              <w:jc w:val="center"/>
              <w:rPr>
                <w:color w:val="auto"/>
                <w:sz w:val="24"/>
                <w:szCs w:val="24"/>
              </w:rPr>
            </w:pPr>
            <w:r w:rsidRPr="00F3146A">
              <w:rPr>
                <w:color w:val="auto"/>
                <w:sz w:val="24"/>
                <w:szCs w:val="24"/>
              </w:rPr>
              <w:t>Respondent(s),</w:t>
            </w:r>
          </w:p>
        </w:tc>
        <w:tc>
          <w:tcPr>
            <w:tcW w:w="4950" w:type="dxa"/>
            <w:tcBorders>
              <w:top w:val="single" w:sz="24" w:space="0" w:color="auto"/>
              <w:left w:val="single" w:sz="24" w:space="0" w:color="auto"/>
              <w:bottom w:val="single" w:sz="24" w:space="0" w:color="auto"/>
              <w:right w:val="nil"/>
            </w:tcBorders>
          </w:tcPr>
          <w:p w14:paraId="6B4C98E5" w14:textId="77777777" w:rsidR="00606B77" w:rsidRPr="00F3146A" w:rsidRDefault="00606B77" w:rsidP="00606B77">
            <w:pPr>
              <w:overflowPunct w:val="0"/>
              <w:autoSpaceDE w:val="0"/>
              <w:autoSpaceDN w:val="0"/>
              <w:adjustRightInd w:val="0"/>
              <w:spacing w:after="0"/>
              <w:ind w:hanging="14"/>
              <w:jc w:val="center"/>
              <w:rPr>
                <w:rFonts w:eastAsia="Aptos"/>
                <w:color w:val="auto"/>
                <w:sz w:val="24"/>
                <w:szCs w:val="24"/>
              </w:rPr>
            </w:pPr>
          </w:p>
          <w:p w14:paraId="2A33EA1D" w14:textId="77777777" w:rsidR="00606B77" w:rsidRDefault="00606B77" w:rsidP="00606B77">
            <w:pPr>
              <w:overflowPunct w:val="0"/>
              <w:autoSpaceDE w:val="0"/>
              <w:autoSpaceDN w:val="0"/>
              <w:adjustRightInd w:val="0"/>
              <w:spacing w:after="0"/>
              <w:ind w:left="-24" w:right="69" w:hanging="14"/>
              <w:jc w:val="center"/>
              <w:rPr>
                <w:rFonts w:eastAsia="Aptos"/>
                <w:color w:val="auto"/>
                <w:sz w:val="24"/>
                <w:szCs w:val="24"/>
              </w:rPr>
            </w:pPr>
          </w:p>
          <w:p w14:paraId="749267BF" w14:textId="56CA4E8A" w:rsidR="00606B77" w:rsidRPr="00F3146A" w:rsidRDefault="00606B77" w:rsidP="00606B77">
            <w:pPr>
              <w:overflowPunct w:val="0"/>
              <w:autoSpaceDE w:val="0"/>
              <w:autoSpaceDN w:val="0"/>
              <w:adjustRightInd w:val="0"/>
              <w:spacing w:after="0"/>
              <w:ind w:left="-24" w:right="69" w:hanging="14"/>
              <w:jc w:val="center"/>
              <w:rPr>
                <w:rFonts w:eastAsia="Aptos"/>
                <w:color w:val="666666"/>
                <w:sz w:val="24"/>
                <w:szCs w:val="24"/>
              </w:rPr>
            </w:pPr>
            <w:r w:rsidRPr="00F3146A">
              <w:rPr>
                <w:rFonts w:eastAsia="Aptos"/>
                <w:color w:val="auto"/>
                <w:sz w:val="24"/>
                <w:szCs w:val="24"/>
              </w:rPr>
              <w:t xml:space="preserve">File No. </w:t>
            </w:r>
            <w:r w:rsidRPr="00F3146A">
              <w:rPr>
                <w:rFonts w:eastAsia="Aptos"/>
                <w:color w:val="666666"/>
                <w:sz w:val="24"/>
                <w:szCs w:val="24"/>
              </w:rPr>
              <w:t>Click or tap here to enter text.</w:t>
            </w:r>
          </w:p>
          <w:p w14:paraId="2FA31395" w14:textId="77777777" w:rsidR="00606B77" w:rsidRPr="00F3146A" w:rsidRDefault="00606B77" w:rsidP="00606B77">
            <w:pPr>
              <w:overflowPunct w:val="0"/>
              <w:autoSpaceDE w:val="0"/>
              <w:autoSpaceDN w:val="0"/>
              <w:adjustRightInd w:val="0"/>
              <w:spacing w:after="0"/>
              <w:ind w:left="-24" w:right="69" w:hanging="14"/>
              <w:jc w:val="center"/>
              <w:rPr>
                <w:rFonts w:eastAsia="Aptos"/>
                <w:b/>
                <w:color w:val="666666"/>
                <w:sz w:val="24"/>
                <w:szCs w:val="24"/>
              </w:rPr>
            </w:pPr>
          </w:p>
          <w:p w14:paraId="4DA20FDF" w14:textId="77777777" w:rsidR="003B7CDD" w:rsidRDefault="003B7CDD" w:rsidP="00606B77">
            <w:pPr>
              <w:spacing w:after="0"/>
              <w:ind w:left="-24" w:right="69"/>
              <w:rPr>
                <w:b/>
                <w:color w:val="auto"/>
                <w:sz w:val="24"/>
                <w:szCs w:val="24"/>
              </w:rPr>
            </w:pPr>
          </w:p>
          <w:p w14:paraId="23033C44" w14:textId="77777777" w:rsidR="003B7CDD" w:rsidRDefault="003B7CDD" w:rsidP="00606B77">
            <w:pPr>
              <w:spacing w:after="0"/>
              <w:ind w:left="-24" w:right="69"/>
              <w:rPr>
                <w:b/>
                <w:color w:val="auto"/>
                <w:sz w:val="24"/>
                <w:szCs w:val="24"/>
              </w:rPr>
            </w:pPr>
          </w:p>
          <w:p w14:paraId="1CF69ECF" w14:textId="77777777" w:rsidR="00606B77" w:rsidRPr="00F3146A" w:rsidRDefault="00606B77" w:rsidP="00606B77">
            <w:pPr>
              <w:spacing w:after="0"/>
              <w:ind w:left="-24" w:right="69"/>
              <w:rPr>
                <w:b/>
                <w:color w:val="auto"/>
                <w:sz w:val="24"/>
                <w:szCs w:val="24"/>
              </w:rPr>
            </w:pPr>
            <w:bookmarkStart w:id="380" w:name="RHO"/>
          </w:p>
          <w:p w14:paraId="19ED1670" w14:textId="77777777" w:rsidR="00606B77" w:rsidRDefault="00606B77" w:rsidP="00606B77">
            <w:pPr>
              <w:spacing w:after="0"/>
              <w:ind w:left="-24" w:right="69"/>
              <w:jc w:val="center"/>
              <w:rPr>
                <w:b/>
                <w:color w:val="auto"/>
                <w:sz w:val="24"/>
                <w:szCs w:val="24"/>
              </w:rPr>
            </w:pPr>
            <w:bookmarkStart w:id="381" w:name="_Hlk203644602"/>
            <w:r>
              <w:rPr>
                <w:b/>
                <w:color w:val="auto"/>
                <w:sz w:val="24"/>
                <w:szCs w:val="24"/>
              </w:rPr>
              <w:t xml:space="preserve">REVIEW HEARING </w:t>
            </w:r>
          </w:p>
          <w:p w14:paraId="37828AB9" w14:textId="77777777" w:rsidR="00606B77" w:rsidRDefault="00606B77" w:rsidP="00606B77">
            <w:pPr>
              <w:spacing w:after="0"/>
              <w:ind w:left="-24" w:right="69"/>
              <w:jc w:val="center"/>
              <w:rPr>
                <w:b/>
                <w:color w:val="auto"/>
                <w:sz w:val="24"/>
                <w:szCs w:val="24"/>
              </w:rPr>
            </w:pPr>
            <w:r w:rsidRPr="00F3146A">
              <w:rPr>
                <w:b/>
                <w:color w:val="auto"/>
                <w:sz w:val="24"/>
                <w:szCs w:val="24"/>
              </w:rPr>
              <w:t>ORDER</w:t>
            </w:r>
          </w:p>
          <w:bookmarkEnd w:id="380"/>
          <w:bookmarkEnd w:id="381"/>
          <w:p w14:paraId="2610B25A" w14:textId="77777777" w:rsidR="00606B77" w:rsidRPr="00F3146A" w:rsidRDefault="00606B77" w:rsidP="00606B77">
            <w:pPr>
              <w:spacing w:after="0"/>
              <w:ind w:left="-24" w:right="69"/>
              <w:jc w:val="center"/>
              <w:rPr>
                <w:b/>
                <w:color w:val="auto"/>
                <w:sz w:val="24"/>
                <w:szCs w:val="24"/>
              </w:rPr>
            </w:pPr>
          </w:p>
          <w:p w14:paraId="6996E3AF" w14:textId="38FA9009" w:rsidR="00606B77" w:rsidRPr="00F3146A" w:rsidRDefault="00606B77" w:rsidP="00606B77">
            <w:pPr>
              <w:spacing w:after="0"/>
              <w:ind w:left="-24" w:right="69"/>
              <w:jc w:val="center"/>
              <w:rPr>
                <w:b/>
                <w:color w:val="auto"/>
                <w:sz w:val="24"/>
                <w:szCs w:val="24"/>
              </w:rPr>
            </w:pPr>
            <w:r w:rsidRPr="00F3146A">
              <w:rPr>
                <w:b/>
                <w:color w:val="auto"/>
                <w:sz w:val="24"/>
                <w:szCs w:val="24"/>
              </w:rPr>
              <w:t>(NON</w:t>
            </w:r>
            <w:r w:rsidR="003B7CDD">
              <w:rPr>
                <w:b/>
                <w:color w:val="auto"/>
                <w:sz w:val="24"/>
                <w:szCs w:val="24"/>
              </w:rPr>
              <w:t>-</w:t>
            </w:r>
            <w:r w:rsidRPr="00F3146A">
              <w:rPr>
                <w:b/>
                <w:color w:val="auto"/>
                <w:sz w:val="24"/>
                <w:szCs w:val="24"/>
              </w:rPr>
              <w:t>ICWA)</w:t>
            </w:r>
          </w:p>
          <w:p w14:paraId="5CA9AB3B" w14:textId="77777777" w:rsidR="00606B77" w:rsidRPr="00F3146A" w:rsidRDefault="00606B77" w:rsidP="00606B77">
            <w:pPr>
              <w:spacing w:after="0"/>
              <w:jc w:val="center"/>
              <w:rPr>
                <w:b/>
                <w:sz w:val="24"/>
                <w:szCs w:val="24"/>
              </w:rPr>
            </w:pPr>
          </w:p>
        </w:tc>
      </w:tr>
    </w:tbl>
    <w:p w14:paraId="45B1A836" w14:textId="77777777" w:rsidR="00C76951" w:rsidRPr="00855D42" w:rsidRDefault="00C76951" w:rsidP="00C10A21">
      <w:pPr>
        <w:rPr>
          <w:color w:val="auto"/>
        </w:rPr>
      </w:pPr>
    </w:p>
    <w:p w14:paraId="4B8EF88F" w14:textId="2A96E18C" w:rsidR="00C76951" w:rsidRDefault="00C76951" w:rsidP="00CD284A">
      <w:pPr>
        <w:spacing w:line="480" w:lineRule="auto"/>
        <w:ind w:firstLine="745"/>
        <w:rPr>
          <w:color w:val="auto"/>
        </w:rPr>
      </w:pPr>
      <w:r w:rsidRPr="00855D42">
        <w:rPr>
          <w:color w:val="auto"/>
        </w:rPr>
        <w:tab/>
        <w:t xml:space="preserve">The above-entitled matter having come before the Court for a Review Hearing, on the </w:t>
      </w:r>
      <w:sdt>
        <w:sdtPr>
          <w:rPr>
            <w:color w:val="auto"/>
          </w:rPr>
          <w:id w:val="781538811"/>
          <w:placeholder>
            <w:docPart w:val="59072F2CFFEF47DCAD84269D37864709"/>
          </w:placeholder>
          <w:showingPlcHdr/>
        </w:sdtPr>
        <w:sdtContent>
          <w:r w:rsidRPr="00EC0E37">
            <w:rPr>
              <w:rStyle w:val="PlaceholderText"/>
              <w:rFonts w:eastAsiaTheme="minorHAnsi"/>
            </w:rPr>
            <w:t>Click or tap here to enter text.</w:t>
          </w:r>
        </w:sdtContent>
      </w:sdt>
      <w:r>
        <w:rPr>
          <w:color w:val="auto"/>
        </w:rPr>
        <w:t xml:space="preserve"> </w:t>
      </w:r>
      <w:r w:rsidRPr="00855D42">
        <w:rPr>
          <w:color w:val="auto"/>
        </w:rPr>
        <w:t>day of</w:t>
      </w:r>
      <w:r>
        <w:rPr>
          <w:color w:val="auto"/>
        </w:rPr>
        <w:t xml:space="preserve"> </w:t>
      </w:r>
      <w:sdt>
        <w:sdtPr>
          <w:rPr>
            <w:color w:val="auto"/>
          </w:rPr>
          <w:id w:val="-421421023"/>
          <w:placeholder>
            <w:docPart w:val="59072F2CFFEF47DCAD84269D37864709"/>
          </w:placeholder>
          <w:showingPlcHdr/>
        </w:sdtPr>
        <w:sdtContent>
          <w:r w:rsidRPr="00EC0E37">
            <w:rPr>
              <w:rStyle w:val="PlaceholderText"/>
              <w:rFonts w:eastAsiaTheme="minorHAnsi"/>
            </w:rPr>
            <w:t>Click or tap here to enter text.</w:t>
          </w:r>
        </w:sdtContent>
      </w:sdt>
      <w:r w:rsidRPr="00855D42">
        <w:rPr>
          <w:color w:val="auto"/>
        </w:rPr>
        <w:t>,</w:t>
      </w:r>
      <w:r>
        <w:rPr>
          <w:color w:val="auto"/>
        </w:rPr>
        <w:t xml:space="preserve"> 20</w:t>
      </w:r>
      <w:sdt>
        <w:sdtPr>
          <w:rPr>
            <w:color w:val="auto"/>
          </w:rPr>
          <w:id w:val="-1258815142"/>
          <w:placeholder>
            <w:docPart w:val="59072F2CFFEF47DCAD84269D37864709"/>
          </w:placeholder>
          <w:showingPlcHdr/>
        </w:sdtPr>
        <w:sdtContent>
          <w:r w:rsidRPr="00EC0E37">
            <w:rPr>
              <w:rStyle w:val="PlaceholderText"/>
              <w:rFonts w:eastAsiaTheme="minorHAnsi"/>
            </w:rPr>
            <w:t>Click or tap here to enter text.</w:t>
          </w:r>
        </w:sdtContent>
      </w:sdt>
      <w:r>
        <w:rPr>
          <w:color w:val="auto"/>
        </w:rPr>
        <w:t>,</w:t>
      </w:r>
      <w:r w:rsidRPr="00855D42">
        <w:rPr>
          <w:color w:val="auto"/>
        </w:rPr>
        <w:t xml:space="preserve"> the Honorable </w:t>
      </w:r>
      <w:sdt>
        <w:sdtPr>
          <w:rPr>
            <w:color w:val="auto"/>
          </w:rPr>
          <w:id w:val="655489866"/>
          <w:placeholder>
            <w:docPart w:val="59072F2CFFEF47DCAD84269D37864709"/>
          </w:placeholder>
          <w:showingPlcHdr/>
        </w:sdtPr>
        <w:sdtContent>
          <w:r w:rsidRPr="00EC0E37">
            <w:rPr>
              <w:rStyle w:val="PlaceholderText"/>
              <w:rFonts w:eastAsiaTheme="minorHAnsi"/>
            </w:rPr>
            <w:t>Click or tap here to enter text.</w:t>
          </w:r>
        </w:sdtContent>
      </w:sdt>
      <w:r w:rsidRPr="00855D42">
        <w:rPr>
          <w:color w:val="auto"/>
        </w:rPr>
        <w:t xml:space="preserve"> presiding; the State of South Dakota represented by </w:t>
      </w:r>
      <w:sdt>
        <w:sdtPr>
          <w:rPr>
            <w:color w:val="auto"/>
          </w:rPr>
          <w:alias w:val="Deputy State’s Attorney"/>
          <w:tag w:val="Deputy State’s Attorney"/>
          <w:id w:val="-1786118684"/>
          <w:placeholder>
            <w:docPart w:val="9F8E20151F2C451C9FC5BBA94C69DF0C"/>
          </w:placeholder>
          <w:showingPlcHdr/>
          <w:dropDownList>
            <w:listItem w:value="Choose an item."/>
            <w:listItem w:displayText="Deputy State’s Attorney" w:value="Deputy State’s Attorney"/>
            <w:listItem w:displayText="State’s Attorney" w:value="State’s Attorney"/>
          </w:dropDownList>
        </w:sdtPr>
        <w:sdtContent>
          <w:r w:rsidRPr="00835C1D">
            <w:rPr>
              <w:rStyle w:val="PlaceholderText"/>
              <w:rFonts w:eastAsiaTheme="minorHAnsi"/>
            </w:rPr>
            <w:t>Choose an item.</w:t>
          </w:r>
        </w:sdtContent>
      </w:sdt>
      <w:r w:rsidRPr="00855D42">
        <w:rPr>
          <w:color w:val="auto"/>
        </w:rPr>
        <w:t>,</w:t>
      </w:r>
      <w:r>
        <w:rPr>
          <w:color w:val="auto"/>
        </w:rPr>
        <w:t xml:space="preserve"> </w:t>
      </w:r>
      <w:sdt>
        <w:sdtPr>
          <w:rPr>
            <w:color w:val="auto"/>
          </w:rPr>
          <w:id w:val="2002852123"/>
          <w:placeholder>
            <w:docPart w:val="59072F2CFFEF47DCAD84269D37864709"/>
          </w:placeholder>
          <w:showingPlcHdr/>
        </w:sdtPr>
        <w:sdtContent>
          <w:r w:rsidRPr="00EC0E37">
            <w:rPr>
              <w:rStyle w:val="PlaceholderText"/>
              <w:rFonts w:eastAsiaTheme="minorHAnsi"/>
            </w:rPr>
            <w:t>Click or tap here to enter text.</w:t>
          </w:r>
        </w:sdtContent>
      </w:sdt>
      <w:r w:rsidRPr="00855D42">
        <w:rPr>
          <w:color w:val="auto"/>
        </w:rPr>
        <w:t>; the South Dakota Department of Social Services appearing through Family Services Specialist</w:t>
      </w:r>
      <w:r>
        <w:rPr>
          <w:color w:val="auto"/>
        </w:rPr>
        <w:t xml:space="preserve"> </w:t>
      </w:r>
      <w:sdt>
        <w:sdtPr>
          <w:rPr>
            <w:color w:val="auto"/>
          </w:rPr>
          <w:id w:val="45336083"/>
          <w:placeholder>
            <w:docPart w:val="59072F2CFFEF47DCAD84269D37864709"/>
          </w:placeholder>
          <w:showingPlcHdr/>
        </w:sdtPr>
        <w:sdtContent>
          <w:r w:rsidRPr="00EC0E37">
            <w:rPr>
              <w:rStyle w:val="PlaceholderText"/>
              <w:rFonts w:eastAsiaTheme="minorHAnsi"/>
            </w:rPr>
            <w:t>Click or tap here to enter text.</w:t>
          </w:r>
        </w:sdtContent>
      </w:sdt>
      <w:r w:rsidRPr="00855D42">
        <w:rPr>
          <w:color w:val="auto"/>
        </w:rPr>
        <w:t>;</w:t>
      </w:r>
      <w:r>
        <w:rPr>
          <w:color w:val="auto"/>
        </w:rPr>
        <w:t xml:space="preserve"> </w:t>
      </w:r>
      <w:sdt>
        <w:sdtPr>
          <w:rPr>
            <w:color w:val="auto"/>
          </w:rPr>
          <w:id w:val="285395243"/>
          <w:placeholder>
            <w:docPart w:val="59072F2CFFEF47DCAD84269D37864709"/>
          </w:placeholder>
          <w:showingPlcHdr/>
        </w:sdtPr>
        <w:sdtContent>
          <w:r w:rsidRPr="00EC0E37">
            <w:rPr>
              <w:rStyle w:val="PlaceholderText"/>
              <w:rFonts w:eastAsiaTheme="minorHAnsi"/>
            </w:rPr>
            <w:t>Click or tap here to enter text.</w:t>
          </w:r>
        </w:sdtContent>
      </w:sdt>
      <w:r>
        <w:rPr>
          <w:color w:val="auto"/>
        </w:rPr>
        <w:t>,</w:t>
      </w:r>
      <w:r w:rsidRPr="00901504">
        <w:rPr>
          <w:color w:val="auto"/>
        </w:rPr>
        <w:t xml:space="preserve"> the Respondent </w:t>
      </w:r>
      <w:sdt>
        <w:sdtPr>
          <w:rPr>
            <w:color w:val="auto"/>
          </w:rPr>
          <w:id w:val="-1423096517"/>
          <w:placeholder>
            <w:docPart w:val="89F60D953BC04088A50E18AB2420C8CD"/>
          </w:placeholder>
          <w:showingPlcHdr/>
          <w:dropDownList>
            <w:listItem w:value="Choose an item."/>
            <w:listItem w:displayText="mother" w:value="mother"/>
            <w:listItem w:displayText="father" w:value="father"/>
          </w:dropDownList>
        </w:sdtPr>
        <w:sdtContent>
          <w:r w:rsidRPr="00835C1D">
            <w:rPr>
              <w:rStyle w:val="PlaceholderText"/>
            </w:rPr>
            <w:t>Choose an item.</w:t>
          </w:r>
        </w:sdtContent>
      </w:sdt>
      <w:r w:rsidRPr="00901504">
        <w:rPr>
          <w:color w:val="auto"/>
        </w:rPr>
        <w:t xml:space="preserve">, </w:t>
      </w:r>
      <w:sdt>
        <w:sdtPr>
          <w:rPr>
            <w:color w:val="auto"/>
          </w:rPr>
          <w:alias w:val="appearing"/>
          <w:tag w:val="appearing"/>
          <w:id w:val="-22176168"/>
          <w:placeholder>
            <w:docPart w:val="89F60D953BC04088A50E18AB2420C8CD"/>
          </w:placeholder>
          <w:showingPlcHdr/>
          <w:dropDownList>
            <w:listItem w:value="Choose an item."/>
            <w:listItem w:displayText="not appearing" w:value="not appearing"/>
            <w:listItem w:displayText="appearing" w:value="appearing"/>
          </w:dropDownList>
        </w:sdtPr>
        <w:sdtContent>
          <w:r w:rsidRPr="00901504">
            <w:rPr>
              <w:rFonts w:ascii="Aptos" w:eastAsia="Aptos" w:hAnsi="Aptos"/>
              <w:color w:val="666666"/>
              <w:sz w:val="22"/>
              <w:szCs w:val="22"/>
            </w:rPr>
            <w:t>Choose an item.</w:t>
          </w:r>
        </w:sdtContent>
      </w:sdt>
      <w:r w:rsidRPr="00901504">
        <w:rPr>
          <w:color w:val="auto"/>
        </w:rPr>
        <w:t xml:space="preserve"> </w:t>
      </w:r>
      <w:sdt>
        <w:sdtPr>
          <w:rPr>
            <w:color w:val="auto"/>
          </w:rPr>
          <w:alias w:val="in person"/>
          <w:tag w:val="in person"/>
          <w:id w:val="33858580"/>
          <w:placeholder>
            <w:docPart w:val="9F8E20151F2C451C9FC5BBA94C69DF0C"/>
          </w:placeholder>
          <w:showingPlcHdr/>
          <w:comboBox>
            <w:listItem w:value="Choose an item."/>
            <w:listItem w:displayText="in person" w:value="in person"/>
            <w:listItem w:displayText="via telephone" w:value="via telephone"/>
            <w:listItem w:displayText="via electronically" w:value="via electronically"/>
          </w:comboBox>
        </w:sdtPr>
        <w:sdtContent>
          <w:r w:rsidRPr="00835C1D">
            <w:rPr>
              <w:rStyle w:val="PlaceholderText"/>
              <w:rFonts w:eastAsiaTheme="minorHAnsi"/>
            </w:rPr>
            <w:t>Choose an item.</w:t>
          </w:r>
        </w:sdtContent>
      </w:sdt>
      <w:r w:rsidRPr="00901504">
        <w:rPr>
          <w:color w:val="auto"/>
        </w:rPr>
        <w:t xml:space="preserve"> </w:t>
      </w:r>
      <w:sdt>
        <w:sdtPr>
          <w:rPr>
            <w:color w:val="auto"/>
          </w:rPr>
          <w:id w:val="-1761205860"/>
          <w:placeholder>
            <w:docPart w:val="89F60D953BC04088A50E18AB2420C8CD"/>
          </w:placeholder>
          <w:showingPlcHdr/>
          <w:dropDownList>
            <w:listItem w:value="Choose an item."/>
            <w:listItem w:displayText="and" w:value="and"/>
            <w:listItem w:displayText="but" w:value="but"/>
          </w:dropDownList>
        </w:sdtPr>
        <w:sdtContent>
          <w:r w:rsidRPr="00901504">
            <w:rPr>
              <w:rFonts w:ascii="Aptos" w:eastAsia="Aptos" w:hAnsi="Aptos"/>
              <w:color w:val="666666"/>
              <w:sz w:val="22"/>
              <w:szCs w:val="22"/>
            </w:rPr>
            <w:t>Choose an item.</w:t>
          </w:r>
        </w:sdtContent>
      </w:sdt>
      <w:r w:rsidRPr="00901504">
        <w:rPr>
          <w:color w:val="auto"/>
        </w:rPr>
        <w:t xml:space="preserve"> </w:t>
      </w:r>
      <w:sdt>
        <w:sdtPr>
          <w:rPr>
            <w:color w:val="auto"/>
          </w:rPr>
          <w:alias w:val="represented by counsel"/>
          <w:tag w:val="represented by counsel"/>
          <w:id w:val="986212766"/>
          <w:placeholder>
            <w:docPart w:val="89F60D953BC04088A50E18AB2420C8CD"/>
          </w:placeholder>
          <w:showingPlcHdr/>
          <w:dropDownList>
            <w:listItem w:value="Choose an item."/>
            <w:listItem w:displayText="represented by counsel" w:value="represented by counsel"/>
            <w:listItem w:displayText="not represented by counsel" w:value="not represented by counsel"/>
          </w:dropDownList>
        </w:sdtPr>
        <w:sdtContent>
          <w:r w:rsidRPr="00901504">
            <w:rPr>
              <w:rFonts w:ascii="Aptos" w:eastAsia="Aptos" w:hAnsi="Aptos"/>
              <w:color w:val="666666"/>
              <w:sz w:val="22"/>
              <w:szCs w:val="22"/>
            </w:rPr>
            <w:t>Choose an item.</w:t>
          </w:r>
        </w:sdtContent>
      </w:sdt>
      <w:r w:rsidRPr="00901504">
        <w:rPr>
          <w:color w:val="auto"/>
        </w:rPr>
        <w:t xml:space="preserve">, </w:t>
      </w:r>
      <w:sdt>
        <w:sdtPr>
          <w:rPr>
            <w:color w:val="auto"/>
          </w:rPr>
          <w:id w:val="1799498223"/>
          <w:placeholder>
            <w:docPart w:val="B124CDB378F04A3A96867A075893C7C4"/>
          </w:placeholder>
          <w:showingPlcHdr/>
        </w:sdtPr>
        <w:sdtContent>
          <w:r w:rsidRPr="00901504">
            <w:rPr>
              <w:rFonts w:ascii="Aptos" w:eastAsia="Aptos" w:hAnsi="Aptos"/>
              <w:color w:val="666666"/>
              <w:sz w:val="22"/>
              <w:szCs w:val="22"/>
            </w:rPr>
            <w:t>Click or tap here to enter text.</w:t>
          </w:r>
        </w:sdtContent>
      </w:sdt>
      <w:r w:rsidRPr="00855D42">
        <w:rPr>
          <w:color w:val="auto"/>
        </w:rPr>
        <w:t xml:space="preserve">; </w:t>
      </w:r>
      <w:sdt>
        <w:sdtPr>
          <w:rPr>
            <w:color w:val="auto"/>
          </w:rPr>
          <w:id w:val="-1711801479"/>
          <w:placeholder>
            <w:docPart w:val="42281E1D5E704136B652FF36E555CAF5"/>
          </w:placeholder>
          <w:showingPlcHdr/>
        </w:sdtPr>
        <w:sdtContent>
          <w:r w:rsidRPr="00EC0E37">
            <w:rPr>
              <w:rStyle w:val="PlaceholderText"/>
              <w:rFonts w:eastAsiaTheme="minorHAnsi"/>
            </w:rPr>
            <w:t>Click or tap here to enter text.</w:t>
          </w:r>
        </w:sdtContent>
      </w:sdt>
      <w:r>
        <w:rPr>
          <w:color w:val="auto"/>
        </w:rPr>
        <w:t>,</w:t>
      </w:r>
      <w:r w:rsidRPr="00901504">
        <w:rPr>
          <w:color w:val="auto"/>
        </w:rPr>
        <w:t xml:space="preserve"> the Respondent </w:t>
      </w:r>
      <w:sdt>
        <w:sdtPr>
          <w:rPr>
            <w:color w:val="auto"/>
          </w:rPr>
          <w:id w:val="-1216729579"/>
          <w:placeholder>
            <w:docPart w:val="A4FE028DF32744C8B9F3344DEFB1FA03"/>
          </w:placeholder>
          <w:showingPlcHdr/>
          <w:dropDownList>
            <w:listItem w:value="Choose an item."/>
            <w:listItem w:displayText="mother" w:value="mother"/>
            <w:listItem w:displayText="father" w:value="father"/>
          </w:dropDownList>
        </w:sdtPr>
        <w:sdtContent>
          <w:r w:rsidRPr="00835C1D">
            <w:rPr>
              <w:rStyle w:val="PlaceholderText"/>
            </w:rPr>
            <w:t>Choose an item.</w:t>
          </w:r>
        </w:sdtContent>
      </w:sdt>
      <w:r w:rsidRPr="00901504">
        <w:rPr>
          <w:color w:val="auto"/>
        </w:rPr>
        <w:t xml:space="preserve">, </w:t>
      </w:r>
      <w:sdt>
        <w:sdtPr>
          <w:rPr>
            <w:color w:val="auto"/>
          </w:rPr>
          <w:alias w:val="appearing"/>
          <w:tag w:val="appearing"/>
          <w:id w:val="552194069"/>
          <w:placeholder>
            <w:docPart w:val="A4FE028DF32744C8B9F3344DEFB1FA03"/>
          </w:placeholder>
          <w:showingPlcHdr/>
          <w:dropDownList>
            <w:listItem w:value="Choose an item."/>
            <w:listItem w:displayText="not appearing" w:value="not appearing"/>
            <w:listItem w:displayText="appearing" w:value="appearing"/>
          </w:dropDownList>
        </w:sdtPr>
        <w:sdtContent>
          <w:r w:rsidRPr="00901504">
            <w:rPr>
              <w:rFonts w:ascii="Aptos" w:eastAsia="Aptos" w:hAnsi="Aptos"/>
              <w:color w:val="666666"/>
              <w:sz w:val="22"/>
              <w:szCs w:val="22"/>
            </w:rPr>
            <w:t>Choose an item.</w:t>
          </w:r>
        </w:sdtContent>
      </w:sdt>
      <w:r w:rsidRPr="00901504">
        <w:rPr>
          <w:color w:val="auto"/>
        </w:rPr>
        <w:t xml:space="preserve"> </w:t>
      </w:r>
      <w:sdt>
        <w:sdtPr>
          <w:rPr>
            <w:color w:val="auto"/>
          </w:rPr>
          <w:alias w:val="in person"/>
          <w:tag w:val="in person"/>
          <w:id w:val="668985690"/>
          <w:placeholder>
            <w:docPart w:val="1DF7CF390843466D8A52588DF5D22130"/>
          </w:placeholder>
          <w:showingPlcHdr/>
          <w:comboBox>
            <w:listItem w:value="Choose an item."/>
            <w:listItem w:displayText="in person" w:value="in person"/>
            <w:listItem w:displayText="via telephone" w:value="via telephone"/>
            <w:listItem w:displayText="via electronically" w:value="via electronically"/>
          </w:comboBox>
        </w:sdtPr>
        <w:sdtContent>
          <w:r w:rsidRPr="00835C1D">
            <w:rPr>
              <w:rStyle w:val="PlaceholderText"/>
              <w:rFonts w:eastAsiaTheme="minorHAnsi"/>
            </w:rPr>
            <w:t>Choose an item.</w:t>
          </w:r>
        </w:sdtContent>
      </w:sdt>
      <w:r w:rsidRPr="00901504">
        <w:rPr>
          <w:color w:val="auto"/>
        </w:rPr>
        <w:t xml:space="preserve"> </w:t>
      </w:r>
      <w:sdt>
        <w:sdtPr>
          <w:rPr>
            <w:color w:val="auto"/>
          </w:rPr>
          <w:id w:val="-2026320778"/>
          <w:placeholder>
            <w:docPart w:val="A4FE028DF32744C8B9F3344DEFB1FA03"/>
          </w:placeholder>
          <w:showingPlcHdr/>
          <w:dropDownList>
            <w:listItem w:value="Choose an item."/>
            <w:listItem w:displayText="and" w:value="and"/>
            <w:listItem w:displayText="but" w:value="but"/>
          </w:dropDownList>
        </w:sdtPr>
        <w:sdtContent>
          <w:r w:rsidRPr="00901504">
            <w:rPr>
              <w:rFonts w:ascii="Aptos" w:eastAsia="Aptos" w:hAnsi="Aptos"/>
              <w:color w:val="666666"/>
              <w:sz w:val="22"/>
              <w:szCs w:val="22"/>
            </w:rPr>
            <w:t>Choose an item.</w:t>
          </w:r>
        </w:sdtContent>
      </w:sdt>
      <w:r w:rsidRPr="00901504">
        <w:rPr>
          <w:color w:val="auto"/>
        </w:rPr>
        <w:t xml:space="preserve"> </w:t>
      </w:r>
      <w:sdt>
        <w:sdtPr>
          <w:rPr>
            <w:color w:val="auto"/>
          </w:rPr>
          <w:alias w:val="represented by counsel"/>
          <w:tag w:val="represented by counsel"/>
          <w:id w:val="748855315"/>
          <w:placeholder>
            <w:docPart w:val="A4FE028DF32744C8B9F3344DEFB1FA03"/>
          </w:placeholder>
          <w:showingPlcHdr/>
          <w:dropDownList>
            <w:listItem w:value="Choose an item."/>
            <w:listItem w:displayText="represented by counsel" w:value="represented by counsel"/>
            <w:listItem w:displayText="not represented by counsel" w:value="not represented by counsel"/>
          </w:dropDownList>
        </w:sdtPr>
        <w:sdtContent>
          <w:r w:rsidRPr="00901504">
            <w:rPr>
              <w:rFonts w:ascii="Aptos" w:eastAsia="Aptos" w:hAnsi="Aptos"/>
              <w:color w:val="666666"/>
              <w:sz w:val="22"/>
              <w:szCs w:val="22"/>
            </w:rPr>
            <w:t>Choose an item.</w:t>
          </w:r>
        </w:sdtContent>
      </w:sdt>
      <w:r w:rsidRPr="00901504">
        <w:rPr>
          <w:color w:val="auto"/>
        </w:rPr>
        <w:t xml:space="preserve">, </w:t>
      </w:r>
      <w:sdt>
        <w:sdtPr>
          <w:rPr>
            <w:color w:val="auto"/>
          </w:rPr>
          <w:id w:val="1779603874"/>
          <w:placeholder>
            <w:docPart w:val="4F676ECA9CF546CCBBB387AC24169A09"/>
          </w:placeholder>
          <w:showingPlcHdr/>
        </w:sdtPr>
        <w:sdtContent>
          <w:r w:rsidRPr="00901504">
            <w:rPr>
              <w:rFonts w:ascii="Aptos" w:eastAsia="Aptos" w:hAnsi="Aptos"/>
              <w:color w:val="666666"/>
              <w:sz w:val="22"/>
              <w:szCs w:val="22"/>
            </w:rPr>
            <w:t>Click or tap here to enter text.</w:t>
          </w:r>
        </w:sdtContent>
      </w:sdt>
      <w:r>
        <w:rPr>
          <w:color w:val="auto"/>
        </w:rPr>
        <w:t>;</w:t>
      </w:r>
      <w:r w:rsidRPr="00066A16">
        <w:rPr>
          <w:color w:val="auto"/>
        </w:rPr>
        <w:t xml:space="preserve"> the minor children </w:t>
      </w:r>
      <w:sdt>
        <w:sdtPr>
          <w:rPr>
            <w:color w:val="auto"/>
          </w:rPr>
          <w:alias w:val="appearing"/>
          <w:tag w:val="appearing"/>
          <w:id w:val="2028675710"/>
          <w:placeholder>
            <w:docPart w:val="187E61EC79BE4965B21969B610A035B3"/>
          </w:placeholder>
          <w:showingPlcHdr/>
          <w:comboBox>
            <w:listItem w:value="Choose an item."/>
            <w:listItem w:displayText="appearing" w:value="appearing"/>
            <w:listItem w:displayText="not appearing" w:value="not appearing"/>
          </w:comboBox>
        </w:sdtPr>
        <w:sdtContent>
          <w:r w:rsidRPr="00066A16">
            <w:rPr>
              <w:rFonts w:eastAsia="Calibri"/>
              <w:color w:val="666666"/>
            </w:rPr>
            <w:t>Choose an item.</w:t>
          </w:r>
        </w:sdtContent>
      </w:sdt>
      <w:r w:rsidRPr="00066A16">
        <w:rPr>
          <w:color w:val="auto"/>
        </w:rPr>
        <w:t xml:space="preserve"> </w:t>
      </w:r>
      <w:r w:rsidR="003B7CDD" w:rsidRPr="00066A16">
        <w:rPr>
          <w:color w:val="auto"/>
        </w:rPr>
        <w:t>I</w:t>
      </w:r>
      <w:r w:rsidRPr="00066A16">
        <w:rPr>
          <w:color w:val="auto"/>
        </w:rPr>
        <w:t xml:space="preserve">n person </w:t>
      </w:r>
      <w:sdt>
        <w:sdtPr>
          <w:rPr>
            <w:color w:val="auto"/>
          </w:rPr>
          <w:alias w:val="and"/>
          <w:tag w:val="and"/>
          <w:id w:val="-1963027072"/>
          <w:placeholder>
            <w:docPart w:val="491ADF76A1284BA2A7ECDBE079D335EB"/>
          </w:placeholder>
          <w:showingPlcHdr/>
          <w:dropDownList>
            <w:listItem w:value="Choose an item."/>
            <w:listItem w:displayText="and" w:value="and"/>
            <w:listItem w:displayText="but" w:value="but"/>
          </w:dropDownList>
        </w:sdtPr>
        <w:sdtContent>
          <w:r w:rsidRPr="00066A16">
            <w:rPr>
              <w:rFonts w:eastAsiaTheme="minorHAnsi"/>
              <w:color w:val="666666"/>
            </w:rPr>
            <w:t>Choose an item.</w:t>
          </w:r>
        </w:sdtContent>
      </w:sdt>
      <w:r w:rsidRPr="00066A16">
        <w:rPr>
          <w:color w:val="auto"/>
        </w:rPr>
        <w:t xml:space="preserve"> </w:t>
      </w:r>
      <w:r w:rsidR="003B7CDD" w:rsidRPr="00066A16">
        <w:rPr>
          <w:color w:val="auto"/>
        </w:rPr>
        <w:t>R</w:t>
      </w:r>
      <w:r w:rsidRPr="00066A16">
        <w:rPr>
          <w:color w:val="auto"/>
        </w:rPr>
        <w:t xml:space="preserve">epresented by counsel, </w:t>
      </w:r>
      <w:sdt>
        <w:sdtPr>
          <w:rPr>
            <w:color w:val="auto"/>
          </w:rPr>
          <w:id w:val="-1541507764"/>
          <w:placeholder>
            <w:docPart w:val="325EF0E606804817BEF0AC61CF4213F4"/>
          </w:placeholder>
          <w:showingPlcHdr/>
        </w:sdtPr>
        <w:sdtContent>
          <w:r w:rsidRPr="00066A16">
            <w:rPr>
              <w:rFonts w:eastAsia="Calibri"/>
              <w:color w:val="666666"/>
            </w:rPr>
            <w:t>Click or tap here to enter text.</w:t>
          </w:r>
        </w:sdtContent>
      </w:sdt>
      <w:r w:rsidRPr="00855D42">
        <w:rPr>
          <w:color w:val="auto"/>
        </w:rPr>
        <w:t xml:space="preserve">; CASA </w:t>
      </w:r>
      <w:sdt>
        <w:sdtPr>
          <w:rPr>
            <w:color w:val="auto"/>
          </w:rPr>
          <w:alias w:val="appearing through its designated agent"/>
          <w:tag w:val="appearing through its designated agent"/>
          <w:id w:val="1096374139"/>
          <w:placeholder>
            <w:docPart w:val="9F8E20151F2C451C9FC5BBA94C69DF0C"/>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835C1D">
            <w:rPr>
              <w:rStyle w:val="PlaceholderText"/>
              <w:rFonts w:eastAsiaTheme="minorHAnsi"/>
            </w:rPr>
            <w:t>Choose an item.</w:t>
          </w:r>
        </w:sdtContent>
      </w:sdt>
      <w:r w:rsidRPr="00855D42">
        <w:rPr>
          <w:color w:val="auto"/>
        </w:rPr>
        <w:t>; the Court, having reviewed the records and files herein and being fully informed in the premises, does now hereby:</w:t>
      </w:r>
    </w:p>
    <w:p w14:paraId="46E250BA" w14:textId="77777777" w:rsidR="00C76951" w:rsidRPr="00BC60AF" w:rsidRDefault="00C76951" w:rsidP="004A4BF6">
      <w:pPr>
        <w:spacing w:after="160" w:line="259" w:lineRule="auto"/>
        <w:ind w:left="1170"/>
        <w:rPr>
          <w:color w:val="auto"/>
        </w:rPr>
      </w:pPr>
      <w:r>
        <w:rPr>
          <w:color w:val="auto"/>
        </w:rPr>
        <w:br w:type="page"/>
      </w:r>
      <w:r>
        <w:rPr>
          <w:color w:val="auto"/>
        </w:rPr>
        <w:lastRenderedPageBreak/>
        <w:tab/>
      </w:r>
      <w:r w:rsidRPr="00855D42">
        <w:rPr>
          <w:color w:val="auto"/>
        </w:rPr>
        <w:t>ORDER, that the Indian Child Welfare Act does not apply to this case; and it is further</w:t>
      </w:r>
    </w:p>
    <w:p w14:paraId="733FD40C" w14:textId="77777777" w:rsidR="00C76951" w:rsidRPr="00855D42" w:rsidRDefault="00C76951" w:rsidP="00C10A21">
      <w:pPr>
        <w:spacing w:line="360" w:lineRule="auto"/>
        <w:ind w:firstLine="720"/>
        <w:rPr>
          <w:color w:val="auto"/>
        </w:rPr>
      </w:pPr>
      <w:r w:rsidRPr="00855D42">
        <w:rPr>
          <w:color w:val="auto"/>
        </w:rPr>
        <w:t>ORDERED, that the minor children shall remain in the Department of Social Services’ legal and physical custody through the pendency of the proceedings; and it is further</w:t>
      </w:r>
    </w:p>
    <w:p w14:paraId="72B6C073" w14:textId="77777777" w:rsidR="00C76951" w:rsidRPr="00855D42" w:rsidRDefault="00C76951" w:rsidP="00C10A21">
      <w:pPr>
        <w:spacing w:line="360" w:lineRule="auto"/>
        <w:ind w:firstLine="720"/>
        <w:rPr>
          <w:color w:val="auto"/>
        </w:rPr>
      </w:pPr>
      <w:r w:rsidRPr="00855D42">
        <w:rPr>
          <w:color w:val="auto"/>
        </w:rPr>
        <w:t xml:space="preserve">ORDERED, that the Department of Social Services has made reasonable efforts to achieve the permanent plan of reunification of the children with the Respondent parents and those efforts have been unsuccessful and it would be contrary to the children’s welfare to be returned at this time; and it is further </w:t>
      </w:r>
    </w:p>
    <w:p w14:paraId="6801F1CA" w14:textId="77777777" w:rsidR="00C76951" w:rsidRPr="00855D42" w:rsidRDefault="00C76951" w:rsidP="00C10A21">
      <w:pPr>
        <w:spacing w:line="360" w:lineRule="auto"/>
        <w:ind w:firstLine="720"/>
        <w:rPr>
          <w:color w:val="auto"/>
        </w:rPr>
      </w:pPr>
      <w:r w:rsidRPr="00855D42">
        <w:rPr>
          <w:color w:val="auto"/>
        </w:rPr>
        <w:t>ORDERED, that the least restrictive alternative available commensurate with the best interest of the children is continued custody with the Department of Social Services as return of custody of the minor child to the Respondent parents would be injurious to the minor children’s welfare.</w:t>
      </w:r>
    </w:p>
    <w:p w14:paraId="2DA5AF85" w14:textId="77777777" w:rsidR="00C76951" w:rsidRPr="00855D42" w:rsidRDefault="00C76951" w:rsidP="00C10A21">
      <w:pPr>
        <w:spacing w:line="360" w:lineRule="auto"/>
        <w:ind w:firstLine="720"/>
        <w:rPr>
          <w:color w:val="auto"/>
        </w:rPr>
      </w:pPr>
      <w:r w:rsidRPr="00855D42">
        <w:rPr>
          <w:color w:val="auto"/>
        </w:rPr>
        <w:t xml:space="preserve">Dated this </w:t>
      </w:r>
      <w:sdt>
        <w:sdtPr>
          <w:rPr>
            <w:color w:val="auto"/>
          </w:rPr>
          <w:id w:val="-896745814"/>
          <w:placeholder>
            <w:docPart w:val="59072F2CFFEF47DCAD84269D37864709"/>
          </w:placeholder>
          <w:showingPlcHdr/>
        </w:sdtPr>
        <w:sdtContent>
          <w:r w:rsidRPr="00EC0E37">
            <w:rPr>
              <w:rStyle w:val="PlaceholderText"/>
              <w:rFonts w:eastAsiaTheme="minorHAnsi"/>
            </w:rPr>
            <w:t>Click or tap here to enter text.</w:t>
          </w:r>
        </w:sdtContent>
      </w:sdt>
      <w:r w:rsidRPr="00855D42">
        <w:rPr>
          <w:color w:val="auto"/>
        </w:rPr>
        <w:t xml:space="preserve"> day of </w:t>
      </w:r>
      <w:sdt>
        <w:sdtPr>
          <w:rPr>
            <w:color w:val="auto"/>
          </w:rPr>
          <w:id w:val="-542827360"/>
          <w:placeholder>
            <w:docPart w:val="59072F2CFFEF47DCAD84269D37864709"/>
          </w:placeholder>
          <w:showingPlcHdr/>
        </w:sdtPr>
        <w:sdtContent>
          <w:r w:rsidRPr="00EC0E37">
            <w:rPr>
              <w:rStyle w:val="PlaceholderText"/>
              <w:rFonts w:eastAsiaTheme="minorHAnsi"/>
            </w:rPr>
            <w:t>Click or tap here to enter text.</w:t>
          </w:r>
        </w:sdtContent>
      </w:sdt>
      <w:r w:rsidRPr="00855D42">
        <w:rPr>
          <w:color w:val="auto"/>
        </w:rPr>
        <w:t xml:space="preserve"> effective, however, the </w:t>
      </w:r>
      <w:sdt>
        <w:sdtPr>
          <w:rPr>
            <w:color w:val="auto"/>
          </w:rPr>
          <w:id w:val="-906843952"/>
          <w:placeholder>
            <w:docPart w:val="59072F2CFFEF47DCAD84269D37864709"/>
          </w:placeholder>
          <w:showingPlcHdr/>
        </w:sdtPr>
        <w:sdtContent>
          <w:r w:rsidRPr="00EC0E37">
            <w:rPr>
              <w:rStyle w:val="PlaceholderText"/>
              <w:rFonts w:eastAsiaTheme="minorHAnsi"/>
            </w:rPr>
            <w:t>Click or tap here to enter text.</w:t>
          </w:r>
        </w:sdtContent>
      </w:sdt>
      <w:r w:rsidRPr="00855D42">
        <w:rPr>
          <w:color w:val="auto"/>
        </w:rPr>
        <w:t xml:space="preserve"> day of</w:t>
      </w:r>
      <w:r>
        <w:rPr>
          <w:color w:val="auto"/>
        </w:rPr>
        <w:t xml:space="preserve"> </w:t>
      </w:r>
      <w:sdt>
        <w:sdtPr>
          <w:rPr>
            <w:color w:val="auto"/>
          </w:rPr>
          <w:id w:val="1352222099"/>
          <w:placeholder>
            <w:docPart w:val="59072F2CFFEF47DCAD84269D37864709"/>
          </w:placeholder>
          <w:showingPlcHdr/>
        </w:sdtPr>
        <w:sdtContent>
          <w:r w:rsidRPr="00EC0E37">
            <w:rPr>
              <w:rStyle w:val="PlaceholderText"/>
              <w:rFonts w:eastAsiaTheme="minorHAnsi"/>
            </w:rPr>
            <w:t>Click or tap here to enter text.</w:t>
          </w:r>
        </w:sdtContent>
      </w:sdt>
      <w:r w:rsidRPr="00855D42">
        <w:rPr>
          <w:color w:val="auto"/>
        </w:rPr>
        <w:t>,</w:t>
      </w:r>
      <w:r>
        <w:rPr>
          <w:color w:val="auto"/>
        </w:rPr>
        <w:t xml:space="preserve"> 20</w:t>
      </w:r>
      <w:sdt>
        <w:sdtPr>
          <w:rPr>
            <w:color w:val="auto"/>
          </w:rPr>
          <w:id w:val="-298924295"/>
          <w:placeholder>
            <w:docPart w:val="59072F2CFFEF47DCAD84269D37864709"/>
          </w:placeholder>
          <w:showingPlcHdr/>
        </w:sdtPr>
        <w:sdtContent>
          <w:r w:rsidRPr="00EC0E37">
            <w:rPr>
              <w:rStyle w:val="PlaceholderText"/>
              <w:rFonts w:eastAsiaTheme="minorHAnsi"/>
            </w:rPr>
            <w:t>Click or tap here to enter text.</w:t>
          </w:r>
        </w:sdtContent>
      </w:sdt>
      <w:r>
        <w:rPr>
          <w:color w:val="auto"/>
        </w:rPr>
        <w:t>,</w:t>
      </w:r>
      <w:r w:rsidRPr="00855D42">
        <w:rPr>
          <w:color w:val="auto"/>
        </w:rPr>
        <w:t xml:space="preserve"> that being the date of the hearing affording judicial basis for this order.</w:t>
      </w:r>
    </w:p>
    <w:p w14:paraId="484B52B0" w14:textId="77777777" w:rsidR="00C76951" w:rsidRDefault="00C76951" w:rsidP="00C10A21">
      <w:pPr>
        <w:rPr>
          <w:color w:val="auto"/>
        </w:rPr>
      </w:pPr>
      <w:r w:rsidRPr="00855D42">
        <w:rPr>
          <w:color w:val="auto"/>
        </w:rPr>
        <w:tab/>
      </w:r>
      <w:r w:rsidRPr="00855D42">
        <w:rPr>
          <w:color w:val="auto"/>
        </w:rPr>
        <w:tab/>
      </w:r>
      <w:r w:rsidRPr="00855D42">
        <w:rPr>
          <w:color w:val="auto"/>
        </w:rPr>
        <w:tab/>
      </w:r>
      <w:r w:rsidRPr="00855D42">
        <w:rPr>
          <w:color w:val="auto"/>
        </w:rPr>
        <w:tab/>
      </w:r>
    </w:p>
    <w:p w14:paraId="0CB00DD2" w14:textId="77777777" w:rsidR="00C76951" w:rsidRPr="00855D42" w:rsidRDefault="00C76951" w:rsidP="00C10A21">
      <w:pPr>
        <w:rPr>
          <w:color w:val="auto"/>
        </w:rPr>
      </w:pPr>
      <w:r w:rsidRPr="00855D42">
        <w:rPr>
          <w:color w:val="auto"/>
        </w:rPr>
        <w:tab/>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649"/>
        <w:gridCol w:w="1588"/>
        <w:gridCol w:w="523"/>
        <w:gridCol w:w="2664"/>
        <w:gridCol w:w="2330"/>
      </w:tblGrid>
      <w:tr w:rsidR="00C76951" w:rsidRPr="00417822" w14:paraId="4387C1A8" w14:textId="77777777" w:rsidTr="005B64EF">
        <w:tc>
          <w:tcPr>
            <w:tcW w:w="4247" w:type="dxa"/>
            <w:gridSpan w:val="3"/>
          </w:tcPr>
          <w:p w14:paraId="590EE9A2" w14:textId="77777777" w:rsidR="00C76951" w:rsidRPr="00417822" w:rsidRDefault="00C76951" w:rsidP="00407C4F">
            <w:pPr>
              <w:rPr>
                <w:sz w:val="24"/>
              </w:rPr>
            </w:pPr>
            <w:r w:rsidRPr="00417822">
              <w:rPr>
                <w:sz w:val="24"/>
              </w:rPr>
              <w:tab/>
            </w:r>
            <w:r w:rsidRPr="00417822">
              <w:rPr>
                <w:sz w:val="24"/>
              </w:rPr>
              <w:tab/>
            </w:r>
            <w:r w:rsidRPr="00417822">
              <w:rPr>
                <w:sz w:val="24"/>
              </w:rPr>
              <w:tab/>
            </w:r>
            <w:r w:rsidRPr="00417822">
              <w:rPr>
                <w:sz w:val="24"/>
              </w:rPr>
              <w:tab/>
            </w:r>
            <w:r w:rsidRPr="00417822">
              <w:rPr>
                <w:sz w:val="24"/>
              </w:rPr>
              <w:tab/>
            </w:r>
          </w:p>
        </w:tc>
        <w:tc>
          <w:tcPr>
            <w:tcW w:w="5517" w:type="dxa"/>
            <w:gridSpan w:val="3"/>
          </w:tcPr>
          <w:p w14:paraId="2C25DC78" w14:textId="77777777" w:rsidR="00C76951" w:rsidRPr="00417822" w:rsidRDefault="00C76951" w:rsidP="00407C4F">
            <w:pPr>
              <w:rPr>
                <w:sz w:val="24"/>
              </w:rPr>
            </w:pPr>
            <w:r w:rsidRPr="00417822">
              <w:rPr>
                <w:sz w:val="24"/>
              </w:rPr>
              <w:t>BY THE COURT:</w:t>
            </w:r>
          </w:p>
        </w:tc>
      </w:tr>
      <w:tr w:rsidR="00C76951" w:rsidRPr="00417822" w14:paraId="5CDE9DB2" w14:textId="77777777" w:rsidTr="005B64EF">
        <w:tc>
          <w:tcPr>
            <w:tcW w:w="9764" w:type="dxa"/>
            <w:gridSpan w:val="6"/>
          </w:tcPr>
          <w:p w14:paraId="4A1D309C" w14:textId="77777777" w:rsidR="00C76951" w:rsidRPr="00417822" w:rsidRDefault="00C76951" w:rsidP="00407C4F">
            <w:pPr>
              <w:rPr>
                <w:sz w:val="24"/>
              </w:rPr>
            </w:pPr>
          </w:p>
        </w:tc>
      </w:tr>
      <w:tr w:rsidR="00C76951" w:rsidRPr="00417822" w14:paraId="423F696D" w14:textId="77777777" w:rsidTr="005B64EF">
        <w:tc>
          <w:tcPr>
            <w:tcW w:w="9764" w:type="dxa"/>
            <w:gridSpan w:val="6"/>
          </w:tcPr>
          <w:p w14:paraId="6354AB60" w14:textId="77777777" w:rsidR="00C76951" w:rsidRPr="00417822" w:rsidRDefault="00C76951" w:rsidP="00407C4F">
            <w:pPr>
              <w:rPr>
                <w:sz w:val="24"/>
              </w:rPr>
            </w:pPr>
          </w:p>
        </w:tc>
      </w:tr>
      <w:tr w:rsidR="00C76951" w:rsidRPr="00417822" w14:paraId="75285C8C" w14:textId="77777777" w:rsidTr="005B64EF">
        <w:tc>
          <w:tcPr>
            <w:tcW w:w="9764" w:type="dxa"/>
            <w:gridSpan w:val="6"/>
          </w:tcPr>
          <w:p w14:paraId="15BC557D" w14:textId="77777777" w:rsidR="00C76951" w:rsidRPr="00417822" w:rsidRDefault="00C76951" w:rsidP="00407C4F">
            <w:pPr>
              <w:rPr>
                <w:sz w:val="24"/>
              </w:rPr>
            </w:pPr>
          </w:p>
        </w:tc>
      </w:tr>
      <w:tr w:rsidR="00C76951" w:rsidRPr="00417822" w14:paraId="2C76D94B" w14:textId="77777777" w:rsidTr="005B64EF">
        <w:tc>
          <w:tcPr>
            <w:tcW w:w="4247" w:type="dxa"/>
            <w:gridSpan w:val="3"/>
          </w:tcPr>
          <w:p w14:paraId="28735348" w14:textId="77777777" w:rsidR="00C76951" w:rsidRPr="00417822" w:rsidRDefault="00C76951" w:rsidP="00407C4F">
            <w:pPr>
              <w:rPr>
                <w:sz w:val="24"/>
              </w:rPr>
            </w:pPr>
            <w:r w:rsidRPr="00417822">
              <w:rPr>
                <w:sz w:val="24"/>
              </w:rPr>
              <w:tab/>
            </w:r>
            <w:r w:rsidRPr="00417822">
              <w:rPr>
                <w:sz w:val="24"/>
              </w:rPr>
              <w:tab/>
            </w:r>
            <w:r w:rsidRPr="00417822">
              <w:rPr>
                <w:sz w:val="24"/>
              </w:rPr>
              <w:tab/>
            </w:r>
            <w:r w:rsidRPr="00417822">
              <w:rPr>
                <w:sz w:val="24"/>
              </w:rPr>
              <w:tab/>
            </w:r>
          </w:p>
        </w:tc>
        <w:tc>
          <w:tcPr>
            <w:tcW w:w="523" w:type="dxa"/>
          </w:tcPr>
          <w:p w14:paraId="6B4EC4B3" w14:textId="77777777" w:rsidR="00C76951" w:rsidRPr="00417822" w:rsidRDefault="00C76951" w:rsidP="00407C4F">
            <w:pPr>
              <w:rPr>
                <w:rFonts w:eastAsia="Aptos"/>
              </w:rPr>
            </w:pPr>
          </w:p>
        </w:tc>
        <w:tc>
          <w:tcPr>
            <w:tcW w:w="2664" w:type="dxa"/>
            <w:tcBorders>
              <w:bottom w:val="single" w:sz="4" w:space="0" w:color="auto"/>
            </w:tcBorders>
          </w:tcPr>
          <w:p w14:paraId="47DCF52C" w14:textId="77777777" w:rsidR="00C76951" w:rsidRPr="00417822" w:rsidRDefault="00C76951" w:rsidP="00407C4F">
            <w:pPr>
              <w:rPr>
                <w:rFonts w:eastAsia="Aptos"/>
                <w:sz w:val="24"/>
              </w:rPr>
            </w:pPr>
          </w:p>
        </w:tc>
        <w:tc>
          <w:tcPr>
            <w:tcW w:w="2330" w:type="dxa"/>
          </w:tcPr>
          <w:p w14:paraId="02B6736D" w14:textId="77777777" w:rsidR="00C76951" w:rsidRPr="00417822" w:rsidRDefault="00C76951" w:rsidP="00407C4F">
            <w:pPr>
              <w:rPr>
                <w:sz w:val="24"/>
              </w:rPr>
            </w:pPr>
          </w:p>
        </w:tc>
      </w:tr>
      <w:tr w:rsidR="00C76951" w:rsidRPr="00417822" w14:paraId="03D42536" w14:textId="77777777" w:rsidTr="005B64EF">
        <w:tc>
          <w:tcPr>
            <w:tcW w:w="4247" w:type="dxa"/>
            <w:gridSpan w:val="3"/>
          </w:tcPr>
          <w:p w14:paraId="667ACAAB" w14:textId="77777777" w:rsidR="00C76951" w:rsidRPr="00417822" w:rsidRDefault="00C76951" w:rsidP="00407C4F">
            <w:pPr>
              <w:rPr>
                <w:sz w:val="24"/>
              </w:rPr>
            </w:pPr>
            <w:r w:rsidRPr="00417822">
              <w:rPr>
                <w:sz w:val="24"/>
              </w:rPr>
              <w:t>ATTEST:</w:t>
            </w:r>
            <w:r w:rsidRPr="00417822">
              <w:rPr>
                <w:sz w:val="24"/>
              </w:rPr>
              <w:tab/>
            </w:r>
            <w:r w:rsidRPr="00417822">
              <w:rPr>
                <w:sz w:val="24"/>
              </w:rPr>
              <w:tab/>
            </w:r>
            <w:r w:rsidRPr="00417822">
              <w:rPr>
                <w:sz w:val="24"/>
              </w:rPr>
              <w:tab/>
            </w:r>
          </w:p>
        </w:tc>
        <w:tc>
          <w:tcPr>
            <w:tcW w:w="5517" w:type="dxa"/>
            <w:gridSpan w:val="3"/>
          </w:tcPr>
          <w:p w14:paraId="0FBDEA5A" w14:textId="77777777" w:rsidR="00C76951" w:rsidRPr="00417822" w:rsidRDefault="00C76951" w:rsidP="00407C4F">
            <w:pPr>
              <w:rPr>
                <w:sz w:val="24"/>
              </w:rPr>
            </w:pPr>
            <w:r w:rsidRPr="00417822">
              <w:rPr>
                <w:sz w:val="24"/>
              </w:rPr>
              <w:t xml:space="preserve">The Honorable </w:t>
            </w:r>
            <w:sdt>
              <w:sdtPr>
                <w:id w:val="1767960748"/>
                <w:placeholder>
                  <w:docPart w:val="EE51176D4830479EBC270CF2FB672A2C"/>
                </w:placeholder>
                <w:showingPlcHdr/>
              </w:sdtPr>
              <w:sdtContent>
                <w:r w:rsidRPr="00417822">
                  <w:rPr>
                    <w:rStyle w:val="PlaceholderText"/>
                  </w:rPr>
                  <w:t>Click or tap here to enter text.</w:t>
                </w:r>
              </w:sdtContent>
            </w:sdt>
          </w:p>
        </w:tc>
      </w:tr>
      <w:tr w:rsidR="00C76951" w:rsidRPr="00417822" w14:paraId="60366361" w14:textId="77777777" w:rsidTr="005B64EF">
        <w:tc>
          <w:tcPr>
            <w:tcW w:w="4247" w:type="dxa"/>
            <w:gridSpan w:val="3"/>
          </w:tcPr>
          <w:p w14:paraId="7CA44A07" w14:textId="77777777" w:rsidR="00C76951" w:rsidRPr="00417822" w:rsidRDefault="00C76951" w:rsidP="00407C4F">
            <w:pPr>
              <w:rPr>
                <w:sz w:val="24"/>
              </w:rPr>
            </w:pPr>
            <w:r w:rsidRPr="00417822">
              <w:rPr>
                <w:sz w:val="24"/>
              </w:rPr>
              <w:tab/>
            </w:r>
            <w:r w:rsidRPr="00417822">
              <w:rPr>
                <w:sz w:val="24"/>
              </w:rPr>
              <w:tab/>
            </w:r>
            <w:r w:rsidRPr="00417822">
              <w:rPr>
                <w:sz w:val="24"/>
              </w:rPr>
              <w:tab/>
            </w:r>
          </w:p>
        </w:tc>
        <w:tc>
          <w:tcPr>
            <w:tcW w:w="5517" w:type="dxa"/>
            <w:gridSpan w:val="3"/>
          </w:tcPr>
          <w:p w14:paraId="45B8DE56" w14:textId="77777777" w:rsidR="00C76951" w:rsidRPr="00417822" w:rsidRDefault="00C76951" w:rsidP="00407C4F">
            <w:pPr>
              <w:rPr>
                <w:sz w:val="24"/>
              </w:rPr>
            </w:pPr>
            <w:r w:rsidRPr="00417822">
              <w:rPr>
                <w:sz w:val="24"/>
              </w:rPr>
              <w:t>Judge of the Circuit Court</w:t>
            </w:r>
          </w:p>
        </w:tc>
      </w:tr>
      <w:tr w:rsidR="00C76951" w:rsidRPr="00417822" w14:paraId="167380ED" w14:textId="77777777" w:rsidTr="005B64EF">
        <w:tc>
          <w:tcPr>
            <w:tcW w:w="9764" w:type="dxa"/>
            <w:gridSpan w:val="6"/>
          </w:tcPr>
          <w:p w14:paraId="218F6DC9" w14:textId="77777777" w:rsidR="00C76951" w:rsidRPr="00417822" w:rsidRDefault="00C76951" w:rsidP="00407C4F">
            <w:pPr>
              <w:rPr>
                <w:sz w:val="24"/>
              </w:rPr>
            </w:pPr>
            <w:r w:rsidRPr="00417822">
              <w:rPr>
                <w:sz w:val="24"/>
              </w:rPr>
              <w:t>Clerk of Court</w:t>
            </w:r>
          </w:p>
        </w:tc>
      </w:tr>
      <w:tr w:rsidR="00C76951" w:rsidRPr="00417822" w14:paraId="63DFC5EA" w14:textId="77777777" w:rsidTr="005B64EF">
        <w:tc>
          <w:tcPr>
            <w:tcW w:w="1010" w:type="dxa"/>
          </w:tcPr>
          <w:p w14:paraId="6825D3D2" w14:textId="77777777" w:rsidR="00C76951" w:rsidRPr="00417822" w:rsidRDefault="00C76951" w:rsidP="00407C4F">
            <w:pPr>
              <w:rPr>
                <w:sz w:val="24"/>
              </w:rPr>
            </w:pPr>
            <w:r w:rsidRPr="00417822">
              <w:rPr>
                <w:sz w:val="24"/>
              </w:rPr>
              <w:t xml:space="preserve">BY: </w:t>
            </w:r>
          </w:p>
        </w:tc>
        <w:tc>
          <w:tcPr>
            <w:tcW w:w="1649" w:type="dxa"/>
            <w:tcBorders>
              <w:bottom w:val="single" w:sz="4" w:space="0" w:color="auto"/>
            </w:tcBorders>
          </w:tcPr>
          <w:p w14:paraId="0E3C0352" w14:textId="77777777" w:rsidR="00C76951" w:rsidRPr="00417822" w:rsidRDefault="00C76951" w:rsidP="00407C4F">
            <w:pPr>
              <w:rPr>
                <w:sz w:val="24"/>
              </w:rPr>
            </w:pPr>
          </w:p>
        </w:tc>
        <w:tc>
          <w:tcPr>
            <w:tcW w:w="7105" w:type="dxa"/>
            <w:gridSpan w:val="4"/>
          </w:tcPr>
          <w:p w14:paraId="2F582713" w14:textId="77777777" w:rsidR="00C76951" w:rsidRPr="00417822" w:rsidRDefault="00C76951" w:rsidP="00407C4F">
            <w:pPr>
              <w:rPr>
                <w:sz w:val="24"/>
              </w:rPr>
            </w:pPr>
          </w:p>
        </w:tc>
      </w:tr>
      <w:tr w:rsidR="00C76951" w:rsidRPr="00417822" w14:paraId="329963D3" w14:textId="77777777" w:rsidTr="005B64EF">
        <w:tc>
          <w:tcPr>
            <w:tcW w:w="9764" w:type="dxa"/>
            <w:gridSpan w:val="6"/>
          </w:tcPr>
          <w:p w14:paraId="1AB87CD3" w14:textId="77777777" w:rsidR="00C76951" w:rsidRPr="00417822" w:rsidRDefault="00C76951" w:rsidP="00407C4F">
            <w:pPr>
              <w:rPr>
                <w:sz w:val="24"/>
              </w:rPr>
            </w:pPr>
            <w:r w:rsidRPr="00417822">
              <w:rPr>
                <w:sz w:val="24"/>
              </w:rPr>
              <w:t xml:space="preserve">Deputy </w:t>
            </w:r>
            <w:sdt>
              <w:sdtPr>
                <w:id w:val="1727954879"/>
                <w:placeholder>
                  <w:docPart w:val="22B866016E794250A9FC6C9EECA364E8"/>
                </w:placeholder>
                <w:showingPlcHdr/>
              </w:sdtPr>
              <w:sdtContent>
                <w:r w:rsidRPr="00417822">
                  <w:rPr>
                    <w:rStyle w:val="PlaceholderText"/>
                  </w:rPr>
                  <w:t>Click or tap here to enter text.</w:t>
                </w:r>
              </w:sdtContent>
            </w:sdt>
          </w:p>
        </w:tc>
      </w:tr>
      <w:tr w:rsidR="00C76951" w:rsidRPr="00417822" w14:paraId="67444179" w14:textId="77777777" w:rsidTr="005B64EF">
        <w:tc>
          <w:tcPr>
            <w:tcW w:w="9764" w:type="dxa"/>
            <w:gridSpan w:val="6"/>
          </w:tcPr>
          <w:p w14:paraId="41975FD5" w14:textId="77777777" w:rsidR="00C76951" w:rsidRPr="00417822" w:rsidRDefault="00C76951" w:rsidP="00407C4F">
            <w:pPr>
              <w:rPr>
                <w:b/>
                <w:sz w:val="28"/>
                <w:szCs w:val="28"/>
              </w:rPr>
            </w:pPr>
            <w:r w:rsidRPr="00417822">
              <w:rPr>
                <w:sz w:val="24"/>
              </w:rPr>
              <w:t>(SEAL)</w:t>
            </w:r>
          </w:p>
        </w:tc>
      </w:tr>
      <w:tr w:rsidR="00C76951" w:rsidRPr="00417822" w14:paraId="08C95EB0" w14:textId="77777777" w:rsidTr="005B64EF">
        <w:tc>
          <w:tcPr>
            <w:tcW w:w="9764" w:type="dxa"/>
            <w:gridSpan w:val="6"/>
          </w:tcPr>
          <w:p w14:paraId="4090A9A8" w14:textId="77777777" w:rsidR="00C76951" w:rsidRPr="00417822" w:rsidRDefault="00C76951" w:rsidP="00407C4F">
            <w:pPr>
              <w:rPr>
                <w:sz w:val="24"/>
              </w:rPr>
            </w:pPr>
          </w:p>
        </w:tc>
      </w:tr>
      <w:tr w:rsidR="00C76951" w:rsidRPr="00417822" w14:paraId="76961534" w14:textId="77777777" w:rsidTr="005B64EF">
        <w:tc>
          <w:tcPr>
            <w:tcW w:w="9764" w:type="dxa"/>
            <w:gridSpan w:val="6"/>
          </w:tcPr>
          <w:p w14:paraId="30423272" w14:textId="77777777" w:rsidR="00C76951" w:rsidRPr="00417822" w:rsidRDefault="00C76951" w:rsidP="00407C4F">
            <w:pPr>
              <w:rPr>
                <w:sz w:val="24"/>
              </w:rPr>
            </w:pPr>
          </w:p>
        </w:tc>
      </w:tr>
    </w:tbl>
    <w:p w14:paraId="76B86B44" w14:textId="77777777" w:rsidR="00C76951" w:rsidRPr="00BA22EB" w:rsidRDefault="00C76951" w:rsidP="00C10A21">
      <w:bookmarkStart w:id="382" w:name="_Hlk204347831"/>
    </w:p>
    <w:p w14:paraId="1BF807D1" w14:textId="77777777" w:rsidR="00C76951" w:rsidRPr="00CD284A" w:rsidRDefault="00C76951" w:rsidP="00CD284A">
      <w:pPr>
        <w:tabs>
          <w:tab w:val="left" w:pos="793"/>
        </w:tabs>
        <w:sectPr w:rsidR="00C76951" w:rsidRPr="00CD284A" w:rsidSect="00C76951">
          <w:footerReference w:type="default" r:id="rId533"/>
          <w:footnotePr>
            <w:numRestart w:val="eachPage"/>
          </w:footnotePr>
          <w:pgSz w:w="12240" w:h="15840"/>
          <w:pgMar w:top="720" w:right="1109" w:bottom="720" w:left="720" w:header="720" w:footer="720" w:gutter="0"/>
          <w:cols w:space="720"/>
          <w:docGrid w:linePitch="326"/>
        </w:sect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C76951" w:rsidRPr="007067A8" w14:paraId="1EA9DFE6" w14:textId="77777777" w:rsidTr="00A76BBD">
        <w:trPr>
          <w:trHeight w:val="903"/>
        </w:trPr>
        <w:tc>
          <w:tcPr>
            <w:tcW w:w="4950" w:type="dxa"/>
            <w:tcBorders>
              <w:top w:val="nil"/>
              <w:left w:val="nil"/>
              <w:bottom w:val="single" w:sz="24" w:space="0" w:color="auto"/>
              <w:right w:val="nil"/>
            </w:tcBorders>
            <w:hideMark/>
          </w:tcPr>
          <w:p w14:paraId="15509700" w14:textId="77777777" w:rsidR="00C76951" w:rsidRPr="007067A8" w:rsidRDefault="00C76951" w:rsidP="00B75BFA">
            <w:pPr>
              <w:overflowPunct w:val="0"/>
              <w:autoSpaceDE w:val="0"/>
              <w:autoSpaceDN w:val="0"/>
              <w:adjustRightInd w:val="0"/>
              <w:spacing w:after="0"/>
              <w:ind w:left="-22" w:right="68"/>
              <w:rPr>
                <w:color w:val="auto"/>
                <w:sz w:val="24"/>
                <w:szCs w:val="24"/>
              </w:rPr>
            </w:pPr>
            <w:r w:rsidRPr="007067A8">
              <w:rPr>
                <w:color w:val="auto"/>
                <w:sz w:val="24"/>
                <w:szCs w:val="24"/>
              </w:rPr>
              <w:lastRenderedPageBreak/>
              <w:t>STATE OF SOUTH DAKOTA:</w:t>
            </w:r>
          </w:p>
          <w:p w14:paraId="4FBD85B5" w14:textId="77777777" w:rsidR="00C76951" w:rsidRPr="007067A8" w:rsidRDefault="00C76951" w:rsidP="00B75BFA">
            <w:pPr>
              <w:overflowPunct w:val="0"/>
              <w:autoSpaceDE w:val="0"/>
              <w:autoSpaceDN w:val="0"/>
              <w:adjustRightInd w:val="0"/>
              <w:spacing w:after="0"/>
              <w:ind w:left="1515" w:right="68"/>
              <w:jc w:val="center"/>
              <w:rPr>
                <w:rFonts w:eastAsia="Aptos"/>
                <w:color w:val="auto"/>
                <w:sz w:val="24"/>
                <w:szCs w:val="24"/>
              </w:rPr>
            </w:pPr>
            <w:r w:rsidRPr="007067A8">
              <w:rPr>
                <w:rFonts w:eastAsia="Aptos"/>
                <w:color w:val="auto"/>
                <w:sz w:val="24"/>
                <w:szCs w:val="24"/>
              </w:rPr>
              <w:t>SS:</w:t>
            </w:r>
          </w:p>
          <w:p w14:paraId="34BF5F20" w14:textId="77777777" w:rsidR="00C76951" w:rsidRPr="007067A8" w:rsidRDefault="00C76951" w:rsidP="00B75BFA">
            <w:pPr>
              <w:overflowPunct w:val="0"/>
              <w:autoSpaceDE w:val="0"/>
              <w:autoSpaceDN w:val="0"/>
              <w:adjustRightInd w:val="0"/>
              <w:spacing w:after="0"/>
              <w:ind w:left="-22" w:right="68"/>
              <w:rPr>
                <w:rFonts w:eastAsia="Aptos"/>
                <w:color w:val="auto"/>
                <w:sz w:val="24"/>
                <w:szCs w:val="24"/>
              </w:rPr>
            </w:pPr>
            <w:r w:rsidRPr="007067A8">
              <w:rPr>
                <w:rFonts w:eastAsia="Aptos"/>
                <w:color w:val="auto"/>
                <w:sz w:val="24"/>
                <w:szCs w:val="24"/>
              </w:rPr>
              <w:t xml:space="preserve">COUNTY OF  </w:t>
            </w:r>
            <w:sdt>
              <w:sdtPr>
                <w:rPr>
                  <w:rFonts w:eastAsia="Aptos"/>
                  <w:color w:val="auto"/>
                </w:rPr>
                <w:id w:val="2145308333"/>
                <w:placeholder>
                  <w:docPart w:val="4BD86737F8B34CB5A19F95828CA18A10"/>
                </w:placeholder>
                <w:showingPlcHdr/>
              </w:sdtPr>
              <w:sdtContent>
                <w:r w:rsidRPr="007067A8">
                  <w:rPr>
                    <w:rFonts w:ascii="Aptos" w:eastAsia="Aptos" w:hAnsi="Aptos"/>
                    <w:color w:val="666666"/>
                    <w:sz w:val="24"/>
                    <w:szCs w:val="24"/>
                  </w:rPr>
                  <w:t>Click or tap here to enter text.</w:t>
                </w:r>
              </w:sdtContent>
            </w:sdt>
          </w:p>
        </w:tc>
        <w:tc>
          <w:tcPr>
            <w:tcW w:w="4950" w:type="dxa"/>
            <w:tcBorders>
              <w:top w:val="nil"/>
              <w:left w:val="nil"/>
              <w:bottom w:val="single" w:sz="24" w:space="0" w:color="auto"/>
              <w:right w:val="nil"/>
            </w:tcBorders>
          </w:tcPr>
          <w:p w14:paraId="2CB11775" w14:textId="77777777" w:rsidR="00C76951" w:rsidRPr="007067A8" w:rsidRDefault="00C76951" w:rsidP="00B75BFA">
            <w:pPr>
              <w:overflowPunct w:val="0"/>
              <w:autoSpaceDE w:val="0"/>
              <w:autoSpaceDN w:val="0"/>
              <w:adjustRightInd w:val="0"/>
              <w:spacing w:after="0"/>
              <w:ind w:left="0" w:right="66"/>
              <w:jc w:val="center"/>
              <w:rPr>
                <w:rFonts w:eastAsia="Aptos"/>
                <w:color w:val="auto"/>
                <w:sz w:val="24"/>
                <w:szCs w:val="24"/>
              </w:rPr>
            </w:pPr>
            <w:r w:rsidRPr="007067A8">
              <w:rPr>
                <w:rFonts w:eastAsia="Aptos"/>
                <w:color w:val="auto"/>
                <w:sz w:val="24"/>
                <w:szCs w:val="24"/>
              </w:rPr>
              <w:t>IN CIRCUIT COURT</w:t>
            </w:r>
          </w:p>
          <w:p w14:paraId="20DDAC43" w14:textId="77777777" w:rsidR="00C76951" w:rsidRPr="007067A8" w:rsidRDefault="00C76951" w:rsidP="00B75BFA">
            <w:pPr>
              <w:overflowPunct w:val="0"/>
              <w:autoSpaceDE w:val="0"/>
              <w:autoSpaceDN w:val="0"/>
              <w:adjustRightInd w:val="0"/>
              <w:spacing w:after="0"/>
              <w:ind w:left="0" w:right="66" w:hanging="720"/>
              <w:jc w:val="center"/>
              <w:rPr>
                <w:rFonts w:eastAsia="Aptos"/>
                <w:color w:val="auto"/>
                <w:sz w:val="24"/>
                <w:szCs w:val="24"/>
              </w:rPr>
            </w:pPr>
          </w:p>
          <w:p w14:paraId="73264820" w14:textId="77777777" w:rsidR="00C76951" w:rsidRPr="007067A8" w:rsidRDefault="00000000" w:rsidP="00B75BFA">
            <w:pPr>
              <w:overflowPunct w:val="0"/>
              <w:autoSpaceDE w:val="0"/>
              <w:autoSpaceDN w:val="0"/>
              <w:adjustRightInd w:val="0"/>
              <w:spacing w:after="0"/>
              <w:ind w:left="0" w:right="66"/>
              <w:jc w:val="center"/>
              <w:rPr>
                <w:rFonts w:eastAsia="Aptos"/>
                <w:color w:val="auto"/>
                <w:sz w:val="24"/>
                <w:szCs w:val="24"/>
              </w:rPr>
            </w:pPr>
            <w:sdt>
              <w:sdtPr>
                <w:rPr>
                  <w:rFonts w:eastAsia="Aptos"/>
                  <w:color w:val="auto"/>
                </w:rPr>
                <w:alias w:val="SEVENTH"/>
                <w:tag w:val="FIFTH"/>
                <w:id w:val="433706457"/>
                <w:placeholder>
                  <w:docPart w:val="CC2502525D184D2C9AB01F5CE9BDBEFD"/>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76951" w:rsidRPr="007067A8">
                  <w:rPr>
                    <w:rFonts w:ascii="Aptos" w:eastAsia="Aptos" w:hAnsi="Aptos"/>
                    <w:color w:val="666666"/>
                    <w:sz w:val="24"/>
                    <w:szCs w:val="24"/>
                  </w:rPr>
                  <w:t>Choose an item.</w:t>
                </w:r>
              </w:sdtContent>
            </w:sdt>
            <w:r w:rsidR="00C76951" w:rsidRPr="007067A8">
              <w:rPr>
                <w:rFonts w:eastAsia="Aptos"/>
                <w:color w:val="auto"/>
                <w:sz w:val="24"/>
                <w:szCs w:val="24"/>
              </w:rPr>
              <w:t xml:space="preserve">  JUDICIAL CIRCUIT</w:t>
            </w:r>
          </w:p>
        </w:tc>
      </w:tr>
      <w:tr w:rsidR="00C76951" w:rsidRPr="007067A8" w14:paraId="43CE8EED" w14:textId="77777777" w:rsidTr="004A500E">
        <w:trPr>
          <w:trHeight w:val="4788"/>
        </w:trPr>
        <w:tc>
          <w:tcPr>
            <w:tcW w:w="4950" w:type="dxa"/>
            <w:tcBorders>
              <w:top w:val="single" w:sz="24" w:space="0" w:color="auto"/>
              <w:left w:val="nil"/>
              <w:bottom w:val="single" w:sz="24" w:space="0" w:color="auto"/>
              <w:right w:val="single" w:sz="24" w:space="0" w:color="auto"/>
            </w:tcBorders>
          </w:tcPr>
          <w:p w14:paraId="75FF4029" w14:textId="77777777" w:rsidR="00C76951" w:rsidRPr="007067A8" w:rsidRDefault="00C76951" w:rsidP="00B75BFA">
            <w:pPr>
              <w:widowControl w:val="0"/>
              <w:overflowPunct w:val="0"/>
              <w:autoSpaceDE w:val="0"/>
              <w:autoSpaceDN w:val="0"/>
              <w:adjustRightInd w:val="0"/>
              <w:spacing w:after="0"/>
              <w:ind w:left="1530" w:right="68" w:hanging="720"/>
              <w:rPr>
                <w:rFonts w:eastAsia="Aptos"/>
                <w:color w:val="auto"/>
                <w:sz w:val="24"/>
                <w:szCs w:val="24"/>
              </w:rPr>
            </w:pPr>
          </w:p>
          <w:p w14:paraId="5C4D5B48" w14:textId="77777777" w:rsidR="00C76951" w:rsidRPr="007067A8" w:rsidRDefault="00C76951" w:rsidP="004A500E">
            <w:pPr>
              <w:overflowPunct w:val="0"/>
              <w:autoSpaceDE w:val="0"/>
              <w:autoSpaceDN w:val="0"/>
              <w:adjustRightInd w:val="0"/>
              <w:spacing w:after="0"/>
              <w:ind w:left="-21" w:right="68"/>
              <w:jc w:val="center"/>
              <w:textAlignment w:val="baseline"/>
              <w:rPr>
                <w:color w:val="auto"/>
                <w:sz w:val="24"/>
                <w:szCs w:val="24"/>
              </w:rPr>
            </w:pPr>
            <w:r w:rsidRPr="007067A8">
              <w:rPr>
                <w:color w:val="auto"/>
                <w:sz w:val="24"/>
                <w:szCs w:val="24"/>
              </w:rPr>
              <w:t>THE PEOPLE OF THE STATE OF SOUTH DAKOTA IN THE INTEREST OF,</w:t>
            </w:r>
          </w:p>
          <w:p w14:paraId="1EB3B2B3" w14:textId="77777777" w:rsidR="00C76951" w:rsidRPr="007067A8" w:rsidRDefault="00C76951" w:rsidP="00B75BFA">
            <w:pPr>
              <w:overflowPunct w:val="0"/>
              <w:autoSpaceDE w:val="0"/>
              <w:autoSpaceDN w:val="0"/>
              <w:adjustRightInd w:val="0"/>
              <w:spacing w:after="0"/>
              <w:ind w:right="68"/>
              <w:textAlignment w:val="baseline"/>
              <w:rPr>
                <w:color w:val="auto"/>
                <w:sz w:val="24"/>
                <w:szCs w:val="24"/>
              </w:rPr>
            </w:pPr>
          </w:p>
          <w:p w14:paraId="6EDB32D3" w14:textId="77777777" w:rsidR="00C76951" w:rsidRPr="007067A8" w:rsidRDefault="00000000" w:rsidP="00B75BFA">
            <w:pPr>
              <w:widowControl w:val="0"/>
              <w:overflowPunct w:val="0"/>
              <w:autoSpaceDE w:val="0"/>
              <w:autoSpaceDN w:val="0"/>
              <w:adjustRightInd w:val="0"/>
              <w:spacing w:after="0"/>
              <w:ind w:left="-15" w:right="68"/>
              <w:rPr>
                <w:rFonts w:eastAsia="Aptos"/>
                <w:color w:val="auto"/>
                <w:sz w:val="24"/>
                <w:szCs w:val="24"/>
              </w:rPr>
            </w:pPr>
            <w:sdt>
              <w:sdtPr>
                <w:rPr>
                  <w:rFonts w:eastAsia="Aptos"/>
                  <w:color w:val="auto"/>
                </w:rPr>
                <w:id w:val="1354845382"/>
                <w:placeholder>
                  <w:docPart w:val="883B99D2EA0F41F2927ED10750B138DF"/>
                </w:placeholder>
                <w:showingPlcHdr/>
              </w:sdtPr>
              <w:sdtContent>
                <w:r w:rsidR="00C76951" w:rsidRPr="007067A8">
                  <w:rPr>
                    <w:rFonts w:ascii="Aptos" w:eastAsia="Aptos" w:hAnsi="Aptos"/>
                    <w:color w:val="666666"/>
                    <w:sz w:val="24"/>
                    <w:szCs w:val="24"/>
                  </w:rPr>
                  <w:t>Click or tap here to enter text.</w:t>
                </w:r>
              </w:sdtContent>
            </w:sdt>
            <w:r w:rsidR="00C76951" w:rsidRPr="007067A8">
              <w:rPr>
                <w:rFonts w:eastAsia="Aptos"/>
                <w:color w:val="auto"/>
                <w:sz w:val="24"/>
                <w:szCs w:val="24"/>
              </w:rPr>
              <w:t xml:space="preserve">  (DOB:</w:t>
            </w:r>
            <w:sdt>
              <w:sdtPr>
                <w:rPr>
                  <w:rFonts w:eastAsia="Aptos"/>
                  <w:color w:val="auto"/>
                </w:rPr>
                <w:id w:val="-1940282501"/>
                <w:placeholder>
                  <w:docPart w:val="82276671573C4B879D3DF5A849B6E7BA"/>
                </w:placeholder>
                <w:showingPlcHdr/>
                <w:date>
                  <w:dateFormat w:val="mM/dd/yyyy"/>
                  <w:lid w:val="en-US"/>
                  <w:storeMappedDataAs w:val="dateTime"/>
                  <w:calendar w:val="gregorian"/>
                </w:date>
              </w:sdtPr>
              <w:sdtContent>
                <w:r w:rsidR="00C76951" w:rsidRPr="007067A8">
                  <w:rPr>
                    <w:rFonts w:ascii="Aptos" w:eastAsia="Aptos" w:hAnsi="Aptos"/>
                    <w:color w:val="666666"/>
                    <w:sz w:val="24"/>
                    <w:szCs w:val="24"/>
                  </w:rPr>
                  <w:t>Click or tap to enter a date.</w:t>
                </w:r>
              </w:sdtContent>
            </w:sdt>
            <w:r w:rsidR="00C76951" w:rsidRPr="007067A8">
              <w:rPr>
                <w:rFonts w:eastAsia="Aptos"/>
                <w:color w:val="auto"/>
                <w:sz w:val="24"/>
                <w:szCs w:val="24"/>
              </w:rPr>
              <w:t>)</w:t>
            </w:r>
          </w:p>
          <w:p w14:paraId="6A39B286" w14:textId="77777777" w:rsidR="00C76951" w:rsidRPr="007067A8" w:rsidRDefault="00C76951" w:rsidP="00B75BFA">
            <w:pPr>
              <w:overflowPunct w:val="0"/>
              <w:autoSpaceDE w:val="0"/>
              <w:autoSpaceDN w:val="0"/>
              <w:adjustRightInd w:val="0"/>
              <w:spacing w:after="0"/>
              <w:ind w:left="-23" w:right="68" w:hanging="23"/>
              <w:jc w:val="center"/>
              <w:rPr>
                <w:color w:val="auto"/>
                <w:sz w:val="24"/>
                <w:szCs w:val="24"/>
              </w:rPr>
            </w:pPr>
            <w:r w:rsidRPr="007067A8">
              <w:rPr>
                <w:color w:val="auto"/>
                <w:sz w:val="24"/>
                <w:szCs w:val="24"/>
              </w:rPr>
              <w:t>Child(ren), and concerning</w:t>
            </w:r>
          </w:p>
          <w:p w14:paraId="4282B1D8" w14:textId="77777777" w:rsidR="00C76951" w:rsidRPr="007067A8" w:rsidRDefault="00C76951" w:rsidP="00B75BFA">
            <w:pPr>
              <w:overflowPunct w:val="0"/>
              <w:autoSpaceDE w:val="0"/>
              <w:autoSpaceDN w:val="0"/>
              <w:adjustRightInd w:val="0"/>
              <w:spacing w:after="0"/>
              <w:ind w:right="68" w:hanging="11"/>
              <w:jc w:val="center"/>
              <w:rPr>
                <w:color w:val="auto"/>
                <w:sz w:val="24"/>
                <w:szCs w:val="24"/>
              </w:rPr>
            </w:pPr>
          </w:p>
          <w:p w14:paraId="2AED8C47" w14:textId="77777777" w:rsidR="00C76951" w:rsidRPr="007067A8" w:rsidRDefault="00000000" w:rsidP="00B75BFA">
            <w:pPr>
              <w:overflowPunct w:val="0"/>
              <w:autoSpaceDE w:val="0"/>
              <w:autoSpaceDN w:val="0"/>
              <w:adjustRightInd w:val="0"/>
              <w:spacing w:after="0"/>
              <w:ind w:left="0" w:right="68" w:hanging="11"/>
              <w:rPr>
                <w:rFonts w:eastAsia="Aptos"/>
                <w:color w:val="auto"/>
                <w:sz w:val="24"/>
                <w:szCs w:val="24"/>
              </w:rPr>
            </w:pPr>
            <w:sdt>
              <w:sdtPr>
                <w:rPr>
                  <w:rFonts w:eastAsia="Aptos"/>
                  <w:color w:val="auto"/>
                </w:rPr>
                <w:id w:val="65774130"/>
                <w:placeholder>
                  <w:docPart w:val="883B99D2EA0F41F2927ED10750B138DF"/>
                </w:placeholder>
                <w:showingPlcHdr/>
              </w:sdtPr>
              <w:sdtContent>
                <w:r w:rsidR="00C76951" w:rsidRPr="007067A8">
                  <w:rPr>
                    <w:rFonts w:ascii="Aptos" w:eastAsia="Aptos" w:hAnsi="Aptos"/>
                    <w:color w:val="666666"/>
                    <w:sz w:val="24"/>
                    <w:szCs w:val="24"/>
                  </w:rPr>
                  <w:t>Click or tap here to enter text.</w:t>
                </w:r>
              </w:sdtContent>
            </w:sdt>
            <w:r w:rsidR="00C76951" w:rsidRPr="007067A8">
              <w:rPr>
                <w:rFonts w:eastAsia="Aptos"/>
                <w:color w:val="auto"/>
                <w:sz w:val="24"/>
                <w:szCs w:val="24"/>
              </w:rPr>
              <w:t xml:space="preserve"> (DOB:</w:t>
            </w:r>
            <w:sdt>
              <w:sdtPr>
                <w:rPr>
                  <w:rFonts w:eastAsia="Aptos"/>
                  <w:color w:val="auto"/>
                </w:rPr>
                <w:id w:val="-1417397203"/>
                <w:placeholder>
                  <w:docPart w:val="82276671573C4B879D3DF5A849B6E7BA"/>
                </w:placeholder>
                <w:showingPlcHdr/>
                <w:date>
                  <w:dateFormat w:val="mM/dd/yyyy"/>
                  <w:lid w:val="en-US"/>
                  <w:storeMappedDataAs w:val="dateTime"/>
                  <w:calendar w:val="gregorian"/>
                </w:date>
              </w:sdtPr>
              <w:sdtContent>
                <w:r w:rsidR="00C76951" w:rsidRPr="007067A8">
                  <w:rPr>
                    <w:rFonts w:ascii="Aptos" w:eastAsia="Aptos" w:hAnsi="Aptos"/>
                    <w:color w:val="666666"/>
                    <w:sz w:val="24"/>
                    <w:szCs w:val="24"/>
                  </w:rPr>
                  <w:t>Click or tap to enter a date.</w:t>
                </w:r>
              </w:sdtContent>
            </w:sdt>
            <w:r w:rsidR="00C76951" w:rsidRPr="007067A8">
              <w:rPr>
                <w:rFonts w:eastAsia="Aptos"/>
                <w:color w:val="auto"/>
                <w:sz w:val="24"/>
                <w:szCs w:val="24"/>
              </w:rPr>
              <w:t>)</w:t>
            </w:r>
          </w:p>
          <w:p w14:paraId="762B4D57" w14:textId="77777777" w:rsidR="00C76951" w:rsidRPr="007067A8" w:rsidRDefault="00C76951" w:rsidP="00B75BFA">
            <w:pPr>
              <w:overflowPunct w:val="0"/>
              <w:autoSpaceDE w:val="0"/>
              <w:autoSpaceDN w:val="0"/>
              <w:adjustRightInd w:val="0"/>
              <w:spacing w:after="0"/>
              <w:ind w:left="0" w:right="68" w:hanging="11"/>
              <w:rPr>
                <w:rFonts w:eastAsia="Aptos"/>
                <w:color w:val="auto"/>
                <w:sz w:val="24"/>
                <w:szCs w:val="24"/>
              </w:rPr>
            </w:pPr>
            <w:r w:rsidRPr="007067A8">
              <w:rPr>
                <w:rFonts w:eastAsia="Aptos"/>
                <w:color w:val="auto"/>
                <w:sz w:val="24"/>
                <w:szCs w:val="24"/>
              </w:rPr>
              <w:tab/>
            </w:r>
            <w:sdt>
              <w:sdtPr>
                <w:rPr>
                  <w:rFonts w:eastAsia="Aptos"/>
                  <w:color w:val="auto"/>
                </w:rPr>
                <w:id w:val="-421182232"/>
                <w:placeholder>
                  <w:docPart w:val="883B99D2EA0F41F2927ED10750B138DF"/>
                </w:placeholder>
                <w:showingPlcHdr/>
              </w:sdtPr>
              <w:sdtContent>
                <w:r w:rsidRPr="007067A8">
                  <w:rPr>
                    <w:rFonts w:ascii="Aptos" w:eastAsia="Aptos" w:hAnsi="Aptos"/>
                    <w:color w:val="666666"/>
                    <w:sz w:val="24"/>
                    <w:szCs w:val="24"/>
                  </w:rPr>
                  <w:t>Click or tap here to enter text.</w:t>
                </w:r>
              </w:sdtContent>
            </w:sdt>
            <w:r w:rsidRPr="007067A8">
              <w:rPr>
                <w:rFonts w:eastAsia="Aptos"/>
                <w:color w:val="auto"/>
                <w:sz w:val="24"/>
                <w:szCs w:val="24"/>
              </w:rPr>
              <w:t xml:space="preserve"> (DOB:</w:t>
            </w:r>
            <w:sdt>
              <w:sdtPr>
                <w:rPr>
                  <w:rFonts w:eastAsia="Aptos"/>
                  <w:color w:val="auto"/>
                </w:rPr>
                <w:id w:val="-830222533"/>
                <w:placeholder>
                  <w:docPart w:val="82276671573C4B879D3DF5A849B6E7BA"/>
                </w:placeholder>
                <w:showingPlcHdr/>
                <w:date>
                  <w:dateFormat w:val="mM/dd/yyyy"/>
                  <w:lid w:val="en-US"/>
                  <w:storeMappedDataAs w:val="dateTime"/>
                  <w:calendar w:val="gregorian"/>
                </w:date>
              </w:sdtPr>
              <w:sdtContent>
                <w:r w:rsidRPr="007067A8">
                  <w:rPr>
                    <w:rFonts w:ascii="Aptos" w:eastAsia="Aptos" w:hAnsi="Aptos"/>
                    <w:color w:val="666666"/>
                    <w:sz w:val="24"/>
                    <w:szCs w:val="24"/>
                  </w:rPr>
                  <w:t>Click or tap to enter a date.</w:t>
                </w:r>
              </w:sdtContent>
            </w:sdt>
            <w:r w:rsidRPr="007067A8">
              <w:rPr>
                <w:rFonts w:eastAsia="Aptos"/>
                <w:color w:val="auto"/>
                <w:sz w:val="24"/>
                <w:szCs w:val="24"/>
              </w:rPr>
              <w:t>)</w:t>
            </w:r>
          </w:p>
          <w:p w14:paraId="764302BB" w14:textId="77777777" w:rsidR="00C76951" w:rsidRPr="007067A8" w:rsidRDefault="00C76951" w:rsidP="00B75BFA">
            <w:pPr>
              <w:overflowPunct w:val="0"/>
              <w:autoSpaceDE w:val="0"/>
              <w:autoSpaceDN w:val="0"/>
              <w:adjustRightInd w:val="0"/>
              <w:spacing w:after="0"/>
              <w:ind w:left="0" w:right="68" w:hanging="11"/>
              <w:jc w:val="center"/>
              <w:rPr>
                <w:color w:val="auto"/>
                <w:sz w:val="24"/>
                <w:szCs w:val="24"/>
              </w:rPr>
            </w:pPr>
            <w:r w:rsidRPr="007067A8">
              <w:rPr>
                <w:color w:val="auto"/>
                <w:sz w:val="24"/>
                <w:szCs w:val="24"/>
              </w:rPr>
              <w:t>Respondent(s),</w:t>
            </w:r>
          </w:p>
          <w:p w14:paraId="03CCB127" w14:textId="77777777" w:rsidR="00C76951" w:rsidRPr="007067A8" w:rsidRDefault="00C76951" w:rsidP="00B75BFA">
            <w:pPr>
              <w:overflowPunct w:val="0"/>
              <w:autoSpaceDE w:val="0"/>
              <w:autoSpaceDN w:val="0"/>
              <w:adjustRightInd w:val="0"/>
              <w:spacing w:after="0"/>
              <w:ind w:left="0" w:right="68" w:hanging="11"/>
              <w:rPr>
                <w:color w:val="auto"/>
                <w:sz w:val="24"/>
                <w:szCs w:val="24"/>
              </w:rPr>
            </w:pPr>
          </w:p>
          <w:p w14:paraId="5EB4EA53" w14:textId="77777777" w:rsidR="00C76951" w:rsidRPr="007067A8" w:rsidRDefault="00000000" w:rsidP="00B75BFA">
            <w:pPr>
              <w:overflowPunct w:val="0"/>
              <w:autoSpaceDE w:val="0"/>
              <w:autoSpaceDN w:val="0"/>
              <w:adjustRightInd w:val="0"/>
              <w:spacing w:after="0"/>
              <w:ind w:left="0" w:right="68" w:hanging="11"/>
              <w:rPr>
                <w:color w:val="auto"/>
                <w:sz w:val="24"/>
                <w:szCs w:val="24"/>
              </w:rPr>
            </w:pPr>
            <w:sdt>
              <w:sdtPr>
                <w:rPr>
                  <w:color w:val="auto"/>
                </w:rPr>
                <w:id w:val="1543166512"/>
                <w:placeholder>
                  <w:docPart w:val="DEA6FDEA01274BA3879AD70D1B19FD3D"/>
                </w:placeholder>
                <w:showingPlcHdr/>
              </w:sdtPr>
              <w:sdtContent>
                <w:r w:rsidR="00C76951" w:rsidRPr="007067A8">
                  <w:rPr>
                    <w:rStyle w:val="PlaceholderText"/>
                    <w:rFonts w:eastAsiaTheme="minorHAnsi"/>
                    <w:sz w:val="24"/>
                    <w:szCs w:val="24"/>
                  </w:rPr>
                  <w:t>Click or tap here to enter text.</w:t>
                </w:r>
              </w:sdtContent>
            </w:sdt>
            <w:r w:rsidR="00C76951" w:rsidRPr="007067A8">
              <w:rPr>
                <w:color w:val="auto"/>
                <w:sz w:val="24"/>
                <w:szCs w:val="24"/>
              </w:rPr>
              <w:tab/>
            </w:r>
          </w:p>
          <w:p w14:paraId="5D8E6517" w14:textId="77777777" w:rsidR="00C76951" w:rsidRPr="007067A8" w:rsidRDefault="00C76951" w:rsidP="00B75BFA">
            <w:pPr>
              <w:overflowPunct w:val="0"/>
              <w:autoSpaceDE w:val="0"/>
              <w:autoSpaceDN w:val="0"/>
              <w:adjustRightInd w:val="0"/>
              <w:spacing w:after="0"/>
              <w:ind w:left="0" w:right="68" w:hanging="11"/>
              <w:jc w:val="center"/>
              <w:rPr>
                <w:color w:val="auto"/>
                <w:sz w:val="24"/>
                <w:szCs w:val="24"/>
              </w:rPr>
            </w:pPr>
            <w:r w:rsidRPr="007067A8">
              <w:rPr>
                <w:color w:val="auto"/>
                <w:sz w:val="24"/>
                <w:szCs w:val="24"/>
              </w:rPr>
              <w:t>Intervenor</w:t>
            </w:r>
          </w:p>
        </w:tc>
        <w:tc>
          <w:tcPr>
            <w:tcW w:w="4950" w:type="dxa"/>
            <w:tcBorders>
              <w:top w:val="single" w:sz="24" w:space="0" w:color="auto"/>
              <w:left w:val="single" w:sz="24" w:space="0" w:color="auto"/>
              <w:bottom w:val="single" w:sz="24" w:space="0" w:color="auto"/>
              <w:right w:val="nil"/>
            </w:tcBorders>
          </w:tcPr>
          <w:p w14:paraId="3AC9159F" w14:textId="77777777" w:rsidR="00C76951" w:rsidRPr="007067A8" w:rsidRDefault="00C76951" w:rsidP="00B75BFA">
            <w:pPr>
              <w:overflowPunct w:val="0"/>
              <w:autoSpaceDE w:val="0"/>
              <w:autoSpaceDN w:val="0"/>
              <w:adjustRightInd w:val="0"/>
              <w:spacing w:after="0"/>
              <w:ind w:hanging="14"/>
              <w:jc w:val="center"/>
              <w:rPr>
                <w:rFonts w:eastAsia="Aptos"/>
                <w:color w:val="auto"/>
                <w:sz w:val="24"/>
                <w:szCs w:val="24"/>
              </w:rPr>
            </w:pPr>
          </w:p>
          <w:p w14:paraId="4F4F4EAD" w14:textId="77777777" w:rsidR="00C76951" w:rsidRPr="007067A8" w:rsidRDefault="00C76951" w:rsidP="00B75BFA">
            <w:pPr>
              <w:overflowPunct w:val="0"/>
              <w:autoSpaceDE w:val="0"/>
              <w:autoSpaceDN w:val="0"/>
              <w:adjustRightInd w:val="0"/>
              <w:spacing w:after="0"/>
              <w:ind w:left="0" w:hanging="14"/>
              <w:jc w:val="center"/>
              <w:rPr>
                <w:rFonts w:eastAsia="Aptos"/>
                <w:color w:val="auto"/>
                <w:sz w:val="24"/>
                <w:szCs w:val="24"/>
              </w:rPr>
            </w:pPr>
          </w:p>
          <w:p w14:paraId="308A1B7D" w14:textId="77777777" w:rsidR="00C76951" w:rsidRPr="007067A8" w:rsidRDefault="00C76951" w:rsidP="00B75BFA">
            <w:pPr>
              <w:overflowPunct w:val="0"/>
              <w:autoSpaceDE w:val="0"/>
              <w:autoSpaceDN w:val="0"/>
              <w:adjustRightInd w:val="0"/>
              <w:spacing w:after="0"/>
              <w:ind w:left="0" w:hanging="14"/>
              <w:jc w:val="center"/>
              <w:rPr>
                <w:rFonts w:eastAsia="Aptos"/>
                <w:color w:val="666666"/>
                <w:sz w:val="24"/>
                <w:szCs w:val="24"/>
              </w:rPr>
            </w:pPr>
            <w:r w:rsidRPr="007067A8">
              <w:rPr>
                <w:rFonts w:eastAsia="Aptos"/>
                <w:color w:val="auto"/>
                <w:sz w:val="24"/>
                <w:szCs w:val="24"/>
              </w:rPr>
              <w:t xml:space="preserve">File No. </w:t>
            </w:r>
            <w:r w:rsidRPr="007067A8">
              <w:rPr>
                <w:rFonts w:eastAsia="Aptos"/>
                <w:color w:val="666666"/>
                <w:sz w:val="24"/>
                <w:szCs w:val="24"/>
              </w:rPr>
              <w:t>Click or tap here to enter text.</w:t>
            </w:r>
          </w:p>
          <w:p w14:paraId="3D4D5FAE" w14:textId="77777777" w:rsidR="00C76951" w:rsidRPr="007067A8" w:rsidRDefault="00C76951" w:rsidP="00B75BFA">
            <w:pPr>
              <w:spacing w:after="0"/>
              <w:jc w:val="center"/>
              <w:rPr>
                <w:b/>
                <w:color w:val="auto"/>
                <w:sz w:val="24"/>
                <w:szCs w:val="24"/>
              </w:rPr>
            </w:pPr>
          </w:p>
          <w:p w14:paraId="790487E3" w14:textId="77777777" w:rsidR="008C3E11" w:rsidRPr="007067A8" w:rsidRDefault="008C3E11" w:rsidP="00B75BFA">
            <w:pPr>
              <w:spacing w:after="0"/>
              <w:ind w:left="66"/>
              <w:jc w:val="center"/>
              <w:rPr>
                <w:b/>
                <w:color w:val="auto"/>
                <w:sz w:val="24"/>
                <w:szCs w:val="24"/>
              </w:rPr>
            </w:pPr>
          </w:p>
          <w:p w14:paraId="00F8F118" w14:textId="77777777" w:rsidR="003B7CDD" w:rsidRDefault="003B7CDD" w:rsidP="00B75BFA">
            <w:pPr>
              <w:spacing w:after="0"/>
              <w:ind w:left="66"/>
              <w:jc w:val="center"/>
              <w:rPr>
                <w:b/>
                <w:color w:val="auto"/>
                <w:sz w:val="24"/>
                <w:szCs w:val="24"/>
              </w:rPr>
            </w:pPr>
          </w:p>
          <w:p w14:paraId="0CAF9F86" w14:textId="77777777" w:rsidR="007067A8" w:rsidRPr="007067A8" w:rsidRDefault="007067A8" w:rsidP="00B75BFA">
            <w:pPr>
              <w:spacing w:after="0"/>
              <w:ind w:left="66"/>
              <w:jc w:val="center"/>
              <w:rPr>
                <w:b/>
                <w:color w:val="auto"/>
                <w:sz w:val="24"/>
                <w:szCs w:val="24"/>
              </w:rPr>
            </w:pPr>
          </w:p>
          <w:p w14:paraId="22D9DB6A" w14:textId="77777777" w:rsidR="003B7CDD" w:rsidRPr="007067A8" w:rsidRDefault="003B7CDD" w:rsidP="00B75BFA">
            <w:pPr>
              <w:spacing w:after="0"/>
              <w:ind w:left="66"/>
              <w:jc w:val="center"/>
              <w:rPr>
                <w:b/>
                <w:color w:val="auto"/>
                <w:sz w:val="24"/>
                <w:szCs w:val="24"/>
              </w:rPr>
            </w:pPr>
          </w:p>
          <w:p w14:paraId="5693147B" w14:textId="73A441A8" w:rsidR="00C76951" w:rsidRPr="007067A8" w:rsidRDefault="003B7CDD" w:rsidP="00B75BFA">
            <w:pPr>
              <w:spacing w:after="0"/>
              <w:ind w:left="66"/>
              <w:jc w:val="center"/>
              <w:rPr>
                <w:b/>
                <w:color w:val="auto"/>
                <w:sz w:val="24"/>
                <w:szCs w:val="24"/>
              </w:rPr>
            </w:pPr>
            <w:r w:rsidRPr="007067A8">
              <w:rPr>
                <w:b/>
                <w:color w:val="auto"/>
                <w:sz w:val="24"/>
                <w:szCs w:val="24"/>
              </w:rPr>
              <w:t>PRE-DISPOSITIONAL</w:t>
            </w:r>
          </w:p>
          <w:p w14:paraId="63859570" w14:textId="77777777" w:rsidR="00C76951" w:rsidRPr="007067A8" w:rsidRDefault="00C76951" w:rsidP="00B75BFA">
            <w:pPr>
              <w:spacing w:after="0"/>
              <w:ind w:left="66"/>
              <w:jc w:val="center"/>
              <w:rPr>
                <w:b/>
                <w:color w:val="auto"/>
                <w:sz w:val="24"/>
                <w:szCs w:val="24"/>
              </w:rPr>
            </w:pPr>
            <w:bookmarkStart w:id="383" w:name="PHO_ICWA"/>
            <w:r w:rsidRPr="007067A8">
              <w:rPr>
                <w:b/>
                <w:color w:val="auto"/>
                <w:sz w:val="24"/>
                <w:szCs w:val="24"/>
              </w:rPr>
              <w:t>PERMANENCY HEARING</w:t>
            </w:r>
          </w:p>
          <w:p w14:paraId="16C2D2F7" w14:textId="77777777" w:rsidR="00C76951" w:rsidRPr="007067A8" w:rsidRDefault="00C76951" w:rsidP="00B75BFA">
            <w:pPr>
              <w:spacing w:after="0"/>
              <w:ind w:left="66"/>
              <w:jc w:val="center"/>
              <w:rPr>
                <w:b/>
                <w:color w:val="auto"/>
                <w:sz w:val="24"/>
                <w:szCs w:val="24"/>
              </w:rPr>
            </w:pPr>
            <w:r w:rsidRPr="007067A8">
              <w:rPr>
                <w:b/>
                <w:color w:val="auto"/>
                <w:sz w:val="24"/>
                <w:szCs w:val="24"/>
              </w:rPr>
              <w:t>ORDER</w:t>
            </w:r>
          </w:p>
          <w:p w14:paraId="7C696E9F" w14:textId="77777777" w:rsidR="00343238" w:rsidRPr="007067A8" w:rsidRDefault="00343238" w:rsidP="00B75BFA">
            <w:pPr>
              <w:spacing w:after="0"/>
              <w:ind w:left="66"/>
              <w:jc w:val="center"/>
              <w:rPr>
                <w:b/>
                <w:color w:val="auto"/>
                <w:sz w:val="24"/>
                <w:szCs w:val="24"/>
              </w:rPr>
            </w:pPr>
          </w:p>
          <w:bookmarkEnd w:id="383"/>
          <w:p w14:paraId="4B240913" w14:textId="77777777" w:rsidR="00C76951" w:rsidRPr="007067A8" w:rsidRDefault="00C76951" w:rsidP="00B75BFA">
            <w:pPr>
              <w:spacing w:after="0"/>
              <w:ind w:left="66"/>
              <w:jc w:val="center"/>
              <w:rPr>
                <w:b/>
                <w:color w:val="auto"/>
                <w:sz w:val="24"/>
                <w:szCs w:val="24"/>
              </w:rPr>
            </w:pPr>
          </w:p>
          <w:p w14:paraId="407CF259" w14:textId="77777777" w:rsidR="00C76951" w:rsidRPr="007067A8" w:rsidRDefault="00C76951" w:rsidP="00B75BFA">
            <w:pPr>
              <w:spacing w:after="0"/>
              <w:ind w:left="66"/>
              <w:jc w:val="center"/>
              <w:rPr>
                <w:b/>
                <w:color w:val="auto"/>
                <w:sz w:val="24"/>
                <w:szCs w:val="24"/>
              </w:rPr>
            </w:pPr>
            <w:r w:rsidRPr="007067A8">
              <w:rPr>
                <w:b/>
                <w:color w:val="auto"/>
                <w:sz w:val="24"/>
                <w:szCs w:val="24"/>
              </w:rPr>
              <w:t>(ICWA)</w:t>
            </w:r>
          </w:p>
          <w:p w14:paraId="146A0F02" w14:textId="77777777" w:rsidR="00C76951" w:rsidRPr="007067A8" w:rsidRDefault="00C76951" w:rsidP="00512F5F">
            <w:pPr>
              <w:jc w:val="center"/>
              <w:rPr>
                <w:b/>
                <w:sz w:val="24"/>
                <w:szCs w:val="24"/>
              </w:rPr>
            </w:pPr>
          </w:p>
        </w:tc>
      </w:tr>
    </w:tbl>
    <w:p w14:paraId="664DF3B6" w14:textId="77777777" w:rsidR="00C76951" w:rsidRPr="00305220" w:rsidRDefault="00C76951" w:rsidP="001901A5">
      <w:pPr>
        <w:overflowPunct w:val="0"/>
        <w:autoSpaceDE w:val="0"/>
        <w:autoSpaceDN w:val="0"/>
        <w:adjustRightInd w:val="0"/>
        <w:textAlignment w:val="baseline"/>
      </w:pPr>
    </w:p>
    <w:p w14:paraId="578B703F" w14:textId="4131A37F" w:rsidR="00C76951" w:rsidRDefault="00C76951" w:rsidP="001901A5">
      <w:pPr>
        <w:spacing w:line="480" w:lineRule="auto"/>
        <w:ind w:firstLine="720"/>
      </w:pPr>
      <w:r w:rsidRPr="00305220">
        <w:t>The above-entitled matter hav</w:t>
      </w:r>
      <w:r>
        <w:t xml:space="preserve">ing come before the Court for an Permanency Hearing on the </w:t>
      </w:r>
      <w:sdt>
        <w:sdtPr>
          <w:id w:val="-110833410"/>
          <w:placeholder>
            <w:docPart w:val="DEA6FDEA01274BA3879AD70D1B19FD3D"/>
          </w:placeholder>
          <w:showingPlcHdr/>
        </w:sdtPr>
        <w:sdtContent>
          <w:r w:rsidRPr="00835C1D">
            <w:rPr>
              <w:rStyle w:val="PlaceholderText"/>
              <w:rFonts w:eastAsiaTheme="minorHAnsi"/>
            </w:rPr>
            <w:t>Click or tap here to enter text.</w:t>
          </w:r>
        </w:sdtContent>
      </w:sdt>
      <w:r>
        <w:t xml:space="preserve"> </w:t>
      </w:r>
      <w:r w:rsidRPr="00305220">
        <w:t>day of</w:t>
      </w:r>
      <w:r>
        <w:t xml:space="preserve"> </w:t>
      </w:r>
      <w:sdt>
        <w:sdtPr>
          <w:id w:val="-612747580"/>
          <w:placeholder>
            <w:docPart w:val="DEA6FDEA01274BA3879AD70D1B19FD3D"/>
          </w:placeholder>
          <w:showingPlcHdr/>
        </w:sdtPr>
        <w:sdtContent>
          <w:r w:rsidRPr="00835C1D">
            <w:rPr>
              <w:rStyle w:val="PlaceholderText"/>
              <w:rFonts w:eastAsiaTheme="minorHAnsi"/>
            </w:rPr>
            <w:t>Click or tap here to enter text.</w:t>
          </w:r>
        </w:sdtContent>
      </w:sdt>
      <w:r>
        <w:t>, 20</w:t>
      </w:r>
      <w:sdt>
        <w:sdtPr>
          <w:id w:val="-2025619288"/>
          <w:placeholder>
            <w:docPart w:val="DEA6FDEA01274BA3879AD70D1B19FD3D"/>
          </w:placeholder>
          <w:showingPlcHdr/>
        </w:sdtPr>
        <w:sdtContent>
          <w:r w:rsidRPr="00835C1D">
            <w:rPr>
              <w:rStyle w:val="PlaceholderText"/>
              <w:rFonts w:eastAsiaTheme="minorHAnsi"/>
            </w:rPr>
            <w:t>Click or tap here to enter text.</w:t>
          </w:r>
        </w:sdtContent>
      </w:sdt>
      <w:r w:rsidRPr="00305220">
        <w:t xml:space="preserve">; the Honorable </w:t>
      </w:r>
      <w:sdt>
        <w:sdtPr>
          <w:id w:val="-2106253166"/>
          <w:placeholder>
            <w:docPart w:val="DEA6FDEA01274BA3879AD70D1B19FD3D"/>
          </w:placeholder>
          <w:showingPlcHdr/>
        </w:sdtPr>
        <w:sdtContent>
          <w:r w:rsidRPr="00835C1D">
            <w:rPr>
              <w:rStyle w:val="PlaceholderText"/>
              <w:rFonts w:eastAsiaTheme="minorHAnsi"/>
            </w:rPr>
            <w:t>Click or tap here to enter text.</w:t>
          </w:r>
        </w:sdtContent>
      </w:sdt>
      <w:r>
        <w:t xml:space="preserve"> </w:t>
      </w:r>
      <w:r w:rsidRPr="00305220">
        <w:t xml:space="preserve">presiding; </w:t>
      </w:r>
      <w:r w:rsidRPr="00512F5F">
        <w:rPr>
          <w:color w:val="auto"/>
        </w:rPr>
        <w:t xml:space="preserve">the State of South Dakota represented by </w:t>
      </w:r>
      <w:sdt>
        <w:sdtPr>
          <w:rPr>
            <w:color w:val="auto"/>
          </w:rPr>
          <w:alias w:val="Deputy State’s Attorney"/>
          <w:tag w:val="Deputy State’s Attorney"/>
          <w:id w:val="1987114471"/>
          <w:placeholder>
            <w:docPart w:val="6CD1D6ED852B47B689C5242BC87629FC"/>
          </w:placeholder>
          <w:showingPlcHdr/>
          <w:dropDownList>
            <w:listItem w:value="Choose an item."/>
            <w:listItem w:displayText="Deputy State’s Attorney" w:value="Deputy State’s Attorney"/>
            <w:listItem w:displayText="State’s Attorney" w:value="State’s Attorney"/>
          </w:dropDownList>
        </w:sdtPr>
        <w:sdtContent>
          <w:r w:rsidRPr="00512F5F">
            <w:rPr>
              <w:rFonts w:eastAsia="Calibri"/>
              <w:color w:val="666666"/>
            </w:rPr>
            <w:t>Choose an item.</w:t>
          </w:r>
        </w:sdtContent>
      </w:sdt>
      <w:r w:rsidRPr="00512F5F">
        <w:rPr>
          <w:color w:val="auto"/>
        </w:rPr>
        <w:t xml:space="preserve">, </w:t>
      </w:r>
      <w:sdt>
        <w:sdtPr>
          <w:rPr>
            <w:color w:val="auto"/>
          </w:rPr>
          <w:id w:val="299887958"/>
          <w:placeholder>
            <w:docPart w:val="295E378CD9D041BABC9A544A997B5A6C"/>
          </w:placeholder>
          <w:showingPlcHdr/>
        </w:sdtPr>
        <w:sdtContent>
          <w:r w:rsidRPr="00512F5F">
            <w:rPr>
              <w:rFonts w:eastAsia="Calibri"/>
              <w:color w:val="666666"/>
            </w:rPr>
            <w:t>Click or tap here to enter text.</w:t>
          </w:r>
        </w:sdtContent>
      </w:sdt>
      <w:r>
        <w:t xml:space="preserve">; </w:t>
      </w:r>
      <w:r w:rsidRPr="00305220">
        <w:t>the South Dakota Department of Social Services appearing through Family Services Specialist,</w:t>
      </w:r>
      <w:r>
        <w:t xml:space="preserve"> </w:t>
      </w:r>
      <w:sdt>
        <w:sdtPr>
          <w:id w:val="-1527255935"/>
          <w:placeholder>
            <w:docPart w:val="DEA6FDEA01274BA3879AD70D1B19FD3D"/>
          </w:placeholder>
          <w:showingPlcHdr/>
        </w:sdtPr>
        <w:sdtContent>
          <w:r w:rsidRPr="00835C1D">
            <w:rPr>
              <w:rStyle w:val="PlaceholderText"/>
              <w:rFonts w:eastAsiaTheme="minorHAnsi"/>
            </w:rPr>
            <w:t>Click or tap here to enter text.</w:t>
          </w:r>
        </w:sdtContent>
      </w:sdt>
      <w:r w:rsidRPr="00305220">
        <w:t>;</w:t>
      </w:r>
      <w:r w:rsidRPr="00512F5F">
        <w:rPr>
          <w:color w:val="auto"/>
        </w:rPr>
        <w:t xml:space="preserve"> the Respondent </w:t>
      </w:r>
      <w:sdt>
        <w:sdtPr>
          <w:rPr>
            <w:color w:val="auto"/>
          </w:rPr>
          <w:id w:val="1659656784"/>
          <w:placeholder>
            <w:docPart w:val="9A6317056AE44BC38AB2B58190804844"/>
          </w:placeholder>
          <w:showingPlcHdr/>
          <w:dropDownList>
            <w:listItem w:value="Choose an item."/>
            <w:listItem w:displayText="mother" w:value="mother"/>
            <w:listItem w:displayText="father" w:value="father"/>
          </w:dropDownList>
        </w:sdtPr>
        <w:sdtContent>
          <w:r w:rsidRPr="00512F5F">
            <w:rPr>
              <w:rFonts w:ascii="Aptos" w:eastAsia="Aptos" w:hAnsi="Aptos"/>
              <w:color w:val="666666"/>
              <w:sz w:val="22"/>
              <w:szCs w:val="22"/>
            </w:rPr>
            <w:t>Choose an item.</w:t>
          </w:r>
        </w:sdtContent>
      </w:sdt>
      <w:r w:rsidRPr="00512F5F">
        <w:rPr>
          <w:color w:val="auto"/>
        </w:rPr>
        <w:t xml:space="preserve">, </w:t>
      </w:r>
      <w:sdt>
        <w:sdtPr>
          <w:rPr>
            <w:color w:val="auto"/>
          </w:rPr>
          <w:alias w:val="appearing"/>
          <w:tag w:val="appearing"/>
          <w:id w:val="192118060"/>
          <w:placeholder>
            <w:docPart w:val="9A6317056AE44BC38AB2B58190804844"/>
          </w:placeholder>
          <w:showingPlcHdr/>
          <w:dropDownList>
            <w:listItem w:value="Choose an item."/>
            <w:listItem w:displayText="not appearing" w:value="not appearing"/>
            <w:listItem w:displayText="appearing" w:value="appearing"/>
          </w:dropDownList>
        </w:sdtPr>
        <w:sdtContent>
          <w:r w:rsidRPr="00512F5F">
            <w:rPr>
              <w:rFonts w:ascii="Aptos" w:eastAsia="Aptos" w:hAnsi="Aptos"/>
              <w:color w:val="666666"/>
              <w:sz w:val="22"/>
              <w:szCs w:val="22"/>
            </w:rPr>
            <w:t>Choose an item.</w:t>
          </w:r>
        </w:sdtContent>
      </w:sdt>
      <w:r w:rsidRPr="00512F5F">
        <w:rPr>
          <w:color w:val="auto"/>
        </w:rPr>
        <w:t xml:space="preserve"> </w:t>
      </w:r>
      <w:r w:rsidR="003B7CDD" w:rsidRPr="00512F5F">
        <w:rPr>
          <w:color w:val="auto"/>
        </w:rPr>
        <w:t>I</w:t>
      </w:r>
      <w:r w:rsidRPr="00512F5F">
        <w:rPr>
          <w:color w:val="auto"/>
        </w:rPr>
        <w:t xml:space="preserve">n person </w:t>
      </w:r>
      <w:sdt>
        <w:sdtPr>
          <w:rPr>
            <w:color w:val="auto"/>
          </w:rPr>
          <w:id w:val="1852524868"/>
          <w:placeholder>
            <w:docPart w:val="9A6317056AE44BC38AB2B58190804844"/>
          </w:placeholder>
          <w:showingPlcHdr/>
          <w:dropDownList>
            <w:listItem w:value="Choose an item."/>
            <w:listItem w:displayText="and" w:value="and"/>
            <w:listItem w:displayText="but" w:value="but"/>
          </w:dropDownList>
        </w:sdtPr>
        <w:sdtContent>
          <w:r w:rsidRPr="00512F5F">
            <w:rPr>
              <w:rFonts w:ascii="Aptos" w:eastAsia="Aptos" w:hAnsi="Aptos"/>
              <w:color w:val="666666"/>
              <w:sz w:val="22"/>
              <w:szCs w:val="22"/>
            </w:rPr>
            <w:t>Choose an item.</w:t>
          </w:r>
        </w:sdtContent>
      </w:sdt>
      <w:r w:rsidRPr="00512F5F">
        <w:rPr>
          <w:color w:val="auto"/>
        </w:rPr>
        <w:t xml:space="preserve"> </w:t>
      </w:r>
      <w:sdt>
        <w:sdtPr>
          <w:rPr>
            <w:color w:val="auto"/>
          </w:rPr>
          <w:alias w:val="represented by counsel"/>
          <w:tag w:val="represented by counsel"/>
          <w:id w:val="-120619699"/>
          <w:placeholder>
            <w:docPart w:val="9A6317056AE44BC38AB2B58190804844"/>
          </w:placeholder>
          <w:showingPlcHdr/>
          <w:dropDownList>
            <w:listItem w:value="Choose an item."/>
            <w:listItem w:displayText="represented by counsel" w:value="represented by counsel"/>
            <w:listItem w:displayText="not represented by counsel" w:value="not represented by counsel"/>
          </w:dropDownList>
        </w:sdtPr>
        <w:sdtContent>
          <w:r w:rsidRPr="00512F5F">
            <w:rPr>
              <w:rFonts w:ascii="Aptos" w:eastAsia="Aptos" w:hAnsi="Aptos"/>
              <w:color w:val="666666"/>
              <w:sz w:val="22"/>
              <w:szCs w:val="22"/>
            </w:rPr>
            <w:t>Choose an item.</w:t>
          </w:r>
        </w:sdtContent>
      </w:sdt>
      <w:r w:rsidRPr="00512F5F">
        <w:rPr>
          <w:color w:val="auto"/>
        </w:rPr>
        <w:t xml:space="preserve">, </w:t>
      </w:r>
      <w:sdt>
        <w:sdtPr>
          <w:rPr>
            <w:color w:val="auto"/>
          </w:rPr>
          <w:id w:val="1170294710"/>
          <w:placeholder>
            <w:docPart w:val="FE2D265AFE3D4330BEBC948B4317969B"/>
          </w:placeholder>
          <w:showingPlcHdr/>
        </w:sdtPr>
        <w:sdtContent>
          <w:r w:rsidRPr="00512F5F">
            <w:rPr>
              <w:rFonts w:ascii="Aptos" w:eastAsia="Aptos" w:hAnsi="Aptos"/>
              <w:color w:val="666666"/>
              <w:sz w:val="22"/>
              <w:szCs w:val="22"/>
            </w:rPr>
            <w:t>Click or tap here to enter text.</w:t>
          </w:r>
        </w:sdtContent>
      </w:sdt>
      <w:r>
        <w:t xml:space="preserve">; </w:t>
      </w:r>
      <w:r w:rsidRPr="00512F5F">
        <w:rPr>
          <w:color w:val="auto"/>
        </w:rPr>
        <w:t xml:space="preserve">the Respondent </w:t>
      </w:r>
      <w:sdt>
        <w:sdtPr>
          <w:rPr>
            <w:color w:val="auto"/>
          </w:rPr>
          <w:id w:val="-1482311215"/>
          <w:placeholder>
            <w:docPart w:val="04486FDA7E9044C8A87B1821DC15142E"/>
          </w:placeholder>
          <w:showingPlcHdr/>
          <w:dropDownList>
            <w:listItem w:value="Choose an item."/>
            <w:listItem w:displayText="mother" w:value="mother"/>
            <w:listItem w:displayText="father" w:value="father"/>
          </w:dropDownList>
        </w:sdtPr>
        <w:sdtContent>
          <w:r w:rsidRPr="00512F5F">
            <w:rPr>
              <w:rFonts w:ascii="Aptos" w:eastAsia="Aptos" w:hAnsi="Aptos"/>
              <w:color w:val="666666"/>
              <w:sz w:val="22"/>
              <w:szCs w:val="22"/>
            </w:rPr>
            <w:t>Choose an item.</w:t>
          </w:r>
        </w:sdtContent>
      </w:sdt>
      <w:r w:rsidRPr="00512F5F">
        <w:rPr>
          <w:color w:val="auto"/>
        </w:rPr>
        <w:t xml:space="preserve">, </w:t>
      </w:r>
      <w:sdt>
        <w:sdtPr>
          <w:rPr>
            <w:color w:val="auto"/>
          </w:rPr>
          <w:alias w:val="appearing"/>
          <w:tag w:val="appearing"/>
          <w:id w:val="-129792691"/>
          <w:placeholder>
            <w:docPart w:val="04486FDA7E9044C8A87B1821DC15142E"/>
          </w:placeholder>
          <w:showingPlcHdr/>
          <w:dropDownList>
            <w:listItem w:value="Choose an item."/>
            <w:listItem w:displayText="not appearing" w:value="not appearing"/>
            <w:listItem w:displayText="appearing" w:value="appearing"/>
          </w:dropDownList>
        </w:sdtPr>
        <w:sdtContent>
          <w:r w:rsidRPr="00512F5F">
            <w:rPr>
              <w:rFonts w:ascii="Aptos" w:eastAsia="Aptos" w:hAnsi="Aptos"/>
              <w:color w:val="666666"/>
              <w:sz w:val="22"/>
              <w:szCs w:val="22"/>
            </w:rPr>
            <w:t>Choose an item.</w:t>
          </w:r>
        </w:sdtContent>
      </w:sdt>
      <w:r w:rsidRPr="00512F5F">
        <w:rPr>
          <w:color w:val="auto"/>
        </w:rPr>
        <w:t xml:space="preserve"> </w:t>
      </w:r>
      <w:r w:rsidR="003B7CDD" w:rsidRPr="00512F5F">
        <w:rPr>
          <w:color w:val="auto"/>
        </w:rPr>
        <w:t>I</w:t>
      </w:r>
      <w:r w:rsidRPr="00512F5F">
        <w:rPr>
          <w:color w:val="auto"/>
        </w:rPr>
        <w:t xml:space="preserve">n person </w:t>
      </w:r>
      <w:sdt>
        <w:sdtPr>
          <w:rPr>
            <w:color w:val="auto"/>
          </w:rPr>
          <w:id w:val="1228885329"/>
          <w:placeholder>
            <w:docPart w:val="04486FDA7E9044C8A87B1821DC15142E"/>
          </w:placeholder>
          <w:showingPlcHdr/>
          <w:dropDownList>
            <w:listItem w:value="Choose an item."/>
            <w:listItem w:displayText="and" w:value="and"/>
            <w:listItem w:displayText="but" w:value="but"/>
          </w:dropDownList>
        </w:sdtPr>
        <w:sdtContent>
          <w:r w:rsidRPr="00512F5F">
            <w:rPr>
              <w:rFonts w:ascii="Aptos" w:eastAsia="Aptos" w:hAnsi="Aptos"/>
              <w:color w:val="666666"/>
              <w:sz w:val="22"/>
              <w:szCs w:val="22"/>
            </w:rPr>
            <w:t>Choose an item.</w:t>
          </w:r>
        </w:sdtContent>
      </w:sdt>
      <w:r w:rsidRPr="00512F5F">
        <w:rPr>
          <w:color w:val="auto"/>
        </w:rPr>
        <w:t xml:space="preserve"> </w:t>
      </w:r>
      <w:sdt>
        <w:sdtPr>
          <w:rPr>
            <w:color w:val="auto"/>
          </w:rPr>
          <w:alias w:val="represented by counsel"/>
          <w:tag w:val="represented by counsel"/>
          <w:id w:val="1650783608"/>
          <w:placeholder>
            <w:docPart w:val="04486FDA7E9044C8A87B1821DC15142E"/>
          </w:placeholder>
          <w:showingPlcHdr/>
          <w:dropDownList>
            <w:listItem w:value="Choose an item."/>
            <w:listItem w:displayText="represented by counsel" w:value="represented by counsel"/>
            <w:listItem w:displayText="not represented by counsel" w:value="not represented by counsel"/>
          </w:dropDownList>
        </w:sdtPr>
        <w:sdtContent>
          <w:r w:rsidRPr="00512F5F">
            <w:rPr>
              <w:rFonts w:ascii="Aptos" w:eastAsia="Aptos" w:hAnsi="Aptos"/>
              <w:color w:val="666666"/>
              <w:sz w:val="22"/>
              <w:szCs w:val="22"/>
            </w:rPr>
            <w:t>Choose an item.</w:t>
          </w:r>
        </w:sdtContent>
      </w:sdt>
      <w:r w:rsidRPr="00512F5F">
        <w:rPr>
          <w:color w:val="auto"/>
        </w:rPr>
        <w:t xml:space="preserve">, </w:t>
      </w:r>
      <w:sdt>
        <w:sdtPr>
          <w:rPr>
            <w:color w:val="auto"/>
          </w:rPr>
          <w:id w:val="1566374002"/>
          <w:placeholder>
            <w:docPart w:val="75EE02FA74C2483D81CC857F238AA80A"/>
          </w:placeholder>
          <w:showingPlcHdr/>
        </w:sdtPr>
        <w:sdtContent>
          <w:r w:rsidRPr="00512F5F">
            <w:rPr>
              <w:rFonts w:ascii="Aptos" w:eastAsia="Aptos" w:hAnsi="Aptos"/>
              <w:color w:val="666666"/>
              <w:sz w:val="22"/>
              <w:szCs w:val="22"/>
            </w:rPr>
            <w:t>Click or tap here to enter text.</w:t>
          </w:r>
        </w:sdtContent>
      </w:sdt>
      <w:r>
        <w:t xml:space="preserve">; </w:t>
      </w:r>
      <w:r w:rsidRPr="00512F5F">
        <w:rPr>
          <w:color w:val="auto"/>
        </w:rPr>
        <w:t xml:space="preserve">the minor children </w:t>
      </w:r>
      <w:sdt>
        <w:sdtPr>
          <w:rPr>
            <w:color w:val="auto"/>
          </w:rPr>
          <w:alias w:val="appearing"/>
          <w:tag w:val="appearing"/>
          <w:id w:val="1546249019"/>
          <w:placeholder>
            <w:docPart w:val="9D547F3800914F62873865490FEFF0DB"/>
          </w:placeholder>
          <w:showingPlcHdr/>
          <w:comboBox>
            <w:listItem w:value="Choose an item."/>
            <w:listItem w:displayText="appearing" w:value="appearing"/>
            <w:listItem w:displayText="not appearing" w:value="not appearing"/>
          </w:comboBox>
        </w:sdtPr>
        <w:sdtContent>
          <w:r w:rsidRPr="00512F5F">
            <w:rPr>
              <w:rFonts w:eastAsia="Calibri"/>
              <w:color w:val="666666"/>
            </w:rPr>
            <w:t>Choose an item.</w:t>
          </w:r>
        </w:sdtContent>
      </w:sdt>
      <w:r w:rsidRPr="00512F5F">
        <w:rPr>
          <w:color w:val="auto"/>
        </w:rPr>
        <w:t xml:space="preserve"> </w:t>
      </w:r>
      <w:r w:rsidR="003B7CDD" w:rsidRPr="00512F5F">
        <w:rPr>
          <w:color w:val="auto"/>
        </w:rPr>
        <w:t>I</w:t>
      </w:r>
      <w:r w:rsidRPr="00512F5F">
        <w:rPr>
          <w:color w:val="auto"/>
        </w:rPr>
        <w:t xml:space="preserve">n person but represented by counsel, </w:t>
      </w:r>
      <w:sdt>
        <w:sdtPr>
          <w:rPr>
            <w:color w:val="auto"/>
          </w:rPr>
          <w:id w:val="-1495787078"/>
          <w:placeholder>
            <w:docPart w:val="F92C2C55CBE04F1F939CC2E881864E06"/>
          </w:placeholder>
          <w:showingPlcHdr/>
        </w:sdtPr>
        <w:sdtContent>
          <w:r w:rsidRPr="00512F5F">
            <w:rPr>
              <w:rFonts w:eastAsia="Calibri"/>
              <w:color w:val="666666"/>
            </w:rPr>
            <w:t>Click or tap here to enter text.</w:t>
          </w:r>
        </w:sdtContent>
      </w:sdt>
      <w:r w:rsidRPr="00512F5F">
        <w:rPr>
          <w:color w:val="auto"/>
        </w:rPr>
        <w:t xml:space="preserve">; CASA </w:t>
      </w:r>
      <w:sdt>
        <w:sdtPr>
          <w:rPr>
            <w:color w:val="auto"/>
          </w:rPr>
          <w:alias w:val="appearing through its designated agent"/>
          <w:tag w:val="appearing through its designated agent"/>
          <w:id w:val="1248697698"/>
          <w:placeholder>
            <w:docPart w:val="5351D99B9BCF4EAEBFE7FAF6E4AE1171"/>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512F5F">
            <w:rPr>
              <w:rFonts w:ascii="Aptos" w:eastAsia="Aptos" w:hAnsi="Aptos"/>
              <w:color w:val="666666"/>
              <w:sz w:val="22"/>
              <w:szCs w:val="22"/>
            </w:rPr>
            <w:t>Choose an item.</w:t>
          </w:r>
        </w:sdtContent>
      </w:sdt>
      <w:r w:rsidRPr="00305220">
        <w:t>;</w:t>
      </w:r>
      <w:r>
        <w:t xml:space="preserve"> the Tribe</w:t>
      </w:r>
      <w:r w:rsidRPr="00512F5F">
        <w:rPr>
          <w:color w:val="auto"/>
        </w:rPr>
        <w:t xml:space="preserve"> </w:t>
      </w:r>
      <w:sdt>
        <w:sdtPr>
          <w:rPr>
            <w:color w:val="auto"/>
          </w:rPr>
          <w:alias w:val="represented by counsel"/>
          <w:tag w:val="represented by counsel"/>
          <w:id w:val="491377238"/>
          <w:placeholder>
            <w:docPart w:val="AD9B94EE97AE4D839A78DC56213E20AB"/>
          </w:placeholder>
          <w:showingPlcHdr/>
          <w:dropDownList>
            <w:listItem w:value="Choose an item."/>
            <w:listItem w:displayText="represented by counsel" w:value="represented by counsel"/>
            <w:listItem w:displayText="not represented by counsel" w:value="not represented by counsel"/>
          </w:dropDownList>
        </w:sdtPr>
        <w:sdtContent>
          <w:r w:rsidRPr="00512F5F">
            <w:rPr>
              <w:rFonts w:ascii="Aptos" w:eastAsia="Aptos" w:hAnsi="Aptos"/>
              <w:color w:val="666666"/>
              <w:sz w:val="22"/>
              <w:szCs w:val="22"/>
            </w:rPr>
            <w:t>Choose an item.</w:t>
          </w:r>
        </w:sdtContent>
      </w:sdt>
      <w:r>
        <w:t xml:space="preserve"> , </w:t>
      </w:r>
      <w:sdt>
        <w:sdtPr>
          <w:id w:val="-1714646733"/>
          <w:placeholder>
            <w:docPart w:val="DEA6FDEA01274BA3879AD70D1B19FD3D"/>
          </w:placeholder>
          <w:showingPlcHdr/>
        </w:sdtPr>
        <w:sdtContent>
          <w:r w:rsidRPr="00835C1D">
            <w:rPr>
              <w:rStyle w:val="PlaceholderText"/>
              <w:rFonts w:eastAsiaTheme="minorHAnsi"/>
            </w:rPr>
            <w:t>Click or tap here to enter text.</w:t>
          </w:r>
        </w:sdtContent>
      </w:sdt>
      <w:r>
        <w:t>; the Court, having reviewed the records and files herein and being fully informed in the premises, does now hereby</w:t>
      </w:r>
    </w:p>
    <w:p w14:paraId="1B5E06A4" w14:textId="77777777" w:rsidR="00C76951" w:rsidRDefault="00C76951">
      <w:pPr>
        <w:spacing w:after="160" w:line="259" w:lineRule="auto"/>
      </w:pPr>
      <w:r>
        <w:br w:type="page"/>
      </w:r>
    </w:p>
    <w:p w14:paraId="01318EAF" w14:textId="77777777" w:rsidR="00C76951" w:rsidRPr="003A4B5B" w:rsidRDefault="00C76951" w:rsidP="001901A5">
      <w:pPr>
        <w:spacing w:line="480" w:lineRule="auto"/>
        <w:ind w:firstLine="720"/>
      </w:pPr>
      <w:r>
        <w:lastRenderedPageBreak/>
        <w:t xml:space="preserve">ORDERED, that the minor child </w:t>
      </w:r>
      <w:r w:rsidRPr="003A4B5B">
        <w:t>shall remain in the Department of Social Services’ legal and physical custody through the pendency of the proceedings; and it is further</w:t>
      </w:r>
    </w:p>
    <w:p w14:paraId="653B7F87" w14:textId="7FE1A00C" w:rsidR="00C76951" w:rsidRDefault="00C76951" w:rsidP="007067A8">
      <w:pPr>
        <w:spacing w:line="480" w:lineRule="auto"/>
        <w:ind w:firstLine="745"/>
      </w:pPr>
      <w:r w:rsidRPr="003A4B5B">
        <w:t>ORDERED, that the Department of Social Servic</w:t>
      </w:r>
      <w:r>
        <w:t>es has made active</w:t>
      </w:r>
      <w:r w:rsidRPr="003A4B5B">
        <w:t xml:space="preserve"> efforts to achieve the permanent plan of reunification of the</w:t>
      </w:r>
      <w:r>
        <w:t xml:space="preserve"> child with her parents and these efforts have been unsuccessful </w:t>
      </w:r>
      <w:r w:rsidRPr="003A4B5B">
        <w:t>and it would be contrary to the children’s welfare to be returned home</w:t>
      </w:r>
      <w:r>
        <w:t>; a</w:t>
      </w:r>
      <w:r w:rsidRPr="003A4B5B">
        <w:t>nd it is further</w:t>
      </w:r>
    </w:p>
    <w:p w14:paraId="3564D4B0" w14:textId="66D22D29" w:rsidR="007067A8" w:rsidRDefault="00000000" w:rsidP="007067A8">
      <w:pPr>
        <w:spacing w:line="480" w:lineRule="auto"/>
        <w:ind w:firstLine="720"/>
      </w:pPr>
      <w:sdt>
        <w:sdtPr>
          <w:rPr>
            <w:sz w:val="22"/>
            <w:szCs w:val="22"/>
          </w:rPr>
          <w:id w:val="532158369"/>
          <w:placeholder>
            <w:docPart w:val="3DCC09EACFAA470C823FB763B424FEA3"/>
          </w:placeholder>
          <w:showingPlcHdr/>
          <w:comboBox>
            <w:listItem w:value="Choose an item."/>
            <w:listItem w:displayText="ORDERED, that the Department of Social Services shall adopt the following plan:" w:value="ORDERED, that the Department of Social Services shall adopt the following plan:"/>
            <w:listItem w:displayText="The court finds a compelling reason to not return the child/children home or to move for termination of parental rights or guardian based on the following circumstances:_______________________________________________________" w:value="The court finds a compelling reason to not return the child/children home or to move for termination of parental rights or guardian based on the following circumstances:_______________________________________________________"/>
          </w:comboBox>
        </w:sdtPr>
        <w:sdtContent>
          <w:r w:rsidR="00782E9F">
            <w:rPr>
              <w:rStyle w:val="PlaceholderText"/>
              <w:rFonts w:eastAsia="Calibri"/>
            </w:rPr>
            <w:t>Choose an item.</w:t>
          </w:r>
        </w:sdtContent>
      </w:sdt>
      <w:r w:rsidR="007067A8" w:rsidRPr="00512371">
        <w:t xml:space="preserve"> </w:t>
      </w:r>
      <w:sdt>
        <w:sdtPr>
          <w:id w:val="-1920709390"/>
          <w:placeholder>
            <w:docPart w:val="6A309CBAE80E45628ED3385B5F23A819"/>
          </w:placeholder>
          <w:showingPlcHdr/>
          <w:comboBox>
            <w:listItem w:value="Choose an item."/>
            <w:listItem w:displayText=" " w:value=" "/>
            <w:listItem w:displayText="the child/children shall be reunified with the [birth father/birth mother/birth parents] and a plan for that reunification shall be followed.  " w:value="the child/children shall be reunified with the [birth father/birth mother/birth parents] and a plan for that reunification shall be followed.  "/>
            <w:listItem w:displayText="the child/children shall be placed for adoption; the state is hereby ordered to notify the parties of the intent to seek the termination of parental rights, if the notice has not been previously provided." w:value="the child/children shall be placed for adoption; the state is hereby ordered to notify the parties of the intent to seek the termination of parental rights, if the notice has not been previously provided."/>
            <w:listItem w:displayText="the child/children shall be referred for legal guardianship with the following individual: _____________________________________" w:value="the child/children shall be referred for legal guardianship with the following individual: _____________________________________"/>
            <w:listItem w:displayText="the child/children shall be placed permanently with a fit and living relative: _________________________________________________" w:value="the child/children shall be placed permanently with a fit and living relative: _________________________________________________"/>
            <w:listItem w:displayText="this court having found a compelling reason that no other option be adopted, The child (Child over 16 years old) shall be placed in a planned permanent living arrangement as follows:___________________________" w:value="this court having found a compelling reason that no other option be adopted, The child (Child over 16 years old) shall be placed in a planned permanent living arrangement as follows:___________________________"/>
          </w:comboBox>
        </w:sdtPr>
        <w:sdtContent>
          <w:r w:rsidR="00782E9F" w:rsidRPr="000C0BDB">
            <w:rPr>
              <w:rStyle w:val="PlaceholderText"/>
              <w:rFonts w:eastAsia="Calibri"/>
            </w:rPr>
            <w:t>Choose an item.</w:t>
          </w:r>
        </w:sdtContent>
      </w:sdt>
      <w:r w:rsidR="007067A8">
        <w:t xml:space="preserve"> </w:t>
      </w:r>
    </w:p>
    <w:p w14:paraId="3698417A" w14:textId="77777777" w:rsidR="00C76951" w:rsidRDefault="00C76951" w:rsidP="001901A5">
      <w:pPr>
        <w:spacing w:line="480" w:lineRule="auto"/>
        <w:ind w:firstLine="720"/>
      </w:pPr>
      <w:r w:rsidRPr="003A4B5B">
        <w:t>ORDERED that the least restrictive alternative available i</w:t>
      </w:r>
      <w:r>
        <w:t>n the minor child’</w:t>
      </w:r>
      <w:r w:rsidRPr="003A4B5B">
        <w:t>s best interest is</w:t>
      </w:r>
      <w:r>
        <w:t xml:space="preserve"> continued</w:t>
      </w:r>
      <w:r w:rsidRPr="003A4B5B">
        <w:t xml:space="preserve"> </w:t>
      </w:r>
      <w:r>
        <w:t>l</w:t>
      </w:r>
      <w:r w:rsidRPr="003A4B5B">
        <w:t>egal and physical custody with the Department of Social Services</w:t>
      </w:r>
      <w:r>
        <w:t>.</w:t>
      </w:r>
    </w:p>
    <w:p w14:paraId="59492D65" w14:textId="77777777" w:rsidR="00B1221C" w:rsidRDefault="00C76951" w:rsidP="00B1221C">
      <w:pPr>
        <w:spacing w:line="480" w:lineRule="auto"/>
        <w:ind w:firstLine="720"/>
      </w:pPr>
      <w:r w:rsidRPr="003A4B5B">
        <w:t>ORDERED, that re</w:t>
      </w:r>
      <w:r>
        <w:t xml:space="preserve">turning custody of the child </w:t>
      </w:r>
      <w:r w:rsidRPr="003A4B5B">
        <w:t>to the parents</w:t>
      </w:r>
      <w:r>
        <w:t xml:space="preserve"> </w:t>
      </w:r>
      <w:r w:rsidRPr="003A4B5B">
        <w:t>would likely result in serious emotional and/or physi</w:t>
      </w:r>
      <w:r>
        <w:t>cal damage to the minor child</w:t>
      </w:r>
      <w:r w:rsidRPr="003A4B5B">
        <w:t>; and it is further</w:t>
      </w:r>
    </w:p>
    <w:p w14:paraId="3EEA19D5" w14:textId="37CE79BE" w:rsidR="007C093C" w:rsidRDefault="00C76951" w:rsidP="00B1221C">
      <w:pPr>
        <w:spacing w:line="480" w:lineRule="auto"/>
        <w:ind w:firstLine="720"/>
      </w:pPr>
      <w:r>
        <w:t>ORDERED, that active efforts have been made to provide remedial services and rehabilitative programs designed to prevent the breakup of the Indian family and these efforts have proven unsuccessful.</w:t>
      </w:r>
    </w:p>
    <w:p w14:paraId="0852463E" w14:textId="77777777" w:rsidR="00C76951" w:rsidRPr="003A4B5B" w:rsidRDefault="00C76951" w:rsidP="001901A5">
      <w:pPr>
        <w:spacing w:line="480" w:lineRule="auto"/>
      </w:pPr>
      <w:r>
        <w:tab/>
      </w:r>
      <w:r w:rsidRPr="003A4B5B">
        <w:t xml:space="preserve">Dated this </w:t>
      </w:r>
      <w:sdt>
        <w:sdtPr>
          <w:id w:val="-1285886282"/>
          <w:placeholder>
            <w:docPart w:val="DEA6FDEA01274BA3879AD70D1B19FD3D"/>
          </w:placeholder>
          <w:showingPlcHdr/>
        </w:sdtPr>
        <w:sdtContent>
          <w:r w:rsidRPr="00835C1D">
            <w:rPr>
              <w:rStyle w:val="PlaceholderText"/>
              <w:rFonts w:eastAsiaTheme="minorHAnsi"/>
            </w:rPr>
            <w:t>Click or tap here to enter text.</w:t>
          </w:r>
        </w:sdtContent>
      </w:sdt>
      <w:r w:rsidRPr="003A4B5B">
        <w:t xml:space="preserve"> day of </w:t>
      </w:r>
      <w:sdt>
        <w:sdtPr>
          <w:id w:val="1144702195"/>
          <w:placeholder>
            <w:docPart w:val="DEA6FDEA01274BA3879AD70D1B19FD3D"/>
          </w:placeholder>
          <w:showingPlcHdr/>
        </w:sdtPr>
        <w:sdtContent>
          <w:r w:rsidRPr="00835C1D">
            <w:rPr>
              <w:rStyle w:val="PlaceholderText"/>
              <w:rFonts w:eastAsiaTheme="minorHAnsi"/>
            </w:rPr>
            <w:t>Click or tap here to enter text.</w:t>
          </w:r>
        </w:sdtContent>
      </w:sdt>
      <w:r w:rsidRPr="003A4B5B">
        <w:t xml:space="preserve"> effective however, the </w:t>
      </w:r>
      <w:sdt>
        <w:sdtPr>
          <w:id w:val="1466394115"/>
          <w:placeholder>
            <w:docPart w:val="DEA6FDEA01274BA3879AD70D1B19FD3D"/>
          </w:placeholder>
          <w:showingPlcHdr/>
        </w:sdtPr>
        <w:sdtContent>
          <w:r w:rsidRPr="00835C1D">
            <w:rPr>
              <w:rStyle w:val="PlaceholderText"/>
              <w:rFonts w:eastAsiaTheme="minorHAnsi"/>
            </w:rPr>
            <w:t>Click or tap here to enter text.</w:t>
          </w:r>
        </w:sdtContent>
      </w:sdt>
      <w:r>
        <w:t xml:space="preserve"> d</w:t>
      </w:r>
      <w:r w:rsidRPr="003A4B5B">
        <w:t>ay of</w:t>
      </w:r>
      <w:r>
        <w:t xml:space="preserve"> </w:t>
      </w:r>
      <w:sdt>
        <w:sdtPr>
          <w:id w:val="-132246106"/>
          <w:placeholder>
            <w:docPart w:val="DEA6FDEA01274BA3879AD70D1B19FD3D"/>
          </w:placeholder>
          <w:showingPlcHdr/>
        </w:sdtPr>
        <w:sdtContent>
          <w:r w:rsidRPr="00835C1D">
            <w:rPr>
              <w:rStyle w:val="PlaceholderText"/>
              <w:rFonts w:eastAsiaTheme="minorHAnsi"/>
            </w:rPr>
            <w:t>Click or tap here to enter text.</w:t>
          </w:r>
        </w:sdtContent>
      </w:sdt>
      <w:r w:rsidRPr="003A4B5B">
        <w:t>,</w:t>
      </w:r>
      <w:r>
        <w:t xml:space="preserve"> 20</w:t>
      </w:r>
      <w:sdt>
        <w:sdtPr>
          <w:id w:val="-694459693"/>
          <w:placeholder>
            <w:docPart w:val="DEA6FDEA01274BA3879AD70D1B19FD3D"/>
          </w:placeholder>
          <w:showingPlcHdr/>
        </w:sdtPr>
        <w:sdtContent>
          <w:r w:rsidRPr="00835C1D">
            <w:rPr>
              <w:rStyle w:val="PlaceholderText"/>
              <w:rFonts w:eastAsiaTheme="minorHAnsi"/>
            </w:rPr>
            <w:t>Click or tap here to enter text.</w:t>
          </w:r>
        </w:sdtContent>
      </w:sdt>
      <w:r>
        <w:t>,</w:t>
      </w:r>
      <w:r w:rsidRPr="003A4B5B">
        <w:t xml:space="preserve"> that being the date of the hearing affording judicial basis for this order.</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649"/>
        <w:gridCol w:w="1588"/>
        <w:gridCol w:w="523"/>
        <w:gridCol w:w="2664"/>
        <w:gridCol w:w="2330"/>
      </w:tblGrid>
      <w:tr w:rsidR="00C76951" w:rsidRPr="00512F5F" w14:paraId="094FD8EB" w14:textId="77777777" w:rsidTr="005B64EF">
        <w:tc>
          <w:tcPr>
            <w:tcW w:w="4247" w:type="dxa"/>
            <w:gridSpan w:val="3"/>
          </w:tcPr>
          <w:p w14:paraId="1E002DC6" w14:textId="77777777" w:rsidR="00C76951" w:rsidRPr="00512F5F" w:rsidRDefault="00C76951" w:rsidP="00512F5F">
            <w:pPr>
              <w:spacing w:line="256" w:lineRule="auto"/>
              <w:rPr>
                <w:rFonts w:eastAsia="Aptos"/>
                <w:color w:val="auto"/>
                <w:sz w:val="24"/>
              </w:rPr>
            </w:pPr>
            <w:r w:rsidRPr="00512F5F">
              <w:rPr>
                <w:rFonts w:eastAsia="Aptos"/>
                <w:color w:val="auto"/>
                <w:sz w:val="24"/>
              </w:rPr>
              <w:tab/>
            </w:r>
            <w:r w:rsidRPr="00512F5F">
              <w:rPr>
                <w:rFonts w:eastAsia="Aptos"/>
                <w:color w:val="auto"/>
                <w:sz w:val="24"/>
              </w:rPr>
              <w:tab/>
            </w:r>
            <w:r w:rsidRPr="00512F5F">
              <w:rPr>
                <w:rFonts w:eastAsia="Aptos"/>
                <w:color w:val="auto"/>
                <w:sz w:val="24"/>
              </w:rPr>
              <w:tab/>
            </w:r>
            <w:r w:rsidRPr="00512F5F">
              <w:rPr>
                <w:rFonts w:eastAsia="Aptos"/>
                <w:color w:val="auto"/>
                <w:sz w:val="24"/>
              </w:rPr>
              <w:tab/>
            </w:r>
            <w:r w:rsidRPr="00512F5F">
              <w:rPr>
                <w:rFonts w:eastAsia="Aptos"/>
                <w:color w:val="auto"/>
                <w:sz w:val="24"/>
              </w:rPr>
              <w:tab/>
            </w:r>
          </w:p>
        </w:tc>
        <w:tc>
          <w:tcPr>
            <w:tcW w:w="5517" w:type="dxa"/>
            <w:gridSpan w:val="3"/>
          </w:tcPr>
          <w:p w14:paraId="07E8CEBD" w14:textId="77777777" w:rsidR="00C76951" w:rsidRPr="00512F5F" w:rsidRDefault="00C76951" w:rsidP="00512F5F">
            <w:pPr>
              <w:spacing w:line="256" w:lineRule="auto"/>
              <w:rPr>
                <w:rFonts w:eastAsia="Aptos"/>
                <w:color w:val="auto"/>
                <w:sz w:val="24"/>
              </w:rPr>
            </w:pPr>
            <w:r w:rsidRPr="00512F5F">
              <w:rPr>
                <w:rFonts w:eastAsia="Aptos"/>
                <w:color w:val="auto"/>
                <w:sz w:val="24"/>
              </w:rPr>
              <w:t>BY THE COURT:</w:t>
            </w:r>
          </w:p>
        </w:tc>
      </w:tr>
      <w:tr w:rsidR="00C76951" w:rsidRPr="00512F5F" w14:paraId="10A40931" w14:textId="77777777" w:rsidTr="005B64EF">
        <w:tc>
          <w:tcPr>
            <w:tcW w:w="9764" w:type="dxa"/>
            <w:gridSpan w:val="6"/>
          </w:tcPr>
          <w:p w14:paraId="7B914F81" w14:textId="77777777" w:rsidR="00C76951" w:rsidRPr="00512F5F" w:rsidRDefault="00C76951" w:rsidP="00512F5F">
            <w:pPr>
              <w:spacing w:line="256" w:lineRule="auto"/>
              <w:rPr>
                <w:rFonts w:eastAsia="Aptos"/>
                <w:color w:val="auto"/>
                <w:sz w:val="24"/>
              </w:rPr>
            </w:pPr>
          </w:p>
        </w:tc>
      </w:tr>
      <w:tr w:rsidR="00C76951" w:rsidRPr="00512F5F" w14:paraId="55054B27" w14:textId="77777777" w:rsidTr="005B64EF">
        <w:tc>
          <w:tcPr>
            <w:tcW w:w="4247" w:type="dxa"/>
            <w:gridSpan w:val="3"/>
          </w:tcPr>
          <w:p w14:paraId="00016410" w14:textId="77777777" w:rsidR="00C76951" w:rsidRPr="00512F5F" w:rsidRDefault="00C76951" w:rsidP="00512F5F">
            <w:pPr>
              <w:spacing w:line="256" w:lineRule="auto"/>
              <w:rPr>
                <w:rFonts w:eastAsia="Aptos"/>
                <w:color w:val="auto"/>
                <w:sz w:val="24"/>
              </w:rPr>
            </w:pPr>
            <w:r w:rsidRPr="00512F5F">
              <w:rPr>
                <w:rFonts w:eastAsia="Aptos"/>
                <w:color w:val="auto"/>
                <w:sz w:val="24"/>
              </w:rPr>
              <w:tab/>
            </w:r>
            <w:r w:rsidRPr="00512F5F">
              <w:rPr>
                <w:rFonts w:eastAsia="Aptos"/>
                <w:color w:val="auto"/>
                <w:sz w:val="24"/>
              </w:rPr>
              <w:tab/>
            </w:r>
            <w:r w:rsidRPr="00512F5F">
              <w:rPr>
                <w:rFonts w:eastAsia="Aptos"/>
                <w:color w:val="auto"/>
                <w:sz w:val="24"/>
              </w:rPr>
              <w:tab/>
            </w:r>
            <w:r w:rsidRPr="00512F5F">
              <w:rPr>
                <w:rFonts w:eastAsia="Aptos"/>
                <w:color w:val="auto"/>
                <w:sz w:val="24"/>
              </w:rPr>
              <w:tab/>
            </w:r>
          </w:p>
        </w:tc>
        <w:tc>
          <w:tcPr>
            <w:tcW w:w="523" w:type="dxa"/>
          </w:tcPr>
          <w:p w14:paraId="50686352" w14:textId="77777777" w:rsidR="00C76951" w:rsidRPr="00512F5F" w:rsidRDefault="00C76951" w:rsidP="00512F5F">
            <w:pPr>
              <w:spacing w:line="256" w:lineRule="auto"/>
              <w:rPr>
                <w:rFonts w:eastAsia="Aptos"/>
                <w:color w:val="auto"/>
              </w:rPr>
            </w:pPr>
          </w:p>
        </w:tc>
        <w:tc>
          <w:tcPr>
            <w:tcW w:w="2664" w:type="dxa"/>
            <w:tcBorders>
              <w:bottom w:val="single" w:sz="4" w:space="0" w:color="auto"/>
            </w:tcBorders>
          </w:tcPr>
          <w:p w14:paraId="4FB732C1" w14:textId="77777777" w:rsidR="00C76951" w:rsidRPr="00512F5F" w:rsidRDefault="00C76951" w:rsidP="00512F5F">
            <w:pPr>
              <w:spacing w:line="256" w:lineRule="auto"/>
              <w:rPr>
                <w:rFonts w:eastAsia="Aptos"/>
                <w:color w:val="auto"/>
                <w:sz w:val="24"/>
              </w:rPr>
            </w:pPr>
          </w:p>
        </w:tc>
        <w:tc>
          <w:tcPr>
            <w:tcW w:w="2330" w:type="dxa"/>
          </w:tcPr>
          <w:p w14:paraId="42230861" w14:textId="77777777" w:rsidR="00C76951" w:rsidRPr="00512F5F" w:rsidRDefault="00C76951" w:rsidP="00512F5F">
            <w:pPr>
              <w:spacing w:line="256" w:lineRule="auto"/>
              <w:rPr>
                <w:rFonts w:eastAsia="Aptos"/>
                <w:color w:val="auto"/>
                <w:sz w:val="24"/>
              </w:rPr>
            </w:pPr>
          </w:p>
        </w:tc>
      </w:tr>
      <w:tr w:rsidR="00C76951" w:rsidRPr="00512F5F" w14:paraId="76B7A331" w14:textId="77777777" w:rsidTr="005B64EF">
        <w:tc>
          <w:tcPr>
            <w:tcW w:w="4247" w:type="dxa"/>
            <w:gridSpan w:val="3"/>
          </w:tcPr>
          <w:p w14:paraId="4720EFCF" w14:textId="77777777" w:rsidR="00C76951" w:rsidRPr="00512F5F" w:rsidRDefault="00C76951" w:rsidP="00512F5F">
            <w:pPr>
              <w:spacing w:line="256" w:lineRule="auto"/>
              <w:rPr>
                <w:rFonts w:eastAsia="Aptos"/>
                <w:color w:val="auto"/>
                <w:sz w:val="24"/>
              </w:rPr>
            </w:pPr>
            <w:r w:rsidRPr="00512F5F">
              <w:rPr>
                <w:rFonts w:eastAsia="Aptos"/>
                <w:color w:val="auto"/>
                <w:sz w:val="24"/>
              </w:rPr>
              <w:t>ATTEST:</w:t>
            </w:r>
            <w:r w:rsidRPr="00512F5F">
              <w:rPr>
                <w:rFonts w:eastAsia="Aptos"/>
                <w:color w:val="auto"/>
                <w:sz w:val="24"/>
              </w:rPr>
              <w:tab/>
            </w:r>
            <w:r w:rsidRPr="00512F5F">
              <w:rPr>
                <w:rFonts w:eastAsia="Aptos"/>
                <w:color w:val="auto"/>
                <w:sz w:val="24"/>
              </w:rPr>
              <w:tab/>
            </w:r>
            <w:r w:rsidRPr="00512F5F">
              <w:rPr>
                <w:rFonts w:eastAsia="Aptos"/>
                <w:color w:val="auto"/>
                <w:sz w:val="24"/>
              </w:rPr>
              <w:tab/>
            </w:r>
          </w:p>
        </w:tc>
        <w:tc>
          <w:tcPr>
            <w:tcW w:w="5517" w:type="dxa"/>
            <w:gridSpan w:val="3"/>
          </w:tcPr>
          <w:p w14:paraId="559CAD77" w14:textId="77777777" w:rsidR="00C76951" w:rsidRPr="00512F5F" w:rsidRDefault="00C76951" w:rsidP="00512F5F">
            <w:pPr>
              <w:spacing w:line="256" w:lineRule="auto"/>
              <w:rPr>
                <w:rFonts w:eastAsia="Aptos"/>
                <w:color w:val="auto"/>
                <w:sz w:val="24"/>
              </w:rPr>
            </w:pPr>
            <w:r w:rsidRPr="00512F5F">
              <w:rPr>
                <w:rFonts w:eastAsia="Aptos"/>
                <w:color w:val="auto"/>
                <w:sz w:val="24"/>
              </w:rPr>
              <w:t xml:space="preserve">The Honorable </w:t>
            </w:r>
            <w:sdt>
              <w:sdtPr>
                <w:rPr>
                  <w:rFonts w:eastAsia="Aptos"/>
                  <w:color w:val="auto"/>
                </w:rPr>
                <w:id w:val="-1207335643"/>
                <w:placeholder>
                  <w:docPart w:val="04E4982C5D4F427283CD11874D6A232D"/>
                </w:placeholder>
                <w:showingPlcHdr/>
              </w:sdtPr>
              <w:sdtContent>
                <w:r w:rsidRPr="00512F5F">
                  <w:rPr>
                    <w:rFonts w:eastAsia="Aptos"/>
                    <w:color w:val="666666"/>
                  </w:rPr>
                  <w:t>Click or tap here to enter text.</w:t>
                </w:r>
              </w:sdtContent>
            </w:sdt>
          </w:p>
        </w:tc>
      </w:tr>
      <w:tr w:rsidR="00C76951" w:rsidRPr="00512F5F" w14:paraId="32D05D6E" w14:textId="77777777" w:rsidTr="005B64EF">
        <w:tc>
          <w:tcPr>
            <w:tcW w:w="4247" w:type="dxa"/>
            <w:gridSpan w:val="3"/>
          </w:tcPr>
          <w:p w14:paraId="7DFC7D64" w14:textId="77777777" w:rsidR="00C76951" w:rsidRPr="00512F5F" w:rsidRDefault="00C76951" w:rsidP="00512F5F">
            <w:pPr>
              <w:spacing w:line="256" w:lineRule="auto"/>
              <w:rPr>
                <w:rFonts w:eastAsia="Aptos"/>
                <w:color w:val="auto"/>
                <w:sz w:val="24"/>
              </w:rPr>
            </w:pPr>
            <w:r w:rsidRPr="00512F5F">
              <w:rPr>
                <w:rFonts w:eastAsia="Aptos"/>
                <w:color w:val="auto"/>
                <w:sz w:val="24"/>
              </w:rPr>
              <w:tab/>
            </w:r>
            <w:r w:rsidRPr="00512F5F">
              <w:rPr>
                <w:rFonts w:eastAsia="Aptos"/>
                <w:color w:val="auto"/>
                <w:sz w:val="24"/>
              </w:rPr>
              <w:tab/>
            </w:r>
            <w:r w:rsidRPr="00512F5F">
              <w:rPr>
                <w:rFonts w:eastAsia="Aptos"/>
                <w:color w:val="auto"/>
                <w:sz w:val="24"/>
              </w:rPr>
              <w:tab/>
            </w:r>
          </w:p>
        </w:tc>
        <w:tc>
          <w:tcPr>
            <w:tcW w:w="5517" w:type="dxa"/>
            <w:gridSpan w:val="3"/>
          </w:tcPr>
          <w:p w14:paraId="5A63696D" w14:textId="77777777" w:rsidR="00C76951" w:rsidRPr="00512F5F" w:rsidRDefault="00C76951" w:rsidP="00512F5F">
            <w:pPr>
              <w:spacing w:line="256" w:lineRule="auto"/>
              <w:rPr>
                <w:rFonts w:eastAsia="Aptos"/>
                <w:color w:val="auto"/>
                <w:sz w:val="24"/>
              </w:rPr>
            </w:pPr>
            <w:r w:rsidRPr="00512F5F">
              <w:rPr>
                <w:rFonts w:eastAsia="Aptos"/>
                <w:color w:val="auto"/>
                <w:sz w:val="24"/>
              </w:rPr>
              <w:t>Judge of the Circuit Court</w:t>
            </w:r>
          </w:p>
        </w:tc>
      </w:tr>
      <w:tr w:rsidR="00C76951" w:rsidRPr="00512F5F" w14:paraId="6A4F2BB0" w14:textId="77777777" w:rsidTr="005B64EF">
        <w:tc>
          <w:tcPr>
            <w:tcW w:w="9764" w:type="dxa"/>
            <w:gridSpan w:val="6"/>
          </w:tcPr>
          <w:p w14:paraId="7E9D0ED6" w14:textId="77777777" w:rsidR="00C76951" w:rsidRPr="00512F5F" w:rsidRDefault="00C76951" w:rsidP="00512F5F">
            <w:pPr>
              <w:spacing w:line="256" w:lineRule="auto"/>
              <w:rPr>
                <w:rFonts w:eastAsia="Aptos"/>
                <w:color w:val="auto"/>
                <w:sz w:val="24"/>
              </w:rPr>
            </w:pPr>
            <w:r w:rsidRPr="00512F5F">
              <w:rPr>
                <w:rFonts w:eastAsia="Aptos"/>
                <w:color w:val="auto"/>
                <w:sz w:val="24"/>
              </w:rPr>
              <w:t>Clerk of Court</w:t>
            </w:r>
          </w:p>
        </w:tc>
      </w:tr>
      <w:tr w:rsidR="00C76951" w:rsidRPr="00512F5F" w14:paraId="39FCA9EC" w14:textId="77777777" w:rsidTr="005B64EF">
        <w:tc>
          <w:tcPr>
            <w:tcW w:w="1010" w:type="dxa"/>
          </w:tcPr>
          <w:p w14:paraId="7A4BFA31" w14:textId="77777777" w:rsidR="00C76951" w:rsidRPr="00512F5F" w:rsidRDefault="00C76951" w:rsidP="00512F5F">
            <w:pPr>
              <w:spacing w:line="256" w:lineRule="auto"/>
              <w:rPr>
                <w:rFonts w:eastAsia="Aptos"/>
                <w:color w:val="auto"/>
                <w:sz w:val="24"/>
              </w:rPr>
            </w:pPr>
            <w:r w:rsidRPr="00512F5F">
              <w:rPr>
                <w:rFonts w:eastAsia="Aptos"/>
                <w:color w:val="auto"/>
                <w:sz w:val="24"/>
              </w:rPr>
              <w:t xml:space="preserve">BY: </w:t>
            </w:r>
          </w:p>
        </w:tc>
        <w:tc>
          <w:tcPr>
            <w:tcW w:w="1649" w:type="dxa"/>
            <w:tcBorders>
              <w:bottom w:val="single" w:sz="4" w:space="0" w:color="auto"/>
            </w:tcBorders>
          </w:tcPr>
          <w:p w14:paraId="4FCA2249" w14:textId="77777777" w:rsidR="00C76951" w:rsidRPr="00512F5F" w:rsidRDefault="00C76951" w:rsidP="00512F5F">
            <w:pPr>
              <w:spacing w:line="256" w:lineRule="auto"/>
              <w:rPr>
                <w:rFonts w:eastAsia="Aptos"/>
                <w:color w:val="auto"/>
                <w:sz w:val="24"/>
              </w:rPr>
            </w:pPr>
          </w:p>
        </w:tc>
        <w:tc>
          <w:tcPr>
            <w:tcW w:w="7105" w:type="dxa"/>
            <w:gridSpan w:val="4"/>
          </w:tcPr>
          <w:p w14:paraId="1892275C" w14:textId="77777777" w:rsidR="00C76951" w:rsidRPr="00512F5F" w:rsidRDefault="00C76951" w:rsidP="00512F5F">
            <w:pPr>
              <w:spacing w:line="256" w:lineRule="auto"/>
              <w:rPr>
                <w:rFonts w:eastAsia="Aptos"/>
                <w:color w:val="auto"/>
                <w:sz w:val="24"/>
              </w:rPr>
            </w:pPr>
          </w:p>
        </w:tc>
      </w:tr>
      <w:tr w:rsidR="00C76951" w:rsidRPr="00512F5F" w14:paraId="49305982" w14:textId="77777777" w:rsidTr="005B64EF">
        <w:tc>
          <w:tcPr>
            <w:tcW w:w="9764" w:type="dxa"/>
            <w:gridSpan w:val="6"/>
          </w:tcPr>
          <w:p w14:paraId="2D0F90BC" w14:textId="77777777" w:rsidR="00C76951" w:rsidRPr="00512F5F" w:rsidRDefault="00C76951" w:rsidP="00512F5F">
            <w:pPr>
              <w:spacing w:line="256" w:lineRule="auto"/>
              <w:rPr>
                <w:rFonts w:eastAsia="Aptos"/>
                <w:color w:val="auto"/>
                <w:sz w:val="24"/>
              </w:rPr>
            </w:pPr>
            <w:r w:rsidRPr="00512F5F">
              <w:rPr>
                <w:rFonts w:eastAsia="Aptos"/>
                <w:color w:val="auto"/>
                <w:sz w:val="24"/>
              </w:rPr>
              <w:t xml:space="preserve">Deputy </w:t>
            </w:r>
            <w:sdt>
              <w:sdtPr>
                <w:rPr>
                  <w:rFonts w:eastAsia="Aptos"/>
                  <w:color w:val="auto"/>
                </w:rPr>
                <w:id w:val="698669772"/>
                <w:placeholder>
                  <w:docPart w:val="64E56204895A49B4BD1F977B69E13141"/>
                </w:placeholder>
                <w:showingPlcHdr/>
              </w:sdtPr>
              <w:sdtContent>
                <w:r w:rsidRPr="00512F5F">
                  <w:rPr>
                    <w:rFonts w:eastAsia="Aptos"/>
                    <w:color w:val="666666"/>
                  </w:rPr>
                  <w:t>Click or tap here to enter text.</w:t>
                </w:r>
              </w:sdtContent>
            </w:sdt>
          </w:p>
        </w:tc>
      </w:tr>
      <w:tr w:rsidR="00C76951" w:rsidRPr="00512F5F" w14:paraId="51DDA26F" w14:textId="77777777" w:rsidTr="005B64EF">
        <w:tc>
          <w:tcPr>
            <w:tcW w:w="9764" w:type="dxa"/>
            <w:gridSpan w:val="6"/>
          </w:tcPr>
          <w:p w14:paraId="5EE6A891" w14:textId="77777777" w:rsidR="00C76951" w:rsidRPr="00512F5F" w:rsidRDefault="00C76951" w:rsidP="00512F5F">
            <w:pPr>
              <w:spacing w:line="256" w:lineRule="auto"/>
              <w:rPr>
                <w:rFonts w:eastAsia="Aptos"/>
                <w:b/>
                <w:color w:val="auto"/>
                <w:sz w:val="28"/>
                <w:szCs w:val="28"/>
              </w:rPr>
            </w:pPr>
            <w:r w:rsidRPr="00512F5F">
              <w:rPr>
                <w:rFonts w:eastAsia="Aptos"/>
                <w:color w:val="auto"/>
                <w:sz w:val="24"/>
              </w:rPr>
              <w:t>(SEAL)</w:t>
            </w:r>
          </w:p>
        </w:tc>
      </w:tr>
    </w:tbl>
    <w:p w14:paraId="3EAD5B69" w14:textId="77777777" w:rsidR="00C76951" w:rsidRDefault="00C76951"/>
    <w:bookmarkEnd w:id="382"/>
    <w:p w14:paraId="1B9891E1" w14:textId="77777777" w:rsidR="00C76951" w:rsidRDefault="00C76951" w:rsidP="00AC5F55">
      <w:pPr>
        <w:spacing w:after="160" w:line="278" w:lineRule="auto"/>
        <w:ind w:left="0" w:firstLine="0"/>
        <w:sectPr w:rsidR="00C76951" w:rsidSect="00C76951">
          <w:footerReference w:type="default" r:id="rId534"/>
          <w:footnotePr>
            <w:numRestart w:val="eachPage"/>
          </w:footnotePr>
          <w:pgSz w:w="12240" w:h="15840"/>
          <w:pgMar w:top="720" w:right="1109" w:bottom="720" w:left="720" w:header="720" w:footer="720" w:gutter="0"/>
          <w:cols w:space="720"/>
          <w:docGrid w:linePitch="326"/>
        </w:sect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C76951" w:rsidRPr="00B75BFA" w14:paraId="4DC23AB0" w14:textId="77777777" w:rsidTr="00A62538">
        <w:trPr>
          <w:trHeight w:val="807"/>
        </w:trPr>
        <w:tc>
          <w:tcPr>
            <w:tcW w:w="4950" w:type="dxa"/>
            <w:tcBorders>
              <w:top w:val="nil"/>
              <w:left w:val="nil"/>
              <w:bottom w:val="single" w:sz="24" w:space="0" w:color="auto"/>
              <w:right w:val="nil"/>
            </w:tcBorders>
            <w:hideMark/>
          </w:tcPr>
          <w:p w14:paraId="47212A32" w14:textId="77777777" w:rsidR="00C76951" w:rsidRPr="00B75BFA" w:rsidRDefault="00C76951" w:rsidP="00B75BFA">
            <w:pPr>
              <w:overflowPunct w:val="0"/>
              <w:autoSpaceDE w:val="0"/>
              <w:autoSpaceDN w:val="0"/>
              <w:adjustRightInd w:val="0"/>
              <w:spacing w:after="0"/>
              <w:ind w:left="-22" w:right="75"/>
              <w:rPr>
                <w:color w:val="auto"/>
                <w:sz w:val="24"/>
                <w:szCs w:val="24"/>
              </w:rPr>
            </w:pPr>
            <w:r w:rsidRPr="00B75BFA">
              <w:rPr>
                <w:color w:val="auto"/>
                <w:sz w:val="24"/>
                <w:szCs w:val="24"/>
              </w:rPr>
              <w:lastRenderedPageBreak/>
              <w:t>STATE OF SOUTH DAKOTA:</w:t>
            </w:r>
          </w:p>
          <w:p w14:paraId="5E5CA89D" w14:textId="77777777" w:rsidR="00C76951" w:rsidRPr="00B75BFA" w:rsidRDefault="00C76951" w:rsidP="00B75BFA">
            <w:pPr>
              <w:overflowPunct w:val="0"/>
              <w:autoSpaceDE w:val="0"/>
              <w:autoSpaceDN w:val="0"/>
              <w:adjustRightInd w:val="0"/>
              <w:spacing w:after="0"/>
              <w:ind w:left="1515" w:right="75"/>
              <w:jc w:val="center"/>
              <w:rPr>
                <w:rFonts w:eastAsia="Aptos"/>
                <w:color w:val="auto"/>
                <w:sz w:val="24"/>
                <w:szCs w:val="24"/>
              </w:rPr>
            </w:pPr>
            <w:r w:rsidRPr="00B75BFA">
              <w:rPr>
                <w:rFonts w:eastAsia="Aptos"/>
                <w:color w:val="auto"/>
                <w:sz w:val="24"/>
                <w:szCs w:val="24"/>
              </w:rPr>
              <w:t>SS:</w:t>
            </w:r>
          </w:p>
          <w:p w14:paraId="23BD70D2" w14:textId="77777777" w:rsidR="00C76951" w:rsidRPr="00B75BFA" w:rsidRDefault="00C76951" w:rsidP="00B75BFA">
            <w:pPr>
              <w:overflowPunct w:val="0"/>
              <w:autoSpaceDE w:val="0"/>
              <w:autoSpaceDN w:val="0"/>
              <w:adjustRightInd w:val="0"/>
              <w:spacing w:after="0"/>
              <w:ind w:left="-22" w:right="75"/>
              <w:rPr>
                <w:rFonts w:eastAsia="Aptos"/>
                <w:color w:val="auto"/>
                <w:sz w:val="24"/>
                <w:szCs w:val="24"/>
              </w:rPr>
            </w:pPr>
            <w:r w:rsidRPr="00B75BFA">
              <w:rPr>
                <w:rFonts w:eastAsia="Aptos"/>
                <w:color w:val="auto"/>
                <w:sz w:val="24"/>
                <w:szCs w:val="24"/>
              </w:rPr>
              <w:t xml:space="preserve">COUNTY OF  </w:t>
            </w:r>
            <w:sdt>
              <w:sdtPr>
                <w:rPr>
                  <w:rFonts w:eastAsia="Aptos"/>
                  <w:color w:val="auto"/>
                </w:rPr>
                <w:id w:val="1783922526"/>
                <w:placeholder>
                  <w:docPart w:val="1932B6F24AD14D69BA829E2550C2937A"/>
                </w:placeholder>
                <w:showingPlcHdr/>
              </w:sdtPr>
              <w:sdtContent>
                <w:r w:rsidRPr="00B75BFA">
                  <w:rPr>
                    <w:rFonts w:ascii="Aptos" w:eastAsia="Aptos" w:hAnsi="Aptos"/>
                    <w:color w:val="666666"/>
                    <w:sz w:val="24"/>
                    <w:szCs w:val="24"/>
                  </w:rPr>
                  <w:t>Click or tap here to enter text.</w:t>
                </w:r>
              </w:sdtContent>
            </w:sdt>
          </w:p>
        </w:tc>
        <w:tc>
          <w:tcPr>
            <w:tcW w:w="4950" w:type="dxa"/>
            <w:tcBorders>
              <w:top w:val="nil"/>
              <w:left w:val="nil"/>
              <w:bottom w:val="single" w:sz="24" w:space="0" w:color="auto"/>
              <w:right w:val="nil"/>
            </w:tcBorders>
          </w:tcPr>
          <w:p w14:paraId="359DDD57" w14:textId="77777777" w:rsidR="00C76951" w:rsidRPr="00B75BFA" w:rsidRDefault="00C76951" w:rsidP="00B75BFA">
            <w:pPr>
              <w:overflowPunct w:val="0"/>
              <w:autoSpaceDE w:val="0"/>
              <w:autoSpaceDN w:val="0"/>
              <w:adjustRightInd w:val="0"/>
              <w:spacing w:after="0"/>
              <w:ind w:left="75" w:right="66"/>
              <w:jc w:val="center"/>
              <w:rPr>
                <w:rFonts w:eastAsia="Aptos"/>
                <w:color w:val="auto"/>
                <w:sz w:val="24"/>
                <w:szCs w:val="24"/>
              </w:rPr>
            </w:pPr>
            <w:r w:rsidRPr="00B75BFA">
              <w:rPr>
                <w:rFonts w:eastAsia="Aptos"/>
                <w:color w:val="auto"/>
                <w:sz w:val="24"/>
                <w:szCs w:val="24"/>
              </w:rPr>
              <w:t>IN CIRCUIT COURT</w:t>
            </w:r>
          </w:p>
          <w:p w14:paraId="04411D2A" w14:textId="77777777" w:rsidR="00C76951" w:rsidRPr="00B75BFA" w:rsidRDefault="00C76951" w:rsidP="00B75BFA">
            <w:pPr>
              <w:overflowPunct w:val="0"/>
              <w:autoSpaceDE w:val="0"/>
              <w:autoSpaceDN w:val="0"/>
              <w:adjustRightInd w:val="0"/>
              <w:spacing w:after="0"/>
              <w:ind w:left="75" w:right="66" w:hanging="720"/>
              <w:jc w:val="center"/>
              <w:rPr>
                <w:rFonts w:eastAsia="Aptos"/>
                <w:color w:val="auto"/>
                <w:sz w:val="24"/>
                <w:szCs w:val="24"/>
              </w:rPr>
            </w:pPr>
          </w:p>
          <w:p w14:paraId="51087D78" w14:textId="77777777" w:rsidR="00C76951" w:rsidRPr="00B75BFA" w:rsidRDefault="00000000" w:rsidP="00B75BFA">
            <w:pPr>
              <w:overflowPunct w:val="0"/>
              <w:autoSpaceDE w:val="0"/>
              <w:autoSpaceDN w:val="0"/>
              <w:adjustRightInd w:val="0"/>
              <w:spacing w:after="0"/>
              <w:ind w:left="75" w:right="66"/>
              <w:jc w:val="center"/>
              <w:rPr>
                <w:rFonts w:eastAsia="Aptos"/>
                <w:color w:val="auto"/>
                <w:sz w:val="24"/>
                <w:szCs w:val="24"/>
              </w:rPr>
            </w:pPr>
            <w:sdt>
              <w:sdtPr>
                <w:rPr>
                  <w:rFonts w:eastAsia="Aptos"/>
                  <w:color w:val="auto"/>
                </w:rPr>
                <w:alias w:val="SEVENTH"/>
                <w:tag w:val="FIFTH"/>
                <w:id w:val="-1970198313"/>
                <w:placeholder>
                  <w:docPart w:val="ECE2DCCCC9204247986D44AF48724066"/>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76951" w:rsidRPr="00B75BFA">
                  <w:rPr>
                    <w:rFonts w:ascii="Aptos" w:eastAsia="Aptos" w:hAnsi="Aptos"/>
                    <w:color w:val="666666"/>
                    <w:sz w:val="24"/>
                    <w:szCs w:val="24"/>
                  </w:rPr>
                  <w:t>Choose an item.</w:t>
                </w:r>
              </w:sdtContent>
            </w:sdt>
            <w:r w:rsidR="00C76951" w:rsidRPr="00B75BFA">
              <w:rPr>
                <w:rFonts w:eastAsia="Aptos"/>
                <w:color w:val="auto"/>
                <w:sz w:val="24"/>
                <w:szCs w:val="24"/>
              </w:rPr>
              <w:t xml:space="preserve">  JUDICIAL CIRCUIT</w:t>
            </w:r>
          </w:p>
        </w:tc>
      </w:tr>
      <w:tr w:rsidR="00C76951" w:rsidRPr="00B75BFA" w14:paraId="5EE7CCFF" w14:textId="77777777" w:rsidTr="00C66FF4">
        <w:trPr>
          <w:trHeight w:val="4020"/>
        </w:trPr>
        <w:tc>
          <w:tcPr>
            <w:tcW w:w="4950" w:type="dxa"/>
            <w:tcBorders>
              <w:top w:val="single" w:sz="24" w:space="0" w:color="auto"/>
              <w:left w:val="nil"/>
              <w:bottom w:val="single" w:sz="24" w:space="0" w:color="auto"/>
              <w:right w:val="single" w:sz="24" w:space="0" w:color="auto"/>
            </w:tcBorders>
          </w:tcPr>
          <w:p w14:paraId="017FD67F" w14:textId="77777777" w:rsidR="00C76951" w:rsidRPr="00B75BFA" w:rsidRDefault="00C76951" w:rsidP="00C66FF4">
            <w:pPr>
              <w:overflowPunct w:val="0"/>
              <w:autoSpaceDE w:val="0"/>
              <w:autoSpaceDN w:val="0"/>
              <w:adjustRightInd w:val="0"/>
              <w:spacing w:before="240" w:after="0"/>
              <w:ind w:left="0"/>
              <w:jc w:val="center"/>
              <w:textAlignment w:val="baseline"/>
              <w:rPr>
                <w:color w:val="auto"/>
                <w:sz w:val="24"/>
                <w:szCs w:val="24"/>
              </w:rPr>
            </w:pPr>
            <w:r w:rsidRPr="00B75BFA">
              <w:rPr>
                <w:color w:val="auto"/>
                <w:sz w:val="24"/>
                <w:szCs w:val="24"/>
              </w:rPr>
              <w:t>THE PEOPLE OF THE STATE OF SOUTH DAKOTA IN THE INTEREST OF,</w:t>
            </w:r>
          </w:p>
          <w:p w14:paraId="205481A2" w14:textId="77777777" w:rsidR="00C76951" w:rsidRPr="00B75BFA" w:rsidRDefault="00C76951" w:rsidP="00B75BFA">
            <w:pPr>
              <w:overflowPunct w:val="0"/>
              <w:autoSpaceDE w:val="0"/>
              <w:autoSpaceDN w:val="0"/>
              <w:adjustRightInd w:val="0"/>
              <w:spacing w:after="0"/>
              <w:jc w:val="center"/>
              <w:textAlignment w:val="baseline"/>
              <w:rPr>
                <w:color w:val="auto"/>
                <w:sz w:val="24"/>
                <w:szCs w:val="24"/>
              </w:rPr>
            </w:pPr>
          </w:p>
          <w:p w14:paraId="7A823FF1" w14:textId="752AC3A6" w:rsidR="00C76951" w:rsidRPr="00B75BFA" w:rsidRDefault="00000000" w:rsidP="00B75BFA">
            <w:pPr>
              <w:widowControl w:val="0"/>
              <w:overflowPunct w:val="0"/>
              <w:autoSpaceDE w:val="0"/>
              <w:autoSpaceDN w:val="0"/>
              <w:adjustRightInd w:val="0"/>
              <w:spacing w:after="0"/>
              <w:ind w:left="-15" w:right="75"/>
              <w:rPr>
                <w:rFonts w:eastAsia="Aptos"/>
                <w:color w:val="auto"/>
                <w:sz w:val="24"/>
                <w:szCs w:val="24"/>
              </w:rPr>
            </w:pPr>
            <w:sdt>
              <w:sdtPr>
                <w:rPr>
                  <w:rFonts w:eastAsia="Aptos"/>
                  <w:color w:val="auto"/>
                </w:rPr>
                <w:id w:val="220487328"/>
                <w:placeholder>
                  <w:docPart w:val="682E8EDB4F124259B6CFAE3978AC2FC5"/>
                </w:placeholder>
                <w:showingPlcHdr/>
              </w:sdtPr>
              <w:sdtContent>
                <w:r w:rsidR="00C76951" w:rsidRPr="00B75BFA">
                  <w:rPr>
                    <w:rFonts w:ascii="Aptos" w:eastAsia="Aptos" w:hAnsi="Aptos"/>
                    <w:color w:val="666666"/>
                    <w:sz w:val="24"/>
                    <w:szCs w:val="24"/>
                  </w:rPr>
                  <w:t>Click or tap here to enter text.</w:t>
                </w:r>
              </w:sdtContent>
            </w:sdt>
            <w:r w:rsidR="00C76951" w:rsidRPr="00B75BFA">
              <w:rPr>
                <w:rFonts w:eastAsia="Aptos"/>
                <w:color w:val="auto"/>
                <w:sz w:val="24"/>
                <w:szCs w:val="24"/>
              </w:rPr>
              <w:t xml:space="preserve">  (DOB:</w:t>
            </w:r>
            <w:sdt>
              <w:sdtPr>
                <w:rPr>
                  <w:rFonts w:eastAsia="Aptos"/>
                  <w:color w:val="auto"/>
                </w:rPr>
                <w:id w:val="-2084287104"/>
                <w:placeholder>
                  <w:docPart w:val="71151CE17F39422582838B360325297B"/>
                </w:placeholder>
                <w:showingPlcHdr/>
                <w:date>
                  <w:dateFormat w:val="mM/dd/yyyy"/>
                  <w:lid w:val="en-US"/>
                  <w:storeMappedDataAs w:val="dateTime"/>
                  <w:calendar w:val="gregorian"/>
                </w:date>
              </w:sdtPr>
              <w:sdtContent>
                <w:r w:rsidR="00C76951" w:rsidRPr="00B75BFA">
                  <w:rPr>
                    <w:rFonts w:ascii="Aptos" w:eastAsia="Aptos" w:hAnsi="Aptos"/>
                    <w:color w:val="666666"/>
                    <w:sz w:val="24"/>
                    <w:szCs w:val="24"/>
                  </w:rPr>
                  <w:t>Click or tap to enter a date.</w:t>
                </w:r>
              </w:sdtContent>
            </w:sdt>
            <w:r w:rsidR="00C76951" w:rsidRPr="00B75BFA">
              <w:rPr>
                <w:rFonts w:eastAsia="Aptos"/>
                <w:color w:val="auto"/>
                <w:sz w:val="24"/>
                <w:szCs w:val="24"/>
              </w:rPr>
              <w:t>)</w:t>
            </w:r>
          </w:p>
          <w:p w14:paraId="71DC0579" w14:textId="77777777" w:rsidR="00C76951" w:rsidRPr="00B75BFA" w:rsidRDefault="00C76951" w:rsidP="00B75BFA">
            <w:pPr>
              <w:overflowPunct w:val="0"/>
              <w:autoSpaceDE w:val="0"/>
              <w:autoSpaceDN w:val="0"/>
              <w:adjustRightInd w:val="0"/>
              <w:spacing w:after="0"/>
              <w:ind w:left="0" w:right="75" w:hanging="11"/>
              <w:jc w:val="center"/>
              <w:rPr>
                <w:color w:val="auto"/>
                <w:sz w:val="24"/>
                <w:szCs w:val="24"/>
              </w:rPr>
            </w:pPr>
            <w:r w:rsidRPr="00B75BFA">
              <w:rPr>
                <w:color w:val="auto"/>
                <w:sz w:val="24"/>
                <w:szCs w:val="24"/>
              </w:rPr>
              <w:t>Child(ren), and concerning</w:t>
            </w:r>
          </w:p>
          <w:p w14:paraId="20CAD5CA" w14:textId="77777777" w:rsidR="00C76951" w:rsidRPr="00B75BFA" w:rsidRDefault="00C76951" w:rsidP="00B75BFA">
            <w:pPr>
              <w:overflowPunct w:val="0"/>
              <w:autoSpaceDE w:val="0"/>
              <w:autoSpaceDN w:val="0"/>
              <w:adjustRightInd w:val="0"/>
              <w:spacing w:after="0"/>
              <w:ind w:right="720" w:hanging="11"/>
              <w:jc w:val="center"/>
              <w:rPr>
                <w:color w:val="auto"/>
                <w:sz w:val="24"/>
                <w:szCs w:val="24"/>
              </w:rPr>
            </w:pPr>
          </w:p>
          <w:p w14:paraId="20787057" w14:textId="77777777" w:rsidR="00C76951" w:rsidRPr="00B75BFA" w:rsidRDefault="00000000" w:rsidP="00B75BFA">
            <w:pPr>
              <w:overflowPunct w:val="0"/>
              <w:autoSpaceDE w:val="0"/>
              <w:autoSpaceDN w:val="0"/>
              <w:adjustRightInd w:val="0"/>
              <w:spacing w:after="0"/>
              <w:ind w:left="0" w:right="75" w:hanging="11"/>
              <w:rPr>
                <w:rFonts w:eastAsia="Aptos"/>
                <w:color w:val="auto"/>
                <w:sz w:val="24"/>
                <w:szCs w:val="24"/>
              </w:rPr>
            </w:pPr>
            <w:sdt>
              <w:sdtPr>
                <w:rPr>
                  <w:rFonts w:eastAsia="Aptos"/>
                  <w:color w:val="auto"/>
                </w:rPr>
                <w:id w:val="1781993220"/>
                <w:placeholder>
                  <w:docPart w:val="682E8EDB4F124259B6CFAE3978AC2FC5"/>
                </w:placeholder>
                <w:showingPlcHdr/>
              </w:sdtPr>
              <w:sdtContent>
                <w:r w:rsidR="00C76951" w:rsidRPr="00B75BFA">
                  <w:rPr>
                    <w:rFonts w:ascii="Aptos" w:eastAsia="Aptos" w:hAnsi="Aptos"/>
                    <w:color w:val="666666"/>
                    <w:sz w:val="24"/>
                    <w:szCs w:val="24"/>
                  </w:rPr>
                  <w:t>Click or tap here to enter text.</w:t>
                </w:r>
              </w:sdtContent>
            </w:sdt>
            <w:r w:rsidR="00C76951" w:rsidRPr="00B75BFA">
              <w:rPr>
                <w:rFonts w:eastAsia="Aptos"/>
                <w:color w:val="auto"/>
                <w:sz w:val="24"/>
                <w:szCs w:val="24"/>
              </w:rPr>
              <w:t xml:space="preserve"> (DOB:</w:t>
            </w:r>
            <w:sdt>
              <w:sdtPr>
                <w:rPr>
                  <w:rFonts w:eastAsia="Aptos"/>
                  <w:color w:val="auto"/>
                </w:rPr>
                <w:id w:val="1512415008"/>
                <w:placeholder>
                  <w:docPart w:val="71151CE17F39422582838B360325297B"/>
                </w:placeholder>
                <w:showingPlcHdr/>
                <w:date>
                  <w:dateFormat w:val="mM/dd/yyyy"/>
                  <w:lid w:val="en-US"/>
                  <w:storeMappedDataAs w:val="dateTime"/>
                  <w:calendar w:val="gregorian"/>
                </w:date>
              </w:sdtPr>
              <w:sdtContent>
                <w:r w:rsidR="00C76951" w:rsidRPr="00B75BFA">
                  <w:rPr>
                    <w:rFonts w:ascii="Aptos" w:eastAsia="Aptos" w:hAnsi="Aptos"/>
                    <w:color w:val="666666"/>
                    <w:sz w:val="24"/>
                    <w:szCs w:val="24"/>
                  </w:rPr>
                  <w:t>Click or tap to enter a date.</w:t>
                </w:r>
              </w:sdtContent>
            </w:sdt>
            <w:r w:rsidR="00C76951" w:rsidRPr="00B75BFA">
              <w:rPr>
                <w:rFonts w:eastAsia="Aptos"/>
                <w:color w:val="auto"/>
                <w:sz w:val="24"/>
                <w:szCs w:val="24"/>
              </w:rPr>
              <w:t>)</w:t>
            </w:r>
          </w:p>
          <w:p w14:paraId="477A77CC" w14:textId="77777777" w:rsidR="00C76951" w:rsidRPr="00B75BFA" w:rsidRDefault="00C76951" w:rsidP="00B75BFA">
            <w:pPr>
              <w:tabs>
                <w:tab w:val="center" w:pos="2001"/>
                <w:tab w:val="right" w:pos="4014"/>
              </w:tabs>
              <w:overflowPunct w:val="0"/>
              <w:autoSpaceDE w:val="0"/>
              <w:autoSpaceDN w:val="0"/>
              <w:adjustRightInd w:val="0"/>
              <w:spacing w:after="0"/>
              <w:ind w:left="0" w:right="720" w:hanging="11"/>
              <w:jc w:val="center"/>
              <w:rPr>
                <w:rFonts w:eastAsia="Aptos"/>
                <w:color w:val="auto"/>
                <w:sz w:val="24"/>
                <w:szCs w:val="24"/>
              </w:rPr>
            </w:pPr>
          </w:p>
          <w:p w14:paraId="3C7CD9BA" w14:textId="1BDC8017" w:rsidR="00C76951" w:rsidRPr="00B75BFA" w:rsidRDefault="00C76951" w:rsidP="00B75BFA">
            <w:pPr>
              <w:overflowPunct w:val="0"/>
              <w:autoSpaceDE w:val="0"/>
              <w:autoSpaceDN w:val="0"/>
              <w:adjustRightInd w:val="0"/>
              <w:spacing w:after="0"/>
              <w:ind w:left="0" w:right="75" w:hanging="11"/>
              <w:rPr>
                <w:rFonts w:eastAsia="Aptos"/>
                <w:color w:val="auto"/>
                <w:sz w:val="24"/>
                <w:szCs w:val="24"/>
              </w:rPr>
            </w:pPr>
            <w:r w:rsidRPr="00B75BFA">
              <w:rPr>
                <w:rFonts w:eastAsia="Aptos"/>
                <w:color w:val="auto"/>
                <w:sz w:val="24"/>
                <w:szCs w:val="24"/>
              </w:rPr>
              <w:tab/>
            </w:r>
            <w:sdt>
              <w:sdtPr>
                <w:rPr>
                  <w:rFonts w:eastAsia="Aptos"/>
                  <w:color w:val="auto"/>
                </w:rPr>
                <w:id w:val="-203478949"/>
                <w:placeholder>
                  <w:docPart w:val="682E8EDB4F124259B6CFAE3978AC2FC5"/>
                </w:placeholder>
                <w:showingPlcHdr/>
              </w:sdtPr>
              <w:sdtContent>
                <w:r w:rsidRPr="00B75BFA">
                  <w:rPr>
                    <w:rFonts w:ascii="Aptos" w:eastAsia="Aptos" w:hAnsi="Aptos"/>
                    <w:color w:val="666666"/>
                    <w:sz w:val="24"/>
                    <w:szCs w:val="24"/>
                  </w:rPr>
                  <w:t>Click or tap here to enter text.</w:t>
                </w:r>
              </w:sdtContent>
            </w:sdt>
            <w:r w:rsidRPr="004F3C13">
              <w:rPr>
                <w:rFonts w:eastAsia="Aptos"/>
                <w:color w:val="auto"/>
                <w:sz w:val="24"/>
                <w:szCs w:val="24"/>
              </w:rPr>
              <w:t xml:space="preserve"> (DOB:</w:t>
            </w:r>
            <w:sdt>
              <w:sdtPr>
                <w:rPr>
                  <w:rFonts w:eastAsia="Aptos"/>
                  <w:color w:val="auto"/>
                </w:rPr>
                <w:id w:val="-1990477577"/>
                <w:placeholder>
                  <w:docPart w:val="71151CE17F39422582838B360325297B"/>
                </w:placeholder>
                <w:showingPlcHdr/>
                <w:date>
                  <w:dateFormat w:val="mM/dd/yyyy"/>
                  <w:lid w:val="en-US"/>
                  <w:storeMappedDataAs w:val="dateTime"/>
                  <w:calendar w:val="gregorian"/>
                </w:date>
              </w:sdtPr>
              <w:sdtContent>
                <w:r w:rsidRPr="004F3C13">
                  <w:rPr>
                    <w:rFonts w:ascii="Aptos" w:eastAsia="Aptos" w:hAnsi="Aptos"/>
                    <w:color w:val="666666"/>
                    <w:sz w:val="24"/>
                    <w:szCs w:val="24"/>
                  </w:rPr>
                  <w:t>Click or tap to enter a date.</w:t>
                </w:r>
              </w:sdtContent>
            </w:sdt>
            <w:r w:rsidR="00B1221C" w:rsidRPr="004F3C13">
              <w:rPr>
                <w:rFonts w:eastAsia="Aptos"/>
                <w:color w:val="auto"/>
                <w:sz w:val="24"/>
                <w:szCs w:val="24"/>
              </w:rPr>
              <w:t>)</w:t>
            </w:r>
          </w:p>
          <w:p w14:paraId="1CB99202" w14:textId="77777777" w:rsidR="00C76951" w:rsidRPr="00B75BFA" w:rsidRDefault="00C76951" w:rsidP="00B75BFA">
            <w:pPr>
              <w:overflowPunct w:val="0"/>
              <w:autoSpaceDE w:val="0"/>
              <w:autoSpaceDN w:val="0"/>
              <w:adjustRightInd w:val="0"/>
              <w:spacing w:after="0"/>
              <w:ind w:left="0" w:right="75" w:hanging="11"/>
              <w:jc w:val="center"/>
              <w:rPr>
                <w:color w:val="auto"/>
                <w:sz w:val="24"/>
                <w:szCs w:val="24"/>
              </w:rPr>
            </w:pPr>
            <w:r w:rsidRPr="00B75BFA">
              <w:rPr>
                <w:color w:val="auto"/>
                <w:sz w:val="24"/>
                <w:szCs w:val="24"/>
              </w:rPr>
              <w:t>Respondent(s),</w:t>
            </w:r>
          </w:p>
        </w:tc>
        <w:tc>
          <w:tcPr>
            <w:tcW w:w="4950" w:type="dxa"/>
            <w:tcBorders>
              <w:top w:val="single" w:sz="24" w:space="0" w:color="auto"/>
              <w:left w:val="single" w:sz="24" w:space="0" w:color="auto"/>
              <w:bottom w:val="single" w:sz="24" w:space="0" w:color="auto"/>
              <w:right w:val="nil"/>
            </w:tcBorders>
          </w:tcPr>
          <w:p w14:paraId="5C33BD11" w14:textId="2B3DBEAE" w:rsidR="00C76951" w:rsidRPr="00B75BFA" w:rsidRDefault="00C76951" w:rsidP="00C66FF4">
            <w:pPr>
              <w:overflowPunct w:val="0"/>
              <w:autoSpaceDE w:val="0"/>
              <w:autoSpaceDN w:val="0"/>
              <w:adjustRightInd w:val="0"/>
              <w:spacing w:before="240" w:after="0"/>
              <w:ind w:left="0" w:hanging="14"/>
              <w:jc w:val="center"/>
              <w:rPr>
                <w:rFonts w:eastAsia="Aptos"/>
                <w:color w:val="666666"/>
                <w:sz w:val="24"/>
                <w:szCs w:val="24"/>
              </w:rPr>
            </w:pPr>
            <w:r w:rsidRPr="00B75BFA">
              <w:rPr>
                <w:rFonts w:eastAsia="Aptos"/>
                <w:color w:val="auto"/>
                <w:sz w:val="24"/>
                <w:szCs w:val="24"/>
              </w:rPr>
              <w:t xml:space="preserve">File No. </w:t>
            </w:r>
            <w:r w:rsidRPr="00B75BFA">
              <w:rPr>
                <w:rFonts w:eastAsia="Aptos"/>
                <w:color w:val="666666"/>
                <w:sz w:val="24"/>
                <w:szCs w:val="24"/>
              </w:rPr>
              <w:t>Click or tap here to enter text.</w:t>
            </w:r>
          </w:p>
          <w:p w14:paraId="414473B9" w14:textId="77777777" w:rsidR="00C76951" w:rsidRDefault="00C76951" w:rsidP="00B75BFA">
            <w:pPr>
              <w:spacing w:after="0"/>
              <w:ind w:left="0"/>
              <w:rPr>
                <w:b/>
                <w:color w:val="auto"/>
                <w:sz w:val="24"/>
                <w:szCs w:val="24"/>
              </w:rPr>
            </w:pPr>
          </w:p>
          <w:p w14:paraId="108BAF55" w14:textId="77777777" w:rsidR="00C76951" w:rsidRDefault="00C76951" w:rsidP="00B75BFA">
            <w:pPr>
              <w:spacing w:after="0"/>
              <w:ind w:left="0"/>
              <w:rPr>
                <w:b/>
                <w:color w:val="auto"/>
                <w:sz w:val="24"/>
                <w:szCs w:val="24"/>
              </w:rPr>
            </w:pPr>
          </w:p>
          <w:p w14:paraId="6EAD22EE" w14:textId="77777777" w:rsidR="00C66FF4" w:rsidRDefault="00C66FF4" w:rsidP="00B75BFA">
            <w:pPr>
              <w:spacing w:after="0"/>
              <w:ind w:left="0"/>
              <w:rPr>
                <w:b/>
                <w:color w:val="auto"/>
                <w:sz w:val="24"/>
                <w:szCs w:val="24"/>
              </w:rPr>
            </w:pPr>
          </w:p>
          <w:p w14:paraId="02FFCDB3" w14:textId="77777777" w:rsidR="003B7CDD" w:rsidRDefault="003B7CDD" w:rsidP="00B75BFA">
            <w:pPr>
              <w:spacing w:after="0"/>
              <w:ind w:left="0"/>
              <w:rPr>
                <w:b/>
                <w:color w:val="auto"/>
                <w:sz w:val="24"/>
                <w:szCs w:val="24"/>
              </w:rPr>
            </w:pPr>
          </w:p>
          <w:p w14:paraId="647171BE" w14:textId="6925D48C" w:rsidR="00343238" w:rsidRPr="00B75BFA" w:rsidRDefault="003B7CDD" w:rsidP="003B7CDD">
            <w:pPr>
              <w:spacing w:after="0"/>
              <w:ind w:left="0"/>
              <w:jc w:val="center"/>
              <w:rPr>
                <w:b/>
                <w:color w:val="auto"/>
                <w:sz w:val="24"/>
                <w:szCs w:val="24"/>
              </w:rPr>
            </w:pPr>
            <w:r>
              <w:rPr>
                <w:b/>
                <w:color w:val="auto"/>
                <w:sz w:val="24"/>
                <w:szCs w:val="24"/>
              </w:rPr>
              <w:t>PRE-DISPOSITIONAL</w:t>
            </w:r>
          </w:p>
          <w:p w14:paraId="59D202C1" w14:textId="77777777" w:rsidR="00C76951" w:rsidRPr="00B75BFA" w:rsidRDefault="00C76951" w:rsidP="00B75BFA">
            <w:pPr>
              <w:spacing w:after="0"/>
              <w:ind w:left="0"/>
              <w:jc w:val="center"/>
              <w:rPr>
                <w:b/>
                <w:color w:val="auto"/>
                <w:sz w:val="24"/>
                <w:szCs w:val="24"/>
              </w:rPr>
            </w:pPr>
            <w:bookmarkStart w:id="384" w:name="PHO"/>
            <w:r w:rsidRPr="00B75BFA">
              <w:rPr>
                <w:b/>
                <w:color w:val="auto"/>
                <w:sz w:val="24"/>
                <w:szCs w:val="24"/>
              </w:rPr>
              <w:t>PERMANENCY HEARING</w:t>
            </w:r>
          </w:p>
          <w:p w14:paraId="57EB83CE" w14:textId="3E8CE1D3" w:rsidR="00343238" w:rsidRPr="00B75BFA" w:rsidRDefault="00C76951" w:rsidP="00B75BFA">
            <w:pPr>
              <w:spacing w:after="0"/>
              <w:ind w:left="0"/>
              <w:jc w:val="center"/>
              <w:rPr>
                <w:b/>
                <w:color w:val="auto"/>
                <w:sz w:val="24"/>
                <w:szCs w:val="24"/>
              </w:rPr>
            </w:pPr>
            <w:r w:rsidRPr="00B75BFA">
              <w:rPr>
                <w:b/>
                <w:color w:val="auto"/>
                <w:sz w:val="24"/>
                <w:szCs w:val="24"/>
              </w:rPr>
              <w:t>ORDER</w:t>
            </w:r>
          </w:p>
          <w:bookmarkEnd w:id="384"/>
          <w:p w14:paraId="3DE50F33" w14:textId="77777777" w:rsidR="00C76951" w:rsidRPr="00B75BFA" w:rsidRDefault="00C76951" w:rsidP="00B75BFA">
            <w:pPr>
              <w:spacing w:after="0"/>
              <w:ind w:left="0"/>
              <w:jc w:val="center"/>
              <w:rPr>
                <w:b/>
                <w:color w:val="auto"/>
                <w:sz w:val="24"/>
                <w:szCs w:val="24"/>
              </w:rPr>
            </w:pPr>
          </w:p>
          <w:p w14:paraId="1784E2C2" w14:textId="77777777" w:rsidR="00C76951" w:rsidRPr="00B75BFA" w:rsidRDefault="00C76951" w:rsidP="00B75BFA">
            <w:pPr>
              <w:spacing w:after="0"/>
              <w:ind w:left="0"/>
              <w:jc w:val="center"/>
              <w:rPr>
                <w:b/>
                <w:color w:val="auto"/>
                <w:sz w:val="24"/>
                <w:szCs w:val="24"/>
              </w:rPr>
            </w:pPr>
            <w:r w:rsidRPr="00B75BFA">
              <w:rPr>
                <w:b/>
                <w:color w:val="auto"/>
                <w:sz w:val="24"/>
                <w:szCs w:val="24"/>
              </w:rPr>
              <w:t>(NON ICWA)</w:t>
            </w:r>
          </w:p>
          <w:p w14:paraId="5FFBEE0A" w14:textId="77777777" w:rsidR="00C76951" w:rsidRPr="00B75BFA" w:rsidRDefault="00C76951" w:rsidP="00B75BFA">
            <w:pPr>
              <w:spacing w:after="0"/>
              <w:jc w:val="center"/>
              <w:rPr>
                <w:b/>
                <w:sz w:val="24"/>
                <w:szCs w:val="24"/>
              </w:rPr>
            </w:pPr>
          </w:p>
        </w:tc>
      </w:tr>
    </w:tbl>
    <w:p w14:paraId="7DB04AE5" w14:textId="77777777" w:rsidR="00C76951" w:rsidRPr="00586829" w:rsidRDefault="00C76951" w:rsidP="001028D8">
      <w:pPr>
        <w:rPr>
          <w:rFonts w:eastAsia="Calibri"/>
          <w:color w:val="auto"/>
          <w:sz w:val="22"/>
          <w:szCs w:val="22"/>
        </w:rPr>
      </w:pPr>
    </w:p>
    <w:p w14:paraId="6F36217C" w14:textId="77777777" w:rsidR="00C76951" w:rsidRPr="0012287E" w:rsidRDefault="00C76951" w:rsidP="00B1221C">
      <w:pPr>
        <w:spacing w:line="480" w:lineRule="auto"/>
        <w:ind w:firstLine="745"/>
        <w:rPr>
          <w:color w:val="auto"/>
        </w:rPr>
      </w:pPr>
      <w:r w:rsidRPr="00586829">
        <w:rPr>
          <w:color w:val="auto"/>
        </w:rPr>
        <w:tab/>
      </w:r>
      <w:r w:rsidRPr="0012287E">
        <w:rPr>
          <w:color w:val="auto"/>
        </w:rPr>
        <w:t xml:space="preserve">The above-entitled matter having come before the Court for a Permanency Hearing on the </w:t>
      </w:r>
      <w:sdt>
        <w:sdtPr>
          <w:rPr>
            <w:color w:val="auto"/>
          </w:rPr>
          <w:id w:val="-955480354"/>
          <w:placeholder>
            <w:docPart w:val="4A84818D1B014A7C9A1DF77905599D44"/>
          </w:placeholder>
          <w:showingPlcHdr/>
        </w:sdtPr>
        <w:sdtContent>
          <w:r w:rsidRPr="0012287E">
            <w:rPr>
              <w:rStyle w:val="PlaceholderText"/>
              <w:rFonts w:eastAsiaTheme="minorHAnsi"/>
            </w:rPr>
            <w:t>Click or tap here to enter text.</w:t>
          </w:r>
        </w:sdtContent>
      </w:sdt>
      <w:r w:rsidRPr="0012287E">
        <w:rPr>
          <w:color w:val="auto"/>
        </w:rPr>
        <w:t xml:space="preserve"> day of </w:t>
      </w:r>
      <w:sdt>
        <w:sdtPr>
          <w:rPr>
            <w:color w:val="auto"/>
          </w:rPr>
          <w:id w:val="-669942574"/>
          <w:placeholder>
            <w:docPart w:val="4A84818D1B014A7C9A1DF77905599D44"/>
          </w:placeholder>
          <w:showingPlcHdr/>
        </w:sdtPr>
        <w:sdtContent>
          <w:r w:rsidRPr="0012287E">
            <w:rPr>
              <w:rStyle w:val="PlaceholderText"/>
              <w:rFonts w:eastAsiaTheme="minorHAnsi"/>
            </w:rPr>
            <w:t>Click or tap here to enter text.</w:t>
          </w:r>
        </w:sdtContent>
      </w:sdt>
      <w:r w:rsidRPr="0012287E">
        <w:rPr>
          <w:color w:val="auto"/>
        </w:rPr>
        <w:t>, 20</w:t>
      </w:r>
      <w:sdt>
        <w:sdtPr>
          <w:rPr>
            <w:color w:val="auto"/>
          </w:rPr>
          <w:id w:val="1869249748"/>
          <w:placeholder>
            <w:docPart w:val="4A84818D1B014A7C9A1DF77905599D44"/>
          </w:placeholder>
          <w:showingPlcHdr/>
        </w:sdtPr>
        <w:sdtContent>
          <w:r w:rsidRPr="00F13C48">
            <w:rPr>
              <w:rStyle w:val="PlaceholderText"/>
            </w:rPr>
            <w:t>Click or tap here to enter text.</w:t>
          </w:r>
        </w:sdtContent>
      </w:sdt>
      <w:r w:rsidRPr="0012287E">
        <w:rPr>
          <w:color w:val="auto"/>
        </w:rPr>
        <w:t xml:space="preserve">, the Honorable </w:t>
      </w:r>
      <w:sdt>
        <w:sdtPr>
          <w:rPr>
            <w:color w:val="auto"/>
          </w:rPr>
          <w:id w:val="583498917"/>
          <w:placeholder>
            <w:docPart w:val="4A84818D1B014A7C9A1DF77905599D44"/>
          </w:placeholder>
          <w:showingPlcHdr/>
        </w:sdtPr>
        <w:sdtContent>
          <w:r w:rsidRPr="0012287E">
            <w:rPr>
              <w:rStyle w:val="PlaceholderText"/>
              <w:rFonts w:eastAsiaTheme="minorHAnsi"/>
            </w:rPr>
            <w:t>Click or tap here to enter text.</w:t>
          </w:r>
        </w:sdtContent>
      </w:sdt>
      <w:r w:rsidRPr="0012287E">
        <w:rPr>
          <w:color w:val="auto"/>
        </w:rPr>
        <w:t xml:space="preserve"> presiding; the State of South Dakota represented by </w:t>
      </w:r>
      <w:sdt>
        <w:sdtPr>
          <w:rPr>
            <w:color w:val="auto"/>
          </w:rPr>
          <w:alias w:val="Deputy State’s Attorney"/>
          <w:tag w:val="Deputy State’s Attorney"/>
          <w:id w:val="1282458474"/>
          <w:placeholder>
            <w:docPart w:val="90D8123F596842FC962B6FFB5581AEFF"/>
          </w:placeholder>
          <w:showingPlcHdr/>
          <w:dropDownList>
            <w:listItem w:value="Choose an item."/>
            <w:listItem w:displayText="Deputy State’s Attorney" w:value="Deputy State’s Attorney"/>
            <w:listItem w:displayText="State’s Attorney" w:value="State’s Attorney"/>
          </w:dropDownList>
        </w:sdtPr>
        <w:sdtContent>
          <w:r w:rsidRPr="0012287E">
            <w:rPr>
              <w:rFonts w:eastAsia="Calibri"/>
              <w:color w:val="666666"/>
            </w:rPr>
            <w:t>Choose an item.</w:t>
          </w:r>
        </w:sdtContent>
      </w:sdt>
      <w:r w:rsidRPr="0012287E">
        <w:rPr>
          <w:color w:val="auto"/>
        </w:rPr>
        <w:t xml:space="preserve">, </w:t>
      </w:r>
      <w:sdt>
        <w:sdtPr>
          <w:rPr>
            <w:color w:val="auto"/>
          </w:rPr>
          <w:id w:val="233592533"/>
          <w:placeholder>
            <w:docPart w:val="C95C18879813464AB867986DD9EA8DC2"/>
          </w:placeholder>
          <w:showingPlcHdr/>
        </w:sdtPr>
        <w:sdtContent>
          <w:r w:rsidRPr="0012287E">
            <w:rPr>
              <w:rFonts w:eastAsia="Calibri"/>
              <w:color w:val="666666"/>
            </w:rPr>
            <w:t>Click or tap here to enter text.</w:t>
          </w:r>
        </w:sdtContent>
      </w:sdt>
      <w:r w:rsidRPr="0012287E">
        <w:rPr>
          <w:color w:val="auto"/>
        </w:rPr>
        <w:t xml:space="preserve">; the South Dakota Department of Social Services appearing through Family Services Specialist </w:t>
      </w:r>
      <w:sdt>
        <w:sdtPr>
          <w:rPr>
            <w:color w:val="auto"/>
          </w:rPr>
          <w:id w:val="1785153299"/>
          <w:placeholder>
            <w:docPart w:val="4A84818D1B014A7C9A1DF77905599D44"/>
          </w:placeholder>
          <w:showingPlcHdr/>
        </w:sdtPr>
        <w:sdtContent>
          <w:r w:rsidRPr="0012287E">
            <w:rPr>
              <w:rStyle w:val="PlaceholderText"/>
              <w:rFonts w:eastAsiaTheme="minorHAnsi"/>
            </w:rPr>
            <w:t>Click or tap here to enter text.</w:t>
          </w:r>
        </w:sdtContent>
      </w:sdt>
      <w:r w:rsidRPr="0012287E">
        <w:rPr>
          <w:color w:val="auto"/>
        </w:rPr>
        <w:t xml:space="preserve">; </w:t>
      </w:r>
      <w:sdt>
        <w:sdtPr>
          <w:rPr>
            <w:color w:val="auto"/>
          </w:rPr>
          <w:id w:val="1927229644"/>
          <w:placeholder>
            <w:docPart w:val="4A84818D1B014A7C9A1DF77905599D44"/>
          </w:placeholder>
          <w:showingPlcHdr/>
        </w:sdtPr>
        <w:sdtContent>
          <w:r w:rsidRPr="0012287E">
            <w:rPr>
              <w:rStyle w:val="PlaceholderText"/>
              <w:rFonts w:eastAsiaTheme="minorHAnsi"/>
            </w:rPr>
            <w:t>Click or tap here to enter text.</w:t>
          </w:r>
        </w:sdtContent>
      </w:sdt>
      <w:r w:rsidRPr="0012287E">
        <w:rPr>
          <w:color w:val="auto"/>
        </w:rPr>
        <w:t xml:space="preserve">,the Respondent </w:t>
      </w:r>
      <w:sdt>
        <w:sdtPr>
          <w:rPr>
            <w:color w:val="auto"/>
          </w:rPr>
          <w:id w:val="-2015838285"/>
          <w:placeholder>
            <w:docPart w:val="67C6F291924D46689CA1DA00C0F46304"/>
          </w:placeholder>
          <w:showingPlcHdr/>
          <w:dropDownList>
            <w:listItem w:value="Choose an item."/>
            <w:listItem w:displayText="mother" w:value="mother"/>
            <w:listItem w:displayText="father" w:value="father"/>
          </w:dropDownList>
        </w:sdtPr>
        <w:sdtContent>
          <w:r w:rsidRPr="0012287E">
            <w:rPr>
              <w:rFonts w:ascii="Aptos" w:eastAsia="Aptos" w:hAnsi="Aptos"/>
              <w:color w:val="666666"/>
            </w:rPr>
            <w:t>Choose an item.</w:t>
          </w:r>
        </w:sdtContent>
      </w:sdt>
      <w:r w:rsidRPr="0012287E">
        <w:rPr>
          <w:color w:val="auto"/>
        </w:rPr>
        <w:t xml:space="preserve">, </w:t>
      </w:r>
      <w:sdt>
        <w:sdtPr>
          <w:rPr>
            <w:color w:val="auto"/>
          </w:rPr>
          <w:alias w:val="appearing"/>
          <w:tag w:val="appearing"/>
          <w:id w:val="-1470128333"/>
          <w:placeholder>
            <w:docPart w:val="67C6F291924D46689CA1DA00C0F46304"/>
          </w:placeholder>
          <w:showingPlcHdr/>
          <w:dropDownList>
            <w:listItem w:value="Choose an item."/>
            <w:listItem w:displayText="not appearing" w:value="not appearing"/>
            <w:listItem w:displayText="appearing" w:value="appearing"/>
          </w:dropDownList>
        </w:sdtPr>
        <w:sdtContent>
          <w:r w:rsidRPr="0012287E">
            <w:rPr>
              <w:rFonts w:ascii="Aptos" w:eastAsia="Aptos" w:hAnsi="Aptos"/>
              <w:color w:val="666666"/>
            </w:rPr>
            <w:t>Choose an item.</w:t>
          </w:r>
        </w:sdtContent>
      </w:sdt>
      <w:r w:rsidRPr="0012287E">
        <w:rPr>
          <w:color w:val="auto"/>
        </w:rPr>
        <w:t xml:space="preserve"> in person </w:t>
      </w:r>
      <w:sdt>
        <w:sdtPr>
          <w:rPr>
            <w:color w:val="auto"/>
          </w:rPr>
          <w:id w:val="-826745825"/>
          <w:placeholder>
            <w:docPart w:val="67C6F291924D46689CA1DA00C0F46304"/>
          </w:placeholder>
          <w:showingPlcHdr/>
          <w:dropDownList>
            <w:listItem w:value="Choose an item."/>
            <w:listItem w:displayText="and" w:value="and"/>
            <w:listItem w:displayText="but" w:value="but"/>
          </w:dropDownList>
        </w:sdtPr>
        <w:sdtContent>
          <w:r w:rsidRPr="0012287E">
            <w:rPr>
              <w:rFonts w:ascii="Aptos" w:eastAsia="Aptos" w:hAnsi="Aptos"/>
              <w:color w:val="666666"/>
            </w:rPr>
            <w:t>Choose an item.</w:t>
          </w:r>
        </w:sdtContent>
      </w:sdt>
      <w:r w:rsidRPr="0012287E">
        <w:rPr>
          <w:color w:val="auto"/>
        </w:rPr>
        <w:t xml:space="preserve"> </w:t>
      </w:r>
      <w:sdt>
        <w:sdtPr>
          <w:rPr>
            <w:color w:val="auto"/>
          </w:rPr>
          <w:alias w:val="represented by counsel"/>
          <w:tag w:val="represented by counsel"/>
          <w:id w:val="-55623848"/>
          <w:placeholder>
            <w:docPart w:val="67C6F291924D46689CA1DA00C0F46304"/>
          </w:placeholder>
          <w:showingPlcHdr/>
          <w:dropDownList>
            <w:listItem w:value="Choose an item."/>
            <w:listItem w:displayText="represented by counsel" w:value="represented by counsel"/>
            <w:listItem w:displayText="not represented by counsel" w:value="not represented by counsel"/>
          </w:dropDownList>
        </w:sdtPr>
        <w:sdtContent>
          <w:r w:rsidRPr="0012287E">
            <w:rPr>
              <w:rFonts w:ascii="Aptos" w:eastAsia="Aptos" w:hAnsi="Aptos"/>
              <w:color w:val="666666"/>
            </w:rPr>
            <w:t>Choose an item.</w:t>
          </w:r>
        </w:sdtContent>
      </w:sdt>
      <w:r w:rsidRPr="0012287E">
        <w:rPr>
          <w:color w:val="auto"/>
        </w:rPr>
        <w:t xml:space="preserve">, </w:t>
      </w:r>
      <w:sdt>
        <w:sdtPr>
          <w:rPr>
            <w:color w:val="auto"/>
          </w:rPr>
          <w:id w:val="1448435584"/>
          <w:placeholder>
            <w:docPart w:val="0FFE7B0B7F82431FB7AE97152C7DDD39"/>
          </w:placeholder>
          <w:showingPlcHdr/>
        </w:sdtPr>
        <w:sdtContent>
          <w:r w:rsidRPr="0012287E">
            <w:rPr>
              <w:rFonts w:ascii="Aptos" w:eastAsia="Aptos" w:hAnsi="Aptos"/>
              <w:color w:val="666666"/>
            </w:rPr>
            <w:t>Click or tap here to enter text.</w:t>
          </w:r>
        </w:sdtContent>
      </w:sdt>
      <w:r w:rsidRPr="0012287E">
        <w:rPr>
          <w:color w:val="auto"/>
        </w:rPr>
        <w:t xml:space="preserve">; </w:t>
      </w:r>
      <w:sdt>
        <w:sdtPr>
          <w:rPr>
            <w:color w:val="auto"/>
          </w:rPr>
          <w:id w:val="-721053064"/>
          <w:placeholder>
            <w:docPart w:val="4A84818D1B014A7C9A1DF77905599D44"/>
          </w:placeholder>
          <w:showingPlcHdr/>
        </w:sdtPr>
        <w:sdtContent>
          <w:r w:rsidRPr="0012287E">
            <w:rPr>
              <w:rStyle w:val="PlaceholderText"/>
              <w:rFonts w:eastAsiaTheme="minorHAnsi"/>
            </w:rPr>
            <w:t>Click or tap here to enter text.</w:t>
          </w:r>
        </w:sdtContent>
      </w:sdt>
      <w:r w:rsidRPr="0012287E">
        <w:rPr>
          <w:color w:val="auto"/>
        </w:rPr>
        <w:t xml:space="preserve">, the Respondent </w:t>
      </w:r>
      <w:sdt>
        <w:sdtPr>
          <w:rPr>
            <w:color w:val="auto"/>
          </w:rPr>
          <w:id w:val="1824858795"/>
          <w:placeholder>
            <w:docPart w:val="0C2DC9C71708429CB945FC260AB6E1B5"/>
          </w:placeholder>
          <w:showingPlcHdr/>
          <w:dropDownList>
            <w:listItem w:value="Choose an item."/>
            <w:listItem w:displayText="mother" w:value="mother"/>
            <w:listItem w:displayText="father" w:value="father"/>
          </w:dropDownList>
        </w:sdtPr>
        <w:sdtContent>
          <w:r w:rsidRPr="0012287E">
            <w:rPr>
              <w:rFonts w:ascii="Aptos" w:eastAsia="Aptos" w:hAnsi="Aptos"/>
              <w:color w:val="666666"/>
            </w:rPr>
            <w:t>Choose an item.</w:t>
          </w:r>
        </w:sdtContent>
      </w:sdt>
      <w:r w:rsidRPr="0012287E">
        <w:rPr>
          <w:color w:val="auto"/>
        </w:rPr>
        <w:t xml:space="preserve">, </w:t>
      </w:r>
      <w:sdt>
        <w:sdtPr>
          <w:rPr>
            <w:color w:val="auto"/>
          </w:rPr>
          <w:alias w:val="appearing"/>
          <w:tag w:val="appearing"/>
          <w:id w:val="1427006084"/>
          <w:placeholder>
            <w:docPart w:val="0C2DC9C71708429CB945FC260AB6E1B5"/>
          </w:placeholder>
          <w:showingPlcHdr/>
          <w:dropDownList>
            <w:listItem w:value="Choose an item."/>
            <w:listItem w:displayText="not appearing" w:value="not appearing"/>
            <w:listItem w:displayText="appearing" w:value="appearing"/>
          </w:dropDownList>
        </w:sdtPr>
        <w:sdtContent>
          <w:r w:rsidRPr="0012287E">
            <w:rPr>
              <w:rFonts w:ascii="Aptos" w:eastAsia="Aptos" w:hAnsi="Aptos"/>
              <w:color w:val="666666"/>
            </w:rPr>
            <w:t>Choose an item.</w:t>
          </w:r>
        </w:sdtContent>
      </w:sdt>
      <w:r w:rsidRPr="0012287E">
        <w:rPr>
          <w:color w:val="auto"/>
        </w:rPr>
        <w:t xml:space="preserve"> in person </w:t>
      </w:r>
      <w:sdt>
        <w:sdtPr>
          <w:rPr>
            <w:color w:val="auto"/>
          </w:rPr>
          <w:id w:val="-906304999"/>
          <w:placeholder>
            <w:docPart w:val="0C2DC9C71708429CB945FC260AB6E1B5"/>
          </w:placeholder>
          <w:showingPlcHdr/>
          <w:dropDownList>
            <w:listItem w:value="Choose an item."/>
            <w:listItem w:displayText="and" w:value="and"/>
            <w:listItem w:displayText="but" w:value="but"/>
          </w:dropDownList>
        </w:sdtPr>
        <w:sdtContent>
          <w:r w:rsidRPr="0012287E">
            <w:rPr>
              <w:rFonts w:ascii="Aptos" w:eastAsia="Aptos" w:hAnsi="Aptos"/>
              <w:color w:val="666666"/>
            </w:rPr>
            <w:t>Choose an item.</w:t>
          </w:r>
        </w:sdtContent>
      </w:sdt>
      <w:r w:rsidRPr="0012287E">
        <w:rPr>
          <w:color w:val="auto"/>
        </w:rPr>
        <w:t xml:space="preserve"> </w:t>
      </w:r>
      <w:sdt>
        <w:sdtPr>
          <w:rPr>
            <w:color w:val="auto"/>
          </w:rPr>
          <w:alias w:val="represented by counsel"/>
          <w:tag w:val="represented by counsel"/>
          <w:id w:val="954986879"/>
          <w:placeholder>
            <w:docPart w:val="0C2DC9C71708429CB945FC260AB6E1B5"/>
          </w:placeholder>
          <w:showingPlcHdr/>
          <w:dropDownList>
            <w:listItem w:value="Choose an item."/>
            <w:listItem w:displayText="represented by counsel" w:value="represented by counsel"/>
            <w:listItem w:displayText="not represented by counsel" w:value="not represented by counsel"/>
          </w:dropDownList>
        </w:sdtPr>
        <w:sdtContent>
          <w:r w:rsidRPr="0012287E">
            <w:rPr>
              <w:rFonts w:ascii="Aptos" w:eastAsia="Aptos" w:hAnsi="Aptos"/>
              <w:color w:val="666666"/>
            </w:rPr>
            <w:t>Choose an item.</w:t>
          </w:r>
        </w:sdtContent>
      </w:sdt>
      <w:r w:rsidRPr="0012287E">
        <w:rPr>
          <w:color w:val="auto"/>
        </w:rPr>
        <w:t xml:space="preserve">, </w:t>
      </w:r>
      <w:sdt>
        <w:sdtPr>
          <w:rPr>
            <w:color w:val="auto"/>
          </w:rPr>
          <w:id w:val="55063432"/>
          <w:placeholder>
            <w:docPart w:val="6ABDBDE9E32849168A29DDF7782D682B"/>
          </w:placeholder>
          <w:showingPlcHdr/>
        </w:sdtPr>
        <w:sdtContent>
          <w:r w:rsidRPr="0012287E">
            <w:rPr>
              <w:rFonts w:ascii="Aptos" w:eastAsia="Aptos" w:hAnsi="Aptos"/>
              <w:color w:val="666666"/>
            </w:rPr>
            <w:t>Click or tap here to enter text.</w:t>
          </w:r>
        </w:sdtContent>
      </w:sdt>
      <w:r w:rsidRPr="0012287E">
        <w:rPr>
          <w:color w:val="auto"/>
        </w:rPr>
        <w:t>;</w:t>
      </w:r>
      <w:bookmarkStart w:id="385" w:name="_Hlk203647398"/>
      <w:r w:rsidRPr="0012287E">
        <w:rPr>
          <w:color w:val="auto"/>
        </w:rPr>
        <w:t xml:space="preserve"> </w:t>
      </w:r>
      <w:bookmarkStart w:id="386" w:name="_Hlk203648737"/>
      <w:r w:rsidRPr="0012287E">
        <w:rPr>
          <w:color w:val="auto"/>
        </w:rPr>
        <w:t xml:space="preserve">the minor children </w:t>
      </w:r>
      <w:sdt>
        <w:sdtPr>
          <w:rPr>
            <w:color w:val="auto"/>
          </w:rPr>
          <w:alias w:val="appearing"/>
          <w:tag w:val="appearing"/>
          <w:id w:val="-165706768"/>
          <w:placeholder>
            <w:docPart w:val="868701C795C249DAAA6A16BE9A6DDFD3"/>
          </w:placeholder>
          <w:showingPlcHdr/>
          <w:comboBox>
            <w:listItem w:value="Choose an item."/>
            <w:listItem w:displayText="appearing" w:value="appearing"/>
            <w:listItem w:displayText="not appearing" w:value="not appearing"/>
          </w:comboBox>
        </w:sdtPr>
        <w:sdtContent>
          <w:r w:rsidRPr="0012287E">
            <w:rPr>
              <w:rFonts w:eastAsia="Calibri"/>
              <w:color w:val="666666"/>
            </w:rPr>
            <w:t>Choose an item.</w:t>
          </w:r>
        </w:sdtContent>
      </w:sdt>
      <w:r w:rsidRPr="0012287E">
        <w:rPr>
          <w:color w:val="auto"/>
        </w:rPr>
        <w:t xml:space="preserve"> in person </w:t>
      </w:r>
      <w:sdt>
        <w:sdtPr>
          <w:rPr>
            <w:color w:val="auto"/>
          </w:rPr>
          <w:alias w:val="and"/>
          <w:tag w:val="and"/>
          <w:id w:val="-457412238"/>
          <w:placeholder>
            <w:docPart w:val="51F86658E8AA4F909C8197D34121995F"/>
          </w:placeholder>
          <w:showingPlcHdr/>
          <w:dropDownList>
            <w:listItem w:value="Choose an item."/>
            <w:listItem w:displayText="and" w:value="and"/>
            <w:listItem w:displayText="but" w:value="but"/>
          </w:dropDownList>
        </w:sdtPr>
        <w:sdtContent>
          <w:r w:rsidRPr="0012287E">
            <w:rPr>
              <w:rStyle w:val="PlaceholderText"/>
              <w:rFonts w:eastAsiaTheme="minorHAnsi"/>
            </w:rPr>
            <w:t>Choose an item.</w:t>
          </w:r>
        </w:sdtContent>
      </w:sdt>
      <w:r w:rsidRPr="0012287E">
        <w:rPr>
          <w:color w:val="auto"/>
        </w:rPr>
        <w:t xml:space="preserve"> represented by counsel, </w:t>
      </w:r>
      <w:sdt>
        <w:sdtPr>
          <w:rPr>
            <w:color w:val="auto"/>
          </w:rPr>
          <w:id w:val="1775976913"/>
          <w:placeholder>
            <w:docPart w:val="D42DD0469FB74371BC401FC7618B8927"/>
          </w:placeholder>
          <w:showingPlcHdr/>
        </w:sdtPr>
        <w:sdtContent>
          <w:r w:rsidRPr="0012287E">
            <w:rPr>
              <w:rFonts w:eastAsia="Calibri"/>
              <w:color w:val="666666"/>
            </w:rPr>
            <w:t>Click or tap here to enter text.</w:t>
          </w:r>
        </w:sdtContent>
      </w:sdt>
      <w:bookmarkEnd w:id="386"/>
      <w:r w:rsidRPr="0012287E">
        <w:rPr>
          <w:color w:val="auto"/>
        </w:rPr>
        <w:t>;</w:t>
      </w:r>
      <w:bookmarkEnd w:id="385"/>
      <w:r w:rsidRPr="0012287E">
        <w:rPr>
          <w:color w:val="auto"/>
        </w:rPr>
        <w:t xml:space="preserve"> CASA </w:t>
      </w:r>
      <w:sdt>
        <w:sdtPr>
          <w:rPr>
            <w:color w:val="auto"/>
          </w:rPr>
          <w:alias w:val="appearing through its designated agent"/>
          <w:tag w:val="appearing through its designated agent"/>
          <w:id w:val="994918810"/>
          <w:placeholder>
            <w:docPart w:val="7CA43CC3E94847CFA7E690A14093A0BE"/>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12287E">
            <w:rPr>
              <w:rFonts w:ascii="Aptos" w:eastAsia="Aptos" w:hAnsi="Aptos"/>
              <w:color w:val="666666"/>
            </w:rPr>
            <w:t>Choose an item.</w:t>
          </w:r>
        </w:sdtContent>
      </w:sdt>
      <w:r w:rsidRPr="0012287E">
        <w:rPr>
          <w:color w:val="auto"/>
        </w:rPr>
        <w:t>; the Court, having reviewed the records and files herein and being fully informed in the premises; the Court does now hereby:</w:t>
      </w:r>
    </w:p>
    <w:p w14:paraId="0AAF7A47" w14:textId="77777777" w:rsidR="00C76951" w:rsidRPr="0012287E" w:rsidRDefault="00C76951" w:rsidP="001028D8">
      <w:pPr>
        <w:spacing w:line="480" w:lineRule="auto"/>
        <w:ind w:firstLine="720"/>
        <w:rPr>
          <w:color w:val="auto"/>
        </w:rPr>
      </w:pPr>
      <w:proofErr w:type="gramStart"/>
      <w:r w:rsidRPr="0012287E">
        <w:rPr>
          <w:color w:val="auto"/>
        </w:rPr>
        <w:t>ORDER;</w:t>
      </w:r>
      <w:proofErr w:type="gramEnd"/>
      <w:r w:rsidRPr="0012287E">
        <w:rPr>
          <w:color w:val="auto"/>
        </w:rPr>
        <w:t xml:space="preserve"> that the minor child shall remain in the Department of Social Services’ legal and physical custody through the pendency of the proceedings; and it is further</w:t>
      </w:r>
    </w:p>
    <w:p w14:paraId="08F29C62" w14:textId="77777777" w:rsidR="00C76951" w:rsidRPr="0012287E" w:rsidRDefault="00C76951" w:rsidP="001028D8">
      <w:pPr>
        <w:spacing w:line="480" w:lineRule="auto"/>
        <w:ind w:firstLine="720"/>
        <w:rPr>
          <w:color w:val="auto"/>
        </w:rPr>
      </w:pPr>
      <w:r w:rsidRPr="0012287E">
        <w:rPr>
          <w:color w:val="auto"/>
        </w:rPr>
        <w:lastRenderedPageBreak/>
        <w:t xml:space="preserve">ORDERED, that the Department of Social Services has made reasonable efforts to achieve the permanent plan of reunification of the child with the Respondent parents and these efforts have been unsuccessful, and it would contrary to the child’s welfare to be returned home; and it is further </w:t>
      </w:r>
    </w:p>
    <w:p w14:paraId="5E6623FB" w14:textId="77777777" w:rsidR="00C76951" w:rsidRDefault="00C76951" w:rsidP="007067A8">
      <w:pPr>
        <w:spacing w:after="0" w:line="480" w:lineRule="auto"/>
        <w:ind w:firstLine="720"/>
        <w:rPr>
          <w:color w:val="auto"/>
        </w:rPr>
      </w:pPr>
      <w:r w:rsidRPr="0012287E">
        <w:rPr>
          <w:color w:val="auto"/>
        </w:rPr>
        <w:t>ORDERED, that the least restrictive alternative available in the child’s best interest is continued placement in the legal and physical custody of the Department of Social Services; and it is further</w:t>
      </w:r>
    </w:p>
    <w:p w14:paraId="3ED6F925" w14:textId="64855750" w:rsidR="007067A8" w:rsidRPr="007067A8" w:rsidRDefault="00000000" w:rsidP="007067A8">
      <w:pPr>
        <w:spacing w:after="0" w:line="480" w:lineRule="auto"/>
        <w:ind w:firstLine="720"/>
        <w:rPr>
          <w:color w:val="auto"/>
        </w:rPr>
      </w:pPr>
      <w:sdt>
        <w:sdtPr>
          <w:rPr>
            <w:sz w:val="22"/>
            <w:szCs w:val="22"/>
          </w:rPr>
          <w:id w:val="1436405143"/>
          <w:placeholder>
            <w:docPart w:val="2EDDF613020841CDA6FBDAE4900C2264"/>
          </w:placeholder>
          <w:showingPlcHdr/>
          <w:comboBox>
            <w:listItem w:value="Choose an item."/>
            <w:listItem w:displayText="ORDERED, that the Department of Social Services shall adopt the following plan:" w:value="ORDERED, that the Department of Social Services shall adopt the following plan:"/>
            <w:listItem w:displayText="The court finds a compelling reason to not return the child/children home or to move for termination of parental rights or guardian based on the following circumstances:_______________________________________________________" w:value="The court finds a compelling reason to not return the child/children home or to move for termination of parental rights or guardian based on the following circumstances:_______________________________________________________"/>
          </w:comboBox>
        </w:sdtPr>
        <w:sdtContent>
          <w:r w:rsidR="00782E9F">
            <w:rPr>
              <w:rStyle w:val="PlaceholderText"/>
              <w:rFonts w:asciiTheme="minorHAnsi" w:eastAsiaTheme="minorEastAsia" w:hAnsiTheme="minorHAnsi" w:cstheme="minorBidi"/>
            </w:rPr>
            <w:t>Choose an item.</w:t>
          </w:r>
        </w:sdtContent>
      </w:sdt>
      <w:r w:rsidR="007067A8" w:rsidRPr="007067A8">
        <w:t xml:space="preserve"> </w:t>
      </w:r>
      <w:sdt>
        <w:sdtPr>
          <w:id w:val="1739209997"/>
          <w:placeholder>
            <w:docPart w:val="89AD2A6F5FBF4026952C37D4E88628AD"/>
          </w:placeholder>
          <w:showingPlcHdr/>
          <w:comboBox>
            <w:listItem w:value="Choose an item."/>
            <w:listItem w:displayText=" " w:value=" "/>
            <w:listItem w:displayText="the child/children shall be reunified with the [birth father/birth mother/birth parents] and a plan for that reunification shall be followed.  " w:value="the child/children shall be reunified with the [birth father/birth mother/birth parents] and a plan for that reunification shall be followed.  "/>
            <w:listItem w:displayText="the child/children shall be placed for adoption; the state is hereby ordered to notify the parties of the intent to seek the termination of parental rights, if the notice has not been previously provided." w:value="the child/children shall be placed for adoption; the state is hereby ordered to notify the parties of the intent to seek the termination of parental rights, if the notice has not been previously provided."/>
            <w:listItem w:displayText="the child/children shall be referred for legal guardianship with the following individual: _____________________________________" w:value="the child/children shall be referred for legal guardianship with the following individual: _____________________________________"/>
            <w:listItem w:displayText="the child/children shall be placed permanently with a fit and living relative: _________________________________________________" w:value="the child/children shall be placed permanently with a fit and living relative: _________________________________________________"/>
            <w:listItem w:displayText="This court having found a compelling reason that no other option be adopted, The child (Child over 16 years old) shall be placed in a planned permanent living arrangement as follows:___________________________" w:value="This court having found a compelling reason that no other option be adopted, The child (Child over 16 years old) shall be placed in a planned permanent living arrangement as follows:___________________________"/>
          </w:comboBox>
        </w:sdtPr>
        <w:sdtContent>
          <w:r w:rsidR="00782E9F" w:rsidRPr="00F13C48">
            <w:rPr>
              <w:rStyle w:val="PlaceholderText"/>
              <w:rFonts w:eastAsia="Calibri"/>
            </w:rPr>
            <w:t>Choose an item.</w:t>
          </w:r>
        </w:sdtContent>
      </w:sdt>
    </w:p>
    <w:p w14:paraId="0F7F3FDC" w14:textId="77777777" w:rsidR="00C76951" w:rsidRPr="0012287E" w:rsidRDefault="00C76951" w:rsidP="007067A8">
      <w:pPr>
        <w:spacing w:after="0" w:line="480" w:lineRule="auto"/>
        <w:ind w:firstLine="720"/>
        <w:rPr>
          <w:color w:val="auto"/>
        </w:rPr>
      </w:pPr>
      <w:r w:rsidRPr="0012287E">
        <w:rPr>
          <w:color w:val="auto"/>
        </w:rPr>
        <w:t>ORDERED, that the Department of Social Services is authorized to move forward with an In-Home Safety Plan providing that it is safe to do so; and it is further</w:t>
      </w:r>
    </w:p>
    <w:p w14:paraId="1FC18F13" w14:textId="77777777" w:rsidR="00C76951" w:rsidRPr="0012287E" w:rsidRDefault="00C76951" w:rsidP="001028D8">
      <w:pPr>
        <w:spacing w:line="480" w:lineRule="auto"/>
        <w:ind w:firstLine="720"/>
        <w:rPr>
          <w:color w:val="auto"/>
        </w:rPr>
      </w:pPr>
      <w:r w:rsidRPr="0012287E">
        <w:rPr>
          <w:color w:val="auto"/>
        </w:rPr>
        <w:t>ORDERED, that all parties are to be notified of the intent to return the child to the home on an In-Home Safety Plan and if any party requests a hearing a hearing shall be set on the calendar as soon as possible; and it is further</w:t>
      </w:r>
    </w:p>
    <w:p w14:paraId="351C9C92" w14:textId="25AF65AE" w:rsidR="00B212C3" w:rsidRDefault="00C76951" w:rsidP="000451E2">
      <w:pPr>
        <w:spacing w:line="480" w:lineRule="auto"/>
        <w:ind w:firstLine="720"/>
        <w:rPr>
          <w:color w:val="auto"/>
        </w:rPr>
      </w:pPr>
      <w:r w:rsidRPr="0012287E">
        <w:rPr>
          <w:color w:val="auto"/>
        </w:rPr>
        <w:t xml:space="preserve">ORDERED, that if the child is returned to the Respondent parents with an In-Home Safety Plan in place prior to the next hearing and the In-Home Safety Plan is not successful, the Department has the authority to return the child to the physical custody of the Department and immediately notify all parties. </w:t>
      </w:r>
    </w:p>
    <w:p w14:paraId="18340670" w14:textId="59FE6C70" w:rsidR="00B212C3" w:rsidRDefault="00C76951" w:rsidP="000451E2">
      <w:pPr>
        <w:spacing w:line="480" w:lineRule="auto"/>
        <w:ind w:firstLine="720"/>
        <w:rPr>
          <w:color w:val="auto"/>
        </w:rPr>
      </w:pPr>
      <w:r w:rsidRPr="0012287E">
        <w:rPr>
          <w:color w:val="auto"/>
        </w:rPr>
        <w:t xml:space="preserve">Dated this </w:t>
      </w:r>
      <w:sdt>
        <w:sdtPr>
          <w:rPr>
            <w:color w:val="auto"/>
          </w:rPr>
          <w:id w:val="1208911732"/>
          <w:placeholder>
            <w:docPart w:val="4A84818D1B014A7C9A1DF77905599D44"/>
          </w:placeholder>
          <w:showingPlcHdr/>
        </w:sdtPr>
        <w:sdtContent>
          <w:r w:rsidRPr="0012287E">
            <w:rPr>
              <w:rStyle w:val="PlaceholderText"/>
              <w:rFonts w:eastAsiaTheme="minorHAnsi"/>
            </w:rPr>
            <w:t>Click or tap here to enter text.</w:t>
          </w:r>
        </w:sdtContent>
      </w:sdt>
      <w:r w:rsidRPr="0012287E">
        <w:rPr>
          <w:color w:val="auto"/>
        </w:rPr>
        <w:t xml:space="preserve"> day of  </w:t>
      </w:r>
      <w:sdt>
        <w:sdtPr>
          <w:rPr>
            <w:color w:val="auto"/>
          </w:rPr>
          <w:id w:val="-297614996"/>
          <w:placeholder>
            <w:docPart w:val="4A84818D1B014A7C9A1DF77905599D44"/>
          </w:placeholder>
          <w:showingPlcHdr/>
        </w:sdtPr>
        <w:sdtContent>
          <w:r w:rsidRPr="0012287E">
            <w:rPr>
              <w:rStyle w:val="PlaceholderText"/>
              <w:rFonts w:eastAsiaTheme="minorHAnsi"/>
            </w:rPr>
            <w:t>Click or tap here to enter text.</w:t>
          </w:r>
        </w:sdtContent>
      </w:sdt>
      <w:r w:rsidRPr="0012287E">
        <w:rPr>
          <w:color w:val="auto"/>
        </w:rPr>
        <w:t xml:space="preserve"> effective however the </w:t>
      </w:r>
      <w:sdt>
        <w:sdtPr>
          <w:rPr>
            <w:color w:val="auto"/>
          </w:rPr>
          <w:id w:val="-1326812797"/>
          <w:placeholder>
            <w:docPart w:val="4A84818D1B014A7C9A1DF77905599D44"/>
          </w:placeholder>
          <w:showingPlcHdr/>
        </w:sdtPr>
        <w:sdtContent>
          <w:r w:rsidRPr="0012287E">
            <w:rPr>
              <w:rStyle w:val="PlaceholderText"/>
              <w:rFonts w:eastAsiaTheme="minorHAnsi"/>
            </w:rPr>
            <w:t>Click or tap here to enter text.</w:t>
          </w:r>
        </w:sdtContent>
      </w:sdt>
      <w:r w:rsidRPr="0012287E">
        <w:rPr>
          <w:color w:val="auto"/>
        </w:rPr>
        <w:t xml:space="preserve"> day of </w:t>
      </w:r>
      <w:sdt>
        <w:sdtPr>
          <w:rPr>
            <w:color w:val="auto"/>
          </w:rPr>
          <w:id w:val="127977227"/>
          <w:placeholder>
            <w:docPart w:val="4A84818D1B014A7C9A1DF77905599D44"/>
          </w:placeholder>
          <w:showingPlcHdr/>
        </w:sdtPr>
        <w:sdtContent>
          <w:r w:rsidRPr="0012287E">
            <w:rPr>
              <w:rStyle w:val="PlaceholderText"/>
              <w:rFonts w:eastAsiaTheme="minorHAnsi"/>
            </w:rPr>
            <w:t>Click or tap here to enter text.</w:t>
          </w:r>
        </w:sdtContent>
      </w:sdt>
      <w:r w:rsidRPr="0012287E">
        <w:rPr>
          <w:color w:val="auto"/>
        </w:rPr>
        <w:t>, 20</w:t>
      </w:r>
      <w:sdt>
        <w:sdtPr>
          <w:rPr>
            <w:color w:val="auto"/>
          </w:rPr>
          <w:id w:val="-1127627857"/>
          <w:placeholder>
            <w:docPart w:val="4A84818D1B014A7C9A1DF77905599D44"/>
          </w:placeholder>
        </w:sdtPr>
        <w:sdtContent>
          <w:sdt>
            <w:sdtPr>
              <w:rPr>
                <w:color w:val="auto"/>
              </w:rPr>
              <w:id w:val="101538827"/>
              <w:placeholder>
                <w:docPart w:val="4A84818D1B014A7C9A1DF77905599D44"/>
              </w:placeholder>
              <w:showingPlcHdr/>
            </w:sdtPr>
            <w:sdtContent>
              <w:r w:rsidRPr="0012287E">
                <w:rPr>
                  <w:rStyle w:val="PlaceholderText"/>
                  <w:rFonts w:eastAsiaTheme="minorHAnsi"/>
                </w:rPr>
                <w:t>Click or tap here to enter text.</w:t>
              </w:r>
            </w:sdtContent>
          </w:sdt>
        </w:sdtContent>
      </w:sdt>
      <w:r w:rsidRPr="0012287E">
        <w:rPr>
          <w:color w:val="auto"/>
        </w:rPr>
        <w:t>, that being the date of the hearing affording judicial basis for this order.</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649"/>
        <w:gridCol w:w="1588"/>
        <w:gridCol w:w="523"/>
        <w:gridCol w:w="2664"/>
        <w:gridCol w:w="2330"/>
      </w:tblGrid>
      <w:tr w:rsidR="00C76951" w:rsidRPr="0012287E" w14:paraId="20259199" w14:textId="77777777" w:rsidTr="005B64EF">
        <w:tc>
          <w:tcPr>
            <w:tcW w:w="4247" w:type="dxa"/>
            <w:gridSpan w:val="3"/>
          </w:tcPr>
          <w:p w14:paraId="390C2C4B" w14:textId="77777777" w:rsidR="00C76951" w:rsidRPr="0012287E" w:rsidRDefault="00C76951" w:rsidP="0012287E">
            <w:pPr>
              <w:spacing w:line="256" w:lineRule="auto"/>
              <w:rPr>
                <w:rFonts w:eastAsia="Aptos"/>
                <w:color w:val="auto"/>
                <w:sz w:val="24"/>
              </w:rPr>
            </w:pPr>
            <w:r w:rsidRPr="0012287E">
              <w:rPr>
                <w:rFonts w:eastAsia="Aptos"/>
                <w:color w:val="auto"/>
                <w:sz w:val="24"/>
              </w:rPr>
              <w:tab/>
            </w:r>
            <w:r w:rsidRPr="0012287E">
              <w:rPr>
                <w:rFonts w:eastAsia="Aptos"/>
                <w:color w:val="auto"/>
                <w:sz w:val="24"/>
              </w:rPr>
              <w:tab/>
            </w:r>
            <w:r w:rsidRPr="0012287E">
              <w:rPr>
                <w:rFonts w:eastAsia="Aptos"/>
                <w:color w:val="auto"/>
                <w:sz w:val="24"/>
              </w:rPr>
              <w:tab/>
            </w:r>
            <w:r w:rsidRPr="0012287E">
              <w:rPr>
                <w:rFonts w:eastAsia="Aptos"/>
                <w:color w:val="auto"/>
                <w:sz w:val="24"/>
              </w:rPr>
              <w:tab/>
            </w:r>
            <w:r w:rsidRPr="0012287E">
              <w:rPr>
                <w:rFonts w:eastAsia="Aptos"/>
                <w:color w:val="auto"/>
                <w:sz w:val="24"/>
              </w:rPr>
              <w:tab/>
            </w:r>
          </w:p>
        </w:tc>
        <w:tc>
          <w:tcPr>
            <w:tcW w:w="5517" w:type="dxa"/>
            <w:gridSpan w:val="3"/>
          </w:tcPr>
          <w:p w14:paraId="230C0B98" w14:textId="77777777" w:rsidR="00C76951" w:rsidRPr="0012287E" w:rsidRDefault="00C76951" w:rsidP="0012287E">
            <w:pPr>
              <w:spacing w:line="256" w:lineRule="auto"/>
              <w:rPr>
                <w:rFonts w:eastAsia="Aptos"/>
                <w:color w:val="auto"/>
                <w:sz w:val="24"/>
              </w:rPr>
            </w:pPr>
            <w:r w:rsidRPr="0012287E">
              <w:rPr>
                <w:rFonts w:eastAsia="Aptos"/>
                <w:color w:val="auto"/>
                <w:sz w:val="24"/>
              </w:rPr>
              <w:t>BY THE COURT:</w:t>
            </w:r>
          </w:p>
        </w:tc>
      </w:tr>
      <w:tr w:rsidR="00C76951" w:rsidRPr="0012287E" w14:paraId="20FB45BD" w14:textId="77777777" w:rsidTr="005B64EF">
        <w:tc>
          <w:tcPr>
            <w:tcW w:w="9764" w:type="dxa"/>
            <w:gridSpan w:val="6"/>
          </w:tcPr>
          <w:p w14:paraId="45D895E5" w14:textId="77777777" w:rsidR="00C76951" w:rsidRPr="0012287E" w:rsidRDefault="00C76951" w:rsidP="0012287E">
            <w:pPr>
              <w:spacing w:line="256" w:lineRule="auto"/>
              <w:rPr>
                <w:rFonts w:eastAsia="Aptos"/>
                <w:color w:val="auto"/>
                <w:sz w:val="24"/>
              </w:rPr>
            </w:pPr>
          </w:p>
        </w:tc>
      </w:tr>
      <w:tr w:rsidR="00C76951" w:rsidRPr="0012287E" w14:paraId="65B94445" w14:textId="77777777" w:rsidTr="005B64EF">
        <w:tc>
          <w:tcPr>
            <w:tcW w:w="4247" w:type="dxa"/>
            <w:gridSpan w:val="3"/>
          </w:tcPr>
          <w:p w14:paraId="62AF2B71" w14:textId="77777777" w:rsidR="00C76951" w:rsidRPr="0012287E" w:rsidRDefault="00C76951" w:rsidP="0012287E">
            <w:pPr>
              <w:spacing w:line="256" w:lineRule="auto"/>
              <w:rPr>
                <w:rFonts w:eastAsia="Aptos"/>
                <w:color w:val="auto"/>
                <w:sz w:val="24"/>
              </w:rPr>
            </w:pPr>
            <w:r w:rsidRPr="0012287E">
              <w:rPr>
                <w:rFonts w:eastAsia="Aptos"/>
                <w:color w:val="auto"/>
                <w:sz w:val="24"/>
              </w:rPr>
              <w:tab/>
            </w:r>
            <w:r w:rsidRPr="0012287E">
              <w:rPr>
                <w:rFonts w:eastAsia="Aptos"/>
                <w:color w:val="auto"/>
                <w:sz w:val="24"/>
              </w:rPr>
              <w:tab/>
            </w:r>
            <w:r w:rsidRPr="0012287E">
              <w:rPr>
                <w:rFonts w:eastAsia="Aptos"/>
                <w:color w:val="auto"/>
                <w:sz w:val="24"/>
              </w:rPr>
              <w:tab/>
            </w:r>
            <w:r w:rsidRPr="0012287E">
              <w:rPr>
                <w:rFonts w:eastAsia="Aptos"/>
                <w:color w:val="auto"/>
                <w:sz w:val="24"/>
              </w:rPr>
              <w:tab/>
            </w:r>
          </w:p>
        </w:tc>
        <w:tc>
          <w:tcPr>
            <w:tcW w:w="523" w:type="dxa"/>
          </w:tcPr>
          <w:p w14:paraId="75226856" w14:textId="77777777" w:rsidR="00C76951" w:rsidRPr="0012287E" w:rsidRDefault="00C76951" w:rsidP="0012287E">
            <w:pPr>
              <w:spacing w:line="256" w:lineRule="auto"/>
              <w:rPr>
                <w:rFonts w:eastAsia="Aptos"/>
                <w:color w:val="auto"/>
              </w:rPr>
            </w:pPr>
          </w:p>
        </w:tc>
        <w:tc>
          <w:tcPr>
            <w:tcW w:w="2664" w:type="dxa"/>
            <w:tcBorders>
              <w:bottom w:val="single" w:sz="4" w:space="0" w:color="auto"/>
            </w:tcBorders>
          </w:tcPr>
          <w:p w14:paraId="4409A6B9" w14:textId="77777777" w:rsidR="00C76951" w:rsidRPr="0012287E" w:rsidRDefault="00C76951" w:rsidP="0012287E">
            <w:pPr>
              <w:spacing w:line="256" w:lineRule="auto"/>
              <w:rPr>
                <w:rFonts w:eastAsia="Aptos"/>
                <w:color w:val="auto"/>
                <w:sz w:val="24"/>
              </w:rPr>
            </w:pPr>
          </w:p>
        </w:tc>
        <w:tc>
          <w:tcPr>
            <w:tcW w:w="2330" w:type="dxa"/>
          </w:tcPr>
          <w:p w14:paraId="414DEE3C" w14:textId="77777777" w:rsidR="00C76951" w:rsidRPr="0012287E" w:rsidRDefault="00C76951" w:rsidP="0012287E">
            <w:pPr>
              <w:spacing w:line="256" w:lineRule="auto"/>
              <w:rPr>
                <w:rFonts w:eastAsia="Aptos"/>
                <w:color w:val="auto"/>
                <w:sz w:val="24"/>
              </w:rPr>
            </w:pPr>
          </w:p>
        </w:tc>
      </w:tr>
      <w:tr w:rsidR="00C76951" w:rsidRPr="0012287E" w14:paraId="1C88EE71" w14:textId="77777777" w:rsidTr="005B64EF">
        <w:tc>
          <w:tcPr>
            <w:tcW w:w="4247" w:type="dxa"/>
            <w:gridSpan w:val="3"/>
          </w:tcPr>
          <w:p w14:paraId="0F7CE80E" w14:textId="77777777" w:rsidR="00C76951" w:rsidRPr="0012287E" w:rsidRDefault="00C76951" w:rsidP="0012287E">
            <w:pPr>
              <w:spacing w:line="256" w:lineRule="auto"/>
              <w:rPr>
                <w:rFonts w:eastAsia="Aptos"/>
                <w:color w:val="auto"/>
                <w:sz w:val="24"/>
              </w:rPr>
            </w:pPr>
            <w:r w:rsidRPr="0012287E">
              <w:rPr>
                <w:rFonts w:eastAsia="Aptos"/>
                <w:color w:val="auto"/>
                <w:sz w:val="24"/>
              </w:rPr>
              <w:t>ATTEST:</w:t>
            </w:r>
            <w:r w:rsidRPr="0012287E">
              <w:rPr>
                <w:rFonts w:eastAsia="Aptos"/>
                <w:color w:val="auto"/>
                <w:sz w:val="24"/>
              </w:rPr>
              <w:tab/>
            </w:r>
            <w:r w:rsidRPr="0012287E">
              <w:rPr>
                <w:rFonts w:eastAsia="Aptos"/>
                <w:color w:val="auto"/>
                <w:sz w:val="24"/>
              </w:rPr>
              <w:tab/>
            </w:r>
            <w:r w:rsidRPr="0012287E">
              <w:rPr>
                <w:rFonts w:eastAsia="Aptos"/>
                <w:color w:val="auto"/>
                <w:sz w:val="24"/>
              </w:rPr>
              <w:tab/>
            </w:r>
          </w:p>
        </w:tc>
        <w:tc>
          <w:tcPr>
            <w:tcW w:w="5517" w:type="dxa"/>
            <w:gridSpan w:val="3"/>
          </w:tcPr>
          <w:p w14:paraId="45DF2485" w14:textId="77777777" w:rsidR="00C76951" w:rsidRPr="0012287E" w:rsidRDefault="00C76951" w:rsidP="0012287E">
            <w:pPr>
              <w:spacing w:line="256" w:lineRule="auto"/>
              <w:rPr>
                <w:rFonts w:eastAsia="Aptos"/>
                <w:color w:val="auto"/>
                <w:sz w:val="24"/>
              </w:rPr>
            </w:pPr>
            <w:r w:rsidRPr="0012287E">
              <w:rPr>
                <w:rFonts w:eastAsia="Aptos"/>
                <w:color w:val="auto"/>
                <w:sz w:val="24"/>
              </w:rPr>
              <w:t xml:space="preserve">The Honorable </w:t>
            </w:r>
            <w:sdt>
              <w:sdtPr>
                <w:rPr>
                  <w:rFonts w:eastAsia="Aptos"/>
                  <w:color w:val="auto"/>
                </w:rPr>
                <w:id w:val="-246892494"/>
                <w:placeholder>
                  <w:docPart w:val="F6CDAC75CF394A2CBF9D791B7B2A9822"/>
                </w:placeholder>
                <w:showingPlcHdr/>
              </w:sdtPr>
              <w:sdtContent>
                <w:r w:rsidRPr="0012287E">
                  <w:rPr>
                    <w:rFonts w:eastAsia="Aptos"/>
                    <w:color w:val="666666"/>
                  </w:rPr>
                  <w:t>Click or tap here to enter text.</w:t>
                </w:r>
              </w:sdtContent>
            </w:sdt>
          </w:p>
        </w:tc>
      </w:tr>
      <w:tr w:rsidR="00C76951" w:rsidRPr="0012287E" w14:paraId="4A8D39DB" w14:textId="77777777" w:rsidTr="005B64EF">
        <w:tc>
          <w:tcPr>
            <w:tcW w:w="4247" w:type="dxa"/>
            <w:gridSpan w:val="3"/>
          </w:tcPr>
          <w:p w14:paraId="4C301CA6" w14:textId="77777777" w:rsidR="00C76951" w:rsidRPr="0012287E" w:rsidRDefault="00C76951" w:rsidP="0012287E">
            <w:pPr>
              <w:spacing w:line="256" w:lineRule="auto"/>
              <w:rPr>
                <w:rFonts w:eastAsia="Aptos"/>
                <w:color w:val="auto"/>
                <w:sz w:val="24"/>
              </w:rPr>
            </w:pPr>
            <w:r w:rsidRPr="0012287E">
              <w:rPr>
                <w:rFonts w:eastAsia="Aptos"/>
                <w:color w:val="auto"/>
                <w:sz w:val="24"/>
              </w:rPr>
              <w:tab/>
            </w:r>
            <w:r w:rsidRPr="0012287E">
              <w:rPr>
                <w:rFonts w:eastAsia="Aptos"/>
                <w:color w:val="auto"/>
                <w:sz w:val="24"/>
              </w:rPr>
              <w:tab/>
            </w:r>
            <w:r w:rsidRPr="0012287E">
              <w:rPr>
                <w:rFonts w:eastAsia="Aptos"/>
                <w:color w:val="auto"/>
                <w:sz w:val="24"/>
              </w:rPr>
              <w:tab/>
            </w:r>
          </w:p>
        </w:tc>
        <w:tc>
          <w:tcPr>
            <w:tcW w:w="5517" w:type="dxa"/>
            <w:gridSpan w:val="3"/>
          </w:tcPr>
          <w:p w14:paraId="6CC7DD99" w14:textId="77777777" w:rsidR="00C76951" w:rsidRPr="0012287E" w:rsidRDefault="00C76951" w:rsidP="0012287E">
            <w:pPr>
              <w:spacing w:line="256" w:lineRule="auto"/>
              <w:rPr>
                <w:rFonts w:eastAsia="Aptos"/>
                <w:color w:val="auto"/>
                <w:sz w:val="24"/>
              </w:rPr>
            </w:pPr>
            <w:r w:rsidRPr="0012287E">
              <w:rPr>
                <w:rFonts w:eastAsia="Aptos"/>
                <w:color w:val="auto"/>
                <w:sz w:val="24"/>
              </w:rPr>
              <w:t>Judge of the Circuit Court</w:t>
            </w:r>
          </w:p>
        </w:tc>
      </w:tr>
      <w:tr w:rsidR="00C76951" w:rsidRPr="0012287E" w14:paraId="1664EB36" w14:textId="77777777" w:rsidTr="005B64EF">
        <w:tc>
          <w:tcPr>
            <w:tcW w:w="9764" w:type="dxa"/>
            <w:gridSpan w:val="6"/>
          </w:tcPr>
          <w:p w14:paraId="26F16964" w14:textId="77777777" w:rsidR="00C76951" w:rsidRPr="0012287E" w:rsidRDefault="00C76951" w:rsidP="0012287E">
            <w:pPr>
              <w:spacing w:line="256" w:lineRule="auto"/>
              <w:rPr>
                <w:rFonts w:eastAsia="Aptos"/>
                <w:color w:val="auto"/>
                <w:sz w:val="24"/>
              </w:rPr>
            </w:pPr>
            <w:r w:rsidRPr="0012287E">
              <w:rPr>
                <w:rFonts w:eastAsia="Aptos"/>
                <w:color w:val="auto"/>
                <w:sz w:val="24"/>
              </w:rPr>
              <w:t>Clerk of Court</w:t>
            </w:r>
          </w:p>
        </w:tc>
      </w:tr>
      <w:tr w:rsidR="00C76951" w:rsidRPr="0012287E" w14:paraId="08E07849" w14:textId="77777777" w:rsidTr="005B64EF">
        <w:tc>
          <w:tcPr>
            <w:tcW w:w="1010" w:type="dxa"/>
          </w:tcPr>
          <w:p w14:paraId="38A02DD7" w14:textId="77777777" w:rsidR="00C76951" w:rsidRPr="0012287E" w:rsidRDefault="00C76951" w:rsidP="0012287E">
            <w:pPr>
              <w:spacing w:line="256" w:lineRule="auto"/>
              <w:rPr>
                <w:rFonts w:eastAsia="Aptos"/>
                <w:color w:val="auto"/>
                <w:sz w:val="24"/>
              </w:rPr>
            </w:pPr>
            <w:r w:rsidRPr="0012287E">
              <w:rPr>
                <w:rFonts w:eastAsia="Aptos"/>
                <w:color w:val="auto"/>
                <w:sz w:val="24"/>
              </w:rPr>
              <w:t xml:space="preserve">BY: </w:t>
            </w:r>
          </w:p>
        </w:tc>
        <w:tc>
          <w:tcPr>
            <w:tcW w:w="1649" w:type="dxa"/>
            <w:tcBorders>
              <w:bottom w:val="single" w:sz="4" w:space="0" w:color="auto"/>
            </w:tcBorders>
          </w:tcPr>
          <w:p w14:paraId="740B65EC" w14:textId="77777777" w:rsidR="00C76951" w:rsidRPr="0012287E" w:rsidRDefault="00C76951" w:rsidP="0012287E">
            <w:pPr>
              <w:spacing w:line="256" w:lineRule="auto"/>
              <w:rPr>
                <w:rFonts w:eastAsia="Aptos"/>
                <w:color w:val="auto"/>
                <w:sz w:val="24"/>
              </w:rPr>
            </w:pPr>
          </w:p>
        </w:tc>
        <w:tc>
          <w:tcPr>
            <w:tcW w:w="7105" w:type="dxa"/>
            <w:gridSpan w:val="4"/>
          </w:tcPr>
          <w:p w14:paraId="7452003F" w14:textId="77777777" w:rsidR="00C76951" w:rsidRPr="0012287E" w:rsidRDefault="00C76951" w:rsidP="0012287E">
            <w:pPr>
              <w:spacing w:line="256" w:lineRule="auto"/>
              <w:rPr>
                <w:rFonts w:eastAsia="Aptos"/>
                <w:color w:val="auto"/>
                <w:sz w:val="24"/>
              </w:rPr>
            </w:pPr>
          </w:p>
        </w:tc>
      </w:tr>
      <w:tr w:rsidR="00C76951" w:rsidRPr="0012287E" w14:paraId="2F1EE84F" w14:textId="77777777" w:rsidTr="005B64EF">
        <w:tc>
          <w:tcPr>
            <w:tcW w:w="9764" w:type="dxa"/>
            <w:gridSpan w:val="6"/>
          </w:tcPr>
          <w:p w14:paraId="267344B0" w14:textId="77777777" w:rsidR="00C76951" w:rsidRPr="0012287E" w:rsidRDefault="00C76951" w:rsidP="0012287E">
            <w:pPr>
              <w:spacing w:line="256" w:lineRule="auto"/>
              <w:rPr>
                <w:rFonts w:eastAsia="Aptos"/>
                <w:color w:val="auto"/>
                <w:sz w:val="24"/>
              </w:rPr>
            </w:pPr>
            <w:r w:rsidRPr="0012287E">
              <w:rPr>
                <w:rFonts w:eastAsia="Aptos"/>
                <w:color w:val="auto"/>
                <w:sz w:val="24"/>
              </w:rPr>
              <w:t xml:space="preserve">Deputy </w:t>
            </w:r>
            <w:sdt>
              <w:sdtPr>
                <w:rPr>
                  <w:rFonts w:eastAsia="Aptos"/>
                  <w:color w:val="auto"/>
                </w:rPr>
                <w:id w:val="-1178348186"/>
                <w:placeholder>
                  <w:docPart w:val="FF6B9109459047D9BEADB2D1273E291E"/>
                </w:placeholder>
                <w:showingPlcHdr/>
              </w:sdtPr>
              <w:sdtContent>
                <w:r w:rsidRPr="0012287E">
                  <w:rPr>
                    <w:rFonts w:eastAsia="Aptos"/>
                    <w:color w:val="666666"/>
                  </w:rPr>
                  <w:t>Click or tap here to enter text.</w:t>
                </w:r>
              </w:sdtContent>
            </w:sdt>
          </w:p>
        </w:tc>
      </w:tr>
      <w:tr w:rsidR="00C76951" w:rsidRPr="0012287E" w14:paraId="030DF71B" w14:textId="77777777" w:rsidTr="005B64EF">
        <w:trPr>
          <w:trHeight w:val="360"/>
        </w:trPr>
        <w:tc>
          <w:tcPr>
            <w:tcW w:w="9764" w:type="dxa"/>
            <w:gridSpan w:val="6"/>
          </w:tcPr>
          <w:p w14:paraId="4FC2E668" w14:textId="77777777" w:rsidR="00C76951" w:rsidRPr="0012287E" w:rsidRDefault="00C76951" w:rsidP="0012287E">
            <w:pPr>
              <w:spacing w:line="256" w:lineRule="auto"/>
              <w:rPr>
                <w:rFonts w:eastAsia="Aptos"/>
                <w:b/>
                <w:color w:val="auto"/>
                <w:sz w:val="28"/>
                <w:szCs w:val="28"/>
              </w:rPr>
            </w:pPr>
            <w:r w:rsidRPr="0012287E">
              <w:rPr>
                <w:rFonts w:eastAsia="Aptos"/>
                <w:color w:val="auto"/>
                <w:sz w:val="24"/>
              </w:rPr>
              <w:t>(SEAL)</w:t>
            </w:r>
          </w:p>
        </w:tc>
      </w:tr>
    </w:tbl>
    <w:p w14:paraId="49CD79AF" w14:textId="77777777" w:rsidR="00C76951" w:rsidRDefault="00C76951" w:rsidP="001028D8">
      <w:pPr>
        <w:sectPr w:rsidR="00C76951" w:rsidSect="00C76951">
          <w:headerReference w:type="default" r:id="rId535"/>
          <w:footerReference w:type="default" r:id="rId536"/>
          <w:footerReference w:type="first" r:id="rId537"/>
          <w:footnotePr>
            <w:numRestart w:val="eachPage"/>
          </w:footnotePr>
          <w:pgSz w:w="12240" w:h="15840"/>
          <w:pgMar w:top="720" w:right="1109" w:bottom="720" w:left="720" w:header="720" w:footer="720" w:gutter="0"/>
          <w:cols w:space="720"/>
          <w:docGrid w:linePitch="326"/>
        </w:sectPr>
      </w:pPr>
    </w:p>
    <w:p w14:paraId="6AC2153A" w14:textId="77777777" w:rsidR="00C76951" w:rsidRPr="0012287E" w:rsidRDefault="00C76951" w:rsidP="001028D8"/>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C76951" w:rsidRPr="00F13EA5" w14:paraId="6F6CE584" w14:textId="77777777" w:rsidTr="00A62538">
        <w:trPr>
          <w:trHeight w:val="807"/>
        </w:trPr>
        <w:tc>
          <w:tcPr>
            <w:tcW w:w="4950" w:type="dxa"/>
            <w:tcBorders>
              <w:top w:val="nil"/>
              <w:left w:val="nil"/>
              <w:bottom w:val="single" w:sz="12" w:space="0" w:color="auto"/>
              <w:right w:val="nil"/>
            </w:tcBorders>
            <w:hideMark/>
          </w:tcPr>
          <w:p w14:paraId="32B53D12" w14:textId="77777777" w:rsidR="00C76951" w:rsidRPr="00F13EA5" w:rsidRDefault="00C76951" w:rsidP="00A62538">
            <w:pPr>
              <w:overflowPunct w:val="0"/>
              <w:autoSpaceDE w:val="0"/>
              <w:autoSpaceDN w:val="0"/>
              <w:adjustRightInd w:val="0"/>
              <w:spacing w:after="0"/>
              <w:ind w:left="-22" w:right="75"/>
              <w:rPr>
                <w:kern w:val="0"/>
                <w:sz w:val="24"/>
                <w:szCs w:val="24"/>
              </w:rPr>
            </w:pPr>
            <w:r w:rsidRPr="00F13EA5">
              <w:rPr>
                <w:kern w:val="0"/>
                <w:sz w:val="24"/>
                <w:szCs w:val="24"/>
              </w:rPr>
              <w:t>STATE OF SOUTH DAKOTA:</w:t>
            </w:r>
          </w:p>
          <w:p w14:paraId="6DF49DB3" w14:textId="77777777" w:rsidR="00C76951" w:rsidRPr="00F13EA5" w:rsidRDefault="00C76951" w:rsidP="00A62538">
            <w:pPr>
              <w:overflowPunct w:val="0"/>
              <w:autoSpaceDE w:val="0"/>
              <w:autoSpaceDN w:val="0"/>
              <w:adjustRightInd w:val="0"/>
              <w:spacing w:after="0"/>
              <w:ind w:left="1515" w:right="75"/>
              <w:jc w:val="center"/>
              <w:rPr>
                <w:sz w:val="24"/>
                <w:szCs w:val="24"/>
              </w:rPr>
            </w:pPr>
            <w:r w:rsidRPr="00F13EA5">
              <w:rPr>
                <w:sz w:val="24"/>
                <w:szCs w:val="24"/>
              </w:rPr>
              <w:t>SS:</w:t>
            </w:r>
          </w:p>
          <w:p w14:paraId="5C52C4C7" w14:textId="77777777" w:rsidR="00C76951" w:rsidRPr="00F13EA5" w:rsidRDefault="00C76951" w:rsidP="00A62538">
            <w:pPr>
              <w:overflowPunct w:val="0"/>
              <w:autoSpaceDE w:val="0"/>
              <w:autoSpaceDN w:val="0"/>
              <w:adjustRightInd w:val="0"/>
              <w:spacing w:after="0"/>
              <w:ind w:left="-22" w:right="75"/>
              <w:rPr>
                <w:sz w:val="24"/>
                <w:szCs w:val="24"/>
              </w:rPr>
            </w:pPr>
            <w:r w:rsidRPr="00F13EA5">
              <w:rPr>
                <w:sz w:val="24"/>
                <w:szCs w:val="24"/>
              </w:rPr>
              <w:t xml:space="preserve">COUNTY OF  </w:t>
            </w:r>
            <w:sdt>
              <w:sdtPr>
                <w:id w:val="-1646884895"/>
                <w:placeholder>
                  <w:docPart w:val="D535F51A9F984C2EBC63BFCD8FA83EF8"/>
                </w:placeholder>
                <w:showingPlcHdr/>
              </w:sdtPr>
              <w:sdtContent>
                <w:r w:rsidRPr="00F13EA5">
                  <w:rPr>
                    <w:color w:val="666666"/>
                    <w:sz w:val="24"/>
                    <w:szCs w:val="24"/>
                  </w:rPr>
                  <w:t>Click or tap here to enter text.</w:t>
                </w:r>
              </w:sdtContent>
            </w:sdt>
          </w:p>
        </w:tc>
        <w:tc>
          <w:tcPr>
            <w:tcW w:w="4950" w:type="dxa"/>
            <w:tcBorders>
              <w:top w:val="nil"/>
              <w:left w:val="nil"/>
              <w:bottom w:val="single" w:sz="12" w:space="0" w:color="auto"/>
              <w:right w:val="nil"/>
            </w:tcBorders>
          </w:tcPr>
          <w:p w14:paraId="6E53DDBB" w14:textId="77777777" w:rsidR="00C76951" w:rsidRPr="00F13EA5" w:rsidRDefault="00C76951" w:rsidP="00A62538">
            <w:pPr>
              <w:overflowPunct w:val="0"/>
              <w:autoSpaceDE w:val="0"/>
              <w:autoSpaceDN w:val="0"/>
              <w:adjustRightInd w:val="0"/>
              <w:spacing w:after="0"/>
              <w:ind w:left="75" w:right="66"/>
              <w:jc w:val="center"/>
              <w:rPr>
                <w:sz w:val="24"/>
                <w:szCs w:val="24"/>
              </w:rPr>
            </w:pPr>
            <w:r w:rsidRPr="00F13EA5">
              <w:rPr>
                <w:sz w:val="24"/>
                <w:szCs w:val="24"/>
              </w:rPr>
              <w:t>IN CIRCUIT COURT</w:t>
            </w:r>
          </w:p>
          <w:p w14:paraId="226E4E2A" w14:textId="77777777" w:rsidR="00C76951" w:rsidRPr="00F13EA5" w:rsidRDefault="00C76951" w:rsidP="00A62538">
            <w:pPr>
              <w:overflowPunct w:val="0"/>
              <w:autoSpaceDE w:val="0"/>
              <w:autoSpaceDN w:val="0"/>
              <w:adjustRightInd w:val="0"/>
              <w:spacing w:after="0"/>
              <w:ind w:left="75" w:right="66" w:hanging="720"/>
              <w:jc w:val="center"/>
              <w:rPr>
                <w:sz w:val="24"/>
                <w:szCs w:val="24"/>
              </w:rPr>
            </w:pPr>
          </w:p>
          <w:p w14:paraId="7CB96537" w14:textId="77777777" w:rsidR="00C76951" w:rsidRPr="00F13EA5" w:rsidRDefault="00000000" w:rsidP="00A62538">
            <w:pPr>
              <w:overflowPunct w:val="0"/>
              <w:autoSpaceDE w:val="0"/>
              <w:autoSpaceDN w:val="0"/>
              <w:adjustRightInd w:val="0"/>
              <w:spacing w:after="0"/>
              <w:ind w:left="75" w:right="66"/>
              <w:jc w:val="center"/>
              <w:rPr>
                <w:sz w:val="24"/>
                <w:szCs w:val="24"/>
              </w:rPr>
            </w:pPr>
            <w:sdt>
              <w:sdtPr>
                <w:alias w:val="SEVENTH"/>
                <w:tag w:val="FIFTH"/>
                <w:id w:val="519436296"/>
                <w:placeholder>
                  <w:docPart w:val="A3B4AC7F263E45D293491FCA8EFF46BE"/>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76951">
                  <w:rPr>
                    <w:rFonts w:ascii="Aptos" w:eastAsia="Aptos" w:hAnsi="Aptos"/>
                    <w:color w:val="666666"/>
                  </w:rPr>
                  <w:t>Choose an item.</w:t>
                </w:r>
              </w:sdtContent>
            </w:sdt>
            <w:r w:rsidR="00C76951" w:rsidRPr="00F13EA5">
              <w:rPr>
                <w:sz w:val="24"/>
                <w:szCs w:val="24"/>
              </w:rPr>
              <w:t xml:space="preserve">  JUDICIAL CIRCUIT</w:t>
            </w:r>
          </w:p>
        </w:tc>
      </w:tr>
      <w:tr w:rsidR="00C76951" w:rsidRPr="00F13EA5" w14:paraId="59EFE342" w14:textId="77777777" w:rsidTr="00133480">
        <w:trPr>
          <w:trHeight w:val="3900"/>
        </w:trPr>
        <w:tc>
          <w:tcPr>
            <w:tcW w:w="4950" w:type="dxa"/>
            <w:tcBorders>
              <w:top w:val="single" w:sz="24" w:space="0" w:color="auto"/>
              <w:left w:val="nil"/>
              <w:bottom w:val="single" w:sz="24" w:space="0" w:color="auto"/>
              <w:right w:val="single" w:sz="24" w:space="0" w:color="auto"/>
            </w:tcBorders>
          </w:tcPr>
          <w:p w14:paraId="3FADE094" w14:textId="77777777" w:rsidR="00C76951" w:rsidRPr="00F13EA5" w:rsidRDefault="00C76951" w:rsidP="00B103A3">
            <w:pPr>
              <w:widowControl w:val="0"/>
              <w:overflowPunct w:val="0"/>
              <w:autoSpaceDE w:val="0"/>
              <w:autoSpaceDN w:val="0"/>
              <w:adjustRightInd w:val="0"/>
              <w:ind w:left="1530" w:right="720" w:hanging="720"/>
              <w:rPr>
                <w:sz w:val="24"/>
                <w:szCs w:val="24"/>
              </w:rPr>
            </w:pPr>
          </w:p>
          <w:p w14:paraId="0C8D6FB3" w14:textId="77777777" w:rsidR="00C76951" w:rsidRPr="00F13EA5" w:rsidRDefault="00C76951" w:rsidP="00133480">
            <w:pPr>
              <w:overflowPunct w:val="0"/>
              <w:autoSpaceDE w:val="0"/>
              <w:autoSpaceDN w:val="0"/>
              <w:adjustRightInd w:val="0"/>
              <w:ind w:left="0" w:firstLine="0"/>
              <w:jc w:val="center"/>
              <w:textAlignment w:val="baseline"/>
              <w:rPr>
                <w:sz w:val="24"/>
                <w:szCs w:val="24"/>
              </w:rPr>
            </w:pPr>
            <w:r w:rsidRPr="00F13EA5">
              <w:rPr>
                <w:sz w:val="24"/>
                <w:szCs w:val="24"/>
              </w:rPr>
              <w:t>THE PEOPLE OF THE STATE OF SOUTH DAKOTA IN THE INTEREST OF,</w:t>
            </w:r>
          </w:p>
          <w:p w14:paraId="2902E904" w14:textId="77777777" w:rsidR="00C76951" w:rsidRPr="00F13EA5" w:rsidRDefault="00C76951" w:rsidP="00133480">
            <w:pPr>
              <w:overflowPunct w:val="0"/>
              <w:autoSpaceDE w:val="0"/>
              <w:autoSpaceDN w:val="0"/>
              <w:adjustRightInd w:val="0"/>
              <w:ind w:left="0" w:firstLine="0"/>
              <w:jc w:val="center"/>
              <w:textAlignment w:val="baseline"/>
              <w:rPr>
                <w:sz w:val="24"/>
                <w:szCs w:val="24"/>
              </w:rPr>
            </w:pPr>
          </w:p>
          <w:p w14:paraId="6FB200C3" w14:textId="77777777" w:rsidR="00C76951" w:rsidRPr="004F3C13" w:rsidRDefault="00000000" w:rsidP="00133480">
            <w:pPr>
              <w:widowControl w:val="0"/>
              <w:overflowPunct w:val="0"/>
              <w:autoSpaceDE w:val="0"/>
              <w:autoSpaceDN w:val="0"/>
              <w:adjustRightInd w:val="0"/>
              <w:ind w:left="0" w:right="75" w:firstLine="0"/>
              <w:rPr>
                <w:sz w:val="24"/>
                <w:szCs w:val="24"/>
              </w:rPr>
            </w:pPr>
            <w:sdt>
              <w:sdtPr>
                <w:id w:val="-1131782455"/>
                <w:placeholder>
                  <w:docPart w:val="85B5A9394CE14344BA543CACECC12406"/>
                </w:placeholder>
                <w:showingPlcHdr/>
              </w:sdtPr>
              <w:sdtContent>
                <w:r w:rsidR="00C76951" w:rsidRPr="00F13EA5">
                  <w:rPr>
                    <w:color w:val="666666"/>
                    <w:sz w:val="24"/>
                    <w:szCs w:val="24"/>
                  </w:rPr>
                  <w:t>Click or tap here to enter text.</w:t>
                </w:r>
              </w:sdtContent>
            </w:sdt>
            <w:r w:rsidR="00C76951" w:rsidRPr="00F13EA5">
              <w:rPr>
                <w:sz w:val="24"/>
                <w:szCs w:val="24"/>
              </w:rPr>
              <w:t xml:space="preserve">  </w:t>
            </w:r>
            <w:r w:rsidR="00C76951" w:rsidRPr="004F3C13">
              <w:rPr>
                <w:sz w:val="24"/>
                <w:szCs w:val="24"/>
              </w:rPr>
              <w:t>(DOB:</w:t>
            </w:r>
            <w:sdt>
              <w:sdtPr>
                <w:id w:val="-1770688809"/>
                <w:placeholder>
                  <w:docPart w:val="5F856A6375544E16BC8C2BDDECED8616"/>
                </w:placeholder>
                <w:showingPlcHdr/>
                <w:date>
                  <w:dateFormat w:val="mM/dd/yyyy"/>
                  <w:lid w:val="en-US"/>
                  <w:storeMappedDataAs w:val="dateTime"/>
                  <w:calendar w:val="gregorian"/>
                </w:date>
              </w:sdtPr>
              <w:sdtContent>
                <w:r w:rsidR="00C76951" w:rsidRPr="004F3C13">
                  <w:rPr>
                    <w:color w:val="666666"/>
                    <w:sz w:val="24"/>
                    <w:szCs w:val="24"/>
                  </w:rPr>
                  <w:t>Click or tap to enter a date.</w:t>
                </w:r>
              </w:sdtContent>
            </w:sdt>
            <w:r w:rsidR="00C76951" w:rsidRPr="004F3C13">
              <w:rPr>
                <w:sz w:val="24"/>
                <w:szCs w:val="24"/>
              </w:rPr>
              <w:t>)</w:t>
            </w:r>
          </w:p>
          <w:p w14:paraId="1AD42F87" w14:textId="77777777" w:rsidR="00C76951" w:rsidRPr="00F13EA5" w:rsidRDefault="00C76951" w:rsidP="00133480">
            <w:pPr>
              <w:overflowPunct w:val="0"/>
              <w:autoSpaceDE w:val="0"/>
              <w:autoSpaceDN w:val="0"/>
              <w:adjustRightInd w:val="0"/>
              <w:ind w:left="0" w:right="75" w:firstLine="0"/>
              <w:jc w:val="center"/>
              <w:rPr>
                <w:sz w:val="24"/>
                <w:szCs w:val="24"/>
              </w:rPr>
            </w:pPr>
            <w:r w:rsidRPr="00F13EA5">
              <w:rPr>
                <w:sz w:val="24"/>
                <w:szCs w:val="24"/>
              </w:rPr>
              <w:t>Child(ren), and concerning</w:t>
            </w:r>
          </w:p>
          <w:p w14:paraId="59301D17" w14:textId="77777777" w:rsidR="00C76951" w:rsidRPr="00F13EA5" w:rsidRDefault="00C76951" w:rsidP="00133480">
            <w:pPr>
              <w:overflowPunct w:val="0"/>
              <w:autoSpaceDE w:val="0"/>
              <w:autoSpaceDN w:val="0"/>
              <w:adjustRightInd w:val="0"/>
              <w:ind w:left="0" w:right="75" w:firstLine="0"/>
              <w:rPr>
                <w:sz w:val="24"/>
                <w:szCs w:val="24"/>
              </w:rPr>
            </w:pPr>
          </w:p>
          <w:p w14:paraId="25D8ED66" w14:textId="77777777" w:rsidR="00C76951" w:rsidRPr="004F3C13" w:rsidRDefault="00000000" w:rsidP="00133480">
            <w:pPr>
              <w:tabs>
                <w:tab w:val="center" w:pos="2001"/>
                <w:tab w:val="right" w:pos="4014"/>
              </w:tabs>
              <w:overflowPunct w:val="0"/>
              <w:autoSpaceDE w:val="0"/>
              <w:autoSpaceDN w:val="0"/>
              <w:adjustRightInd w:val="0"/>
              <w:ind w:left="0" w:right="75" w:firstLine="0"/>
              <w:rPr>
                <w:sz w:val="24"/>
                <w:szCs w:val="24"/>
              </w:rPr>
            </w:pPr>
            <w:sdt>
              <w:sdtPr>
                <w:id w:val="2131901013"/>
                <w:placeholder>
                  <w:docPart w:val="85B5A9394CE14344BA543CACECC12406"/>
                </w:placeholder>
                <w:showingPlcHdr/>
              </w:sdtPr>
              <w:sdtContent>
                <w:r w:rsidR="00C76951" w:rsidRPr="00F13EA5">
                  <w:rPr>
                    <w:color w:val="666666"/>
                    <w:sz w:val="24"/>
                    <w:szCs w:val="24"/>
                  </w:rPr>
                  <w:t>Click or tap here to enter text.</w:t>
                </w:r>
              </w:sdtContent>
            </w:sdt>
            <w:r w:rsidR="00C76951" w:rsidRPr="00F13EA5">
              <w:rPr>
                <w:sz w:val="24"/>
                <w:szCs w:val="24"/>
              </w:rPr>
              <w:t xml:space="preserve"> </w:t>
            </w:r>
            <w:r w:rsidR="00C76951" w:rsidRPr="004F3C13">
              <w:rPr>
                <w:sz w:val="24"/>
                <w:szCs w:val="24"/>
              </w:rPr>
              <w:t>(DOB:</w:t>
            </w:r>
            <w:sdt>
              <w:sdtPr>
                <w:id w:val="859234594"/>
                <w:placeholder>
                  <w:docPart w:val="5F856A6375544E16BC8C2BDDECED8616"/>
                </w:placeholder>
                <w:showingPlcHdr/>
                <w:date>
                  <w:dateFormat w:val="mM/dd/yyyy"/>
                  <w:lid w:val="en-US"/>
                  <w:storeMappedDataAs w:val="dateTime"/>
                  <w:calendar w:val="gregorian"/>
                </w:date>
              </w:sdtPr>
              <w:sdtContent>
                <w:r w:rsidR="00C76951" w:rsidRPr="004F3C13">
                  <w:rPr>
                    <w:color w:val="666666"/>
                    <w:sz w:val="24"/>
                    <w:szCs w:val="24"/>
                  </w:rPr>
                  <w:t>Click or tap to enter a date.</w:t>
                </w:r>
              </w:sdtContent>
            </w:sdt>
            <w:r w:rsidR="00C76951" w:rsidRPr="004F3C13">
              <w:rPr>
                <w:sz w:val="24"/>
                <w:szCs w:val="24"/>
              </w:rPr>
              <w:t>)</w:t>
            </w:r>
          </w:p>
          <w:p w14:paraId="0E182711" w14:textId="4A8050EE" w:rsidR="00C76951" w:rsidRPr="00F13EA5" w:rsidRDefault="00000000" w:rsidP="00133480">
            <w:pPr>
              <w:overflowPunct w:val="0"/>
              <w:autoSpaceDE w:val="0"/>
              <w:autoSpaceDN w:val="0"/>
              <w:adjustRightInd w:val="0"/>
              <w:ind w:left="0" w:right="75" w:firstLine="0"/>
              <w:rPr>
                <w:sz w:val="24"/>
                <w:szCs w:val="24"/>
              </w:rPr>
            </w:pPr>
            <w:sdt>
              <w:sdtPr>
                <w:id w:val="1901320049"/>
                <w:placeholder>
                  <w:docPart w:val="85B5A9394CE14344BA543CACECC12406"/>
                </w:placeholder>
                <w:showingPlcHdr/>
              </w:sdtPr>
              <w:sdtContent>
                <w:r w:rsidR="00C76951" w:rsidRPr="00F13EA5">
                  <w:rPr>
                    <w:color w:val="666666"/>
                    <w:sz w:val="24"/>
                    <w:szCs w:val="24"/>
                  </w:rPr>
                  <w:t>Click or tap here to enter text.</w:t>
                </w:r>
              </w:sdtContent>
            </w:sdt>
            <w:r w:rsidR="00C76951" w:rsidRPr="00F13EA5">
              <w:rPr>
                <w:sz w:val="24"/>
                <w:szCs w:val="24"/>
              </w:rPr>
              <w:t xml:space="preserve"> </w:t>
            </w:r>
            <w:r w:rsidR="00C76951" w:rsidRPr="004F3C13">
              <w:rPr>
                <w:sz w:val="24"/>
                <w:szCs w:val="24"/>
              </w:rPr>
              <w:t>(DOB:</w:t>
            </w:r>
            <w:sdt>
              <w:sdtPr>
                <w:id w:val="1701980588"/>
                <w:placeholder>
                  <w:docPart w:val="5F856A6375544E16BC8C2BDDECED8616"/>
                </w:placeholder>
                <w:showingPlcHdr/>
                <w:date>
                  <w:dateFormat w:val="mM/dd/yyyy"/>
                  <w:lid w:val="en-US"/>
                  <w:storeMappedDataAs w:val="dateTime"/>
                  <w:calendar w:val="gregorian"/>
                </w:date>
              </w:sdtPr>
              <w:sdtContent>
                <w:r w:rsidR="00C76951" w:rsidRPr="004F3C13">
                  <w:rPr>
                    <w:color w:val="666666"/>
                    <w:sz w:val="24"/>
                    <w:szCs w:val="24"/>
                  </w:rPr>
                  <w:t>Click or tap to enter a date.</w:t>
                </w:r>
              </w:sdtContent>
            </w:sdt>
            <w:r w:rsidR="00B1221C" w:rsidRPr="004F3C13">
              <w:t>)</w:t>
            </w:r>
          </w:p>
          <w:p w14:paraId="4F9F75D1" w14:textId="77777777" w:rsidR="00C76951" w:rsidRPr="00F13EA5" w:rsidRDefault="00C76951" w:rsidP="00133480">
            <w:pPr>
              <w:overflowPunct w:val="0"/>
              <w:autoSpaceDE w:val="0"/>
              <w:autoSpaceDN w:val="0"/>
              <w:adjustRightInd w:val="0"/>
              <w:ind w:left="0" w:right="75" w:firstLine="0"/>
              <w:jc w:val="center"/>
              <w:rPr>
                <w:sz w:val="24"/>
                <w:szCs w:val="24"/>
              </w:rPr>
            </w:pPr>
            <w:r w:rsidRPr="00F13EA5">
              <w:rPr>
                <w:sz w:val="24"/>
                <w:szCs w:val="24"/>
              </w:rPr>
              <w:t>Respondent(s),</w:t>
            </w:r>
          </w:p>
        </w:tc>
        <w:tc>
          <w:tcPr>
            <w:tcW w:w="4950" w:type="dxa"/>
            <w:tcBorders>
              <w:top w:val="single" w:sz="24" w:space="0" w:color="auto"/>
              <w:left w:val="single" w:sz="24" w:space="0" w:color="auto"/>
              <w:bottom w:val="single" w:sz="24" w:space="0" w:color="auto"/>
              <w:right w:val="nil"/>
            </w:tcBorders>
          </w:tcPr>
          <w:p w14:paraId="3377A712" w14:textId="77777777" w:rsidR="00C76951" w:rsidRPr="00F13EA5" w:rsidRDefault="00C76951" w:rsidP="00B103A3">
            <w:pPr>
              <w:overflowPunct w:val="0"/>
              <w:autoSpaceDE w:val="0"/>
              <w:autoSpaceDN w:val="0"/>
              <w:adjustRightInd w:val="0"/>
              <w:ind w:hanging="14"/>
              <w:jc w:val="center"/>
              <w:rPr>
                <w:sz w:val="24"/>
                <w:szCs w:val="24"/>
              </w:rPr>
            </w:pPr>
          </w:p>
          <w:p w14:paraId="105136B5" w14:textId="77777777" w:rsidR="00C76951" w:rsidRDefault="00C76951" w:rsidP="00B103A3">
            <w:pPr>
              <w:overflowPunct w:val="0"/>
              <w:autoSpaceDE w:val="0"/>
              <w:autoSpaceDN w:val="0"/>
              <w:adjustRightInd w:val="0"/>
              <w:ind w:hanging="14"/>
              <w:jc w:val="center"/>
              <w:rPr>
                <w:sz w:val="24"/>
                <w:szCs w:val="24"/>
              </w:rPr>
            </w:pPr>
          </w:p>
          <w:p w14:paraId="16AC7714" w14:textId="77777777" w:rsidR="00C76951" w:rsidRPr="00F13EA5" w:rsidRDefault="00C76951" w:rsidP="00133480">
            <w:pPr>
              <w:overflowPunct w:val="0"/>
              <w:autoSpaceDE w:val="0"/>
              <w:autoSpaceDN w:val="0"/>
              <w:adjustRightInd w:val="0"/>
              <w:ind w:left="75" w:hanging="14"/>
              <w:jc w:val="center"/>
              <w:rPr>
                <w:color w:val="666666"/>
                <w:sz w:val="24"/>
                <w:szCs w:val="24"/>
              </w:rPr>
            </w:pPr>
            <w:r w:rsidRPr="00F13EA5">
              <w:rPr>
                <w:sz w:val="24"/>
                <w:szCs w:val="24"/>
              </w:rPr>
              <w:t xml:space="preserve">File No. </w:t>
            </w:r>
            <w:r w:rsidRPr="00F13EA5">
              <w:rPr>
                <w:color w:val="666666"/>
                <w:sz w:val="24"/>
                <w:szCs w:val="24"/>
              </w:rPr>
              <w:t>Click or tap here to enter text.</w:t>
            </w:r>
          </w:p>
          <w:p w14:paraId="7160EC04" w14:textId="77777777" w:rsidR="00C76951" w:rsidRDefault="00C76951" w:rsidP="00133480">
            <w:pPr>
              <w:overflowPunct w:val="0"/>
              <w:autoSpaceDE w:val="0"/>
              <w:autoSpaceDN w:val="0"/>
              <w:adjustRightInd w:val="0"/>
              <w:ind w:left="75" w:hanging="14"/>
              <w:jc w:val="center"/>
              <w:rPr>
                <w:b/>
                <w:color w:val="666666"/>
                <w:sz w:val="24"/>
                <w:szCs w:val="24"/>
              </w:rPr>
            </w:pPr>
          </w:p>
          <w:p w14:paraId="132E5603" w14:textId="77777777" w:rsidR="00606B77" w:rsidRPr="00F13EA5" w:rsidRDefault="00606B77" w:rsidP="00133480">
            <w:pPr>
              <w:overflowPunct w:val="0"/>
              <w:autoSpaceDE w:val="0"/>
              <w:autoSpaceDN w:val="0"/>
              <w:adjustRightInd w:val="0"/>
              <w:ind w:left="75" w:hanging="14"/>
              <w:jc w:val="center"/>
              <w:rPr>
                <w:b/>
                <w:color w:val="666666"/>
                <w:sz w:val="24"/>
                <w:szCs w:val="24"/>
              </w:rPr>
            </w:pPr>
          </w:p>
          <w:p w14:paraId="2E4B46AC" w14:textId="77777777" w:rsidR="00C76951" w:rsidRPr="00F13EA5" w:rsidRDefault="00C76951" w:rsidP="00133480">
            <w:pPr>
              <w:ind w:left="75"/>
              <w:rPr>
                <w:b/>
                <w:sz w:val="24"/>
                <w:szCs w:val="24"/>
              </w:rPr>
            </w:pPr>
            <w:bookmarkStart w:id="387" w:name="PTRR"/>
          </w:p>
          <w:p w14:paraId="18E2F9A5" w14:textId="77777777" w:rsidR="00C76951" w:rsidRDefault="00C76951" w:rsidP="00133480">
            <w:pPr>
              <w:ind w:left="75" w:right="165"/>
              <w:jc w:val="center"/>
              <w:rPr>
                <w:b/>
                <w:color w:val="auto"/>
                <w:sz w:val="24"/>
              </w:rPr>
            </w:pPr>
            <w:r w:rsidRPr="004D59D8">
              <w:rPr>
                <w:b/>
                <w:color w:val="auto"/>
                <w:sz w:val="24"/>
              </w:rPr>
              <w:t>PETITION FOR</w:t>
            </w:r>
            <w:r w:rsidRPr="004D59D8">
              <w:rPr>
                <w:color w:val="auto"/>
                <w:sz w:val="24"/>
              </w:rPr>
              <w:t xml:space="preserve"> </w:t>
            </w:r>
            <w:r w:rsidRPr="004D59D8">
              <w:rPr>
                <w:b/>
                <w:color w:val="auto"/>
                <w:sz w:val="24"/>
              </w:rPr>
              <w:t>TERMINATION</w:t>
            </w:r>
            <w:r>
              <w:rPr>
                <w:b/>
                <w:color w:val="auto"/>
                <w:sz w:val="24"/>
              </w:rPr>
              <w:t xml:space="preserve"> </w:t>
            </w:r>
            <w:r w:rsidRPr="004D59D8">
              <w:rPr>
                <w:b/>
                <w:color w:val="auto"/>
                <w:sz w:val="24"/>
              </w:rPr>
              <w:t>OF PARENTAL RIGHTS</w:t>
            </w:r>
          </w:p>
          <w:p w14:paraId="568FFB84" w14:textId="77777777" w:rsidR="00C76951" w:rsidRPr="00F13EA5" w:rsidRDefault="00C76951" w:rsidP="00133480">
            <w:pPr>
              <w:ind w:left="75" w:right="165"/>
              <w:jc w:val="center"/>
              <w:rPr>
                <w:b/>
                <w:sz w:val="24"/>
                <w:szCs w:val="24"/>
              </w:rPr>
            </w:pPr>
            <w:r w:rsidRPr="004D59D8">
              <w:rPr>
                <w:b/>
                <w:color w:val="auto"/>
                <w:sz w:val="24"/>
              </w:rPr>
              <w:t>ABUSE OR NEGLECT</w:t>
            </w:r>
          </w:p>
          <w:bookmarkEnd w:id="387"/>
          <w:p w14:paraId="6CB0E937" w14:textId="77777777" w:rsidR="00C76951" w:rsidRPr="00F13EA5" w:rsidRDefault="00C76951" w:rsidP="00E36682">
            <w:pPr>
              <w:jc w:val="center"/>
              <w:rPr>
                <w:b/>
                <w:sz w:val="24"/>
                <w:szCs w:val="24"/>
              </w:rPr>
            </w:pPr>
          </w:p>
        </w:tc>
      </w:tr>
    </w:tbl>
    <w:p w14:paraId="62EE339D" w14:textId="77777777" w:rsidR="00C76951" w:rsidRPr="004D59D8" w:rsidRDefault="00C76951" w:rsidP="007609C8">
      <w:pPr>
        <w:overflowPunct w:val="0"/>
        <w:autoSpaceDE w:val="0"/>
        <w:autoSpaceDN w:val="0"/>
        <w:adjustRightInd w:val="0"/>
        <w:textAlignment w:val="baseline"/>
        <w:rPr>
          <w:color w:val="auto"/>
        </w:rPr>
      </w:pPr>
      <w:r w:rsidRPr="004D59D8">
        <w:rPr>
          <w:color w:val="auto"/>
        </w:rPr>
        <w:tab/>
        <w:t xml:space="preserve">The Petition of </w:t>
      </w:r>
      <w:sdt>
        <w:sdtPr>
          <w:rPr>
            <w:color w:val="auto"/>
          </w:rPr>
          <w:id w:val="1433020984"/>
          <w:placeholder>
            <w:docPart w:val="B0F11C5CF6B3456396532A2BE132E792"/>
          </w:placeholder>
          <w:showingPlcHdr/>
        </w:sdtPr>
        <w:sdtContent>
          <w:r w:rsidRPr="000C30E5">
            <w:rPr>
              <w:rStyle w:val="PlaceholderText"/>
              <w:rFonts w:eastAsiaTheme="minorHAnsi"/>
            </w:rPr>
            <w:t>Click or tap here to enter text.</w:t>
          </w:r>
        </w:sdtContent>
      </w:sdt>
      <w:r w:rsidRPr="004D59D8">
        <w:rPr>
          <w:b/>
          <w:color w:val="auto"/>
        </w:rPr>
        <w:t xml:space="preserve"> </w:t>
      </w:r>
      <w:r w:rsidRPr="004D59D8">
        <w:rPr>
          <w:color w:val="auto"/>
        </w:rPr>
        <w:t>respectfully represents:</w:t>
      </w:r>
    </w:p>
    <w:p w14:paraId="673F09AA" w14:textId="77777777" w:rsidR="00C76951" w:rsidRPr="004D59D8" w:rsidRDefault="00C76951" w:rsidP="007609C8">
      <w:pPr>
        <w:overflowPunct w:val="0"/>
        <w:autoSpaceDE w:val="0"/>
        <w:autoSpaceDN w:val="0"/>
        <w:adjustRightInd w:val="0"/>
        <w:textAlignment w:val="baseline"/>
        <w:rPr>
          <w:color w:val="auto"/>
        </w:rPr>
      </w:pPr>
    </w:p>
    <w:p w14:paraId="7862B3B8" w14:textId="77777777" w:rsidR="00C76951" w:rsidRPr="004D59D8" w:rsidRDefault="00C76951" w:rsidP="00C76951">
      <w:pPr>
        <w:numPr>
          <w:ilvl w:val="0"/>
          <w:numId w:val="132"/>
        </w:numPr>
        <w:overflowPunct w:val="0"/>
        <w:autoSpaceDE w:val="0"/>
        <w:autoSpaceDN w:val="0"/>
        <w:adjustRightInd w:val="0"/>
        <w:spacing w:after="0" w:line="480" w:lineRule="auto"/>
        <w:textAlignment w:val="baseline"/>
        <w:rPr>
          <w:color w:val="auto"/>
        </w:rPr>
      </w:pPr>
      <w:r w:rsidRPr="004D59D8">
        <w:rPr>
          <w:color w:val="auto"/>
        </w:rPr>
        <w:t xml:space="preserve">That </w:t>
      </w:r>
      <w:sdt>
        <w:sdtPr>
          <w:rPr>
            <w:color w:val="auto"/>
          </w:rPr>
          <w:alias w:val="she"/>
          <w:tag w:val="she"/>
          <w:id w:val="67859559"/>
          <w:placeholder>
            <w:docPart w:val="EDD7B7AB5AEC4816895687328A846E40"/>
          </w:placeholder>
          <w:showingPlcHdr/>
          <w:dropDownList>
            <w:listItem w:value="Choose an item."/>
            <w:listItem w:displayText="she" w:value="she"/>
            <w:listItem w:displayText="he" w:value="he"/>
          </w:dropDownList>
        </w:sdtPr>
        <w:sdtContent>
          <w:r w:rsidRPr="000C30E5">
            <w:rPr>
              <w:rStyle w:val="PlaceholderText"/>
              <w:rFonts w:eastAsiaTheme="minorHAnsi"/>
            </w:rPr>
            <w:t>Choose an item.</w:t>
          </w:r>
        </w:sdtContent>
      </w:sdt>
      <w:r w:rsidRPr="004D59D8">
        <w:rPr>
          <w:color w:val="auto"/>
        </w:rPr>
        <w:t xml:space="preserve"> is a resident of the State of South Dakota.</w:t>
      </w:r>
    </w:p>
    <w:p w14:paraId="7D95886F" w14:textId="77777777" w:rsidR="00C76951" w:rsidRPr="004D59D8" w:rsidRDefault="00C76951" w:rsidP="00C76951">
      <w:pPr>
        <w:numPr>
          <w:ilvl w:val="0"/>
          <w:numId w:val="132"/>
        </w:numPr>
        <w:overflowPunct w:val="0"/>
        <w:autoSpaceDE w:val="0"/>
        <w:autoSpaceDN w:val="0"/>
        <w:adjustRightInd w:val="0"/>
        <w:spacing w:after="0" w:line="240" w:lineRule="auto"/>
        <w:textAlignment w:val="baseline"/>
        <w:rPr>
          <w:color w:val="auto"/>
        </w:rPr>
      </w:pPr>
      <w:r w:rsidRPr="004D59D8">
        <w:rPr>
          <w:color w:val="auto"/>
        </w:rPr>
        <w:t xml:space="preserve">That </w:t>
      </w:r>
      <w:sdt>
        <w:sdtPr>
          <w:rPr>
            <w:color w:val="auto"/>
          </w:rPr>
          <w:id w:val="-1868444596"/>
          <w:placeholder>
            <w:docPart w:val="B0F11C5CF6B3456396532A2BE132E792"/>
          </w:placeholder>
          <w:showingPlcHdr/>
        </w:sdtPr>
        <w:sdtContent>
          <w:r w:rsidRPr="000C30E5">
            <w:rPr>
              <w:rStyle w:val="PlaceholderText"/>
              <w:rFonts w:eastAsiaTheme="minorHAnsi"/>
            </w:rPr>
            <w:t>Click or tap here to enter text.</w:t>
          </w:r>
        </w:sdtContent>
      </w:sdt>
      <w:r w:rsidRPr="004D59D8">
        <w:rPr>
          <w:b/>
          <w:bCs/>
          <w:color w:val="auto"/>
        </w:rPr>
        <w:t xml:space="preserve"> </w:t>
      </w:r>
      <w:r w:rsidRPr="00C22868">
        <w:rPr>
          <w:bCs/>
          <w:color w:val="auto"/>
        </w:rPr>
        <w:t>is a</w:t>
      </w:r>
      <w:r w:rsidRPr="004D59D8">
        <w:rPr>
          <w:b/>
          <w:bCs/>
          <w:color w:val="auto"/>
        </w:rPr>
        <w:t xml:space="preserve"> </w:t>
      </w:r>
      <w:r w:rsidRPr="004D59D8">
        <w:rPr>
          <w:color w:val="auto"/>
        </w:rPr>
        <w:t xml:space="preserve">child under eighteen years of age, being of the age of </w:t>
      </w:r>
      <w:sdt>
        <w:sdtPr>
          <w:rPr>
            <w:color w:val="auto"/>
          </w:rPr>
          <w:id w:val="-683900481"/>
          <w:placeholder>
            <w:docPart w:val="B0F11C5CF6B3456396532A2BE132E792"/>
          </w:placeholder>
          <w:showingPlcHdr/>
        </w:sdtPr>
        <w:sdtContent>
          <w:r w:rsidRPr="000C30E5">
            <w:rPr>
              <w:rStyle w:val="PlaceholderText"/>
              <w:rFonts w:eastAsiaTheme="minorHAnsi"/>
            </w:rPr>
            <w:t>Click or tap here to enter text.</w:t>
          </w:r>
        </w:sdtContent>
      </w:sdt>
      <w:r>
        <w:rPr>
          <w:color w:val="auto"/>
        </w:rPr>
        <w:t xml:space="preserve"> </w:t>
      </w:r>
      <w:r w:rsidRPr="004D59D8">
        <w:rPr>
          <w:color w:val="auto"/>
        </w:rPr>
        <w:t xml:space="preserve">years old and who was residing in or present in </w:t>
      </w:r>
      <w:sdt>
        <w:sdtPr>
          <w:rPr>
            <w:color w:val="auto"/>
          </w:rPr>
          <w:id w:val="-31964988"/>
          <w:placeholder>
            <w:docPart w:val="B0F11C5CF6B3456396532A2BE132E792"/>
          </w:placeholder>
          <w:showingPlcHdr/>
        </w:sdtPr>
        <w:sdtContent>
          <w:r w:rsidRPr="000C30E5">
            <w:rPr>
              <w:rStyle w:val="PlaceholderText"/>
              <w:rFonts w:eastAsiaTheme="minorHAnsi"/>
            </w:rPr>
            <w:t>Click or tap here to enter text.</w:t>
          </w:r>
        </w:sdtContent>
      </w:sdt>
      <w:r w:rsidRPr="004D59D8">
        <w:rPr>
          <w:color w:val="auto"/>
        </w:rPr>
        <w:t xml:space="preserve"> County at the commencement of these proceedings.</w:t>
      </w:r>
    </w:p>
    <w:p w14:paraId="6CA00E6C" w14:textId="77777777" w:rsidR="00C76951" w:rsidRPr="004D59D8" w:rsidRDefault="00C76951" w:rsidP="007609C8">
      <w:pPr>
        <w:overflowPunct w:val="0"/>
        <w:autoSpaceDE w:val="0"/>
        <w:autoSpaceDN w:val="0"/>
        <w:adjustRightInd w:val="0"/>
        <w:ind w:left="720"/>
        <w:textAlignment w:val="baseline"/>
        <w:rPr>
          <w:color w:val="auto"/>
        </w:rPr>
      </w:pPr>
    </w:p>
    <w:p w14:paraId="53562810" w14:textId="77777777" w:rsidR="00C76951" w:rsidRPr="004D59D8" w:rsidRDefault="00C76951" w:rsidP="00C76951">
      <w:pPr>
        <w:numPr>
          <w:ilvl w:val="0"/>
          <w:numId w:val="133"/>
        </w:numPr>
        <w:overflowPunct w:val="0"/>
        <w:autoSpaceDE w:val="0"/>
        <w:autoSpaceDN w:val="0"/>
        <w:adjustRightInd w:val="0"/>
        <w:spacing w:after="0" w:line="240" w:lineRule="auto"/>
        <w:jc w:val="both"/>
        <w:textAlignment w:val="baseline"/>
        <w:rPr>
          <w:color w:val="auto"/>
        </w:rPr>
      </w:pPr>
      <w:r w:rsidRPr="004D59D8">
        <w:rPr>
          <w:color w:val="auto"/>
        </w:rPr>
        <w:t>That the names and addresses of the parent</w:t>
      </w:r>
      <w:r>
        <w:rPr>
          <w:color w:val="auto"/>
        </w:rPr>
        <w:t>(</w:t>
      </w:r>
      <w:r w:rsidRPr="004D59D8">
        <w:rPr>
          <w:color w:val="auto"/>
        </w:rPr>
        <w:t>s</w:t>
      </w:r>
      <w:r>
        <w:rPr>
          <w:color w:val="auto"/>
        </w:rPr>
        <w:t>),</w:t>
      </w:r>
      <w:r w:rsidRPr="004D59D8">
        <w:rPr>
          <w:color w:val="auto"/>
        </w:rPr>
        <w:t xml:space="preserve"> guardian or custodian of said child are:</w:t>
      </w:r>
    </w:p>
    <w:p w14:paraId="2B4BDE22" w14:textId="77777777" w:rsidR="00C76951" w:rsidRDefault="00C76951" w:rsidP="007609C8">
      <w:pPr>
        <w:overflowPunct w:val="0"/>
        <w:autoSpaceDE w:val="0"/>
        <w:autoSpaceDN w:val="0"/>
        <w:adjustRightInd w:val="0"/>
        <w:ind w:left="1440"/>
        <w:textAlignment w:val="baseline"/>
        <w:rPr>
          <w:color w:val="auto"/>
        </w:rPr>
      </w:pPr>
    </w:p>
    <w:tbl>
      <w:tblPr>
        <w:tblStyle w:val="TableGrid0"/>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70"/>
        <w:gridCol w:w="3960"/>
      </w:tblGrid>
      <w:tr w:rsidR="00C76951" w14:paraId="2B62E1BD" w14:textId="77777777" w:rsidTr="00E36682">
        <w:tc>
          <w:tcPr>
            <w:tcW w:w="3690" w:type="dxa"/>
          </w:tcPr>
          <w:p w14:paraId="18957C8B" w14:textId="77777777" w:rsidR="00C76951" w:rsidRDefault="00C76951" w:rsidP="00E36682">
            <w:pPr>
              <w:overflowPunct w:val="0"/>
              <w:autoSpaceDE w:val="0"/>
              <w:autoSpaceDN w:val="0"/>
              <w:adjustRightInd w:val="0"/>
              <w:jc w:val="center"/>
              <w:textAlignment w:val="baseline"/>
              <w:rPr>
                <w:b/>
                <w:color w:val="auto"/>
                <w:sz w:val="24"/>
              </w:rPr>
            </w:pPr>
            <w:r>
              <w:rPr>
                <w:b/>
                <w:color w:val="auto"/>
                <w:sz w:val="24"/>
              </w:rPr>
              <w:t>Name</w:t>
            </w:r>
          </w:p>
        </w:tc>
        <w:tc>
          <w:tcPr>
            <w:tcW w:w="270" w:type="dxa"/>
          </w:tcPr>
          <w:p w14:paraId="39D7B132" w14:textId="77777777" w:rsidR="00C76951" w:rsidRDefault="00C76951" w:rsidP="00E36682">
            <w:pPr>
              <w:overflowPunct w:val="0"/>
              <w:autoSpaceDE w:val="0"/>
              <w:autoSpaceDN w:val="0"/>
              <w:adjustRightInd w:val="0"/>
              <w:jc w:val="center"/>
              <w:textAlignment w:val="baseline"/>
              <w:rPr>
                <w:b/>
                <w:color w:val="auto"/>
                <w:sz w:val="24"/>
              </w:rPr>
            </w:pPr>
          </w:p>
        </w:tc>
        <w:tc>
          <w:tcPr>
            <w:tcW w:w="3960" w:type="dxa"/>
          </w:tcPr>
          <w:p w14:paraId="22B596B2" w14:textId="77777777" w:rsidR="00C76951" w:rsidRDefault="00C76951" w:rsidP="00606B77">
            <w:pPr>
              <w:overflowPunct w:val="0"/>
              <w:autoSpaceDE w:val="0"/>
              <w:autoSpaceDN w:val="0"/>
              <w:adjustRightInd w:val="0"/>
              <w:ind w:left="0"/>
              <w:jc w:val="center"/>
              <w:textAlignment w:val="baseline"/>
              <w:rPr>
                <w:b/>
                <w:color w:val="auto"/>
                <w:sz w:val="24"/>
              </w:rPr>
            </w:pPr>
            <w:r>
              <w:rPr>
                <w:b/>
                <w:color w:val="auto"/>
                <w:sz w:val="24"/>
              </w:rPr>
              <w:t>Address</w:t>
            </w:r>
          </w:p>
        </w:tc>
      </w:tr>
      <w:tr w:rsidR="00C76951" w14:paraId="481487CD" w14:textId="77777777" w:rsidTr="00E36682">
        <w:trPr>
          <w:trHeight w:val="117"/>
        </w:trPr>
        <w:sdt>
          <w:sdtPr>
            <w:rPr>
              <w:bCs/>
              <w:color w:val="auto"/>
            </w:rPr>
            <w:id w:val="-1594313453"/>
            <w:placeholder>
              <w:docPart w:val="B0F11C5CF6B3456396532A2BE132E792"/>
            </w:placeholder>
            <w:showingPlcHdr/>
          </w:sdtPr>
          <w:sdtContent>
            <w:tc>
              <w:tcPr>
                <w:tcW w:w="3690" w:type="dxa"/>
                <w:tcBorders>
                  <w:bottom w:val="single" w:sz="4" w:space="0" w:color="auto"/>
                </w:tcBorders>
              </w:tcPr>
              <w:p w14:paraId="0B7AD68C" w14:textId="77777777" w:rsidR="00C76951" w:rsidRPr="00E36682" w:rsidRDefault="00C76951" w:rsidP="007609C8">
                <w:pPr>
                  <w:overflowPunct w:val="0"/>
                  <w:autoSpaceDE w:val="0"/>
                  <w:autoSpaceDN w:val="0"/>
                  <w:adjustRightInd w:val="0"/>
                  <w:textAlignment w:val="baseline"/>
                  <w:rPr>
                    <w:bCs/>
                    <w:color w:val="auto"/>
                    <w:sz w:val="24"/>
                  </w:rPr>
                </w:pPr>
                <w:r w:rsidRPr="000C30E5">
                  <w:rPr>
                    <w:rStyle w:val="PlaceholderText"/>
                    <w:rFonts w:eastAsiaTheme="minorHAnsi"/>
                  </w:rPr>
                  <w:t>Click or tap here to enter text.</w:t>
                </w:r>
              </w:p>
            </w:tc>
          </w:sdtContent>
        </w:sdt>
        <w:tc>
          <w:tcPr>
            <w:tcW w:w="270" w:type="dxa"/>
          </w:tcPr>
          <w:p w14:paraId="028565E5" w14:textId="77777777" w:rsidR="00C76951" w:rsidRDefault="00C76951" w:rsidP="007609C8">
            <w:pPr>
              <w:overflowPunct w:val="0"/>
              <w:autoSpaceDE w:val="0"/>
              <w:autoSpaceDN w:val="0"/>
              <w:adjustRightInd w:val="0"/>
              <w:textAlignment w:val="baseline"/>
              <w:rPr>
                <w:b/>
                <w:color w:val="auto"/>
                <w:sz w:val="24"/>
              </w:rPr>
            </w:pPr>
          </w:p>
        </w:tc>
        <w:sdt>
          <w:sdtPr>
            <w:rPr>
              <w:b/>
              <w:color w:val="auto"/>
            </w:rPr>
            <w:id w:val="-106737639"/>
            <w:placeholder>
              <w:docPart w:val="B0F11C5CF6B3456396532A2BE132E792"/>
            </w:placeholder>
            <w:showingPlcHdr/>
          </w:sdtPr>
          <w:sdtContent>
            <w:tc>
              <w:tcPr>
                <w:tcW w:w="3960" w:type="dxa"/>
                <w:tcBorders>
                  <w:bottom w:val="single" w:sz="4" w:space="0" w:color="auto"/>
                </w:tcBorders>
              </w:tcPr>
              <w:p w14:paraId="52A2BC09" w14:textId="77777777" w:rsidR="00C76951" w:rsidRDefault="00C76951" w:rsidP="007609C8">
                <w:pPr>
                  <w:overflowPunct w:val="0"/>
                  <w:autoSpaceDE w:val="0"/>
                  <w:autoSpaceDN w:val="0"/>
                  <w:adjustRightInd w:val="0"/>
                  <w:textAlignment w:val="baseline"/>
                  <w:rPr>
                    <w:b/>
                    <w:color w:val="auto"/>
                    <w:sz w:val="24"/>
                  </w:rPr>
                </w:pPr>
                <w:r w:rsidRPr="000C30E5">
                  <w:rPr>
                    <w:rStyle w:val="PlaceholderText"/>
                    <w:rFonts w:eastAsiaTheme="minorHAnsi"/>
                  </w:rPr>
                  <w:t>Click or tap here to enter text.</w:t>
                </w:r>
              </w:p>
            </w:tc>
          </w:sdtContent>
        </w:sdt>
      </w:tr>
      <w:tr w:rsidR="00C76951" w14:paraId="3F1A1DAF" w14:textId="77777777" w:rsidTr="00E36682">
        <w:trPr>
          <w:trHeight w:val="117"/>
        </w:trPr>
        <w:tc>
          <w:tcPr>
            <w:tcW w:w="3690" w:type="dxa"/>
            <w:tcBorders>
              <w:top w:val="single" w:sz="4" w:space="0" w:color="auto"/>
            </w:tcBorders>
          </w:tcPr>
          <w:p w14:paraId="56AAAED8" w14:textId="77777777" w:rsidR="00C76951" w:rsidRDefault="00C76951" w:rsidP="007609C8">
            <w:pPr>
              <w:overflowPunct w:val="0"/>
              <w:autoSpaceDE w:val="0"/>
              <w:autoSpaceDN w:val="0"/>
              <w:adjustRightInd w:val="0"/>
              <w:textAlignment w:val="baseline"/>
              <w:rPr>
                <w:bCs/>
                <w:color w:val="auto"/>
                <w:sz w:val="24"/>
              </w:rPr>
            </w:pPr>
          </w:p>
        </w:tc>
        <w:tc>
          <w:tcPr>
            <w:tcW w:w="270" w:type="dxa"/>
          </w:tcPr>
          <w:p w14:paraId="6D027978" w14:textId="77777777" w:rsidR="00C76951" w:rsidRDefault="00C76951" w:rsidP="007609C8">
            <w:pPr>
              <w:overflowPunct w:val="0"/>
              <w:autoSpaceDE w:val="0"/>
              <w:autoSpaceDN w:val="0"/>
              <w:adjustRightInd w:val="0"/>
              <w:textAlignment w:val="baseline"/>
              <w:rPr>
                <w:b/>
                <w:color w:val="auto"/>
                <w:sz w:val="24"/>
              </w:rPr>
            </w:pPr>
          </w:p>
        </w:tc>
        <w:tc>
          <w:tcPr>
            <w:tcW w:w="3960" w:type="dxa"/>
            <w:tcBorders>
              <w:top w:val="single" w:sz="4" w:space="0" w:color="auto"/>
            </w:tcBorders>
          </w:tcPr>
          <w:p w14:paraId="12FAEB1B" w14:textId="77777777" w:rsidR="00C76951" w:rsidRDefault="00C76951" w:rsidP="007609C8">
            <w:pPr>
              <w:overflowPunct w:val="0"/>
              <w:autoSpaceDE w:val="0"/>
              <w:autoSpaceDN w:val="0"/>
              <w:adjustRightInd w:val="0"/>
              <w:textAlignment w:val="baseline"/>
              <w:rPr>
                <w:b/>
                <w:color w:val="auto"/>
                <w:sz w:val="24"/>
              </w:rPr>
            </w:pPr>
          </w:p>
        </w:tc>
      </w:tr>
      <w:tr w:rsidR="00C76951" w14:paraId="376FAC58" w14:textId="77777777" w:rsidTr="00E36682">
        <w:trPr>
          <w:trHeight w:val="70"/>
        </w:trPr>
        <w:sdt>
          <w:sdtPr>
            <w:rPr>
              <w:b/>
              <w:color w:val="auto"/>
            </w:rPr>
            <w:id w:val="1237440482"/>
            <w:placeholder>
              <w:docPart w:val="B0F11C5CF6B3456396532A2BE132E792"/>
            </w:placeholder>
            <w:showingPlcHdr/>
          </w:sdtPr>
          <w:sdtContent>
            <w:tc>
              <w:tcPr>
                <w:tcW w:w="3690" w:type="dxa"/>
                <w:tcBorders>
                  <w:bottom w:val="single" w:sz="4" w:space="0" w:color="auto"/>
                </w:tcBorders>
              </w:tcPr>
              <w:p w14:paraId="67F1A939" w14:textId="77777777" w:rsidR="00C76951" w:rsidRDefault="00C76951" w:rsidP="007609C8">
                <w:pPr>
                  <w:overflowPunct w:val="0"/>
                  <w:autoSpaceDE w:val="0"/>
                  <w:autoSpaceDN w:val="0"/>
                  <w:adjustRightInd w:val="0"/>
                  <w:textAlignment w:val="baseline"/>
                  <w:rPr>
                    <w:b/>
                    <w:color w:val="auto"/>
                    <w:sz w:val="24"/>
                  </w:rPr>
                </w:pPr>
                <w:r w:rsidRPr="000C30E5">
                  <w:rPr>
                    <w:rStyle w:val="PlaceholderText"/>
                    <w:rFonts w:eastAsiaTheme="minorHAnsi"/>
                  </w:rPr>
                  <w:t>Click or tap here to enter text.</w:t>
                </w:r>
              </w:p>
            </w:tc>
          </w:sdtContent>
        </w:sdt>
        <w:tc>
          <w:tcPr>
            <w:tcW w:w="270" w:type="dxa"/>
          </w:tcPr>
          <w:p w14:paraId="3CF5EA11" w14:textId="77777777" w:rsidR="00C76951" w:rsidRDefault="00C76951" w:rsidP="007609C8">
            <w:pPr>
              <w:overflowPunct w:val="0"/>
              <w:autoSpaceDE w:val="0"/>
              <w:autoSpaceDN w:val="0"/>
              <w:adjustRightInd w:val="0"/>
              <w:textAlignment w:val="baseline"/>
              <w:rPr>
                <w:b/>
                <w:color w:val="auto"/>
                <w:sz w:val="24"/>
              </w:rPr>
            </w:pPr>
          </w:p>
        </w:tc>
        <w:sdt>
          <w:sdtPr>
            <w:rPr>
              <w:b/>
              <w:color w:val="auto"/>
            </w:rPr>
            <w:id w:val="108246035"/>
            <w:placeholder>
              <w:docPart w:val="B0F11C5CF6B3456396532A2BE132E792"/>
            </w:placeholder>
            <w:showingPlcHdr/>
          </w:sdtPr>
          <w:sdtContent>
            <w:tc>
              <w:tcPr>
                <w:tcW w:w="3960" w:type="dxa"/>
                <w:tcBorders>
                  <w:bottom w:val="single" w:sz="4" w:space="0" w:color="auto"/>
                </w:tcBorders>
              </w:tcPr>
              <w:p w14:paraId="41215967" w14:textId="77777777" w:rsidR="00C76951" w:rsidRDefault="00C76951" w:rsidP="007609C8">
                <w:pPr>
                  <w:overflowPunct w:val="0"/>
                  <w:autoSpaceDE w:val="0"/>
                  <w:autoSpaceDN w:val="0"/>
                  <w:adjustRightInd w:val="0"/>
                  <w:textAlignment w:val="baseline"/>
                  <w:rPr>
                    <w:b/>
                    <w:color w:val="auto"/>
                    <w:sz w:val="24"/>
                  </w:rPr>
                </w:pPr>
                <w:r w:rsidRPr="000C30E5">
                  <w:rPr>
                    <w:rStyle w:val="PlaceholderText"/>
                    <w:rFonts w:eastAsiaTheme="minorHAnsi"/>
                  </w:rPr>
                  <w:t>Click or tap here to enter text.</w:t>
                </w:r>
              </w:p>
            </w:tc>
          </w:sdtContent>
        </w:sdt>
      </w:tr>
      <w:tr w:rsidR="00C76951" w14:paraId="427F39F4" w14:textId="77777777" w:rsidTr="00E36682">
        <w:trPr>
          <w:trHeight w:val="125"/>
        </w:trPr>
        <w:tc>
          <w:tcPr>
            <w:tcW w:w="3690" w:type="dxa"/>
            <w:tcBorders>
              <w:top w:val="single" w:sz="4" w:space="0" w:color="auto"/>
            </w:tcBorders>
          </w:tcPr>
          <w:p w14:paraId="52338356" w14:textId="77777777" w:rsidR="00C76951" w:rsidRDefault="00C76951" w:rsidP="007609C8">
            <w:pPr>
              <w:overflowPunct w:val="0"/>
              <w:autoSpaceDE w:val="0"/>
              <w:autoSpaceDN w:val="0"/>
              <w:adjustRightInd w:val="0"/>
              <w:textAlignment w:val="baseline"/>
              <w:rPr>
                <w:b/>
                <w:color w:val="auto"/>
                <w:sz w:val="24"/>
              </w:rPr>
            </w:pPr>
          </w:p>
        </w:tc>
        <w:tc>
          <w:tcPr>
            <w:tcW w:w="270" w:type="dxa"/>
          </w:tcPr>
          <w:p w14:paraId="1D424C24" w14:textId="77777777" w:rsidR="00C76951" w:rsidRDefault="00C76951" w:rsidP="007609C8">
            <w:pPr>
              <w:overflowPunct w:val="0"/>
              <w:autoSpaceDE w:val="0"/>
              <w:autoSpaceDN w:val="0"/>
              <w:adjustRightInd w:val="0"/>
              <w:textAlignment w:val="baseline"/>
              <w:rPr>
                <w:b/>
                <w:color w:val="auto"/>
                <w:sz w:val="24"/>
              </w:rPr>
            </w:pPr>
          </w:p>
        </w:tc>
        <w:tc>
          <w:tcPr>
            <w:tcW w:w="3960" w:type="dxa"/>
            <w:tcBorders>
              <w:top w:val="single" w:sz="4" w:space="0" w:color="auto"/>
            </w:tcBorders>
          </w:tcPr>
          <w:p w14:paraId="136FC903" w14:textId="77777777" w:rsidR="00C76951" w:rsidRDefault="00C76951" w:rsidP="007609C8">
            <w:pPr>
              <w:overflowPunct w:val="0"/>
              <w:autoSpaceDE w:val="0"/>
              <w:autoSpaceDN w:val="0"/>
              <w:adjustRightInd w:val="0"/>
              <w:textAlignment w:val="baseline"/>
              <w:rPr>
                <w:b/>
                <w:color w:val="auto"/>
                <w:sz w:val="24"/>
              </w:rPr>
            </w:pPr>
          </w:p>
        </w:tc>
      </w:tr>
      <w:tr w:rsidR="00C76951" w14:paraId="5FEFBDEC" w14:textId="77777777" w:rsidTr="00E36682">
        <w:trPr>
          <w:trHeight w:val="80"/>
        </w:trPr>
        <w:sdt>
          <w:sdtPr>
            <w:rPr>
              <w:b/>
              <w:color w:val="auto"/>
            </w:rPr>
            <w:id w:val="-569422166"/>
            <w:placeholder>
              <w:docPart w:val="B0F11C5CF6B3456396532A2BE132E792"/>
            </w:placeholder>
            <w:showingPlcHdr/>
          </w:sdtPr>
          <w:sdtContent>
            <w:tc>
              <w:tcPr>
                <w:tcW w:w="3690" w:type="dxa"/>
                <w:tcBorders>
                  <w:bottom w:val="single" w:sz="4" w:space="0" w:color="auto"/>
                </w:tcBorders>
              </w:tcPr>
              <w:p w14:paraId="25DF1285" w14:textId="77777777" w:rsidR="00C76951" w:rsidRDefault="00C76951" w:rsidP="007609C8">
                <w:pPr>
                  <w:overflowPunct w:val="0"/>
                  <w:autoSpaceDE w:val="0"/>
                  <w:autoSpaceDN w:val="0"/>
                  <w:adjustRightInd w:val="0"/>
                  <w:textAlignment w:val="baseline"/>
                  <w:rPr>
                    <w:b/>
                    <w:color w:val="auto"/>
                    <w:sz w:val="24"/>
                  </w:rPr>
                </w:pPr>
                <w:r w:rsidRPr="000C30E5">
                  <w:rPr>
                    <w:rStyle w:val="PlaceholderText"/>
                    <w:rFonts w:eastAsiaTheme="minorHAnsi"/>
                  </w:rPr>
                  <w:t>Click or tap here to enter text.</w:t>
                </w:r>
              </w:p>
            </w:tc>
          </w:sdtContent>
        </w:sdt>
        <w:tc>
          <w:tcPr>
            <w:tcW w:w="270" w:type="dxa"/>
          </w:tcPr>
          <w:p w14:paraId="79D639BA" w14:textId="77777777" w:rsidR="00C76951" w:rsidRDefault="00C76951" w:rsidP="007609C8">
            <w:pPr>
              <w:overflowPunct w:val="0"/>
              <w:autoSpaceDE w:val="0"/>
              <w:autoSpaceDN w:val="0"/>
              <w:adjustRightInd w:val="0"/>
              <w:textAlignment w:val="baseline"/>
              <w:rPr>
                <w:b/>
                <w:color w:val="auto"/>
                <w:sz w:val="24"/>
              </w:rPr>
            </w:pPr>
          </w:p>
        </w:tc>
        <w:sdt>
          <w:sdtPr>
            <w:rPr>
              <w:b/>
              <w:color w:val="auto"/>
            </w:rPr>
            <w:id w:val="-1278329566"/>
            <w:placeholder>
              <w:docPart w:val="B0F11C5CF6B3456396532A2BE132E792"/>
            </w:placeholder>
            <w:showingPlcHdr/>
          </w:sdtPr>
          <w:sdtContent>
            <w:tc>
              <w:tcPr>
                <w:tcW w:w="3960" w:type="dxa"/>
                <w:tcBorders>
                  <w:bottom w:val="single" w:sz="4" w:space="0" w:color="auto"/>
                </w:tcBorders>
              </w:tcPr>
              <w:p w14:paraId="2A71845D" w14:textId="77777777" w:rsidR="00C76951" w:rsidRDefault="00C76951" w:rsidP="007609C8">
                <w:pPr>
                  <w:overflowPunct w:val="0"/>
                  <w:autoSpaceDE w:val="0"/>
                  <w:autoSpaceDN w:val="0"/>
                  <w:adjustRightInd w:val="0"/>
                  <w:textAlignment w:val="baseline"/>
                  <w:rPr>
                    <w:b/>
                    <w:color w:val="auto"/>
                    <w:sz w:val="24"/>
                  </w:rPr>
                </w:pPr>
                <w:r w:rsidRPr="000C30E5">
                  <w:rPr>
                    <w:rStyle w:val="PlaceholderText"/>
                    <w:rFonts w:eastAsiaTheme="minorHAnsi"/>
                  </w:rPr>
                  <w:t>Click or tap here to enter text.</w:t>
                </w:r>
              </w:p>
            </w:tc>
          </w:sdtContent>
        </w:sdt>
      </w:tr>
      <w:tr w:rsidR="00C76951" w14:paraId="06DCDBCD" w14:textId="77777777" w:rsidTr="00E36682">
        <w:trPr>
          <w:trHeight w:val="80"/>
        </w:trPr>
        <w:tc>
          <w:tcPr>
            <w:tcW w:w="3690" w:type="dxa"/>
          </w:tcPr>
          <w:p w14:paraId="0B55F448" w14:textId="77777777" w:rsidR="00C76951" w:rsidRDefault="00C76951" w:rsidP="007609C8">
            <w:pPr>
              <w:overflowPunct w:val="0"/>
              <w:autoSpaceDE w:val="0"/>
              <w:autoSpaceDN w:val="0"/>
              <w:adjustRightInd w:val="0"/>
              <w:textAlignment w:val="baseline"/>
              <w:rPr>
                <w:b/>
                <w:color w:val="auto"/>
                <w:sz w:val="24"/>
              </w:rPr>
            </w:pPr>
          </w:p>
        </w:tc>
        <w:tc>
          <w:tcPr>
            <w:tcW w:w="270" w:type="dxa"/>
          </w:tcPr>
          <w:p w14:paraId="7B89370F" w14:textId="77777777" w:rsidR="00C76951" w:rsidRDefault="00C76951" w:rsidP="007609C8">
            <w:pPr>
              <w:overflowPunct w:val="0"/>
              <w:autoSpaceDE w:val="0"/>
              <w:autoSpaceDN w:val="0"/>
              <w:adjustRightInd w:val="0"/>
              <w:textAlignment w:val="baseline"/>
              <w:rPr>
                <w:b/>
                <w:color w:val="auto"/>
                <w:sz w:val="24"/>
              </w:rPr>
            </w:pPr>
          </w:p>
        </w:tc>
        <w:tc>
          <w:tcPr>
            <w:tcW w:w="3960" w:type="dxa"/>
          </w:tcPr>
          <w:p w14:paraId="5A123089" w14:textId="77777777" w:rsidR="00C76951" w:rsidRDefault="00C76951" w:rsidP="007609C8">
            <w:pPr>
              <w:overflowPunct w:val="0"/>
              <w:autoSpaceDE w:val="0"/>
              <w:autoSpaceDN w:val="0"/>
              <w:adjustRightInd w:val="0"/>
              <w:textAlignment w:val="baseline"/>
              <w:rPr>
                <w:b/>
                <w:color w:val="auto"/>
                <w:sz w:val="24"/>
              </w:rPr>
            </w:pPr>
          </w:p>
        </w:tc>
      </w:tr>
      <w:tr w:rsidR="00C76951" w14:paraId="39E39D3E" w14:textId="77777777" w:rsidTr="00E36682">
        <w:trPr>
          <w:trHeight w:val="70"/>
        </w:trPr>
        <w:sdt>
          <w:sdtPr>
            <w:rPr>
              <w:b/>
              <w:color w:val="auto"/>
            </w:rPr>
            <w:id w:val="-1721736225"/>
            <w:placeholder>
              <w:docPart w:val="B0F11C5CF6B3456396532A2BE132E792"/>
            </w:placeholder>
            <w:showingPlcHdr/>
          </w:sdtPr>
          <w:sdtContent>
            <w:tc>
              <w:tcPr>
                <w:tcW w:w="3690" w:type="dxa"/>
                <w:tcBorders>
                  <w:bottom w:val="single" w:sz="4" w:space="0" w:color="auto"/>
                </w:tcBorders>
              </w:tcPr>
              <w:p w14:paraId="61E90DC1" w14:textId="77777777" w:rsidR="00C76951" w:rsidRDefault="00C76951" w:rsidP="007609C8">
                <w:pPr>
                  <w:overflowPunct w:val="0"/>
                  <w:autoSpaceDE w:val="0"/>
                  <w:autoSpaceDN w:val="0"/>
                  <w:adjustRightInd w:val="0"/>
                  <w:textAlignment w:val="baseline"/>
                  <w:rPr>
                    <w:b/>
                    <w:color w:val="auto"/>
                    <w:sz w:val="24"/>
                  </w:rPr>
                </w:pPr>
                <w:r w:rsidRPr="000C30E5">
                  <w:rPr>
                    <w:rStyle w:val="PlaceholderText"/>
                    <w:rFonts w:eastAsiaTheme="minorHAnsi"/>
                  </w:rPr>
                  <w:t>Click or tap here to enter text.</w:t>
                </w:r>
              </w:p>
            </w:tc>
          </w:sdtContent>
        </w:sdt>
        <w:tc>
          <w:tcPr>
            <w:tcW w:w="270" w:type="dxa"/>
          </w:tcPr>
          <w:p w14:paraId="44C18D7D" w14:textId="77777777" w:rsidR="00C76951" w:rsidRDefault="00C76951" w:rsidP="007609C8">
            <w:pPr>
              <w:overflowPunct w:val="0"/>
              <w:autoSpaceDE w:val="0"/>
              <w:autoSpaceDN w:val="0"/>
              <w:adjustRightInd w:val="0"/>
              <w:textAlignment w:val="baseline"/>
              <w:rPr>
                <w:b/>
                <w:color w:val="auto"/>
                <w:sz w:val="24"/>
              </w:rPr>
            </w:pPr>
          </w:p>
        </w:tc>
        <w:sdt>
          <w:sdtPr>
            <w:rPr>
              <w:b/>
              <w:color w:val="auto"/>
            </w:rPr>
            <w:id w:val="-2119441112"/>
            <w:placeholder>
              <w:docPart w:val="B0F11C5CF6B3456396532A2BE132E792"/>
            </w:placeholder>
            <w:showingPlcHdr/>
          </w:sdtPr>
          <w:sdtContent>
            <w:tc>
              <w:tcPr>
                <w:tcW w:w="3960" w:type="dxa"/>
                <w:tcBorders>
                  <w:bottom w:val="single" w:sz="4" w:space="0" w:color="auto"/>
                </w:tcBorders>
              </w:tcPr>
              <w:p w14:paraId="505DCF39" w14:textId="77777777" w:rsidR="00C76951" w:rsidRDefault="00C76951" w:rsidP="007609C8">
                <w:pPr>
                  <w:overflowPunct w:val="0"/>
                  <w:autoSpaceDE w:val="0"/>
                  <w:autoSpaceDN w:val="0"/>
                  <w:adjustRightInd w:val="0"/>
                  <w:textAlignment w:val="baseline"/>
                  <w:rPr>
                    <w:b/>
                    <w:color w:val="auto"/>
                    <w:sz w:val="24"/>
                  </w:rPr>
                </w:pPr>
                <w:r w:rsidRPr="000C30E5">
                  <w:rPr>
                    <w:rStyle w:val="PlaceholderText"/>
                    <w:rFonts w:eastAsiaTheme="minorHAnsi"/>
                  </w:rPr>
                  <w:t>Click or tap here to enter text.</w:t>
                </w:r>
              </w:p>
            </w:tc>
          </w:sdtContent>
        </w:sdt>
      </w:tr>
    </w:tbl>
    <w:p w14:paraId="6C141DB3" w14:textId="77777777" w:rsidR="00C76951" w:rsidRDefault="00C76951" w:rsidP="007609C8">
      <w:pPr>
        <w:overflowPunct w:val="0"/>
        <w:autoSpaceDE w:val="0"/>
        <w:autoSpaceDN w:val="0"/>
        <w:adjustRightInd w:val="0"/>
        <w:ind w:left="1440"/>
        <w:textAlignment w:val="baseline"/>
        <w:rPr>
          <w:b/>
          <w:color w:val="auto"/>
        </w:rPr>
      </w:pPr>
    </w:p>
    <w:p w14:paraId="5AC4557C" w14:textId="77777777" w:rsidR="00C76951" w:rsidRPr="004D59D8" w:rsidRDefault="00C76951" w:rsidP="007609C8">
      <w:pPr>
        <w:overflowPunct w:val="0"/>
        <w:autoSpaceDE w:val="0"/>
        <w:autoSpaceDN w:val="0"/>
        <w:adjustRightInd w:val="0"/>
        <w:ind w:left="1440"/>
        <w:textAlignment w:val="baseline"/>
        <w:rPr>
          <w:b/>
          <w:color w:val="auto"/>
        </w:rPr>
      </w:pPr>
    </w:p>
    <w:p w14:paraId="391060D2" w14:textId="77777777" w:rsidR="00C76951" w:rsidRPr="004D59D8" w:rsidRDefault="00C76951" w:rsidP="00C76951">
      <w:pPr>
        <w:numPr>
          <w:ilvl w:val="0"/>
          <w:numId w:val="134"/>
        </w:numPr>
        <w:overflowPunct w:val="0"/>
        <w:autoSpaceDE w:val="0"/>
        <w:autoSpaceDN w:val="0"/>
        <w:adjustRightInd w:val="0"/>
        <w:spacing w:after="0" w:line="240" w:lineRule="auto"/>
        <w:jc w:val="both"/>
        <w:textAlignment w:val="baseline"/>
        <w:rPr>
          <w:color w:val="auto"/>
        </w:rPr>
      </w:pPr>
      <w:r w:rsidRPr="004D59D8">
        <w:rPr>
          <w:color w:val="auto"/>
        </w:rPr>
        <w:t xml:space="preserve">That said child is in the legal and physical custody of the Department of Social Services.  </w:t>
      </w:r>
    </w:p>
    <w:p w14:paraId="445F2BE9" w14:textId="77777777" w:rsidR="00C76951" w:rsidRPr="004D59D8" w:rsidRDefault="00C76951" w:rsidP="007609C8">
      <w:pPr>
        <w:overflowPunct w:val="0"/>
        <w:autoSpaceDE w:val="0"/>
        <w:autoSpaceDN w:val="0"/>
        <w:adjustRightInd w:val="0"/>
        <w:ind w:left="720"/>
        <w:jc w:val="both"/>
        <w:textAlignment w:val="baseline"/>
        <w:rPr>
          <w:color w:val="auto"/>
        </w:rPr>
      </w:pPr>
    </w:p>
    <w:p w14:paraId="12245866" w14:textId="77777777" w:rsidR="00C76951" w:rsidRPr="004D59D8" w:rsidRDefault="00C76951" w:rsidP="00C76951">
      <w:pPr>
        <w:numPr>
          <w:ilvl w:val="0"/>
          <w:numId w:val="134"/>
        </w:numPr>
        <w:overflowPunct w:val="0"/>
        <w:autoSpaceDE w:val="0"/>
        <w:autoSpaceDN w:val="0"/>
        <w:adjustRightInd w:val="0"/>
        <w:spacing w:after="0" w:line="240" w:lineRule="auto"/>
        <w:jc w:val="both"/>
        <w:textAlignment w:val="baseline"/>
        <w:rPr>
          <w:color w:val="auto"/>
        </w:rPr>
      </w:pPr>
      <w:r w:rsidRPr="004D59D8">
        <w:rPr>
          <w:color w:val="auto"/>
        </w:rPr>
        <w:t xml:space="preserve">The minor child </w:t>
      </w:r>
      <w:sdt>
        <w:sdtPr>
          <w:rPr>
            <w:color w:val="auto"/>
          </w:rPr>
          <w:alias w:val="is"/>
          <w:tag w:val="is"/>
          <w:id w:val="-837158740"/>
          <w:placeholder>
            <w:docPart w:val="EDD7B7AB5AEC4816895687328A846E40"/>
          </w:placeholder>
          <w:showingPlcHdr/>
          <w:dropDownList>
            <w:listItem w:value="Choose an item."/>
            <w:listItem w:displayText="is" w:value="is"/>
            <w:listItem w:displayText="is not" w:value="is not"/>
          </w:dropDownList>
        </w:sdtPr>
        <w:sdtContent>
          <w:r w:rsidRPr="000C30E5">
            <w:rPr>
              <w:rStyle w:val="PlaceholderText"/>
              <w:rFonts w:eastAsiaTheme="minorHAnsi"/>
            </w:rPr>
            <w:t>Choose an item.</w:t>
          </w:r>
        </w:sdtContent>
      </w:sdt>
      <w:r w:rsidRPr="004D59D8">
        <w:rPr>
          <w:color w:val="auto"/>
        </w:rPr>
        <w:t xml:space="preserve"> an Indian Child as defined by the Indian Child Welfare Act (ICWA) and thus ICWA</w:t>
      </w:r>
      <w:r>
        <w:rPr>
          <w:color w:val="auto"/>
        </w:rPr>
        <w:t xml:space="preserve"> </w:t>
      </w:r>
      <w:sdt>
        <w:sdtPr>
          <w:rPr>
            <w:color w:val="auto"/>
          </w:rPr>
          <w:alias w:val="would apply "/>
          <w:tag w:val="would apply "/>
          <w:id w:val="-1726055730"/>
          <w:placeholder>
            <w:docPart w:val="EDD7B7AB5AEC4816895687328A846E40"/>
          </w:placeholder>
          <w:showingPlcHdr/>
          <w:comboBox>
            <w:listItem w:value="Choose an item."/>
            <w:listItem w:displayText="would apply " w:value="would apply "/>
            <w:listItem w:displayText="would not apply " w:value="would not apply "/>
          </w:comboBox>
        </w:sdtPr>
        <w:sdtContent>
          <w:r w:rsidRPr="000C30E5">
            <w:rPr>
              <w:rStyle w:val="PlaceholderText"/>
              <w:rFonts w:eastAsiaTheme="minorHAnsi"/>
            </w:rPr>
            <w:t>Choose an item.</w:t>
          </w:r>
        </w:sdtContent>
      </w:sdt>
      <w:r w:rsidRPr="004D59D8">
        <w:rPr>
          <w:color w:val="auto"/>
        </w:rPr>
        <w:t xml:space="preserve">to these proceedings.  </w:t>
      </w:r>
      <w:sdt>
        <w:sdtPr>
          <w:rPr>
            <w:color w:val="auto"/>
          </w:rPr>
          <w:id w:val="-633713327"/>
          <w:placeholder>
            <w:docPart w:val="B0F11C5CF6B3456396532A2BE132E792"/>
          </w:placeholder>
        </w:sdtPr>
        <w:sdtContent>
          <w:r w:rsidRPr="004D59D8">
            <w:rPr>
              <w:color w:val="auto"/>
            </w:rPr>
            <w:t>(TRIBE)</w:t>
          </w:r>
        </w:sdtContent>
      </w:sdt>
    </w:p>
    <w:p w14:paraId="175FF0DD" w14:textId="77777777" w:rsidR="00C76951" w:rsidRPr="004D59D8" w:rsidRDefault="00C76951" w:rsidP="007609C8">
      <w:pPr>
        <w:overflowPunct w:val="0"/>
        <w:autoSpaceDE w:val="0"/>
        <w:autoSpaceDN w:val="0"/>
        <w:adjustRightInd w:val="0"/>
        <w:ind w:left="720"/>
        <w:textAlignment w:val="baseline"/>
        <w:rPr>
          <w:color w:val="auto"/>
        </w:rPr>
      </w:pPr>
    </w:p>
    <w:p w14:paraId="56A7FD6A" w14:textId="77777777" w:rsidR="00C76951" w:rsidRPr="004D59D8" w:rsidRDefault="00C76951" w:rsidP="00C76951">
      <w:pPr>
        <w:numPr>
          <w:ilvl w:val="0"/>
          <w:numId w:val="134"/>
        </w:numPr>
        <w:overflowPunct w:val="0"/>
        <w:autoSpaceDE w:val="0"/>
        <w:autoSpaceDN w:val="0"/>
        <w:adjustRightInd w:val="0"/>
        <w:spacing w:after="0" w:line="240" w:lineRule="auto"/>
        <w:jc w:val="both"/>
        <w:textAlignment w:val="baseline"/>
        <w:rPr>
          <w:color w:val="auto"/>
        </w:rPr>
      </w:pPr>
      <w:r w:rsidRPr="004D59D8">
        <w:rPr>
          <w:color w:val="auto"/>
        </w:rPr>
        <w:t xml:space="preserve">That this Petition for Termination action is brought by the State on behalf of the South Dakota Department of Social Services on the following basis: </w:t>
      </w:r>
    </w:p>
    <w:p w14:paraId="05B1AF04" w14:textId="77777777" w:rsidR="00C76951" w:rsidRPr="004D59D8" w:rsidRDefault="00C76951" w:rsidP="007609C8">
      <w:pPr>
        <w:overflowPunct w:val="0"/>
        <w:autoSpaceDE w:val="0"/>
        <w:autoSpaceDN w:val="0"/>
        <w:adjustRightInd w:val="0"/>
        <w:ind w:left="720"/>
        <w:textAlignment w:val="baseline"/>
        <w:rPr>
          <w:color w:val="auto"/>
        </w:rPr>
      </w:pPr>
    </w:p>
    <w:p w14:paraId="0C93E853" w14:textId="77777777" w:rsidR="00C76951" w:rsidRPr="00C22868" w:rsidRDefault="00C76951" w:rsidP="00C76951">
      <w:pPr>
        <w:pStyle w:val="ListParagraph"/>
        <w:numPr>
          <w:ilvl w:val="0"/>
          <w:numId w:val="137"/>
        </w:numPr>
        <w:overflowPunct w:val="0"/>
        <w:autoSpaceDE w:val="0"/>
        <w:autoSpaceDN w:val="0"/>
        <w:adjustRightInd w:val="0"/>
        <w:spacing w:after="0" w:line="240" w:lineRule="auto"/>
        <w:jc w:val="both"/>
        <w:textAlignment w:val="baseline"/>
        <w:rPr>
          <w:color w:val="auto"/>
        </w:rPr>
      </w:pPr>
      <w:r w:rsidRPr="00C22868">
        <w:rPr>
          <w:color w:val="auto"/>
        </w:rPr>
        <w:lastRenderedPageBreak/>
        <w:t xml:space="preserve">The parent guardian or custodian has abandoned the minor child. </w:t>
      </w:r>
    </w:p>
    <w:p w14:paraId="214470A7" w14:textId="77777777" w:rsidR="00C76951" w:rsidRPr="00C22868" w:rsidRDefault="00C76951" w:rsidP="00C76951">
      <w:pPr>
        <w:pStyle w:val="ListParagraph"/>
        <w:numPr>
          <w:ilvl w:val="0"/>
          <w:numId w:val="137"/>
        </w:numPr>
        <w:overflowPunct w:val="0"/>
        <w:autoSpaceDE w:val="0"/>
        <w:autoSpaceDN w:val="0"/>
        <w:adjustRightInd w:val="0"/>
        <w:spacing w:after="0" w:line="240" w:lineRule="auto"/>
        <w:jc w:val="both"/>
        <w:textAlignment w:val="baseline"/>
        <w:rPr>
          <w:color w:val="auto"/>
        </w:rPr>
      </w:pPr>
      <w:r w:rsidRPr="00C22868">
        <w:rPr>
          <w:color w:val="auto"/>
        </w:rPr>
        <w:t>The Court has determined that the Adoption and Safe Families Act applie</w:t>
      </w:r>
      <w:r>
        <w:rPr>
          <w:color w:val="auto"/>
        </w:rPr>
        <w:t>s pursuant to SDCL §26-8A-22.</w:t>
      </w:r>
    </w:p>
    <w:p w14:paraId="59A2687E" w14:textId="77777777" w:rsidR="00C76951" w:rsidRPr="004D59D8" w:rsidRDefault="00C76951" w:rsidP="00C76951">
      <w:pPr>
        <w:numPr>
          <w:ilvl w:val="0"/>
          <w:numId w:val="137"/>
        </w:numPr>
        <w:overflowPunct w:val="0"/>
        <w:autoSpaceDE w:val="0"/>
        <w:autoSpaceDN w:val="0"/>
        <w:adjustRightInd w:val="0"/>
        <w:spacing w:after="0" w:line="240" w:lineRule="auto"/>
        <w:jc w:val="both"/>
        <w:textAlignment w:val="baseline"/>
        <w:rPr>
          <w:color w:val="auto"/>
        </w:rPr>
      </w:pPr>
      <w:r w:rsidRPr="004D59D8">
        <w:rPr>
          <w:color w:val="auto"/>
        </w:rPr>
        <w:t>The parent, guardian or custodian has agreed to the termination of parental rights.</w:t>
      </w:r>
    </w:p>
    <w:p w14:paraId="468FA1F5" w14:textId="77777777" w:rsidR="00C76951" w:rsidRPr="004D59D8" w:rsidRDefault="00C76951" w:rsidP="00C76951">
      <w:pPr>
        <w:numPr>
          <w:ilvl w:val="0"/>
          <w:numId w:val="137"/>
        </w:numPr>
        <w:overflowPunct w:val="0"/>
        <w:autoSpaceDE w:val="0"/>
        <w:autoSpaceDN w:val="0"/>
        <w:adjustRightInd w:val="0"/>
        <w:spacing w:after="0" w:line="240" w:lineRule="auto"/>
        <w:jc w:val="both"/>
        <w:textAlignment w:val="baseline"/>
        <w:rPr>
          <w:color w:val="auto"/>
        </w:rPr>
      </w:pPr>
      <w:r w:rsidRPr="004D59D8">
        <w:rPr>
          <w:color w:val="auto"/>
        </w:rPr>
        <w:t>The parents, guardian or custodian have not met the conditions for return and have not made the necessary behavioral changes for the child to be returned.</w:t>
      </w:r>
    </w:p>
    <w:p w14:paraId="0F451B55" w14:textId="77777777" w:rsidR="00C76951" w:rsidRPr="004D59D8" w:rsidRDefault="00C76951" w:rsidP="007609C8">
      <w:pPr>
        <w:overflowPunct w:val="0"/>
        <w:autoSpaceDE w:val="0"/>
        <w:autoSpaceDN w:val="0"/>
        <w:adjustRightInd w:val="0"/>
        <w:ind w:left="1800"/>
        <w:jc w:val="both"/>
        <w:textAlignment w:val="baseline"/>
        <w:rPr>
          <w:color w:val="auto"/>
        </w:rPr>
      </w:pPr>
    </w:p>
    <w:p w14:paraId="693651DC" w14:textId="77777777" w:rsidR="00C76951" w:rsidRPr="004D59D8" w:rsidRDefault="00C76951" w:rsidP="007609C8">
      <w:pPr>
        <w:overflowPunct w:val="0"/>
        <w:autoSpaceDE w:val="0"/>
        <w:autoSpaceDN w:val="0"/>
        <w:adjustRightInd w:val="0"/>
        <w:ind w:left="720"/>
        <w:textAlignment w:val="baseline"/>
        <w:rPr>
          <w:color w:val="auto"/>
        </w:rPr>
      </w:pPr>
    </w:p>
    <w:p w14:paraId="63EF57C9" w14:textId="77777777" w:rsidR="00C76951" w:rsidRPr="004D59D8" w:rsidRDefault="00C76951" w:rsidP="007609C8">
      <w:pPr>
        <w:overflowPunct w:val="0"/>
        <w:autoSpaceDE w:val="0"/>
        <w:autoSpaceDN w:val="0"/>
        <w:adjustRightInd w:val="0"/>
        <w:jc w:val="both"/>
        <w:textAlignment w:val="baseline"/>
        <w:rPr>
          <w:color w:val="auto"/>
        </w:rPr>
      </w:pPr>
      <w:r w:rsidRPr="004D59D8">
        <w:rPr>
          <w:color w:val="auto"/>
        </w:rPr>
        <w:tab/>
        <w:t>THEREFORE, petitioner prays that the Court fix a day for hearing on this Petition, that Summons issue to the Respondents requiring them to appear before the Court to answer to the allegations of the Petition, and if the allegations of the Petition are sustained, to make an Order of Final Disposition.</w:t>
      </w:r>
    </w:p>
    <w:p w14:paraId="7007A550" w14:textId="77777777" w:rsidR="00C76951" w:rsidRPr="004D59D8" w:rsidRDefault="00C76951" w:rsidP="007609C8">
      <w:pPr>
        <w:overflowPunct w:val="0"/>
        <w:autoSpaceDE w:val="0"/>
        <w:autoSpaceDN w:val="0"/>
        <w:adjustRightInd w:val="0"/>
        <w:jc w:val="both"/>
        <w:textAlignment w:val="baseline"/>
        <w:rPr>
          <w:color w:val="auto"/>
        </w:rPr>
      </w:pPr>
    </w:p>
    <w:p w14:paraId="705DF275" w14:textId="77777777" w:rsidR="00C76951" w:rsidRPr="004D59D8" w:rsidRDefault="00C76951" w:rsidP="007609C8">
      <w:pPr>
        <w:overflowPunct w:val="0"/>
        <w:autoSpaceDE w:val="0"/>
        <w:autoSpaceDN w:val="0"/>
        <w:adjustRightInd w:val="0"/>
        <w:jc w:val="both"/>
        <w:textAlignment w:val="baseline"/>
        <w:rPr>
          <w:color w:val="auto"/>
        </w:rPr>
      </w:pPr>
    </w:p>
    <w:p w14:paraId="5F2B7135" w14:textId="1E012E40" w:rsidR="00C76951" w:rsidRPr="004D59D8" w:rsidRDefault="00C76951" w:rsidP="007609C8">
      <w:pPr>
        <w:overflowPunct w:val="0"/>
        <w:autoSpaceDE w:val="0"/>
        <w:autoSpaceDN w:val="0"/>
        <w:adjustRightInd w:val="0"/>
        <w:jc w:val="both"/>
        <w:textAlignment w:val="baseline"/>
        <w:rPr>
          <w:color w:val="auto"/>
        </w:rPr>
      </w:pPr>
      <w:r w:rsidRPr="004D59D8">
        <w:rPr>
          <w:color w:val="auto"/>
        </w:rPr>
        <w:tab/>
      </w:r>
      <w:r w:rsidRPr="004D59D8">
        <w:rPr>
          <w:color w:val="auto"/>
        </w:rPr>
        <w:tab/>
      </w:r>
      <w:r w:rsidRPr="004D59D8">
        <w:rPr>
          <w:color w:val="auto"/>
        </w:rPr>
        <w:tab/>
      </w:r>
      <w:r w:rsidRPr="004D59D8">
        <w:rPr>
          <w:color w:val="auto"/>
        </w:rPr>
        <w:tab/>
      </w:r>
      <w:r w:rsidRPr="004D59D8">
        <w:rPr>
          <w:color w:val="auto"/>
        </w:rPr>
        <w:tab/>
      </w:r>
      <w:r w:rsidRPr="004D59D8">
        <w:rPr>
          <w:color w:val="auto"/>
        </w:rPr>
        <w:tab/>
        <w:t>_______________________</w:t>
      </w:r>
      <w:r w:rsidR="000F3C56">
        <w:rPr>
          <w:color w:val="auto"/>
        </w:rPr>
        <w:t>_</w:t>
      </w:r>
    </w:p>
    <w:p w14:paraId="20A2DE17" w14:textId="77777777" w:rsidR="00C76951" w:rsidRPr="004D59D8" w:rsidRDefault="00C76951" w:rsidP="007609C8">
      <w:pPr>
        <w:overflowPunct w:val="0"/>
        <w:autoSpaceDE w:val="0"/>
        <w:autoSpaceDN w:val="0"/>
        <w:adjustRightInd w:val="0"/>
        <w:jc w:val="both"/>
        <w:textAlignment w:val="baseline"/>
        <w:rPr>
          <w:color w:val="auto"/>
        </w:rPr>
      </w:pPr>
      <w:r w:rsidRPr="004D59D8">
        <w:rPr>
          <w:color w:val="auto"/>
        </w:rPr>
        <w:tab/>
      </w:r>
      <w:r w:rsidRPr="004D59D8">
        <w:rPr>
          <w:color w:val="auto"/>
        </w:rPr>
        <w:tab/>
      </w:r>
      <w:r w:rsidRPr="004D59D8">
        <w:rPr>
          <w:color w:val="auto"/>
        </w:rPr>
        <w:tab/>
      </w:r>
      <w:r w:rsidRPr="004D59D8">
        <w:rPr>
          <w:color w:val="auto"/>
        </w:rPr>
        <w:tab/>
      </w:r>
      <w:r w:rsidRPr="004D59D8">
        <w:rPr>
          <w:color w:val="auto"/>
        </w:rPr>
        <w:tab/>
      </w:r>
      <w:r w:rsidRPr="004D59D8">
        <w:rPr>
          <w:color w:val="auto"/>
        </w:rPr>
        <w:tab/>
        <w:t>Petitioner</w:t>
      </w:r>
    </w:p>
    <w:p w14:paraId="232ED80C" w14:textId="77777777" w:rsidR="00C76951" w:rsidRPr="004D59D8" w:rsidRDefault="00C76951" w:rsidP="007609C8">
      <w:pPr>
        <w:overflowPunct w:val="0"/>
        <w:autoSpaceDE w:val="0"/>
        <w:autoSpaceDN w:val="0"/>
        <w:adjustRightInd w:val="0"/>
        <w:jc w:val="both"/>
        <w:textAlignment w:val="baseline"/>
        <w:rPr>
          <w:color w:val="auto"/>
        </w:rPr>
      </w:pPr>
      <w:r w:rsidRPr="004D59D8">
        <w:rPr>
          <w:color w:val="auto"/>
        </w:rPr>
        <w:tab/>
      </w:r>
      <w:r w:rsidRPr="004D59D8">
        <w:rPr>
          <w:color w:val="auto"/>
        </w:rPr>
        <w:tab/>
      </w:r>
      <w:r w:rsidRPr="004D59D8">
        <w:rPr>
          <w:color w:val="auto"/>
        </w:rPr>
        <w:tab/>
      </w:r>
      <w:r w:rsidRPr="004D59D8">
        <w:rPr>
          <w:color w:val="auto"/>
        </w:rPr>
        <w:tab/>
      </w:r>
      <w:r w:rsidRPr="004D59D8">
        <w:rPr>
          <w:color w:val="auto"/>
        </w:rPr>
        <w:tab/>
      </w:r>
      <w:r w:rsidRPr="004D59D8">
        <w:rPr>
          <w:color w:val="auto"/>
        </w:rPr>
        <w:tab/>
      </w:r>
      <w:sdt>
        <w:sdtPr>
          <w:rPr>
            <w:color w:val="auto"/>
          </w:rPr>
          <w:id w:val="-2041125299"/>
          <w:placeholder>
            <w:docPart w:val="B0F11C5CF6B3456396532A2BE132E792"/>
          </w:placeholder>
        </w:sdtPr>
        <w:sdtContent>
          <w:r w:rsidRPr="004D59D8">
            <w:rPr>
              <w:color w:val="auto"/>
            </w:rPr>
            <w:t>ADDRESS</w:t>
          </w:r>
        </w:sdtContent>
      </w:sdt>
    </w:p>
    <w:sdt>
      <w:sdtPr>
        <w:rPr>
          <w:color w:val="auto"/>
        </w:rPr>
        <w:id w:val="458996064"/>
        <w:placeholder>
          <w:docPart w:val="B0F11C5CF6B3456396532A2BE132E792"/>
        </w:placeholder>
      </w:sdtPr>
      <w:sdtContent>
        <w:p w14:paraId="572306F8" w14:textId="77777777" w:rsidR="00C76951" w:rsidRPr="00BA22EB" w:rsidRDefault="00C76951" w:rsidP="00133480">
          <w:pPr>
            <w:overflowPunct w:val="0"/>
            <w:autoSpaceDE w:val="0"/>
            <w:autoSpaceDN w:val="0"/>
            <w:adjustRightInd w:val="0"/>
            <w:ind w:left="3600" w:firstLine="0"/>
            <w:jc w:val="both"/>
            <w:textAlignment w:val="baseline"/>
          </w:pPr>
          <w:r w:rsidRPr="004D59D8">
            <w:rPr>
              <w:color w:val="auto"/>
            </w:rPr>
            <w:t>PHONE NUMBER</w:t>
          </w:r>
        </w:p>
      </w:sdtContent>
    </w:sdt>
    <w:p w14:paraId="75CF444A" w14:textId="77777777" w:rsidR="00C76951" w:rsidRDefault="00C76951" w:rsidP="00AC5F55">
      <w:pPr>
        <w:spacing w:after="160" w:line="278" w:lineRule="auto"/>
        <w:ind w:left="0" w:firstLine="0"/>
        <w:sectPr w:rsidR="00C76951" w:rsidSect="00C76951">
          <w:footerReference w:type="default" r:id="rId538"/>
          <w:footnotePr>
            <w:numRestart w:val="eachPage"/>
          </w:footnotePr>
          <w:pgSz w:w="12240" w:h="15840"/>
          <w:pgMar w:top="720" w:right="1109" w:bottom="720" w:left="720" w:header="720" w:footer="720" w:gutter="0"/>
          <w:cols w:space="720"/>
          <w:docGrid w:linePitch="326"/>
        </w:sect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C76951" w:rsidRPr="00B75BFA" w14:paraId="513EC814" w14:textId="77777777" w:rsidTr="00B103A3">
        <w:trPr>
          <w:trHeight w:val="903"/>
        </w:trPr>
        <w:tc>
          <w:tcPr>
            <w:tcW w:w="4950" w:type="dxa"/>
            <w:tcBorders>
              <w:top w:val="nil"/>
              <w:left w:val="nil"/>
              <w:bottom w:val="single" w:sz="12" w:space="0" w:color="auto"/>
              <w:right w:val="nil"/>
            </w:tcBorders>
            <w:hideMark/>
          </w:tcPr>
          <w:p w14:paraId="2B7BAFD0" w14:textId="77777777" w:rsidR="00C76951" w:rsidRPr="00B75BFA" w:rsidRDefault="00C76951" w:rsidP="007333DC">
            <w:pPr>
              <w:tabs>
                <w:tab w:val="left" w:pos="720"/>
                <w:tab w:val="left" w:pos="1440"/>
                <w:tab w:val="left" w:pos="4032"/>
                <w:tab w:val="left" w:pos="4464"/>
                <w:tab w:val="right" w:pos="9360"/>
              </w:tabs>
              <w:overflowPunct w:val="0"/>
              <w:autoSpaceDE w:val="0"/>
              <w:autoSpaceDN w:val="0"/>
              <w:adjustRightInd w:val="0"/>
              <w:spacing w:after="0"/>
              <w:ind w:left="-22" w:right="-106"/>
              <w:rPr>
                <w:color w:val="auto"/>
                <w:sz w:val="24"/>
                <w:szCs w:val="24"/>
              </w:rPr>
            </w:pPr>
            <w:r w:rsidRPr="00B75BFA">
              <w:rPr>
                <w:color w:val="auto"/>
                <w:sz w:val="24"/>
                <w:szCs w:val="24"/>
              </w:rPr>
              <w:lastRenderedPageBreak/>
              <w:t>STATE OF SOUTH DAKOTA:</w:t>
            </w:r>
          </w:p>
          <w:p w14:paraId="43148BD0" w14:textId="77777777" w:rsidR="00C76951" w:rsidRPr="00B75BFA" w:rsidRDefault="00C76951" w:rsidP="007333DC">
            <w:pPr>
              <w:overflowPunct w:val="0"/>
              <w:autoSpaceDE w:val="0"/>
              <w:autoSpaceDN w:val="0"/>
              <w:adjustRightInd w:val="0"/>
              <w:spacing w:after="0"/>
              <w:ind w:left="1515" w:right="-106"/>
              <w:jc w:val="center"/>
              <w:rPr>
                <w:rFonts w:eastAsia="Aptos"/>
                <w:color w:val="auto"/>
                <w:sz w:val="24"/>
                <w:szCs w:val="24"/>
              </w:rPr>
            </w:pPr>
            <w:r w:rsidRPr="00B75BFA">
              <w:rPr>
                <w:rFonts w:eastAsia="Aptos"/>
                <w:color w:val="auto"/>
                <w:sz w:val="24"/>
                <w:szCs w:val="24"/>
              </w:rPr>
              <w:t>SS:</w:t>
            </w:r>
          </w:p>
          <w:p w14:paraId="06448ED2" w14:textId="77777777" w:rsidR="00C76951" w:rsidRPr="00B75BFA" w:rsidRDefault="00C76951" w:rsidP="007333DC">
            <w:pPr>
              <w:tabs>
                <w:tab w:val="left" w:pos="720"/>
                <w:tab w:val="left" w:pos="1440"/>
                <w:tab w:val="left" w:pos="4032"/>
                <w:tab w:val="left" w:pos="4464"/>
                <w:tab w:val="right" w:pos="9360"/>
              </w:tabs>
              <w:overflowPunct w:val="0"/>
              <w:autoSpaceDE w:val="0"/>
              <w:autoSpaceDN w:val="0"/>
              <w:adjustRightInd w:val="0"/>
              <w:spacing w:after="0"/>
              <w:ind w:left="-22" w:right="-106"/>
              <w:rPr>
                <w:rFonts w:eastAsia="Aptos"/>
                <w:color w:val="auto"/>
                <w:sz w:val="24"/>
                <w:szCs w:val="24"/>
              </w:rPr>
            </w:pPr>
            <w:r w:rsidRPr="00B75BFA">
              <w:rPr>
                <w:rFonts w:eastAsia="Aptos"/>
                <w:color w:val="auto"/>
                <w:sz w:val="24"/>
                <w:szCs w:val="24"/>
              </w:rPr>
              <w:t xml:space="preserve">COUNTY OF  </w:t>
            </w:r>
            <w:sdt>
              <w:sdtPr>
                <w:rPr>
                  <w:rFonts w:eastAsia="Aptos"/>
                  <w:color w:val="auto"/>
                </w:rPr>
                <w:id w:val="-547454240"/>
                <w:placeholder>
                  <w:docPart w:val="33E8C754B3DE487CA7D96C62933BEACE"/>
                </w:placeholder>
                <w:showingPlcHdr/>
              </w:sdtPr>
              <w:sdtContent>
                <w:r w:rsidRPr="00B75BFA">
                  <w:rPr>
                    <w:rFonts w:ascii="Aptos" w:eastAsia="Aptos" w:hAnsi="Aptos"/>
                    <w:color w:val="666666"/>
                    <w:sz w:val="24"/>
                    <w:szCs w:val="24"/>
                  </w:rPr>
                  <w:t>Click or tap here to enter text.</w:t>
                </w:r>
              </w:sdtContent>
            </w:sdt>
          </w:p>
        </w:tc>
        <w:tc>
          <w:tcPr>
            <w:tcW w:w="4950" w:type="dxa"/>
            <w:tcBorders>
              <w:top w:val="nil"/>
              <w:left w:val="nil"/>
              <w:bottom w:val="single" w:sz="12" w:space="0" w:color="auto"/>
              <w:right w:val="nil"/>
            </w:tcBorders>
          </w:tcPr>
          <w:p w14:paraId="0F27C31E" w14:textId="77777777" w:rsidR="00C76951" w:rsidRPr="00B75BFA" w:rsidRDefault="00C76951" w:rsidP="007333DC">
            <w:pPr>
              <w:tabs>
                <w:tab w:val="left" w:pos="720"/>
                <w:tab w:val="left" w:pos="1440"/>
                <w:tab w:val="left" w:pos="4032"/>
                <w:tab w:val="left" w:pos="4464"/>
                <w:tab w:val="right" w:pos="9360"/>
              </w:tabs>
              <w:overflowPunct w:val="0"/>
              <w:autoSpaceDE w:val="0"/>
              <w:autoSpaceDN w:val="0"/>
              <w:adjustRightInd w:val="0"/>
              <w:spacing w:after="0"/>
              <w:ind w:left="-100" w:right="66"/>
              <w:jc w:val="center"/>
              <w:rPr>
                <w:rFonts w:eastAsia="Aptos"/>
                <w:color w:val="auto"/>
                <w:sz w:val="24"/>
                <w:szCs w:val="24"/>
              </w:rPr>
            </w:pPr>
            <w:r w:rsidRPr="00B75BFA">
              <w:rPr>
                <w:rFonts w:eastAsia="Aptos"/>
                <w:color w:val="auto"/>
                <w:sz w:val="24"/>
                <w:szCs w:val="24"/>
              </w:rPr>
              <w:t>IN CIRCUIT COURT</w:t>
            </w:r>
          </w:p>
          <w:p w14:paraId="03750B8D" w14:textId="77777777" w:rsidR="00C76951" w:rsidRPr="00B75BFA" w:rsidRDefault="00C76951" w:rsidP="007333DC">
            <w:pPr>
              <w:tabs>
                <w:tab w:val="left" w:pos="720"/>
                <w:tab w:val="left" w:pos="1440"/>
                <w:tab w:val="left" w:pos="4032"/>
                <w:tab w:val="left" w:pos="4464"/>
                <w:tab w:val="right" w:pos="9360"/>
              </w:tabs>
              <w:overflowPunct w:val="0"/>
              <w:autoSpaceDE w:val="0"/>
              <w:autoSpaceDN w:val="0"/>
              <w:adjustRightInd w:val="0"/>
              <w:spacing w:after="0"/>
              <w:ind w:left="-100" w:right="66" w:hanging="720"/>
              <w:jc w:val="center"/>
              <w:rPr>
                <w:rFonts w:eastAsia="Aptos"/>
                <w:color w:val="auto"/>
                <w:sz w:val="24"/>
                <w:szCs w:val="24"/>
              </w:rPr>
            </w:pPr>
          </w:p>
          <w:p w14:paraId="3C48D5CC" w14:textId="77777777" w:rsidR="00C76951" w:rsidRPr="00B75BFA" w:rsidRDefault="00000000" w:rsidP="007333DC">
            <w:pPr>
              <w:tabs>
                <w:tab w:val="left" w:pos="720"/>
                <w:tab w:val="left" w:pos="1440"/>
                <w:tab w:val="left" w:pos="4032"/>
                <w:tab w:val="left" w:pos="4464"/>
                <w:tab w:val="right" w:pos="9360"/>
              </w:tabs>
              <w:overflowPunct w:val="0"/>
              <w:autoSpaceDE w:val="0"/>
              <w:autoSpaceDN w:val="0"/>
              <w:adjustRightInd w:val="0"/>
              <w:spacing w:after="0"/>
              <w:ind w:left="-100" w:right="66"/>
              <w:jc w:val="center"/>
              <w:rPr>
                <w:rFonts w:eastAsia="Aptos"/>
                <w:color w:val="auto"/>
                <w:sz w:val="24"/>
                <w:szCs w:val="24"/>
              </w:rPr>
            </w:pPr>
            <w:sdt>
              <w:sdtPr>
                <w:rPr>
                  <w:rFonts w:eastAsia="Aptos"/>
                  <w:color w:val="auto"/>
                </w:rPr>
                <w:alias w:val="SEVENTH"/>
                <w:tag w:val="FIFTH"/>
                <w:id w:val="757408870"/>
                <w:placeholder>
                  <w:docPart w:val="1E77F5D823F24C2CA0547B471C0A271B"/>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76951" w:rsidRPr="00B75BFA">
                  <w:rPr>
                    <w:rFonts w:ascii="Aptos" w:eastAsia="Aptos" w:hAnsi="Aptos"/>
                    <w:color w:val="666666"/>
                    <w:sz w:val="24"/>
                    <w:szCs w:val="24"/>
                  </w:rPr>
                  <w:t>Choose an item.</w:t>
                </w:r>
              </w:sdtContent>
            </w:sdt>
            <w:r w:rsidR="00C76951" w:rsidRPr="00B75BFA">
              <w:rPr>
                <w:rFonts w:eastAsia="Aptos"/>
                <w:color w:val="auto"/>
                <w:sz w:val="24"/>
                <w:szCs w:val="24"/>
              </w:rPr>
              <w:t xml:space="preserve">  JUDICIAL CIRCUIT</w:t>
            </w:r>
          </w:p>
        </w:tc>
      </w:tr>
      <w:tr w:rsidR="00C76951" w:rsidRPr="00B75BFA" w14:paraId="082C747B" w14:textId="77777777" w:rsidTr="001D35D6">
        <w:trPr>
          <w:trHeight w:val="5523"/>
        </w:trPr>
        <w:tc>
          <w:tcPr>
            <w:tcW w:w="4950" w:type="dxa"/>
            <w:tcBorders>
              <w:top w:val="single" w:sz="24" w:space="0" w:color="auto"/>
              <w:left w:val="nil"/>
              <w:bottom w:val="single" w:sz="24" w:space="0" w:color="auto"/>
              <w:right w:val="single" w:sz="24" w:space="0" w:color="auto"/>
            </w:tcBorders>
          </w:tcPr>
          <w:p w14:paraId="708E805A" w14:textId="77777777" w:rsidR="00C76951" w:rsidRPr="00B75BFA" w:rsidRDefault="00C76951" w:rsidP="005A7D3F">
            <w:pPr>
              <w:widowControl w:val="0"/>
              <w:overflowPunct w:val="0"/>
              <w:autoSpaceDE w:val="0"/>
              <w:autoSpaceDN w:val="0"/>
              <w:adjustRightInd w:val="0"/>
              <w:ind w:left="1530" w:right="720" w:hanging="720"/>
              <w:rPr>
                <w:rFonts w:eastAsia="Aptos"/>
                <w:color w:val="auto"/>
                <w:sz w:val="24"/>
                <w:szCs w:val="24"/>
              </w:rPr>
            </w:pPr>
          </w:p>
          <w:p w14:paraId="25DEFBC7" w14:textId="77777777" w:rsidR="00C76951" w:rsidRPr="00B75BFA" w:rsidRDefault="00C76951" w:rsidP="007333DC">
            <w:pPr>
              <w:overflowPunct w:val="0"/>
              <w:autoSpaceDE w:val="0"/>
              <w:autoSpaceDN w:val="0"/>
              <w:adjustRightInd w:val="0"/>
              <w:spacing w:after="0"/>
              <w:ind w:left="0"/>
              <w:jc w:val="center"/>
              <w:textAlignment w:val="baseline"/>
              <w:rPr>
                <w:color w:val="auto"/>
                <w:sz w:val="24"/>
                <w:szCs w:val="24"/>
              </w:rPr>
            </w:pPr>
            <w:r w:rsidRPr="00B75BFA">
              <w:rPr>
                <w:color w:val="auto"/>
                <w:sz w:val="24"/>
                <w:szCs w:val="24"/>
              </w:rPr>
              <w:t>THE PEOPLE OF THE STATE OF SOUTH DAKOTA IN THE INTEREST OF,</w:t>
            </w:r>
          </w:p>
          <w:p w14:paraId="766DB72A" w14:textId="77777777" w:rsidR="00C76951" w:rsidRPr="00B75BFA" w:rsidRDefault="00C76951" w:rsidP="007333DC">
            <w:pPr>
              <w:overflowPunct w:val="0"/>
              <w:autoSpaceDE w:val="0"/>
              <w:autoSpaceDN w:val="0"/>
              <w:adjustRightInd w:val="0"/>
              <w:spacing w:after="0"/>
              <w:jc w:val="center"/>
              <w:textAlignment w:val="baseline"/>
              <w:rPr>
                <w:color w:val="auto"/>
                <w:sz w:val="24"/>
                <w:szCs w:val="24"/>
              </w:rPr>
            </w:pPr>
          </w:p>
          <w:p w14:paraId="6A18B719" w14:textId="3D9B9245" w:rsidR="00C76951" w:rsidRPr="004F3C13" w:rsidRDefault="00000000" w:rsidP="007333DC">
            <w:pPr>
              <w:widowControl w:val="0"/>
              <w:overflowPunct w:val="0"/>
              <w:autoSpaceDE w:val="0"/>
              <w:autoSpaceDN w:val="0"/>
              <w:adjustRightInd w:val="0"/>
              <w:spacing w:after="0"/>
              <w:ind w:left="-15" w:right="75"/>
              <w:rPr>
                <w:rFonts w:eastAsia="Aptos"/>
                <w:color w:val="auto"/>
                <w:sz w:val="24"/>
                <w:szCs w:val="24"/>
              </w:rPr>
            </w:pPr>
            <w:sdt>
              <w:sdtPr>
                <w:rPr>
                  <w:rFonts w:eastAsia="Aptos"/>
                  <w:color w:val="auto"/>
                </w:rPr>
                <w:id w:val="-1259365470"/>
                <w:placeholder>
                  <w:docPart w:val="C2553F6571284034B5478D18BC71053C"/>
                </w:placeholder>
                <w:showingPlcHdr/>
              </w:sdtPr>
              <w:sdtContent>
                <w:r w:rsidR="00C76951" w:rsidRPr="00B75BFA">
                  <w:rPr>
                    <w:rFonts w:ascii="Aptos" w:eastAsia="Aptos" w:hAnsi="Aptos"/>
                    <w:color w:val="666666"/>
                    <w:sz w:val="24"/>
                    <w:szCs w:val="24"/>
                  </w:rPr>
                  <w:t>Click or tap here to enter text.</w:t>
                </w:r>
              </w:sdtContent>
            </w:sdt>
            <w:r w:rsidR="00C76951" w:rsidRPr="00B75BFA">
              <w:rPr>
                <w:rFonts w:eastAsia="Aptos"/>
                <w:color w:val="auto"/>
                <w:sz w:val="24"/>
                <w:szCs w:val="24"/>
              </w:rPr>
              <w:t xml:space="preserve"> </w:t>
            </w:r>
            <w:r w:rsidR="00C76951" w:rsidRPr="004F3C13">
              <w:rPr>
                <w:rFonts w:eastAsia="Aptos"/>
                <w:color w:val="auto"/>
                <w:sz w:val="24"/>
                <w:szCs w:val="24"/>
              </w:rPr>
              <w:t>(DOB:</w:t>
            </w:r>
            <w:sdt>
              <w:sdtPr>
                <w:rPr>
                  <w:rFonts w:eastAsia="Aptos"/>
                  <w:color w:val="auto"/>
                </w:rPr>
                <w:id w:val="-324365097"/>
                <w:placeholder>
                  <w:docPart w:val="D4C2B42A24324E19983E571E0887A7E9"/>
                </w:placeholder>
                <w:showingPlcHdr/>
                <w:date>
                  <w:dateFormat w:val="mM/dd/yyyy"/>
                  <w:lid w:val="en-US"/>
                  <w:storeMappedDataAs w:val="dateTime"/>
                  <w:calendar w:val="gregorian"/>
                </w:date>
              </w:sdtPr>
              <w:sdtContent>
                <w:r w:rsidR="00C76951" w:rsidRPr="004F3C13">
                  <w:rPr>
                    <w:rFonts w:ascii="Aptos" w:eastAsia="Aptos" w:hAnsi="Aptos"/>
                    <w:color w:val="666666"/>
                    <w:sz w:val="24"/>
                    <w:szCs w:val="24"/>
                  </w:rPr>
                  <w:t>Click or tap to enter a date.</w:t>
                </w:r>
              </w:sdtContent>
            </w:sdt>
            <w:r w:rsidR="00C76951" w:rsidRPr="004F3C13">
              <w:rPr>
                <w:rFonts w:eastAsia="Aptos"/>
                <w:color w:val="auto"/>
                <w:sz w:val="24"/>
                <w:szCs w:val="24"/>
              </w:rPr>
              <w:t>)</w:t>
            </w:r>
          </w:p>
          <w:p w14:paraId="51352933" w14:textId="14472315" w:rsidR="00C76951" w:rsidRPr="00B75BFA" w:rsidRDefault="00000000" w:rsidP="007333DC">
            <w:pPr>
              <w:widowControl w:val="0"/>
              <w:overflowPunct w:val="0"/>
              <w:autoSpaceDE w:val="0"/>
              <w:autoSpaceDN w:val="0"/>
              <w:adjustRightInd w:val="0"/>
              <w:spacing w:after="0"/>
              <w:ind w:left="-15" w:right="75"/>
              <w:rPr>
                <w:rFonts w:eastAsia="Aptos"/>
                <w:b/>
                <w:bCs/>
                <w:color w:val="auto"/>
                <w:sz w:val="24"/>
                <w:szCs w:val="24"/>
              </w:rPr>
            </w:pPr>
            <w:sdt>
              <w:sdtPr>
                <w:rPr>
                  <w:rFonts w:eastAsia="Aptos"/>
                  <w:color w:val="auto"/>
                </w:rPr>
                <w:id w:val="1621648784"/>
                <w:placeholder>
                  <w:docPart w:val="E2643699151E4037BEBE3C14A37266C1"/>
                </w:placeholder>
                <w:showingPlcHdr/>
              </w:sdtPr>
              <w:sdtContent>
                <w:r w:rsidR="00C76951" w:rsidRPr="00B75BFA">
                  <w:rPr>
                    <w:rFonts w:ascii="Aptos" w:eastAsia="Aptos" w:hAnsi="Aptos"/>
                    <w:color w:val="666666"/>
                    <w:sz w:val="24"/>
                    <w:szCs w:val="24"/>
                  </w:rPr>
                  <w:t>Click or tap here to enter text.</w:t>
                </w:r>
              </w:sdtContent>
            </w:sdt>
            <w:r w:rsidR="00C76951" w:rsidRPr="00B75BFA">
              <w:rPr>
                <w:rFonts w:eastAsia="Aptos"/>
                <w:color w:val="auto"/>
                <w:sz w:val="24"/>
                <w:szCs w:val="24"/>
              </w:rPr>
              <w:t xml:space="preserve"> </w:t>
            </w:r>
            <w:r w:rsidR="00C76951" w:rsidRPr="004F3C13">
              <w:rPr>
                <w:rFonts w:eastAsia="Aptos"/>
                <w:color w:val="auto"/>
                <w:sz w:val="24"/>
                <w:szCs w:val="24"/>
              </w:rPr>
              <w:t>(DOB:</w:t>
            </w:r>
            <w:sdt>
              <w:sdtPr>
                <w:rPr>
                  <w:rFonts w:eastAsia="Aptos"/>
                  <w:color w:val="auto"/>
                </w:rPr>
                <w:id w:val="-1797598789"/>
                <w:placeholder>
                  <w:docPart w:val="0776CF4CB8994D5096849391128B9C7D"/>
                </w:placeholder>
                <w:showingPlcHdr/>
                <w:date>
                  <w:dateFormat w:val="mM/dd/yyyy"/>
                  <w:lid w:val="en-US"/>
                  <w:storeMappedDataAs w:val="dateTime"/>
                  <w:calendar w:val="gregorian"/>
                </w:date>
              </w:sdtPr>
              <w:sdtContent>
                <w:r w:rsidR="00C76951" w:rsidRPr="004F3C13">
                  <w:rPr>
                    <w:rFonts w:ascii="Aptos" w:eastAsia="Aptos" w:hAnsi="Aptos"/>
                    <w:color w:val="666666"/>
                    <w:sz w:val="24"/>
                    <w:szCs w:val="24"/>
                  </w:rPr>
                  <w:t>Click or tap to enter a date.</w:t>
                </w:r>
              </w:sdtContent>
            </w:sdt>
            <w:r w:rsidR="00C76951" w:rsidRPr="004F3C13">
              <w:rPr>
                <w:rFonts w:eastAsia="Aptos"/>
                <w:color w:val="auto"/>
                <w:sz w:val="24"/>
                <w:szCs w:val="24"/>
              </w:rPr>
              <w:t>)</w:t>
            </w:r>
          </w:p>
          <w:p w14:paraId="7F7A71AD" w14:textId="08199115" w:rsidR="00C76951" w:rsidRPr="004F3C13" w:rsidRDefault="00000000" w:rsidP="007333DC">
            <w:pPr>
              <w:widowControl w:val="0"/>
              <w:overflowPunct w:val="0"/>
              <w:autoSpaceDE w:val="0"/>
              <w:autoSpaceDN w:val="0"/>
              <w:adjustRightInd w:val="0"/>
              <w:spacing w:after="0"/>
              <w:ind w:left="-15" w:right="75"/>
              <w:rPr>
                <w:rFonts w:eastAsia="Aptos"/>
                <w:color w:val="auto"/>
                <w:sz w:val="24"/>
                <w:szCs w:val="24"/>
              </w:rPr>
            </w:pPr>
            <w:sdt>
              <w:sdtPr>
                <w:rPr>
                  <w:rFonts w:eastAsia="Aptos"/>
                  <w:color w:val="auto"/>
                </w:rPr>
                <w:id w:val="-1631544703"/>
                <w:placeholder>
                  <w:docPart w:val="22BC4DF147734890A3CDE1A6096A0832"/>
                </w:placeholder>
                <w:showingPlcHdr/>
              </w:sdtPr>
              <w:sdtContent>
                <w:r w:rsidR="00C76951" w:rsidRPr="00B75BFA">
                  <w:rPr>
                    <w:rFonts w:ascii="Aptos" w:eastAsia="Aptos" w:hAnsi="Aptos"/>
                    <w:color w:val="666666"/>
                    <w:sz w:val="24"/>
                    <w:szCs w:val="24"/>
                  </w:rPr>
                  <w:t>Click or tap here to enter text.</w:t>
                </w:r>
              </w:sdtContent>
            </w:sdt>
            <w:r w:rsidR="00C76951" w:rsidRPr="00B75BFA">
              <w:rPr>
                <w:rFonts w:eastAsia="Aptos"/>
                <w:color w:val="auto"/>
                <w:sz w:val="24"/>
                <w:szCs w:val="24"/>
              </w:rPr>
              <w:t xml:space="preserve"> </w:t>
            </w:r>
            <w:r w:rsidR="00C76951" w:rsidRPr="004F3C13">
              <w:rPr>
                <w:rFonts w:eastAsia="Aptos"/>
                <w:color w:val="auto"/>
                <w:sz w:val="24"/>
                <w:szCs w:val="24"/>
              </w:rPr>
              <w:t>(DOB:</w:t>
            </w:r>
            <w:sdt>
              <w:sdtPr>
                <w:rPr>
                  <w:rFonts w:eastAsia="Aptos"/>
                  <w:color w:val="auto"/>
                </w:rPr>
                <w:id w:val="-1224440771"/>
                <w:placeholder>
                  <w:docPart w:val="DEBCFEC61B904CEF8B870BED5249CD60"/>
                </w:placeholder>
                <w:showingPlcHdr/>
                <w:date>
                  <w:dateFormat w:val="mM/dd/yyyy"/>
                  <w:lid w:val="en-US"/>
                  <w:storeMappedDataAs w:val="dateTime"/>
                  <w:calendar w:val="gregorian"/>
                </w:date>
              </w:sdtPr>
              <w:sdtContent>
                <w:r w:rsidR="00C76951" w:rsidRPr="004F3C13">
                  <w:rPr>
                    <w:rFonts w:ascii="Aptos" w:eastAsia="Aptos" w:hAnsi="Aptos"/>
                    <w:color w:val="666666"/>
                    <w:sz w:val="24"/>
                    <w:szCs w:val="24"/>
                  </w:rPr>
                  <w:t>Click or tap to enter a date.</w:t>
                </w:r>
              </w:sdtContent>
            </w:sdt>
            <w:r w:rsidR="00C76951" w:rsidRPr="004F3C13">
              <w:rPr>
                <w:rFonts w:eastAsia="Aptos"/>
                <w:color w:val="auto"/>
                <w:sz w:val="24"/>
                <w:szCs w:val="24"/>
              </w:rPr>
              <w:t>)</w:t>
            </w:r>
          </w:p>
          <w:p w14:paraId="1767E61F" w14:textId="77777777" w:rsidR="00C76951" w:rsidRPr="00B75BFA" w:rsidRDefault="00C76951" w:rsidP="007333DC">
            <w:pPr>
              <w:overflowPunct w:val="0"/>
              <w:autoSpaceDE w:val="0"/>
              <w:autoSpaceDN w:val="0"/>
              <w:adjustRightInd w:val="0"/>
              <w:spacing w:after="0"/>
              <w:ind w:right="75" w:hanging="11"/>
              <w:jc w:val="center"/>
              <w:rPr>
                <w:color w:val="auto"/>
                <w:sz w:val="24"/>
                <w:szCs w:val="24"/>
              </w:rPr>
            </w:pPr>
            <w:r w:rsidRPr="00B75BFA">
              <w:rPr>
                <w:color w:val="auto"/>
                <w:sz w:val="24"/>
                <w:szCs w:val="24"/>
              </w:rPr>
              <w:t>Child(ren), and concerning</w:t>
            </w:r>
          </w:p>
          <w:p w14:paraId="07F3F8E0" w14:textId="77777777" w:rsidR="00C76951" w:rsidRPr="00B75BFA" w:rsidRDefault="00C76951" w:rsidP="007333DC">
            <w:pPr>
              <w:overflowPunct w:val="0"/>
              <w:autoSpaceDE w:val="0"/>
              <w:autoSpaceDN w:val="0"/>
              <w:adjustRightInd w:val="0"/>
              <w:spacing w:after="0"/>
              <w:ind w:right="720" w:hanging="11"/>
              <w:jc w:val="center"/>
              <w:rPr>
                <w:color w:val="auto"/>
                <w:sz w:val="24"/>
                <w:szCs w:val="24"/>
              </w:rPr>
            </w:pPr>
          </w:p>
          <w:p w14:paraId="359F5309" w14:textId="360301A7" w:rsidR="00C76951" w:rsidRPr="004F3C13" w:rsidRDefault="00000000" w:rsidP="007333DC">
            <w:pPr>
              <w:overflowPunct w:val="0"/>
              <w:autoSpaceDE w:val="0"/>
              <w:autoSpaceDN w:val="0"/>
              <w:adjustRightInd w:val="0"/>
              <w:spacing w:after="0"/>
              <w:ind w:left="0" w:hanging="11"/>
              <w:rPr>
                <w:rFonts w:eastAsia="Aptos"/>
                <w:color w:val="auto"/>
                <w:sz w:val="24"/>
                <w:szCs w:val="24"/>
              </w:rPr>
            </w:pPr>
            <w:sdt>
              <w:sdtPr>
                <w:rPr>
                  <w:rFonts w:eastAsia="Aptos"/>
                  <w:color w:val="auto"/>
                </w:rPr>
                <w:id w:val="1419747709"/>
                <w:placeholder>
                  <w:docPart w:val="C2553F6571284034B5478D18BC71053C"/>
                </w:placeholder>
                <w:showingPlcHdr/>
              </w:sdtPr>
              <w:sdtContent>
                <w:r w:rsidR="00C76951" w:rsidRPr="00B75BFA">
                  <w:rPr>
                    <w:rFonts w:ascii="Aptos" w:eastAsia="Aptos" w:hAnsi="Aptos"/>
                    <w:color w:val="666666"/>
                    <w:sz w:val="24"/>
                    <w:szCs w:val="24"/>
                  </w:rPr>
                  <w:t>Click or tap here to enter text.</w:t>
                </w:r>
              </w:sdtContent>
            </w:sdt>
            <w:r w:rsidR="004F3C13">
              <w:rPr>
                <w:rFonts w:eastAsia="Aptos"/>
                <w:color w:val="auto"/>
              </w:rPr>
              <w:t xml:space="preserve"> </w:t>
            </w:r>
            <w:r w:rsidR="00C76951" w:rsidRPr="004F3C13">
              <w:rPr>
                <w:rFonts w:eastAsia="Aptos"/>
                <w:color w:val="auto"/>
                <w:sz w:val="24"/>
                <w:szCs w:val="24"/>
              </w:rPr>
              <w:t>(DOB:</w:t>
            </w:r>
            <w:sdt>
              <w:sdtPr>
                <w:rPr>
                  <w:rFonts w:eastAsia="Aptos"/>
                  <w:color w:val="auto"/>
                </w:rPr>
                <w:id w:val="-1588841209"/>
                <w:placeholder>
                  <w:docPart w:val="D4C2B42A24324E19983E571E0887A7E9"/>
                </w:placeholder>
                <w:showingPlcHdr/>
                <w:date>
                  <w:dateFormat w:val="mM/dd/yyyy"/>
                  <w:lid w:val="en-US"/>
                  <w:storeMappedDataAs w:val="dateTime"/>
                  <w:calendar w:val="gregorian"/>
                </w:date>
              </w:sdtPr>
              <w:sdtContent>
                <w:r w:rsidR="00C76951" w:rsidRPr="004F3C13">
                  <w:rPr>
                    <w:rFonts w:ascii="Aptos" w:eastAsia="Aptos" w:hAnsi="Aptos"/>
                    <w:color w:val="666666"/>
                    <w:sz w:val="24"/>
                    <w:szCs w:val="24"/>
                  </w:rPr>
                  <w:t>Click or tap to enter a date.</w:t>
                </w:r>
              </w:sdtContent>
            </w:sdt>
            <w:r w:rsidR="00C76951" w:rsidRPr="004F3C13">
              <w:rPr>
                <w:rFonts w:eastAsia="Aptos"/>
                <w:color w:val="auto"/>
                <w:sz w:val="24"/>
                <w:szCs w:val="24"/>
              </w:rPr>
              <w:t>)</w:t>
            </w:r>
          </w:p>
          <w:p w14:paraId="3C4159CF" w14:textId="553DC42B" w:rsidR="00C76951" w:rsidRPr="004F3C13" w:rsidRDefault="00C76951" w:rsidP="007333DC">
            <w:pPr>
              <w:overflowPunct w:val="0"/>
              <w:autoSpaceDE w:val="0"/>
              <w:autoSpaceDN w:val="0"/>
              <w:adjustRightInd w:val="0"/>
              <w:spacing w:after="0"/>
              <w:ind w:left="0" w:hanging="11"/>
              <w:rPr>
                <w:rFonts w:eastAsia="Aptos"/>
                <w:color w:val="auto"/>
                <w:sz w:val="24"/>
                <w:szCs w:val="24"/>
              </w:rPr>
            </w:pPr>
            <w:r w:rsidRPr="00B75BFA">
              <w:rPr>
                <w:rFonts w:eastAsia="Aptos"/>
                <w:color w:val="auto"/>
                <w:sz w:val="24"/>
                <w:szCs w:val="24"/>
              </w:rPr>
              <w:tab/>
            </w:r>
            <w:sdt>
              <w:sdtPr>
                <w:rPr>
                  <w:rFonts w:eastAsia="Aptos"/>
                  <w:color w:val="auto"/>
                </w:rPr>
                <w:id w:val="-1638023509"/>
                <w:placeholder>
                  <w:docPart w:val="C2553F6571284034B5478D18BC71053C"/>
                </w:placeholder>
                <w:showingPlcHdr/>
              </w:sdtPr>
              <w:sdtContent>
                <w:r w:rsidRPr="00B75BFA">
                  <w:rPr>
                    <w:rFonts w:ascii="Aptos" w:eastAsia="Aptos" w:hAnsi="Aptos"/>
                    <w:color w:val="666666"/>
                    <w:sz w:val="24"/>
                    <w:szCs w:val="24"/>
                  </w:rPr>
                  <w:t>Click or tap here to enter text.</w:t>
                </w:r>
              </w:sdtContent>
            </w:sdt>
            <w:r w:rsidRPr="00B75BFA">
              <w:rPr>
                <w:rFonts w:eastAsia="Aptos"/>
                <w:color w:val="auto"/>
                <w:sz w:val="24"/>
                <w:szCs w:val="24"/>
              </w:rPr>
              <w:t xml:space="preserve"> </w:t>
            </w:r>
            <w:r w:rsidRPr="004F3C13">
              <w:rPr>
                <w:rFonts w:eastAsia="Aptos"/>
                <w:color w:val="auto"/>
                <w:sz w:val="24"/>
                <w:szCs w:val="24"/>
              </w:rPr>
              <w:t>(DOB:</w:t>
            </w:r>
            <w:sdt>
              <w:sdtPr>
                <w:rPr>
                  <w:rFonts w:eastAsia="Aptos"/>
                  <w:color w:val="auto"/>
                </w:rPr>
                <w:id w:val="128913657"/>
                <w:placeholder>
                  <w:docPart w:val="D4C2B42A24324E19983E571E0887A7E9"/>
                </w:placeholder>
                <w:showingPlcHdr/>
                <w:date>
                  <w:dateFormat w:val="mM/dd/yyyy"/>
                  <w:lid w:val="en-US"/>
                  <w:storeMappedDataAs w:val="dateTime"/>
                  <w:calendar w:val="gregorian"/>
                </w:date>
              </w:sdtPr>
              <w:sdtContent>
                <w:r w:rsidRPr="004F3C13">
                  <w:rPr>
                    <w:rFonts w:ascii="Aptos" w:eastAsia="Aptos" w:hAnsi="Aptos"/>
                    <w:color w:val="666666"/>
                    <w:sz w:val="24"/>
                    <w:szCs w:val="24"/>
                  </w:rPr>
                  <w:t>Click or tap to enter a date.</w:t>
                </w:r>
              </w:sdtContent>
            </w:sdt>
            <w:r w:rsidR="004F3C13" w:rsidRPr="004F3C13">
              <w:rPr>
                <w:rFonts w:eastAsia="Aptos"/>
                <w:color w:val="auto"/>
              </w:rPr>
              <w:t>)</w:t>
            </w:r>
          </w:p>
          <w:p w14:paraId="321F365D" w14:textId="77777777" w:rsidR="00C76951" w:rsidRPr="00B75BFA" w:rsidRDefault="00C76951" w:rsidP="007333DC">
            <w:pPr>
              <w:overflowPunct w:val="0"/>
              <w:autoSpaceDE w:val="0"/>
              <w:autoSpaceDN w:val="0"/>
              <w:adjustRightInd w:val="0"/>
              <w:spacing w:after="0"/>
              <w:ind w:right="75" w:hanging="11"/>
              <w:jc w:val="center"/>
              <w:rPr>
                <w:color w:val="auto"/>
                <w:sz w:val="24"/>
                <w:szCs w:val="24"/>
              </w:rPr>
            </w:pPr>
            <w:r w:rsidRPr="00B75BFA">
              <w:rPr>
                <w:color w:val="auto"/>
                <w:sz w:val="24"/>
                <w:szCs w:val="24"/>
              </w:rPr>
              <w:t>Respondent(s),</w:t>
            </w:r>
          </w:p>
          <w:p w14:paraId="7275514B" w14:textId="77777777" w:rsidR="00C76951" w:rsidRPr="00B75BFA" w:rsidRDefault="00C76951" w:rsidP="007333DC">
            <w:pPr>
              <w:overflowPunct w:val="0"/>
              <w:autoSpaceDE w:val="0"/>
              <w:autoSpaceDN w:val="0"/>
              <w:adjustRightInd w:val="0"/>
              <w:spacing w:after="0"/>
              <w:ind w:right="75" w:hanging="11"/>
              <w:jc w:val="center"/>
              <w:rPr>
                <w:color w:val="auto"/>
                <w:sz w:val="24"/>
                <w:szCs w:val="24"/>
              </w:rPr>
            </w:pPr>
          </w:p>
          <w:p w14:paraId="19BC9D57" w14:textId="77777777" w:rsidR="00C76951" w:rsidRPr="00B75BFA" w:rsidRDefault="00000000" w:rsidP="007333DC">
            <w:pPr>
              <w:tabs>
                <w:tab w:val="left" w:pos="3105"/>
              </w:tabs>
              <w:overflowPunct w:val="0"/>
              <w:autoSpaceDE w:val="0"/>
              <w:autoSpaceDN w:val="0"/>
              <w:adjustRightInd w:val="0"/>
              <w:spacing w:after="0"/>
              <w:ind w:left="0" w:right="75" w:hanging="11"/>
              <w:rPr>
                <w:color w:val="auto"/>
                <w:sz w:val="24"/>
                <w:szCs w:val="24"/>
              </w:rPr>
            </w:pPr>
            <w:sdt>
              <w:sdtPr>
                <w:rPr>
                  <w:color w:val="auto"/>
                </w:rPr>
                <w:id w:val="2074158608"/>
                <w:placeholder>
                  <w:docPart w:val="0322A0B263544677BC8A6955FC1B461F"/>
                </w:placeholder>
                <w:showingPlcHdr/>
              </w:sdtPr>
              <w:sdtContent>
                <w:r w:rsidR="00C76951" w:rsidRPr="00B75BFA">
                  <w:rPr>
                    <w:rFonts w:eastAsia="Calibri"/>
                    <w:color w:val="666666"/>
                    <w:sz w:val="24"/>
                    <w:szCs w:val="24"/>
                  </w:rPr>
                  <w:t>Click or tap here to enter text.</w:t>
                </w:r>
              </w:sdtContent>
            </w:sdt>
            <w:r w:rsidR="00C76951" w:rsidRPr="00B75BFA">
              <w:rPr>
                <w:color w:val="auto"/>
                <w:sz w:val="24"/>
                <w:szCs w:val="24"/>
              </w:rPr>
              <w:tab/>
            </w:r>
          </w:p>
          <w:p w14:paraId="73ECC614" w14:textId="77777777" w:rsidR="00C76951" w:rsidRPr="00B75BFA" w:rsidRDefault="00C76951" w:rsidP="007333DC">
            <w:pPr>
              <w:overflowPunct w:val="0"/>
              <w:autoSpaceDE w:val="0"/>
              <w:autoSpaceDN w:val="0"/>
              <w:adjustRightInd w:val="0"/>
              <w:spacing w:after="0"/>
              <w:ind w:right="75" w:hanging="11"/>
              <w:jc w:val="center"/>
              <w:rPr>
                <w:color w:val="auto"/>
                <w:sz w:val="24"/>
                <w:szCs w:val="24"/>
              </w:rPr>
            </w:pPr>
            <w:r w:rsidRPr="00B75BFA">
              <w:rPr>
                <w:color w:val="auto"/>
                <w:sz w:val="24"/>
                <w:szCs w:val="24"/>
              </w:rPr>
              <w:t>Intervenor</w:t>
            </w:r>
          </w:p>
        </w:tc>
        <w:tc>
          <w:tcPr>
            <w:tcW w:w="4950" w:type="dxa"/>
            <w:tcBorders>
              <w:top w:val="single" w:sz="24" w:space="0" w:color="auto"/>
              <w:left w:val="single" w:sz="24" w:space="0" w:color="auto"/>
              <w:bottom w:val="single" w:sz="24" w:space="0" w:color="auto"/>
              <w:right w:val="nil"/>
            </w:tcBorders>
          </w:tcPr>
          <w:p w14:paraId="5D77E54D" w14:textId="77777777" w:rsidR="00C76951" w:rsidRPr="00B75BFA" w:rsidRDefault="00C76951" w:rsidP="007333DC">
            <w:pPr>
              <w:overflowPunct w:val="0"/>
              <w:autoSpaceDE w:val="0"/>
              <w:autoSpaceDN w:val="0"/>
              <w:adjustRightInd w:val="0"/>
              <w:ind w:left="0" w:hanging="14"/>
              <w:jc w:val="center"/>
              <w:rPr>
                <w:rFonts w:eastAsia="Aptos"/>
                <w:color w:val="auto"/>
                <w:sz w:val="24"/>
                <w:szCs w:val="24"/>
              </w:rPr>
            </w:pPr>
          </w:p>
          <w:p w14:paraId="07882D6D" w14:textId="77777777" w:rsidR="008C3E11" w:rsidRDefault="008C3E11" w:rsidP="007333DC">
            <w:pPr>
              <w:overflowPunct w:val="0"/>
              <w:autoSpaceDE w:val="0"/>
              <w:autoSpaceDN w:val="0"/>
              <w:adjustRightInd w:val="0"/>
              <w:ind w:left="0" w:hanging="14"/>
              <w:jc w:val="center"/>
              <w:rPr>
                <w:rFonts w:eastAsia="Aptos"/>
                <w:color w:val="auto"/>
                <w:sz w:val="24"/>
                <w:szCs w:val="24"/>
              </w:rPr>
            </w:pPr>
          </w:p>
          <w:p w14:paraId="5BA49483" w14:textId="3DDDF837" w:rsidR="00C76951" w:rsidRPr="00B75BFA" w:rsidRDefault="00C76951" w:rsidP="007333DC">
            <w:pPr>
              <w:overflowPunct w:val="0"/>
              <w:autoSpaceDE w:val="0"/>
              <w:autoSpaceDN w:val="0"/>
              <w:adjustRightInd w:val="0"/>
              <w:ind w:left="0" w:hanging="14"/>
              <w:jc w:val="center"/>
              <w:rPr>
                <w:rFonts w:eastAsia="Aptos"/>
                <w:color w:val="666666"/>
                <w:sz w:val="24"/>
                <w:szCs w:val="24"/>
              </w:rPr>
            </w:pPr>
            <w:r w:rsidRPr="00B75BFA">
              <w:rPr>
                <w:rFonts w:eastAsia="Aptos"/>
                <w:color w:val="auto"/>
                <w:sz w:val="24"/>
                <w:szCs w:val="24"/>
              </w:rPr>
              <w:t xml:space="preserve">File No. </w:t>
            </w:r>
            <w:r w:rsidRPr="00B75BFA">
              <w:rPr>
                <w:rFonts w:eastAsia="Aptos"/>
                <w:color w:val="666666"/>
                <w:sz w:val="24"/>
                <w:szCs w:val="24"/>
              </w:rPr>
              <w:t>Click or tap here to enter text.</w:t>
            </w:r>
          </w:p>
          <w:p w14:paraId="53E241C0" w14:textId="77777777" w:rsidR="00C76951" w:rsidRPr="00B75BFA" w:rsidRDefault="00C76951" w:rsidP="007333DC">
            <w:pPr>
              <w:overflowPunct w:val="0"/>
              <w:autoSpaceDE w:val="0"/>
              <w:autoSpaceDN w:val="0"/>
              <w:adjustRightInd w:val="0"/>
              <w:ind w:left="0" w:hanging="14"/>
              <w:jc w:val="center"/>
              <w:rPr>
                <w:rFonts w:eastAsia="Aptos"/>
                <w:b/>
                <w:color w:val="666666"/>
                <w:sz w:val="24"/>
                <w:szCs w:val="24"/>
              </w:rPr>
            </w:pPr>
          </w:p>
          <w:p w14:paraId="2A014CA0" w14:textId="77777777" w:rsidR="00C76951" w:rsidRPr="00B75BFA" w:rsidRDefault="00C76951" w:rsidP="007333DC">
            <w:pPr>
              <w:overflowPunct w:val="0"/>
              <w:autoSpaceDE w:val="0"/>
              <w:autoSpaceDN w:val="0"/>
              <w:adjustRightInd w:val="0"/>
              <w:ind w:left="0" w:hanging="14"/>
              <w:jc w:val="center"/>
              <w:rPr>
                <w:rFonts w:eastAsia="Aptos"/>
                <w:b/>
                <w:color w:val="666666"/>
                <w:sz w:val="24"/>
                <w:szCs w:val="24"/>
              </w:rPr>
            </w:pPr>
          </w:p>
          <w:p w14:paraId="110E1F0A" w14:textId="77777777" w:rsidR="00C76951" w:rsidRDefault="00C76951" w:rsidP="007333DC">
            <w:pPr>
              <w:ind w:left="0" w:right="75"/>
              <w:jc w:val="center"/>
              <w:rPr>
                <w:b/>
                <w:color w:val="auto"/>
                <w:sz w:val="24"/>
                <w:szCs w:val="24"/>
              </w:rPr>
            </w:pPr>
            <w:bookmarkStart w:id="388" w:name="SPFDFFCL_ICWA"/>
          </w:p>
          <w:p w14:paraId="49F0E641" w14:textId="77777777" w:rsidR="008C3E11" w:rsidRPr="00B75BFA" w:rsidRDefault="008C3E11" w:rsidP="007333DC">
            <w:pPr>
              <w:ind w:left="0" w:right="75"/>
              <w:jc w:val="center"/>
              <w:rPr>
                <w:b/>
                <w:color w:val="auto"/>
                <w:sz w:val="24"/>
                <w:szCs w:val="24"/>
              </w:rPr>
            </w:pPr>
          </w:p>
          <w:p w14:paraId="65C96DF0" w14:textId="77777777" w:rsidR="00C76951" w:rsidRPr="00B75BFA" w:rsidRDefault="00C76951" w:rsidP="007333DC">
            <w:pPr>
              <w:ind w:left="0" w:right="75"/>
              <w:jc w:val="center"/>
              <w:rPr>
                <w:b/>
                <w:color w:val="auto"/>
                <w:sz w:val="24"/>
                <w:szCs w:val="24"/>
              </w:rPr>
            </w:pPr>
          </w:p>
          <w:p w14:paraId="7B8B8FF0" w14:textId="77777777" w:rsidR="00C76951" w:rsidRPr="00B75BFA" w:rsidRDefault="00C76951" w:rsidP="007333DC">
            <w:pPr>
              <w:ind w:left="0" w:right="75"/>
              <w:jc w:val="center"/>
              <w:rPr>
                <w:b/>
                <w:color w:val="auto"/>
                <w:sz w:val="24"/>
                <w:szCs w:val="24"/>
              </w:rPr>
            </w:pPr>
            <w:bookmarkStart w:id="389" w:name="_Hlk204085706"/>
          </w:p>
          <w:p w14:paraId="341DDEC7" w14:textId="77777777" w:rsidR="00C76951" w:rsidRPr="00B75BFA" w:rsidRDefault="00C76951" w:rsidP="007333DC">
            <w:pPr>
              <w:ind w:left="0" w:right="75"/>
              <w:jc w:val="center"/>
              <w:rPr>
                <w:b/>
                <w:color w:val="auto"/>
                <w:sz w:val="24"/>
                <w:szCs w:val="24"/>
              </w:rPr>
            </w:pPr>
            <w:r w:rsidRPr="00B75BFA">
              <w:rPr>
                <w:b/>
                <w:color w:val="auto"/>
                <w:sz w:val="24"/>
                <w:szCs w:val="24"/>
              </w:rPr>
              <w:t>STATE’S PROPOSED FINAL</w:t>
            </w:r>
          </w:p>
          <w:p w14:paraId="78F8440B" w14:textId="77777777" w:rsidR="00C76951" w:rsidRPr="00B75BFA" w:rsidRDefault="00C76951" w:rsidP="007333DC">
            <w:pPr>
              <w:ind w:left="0" w:right="75"/>
              <w:jc w:val="center"/>
              <w:rPr>
                <w:b/>
                <w:color w:val="auto"/>
                <w:sz w:val="24"/>
                <w:szCs w:val="24"/>
              </w:rPr>
            </w:pPr>
            <w:r w:rsidRPr="00B75BFA">
              <w:rPr>
                <w:b/>
                <w:color w:val="auto"/>
                <w:sz w:val="24"/>
                <w:szCs w:val="24"/>
              </w:rPr>
              <w:t xml:space="preserve">DISPOSITIONAL </w:t>
            </w:r>
            <w:r w:rsidRPr="00B75BFA">
              <w:rPr>
                <w:b/>
                <w:bCs/>
                <w:color w:val="auto"/>
                <w:sz w:val="24"/>
                <w:szCs w:val="24"/>
              </w:rPr>
              <w:t>FINDINGS OF FACT</w:t>
            </w:r>
          </w:p>
          <w:p w14:paraId="67574C56" w14:textId="77777777" w:rsidR="00C76951" w:rsidRPr="00B75BFA" w:rsidRDefault="00C76951" w:rsidP="007333DC">
            <w:pPr>
              <w:ind w:left="0" w:right="75"/>
              <w:jc w:val="center"/>
              <w:rPr>
                <w:b/>
                <w:color w:val="auto"/>
                <w:sz w:val="24"/>
                <w:szCs w:val="24"/>
              </w:rPr>
            </w:pPr>
            <w:r w:rsidRPr="00B75BFA">
              <w:rPr>
                <w:b/>
                <w:bCs/>
                <w:color w:val="auto"/>
                <w:sz w:val="24"/>
                <w:szCs w:val="24"/>
              </w:rPr>
              <w:t>AND</w:t>
            </w:r>
            <w:r w:rsidRPr="00B75BFA">
              <w:rPr>
                <w:color w:val="auto"/>
                <w:sz w:val="24"/>
                <w:szCs w:val="24"/>
              </w:rPr>
              <w:t xml:space="preserve"> </w:t>
            </w:r>
            <w:r w:rsidRPr="00B75BFA">
              <w:rPr>
                <w:b/>
                <w:color w:val="auto"/>
                <w:sz w:val="24"/>
                <w:szCs w:val="24"/>
              </w:rPr>
              <w:t xml:space="preserve">CONCLUSIONS </w:t>
            </w:r>
            <w:proofErr w:type="gramStart"/>
            <w:r w:rsidRPr="00B75BFA">
              <w:rPr>
                <w:b/>
                <w:color w:val="auto"/>
                <w:sz w:val="24"/>
                <w:szCs w:val="24"/>
              </w:rPr>
              <w:t>OF  LAW</w:t>
            </w:r>
            <w:proofErr w:type="gramEnd"/>
          </w:p>
          <w:bookmarkEnd w:id="388"/>
          <w:bookmarkEnd w:id="389"/>
          <w:p w14:paraId="1B186047" w14:textId="77777777" w:rsidR="00C76951" w:rsidRPr="00B75BFA" w:rsidRDefault="00C76951" w:rsidP="007333DC">
            <w:pPr>
              <w:ind w:left="0" w:right="75"/>
              <w:jc w:val="center"/>
              <w:rPr>
                <w:b/>
                <w:color w:val="auto"/>
                <w:sz w:val="24"/>
                <w:szCs w:val="24"/>
              </w:rPr>
            </w:pPr>
          </w:p>
          <w:p w14:paraId="11323FE3" w14:textId="77777777" w:rsidR="00C76951" w:rsidRPr="00B75BFA" w:rsidRDefault="00C76951" w:rsidP="007333DC">
            <w:pPr>
              <w:ind w:left="0" w:right="75"/>
              <w:jc w:val="center"/>
              <w:rPr>
                <w:b/>
                <w:color w:val="auto"/>
                <w:sz w:val="24"/>
                <w:szCs w:val="24"/>
              </w:rPr>
            </w:pPr>
            <w:r w:rsidRPr="00B75BFA">
              <w:rPr>
                <w:b/>
                <w:color w:val="auto"/>
                <w:sz w:val="24"/>
                <w:szCs w:val="24"/>
              </w:rPr>
              <w:t>(ICWA)</w:t>
            </w:r>
          </w:p>
          <w:p w14:paraId="4FC9B4DD" w14:textId="77777777" w:rsidR="00C76951" w:rsidRPr="00B75BFA" w:rsidRDefault="00C76951" w:rsidP="005A7D3F">
            <w:pPr>
              <w:jc w:val="center"/>
              <w:rPr>
                <w:b/>
                <w:sz w:val="24"/>
                <w:szCs w:val="24"/>
              </w:rPr>
            </w:pPr>
          </w:p>
        </w:tc>
      </w:tr>
    </w:tbl>
    <w:p w14:paraId="2C7D3F44" w14:textId="77777777" w:rsidR="00C76951" w:rsidRPr="00C33598" w:rsidRDefault="00C76951" w:rsidP="00877709">
      <w:pPr>
        <w:rPr>
          <w:color w:val="auto"/>
        </w:rPr>
      </w:pPr>
    </w:p>
    <w:p w14:paraId="5BF0F077" w14:textId="77777777" w:rsidR="00C76951" w:rsidRDefault="00C76951" w:rsidP="005A7D3F">
      <w:pPr>
        <w:spacing w:line="480" w:lineRule="auto"/>
        <w:ind w:firstLine="720"/>
        <w:rPr>
          <w:color w:val="auto"/>
        </w:rPr>
      </w:pPr>
      <w:r w:rsidRPr="00C33598">
        <w:rPr>
          <w:color w:val="auto"/>
        </w:rPr>
        <w:t>The above-entitled matter having come before the Court for a Final Dispositional Hearing on the  day of</w:t>
      </w:r>
      <w:r>
        <w:rPr>
          <w:color w:val="auto"/>
        </w:rPr>
        <w:t xml:space="preserve"> </w:t>
      </w:r>
      <w:sdt>
        <w:sdtPr>
          <w:rPr>
            <w:color w:val="auto"/>
          </w:rPr>
          <w:id w:val="-106825991"/>
          <w:placeholder>
            <w:docPart w:val="2743CC573B6F4A208AFB8BD443DD0B53"/>
          </w:placeholder>
          <w:showingPlcHdr/>
        </w:sdtPr>
        <w:sdtContent>
          <w:r w:rsidRPr="000C30E5">
            <w:rPr>
              <w:rStyle w:val="PlaceholderText"/>
              <w:rFonts w:eastAsiaTheme="minorHAnsi"/>
            </w:rPr>
            <w:t>Click or tap here to enter text.</w:t>
          </w:r>
        </w:sdtContent>
      </w:sdt>
      <w:r>
        <w:rPr>
          <w:color w:val="auto"/>
        </w:rPr>
        <w:t>, 20</w:t>
      </w:r>
      <w:sdt>
        <w:sdtPr>
          <w:rPr>
            <w:color w:val="auto"/>
          </w:rPr>
          <w:id w:val="1954207562"/>
          <w:placeholder>
            <w:docPart w:val="2743CC573B6F4A208AFB8BD443DD0B53"/>
          </w:placeholder>
          <w:showingPlcHdr/>
        </w:sdtPr>
        <w:sdtContent>
          <w:r w:rsidRPr="000C30E5">
            <w:rPr>
              <w:rStyle w:val="PlaceholderText"/>
              <w:rFonts w:eastAsiaTheme="minorHAnsi"/>
            </w:rPr>
            <w:t>Click or tap here to enter text.</w:t>
          </w:r>
        </w:sdtContent>
      </w:sdt>
      <w:r w:rsidRPr="00C33598">
        <w:rPr>
          <w:color w:val="auto"/>
        </w:rPr>
        <w:t>; the Honorable</w:t>
      </w:r>
      <w:sdt>
        <w:sdtPr>
          <w:rPr>
            <w:color w:val="auto"/>
          </w:rPr>
          <w:id w:val="1642538569"/>
          <w:placeholder>
            <w:docPart w:val="2743CC573B6F4A208AFB8BD443DD0B53"/>
          </w:placeholder>
          <w:showingPlcHdr/>
        </w:sdtPr>
        <w:sdtContent>
          <w:r w:rsidRPr="000C30E5">
            <w:rPr>
              <w:rStyle w:val="PlaceholderText"/>
              <w:rFonts w:eastAsiaTheme="minorHAnsi"/>
            </w:rPr>
            <w:t>Click or tap here to enter text.</w:t>
          </w:r>
        </w:sdtContent>
      </w:sdt>
      <w:r w:rsidRPr="00C33598">
        <w:rPr>
          <w:color w:val="auto"/>
        </w:rPr>
        <w:t xml:space="preserve">, presiding; </w:t>
      </w:r>
      <w:r w:rsidRPr="005A7D3F">
        <w:rPr>
          <w:color w:val="auto"/>
        </w:rPr>
        <w:t xml:space="preserve">the State of South Dakota represented by </w:t>
      </w:r>
      <w:sdt>
        <w:sdtPr>
          <w:rPr>
            <w:color w:val="auto"/>
          </w:rPr>
          <w:alias w:val="Deputy State’s Attorney"/>
          <w:tag w:val="Deputy State’s Attorney"/>
          <w:id w:val="-1858643215"/>
          <w:placeholder>
            <w:docPart w:val="490E290C60104E7EB90D5542A3773610"/>
          </w:placeholder>
          <w:showingPlcHdr/>
          <w:dropDownList>
            <w:listItem w:value="Choose an item."/>
            <w:listItem w:displayText="Deputy State’s Attorney" w:value="Deputy State’s Attorney"/>
            <w:listItem w:displayText="State’s Attorney" w:value="State’s Attorney"/>
          </w:dropDownList>
        </w:sdtPr>
        <w:sdtContent>
          <w:r w:rsidRPr="00835C1D">
            <w:rPr>
              <w:rStyle w:val="PlaceholderText"/>
            </w:rPr>
            <w:t>Choose an item.</w:t>
          </w:r>
        </w:sdtContent>
      </w:sdt>
      <w:r w:rsidRPr="005A7D3F">
        <w:rPr>
          <w:color w:val="auto"/>
        </w:rPr>
        <w:t xml:space="preserve">, </w:t>
      </w:r>
      <w:sdt>
        <w:sdtPr>
          <w:rPr>
            <w:color w:val="auto"/>
          </w:rPr>
          <w:id w:val="663519905"/>
          <w:placeholder>
            <w:docPart w:val="D970B308517F4D9E9EED485D791C2505"/>
          </w:placeholder>
          <w:showingPlcHdr/>
        </w:sdtPr>
        <w:sdtContent>
          <w:r w:rsidRPr="005A7D3F">
            <w:rPr>
              <w:rFonts w:eastAsia="Calibri"/>
              <w:color w:val="666666"/>
            </w:rPr>
            <w:t>Click or tap here to enter text.</w:t>
          </w:r>
        </w:sdtContent>
      </w:sdt>
      <w:r>
        <w:rPr>
          <w:color w:val="auto"/>
        </w:rPr>
        <w:t xml:space="preserve">; </w:t>
      </w:r>
      <w:r w:rsidRPr="00C33598">
        <w:rPr>
          <w:color w:val="auto"/>
        </w:rPr>
        <w:t>the South Dakota Department of Social Services appearing through Family Services Specialist,</w:t>
      </w:r>
      <w:sdt>
        <w:sdtPr>
          <w:rPr>
            <w:color w:val="auto"/>
          </w:rPr>
          <w:id w:val="1191804836"/>
          <w:placeholder>
            <w:docPart w:val="2743CC573B6F4A208AFB8BD443DD0B53"/>
          </w:placeholder>
          <w:showingPlcHdr/>
        </w:sdtPr>
        <w:sdtContent>
          <w:r w:rsidRPr="000C30E5">
            <w:rPr>
              <w:rStyle w:val="PlaceholderText"/>
              <w:rFonts w:eastAsiaTheme="minorHAnsi"/>
            </w:rPr>
            <w:t>Click or tap here to enter text.</w:t>
          </w:r>
        </w:sdtContent>
      </w:sdt>
      <w:r w:rsidRPr="00C33598">
        <w:rPr>
          <w:color w:val="auto"/>
        </w:rPr>
        <w:t>;</w:t>
      </w:r>
      <w:r>
        <w:rPr>
          <w:color w:val="auto"/>
        </w:rPr>
        <w:t xml:space="preserve"> </w:t>
      </w:r>
      <w:sdt>
        <w:sdtPr>
          <w:rPr>
            <w:color w:val="auto"/>
          </w:rPr>
          <w:id w:val="-1209793190"/>
          <w:placeholder>
            <w:docPart w:val="375343609BF54D728F9A9BF9BB8A9ECC"/>
          </w:placeholder>
          <w:showingPlcHdr/>
        </w:sdtPr>
        <w:sdtContent>
          <w:r w:rsidRPr="005A7D3F">
            <w:rPr>
              <w:rFonts w:ascii="Aptos" w:eastAsia="Aptos" w:hAnsi="Aptos"/>
              <w:color w:val="666666"/>
              <w:sz w:val="22"/>
              <w:szCs w:val="22"/>
            </w:rPr>
            <w:t>Click or tap here to enter text.</w:t>
          </w:r>
        </w:sdtContent>
      </w:sdt>
      <w:r w:rsidRPr="005A7D3F">
        <w:rPr>
          <w:color w:val="auto"/>
        </w:rPr>
        <w:t xml:space="preserve">, the Respondent </w:t>
      </w:r>
      <w:sdt>
        <w:sdtPr>
          <w:rPr>
            <w:color w:val="auto"/>
          </w:rPr>
          <w:id w:val="-1682731113"/>
          <w:placeholder>
            <w:docPart w:val="A3C4843622B44279AD225DD3EBABCBB0"/>
          </w:placeholder>
          <w:showingPlcHdr/>
          <w:dropDownList>
            <w:listItem w:value="Choose an item."/>
            <w:listItem w:displayText="mother" w:value="mother"/>
            <w:listItem w:displayText="father" w:value="father"/>
          </w:dropDownList>
        </w:sdtPr>
        <w:sdtContent>
          <w:r w:rsidRPr="005A7D3F">
            <w:rPr>
              <w:rFonts w:ascii="Aptos" w:eastAsia="Aptos" w:hAnsi="Aptos"/>
              <w:color w:val="666666"/>
              <w:sz w:val="22"/>
              <w:szCs w:val="22"/>
            </w:rPr>
            <w:t>Choose an item.</w:t>
          </w:r>
        </w:sdtContent>
      </w:sdt>
      <w:r w:rsidRPr="005A7D3F">
        <w:rPr>
          <w:color w:val="auto"/>
        </w:rPr>
        <w:t xml:space="preserve">, </w:t>
      </w:r>
      <w:sdt>
        <w:sdtPr>
          <w:rPr>
            <w:color w:val="auto"/>
          </w:rPr>
          <w:alias w:val="appearing"/>
          <w:tag w:val="appearing"/>
          <w:id w:val="-28189287"/>
          <w:placeholder>
            <w:docPart w:val="A3C4843622B44279AD225DD3EBABCBB0"/>
          </w:placeholder>
          <w:showingPlcHdr/>
          <w:dropDownList>
            <w:listItem w:value="Choose an item."/>
            <w:listItem w:displayText="not appearing" w:value="not appearing"/>
            <w:listItem w:displayText="appearing" w:value="appearing"/>
          </w:dropDownList>
        </w:sdtPr>
        <w:sdtContent>
          <w:r w:rsidRPr="005A7D3F">
            <w:rPr>
              <w:rFonts w:ascii="Aptos" w:eastAsia="Aptos" w:hAnsi="Aptos"/>
              <w:color w:val="666666"/>
              <w:sz w:val="22"/>
              <w:szCs w:val="22"/>
            </w:rPr>
            <w:t>Choose an item.</w:t>
          </w:r>
        </w:sdtContent>
      </w:sdt>
      <w:r w:rsidRPr="005A7D3F">
        <w:rPr>
          <w:color w:val="auto"/>
        </w:rPr>
        <w:t xml:space="preserve"> in person </w:t>
      </w:r>
      <w:sdt>
        <w:sdtPr>
          <w:rPr>
            <w:color w:val="auto"/>
          </w:rPr>
          <w:id w:val="-1865431503"/>
          <w:placeholder>
            <w:docPart w:val="A3C4843622B44279AD225DD3EBABCBB0"/>
          </w:placeholder>
          <w:showingPlcHdr/>
          <w:dropDownList>
            <w:listItem w:value="Choose an item."/>
            <w:listItem w:displayText="and" w:value="and"/>
            <w:listItem w:displayText="but" w:value="but"/>
          </w:dropDownList>
        </w:sdtPr>
        <w:sdtContent>
          <w:r w:rsidRPr="005A7D3F">
            <w:rPr>
              <w:rFonts w:ascii="Aptos" w:eastAsia="Aptos" w:hAnsi="Aptos"/>
              <w:color w:val="666666"/>
              <w:sz w:val="22"/>
              <w:szCs w:val="22"/>
            </w:rPr>
            <w:t>Choose an item.</w:t>
          </w:r>
        </w:sdtContent>
      </w:sdt>
      <w:r w:rsidRPr="005A7D3F">
        <w:rPr>
          <w:color w:val="auto"/>
        </w:rPr>
        <w:t xml:space="preserve"> </w:t>
      </w:r>
      <w:sdt>
        <w:sdtPr>
          <w:rPr>
            <w:color w:val="auto"/>
          </w:rPr>
          <w:alias w:val="represented by counsel"/>
          <w:tag w:val="represented by counsel"/>
          <w:id w:val="-1204557667"/>
          <w:placeholder>
            <w:docPart w:val="A3C4843622B44279AD225DD3EBABCBB0"/>
          </w:placeholder>
          <w:showingPlcHdr/>
          <w:dropDownList>
            <w:listItem w:value="Choose an item."/>
            <w:listItem w:displayText="represented by counsel" w:value="represented by counsel"/>
            <w:listItem w:displayText="not represented by counsel" w:value="not represented by counsel"/>
          </w:dropDownList>
        </w:sdtPr>
        <w:sdtContent>
          <w:r w:rsidRPr="005A7D3F">
            <w:rPr>
              <w:rFonts w:ascii="Aptos" w:eastAsia="Aptos" w:hAnsi="Aptos"/>
              <w:color w:val="666666"/>
              <w:sz w:val="22"/>
              <w:szCs w:val="22"/>
            </w:rPr>
            <w:t>Choose an item.</w:t>
          </w:r>
        </w:sdtContent>
      </w:sdt>
      <w:r w:rsidRPr="005A7D3F">
        <w:rPr>
          <w:color w:val="auto"/>
        </w:rPr>
        <w:t xml:space="preserve">, </w:t>
      </w:r>
      <w:sdt>
        <w:sdtPr>
          <w:rPr>
            <w:color w:val="auto"/>
          </w:rPr>
          <w:id w:val="1105006005"/>
          <w:placeholder>
            <w:docPart w:val="7506F2E12D9E401991830AA97BA6E8C7"/>
          </w:placeholder>
          <w:showingPlcHdr/>
        </w:sdtPr>
        <w:sdtContent>
          <w:r w:rsidRPr="005A7D3F">
            <w:rPr>
              <w:rFonts w:ascii="Aptos" w:eastAsia="Aptos" w:hAnsi="Aptos"/>
              <w:color w:val="666666"/>
              <w:sz w:val="22"/>
              <w:szCs w:val="22"/>
            </w:rPr>
            <w:t>Click or tap here to enter text.</w:t>
          </w:r>
        </w:sdtContent>
      </w:sdt>
      <w:r w:rsidRPr="00C33598">
        <w:rPr>
          <w:color w:val="auto"/>
        </w:rPr>
        <w:t>;</w:t>
      </w:r>
      <w:r>
        <w:rPr>
          <w:color w:val="auto"/>
        </w:rPr>
        <w:t xml:space="preserve"> </w:t>
      </w:r>
      <w:sdt>
        <w:sdtPr>
          <w:rPr>
            <w:color w:val="auto"/>
          </w:rPr>
          <w:id w:val="-1452164723"/>
          <w:placeholder>
            <w:docPart w:val="3BF8185B1CDB4138BFD50F5C7F2E4950"/>
          </w:placeholder>
          <w:showingPlcHdr/>
        </w:sdtPr>
        <w:sdtContent>
          <w:r w:rsidRPr="005A7D3F">
            <w:rPr>
              <w:rFonts w:ascii="Aptos" w:eastAsia="Aptos" w:hAnsi="Aptos"/>
              <w:color w:val="666666"/>
              <w:sz w:val="22"/>
              <w:szCs w:val="22"/>
            </w:rPr>
            <w:t>Click or tap here to enter text.</w:t>
          </w:r>
        </w:sdtContent>
      </w:sdt>
      <w:r w:rsidRPr="005A7D3F">
        <w:rPr>
          <w:color w:val="auto"/>
        </w:rPr>
        <w:t xml:space="preserve">, the Respondent </w:t>
      </w:r>
      <w:sdt>
        <w:sdtPr>
          <w:rPr>
            <w:color w:val="auto"/>
          </w:rPr>
          <w:id w:val="-1167480902"/>
          <w:placeholder>
            <w:docPart w:val="78504D2309DD4DFDB6AB1266F11C3859"/>
          </w:placeholder>
          <w:showingPlcHdr/>
          <w:dropDownList>
            <w:listItem w:value="Choose an item."/>
            <w:listItem w:displayText="mother" w:value="mother"/>
            <w:listItem w:displayText="father" w:value="father"/>
          </w:dropDownList>
        </w:sdtPr>
        <w:sdtContent>
          <w:r w:rsidRPr="005A7D3F">
            <w:rPr>
              <w:rFonts w:ascii="Aptos" w:eastAsia="Aptos" w:hAnsi="Aptos"/>
              <w:color w:val="666666"/>
              <w:sz w:val="22"/>
              <w:szCs w:val="22"/>
            </w:rPr>
            <w:t>Choose an item.</w:t>
          </w:r>
        </w:sdtContent>
      </w:sdt>
      <w:r w:rsidRPr="005A7D3F">
        <w:rPr>
          <w:color w:val="auto"/>
        </w:rPr>
        <w:t xml:space="preserve">, </w:t>
      </w:r>
      <w:sdt>
        <w:sdtPr>
          <w:rPr>
            <w:color w:val="auto"/>
          </w:rPr>
          <w:alias w:val="appearing"/>
          <w:tag w:val="appearing"/>
          <w:id w:val="-41443808"/>
          <w:placeholder>
            <w:docPart w:val="78504D2309DD4DFDB6AB1266F11C3859"/>
          </w:placeholder>
          <w:showingPlcHdr/>
          <w:dropDownList>
            <w:listItem w:value="Choose an item."/>
            <w:listItem w:displayText="not appearing" w:value="not appearing"/>
            <w:listItem w:displayText="appearing" w:value="appearing"/>
          </w:dropDownList>
        </w:sdtPr>
        <w:sdtContent>
          <w:r w:rsidRPr="005A7D3F">
            <w:rPr>
              <w:rFonts w:ascii="Aptos" w:eastAsia="Aptos" w:hAnsi="Aptos"/>
              <w:color w:val="666666"/>
              <w:sz w:val="22"/>
              <w:szCs w:val="22"/>
            </w:rPr>
            <w:t>Choose an item.</w:t>
          </w:r>
        </w:sdtContent>
      </w:sdt>
      <w:r w:rsidRPr="005A7D3F">
        <w:rPr>
          <w:color w:val="auto"/>
        </w:rPr>
        <w:t xml:space="preserve"> in person </w:t>
      </w:r>
      <w:sdt>
        <w:sdtPr>
          <w:rPr>
            <w:color w:val="auto"/>
          </w:rPr>
          <w:id w:val="-2145271724"/>
          <w:placeholder>
            <w:docPart w:val="78504D2309DD4DFDB6AB1266F11C3859"/>
          </w:placeholder>
          <w:showingPlcHdr/>
          <w:dropDownList>
            <w:listItem w:value="Choose an item."/>
            <w:listItem w:displayText="and" w:value="and"/>
            <w:listItem w:displayText="but" w:value="but"/>
          </w:dropDownList>
        </w:sdtPr>
        <w:sdtContent>
          <w:r w:rsidRPr="005A7D3F">
            <w:rPr>
              <w:rFonts w:ascii="Aptos" w:eastAsia="Aptos" w:hAnsi="Aptos"/>
              <w:color w:val="666666"/>
              <w:sz w:val="22"/>
              <w:szCs w:val="22"/>
            </w:rPr>
            <w:t>Choose an item.</w:t>
          </w:r>
        </w:sdtContent>
      </w:sdt>
      <w:r w:rsidRPr="005A7D3F">
        <w:rPr>
          <w:color w:val="auto"/>
        </w:rPr>
        <w:t xml:space="preserve"> </w:t>
      </w:r>
      <w:sdt>
        <w:sdtPr>
          <w:rPr>
            <w:color w:val="auto"/>
          </w:rPr>
          <w:alias w:val="represented by counsel"/>
          <w:tag w:val="represented by counsel"/>
          <w:id w:val="-1393652891"/>
          <w:placeholder>
            <w:docPart w:val="78504D2309DD4DFDB6AB1266F11C3859"/>
          </w:placeholder>
          <w:showingPlcHdr/>
          <w:dropDownList>
            <w:listItem w:value="Choose an item."/>
            <w:listItem w:displayText="represented by counsel" w:value="represented by counsel"/>
            <w:listItem w:displayText="not represented by counsel" w:value="not represented by counsel"/>
          </w:dropDownList>
        </w:sdtPr>
        <w:sdtContent>
          <w:r w:rsidRPr="005A7D3F">
            <w:rPr>
              <w:rFonts w:ascii="Aptos" w:eastAsia="Aptos" w:hAnsi="Aptos"/>
              <w:color w:val="666666"/>
              <w:sz w:val="22"/>
              <w:szCs w:val="22"/>
            </w:rPr>
            <w:t>Choose an item.</w:t>
          </w:r>
        </w:sdtContent>
      </w:sdt>
      <w:r w:rsidRPr="005A7D3F">
        <w:rPr>
          <w:color w:val="auto"/>
        </w:rPr>
        <w:t xml:space="preserve">, </w:t>
      </w:r>
      <w:sdt>
        <w:sdtPr>
          <w:rPr>
            <w:color w:val="auto"/>
          </w:rPr>
          <w:id w:val="88291003"/>
          <w:placeholder>
            <w:docPart w:val="3AB4356DD74149028D9EBB3098120A63"/>
          </w:placeholder>
          <w:showingPlcHdr/>
        </w:sdtPr>
        <w:sdtContent>
          <w:r w:rsidRPr="005A7D3F">
            <w:rPr>
              <w:rFonts w:ascii="Aptos" w:eastAsia="Aptos" w:hAnsi="Aptos"/>
              <w:color w:val="666666"/>
              <w:sz w:val="22"/>
              <w:szCs w:val="22"/>
            </w:rPr>
            <w:t>Click or tap here to enter text.</w:t>
          </w:r>
        </w:sdtContent>
      </w:sdt>
      <w:r w:rsidRPr="00C33598">
        <w:rPr>
          <w:color w:val="auto"/>
        </w:rPr>
        <w:t>;</w:t>
      </w:r>
      <w:r w:rsidRPr="005A7D3F">
        <w:rPr>
          <w:color w:val="auto"/>
        </w:rPr>
        <w:t xml:space="preserve"> the minor children </w:t>
      </w:r>
      <w:sdt>
        <w:sdtPr>
          <w:rPr>
            <w:color w:val="auto"/>
          </w:rPr>
          <w:alias w:val="appearing"/>
          <w:tag w:val="appearing"/>
          <w:id w:val="492765107"/>
          <w:placeholder>
            <w:docPart w:val="45B5D4BCF9FD4FEEB34750267C0BEB41"/>
          </w:placeholder>
          <w:showingPlcHdr/>
          <w:comboBox>
            <w:listItem w:value="Choose an item."/>
            <w:listItem w:displayText="appearing" w:value="appearing"/>
            <w:listItem w:displayText="not appearing" w:value="not appearing"/>
          </w:comboBox>
        </w:sdtPr>
        <w:sdtContent>
          <w:r w:rsidRPr="005A7D3F">
            <w:rPr>
              <w:rFonts w:eastAsia="Calibri"/>
              <w:color w:val="666666"/>
            </w:rPr>
            <w:t>Choose an item.</w:t>
          </w:r>
        </w:sdtContent>
      </w:sdt>
      <w:r w:rsidRPr="005A7D3F">
        <w:rPr>
          <w:color w:val="auto"/>
        </w:rPr>
        <w:t xml:space="preserve"> in person </w:t>
      </w:r>
      <w:sdt>
        <w:sdtPr>
          <w:rPr>
            <w:color w:val="auto"/>
          </w:rPr>
          <w:alias w:val="and"/>
          <w:tag w:val="and"/>
          <w:id w:val="-446227982"/>
          <w:placeholder>
            <w:docPart w:val="0C4E7C952913488F95810EEA7A627713"/>
          </w:placeholder>
          <w:showingPlcHdr/>
          <w:dropDownList>
            <w:listItem w:value="Choose an item."/>
            <w:listItem w:displayText="and" w:value="and"/>
            <w:listItem w:displayText="but" w:value="but"/>
          </w:dropDownList>
        </w:sdtPr>
        <w:sdtContent>
          <w:r w:rsidRPr="005A7D3F">
            <w:rPr>
              <w:rFonts w:eastAsia="Calibri"/>
              <w:color w:val="666666"/>
            </w:rPr>
            <w:t>Choose an item.</w:t>
          </w:r>
        </w:sdtContent>
      </w:sdt>
      <w:r w:rsidRPr="005A7D3F">
        <w:rPr>
          <w:color w:val="auto"/>
        </w:rPr>
        <w:t xml:space="preserve"> represented by counsel, </w:t>
      </w:r>
      <w:sdt>
        <w:sdtPr>
          <w:rPr>
            <w:color w:val="auto"/>
          </w:rPr>
          <w:id w:val="-1638873954"/>
          <w:placeholder>
            <w:docPart w:val="E168238E0CE445BDA706ED7C3DDE566C"/>
          </w:placeholder>
          <w:showingPlcHdr/>
        </w:sdtPr>
        <w:sdtContent>
          <w:r w:rsidRPr="005A7D3F">
            <w:rPr>
              <w:rFonts w:eastAsia="Calibri"/>
              <w:color w:val="666666"/>
            </w:rPr>
            <w:t>Click or tap here to enter text.</w:t>
          </w:r>
        </w:sdtContent>
      </w:sdt>
      <w:r>
        <w:rPr>
          <w:color w:val="auto"/>
        </w:rPr>
        <w:t xml:space="preserve">; </w:t>
      </w:r>
      <w:r w:rsidRPr="005A7D3F">
        <w:rPr>
          <w:color w:val="auto"/>
        </w:rPr>
        <w:t xml:space="preserve">CASA </w:t>
      </w:r>
      <w:sdt>
        <w:sdtPr>
          <w:rPr>
            <w:color w:val="auto"/>
          </w:rPr>
          <w:alias w:val="appearing through its designated agent"/>
          <w:tag w:val="appearing through its designated agent"/>
          <w:id w:val="1213540032"/>
          <w:placeholder>
            <w:docPart w:val="78B097F6F6004ABD852F01FFE3A035DE"/>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5A7D3F">
            <w:rPr>
              <w:rFonts w:ascii="Aptos" w:eastAsia="Aptos" w:hAnsi="Aptos"/>
              <w:color w:val="666666"/>
              <w:sz w:val="22"/>
              <w:szCs w:val="22"/>
            </w:rPr>
            <w:t>Choose an item.</w:t>
          </w:r>
        </w:sdtContent>
      </w:sdt>
      <w:r w:rsidRPr="00C33598">
        <w:rPr>
          <w:color w:val="auto"/>
        </w:rPr>
        <w:t>;</w:t>
      </w:r>
      <w:r w:rsidRPr="005A7D3F">
        <w:t xml:space="preserve"> the Tribe</w:t>
      </w:r>
      <w:r w:rsidRPr="005A7D3F">
        <w:rPr>
          <w:color w:val="auto"/>
        </w:rPr>
        <w:t xml:space="preserve"> </w:t>
      </w:r>
      <w:sdt>
        <w:sdtPr>
          <w:rPr>
            <w:color w:val="auto"/>
          </w:rPr>
          <w:alias w:val="represented by counsel"/>
          <w:tag w:val="represented by counsel"/>
          <w:id w:val="-568259334"/>
          <w:placeholder>
            <w:docPart w:val="699368C683724C388D9275C9BF2300B8"/>
          </w:placeholder>
          <w:showingPlcHdr/>
          <w:dropDownList>
            <w:listItem w:value="Choose an item."/>
            <w:listItem w:displayText="represented by counsel" w:value="represented by counsel"/>
            <w:listItem w:displayText="not represented by counsel" w:value="not represented by counsel"/>
          </w:dropDownList>
        </w:sdtPr>
        <w:sdtContent>
          <w:r w:rsidRPr="005A7D3F">
            <w:rPr>
              <w:rFonts w:ascii="Aptos" w:eastAsia="Aptos" w:hAnsi="Aptos"/>
              <w:color w:val="666666"/>
              <w:sz w:val="22"/>
              <w:szCs w:val="22"/>
            </w:rPr>
            <w:t>Choose an item.</w:t>
          </w:r>
        </w:sdtContent>
      </w:sdt>
      <w:r w:rsidRPr="005A7D3F">
        <w:t xml:space="preserve"> , </w:t>
      </w:r>
      <w:sdt>
        <w:sdtPr>
          <w:id w:val="635379848"/>
          <w:placeholder>
            <w:docPart w:val="ABB5438E1C204CEE9F9D9B53AB6F1242"/>
          </w:placeholder>
          <w:showingPlcHdr/>
        </w:sdtPr>
        <w:sdtContent>
          <w:r w:rsidRPr="005A7D3F">
            <w:rPr>
              <w:rFonts w:eastAsia="Calibri"/>
              <w:color w:val="666666"/>
            </w:rPr>
            <w:t>Click or tap here to enter text.</w:t>
          </w:r>
        </w:sdtContent>
      </w:sdt>
      <w:r w:rsidRPr="005A7D3F">
        <w:t>;</w:t>
      </w:r>
      <w:r w:rsidRPr="00C33598">
        <w:rPr>
          <w:color w:val="auto"/>
        </w:rPr>
        <w:t xml:space="preserve"> the Court, having reviewed the records and files herein and being fully informed in the premises, does now hereby make and enter its Findings of Fact and Conclusions of  Law for Final Disposition, as follows:</w:t>
      </w:r>
    </w:p>
    <w:p w14:paraId="4545DA20" w14:textId="77777777" w:rsidR="00C76951" w:rsidRDefault="00C76951" w:rsidP="005A7D3F">
      <w:pPr>
        <w:spacing w:line="480" w:lineRule="auto"/>
        <w:ind w:firstLine="720"/>
        <w:rPr>
          <w:color w:val="auto"/>
        </w:rPr>
      </w:pPr>
    </w:p>
    <w:p w14:paraId="23CDCFC0" w14:textId="77777777" w:rsidR="00C76951" w:rsidRPr="00C33598" w:rsidRDefault="00C76951" w:rsidP="005A7D3F">
      <w:pPr>
        <w:spacing w:line="480" w:lineRule="auto"/>
        <w:jc w:val="center"/>
        <w:rPr>
          <w:color w:val="auto"/>
        </w:rPr>
      </w:pPr>
      <w:r w:rsidRPr="00C33598">
        <w:rPr>
          <w:color w:val="auto"/>
        </w:rPr>
        <w:t>THE COURT MAKES THE FOLLOWING FINDINGS OF FACT BY</w:t>
      </w:r>
    </w:p>
    <w:p w14:paraId="29A7AF39" w14:textId="77777777" w:rsidR="00C76951" w:rsidRPr="005A7D3F" w:rsidRDefault="00C76951" w:rsidP="005A7D3F">
      <w:pPr>
        <w:spacing w:line="480" w:lineRule="auto"/>
        <w:jc w:val="center"/>
        <w:rPr>
          <w:color w:val="auto"/>
        </w:rPr>
      </w:pPr>
      <w:r w:rsidRPr="005A7D3F">
        <w:rPr>
          <w:color w:val="auto"/>
        </w:rPr>
        <w:t>CLEAR AND CONVINCING EVIDENCE:</w:t>
      </w:r>
    </w:p>
    <w:p w14:paraId="20F9F992" w14:textId="77777777" w:rsidR="00C76951" w:rsidRPr="00C33598" w:rsidRDefault="00C76951" w:rsidP="00877709">
      <w:pPr>
        <w:spacing w:line="480" w:lineRule="auto"/>
        <w:jc w:val="center"/>
        <w:rPr>
          <w:color w:val="auto"/>
        </w:rPr>
      </w:pPr>
      <w:r w:rsidRPr="00C33598">
        <w:rPr>
          <w:color w:val="auto"/>
        </w:rPr>
        <w:t>1.</w:t>
      </w:r>
    </w:p>
    <w:p w14:paraId="30E8240A" w14:textId="77777777" w:rsidR="00C76951" w:rsidRPr="00C33598" w:rsidRDefault="00C76951" w:rsidP="00606B77">
      <w:pPr>
        <w:spacing w:line="480" w:lineRule="auto"/>
        <w:ind w:left="1170"/>
        <w:rPr>
          <w:color w:val="auto"/>
        </w:rPr>
      </w:pPr>
      <w:r w:rsidRPr="00C33598">
        <w:rPr>
          <w:color w:val="auto"/>
        </w:rPr>
        <w:tab/>
        <w:t>Proper notice has been given and all parties have been provided an opportunity to participate.</w:t>
      </w:r>
    </w:p>
    <w:p w14:paraId="54BB70D8" w14:textId="77777777" w:rsidR="00C76951" w:rsidRPr="00C33598" w:rsidRDefault="00C76951" w:rsidP="00877709">
      <w:pPr>
        <w:spacing w:line="480" w:lineRule="auto"/>
        <w:jc w:val="center"/>
        <w:rPr>
          <w:color w:val="auto"/>
        </w:rPr>
      </w:pPr>
      <w:r w:rsidRPr="00C33598">
        <w:rPr>
          <w:color w:val="auto"/>
        </w:rPr>
        <w:t>2.</w:t>
      </w:r>
    </w:p>
    <w:p w14:paraId="35E4E6CF" w14:textId="77777777" w:rsidR="00C76951" w:rsidRPr="00C33598" w:rsidRDefault="00C76951" w:rsidP="00606B77">
      <w:pPr>
        <w:spacing w:line="480" w:lineRule="auto"/>
        <w:ind w:left="1170"/>
        <w:rPr>
          <w:color w:val="auto"/>
        </w:rPr>
      </w:pPr>
      <w:r w:rsidRPr="00C33598">
        <w:rPr>
          <w:color w:val="auto"/>
        </w:rPr>
        <w:tab/>
        <w:t xml:space="preserve">This Court has </w:t>
      </w:r>
      <w:proofErr w:type="gramStart"/>
      <w:r w:rsidRPr="00C33598">
        <w:rPr>
          <w:color w:val="auto"/>
        </w:rPr>
        <w:t>jurisdiction</w:t>
      </w:r>
      <w:proofErr w:type="gramEnd"/>
      <w:r w:rsidRPr="00C33598">
        <w:rPr>
          <w:color w:val="auto"/>
        </w:rPr>
        <w:t xml:space="preserve"> and this is the proper venue.</w:t>
      </w:r>
    </w:p>
    <w:p w14:paraId="297772F6" w14:textId="77777777" w:rsidR="00C76951" w:rsidRPr="00C33598" w:rsidRDefault="00C76951" w:rsidP="00877709">
      <w:pPr>
        <w:spacing w:line="480" w:lineRule="auto"/>
        <w:jc w:val="center"/>
        <w:rPr>
          <w:color w:val="auto"/>
        </w:rPr>
      </w:pPr>
      <w:r w:rsidRPr="00C33598">
        <w:rPr>
          <w:color w:val="auto"/>
        </w:rPr>
        <w:t>3.</w:t>
      </w:r>
    </w:p>
    <w:p w14:paraId="66820016" w14:textId="77777777" w:rsidR="00C76951" w:rsidRPr="00C33598" w:rsidRDefault="00000000" w:rsidP="00877709">
      <w:pPr>
        <w:spacing w:line="480" w:lineRule="auto"/>
        <w:ind w:firstLine="720"/>
        <w:rPr>
          <w:color w:val="auto"/>
        </w:rPr>
      </w:pPr>
      <w:sdt>
        <w:sdtPr>
          <w:rPr>
            <w:color w:val="auto"/>
          </w:rPr>
          <w:id w:val="1978730011"/>
          <w:placeholder>
            <w:docPart w:val="2743CC573B6F4A208AFB8BD443DD0B53"/>
          </w:placeholder>
          <w:showingPlcHdr/>
        </w:sdtPr>
        <w:sdtContent>
          <w:r w:rsidR="00C76951" w:rsidRPr="000C30E5">
            <w:rPr>
              <w:rStyle w:val="PlaceholderText"/>
              <w:rFonts w:eastAsiaTheme="minorHAnsi"/>
            </w:rPr>
            <w:t>Click or tap here to enter text.</w:t>
          </w:r>
        </w:sdtContent>
      </w:sdt>
      <w:r w:rsidR="00C76951" w:rsidRPr="00C33598">
        <w:rPr>
          <w:color w:val="auto"/>
        </w:rPr>
        <w:t xml:space="preserve">, </w:t>
      </w:r>
      <w:sdt>
        <w:sdtPr>
          <w:rPr>
            <w:color w:val="auto"/>
          </w:rPr>
          <w:id w:val="-1067802460"/>
          <w:placeholder>
            <w:docPart w:val="2743CC573B6F4A208AFB8BD443DD0B53"/>
          </w:placeholder>
          <w:showingPlcHdr/>
        </w:sdtPr>
        <w:sdtContent>
          <w:r w:rsidR="00C76951" w:rsidRPr="000C30E5">
            <w:rPr>
              <w:rStyle w:val="PlaceholderText"/>
              <w:rFonts w:eastAsiaTheme="minorHAnsi"/>
            </w:rPr>
            <w:t>Click or tap here to enter text.</w:t>
          </w:r>
        </w:sdtContent>
      </w:sdt>
      <w:r w:rsidR="00C76951" w:rsidRPr="00C33598">
        <w:rPr>
          <w:color w:val="auto"/>
        </w:rPr>
        <w:t xml:space="preserve">, and </w:t>
      </w:r>
      <w:sdt>
        <w:sdtPr>
          <w:rPr>
            <w:color w:val="auto"/>
          </w:rPr>
          <w:id w:val="-365063755"/>
          <w:placeholder>
            <w:docPart w:val="2743CC573B6F4A208AFB8BD443DD0B53"/>
          </w:placeholder>
          <w:showingPlcHdr/>
        </w:sdtPr>
        <w:sdtContent>
          <w:r w:rsidR="00C76951" w:rsidRPr="000C30E5">
            <w:rPr>
              <w:rStyle w:val="PlaceholderText"/>
              <w:rFonts w:eastAsiaTheme="minorHAnsi"/>
            </w:rPr>
            <w:t>Click or tap here to enter text.</w:t>
          </w:r>
        </w:sdtContent>
      </w:sdt>
      <w:r w:rsidR="00C76951">
        <w:rPr>
          <w:color w:val="auto"/>
        </w:rPr>
        <w:t xml:space="preserve"> </w:t>
      </w:r>
      <w:sdt>
        <w:sdtPr>
          <w:rPr>
            <w:color w:val="auto"/>
          </w:rPr>
          <w:id w:val="730743424"/>
          <w:placeholder>
            <w:docPart w:val="CD662EDE27404AE9AB250931AA3ED744"/>
          </w:placeholder>
          <w:showingPlcHdr/>
          <w:dropDownList>
            <w:listItem w:value="Choose an item."/>
            <w:listItem w:displayText="are minor children" w:value="are minor children"/>
            <w:listItem w:displayText="is a minor child" w:value="is a minor child"/>
          </w:dropDownList>
        </w:sdtPr>
        <w:sdtContent>
          <w:r w:rsidR="00C76951" w:rsidRPr="000C30E5">
            <w:rPr>
              <w:rStyle w:val="PlaceholderText"/>
              <w:rFonts w:eastAsiaTheme="minorHAnsi"/>
            </w:rPr>
            <w:t>Choose an item.</w:t>
          </w:r>
        </w:sdtContent>
      </w:sdt>
      <w:r w:rsidR="00C76951" w:rsidRPr="00C33598">
        <w:rPr>
          <w:color w:val="auto"/>
        </w:rPr>
        <w:t xml:space="preserve"> who </w:t>
      </w:r>
      <w:sdt>
        <w:sdtPr>
          <w:rPr>
            <w:color w:val="auto"/>
          </w:rPr>
          <w:id w:val="-1080372479"/>
          <w:placeholder>
            <w:docPart w:val="CD662EDE27404AE9AB250931AA3ED744"/>
          </w:placeholder>
          <w:showingPlcHdr/>
          <w:dropDownList>
            <w:listItem w:value="Choose an item."/>
            <w:listItem w:displayText="are" w:value="are"/>
            <w:listItem w:displayText="is" w:value="is"/>
          </w:dropDownList>
        </w:sdtPr>
        <w:sdtContent>
          <w:r w:rsidR="00C76951" w:rsidRPr="000C30E5">
            <w:rPr>
              <w:rStyle w:val="PlaceholderText"/>
              <w:rFonts w:eastAsiaTheme="minorHAnsi"/>
            </w:rPr>
            <w:t>Choose an item.</w:t>
          </w:r>
        </w:sdtContent>
      </w:sdt>
      <w:r w:rsidR="00C76951" w:rsidRPr="00C33598">
        <w:rPr>
          <w:color w:val="auto"/>
        </w:rPr>
        <w:t xml:space="preserve"> in the legal and physical custody of the Department of Social Services and who were residents of </w:t>
      </w:r>
      <w:sdt>
        <w:sdtPr>
          <w:rPr>
            <w:color w:val="auto"/>
          </w:rPr>
          <w:id w:val="14051971"/>
          <w:placeholder>
            <w:docPart w:val="2743CC573B6F4A208AFB8BD443DD0B53"/>
          </w:placeholder>
          <w:showingPlcHdr/>
        </w:sdtPr>
        <w:sdtContent>
          <w:r w:rsidR="00C76951" w:rsidRPr="000C30E5">
            <w:rPr>
              <w:rStyle w:val="PlaceholderText"/>
              <w:rFonts w:eastAsiaTheme="minorHAnsi"/>
            </w:rPr>
            <w:t>Click or tap here to enter text.</w:t>
          </w:r>
        </w:sdtContent>
      </w:sdt>
      <w:r w:rsidR="00C76951" w:rsidRPr="00C33598">
        <w:rPr>
          <w:color w:val="auto"/>
        </w:rPr>
        <w:t xml:space="preserve"> County at the commencement of these proceedings.</w:t>
      </w:r>
    </w:p>
    <w:p w14:paraId="244A3917" w14:textId="77777777" w:rsidR="00C76951" w:rsidRPr="00C33598" w:rsidRDefault="00C76951" w:rsidP="00877709">
      <w:pPr>
        <w:spacing w:line="480" w:lineRule="auto"/>
        <w:jc w:val="center"/>
        <w:rPr>
          <w:color w:val="auto"/>
        </w:rPr>
      </w:pPr>
      <w:r w:rsidRPr="00C33598">
        <w:rPr>
          <w:color w:val="auto"/>
        </w:rPr>
        <w:t>4.</w:t>
      </w:r>
    </w:p>
    <w:p w14:paraId="7359E4DE" w14:textId="12E6F938" w:rsidR="00C76951" w:rsidRPr="00C33598" w:rsidRDefault="00000000" w:rsidP="00877709">
      <w:pPr>
        <w:spacing w:line="480" w:lineRule="auto"/>
        <w:ind w:firstLine="720"/>
        <w:rPr>
          <w:color w:val="auto"/>
        </w:rPr>
      </w:pPr>
      <w:sdt>
        <w:sdtPr>
          <w:rPr>
            <w:color w:val="auto"/>
          </w:rPr>
          <w:id w:val="-526799666"/>
          <w:placeholder>
            <w:docPart w:val="2743CC573B6F4A208AFB8BD443DD0B53"/>
          </w:placeholder>
          <w:showingPlcHdr/>
        </w:sdtPr>
        <w:sdtContent>
          <w:r w:rsidR="00C76951" w:rsidRPr="000C30E5">
            <w:rPr>
              <w:rStyle w:val="PlaceholderText"/>
              <w:rFonts w:eastAsiaTheme="minorHAnsi"/>
            </w:rPr>
            <w:t>Click or tap here to enter text.</w:t>
          </w:r>
        </w:sdtContent>
      </w:sdt>
      <w:r w:rsidR="00C76951">
        <w:rPr>
          <w:color w:val="auto"/>
        </w:rPr>
        <w:t xml:space="preserve"> </w:t>
      </w:r>
      <w:r w:rsidR="00C76951" w:rsidRPr="00C33598">
        <w:rPr>
          <w:color w:val="auto"/>
        </w:rPr>
        <w:t xml:space="preserve">is the biological </w:t>
      </w:r>
      <w:sdt>
        <w:sdtPr>
          <w:rPr>
            <w:color w:val="auto"/>
          </w:rPr>
          <w:id w:val="1593131702"/>
          <w:placeholder>
            <w:docPart w:val="2743CC573B6F4A208AFB8BD443DD0B53"/>
          </w:placeholder>
          <w:showingPlcHdr/>
        </w:sdtPr>
        <w:sdtContent>
          <w:r w:rsidR="00C76951" w:rsidRPr="000C30E5">
            <w:rPr>
              <w:rStyle w:val="PlaceholderText"/>
              <w:rFonts w:eastAsiaTheme="minorHAnsi"/>
            </w:rPr>
            <w:t>Click or tap here to enter text.</w:t>
          </w:r>
        </w:sdtContent>
      </w:sdt>
      <w:r w:rsidR="00C76951">
        <w:rPr>
          <w:color w:val="auto"/>
        </w:rPr>
        <w:t xml:space="preserve"> </w:t>
      </w:r>
      <w:r w:rsidR="00C76951" w:rsidRPr="00C33598">
        <w:rPr>
          <w:color w:val="auto"/>
        </w:rPr>
        <w:t xml:space="preserve">of the minor children.  </w:t>
      </w:r>
      <w:bookmarkStart w:id="390" w:name="_Hlk203653002"/>
      <w:sdt>
        <w:sdtPr>
          <w:rPr>
            <w:color w:val="auto"/>
          </w:rPr>
          <w:id w:val="2060050005"/>
          <w:placeholder>
            <w:docPart w:val="2743CC573B6F4A208AFB8BD443DD0B53"/>
          </w:placeholder>
          <w:showingPlcHdr/>
        </w:sdtPr>
        <w:sdtContent>
          <w:r w:rsidR="00C76951" w:rsidRPr="000C30E5">
            <w:rPr>
              <w:rStyle w:val="PlaceholderText"/>
              <w:rFonts w:eastAsiaTheme="minorHAnsi"/>
            </w:rPr>
            <w:t>Click or tap here to enter text.</w:t>
          </w:r>
        </w:sdtContent>
      </w:sdt>
      <w:r w:rsidR="00C76951">
        <w:rPr>
          <w:color w:val="auto"/>
        </w:rPr>
        <w:t xml:space="preserve"> </w:t>
      </w:r>
      <w:sdt>
        <w:sdtPr>
          <w:rPr>
            <w:color w:val="auto"/>
          </w:rPr>
          <w:alias w:val="has received notice of these proceedings"/>
          <w:tag w:val="has received notice of these proceedings"/>
          <w:id w:val="983828313"/>
          <w:placeholder>
            <w:docPart w:val="CD662EDE27404AE9AB250931AA3ED744"/>
          </w:placeholder>
          <w:showingPlcHdr/>
          <w:dropDownList>
            <w:listItem w:value="Choose an item."/>
            <w:listItem w:displayText="has received notice of these proceedings" w:value="has received notice of these proceedings"/>
            <w:listItem w:displayText="has not received notice of these proceedings" w:value="has not received notice of these proceedings"/>
            <w:listItem w:displayText="has received notice through publication regarding these proceedings" w:value="has received notice through publication regarding these proceedings"/>
          </w:dropDownList>
        </w:sdtPr>
        <w:sdtContent>
          <w:r w:rsidR="00C76951" w:rsidRPr="000C30E5">
            <w:rPr>
              <w:rStyle w:val="PlaceholderText"/>
              <w:rFonts w:eastAsiaTheme="minorHAnsi"/>
            </w:rPr>
            <w:t>Choose an item.</w:t>
          </w:r>
        </w:sdtContent>
      </w:sdt>
      <w:r w:rsidR="00C76951" w:rsidRPr="00C33598">
        <w:rPr>
          <w:color w:val="auto"/>
        </w:rPr>
        <w:t xml:space="preserve">, and has been apprised of </w:t>
      </w:r>
      <w:sdt>
        <w:sdtPr>
          <w:rPr>
            <w:color w:val="auto"/>
          </w:rPr>
          <w:alias w:val="his"/>
          <w:tag w:val="his"/>
          <w:id w:val="511959831"/>
          <w:placeholder>
            <w:docPart w:val="CD662EDE27404AE9AB250931AA3ED744"/>
          </w:placeholder>
          <w:showingPlcHdr/>
          <w:dropDownList>
            <w:listItem w:value="Choose an item."/>
            <w:listItem w:displayText="his" w:value="his"/>
            <w:listItem w:displayText="her" w:value="her"/>
          </w:dropDownList>
        </w:sdtPr>
        <w:sdtContent>
          <w:r w:rsidR="00C76951" w:rsidRPr="000C30E5">
            <w:rPr>
              <w:rStyle w:val="PlaceholderText"/>
              <w:rFonts w:eastAsiaTheme="minorHAnsi"/>
            </w:rPr>
            <w:t>Choose an item.</w:t>
          </w:r>
        </w:sdtContent>
      </w:sdt>
      <w:r w:rsidR="00C76951" w:rsidRPr="00C33598">
        <w:rPr>
          <w:color w:val="auto"/>
        </w:rPr>
        <w:t xml:space="preserve"> rights and obligations in these proceedings, including the possibility of termination of </w:t>
      </w:r>
      <w:sdt>
        <w:sdtPr>
          <w:rPr>
            <w:color w:val="auto"/>
          </w:rPr>
          <w:id w:val="160208973"/>
          <w:placeholder>
            <w:docPart w:val="CD662EDE27404AE9AB250931AA3ED744"/>
          </w:placeholder>
          <w:showingPlcHdr/>
          <w:dropDownList>
            <w:listItem w:value="Choose an item."/>
            <w:listItem w:displayText="his" w:value="his"/>
            <w:listItem w:displayText="her" w:value="her"/>
          </w:dropDownList>
        </w:sdtPr>
        <w:sdtContent>
          <w:r w:rsidR="00C76951" w:rsidRPr="000C30E5">
            <w:rPr>
              <w:rStyle w:val="PlaceholderText"/>
              <w:rFonts w:eastAsiaTheme="minorHAnsi"/>
            </w:rPr>
            <w:t>Choose an item.</w:t>
          </w:r>
        </w:sdtContent>
      </w:sdt>
      <w:r w:rsidR="00C76951" w:rsidRPr="00C33598">
        <w:rPr>
          <w:color w:val="auto"/>
        </w:rPr>
        <w:t xml:space="preserve"> parental rights</w:t>
      </w:r>
      <w:bookmarkEnd w:id="390"/>
      <w:r w:rsidR="00C76951" w:rsidRPr="00C33598">
        <w:rPr>
          <w:color w:val="auto"/>
        </w:rPr>
        <w:t xml:space="preserve">.  </w:t>
      </w:r>
      <w:sdt>
        <w:sdtPr>
          <w:rPr>
            <w:color w:val="auto"/>
          </w:rPr>
          <w:id w:val="2075620433"/>
          <w:placeholder>
            <w:docPart w:val="2743CC573B6F4A208AFB8BD443DD0B53"/>
          </w:placeholder>
          <w:showingPlcHdr/>
        </w:sdtPr>
        <w:sdtContent>
          <w:r w:rsidR="00C76951" w:rsidRPr="000C30E5">
            <w:rPr>
              <w:rStyle w:val="PlaceholderText"/>
              <w:rFonts w:eastAsiaTheme="minorHAnsi"/>
            </w:rPr>
            <w:t>Click or tap here to enter text.</w:t>
          </w:r>
        </w:sdtContent>
      </w:sdt>
      <w:r w:rsidR="00C76951">
        <w:rPr>
          <w:color w:val="auto"/>
        </w:rPr>
        <w:t xml:space="preserve"> </w:t>
      </w:r>
      <w:sdt>
        <w:sdtPr>
          <w:rPr>
            <w:color w:val="auto"/>
          </w:rPr>
          <w:id w:val="1668294684"/>
          <w:placeholder>
            <w:docPart w:val="CD662EDE27404AE9AB250931AA3ED744"/>
          </w:placeholder>
          <w:showingPlcHdr/>
          <w:dropDownList>
            <w:listItem w:value="Choose an item."/>
            <w:listItem w:displayText="appeared at these proceedings " w:value="appeared at these proceedings "/>
            <w:listItem w:displayText="did not appeared at these proceedings " w:value="did not appeared at these proceedings "/>
          </w:dropDownList>
        </w:sdtPr>
        <w:sdtContent>
          <w:r w:rsidR="00C76951" w:rsidRPr="000C30E5">
            <w:rPr>
              <w:rStyle w:val="PlaceholderText"/>
              <w:rFonts w:eastAsiaTheme="minorHAnsi"/>
            </w:rPr>
            <w:t>Choose an item.</w:t>
          </w:r>
        </w:sdtContent>
      </w:sdt>
      <w:sdt>
        <w:sdtPr>
          <w:rPr>
            <w:color w:val="auto"/>
          </w:rPr>
          <w:alias w:val="and"/>
          <w:tag w:val="and"/>
          <w:id w:val="1636911581"/>
          <w:placeholder>
            <w:docPart w:val="CD662EDE27404AE9AB250931AA3ED744"/>
          </w:placeholder>
          <w:showingPlcHdr/>
          <w:dropDownList>
            <w:listItem w:value="Choose an item."/>
            <w:listItem w:displayText="and" w:value="and"/>
            <w:listItem w:displayText="but" w:value="but"/>
          </w:dropDownList>
        </w:sdtPr>
        <w:sdtContent>
          <w:r w:rsidR="00C76951" w:rsidRPr="000C30E5">
            <w:rPr>
              <w:rStyle w:val="PlaceholderText"/>
              <w:rFonts w:eastAsiaTheme="minorHAnsi"/>
            </w:rPr>
            <w:t>Choose an item.</w:t>
          </w:r>
        </w:sdtContent>
      </w:sdt>
      <w:r w:rsidR="00C76951" w:rsidRPr="00C33598">
        <w:rPr>
          <w:color w:val="auto"/>
        </w:rPr>
        <w:t xml:space="preserve"> </w:t>
      </w:r>
      <w:sdt>
        <w:sdtPr>
          <w:rPr>
            <w:color w:val="auto"/>
          </w:rPr>
          <w:alias w:val="was represented by counsel"/>
          <w:tag w:val="was represented by counsel"/>
          <w:id w:val="1477876756"/>
          <w:placeholder>
            <w:docPart w:val="CD662EDE27404AE9AB250931AA3ED744"/>
          </w:placeholder>
          <w:showingPlcHdr/>
          <w:dropDownList>
            <w:listItem w:value="Choose an item."/>
            <w:listItem w:displayText="was represented by counsel" w:value="was represented by counsel"/>
            <w:listItem w:displayText="was not represented by counsel" w:value="was not represented by counsel"/>
          </w:dropDownList>
        </w:sdtPr>
        <w:sdtContent>
          <w:r w:rsidR="00C76951" w:rsidRPr="000C30E5">
            <w:rPr>
              <w:rStyle w:val="PlaceholderText"/>
              <w:rFonts w:eastAsiaTheme="minorHAnsi"/>
            </w:rPr>
            <w:t>Choose an item.</w:t>
          </w:r>
        </w:sdtContent>
      </w:sdt>
      <w:r w:rsidR="00C76951" w:rsidRPr="00C33598">
        <w:rPr>
          <w:color w:val="auto"/>
        </w:rPr>
        <w:t>.</w:t>
      </w:r>
    </w:p>
    <w:p w14:paraId="5AAE1A6C" w14:textId="77777777" w:rsidR="00C76951" w:rsidRPr="00C33598" w:rsidRDefault="00C76951" w:rsidP="00877709">
      <w:pPr>
        <w:spacing w:line="480" w:lineRule="auto"/>
        <w:jc w:val="center"/>
        <w:rPr>
          <w:color w:val="auto"/>
        </w:rPr>
      </w:pPr>
      <w:r w:rsidRPr="00C33598">
        <w:rPr>
          <w:color w:val="auto"/>
        </w:rPr>
        <w:t>5.</w:t>
      </w:r>
    </w:p>
    <w:p w14:paraId="64389226" w14:textId="77777777" w:rsidR="00C76951" w:rsidRDefault="00000000" w:rsidP="00B87B85">
      <w:pPr>
        <w:spacing w:line="480" w:lineRule="auto"/>
        <w:ind w:firstLine="720"/>
        <w:rPr>
          <w:color w:val="auto"/>
        </w:rPr>
      </w:pPr>
      <w:sdt>
        <w:sdtPr>
          <w:rPr>
            <w:color w:val="auto"/>
          </w:rPr>
          <w:id w:val="-67038416"/>
          <w:placeholder>
            <w:docPart w:val="2743CC573B6F4A208AFB8BD443DD0B53"/>
          </w:placeholder>
          <w:showingPlcHdr/>
        </w:sdtPr>
        <w:sdtContent>
          <w:r w:rsidR="00C76951" w:rsidRPr="000C30E5">
            <w:rPr>
              <w:rStyle w:val="PlaceholderText"/>
              <w:rFonts w:eastAsiaTheme="minorHAnsi"/>
            </w:rPr>
            <w:t>Click or tap here to enter text.</w:t>
          </w:r>
        </w:sdtContent>
      </w:sdt>
      <w:r w:rsidR="00C76951">
        <w:rPr>
          <w:color w:val="auto"/>
        </w:rPr>
        <w:t xml:space="preserve"> </w:t>
      </w:r>
      <w:r w:rsidR="00C76951" w:rsidRPr="00C33598">
        <w:rPr>
          <w:color w:val="auto"/>
        </w:rPr>
        <w:t xml:space="preserve">is the biological </w:t>
      </w:r>
      <w:sdt>
        <w:sdtPr>
          <w:rPr>
            <w:color w:val="auto"/>
          </w:rPr>
          <w:id w:val="619879497"/>
          <w:placeholder>
            <w:docPart w:val="2743CC573B6F4A208AFB8BD443DD0B53"/>
          </w:placeholder>
          <w:showingPlcHdr/>
        </w:sdtPr>
        <w:sdtContent>
          <w:r w:rsidR="00C76951" w:rsidRPr="000C30E5">
            <w:rPr>
              <w:rStyle w:val="PlaceholderText"/>
              <w:rFonts w:eastAsiaTheme="minorHAnsi"/>
            </w:rPr>
            <w:t>Click or tap here to enter text.</w:t>
          </w:r>
        </w:sdtContent>
      </w:sdt>
      <w:r w:rsidR="00C76951">
        <w:rPr>
          <w:color w:val="auto"/>
        </w:rPr>
        <w:t xml:space="preserve"> </w:t>
      </w:r>
      <w:r w:rsidR="00C76951" w:rsidRPr="00C33598">
        <w:rPr>
          <w:color w:val="auto"/>
        </w:rPr>
        <w:t>of the minor child</w:t>
      </w:r>
      <w:r w:rsidR="00C76951">
        <w:rPr>
          <w:color w:val="auto"/>
        </w:rPr>
        <w:t xml:space="preserve">ren, </w:t>
      </w:r>
      <w:sdt>
        <w:sdtPr>
          <w:rPr>
            <w:color w:val="auto"/>
          </w:rPr>
          <w:id w:val="-171187817"/>
          <w:placeholder>
            <w:docPart w:val="2743CC573B6F4A208AFB8BD443DD0B53"/>
          </w:placeholder>
          <w:showingPlcHdr/>
        </w:sdtPr>
        <w:sdtContent>
          <w:r w:rsidR="00C76951" w:rsidRPr="000C30E5">
            <w:rPr>
              <w:rStyle w:val="PlaceholderText"/>
              <w:rFonts w:eastAsiaTheme="minorHAnsi"/>
            </w:rPr>
            <w:t>Click or tap here to enter text.</w:t>
          </w:r>
        </w:sdtContent>
      </w:sdt>
      <w:r w:rsidR="00C76951" w:rsidRPr="00C33598">
        <w:rPr>
          <w:color w:val="auto"/>
        </w:rPr>
        <w:t>.</w:t>
      </w:r>
      <w:r w:rsidR="00C76951">
        <w:rPr>
          <w:color w:val="auto"/>
        </w:rPr>
        <w:t xml:space="preserve"> </w:t>
      </w:r>
      <w:sdt>
        <w:sdtPr>
          <w:rPr>
            <w:color w:val="auto"/>
          </w:rPr>
          <w:id w:val="-999801424"/>
          <w:placeholder>
            <w:docPart w:val="F994ACC97292452A90FF9F1BDB434CF0"/>
          </w:placeholder>
          <w:showingPlcHdr/>
        </w:sdtPr>
        <w:sdtContent>
          <w:r w:rsidR="00C76951" w:rsidRPr="000C30E5">
            <w:rPr>
              <w:rStyle w:val="PlaceholderText"/>
              <w:rFonts w:eastAsiaTheme="minorHAnsi"/>
            </w:rPr>
            <w:t>Click or tap here to enter text.</w:t>
          </w:r>
        </w:sdtContent>
      </w:sdt>
      <w:r w:rsidR="00C76951">
        <w:rPr>
          <w:color w:val="auto"/>
        </w:rPr>
        <w:t xml:space="preserve"> </w:t>
      </w:r>
      <w:sdt>
        <w:sdtPr>
          <w:rPr>
            <w:color w:val="auto"/>
          </w:rPr>
          <w:alias w:val="has received notice of these proceedings"/>
          <w:tag w:val="has received notice of these proceedings"/>
          <w:id w:val="-650449602"/>
          <w:placeholder>
            <w:docPart w:val="6404CD0BEE884B71879B0E26ED5990B7"/>
          </w:placeholder>
          <w:showingPlcHdr/>
          <w:dropDownList>
            <w:listItem w:value="Choose an item."/>
            <w:listItem w:displayText="has received notice of these proceedings" w:value="has received notice of these proceedings"/>
            <w:listItem w:displayText="has not received notice of these proceedings" w:value="has not received notice of these proceedings"/>
            <w:listItem w:displayText="has received notice through publication regarding these proceedings" w:value="has received notice through publication regarding these proceedings"/>
          </w:dropDownList>
        </w:sdtPr>
        <w:sdtContent>
          <w:r w:rsidR="00C76951" w:rsidRPr="000C30E5">
            <w:rPr>
              <w:rStyle w:val="PlaceholderText"/>
              <w:rFonts w:eastAsiaTheme="minorHAnsi"/>
            </w:rPr>
            <w:t>Choose an item.</w:t>
          </w:r>
        </w:sdtContent>
      </w:sdt>
      <w:r w:rsidR="00C76951" w:rsidRPr="00C33598">
        <w:rPr>
          <w:color w:val="auto"/>
        </w:rPr>
        <w:t xml:space="preserve">, and has been apprised of </w:t>
      </w:r>
      <w:r w:rsidR="00C76951">
        <w:rPr>
          <w:color w:val="auto"/>
        </w:rPr>
        <w:t xml:space="preserve"> </w:t>
      </w:r>
      <w:sdt>
        <w:sdtPr>
          <w:rPr>
            <w:color w:val="auto"/>
          </w:rPr>
          <w:alias w:val="his"/>
          <w:tag w:val="his"/>
          <w:id w:val="-1138411992"/>
          <w:placeholder>
            <w:docPart w:val="CD662EDE27404AE9AB250931AA3ED744"/>
          </w:placeholder>
          <w:showingPlcHdr/>
          <w:dropDownList>
            <w:listItem w:value="Choose an item."/>
            <w:listItem w:displayText="his" w:value="his"/>
            <w:listItem w:displayText="her" w:value="her"/>
          </w:dropDownList>
        </w:sdtPr>
        <w:sdtContent>
          <w:r w:rsidR="00C76951" w:rsidRPr="000C30E5">
            <w:rPr>
              <w:rStyle w:val="PlaceholderText"/>
              <w:rFonts w:eastAsiaTheme="minorHAnsi"/>
            </w:rPr>
            <w:t>Choose an item.</w:t>
          </w:r>
        </w:sdtContent>
      </w:sdt>
      <w:r w:rsidR="00C76951">
        <w:rPr>
          <w:color w:val="auto"/>
        </w:rPr>
        <w:t xml:space="preserve"> </w:t>
      </w:r>
      <w:r w:rsidR="00C76951" w:rsidRPr="00C33598">
        <w:rPr>
          <w:color w:val="auto"/>
        </w:rPr>
        <w:t xml:space="preserve">rights and obligations in these proceedings, including the possibility of termination of </w:t>
      </w:r>
      <w:r w:rsidR="00C76951">
        <w:rPr>
          <w:color w:val="auto"/>
        </w:rPr>
        <w:t xml:space="preserve"> </w:t>
      </w:r>
      <w:sdt>
        <w:sdtPr>
          <w:rPr>
            <w:color w:val="auto"/>
          </w:rPr>
          <w:alias w:val="his"/>
          <w:tag w:val="his"/>
          <w:id w:val="-454179990"/>
          <w:placeholder>
            <w:docPart w:val="E916315A093345A2AA3A6FF025780388"/>
          </w:placeholder>
          <w:showingPlcHdr/>
          <w:dropDownList>
            <w:listItem w:value="Choose an item."/>
            <w:listItem w:displayText="his" w:value="his"/>
            <w:listItem w:displayText="her" w:value="her"/>
          </w:dropDownList>
        </w:sdtPr>
        <w:sdtContent>
          <w:r w:rsidR="00C76951" w:rsidRPr="000C30E5">
            <w:rPr>
              <w:rStyle w:val="PlaceholderText"/>
              <w:rFonts w:eastAsiaTheme="minorHAnsi"/>
            </w:rPr>
            <w:t>Choose an item.</w:t>
          </w:r>
        </w:sdtContent>
      </w:sdt>
      <w:r w:rsidR="00C76951" w:rsidRPr="00C33598">
        <w:rPr>
          <w:color w:val="auto"/>
        </w:rPr>
        <w:t xml:space="preserve"> parental rights</w:t>
      </w:r>
      <w:r w:rsidR="00C76951">
        <w:rPr>
          <w:color w:val="auto"/>
        </w:rPr>
        <w:t>.</w:t>
      </w:r>
      <w:r w:rsidR="00C76951" w:rsidRPr="00C33598">
        <w:rPr>
          <w:color w:val="auto"/>
        </w:rPr>
        <w:t xml:space="preserve"> </w:t>
      </w:r>
      <w:sdt>
        <w:sdtPr>
          <w:rPr>
            <w:color w:val="auto"/>
          </w:rPr>
          <w:id w:val="219032617"/>
          <w:placeholder>
            <w:docPart w:val="D84242D861DD48689444A01DB67E059B"/>
          </w:placeholder>
          <w:showingPlcHdr/>
        </w:sdtPr>
        <w:sdtContent>
          <w:r w:rsidR="00C76951" w:rsidRPr="000C30E5">
            <w:rPr>
              <w:rStyle w:val="PlaceholderText"/>
              <w:rFonts w:eastAsiaTheme="minorHAnsi"/>
            </w:rPr>
            <w:t>Click or tap here to enter text.</w:t>
          </w:r>
        </w:sdtContent>
      </w:sdt>
      <w:r w:rsidR="00C76951">
        <w:rPr>
          <w:color w:val="auto"/>
        </w:rPr>
        <w:t xml:space="preserve"> </w:t>
      </w:r>
      <w:sdt>
        <w:sdtPr>
          <w:rPr>
            <w:color w:val="auto"/>
          </w:rPr>
          <w:id w:val="1950199046"/>
          <w:placeholder>
            <w:docPart w:val="D01EDC7548D046E5B0A40927D54B0F90"/>
          </w:placeholder>
          <w:showingPlcHdr/>
          <w:dropDownList>
            <w:listItem w:value="Choose an item."/>
            <w:listItem w:displayText="appeared at these proceedings " w:value="appeared at these proceedings "/>
            <w:listItem w:displayText="did not appeared at these proceedings " w:value="did not appeared at these proceedings "/>
          </w:dropDownList>
        </w:sdtPr>
        <w:sdtContent>
          <w:r w:rsidR="00C76951" w:rsidRPr="000C30E5">
            <w:rPr>
              <w:rStyle w:val="PlaceholderText"/>
              <w:rFonts w:eastAsiaTheme="minorHAnsi"/>
            </w:rPr>
            <w:t>Choose an item.</w:t>
          </w:r>
        </w:sdtContent>
      </w:sdt>
      <w:sdt>
        <w:sdtPr>
          <w:rPr>
            <w:color w:val="auto"/>
          </w:rPr>
          <w:alias w:val="and"/>
          <w:tag w:val="and"/>
          <w:id w:val="831108612"/>
          <w:placeholder>
            <w:docPart w:val="D01EDC7548D046E5B0A40927D54B0F90"/>
          </w:placeholder>
          <w:showingPlcHdr/>
          <w:dropDownList>
            <w:listItem w:value="Choose an item."/>
            <w:listItem w:displayText="and" w:value="and"/>
            <w:listItem w:displayText="but" w:value="but"/>
          </w:dropDownList>
        </w:sdtPr>
        <w:sdtContent>
          <w:r w:rsidR="00C76951" w:rsidRPr="000C30E5">
            <w:rPr>
              <w:rStyle w:val="PlaceholderText"/>
              <w:rFonts w:eastAsiaTheme="minorHAnsi"/>
            </w:rPr>
            <w:t>Choose an item.</w:t>
          </w:r>
        </w:sdtContent>
      </w:sdt>
      <w:r w:rsidR="00C76951" w:rsidRPr="00C33598">
        <w:rPr>
          <w:color w:val="auto"/>
        </w:rPr>
        <w:t xml:space="preserve"> </w:t>
      </w:r>
      <w:sdt>
        <w:sdtPr>
          <w:rPr>
            <w:color w:val="auto"/>
          </w:rPr>
          <w:alias w:val="was represented by counsel"/>
          <w:tag w:val="was represented by counsel"/>
          <w:id w:val="692426109"/>
          <w:placeholder>
            <w:docPart w:val="D01EDC7548D046E5B0A40927D54B0F90"/>
          </w:placeholder>
          <w:showingPlcHdr/>
          <w:dropDownList>
            <w:listItem w:value="Choose an item."/>
            <w:listItem w:displayText="was represented by counsel" w:value="was represented by counsel"/>
            <w:listItem w:displayText="was not represented by counsel" w:value="was not represented by counsel"/>
          </w:dropDownList>
        </w:sdtPr>
        <w:sdtContent>
          <w:r w:rsidR="00C76951" w:rsidRPr="000C30E5">
            <w:rPr>
              <w:rStyle w:val="PlaceholderText"/>
              <w:rFonts w:eastAsiaTheme="minorHAnsi"/>
            </w:rPr>
            <w:t>Choose an item.</w:t>
          </w:r>
        </w:sdtContent>
      </w:sdt>
      <w:r w:rsidR="00C76951" w:rsidRPr="00C33598">
        <w:rPr>
          <w:color w:val="auto"/>
        </w:rPr>
        <w:t>.</w:t>
      </w:r>
    </w:p>
    <w:p w14:paraId="694BB1BD" w14:textId="77777777" w:rsidR="00C76951" w:rsidRDefault="00C76951" w:rsidP="00A11C66">
      <w:pPr>
        <w:spacing w:line="480" w:lineRule="auto"/>
        <w:ind w:firstLine="720"/>
        <w:rPr>
          <w:color w:val="auto"/>
        </w:rPr>
      </w:pPr>
    </w:p>
    <w:p w14:paraId="17EE9C1E" w14:textId="77777777" w:rsidR="00C76951" w:rsidRPr="00C33598" w:rsidRDefault="00C76951" w:rsidP="00877709">
      <w:pPr>
        <w:spacing w:line="480" w:lineRule="auto"/>
        <w:jc w:val="center"/>
        <w:rPr>
          <w:color w:val="auto"/>
        </w:rPr>
      </w:pPr>
      <w:r w:rsidRPr="00C33598">
        <w:rPr>
          <w:color w:val="auto"/>
        </w:rPr>
        <w:t>6.</w:t>
      </w:r>
    </w:p>
    <w:p w14:paraId="37E7F96D" w14:textId="77777777" w:rsidR="00C76951" w:rsidRPr="00C33598" w:rsidRDefault="00000000" w:rsidP="00877709">
      <w:pPr>
        <w:spacing w:line="480" w:lineRule="auto"/>
        <w:ind w:firstLine="720"/>
        <w:rPr>
          <w:color w:val="auto"/>
        </w:rPr>
      </w:pPr>
      <w:sdt>
        <w:sdtPr>
          <w:rPr>
            <w:color w:val="auto"/>
          </w:rPr>
          <w:id w:val="1613401978"/>
          <w:placeholder>
            <w:docPart w:val="2743CC573B6F4A208AFB8BD443DD0B53"/>
          </w:placeholder>
          <w:showingPlcHdr/>
        </w:sdtPr>
        <w:sdtContent>
          <w:r w:rsidR="00C76951" w:rsidRPr="000C30E5">
            <w:rPr>
              <w:rStyle w:val="PlaceholderText"/>
              <w:rFonts w:eastAsiaTheme="minorHAnsi"/>
            </w:rPr>
            <w:t>Click or tap here to enter text.</w:t>
          </w:r>
        </w:sdtContent>
      </w:sdt>
      <w:r w:rsidR="00C76951">
        <w:rPr>
          <w:color w:val="auto"/>
        </w:rPr>
        <w:t xml:space="preserve"> </w:t>
      </w:r>
      <w:r w:rsidR="00C76951" w:rsidRPr="00C33598">
        <w:rPr>
          <w:color w:val="auto"/>
        </w:rPr>
        <w:t xml:space="preserve">is the biological </w:t>
      </w:r>
      <w:sdt>
        <w:sdtPr>
          <w:rPr>
            <w:color w:val="auto"/>
          </w:rPr>
          <w:id w:val="-162626631"/>
          <w:placeholder>
            <w:docPart w:val="2743CC573B6F4A208AFB8BD443DD0B53"/>
          </w:placeholder>
          <w:showingPlcHdr/>
        </w:sdtPr>
        <w:sdtContent>
          <w:r w:rsidR="00C76951" w:rsidRPr="000C30E5">
            <w:rPr>
              <w:rStyle w:val="PlaceholderText"/>
              <w:rFonts w:eastAsiaTheme="minorHAnsi"/>
            </w:rPr>
            <w:t>Click or tap here to enter text.</w:t>
          </w:r>
        </w:sdtContent>
      </w:sdt>
      <w:r w:rsidR="00C76951">
        <w:rPr>
          <w:color w:val="auto"/>
        </w:rPr>
        <w:t xml:space="preserve"> </w:t>
      </w:r>
      <w:r w:rsidR="00C76951" w:rsidRPr="00C33598">
        <w:rPr>
          <w:color w:val="auto"/>
        </w:rPr>
        <w:t>of the minor children,</w:t>
      </w:r>
      <w:r w:rsidR="00C76951">
        <w:rPr>
          <w:color w:val="auto"/>
        </w:rPr>
        <w:t xml:space="preserve"> </w:t>
      </w:r>
      <w:sdt>
        <w:sdtPr>
          <w:rPr>
            <w:color w:val="auto"/>
          </w:rPr>
          <w:id w:val="-220134194"/>
          <w:placeholder>
            <w:docPart w:val="2743CC573B6F4A208AFB8BD443DD0B53"/>
          </w:placeholder>
          <w:showingPlcHdr/>
        </w:sdtPr>
        <w:sdtContent>
          <w:r w:rsidR="00C76951" w:rsidRPr="000C30E5">
            <w:rPr>
              <w:rStyle w:val="PlaceholderText"/>
              <w:rFonts w:eastAsiaTheme="minorHAnsi"/>
            </w:rPr>
            <w:t>Click or tap here to enter text.</w:t>
          </w:r>
        </w:sdtContent>
      </w:sdt>
      <w:r w:rsidR="00C76951" w:rsidRPr="00C33598">
        <w:rPr>
          <w:color w:val="auto"/>
        </w:rPr>
        <w:t xml:space="preserve">.  He has received notice of these </w:t>
      </w:r>
      <w:proofErr w:type="gramStart"/>
      <w:r w:rsidR="00C76951" w:rsidRPr="00C33598">
        <w:rPr>
          <w:color w:val="auto"/>
        </w:rPr>
        <w:t>proceedings, and</w:t>
      </w:r>
      <w:proofErr w:type="gramEnd"/>
      <w:r w:rsidR="00C76951" w:rsidRPr="00C33598">
        <w:rPr>
          <w:color w:val="auto"/>
        </w:rPr>
        <w:t xml:space="preserve"> has been apprised of </w:t>
      </w:r>
      <w:sdt>
        <w:sdtPr>
          <w:rPr>
            <w:color w:val="auto"/>
          </w:rPr>
          <w:alias w:val="his"/>
          <w:tag w:val="his"/>
          <w:id w:val="1098993083"/>
          <w:placeholder>
            <w:docPart w:val="E26C561BF3314288ADF162B840520070"/>
          </w:placeholder>
          <w:showingPlcHdr/>
          <w:dropDownList>
            <w:listItem w:value="Choose an item."/>
            <w:listItem w:displayText="his" w:value="his"/>
            <w:listItem w:displayText="her" w:value="her"/>
          </w:dropDownList>
        </w:sdtPr>
        <w:sdtContent>
          <w:r w:rsidR="00C76951" w:rsidRPr="000C30E5">
            <w:rPr>
              <w:rStyle w:val="PlaceholderText"/>
              <w:rFonts w:eastAsiaTheme="minorHAnsi"/>
            </w:rPr>
            <w:t>Choose an item.</w:t>
          </w:r>
        </w:sdtContent>
      </w:sdt>
      <w:r w:rsidR="00C76951">
        <w:rPr>
          <w:color w:val="auto"/>
        </w:rPr>
        <w:t xml:space="preserve"> </w:t>
      </w:r>
      <w:r w:rsidR="00C76951" w:rsidRPr="00C33598">
        <w:rPr>
          <w:color w:val="auto"/>
        </w:rPr>
        <w:t xml:space="preserve">rights and obligations in these proceedings, including the possibility of termination of </w:t>
      </w:r>
      <w:sdt>
        <w:sdtPr>
          <w:rPr>
            <w:color w:val="auto"/>
          </w:rPr>
          <w:alias w:val="his"/>
          <w:tag w:val="his"/>
          <w:id w:val="-183675934"/>
          <w:placeholder>
            <w:docPart w:val="06FCCC6727FA47A891547A6B15BD2881"/>
          </w:placeholder>
          <w:showingPlcHdr/>
          <w:dropDownList>
            <w:listItem w:value="Choose an item."/>
            <w:listItem w:displayText="his" w:value="his"/>
            <w:listItem w:displayText="her" w:value="her"/>
          </w:dropDownList>
        </w:sdtPr>
        <w:sdtContent>
          <w:r w:rsidR="00C76951" w:rsidRPr="000C30E5">
            <w:rPr>
              <w:rStyle w:val="PlaceholderText"/>
              <w:rFonts w:eastAsiaTheme="minorHAnsi"/>
            </w:rPr>
            <w:t>Choose an item.</w:t>
          </w:r>
        </w:sdtContent>
      </w:sdt>
      <w:r w:rsidR="00C76951" w:rsidRPr="00C33598">
        <w:rPr>
          <w:color w:val="auto"/>
        </w:rPr>
        <w:t xml:space="preserve"> parental rights. </w:t>
      </w:r>
      <w:sdt>
        <w:sdtPr>
          <w:rPr>
            <w:color w:val="auto"/>
          </w:rPr>
          <w:id w:val="827097221"/>
          <w:placeholder>
            <w:docPart w:val="0376F86868514A64A5FC4993363897BC"/>
          </w:placeholder>
          <w:showingPlcHdr/>
        </w:sdtPr>
        <w:sdtContent>
          <w:r w:rsidR="00C76951" w:rsidRPr="000C30E5">
            <w:rPr>
              <w:rStyle w:val="PlaceholderText"/>
              <w:rFonts w:eastAsiaTheme="minorHAnsi"/>
            </w:rPr>
            <w:t>Click or tap here to enter text.</w:t>
          </w:r>
        </w:sdtContent>
      </w:sdt>
      <w:r w:rsidR="00C76951">
        <w:rPr>
          <w:color w:val="auto"/>
        </w:rPr>
        <w:t xml:space="preserve"> </w:t>
      </w:r>
      <w:sdt>
        <w:sdtPr>
          <w:rPr>
            <w:color w:val="auto"/>
          </w:rPr>
          <w:id w:val="-785502080"/>
          <w:placeholder>
            <w:docPart w:val="2DF1A61E29DC412EB1FC5ED778188722"/>
          </w:placeholder>
          <w:showingPlcHdr/>
          <w:dropDownList>
            <w:listItem w:value="Choose an item."/>
            <w:listItem w:displayText="appeared at these proceedings " w:value="appeared at these proceedings "/>
            <w:listItem w:displayText="did not appeared at these proceedings " w:value="did not appeared at these proceedings "/>
          </w:dropDownList>
        </w:sdtPr>
        <w:sdtContent>
          <w:r w:rsidR="00C76951" w:rsidRPr="000C30E5">
            <w:rPr>
              <w:rStyle w:val="PlaceholderText"/>
              <w:rFonts w:eastAsiaTheme="minorHAnsi"/>
            </w:rPr>
            <w:t>Choose an item.</w:t>
          </w:r>
        </w:sdtContent>
      </w:sdt>
      <w:sdt>
        <w:sdtPr>
          <w:rPr>
            <w:color w:val="auto"/>
          </w:rPr>
          <w:alias w:val="and"/>
          <w:tag w:val="and"/>
          <w:id w:val="-107273590"/>
          <w:placeholder>
            <w:docPart w:val="2DF1A61E29DC412EB1FC5ED778188722"/>
          </w:placeholder>
          <w:showingPlcHdr/>
          <w:dropDownList>
            <w:listItem w:value="Choose an item."/>
            <w:listItem w:displayText="and" w:value="and"/>
            <w:listItem w:displayText="but" w:value="but"/>
          </w:dropDownList>
        </w:sdtPr>
        <w:sdtContent>
          <w:r w:rsidR="00C76951" w:rsidRPr="000C30E5">
            <w:rPr>
              <w:rStyle w:val="PlaceholderText"/>
              <w:rFonts w:eastAsiaTheme="minorHAnsi"/>
            </w:rPr>
            <w:t>Choose an item.</w:t>
          </w:r>
        </w:sdtContent>
      </w:sdt>
      <w:r w:rsidR="00C76951" w:rsidRPr="00C33598">
        <w:rPr>
          <w:color w:val="auto"/>
        </w:rPr>
        <w:t xml:space="preserve"> </w:t>
      </w:r>
      <w:sdt>
        <w:sdtPr>
          <w:rPr>
            <w:color w:val="auto"/>
          </w:rPr>
          <w:alias w:val="was represented by counsel"/>
          <w:tag w:val="was represented by counsel"/>
          <w:id w:val="1283457018"/>
          <w:placeholder>
            <w:docPart w:val="2DF1A61E29DC412EB1FC5ED778188722"/>
          </w:placeholder>
          <w:showingPlcHdr/>
          <w:dropDownList>
            <w:listItem w:value="Choose an item."/>
            <w:listItem w:displayText="was represented by counsel" w:value="was represented by counsel"/>
            <w:listItem w:displayText="was not represented by counsel" w:value="was not represented by counsel"/>
          </w:dropDownList>
        </w:sdtPr>
        <w:sdtContent>
          <w:r w:rsidR="00C76951" w:rsidRPr="000C30E5">
            <w:rPr>
              <w:rStyle w:val="PlaceholderText"/>
              <w:rFonts w:eastAsiaTheme="minorHAnsi"/>
            </w:rPr>
            <w:t>Choose an item.</w:t>
          </w:r>
        </w:sdtContent>
      </w:sdt>
      <w:r w:rsidR="00C76951" w:rsidRPr="00C33598">
        <w:rPr>
          <w:color w:val="auto"/>
        </w:rPr>
        <w:t>.</w:t>
      </w:r>
    </w:p>
    <w:p w14:paraId="59588BDC" w14:textId="77777777" w:rsidR="00C76951" w:rsidRPr="00C33598" w:rsidRDefault="00C76951" w:rsidP="00877709">
      <w:pPr>
        <w:spacing w:line="480" w:lineRule="auto"/>
        <w:jc w:val="center"/>
        <w:rPr>
          <w:color w:val="auto"/>
        </w:rPr>
      </w:pPr>
      <w:r w:rsidRPr="00C33598">
        <w:rPr>
          <w:color w:val="auto"/>
        </w:rPr>
        <w:t>7.</w:t>
      </w:r>
    </w:p>
    <w:p w14:paraId="34FA58C7" w14:textId="77777777" w:rsidR="00C76951" w:rsidRPr="00C33598" w:rsidRDefault="00C76951" w:rsidP="00877709">
      <w:pPr>
        <w:spacing w:line="480" w:lineRule="auto"/>
        <w:ind w:firstLine="720"/>
        <w:rPr>
          <w:color w:val="auto"/>
        </w:rPr>
      </w:pPr>
      <w:r w:rsidRPr="00C33598">
        <w:rPr>
          <w:color w:val="auto"/>
        </w:rPr>
        <w:t xml:space="preserve">The Department of Social Services has provided reasonable efforts to prevent or eliminate the need for the removal of the minor children from the home but removal of the minor children from the home was necessary because continued presence of the children in the home was contrary to the welfare of the children and the continued removal of the children from the home was necessary to prevent imminent physical damage or harm to the minor children. </w:t>
      </w:r>
    </w:p>
    <w:p w14:paraId="032CACAE" w14:textId="77777777" w:rsidR="00C76951" w:rsidRPr="00C33598" w:rsidRDefault="00C76951" w:rsidP="00877709">
      <w:pPr>
        <w:spacing w:line="480" w:lineRule="auto"/>
        <w:jc w:val="center"/>
        <w:rPr>
          <w:color w:val="auto"/>
        </w:rPr>
      </w:pPr>
      <w:r w:rsidRPr="00C33598">
        <w:rPr>
          <w:color w:val="auto"/>
        </w:rPr>
        <w:t>8.</w:t>
      </w:r>
    </w:p>
    <w:p w14:paraId="63E92F47" w14:textId="77777777" w:rsidR="00C76951" w:rsidRPr="00C33598" w:rsidRDefault="00C76951" w:rsidP="00877709">
      <w:pPr>
        <w:spacing w:line="480" w:lineRule="auto"/>
        <w:ind w:firstLine="720"/>
        <w:rPr>
          <w:color w:val="auto"/>
        </w:rPr>
      </w:pPr>
      <w:r w:rsidRPr="00C33598">
        <w:rPr>
          <w:color w:val="auto"/>
        </w:rPr>
        <w:t>The minor children have been in the legal and physical custody of the Department of Social Services since</w:t>
      </w:r>
      <w:r>
        <w:rPr>
          <w:color w:val="auto"/>
        </w:rPr>
        <w:t xml:space="preserve"> </w:t>
      </w:r>
      <w:sdt>
        <w:sdtPr>
          <w:rPr>
            <w:color w:val="auto"/>
          </w:rPr>
          <w:id w:val="-1572189891"/>
          <w:placeholder>
            <w:docPart w:val="2743CC573B6F4A208AFB8BD443DD0B53"/>
          </w:placeholder>
          <w:showingPlcHdr/>
        </w:sdtPr>
        <w:sdtContent>
          <w:r w:rsidRPr="000C30E5">
            <w:rPr>
              <w:rStyle w:val="PlaceholderText"/>
              <w:rFonts w:eastAsiaTheme="minorHAnsi"/>
            </w:rPr>
            <w:t>Click or tap here to enter text.</w:t>
          </w:r>
        </w:sdtContent>
      </w:sdt>
      <w:r w:rsidRPr="00C33598">
        <w:rPr>
          <w:color w:val="auto"/>
        </w:rPr>
        <w:t xml:space="preserve">. </w:t>
      </w:r>
    </w:p>
    <w:p w14:paraId="03C7AD1C" w14:textId="77777777" w:rsidR="00C76951" w:rsidRPr="00C33598" w:rsidRDefault="00C76951" w:rsidP="00877709">
      <w:pPr>
        <w:spacing w:line="480" w:lineRule="auto"/>
        <w:jc w:val="center"/>
        <w:rPr>
          <w:color w:val="auto"/>
        </w:rPr>
      </w:pPr>
      <w:r w:rsidRPr="00C33598">
        <w:rPr>
          <w:color w:val="auto"/>
        </w:rPr>
        <w:t>9.</w:t>
      </w:r>
    </w:p>
    <w:p w14:paraId="1E48CE63" w14:textId="77777777" w:rsidR="00C76951" w:rsidRPr="00C33598" w:rsidRDefault="00C76951" w:rsidP="00877709">
      <w:pPr>
        <w:spacing w:line="480" w:lineRule="auto"/>
        <w:ind w:firstLine="720"/>
        <w:rPr>
          <w:color w:val="auto"/>
        </w:rPr>
      </w:pPr>
      <w:r w:rsidRPr="00C33598">
        <w:rPr>
          <w:color w:val="auto"/>
        </w:rPr>
        <w:t>The children have been adjudicated to be abused or neglected children as defined by SDCL 26-8A-2 through the actions and/or omissions of the Respondent parents.</w:t>
      </w:r>
    </w:p>
    <w:p w14:paraId="6A225CD1" w14:textId="77777777" w:rsidR="00C76951" w:rsidRPr="00C33598" w:rsidRDefault="00C76951" w:rsidP="00877709">
      <w:pPr>
        <w:spacing w:line="480" w:lineRule="auto"/>
        <w:jc w:val="center"/>
        <w:rPr>
          <w:color w:val="auto"/>
        </w:rPr>
      </w:pPr>
      <w:r w:rsidRPr="00C33598">
        <w:rPr>
          <w:color w:val="auto"/>
        </w:rPr>
        <w:t>10.</w:t>
      </w:r>
    </w:p>
    <w:p w14:paraId="434FA840" w14:textId="77777777" w:rsidR="00C76951" w:rsidRPr="00C33598" w:rsidRDefault="00C76951" w:rsidP="00877709">
      <w:pPr>
        <w:spacing w:line="480" w:lineRule="auto"/>
        <w:ind w:firstLine="720"/>
        <w:rPr>
          <w:color w:val="auto"/>
        </w:rPr>
      </w:pPr>
      <w:r w:rsidRPr="00C33598">
        <w:rPr>
          <w:color w:val="auto"/>
        </w:rPr>
        <w:t xml:space="preserve">The Department of Social Services has made reasonable efforts to return the children to the home and those efforts have been appropriate for the children’s parents and have been available pursuant to a comprehensive plan of preventive services of the Department; or those services could have been available without undue financial burden on the Department; or those services would have a significant likelihood of protecting the children from substantial danger to the children’s physical health or from severe emotional damage while enabling the children to be returned to the home.  The Court has considered the assistance, services, and efforts of the Department as well as the good faith efforts or </w:t>
      </w:r>
      <w:r w:rsidRPr="00C33598">
        <w:rPr>
          <w:color w:val="auto"/>
        </w:rPr>
        <w:lastRenderedPageBreak/>
        <w:t>lack of good faith efforts made by the children’s parents to cooperate with the Department and to effectively utilize the assistance or services for the benefit and welfare of the children.</w:t>
      </w:r>
    </w:p>
    <w:p w14:paraId="61F66F6C" w14:textId="77777777" w:rsidR="00C76951" w:rsidRPr="00C33598" w:rsidRDefault="00C76951" w:rsidP="00877709">
      <w:pPr>
        <w:spacing w:line="480" w:lineRule="auto"/>
        <w:jc w:val="center"/>
        <w:rPr>
          <w:color w:val="auto"/>
        </w:rPr>
      </w:pPr>
      <w:r w:rsidRPr="00C33598">
        <w:rPr>
          <w:color w:val="auto"/>
        </w:rPr>
        <w:t>11.</w:t>
      </w:r>
    </w:p>
    <w:p w14:paraId="461D69B6" w14:textId="77777777" w:rsidR="00C76951" w:rsidRPr="00C33598" w:rsidRDefault="00C76951" w:rsidP="00877709">
      <w:pPr>
        <w:spacing w:line="480" w:lineRule="auto"/>
        <w:ind w:firstLine="720"/>
        <w:rPr>
          <w:color w:val="auto"/>
        </w:rPr>
      </w:pPr>
      <w:r w:rsidRPr="00C33598">
        <w:rPr>
          <w:color w:val="auto"/>
        </w:rPr>
        <w:t>The Department of Social Services has made reasonable efforts to achieve the permanent plan of reunification of the children with their parents and these efforts have been unsuccessful and it would be contrary to the welfare of the minor children to be returned to the legal or physical custody of the parents; those efforts include but are not limited to the following:</w:t>
      </w:r>
      <w:r>
        <w:rPr>
          <w:color w:val="auto"/>
        </w:rPr>
        <w:t xml:space="preserve"> (EXAMPLE)</w:t>
      </w:r>
    </w:p>
    <w:p w14:paraId="716D3F09" w14:textId="77777777" w:rsidR="00C76951" w:rsidRPr="00C33598" w:rsidRDefault="00C76951" w:rsidP="00C76951">
      <w:pPr>
        <w:numPr>
          <w:ilvl w:val="0"/>
          <w:numId w:val="138"/>
        </w:numPr>
        <w:overflowPunct w:val="0"/>
        <w:autoSpaceDE w:val="0"/>
        <w:autoSpaceDN w:val="0"/>
        <w:adjustRightInd w:val="0"/>
        <w:spacing w:after="0" w:line="240" w:lineRule="auto"/>
        <w:textAlignment w:val="baseline"/>
        <w:rPr>
          <w:color w:val="auto"/>
        </w:rPr>
      </w:pPr>
      <w:r w:rsidRPr="00C33598">
        <w:rPr>
          <w:color w:val="auto"/>
        </w:rPr>
        <w:t>Initial Family Assessment</w:t>
      </w:r>
    </w:p>
    <w:p w14:paraId="071826E5"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Assignment of IFA Specialist Beard</w:t>
      </w:r>
    </w:p>
    <w:p w14:paraId="4498E4F3"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Initial Family Assessment completed</w:t>
      </w:r>
    </w:p>
    <w:p w14:paraId="38941C3D"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Safety Plan Determination Worksheet and Conditions for Return</w:t>
      </w:r>
    </w:p>
    <w:p w14:paraId="250C2176"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Present Danger Plan considered</w:t>
      </w:r>
    </w:p>
    <w:p w14:paraId="5D6C626A"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Interviews with family members</w:t>
      </w:r>
    </w:p>
    <w:p w14:paraId="22085F57"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Collateral contacts</w:t>
      </w:r>
    </w:p>
    <w:p w14:paraId="363E567C"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Supervised visitation</w:t>
      </w:r>
    </w:p>
    <w:p w14:paraId="1088B0A3"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Visitation at United Families Visitation Center</w:t>
      </w:r>
    </w:p>
    <w:p w14:paraId="66ED0BAB"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Referral to Family Group Conference</w:t>
      </w:r>
    </w:p>
    <w:p w14:paraId="2EE590A4"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Requested Random UAs</w:t>
      </w:r>
    </w:p>
    <w:p w14:paraId="37EA9E2C"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Transportation</w:t>
      </w:r>
    </w:p>
    <w:p w14:paraId="3EC2D979"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Contact with the Tribe</w:t>
      </w:r>
    </w:p>
    <w:p w14:paraId="541DC87A"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Relative Search</w:t>
      </w:r>
    </w:p>
    <w:p w14:paraId="15A0E224" w14:textId="77777777" w:rsidR="00C76951" w:rsidRPr="00C33598" w:rsidRDefault="00C76951" w:rsidP="00C76951">
      <w:pPr>
        <w:numPr>
          <w:ilvl w:val="0"/>
          <w:numId w:val="138"/>
        </w:numPr>
        <w:overflowPunct w:val="0"/>
        <w:autoSpaceDE w:val="0"/>
        <w:autoSpaceDN w:val="0"/>
        <w:adjustRightInd w:val="0"/>
        <w:spacing w:after="0" w:line="240" w:lineRule="auto"/>
        <w:textAlignment w:val="baseline"/>
        <w:rPr>
          <w:color w:val="auto"/>
        </w:rPr>
      </w:pPr>
      <w:r w:rsidRPr="00C33598">
        <w:rPr>
          <w:color w:val="auto"/>
        </w:rPr>
        <w:t>Child Services</w:t>
      </w:r>
    </w:p>
    <w:p w14:paraId="58102F2E"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Kinship Care Services</w:t>
      </w:r>
    </w:p>
    <w:p w14:paraId="7FEEE913"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 xml:space="preserve">Child </w:t>
      </w:r>
      <w:proofErr w:type="spellStart"/>
      <w:r w:rsidRPr="00C33598">
        <w:rPr>
          <w:color w:val="auto"/>
        </w:rPr>
        <w:t>Case</w:t>
      </w:r>
      <w:proofErr w:type="spellEnd"/>
      <w:r w:rsidRPr="00C33598">
        <w:rPr>
          <w:color w:val="auto"/>
        </w:rPr>
        <w:t xml:space="preserve"> Plan Assessment and Evaluations</w:t>
      </w:r>
    </w:p>
    <w:p w14:paraId="0B70774A"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Transportation</w:t>
      </w:r>
    </w:p>
    <w:p w14:paraId="749D0F3F"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Medicaid for mental health/medical/vision and dental services</w:t>
      </w:r>
    </w:p>
    <w:p w14:paraId="485EDB06"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Contact with Placement for children’s needs and updates</w:t>
      </w:r>
    </w:p>
    <w:p w14:paraId="7A0547D3"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Safety checks</w:t>
      </w:r>
    </w:p>
    <w:p w14:paraId="37A150E8" w14:textId="77777777" w:rsidR="00C76951" w:rsidRPr="00C33598" w:rsidRDefault="00C76951" w:rsidP="00C76951">
      <w:pPr>
        <w:numPr>
          <w:ilvl w:val="2"/>
          <w:numId w:val="138"/>
        </w:numPr>
        <w:overflowPunct w:val="0"/>
        <w:autoSpaceDE w:val="0"/>
        <w:autoSpaceDN w:val="0"/>
        <w:adjustRightInd w:val="0"/>
        <w:spacing w:after="0" w:line="240" w:lineRule="auto"/>
        <w:textAlignment w:val="baseline"/>
        <w:rPr>
          <w:color w:val="auto"/>
        </w:rPr>
      </w:pPr>
      <w:proofErr w:type="gramStart"/>
      <w:r w:rsidRPr="00C33598">
        <w:rPr>
          <w:color w:val="auto"/>
        </w:rPr>
        <w:t>24 hour</w:t>
      </w:r>
      <w:proofErr w:type="gramEnd"/>
      <w:r w:rsidRPr="00C33598">
        <w:rPr>
          <w:color w:val="auto"/>
        </w:rPr>
        <w:t xml:space="preserve"> checks</w:t>
      </w:r>
    </w:p>
    <w:p w14:paraId="42A99372" w14:textId="77777777" w:rsidR="00C76951" w:rsidRPr="00C33598" w:rsidRDefault="00C76951" w:rsidP="00C76951">
      <w:pPr>
        <w:numPr>
          <w:ilvl w:val="2"/>
          <w:numId w:val="138"/>
        </w:numPr>
        <w:overflowPunct w:val="0"/>
        <w:autoSpaceDE w:val="0"/>
        <w:autoSpaceDN w:val="0"/>
        <w:adjustRightInd w:val="0"/>
        <w:spacing w:after="0" w:line="240" w:lineRule="auto"/>
        <w:textAlignment w:val="baseline"/>
        <w:rPr>
          <w:color w:val="auto"/>
        </w:rPr>
      </w:pPr>
      <w:r w:rsidRPr="00C33598">
        <w:rPr>
          <w:color w:val="auto"/>
        </w:rPr>
        <w:t>Weekly checks</w:t>
      </w:r>
    </w:p>
    <w:p w14:paraId="7E8A5AF8" w14:textId="77777777" w:rsidR="00C76951" w:rsidRPr="00C33598" w:rsidRDefault="00C76951" w:rsidP="00C76951">
      <w:pPr>
        <w:numPr>
          <w:ilvl w:val="2"/>
          <w:numId w:val="138"/>
        </w:numPr>
        <w:overflowPunct w:val="0"/>
        <w:autoSpaceDE w:val="0"/>
        <w:autoSpaceDN w:val="0"/>
        <w:adjustRightInd w:val="0"/>
        <w:spacing w:after="0" w:line="240" w:lineRule="auto"/>
        <w:textAlignment w:val="baseline"/>
        <w:rPr>
          <w:color w:val="auto"/>
        </w:rPr>
      </w:pPr>
      <w:r w:rsidRPr="00C33598">
        <w:rPr>
          <w:color w:val="auto"/>
        </w:rPr>
        <w:t>Monthly home visits</w:t>
      </w:r>
    </w:p>
    <w:p w14:paraId="1CD0E524" w14:textId="77777777" w:rsidR="00C76951" w:rsidRPr="00C33598" w:rsidRDefault="00C76951" w:rsidP="00C76951">
      <w:pPr>
        <w:numPr>
          <w:ilvl w:val="2"/>
          <w:numId w:val="138"/>
        </w:numPr>
        <w:overflowPunct w:val="0"/>
        <w:autoSpaceDE w:val="0"/>
        <w:autoSpaceDN w:val="0"/>
        <w:adjustRightInd w:val="0"/>
        <w:spacing w:after="0" w:line="240" w:lineRule="auto"/>
        <w:textAlignment w:val="baseline"/>
        <w:rPr>
          <w:color w:val="auto"/>
        </w:rPr>
      </w:pPr>
      <w:r w:rsidRPr="00C33598">
        <w:rPr>
          <w:color w:val="auto"/>
        </w:rPr>
        <w:t xml:space="preserve">Regular contact through email/phone and in person </w:t>
      </w:r>
    </w:p>
    <w:p w14:paraId="14F35219" w14:textId="77777777" w:rsidR="00C76951" w:rsidRPr="00C33598" w:rsidRDefault="00C76951" w:rsidP="00C76951">
      <w:pPr>
        <w:numPr>
          <w:ilvl w:val="0"/>
          <w:numId w:val="138"/>
        </w:numPr>
        <w:overflowPunct w:val="0"/>
        <w:autoSpaceDE w:val="0"/>
        <w:autoSpaceDN w:val="0"/>
        <w:adjustRightInd w:val="0"/>
        <w:spacing w:after="0" w:line="240" w:lineRule="auto"/>
        <w:textAlignment w:val="baseline"/>
        <w:rPr>
          <w:color w:val="auto"/>
        </w:rPr>
      </w:pPr>
      <w:r w:rsidRPr="00C33598">
        <w:rPr>
          <w:color w:val="auto"/>
        </w:rPr>
        <w:t>Ongoing Services</w:t>
      </w:r>
    </w:p>
    <w:p w14:paraId="55A14F83"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 xml:space="preserve">Assignment of Specialist </w:t>
      </w:r>
      <w:sdt>
        <w:sdtPr>
          <w:rPr>
            <w:color w:val="auto"/>
          </w:rPr>
          <w:id w:val="-2040272573"/>
          <w:placeholder>
            <w:docPart w:val="2743CC573B6F4A208AFB8BD443DD0B53"/>
          </w:placeholder>
          <w:showingPlcHdr/>
        </w:sdtPr>
        <w:sdtContent>
          <w:r w:rsidRPr="000C30E5">
            <w:rPr>
              <w:rStyle w:val="PlaceholderText"/>
              <w:rFonts w:eastAsiaTheme="minorHAnsi"/>
            </w:rPr>
            <w:t>Click or tap here to enter text.</w:t>
          </w:r>
        </w:sdtContent>
      </w:sdt>
    </w:p>
    <w:p w14:paraId="28744AE7"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Protective Capacity Assessments and Evaluations</w:t>
      </w:r>
    </w:p>
    <w:p w14:paraId="106A527E"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Safety Plan Determination Worksheet and Conditions for Return</w:t>
      </w:r>
    </w:p>
    <w:p w14:paraId="59EB65B1"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Contact with the parents</w:t>
      </w:r>
    </w:p>
    <w:p w14:paraId="36A920CD"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Contact with Kinship Provider</w:t>
      </w:r>
    </w:p>
    <w:p w14:paraId="115C28B9"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Contact with the Resource Provider</w:t>
      </w:r>
    </w:p>
    <w:p w14:paraId="1793094A"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Contact with the United Families Visitation Center</w:t>
      </w:r>
    </w:p>
    <w:p w14:paraId="7ED82BAE"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Transportation</w:t>
      </w:r>
    </w:p>
    <w:p w14:paraId="46109D35"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Supervised Visitation</w:t>
      </w:r>
    </w:p>
    <w:p w14:paraId="066BE2C8"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lastRenderedPageBreak/>
        <w:t>UAs</w:t>
      </w:r>
    </w:p>
    <w:p w14:paraId="73E7D50A" w14:textId="77777777" w:rsidR="00C76951" w:rsidRPr="00C33598" w:rsidRDefault="00C76951" w:rsidP="00C76951">
      <w:pPr>
        <w:numPr>
          <w:ilvl w:val="0"/>
          <w:numId w:val="138"/>
        </w:numPr>
        <w:overflowPunct w:val="0"/>
        <w:autoSpaceDE w:val="0"/>
        <w:autoSpaceDN w:val="0"/>
        <w:adjustRightInd w:val="0"/>
        <w:spacing w:after="0" w:line="240" w:lineRule="auto"/>
        <w:textAlignment w:val="baseline"/>
        <w:rPr>
          <w:color w:val="auto"/>
        </w:rPr>
      </w:pPr>
      <w:r w:rsidRPr="00C33598">
        <w:rPr>
          <w:color w:val="auto"/>
        </w:rPr>
        <w:t>Kinship Locator Services</w:t>
      </w:r>
    </w:p>
    <w:p w14:paraId="1FE4DE4A"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 xml:space="preserve">Assignment of Resource Specialist </w:t>
      </w:r>
    </w:p>
    <w:p w14:paraId="2A3087E3"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Ongoing relative search for placement and connections</w:t>
      </w:r>
    </w:p>
    <w:p w14:paraId="22D9E27D"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Home Study request and PRIDE referral</w:t>
      </w:r>
    </w:p>
    <w:p w14:paraId="1BD292C7" w14:textId="77777777" w:rsidR="00C76951" w:rsidRPr="00C33598" w:rsidRDefault="00C76951" w:rsidP="00C76951">
      <w:pPr>
        <w:numPr>
          <w:ilvl w:val="0"/>
          <w:numId w:val="138"/>
        </w:numPr>
        <w:overflowPunct w:val="0"/>
        <w:autoSpaceDE w:val="0"/>
        <w:autoSpaceDN w:val="0"/>
        <w:adjustRightInd w:val="0"/>
        <w:spacing w:after="0" w:line="240" w:lineRule="auto"/>
        <w:textAlignment w:val="baseline"/>
        <w:rPr>
          <w:color w:val="auto"/>
        </w:rPr>
      </w:pPr>
      <w:r w:rsidRPr="00C33598">
        <w:rPr>
          <w:color w:val="auto"/>
        </w:rPr>
        <w:t>Family Group Coordinator Services</w:t>
      </w:r>
    </w:p>
    <w:p w14:paraId="7855AD10"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 xml:space="preserve">Assignment of Family Group Coordinator </w:t>
      </w:r>
    </w:p>
    <w:p w14:paraId="09DD37AD"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Placement Team Meeting</w:t>
      </w:r>
    </w:p>
    <w:p w14:paraId="06AD9AE1"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Concurrent Planning Meeting</w:t>
      </w:r>
    </w:p>
    <w:p w14:paraId="4D1B519A" w14:textId="77777777" w:rsidR="00C76951" w:rsidRPr="00C33598" w:rsidRDefault="00C76951" w:rsidP="00C76951">
      <w:pPr>
        <w:numPr>
          <w:ilvl w:val="1"/>
          <w:numId w:val="138"/>
        </w:numPr>
        <w:overflowPunct w:val="0"/>
        <w:autoSpaceDE w:val="0"/>
        <w:autoSpaceDN w:val="0"/>
        <w:adjustRightInd w:val="0"/>
        <w:spacing w:after="0" w:line="240" w:lineRule="auto"/>
        <w:textAlignment w:val="baseline"/>
        <w:rPr>
          <w:color w:val="auto"/>
        </w:rPr>
      </w:pPr>
      <w:r w:rsidRPr="00C33598">
        <w:rPr>
          <w:color w:val="auto"/>
        </w:rPr>
        <w:t>Ongoing meetings available for placement stability</w:t>
      </w:r>
    </w:p>
    <w:p w14:paraId="2C164CB3" w14:textId="77777777" w:rsidR="00C76951" w:rsidRDefault="00C76951" w:rsidP="00C76951">
      <w:pPr>
        <w:numPr>
          <w:ilvl w:val="0"/>
          <w:numId w:val="138"/>
        </w:numPr>
        <w:overflowPunct w:val="0"/>
        <w:autoSpaceDE w:val="0"/>
        <w:autoSpaceDN w:val="0"/>
        <w:adjustRightInd w:val="0"/>
        <w:spacing w:after="0" w:line="240" w:lineRule="auto"/>
        <w:textAlignment w:val="baseline"/>
        <w:rPr>
          <w:color w:val="auto"/>
        </w:rPr>
      </w:pPr>
      <w:r w:rsidRPr="00C33598">
        <w:rPr>
          <w:color w:val="auto"/>
        </w:rPr>
        <w:t xml:space="preserve">Services provided to the Respondent mother and the Respondent father, </w:t>
      </w:r>
      <w:sdt>
        <w:sdtPr>
          <w:rPr>
            <w:color w:val="auto"/>
          </w:rPr>
          <w:id w:val="239609200"/>
          <w:placeholder>
            <w:docPart w:val="2743CC573B6F4A208AFB8BD443DD0B53"/>
          </w:placeholder>
          <w:showingPlcHdr/>
        </w:sdtPr>
        <w:sdtContent>
          <w:r w:rsidRPr="000C30E5">
            <w:rPr>
              <w:rStyle w:val="PlaceholderText"/>
              <w:rFonts w:eastAsiaTheme="minorHAnsi"/>
            </w:rPr>
            <w:t>Click or tap here to enter text.</w:t>
          </w:r>
        </w:sdtContent>
      </w:sdt>
      <w:r>
        <w:rPr>
          <w:color w:val="auto"/>
        </w:rPr>
        <w:t xml:space="preserve"> </w:t>
      </w:r>
      <w:r w:rsidRPr="00C33598">
        <w:rPr>
          <w:color w:val="auto"/>
        </w:rPr>
        <w:t xml:space="preserve">from </w:t>
      </w:r>
      <w:sdt>
        <w:sdtPr>
          <w:rPr>
            <w:color w:val="auto"/>
          </w:rPr>
          <w:id w:val="899329080"/>
          <w:placeholder>
            <w:docPart w:val="2743CC573B6F4A208AFB8BD443DD0B53"/>
          </w:placeholder>
          <w:showingPlcHdr/>
        </w:sdtPr>
        <w:sdtContent>
          <w:r w:rsidRPr="000C30E5">
            <w:rPr>
              <w:rStyle w:val="PlaceholderText"/>
              <w:rFonts w:eastAsiaTheme="minorHAnsi"/>
            </w:rPr>
            <w:t>Click or tap here to enter text.</w:t>
          </w:r>
        </w:sdtContent>
      </w:sdt>
      <w:r w:rsidRPr="00C33598">
        <w:rPr>
          <w:color w:val="auto"/>
        </w:rPr>
        <w:t xml:space="preserve"> when case closed with reunification.</w:t>
      </w:r>
    </w:p>
    <w:p w14:paraId="6E893B01" w14:textId="77777777" w:rsidR="00C76951" w:rsidRPr="005B64EF" w:rsidRDefault="00C76951" w:rsidP="005B64EF">
      <w:pPr>
        <w:overflowPunct w:val="0"/>
        <w:autoSpaceDE w:val="0"/>
        <w:autoSpaceDN w:val="0"/>
        <w:adjustRightInd w:val="0"/>
        <w:spacing w:after="0" w:line="240" w:lineRule="auto"/>
        <w:ind w:left="1440" w:firstLine="0"/>
        <w:textAlignment w:val="baseline"/>
        <w:rPr>
          <w:color w:val="auto"/>
        </w:rPr>
      </w:pPr>
    </w:p>
    <w:p w14:paraId="21A9763F" w14:textId="77777777" w:rsidR="00C76951" w:rsidRPr="00C33598" w:rsidRDefault="00C76951" w:rsidP="00877709">
      <w:pPr>
        <w:spacing w:line="480" w:lineRule="auto"/>
        <w:jc w:val="center"/>
        <w:rPr>
          <w:color w:val="auto"/>
        </w:rPr>
      </w:pPr>
      <w:r w:rsidRPr="00C33598">
        <w:rPr>
          <w:color w:val="auto"/>
        </w:rPr>
        <w:t>12.</w:t>
      </w:r>
    </w:p>
    <w:p w14:paraId="7D2A237A" w14:textId="77777777" w:rsidR="00C76951" w:rsidRPr="00C33598" w:rsidRDefault="00C76951" w:rsidP="00877709">
      <w:pPr>
        <w:spacing w:line="480" w:lineRule="auto"/>
        <w:ind w:firstLine="720"/>
        <w:rPr>
          <w:color w:val="auto"/>
        </w:rPr>
      </w:pPr>
      <w:r w:rsidRPr="00C33598">
        <w:rPr>
          <w:color w:val="auto"/>
        </w:rPr>
        <w:t>All reasonable efforts have been made to rehabilitate the family.</w:t>
      </w:r>
    </w:p>
    <w:p w14:paraId="54A0024B" w14:textId="77777777" w:rsidR="00C76951" w:rsidRPr="00C33598" w:rsidRDefault="00C76951" w:rsidP="00877709">
      <w:pPr>
        <w:spacing w:line="480" w:lineRule="auto"/>
        <w:jc w:val="center"/>
        <w:rPr>
          <w:color w:val="auto"/>
        </w:rPr>
      </w:pPr>
      <w:r w:rsidRPr="00C33598">
        <w:rPr>
          <w:color w:val="auto"/>
        </w:rPr>
        <w:t>13.</w:t>
      </w:r>
    </w:p>
    <w:p w14:paraId="1984E492" w14:textId="77777777" w:rsidR="00C76951" w:rsidRPr="00C33598" w:rsidRDefault="00C76951" w:rsidP="00877709">
      <w:pPr>
        <w:spacing w:line="480" w:lineRule="auto"/>
        <w:ind w:firstLine="720"/>
        <w:rPr>
          <w:color w:val="auto"/>
        </w:rPr>
      </w:pPr>
      <w:r w:rsidRPr="00C33598">
        <w:rPr>
          <w:color w:val="auto"/>
        </w:rPr>
        <w:t>The conditions which led to the children’s removal still exist and there is little likelihood that those conditions will be remedied so that the children can be returned to the custody of the Respondent parents.</w:t>
      </w:r>
    </w:p>
    <w:p w14:paraId="1A41690B" w14:textId="77777777" w:rsidR="00C76951" w:rsidRPr="00C33598" w:rsidRDefault="00C76951" w:rsidP="00877709">
      <w:pPr>
        <w:spacing w:line="480" w:lineRule="auto"/>
        <w:jc w:val="center"/>
        <w:rPr>
          <w:color w:val="auto"/>
        </w:rPr>
      </w:pPr>
      <w:r w:rsidRPr="00C33598">
        <w:rPr>
          <w:color w:val="auto"/>
        </w:rPr>
        <w:t>14.</w:t>
      </w:r>
    </w:p>
    <w:p w14:paraId="5A6780B8" w14:textId="77777777" w:rsidR="00C76951" w:rsidRDefault="00C76951" w:rsidP="00B94990">
      <w:pPr>
        <w:spacing w:line="480" w:lineRule="auto"/>
        <w:ind w:firstLine="720"/>
        <w:rPr>
          <w:color w:val="auto"/>
        </w:rPr>
      </w:pPr>
      <w:r w:rsidRPr="00C33598">
        <w:rPr>
          <w:color w:val="auto"/>
        </w:rPr>
        <w:t>There is good cause to terminate the parental rights of the Respondent parents.</w:t>
      </w:r>
    </w:p>
    <w:p w14:paraId="4FC1F5C0" w14:textId="77777777" w:rsidR="00C76951" w:rsidRDefault="00C76951" w:rsidP="00877709">
      <w:pPr>
        <w:spacing w:line="480" w:lineRule="auto"/>
        <w:jc w:val="center"/>
        <w:rPr>
          <w:color w:val="auto"/>
        </w:rPr>
      </w:pPr>
      <w:r w:rsidRPr="00C33598">
        <w:rPr>
          <w:color w:val="auto"/>
        </w:rPr>
        <w:t>15.</w:t>
      </w:r>
    </w:p>
    <w:p w14:paraId="5EFD9799" w14:textId="77777777" w:rsidR="00C76951" w:rsidRPr="00C33598" w:rsidRDefault="00C76951" w:rsidP="00877709">
      <w:pPr>
        <w:spacing w:line="480" w:lineRule="auto"/>
        <w:jc w:val="center"/>
        <w:rPr>
          <w:color w:val="auto"/>
        </w:rPr>
      </w:pPr>
      <w:r>
        <w:rPr>
          <w:color w:val="auto"/>
        </w:rPr>
        <w:t xml:space="preserve">(Insert Case-Specific Information Here) </w:t>
      </w:r>
    </w:p>
    <w:p w14:paraId="41ADA20C" w14:textId="77777777" w:rsidR="00C76951" w:rsidRPr="00C33598" w:rsidRDefault="00C76951" w:rsidP="00877709">
      <w:pPr>
        <w:spacing w:line="480" w:lineRule="auto"/>
        <w:jc w:val="center"/>
        <w:rPr>
          <w:color w:val="auto"/>
        </w:rPr>
      </w:pPr>
      <w:r w:rsidRPr="00C33598">
        <w:rPr>
          <w:color w:val="auto"/>
        </w:rPr>
        <w:t>16.</w:t>
      </w:r>
    </w:p>
    <w:p w14:paraId="3D2E7B8E" w14:textId="77777777" w:rsidR="00C76951" w:rsidRPr="00C33598" w:rsidRDefault="00C76951" w:rsidP="00877709">
      <w:pPr>
        <w:spacing w:line="480" w:lineRule="auto"/>
        <w:ind w:firstLine="720"/>
        <w:rPr>
          <w:color w:val="auto"/>
        </w:rPr>
      </w:pPr>
      <w:r w:rsidRPr="00C33598">
        <w:rPr>
          <w:color w:val="auto"/>
        </w:rPr>
        <w:t>Termination of parental rights is final and unconditional.</w:t>
      </w:r>
    </w:p>
    <w:p w14:paraId="3B46BE38" w14:textId="77777777" w:rsidR="00C76951" w:rsidRPr="00C33598" w:rsidRDefault="00C76951" w:rsidP="00877709">
      <w:pPr>
        <w:spacing w:line="480" w:lineRule="auto"/>
        <w:jc w:val="center"/>
        <w:rPr>
          <w:color w:val="auto"/>
        </w:rPr>
      </w:pPr>
      <w:r w:rsidRPr="00C33598">
        <w:rPr>
          <w:color w:val="auto"/>
        </w:rPr>
        <w:t>17.</w:t>
      </w:r>
    </w:p>
    <w:p w14:paraId="1DCB2807" w14:textId="58D23278" w:rsidR="00C76951" w:rsidRPr="00B1221C" w:rsidRDefault="00C76951" w:rsidP="00B1221C">
      <w:pPr>
        <w:spacing w:line="480" w:lineRule="auto"/>
        <w:jc w:val="center"/>
        <w:rPr>
          <w:b/>
          <w:bCs/>
          <w:color w:val="auto"/>
        </w:rPr>
      </w:pPr>
      <w:r w:rsidRPr="00C33598">
        <w:rPr>
          <w:color w:val="auto"/>
        </w:rPr>
        <w:tab/>
        <w:t xml:space="preserve">The minor children have been in the custody of the Department of Social Services for </w:t>
      </w:r>
      <w:sdt>
        <w:sdtPr>
          <w:rPr>
            <w:color w:val="auto"/>
          </w:rPr>
          <w:id w:val="595758029"/>
          <w:placeholder>
            <w:docPart w:val="2743CC573B6F4A208AFB8BD443DD0B53"/>
          </w:placeholder>
          <w:showingPlcHdr/>
        </w:sdtPr>
        <w:sdtContent>
          <w:r w:rsidRPr="000C30E5">
            <w:rPr>
              <w:rStyle w:val="PlaceholderText"/>
              <w:rFonts w:eastAsiaTheme="minorHAnsi"/>
            </w:rPr>
            <w:t>Click or tap here to enter text.</w:t>
          </w:r>
        </w:sdtContent>
      </w:sdt>
      <w:r>
        <w:rPr>
          <w:color w:val="auto"/>
        </w:rPr>
        <w:t xml:space="preserve"> </w:t>
      </w:r>
      <w:r w:rsidRPr="00C33598">
        <w:rPr>
          <w:color w:val="auto"/>
        </w:rPr>
        <w:t xml:space="preserve">year.  Prior to this case, the minor children, </w:t>
      </w:r>
      <w:sdt>
        <w:sdtPr>
          <w:rPr>
            <w:color w:val="auto"/>
          </w:rPr>
          <w:id w:val="1411346923"/>
          <w:placeholder>
            <w:docPart w:val="2743CC573B6F4A208AFB8BD443DD0B53"/>
          </w:placeholder>
          <w:showingPlcHdr/>
        </w:sdtPr>
        <w:sdtContent>
          <w:r w:rsidRPr="000C30E5">
            <w:rPr>
              <w:rStyle w:val="PlaceholderText"/>
              <w:rFonts w:eastAsiaTheme="minorHAnsi"/>
            </w:rPr>
            <w:t>Click or tap here to enter text.</w:t>
          </w:r>
        </w:sdtContent>
      </w:sdt>
      <w:r>
        <w:rPr>
          <w:color w:val="auto"/>
        </w:rPr>
        <w:t xml:space="preserve"> </w:t>
      </w:r>
      <w:r w:rsidRPr="00C33598">
        <w:rPr>
          <w:color w:val="auto"/>
        </w:rPr>
        <w:t xml:space="preserve">had been in the custody of the Department of Social Services for </w:t>
      </w:r>
      <w:sdt>
        <w:sdtPr>
          <w:rPr>
            <w:color w:val="auto"/>
          </w:rPr>
          <w:id w:val="1820062441"/>
          <w:placeholder>
            <w:docPart w:val="2743CC573B6F4A208AFB8BD443DD0B53"/>
          </w:placeholder>
          <w:showingPlcHdr/>
        </w:sdtPr>
        <w:sdtContent>
          <w:r w:rsidRPr="000C30E5">
            <w:rPr>
              <w:rStyle w:val="PlaceholderText"/>
              <w:rFonts w:eastAsiaTheme="minorHAnsi"/>
            </w:rPr>
            <w:t>Click or tap here to enter text.</w:t>
          </w:r>
        </w:sdtContent>
      </w:sdt>
      <w:r w:rsidRPr="00C33598">
        <w:rPr>
          <w:color w:val="auto"/>
        </w:rPr>
        <w:t xml:space="preserve"> months.  The children had only been returned to the Respondent </w:t>
      </w:r>
      <w:sdt>
        <w:sdtPr>
          <w:rPr>
            <w:color w:val="auto"/>
          </w:rPr>
          <w:id w:val="1528451873"/>
          <w:placeholder>
            <w:docPart w:val="2743CC573B6F4A208AFB8BD443DD0B53"/>
          </w:placeholder>
          <w:showingPlcHdr/>
        </w:sdtPr>
        <w:sdtContent>
          <w:r w:rsidRPr="000C30E5">
            <w:rPr>
              <w:rStyle w:val="PlaceholderText"/>
              <w:rFonts w:eastAsiaTheme="minorHAnsi"/>
            </w:rPr>
            <w:t>Click or tap here to enter text.</w:t>
          </w:r>
        </w:sdtContent>
      </w:sdt>
      <w:r>
        <w:rPr>
          <w:color w:val="auto"/>
        </w:rPr>
        <w:t xml:space="preserve"> </w:t>
      </w:r>
      <w:r w:rsidRPr="00C33598">
        <w:rPr>
          <w:color w:val="auto"/>
        </w:rPr>
        <w:t xml:space="preserve">for </w:t>
      </w:r>
      <w:sdt>
        <w:sdtPr>
          <w:rPr>
            <w:color w:val="auto"/>
          </w:rPr>
          <w:id w:val="555512943"/>
          <w:placeholder>
            <w:docPart w:val="2743CC573B6F4A208AFB8BD443DD0B53"/>
          </w:placeholder>
          <w:showingPlcHdr/>
        </w:sdtPr>
        <w:sdtContent>
          <w:r w:rsidRPr="000C30E5">
            <w:rPr>
              <w:rStyle w:val="PlaceholderText"/>
              <w:rFonts w:eastAsiaTheme="minorHAnsi"/>
            </w:rPr>
            <w:t>Click or tap here to enter text.</w:t>
          </w:r>
        </w:sdtContent>
      </w:sdt>
      <w:r w:rsidRPr="00C33598">
        <w:rPr>
          <w:color w:val="auto"/>
        </w:rPr>
        <w:t xml:space="preserve"> months before being removed again. </w:t>
      </w:r>
      <w:r w:rsidRPr="00FB5CD3">
        <w:rPr>
          <w:b/>
          <w:bCs/>
          <w:color w:val="auto"/>
        </w:rPr>
        <w:t xml:space="preserve">(Insert Case-Specific Information Here) </w:t>
      </w:r>
    </w:p>
    <w:p w14:paraId="15CB5476" w14:textId="77777777" w:rsidR="00C76951" w:rsidRPr="00C33598" w:rsidRDefault="00C76951" w:rsidP="00877709">
      <w:pPr>
        <w:spacing w:line="480" w:lineRule="auto"/>
        <w:jc w:val="center"/>
        <w:rPr>
          <w:color w:val="auto"/>
        </w:rPr>
      </w:pPr>
      <w:r w:rsidRPr="00C33598">
        <w:rPr>
          <w:color w:val="auto"/>
        </w:rPr>
        <w:lastRenderedPageBreak/>
        <w:t>18.</w:t>
      </w:r>
    </w:p>
    <w:p w14:paraId="3473E405" w14:textId="77777777" w:rsidR="00C76951" w:rsidRDefault="00C76951" w:rsidP="00FB5CD3">
      <w:pPr>
        <w:spacing w:line="480" w:lineRule="auto"/>
        <w:jc w:val="center"/>
        <w:rPr>
          <w:color w:val="auto"/>
        </w:rPr>
      </w:pPr>
      <w:r>
        <w:rPr>
          <w:color w:val="auto"/>
        </w:rPr>
        <w:t>(Insert Case-Specific Information Here)</w:t>
      </w:r>
    </w:p>
    <w:p w14:paraId="5CFF73A6" w14:textId="2624475B" w:rsidR="00C76951" w:rsidRPr="00C33598" w:rsidRDefault="00C76951" w:rsidP="00877709">
      <w:pPr>
        <w:spacing w:line="480" w:lineRule="auto"/>
        <w:rPr>
          <w:color w:val="auto"/>
        </w:rPr>
      </w:pPr>
      <w:r>
        <w:rPr>
          <w:color w:val="auto"/>
        </w:rPr>
        <w:tab/>
      </w:r>
      <w:r w:rsidRPr="00C33598">
        <w:rPr>
          <w:color w:val="auto"/>
        </w:rPr>
        <w:t xml:space="preserve">The Respondent </w:t>
      </w:r>
      <w:sdt>
        <w:sdtPr>
          <w:rPr>
            <w:color w:val="auto"/>
          </w:rPr>
          <w:id w:val="-1933419816"/>
          <w:placeholder>
            <w:docPart w:val="2743CC573B6F4A208AFB8BD443DD0B53"/>
          </w:placeholder>
          <w:showingPlcHdr/>
        </w:sdtPr>
        <w:sdtContent>
          <w:r w:rsidRPr="000C30E5">
            <w:rPr>
              <w:rStyle w:val="PlaceholderText"/>
              <w:rFonts w:eastAsiaTheme="minorHAnsi"/>
            </w:rPr>
            <w:t>Click or tap here to enter text.</w:t>
          </w:r>
        </w:sdtContent>
      </w:sdt>
      <w:r>
        <w:rPr>
          <w:color w:val="auto"/>
        </w:rPr>
        <w:t xml:space="preserve"> </w:t>
      </w:r>
      <w:sdt>
        <w:sdtPr>
          <w:rPr>
            <w:color w:val="auto"/>
          </w:rPr>
          <w:alias w:val="is"/>
          <w:tag w:val="is"/>
          <w:id w:val="310069005"/>
          <w:placeholder>
            <w:docPart w:val="CD662EDE27404AE9AB250931AA3ED744"/>
          </w:placeholder>
          <w:dropDownList>
            <w:listItem w:value="Choose an item."/>
            <w:listItem w:displayText="is" w:value="is"/>
            <w:listItem w:displayText="is not" w:value="is not"/>
          </w:dropDownList>
        </w:sdtPr>
        <w:sdtContent>
          <w:r w:rsidRPr="00C33598">
            <w:rPr>
              <w:color w:val="auto"/>
            </w:rPr>
            <w:t>is not</w:t>
          </w:r>
        </w:sdtContent>
      </w:sdt>
      <w:r w:rsidRPr="00C33598">
        <w:rPr>
          <w:color w:val="auto"/>
        </w:rPr>
        <w:t xml:space="preserve"> in a position to have the minor children returned to her custody</w:t>
      </w:r>
      <w:r w:rsidR="00B1221C">
        <w:rPr>
          <w:color w:val="auto"/>
        </w:rPr>
        <w:t>.</w:t>
      </w:r>
    </w:p>
    <w:p w14:paraId="4F048D5B" w14:textId="77777777" w:rsidR="00C76951" w:rsidRPr="00C33598" w:rsidRDefault="00C76951" w:rsidP="00877709">
      <w:pPr>
        <w:spacing w:line="480" w:lineRule="auto"/>
        <w:jc w:val="center"/>
        <w:rPr>
          <w:color w:val="auto"/>
        </w:rPr>
      </w:pPr>
      <w:r w:rsidRPr="00C33598">
        <w:rPr>
          <w:color w:val="auto"/>
        </w:rPr>
        <w:t>19.</w:t>
      </w:r>
    </w:p>
    <w:p w14:paraId="7E26B019" w14:textId="082524A3" w:rsidR="00C76951" w:rsidRPr="00C33598" w:rsidRDefault="00C76951" w:rsidP="00B1221C">
      <w:pPr>
        <w:spacing w:line="480" w:lineRule="auto"/>
        <w:jc w:val="center"/>
        <w:rPr>
          <w:color w:val="auto"/>
        </w:rPr>
      </w:pPr>
      <w:r>
        <w:rPr>
          <w:color w:val="auto"/>
        </w:rPr>
        <w:t>(Insert Case-Specific Information Here)</w:t>
      </w:r>
    </w:p>
    <w:p w14:paraId="2D3EBA60" w14:textId="77777777" w:rsidR="00C76951" w:rsidRDefault="00C76951" w:rsidP="00877709">
      <w:pPr>
        <w:spacing w:line="480" w:lineRule="auto"/>
        <w:jc w:val="center"/>
        <w:rPr>
          <w:color w:val="auto"/>
        </w:rPr>
      </w:pPr>
      <w:r w:rsidRPr="00C33598">
        <w:rPr>
          <w:color w:val="auto"/>
        </w:rPr>
        <w:t>20.</w:t>
      </w:r>
    </w:p>
    <w:p w14:paraId="5A80C220" w14:textId="77777777" w:rsidR="00C76951" w:rsidRPr="00C33598" w:rsidRDefault="00C76951" w:rsidP="00877709">
      <w:pPr>
        <w:spacing w:line="480" w:lineRule="auto"/>
        <w:jc w:val="center"/>
        <w:rPr>
          <w:color w:val="auto"/>
        </w:rPr>
      </w:pPr>
      <w:r>
        <w:rPr>
          <w:color w:val="auto"/>
        </w:rPr>
        <w:t xml:space="preserve">(Insert Case-Specific Information Here) </w:t>
      </w:r>
    </w:p>
    <w:p w14:paraId="18A429E2" w14:textId="77777777" w:rsidR="00C76951" w:rsidRPr="00C33598" w:rsidRDefault="00C76951" w:rsidP="00877709">
      <w:pPr>
        <w:spacing w:line="480" w:lineRule="auto"/>
        <w:jc w:val="center"/>
        <w:rPr>
          <w:color w:val="auto"/>
        </w:rPr>
      </w:pPr>
      <w:r w:rsidRPr="00C33598">
        <w:rPr>
          <w:color w:val="auto"/>
        </w:rPr>
        <w:t>21.</w:t>
      </w:r>
    </w:p>
    <w:p w14:paraId="6CE777EC" w14:textId="77777777" w:rsidR="00C76951" w:rsidRPr="00C33598" w:rsidRDefault="00C76951" w:rsidP="00877709">
      <w:pPr>
        <w:spacing w:line="480" w:lineRule="auto"/>
        <w:ind w:firstLine="720"/>
        <w:rPr>
          <w:color w:val="auto"/>
        </w:rPr>
      </w:pPr>
      <w:r w:rsidRPr="00C33598">
        <w:rPr>
          <w:color w:val="auto"/>
        </w:rPr>
        <w:t>The least restrictive alternative commensurate with the best interests of the minor children is to terminate the Respondent parents’ parental rights and to vest the Department of Social Services with the custody and guardianship of the person of the children for the purpose of placing the children for adoption and to authorize the appropriate personnel of Department of Social Services to consent to the adoption of the children.</w:t>
      </w:r>
    </w:p>
    <w:p w14:paraId="06F09B1D" w14:textId="77777777" w:rsidR="00C76951" w:rsidRPr="00C33598" w:rsidRDefault="00C76951" w:rsidP="00877709">
      <w:pPr>
        <w:spacing w:line="480" w:lineRule="auto"/>
        <w:jc w:val="center"/>
        <w:rPr>
          <w:color w:val="auto"/>
        </w:rPr>
      </w:pPr>
      <w:r w:rsidRPr="00C33598">
        <w:rPr>
          <w:color w:val="auto"/>
        </w:rPr>
        <w:t>22.</w:t>
      </w:r>
    </w:p>
    <w:p w14:paraId="577B5D1C" w14:textId="77777777" w:rsidR="00C76951" w:rsidRPr="00C33598" w:rsidRDefault="00C76951" w:rsidP="00877709">
      <w:pPr>
        <w:spacing w:line="480" w:lineRule="auto"/>
        <w:ind w:firstLine="720"/>
        <w:rPr>
          <w:color w:val="auto"/>
        </w:rPr>
      </w:pPr>
      <w:r w:rsidRPr="00C33598">
        <w:rPr>
          <w:color w:val="auto"/>
        </w:rPr>
        <w:t>The Court hereby takes judicial notice of the entire court file</w:t>
      </w:r>
      <w:r>
        <w:rPr>
          <w:color w:val="auto"/>
        </w:rPr>
        <w:t xml:space="preserve"> </w:t>
      </w:r>
      <w:sdt>
        <w:sdtPr>
          <w:rPr>
            <w:color w:val="auto"/>
          </w:rPr>
          <w:id w:val="953370807"/>
          <w:placeholder>
            <w:docPart w:val="2743CC573B6F4A208AFB8BD443DD0B53"/>
          </w:placeholder>
          <w:showingPlcHdr/>
          <w:text/>
        </w:sdtPr>
        <w:sdtContent>
          <w:r w:rsidRPr="000C30E5">
            <w:rPr>
              <w:rStyle w:val="PlaceholderText"/>
              <w:rFonts w:eastAsiaTheme="minorHAnsi"/>
            </w:rPr>
            <w:t>Click or tap here to enter text.</w:t>
          </w:r>
        </w:sdtContent>
      </w:sdt>
      <w:r w:rsidRPr="00C33598">
        <w:rPr>
          <w:color w:val="auto"/>
        </w:rPr>
        <w:t xml:space="preserve">, including The Report to the Court entered as </w:t>
      </w:r>
      <w:sdt>
        <w:sdtPr>
          <w:rPr>
            <w:color w:val="auto"/>
          </w:rPr>
          <w:id w:val="2007236406"/>
          <w:placeholder>
            <w:docPart w:val="2743CC573B6F4A208AFB8BD443DD0B53"/>
          </w:placeholder>
          <w:showingPlcHdr/>
        </w:sdtPr>
        <w:sdtContent>
          <w:r w:rsidRPr="000C30E5">
            <w:rPr>
              <w:rStyle w:val="PlaceholderText"/>
              <w:rFonts w:eastAsiaTheme="minorHAnsi"/>
            </w:rPr>
            <w:t>Click or tap here to enter text.</w:t>
          </w:r>
        </w:sdtContent>
      </w:sdt>
      <w:r w:rsidRPr="00C33598">
        <w:rPr>
          <w:color w:val="auto"/>
        </w:rPr>
        <w:t xml:space="preserve">; as a further factual basis to support these Final Dispositional Findings of Fact and Conclusions of Law.  </w:t>
      </w:r>
    </w:p>
    <w:p w14:paraId="32AFD024" w14:textId="77777777" w:rsidR="00C76951" w:rsidRPr="00C33598" w:rsidRDefault="00C76951" w:rsidP="00877709">
      <w:pPr>
        <w:spacing w:line="480" w:lineRule="auto"/>
        <w:jc w:val="center"/>
        <w:rPr>
          <w:color w:val="auto"/>
        </w:rPr>
      </w:pPr>
      <w:r w:rsidRPr="00C33598">
        <w:rPr>
          <w:color w:val="auto"/>
        </w:rPr>
        <w:t>23.</w:t>
      </w:r>
    </w:p>
    <w:p w14:paraId="1DD0CE2C" w14:textId="77777777" w:rsidR="00C76951" w:rsidRDefault="00C76951" w:rsidP="00877709">
      <w:pPr>
        <w:spacing w:line="480" w:lineRule="auto"/>
        <w:ind w:firstLine="720"/>
        <w:rPr>
          <w:color w:val="auto"/>
        </w:rPr>
      </w:pPr>
      <w:r w:rsidRPr="00C33598">
        <w:rPr>
          <w:color w:val="auto"/>
        </w:rPr>
        <w:t xml:space="preserve">The minor children need and deserve permanency and a home that can meet their needs.  It is clear that the Respondent parents </w:t>
      </w:r>
      <w:sdt>
        <w:sdtPr>
          <w:rPr>
            <w:color w:val="auto"/>
          </w:rPr>
          <w:alias w:val="have not"/>
          <w:tag w:val="have not"/>
          <w:id w:val="390696975"/>
          <w:placeholder>
            <w:docPart w:val="CD662EDE27404AE9AB250931AA3ED744"/>
          </w:placeholder>
          <w:showingPlcHdr/>
          <w:dropDownList>
            <w:listItem w:value="Choose an item."/>
            <w:listItem w:displayText="have not" w:value="have not"/>
            <w:listItem w:displayText="have" w:value="have"/>
          </w:dropDownList>
        </w:sdtPr>
        <w:sdtContent>
          <w:r w:rsidRPr="000C30E5">
            <w:rPr>
              <w:rStyle w:val="PlaceholderText"/>
              <w:rFonts w:eastAsiaTheme="minorHAnsi"/>
            </w:rPr>
            <w:t>Choose an item.</w:t>
          </w:r>
        </w:sdtContent>
      </w:sdt>
      <w:r w:rsidRPr="00C33598">
        <w:rPr>
          <w:color w:val="auto"/>
        </w:rPr>
        <w:t xml:space="preserve"> demonstrated a commitment to meet the children’s needs.</w:t>
      </w:r>
    </w:p>
    <w:p w14:paraId="3D2C81AF" w14:textId="77777777" w:rsidR="00FE77E4" w:rsidRDefault="00FE77E4" w:rsidP="00877709">
      <w:pPr>
        <w:spacing w:line="480" w:lineRule="auto"/>
        <w:ind w:firstLine="720"/>
        <w:rPr>
          <w:color w:val="auto"/>
        </w:rPr>
      </w:pPr>
    </w:p>
    <w:p w14:paraId="67886197" w14:textId="77777777" w:rsidR="00FE77E4" w:rsidRDefault="00FE77E4" w:rsidP="00877709">
      <w:pPr>
        <w:spacing w:line="480" w:lineRule="auto"/>
        <w:ind w:firstLine="720"/>
        <w:rPr>
          <w:color w:val="auto"/>
        </w:rPr>
      </w:pPr>
    </w:p>
    <w:p w14:paraId="249AF96A" w14:textId="77777777" w:rsidR="00FE77E4" w:rsidRPr="00C33598" w:rsidRDefault="00FE77E4" w:rsidP="00877709">
      <w:pPr>
        <w:spacing w:line="480" w:lineRule="auto"/>
        <w:ind w:firstLine="720"/>
        <w:rPr>
          <w:color w:val="auto"/>
        </w:rPr>
      </w:pPr>
    </w:p>
    <w:p w14:paraId="6E822055" w14:textId="77777777" w:rsidR="00C76951" w:rsidRPr="00C33598" w:rsidRDefault="00C76951" w:rsidP="00877709">
      <w:pPr>
        <w:spacing w:line="480" w:lineRule="auto"/>
        <w:jc w:val="center"/>
        <w:rPr>
          <w:color w:val="auto"/>
        </w:rPr>
      </w:pPr>
      <w:r w:rsidRPr="00C33598">
        <w:rPr>
          <w:color w:val="auto"/>
        </w:rPr>
        <w:lastRenderedPageBreak/>
        <w:t>24.</w:t>
      </w:r>
    </w:p>
    <w:p w14:paraId="111F5F7B" w14:textId="77777777" w:rsidR="00C76951" w:rsidRPr="00C33598" w:rsidRDefault="00C76951" w:rsidP="00877709">
      <w:pPr>
        <w:spacing w:line="480" w:lineRule="auto"/>
        <w:ind w:firstLine="720"/>
        <w:rPr>
          <w:color w:val="auto"/>
        </w:rPr>
      </w:pPr>
      <w:r w:rsidRPr="00C33598">
        <w:rPr>
          <w:color w:val="auto"/>
        </w:rPr>
        <w:t>The Respondent parents are not able to provide proper and necessary care for the minor children; and the children should not be made to wait for the parents to gain the necessary skills needed for them to be able to parent the children.</w:t>
      </w:r>
    </w:p>
    <w:p w14:paraId="7B9EBC3C" w14:textId="77777777" w:rsidR="00C76951" w:rsidRPr="00C33598" w:rsidRDefault="00C76951" w:rsidP="00877709">
      <w:pPr>
        <w:spacing w:line="480" w:lineRule="auto"/>
        <w:jc w:val="center"/>
        <w:rPr>
          <w:color w:val="auto"/>
        </w:rPr>
      </w:pPr>
      <w:r w:rsidRPr="00C33598">
        <w:rPr>
          <w:color w:val="auto"/>
        </w:rPr>
        <w:t>25.</w:t>
      </w:r>
    </w:p>
    <w:p w14:paraId="13A83FBD" w14:textId="77777777" w:rsidR="00C76951" w:rsidRPr="00C33598" w:rsidRDefault="00C76951" w:rsidP="00877709">
      <w:pPr>
        <w:spacing w:line="480" w:lineRule="auto"/>
        <w:ind w:firstLine="720"/>
        <w:rPr>
          <w:color w:val="auto"/>
        </w:rPr>
      </w:pPr>
      <w:r w:rsidRPr="00C33598">
        <w:rPr>
          <w:color w:val="auto"/>
        </w:rPr>
        <w:t>The minor children are Indian Children as defined by the Indian Child Welfare Act therefore the Indian Child Welfare Act applies to these proceedings.</w:t>
      </w:r>
    </w:p>
    <w:p w14:paraId="38A1E58A" w14:textId="77777777" w:rsidR="00C76951" w:rsidRPr="00C33598" w:rsidRDefault="00C76951" w:rsidP="00877709">
      <w:pPr>
        <w:spacing w:line="480" w:lineRule="auto"/>
        <w:jc w:val="center"/>
        <w:rPr>
          <w:color w:val="auto"/>
        </w:rPr>
      </w:pPr>
      <w:r w:rsidRPr="00C33598">
        <w:rPr>
          <w:color w:val="auto"/>
        </w:rPr>
        <w:t>26.</w:t>
      </w:r>
    </w:p>
    <w:p w14:paraId="35EFBB98" w14:textId="77777777" w:rsidR="00C76951" w:rsidRPr="00C33598" w:rsidRDefault="00C76951" w:rsidP="00877709">
      <w:pPr>
        <w:spacing w:line="480" w:lineRule="auto"/>
        <w:ind w:firstLine="720"/>
        <w:rPr>
          <w:color w:val="auto"/>
        </w:rPr>
      </w:pPr>
      <w:r w:rsidRPr="00C33598">
        <w:rPr>
          <w:color w:val="auto"/>
        </w:rPr>
        <w:t>The minor children are eligible for enrollment with the Tribe.</w:t>
      </w:r>
    </w:p>
    <w:p w14:paraId="48FC959A" w14:textId="77777777" w:rsidR="00C76951" w:rsidRPr="00C33598" w:rsidRDefault="00C76951" w:rsidP="00B94990">
      <w:pPr>
        <w:jc w:val="center"/>
        <w:rPr>
          <w:color w:val="auto"/>
        </w:rPr>
      </w:pPr>
      <w:r w:rsidRPr="00C33598">
        <w:rPr>
          <w:color w:val="auto"/>
        </w:rPr>
        <w:t>27.</w:t>
      </w:r>
    </w:p>
    <w:p w14:paraId="1D04178E" w14:textId="77777777" w:rsidR="00C76951" w:rsidRPr="00C33598" w:rsidRDefault="00C76951" w:rsidP="00877709">
      <w:pPr>
        <w:spacing w:line="480" w:lineRule="auto"/>
        <w:ind w:firstLine="720"/>
        <w:rPr>
          <w:color w:val="auto"/>
        </w:rPr>
      </w:pPr>
      <w:r w:rsidRPr="00C33598">
        <w:rPr>
          <w:color w:val="auto"/>
        </w:rPr>
        <w:t>The Tribe was notified of these proceedings in accordance with the Indian Child Welfare Act.  The Tribe Intervened in these proceedings.  The Tribe was represented by counsel.</w:t>
      </w:r>
    </w:p>
    <w:p w14:paraId="4108578F" w14:textId="77777777" w:rsidR="00C76951" w:rsidRPr="00C33598" w:rsidRDefault="00C76951" w:rsidP="00877709">
      <w:pPr>
        <w:spacing w:line="480" w:lineRule="auto"/>
        <w:jc w:val="center"/>
        <w:rPr>
          <w:color w:val="auto"/>
        </w:rPr>
      </w:pPr>
      <w:r w:rsidRPr="00C33598">
        <w:rPr>
          <w:color w:val="auto"/>
        </w:rPr>
        <w:t>28.</w:t>
      </w:r>
    </w:p>
    <w:p w14:paraId="7EEAD6DB" w14:textId="32AE9C45" w:rsidR="00B1221C" w:rsidRDefault="00C76951" w:rsidP="00B1221C">
      <w:pPr>
        <w:spacing w:line="480" w:lineRule="auto"/>
        <w:ind w:firstLine="720"/>
        <w:rPr>
          <w:color w:val="auto"/>
        </w:rPr>
      </w:pPr>
      <w:r w:rsidRPr="00C33598">
        <w:rPr>
          <w:color w:val="auto"/>
        </w:rPr>
        <w:t>That ICWA EXPERT has more than substantial knowledge, education and experience in the area of social work and delivery of child and family services to Indian families and has extensive knowledge of the prevailing social and cultural standards in the child rearing practices within the Native American community and is therefore a qualified expert under the Indian Child Welfare Act.  Furthermore, he has knowledge of the cultural practices of the Tribe.</w:t>
      </w:r>
    </w:p>
    <w:p w14:paraId="7937A206" w14:textId="77777777" w:rsidR="00B1221C" w:rsidRDefault="00B1221C" w:rsidP="00B1221C">
      <w:pPr>
        <w:spacing w:line="480" w:lineRule="auto"/>
        <w:ind w:firstLine="720"/>
        <w:rPr>
          <w:color w:val="auto"/>
        </w:rPr>
      </w:pPr>
    </w:p>
    <w:p w14:paraId="62CBC319" w14:textId="77777777" w:rsidR="00C76951" w:rsidRPr="00C33598" w:rsidRDefault="00C76951" w:rsidP="00A11C66">
      <w:pPr>
        <w:spacing w:line="480" w:lineRule="auto"/>
        <w:jc w:val="center"/>
        <w:rPr>
          <w:color w:val="auto"/>
        </w:rPr>
      </w:pPr>
      <w:r w:rsidRPr="00C33598">
        <w:rPr>
          <w:color w:val="auto"/>
        </w:rPr>
        <w:t>THE COURT MAKES THE FOLLOWING FINDINGS OF FACT BY</w:t>
      </w:r>
    </w:p>
    <w:p w14:paraId="3E08868D" w14:textId="77777777" w:rsidR="00C76951" w:rsidRPr="00C33598" w:rsidRDefault="00C76951" w:rsidP="00A11C66">
      <w:pPr>
        <w:spacing w:line="480" w:lineRule="auto"/>
        <w:jc w:val="center"/>
        <w:rPr>
          <w:color w:val="auto"/>
        </w:rPr>
      </w:pPr>
      <w:r w:rsidRPr="00C33598">
        <w:rPr>
          <w:color w:val="auto"/>
        </w:rPr>
        <w:t>EVIDENCE BEYOND A REASONABLE DOUBT:</w:t>
      </w:r>
    </w:p>
    <w:p w14:paraId="681E9B59" w14:textId="77777777" w:rsidR="00C76951" w:rsidRPr="00C33598" w:rsidRDefault="00C76951" w:rsidP="00A11C66">
      <w:pPr>
        <w:spacing w:line="480" w:lineRule="auto"/>
        <w:jc w:val="center"/>
        <w:rPr>
          <w:color w:val="auto"/>
        </w:rPr>
      </w:pPr>
      <w:r w:rsidRPr="00C33598">
        <w:rPr>
          <w:color w:val="auto"/>
        </w:rPr>
        <w:t>1.</w:t>
      </w:r>
    </w:p>
    <w:p w14:paraId="793A9426" w14:textId="77777777" w:rsidR="00C76951" w:rsidRDefault="00C76951" w:rsidP="00A11C66">
      <w:pPr>
        <w:spacing w:line="480" w:lineRule="auto"/>
        <w:ind w:firstLine="720"/>
        <w:rPr>
          <w:color w:val="auto"/>
        </w:rPr>
      </w:pPr>
      <w:r w:rsidRPr="00C33598">
        <w:rPr>
          <w:color w:val="auto"/>
        </w:rPr>
        <w:t>The Department of Social Services has made active efforts to provide remedial services and rehabilitative programs designed to prevent the breakup of the Indian family and these efforts have proved unsuccessful.</w:t>
      </w:r>
    </w:p>
    <w:p w14:paraId="792392ED" w14:textId="77777777" w:rsidR="00B1221C" w:rsidRPr="00C33598" w:rsidRDefault="00B1221C" w:rsidP="00A11C66">
      <w:pPr>
        <w:spacing w:line="480" w:lineRule="auto"/>
        <w:ind w:firstLine="720"/>
        <w:rPr>
          <w:color w:val="auto"/>
        </w:rPr>
      </w:pPr>
    </w:p>
    <w:p w14:paraId="57526872" w14:textId="77777777" w:rsidR="00C76951" w:rsidRPr="00C33598" w:rsidRDefault="00C76951" w:rsidP="00877709">
      <w:pPr>
        <w:spacing w:line="480" w:lineRule="auto"/>
        <w:jc w:val="center"/>
        <w:rPr>
          <w:color w:val="auto"/>
        </w:rPr>
      </w:pPr>
      <w:r w:rsidRPr="00C33598">
        <w:rPr>
          <w:color w:val="auto"/>
        </w:rPr>
        <w:t>2.</w:t>
      </w:r>
    </w:p>
    <w:p w14:paraId="0F7DB3F6" w14:textId="77777777" w:rsidR="00C76951" w:rsidRPr="00C33598" w:rsidRDefault="00C76951" w:rsidP="00877709">
      <w:pPr>
        <w:spacing w:line="480" w:lineRule="auto"/>
        <w:ind w:firstLine="720"/>
        <w:rPr>
          <w:color w:val="auto"/>
        </w:rPr>
      </w:pPr>
      <w:r w:rsidRPr="00C33598">
        <w:rPr>
          <w:color w:val="auto"/>
        </w:rPr>
        <w:t>That termination of the Respondent mother’s parental rights is supported by the evidence including testimony of the qualified ICWA expert that continued custody or return of custody of the children to the Respondent mother would likely result in serious emotional and/or physical damage to the children.</w:t>
      </w:r>
    </w:p>
    <w:p w14:paraId="646D8FF9" w14:textId="77777777" w:rsidR="00C76951" w:rsidRPr="00C33598" w:rsidRDefault="00C76951" w:rsidP="00877709">
      <w:pPr>
        <w:spacing w:line="480" w:lineRule="auto"/>
        <w:jc w:val="center"/>
        <w:rPr>
          <w:color w:val="auto"/>
        </w:rPr>
      </w:pPr>
      <w:r w:rsidRPr="00C33598">
        <w:rPr>
          <w:color w:val="auto"/>
        </w:rPr>
        <w:t>3.</w:t>
      </w:r>
    </w:p>
    <w:p w14:paraId="5A3938B8" w14:textId="77777777" w:rsidR="00C76951" w:rsidRPr="00C33598" w:rsidRDefault="00C76951" w:rsidP="00877709">
      <w:pPr>
        <w:spacing w:line="480" w:lineRule="auto"/>
        <w:ind w:firstLine="720"/>
        <w:rPr>
          <w:color w:val="auto"/>
        </w:rPr>
      </w:pPr>
      <w:r w:rsidRPr="00C33598">
        <w:rPr>
          <w:color w:val="auto"/>
        </w:rPr>
        <w:t xml:space="preserve">That termination of the Respondent father, </w:t>
      </w:r>
      <w:sdt>
        <w:sdtPr>
          <w:rPr>
            <w:color w:val="auto"/>
          </w:rPr>
          <w:id w:val="1389311812"/>
          <w:placeholder>
            <w:docPart w:val="2743CC573B6F4A208AFB8BD443DD0B53"/>
          </w:placeholder>
          <w:showingPlcHdr/>
        </w:sdtPr>
        <w:sdtContent>
          <w:r w:rsidRPr="000C30E5">
            <w:rPr>
              <w:rStyle w:val="PlaceholderText"/>
              <w:rFonts w:eastAsiaTheme="minorHAnsi"/>
            </w:rPr>
            <w:t>Click or tap here to enter text.</w:t>
          </w:r>
        </w:sdtContent>
      </w:sdt>
      <w:r>
        <w:rPr>
          <w:color w:val="auto"/>
        </w:rPr>
        <w:t xml:space="preserve"> </w:t>
      </w:r>
      <w:r w:rsidRPr="00C33598">
        <w:rPr>
          <w:color w:val="auto"/>
        </w:rPr>
        <w:t xml:space="preserve">parental rights is supported by the evidence including testimony of the qualified ICWA expert that continued custody, or return of custody of the child, </w:t>
      </w:r>
      <w:sdt>
        <w:sdtPr>
          <w:rPr>
            <w:color w:val="auto"/>
          </w:rPr>
          <w:id w:val="-789907126"/>
          <w:placeholder>
            <w:docPart w:val="2743CC573B6F4A208AFB8BD443DD0B53"/>
          </w:placeholder>
          <w:showingPlcHdr/>
        </w:sdtPr>
        <w:sdtContent>
          <w:r w:rsidRPr="000C30E5">
            <w:rPr>
              <w:rStyle w:val="PlaceholderText"/>
              <w:rFonts w:eastAsiaTheme="minorHAnsi"/>
            </w:rPr>
            <w:t>Click or tap here to enter text.</w:t>
          </w:r>
        </w:sdtContent>
      </w:sdt>
      <w:r>
        <w:rPr>
          <w:color w:val="auto"/>
        </w:rPr>
        <w:t xml:space="preserve"> </w:t>
      </w:r>
      <w:r w:rsidRPr="00C33598">
        <w:rPr>
          <w:color w:val="auto"/>
        </w:rPr>
        <w:t>to the Respondent father would likely result in serious emotional and/or physical damage to the child.</w:t>
      </w:r>
    </w:p>
    <w:p w14:paraId="6041CEF2" w14:textId="77777777" w:rsidR="00C76951" w:rsidRPr="00C33598" w:rsidRDefault="00C76951" w:rsidP="00877709">
      <w:pPr>
        <w:spacing w:line="480" w:lineRule="auto"/>
        <w:jc w:val="center"/>
        <w:rPr>
          <w:color w:val="auto"/>
        </w:rPr>
      </w:pPr>
      <w:r w:rsidRPr="00C33598">
        <w:rPr>
          <w:color w:val="auto"/>
        </w:rPr>
        <w:t>4.</w:t>
      </w:r>
    </w:p>
    <w:p w14:paraId="57AD0D87" w14:textId="77777777" w:rsidR="00C76951" w:rsidRPr="00C33598" w:rsidRDefault="00C76951" w:rsidP="00877709">
      <w:pPr>
        <w:spacing w:line="480" w:lineRule="auto"/>
        <w:ind w:firstLine="720"/>
        <w:rPr>
          <w:color w:val="auto"/>
        </w:rPr>
      </w:pPr>
      <w:r w:rsidRPr="00C33598">
        <w:rPr>
          <w:color w:val="auto"/>
        </w:rPr>
        <w:t xml:space="preserve">That termination of the Respondent father, </w:t>
      </w:r>
      <w:sdt>
        <w:sdtPr>
          <w:rPr>
            <w:color w:val="auto"/>
          </w:rPr>
          <w:id w:val="1654260952"/>
          <w:placeholder>
            <w:docPart w:val="2743CC573B6F4A208AFB8BD443DD0B53"/>
          </w:placeholder>
          <w:showingPlcHdr/>
        </w:sdtPr>
        <w:sdtContent>
          <w:r w:rsidRPr="000C30E5">
            <w:rPr>
              <w:rStyle w:val="PlaceholderText"/>
              <w:rFonts w:eastAsiaTheme="minorHAnsi"/>
            </w:rPr>
            <w:t>Click or tap here to enter text.</w:t>
          </w:r>
        </w:sdtContent>
      </w:sdt>
      <w:r>
        <w:rPr>
          <w:color w:val="auto"/>
        </w:rPr>
        <w:t xml:space="preserve"> </w:t>
      </w:r>
      <w:r w:rsidRPr="00C33598">
        <w:rPr>
          <w:color w:val="auto"/>
        </w:rPr>
        <w:t xml:space="preserve">parental rights is supported by the evidence including testimony of the qualified ICWA expert that continued custody, or return of custody of the children, </w:t>
      </w:r>
      <w:sdt>
        <w:sdtPr>
          <w:rPr>
            <w:color w:val="auto"/>
          </w:rPr>
          <w:id w:val="1438412735"/>
          <w:placeholder>
            <w:docPart w:val="2743CC573B6F4A208AFB8BD443DD0B53"/>
          </w:placeholder>
          <w:showingPlcHdr/>
        </w:sdtPr>
        <w:sdtContent>
          <w:r w:rsidRPr="000C30E5">
            <w:rPr>
              <w:rStyle w:val="PlaceholderText"/>
              <w:rFonts w:eastAsiaTheme="minorHAnsi"/>
            </w:rPr>
            <w:t>Click or tap here to enter text.</w:t>
          </w:r>
        </w:sdtContent>
      </w:sdt>
      <w:r>
        <w:rPr>
          <w:color w:val="auto"/>
        </w:rPr>
        <w:t xml:space="preserve"> </w:t>
      </w:r>
      <w:r w:rsidRPr="00C33598">
        <w:rPr>
          <w:color w:val="auto"/>
        </w:rPr>
        <w:t>to the Respondent father would likely result in serious emotional and/or physical damage to the children.</w:t>
      </w:r>
    </w:p>
    <w:p w14:paraId="375655AC" w14:textId="37903784" w:rsidR="00B1221C" w:rsidRDefault="00C76951" w:rsidP="00B1221C">
      <w:pPr>
        <w:spacing w:line="480" w:lineRule="auto"/>
        <w:ind w:firstLine="720"/>
        <w:rPr>
          <w:color w:val="auto"/>
        </w:rPr>
      </w:pPr>
      <w:r w:rsidRPr="00C33598">
        <w:rPr>
          <w:color w:val="auto"/>
        </w:rPr>
        <w:t xml:space="preserve">Based upon the foregoing Findings of Fact, the Court now makes and enters the following Conclusions of </w:t>
      </w:r>
      <w:proofErr w:type="gramStart"/>
      <w:r w:rsidRPr="00C33598">
        <w:rPr>
          <w:color w:val="auto"/>
        </w:rPr>
        <w:t>Law;</w:t>
      </w:r>
      <w:proofErr w:type="gramEnd"/>
    </w:p>
    <w:p w14:paraId="235B5D33" w14:textId="77777777" w:rsidR="00C76951" w:rsidRPr="00C33598" w:rsidRDefault="00C76951" w:rsidP="00877709">
      <w:pPr>
        <w:spacing w:line="480" w:lineRule="auto"/>
        <w:jc w:val="center"/>
        <w:rPr>
          <w:color w:val="auto"/>
        </w:rPr>
      </w:pPr>
      <w:r w:rsidRPr="00C33598">
        <w:rPr>
          <w:color w:val="auto"/>
        </w:rPr>
        <w:t>CONCLUSIONS OF LAW</w:t>
      </w:r>
    </w:p>
    <w:p w14:paraId="03134280" w14:textId="77777777" w:rsidR="00C76951" w:rsidRPr="00C33598" w:rsidRDefault="00C76951" w:rsidP="00877709">
      <w:pPr>
        <w:spacing w:line="480" w:lineRule="auto"/>
        <w:jc w:val="center"/>
        <w:rPr>
          <w:color w:val="auto"/>
        </w:rPr>
      </w:pPr>
      <w:r w:rsidRPr="00C33598">
        <w:rPr>
          <w:color w:val="auto"/>
        </w:rPr>
        <w:t>1.</w:t>
      </w:r>
    </w:p>
    <w:p w14:paraId="14EADB3B" w14:textId="77777777" w:rsidR="00C76951" w:rsidRPr="00C33598" w:rsidRDefault="00C76951" w:rsidP="00877709">
      <w:pPr>
        <w:spacing w:line="480" w:lineRule="auto"/>
        <w:rPr>
          <w:color w:val="auto"/>
        </w:rPr>
      </w:pPr>
      <w:r w:rsidRPr="00C33598">
        <w:rPr>
          <w:color w:val="auto"/>
        </w:rPr>
        <w:tab/>
        <w:t>Any Conclusion of Law deemed to be a Finding of Fact or vice versa shall be appropriately incorporated into the Findings of Fact or Conclusions of Law.</w:t>
      </w:r>
    </w:p>
    <w:p w14:paraId="10E918CA" w14:textId="77777777" w:rsidR="00C76951" w:rsidRPr="00C33598" w:rsidRDefault="00C76951" w:rsidP="00877709">
      <w:pPr>
        <w:spacing w:line="480" w:lineRule="auto"/>
        <w:jc w:val="center"/>
        <w:rPr>
          <w:color w:val="auto"/>
        </w:rPr>
      </w:pPr>
      <w:r w:rsidRPr="00C33598">
        <w:rPr>
          <w:color w:val="auto"/>
        </w:rPr>
        <w:t>2.</w:t>
      </w:r>
    </w:p>
    <w:p w14:paraId="4C7CB511" w14:textId="05522BA5" w:rsidR="00B1221C" w:rsidRDefault="00C76951" w:rsidP="00877709">
      <w:pPr>
        <w:spacing w:line="480" w:lineRule="auto"/>
        <w:rPr>
          <w:color w:val="auto"/>
        </w:rPr>
      </w:pPr>
      <w:r w:rsidRPr="00C33598">
        <w:rPr>
          <w:color w:val="auto"/>
        </w:rPr>
        <w:tab/>
        <w:t>This Court has jurisdiction over the parties and subject matter of this action.</w:t>
      </w:r>
    </w:p>
    <w:p w14:paraId="73FAC176" w14:textId="77777777" w:rsidR="00FE77E4" w:rsidRDefault="00FE77E4" w:rsidP="00877709">
      <w:pPr>
        <w:spacing w:line="480" w:lineRule="auto"/>
        <w:rPr>
          <w:color w:val="auto"/>
        </w:rPr>
      </w:pPr>
    </w:p>
    <w:p w14:paraId="2F8E22BE" w14:textId="77777777" w:rsidR="00FE77E4" w:rsidRPr="00C33598" w:rsidRDefault="00FE77E4" w:rsidP="00877709">
      <w:pPr>
        <w:spacing w:line="480" w:lineRule="auto"/>
        <w:rPr>
          <w:color w:val="auto"/>
        </w:rPr>
      </w:pPr>
    </w:p>
    <w:p w14:paraId="24242DC1" w14:textId="77777777" w:rsidR="00C76951" w:rsidRPr="00C33598" w:rsidRDefault="00C76951" w:rsidP="00877709">
      <w:pPr>
        <w:spacing w:line="480" w:lineRule="auto"/>
        <w:jc w:val="center"/>
        <w:rPr>
          <w:color w:val="auto"/>
        </w:rPr>
      </w:pPr>
      <w:r w:rsidRPr="00C33598">
        <w:rPr>
          <w:color w:val="auto"/>
        </w:rPr>
        <w:t>3.</w:t>
      </w:r>
    </w:p>
    <w:p w14:paraId="1AFC0E8C" w14:textId="77777777" w:rsidR="00C76951" w:rsidRDefault="00C76951" w:rsidP="000C37B8">
      <w:pPr>
        <w:spacing w:line="480" w:lineRule="auto"/>
        <w:ind w:firstLine="720"/>
        <w:rPr>
          <w:color w:val="auto"/>
        </w:rPr>
      </w:pPr>
      <w:r w:rsidRPr="00C33598">
        <w:rPr>
          <w:color w:val="auto"/>
        </w:rPr>
        <w:t>The children have been adjudicated to be abused or neglected children due to the actions and/or omissions of the Respondent parents.</w:t>
      </w:r>
    </w:p>
    <w:p w14:paraId="52C6C4A2" w14:textId="77777777" w:rsidR="00C76951" w:rsidRPr="00C33598" w:rsidRDefault="00C76951" w:rsidP="00877709">
      <w:pPr>
        <w:spacing w:line="480" w:lineRule="auto"/>
        <w:jc w:val="center"/>
        <w:rPr>
          <w:color w:val="auto"/>
        </w:rPr>
      </w:pPr>
      <w:r w:rsidRPr="00C33598">
        <w:rPr>
          <w:color w:val="auto"/>
        </w:rPr>
        <w:t>4.</w:t>
      </w:r>
    </w:p>
    <w:p w14:paraId="2E726866" w14:textId="77777777" w:rsidR="00C76951" w:rsidRPr="00C33598" w:rsidRDefault="00C76951" w:rsidP="00877709">
      <w:pPr>
        <w:spacing w:after="120" w:line="480" w:lineRule="auto"/>
        <w:ind w:firstLine="720"/>
        <w:rPr>
          <w:color w:val="auto"/>
        </w:rPr>
      </w:pPr>
      <w:r w:rsidRPr="00C33598">
        <w:rPr>
          <w:color w:val="auto"/>
        </w:rPr>
        <w:t>The fundamental rights of the Respondent parents to raise their children have been appropriately balanced with the best interests of the minor children and the public, and the state and the Court finds and concludes that the least restrictive alternative in the children’s best interests is for the parental rights of the Respondent parents to be terminated.</w:t>
      </w:r>
    </w:p>
    <w:p w14:paraId="761BD9F5" w14:textId="77777777" w:rsidR="00C76951" w:rsidRDefault="00C76951" w:rsidP="001D35D6">
      <w:pPr>
        <w:overflowPunct w:val="0"/>
        <w:autoSpaceDE w:val="0"/>
        <w:autoSpaceDN w:val="0"/>
        <w:adjustRightInd w:val="0"/>
        <w:spacing w:after="0" w:line="480" w:lineRule="auto"/>
        <w:ind w:firstLine="720"/>
        <w:textAlignment w:val="baseline"/>
        <w:rPr>
          <w:color w:val="auto"/>
        </w:rPr>
      </w:pPr>
      <w:r w:rsidRPr="00C33598">
        <w:rPr>
          <w:color w:val="auto"/>
        </w:rPr>
        <w:t xml:space="preserve">Dated this </w:t>
      </w:r>
      <w:sdt>
        <w:sdtPr>
          <w:rPr>
            <w:color w:val="auto"/>
          </w:rPr>
          <w:id w:val="581489569"/>
          <w:placeholder>
            <w:docPart w:val="2743CC573B6F4A208AFB8BD443DD0B53"/>
          </w:placeholder>
          <w:showingPlcHdr/>
        </w:sdtPr>
        <w:sdtContent>
          <w:r w:rsidRPr="000C30E5">
            <w:rPr>
              <w:rStyle w:val="PlaceholderText"/>
              <w:rFonts w:eastAsiaTheme="minorHAnsi"/>
            </w:rPr>
            <w:t>Click or tap here to enter text.</w:t>
          </w:r>
        </w:sdtContent>
      </w:sdt>
      <w:r w:rsidRPr="00C33598">
        <w:rPr>
          <w:color w:val="auto"/>
        </w:rPr>
        <w:t xml:space="preserve"> day of</w:t>
      </w:r>
      <w:r>
        <w:rPr>
          <w:color w:val="auto"/>
        </w:rPr>
        <w:t xml:space="preserve"> </w:t>
      </w:r>
      <w:sdt>
        <w:sdtPr>
          <w:rPr>
            <w:color w:val="auto"/>
          </w:rPr>
          <w:id w:val="340139213"/>
          <w:placeholder>
            <w:docPart w:val="2743CC573B6F4A208AFB8BD443DD0B53"/>
          </w:placeholder>
          <w:showingPlcHdr/>
        </w:sdtPr>
        <w:sdtContent>
          <w:r w:rsidRPr="000C30E5">
            <w:rPr>
              <w:rStyle w:val="PlaceholderText"/>
              <w:rFonts w:eastAsiaTheme="minorHAnsi"/>
            </w:rPr>
            <w:t>Click or tap here to enter text.</w:t>
          </w:r>
        </w:sdtContent>
      </w:sdt>
      <w:r>
        <w:rPr>
          <w:color w:val="auto"/>
        </w:rPr>
        <w:t>, 20</w:t>
      </w:r>
      <w:sdt>
        <w:sdtPr>
          <w:rPr>
            <w:color w:val="auto"/>
          </w:rPr>
          <w:id w:val="-1158068035"/>
          <w:placeholder>
            <w:docPart w:val="2743CC573B6F4A208AFB8BD443DD0B53"/>
          </w:placeholder>
          <w:showingPlcHdr/>
        </w:sdtPr>
        <w:sdtContent>
          <w:r w:rsidRPr="000C30E5">
            <w:rPr>
              <w:rStyle w:val="PlaceholderText"/>
              <w:rFonts w:eastAsiaTheme="minorHAnsi"/>
            </w:rPr>
            <w:t>Click or tap here to enter text.</w:t>
          </w:r>
        </w:sdtContent>
      </w:sdt>
      <w:r>
        <w:rPr>
          <w:color w:val="auto"/>
        </w:rPr>
        <w:t xml:space="preserve">, </w:t>
      </w:r>
      <w:r w:rsidRPr="00C33598">
        <w:rPr>
          <w:color w:val="auto"/>
        </w:rPr>
        <w:t>effective, however, the</w:t>
      </w:r>
      <w:r>
        <w:rPr>
          <w:color w:val="auto"/>
        </w:rPr>
        <w:t xml:space="preserve"> </w:t>
      </w:r>
      <w:sdt>
        <w:sdtPr>
          <w:rPr>
            <w:color w:val="auto"/>
          </w:rPr>
          <w:id w:val="952291129"/>
          <w:placeholder>
            <w:docPart w:val="2743CC573B6F4A208AFB8BD443DD0B53"/>
          </w:placeholder>
          <w:showingPlcHdr/>
        </w:sdtPr>
        <w:sdtContent>
          <w:r w:rsidRPr="000C30E5">
            <w:rPr>
              <w:rStyle w:val="PlaceholderText"/>
              <w:rFonts w:eastAsiaTheme="minorHAnsi"/>
            </w:rPr>
            <w:t>Click or tap here to enter text.</w:t>
          </w:r>
        </w:sdtContent>
      </w:sdt>
      <w:r w:rsidRPr="00C33598">
        <w:rPr>
          <w:color w:val="auto"/>
        </w:rPr>
        <w:t>, being the date of the hearing affording judicial basis for this order.</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649"/>
        <w:gridCol w:w="1588"/>
        <w:gridCol w:w="523"/>
        <w:gridCol w:w="2700"/>
        <w:gridCol w:w="2294"/>
      </w:tblGrid>
      <w:tr w:rsidR="00C76951" w:rsidRPr="00417822" w14:paraId="619BEC3F" w14:textId="77777777" w:rsidTr="001D35D6">
        <w:trPr>
          <w:trHeight w:val="540"/>
        </w:trPr>
        <w:tc>
          <w:tcPr>
            <w:tcW w:w="4247" w:type="dxa"/>
            <w:gridSpan w:val="3"/>
          </w:tcPr>
          <w:p w14:paraId="25858218" w14:textId="77777777" w:rsidR="00C76951" w:rsidRPr="00417822" w:rsidRDefault="00C76951" w:rsidP="00B103A3">
            <w:pPr>
              <w:rPr>
                <w:sz w:val="24"/>
              </w:rPr>
            </w:pPr>
            <w:r w:rsidRPr="00417822">
              <w:rPr>
                <w:sz w:val="24"/>
              </w:rPr>
              <w:tab/>
            </w:r>
            <w:r w:rsidRPr="00417822">
              <w:rPr>
                <w:sz w:val="24"/>
              </w:rPr>
              <w:tab/>
            </w:r>
            <w:r w:rsidRPr="00417822">
              <w:rPr>
                <w:sz w:val="24"/>
              </w:rPr>
              <w:tab/>
            </w:r>
            <w:r w:rsidRPr="00417822">
              <w:rPr>
                <w:sz w:val="24"/>
              </w:rPr>
              <w:tab/>
            </w:r>
            <w:r w:rsidRPr="00417822">
              <w:rPr>
                <w:sz w:val="24"/>
              </w:rPr>
              <w:tab/>
            </w:r>
          </w:p>
        </w:tc>
        <w:tc>
          <w:tcPr>
            <w:tcW w:w="5517" w:type="dxa"/>
            <w:gridSpan w:val="3"/>
          </w:tcPr>
          <w:p w14:paraId="0DDC9063" w14:textId="77777777" w:rsidR="00C76951" w:rsidRPr="00417822" w:rsidRDefault="00C76951" w:rsidP="00B103A3">
            <w:pPr>
              <w:rPr>
                <w:sz w:val="24"/>
              </w:rPr>
            </w:pPr>
            <w:r w:rsidRPr="00417822">
              <w:rPr>
                <w:sz w:val="24"/>
              </w:rPr>
              <w:t>BY THE COURT:</w:t>
            </w:r>
          </w:p>
        </w:tc>
      </w:tr>
      <w:tr w:rsidR="00C76951" w:rsidRPr="00417822" w14:paraId="400E65B4" w14:textId="77777777" w:rsidTr="001D35D6">
        <w:trPr>
          <w:trHeight w:val="225"/>
        </w:trPr>
        <w:tc>
          <w:tcPr>
            <w:tcW w:w="4247" w:type="dxa"/>
            <w:gridSpan w:val="3"/>
          </w:tcPr>
          <w:p w14:paraId="35C31543" w14:textId="77777777" w:rsidR="00C76951" w:rsidRPr="00417822" w:rsidRDefault="00C76951" w:rsidP="00B103A3"/>
        </w:tc>
        <w:tc>
          <w:tcPr>
            <w:tcW w:w="5517" w:type="dxa"/>
            <w:gridSpan w:val="3"/>
          </w:tcPr>
          <w:p w14:paraId="18138628" w14:textId="77777777" w:rsidR="00C76951" w:rsidRPr="00417822" w:rsidRDefault="00C76951" w:rsidP="00B103A3"/>
        </w:tc>
      </w:tr>
      <w:tr w:rsidR="00C76951" w:rsidRPr="00417822" w14:paraId="7AE42BBE" w14:textId="77777777" w:rsidTr="005B64EF">
        <w:tc>
          <w:tcPr>
            <w:tcW w:w="4247" w:type="dxa"/>
            <w:gridSpan w:val="3"/>
          </w:tcPr>
          <w:p w14:paraId="03607493" w14:textId="77777777" w:rsidR="00C76951" w:rsidRPr="00417822" w:rsidRDefault="00C76951" w:rsidP="00B103A3">
            <w:pPr>
              <w:rPr>
                <w:sz w:val="24"/>
              </w:rPr>
            </w:pPr>
            <w:r w:rsidRPr="00417822">
              <w:rPr>
                <w:sz w:val="24"/>
              </w:rPr>
              <w:tab/>
            </w:r>
            <w:r w:rsidRPr="00417822">
              <w:rPr>
                <w:sz w:val="24"/>
              </w:rPr>
              <w:tab/>
            </w:r>
            <w:r w:rsidRPr="00417822">
              <w:rPr>
                <w:sz w:val="24"/>
              </w:rPr>
              <w:tab/>
            </w:r>
            <w:r w:rsidRPr="00417822">
              <w:rPr>
                <w:sz w:val="24"/>
              </w:rPr>
              <w:tab/>
            </w:r>
          </w:p>
        </w:tc>
        <w:tc>
          <w:tcPr>
            <w:tcW w:w="523" w:type="dxa"/>
          </w:tcPr>
          <w:p w14:paraId="2664D823" w14:textId="77777777" w:rsidR="00C76951" w:rsidRPr="00417822" w:rsidRDefault="00C76951" w:rsidP="00B103A3"/>
        </w:tc>
        <w:tc>
          <w:tcPr>
            <w:tcW w:w="2700" w:type="dxa"/>
            <w:tcBorders>
              <w:bottom w:val="single" w:sz="4" w:space="0" w:color="auto"/>
            </w:tcBorders>
          </w:tcPr>
          <w:p w14:paraId="05C47B0E" w14:textId="77777777" w:rsidR="00C76951" w:rsidRPr="00417822" w:rsidRDefault="00C76951" w:rsidP="00B103A3">
            <w:pPr>
              <w:rPr>
                <w:sz w:val="24"/>
              </w:rPr>
            </w:pPr>
          </w:p>
        </w:tc>
        <w:tc>
          <w:tcPr>
            <w:tcW w:w="2294" w:type="dxa"/>
          </w:tcPr>
          <w:p w14:paraId="5DB16E5F" w14:textId="77777777" w:rsidR="00C76951" w:rsidRPr="00417822" w:rsidRDefault="00C76951" w:rsidP="00B103A3">
            <w:pPr>
              <w:rPr>
                <w:sz w:val="24"/>
              </w:rPr>
            </w:pPr>
          </w:p>
        </w:tc>
      </w:tr>
      <w:tr w:rsidR="00C76951" w:rsidRPr="00417822" w14:paraId="325FEE30" w14:textId="77777777" w:rsidTr="007333DC">
        <w:tc>
          <w:tcPr>
            <w:tcW w:w="4247" w:type="dxa"/>
            <w:gridSpan w:val="3"/>
          </w:tcPr>
          <w:p w14:paraId="1E6F142F" w14:textId="77777777" w:rsidR="00C76951" w:rsidRPr="00417822" w:rsidRDefault="00C76951" w:rsidP="00B103A3">
            <w:pPr>
              <w:rPr>
                <w:sz w:val="24"/>
              </w:rPr>
            </w:pPr>
            <w:r w:rsidRPr="00417822">
              <w:rPr>
                <w:sz w:val="24"/>
              </w:rPr>
              <w:t>ATTEST:</w:t>
            </w:r>
            <w:r w:rsidRPr="00417822">
              <w:rPr>
                <w:sz w:val="24"/>
              </w:rPr>
              <w:tab/>
            </w:r>
            <w:r w:rsidRPr="00417822">
              <w:rPr>
                <w:sz w:val="24"/>
              </w:rPr>
              <w:tab/>
            </w:r>
            <w:r w:rsidRPr="00417822">
              <w:rPr>
                <w:sz w:val="24"/>
              </w:rPr>
              <w:tab/>
            </w:r>
          </w:p>
        </w:tc>
        <w:tc>
          <w:tcPr>
            <w:tcW w:w="5517" w:type="dxa"/>
            <w:gridSpan w:val="3"/>
          </w:tcPr>
          <w:p w14:paraId="266601CD" w14:textId="77777777" w:rsidR="00C76951" w:rsidRPr="00417822" w:rsidRDefault="00C76951" w:rsidP="00B103A3">
            <w:pPr>
              <w:rPr>
                <w:sz w:val="24"/>
              </w:rPr>
            </w:pPr>
            <w:r w:rsidRPr="00417822">
              <w:rPr>
                <w:sz w:val="24"/>
              </w:rPr>
              <w:t xml:space="preserve">The Honorable </w:t>
            </w:r>
            <w:sdt>
              <w:sdtPr>
                <w:id w:val="1076623487"/>
                <w:placeholder>
                  <w:docPart w:val="64F8DD5713C744CE823A25FEED4C1F0B"/>
                </w:placeholder>
                <w:showingPlcHdr/>
              </w:sdtPr>
              <w:sdtContent>
                <w:r w:rsidRPr="00417822">
                  <w:rPr>
                    <w:rStyle w:val="PlaceholderText"/>
                  </w:rPr>
                  <w:t>Click or tap here to enter text.</w:t>
                </w:r>
              </w:sdtContent>
            </w:sdt>
          </w:p>
        </w:tc>
      </w:tr>
      <w:tr w:rsidR="00C76951" w:rsidRPr="00417822" w14:paraId="127AB520" w14:textId="77777777" w:rsidTr="007333DC">
        <w:tc>
          <w:tcPr>
            <w:tcW w:w="4247" w:type="dxa"/>
            <w:gridSpan w:val="3"/>
          </w:tcPr>
          <w:p w14:paraId="254183AD" w14:textId="77777777" w:rsidR="00C76951" w:rsidRPr="00417822" w:rsidRDefault="00C76951" w:rsidP="00B103A3">
            <w:pPr>
              <w:rPr>
                <w:sz w:val="24"/>
              </w:rPr>
            </w:pPr>
            <w:r w:rsidRPr="00417822">
              <w:rPr>
                <w:sz w:val="24"/>
              </w:rPr>
              <w:tab/>
            </w:r>
            <w:r w:rsidRPr="00417822">
              <w:rPr>
                <w:sz w:val="24"/>
              </w:rPr>
              <w:tab/>
            </w:r>
            <w:r w:rsidRPr="00417822">
              <w:rPr>
                <w:sz w:val="24"/>
              </w:rPr>
              <w:tab/>
            </w:r>
          </w:p>
        </w:tc>
        <w:tc>
          <w:tcPr>
            <w:tcW w:w="5517" w:type="dxa"/>
            <w:gridSpan w:val="3"/>
          </w:tcPr>
          <w:p w14:paraId="5D654E53" w14:textId="77777777" w:rsidR="00C76951" w:rsidRPr="00417822" w:rsidRDefault="00C76951" w:rsidP="00B103A3">
            <w:pPr>
              <w:rPr>
                <w:sz w:val="24"/>
              </w:rPr>
            </w:pPr>
            <w:r w:rsidRPr="00417822">
              <w:rPr>
                <w:sz w:val="24"/>
              </w:rPr>
              <w:t>Judge of the Circuit Court</w:t>
            </w:r>
          </w:p>
        </w:tc>
      </w:tr>
      <w:tr w:rsidR="00C76951" w:rsidRPr="00417822" w14:paraId="2E4D5679" w14:textId="77777777" w:rsidTr="007333DC">
        <w:tc>
          <w:tcPr>
            <w:tcW w:w="9764" w:type="dxa"/>
            <w:gridSpan w:val="6"/>
          </w:tcPr>
          <w:p w14:paraId="0883407B" w14:textId="77777777" w:rsidR="00C76951" w:rsidRPr="00417822" w:rsidRDefault="00C76951" w:rsidP="00B103A3">
            <w:pPr>
              <w:rPr>
                <w:sz w:val="24"/>
              </w:rPr>
            </w:pPr>
            <w:r w:rsidRPr="00417822">
              <w:rPr>
                <w:sz w:val="24"/>
              </w:rPr>
              <w:t>Clerk of Court</w:t>
            </w:r>
          </w:p>
        </w:tc>
      </w:tr>
      <w:tr w:rsidR="00C76951" w:rsidRPr="00417822" w14:paraId="379CB39C" w14:textId="77777777" w:rsidTr="007333DC">
        <w:tc>
          <w:tcPr>
            <w:tcW w:w="1010" w:type="dxa"/>
          </w:tcPr>
          <w:p w14:paraId="67FB24BD" w14:textId="77777777" w:rsidR="00C76951" w:rsidRPr="00417822" w:rsidRDefault="00C76951" w:rsidP="00B103A3">
            <w:pPr>
              <w:rPr>
                <w:sz w:val="24"/>
              </w:rPr>
            </w:pPr>
            <w:r w:rsidRPr="00417822">
              <w:rPr>
                <w:sz w:val="24"/>
              </w:rPr>
              <w:t xml:space="preserve">BY: </w:t>
            </w:r>
          </w:p>
        </w:tc>
        <w:tc>
          <w:tcPr>
            <w:tcW w:w="1649" w:type="dxa"/>
            <w:tcBorders>
              <w:bottom w:val="single" w:sz="4" w:space="0" w:color="auto"/>
            </w:tcBorders>
          </w:tcPr>
          <w:p w14:paraId="28BD5D20" w14:textId="77777777" w:rsidR="00C76951" w:rsidRPr="00417822" w:rsidRDefault="00C76951" w:rsidP="00B103A3">
            <w:pPr>
              <w:rPr>
                <w:sz w:val="24"/>
              </w:rPr>
            </w:pPr>
          </w:p>
        </w:tc>
        <w:tc>
          <w:tcPr>
            <w:tcW w:w="7105" w:type="dxa"/>
            <w:gridSpan w:val="4"/>
          </w:tcPr>
          <w:p w14:paraId="03AA4EC6" w14:textId="77777777" w:rsidR="00C76951" w:rsidRPr="00417822" w:rsidRDefault="00C76951" w:rsidP="00B103A3">
            <w:pPr>
              <w:rPr>
                <w:sz w:val="24"/>
              </w:rPr>
            </w:pPr>
          </w:p>
        </w:tc>
      </w:tr>
      <w:tr w:rsidR="00C76951" w:rsidRPr="00417822" w14:paraId="3BCAD628" w14:textId="77777777" w:rsidTr="007333DC">
        <w:tc>
          <w:tcPr>
            <w:tcW w:w="9764" w:type="dxa"/>
            <w:gridSpan w:val="6"/>
          </w:tcPr>
          <w:p w14:paraId="11A32B8F" w14:textId="77777777" w:rsidR="00C76951" w:rsidRPr="00417822" w:rsidRDefault="00C76951" w:rsidP="00B103A3">
            <w:pPr>
              <w:rPr>
                <w:sz w:val="24"/>
              </w:rPr>
            </w:pPr>
            <w:r w:rsidRPr="00417822">
              <w:rPr>
                <w:sz w:val="24"/>
              </w:rPr>
              <w:t xml:space="preserve">Deputy </w:t>
            </w:r>
            <w:sdt>
              <w:sdtPr>
                <w:id w:val="-1921788970"/>
                <w:placeholder>
                  <w:docPart w:val="267A953E279C490BB406B309F208B4F4"/>
                </w:placeholder>
                <w:showingPlcHdr/>
              </w:sdtPr>
              <w:sdtContent>
                <w:r w:rsidRPr="00417822">
                  <w:rPr>
                    <w:rStyle w:val="PlaceholderText"/>
                  </w:rPr>
                  <w:t>Click or tap here to enter text.</w:t>
                </w:r>
              </w:sdtContent>
            </w:sdt>
          </w:p>
        </w:tc>
      </w:tr>
      <w:tr w:rsidR="00C76951" w:rsidRPr="00417822" w14:paraId="162D0FC0" w14:textId="77777777" w:rsidTr="007333DC">
        <w:tc>
          <w:tcPr>
            <w:tcW w:w="9764" w:type="dxa"/>
            <w:gridSpan w:val="6"/>
          </w:tcPr>
          <w:p w14:paraId="6F8681C3" w14:textId="77777777" w:rsidR="00C76951" w:rsidRPr="00417822" w:rsidRDefault="00C76951" w:rsidP="00B103A3">
            <w:pPr>
              <w:rPr>
                <w:b/>
                <w:sz w:val="28"/>
                <w:szCs w:val="28"/>
              </w:rPr>
            </w:pPr>
            <w:r w:rsidRPr="00417822">
              <w:rPr>
                <w:sz w:val="24"/>
              </w:rPr>
              <w:t>(SEAL)</w:t>
            </w:r>
          </w:p>
        </w:tc>
      </w:tr>
    </w:tbl>
    <w:p w14:paraId="59C2009B" w14:textId="77777777" w:rsidR="00C76951" w:rsidRDefault="00C76951" w:rsidP="00AC5F55">
      <w:pPr>
        <w:spacing w:after="160" w:line="278" w:lineRule="auto"/>
        <w:ind w:left="0" w:firstLine="0"/>
        <w:sectPr w:rsidR="00C76951" w:rsidSect="00C76951">
          <w:headerReference w:type="default" r:id="rId539"/>
          <w:footerReference w:type="default" r:id="rId540"/>
          <w:headerReference w:type="first" r:id="rId541"/>
          <w:footerReference w:type="first" r:id="rId542"/>
          <w:footnotePr>
            <w:numRestart w:val="eachPage"/>
          </w:footnotePr>
          <w:pgSz w:w="12240" w:h="15840"/>
          <w:pgMar w:top="720" w:right="1109" w:bottom="720" w:left="720" w:header="720" w:footer="720" w:gutter="0"/>
          <w:cols w:space="720"/>
          <w:docGrid w:linePitch="326"/>
        </w:sect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C76951" w:rsidRPr="00B75BFA" w14:paraId="5A80D37B" w14:textId="77777777" w:rsidTr="00B103A3">
        <w:trPr>
          <w:trHeight w:val="903"/>
        </w:trPr>
        <w:tc>
          <w:tcPr>
            <w:tcW w:w="4950" w:type="dxa"/>
            <w:tcBorders>
              <w:top w:val="nil"/>
              <w:left w:val="nil"/>
              <w:bottom w:val="single" w:sz="12" w:space="0" w:color="auto"/>
              <w:right w:val="nil"/>
            </w:tcBorders>
            <w:hideMark/>
          </w:tcPr>
          <w:p w14:paraId="029E1B92" w14:textId="77777777" w:rsidR="00C76951" w:rsidRPr="00B75BFA" w:rsidRDefault="00C76951" w:rsidP="001D35D6">
            <w:pPr>
              <w:tabs>
                <w:tab w:val="left" w:pos="720"/>
                <w:tab w:val="left" w:pos="1440"/>
                <w:tab w:val="left" w:pos="4032"/>
                <w:tab w:val="left" w:pos="4464"/>
                <w:tab w:val="right" w:pos="9360"/>
              </w:tabs>
              <w:overflowPunct w:val="0"/>
              <w:autoSpaceDE w:val="0"/>
              <w:autoSpaceDN w:val="0"/>
              <w:adjustRightInd w:val="0"/>
              <w:spacing w:after="0"/>
              <w:ind w:left="-22" w:right="-106"/>
              <w:rPr>
                <w:sz w:val="24"/>
                <w:szCs w:val="24"/>
              </w:rPr>
            </w:pPr>
            <w:bookmarkStart w:id="391" w:name="_Hlk203651453"/>
            <w:r w:rsidRPr="00B75BFA">
              <w:rPr>
                <w:sz w:val="24"/>
                <w:szCs w:val="24"/>
              </w:rPr>
              <w:lastRenderedPageBreak/>
              <w:t>STATE OF SOUTH DAKOTA:</w:t>
            </w:r>
          </w:p>
          <w:p w14:paraId="06945AAD" w14:textId="77777777" w:rsidR="00C76951" w:rsidRPr="00B75BFA" w:rsidRDefault="00C76951" w:rsidP="001D35D6">
            <w:pPr>
              <w:overflowPunct w:val="0"/>
              <w:autoSpaceDE w:val="0"/>
              <w:autoSpaceDN w:val="0"/>
              <w:adjustRightInd w:val="0"/>
              <w:spacing w:after="0"/>
              <w:ind w:left="1515" w:right="-106"/>
              <w:jc w:val="center"/>
              <w:rPr>
                <w:sz w:val="24"/>
                <w:szCs w:val="24"/>
              </w:rPr>
            </w:pPr>
            <w:r w:rsidRPr="00B75BFA">
              <w:rPr>
                <w:sz w:val="24"/>
                <w:szCs w:val="24"/>
              </w:rPr>
              <w:t>SS:</w:t>
            </w:r>
          </w:p>
          <w:p w14:paraId="04675FE4" w14:textId="77777777" w:rsidR="00C76951" w:rsidRPr="00B75BFA" w:rsidRDefault="00C76951" w:rsidP="001D35D6">
            <w:pPr>
              <w:tabs>
                <w:tab w:val="left" w:pos="720"/>
                <w:tab w:val="left" w:pos="1440"/>
                <w:tab w:val="left" w:pos="4032"/>
                <w:tab w:val="left" w:pos="4464"/>
                <w:tab w:val="right" w:pos="9360"/>
              </w:tabs>
              <w:overflowPunct w:val="0"/>
              <w:autoSpaceDE w:val="0"/>
              <w:autoSpaceDN w:val="0"/>
              <w:adjustRightInd w:val="0"/>
              <w:spacing w:after="0"/>
              <w:ind w:left="-22" w:right="-106"/>
              <w:rPr>
                <w:sz w:val="24"/>
                <w:szCs w:val="24"/>
              </w:rPr>
            </w:pPr>
            <w:r w:rsidRPr="00B75BFA">
              <w:rPr>
                <w:sz w:val="24"/>
                <w:szCs w:val="24"/>
              </w:rPr>
              <w:t xml:space="preserve">COUNTY OF  </w:t>
            </w:r>
            <w:sdt>
              <w:sdtPr>
                <w:id w:val="-1286352138"/>
                <w:placeholder>
                  <w:docPart w:val="DA8D8DB063E14DECBFDD621C3D43F44C"/>
                </w:placeholder>
                <w:showingPlcHdr/>
              </w:sdtPr>
              <w:sdtContent>
                <w:r w:rsidRPr="00B75BFA">
                  <w:rPr>
                    <w:color w:val="666666"/>
                    <w:sz w:val="24"/>
                    <w:szCs w:val="24"/>
                  </w:rPr>
                  <w:t>Click or tap here to enter text.</w:t>
                </w:r>
              </w:sdtContent>
            </w:sdt>
          </w:p>
        </w:tc>
        <w:tc>
          <w:tcPr>
            <w:tcW w:w="4950" w:type="dxa"/>
            <w:tcBorders>
              <w:top w:val="nil"/>
              <w:left w:val="nil"/>
              <w:bottom w:val="single" w:sz="12" w:space="0" w:color="auto"/>
              <w:right w:val="nil"/>
            </w:tcBorders>
          </w:tcPr>
          <w:p w14:paraId="0CD66B6A" w14:textId="77777777" w:rsidR="00C76951" w:rsidRPr="00B75BFA" w:rsidRDefault="00C76951" w:rsidP="001D35D6">
            <w:pPr>
              <w:overflowPunct w:val="0"/>
              <w:autoSpaceDE w:val="0"/>
              <w:autoSpaceDN w:val="0"/>
              <w:adjustRightInd w:val="0"/>
              <w:spacing w:after="0"/>
              <w:ind w:left="-100" w:right="66"/>
              <w:jc w:val="center"/>
              <w:rPr>
                <w:sz w:val="24"/>
                <w:szCs w:val="24"/>
              </w:rPr>
            </w:pPr>
            <w:r w:rsidRPr="00B75BFA">
              <w:rPr>
                <w:sz w:val="24"/>
                <w:szCs w:val="24"/>
              </w:rPr>
              <w:t>IN CIRCUIT COURT</w:t>
            </w:r>
          </w:p>
          <w:p w14:paraId="18E37191" w14:textId="77777777" w:rsidR="00C76951" w:rsidRPr="00B75BFA" w:rsidRDefault="00C76951" w:rsidP="001D35D6">
            <w:pPr>
              <w:overflowPunct w:val="0"/>
              <w:autoSpaceDE w:val="0"/>
              <w:autoSpaceDN w:val="0"/>
              <w:adjustRightInd w:val="0"/>
              <w:spacing w:after="0"/>
              <w:ind w:left="-100" w:right="66" w:hanging="720"/>
              <w:jc w:val="center"/>
              <w:rPr>
                <w:sz w:val="24"/>
                <w:szCs w:val="24"/>
              </w:rPr>
            </w:pPr>
          </w:p>
          <w:p w14:paraId="6888931E" w14:textId="77777777" w:rsidR="00C76951" w:rsidRPr="00B75BFA" w:rsidRDefault="00000000" w:rsidP="001D35D6">
            <w:pPr>
              <w:overflowPunct w:val="0"/>
              <w:autoSpaceDE w:val="0"/>
              <w:autoSpaceDN w:val="0"/>
              <w:adjustRightInd w:val="0"/>
              <w:spacing w:after="0"/>
              <w:ind w:left="-100" w:right="66"/>
              <w:jc w:val="center"/>
              <w:rPr>
                <w:sz w:val="24"/>
                <w:szCs w:val="24"/>
              </w:rPr>
            </w:pPr>
            <w:sdt>
              <w:sdtPr>
                <w:alias w:val="SEVENTH"/>
                <w:tag w:val="FIFTH"/>
                <w:id w:val="-1872748857"/>
                <w:placeholder>
                  <w:docPart w:val="4E5357A47D174DE28567D9391B67CA53"/>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76951" w:rsidRPr="00B75BFA">
                  <w:rPr>
                    <w:color w:val="666666"/>
                    <w:sz w:val="24"/>
                    <w:szCs w:val="24"/>
                  </w:rPr>
                  <w:t>Choose an item.</w:t>
                </w:r>
              </w:sdtContent>
            </w:sdt>
            <w:r w:rsidR="00C76951" w:rsidRPr="00B75BFA">
              <w:rPr>
                <w:sz w:val="24"/>
                <w:szCs w:val="24"/>
              </w:rPr>
              <w:t xml:space="preserve">  JUDICIAL CIRCUIT</w:t>
            </w:r>
          </w:p>
        </w:tc>
      </w:tr>
      <w:tr w:rsidR="00C76951" w:rsidRPr="00B75BFA" w14:paraId="4811F842" w14:textId="77777777" w:rsidTr="001D35D6">
        <w:trPr>
          <w:trHeight w:val="5793"/>
        </w:trPr>
        <w:tc>
          <w:tcPr>
            <w:tcW w:w="4950" w:type="dxa"/>
            <w:tcBorders>
              <w:top w:val="single" w:sz="24" w:space="0" w:color="auto"/>
              <w:left w:val="nil"/>
              <w:bottom w:val="single" w:sz="24" w:space="0" w:color="auto"/>
              <w:right w:val="single" w:sz="24" w:space="0" w:color="auto"/>
            </w:tcBorders>
          </w:tcPr>
          <w:p w14:paraId="1B3DF54B" w14:textId="77777777" w:rsidR="00C76951" w:rsidRPr="00B75BFA" w:rsidRDefault="00C76951" w:rsidP="00B103A3">
            <w:pPr>
              <w:widowControl w:val="0"/>
              <w:overflowPunct w:val="0"/>
              <w:autoSpaceDE w:val="0"/>
              <w:autoSpaceDN w:val="0"/>
              <w:adjustRightInd w:val="0"/>
              <w:ind w:left="1530" w:right="720" w:hanging="720"/>
              <w:rPr>
                <w:sz w:val="24"/>
                <w:szCs w:val="24"/>
              </w:rPr>
            </w:pPr>
          </w:p>
          <w:p w14:paraId="32F80F65" w14:textId="77777777" w:rsidR="00C76951" w:rsidRPr="00B75BFA" w:rsidRDefault="00C76951" w:rsidP="001D35D6">
            <w:pPr>
              <w:overflowPunct w:val="0"/>
              <w:autoSpaceDE w:val="0"/>
              <w:autoSpaceDN w:val="0"/>
              <w:adjustRightInd w:val="0"/>
              <w:spacing w:after="0"/>
              <w:ind w:left="0"/>
              <w:jc w:val="center"/>
              <w:textAlignment w:val="baseline"/>
              <w:rPr>
                <w:sz w:val="24"/>
                <w:szCs w:val="24"/>
              </w:rPr>
            </w:pPr>
            <w:r w:rsidRPr="00B75BFA">
              <w:rPr>
                <w:sz w:val="24"/>
                <w:szCs w:val="24"/>
              </w:rPr>
              <w:t>THE PEOPLE OF THE STATE OF SOUTH DAKOTA IN THE INTEREST OF,</w:t>
            </w:r>
          </w:p>
          <w:p w14:paraId="717364AA" w14:textId="77777777" w:rsidR="00C76951" w:rsidRPr="00B75BFA" w:rsidRDefault="00C76951" w:rsidP="001D35D6">
            <w:pPr>
              <w:overflowPunct w:val="0"/>
              <w:autoSpaceDE w:val="0"/>
              <w:autoSpaceDN w:val="0"/>
              <w:adjustRightInd w:val="0"/>
              <w:spacing w:after="0"/>
              <w:jc w:val="center"/>
              <w:textAlignment w:val="baseline"/>
              <w:rPr>
                <w:sz w:val="24"/>
                <w:szCs w:val="24"/>
              </w:rPr>
            </w:pPr>
          </w:p>
          <w:p w14:paraId="72E9B8D4" w14:textId="77777777" w:rsidR="00C76951" w:rsidRPr="00B75BFA" w:rsidRDefault="00000000" w:rsidP="001D35D6">
            <w:pPr>
              <w:widowControl w:val="0"/>
              <w:overflowPunct w:val="0"/>
              <w:autoSpaceDE w:val="0"/>
              <w:autoSpaceDN w:val="0"/>
              <w:adjustRightInd w:val="0"/>
              <w:spacing w:after="0"/>
              <w:ind w:left="-15" w:right="75"/>
              <w:rPr>
                <w:sz w:val="24"/>
                <w:szCs w:val="24"/>
              </w:rPr>
            </w:pPr>
            <w:sdt>
              <w:sdtPr>
                <w:id w:val="-48150550"/>
                <w:placeholder>
                  <w:docPart w:val="4E15307824E942368D2052AE3CF07BA7"/>
                </w:placeholder>
                <w:showingPlcHdr/>
              </w:sdtPr>
              <w:sdtContent>
                <w:r w:rsidR="00C76951" w:rsidRPr="00B75BFA">
                  <w:rPr>
                    <w:color w:val="666666"/>
                    <w:sz w:val="24"/>
                    <w:szCs w:val="24"/>
                  </w:rPr>
                  <w:t>Click or tap here to enter text.</w:t>
                </w:r>
              </w:sdtContent>
            </w:sdt>
            <w:r w:rsidR="00C76951" w:rsidRPr="00B75BFA">
              <w:rPr>
                <w:sz w:val="24"/>
                <w:szCs w:val="24"/>
              </w:rPr>
              <w:t xml:space="preserve">  (DOB:</w:t>
            </w:r>
            <w:sdt>
              <w:sdtPr>
                <w:id w:val="660893111"/>
                <w:placeholder>
                  <w:docPart w:val="2C6C74C6A69947C09C842FAA094A5F20"/>
                </w:placeholder>
                <w:showingPlcHdr/>
                <w:date>
                  <w:dateFormat w:val="mM/dd/yyyy"/>
                  <w:lid w:val="en-US"/>
                  <w:storeMappedDataAs w:val="dateTime"/>
                  <w:calendar w:val="gregorian"/>
                </w:date>
              </w:sdtPr>
              <w:sdtContent>
                <w:r w:rsidR="00C76951" w:rsidRPr="00B75BFA">
                  <w:rPr>
                    <w:color w:val="666666"/>
                    <w:sz w:val="24"/>
                    <w:szCs w:val="24"/>
                  </w:rPr>
                  <w:t>Click or tap to enter a date.</w:t>
                </w:r>
              </w:sdtContent>
            </w:sdt>
            <w:r w:rsidR="00C76951" w:rsidRPr="00B75BFA">
              <w:rPr>
                <w:sz w:val="24"/>
                <w:szCs w:val="24"/>
              </w:rPr>
              <w:t>)</w:t>
            </w:r>
          </w:p>
          <w:p w14:paraId="0B648C96" w14:textId="77777777" w:rsidR="00C76951" w:rsidRPr="00B75BFA" w:rsidRDefault="00000000" w:rsidP="001D35D6">
            <w:pPr>
              <w:widowControl w:val="0"/>
              <w:overflowPunct w:val="0"/>
              <w:autoSpaceDE w:val="0"/>
              <w:autoSpaceDN w:val="0"/>
              <w:adjustRightInd w:val="0"/>
              <w:spacing w:after="0"/>
              <w:ind w:left="-15" w:right="75"/>
              <w:rPr>
                <w:sz w:val="24"/>
                <w:szCs w:val="24"/>
              </w:rPr>
            </w:pPr>
            <w:sdt>
              <w:sdtPr>
                <w:id w:val="1844045316"/>
                <w:placeholder>
                  <w:docPart w:val="F20B8C1E6C3F404C8AA76C60B6EC8BC5"/>
                </w:placeholder>
                <w:showingPlcHdr/>
              </w:sdtPr>
              <w:sdtContent>
                <w:r w:rsidR="00C76951" w:rsidRPr="00B75BFA">
                  <w:rPr>
                    <w:color w:val="666666"/>
                    <w:sz w:val="24"/>
                    <w:szCs w:val="24"/>
                  </w:rPr>
                  <w:t>Click or tap here to enter text.</w:t>
                </w:r>
              </w:sdtContent>
            </w:sdt>
            <w:r w:rsidR="00C76951" w:rsidRPr="00B75BFA">
              <w:rPr>
                <w:sz w:val="24"/>
                <w:szCs w:val="24"/>
              </w:rPr>
              <w:t xml:space="preserve">  (DOB:</w:t>
            </w:r>
            <w:sdt>
              <w:sdtPr>
                <w:id w:val="-1638876661"/>
                <w:placeholder>
                  <w:docPart w:val="A47DA6FC4F9544AE9295628F5FBDBADE"/>
                </w:placeholder>
                <w:showingPlcHdr/>
                <w:date>
                  <w:dateFormat w:val="mM/dd/yyyy"/>
                  <w:lid w:val="en-US"/>
                  <w:storeMappedDataAs w:val="dateTime"/>
                  <w:calendar w:val="gregorian"/>
                </w:date>
              </w:sdtPr>
              <w:sdtContent>
                <w:r w:rsidR="00C76951" w:rsidRPr="00B75BFA">
                  <w:rPr>
                    <w:color w:val="666666"/>
                    <w:sz w:val="24"/>
                    <w:szCs w:val="24"/>
                  </w:rPr>
                  <w:t>Click or tap to enter a date.</w:t>
                </w:r>
              </w:sdtContent>
            </w:sdt>
            <w:r w:rsidR="00C76951" w:rsidRPr="00B75BFA">
              <w:rPr>
                <w:sz w:val="24"/>
                <w:szCs w:val="24"/>
              </w:rPr>
              <w:t>)</w:t>
            </w:r>
          </w:p>
          <w:p w14:paraId="2B721BCD" w14:textId="77777777" w:rsidR="00C76951" w:rsidRPr="00B75BFA" w:rsidRDefault="00C76951" w:rsidP="001D35D6">
            <w:pPr>
              <w:overflowPunct w:val="0"/>
              <w:autoSpaceDE w:val="0"/>
              <w:autoSpaceDN w:val="0"/>
              <w:adjustRightInd w:val="0"/>
              <w:spacing w:after="0"/>
              <w:ind w:left="0" w:right="75" w:hanging="11"/>
              <w:jc w:val="center"/>
              <w:rPr>
                <w:sz w:val="24"/>
                <w:szCs w:val="24"/>
              </w:rPr>
            </w:pPr>
            <w:r w:rsidRPr="00B75BFA">
              <w:rPr>
                <w:sz w:val="24"/>
                <w:szCs w:val="24"/>
              </w:rPr>
              <w:t>Child(ren), and concerning</w:t>
            </w:r>
          </w:p>
          <w:p w14:paraId="53A161FC" w14:textId="77777777" w:rsidR="00C76951" w:rsidRPr="00B75BFA" w:rsidRDefault="00C76951" w:rsidP="001D35D6">
            <w:pPr>
              <w:overflowPunct w:val="0"/>
              <w:autoSpaceDE w:val="0"/>
              <w:autoSpaceDN w:val="0"/>
              <w:adjustRightInd w:val="0"/>
              <w:spacing w:after="0"/>
              <w:ind w:right="720" w:hanging="11"/>
              <w:jc w:val="center"/>
              <w:rPr>
                <w:sz w:val="24"/>
                <w:szCs w:val="24"/>
              </w:rPr>
            </w:pPr>
          </w:p>
          <w:p w14:paraId="7138EA91" w14:textId="77777777" w:rsidR="00C76951" w:rsidRPr="00B75BFA" w:rsidRDefault="00000000" w:rsidP="001D35D6">
            <w:pPr>
              <w:overflowPunct w:val="0"/>
              <w:autoSpaceDE w:val="0"/>
              <w:autoSpaceDN w:val="0"/>
              <w:adjustRightInd w:val="0"/>
              <w:spacing w:after="0"/>
              <w:ind w:left="-15" w:hanging="11"/>
              <w:rPr>
                <w:sz w:val="24"/>
                <w:szCs w:val="24"/>
              </w:rPr>
            </w:pPr>
            <w:sdt>
              <w:sdtPr>
                <w:id w:val="1495527188"/>
                <w:placeholder>
                  <w:docPart w:val="4E15307824E942368D2052AE3CF07BA7"/>
                </w:placeholder>
                <w:showingPlcHdr/>
              </w:sdtPr>
              <w:sdtContent>
                <w:r w:rsidR="00C76951" w:rsidRPr="00B75BFA">
                  <w:rPr>
                    <w:color w:val="666666"/>
                    <w:sz w:val="24"/>
                    <w:szCs w:val="24"/>
                  </w:rPr>
                  <w:t>Click or tap here to enter text.</w:t>
                </w:r>
              </w:sdtContent>
            </w:sdt>
            <w:r w:rsidR="00C76951" w:rsidRPr="00B75BFA">
              <w:rPr>
                <w:sz w:val="24"/>
                <w:szCs w:val="24"/>
              </w:rPr>
              <w:t xml:space="preserve"> (DOB:</w:t>
            </w:r>
            <w:sdt>
              <w:sdtPr>
                <w:id w:val="1214303617"/>
                <w:placeholder>
                  <w:docPart w:val="2C6C74C6A69947C09C842FAA094A5F20"/>
                </w:placeholder>
                <w:showingPlcHdr/>
                <w:date>
                  <w:dateFormat w:val="mM/dd/yyyy"/>
                  <w:lid w:val="en-US"/>
                  <w:storeMappedDataAs w:val="dateTime"/>
                  <w:calendar w:val="gregorian"/>
                </w:date>
              </w:sdtPr>
              <w:sdtContent>
                <w:r w:rsidR="00C76951" w:rsidRPr="00B75BFA">
                  <w:rPr>
                    <w:color w:val="666666"/>
                    <w:sz w:val="24"/>
                    <w:szCs w:val="24"/>
                  </w:rPr>
                  <w:t>Click or tap to enter a date.</w:t>
                </w:r>
              </w:sdtContent>
            </w:sdt>
            <w:r w:rsidR="00C76951" w:rsidRPr="00B75BFA">
              <w:rPr>
                <w:sz w:val="24"/>
                <w:szCs w:val="24"/>
              </w:rPr>
              <w:t>)</w:t>
            </w:r>
          </w:p>
          <w:p w14:paraId="2F8BBDB4" w14:textId="52755BAD" w:rsidR="00C76951" w:rsidRPr="00B75BFA" w:rsidRDefault="00C76951" w:rsidP="001D35D6">
            <w:pPr>
              <w:overflowPunct w:val="0"/>
              <w:autoSpaceDE w:val="0"/>
              <w:autoSpaceDN w:val="0"/>
              <w:adjustRightInd w:val="0"/>
              <w:spacing w:after="0"/>
              <w:ind w:left="-15" w:hanging="11"/>
              <w:rPr>
                <w:sz w:val="24"/>
                <w:szCs w:val="24"/>
              </w:rPr>
            </w:pPr>
            <w:r w:rsidRPr="00B75BFA">
              <w:rPr>
                <w:sz w:val="24"/>
                <w:szCs w:val="24"/>
              </w:rPr>
              <w:tab/>
            </w:r>
            <w:sdt>
              <w:sdtPr>
                <w:id w:val="712308257"/>
                <w:placeholder>
                  <w:docPart w:val="4E15307824E942368D2052AE3CF07BA7"/>
                </w:placeholder>
                <w:showingPlcHdr/>
              </w:sdtPr>
              <w:sdtContent>
                <w:r w:rsidRPr="00B75BFA">
                  <w:rPr>
                    <w:color w:val="666666"/>
                    <w:sz w:val="24"/>
                    <w:szCs w:val="24"/>
                  </w:rPr>
                  <w:t>Click or tap here to enter text.</w:t>
                </w:r>
              </w:sdtContent>
            </w:sdt>
            <w:r w:rsidRPr="00B75BFA">
              <w:rPr>
                <w:sz w:val="24"/>
                <w:szCs w:val="24"/>
              </w:rPr>
              <w:t xml:space="preserve"> (DOB:</w:t>
            </w:r>
            <w:sdt>
              <w:sdtPr>
                <w:id w:val="-1086927244"/>
                <w:placeholder>
                  <w:docPart w:val="2C6C74C6A69947C09C842FAA094A5F20"/>
                </w:placeholder>
                <w:showingPlcHdr/>
                <w:date>
                  <w:dateFormat w:val="mM/dd/yyyy"/>
                  <w:lid w:val="en-US"/>
                  <w:storeMappedDataAs w:val="dateTime"/>
                  <w:calendar w:val="gregorian"/>
                </w:date>
              </w:sdtPr>
              <w:sdtContent>
                <w:r w:rsidRPr="00B75BFA">
                  <w:rPr>
                    <w:color w:val="666666"/>
                    <w:sz w:val="24"/>
                    <w:szCs w:val="24"/>
                  </w:rPr>
                  <w:t>Click or tap to enter a date.</w:t>
                </w:r>
              </w:sdtContent>
            </w:sdt>
            <w:r w:rsidR="00902AA2">
              <w:t>)</w:t>
            </w:r>
          </w:p>
          <w:p w14:paraId="1EF97424" w14:textId="794E7898" w:rsidR="00C76951" w:rsidRPr="00B75BFA" w:rsidRDefault="00000000" w:rsidP="001D35D6">
            <w:pPr>
              <w:overflowPunct w:val="0"/>
              <w:autoSpaceDE w:val="0"/>
              <w:autoSpaceDN w:val="0"/>
              <w:adjustRightInd w:val="0"/>
              <w:spacing w:after="0"/>
              <w:ind w:left="-15" w:hanging="11"/>
              <w:rPr>
                <w:sz w:val="24"/>
                <w:szCs w:val="24"/>
              </w:rPr>
            </w:pPr>
            <w:sdt>
              <w:sdtPr>
                <w:id w:val="1123193745"/>
                <w:placeholder>
                  <w:docPart w:val="1D0E3908554E4139A28410B86C7851D3"/>
                </w:placeholder>
                <w:showingPlcHdr/>
              </w:sdtPr>
              <w:sdtContent>
                <w:r w:rsidR="00C76951" w:rsidRPr="00B75BFA">
                  <w:rPr>
                    <w:color w:val="666666"/>
                    <w:sz w:val="24"/>
                    <w:szCs w:val="24"/>
                  </w:rPr>
                  <w:t>Click or tap here to enter text.</w:t>
                </w:r>
              </w:sdtContent>
            </w:sdt>
            <w:r w:rsidR="00C76951" w:rsidRPr="00B75BFA">
              <w:rPr>
                <w:sz w:val="24"/>
                <w:szCs w:val="24"/>
              </w:rPr>
              <w:t xml:space="preserve"> (DOB:</w:t>
            </w:r>
            <w:sdt>
              <w:sdtPr>
                <w:id w:val="-2035413161"/>
                <w:placeholder>
                  <w:docPart w:val="67E66052FF70492BA3BC8EC5D77C329B"/>
                </w:placeholder>
                <w:showingPlcHdr/>
                <w:date>
                  <w:dateFormat w:val="mM/dd/yyyy"/>
                  <w:lid w:val="en-US"/>
                  <w:storeMappedDataAs w:val="dateTime"/>
                  <w:calendar w:val="gregorian"/>
                </w:date>
              </w:sdtPr>
              <w:sdtContent>
                <w:r w:rsidR="00C76951" w:rsidRPr="00B75BFA">
                  <w:rPr>
                    <w:color w:val="666666"/>
                    <w:sz w:val="24"/>
                    <w:szCs w:val="24"/>
                  </w:rPr>
                  <w:t>Click or tap to enter a date.</w:t>
                </w:r>
              </w:sdtContent>
            </w:sdt>
            <w:r w:rsidR="00902AA2">
              <w:t>)</w:t>
            </w:r>
          </w:p>
          <w:p w14:paraId="62E94312" w14:textId="77777777" w:rsidR="00C76951" w:rsidRPr="00B75BFA" w:rsidRDefault="00C76951" w:rsidP="001D35D6">
            <w:pPr>
              <w:overflowPunct w:val="0"/>
              <w:autoSpaceDE w:val="0"/>
              <w:autoSpaceDN w:val="0"/>
              <w:adjustRightInd w:val="0"/>
              <w:spacing w:after="0"/>
              <w:ind w:left="0" w:right="75" w:hanging="11"/>
              <w:jc w:val="center"/>
              <w:rPr>
                <w:sz w:val="24"/>
                <w:szCs w:val="24"/>
              </w:rPr>
            </w:pPr>
            <w:r w:rsidRPr="00B75BFA">
              <w:rPr>
                <w:sz w:val="24"/>
                <w:szCs w:val="24"/>
              </w:rPr>
              <w:t>Respondent(s),</w:t>
            </w:r>
          </w:p>
          <w:p w14:paraId="29BEFA02" w14:textId="77777777" w:rsidR="00C76951" w:rsidRPr="00B75BFA" w:rsidRDefault="00C76951" w:rsidP="001D35D6">
            <w:pPr>
              <w:overflowPunct w:val="0"/>
              <w:autoSpaceDE w:val="0"/>
              <w:autoSpaceDN w:val="0"/>
              <w:adjustRightInd w:val="0"/>
              <w:spacing w:after="0"/>
              <w:ind w:right="75" w:hanging="11"/>
              <w:jc w:val="center"/>
              <w:rPr>
                <w:sz w:val="24"/>
                <w:szCs w:val="24"/>
              </w:rPr>
            </w:pPr>
          </w:p>
          <w:p w14:paraId="1E89EADB" w14:textId="77777777" w:rsidR="00C76951" w:rsidRPr="00B75BFA" w:rsidRDefault="00000000" w:rsidP="001D35D6">
            <w:pPr>
              <w:overflowPunct w:val="0"/>
              <w:autoSpaceDE w:val="0"/>
              <w:autoSpaceDN w:val="0"/>
              <w:adjustRightInd w:val="0"/>
              <w:spacing w:after="0"/>
              <w:ind w:left="0" w:right="75" w:hanging="11"/>
              <w:rPr>
                <w:sz w:val="24"/>
                <w:szCs w:val="24"/>
              </w:rPr>
            </w:pPr>
            <w:sdt>
              <w:sdtPr>
                <w:id w:val="-1860105724"/>
                <w:placeholder>
                  <w:docPart w:val="E4F74934A6D64B8A9E36B4BAE33A6E5B"/>
                </w:placeholder>
                <w:showingPlcHdr/>
              </w:sdtPr>
              <w:sdtContent>
                <w:r w:rsidR="00C76951" w:rsidRPr="00B75BFA">
                  <w:rPr>
                    <w:rFonts w:eastAsia="Calibri"/>
                    <w:color w:val="666666"/>
                    <w:sz w:val="24"/>
                    <w:szCs w:val="24"/>
                  </w:rPr>
                  <w:t>Click or tap here to enter text.</w:t>
                </w:r>
              </w:sdtContent>
            </w:sdt>
            <w:r w:rsidR="00C76951" w:rsidRPr="00B75BFA">
              <w:rPr>
                <w:sz w:val="24"/>
                <w:szCs w:val="24"/>
              </w:rPr>
              <w:tab/>
            </w:r>
          </w:p>
          <w:p w14:paraId="2C039C04" w14:textId="77777777" w:rsidR="00C76951" w:rsidRPr="00B75BFA" w:rsidRDefault="00C76951" w:rsidP="001D35D6">
            <w:pPr>
              <w:overflowPunct w:val="0"/>
              <w:autoSpaceDE w:val="0"/>
              <w:autoSpaceDN w:val="0"/>
              <w:adjustRightInd w:val="0"/>
              <w:spacing w:after="0"/>
              <w:ind w:left="0" w:right="75" w:hanging="11"/>
              <w:jc w:val="center"/>
              <w:rPr>
                <w:sz w:val="24"/>
                <w:szCs w:val="24"/>
              </w:rPr>
            </w:pPr>
            <w:r w:rsidRPr="00B75BFA">
              <w:rPr>
                <w:sz w:val="24"/>
                <w:szCs w:val="24"/>
              </w:rPr>
              <w:t>Intervenor</w:t>
            </w:r>
          </w:p>
        </w:tc>
        <w:tc>
          <w:tcPr>
            <w:tcW w:w="4950" w:type="dxa"/>
            <w:tcBorders>
              <w:top w:val="single" w:sz="24" w:space="0" w:color="auto"/>
              <w:left w:val="single" w:sz="24" w:space="0" w:color="auto"/>
              <w:bottom w:val="single" w:sz="24" w:space="0" w:color="auto"/>
              <w:right w:val="nil"/>
            </w:tcBorders>
          </w:tcPr>
          <w:p w14:paraId="218511BB" w14:textId="77777777" w:rsidR="00C76951" w:rsidRPr="00B75BFA" w:rsidRDefault="00C76951" w:rsidP="001D35D6">
            <w:pPr>
              <w:overflowPunct w:val="0"/>
              <w:autoSpaceDE w:val="0"/>
              <w:autoSpaceDN w:val="0"/>
              <w:adjustRightInd w:val="0"/>
              <w:spacing w:after="0"/>
              <w:ind w:left="0" w:hanging="14"/>
              <w:jc w:val="center"/>
              <w:rPr>
                <w:sz w:val="24"/>
                <w:szCs w:val="24"/>
              </w:rPr>
            </w:pPr>
          </w:p>
          <w:p w14:paraId="09060954" w14:textId="77777777" w:rsidR="00C76951" w:rsidRPr="00B75BFA" w:rsidRDefault="00C76951" w:rsidP="001D35D6">
            <w:pPr>
              <w:overflowPunct w:val="0"/>
              <w:autoSpaceDE w:val="0"/>
              <w:autoSpaceDN w:val="0"/>
              <w:adjustRightInd w:val="0"/>
              <w:spacing w:after="0"/>
              <w:ind w:left="0" w:hanging="14"/>
              <w:jc w:val="center"/>
              <w:rPr>
                <w:sz w:val="24"/>
                <w:szCs w:val="24"/>
              </w:rPr>
            </w:pPr>
          </w:p>
          <w:p w14:paraId="47A09F8D" w14:textId="77777777" w:rsidR="00C76951" w:rsidRPr="00B75BFA" w:rsidRDefault="00C76951" w:rsidP="001D35D6">
            <w:pPr>
              <w:overflowPunct w:val="0"/>
              <w:autoSpaceDE w:val="0"/>
              <w:autoSpaceDN w:val="0"/>
              <w:adjustRightInd w:val="0"/>
              <w:spacing w:after="0"/>
              <w:ind w:left="0" w:hanging="14"/>
              <w:jc w:val="center"/>
              <w:rPr>
                <w:color w:val="666666"/>
                <w:sz w:val="24"/>
                <w:szCs w:val="24"/>
              </w:rPr>
            </w:pPr>
            <w:r w:rsidRPr="00B75BFA">
              <w:rPr>
                <w:sz w:val="24"/>
                <w:szCs w:val="24"/>
              </w:rPr>
              <w:t xml:space="preserve">File No. </w:t>
            </w:r>
            <w:r w:rsidRPr="00B75BFA">
              <w:rPr>
                <w:color w:val="666666"/>
                <w:sz w:val="24"/>
                <w:szCs w:val="24"/>
              </w:rPr>
              <w:t>Click or tap here to enter text.</w:t>
            </w:r>
          </w:p>
          <w:p w14:paraId="7815BB5C" w14:textId="77777777" w:rsidR="00C76951" w:rsidRPr="00B75BFA" w:rsidRDefault="00C76951" w:rsidP="001D35D6">
            <w:pPr>
              <w:overflowPunct w:val="0"/>
              <w:autoSpaceDE w:val="0"/>
              <w:autoSpaceDN w:val="0"/>
              <w:adjustRightInd w:val="0"/>
              <w:spacing w:after="0"/>
              <w:ind w:left="0" w:hanging="14"/>
              <w:jc w:val="center"/>
              <w:rPr>
                <w:b/>
                <w:color w:val="666666"/>
                <w:sz w:val="24"/>
                <w:szCs w:val="24"/>
              </w:rPr>
            </w:pPr>
          </w:p>
          <w:p w14:paraId="74C1C223" w14:textId="77777777" w:rsidR="00C76951" w:rsidRPr="00B75BFA" w:rsidRDefault="00C76951" w:rsidP="001D35D6">
            <w:pPr>
              <w:overflowPunct w:val="0"/>
              <w:autoSpaceDE w:val="0"/>
              <w:autoSpaceDN w:val="0"/>
              <w:adjustRightInd w:val="0"/>
              <w:spacing w:after="0"/>
              <w:ind w:left="0" w:hanging="14"/>
              <w:jc w:val="center"/>
              <w:rPr>
                <w:b/>
                <w:color w:val="666666"/>
                <w:sz w:val="24"/>
                <w:szCs w:val="24"/>
              </w:rPr>
            </w:pPr>
          </w:p>
          <w:p w14:paraId="4841B386" w14:textId="77777777" w:rsidR="00C76951" w:rsidRPr="00B75BFA" w:rsidRDefault="00C76951" w:rsidP="001D35D6">
            <w:pPr>
              <w:spacing w:after="0"/>
              <w:ind w:left="0"/>
              <w:rPr>
                <w:b/>
                <w:sz w:val="24"/>
                <w:szCs w:val="24"/>
              </w:rPr>
            </w:pPr>
          </w:p>
          <w:p w14:paraId="6A0ECF00" w14:textId="77777777" w:rsidR="008C3E11" w:rsidRDefault="008C3E11" w:rsidP="001D35D6">
            <w:pPr>
              <w:spacing w:after="0"/>
              <w:ind w:left="0"/>
              <w:jc w:val="center"/>
              <w:rPr>
                <w:b/>
                <w:sz w:val="24"/>
                <w:szCs w:val="24"/>
              </w:rPr>
            </w:pPr>
          </w:p>
          <w:p w14:paraId="7F0B088C" w14:textId="77777777" w:rsidR="008C3E11" w:rsidRDefault="008C3E11" w:rsidP="001D35D6">
            <w:pPr>
              <w:spacing w:after="0"/>
              <w:ind w:left="0"/>
              <w:jc w:val="center"/>
              <w:rPr>
                <w:b/>
                <w:sz w:val="24"/>
                <w:szCs w:val="24"/>
              </w:rPr>
            </w:pPr>
          </w:p>
          <w:p w14:paraId="71651408" w14:textId="77777777" w:rsidR="00B75BFA" w:rsidRPr="00B75BFA" w:rsidRDefault="00B75BFA" w:rsidP="001D35D6">
            <w:pPr>
              <w:spacing w:after="0"/>
              <w:ind w:left="0"/>
              <w:jc w:val="center"/>
              <w:rPr>
                <w:b/>
                <w:sz w:val="24"/>
                <w:szCs w:val="24"/>
              </w:rPr>
            </w:pPr>
          </w:p>
          <w:p w14:paraId="50529130" w14:textId="77777777" w:rsidR="00C76951" w:rsidRPr="00B75BFA" w:rsidRDefault="00C76951" w:rsidP="00350380">
            <w:pPr>
              <w:spacing w:after="0" w:line="240" w:lineRule="auto"/>
              <w:ind w:left="0"/>
              <w:jc w:val="center"/>
              <w:rPr>
                <w:b/>
                <w:color w:val="auto"/>
                <w:sz w:val="24"/>
                <w:szCs w:val="24"/>
              </w:rPr>
            </w:pPr>
          </w:p>
          <w:p w14:paraId="0A98C0AC" w14:textId="77777777" w:rsidR="00C76951" w:rsidRPr="00B75BFA" w:rsidRDefault="00C76951" w:rsidP="00350380">
            <w:pPr>
              <w:spacing w:after="0" w:line="240" w:lineRule="auto"/>
              <w:ind w:left="0"/>
              <w:jc w:val="center"/>
              <w:rPr>
                <w:b/>
                <w:sz w:val="24"/>
                <w:szCs w:val="24"/>
              </w:rPr>
            </w:pPr>
            <w:bookmarkStart w:id="392" w:name="SPFDO_ICWA"/>
            <w:r w:rsidRPr="00B75BFA">
              <w:rPr>
                <w:b/>
                <w:color w:val="auto"/>
                <w:sz w:val="24"/>
                <w:szCs w:val="24"/>
              </w:rPr>
              <w:t>STATE’S PROPOSED</w:t>
            </w:r>
          </w:p>
          <w:p w14:paraId="21243EFC" w14:textId="77777777" w:rsidR="00C76951" w:rsidRPr="00B75BFA" w:rsidRDefault="00C76951" w:rsidP="00350380">
            <w:pPr>
              <w:spacing w:after="0" w:line="240" w:lineRule="auto"/>
              <w:ind w:left="0"/>
              <w:jc w:val="center"/>
              <w:rPr>
                <w:b/>
                <w:bCs/>
                <w:color w:val="auto"/>
                <w:sz w:val="24"/>
                <w:szCs w:val="24"/>
              </w:rPr>
            </w:pPr>
            <w:r w:rsidRPr="00B75BFA">
              <w:rPr>
                <w:b/>
                <w:color w:val="auto"/>
                <w:sz w:val="24"/>
                <w:szCs w:val="24"/>
              </w:rPr>
              <w:t xml:space="preserve">FINAL DISPOSITIONAL </w:t>
            </w:r>
            <w:r w:rsidRPr="00B75BFA">
              <w:rPr>
                <w:b/>
                <w:bCs/>
                <w:color w:val="auto"/>
                <w:sz w:val="24"/>
                <w:szCs w:val="24"/>
              </w:rPr>
              <w:t>ORDER</w:t>
            </w:r>
          </w:p>
          <w:bookmarkEnd w:id="392"/>
          <w:p w14:paraId="0690FB61" w14:textId="77777777" w:rsidR="00C76951" w:rsidRPr="00B75BFA" w:rsidRDefault="00C76951" w:rsidP="00350380">
            <w:pPr>
              <w:spacing w:after="0" w:line="240" w:lineRule="auto"/>
              <w:ind w:left="0"/>
              <w:jc w:val="center"/>
              <w:rPr>
                <w:color w:val="auto"/>
                <w:sz w:val="24"/>
                <w:szCs w:val="24"/>
              </w:rPr>
            </w:pPr>
          </w:p>
          <w:p w14:paraId="030863B3" w14:textId="77777777" w:rsidR="00C76951" w:rsidRPr="00B75BFA" w:rsidRDefault="00C76951" w:rsidP="00350380">
            <w:pPr>
              <w:spacing w:after="0" w:line="240" w:lineRule="auto"/>
              <w:ind w:left="0"/>
              <w:jc w:val="center"/>
              <w:rPr>
                <w:b/>
                <w:sz w:val="24"/>
                <w:szCs w:val="24"/>
              </w:rPr>
            </w:pPr>
            <w:r w:rsidRPr="00B75BFA">
              <w:rPr>
                <w:b/>
                <w:sz w:val="24"/>
                <w:szCs w:val="24"/>
              </w:rPr>
              <w:t>(ICWA)</w:t>
            </w:r>
          </w:p>
          <w:p w14:paraId="73E58AFD" w14:textId="77777777" w:rsidR="00C76951" w:rsidRPr="00B75BFA" w:rsidRDefault="00C76951" w:rsidP="00B103A3">
            <w:pPr>
              <w:jc w:val="center"/>
              <w:rPr>
                <w:b/>
                <w:sz w:val="24"/>
                <w:szCs w:val="24"/>
              </w:rPr>
            </w:pPr>
          </w:p>
        </w:tc>
      </w:tr>
    </w:tbl>
    <w:bookmarkEnd w:id="391"/>
    <w:p w14:paraId="746DDF8E" w14:textId="77777777" w:rsidR="00C76951" w:rsidRPr="009868DE" w:rsidRDefault="00C76951" w:rsidP="00387AFE">
      <w:pPr>
        <w:rPr>
          <w:color w:val="auto"/>
        </w:rPr>
      </w:pPr>
      <w:r w:rsidRPr="00CA684D">
        <w:rPr>
          <w:color w:val="auto"/>
        </w:rPr>
        <w:tab/>
      </w:r>
    </w:p>
    <w:p w14:paraId="362633C9" w14:textId="77777777" w:rsidR="00C76951" w:rsidRPr="00CA684D" w:rsidRDefault="00C76951" w:rsidP="00387AFE">
      <w:pPr>
        <w:spacing w:after="120" w:line="480" w:lineRule="auto"/>
        <w:ind w:firstLine="720"/>
        <w:rPr>
          <w:color w:val="auto"/>
        </w:rPr>
      </w:pPr>
      <w:r w:rsidRPr="00CA684D">
        <w:rPr>
          <w:color w:val="auto"/>
        </w:rPr>
        <w:t xml:space="preserve">The above-entitled matter having come before the Court for a Final Dispositional Hearing on the </w:t>
      </w:r>
      <w:sdt>
        <w:sdtPr>
          <w:rPr>
            <w:color w:val="auto"/>
          </w:rPr>
          <w:id w:val="-290364435"/>
          <w:placeholder>
            <w:docPart w:val="E64DBBCF98AE457DAB1D5CE6459EAD74"/>
          </w:placeholder>
          <w:showingPlcHdr/>
        </w:sdtPr>
        <w:sdtContent>
          <w:r w:rsidRPr="000C30E5">
            <w:rPr>
              <w:rStyle w:val="PlaceholderText"/>
              <w:rFonts w:eastAsiaTheme="minorHAnsi"/>
            </w:rPr>
            <w:t>Click or tap here to enter text.</w:t>
          </w:r>
        </w:sdtContent>
      </w:sdt>
      <w:r w:rsidRPr="00CA684D">
        <w:rPr>
          <w:color w:val="auto"/>
        </w:rPr>
        <w:t xml:space="preserve"> day of</w:t>
      </w:r>
      <w:r>
        <w:rPr>
          <w:color w:val="auto"/>
        </w:rPr>
        <w:t xml:space="preserve"> </w:t>
      </w:r>
      <w:sdt>
        <w:sdtPr>
          <w:rPr>
            <w:color w:val="auto"/>
          </w:rPr>
          <w:id w:val="-140040128"/>
          <w:placeholder>
            <w:docPart w:val="E64DBBCF98AE457DAB1D5CE6459EAD74"/>
          </w:placeholder>
          <w:showingPlcHdr/>
        </w:sdtPr>
        <w:sdtContent>
          <w:r w:rsidRPr="000C30E5">
            <w:rPr>
              <w:rStyle w:val="PlaceholderText"/>
              <w:rFonts w:eastAsiaTheme="minorHAnsi"/>
            </w:rPr>
            <w:t>Click or tap here to enter text.</w:t>
          </w:r>
        </w:sdtContent>
      </w:sdt>
      <w:r>
        <w:rPr>
          <w:color w:val="auto"/>
        </w:rPr>
        <w:t>, 20</w:t>
      </w:r>
      <w:sdt>
        <w:sdtPr>
          <w:rPr>
            <w:color w:val="auto"/>
          </w:rPr>
          <w:id w:val="417836568"/>
          <w:placeholder>
            <w:docPart w:val="E64DBBCF98AE457DAB1D5CE6459EAD74"/>
          </w:placeholder>
          <w:showingPlcHdr/>
        </w:sdtPr>
        <w:sdtContent>
          <w:r w:rsidRPr="000C30E5">
            <w:rPr>
              <w:rStyle w:val="PlaceholderText"/>
              <w:rFonts w:eastAsiaTheme="minorHAnsi"/>
            </w:rPr>
            <w:t>Click or tap here to enter text.</w:t>
          </w:r>
        </w:sdtContent>
      </w:sdt>
      <w:r w:rsidRPr="00CA684D">
        <w:rPr>
          <w:color w:val="auto"/>
        </w:rPr>
        <w:t>; the Honorable</w:t>
      </w:r>
      <w:r>
        <w:rPr>
          <w:color w:val="auto"/>
        </w:rPr>
        <w:t xml:space="preserve"> </w:t>
      </w:r>
      <w:sdt>
        <w:sdtPr>
          <w:rPr>
            <w:color w:val="auto"/>
          </w:rPr>
          <w:id w:val="1799647923"/>
          <w:placeholder>
            <w:docPart w:val="E64DBBCF98AE457DAB1D5CE6459EAD74"/>
          </w:placeholder>
          <w:showingPlcHdr/>
        </w:sdtPr>
        <w:sdtContent>
          <w:r w:rsidRPr="000C30E5">
            <w:rPr>
              <w:rStyle w:val="PlaceholderText"/>
              <w:rFonts w:eastAsiaTheme="minorHAnsi"/>
            </w:rPr>
            <w:t>Click or tap here to enter text.</w:t>
          </w:r>
        </w:sdtContent>
      </w:sdt>
      <w:r w:rsidRPr="00CA684D">
        <w:rPr>
          <w:color w:val="auto"/>
        </w:rPr>
        <w:t>, presiding;</w:t>
      </w:r>
      <w:r w:rsidRPr="009868DE">
        <w:rPr>
          <w:color w:val="auto"/>
        </w:rPr>
        <w:t xml:space="preserve"> the State of South Dakota represented by </w:t>
      </w:r>
      <w:sdt>
        <w:sdtPr>
          <w:rPr>
            <w:color w:val="auto"/>
          </w:rPr>
          <w:alias w:val="Deputy State’s Attorney"/>
          <w:tag w:val="Deputy State’s Attorney"/>
          <w:id w:val="2053415882"/>
          <w:placeholder>
            <w:docPart w:val="B37A65B8FB974E499D477F4B53AA0FD5"/>
          </w:placeholder>
          <w:showingPlcHdr/>
          <w:dropDownList>
            <w:listItem w:value="Choose an item."/>
            <w:listItem w:displayText="Deputy State’s Attorney" w:value="Deputy State’s Attorney"/>
            <w:listItem w:displayText="State’s Attorney" w:value="State’s Attorney"/>
          </w:dropDownList>
        </w:sdtPr>
        <w:sdtContent>
          <w:r w:rsidRPr="009868DE">
            <w:rPr>
              <w:rFonts w:eastAsia="Calibri"/>
              <w:color w:val="666666"/>
            </w:rPr>
            <w:t>Choose an item.</w:t>
          </w:r>
        </w:sdtContent>
      </w:sdt>
      <w:r w:rsidRPr="009868DE">
        <w:rPr>
          <w:color w:val="auto"/>
        </w:rPr>
        <w:t xml:space="preserve">, </w:t>
      </w:r>
      <w:sdt>
        <w:sdtPr>
          <w:rPr>
            <w:color w:val="auto"/>
          </w:rPr>
          <w:id w:val="-423111911"/>
          <w:placeholder>
            <w:docPart w:val="CE64DA9A99954739AA9A942417B4348D"/>
          </w:placeholder>
          <w:showingPlcHdr/>
        </w:sdtPr>
        <w:sdtContent>
          <w:r w:rsidRPr="009868DE">
            <w:rPr>
              <w:rFonts w:eastAsia="Calibri"/>
              <w:color w:val="666666"/>
            </w:rPr>
            <w:t>Click or tap here to enter text.</w:t>
          </w:r>
        </w:sdtContent>
      </w:sdt>
      <w:r w:rsidRPr="00CA684D">
        <w:rPr>
          <w:color w:val="auto"/>
        </w:rPr>
        <w:t>; the South Dakota Department of Social Services appearing through Family Services Specialist,</w:t>
      </w:r>
      <w:r>
        <w:rPr>
          <w:color w:val="auto"/>
        </w:rPr>
        <w:t xml:space="preserve"> </w:t>
      </w:r>
      <w:sdt>
        <w:sdtPr>
          <w:rPr>
            <w:color w:val="auto"/>
          </w:rPr>
          <w:id w:val="1428702732"/>
          <w:placeholder>
            <w:docPart w:val="E64DBBCF98AE457DAB1D5CE6459EAD74"/>
          </w:placeholder>
          <w:showingPlcHdr/>
        </w:sdtPr>
        <w:sdtContent>
          <w:r w:rsidRPr="000C30E5">
            <w:rPr>
              <w:rStyle w:val="PlaceholderText"/>
              <w:rFonts w:eastAsiaTheme="minorHAnsi"/>
            </w:rPr>
            <w:t>Click or tap here to enter text.</w:t>
          </w:r>
        </w:sdtContent>
      </w:sdt>
      <w:r w:rsidRPr="00CA684D">
        <w:rPr>
          <w:color w:val="auto"/>
        </w:rPr>
        <w:t>;</w:t>
      </w:r>
      <w:r w:rsidRPr="009868DE">
        <w:rPr>
          <w:color w:val="auto"/>
        </w:rPr>
        <w:t xml:space="preserve"> </w:t>
      </w:r>
      <w:sdt>
        <w:sdtPr>
          <w:rPr>
            <w:color w:val="auto"/>
          </w:rPr>
          <w:id w:val="-1130631607"/>
          <w:placeholder>
            <w:docPart w:val="C8B954D99F32484DB3F8EA898AB9D241"/>
          </w:placeholder>
          <w:showingPlcHdr/>
        </w:sdtPr>
        <w:sdtContent>
          <w:r w:rsidRPr="009868DE">
            <w:rPr>
              <w:rFonts w:ascii="Aptos" w:eastAsia="Aptos" w:hAnsi="Aptos"/>
              <w:color w:val="666666"/>
              <w:sz w:val="22"/>
              <w:szCs w:val="22"/>
            </w:rPr>
            <w:t>Click or tap here to enter text.</w:t>
          </w:r>
        </w:sdtContent>
      </w:sdt>
      <w:r w:rsidRPr="009868DE">
        <w:rPr>
          <w:color w:val="auto"/>
        </w:rPr>
        <w:t xml:space="preserve">, the Respondent </w:t>
      </w:r>
      <w:sdt>
        <w:sdtPr>
          <w:rPr>
            <w:color w:val="auto"/>
          </w:rPr>
          <w:id w:val="-560020744"/>
          <w:placeholder>
            <w:docPart w:val="679EC7EE874C4C448E8269C21EA6C71A"/>
          </w:placeholder>
          <w:showingPlcHdr/>
          <w:dropDownList>
            <w:listItem w:value="Choose an item."/>
            <w:listItem w:displayText="mother" w:value="mother"/>
            <w:listItem w:displayText="father" w:value="father"/>
          </w:dropDownList>
        </w:sdtPr>
        <w:sdtContent>
          <w:r w:rsidRPr="009868DE">
            <w:rPr>
              <w:rFonts w:ascii="Aptos" w:eastAsia="Aptos" w:hAnsi="Aptos"/>
              <w:color w:val="666666"/>
              <w:sz w:val="22"/>
              <w:szCs w:val="22"/>
            </w:rPr>
            <w:t>Choose an item.</w:t>
          </w:r>
        </w:sdtContent>
      </w:sdt>
      <w:r w:rsidRPr="009868DE">
        <w:rPr>
          <w:color w:val="auto"/>
        </w:rPr>
        <w:t xml:space="preserve">, </w:t>
      </w:r>
      <w:sdt>
        <w:sdtPr>
          <w:rPr>
            <w:color w:val="auto"/>
          </w:rPr>
          <w:alias w:val="appearing"/>
          <w:tag w:val="appearing"/>
          <w:id w:val="-23021280"/>
          <w:placeholder>
            <w:docPart w:val="679EC7EE874C4C448E8269C21EA6C71A"/>
          </w:placeholder>
          <w:showingPlcHdr/>
          <w:dropDownList>
            <w:listItem w:value="Choose an item."/>
            <w:listItem w:displayText="not appearing" w:value="not appearing"/>
            <w:listItem w:displayText="appearing" w:value="appearing"/>
          </w:dropDownList>
        </w:sdtPr>
        <w:sdtContent>
          <w:r w:rsidRPr="009868DE">
            <w:rPr>
              <w:rFonts w:ascii="Aptos" w:eastAsia="Aptos" w:hAnsi="Aptos"/>
              <w:color w:val="666666"/>
              <w:sz w:val="22"/>
              <w:szCs w:val="22"/>
            </w:rPr>
            <w:t>Choose an item.</w:t>
          </w:r>
        </w:sdtContent>
      </w:sdt>
      <w:r w:rsidRPr="009868DE">
        <w:rPr>
          <w:color w:val="auto"/>
        </w:rPr>
        <w:t xml:space="preserve"> in person </w:t>
      </w:r>
      <w:sdt>
        <w:sdtPr>
          <w:rPr>
            <w:color w:val="auto"/>
          </w:rPr>
          <w:id w:val="1937180174"/>
          <w:placeholder>
            <w:docPart w:val="679EC7EE874C4C448E8269C21EA6C71A"/>
          </w:placeholder>
          <w:showingPlcHdr/>
          <w:dropDownList>
            <w:listItem w:value="Choose an item."/>
            <w:listItem w:displayText="and" w:value="and"/>
            <w:listItem w:displayText="but" w:value="but"/>
          </w:dropDownList>
        </w:sdtPr>
        <w:sdtContent>
          <w:r w:rsidRPr="009868DE">
            <w:rPr>
              <w:rFonts w:ascii="Aptos" w:eastAsia="Aptos" w:hAnsi="Aptos"/>
              <w:color w:val="666666"/>
              <w:sz w:val="22"/>
              <w:szCs w:val="22"/>
            </w:rPr>
            <w:t>Choose an item.</w:t>
          </w:r>
        </w:sdtContent>
      </w:sdt>
      <w:r w:rsidRPr="009868DE">
        <w:rPr>
          <w:color w:val="auto"/>
        </w:rPr>
        <w:t xml:space="preserve"> </w:t>
      </w:r>
      <w:sdt>
        <w:sdtPr>
          <w:rPr>
            <w:color w:val="auto"/>
          </w:rPr>
          <w:alias w:val="represented by counsel"/>
          <w:tag w:val="represented by counsel"/>
          <w:id w:val="-1938827674"/>
          <w:placeholder>
            <w:docPart w:val="679EC7EE874C4C448E8269C21EA6C71A"/>
          </w:placeholder>
          <w:showingPlcHdr/>
          <w:dropDownList>
            <w:listItem w:value="Choose an item."/>
            <w:listItem w:displayText="represented by counsel" w:value="represented by counsel"/>
            <w:listItem w:displayText="not represented by counsel" w:value="not represented by counsel"/>
          </w:dropDownList>
        </w:sdtPr>
        <w:sdtContent>
          <w:r w:rsidRPr="009868DE">
            <w:rPr>
              <w:rFonts w:ascii="Aptos" w:eastAsia="Aptos" w:hAnsi="Aptos"/>
              <w:color w:val="666666"/>
              <w:sz w:val="22"/>
              <w:szCs w:val="22"/>
            </w:rPr>
            <w:t>Choose an item.</w:t>
          </w:r>
        </w:sdtContent>
      </w:sdt>
      <w:r w:rsidRPr="009868DE">
        <w:rPr>
          <w:color w:val="auto"/>
        </w:rPr>
        <w:t xml:space="preserve">, </w:t>
      </w:r>
      <w:sdt>
        <w:sdtPr>
          <w:rPr>
            <w:color w:val="auto"/>
          </w:rPr>
          <w:id w:val="2079792269"/>
          <w:placeholder>
            <w:docPart w:val="986750B6FA8248349BBAB50C674E5F06"/>
          </w:placeholder>
          <w:showingPlcHdr/>
        </w:sdtPr>
        <w:sdtContent>
          <w:r w:rsidRPr="009868DE">
            <w:rPr>
              <w:rFonts w:ascii="Aptos" w:eastAsia="Aptos" w:hAnsi="Aptos"/>
              <w:color w:val="666666"/>
              <w:sz w:val="22"/>
              <w:szCs w:val="22"/>
            </w:rPr>
            <w:t>Click or tap here to enter text.</w:t>
          </w:r>
        </w:sdtContent>
      </w:sdt>
      <w:r>
        <w:rPr>
          <w:color w:val="auto"/>
        </w:rPr>
        <w:t xml:space="preserve">; </w:t>
      </w:r>
      <w:sdt>
        <w:sdtPr>
          <w:rPr>
            <w:color w:val="auto"/>
          </w:rPr>
          <w:id w:val="-520397173"/>
          <w:placeholder>
            <w:docPart w:val="431CA95C26E842E388593EE86456A0EB"/>
          </w:placeholder>
          <w:showingPlcHdr/>
        </w:sdtPr>
        <w:sdtContent>
          <w:r w:rsidRPr="009868DE">
            <w:rPr>
              <w:rFonts w:ascii="Aptos" w:eastAsia="Aptos" w:hAnsi="Aptos"/>
              <w:color w:val="666666"/>
              <w:sz w:val="22"/>
              <w:szCs w:val="22"/>
            </w:rPr>
            <w:t>Click or tap here to enter text.</w:t>
          </w:r>
        </w:sdtContent>
      </w:sdt>
      <w:r w:rsidRPr="009868DE">
        <w:rPr>
          <w:color w:val="auto"/>
        </w:rPr>
        <w:t xml:space="preserve">, the Respondent </w:t>
      </w:r>
      <w:sdt>
        <w:sdtPr>
          <w:rPr>
            <w:color w:val="auto"/>
          </w:rPr>
          <w:id w:val="1236360018"/>
          <w:placeholder>
            <w:docPart w:val="4277EF88791E4ED7AED905738DD20D15"/>
          </w:placeholder>
          <w:showingPlcHdr/>
          <w:dropDownList>
            <w:listItem w:value="Choose an item."/>
            <w:listItem w:displayText="mother" w:value="mother"/>
            <w:listItem w:displayText="father" w:value="father"/>
          </w:dropDownList>
        </w:sdtPr>
        <w:sdtContent>
          <w:r w:rsidRPr="009868DE">
            <w:rPr>
              <w:rFonts w:ascii="Aptos" w:eastAsia="Aptos" w:hAnsi="Aptos"/>
              <w:color w:val="666666"/>
              <w:sz w:val="22"/>
              <w:szCs w:val="22"/>
            </w:rPr>
            <w:t>Choose an item.</w:t>
          </w:r>
        </w:sdtContent>
      </w:sdt>
      <w:r w:rsidRPr="009868DE">
        <w:rPr>
          <w:color w:val="auto"/>
        </w:rPr>
        <w:t xml:space="preserve">, </w:t>
      </w:r>
      <w:sdt>
        <w:sdtPr>
          <w:rPr>
            <w:color w:val="auto"/>
          </w:rPr>
          <w:alias w:val="appearing"/>
          <w:tag w:val="appearing"/>
          <w:id w:val="-1083141085"/>
          <w:placeholder>
            <w:docPart w:val="4277EF88791E4ED7AED905738DD20D15"/>
          </w:placeholder>
          <w:showingPlcHdr/>
          <w:dropDownList>
            <w:listItem w:value="Choose an item."/>
            <w:listItem w:displayText="not appearing" w:value="not appearing"/>
            <w:listItem w:displayText="appearing" w:value="appearing"/>
          </w:dropDownList>
        </w:sdtPr>
        <w:sdtContent>
          <w:r w:rsidRPr="009868DE">
            <w:rPr>
              <w:rFonts w:ascii="Aptos" w:eastAsia="Aptos" w:hAnsi="Aptos"/>
              <w:color w:val="666666"/>
              <w:sz w:val="22"/>
              <w:szCs w:val="22"/>
            </w:rPr>
            <w:t>Choose an item.</w:t>
          </w:r>
        </w:sdtContent>
      </w:sdt>
      <w:r w:rsidRPr="009868DE">
        <w:rPr>
          <w:color w:val="auto"/>
        </w:rPr>
        <w:t xml:space="preserve"> in person </w:t>
      </w:r>
      <w:sdt>
        <w:sdtPr>
          <w:rPr>
            <w:color w:val="auto"/>
          </w:rPr>
          <w:id w:val="1462078663"/>
          <w:placeholder>
            <w:docPart w:val="4277EF88791E4ED7AED905738DD20D15"/>
          </w:placeholder>
          <w:showingPlcHdr/>
          <w:dropDownList>
            <w:listItem w:value="Choose an item."/>
            <w:listItem w:displayText="and" w:value="and"/>
            <w:listItem w:displayText="but" w:value="but"/>
          </w:dropDownList>
        </w:sdtPr>
        <w:sdtContent>
          <w:r w:rsidRPr="009868DE">
            <w:rPr>
              <w:rFonts w:ascii="Aptos" w:eastAsia="Aptos" w:hAnsi="Aptos"/>
              <w:color w:val="666666"/>
              <w:sz w:val="22"/>
              <w:szCs w:val="22"/>
            </w:rPr>
            <w:t>Choose an item.</w:t>
          </w:r>
        </w:sdtContent>
      </w:sdt>
      <w:r w:rsidRPr="009868DE">
        <w:rPr>
          <w:color w:val="auto"/>
        </w:rPr>
        <w:t xml:space="preserve"> </w:t>
      </w:r>
      <w:sdt>
        <w:sdtPr>
          <w:rPr>
            <w:color w:val="auto"/>
          </w:rPr>
          <w:alias w:val="represented by counsel"/>
          <w:tag w:val="represented by counsel"/>
          <w:id w:val="455837409"/>
          <w:placeholder>
            <w:docPart w:val="4277EF88791E4ED7AED905738DD20D15"/>
          </w:placeholder>
          <w:showingPlcHdr/>
          <w:dropDownList>
            <w:listItem w:value="Choose an item."/>
            <w:listItem w:displayText="represented by counsel" w:value="represented by counsel"/>
            <w:listItem w:displayText="not represented by counsel" w:value="not represented by counsel"/>
          </w:dropDownList>
        </w:sdtPr>
        <w:sdtContent>
          <w:r w:rsidRPr="009868DE">
            <w:rPr>
              <w:rFonts w:ascii="Aptos" w:eastAsia="Aptos" w:hAnsi="Aptos"/>
              <w:color w:val="666666"/>
              <w:sz w:val="22"/>
              <w:szCs w:val="22"/>
            </w:rPr>
            <w:t>Choose an item.</w:t>
          </w:r>
        </w:sdtContent>
      </w:sdt>
      <w:r w:rsidRPr="009868DE">
        <w:rPr>
          <w:color w:val="auto"/>
        </w:rPr>
        <w:t xml:space="preserve">, </w:t>
      </w:r>
      <w:sdt>
        <w:sdtPr>
          <w:rPr>
            <w:color w:val="auto"/>
          </w:rPr>
          <w:id w:val="-977373998"/>
          <w:placeholder>
            <w:docPart w:val="37790FDA9F734D85900EAFA14E22F897"/>
          </w:placeholder>
          <w:showingPlcHdr/>
        </w:sdtPr>
        <w:sdtContent>
          <w:r w:rsidRPr="009868DE">
            <w:rPr>
              <w:rFonts w:ascii="Aptos" w:eastAsia="Aptos" w:hAnsi="Aptos"/>
              <w:color w:val="666666"/>
              <w:sz w:val="22"/>
              <w:szCs w:val="22"/>
            </w:rPr>
            <w:t>Click or tap here to enter text.</w:t>
          </w:r>
        </w:sdtContent>
      </w:sdt>
      <w:r w:rsidRPr="00CA684D">
        <w:rPr>
          <w:color w:val="auto"/>
        </w:rPr>
        <w:t>;</w:t>
      </w:r>
      <w:r>
        <w:rPr>
          <w:color w:val="auto"/>
        </w:rPr>
        <w:t xml:space="preserve"> </w:t>
      </w:r>
      <w:sdt>
        <w:sdtPr>
          <w:rPr>
            <w:color w:val="auto"/>
          </w:rPr>
          <w:id w:val="613249808"/>
          <w:placeholder>
            <w:docPart w:val="92E7272879934E9F93FD493720CD0B0E"/>
          </w:placeholder>
          <w:showingPlcHdr/>
        </w:sdtPr>
        <w:sdtContent>
          <w:r w:rsidRPr="009868DE">
            <w:rPr>
              <w:rFonts w:ascii="Aptos" w:eastAsia="Aptos" w:hAnsi="Aptos"/>
              <w:color w:val="666666"/>
              <w:sz w:val="22"/>
              <w:szCs w:val="22"/>
            </w:rPr>
            <w:t>Click or tap here to enter text.</w:t>
          </w:r>
        </w:sdtContent>
      </w:sdt>
      <w:r w:rsidRPr="009868DE">
        <w:rPr>
          <w:color w:val="auto"/>
        </w:rPr>
        <w:t xml:space="preserve">, the Respondent </w:t>
      </w:r>
      <w:sdt>
        <w:sdtPr>
          <w:rPr>
            <w:color w:val="auto"/>
          </w:rPr>
          <w:id w:val="-1841235496"/>
          <w:placeholder>
            <w:docPart w:val="A96A955A5DAF4913A382EE089A9B2D02"/>
          </w:placeholder>
          <w:showingPlcHdr/>
          <w:dropDownList>
            <w:listItem w:value="Choose an item."/>
            <w:listItem w:displayText="mother" w:value="mother"/>
            <w:listItem w:displayText="father" w:value="father"/>
          </w:dropDownList>
        </w:sdtPr>
        <w:sdtContent>
          <w:r w:rsidRPr="009868DE">
            <w:rPr>
              <w:rFonts w:ascii="Aptos" w:eastAsia="Aptos" w:hAnsi="Aptos"/>
              <w:color w:val="666666"/>
              <w:sz w:val="22"/>
              <w:szCs w:val="22"/>
            </w:rPr>
            <w:t>Choose an item.</w:t>
          </w:r>
        </w:sdtContent>
      </w:sdt>
      <w:r w:rsidRPr="009868DE">
        <w:rPr>
          <w:color w:val="auto"/>
        </w:rPr>
        <w:t xml:space="preserve">, </w:t>
      </w:r>
      <w:sdt>
        <w:sdtPr>
          <w:rPr>
            <w:color w:val="auto"/>
          </w:rPr>
          <w:alias w:val="appearing"/>
          <w:tag w:val="appearing"/>
          <w:id w:val="1005322197"/>
          <w:placeholder>
            <w:docPart w:val="A96A955A5DAF4913A382EE089A9B2D02"/>
          </w:placeholder>
          <w:showingPlcHdr/>
          <w:dropDownList>
            <w:listItem w:value="Choose an item."/>
            <w:listItem w:displayText="not appearing" w:value="not appearing"/>
            <w:listItem w:displayText="appearing" w:value="appearing"/>
          </w:dropDownList>
        </w:sdtPr>
        <w:sdtContent>
          <w:r w:rsidRPr="009868DE">
            <w:rPr>
              <w:rFonts w:ascii="Aptos" w:eastAsia="Aptos" w:hAnsi="Aptos"/>
              <w:color w:val="666666"/>
              <w:sz w:val="22"/>
              <w:szCs w:val="22"/>
            </w:rPr>
            <w:t>Choose an item.</w:t>
          </w:r>
        </w:sdtContent>
      </w:sdt>
      <w:r w:rsidRPr="009868DE">
        <w:rPr>
          <w:color w:val="auto"/>
        </w:rPr>
        <w:t xml:space="preserve"> in person </w:t>
      </w:r>
      <w:sdt>
        <w:sdtPr>
          <w:rPr>
            <w:color w:val="auto"/>
          </w:rPr>
          <w:id w:val="-334993505"/>
          <w:placeholder>
            <w:docPart w:val="A96A955A5DAF4913A382EE089A9B2D02"/>
          </w:placeholder>
          <w:showingPlcHdr/>
          <w:dropDownList>
            <w:listItem w:value="Choose an item."/>
            <w:listItem w:displayText="and" w:value="and"/>
            <w:listItem w:displayText="but" w:value="but"/>
          </w:dropDownList>
        </w:sdtPr>
        <w:sdtContent>
          <w:r w:rsidRPr="009868DE">
            <w:rPr>
              <w:rFonts w:ascii="Aptos" w:eastAsia="Aptos" w:hAnsi="Aptos"/>
              <w:color w:val="666666"/>
              <w:sz w:val="22"/>
              <w:szCs w:val="22"/>
            </w:rPr>
            <w:t>Choose an item.</w:t>
          </w:r>
        </w:sdtContent>
      </w:sdt>
      <w:r w:rsidRPr="009868DE">
        <w:rPr>
          <w:color w:val="auto"/>
        </w:rPr>
        <w:t xml:space="preserve"> </w:t>
      </w:r>
      <w:sdt>
        <w:sdtPr>
          <w:rPr>
            <w:color w:val="auto"/>
          </w:rPr>
          <w:alias w:val="represented by counsel"/>
          <w:tag w:val="represented by counsel"/>
          <w:id w:val="-1834129925"/>
          <w:placeholder>
            <w:docPart w:val="A96A955A5DAF4913A382EE089A9B2D02"/>
          </w:placeholder>
          <w:showingPlcHdr/>
          <w:dropDownList>
            <w:listItem w:value="Choose an item."/>
            <w:listItem w:displayText="represented by counsel" w:value="represented by counsel"/>
            <w:listItem w:displayText="not represented by counsel" w:value="not represented by counsel"/>
          </w:dropDownList>
        </w:sdtPr>
        <w:sdtContent>
          <w:r w:rsidRPr="009868DE">
            <w:rPr>
              <w:rFonts w:ascii="Aptos" w:eastAsia="Aptos" w:hAnsi="Aptos"/>
              <w:color w:val="666666"/>
              <w:sz w:val="22"/>
              <w:szCs w:val="22"/>
            </w:rPr>
            <w:t>Choose an item.</w:t>
          </w:r>
        </w:sdtContent>
      </w:sdt>
      <w:r w:rsidRPr="009868DE">
        <w:rPr>
          <w:color w:val="auto"/>
        </w:rPr>
        <w:t xml:space="preserve">, </w:t>
      </w:r>
      <w:sdt>
        <w:sdtPr>
          <w:rPr>
            <w:color w:val="auto"/>
          </w:rPr>
          <w:id w:val="-1519848282"/>
          <w:placeholder>
            <w:docPart w:val="ECAB5F52632644EEB4B0BE054AA86596"/>
          </w:placeholder>
          <w:showingPlcHdr/>
        </w:sdtPr>
        <w:sdtContent>
          <w:r w:rsidRPr="009868DE">
            <w:rPr>
              <w:rFonts w:ascii="Aptos" w:eastAsia="Aptos" w:hAnsi="Aptos"/>
              <w:color w:val="666666"/>
              <w:sz w:val="22"/>
              <w:szCs w:val="22"/>
            </w:rPr>
            <w:t>Click or tap here to enter text.</w:t>
          </w:r>
        </w:sdtContent>
      </w:sdt>
      <w:r>
        <w:rPr>
          <w:color w:val="auto"/>
        </w:rPr>
        <w:t xml:space="preserve">; </w:t>
      </w:r>
      <w:r w:rsidRPr="009868DE">
        <w:rPr>
          <w:color w:val="auto"/>
        </w:rPr>
        <w:t xml:space="preserve">the minor children </w:t>
      </w:r>
      <w:sdt>
        <w:sdtPr>
          <w:rPr>
            <w:color w:val="auto"/>
          </w:rPr>
          <w:alias w:val="appearing"/>
          <w:tag w:val="appearing"/>
          <w:id w:val="-1531019685"/>
          <w:placeholder>
            <w:docPart w:val="E9000528F84548BEBE49A5F9C93B5A89"/>
          </w:placeholder>
          <w:showingPlcHdr/>
          <w:comboBox>
            <w:listItem w:value="Choose an item."/>
            <w:listItem w:displayText="appearing" w:value="appearing"/>
            <w:listItem w:displayText="not appearing" w:value="not appearing"/>
          </w:comboBox>
        </w:sdtPr>
        <w:sdtContent>
          <w:r w:rsidRPr="009868DE">
            <w:rPr>
              <w:rFonts w:eastAsia="Calibri"/>
              <w:color w:val="666666"/>
            </w:rPr>
            <w:t>Choose an item.</w:t>
          </w:r>
        </w:sdtContent>
      </w:sdt>
      <w:r w:rsidRPr="009868DE">
        <w:rPr>
          <w:color w:val="auto"/>
        </w:rPr>
        <w:t xml:space="preserve"> in person </w:t>
      </w:r>
      <w:sdt>
        <w:sdtPr>
          <w:rPr>
            <w:color w:val="auto"/>
          </w:rPr>
          <w:alias w:val="and"/>
          <w:tag w:val="and"/>
          <w:id w:val="-1032034689"/>
          <w:placeholder>
            <w:docPart w:val="130A228A4C1B43F5B64AD628A0C5C7E6"/>
          </w:placeholder>
          <w:showingPlcHdr/>
          <w:dropDownList>
            <w:listItem w:value="Choose an item."/>
            <w:listItem w:displayText="and" w:value="and"/>
            <w:listItem w:displayText="but" w:value="but"/>
          </w:dropDownList>
        </w:sdtPr>
        <w:sdtContent>
          <w:r w:rsidRPr="009868DE">
            <w:rPr>
              <w:rFonts w:eastAsia="Calibri"/>
              <w:color w:val="666666"/>
            </w:rPr>
            <w:t>Choose an item.</w:t>
          </w:r>
        </w:sdtContent>
      </w:sdt>
      <w:r w:rsidRPr="009868DE">
        <w:rPr>
          <w:color w:val="auto"/>
        </w:rPr>
        <w:t xml:space="preserve"> represented by counsel, </w:t>
      </w:r>
      <w:sdt>
        <w:sdtPr>
          <w:rPr>
            <w:color w:val="auto"/>
          </w:rPr>
          <w:id w:val="2115476219"/>
          <w:placeholder>
            <w:docPart w:val="7BE5F76F8292404B9A4D44B1C69FBFB3"/>
          </w:placeholder>
          <w:showingPlcHdr/>
        </w:sdtPr>
        <w:sdtContent>
          <w:r w:rsidRPr="009868DE">
            <w:rPr>
              <w:rFonts w:eastAsia="Calibri"/>
              <w:color w:val="666666"/>
            </w:rPr>
            <w:t>Click or tap here to enter text.</w:t>
          </w:r>
        </w:sdtContent>
      </w:sdt>
      <w:r>
        <w:rPr>
          <w:color w:val="auto"/>
        </w:rPr>
        <w:t xml:space="preserve">; </w:t>
      </w:r>
      <w:r w:rsidRPr="00C845DE">
        <w:rPr>
          <w:color w:val="auto"/>
        </w:rPr>
        <w:t xml:space="preserve">CASA </w:t>
      </w:r>
      <w:sdt>
        <w:sdtPr>
          <w:rPr>
            <w:color w:val="auto"/>
          </w:rPr>
          <w:alias w:val="appearing through its designated agent"/>
          <w:tag w:val="appearing through its designated agent"/>
          <w:id w:val="-135417663"/>
          <w:placeholder>
            <w:docPart w:val="0C98267CFF6148DB82247464CCE92207"/>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C845DE">
            <w:rPr>
              <w:rFonts w:ascii="Aptos" w:eastAsia="Aptos" w:hAnsi="Aptos"/>
              <w:color w:val="666666"/>
              <w:sz w:val="22"/>
              <w:szCs w:val="22"/>
            </w:rPr>
            <w:t>Choose an item.</w:t>
          </w:r>
        </w:sdtContent>
      </w:sdt>
      <w:r w:rsidRPr="00CA684D">
        <w:rPr>
          <w:color w:val="auto"/>
        </w:rPr>
        <w:t xml:space="preserve">; </w:t>
      </w:r>
      <w:r w:rsidRPr="00C845DE">
        <w:t>the Tribe</w:t>
      </w:r>
      <w:r w:rsidRPr="00C845DE">
        <w:rPr>
          <w:color w:val="auto"/>
        </w:rPr>
        <w:t xml:space="preserve"> </w:t>
      </w:r>
      <w:sdt>
        <w:sdtPr>
          <w:rPr>
            <w:color w:val="auto"/>
          </w:rPr>
          <w:alias w:val="represented by counsel"/>
          <w:tag w:val="represented by counsel"/>
          <w:id w:val="1266355955"/>
          <w:placeholder>
            <w:docPart w:val="F13933F7E57E43928CBDEED7A5A8919A"/>
          </w:placeholder>
          <w:showingPlcHdr/>
          <w:dropDownList>
            <w:listItem w:value="Choose an item."/>
            <w:listItem w:displayText="represented by counsel" w:value="represented by counsel"/>
            <w:listItem w:displayText="not represented by counsel" w:value="not represented by counsel"/>
          </w:dropDownList>
        </w:sdtPr>
        <w:sdtContent>
          <w:r w:rsidRPr="00C845DE">
            <w:rPr>
              <w:rFonts w:ascii="Aptos" w:eastAsia="Aptos" w:hAnsi="Aptos"/>
              <w:color w:val="666666"/>
              <w:sz w:val="22"/>
              <w:szCs w:val="22"/>
            </w:rPr>
            <w:t>Choose an item.</w:t>
          </w:r>
        </w:sdtContent>
      </w:sdt>
      <w:r w:rsidRPr="00C845DE">
        <w:t xml:space="preserve"> , </w:t>
      </w:r>
      <w:sdt>
        <w:sdtPr>
          <w:id w:val="-1111354387"/>
          <w:placeholder>
            <w:docPart w:val="11AC072FE4554A4F84E811F4B00E795F"/>
          </w:placeholder>
          <w:showingPlcHdr/>
        </w:sdtPr>
        <w:sdtContent>
          <w:r w:rsidRPr="00C845DE">
            <w:rPr>
              <w:rFonts w:eastAsia="Calibri"/>
              <w:color w:val="666666"/>
            </w:rPr>
            <w:t>Click or tap here to enter text.</w:t>
          </w:r>
        </w:sdtContent>
      </w:sdt>
      <w:r w:rsidRPr="00C845DE">
        <w:t>;</w:t>
      </w:r>
      <w:r>
        <w:t xml:space="preserve"> </w:t>
      </w:r>
      <w:r w:rsidRPr="00CA684D">
        <w:rPr>
          <w:color w:val="auto"/>
        </w:rPr>
        <w:t xml:space="preserve">the Court, having reviewed the records and files herein and being </w:t>
      </w:r>
      <w:r w:rsidRPr="00CA684D">
        <w:rPr>
          <w:color w:val="auto"/>
        </w:rPr>
        <w:lastRenderedPageBreak/>
        <w:t>fully informed in the premises, and having made and entered its Findings of Fact and Conclusions of  Law for Final Disposition, does now hereby:</w:t>
      </w:r>
    </w:p>
    <w:p w14:paraId="729D80C1" w14:textId="77777777" w:rsidR="00C76951" w:rsidRPr="00CA684D" w:rsidRDefault="00C76951" w:rsidP="00387AFE">
      <w:pPr>
        <w:spacing w:line="480" w:lineRule="auto"/>
        <w:ind w:firstLine="720"/>
        <w:rPr>
          <w:color w:val="auto"/>
        </w:rPr>
      </w:pPr>
      <w:r w:rsidRPr="00CA684D">
        <w:rPr>
          <w:color w:val="auto"/>
        </w:rPr>
        <w:t>ORDER, that the Indian Child Welfare Act applies to this case; and it is further</w:t>
      </w:r>
    </w:p>
    <w:p w14:paraId="1F616B0B" w14:textId="77777777" w:rsidR="00C76951" w:rsidRPr="00CA684D" w:rsidRDefault="00C76951" w:rsidP="00387AFE">
      <w:pPr>
        <w:spacing w:line="480" w:lineRule="auto"/>
        <w:ind w:firstLine="720"/>
        <w:rPr>
          <w:color w:val="auto"/>
        </w:rPr>
      </w:pPr>
      <w:r w:rsidRPr="00CA684D">
        <w:rPr>
          <w:color w:val="auto"/>
        </w:rPr>
        <w:t>ORDER</w:t>
      </w:r>
      <w:r>
        <w:rPr>
          <w:color w:val="auto"/>
        </w:rPr>
        <w:t xml:space="preserve">ED, that the Respondent mother, </w:t>
      </w:r>
      <w:sdt>
        <w:sdtPr>
          <w:rPr>
            <w:color w:val="auto"/>
          </w:rPr>
          <w:id w:val="969393912"/>
          <w:placeholder>
            <w:docPart w:val="E64DBBCF98AE457DAB1D5CE6459EAD74"/>
          </w:placeholder>
          <w:showingPlcHdr/>
        </w:sdtPr>
        <w:sdtContent>
          <w:r w:rsidRPr="000C30E5">
            <w:rPr>
              <w:rStyle w:val="PlaceholderText"/>
              <w:rFonts w:eastAsiaTheme="minorHAnsi"/>
            </w:rPr>
            <w:t>Click or tap here to enter text.</w:t>
          </w:r>
        </w:sdtContent>
      </w:sdt>
      <w:r>
        <w:rPr>
          <w:color w:val="auto"/>
        </w:rPr>
        <w:t>,</w:t>
      </w:r>
      <w:r w:rsidRPr="00CA684D">
        <w:rPr>
          <w:color w:val="auto"/>
        </w:rPr>
        <w:t xml:space="preserve"> parental rights</w:t>
      </w:r>
      <w:r>
        <w:rPr>
          <w:color w:val="auto"/>
        </w:rPr>
        <w:t xml:space="preserve"> </w:t>
      </w:r>
      <w:sdt>
        <w:sdtPr>
          <w:rPr>
            <w:color w:val="auto"/>
          </w:rPr>
          <w:alias w:val="shall be"/>
          <w:tag w:val="shall be"/>
          <w:id w:val="-1070189570"/>
          <w:placeholder>
            <w:docPart w:val="9257A88E8F5B475D87C4766264961D15"/>
          </w:placeholder>
          <w:showingPlcHdr/>
          <w:dropDownList>
            <w:listItem w:value="Choose an item."/>
            <w:listItem w:displayText="shall be " w:value="shall be "/>
            <w:listItem w:displayText="shall not be " w:value="shall not be "/>
          </w:dropDownList>
        </w:sdtPr>
        <w:sdtContent>
          <w:r w:rsidRPr="000C30E5">
            <w:rPr>
              <w:rStyle w:val="PlaceholderText"/>
              <w:rFonts w:eastAsiaTheme="minorHAnsi"/>
            </w:rPr>
            <w:t>Choose an item.</w:t>
          </w:r>
        </w:sdtContent>
      </w:sdt>
      <w:r>
        <w:rPr>
          <w:color w:val="auto"/>
        </w:rPr>
        <w:t xml:space="preserve"> </w:t>
      </w:r>
      <w:r w:rsidRPr="00CA684D">
        <w:rPr>
          <w:color w:val="auto"/>
        </w:rPr>
        <w:t>terminated as to the minor children; and it is further</w:t>
      </w:r>
    </w:p>
    <w:p w14:paraId="77545371" w14:textId="77777777" w:rsidR="00C76951" w:rsidRPr="00CA684D" w:rsidRDefault="00C76951" w:rsidP="00387AFE">
      <w:pPr>
        <w:spacing w:line="480" w:lineRule="auto"/>
        <w:ind w:firstLine="720"/>
        <w:rPr>
          <w:color w:val="auto"/>
        </w:rPr>
      </w:pPr>
      <w:r w:rsidRPr="00CA684D">
        <w:rPr>
          <w:color w:val="auto"/>
        </w:rPr>
        <w:t xml:space="preserve">ORDERED, that the Respondent father, </w:t>
      </w:r>
      <w:sdt>
        <w:sdtPr>
          <w:rPr>
            <w:color w:val="auto"/>
          </w:rPr>
          <w:id w:val="326797453"/>
          <w:placeholder>
            <w:docPart w:val="E64DBBCF98AE457DAB1D5CE6459EAD74"/>
          </w:placeholder>
          <w:showingPlcHdr/>
        </w:sdtPr>
        <w:sdtContent>
          <w:r w:rsidRPr="000C30E5">
            <w:rPr>
              <w:rStyle w:val="PlaceholderText"/>
              <w:rFonts w:eastAsiaTheme="minorHAnsi"/>
            </w:rPr>
            <w:t>Click or tap here to enter text.</w:t>
          </w:r>
        </w:sdtContent>
      </w:sdt>
      <w:r>
        <w:rPr>
          <w:color w:val="auto"/>
        </w:rPr>
        <w:t xml:space="preserve"> </w:t>
      </w:r>
      <w:r w:rsidRPr="00CA684D">
        <w:rPr>
          <w:color w:val="auto"/>
        </w:rPr>
        <w:t xml:space="preserve">parental rights </w:t>
      </w:r>
      <w:bookmarkStart w:id="393" w:name="_Hlk203659898"/>
      <w:sdt>
        <w:sdtPr>
          <w:rPr>
            <w:color w:val="auto"/>
          </w:rPr>
          <w:alias w:val="shall be"/>
          <w:tag w:val="shall be"/>
          <w:id w:val="614342431"/>
          <w:placeholder>
            <w:docPart w:val="B4DDB4D1FCB54636BC18C526C47E3D38"/>
          </w:placeholder>
          <w:showingPlcHdr/>
          <w:dropDownList>
            <w:listItem w:value="Choose an item."/>
            <w:listItem w:displayText="shall be " w:value="shall be "/>
            <w:listItem w:displayText="shall not be " w:value="shall not be "/>
          </w:dropDownList>
        </w:sdtPr>
        <w:sdtContent>
          <w:r w:rsidRPr="000C30E5">
            <w:rPr>
              <w:rStyle w:val="PlaceholderText"/>
              <w:rFonts w:eastAsiaTheme="minorHAnsi"/>
            </w:rPr>
            <w:t>Choose an item.</w:t>
          </w:r>
        </w:sdtContent>
      </w:sdt>
      <w:bookmarkEnd w:id="393"/>
      <w:r w:rsidRPr="00CA684D">
        <w:rPr>
          <w:color w:val="auto"/>
        </w:rPr>
        <w:t xml:space="preserve"> terminated as to the minor child,</w:t>
      </w:r>
      <w:r>
        <w:rPr>
          <w:color w:val="auto"/>
        </w:rPr>
        <w:t xml:space="preserve"> </w:t>
      </w:r>
      <w:sdt>
        <w:sdtPr>
          <w:rPr>
            <w:color w:val="auto"/>
          </w:rPr>
          <w:id w:val="-77677555"/>
          <w:placeholder>
            <w:docPart w:val="E64DBBCF98AE457DAB1D5CE6459EAD74"/>
          </w:placeholder>
          <w:showingPlcHdr/>
        </w:sdtPr>
        <w:sdtContent>
          <w:r w:rsidRPr="000C30E5">
            <w:rPr>
              <w:rStyle w:val="PlaceholderText"/>
              <w:rFonts w:eastAsiaTheme="minorHAnsi"/>
            </w:rPr>
            <w:t>Click or tap here to enter text.</w:t>
          </w:r>
        </w:sdtContent>
      </w:sdt>
      <w:r w:rsidRPr="00CA684D">
        <w:rPr>
          <w:color w:val="auto"/>
        </w:rPr>
        <w:t>; and it is further</w:t>
      </w:r>
    </w:p>
    <w:p w14:paraId="79121D12" w14:textId="77777777" w:rsidR="00C76951" w:rsidRPr="00CA684D" w:rsidRDefault="00C76951" w:rsidP="00387AFE">
      <w:pPr>
        <w:spacing w:line="480" w:lineRule="auto"/>
        <w:ind w:firstLine="720"/>
        <w:rPr>
          <w:color w:val="auto"/>
        </w:rPr>
      </w:pPr>
      <w:r w:rsidRPr="00CA684D">
        <w:rPr>
          <w:color w:val="auto"/>
        </w:rPr>
        <w:t xml:space="preserve">ORDERED, that the Respondent father, </w:t>
      </w:r>
      <w:sdt>
        <w:sdtPr>
          <w:rPr>
            <w:color w:val="auto"/>
          </w:rPr>
          <w:id w:val="-342249585"/>
          <w:placeholder>
            <w:docPart w:val="E64DBBCF98AE457DAB1D5CE6459EAD74"/>
          </w:placeholder>
          <w:showingPlcHdr/>
        </w:sdtPr>
        <w:sdtContent>
          <w:r w:rsidRPr="000C30E5">
            <w:rPr>
              <w:rStyle w:val="PlaceholderText"/>
              <w:rFonts w:eastAsiaTheme="minorHAnsi"/>
            </w:rPr>
            <w:t>Click or tap here to enter text.</w:t>
          </w:r>
        </w:sdtContent>
      </w:sdt>
      <w:r>
        <w:rPr>
          <w:color w:val="auto"/>
        </w:rPr>
        <w:t xml:space="preserve"> </w:t>
      </w:r>
      <w:r w:rsidRPr="00CA684D">
        <w:rPr>
          <w:color w:val="auto"/>
        </w:rPr>
        <w:t xml:space="preserve">parental rights </w:t>
      </w:r>
      <w:sdt>
        <w:sdtPr>
          <w:rPr>
            <w:color w:val="auto"/>
          </w:rPr>
          <w:alias w:val="shall be"/>
          <w:tag w:val="shall be"/>
          <w:id w:val="1130354429"/>
          <w:placeholder>
            <w:docPart w:val="1879F260CEFD41ED8456BB0966F7829A"/>
          </w:placeholder>
          <w:showingPlcHdr/>
          <w:dropDownList>
            <w:listItem w:value="Choose an item."/>
            <w:listItem w:displayText="shall be " w:value="shall be "/>
            <w:listItem w:displayText="shall not be " w:value="shall not be "/>
          </w:dropDownList>
        </w:sdtPr>
        <w:sdtContent>
          <w:r w:rsidRPr="000C30E5">
            <w:rPr>
              <w:rStyle w:val="PlaceholderText"/>
              <w:rFonts w:eastAsiaTheme="minorHAnsi"/>
            </w:rPr>
            <w:t>Choose an item.</w:t>
          </w:r>
        </w:sdtContent>
      </w:sdt>
      <w:r w:rsidRPr="00CA684D">
        <w:rPr>
          <w:color w:val="auto"/>
        </w:rPr>
        <w:t xml:space="preserve"> terminated as to the minor children,</w:t>
      </w:r>
      <w:r>
        <w:rPr>
          <w:color w:val="auto"/>
        </w:rPr>
        <w:t xml:space="preserve"> </w:t>
      </w:r>
      <w:sdt>
        <w:sdtPr>
          <w:rPr>
            <w:color w:val="auto"/>
          </w:rPr>
          <w:id w:val="-1184275068"/>
          <w:placeholder>
            <w:docPart w:val="E64DBBCF98AE457DAB1D5CE6459EAD74"/>
          </w:placeholder>
          <w:showingPlcHdr/>
        </w:sdtPr>
        <w:sdtContent>
          <w:r w:rsidRPr="000C30E5">
            <w:rPr>
              <w:rStyle w:val="PlaceholderText"/>
              <w:rFonts w:eastAsiaTheme="minorHAnsi"/>
            </w:rPr>
            <w:t>Click or tap here to enter text.</w:t>
          </w:r>
        </w:sdtContent>
      </w:sdt>
      <w:r w:rsidRPr="00CA684D">
        <w:rPr>
          <w:color w:val="auto"/>
        </w:rPr>
        <w:t>; and it is further</w:t>
      </w:r>
    </w:p>
    <w:p w14:paraId="46F221AB" w14:textId="77777777" w:rsidR="00C76951" w:rsidRPr="00CA684D" w:rsidRDefault="00C76951" w:rsidP="00387AFE">
      <w:pPr>
        <w:spacing w:line="480" w:lineRule="auto"/>
        <w:ind w:firstLine="720"/>
        <w:rPr>
          <w:color w:val="auto"/>
        </w:rPr>
      </w:pPr>
      <w:r w:rsidRPr="00CA684D">
        <w:rPr>
          <w:color w:val="auto"/>
        </w:rPr>
        <w:t>ORDERED, that the custody and guardianship of the minor children shall be vested with the Department of Social Services for purpose of placing the minor children for adoption; and it is further</w:t>
      </w:r>
    </w:p>
    <w:p w14:paraId="520266C6" w14:textId="77777777" w:rsidR="00C76951" w:rsidRDefault="00C76951" w:rsidP="001D35D6">
      <w:pPr>
        <w:spacing w:line="480" w:lineRule="auto"/>
        <w:ind w:firstLine="720"/>
        <w:rPr>
          <w:color w:val="auto"/>
        </w:rPr>
      </w:pPr>
      <w:r w:rsidRPr="00CA684D">
        <w:rPr>
          <w:color w:val="auto"/>
        </w:rPr>
        <w:t>ORDERED, that the least restrictive alternative available in the children’s best interest is for the parental rights of the Respondent parents to be terminated and for the children to be placed in the adoptive custody of the Department of Social Services; and it is further</w:t>
      </w:r>
    </w:p>
    <w:p w14:paraId="412DA8F9" w14:textId="77777777" w:rsidR="00C76951" w:rsidRPr="00CA684D" w:rsidRDefault="00C76951" w:rsidP="001D35D6">
      <w:pPr>
        <w:spacing w:line="480" w:lineRule="auto"/>
        <w:ind w:firstLine="720"/>
        <w:rPr>
          <w:color w:val="auto"/>
        </w:rPr>
      </w:pPr>
      <w:r w:rsidRPr="00CA684D">
        <w:rPr>
          <w:color w:val="auto"/>
        </w:rPr>
        <w:t>ORDERED, that the Department of Social Services has made reasonable and active efforts to achieve the permanent plan of reunification of the children with the Respondent parents and these efforts have been unsuccessful and it would be contrary to the children’s welfare to be returned home and those efforts include but are not limited to the following:</w:t>
      </w:r>
      <w:r>
        <w:rPr>
          <w:color w:val="auto"/>
        </w:rPr>
        <w:t xml:space="preserve"> (EXAMPLE)</w:t>
      </w:r>
    </w:p>
    <w:p w14:paraId="0FB839A4" w14:textId="77777777" w:rsidR="00C76951" w:rsidRPr="00CA684D" w:rsidRDefault="00C76951" w:rsidP="00C76951">
      <w:pPr>
        <w:numPr>
          <w:ilvl w:val="0"/>
          <w:numId w:val="138"/>
        </w:numPr>
        <w:overflowPunct w:val="0"/>
        <w:autoSpaceDE w:val="0"/>
        <w:autoSpaceDN w:val="0"/>
        <w:adjustRightInd w:val="0"/>
        <w:spacing w:after="0" w:line="240" w:lineRule="auto"/>
        <w:textAlignment w:val="baseline"/>
        <w:rPr>
          <w:color w:val="auto"/>
        </w:rPr>
      </w:pPr>
      <w:r w:rsidRPr="00CA684D">
        <w:rPr>
          <w:color w:val="auto"/>
        </w:rPr>
        <w:t>Initial Family Assessment</w:t>
      </w:r>
    </w:p>
    <w:p w14:paraId="2988129C"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Assignment of IFA Specialist Beard</w:t>
      </w:r>
    </w:p>
    <w:p w14:paraId="643EAFD4"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Initial Family Assessment completed</w:t>
      </w:r>
    </w:p>
    <w:p w14:paraId="53EC4AF4"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Safety Plan Determination Worksheet and Conditions for Return</w:t>
      </w:r>
    </w:p>
    <w:p w14:paraId="2B0464E8"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Present Danger Plan considered</w:t>
      </w:r>
    </w:p>
    <w:p w14:paraId="629FF232"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Interviews with family members</w:t>
      </w:r>
    </w:p>
    <w:p w14:paraId="2D1B40CE"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Collateral contacts</w:t>
      </w:r>
    </w:p>
    <w:p w14:paraId="0991F41C"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Supervised visitation</w:t>
      </w:r>
    </w:p>
    <w:p w14:paraId="3F4E7E69"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Visitation at United Families Visitation Center</w:t>
      </w:r>
    </w:p>
    <w:p w14:paraId="41544A60"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Referral to Family Group Conference</w:t>
      </w:r>
    </w:p>
    <w:p w14:paraId="59B6229C"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Requested Random UAs</w:t>
      </w:r>
    </w:p>
    <w:p w14:paraId="3B5A9D6E"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Transportation</w:t>
      </w:r>
    </w:p>
    <w:p w14:paraId="1E5647E0"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lastRenderedPageBreak/>
        <w:t>Contact with the Tribe</w:t>
      </w:r>
    </w:p>
    <w:p w14:paraId="6F1017B7"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Relative Search</w:t>
      </w:r>
    </w:p>
    <w:p w14:paraId="576AC249" w14:textId="77777777" w:rsidR="00C76951" w:rsidRPr="00CA684D" w:rsidRDefault="00C76951" w:rsidP="00C76951">
      <w:pPr>
        <w:numPr>
          <w:ilvl w:val="0"/>
          <w:numId w:val="138"/>
        </w:numPr>
        <w:overflowPunct w:val="0"/>
        <w:autoSpaceDE w:val="0"/>
        <w:autoSpaceDN w:val="0"/>
        <w:adjustRightInd w:val="0"/>
        <w:spacing w:after="0" w:line="240" w:lineRule="auto"/>
        <w:textAlignment w:val="baseline"/>
        <w:rPr>
          <w:color w:val="auto"/>
        </w:rPr>
      </w:pPr>
      <w:r w:rsidRPr="00CA684D">
        <w:rPr>
          <w:color w:val="auto"/>
        </w:rPr>
        <w:t>Child Services</w:t>
      </w:r>
    </w:p>
    <w:p w14:paraId="35AC5FA2"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Kinship Care Services</w:t>
      </w:r>
    </w:p>
    <w:p w14:paraId="30DDA005"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 xml:space="preserve">Child </w:t>
      </w:r>
      <w:proofErr w:type="spellStart"/>
      <w:r w:rsidRPr="00CA684D">
        <w:rPr>
          <w:color w:val="auto"/>
        </w:rPr>
        <w:t>Case</w:t>
      </w:r>
      <w:proofErr w:type="spellEnd"/>
      <w:r w:rsidRPr="00CA684D">
        <w:rPr>
          <w:color w:val="auto"/>
        </w:rPr>
        <w:t xml:space="preserve"> Plan Assessment and Evaluations</w:t>
      </w:r>
    </w:p>
    <w:p w14:paraId="4150B54F"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Transportation</w:t>
      </w:r>
    </w:p>
    <w:p w14:paraId="50487B34"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Medicaid for mental health/medical/vision and dental services</w:t>
      </w:r>
    </w:p>
    <w:p w14:paraId="07AB5C20"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Contact with Placement for children’s needs and updates</w:t>
      </w:r>
    </w:p>
    <w:p w14:paraId="53F9F01F"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Safety checks</w:t>
      </w:r>
    </w:p>
    <w:p w14:paraId="367DAD74" w14:textId="77777777" w:rsidR="00C76951" w:rsidRPr="00CA684D" w:rsidRDefault="00C76951" w:rsidP="00C76951">
      <w:pPr>
        <w:numPr>
          <w:ilvl w:val="2"/>
          <w:numId w:val="138"/>
        </w:numPr>
        <w:overflowPunct w:val="0"/>
        <w:autoSpaceDE w:val="0"/>
        <w:autoSpaceDN w:val="0"/>
        <w:adjustRightInd w:val="0"/>
        <w:spacing w:after="0" w:line="240" w:lineRule="auto"/>
        <w:textAlignment w:val="baseline"/>
        <w:rPr>
          <w:color w:val="auto"/>
        </w:rPr>
      </w:pPr>
      <w:proofErr w:type="gramStart"/>
      <w:r w:rsidRPr="00CA684D">
        <w:rPr>
          <w:color w:val="auto"/>
        </w:rPr>
        <w:t>24 hour</w:t>
      </w:r>
      <w:proofErr w:type="gramEnd"/>
      <w:r w:rsidRPr="00CA684D">
        <w:rPr>
          <w:color w:val="auto"/>
        </w:rPr>
        <w:t xml:space="preserve"> checks</w:t>
      </w:r>
    </w:p>
    <w:p w14:paraId="0E740CF7" w14:textId="77777777" w:rsidR="00C76951" w:rsidRPr="00CA684D" w:rsidRDefault="00C76951" w:rsidP="00C76951">
      <w:pPr>
        <w:numPr>
          <w:ilvl w:val="2"/>
          <w:numId w:val="138"/>
        </w:numPr>
        <w:overflowPunct w:val="0"/>
        <w:autoSpaceDE w:val="0"/>
        <w:autoSpaceDN w:val="0"/>
        <w:adjustRightInd w:val="0"/>
        <w:spacing w:after="0" w:line="240" w:lineRule="auto"/>
        <w:textAlignment w:val="baseline"/>
        <w:rPr>
          <w:color w:val="auto"/>
        </w:rPr>
      </w:pPr>
      <w:r w:rsidRPr="00CA684D">
        <w:rPr>
          <w:color w:val="auto"/>
        </w:rPr>
        <w:t>Weekly checks</w:t>
      </w:r>
    </w:p>
    <w:p w14:paraId="152220B2" w14:textId="77777777" w:rsidR="00C76951" w:rsidRPr="00CA684D" w:rsidRDefault="00C76951" w:rsidP="00C76951">
      <w:pPr>
        <w:numPr>
          <w:ilvl w:val="2"/>
          <w:numId w:val="138"/>
        </w:numPr>
        <w:overflowPunct w:val="0"/>
        <w:autoSpaceDE w:val="0"/>
        <w:autoSpaceDN w:val="0"/>
        <w:adjustRightInd w:val="0"/>
        <w:spacing w:after="0" w:line="240" w:lineRule="auto"/>
        <w:textAlignment w:val="baseline"/>
        <w:rPr>
          <w:color w:val="auto"/>
        </w:rPr>
      </w:pPr>
      <w:r w:rsidRPr="00CA684D">
        <w:rPr>
          <w:color w:val="auto"/>
        </w:rPr>
        <w:t>Monthly home visits</w:t>
      </w:r>
    </w:p>
    <w:p w14:paraId="594D12A5" w14:textId="77777777" w:rsidR="00C76951" w:rsidRPr="00CA684D" w:rsidRDefault="00C76951" w:rsidP="00C76951">
      <w:pPr>
        <w:numPr>
          <w:ilvl w:val="2"/>
          <w:numId w:val="138"/>
        </w:numPr>
        <w:overflowPunct w:val="0"/>
        <w:autoSpaceDE w:val="0"/>
        <w:autoSpaceDN w:val="0"/>
        <w:adjustRightInd w:val="0"/>
        <w:spacing w:after="0" w:line="240" w:lineRule="auto"/>
        <w:textAlignment w:val="baseline"/>
        <w:rPr>
          <w:color w:val="auto"/>
        </w:rPr>
      </w:pPr>
      <w:r w:rsidRPr="00CA684D">
        <w:rPr>
          <w:color w:val="auto"/>
        </w:rPr>
        <w:t xml:space="preserve">Regular contact through email/phone and in person </w:t>
      </w:r>
    </w:p>
    <w:p w14:paraId="7CD136CE" w14:textId="77777777" w:rsidR="00C76951" w:rsidRPr="00CA684D" w:rsidRDefault="00C76951" w:rsidP="00C76951">
      <w:pPr>
        <w:numPr>
          <w:ilvl w:val="0"/>
          <w:numId w:val="138"/>
        </w:numPr>
        <w:overflowPunct w:val="0"/>
        <w:autoSpaceDE w:val="0"/>
        <w:autoSpaceDN w:val="0"/>
        <w:adjustRightInd w:val="0"/>
        <w:spacing w:after="0" w:line="240" w:lineRule="auto"/>
        <w:textAlignment w:val="baseline"/>
        <w:rPr>
          <w:color w:val="auto"/>
        </w:rPr>
      </w:pPr>
      <w:r w:rsidRPr="00CA684D">
        <w:rPr>
          <w:color w:val="auto"/>
        </w:rPr>
        <w:t>Ongoing Services</w:t>
      </w:r>
    </w:p>
    <w:p w14:paraId="01306823"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 xml:space="preserve">Assignment of Specialist </w:t>
      </w:r>
      <w:sdt>
        <w:sdtPr>
          <w:rPr>
            <w:color w:val="auto"/>
          </w:rPr>
          <w:id w:val="-145443513"/>
          <w:placeholder>
            <w:docPart w:val="E64DBBCF98AE457DAB1D5CE6459EAD74"/>
          </w:placeholder>
          <w:showingPlcHdr/>
        </w:sdtPr>
        <w:sdtContent>
          <w:r w:rsidRPr="000C30E5">
            <w:rPr>
              <w:rStyle w:val="PlaceholderText"/>
              <w:rFonts w:eastAsiaTheme="minorHAnsi"/>
            </w:rPr>
            <w:t>Click or tap here to enter text.</w:t>
          </w:r>
        </w:sdtContent>
      </w:sdt>
    </w:p>
    <w:p w14:paraId="3917BE63"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Protective Capacity Assessments and Evaluations</w:t>
      </w:r>
    </w:p>
    <w:p w14:paraId="5EEFB43B"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Safety Plan Determination Worksheet and Conditions for Return</w:t>
      </w:r>
    </w:p>
    <w:p w14:paraId="2CE21FB0"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Contact with the parents</w:t>
      </w:r>
    </w:p>
    <w:p w14:paraId="79E67E1F"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Contact with Kinship Provider</w:t>
      </w:r>
    </w:p>
    <w:p w14:paraId="1A816DA4"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Contact with the Resource Provider</w:t>
      </w:r>
    </w:p>
    <w:p w14:paraId="7257E226"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Contact with the United Families Visitation Center</w:t>
      </w:r>
    </w:p>
    <w:p w14:paraId="308BC723"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Transportation</w:t>
      </w:r>
    </w:p>
    <w:p w14:paraId="7D6362F3"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Supervised Visitation</w:t>
      </w:r>
    </w:p>
    <w:p w14:paraId="68D8114A"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UAs</w:t>
      </w:r>
    </w:p>
    <w:p w14:paraId="441C3E64" w14:textId="77777777" w:rsidR="00C76951" w:rsidRPr="00CA684D" w:rsidRDefault="00C76951" w:rsidP="00C76951">
      <w:pPr>
        <w:numPr>
          <w:ilvl w:val="0"/>
          <w:numId w:val="138"/>
        </w:numPr>
        <w:overflowPunct w:val="0"/>
        <w:autoSpaceDE w:val="0"/>
        <w:autoSpaceDN w:val="0"/>
        <w:adjustRightInd w:val="0"/>
        <w:spacing w:after="0" w:line="240" w:lineRule="auto"/>
        <w:textAlignment w:val="baseline"/>
        <w:rPr>
          <w:color w:val="auto"/>
        </w:rPr>
      </w:pPr>
      <w:r w:rsidRPr="00CA684D">
        <w:rPr>
          <w:color w:val="auto"/>
        </w:rPr>
        <w:t>Kinship Locator Services</w:t>
      </w:r>
    </w:p>
    <w:p w14:paraId="0A925B7F"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 xml:space="preserve">Assignment of Resource Specialist </w:t>
      </w:r>
    </w:p>
    <w:p w14:paraId="2BCCD075"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Ongoing relative search for placement and connections</w:t>
      </w:r>
    </w:p>
    <w:p w14:paraId="6B65F09E"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Home Study request and PRIDE referral</w:t>
      </w:r>
    </w:p>
    <w:p w14:paraId="40CCCE9E" w14:textId="77777777" w:rsidR="00C76951" w:rsidRPr="00CA684D" w:rsidRDefault="00C76951" w:rsidP="00C76951">
      <w:pPr>
        <w:numPr>
          <w:ilvl w:val="0"/>
          <w:numId w:val="138"/>
        </w:numPr>
        <w:overflowPunct w:val="0"/>
        <w:autoSpaceDE w:val="0"/>
        <w:autoSpaceDN w:val="0"/>
        <w:adjustRightInd w:val="0"/>
        <w:spacing w:after="0" w:line="240" w:lineRule="auto"/>
        <w:textAlignment w:val="baseline"/>
        <w:rPr>
          <w:color w:val="auto"/>
        </w:rPr>
      </w:pPr>
      <w:r w:rsidRPr="00CA684D">
        <w:rPr>
          <w:color w:val="auto"/>
        </w:rPr>
        <w:t>Family Group Coordinator Services</w:t>
      </w:r>
    </w:p>
    <w:p w14:paraId="0C1F4890"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Assignment of Family Group Coordinator Placement Team Meeting</w:t>
      </w:r>
    </w:p>
    <w:p w14:paraId="272F6287"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Concurrent Planning Meeting</w:t>
      </w:r>
    </w:p>
    <w:p w14:paraId="5FE3A0F2" w14:textId="77777777" w:rsidR="00C76951" w:rsidRPr="00CA684D" w:rsidRDefault="00C76951" w:rsidP="00C76951">
      <w:pPr>
        <w:numPr>
          <w:ilvl w:val="1"/>
          <w:numId w:val="138"/>
        </w:numPr>
        <w:overflowPunct w:val="0"/>
        <w:autoSpaceDE w:val="0"/>
        <w:autoSpaceDN w:val="0"/>
        <w:adjustRightInd w:val="0"/>
        <w:spacing w:after="0" w:line="240" w:lineRule="auto"/>
        <w:textAlignment w:val="baseline"/>
        <w:rPr>
          <w:color w:val="auto"/>
        </w:rPr>
      </w:pPr>
      <w:r w:rsidRPr="00CA684D">
        <w:rPr>
          <w:color w:val="auto"/>
        </w:rPr>
        <w:t>Ongoing meetings available for placement stability</w:t>
      </w:r>
    </w:p>
    <w:p w14:paraId="3AA23DD4" w14:textId="77777777" w:rsidR="00C76951" w:rsidRPr="00CA684D" w:rsidRDefault="00C76951" w:rsidP="00C76951">
      <w:pPr>
        <w:numPr>
          <w:ilvl w:val="0"/>
          <w:numId w:val="138"/>
        </w:numPr>
        <w:overflowPunct w:val="0"/>
        <w:autoSpaceDE w:val="0"/>
        <w:autoSpaceDN w:val="0"/>
        <w:adjustRightInd w:val="0"/>
        <w:spacing w:after="0" w:line="240" w:lineRule="auto"/>
        <w:textAlignment w:val="baseline"/>
        <w:rPr>
          <w:color w:val="auto"/>
        </w:rPr>
      </w:pPr>
      <w:r w:rsidRPr="00CA684D">
        <w:rPr>
          <w:color w:val="auto"/>
        </w:rPr>
        <w:t xml:space="preserve">Services provided to the Respondent mother and the Respondent father, from </w:t>
      </w:r>
      <w:sdt>
        <w:sdtPr>
          <w:rPr>
            <w:color w:val="auto"/>
          </w:rPr>
          <w:id w:val="-1155993066"/>
          <w:placeholder>
            <w:docPart w:val="E64DBBCF98AE457DAB1D5CE6459EAD74"/>
          </w:placeholder>
          <w:showingPlcHdr/>
        </w:sdtPr>
        <w:sdtContent>
          <w:r w:rsidRPr="000C30E5">
            <w:rPr>
              <w:rStyle w:val="PlaceholderText"/>
              <w:rFonts w:eastAsiaTheme="minorHAnsi"/>
            </w:rPr>
            <w:t>Click or tap here to enter text.</w:t>
          </w:r>
        </w:sdtContent>
      </w:sdt>
      <w:r>
        <w:rPr>
          <w:color w:val="auto"/>
        </w:rPr>
        <w:t xml:space="preserve"> </w:t>
      </w:r>
      <w:r w:rsidRPr="00CA684D">
        <w:rPr>
          <w:color w:val="auto"/>
        </w:rPr>
        <w:t xml:space="preserve">until </w:t>
      </w:r>
      <w:sdt>
        <w:sdtPr>
          <w:rPr>
            <w:color w:val="auto"/>
          </w:rPr>
          <w:id w:val="-517075284"/>
          <w:placeholder>
            <w:docPart w:val="E64DBBCF98AE457DAB1D5CE6459EAD74"/>
          </w:placeholder>
          <w:showingPlcHdr/>
        </w:sdtPr>
        <w:sdtContent>
          <w:r w:rsidRPr="000C30E5">
            <w:rPr>
              <w:rStyle w:val="PlaceholderText"/>
              <w:rFonts w:eastAsiaTheme="minorHAnsi"/>
            </w:rPr>
            <w:t>Click or tap here to enter text.</w:t>
          </w:r>
        </w:sdtContent>
      </w:sdt>
      <w:r>
        <w:rPr>
          <w:color w:val="auto"/>
        </w:rPr>
        <w:t xml:space="preserve"> </w:t>
      </w:r>
      <w:r w:rsidRPr="00CA684D">
        <w:rPr>
          <w:color w:val="auto"/>
        </w:rPr>
        <w:t>when case closed with reunification.</w:t>
      </w:r>
    </w:p>
    <w:p w14:paraId="7D2AC6A7" w14:textId="77777777" w:rsidR="00C76951" w:rsidRPr="00CA684D" w:rsidRDefault="00C76951" w:rsidP="00387AFE">
      <w:pPr>
        <w:overflowPunct w:val="0"/>
        <w:autoSpaceDE w:val="0"/>
        <w:autoSpaceDN w:val="0"/>
        <w:adjustRightInd w:val="0"/>
        <w:ind w:left="1440"/>
        <w:textAlignment w:val="baseline"/>
        <w:rPr>
          <w:color w:val="auto"/>
        </w:rPr>
      </w:pPr>
    </w:p>
    <w:p w14:paraId="6D13F04C" w14:textId="77777777" w:rsidR="00C76951" w:rsidRPr="00CA684D" w:rsidRDefault="00C76951" w:rsidP="00387AFE">
      <w:pPr>
        <w:spacing w:line="480" w:lineRule="auto"/>
        <w:rPr>
          <w:color w:val="auto"/>
        </w:rPr>
      </w:pPr>
      <w:r w:rsidRPr="00CA684D">
        <w:rPr>
          <w:color w:val="auto"/>
        </w:rPr>
        <w:t>and it is further</w:t>
      </w:r>
    </w:p>
    <w:p w14:paraId="30F688B9" w14:textId="77777777" w:rsidR="00C76951" w:rsidRPr="00CA684D" w:rsidRDefault="00C76951" w:rsidP="001D35D6">
      <w:pPr>
        <w:spacing w:line="480" w:lineRule="auto"/>
        <w:ind w:firstLine="745"/>
        <w:rPr>
          <w:color w:val="auto"/>
        </w:rPr>
      </w:pPr>
      <w:r w:rsidRPr="00CA684D">
        <w:rPr>
          <w:color w:val="auto"/>
        </w:rPr>
        <w:t>ORDERED, that continued custody of the children by the Respondent parents would likely result in serious emotional and/or physical damage to the minor children; and it is further</w:t>
      </w:r>
    </w:p>
    <w:p w14:paraId="7CE7F772" w14:textId="77777777" w:rsidR="00C76951" w:rsidRPr="00CA684D" w:rsidRDefault="00C76951" w:rsidP="001D35D6">
      <w:pPr>
        <w:spacing w:line="480" w:lineRule="auto"/>
        <w:ind w:firstLine="745"/>
        <w:rPr>
          <w:color w:val="auto"/>
        </w:rPr>
      </w:pPr>
      <w:r w:rsidRPr="00CA684D">
        <w:rPr>
          <w:color w:val="auto"/>
        </w:rPr>
        <w:t>ORDERED, that active efforts have been made to provide remedial services and rehabilitative programs designed to prevent the breakup of the Indian family and these efforts have proven unsuccessful; and it is further</w:t>
      </w:r>
    </w:p>
    <w:p w14:paraId="6A0CD33D" w14:textId="77777777" w:rsidR="00C76951" w:rsidRPr="00CA684D" w:rsidRDefault="00C76951" w:rsidP="001D35D6">
      <w:pPr>
        <w:spacing w:line="480" w:lineRule="auto"/>
        <w:ind w:firstLine="745"/>
        <w:rPr>
          <w:color w:val="auto"/>
        </w:rPr>
      </w:pPr>
      <w:r w:rsidRPr="00CA684D">
        <w:rPr>
          <w:color w:val="auto"/>
        </w:rPr>
        <w:lastRenderedPageBreak/>
        <w:t>ORDERED, that the Department of Social Services will work towards the permanent plan of adoption for the minor children; and it is further</w:t>
      </w:r>
    </w:p>
    <w:p w14:paraId="0910AAB3" w14:textId="77777777" w:rsidR="00C76951" w:rsidRPr="00CA684D" w:rsidRDefault="00C76951" w:rsidP="001D35D6">
      <w:pPr>
        <w:spacing w:line="480" w:lineRule="auto"/>
        <w:ind w:firstLine="745"/>
        <w:rPr>
          <w:color w:val="auto"/>
        </w:rPr>
      </w:pPr>
      <w:r w:rsidRPr="00CA684D">
        <w:rPr>
          <w:color w:val="auto"/>
        </w:rPr>
        <w:t>ORDERED, that there is good cause to place the minor children outside the ICWA Placement Preferences; and it is further</w:t>
      </w:r>
    </w:p>
    <w:p w14:paraId="5F7138D7" w14:textId="77777777" w:rsidR="00C76951" w:rsidRPr="00CA684D" w:rsidRDefault="00C76951" w:rsidP="001D35D6">
      <w:pPr>
        <w:spacing w:line="480" w:lineRule="auto"/>
        <w:ind w:firstLine="745"/>
        <w:rPr>
          <w:color w:val="auto"/>
        </w:rPr>
      </w:pPr>
      <w:r w:rsidRPr="00CA684D">
        <w:rPr>
          <w:color w:val="auto"/>
        </w:rPr>
        <w:t>ORDERED, that termination of parental rights is final and unconditional; and it is further</w:t>
      </w:r>
    </w:p>
    <w:p w14:paraId="159E8991" w14:textId="77777777" w:rsidR="00C76951" w:rsidRPr="00CA684D" w:rsidRDefault="00C76951" w:rsidP="001D35D6">
      <w:pPr>
        <w:spacing w:line="480" w:lineRule="auto"/>
        <w:ind w:firstLine="745"/>
        <w:rPr>
          <w:color w:val="auto"/>
        </w:rPr>
      </w:pPr>
      <w:r w:rsidRPr="00CA684D">
        <w:rPr>
          <w:color w:val="auto"/>
        </w:rPr>
        <w:t>ORDERED, that the Respondent parents have the right to appeal this Court’s Final Order pursuant to South Dakota Law.</w:t>
      </w:r>
    </w:p>
    <w:p w14:paraId="7E104402" w14:textId="77777777" w:rsidR="00C76951" w:rsidRDefault="00C76951" w:rsidP="001D35D6">
      <w:pPr>
        <w:spacing w:after="240" w:line="480" w:lineRule="auto"/>
        <w:ind w:firstLine="745"/>
        <w:rPr>
          <w:color w:val="auto"/>
        </w:rPr>
      </w:pPr>
      <w:r w:rsidRPr="00CA684D">
        <w:rPr>
          <w:color w:val="auto"/>
        </w:rPr>
        <w:tab/>
        <w:t xml:space="preserve">Dated this </w:t>
      </w:r>
      <w:sdt>
        <w:sdtPr>
          <w:rPr>
            <w:color w:val="auto"/>
          </w:rPr>
          <w:id w:val="107014320"/>
          <w:placeholder>
            <w:docPart w:val="E64DBBCF98AE457DAB1D5CE6459EAD74"/>
          </w:placeholder>
          <w:showingPlcHdr/>
        </w:sdtPr>
        <w:sdtContent>
          <w:r w:rsidRPr="000C30E5">
            <w:rPr>
              <w:rStyle w:val="PlaceholderText"/>
              <w:rFonts w:eastAsiaTheme="minorHAnsi"/>
            </w:rPr>
            <w:t>Click or tap here to enter text.</w:t>
          </w:r>
        </w:sdtContent>
      </w:sdt>
      <w:r w:rsidRPr="00CA684D">
        <w:rPr>
          <w:color w:val="auto"/>
        </w:rPr>
        <w:t xml:space="preserve"> day of </w:t>
      </w:r>
      <w:sdt>
        <w:sdtPr>
          <w:rPr>
            <w:color w:val="auto"/>
          </w:rPr>
          <w:id w:val="-290065297"/>
          <w:placeholder>
            <w:docPart w:val="E64DBBCF98AE457DAB1D5CE6459EAD74"/>
          </w:placeholder>
          <w:showingPlcHdr/>
        </w:sdtPr>
        <w:sdtContent>
          <w:r w:rsidRPr="000C30E5">
            <w:rPr>
              <w:rStyle w:val="PlaceholderText"/>
              <w:rFonts w:eastAsiaTheme="minorHAnsi"/>
            </w:rPr>
            <w:t>Click or tap here to enter text.</w:t>
          </w:r>
        </w:sdtContent>
      </w:sdt>
      <w:r>
        <w:rPr>
          <w:color w:val="auto"/>
        </w:rPr>
        <w:t xml:space="preserve"> </w:t>
      </w:r>
      <w:r w:rsidRPr="00CA684D">
        <w:rPr>
          <w:color w:val="auto"/>
        </w:rPr>
        <w:t xml:space="preserve">effective, however the </w:t>
      </w:r>
      <w:sdt>
        <w:sdtPr>
          <w:rPr>
            <w:color w:val="auto"/>
          </w:rPr>
          <w:id w:val="-1677875941"/>
          <w:placeholder>
            <w:docPart w:val="E64DBBCF98AE457DAB1D5CE6459EAD74"/>
          </w:placeholder>
          <w:showingPlcHdr/>
        </w:sdtPr>
        <w:sdtContent>
          <w:r w:rsidRPr="000C30E5">
            <w:rPr>
              <w:rStyle w:val="PlaceholderText"/>
              <w:rFonts w:eastAsiaTheme="minorHAnsi"/>
            </w:rPr>
            <w:t>Click or tap here to enter text.</w:t>
          </w:r>
        </w:sdtContent>
      </w:sdt>
      <w:r>
        <w:rPr>
          <w:color w:val="auto"/>
        </w:rPr>
        <w:t xml:space="preserve"> </w:t>
      </w:r>
      <w:r w:rsidRPr="00CA684D">
        <w:rPr>
          <w:color w:val="auto"/>
        </w:rPr>
        <w:t>day of</w:t>
      </w:r>
      <w:r>
        <w:rPr>
          <w:color w:val="auto"/>
        </w:rPr>
        <w:t xml:space="preserve"> </w:t>
      </w:r>
      <w:sdt>
        <w:sdtPr>
          <w:rPr>
            <w:color w:val="auto"/>
          </w:rPr>
          <w:id w:val="290565944"/>
          <w:placeholder>
            <w:docPart w:val="E64DBBCF98AE457DAB1D5CE6459EAD74"/>
          </w:placeholder>
          <w:showingPlcHdr/>
          <w:text/>
        </w:sdtPr>
        <w:sdtContent>
          <w:r w:rsidRPr="000C30E5">
            <w:rPr>
              <w:rStyle w:val="PlaceholderText"/>
              <w:rFonts w:eastAsiaTheme="minorHAnsi"/>
            </w:rPr>
            <w:t>Click or tap here to enter text.</w:t>
          </w:r>
        </w:sdtContent>
      </w:sdt>
      <w:r w:rsidRPr="00CA684D">
        <w:rPr>
          <w:color w:val="auto"/>
        </w:rPr>
        <w:t>,</w:t>
      </w:r>
      <w:r>
        <w:rPr>
          <w:color w:val="auto"/>
        </w:rPr>
        <w:t xml:space="preserve"> 20</w:t>
      </w:r>
      <w:sdt>
        <w:sdtPr>
          <w:rPr>
            <w:color w:val="auto"/>
          </w:rPr>
          <w:id w:val="1460614385"/>
          <w:placeholder>
            <w:docPart w:val="E64DBBCF98AE457DAB1D5CE6459EAD74"/>
          </w:placeholder>
          <w:showingPlcHdr/>
        </w:sdtPr>
        <w:sdtContent>
          <w:r w:rsidRPr="000C30E5">
            <w:rPr>
              <w:rStyle w:val="PlaceholderText"/>
              <w:rFonts w:eastAsiaTheme="minorHAnsi"/>
            </w:rPr>
            <w:t>Click or tap here to enter text.</w:t>
          </w:r>
        </w:sdtContent>
      </w:sdt>
      <w:r>
        <w:rPr>
          <w:color w:val="auto"/>
        </w:rPr>
        <w:t>,</w:t>
      </w:r>
      <w:r w:rsidRPr="00CA684D">
        <w:rPr>
          <w:color w:val="auto"/>
        </w:rPr>
        <w:t xml:space="preserve"> being the date of the hearing affording judicial basis for this order.</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649"/>
        <w:gridCol w:w="1588"/>
        <w:gridCol w:w="523"/>
        <w:gridCol w:w="2664"/>
        <w:gridCol w:w="2330"/>
      </w:tblGrid>
      <w:tr w:rsidR="00C76951" w:rsidRPr="009868DE" w14:paraId="57AF10DB" w14:textId="77777777" w:rsidTr="00AA3E20">
        <w:tc>
          <w:tcPr>
            <w:tcW w:w="4247" w:type="dxa"/>
            <w:gridSpan w:val="3"/>
          </w:tcPr>
          <w:p w14:paraId="510DF3BE" w14:textId="77777777" w:rsidR="00C76951" w:rsidRPr="009868DE" w:rsidRDefault="00C76951" w:rsidP="009868DE">
            <w:pPr>
              <w:spacing w:line="256" w:lineRule="auto"/>
              <w:rPr>
                <w:rFonts w:eastAsia="Aptos"/>
                <w:color w:val="auto"/>
              </w:rPr>
            </w:pPr>
          </w:p>
        </w:tc>
        <w:tc>
          <w:tcPr>
            <w:tcW w:w="5517" w:type="dxa"/>
            <w:gridSpan w:val="3"/>
          </w:tcPr>
          <w:p w14:paraId="1F4C92F9" w14:textId="77777777" w:rsidR="00C76951" w:rsidRPr="009868DE" w:rsidRDefault="00C76951" w:rsidP="009868DE">
            <w:pPr>
              <w:spacing w:line="256" w:lineRule="auto"/>
              <w:rPr>
                <w:rFonts w:eastAsia="Aptos"/>
                <w:color w:val="auto"/>
              </w:rPr>
            </w:pPr>
          </w:p>
        </w:tc>
      </w:tr>
      <w:tr w:rsidR="00C76951" w:rsidRPr="009868DE" w14:paraId="0018712E" w14:textId="77777777" w:rsidTr="00AA3E20">
        <w:tc>
          <w:tcPr>
            <w:tcW w:w="4247" w:type="dxa"/>
            <w:gridSpan w:val="3"/>
          </w:tcPr>
          <w:p w14:paraId="72267673" w14:textId="77777777" w:rsidR="00C76951" w:rsidRPr="009868DE" w:rsidRDefault="00C76951" w:rsidP="009868DE">
            <w:pPr>
              <w:spacing w:line="256" w:lineRule="auto"/>
              <w:rPr>
                <w:rFonts w:eastAsia="Aptos"/>
                <w:color w:val="auto"/>
                <w:sz w:val="24"/>
              </w:rPr>
            </w:pPr>
            <w:r w:rsidRPr="009868DE">
              <w:rPr>
                <w:rFonts w:eastAsia="Aptos"/>
                <w:color w:val="auto"/>
                <w:sz w:val="24"/>
              </w:rPr>
              <w:tab/>
            </w:r>
            <w:r w:rsidRPr="009868DE">
              <w:rPr>
                <w:rFonts w:eastAsia="Aptos"/>
                <w:color w:val="auto"/>
                <w:sz w:val="24"/>
              </w:rPr>
              <w:tab/>
            </w:r>
            <w:r w:rsidRPr="009868DE">
              <w:rPr>
                <w:rFonts w:eastAsia="Aptos"/>
                <w:color w:val="auto"/>
                <w:sz w:val="24"/>
              </w:rPr>
              <w:tab/>
            </w:r>
            <w:r w:rsidRPr="009868DE">
              <w:rPr>
                <w:rFonts w:eastAsia="Aptos"/>
                <w:color w:val="auto"/>
                <w:sz w:val="24"/>
              </w:rPr>
              <w:tab/>
            </w:r>
            <w:r w:rsidRPr="009868DE">
              <w:rPr>
                <w:rFonts w:eastAsia="Aptos"/>
                <w:color w:val="auto"/>
                <w:sz w:val="24"/>
              </w:rPr>
              <w:tab/>
            </w:r>
          </w:p>
        </w:tc>
        <w:tc>
          <w:tcPr>
            <w:tcW w:w="5517" w:type="dxa"/>
            <w:gridSpan w:val="3"/>
          </w:tcPr>
          <w:p w14:paraId="489B1243" w14:textId="77777777" w:rsidR="00C76951" w:rsidRPr="009868DE" w:rsidRDefault="00C76951" w:rsidP="009868DE">
            <w:pPr>
              <w:spacing w:line="256" w:lineRule="auto"/>
              <w:rPr>
                <w:rFonts w:eastAsia="Aptos"/>
                <w:color w:val="auto"/>
                <w:sz w:val="24"/>
              </w:rPr>
            </w:pPr>
            <w:r w:rsidRPr="009868DE">
              <w:rPr>
                <w:rFonts w:eastAsia="Aptos"/>
                <w:color w:val="auto"/>
                <w:sz w:val="24"/>
              </w:rPr>
              <w:t>BY THE COURT:</w:t>
            </w:r>
          </w:p>
        </w:tc>
      </w:tr>
      <w:tr w:rsidR="00C76951" w:rsidRPr="009868DE" w14:paraId="47AD909E" w14:textId="77777777" w:rsidTr="00AA3E20">
        <w:tc>
          <w:tcPr>
            <w:tcW w:w="9764" w:type="dxa"/>
            <w:gridSpan w:val="6"/>
          </w:tcPr>
          <w:p w14:paraId="44BAA736" w14:textId="77777777" w:rsidR="00C76951" w:rsidRPr="009868DE" w:rsidRDefault="00C76951" w:rsidP="009868DE">
            <w:pPr>
              <w:spacing w:line="256" w:lineRule="auto"/>
              <w:rPr>
                <w:rFonts w:eastAsia="Aptos"/>
                <w:color w:val="auto"/>
                <w:sz w:val="24"/>
              </w:rPr>
            </w:pPr>
          </w:p>
        </w:tc>
      </w:tr>
      <w:tr w:rsidR="00C76951" w:rsidRPr="009868DE" w14:paraId="4BBD8B43" w14:textId="77777777" w:rsidTr="00AA3E20">
        <w:tc>
          <w:tcPr>
            <w:tcW w:w="4247" w:type="dxa"/>
            <w:gridSpan w:val="3"/>
          </w:tcPr>
          <w:p w14:paraId="6891E83E" w14:textId="77777777" w:rsidR="00C76951" w:rsidRPr="009868DE" w:rsidRDefault="00C76951" w:rsidP="009868DE">
            <w:pPr>
              <w:spacing w:line="256" w:lineRule="auto"/>
              <w:rPr>
                <w:rFonts w:eastAsia="Aptos"/>
                <w:color w:val="auto"/>
                <w:sz w:val="24"/>
              </w:rPr>
            </w:pPr>
            <w:r w:rsidRPr="009868DE">
              <w:rPr>
                <w:rFonts w:eastAsia="Aptos"/>
                <w:color w:val="auto"/>
                <w:sz w:val="24"/>
              </w:rPr>
              <w:tab/>
            </w:r>
            <w:r w:rsidRPr="009868DE">
              <w:rPr>
                <w:rFonts w:eastAsia="Aptos"/>
                <w:color w:val="auto"/>
                <w:sz w:val="24"/>
              </w:rPr>
              <w:tab/>
            </w:r>
            <w:r w:rsidRPr="009868DE">
              <w:rPr>
                <w:rFonts w:eastAsia="Aptos"/>
                <w:color w:val="auto"/>
                <w:sz w:val="24"/>
              </w:rPr>
              <w:tab/>
            </w:r>
            <w:r w:rsidRPr="009868DE">
              <w:rPr>
                <w:rFonts w:eastAsia="Aptos"/>
                <w:color w:val="auto"/>
                <w:sz w:val="24"/>
              </w:rPr>
              <w:tab/>
            </w:r>
          </w:p>
        </w:tc>
        <w:tc>
          <w:tcPr>
            <w:tcW w:w="523" w:type="dxa"/>
          </w:tcPr>
          <w:p w14:paraId="4087937A" w14:textId="77777777" w:rsidR="00C76951" w:rsidRPr="009868DE" w:rsidRDefault="00C76951" w:rsidP="009868DE">
            <w:pPr>
              <w:spacing w:line="256" w:lineRule="auto"/>
              <w:rPr>
                <w:rFonts w:eastAsia="Aptos"/>
                <w:color w:val="auto"/>
              </w:rPr>
            </w:pPr>
          </w:p>
        </w:tc>
        <w:tc>
          <w:tcPr>
            <w:tcW w:w="2664" w:type="dxa"/>
            <w:tcBorders>
              <w:bottom w:val="single" w:sz="4" w:space="0" w:color="auto"/>
            </w:tcBorders>
          </w:tcPr>
          <w:p w14:paraId="2C3179F3" w14:textId="77777777" w:rsidR="00C76951" w:rsidRPr="009868DE" w:rsidRDefault="00C76951" w:rsidP="009868DE">
            <w:pPr>
              <w:spacing w:line="256" w:lineRule="auto"/>
              <w:rPr>
                <w:rFonts w:eastAsia="Aptos"/>
                <w:color w:val="auto"/>
                <w:sz w:val="24"/>
              </w:rPr>
            </w:pPr>
          </w:p>
        </w:tc>
        <w:tc>
          <w:tcPr>
            <w:tcW w:w="2330" w:type="dxa"/>
          </w:tcPr>
          <w:p w14:paraId="012035D3" w14:textId="77777777" w:rsidR="00C76951" w:rsidRPr="009868DE" w:rsidRDefault="00C76951" w:rsidP="009868DE">
            <w:pPr>
              <w:spacing w:line="256" w:lineRule="auto"/>
              <w:rPr>
                <w:rFonts w:eastAsia="Aptos"/>
                <w:color w:val="auto"/>
                <w:sz w:val="24"/>
              </w:rPr>
            </w:pPr>
          </w:p>
        </w:tc>
      </w:tr>
      <w:tr w:rsidR="00C76951" w:rsidRPr="009868DE" w14:paraId="6370CA2A" w14:textId="77777777" w:rsidTr="00AA3E20">
        <w:tc>
          <w:tcPr>
            <w:tcW w:w="4247" w:type="dxa"/>
            <w:gridSpan w:val="3"/>
          </w:tcPr>
          <w:p w14:paraId="4194583E" w14:textId="77777777" w:rsidR="00C76951" w:rsidRPr="009868DE" w:rsidRDefault="00C76951" w:rsidP="009868DE">
            <w:pPr>
              <w:spacing w:line="256" w:lineRule="auto"/>
              <w:rPr>
                <w:rFonts w:eastAsia="Aptos"/>
                <w:color w:val="auto"/>
                <w:sz w:val="24"/>
              </w:rPr>
            </w:pPr>
            <w:r w:rsidRPr="009868DE">
              <w:rPr>
                <w:rFonts w:eastAsia="Aptos"/>
                <w:color w:val="auto"/>
                <w:sz w:val="24"/>
              </w:rPr>
              <w:t>ATTEST:</w:t>
            </w:r>
            <w:r w:rsidRPr="009868DE">
              <w:rPr>
                <w:rFonts w:eastAsia="Aptos"/>
                <w:color w:val="auto"/>
                <w:sz w:val="24"/>
              </w:rPr>
              <w:tab/>
            </w:r>
            <w:r w:rsidRPr="009868DE">
              <w:rPr>
                <w:rFonts w:eastAsia="Aptos"/>
                <w:color w:val="auto"/>
                <w:sz w:val="24"/>
              </w:rPr>
              <w:tab/>
            </w:r>
            <w:r w:rsidRPr="009868DE">
              <w:rPr>
                <w:rFonts w:eastAsia="Aptos"/>
                <w:color w:val="auto"/>
                <w:sz w:val="24"/>
              </w:rPr>
              <w:tab/>
            </w:r>
          </w:p>
        </w:tc>
        <w:tc>
          <w:tcPr>
            <w:tcW w:w="5517" w:type="dxa"/>
            <w:gridSpan w:val="3"/>
          </w:tcPr>
          <w:p w14:paraId="730A0BBA" w14:textId="77777777" w:rsidR="00C76951" w:rsidRPr="009868DE" w:rsidRDefault="00C76951" w:rsidP="009868DE">
            <w:pPr>
              <w:spacing w:line="256" w:lineRule="auto"/>
              <w:rPr>
                <w:rFonts w:eastAsia="Aptos"/>
                <w:color w:val="auto"/>
                <w:sz w:val="24"/>
              </w:rPr>
            </w:pPr>
            <w:r w:rsidRPr="009868DE">
              <w:rPr>
                <w:rFonts w:eastAsia="Aptos"/>
                <w:color w:val="auto"/>
                <w:sz w:val="24"/>
              </w:rPr>
              <w:t xml:space="preserve">The Honorable </w:t>
            </w:r>
            <w:sdt>
              <w:sdtPr>
                <w:rPr>
                  <w:rFonts w:eastAsia="Aptos"/>
                  <w:color w:val="auto"/>
                </w:rPr>
                <w:id w:val="-1091620405"/>
                <w:placeholder>
                  <w:docPart w:val="CD9FED101CE247CF97D9B295BAEECEF3"/>
                </w:placeholder>
                <w:showingPlcHdr/>
              </w:sdtPr>
              <w:sdtContent>
                <w:r w:rsidRPr="009868DE">
                  <w:rPr>
                    <w:rFonts w:eastAsia="Aptos"/>
                    <w:color w:val="666666"/>
                  </w:rPr>
                  <w:t>Click or tap here to enter text.</w:t>
                </w:r>
              </w:sdtContent>
            </w:sdt>
          </w:p>
        </w:tc>
      </w:tr>
      <w:tr w:rsidR="00C76951" w:rsidRPr="009868DE" w14:paraId="4FA41DDB" w14:textId="77777777" w:rsidTr="00AA3E20">
        <w:tc>
          <w:tcPr>
            <w:tcW w:w="4247" w:type="dxa"/>
            <w:gridSpan w:val="3"/>
          </w:tcPr>
          <w:p w14:paraId="7908A72A" w14:textId="77777777" w:rsidR="00C76951" w:rsidRPr="009868DE" w:rsidRDefault="00C76951" w:rsidP="009868DE">
            <w:pPr>
              <w:spacing w:line="256" w:lineRule="auto"/>
              <w:rPr>
                <w:rFonts w:eastAsia="Aptos"/>
                <w:color w:val="auto"/>
                <w:sz w:val="24"/>
              </w:rPr>
            </w:pPr>
            <w:r w:rsidRPr="009868DE">
              <w:rPr>
                <w:rFonts w:eastAsia="Aptos"/>
                <w:color w:val="auto"/>
                <w:sz w:val="24"/>
              </w:rPr>
              <w:tab/>
            </w:r>
            <w:r w:rsidRPr="009868DE">
              <w:rPr>
                <w:rFonts w:eastAsia="Aptos"/>
                <w:color w:val="auto"/>
                <w:sz w:val="24"/>
              </w:rPr>
              <w:tab/>
            </w:r>
            <w:r w:rsidRPr="009868DE">
              <w:rPr>
                <w:rFonts w:eastAsia="Aptos"/>
                <w:color w:val="auto"/>
                <w:sz w:val="24"/>
              </w:rPr>
              <w:tab/>
            </w:r>
          </w:p>
        </w:tc>
        <w:tc>
          <w:tcPr>
            <w:tcW w:w="5517" w:type="dxa"/>
            <w:gridSpan w:val="3"/>
          </w:tcPr>
          <w:p w14:paraId="5C01E467" w14:textId="77777777" w:rsidR="00C76951" w:rsidRPr="009868DE" w:rsidRDefault="00C76951" w:rsidP="009868DE">
            <w:pPr>
              <w:spacing w:line="256" w:lineRule="auto"/>
              <w:rPr>
                <w:rFonts w:eastAsia="Aptos"/>
                <w:color w:val="auto"/>
                <w:sz w:val="24"/>
              </w:rPr>
            </w:pPr>
            <w:r w:rsidRPr="009868DE">
              <w:rPr>
                <w:rFonts w:eastAsia="Aptos"/>
                <w:color w:val="auto"/>
                <w:sz w:val="24"/>
              </w:rPr>
              <w:t>Judge of the Circuit Court</w:t>
            </w:r>
          </w:p>
        </w:tc>
      </w:tr>
      <w:tr w:rsidR="00C76951" w:rsidRPr="009868DE" w14:paraId="17BA8ED2" w14:textId="77777777" w:rsidTr="00AA3E20">
        <w:tc>
          <w:tcPr>
            <w:tcW w:w="9764" w:type="dxa"/>
            <w:gridSpan w:val="6"/>
          </w:tcPr>
          <w:p w14:paraId="661A3D9D" w14:textId="77777777" w:rsidR="00C76951" w:rsidRPr="009868DE" w:rsidRDefault="00C76951" w:rsidP="009868DE">
            <w:pPr>
              <w:spacing w:line="256" w:lineRule="auto"/>
              <w:rPr>
                <w:rFonts w:eastAsia="Aptos"/>
                <w:color w:val="auto"/>
                <w:sz w:val="24"/>
              </w:rPr>
            </w:pPr>
            <w:r w:rsidRPr="009868DE">
              <w:rPr>
                <w:rFonts w:eastAsia="Aptos"/>
                <w:color w:val="auto"/>
                <w:sz w:val="24"/>
              </w:rPr>
              <w:t>Clerk of Court</w:t>
            </w:r>
          </w:p>
        </w:tc>
      </w:tr>
      <w:tr w:rsidR="00C76951" w:rsidRPr="009868DE" w14:paraId="6E9264CB" w14:textId="77777777" w:rsidTr="00AA3E20">
        <w:tc>
          <w:tcPr>
            <w:tcW w:w="1010" w:type="dxa"/>
          </w:tcPr>
          <w:p w14:paraId="6B05DF82" w14:textId="77777777" w:rsidR="00C76951" w:rsidRPr="009868DE" w:rsidRDefault="00C76951" w:rsidP="009868DE">
            <w:pPr>
              <w:spacing w:line="256" w:lineRule="auto"/>
              <w:rPr>
                <w:rFonts w:eastAsia="Aptos"/>
                <w:color w:val="auto"/>
                <w:sz w:val="24"/>
              </w:rPr>
            </w:pPr>
            <w:r w:rsidRPr="009868DE">
              <w:rPr>
                <w:rFonts w:eastAsia="Aptos"/>
                <w:color w:val="auto"/>
                <w:sz w:val="24"/>
              </w:rPr>
              <w:t xml:space="preserve">BY: </w:t>
            </w:r>
          </w:p>
        </w:tc>
        <w:tc>
          <w:tcPr>
            <w:tcW w:w="1649" w:type="dxa"/>
            <w:tcBorders>
              <w:bottom w:val="single" w:sz="4" w:space="0" w:color="auto"/>
            </w:tcBorders>
          </w:tcPr>
          <w:p w14:paraId="5B5C7A88" w14:textId="77777777" w:rsidR="00C76951" w:rsidRPr="009868DE" w:rsidRDefault="00C76951" w:rsidP="009868DE">
            <w:pPr>
              <w:spacing w:line="256" w:lineRule="auto"/>
              <w:rPr>
                <w:rFonts w:eastAsia="Aptos"/>
                <w:color w:val="auto"/>
                <w:sz w:val="24"/>
              </w:rPr>
            </w:pPr>
          </w:p>
        </w:tc>
        <w:tc>
          <w:tcPr>
            <w:tcW w:w="7105" w:type="dxa"/>
            <w:gridSpan w:val="4"/>
          </w:tcPr>
          <w:p w14:paraId="05D59A70" w14:textId="77777777" w:rsidR="00C76951" w:rsidRPr="009868DE" w:rsidRDefault="00C76951" w:rsidP="009868DE">
            <w:pPr>
              <w:spacing w:line="256" w:lineRule="auto"/>
              <w:rPr>
                <w:rFonts w:eastAsia="Aptos"/>
                <w:color w:val="auto"/>
                <w:sz w:val="24"/>
              </w:rPr>
            </w:pPr>
          </w:p>
        </w:tc>
      </w:tr>
      <w:tr w:rsidR="00C76951" w:rsidRPr="009868DE" w14:paraId="6D165997" w14:textId="77777777" w:rsidTr="00AA3E20">
        <w:tc>
          <w:tcPr>
            <w:tcW w:w="9764" w:type="dxa"/>
            <w:gridSpan w:val="6"/>
          </w:tcPr>
          <w:p w14:paraId="0131C319" w14:textId="77777777" w:rsidR="00C76951" w:rsidRPr="009868DE" w:rsidRDefault="00C76951" w:rsidP="009868DE">
            <w:pPr>
              <w:spacing w:line="256" w:lineRule="auto"/>
              <w:rPr>
                <w:rFonts w:eastAsia="Aptos"/>
                <w:color w:val="auto"/>
                <w:sz w:val="24"/>
              </w:rPr>
            </w:pPr>
            <w:r w:rsidRPr="009868DE">
              <w:rPr>
                <w:rFonts w:eastAsia="Aptos"/>
                <w:color w:val="auto"/>
                <w:sz w:val="24"/>
              </w:rPr>
              <w:t xml:space="preserve">Deputy </w:t>
            </w:r>
            <w:sdt>
              <w:sdtPr>
                <w:rPr>
                  <w:rFonts w:eastAsia="Aptos"/>
                  <w:color w:val="auto"/>
                </w:rPr>
                <w:id w:val="2046789954"/>
                <w:placeholder>
                  <w:docPart w:val="45F50D19DC384FA7AB6AF0536C1AE729"/>
                </w:placeholder>
                <w:showingPlcHdr/>
              </w:sdtPr>
              <w:sdtContent>
                <w:r w:rsidRPr="009868DE">
                  <w:rPr>
                    <w:rFonts w:eastAsia="Aptos"/>
                    <w:color w:val="666666"/>
                  </w:rPr>
                  <w:t>Click or tap here to enter text.</w:t>
                </w:r>
              </w:sdtContent>
            </w:sdt>
          </w:p>
        </w:tc>
      </w:tr>
      <w:tr w:rsidR="00C76951" w:rsidRPr="009868DE" w14:paraId="4C30714B" w14:textId="77777777" w:rsidTr="00AA3E20">
        <w:trPr>
          <w:trHeight w:val="558"/>
        </w:trPr>
        <w:tc>
          <w:tcPr>
            <w:tcW w:w="9764" w:type="dxa"/>
            <w:gridSpan w:val="6"/>
          </w:tcPr>
          <w:p w14:paraId="0D77E8F3" w14:textId="77777777" w:rsidR="00C76951" w:rsidRPr="009868DE" w:rsidRDefault="00C76951" w:rsidP="009868DE">
            <w:pPr>
              <w:spacing w:line="256" w:lineRule="auto"/>
              <w:rPr>
                <w:rFonts w:eastAsia="Aptos"/>
                <w:b/>
                <w:color w:val="auto"/>
                <w:sz w:val="28"/>
                <w:szCs w:val="28"/>
              </w:rPr>
            </w:pPr>
            <w:r w:rsidRPr="009868DE">
              <w:rPr>
                <w:rFonts w:eastAsia="Aptos"/>
                <w:color w:val="auto"/>
                <w:sz w:val="24"/>
              </w:rPr>
              <w:t>(SEAL)</w:t>
            </w:r>
          </w:p>
        </w:tc>
      </w:tr>
    </w:tbl>
    <w:p w14:paraId="79771ADE" w14:textId="77777777" w:rsidR="00C76951" w:rsidRPr="009868DE" w:rsidRDefault="00C76951" w:rsidP="009868DE">
      <w:pPr>
        <w:spacing w:line="480" w:lineRule="auto"/>
        <w:rPr>
          <w:color w:val="auto"/>
        </w:rPr>
      </w:pPr>
    </w:p>
    <w:p w14:paraId="694EA192" w14:textId="77777777" w:rsidR="00C76951" w:rsidRDefault="00C76951" w:rsidP="00AC5F55">
      <w:pPr>
        <w:spacing w:after="160" w:line="278" w:lineRule="auto"/>
        <w:ind w:left="0" w:firstLine="0"/>
      </w:pPr>
    </w:p>
    <w:p w14:paraId="08993FAD" w14:textId="77777777" w:rsidR="00C76951" w:rsidRDefault="00C76951" w:rsidP="00AC5F55">
      <w:pPr>
        <w:spacing w:after="160" w:line="278" w:lineRule="auto"/>
        <w:ind w:left="0" w:firstLine="0"/>
      </w:pPr>
    </w:p>
    <w:p w14:paraId="7A2C76F5" w14:textId="77777777" w:rsidR="00C76951" w:rsidRDefault="00C76951" w:rsidP="00AC5F55">
      <w:pPr>
        <w:spacing w:after="160" w:line="278" w:lineRule="auto"/>
        <w:ind w:left="0" w:firstLine="0"/>
      </w:pPr>
    </w:p>
    <w:p w14:paraId="16DC8E2A" w14:textId="77777777" w:rsidR="00C76951" w:rsidRDefault="00C76951" w:rsidP="00AC5F55">
      <w:pPr>
        <w:spacing w:after="160" w:line="278" w:lineRule="auto"/>
        <w:ind w:left="0" w:firstLine="0"/>
      </w:pPr>
    </w:p>
    <w:p w14:paraId="2646B029" w14:textId="77777777" w:rsidR="00C76951" w:rsidRDefault="00C76951" w:rsidP="00AC5F55">
      <w:pPr>
        <w:spacing w:after="160" w:line="278" w:lineRule="auto"/>
        <w:ind w:left="0" w:firstLine="0"/>
        <w:sectPr w:rsidR="00C76951" w:rsidSect="00C76951">
          <w:headerReference w:type="default" r:id="rId543"/>
          <w:footerReference w:type="default" r:id="rId544"/>
          <w:footerReference w:type="first" r:id="rId545"/>
          <w:footnotePr>
            <w:numRestart w:val="eachPage"/>
          </w:footnotePr>
          <w:pgSz w:w="12240" w:h="15840"/>
          <w:pgMar w:top="720" w:right="1109" w:bottom="720" w:left="720" w:header="720" w:footer="720" w:gutter="0"/>
          <w:cols w:space="720"/>
          <w:docGrid w:linePitch="326"/>
        </w:sectPr>
      </w:pPr>
    </w:p>
    <w:p w14:paraId="00E0D2A4" w14:textId="77777777" w:rsidR="00C76951" w:rsidRDefault="00C76951" w:rsidP="005B64EF">
      <w:pPr>
        <w:tabs>
          <w:tab w:val="left" w:pos="1788"/>
        </w:tabs>
        <w:spacing w:after="160" w:line="278" w:lineRule="auto"/>
        <w:ind w:left="0" w:firstLine="0"/>
      </w:pPr>
      <w:r>
        <w:lastRenderedPageBreak/>
        <w:tab/>
      </w: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C76951" w:rsidRPr="00B75BFA" w14:paraId="523A301F" w14:textId="77777777" w:rsidTr="00B103A3">
        <w:trPr>
          <w:trHeight w:val="903"/>
        </w:trPr>
        <w:tc>
          <w:tcPr>
            <w:tcW w:w="4950" w:type="dxa"/>
            <w:tcBorders>
              <w:top w:val="nil"/>
              <w:left w:val="nil"/>
              <w:bottom w:val="single" w:sz="12" w:space="0" w:color="auto"/>
              <w:right w:val="nil"/>
            </w:tcBorders>
            <w:hideMark/>
          </w:tcPr>
          <w:p w14:paraId="4BFD8477" w14:textId="77777777" w:rsidR="00C76951" w:rsidRPr="00B75BFA" w:rsidRDefault="00C76951" w:rsidP="00D9322D">
            <w:pPr>
              <w:tabs>
                <w:tab w:val="left" w:pos="720"/>
                <w:tab w:val="left" w:pos="1440"/>
                <w:tab w:val="left" w:pos="4032"/>
                <w:tab w:val="left" w:pos="4464"/>
                <w:tab w:val="right" w:pos="9360"/>
              </w:tabs>
              <w:overflowPunct w:val="0"/>
              <w:autoSpaceDE w:val="0"/>
              <w:autoSpaceDN w:val="0"/>
              <w:adjustRightInd w:val="0"/>
              <w:spacing w:after="0"/>
              <w:ind w:left="-22" w:right="80"/>
              <w:rPr>
                <w:color w:val="auto"/>
                <w:sz w:val="24"/>
                <w:szCs w:val="24"/>
              </w:rPr>
            </w:pPr>
            <w:r w:rsidRPr="00B75BFA">
              <w:rPr>
                <w:color w:val="auto"/>
                <w:sz w:val="24"/>
                <w:szCs w:val="24"/>
              </w:rPr>
              <w:t>STATE OF SOUTH DAKOTA:</w:t>
            </w:r>
          </w:p>
          <w:p w14:paraId="57CFAD7C" w14:textId="77777777" w:rsidR="00C76951" w:rsidRPr="00B75BFA" w:rsidRDefault="00C76951" w:rsidP="00D9322D">
            <w:pPr>
              <w:overflowPunct w:val="0"/>
              <w:autoSpaceDE w:val="0"/>
              <w:autoSpaceDN w:val="0"/>
              <w:adjustRightInd w:val="0"/>
              <w:spacing w:after="0"/>
              <w:ind w:left="1515" w:right="80"/>
              <w:jc w:val="center"/>
              <w:rPr>
                <w:rFonts w:eastAsia="Aptos"/>
                <w:color w:val="auto"/>
                <w:sz w:val="24"/>
                <w:szCs w:val="24"/>
              </w:rPr>
            </w:pPr>
            <w:r w:rsidRPr="00B75BFA">
              <w:rPr>
                <w:rFonts w:eastAsia="Aptos"/>
                <w:color w:val="auto"/>
                <w:sz w:val="24"/>
                <w:szCs w:val="24"/>
              </w:rPr>
              <w:t>SS:</w:t>
            </w:r>
          </w:p>
          <w:p w14:paraId="553F54B3" w14:textId="77777777" w:rsidR="00C76951" w:rsidRPr="00B75BFA" w:rsidRDefault="00C76951" w:rsidP="00D9322D">
            <w:pPr>
              <w:tabs>
                <w:tab w:val="left" w:pos="720"/>
                <w:tab w:val="left" w:pos="1440"/>
                <w:tab w:val="left" w:pos="4032"/>
                <w:tab w:val="left" w:pos="4464"/>
                <w:tab w:val="right" w:pos="9360"/>
              </w:tabs>
              <w:overflowPunct w:val="0"/>
              <w:autoSpaceDE w:val="0"/>
              <w:autoSpaceDN w:val="0"/>
              <w:adjustRightInd w:val="0"/>
              <w:spacing w:after="0"/>
              <w:ind w:left="-22" w:right="80"/>
              <w:rPr>
                <w:rFonts w:eastAsia="Aptos"/>
                <w:color w:val="auto"/>
                <w:sz w:val="24"/>
                <w:szCs w:val="24"/>
              </w:rPr>
            </w:pPr>
            <w:r w:rsidRPr="00B75BFA">
              <w:rPr>
                <w:rFonts w:eastAsia="Aptos"/>
                <w:color w:val="auto"/>
                <w:sz w:val="24"/>
                <w:szCs w:val="24"/>
              </w:rPr>
              <w:t xml:space="preserve">COUNTY OF  </w:t>
            </w:r>
            <w:sdt>
              <w:sdtPr>
                <w:rPr>
                  <w:rFonts w:eastAsia="Aptos"/>
                  <w:color w:val="auto"/>
                </w:rPr>
                <w:id w:val="867113859"/>
                <w:placeholder>
                  <w:docPart w:val="225F582D78DE4C0DB937F76A06D9DA2F"/>
                </w:placeholder>
                <w:showingPlcHdr/>
              </w:sdtPr>
              <w:sdtContent>
                <w:r w:rsidRPr="00B75BFA">
                  <w:rPr>
                    <w:rFonts w:ascii="Aptos" w:eastAsia="Aptos" w:hAnsi="Aptos"/>
                    <w:color w:val="666666"/>
                    <w:sz w:val="24"/>
                    <w:szCs w:val="24"/>
                  </w:rPr>
                  <w:t>Click or tap here to enter text.</w:t>
                </w:r>
              </w:sdtContent>
            </w:sdt>
          </w:p>
        </w:tc>
        <w:tc>
          <w:tcPr>
            <w:tcW w:w="4950" w:type="dxa"/>
            <w:tcBorders>
              <w:top w:val="nil"/>
              <w:left w:val="nil"/>
              <w:bottom w:val="single" w:sz="12" w:space="0" w:color="auto"/>
              <w:right w:val="nil"/>
            </w:tcBorders>
          </w:tcPr>
          <w:p w14:paraId="79A12B05" w14:textId="77777777" w:rsidR="00C76951" w:rsidRPr="00B75BFA" w:rsidRDefault="00C76951" w:rsidP="00D9322D">
            <w:pPr>
              <w:overflowPunct w:val="0"/>
              <w:autoSpaceDE w:val="0"/>
              <w:autoSpaceDN w:val="0"/>
              <w:adjustRightInd w:val="0"/>
              <w:spacing w:after="0"/>
              <w:ind w:left="65" w:right="66"/>
              <w:jc w:val="center"/>
              <w:rPr>
                <w:rFonts w:eastAsia="Aptos"/>
                <w:color w:val="auto"/>
                <w:sz w:val="24"/>
                <w:szCs w:val="24"/>
              </w:rPr>
            </w:pPr>
            <w:r w:rsidRPr="00B75BFA">
              <w:rPr>
                <w:rFonts w:eastAsia="Aptos"/>
                <w:color w:val="auto"/>
                <w:sz w:val="24"/>
                <w:szCs w:val="24"/>
              </w:rPr>
              <w:t>IN CIRCUIT COURT</w:t>
            </w:r>
          </w:p>
          <w:p w14:paraId="36FC5069" w14:textId="77777777" w:rsidR="00C76951" w:rsidRPr="00B75BFA" w:rsidRDefault="00C76951" w:rsidP="00D9322D">
            <w:pPr>
              <w:overflowPunct w:val="0"/>
              <w:autoSpaceDE w:val="0"/>
              <w:autoSpaceDN w:val="0"/>
              <w:adjustRightInd w:val="0"/>
              <w:spacing w:after="0"/>
              <w:ind w:left="65" w:right="66" w:hanging="720"/>
              <w:jc w:val="center"/>
              <w:rPr>
                <w:rFonts w:eastAsia="Aptos"/>
                <w:color w:val="auto"/>
                <w:sz w:val="24"/>
                <w:szCs w:val="24"/>
              </w:rPr>
            </w:pPr>
          </w:p>
          <w:p w14:paraId="08A58DB6" w14:textId="77777777" w:rsidR="00C76951" w:rsidRPr="00B75BFA" w:rsidRDefault="00000000" w:rsidP="00D9322D">
            <w:pPr>
              <w:overflowPunct w:val="0"/>
              <w:autoSpaceDE w:val="0"/>
              <w:autoSpaceDN w:val="0"/>
              <w:adjustRightInd w:val="0"/>
              <w:spacing w:after="0"/>
              <w:ind w:left="65" w:right="66"/>
              <w:jc w:val="center"/>
              <w:rPr>
                <w:rFonts w:eastAsia="Aptos"/>
                <w:color w:val="auto"/>
                <w:sz w:val="24"/>
                <w:szCs w:val="24"/>
              </w:rPr>
            </w:pPr>
            <w:sdt>
              <w:sdtPr>
                <w:rPr>
                  <w:rFonts w:eastAsia="Aptos"/>
                  <w:color w:val="auto"/>
                </w:rPr>
                <w:alias w:val="SEVENTH"/>
                <w:tag w:val="FIFTH"/>
                <w:id w:val="-1413234132"/>
                <w:placeholder>
                  <w:docPart w:val="9F597D20D2584F7FB5C20F40B96FAB67"/>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76951" w:rsidRPr="00B75BFA">
                  <w:rPr>
                    <w:rFonts w:ascii="Aptos" w:eastAsia="Aptos" w:hAnsi="Aptos"/>
                    <w:color w:val="666666"/>
                    <w:sz w:val="24"/>
                    <w:szCs w:val="24"/>
                  </w:rPr>
                  <w:t>Choose an item.</w:t>
                </w:r>
              </w:sdtContent>
            </w:sdt>
            <w:r w:rsidR="00C76951" w:rsidRPr="00B75BFA">
              <w:rPr>
                <w:rFonts w:eastAsia="Aptos"/>
                <w:color w:val="auto"/>
                <w:sz w:val="24"/>
                <w:szCs w:val="24"/>
              </w:rPr>
              <w:t xml:space="preserve">  JUDICIAL CIRCUIT</w:t>
            </w:r>
          </w:p>
        </w:tc>
      </w:tr>
      <w:tr w:rsidR="00C76951" w:rsidRPr="00B75BFA" w14:paraId="35E7CBEF" w14:textId="77777777" w:rsidTr="00B1221C">
        <w:trPr>
          <w:trHeight w:val="3990"/>
        </w:trPr>
        <w:tc>
          <w:tcPr>
            <w:tcW w:w="4950" w:type="dxa"/>
            <w:tcBorders>
              <w:top w:val="single" w:sz="24" w:space="0" w:color="auto"/>
              <w:left w:val="nil"/>
              <w:bottom w:val="single" w:sz="24" w:space="0" w:color="auto"/>
              <w:right w:val="single" w:sz="24" w:space="0" w:color="auto"/>
            </w:tcBorders>
          </w:tcPr>
          <w:p w14:paraId="1D54E729" w14:textId="77777777" w:rsidR="00C76951" w:rsidRPr="00B75BFA" w:rsidRDefault="00C76951" w:rsidP="009A06EC">
            <w:pPr>
              <w:widowControl w:val="0"/>
              <w:overflowPunct w:val="0"/>
              <w:autoSpaceDE w:val="0"/>
              <w:autoSpaceDN w:val="0"/>
              <w:adjustRightInd w:val="0"/>
              <w:ind w:left="1530" w:right="720" w:hanging="720"/>
              <w:rPr>
                <w:rFonts w:eastAsia="Aptos"/>
                <w:color w:val="auto"/>
                <w:sz w:val="24"/>
                <w:szCs w:val="24"/>
              </w:rPr>
            </w:pPr>
          </w:p>
          <w:p w14:paraId="5D34D7D3" w14:textId="77777777" w:rsidR="00C76951" w:rsidRPr="00B75BFA" w:rsidRDefault="00C76951" w:rsidP="00D9322D">
            <w:pPr>
              <w:overflowPunct w:val="0"/>
              <w:autoSpaceDE w:val="0"/>
              <w:autoSpaceDN w:val="0"/>
              <w:adjustRightInd w:val="0"/>
              <w:spacing w:after="0"/>
              <w:ind w:left="-26"/>
              <w:jc w:val="center"/>
              <w:textAlignment w:val="baseline"/>
              <w:rPr>
                <w:color w:val="auto"/>
                <w:sz w:val="24"/>
                <w:szCs w:val="24"/>
              </w:rPr>
            </w:pPr>
            <w:r w:rsidRPr="00B75BFA">
              <w:rPr>
                <w:color w:val="auto"/>
                <w:sz w:val="24"/>
                <w:szCs w:val="24"/>
              </w:rPr>
              <w:t>THE PEOPLE OF THE STATE OF SOUTH DAKOTA IN THE INTEREST OF,</w:t>
            </w:r>
          </w:p>
          <w:p w14:paraId="4F48A1E1" w14:textId="77777777" w:rsidR="00C76951" w:rsidRPr="00B75BFA" w:rsidRDefault="00C76951" w:rsidP="00D9322D">
            <w:pPr>
              <w:overflowPunct w:val="0"/>
              <w:autoSpaceDE w:val="0"/>
              <w:autoSpaceDN w:val="0"/>
              <w:adjustRightInd w:val="0"/>
              <w:spacing w:after="0"/>
              <w:jc w:val="center"/>
              <w:textAlignment w:val="baseline"/>
              <w:rPr>
                <w:color w:val="auto"/>
                <w:sz w:val="24"/>
                <w:szCs w:val="24"/>
              </w:rPr>
            </w:pPr>
          </w:p>
          <w:p w14:paraId="3077019E" w14:textId="7B4ACA72" w:rsidR="00C76951" w:rsidRPr="00B75BFA" w:rsidRDefault="00000000" w:rsidP="00D9322D">
            <w:pPr>
              <w:widowControl w:val="0"/>
              <w:overflowPunct w:val="0"/>
              <w:autoSpaceDE w:val="0"/>
              <w:autoSpaceDN w:val="0"/>
              <w:adjustRightInd w:val="0"/>
              <w:spacing w:after="0"/>
              <w:ind w:left="-15" w:right="75"/>
              <w:rPr>
                <w:rFonts w:eastAsia="Aptos"/>
                <w:b/>
                <w:bCs/>
                <w:color w:val="auto"/>
                <w:sz w:val="24"/>
                <w:szCs w:val="24"/>
              </w:rPr>
            </w:pPr>
            <w:sdt>
              <w:sdtPr>
                <w:rPr>
                  <w:rFonts w:eastAsia="Aptos"/>
                  <w:color w:val="auto"/>
                </w:rPr>
                <w:id w:val="2035614683"/>
                <w:placeholder>
                  <w:docPart w:val="D105B32822BE4056B3D24A36CFB617B4"/>
                </w:placeholder>
                <w:showingPlcHdr/>
              </w:sdtPr>
              <w:sdtContent>
                <w:r w:rsidR="00C76951" w:rsidRPr="00B75BFA">
                  <w:rPr>
                    <w:rFonts w:ascii="Aptos" w:eastAsia="Aptos" w:hAnsi="Aptos"/>
                    <w:color w:val="666666"/>
                    <w:sz w:val="24"/>
                    <w:szCs w:val="24"/>
                  </w:rPr>
                  <w:t>Click or tap here to enter text.</w:t>
                </w:r>
              </w:sdtContent>
            </w:sdt>
            <w:r w:rsidR="00C76951" w:rsidRPr="00B75BFA">
              <w:rPr>
                <w:rFonts w:eastAsia="Aptos"/>
                <w:color w:val="auto"/>
                <w:sz w:val="24"/>
                <w:szCs w:val="24"/>
              </w:rPr>
              <w:t xml:space="preserve"> </w:t>
            </w:r>
            <w:r w:rsidR="00C76951" w:rsidRPr="00902AA2">
              <w:rPr>
                <w:rFonts w:eastAsia="Aptos"/>
                <w:color w:val="auto"/>
                <w:sz w:val="24"/>
                <w:szCs w:val="24"/>
              </w:rPr>
              <w:t>(DOB:</w:t>
            </w:r>
            <w:sdt>
              <w:sdtPr>
                <w:rPr>
                  <w:rFonts w:eastAsia="Aptos"/>
                  <w:color w:val="auto"/>
                </w:rPr>
                <w:id w:val="899641559"/>
                <w:placeholder>
                  <w:docPart w:val="E6C5B4B9DB5D4DCEB59EB5A1498CF981"/>
                </w:placeholder>
                <w:showingPlcHdr/>
                <w:date>
                  <w:dateFormat w:val="mM/dd/yyyy"/>
                  <w:lid w:val="en-US"/>
                  <w:storeMappedDataAs w:val="dateTime"/>
                  <w:calendar w:val="gregorian"/>
                </w:date>
              </w:sdtPr>
              <w:sdtContent>
                <w:r w:rsidR="00C76951" w:rsidRPr="00902AA2">
                  <w:rPr>
                    <w:rFonts w:ascii="Aptos" w:eastAsia="Aptos" w:hAnsi="Aptos"/>
                    <w:color w:val="666666"/>
                    <w:sz w:val="24"/>
                    <w:szCs w:val="24"/>
                  </w:rPr>
                  <w:t>Click or tap to enter a date.</w:t>
                </w:r>
              </w:sdtContent>
            </w:sdt>
            <w:r w:rsidR="00C76951" w:rsidRPr="00902AA2">
              <w:rPr>
                <w:rFonts w:eastAsia="Aptos"/>
                <w:color w:val="auto"/>
                <w:sz w:val="24"/>
                <w:szCs w:val="24"/>
              </w:rPr>
              <w:t>)</w:t>
            </w:r>
          </w:p>
          <w:p w14:paraId="6085CBCF" w14:textId="77777777" w:rsidR="00C76951" w:rsidRPr="00B75BFA" w:rsidRDefault="00C76951" w:rsidP="00D9322D">
            <w:pPr>
              <w:overflowPunct w:val="0"/>
              <w:autoSpaceDE w:val="0"/>
              <w:autoSpaceDN w:val="0"/>
              <w:adjustRightInd w:val="0"/>
              <w:spacing w:after="0"/>
              <w:ind w:right="720" w:hanging="11"/>
              <w:jc w:val="center"/>
              <w:rPr>
                <w:color w:val="auto"/>
                <w:sz w:val="24"/>
                <w:szCs w:val="24"/>
              </w:rPr>
            </w:pPr>
            <w:r w:rsidRPr="00B75BFA">
              <w:rPr>
                <w:color w:val="auto"/>
                <w:sz w:val="24"/>
                <w:szCs w:val="24"/>
              </w:rPr>
              <w:t>Child(ren), and concerning</w:t>
            </w:r>
          </w:p>
          <w:p w14:paraId="07E8B3FF" w14:textId="77777777" w:rsidR="00C76951" w:rsidRPr="00B75BFA" w:rsidRDefault="00C76951" w:rsidP="00D9322D">
            <w:pPr>
              <w:overflowPunct w:val="0"/>
              <w:autoSpaceDE w:val="0"/>
              <w:autoSpaceDN w:val="0"/>
              <w:adjustRightInd w:val="0"/>
              <w:spacing w:after="0"/>
              <w:ind w:left="64" w:right="720" w:hanging="11"/>
              <w:rPr>
                <w:color w:val="auto"/>
                <w:sz w:val="24"/>
                <w:szCs w:val="24"/>
              </w:rPr>
            </w:pPr>
          </w:p>
          <w:p w14:paraId="054DF16B" w14:textId="77777777" w:rsidR="00C76951" w:rsidRPr="00B75BFA" w:rsidRDefault="00000000" w:rsidP="00D9322D">
            <w:pPr>
              <w:overflowPunct w:val="0"/>
              <w:autoSpaceDE w:val="0"/>
              <w:autoSpaceDN w:val="0"/>
              <w:adjustRightInd w:val="0"/>
              <w:spacing w:after="0"/>
              <w:ind w:left="64" w:right="75" w:hanging="11"/>
              <w:rPr>
                <w:rFonts w:eastAsia="Aptos"/>
                <w:b/>
                <w:bCs/>
                <w:color w:val="auto"/>
                <w:sz w:val="24"/>
                <w:szCs w:val="24"/>
              </w:rPr>
            </w:pPr>
            <w:sdt>
              <w:sdtPr>
                <w:rPr>
                  <w:rFonts w:eastAsia="Aptos"/>
                  <w:color w:val="auto"/>
                </w:rPr>
                <w:id w:val="1064530669"/>
                <w:placeholder>
                  <w:docPart w:val="D105B32822BE4056B3D24A36CFB617B4"/>
                </w:placeholder>
                <w:showingPlcHdr/>
              </w:sdtPr>
              <w:sdtContent>
                <w:r w:rsidR="00C76951" w:rsidRPr="00B75BFA">
                  <w:rPr>
                    <w:rFonts w:ascii="Aptos" w:eastAsia="Aptos" w:hAnsi="Aptos"/>
                    <w:color w:val="666666"/>
                    <w:sz w:val="24"/>
                    <w:szCs w:val="24"/>
                  </w:rPr>
                  <w:t>Click or tap here to enter text.</w:t>
                </w:r>
              </w:sdtContent>
            </w:sdt>
            <w:r w:rsidR="00C76951" w:rsidRPr="00B75BFA">
              <w:rPr>
                <w:rFonts w:eastAsia="Aptos"/>
                <w:color w:val="auto"/>
                <w:sz w:val="24"/>
                <w:szCs w:val="24"/>
              </w:rPr>
              <w:t xml:space="preserve"> </w:t>
            </w:r>
            <w:r w:rsidR="00C76951" w:rsidRPr="00902AA2">
              <w:rPr>
                <w:rFonts w:eastAsia="Aptos"/>
                <w:color w:val="auto"/>
                <w:sz w:val="24"/>
                <w:szCs w:val="24"/>
              </w:rPr>
              <w:t>(DOB:</w:t>
            </w:r>
            <w:sdt>
              <w:sdtPr>
                <w:rPr>
                  <w:rFonts w:eastAsia="Aptos"/>
                  <w:color w:val="auto"/>
                </w:rPr>
                <w:id w:val="1349828699"/>
                <w:placeholder>
                  <w:docPart w:val="E6C5B4B9DB5D4DCEB59EB5A1498CF981"/>
                </w:placeholder>
                <w:showingPlcHdr/>
                <w:date>
                  <w:dateFormat w:val="mM/dd/yyyy"/>
                  <w:lid w:val="en-US"/>
                  <w:storeMappedDataAs w:val="dateTime"/>
                  <w:calendar w:val="gregorian"/>
                </w:date>
              </w:sdtPr>
              <w:sdtContent>
                <w:r w:rsidR="00C76951" w:rsidRPr="00902AA2">
                  <w:rPr>
                    <w:rFonts w:ascii="Aptos" w:eastAsia="Aptos" w:hAnsi="Aptos"/>
                    <w:color w:val="666666"/>
                    <w:sz w:val="24"/>
                    <w:szCs w:val="24"/>
                  </w:rPr>
                  <w:t>Click or tap to enter a date.</w:t>
                </w:r>
              </w:sdtContent>
            </w:sdt>
            <w:r w:rsidR="00C76951" w:rsidRPr="00902AA2">
              <w:rPr>
                <w:rFonts w:eastAsia="Aptos"/>
                <w:color w:val="auto"/>
                <w:sz w:val="24"/>
                <w:szCs w:val="24"/>
              </w:rPr>
              <w:t>)</w:t>
            </w:r>
          </w:p>
          <w:p w14:paraId="1A3336B1" w14:textId="02E61040" w:rsidR="00C76951" w:rsidRPr="00B75BFA" w:rsidRDefault="00C76951" w:rsidP="00D9322D">
            <w:pPr>
              <w:overflowPunct w:val="0"/>
              <w:autoSpaceDE w:val="0"/>
              <w:autoSpaceDN w:val="0"/>
              <w:adjustRightInd w:val="0"/>
              <w:spacing w:after="0"/>
              <w:ind w:left="64" w:right="75" w:hanging="11"/>
              <w:rPr>
                <w:rFonts w:eastAsia="Aptos"/>
                <w:color w:val="auto"/>
                <w:sz w:val="24"/>
                <w:szCs w:val="24"/>
              </w:rPr>
            </w:pPr>
            <w:r w:rsidRPr="00B75BFA">
              <w:rPr>
                <w:rFonts w:eastAsia="Aptos"/>
                <w:color w:val="auto"/>
                <w:sz w:val="24"/>
                <w:szCs w:val="24"/>
              </w:rPr>
              <w:tab/>
            </w:r>
            <w:sdt>
              <w:sdtPr>
                <w:rPr>
                  <w:rFonts w:eastAsia="Aptos"/>
                  <w:color w:val="auto"/>
                </w:rPr>
                <w:id w:val="-863129476"/>
                <w:placeholder>
                  <w:docPart w:val="D105B32822BE4056B3D24A36CFB617B4"/>
                </w:placeholder>
                <w:showingPlcHdr/>
              </w:sdtPr>
              <w:sdtContent>
                <w:r w:rsidRPr="00B75BFA">
                  <w:rPr>
                    <w:rFonts w:ascii="Aptos" w:eastAsia="Aptos" w:hAnsi="Aptos"/>
                    <w:color w:val="666666"/>
                    <w:sz w:val="24"/>
                    <w:szCs w:val="24"/>
                  </w:rPr>
                  <w:t>Click or tap here to enter text.</w:t>
                </w:r>
              </w:sdtContent>
            </w:sdt>
            <w:r w:rsidRPr="00B75BFA">
              <w:rPr>
                <w:rFonts w:eastAsia="Aptos"/>
                <w:color w:val="auto"/>
                <w:sz w:val="24"/>
                <w:szCs w:val="24"/>
              </w:rPr>
              <w:t xml:space="preserve"> </w:t>
            </w:r>
            <w:r w:rsidRPr="00902AA2">
              <w:rPr>
                <w:rFonts w:eastAsia="Aptos"/>
                <w:color w:val="auto"/>
                <w:sz w:val="24"/>
                <w:szCs w:val="24"/>
              </w:rPr>
              <w:t>(DOB:</w:t>
            </w:r>
            <w:sdt>
              <w:sdtPr>
                <w:rPr>
                  <w:rFonts w:eastAsia="Aptos"/>
                  <w:color w:val="auto"/>
                </w:rPr>
                <w:id w:val="-653443107"/>
                <w:placeholder>
                  <w:docPart w:val="E6C5B4B9DB5D4DCEB59EB5A1498CF981"/>
                </w:placeholder>
                <w:showingPlcHdr/>
                <w:date>
                  <w:dateFormat w:val="mM/dd/yyyy"/>
                  <w:lid w:val="en-US"/>
                  <w:storeMappedDataAs w:val="dateTime"/>
                  <w:calendar w:val="gregorian"/>
                </w:date>
              </w:sdtPr>
              <w:sdtContent>
                <w:r w:rsidRPr="00902AA2">
                  <w:rPr>
                    <w:rFonts w:ascii="Aptos" w:eastAsia="Aptos" w:hAnsi="Aptos"/>
                    <w:color w:val="666666"/>
                    <w:sz w:val="24"/>
                    <w:szCs w:val="24"/>
                  </w:rPr>
                  <w:t>Click or tap to enter a date.</w:t>
                </w:r>
              </w:sdtContent>
            </w:sdt>
            <w:r w:rsidR="00B1221C" w:rsidRPr="00902AA2">
              <w:rPr>
                <w:rFonts w:eastAsia="Aptos"/>
                <w:color w:val="auto"/>
                <w:sz w:val="24"/>
                <w:szCs w:val="24"/>
              </w:rPr>
              <w:t>)</w:t>
            </w:r>
          </w:p>
          <w:p w14:paraId="39C5ED35" w14:textId="77777777" w:rsidR="00C76951" w:rsidRPr="00B75BFA" w:rsidRDefault="00C76951" w:rsidP="00D9322D">
            <w:pPr>
              <w:overflowPunct w:val="0"/>
              <w:autoSpaceDE w:val="0"/>
              <w:autoSpaceDN w:val="0"/>
              <w:adjustRightInd w:val="0"/>
              <w:spacing w:after="0"/>
              <w:ind w:right="75" w:hanging="11"/>
              <w:jc w:val="center"/>
              <w:rPr>
                <w:color w:val="auto"/>
                <w:sz w:val="24"/>
                <w:szCs w:val="24"/>
              </w:rPr>
            </w:pPr>
            <w:r w:rsidRPr="00B75BFA">
              <w:rPr>
                <w:color w:val="auto"/>
                <w:sz w:val="24"/>
                <w:szCs w:val="24"/>
              </w:rPr>
              <w:t>Respondent(s),</w:t>
            </w:r>
          </w:p>
        </w:tc>
        <w:tc>
          <w:tcPr>
            <w:tcW w:w="4950" w:type="dxa"/>
            <w:tcBorders>
              <w:top w:val="single" w:sz="24" w:space="0" w:color="auto"/>
              <w:left w:val="single" w:sz="24" w:space="0" w:color="auto"/>
              <w:bottom w:val="single" w:sz="24" w:space="0" w:color="auto"/>
              <w:right w:val="nil"/>
            </w:tcBorders>
          </w:tcPr>
          <w:p w14:paraId="7929D9F9" w14:textId="77777777" w:rsidR="00C76951" w:rsidRPr="00B75BFA" w:rsidRDefault="00C76951" w:rsidP="009A06EC">
            <w:pPr>
              <w:overflowPunct w:val="0"/>
              <w:autoSpaceDE w:val="0"/>
              <w:autoSpaceDN w:val="0"/>
              <w:adjustRightInd w:val="0"/>
              <w:ind w:hanging="14"/>
              <w:jc w:val="center"/>
              <w:rPr>
                <w:rFonts w:eastAsia="Aptos"/>
                <w:color w:val="auto"/>
                <w:sz w:val="24"/>
                <w:szCs w:val="24"/>
              </w:rPr>
            </w:pPr>
          </w:p>
          <w:p w14:paraId="559C2FD9" w14:textId="77777777" w:rsidR="00C76951" w:rsidRPr="00B75BFA" w:rsidRDefault="00C76951" w:rsidP="00D9322D">
            <w:pPr>
              <w:overflowPunct w:val="0"/>
              <w:autoSpaceDE w:val="0"/>
              <w:autoSpaceDN w:val="0"/>
              <w:adjustRightInd w:val="0"/>
              <w:ind w:left="0" w:hanging="14"/>
              <w:jc w:val="center"/>
              <w:rPr>
                <w:rFonts w:eastAsia="Aptos"/>
                <w:color w:val="auto"/>
                <w:sz w:val="24"/>
                <w:szCs w:val="24"/>
              </w:rPr>
            </w:pPr>
          </w:p>
          <w:p w14:paraId="63E4848D" w14:textId="77777777" w:rsidR="00C76951" w:rsidRPr="00B75BFA" w:rsidRDefault="00C76951" w:rsidP="00D9322D">
            <w:pPr>
              <w:overflowPunct w:val="0"/>
              <w:autoSpaceDE w:val="0"/>
              <w:autoSpaceDN w:val="0"/>
              <w:adjustRightInd w:val="0"/>
              <w:spacing w:after="0"/>
              <w:ind w:left="0" w:hanging="14"/>
              <w:jc w:val="center"/>
              <w:rPr>
                <w:rFonts w:eastAsia="Aptos"/>
                <w:color w:val="666666"/>
                <w:sz w:val="24"/>
                <w:szCs w:val="24"/>
              </w:rPr>
            </w:pPr>
            <w:r w:rsidRPr="00B75BFA">
              <w:rPr>
                <w:rFonts w:eastAsia="Aptos"/>
                <w:color w:val="auto"/>
                <w:sz w:val="24"/>
                <w:szCs w:val="24"/>
              </w:rPr>
              <w:t xml:space="preserve">File No. </w:t>
            </w:r>
            <w:r w:rsidRPr="00B75BFA">
              <w:rPr>
                <w:rFonts w:eastAsia="Aptos"/>
                <w:color w:val="666666"/>
                <w:sz w:val="24"/>
                <w:szCs w:val="24"/>
              </w:rPr>
              <w:t>Click or tap here to enter text.</w:t>
            </w:r>
          </w:p>
          <w:p w14:paraId="50BE0491" w14:textId="77777777" w:rsidR="00C76951" w:rsidRPr="00B75BFA" w:rsidRDefault="00C76951" w:rsidP="00D9322D">
            <w:pPr>
              <w:overflowPunct w:val="0"/>
              <w:autoSpaceDE w:val="0"/>
              <w:autoSpaceDN w:val="0"/>
              <w:adjustRightInd w:val="0"/>
              <w:spacing w:after="0"/>
              <w:ind w:hanging="14"/>
              <w:jc w:val="center"/>
              <w:rPr>
                <w:rFonts w:eastAsia="Aptos"/>
                <w:b/>
                <w:color w:val="666666"/>
                <w:sz w:val="24"/>
                <w:szCs w:val="24"/>
              </w:rPr>
            </w:pPr>
          </w:p>
          <w:p w14:paraId="5C9141B3" w14:textId="77777777" w:rsidR="008C3E11" w:rsidRPr="00B75BFA" w:rsidRDefault="008C3E11" w:rsidP="00D9322D">
            <w:pPr>
              <w:spacing w:after="0"/>
              <w:rPr>
                <w:b/>
                <w:color w:val="auto"/>
                <w:sz w:val="24"/>
                <w:szCs w:val="24"/>
              </w:rPr>
            </w:pPr>
            <w:bookmarkStart w:id="394" w:name="SPSDFFCL"/>
          </w:p>
          <w:p w14:paraId="4254C70F" w14:textId="77777777" w:rsidR="00C76951" w:rsidRPr="00B75BFA" w:rsidRDefault="00C76951" w:rsidP="00D9322D">
            <w:pPr>
              <w:spacing w:after="0"/>
              <w:ind w:left="65"/>
              <w:jc w:val="center"/>
              <w:rPr>
                <w:b/>
                <w:color w:val="auto"/>
                <w:sz w:val="24"/>
                <w:szCs w:val="24"/>
              </w:rPr>
            </w:pPr>
            <w:bookmarkStart w:id="395" w:name="SPFDFFCL"/>
            <w:r w:rsidRPr="00B75BFA">
              <w:rPr>
                <w:b/>
                <w:color w:val="auto"/>
                <w:sz w:val="24"/>
                <w:szCs w:val="24"/>
              </w:rPr>
              <w:t>STATE’S PROPOSED</w:t>
            </w:r>
          </w:p>
          <w:p w14:paraId="4965511B" w14:textId="77777777" w:rsidR="00C76951" w:rsidRPr="00B75BFA" w:rsidRDefault="00C76951" w:rsidP="00D9322D">
            <w:pPr>
              <w:spacing w:after="0"/>
              <w:ind w:left="65"/>
              <w:jc w:val="center"/>
              <w:rPr>
                <w:b/>
                <w:color w:val="auto"/>
                <w:sz w:val="24"/>
                <w:szCs w:val="24"/>
              </w:rPr>
            </w:pPr>
            <w:r w:rsidRPr="00B75BFA">
              <w:rPr>
                <w:b/>
                <w:color w:val="auto"/>
                <w:sz w:val="24"/>
                <w:szCs w:val="24"/>
              </w:rPr>
              <w:t>FINAL DISPOSITIONAL FINDINGS OF</w:t>
            </w:r>
          </w:p>
          <w:p w14:paraId="4EE55DA9" w14:textId="77777777" w:rsidR="00C76951" w:rsidRPr="00B75BFA" w:rsidRDefault="00C76951" w:rsidP="00D9322D">
            <w:pPr>
              <w:spacing w:after="0"/>
              <w:ind w:left="65"/>
              <w:jc w:val="center"/>
              <w:rPr>
                <w:b/>
                <w:color w:val="auto"/>
                <w:sz w:val="24"/>
                <w:szCs w:val="24"/>
              </w:rPr>
            </w:pPr>
            <w:r w:rsidRPr="00B75BFA">
              <w:rPr>
                <w:b/>
                <w:color w:val="auto"/>
                <w:sz w:val="24"/>
                <w:szCs w:val="24"/>
              </w:rPr>
              <w:t>FACT</w:t>
            </w:r>
            <w:r w:rsidRPr="00B75BFA">
              <w:rPr>
                <w:color w:val="auto"/>
                <w:sz w:val="24"/>
                <w:szCs w:val="24"/>
              </w:rPr>
              <w:t xml:space="preserve"> </w:t>
            </w:r>
            <w:r w:rsidRPr="00B75BFA">
              <w:rPr>
                <w:b/>
                <w:color w:val="auto"/>
                <w:sz w:val="24"/>
                <w:szCs w:val="24"/>
              </w:rPr>
              <w:t>AND CONCLUSIONS OF</w:t>
            </w:r>
          </w:p>
          <w:p w14:paraId="504708F7" w14:textId="77777777" w:rsidR="00C76951" w:rsidRPr="00B75BFA" w:rsidRDefault="00C76951" w:rsidP="00D9322D">
            <w:pPr>
              <w:spacing w:after="0"/>
              <w:ind w:left="65"/>
              <w:jc w:val="center"/>
              <w:rPr>
                <w:b/>
                <w:color w:val="auto"/>
                <w:sz w:val="24"/>
                <w:szCs w:val="24"/>
              </w:rPr>
            </w:pPr>
            <w:r w:rsidRPr="00B75BFA">
              <w:rPr>
                <w:b/>
                <w:color w:val="auto"/>
                <w:sz w:val="24"/>
                <w:szCs w:val="24"/>
              </w:rPr>
              <w:t>LAW</w:t>
            </w:r>
          </w:p>
          <w:bookmarkEnd w:id="394"/>
          <w:bookmarkEnd w:id="395"/>
          <w:p w14:paraId="502FCD23" w14:textId="77777777" w:rsidR="00C76951" w:rsidRPr="00B75BFA" w:rsidRDefault="00C76951" w:rsidP="00D9322D">
            <w:pPr>
              <w:spacing w:after="0"/>
              <w:ind w:left="65"/>
              <w:jc w:val="center"/>
              <w:rPr>
                <w:b/>
                <w:color w:val="auto"/>
                <w:sz w:val="24"/>
                <w:szCs w:val="24"/>
              </w:rPr>
            </w:pPr>
          </w:p>
          <w:p w14:paraId="54DD96A6" w14:textId="77777777" w:rsidR="00C76951" w:rsidRPr="00B75BFA" w:rsidRDefault="00C76951" w:rsidP="00D9322D">
            <w:pPr>
              <w:spacing w:after="0"/>
              <w:ind w:left="65"/>
              <w:jc w:val="center"/>
              <w:rPr>
                <w:b/>
                <w:color w:val="auto"/>
                <w:sz w:val="24"/>
                <w:szCs w:val="24"/>
              </w:rPr>
            </w:pPr>
            <w:r w:rsidRPr="00B75BFA">
              <w:rPr>
                <w:b/>
                <w:color w:val="auto"/>
                <w:sz w:val="24"/>
                <w:szCs w:val="24"/>
              </w:rPr>
              <w:t>(NON ICWA)</w:t>
            </w:r>
          </w:p>
          <w:p w14:paraId="53E93D76" w14:textId="77777777" w:rsidR="00C76951" w:rsidRPr="00B75BFA" w:rsidRDefault="00C76951" w:rsidP="009A06EC">
            <w:pPr>
              <w:jc w:val="center"/>
              <w:rPr>
                <w:b/>
                <w:sz w:val="24"/>
                <w:szCs w:val="24"/>
              </w:rPr>
            </w:pPr>
          </w:p>
        </w:tc>
      </w:tr>
    </w:tbl>
    <w:p w14:paraId="1887512A" w14:textId="77777777" w:rsidR="00C76951" w:rsidRPr="00CA684D" w:rsidRDefault="00C76951" w:rsidP="00781FEF">
      <w:pPr>
        <w:rPr>
          <w:color w:val="auto"/>
        </w:rPr>
      </w:pPr>
    </w:p>
    <w:p w14:paraId="5D0DC31A" w14:textId="12D4773C" w:rsidR="00C76951" w:rsidRPr="00CA684D" w:rsidRDefault="00C76951" w:rsidP="00781FEF">
      <w:pPr>
        <w:spacing w:line="480" w:lineRule="auto"/>
        <w:ind w:firstLine="720"/>
        <w:rPr>
          <w:color w:val="auto"/>
        </w:rPr>
      </w:pPr>
      <w:r w:rsidRPr="00CA684D">
        <w:rPr>
          <w:color w:val="auto"/>
        </w:rPr>
        <w:t xml:space="preserve">The above-entitled matter having come before the Court for a Final Dispositional Hearing on the </w:t>
      </w:r>
      <w:sdt>
        <w:sdtPr>
          <w:rPr>
            <w:color w:val="auto"/>
          </w:rPr>
          <w:id w:val="-938136315"/>
          <w:placeholder>
            <w:docPart w:val="E8379137814F4514BCFAA68A30DB8D42"/>
          </w:placeholder>
          <w:showingPlcHdr/>
        </w:sdtPr>
        <w:sdtContent>
          <w:r w:rsidRPr="000C30E5">
            <w:rPr>
              <w:rStyle w:val="PlaceholderText"/>
              <w:rFonts w:eastAsiaTheme="minorHAnsi"/>
            </w:rPr>
            <w:t>Click or tap here to enter text.</w:t>
          </w:r>
        </w:sdtContent>
      </w:sdt>
      <w:r>
        <w:rPr>
          <w:color w:val="auto"/>
        </w:rPr>
        <w:t xml:space="preserve"> </w:t>
      </w:r>
      <w:r w:rsidRPr="00CA684D">
        <w:rPr>
          <w:color w:val="auto"/>
        </w:rPr>
        <w:t>day of</w:t>
      </w:r>
      <w:r>
        <w:rPr>
          <w:color w:val="auto"/>
        </w:rPr>
        <w:t xml:space="preserve"> </w:t>
      </w:r>
      <w:sdt>
        <w:sdtPr>
          <w:rPr>
            <w:color w:val="auto"/>
          </w:rPr>
          <w:id w:val="1136908128"/>
          <w:placeholder>
            <w:docPart w:val="E8379137814F4514BCFAA68A30DB8D42"/>
          </w:placeholder>
          <w:showingPlcHdr/>
        </w:sdtPr>
        <w:sdtContent>
          <w:r w:rsidRPr="000C30E5">
            <w:rPr>
              <w:rStyle w:val="PlaceholderText"/>
              <w:rFonts w:eastAsiaTheme="minorHAnsi"/>
            </w:rPr>
            <w:t>Click or tap here to enter text.</w:t>
          </w:r>
        </w:sdtContent>
      </w:sdt>
      <w:r>
        <w:rPr>
          <w:color w:val="auto"/>
        </w:rPr>
        <w:t>, 20</w:t>
      </w:r>
      <w:sdt>
        <w:sdtPr>
          <w:rPr>
            <w:color w:val="auto"/>
          </w:rPr>
          <w:id w:val="919905961"/>
          <w:placeholder>
            <w:docPart w:val="E8379137814F4514BCFAA68A30DB8D42"/>
          </w:placeholder>
          <w:showingPlcHdr/>
        </w:sdtPr>
        <w:sdtContent>
          <w:r w:rsidRPr="000C30E5">
            <w:rPr>
              <w:rStyle w:val="PlaceholderText"/>
              <w:rFonts w:eastAsiaTheme="minorHAnsi"/>
            </w:rPr>
            <w:t>Click or tap here to enter text.</w:t>
          </w:r>
        </w:sdtContent>
      </w:sdt>
      <w:r w:rsidRPr="00CA684D">
        <w:rPr>
          <w:color w:val="auto"/>
        </w:rPr>
        <w:t>; the Honorable</w:t>
      </w:r>
      <w:r>
        <w:rPr>
          <w:color w:val="auto"/>
        </w:rPr>
        <w:t xml:space="preserve"> </w:t>
      </w:r>
      <w:sdt>
        <w:sdtPr>
          <w:rPr>
            <w:color w:val="auto"/>
          </w:rPr>
          <w:id w:val="48268674"/>
          <w:placeholder>
            <w:docPart w:val="E8379137814F4514BCFAA68A30DB8D42"/>
          </w:placeholder>
          <w:showingPlcHdr/>
        </w:sdtPr>
        <w:sdtContent>
          <w:r w:rsidRPr="000C30E5">
            <w:rPr>
              <w:rStyle w:val="PlaceholderText"/>
              <w:rFonts w:eastAsiaTheme="minorHAnsi"/>
            </w:rPr>
            <w:t>Click or tap here to enter text.</w:t>
          </w:r>
        </w:sdtContent>
      </w:sdt>
      <w:r w:rsidRPr="00CA684D">
        <w:rPr>
          <w:color w:val="auto"/>
        </w:rPr>
        <w:t>, presiding;</w:t>
      </w:r>
      <w:r w:rsidRPr="009A06EC">
        <w:rPr>
          <w:color w:val="auto"/>
        </w:rPr>
        <w:t xml:space="preserve"> the State of South Dakota represented by </w:t>
      </w:r>
      <w:sdt>
        <w:sdtPr>
          <w:rPr>
            <w:color w:val="auto"/>
          </w:rPr>
          <w:alias w:val="Deputy State’s Attorney"/>
          <w:tag w:val="Deputy State’s Attorney"/>
          <w:id w:val="1418597478"/>
          <w:placeholder>
            <w:docPart w:val="A10398324983498A898DB5FE7ACA6544"/>
          </w:placeholder>
          <w:showingPlcHdr/>
          <w:dropDownList>
            <w:listItem w:value="Choose an item."/>
            <w:listItem w:displayText="Deputy State’s Attorney" w:value="Deputy State’s Attorney"/>
            <w:listItem w:displayText="State’s Attorney" w:value="State’s Attorney"/>
          </w:dropDownList>
        </w:sdtPr>
        <w:sdtContent>
          <w:r w:rsidRPr="009A06EC">
            <w:rPr>
              <w:rFonts w:eastAsia="Calibri"/>
              <w:color w:val="666666"/>
            </w:rPr>
            <w:t>Choose an item.</w:t>
          </w:r>
        </w:sdtContent>
      </w:sdt>
      <w:r w:rsidRPr="009A06EC">
        <w:rPr>
          <w:color w:val="auto"/>
        </w:rPr>
        <w:t xml:space="preserve">, </w:t>
      </w:r>
      <w:sdt>
        <w:sdtPr>
          <w:rPr>
            <w:color w:val="auto"/>
          </w:rPr>
          <w:id w:val="-778258960"/>
          <w:placeholder>
            <w:docPart w:val="AC2D050C6A554D4190B9B1A446A1AAD5"/>
          </w:placeholder>
          <w:showingPlcHdr/>
        </w:sdtPr>
        <w:sdtContent>
          <w:r w:rsidRPr="009A06EC">
            <w:rPr>
              <w:rFonts w:eastAsia="Calibri"/>
              <w:color w:val="666666"/>
            </w:rPr>
            <w:t>Click or tap here to enter text.</w:t>
          </w:r>
        </w:sdtContent>
      </w:sdt>
      <w:r w:rsidRPr="00CA684D">
        <w:rPr>
          <w:color w:val="auto"/>
        </w:rPr>
        <w:t>; the South Dakota Department of Social Services appearing through Family Services Specialist,</w:t>
      </w:r>
      <w:r>
        <w:rPr>
          <w:color w:val="auto"/>
        </w:rPr>
        <w:t xml:space="preserve"> </w:t>
      </w:r>
      <w:sdt>
        <w:sdtPr>
          <w:rPr>
            <w:color w:val="auto"/>
          </w:rPr>
          <w:id w:val="2110847858"/>
          <w:placeholder>
            <w:docPart w:val="E8379137814F4514BCFAA68A30DB8D42"/>
          </w:placeholder>
          <w:showingPlcHdr/>
        </w:sdtPr>
        <w:sdtContent>
          <w:r w:rsidRPr="000C30E5">
            <w:rPr>
              <w:rStyle w:val="PlaceholderText"/>
              <w:rFonts w:eastAsiaTheme="minorHAnsi"/>
            </w:rPr>
            <w:t>Click or tap here to enter text.</w:t>
          </w:r>
        </w:sdtContent>
      </w:sdt>
      <w:r w:rsidRPr="00CA684D">
        <w:rPr>
          <w:color w:val="auto"/>
        </w:rPr>
        <w:t>;</w:t>
      </w:r>
      <w:r>
        <w:rPr>
          <w:color w:val="auto"/>
        </w:rPr>
        <w:t xml:space="preserve"> </w:t>
      </w:r>
      <w:sdt>
        <w:sdtPr>
          <w:rPr>
            <w:color w:val="auto"/>
          </w:rPr>
          <w:id w:val="530538746"/>
          <w:placeholder>
            <w:docPart w:val="1514A74245D740AD93BC061AC6E30B24"/>
          </w:placeholder>
          <w:showingPlcHdr/>
        </w:sdtPr>
        <w:sdtContent>
          <w:r w:rsidRPr="009A06EC">
            <w:rPr>
              <w:rFonts w:ascii="Aptos" w:eastAsia="Aptos" w:hAnsi="Aptos"/>
              <w:color w:val="666666"/>
              <w:sz w:val="22"/>
              <w:szCs w:val="22"/>
            </w:rPr>
            <w:t>Click or tap here to enter text.</w:t>
          </w:r>
        </w:sdtContent>
      </w:sdt>
      <w:r w:rsidRPr="009A06EC">
        <w:rPr>
          <w:color w:val="auto"/>
        </w:rPr>
        <w:t xml:space="preserve">, the Respondent </w:t>
      </w:r>
      <w:sdt>
        <w:sdtPr>
          <w:rPr>
            <w:color w:val="auto"/>
          </w:rPr>
          <w:id w:val="-1463499145"/>
          <w:placeholder>
            <w:docPart w:val="3312D518C0514033B777C155F6D5AF79"/>
          </w:placeholder>
          <w:showingPlcHdr/>
          <w:dropDownList>
            <w:listItem w:value="Choose an item."/>
            <w:listItem w:displayText="mother" w:value="mother"/>
            <w:listItem w:displayText="father" w:value="father"/>
          </w:dropDownList>
        </w:sdtPr>
        <w:sdtContent>
          <w:r w:rsidRPr="009A06EC">
            <w:rPr>
              <w:rFonts w:ascii="Aptos" w:eastAsia="Aptos" w:hAnsi="Aptos"/>
              <w:color w:val="666666"/>
              <w:sz w:val="22"/>
              <w:szCs w:val="22"/>
            </w:rPr>
            <w:t>Choose an item.</w:t>
          </w:r>
        </w:sdtContent>
      </w:sdt>
      <w:r w:rsidRPr="009A06EC">
        <w:rPr>
          <w:color w:val="auto"/>
        </w:rPr>
        <w:t xml:space="preserve">, </w:t>
      </w:r>
      <w:sdt>
        <w:sdtPr>
          <w:rPr>
            <w:color w:val="auto"/>
          </w:rPr>
          <w:alias w:val="appearing"/>
          <w:tag w:val="appearing"/>
          <w:id w:val="518356848"/>
          <w:placeholder>
            <w:docPart w:val="3312D518C0514033B777C155F6D5AF79"/>
          </w:placeholder>
          <w:showingPlcHdr/>
          <w:dropDownList>
            <w:listItem w:value="Choose an item."/>
            <w:listItem w:displayText="not appearing" w:value="not appearing"/>
            <w:listItem w:displayText="appearing" w:value="appearing"/>
          </w:dropDownList>
        </w:sdtPr>
        <w:sdtContent>
          <w:r w:rsidRPr="009A06EC">
            <w:rPr>
              <w:rFonts w:ascii="Aptos" w:eastAsia="Aptos" w:hAnsi="Aptos"/>
              <w:color w:val="666666"/>
              <w:sz w:val="22"/>
              <w:szCs w:val="22"/>
            </w:rPr>
            <w:t>Choose an item.</w:t>
          </w:r>
        </w:sdtContent>
      </w:sdt>
      <w:r w:rsidRPr="009A06EC">
        <w:rPr>
          <w:color w:val="auto"/>
        </w:rPr>
        <w:t xml:space="preserve"> in person </w:t>
      </w:r>
      <w:sdt>
        <w:sdtPr>
          <w:rPr>
            <w:color w:val="auto"/>
          </w:rPr>
          <w:id w:val="1363862478"/>
          <w:placeholder>
            <w:docPart w:val="3312D518C0514033B777C155F6D5AF79"/>
          </w:placeholder>
          <w:showingPlcHdr/>
          <w:dropDownList>
            <w:listItem w:value="Choose an item."/>
            <w:listItem w:displayText="and" w:value="and"/>
            <w:listItem w:displayText="but" w:value="but"/>
          </w:dropDownList>
        </w:sdtPr>
        <w:sdtContent>
          <w:r w:rsidRPr="009A06EC">
            <w:rPr>
              <w:rFonts w:ascii="Aptos" w:eastAsia="Aptos" w:hAnsi="Aptos"/>
              <w:color w:val="666666"/>
              <w:sz w:val="22"/>
              <w:szCs w:val="22"/>
            </w:rPr>
            <w:t>Choose an item.</w:t>
          </w:r>
        </w:sdtContent>
      </w:sdt>
      <w:r w:rsidRPr="009A06EC">
        <w:rPr>
          <w:color w:val="auto"/>
        </w:rPr>
        <w:t xml:space="preserve"> </w:t>
      </w:r>
      <w:sdt>
        <w:sdtPr>
          <w:rPr>
            <w:color w:val="auto"/>
          </w:rPr>
          <w:alias w:val="represented by counsel"/>
          <w:tag w:val="represented by counsel"/>
          <w:id w:val="-826747098"/>
          <w:placeholder>
            <w:docPart w:val="3312D518C0514033B777C155F6D5AF79"/>
          </w:placeholder>
          <w:showingPlcHdr/>
          <w:dropDownList>
            <w:listItem w:value="Choose an item."/>
            <w:listItem w:displayText="represented by counsel" w:value="represented by counsel"/>
            <w:listItem w:displayText="not represented by counsel" w:value="not represented by counsel"/>
          </w:dropDownList>
        </w:sdtPr>
        <w:sdtContent>
          <w:r w:rsidRPr="009A06EC">
            <w:rPr>
              <w:rFonts w:ascii="Aptos" w:eastAsia="Aptos" w:hAnsi="Aptos"/>
              <w:color w:val="666666"/>
              <w:sz w:val="22"/>
              <w:szCs w:val="22"/>
            </w:rPr>
            <w:t>Choose an item.</w:t>
          </w:r>
        </w:sdtContent>
      </w:sdt>
      <w:r w:rsidRPr="009A06EC">
        <w:rPr>
          <w:color w:val="auto"/>
        </w:rPr>
        <w:t xml:space="preserve">, </w:t>
      </w:r>
      <w:sdt>
        <w:sdtPr>
          <w:rPr>
            <w:color w:val="auto"/>
          </w:rPr>
          <w:id w:val="744920954"/>
          <w:placeholder>
            <w:docPart w:val="BD39DD0F6F064817996FFAB89DBCFDD3"/>
          </w:placeholder>
          <w:showingPlcHdr/>
        </w:sdtPr>
        <w:sdtContent>
          <w:r w:rsidRPr="009A06EC">
            <w:rPr>
              <w:rFonts w:ascii="Aptos" w:eastAsia="Aptos" w:hAnsi="Aptos"/>
              <w:color w:val="666666"/>
              <w:sz w:val="22"/>
              <w:szCs w:val="22"/>
            </w:rPr>
            <w:t>Click or tap here to enter text.</w:t>
          </w:r>
        </w:sdtContent>
      </w:sdt>
      <w:r w:rsidRPr="00CA684D">
        <w:rPr>
          <w:color w:val="auto"/>
        </w:rPr>
        <w:t>;</w:t>
      </w:r>
      <w:r w:rsidRPr="009A06EC">
        <w:rPr>
          <w:color w:val="auto"/>
        </w:rPr>
        <w:t xml:space="preserve"> </w:t>
      </w:r>
      <w:sdt>
        <w:sdtPr>
          <w:rPr>
            <w:color w:val="auto"/>
          </w:rPr>
          <w:id w:val="-531186009"/>
          <w:placeholder>
            <w:docPart w:val="98017FC85AE44B6584B2014A23A0E226"/>
          </w:placeholder>
          <w:showingPlcHdr/>
        </w:sdtPr>
        <w:sdtContent>
          <w:r w:rsidRPr="009A06EC">
            <w:rPr>
              <w:rFonts w:ascii="Aptos" w:eastAsia="Aptos" w:hAnsi="Aptos"/>
              <w:color w:val="666666"/>
              <w:sz w:val="22"/>
              <w:szCs w:val="22"/>
            </w:rPr>
            <w:t>Click or tap here to enter text.</w:t>
          </w:r>
        </w:sdtContent>
      </w:sdt>
      <w:r w:rsidRPr="009A06EC">
        <w:rPr>
          <w:color w:val="auto"/>
        </w:rPr>
        <w:t xml:space="preserve">, the Respondent </w:t>
      </w:r>
      <w:sdt>
        <w:sdtPr>
          <w:rPr>
            <w:color w:val="auto"/>
          </w:rPr>
          <w:id w:val="1860391766"/>
          <w:placeholder>
            <w:docPart w:val="3DC6C7F921EF4CB8B9D739BAC6AFD824"/>
          </w:placeholder>
          <w:showingPlcHdr/>
          <w:dropDownList>
            <w:listItem w:value="Choose an item."/>
            <w:listItem w:displayText="mother" w:value="mother"/>
            <w:listItem w:displayText="father" w:value="father"/>
          </w:dropDownList>
        </w:sdtPr>
        <w:sdtContent>
          <w:r w:rsidRPr="009A06EC">
            <w:rPr>
              <w:rFonts w:ascii="Aptos" w:eastAsia="Aptos" w:hAnsi="Aptos"/>
              <w:color w:val="666666"/>
              <w:sz w:val="22"/>
              <w:szCs w:val="22"/>
            </w:rPr>
            <w:t>Choose an item.</w:t>
          </w:r>
        </w:sdtContent>
      </w:sdt>
      <w:r w:rsidRPr="009A06EC">
        <w:rPr>
          <w:color w:val="auto"/>
        </w:rPr>
        <w:t xml:space="preserve">, </w:t>
      </w:r>
      <w:sdt>
        <w:sdtPr>
          <w:rPr>
            <w:color w:val="auto"/>
          </w:rPr>
          <w:alias w:val="appearing"/>
          <w:tag w:val="appearing"/>
          <w:id w:val="1897004359"/>
          <w:placeholder>
            <w:docPart w:val="3DC6C7F921EF4CB8B9D739BAC6AFD824"/>
          </w:placeholder>
          <w:showingPlcHdr/>
          <w:dropDownList>
            <w:listItem w:value="Choose an item."/>
            <w:listItem w:displayText="not appearing" w:value="not appearing"/>
            <w:listItem w:displayText="appearing" w:value="appearing"/>
          </w:dropDownList>
        </w:sdtPr>
        <w:sdtContent>
          <w:r w:rsidRPr="009A06EC">
            <w:rPr>
              <w:rFonts w:ascii="Aptos" w:eastAsia="Aptos" w:hAnsi="Aptos"/>
              <w:color w:val="666666"/>
              <w:sz w:val="22"/>
              <w:szCs w:val="22"/>
            </w:rPr>
            <w:t>Choose an item.</w:t>
          </w:r>
        </w:sdtContent>
      </w:sdt>
      <w:r w:rsidRPr="009A06EC">
        <w:rPr>
          <w:color w:val="auto"/>
        </w:rPr>
        <w:t xml:space="preserve"> in person </w:t>
      </w:r>
      <w:sdt>
        <w:sdtPr>
          <w:rPr>
            <w:color w:val="auto"/>
          </w:rPr>
          <w:id w:val="-177969030"/>
          <w:placeholder>
            <w:docPart w:val="3DC6C7F921EF4CB8B9D739BAC6AFD824"/>
          </w:placeholder>
          <w:showingPlcHdr/>
          <w:dropDownList>
            <w:listItem w:value="Choose an item."/>
            <w:listItem w:displayText="and" w:value="and"/>
            <w:listItem w:displayText="but" w:value="but"/>
          </w:dropDownList>
        </w:sdtPr>
        <w:sdtContent>
          <w:r w:rsidRPr="009A06EC">
            <w:rPr>
              <w:rFonts w:ascii="Aptos" w:eastAsia="Aptos" w:hAnsi="Aptos"/>
              <w:color w:val="666666"/>
              <w:sz w:val="22"/>
              <w:szCs w:val="22"/>
            </w:rPr>
            <w:t>Choose an item.</w:t>
          </w:r>
        </w:sdtContent>
      </w:sdt>
      <w:r w:rsidRPr="009A06EC">
        <w:rPr>
          <w:color w:val="auto"/>
        </w:rPr>
        <w:t xml:space="preserve"> </w:t>
      </w:r>
      <w:sdt>
        <w:sdtPr>
          <w:rPr>
            <w:color w:val="auto"/>
          </w:rPr>
          <w:alias w:val="represented by counsel"/>
          <w:tag w:val="represented by counsel"/>
          <w:id w:val="1759553737"/>
          <w:placeholder>
            <w:docPart w:val="3DC6C7F921EF4CB8B9D739BAC6AFD824"/>
          </w:placeholder>
          <w:showingPlcHdr/>
          <w:dropDownList>
            <w:listItem w:value="Choose an item."/>
            <w:listItem w:displayText="represented by counsel" w:value="represented by counsel"/>
            <w:listItem w:displayText="not represented by counsel" w:value="not represented by counsel"/>
          </w:dropDownList>
        </w:sdtPr>
        <w:sdtContent>
          <w:r w:rsidRPr="009A06EC">
            <w:rPr>
              <w:rFonts w:ascii="Aptos" w:eastAsia="Aptos" w:hAnsi="Aptos"/>
              <w:color w:val="666666"/>
              <w:sz w:val="22"/>
              <w:szCs w:val="22"/>
            </w:rPr>
            <w:t>Choose an item.</w:t>
          </w:r>
        </w:sdtContent>
      </w:sdt>
      <w:r w:rsidRPr="009A06EC">
        <w:rPr>
          <w:color w:val="auto"/>
        </w:rPr>
        <w:t xml:space="preserve">, </w:t>
      </w:r>
      <w:sdt>
        <w:sdtPr>
          <w:rPr>
            <w:color w:val="auto"/>
          </w:rPr>
          <w:id w:val="2082488776"/>
          <w:placeholder>
            <w:docPart w:val="15F3CAFB820E43CFA09A1B8D2A5799DE"/>
          </w:placeholder>
          <w:showingPlcHdr/>
        </w:sdtPr>
        <w:sdtContent>
          <w:r w:rsidRPr="009A06EC">
            <w:rPr>
              <w:rFonts w:ascii="Aptos" w:eastAsia="Aptos" w:hAnsi="Aptos"/>
              <w:color w:val="666666"/>
              <w:sz w:val="22"/>
              <w:szCs w:val="22"/>
            </w:rPr>
            <w:t>Click or tap here to enter text.</w:t>
          </w:r>
        </w:sdtContent>
      </w:sdt>
      <w:r w:rsidRPr="00CA684D">
        <w:rPr>
          <w:color w:val="auto"/>
        </w:rPr>
        <w:t>;</w:t>
      </w:r>
      <w:r w:rsidRPr="009A06EC">
        <w:rPr>
          <w:color w:val="auto"/>
        </w:rPr>
        <w:t xml:space="preserve"> the minor children </w:t>
      </w:r>
      <w:sdt>
        <w:sdtPr>
          <w:rPr>
            <w:color w:val="auto"/>
          </w:rPr>
          <w:alias w:val="appearing"/>
          <w:tag w:val="appearing"/>
          <w:id w:val="1938171964"/>
          <w:placeholder>
            <w:docPart w:val="97BC29A24A0345429B493AFB9A2C51FC"/>
          </w:placeholder>
          <w:showingPlcHdr/>
          <w:comboBox>
            <w:listItem w:value="Choose an item."/>
            <w:listItem w:displayText="appearing" w:value="appearing"/>
            <w:listItem w:displayText="not appearing" w:value="not appearing"/>
          </w:comboBox>
        </w:sdtPr>
        <w:sdtContent>
          <w:r w:rsidRPr="009A06EC">
            <w:rPr>
              <w:rFonts w:eastAsia="Calibri"/>
              <w:color w:val="666666"/>
            </w:rPr>
            <w:t>Choose an item.</w:t>
          </w:r>
        </w:sdtContent>
      </w:sdt>
      <w:r w:rsidRPr="009A06EC">
        <w:rPr>
          <w:color w:val="auto"/>
        </w:rPr>
        <w:t xml:space="preserve"> in person </w:t>
      </w:r>
      <w:sdt>
        <w:sdtPr>
          <w:rPr>
            <w:color w:val="auto"/>
          </w:rPr>
          <w:alias w:val="and"/>
          <w:tag w:val="and"/>
          <w:id w:val="-907768021"/>
          <w:placeholder>
            <w:docPart w:val="C209482E515E4645BD60A5EC8ECF4216"/>
          </w:placeholder>
          <w:showingPlcHdr/>
          <w:dropDownList>
            <w:listItem w:value="Choose an item."/>
            <w:listItem w:displayText="and" w:value="and"/>
            <w:listItem w:displayText="but" w:value="but"/>
          </w:dropDownList>
        </w:sdtPr>
        <w:sdtContent>
          <w:r w:rsidRPr="009A06EC">
            <w:rPr>
              <w:rFonts w:eastAsia="Calibri"/>
              <w:color w:val="666666"/>
            </w:rPr>
            <w:t>Choose an item.</w:t>
          </w:r>
        </w:sdtContent>
      </w:sdt>
      <w:r w:rsidRPr="009A06EC">
        <w:rPr>
          <w:color w:val="auto"/>
        </w:rPr>
        <w:t xml:space="preserve"> represented by counsel, </w:t>
      </w:r>
      <w:sdt>
        <w:sdtPr>
          <w:rPr>
            <w:color w:val="auto"/>
          </w:rPr>
          <w:id w:val="-1309707140"/>
          <w:placeholder>
            <w:docPart w:val="4AB7E1CA01AE49928A5029EB18177297"/>
          </w:placeholder>
          <w:showingPlcHdr/>
        </w:sdtPr>
        <w:sdtContent>
          <w:r w:rsidRPr="009A06EC">
            <w:rPr>
              <w:rFonts w:eastAsia="Calibri"/>
              <w:color w:val="666666"/>
            </w:rPr>
            <w:t>Click or tap here to enter text.</w:t>
          </w:r>
        </w:sdtContent>
      </w:sdt>
      <w:r w:rsidRPr="00CA684D">
        <w:rPr>
          <w:color w:val="auto"/>
        </w:rPr>
        <w:t>;</w:t>
      </w:r>
      <w:r>
        <w:rPr>
          <w:color w:val="auto"/>
        </w:rPr>
        <w:t xml:space="preserve"> </w:t>
      </w:r>
      <w:r w:rsidRPr="009A06EC">
        <w:rPr>
          <w:color w:val="auto"/>
        </w:rPr>
        <w:t xml:space="preserve">CASA </w:t>
      </w:r>
      <w:sdt>
        <w:sdtPr>
          <w:rPr>
            <w:color w:val="auto"/>
          </w:rPr>
          <w:alias w:val="appearing through its designated agent"/>
          <w:tag w:val="appearing through its designated agent"/>
          <w:id w:val="455226251"/>
          <w:placeholder>
            <w:docPart w:val="D0AFAA5ECF74457583340D8D191B9B02"/>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9A06EC">
            <w:rPr>
              <w:rFonts w:ascii="Aptos" w:eastAsia="Aptos" w:hAnsi="Aptos"/>
              <w:color w:val="666666"/>
              <w:sz w:val="22"/>
              <w:szCs w:val="22"/>
            </w:rPr>
            <w:t>Choose an item.</w:t>
          </w:r>
        </w:sdtContent>
      </w:sdt>
      <w:r w:rsidRPr="00CA684D">
        <w:rPr>
          <w:color w:val="auto"/>
        </w:rPr>
        <w:t>; the Court, having reviewed the records and files herein and being fully informed in the premises, does now hereby make and enter its Findings of Fact and Conclusions of Law for Final Disposition by clear and convincing evidence, as follows:</w:t>
      </w:r>
    </w:p>
    <w:p w14:paraId="16C5D84C" w14:textId="77777777" w:rsidR="00B1221C" w:rsidRDefault="00B1221C" w:rsidP="00781FEF">
      <w:pPr>
        <w:spacing w:line="480" w:lineRule="auto"/>
        <w:jc w:val="center"/>
        <w:rPr>
          <w:color w:val="auto"/>
        </w:rPr>
      </w:pPr>
    </w:p>
    <w:p w14:paraId="1FB8944A" w14:textId="77777777" w:rsidR="00B1221C" w:rsidRDefault="00B1221C" w:rsidP="00781FEF">
      <w:pPr>
        <w:spacing w:line="480" w:lineRule="auto"/>
        <w:jc w:val="center"/>
        <w:rPr>
          <w:color w:val="auto"/>
        </w:rPr>
      </w:pPr>
    </w:p>
    <w:p w14:paraId="7402A99D" w14:textId="3F078CFD" w:rsidR="00C76951" w:rsidRPr="00CA684D" w:rsidRDefault="00C76951" w:rsidP="00B1221C">
      <w:pPr>
        <w:spacing w:line="480" w:lineRule="auto"/>
        <w:ind w:left="0"/>
        <w:jc w:val="center"/>
        <w:rPr>
          <w:color w:val="auto"/>
        </w:rPr>
      </w:pPr>
      <w:r w:rsidRPr="00CA684D">
        <w:rPr>
          <w:color w:val="auto"/>
        </w:rPr>
        <w:lastRenderedPageBreak/>
        <w:t>FINDINGS OF FACT</w:t>
      </w:r>
    </w:p>
    <w:p w14:paraId="2531DED4" w14:textId="77777777" w:rsidR="00C76951" w:rsidRPr="00A32BD9" w:rsidRDefault="00C76951" w:rsidP="00C76951">
      <w:pPr>
        <w:pStyle w:val="ListParagraph"/>
        <w:numPr>
          <w:ilvl w:val="0"/>
          <w:numId w:val="140"/>
        </w:numPr>
        <w:spacing w:after="0" w:line="480" w:lineRule="auto"/>
        <w:jc w:val="center"/>
        <w:rPr>
          <w:color w:val="auto"/>
        </w:rPr>
      </w:pPr>
    </w:p>
    <w:p w14:paraId="053E28FC" w14:textId="77777777" w:rsidR="00C76951" w:rsidRPr="00CA684D" w:rsidRDefault="00C76951" w:rsidP="00781FEF">
      <w:pPr>
        <w:spacing w:line="480" w:lineRule="auto"/>
        <w:rPr>
          <w:color w:val="auto"/>
        </w:rPr>
      </w:pPr>
      <w:r w:rsidRPr="00CA684D">
        <w:rPr>
          <w:color w:val="auto"/>
        </w:rPr>
        <w:tab/>
        <w:t>Proper notice has been given and the parties have been given the opportunity to participate.</w:t>
      </w:r>
    </w:p>
    <w:p w14:paraId="3CB70757" w14:textId="77777777" w:rsidR="00C76951" w:rsidRPr="00A32BD9" w:rsidRDefault="00C76951" w:rsidP="00C76951">
      <w:pPr>
        <w:pStyle w:val="ListParagraph"/>
        <w:numPr>
          <w:ilvl w:val="0"/>
          <w:numId w:val="140"/>
        </w:numPr>
        <w:spacing w:after="0" w:line="480" w:lineRule="auto"/>
        <w:jc w:val="center"/>
        <w:rPr>
          <w:color w:val="auto"/>
        </w:rPr>
      </w:pPr>
    </w:p>
    <w:p w14:paraId="54A16C7F" w14:textId="77777777" w:rsidR="00C76951" w:rsidRPr="00CA684D" w:rsidRDefault="00C76951" w:rsidP="00781FEF">
      <w:pPr>
        <w:spacing w:line="480" w:lineRule="auto"/>
        <w:rPr>
          <w:color w:val="auto"/>
        </w:rPr>
      </w:pPr>
      <w:r w:rsidRPr="00CA684D">
        <w:rPr>
          <w:color w:val="auto"/>
        </w:rPr>
        <w:tab/>
        <w:t xml:space="preserve">The Court has </w:t>
      </w:r>
      <w:proofErr w:type="gramStart"/>
      <w:r w:rsidRPr="00CA684D">
        <w:rPr>
          <w:color w:val="auto"/>
        </w:rPr>
        <w:t>jurisdiction</w:t>
      </w:r>
      <w:proofErr w:type="gramEnd"/>
      <w:r w:rsidRPr="00CA684D">
        <w:rPr>
          <w:color w:val="auto"/>
        </w:rPr>
        <w:t xml:space="preserve"> and this is the proper venue.</w:t>
      </w:r>
    </w:p>
    <w:p w14:paraId="4FCC2073" w14:textId="77777777" w:rsidR="00C76951" w:rsidRPr="00A32BD9" w:rsidRDefault="00C76951" w:rsidP="00C76951">
      <w:pPr>
        <w:pStyle w:val="ListParagraph"/>
        <w:numPr>
          <w:ilvl w:val="0"/>
          <w:numId w:val="140"/>
        </w:numPr>
        <w:spacing w:after="0" w:line="480" w:lineRule="auto"/>
        <w:jc w:val="center"/>
        <w:rPr>
          <w:color w:val="auto"/>
        </w:rPr>
      </w:pPr>
    </w:p>
    <w:p w14:paraId="6505AD39" w14:textId="77777777" w:rsidR="00C76951" w:rsidRPr="00CA684D" w:rsidRDefault="00000000" w:rsidP="00781FEF">
      <w:pPr>
        <w:spacing w:line="480" w:lineRule="auto"/>
        <w:ind w:firstLine="720"/>
        <w:rPr>
          <w:color w:val="auto"/>
        </w:rPr>
      </w:pPr>
      <w:sdt>
        <w:sdtPr>
          <w:rPr>
            <w:color w:val="auto"/>
          </w:rPr>
          <w:id w:val="1292635684"/>
          <w:placeholder>
            <w:docPart w:val="E8379137814F4514BCFAA68A30DB8D42"/>
          </w:placeholder>
          <w:showingPlcHdr/>
        </w:sdtPr>
        <w:sdtContent>
          <w:r w:rsidR="00C76951" w:rsidRPr="000C30E5">
            <w:rPr>
              <w:rStyle w:val="PlaceholderText"/>
              <w:rFonts w:eastAsiaTheme="minorHAnsi"/>
            </w:rPr>
            <w:t>Click or tap here to enter text.</w:t>
          </w:r>
        </w:sdtContent>
      </w:sdt>
      <w:r w:rsidR="00C76951">
        <w:rPr>
          <w:color w:val="auto"/>
        </w:rPr>
        <w:t xml:space="preserve"> </w:t>
      </w:r>
      <w:r w:rsidR="00C76951" w:rsidRPr="00CA684D">
        <w:rPr>
          <w:color w:val="auto"/>
        </w:rPr>
        <w:t xml:space="preserve">is a minor child who is in the legal and physical custody of the Department of Social Services and who was a resident of </w:t>
      </w:r>
      <w:sdt>
        <w:sdtPr>
          <w:rPr>
            <w:color w:val="auto"/>
          </w:rPr>
          <w:id w:val="1256091568"/>
          <w:placeholder>
            <w:docPart w:val="E8379137814F4514BCFAA68A30DB8D42"/>
          </w:placeholder>
          <w:showingPlcHdr/>
        </w:sdtPr>
        <w:sdtContent>
          <w:r w:rsidR="00C76951" w:rsidRPr="000C30E5">
            <w:rPr>
              <w:rStyle w:val="PlaceholderText"/>
              <w:rFonts w:eastAsiaTheme="minorHAnsi"/>
            </w:rPr>
            <w:t>Click or tap here to enter text.</w:t>
          </w:r>
        </w:sdtContent>
      </w:sdt>
      <w:r w:rsidR="00C76951" w:rsidRPr="00CA684D">
        <w:rPr>
          <w:color w:val="auto"/>
        </w:rPr>
        <w:t xml:space="preserve"> County at the commencement of these proceedings.</w:t>
      </w:r>
    </w:p>
    <w:p w14:paraId="25D34E8F" w14:textId="77777777" w:rsidR="00C76951" w:rsidRPr="00A32BD9" w:rsidRDefault="00C76951" w:rsidP="00C76951">
      <w:pPr>
        <w:pStyle w:val="ListParagraph"/>
        <w:numPr>
          <w:ilvl w:val="0"/>
          <w:numId w:val="140"/>
        </w:numPr>
        <w:spacing w:after="0" w:line="480" w:lineRule="auto"/>
        <w:jc w:val="center"/>
        <w:rPr>
          <w:color w:val="auto"/>
        </w:rPr>
      </w:pPr>
    </w:p>
    <w:bookmarkStart w:id="396" w:name="_Hlk203661794"/>
    <w:p w14:paraId="3679782D" w14:textId="77777777" w:rsidR="00C76951" w:rsidRDefault="00000000" w:rsidP="00781FEF">
      <w:pPr>
        <w:spacing w:line="480" w:lineRule="auto"/>
        <w:ind w:firstLine="720"/>
        <w:rPr>
          <w:color w:val="auto"/>
        </w:rPr>
      </w:pPr>
      <w:sdt>
        <w:sdtPr>
          <w:rPr>
            <w:color w:val="auto"/>
          </w:rPr>
          <w:id w:val="-2087976465"/>
          <w:placeholder>
            <w:docPart w:val="E8379137814F4514BCFAA68A30DB8D42"/>
          </w:placeholder>
          <w:showingPlcHdr/>
        </w:sdtPr>
        <w:sdtContent>
          <w:r w:rsidR="00C76951" w:rsidRPr="000C30E5">
            <w:rPr>
              <w:rStyle w:val="PlaceholderText"/>
              <w:rFonts w:eastAsiaTheme="minorHAnsi"/>
            </w:rPr>
            <w:t>Click or tap here to enter text.</w:t>
          </w:r>
        </w:sdtContent>
      </w:sdt>
      <w:r w:rsidR="00C76951">
        <w:rPr>
          <w:color w:val="auto"/>
        </w:rPr>
        <w:t xml:space="preserve"> </w:t>
      </w:r>
      <w:r w:rsidR="00C76951" w:rsidRPr="00CA684D">
        <w:rPr>
          <w:color w:val="auto"/>
        </w:rPr>
        <w:t xml:space="preserve">is the biological </w:t>
      </w:r>
      <w:r w:rsidR="00C76951">
        <w:rPr>
          <w:color w:val="auto"/>
        </w:rPr>
        <w:t xml:space="preserve"> </w:t>
      </w:r>
      <w:sdt>
        <w:sdtPr>
          <w:rPr>
            <w:color w:val="auto"/>
          </w:rPr>
          <w:id w:val="1766266156"/>
          <w:placeholder>
            <w:docPart w:val="E8379137814F4514BCFAA68A30DB8D42"/>
          </w:placeholder>
          <w:showingPlcHdr/>
        </w:sdtPr>
        <w:sdtContent>
          <w:r w:rsidR="00C76951" w:rsidRPr="000C30E5">
            <w:rPr>
              <w:rStyle w:val="PlaceholderText"/>
              <w:rFonts w:eastAsiaTheme="minorHAnsi"/>
            </w:rPr>
            <w:t>Click or tap here to enter text.</w:t>
          </w:r>
        </w:sdtContent>
      </w:sdt>
      <w:r w:rsidR="00C76951">
        <w:rPr>
          <w:color w:val="auto"/>
        </w:rPr>
        <w:t xml:space="preserve"> </w:t>
      </w:r>
      <w:r w:rsidR="00C76951" w:rsidRPr="00CA684D">
        <w:rPr>
          <w:color w:val="auto"/>
        </w:rPr>
        <w:t xml:space="preserve">of the minor child.  </w:t>
      </w:r>
      <w:bookmarkStart w:id="397" w:name="_Hlk203717763"/>
      <w:sdt>
        <w:sdtPr>
          <w:rPr>
            <w:color w:val="auto"/>
          </w:rPr>
          <w:alias w:val="he"/>
          <w:tag w:val="he"/>
          <w:id w:val="478264319"/>
          <w:placeholder>
            <w:docPart w:val="7DCBFE40CDDF498A816ECE0CF1BE9719"/>
          </w:placeholder>
          <w:showingPlcHdr/>
          <w:dropDownList>
            <w:listItem w:value="Choose an item."/>
            <w:listItem w:displayText="He" w:value="He"/>
            <w:listItem w:displayText="She" w:value="She"/>
          </w:dropDownList>
        </w:sdtPr>
        <w:sdtContent>
          <w:r w:rsidR="00C76951" w:rsidRPr="000C30E5">
            <w:rPr>
              <w:rStyle w:val="PlaceholderText"/>
              <w:rFonts w:eastAsiaTheme="minorHAnsi"/>
            </w:rPr>
            <w:t>Choose an item.</w:t>
          </w:r>
        </w:sdtContent>
      </w:sdt>
      <w:r w:rsidR="00C76951" w:rsidRPr="00CA684D">
        <w:rPr>
          <w:color w:val="auto"/>
        </w:rPr>
        <w:t xml:space="preserve"> </w:t>
      </w:r>
      <w:sdt>
        <w:sdtPr>
          <w:rPr>
            <w:color w:val="auto"/>
          </w:rPr>
          <w:alias w:val="has received notice through publication regarding these proceedings"/>
          <w:tag w:val="has received notice through publication regarding these proceedings"/>
          <w:id w:val="-238402963"/>
          <w:placeholder>
            <w:docPart w:val="7DCBFE40CDDF498A816ECE0CF1BE9719"/>
          </w:placeholder>
          <w:showingPlcHdr/>
          <w:dropDownList>
            <w:listItem w:value="Choose an item."/>
            <w:listItem w:displayText="has received notice of these proceedings" w:value="has received notice of these proceedings"/>
            <w:listItem w:displayText="has not received notice of these proceedings" w:value="has not received notice of these proceedings"/>
            <w:listItem w:displayText="has received notice through publication regarding these proceedings" w:value="has received notice through publication regarding these proceedings"/>
          </w:dropDownList>
        </w:sdtPr>
        <w:sdtContent>
          <w:r w:rsidR="00C76951" w:rsidRPr="000C30E5">
            <w:rPr>
              <w:rStyle w:val="PlaceholderText"/>
              <w:rFonts w:eastAsiaTheme="minorHAnsi"/>
            </w:rPr>
            <w:t>Choose an item.</w:t>
          </w:r>
        </w:sdtContent>
      </w:sdt>
      <w:r w:rsidR="00C76951" w:rsidRPr="00CA684D">
        <w:rPr>
          <w:color w:val="auto"/>
        </w:rPr>
        <w:t xml:space="preserve">, and has been fully apprised of </w:t>
      </w:r>
      <w:sdt>
        <w:sdtPr>
          <w:rPr>
            <w:color w:val="auto"/>
          </w:rPr>
          <w:alias w:val="his"/>
          <w:tag w:val="his"/>
          <w:id w:val="-822889171"/>
          <w:placeholder>
            <w:docPart w:val="7DCBFE40CDDF498A816ECE0CF1BE9719"/>
          </w:placeholder>
          <w:dropDownList>
            <w:listItem w:value="Choose an item."/>
            <w:listItem w:displayText="his" w:value="his"/>
            <w:listItem w:displayText="her" w:value="her"/>
          </w:dropDownList>
        </w:sdtPr>
        <w:sdtContent>
          <w:r w:rsidR="00C76951">
            <w:rPr>
              <w:color w:val="auto"/>
            </w:rPr>
            <w:t>his</w:t>
          </w:r>
        </w:sdtContent>
      </w:sdt>
      <w:r w:rsidR="00C76951" w:rsidRPr="00CA684D">
        <w:rPr>
          <w:color w:val="auto"/>
        </w:rPr>
        <w:t xml:space="preserve"> rights and obligations in these proceedings, including the possibility of termination of </w:t>
      </w:r>
      <w:sdt>
        <w:sdtPr>
          <w:rPr>
            <w:color w:val="auto"/>
          </w:rPr>
          <w:alias w:val="his"/>
          <w:tag w:val="his"/>
          <w:id w:val="531316670"/>
          <w:placeholder>
            <w:docPart w:val="099E1749F3EE459AA9F011845DD5BB22"/>
          </w:placeholder>
          <w:showingPlcHdr/>
          <w:dropDownList>
            <w:listItem w:value="Choose an item."/>
            <w:listItem w:displayText="his" w:value="his"/>
            <w:listItem w:displayText="her" w:value="her"/>
          </w:dropDownList>
        </w:sdtPr>
        <w:sdtContent>
          <w:r w:rsidR="00C76951" w:rsidRPr="000C30E5">
            <w:rPr>
              <w:rStyle w:val="PlaceholderText"/>
              <w:rFonts w:eastAsiaTheme="minorHAnsi"/>
            </w:rPr>
            <w:t>Choose an item.</w:t>
          </w:r>
        </w:sdtContent>
      </w:sdt>
      <w:r w:rsidR="00C76951" w:rsidRPr="00CA684D">
        <w:rPr>
          <w:color w:val="auto"/>
        </w:rPr>
        <w:t xml:space="preserve"> parental rights.  </w:t>
      </w:r>
      <w:bookmarkEnd w:id="397"/>
      <w:sdt>
        <w:sdtPr>
          <w:rPr>
            <w:color w:val="auto"/>
          </w:rPr>
          <w:id w:val="-357280126"/>
          <w:placeholder>
            <w:docPart w:val="E8379137814F4514BCFAA68A30DB8D42"/>
          </w:placeholder>
          <w:showingPlcHdr/>
        </w:sdtPr>
        <w:sdtContent>
          <w:r w:rsidR="00C76951" w:rsidRPr="000C30E5">
            <w:rPr>
              <w:rStyle w:val="PlaceholderText"/>
              <w:rFonts w:eastAsiaTheme="minorHAnsi"/>
            </w:rPr>
            <w:t>Click or tap here to enter text.</w:t>
          </w:r>
        </w:sdtContent>
      </w:sdt>
      <w:r w:rsidR="00C76951">
        <w:rPr>
          <w:color w:val="auto"/>
        </w:rPr>
        <w:t xml:space="preserve"> </w:t>
      </w:r>
      <w:sdt>
        <w:sdtPr>
          <w:rPr>
            <w:color w:val="auto"/>
          </w:rPr>
          <w:alias w:val="appeared"/>
          <w:tag w:val="appeared"/>
          <w:id w:val="74485941"/>
          <w:placeholder>
            <w:docPart w:val="7DCBFE40CDDF498A816ECE0CF1BE9719"/>
          </w:placeholder>
          <w:showingPlcHdr/>
          <w:dropDownList>
            <w:listItem w:value="Choose an item."/>
            <w:listItem w:displayText="appeared" w:value="appeared"/>
            <w:listItem w:displayText="had not appeared" w:value="had not appeared"/>
          </w:dropDownList>
        </w:sdtPr>
        <w:sdtContent>
          <w:r w:rsidR="00C76951" w:rsidRPr="000C30E5">
            <w:rPr>
              <w:rStyle w:val="PlaceholderText"/>
              <w:rFonts w:eastAsiaTheme="minorHAnsi"/>
            </w:rPr>
            <w:t>Choose an item.</w:t>
          </w:r>
        </w:sdtContent>
      </w:sdt>
      <w:r w:rsidR="00C76951" w:rsidRPr="00CA684D">
        <w:rPr>
          <w:color w:val="auto"/>
        </w:rPr>
        <w:t xml:space="preserve"> at these proceedings </w:t>
      </w:r>
      <w:bookmarkStart w:id="398" w:name="_Hlk203662066"/>
      <w:sdt>
        <w:sdtPr>
          <w:rPr>
            <w:color w:val="auto"/>
          </w:rPr>
          <w:id w:val="-1429188986"/>
          <w:placeholder>
            <w:docPart w:val="7DCBFE40CDDF498A816ECE0CF1BE9719"/>
          </w:placeholder>
          <w:dropDownList>
            <w:listItem w:value="Choose an item."/>
            <w:listItem w:displayText="and" w:value="and"/>
            <w:listItem w:displayText="but" w:value="but"/>
          </w:dropDownList>
        </w:sdtPr>
        <w:sdtContent>
          <w:r w:rsidR="00C76951" w:rsidRPr="00CA684D">
            <w:rPr>
              <w:color w:val="auto"/>
            </w:rPr>
            <w:t>and</w:t>
          </w:r>
        </w:sdtContent>
      </w:sdt>
      <w:r w:rsidR="00C76951" w:rsidRPr="00CA684D">
        <w:rPr>
          <w:color w:val="auto"/>
        </w:rPr>
        <w:t xml:space="preserve"> was </w:t>
      </w:r>
      <w:sdt>
        <w:sdtPr>
          <w:rPr>
            <w:color w:val="auto"/>
          </w:rPr>
          <w:id w:val="-1884005641"/>
          <w:placeholder>
            <w:docPart w:val="7DCBFE40CDDF498A816ECE0CF1BE9719"/>
          </w:placeholder>
          <w:showingPlcHdr/>
          <w:dropDownList>
            <w:listItem w:value="Choose an item."/>
            <w:listItem w:displayText="represented by counsel" w:value="represented by counsel"/>
            <w:listItem w:displayText="not represented by counsel" w:value="not represented by counsel"/>
          </w:dropDownList>
        </w:sdtPr>
        <w:sdtContent>
          <w:r w:rsidR="00C76951" w:rsidRPr="000C30E5">
            <w:rPr>
              <w:rStyle w:val="PlaceholderText"/>
              <w:rFonts w:eastAsiaTheme="minorHAnsi"/>
            </w:rPr>
            <w:t>Choose an item.</w:t>
          </w:r>
        </w:sdtContent>
      </w:sdt>
      <w:r w:rsidR="00C76951" w:rsidRPr="00CA684D">
        <w:rPr>
          <w:color w:val="auto"/>
        </w:rPr>
        <w:t>.</w:t>
      </w:r>
      <w:bookmarkEnd w:id="398"/>
    </w:p>
    <w:sdt>
      <w:sdtPr>
        <w:rPr>
          <w:color w:val="auto"/>
        </w:rPr>
        <w:alias w:val="Delete if not applicable. "/>
        <w:tag w:val="Delete if not applicable. "/>
        <w:id w:val="-1592466571"/>
        <w:placeholder>
          <w:docPart w:val="B002E972F1D5428E98E481821EB3CC5F"/>
        </w:placeholder>
        <w:dropDownList>
          <w:listItem w:value="Choose an item."/>
          <w:listItem w:displayText="Delete paragraph below if not applicable." w:value="Delete paragraph below if not applicable."/>
          <w:listItem w:displayText="5." w:value="5."/>
        </w:dropDownList>
      </w:sdtPr>
      <w:sdtContent>
        <w:p w14:paraId="6D0420F9" w14:textId="77777777" w:rsidR="00C76951" w:rsidRPr="00CA684D" w:rsidRDefault="00C76951" w:rsidP="00F7692D">
          <w:pPr>
            <w:spacing w:line="480" w:lineRule="auto"/>
            <w:ind w:left="4680"/>
            <w:rPr>
              <w:color w:val="auto"/>
            </w:rPr>
          </w:pPr>
          <w:r>
            <w:rPr>
              <w:color w:val="auto"/>
            </w:rPr>
            <w:t>5.</w:t>
          </w:r>
        </w:p>
      </w:sdtContent>
    </w:sdt>
    <w:bookmarkEnd w:id="396"/>
    <w:p w14:paraId="5271ED5D" w14:textId="77777777" w:rsidR="00C76951" w:rsidRPr="00CA684D" w:rsidRDefault="00000000" w:rsidP="00781FEF">
      <w:pPr>
        <w:spacing w:line="480" w:lineRule="auto"/>
        <w:ind w:firstLine="720"/>
        <w:rPr>
          <w:color w:val="auto"/>
        </w:rPr>
      </w:pPr>
      <w:sdt>
        <w:sdtPr>
          <w:rPr>
            <w:color w:val="auto"/>
          </w:rPr>
          <w:id w:val="1248466333"/>
          <w:placeholder>
            <w:docPart w:val="E8379137814F4514BCFAA68A30DB8D42"/>
          </w:placeholder>
          <w:showingPlcHdr/>
        </w:sdtPr>
        <w:sdtContent>
          <w:r w:rsidR="00C76951" w:rsidRPr="000C30E5">
            <w:rPr>
              <w:rStyle w:val="PlaceholderText"/>
              <w:rFonts w:eastAsiaTheme="minorHAnsi"/>
            </w:rPr>
            <w:t>Click or tap here to enter text.</w:t>
          </w:r>
        </w:sdtContent>
      </w:sdt>
      <w:r w:rsidR="00C76951">
        <w:rPr>
          <w:color w:val="auto"/>
        </w:rPr>
        <w:t xml:space="preserve"> </w:t>
      </w:r>
      <w:r w:rsidR="00C76951" w:rsidRPr="00CA684D">
        <w:rPr>
          <w:color w:val="auto"/>
        </w:rPr>
        <w:t xml:space="preserve">is the biological </w:t>
      </w:r>
      <w:sdt>
        <w:sdtPr>
          <w:rPr>
            <w:color w:val="auto"/>
          </w:rPr>
          <w:id w:val="-2018993628"/>
          <w:placeholder>
            <w:docPart w:val="E8379137814F4514BCFAA68A30DB8D42"/>
          </w:placeholder>
          <w:showingPlcHdr/>
        </w:sdtPr>
        <w:sdtContent>
          <w:r w:rsidR="00C76951" w:rsidRPr="000C30E5">
            <w:rPr>
              <w:rStyle w:val="PlaceholderText"/>
              <w:rFonts w:eastAsiaTheme="minorHAnsi"/>
            </w:rPr>
            <w:t>Click or tap here to enter text.</w:t>
          </w:r>
        </w:sdtContent>
      </w:sdt>
      <w:r w:rsidR="00C76951">
        <w:rPr>
          <w:color w:val="auto"/>
        </w:rPr>
        <w:t xml:space="preserve"> </w:t>
      </w:r>
      <w:r w:rsidR="00C76951" w:rsidRPr="00CA684D">
        <w:rPr>
          <w:color w:val="auto"/>
        </w:rPr>
        <w:t>of the minor child.</w:t>
      </w:r>
      <w:r w:rsidR="00C76951">
        <w:rPr>
          <w:color w:val="auto"/>
        </w:rPr>
        <w:t xml:space="preserve"> </w:t>
      </w:r>
      <w:sdt>
        <w:sdtPr>
          <w:rPr>
            <w:color w:val="auto"/>
          </w:rPr>
          <w:alias w:val="he"/>
          <w:tag w:val="he"/>
          <w:id w:val="-838623535"/>
          <w:placeholder>
            <w:docPart w:val="E7A834A6A15D4D8985793D0D601BF6A6"/>
          </w:placeholder>
          <w:showingPlcHdr/>
          <w:dropDownList>
            <w:listItem w:value="Choose an item."/>
            <w:listItem w:displayText="He" w:value="He"/>
            <w:listItem w:displayText="She" w:value="She"/>
          </w:dropDownList>
        </w:sdtPr>
        <w:sdtContent>
          <w:r w:rsidR="00C76951" w:rsidRPr="000C30E5">
            <w:rPr>
              <w:rStyle w:val="PlaceholderText"/>
              <w:rFonts w:eastAsiaTheme="minorHAnsi"/>
            </w:rPr>
            <w:t>Choose an item.</w:t>
          </w:r>
        </w:sdtContent>
      </w:sdt>
      <w:r w:rsidR="00C76951" w:rsidRPr="00CA684D">
        <w:rPr>
          <w:color w:val="auto"/>
        </w:rPr>
        <w:t xml:space="preserve"> </w:t>
      </w:r>
      <w:sdt>
        <w:sdtPr>
          <w:rPr>
            <w:color w:val="auto"/>
          </w:rPr>
          <w:alias w:val="has received notice through publication regarding these proceedings"/>
          <w:tag w:val="has received notice through publication regarding these proceedings"/>
          <w:id w:val="495851304"/>
          <w:placeholder>
            <w:docPart w:val="E7A834A6A15D4D8985793D0D601BF6A6"/>
          </w:placeholder>
          <w:showingPlcHdr/>
          <w:dropDownList>
            <w:listItem w:value="Choose an item."/>
            <w:listItem w:displayText="has received notice of these proceedings" w:value="has received notice of these proceedings"/>
            <w:listItem w:displayText="has not received notice of these proceedings" w:value="has not received notice of these proceedings"/>
            <w:listItem w:displayText="has received notice through publication regarding these proceedings" w:value="has received notice through publication regarding these proceedings"/>
          </w:dropDownList>
        </w:sdtPr>
        <w:sdtContent>
          <w:r w:rsidR="00C76951" w:rsidRPr="000C30E5">
            <w:rPr>
              <w:rStyle w:val="PlaceholderText"/>
              <w:rFonts w:eastAsiaTheme="minorHAnsi"/>
            </w:rPr>
            <w:t>Choose an item.</w:t>
          </w:r>
        </w:sdtContent>
      </w:sdt>
      <w:r w:rsidR="00C76951" w:rsidRPr="00CA684D">
        <w:rPr>
          <w:color w:val="auto"/>
        </w:rPr>
        <w:t xml:space="preserve">, and has been fully apprised of </w:t>
      </w:r>
      <w:sdt>
        <w:sdtPr>
          <w:rPr>
            <w:color w:val="auto"/>
          </w:rPr>
          <w:alias w:val="his"/>
          <w:tag w:val="his"/>
          <w:id w:val="-1531411824"/>
          <w:placeholder>
            <w:docPart w:val="E7A834A6A15D4D8985793D0D601BF6A6"/>
          </w:placeholder>
          <w:showingPlcHdr/>
          <w:dropDownList>
            <w:listItem w:value="Choose an item."/>
            <w:listItem w:displayText="his" w:value="his"/>
            <w:listItem w:displayText="her" w:value="her"/>
          </w:dropDownList>
        </w:sdtPr>
        <w:sdtContent>
          <w:r w:rsidR="00C76951" w:rsidRPr="000C30E5">
            <w:rPr>
              <w:rStyle w:val="PlaceholderText"/>
            </w:rPr>
            <w:t>Choose an item.</w:t>
          </w:r>
        </w:sdtContent>
      </w:sdt>
      <w:r w:rsidR="00C76951" w:rsidRPr="00CA684D">
        <w:rPr>
          <w:color w:val="auto"/>
        </w:rPr>
        <w:t xml:space="preserve"> rights and obligations in these proceedings, including the possibility of termination of </w:t>
      </w:r>
      <w:sdt>
        <w:sdtPr>
          <w:rPr>
            <w:color w:val="auto"/>
          </w:rPr>
          <w:alias w:val="his"/>
          <w:tag w:val="his"/>
          <w:id w:val="949663454"/>
          <w:placeholder>
            <w:docPart w:val="C626F02F79EA4E0783D61132BCD3C48A"/>
          </w:placeholder>
          <w:showingPlcHdr/>
          <w:dropDownList>
            <w:listItem w:value="Choose an item."/>
            <w:listItem w:displayText="his" w:value="his"/>
            <w:listItem w:displayText="her" w:value="her"/>
          </w:dropDownList>
        </w:sdtPr>
        <w:sdtContent>
          <w:r w:rsidR="00C76951" w:rsidRPr="000C30E5">
            <w:rPr>
              <w:rStyle w:val="PlaceholderText"/>
              <w:rFonts w:eastAsiaTheme="minorHAnsi"/>
            </w:rPr>
            <w:t>Choose an item.</w:t>
          </w:r>
        </w:sdtContent>
      </w:sdt>
      <w:r w:rsidR="00C76951" w:rsidRPr="00CA684D">
        <w:rPr>
          <w:color w:val="auto"/>
        </w:rPr>
        <w:t xml:space="preserve"> parental rights.  </w:t>
      </w:r>
      <w:sdt>
        <w:sdtPr>
          <w:rPr>
            <w:color w:val="auto"/>
          </w:rPr>
          <w:id w:val="1026756244"/>
          <w:placeholder>
            <w:docPart w:val="1B53E58FD2184FD8BB23F1A7B17158E1"/>
          </w:placeholder>
          <w:showingPlcHdr/>
        </w:sdtPr>
        <w:sdtContent>
          <w:r w:rsidR="00C76951" w:rsidRPr="000C30E5">
            <w:rPr>
              <w:rStyle w:val="PlaceholderText"/>
              <w:rFonts w:eastAsiaTheme="minorHAnsi"/>
            </w:rPr>
            <w:t>Click or tap here to enter text.</w:t>
          </w:r>
        </w:sdtContent>
      </w:sdt>
      <w:r w:rsidR="00C76951">
        <w:rPr>
          <w:color w:val="auto"/>
        </w:rPr>
        <w:t xml:space="preserve"> </w:t>
      </w:r>
      <w:sdt>
        <w:sdtPr>
          <w:rPr>
            <w:color w:val="auto"/>
          </w:rPr>
          <w:alias w:val="appeared"/>
          <w:tag w:val="appeared"/>
          <w:id w:val="-1666700847"/>
          <w:placeholder>
            <w:docPart w:val="C32AB1BAEA4A4631B0B6D1FD1F57B149"/>
          </w:placeholder>
          <w:showingPlcHdr/>
          <w:dropDownList>
            <w:listItem w:value="Choose an item."/>
            <w:listItem w:displayText="appeared" w:value="appeared"/>
            <w:listItem w:displayText="had not appeared" w:value="had not appeared"/>
          </w:dropDownList>
        </w:sdtPr>
        <w:sdtContent>
          <w:r w:rsidR="00C76951" w:rsidRPr="000C30E5">
            <w:rPr>
              <w:rStyle w:val="PlaceholderText"/>
              <w:rFonts w:eastAsiaTheme="minorHAnsi"/>
            </w:rPr>
            <w:t>Choose an item.</w:t>
          </w:r>
        </w:sdtContent>
      </w:sdt>
      <w:r w:rsidR="00C76951" w:rsidRPr="00CA684D">
        <w:rPr>
          <w:color w:val="auto"/>
        </w:rPr>
        <w:t xml:space="preserve"> at these proceedings</w:t>
      </w:r>
      <w:r w:rsidR="00C76951">
        <w:rPr>
          <w:color w:val="auto"/>
        </w:rPr>
        <w:t xml:space="preserve"> </w:t>
      </w:r>
      <w:r w:rsidR="00C76951" w:rsidRPr="00CA684D">
        <w:rPr>
          <w:color w:val="auto"/>
        </w:rPr>
        <w:t>as</w:t>
      </w:r>
      <w:r w:rsidR="00C76951" w:rsidRPr="00636896">
        <w:rPr>
          <w:color w:val="auto"/>
        </w:rPr>
        <w:t xml:space="preserve"> </w:t>
      </w:r>
      <w:sdt>
        <w:sdtPr>
          <w:rPr>
            <w:color w:val="auto"/>
          </w:rPr>
          <w:alias w:val="he"/>
          <w:tag w:val="he"/>
          <w:id w:val="93066725"/>
          <w:placeholder>
            <w:docPart w:val="3F631F48C7B042229990AE45A190DEEA"/>
          </w:placeholder>
          <w:showingPlcHdr/>
          <w:dropDownList>
            <w:listItem w:value="Choose an item."/>
            <w:listItem w:displayText="he" w:value="he"/>
            <w:listItem w:displayText="she" w:value="she"/>
          </w:dropDownList>
        </w:sdtPr>
        <w:sdtContent>
          <w:r w:rsidR="00C76951" w:rsidRPr="000C30E5">
            <w:rPr>
              <w:rStyle w:val="PlaceholderText"/>
              <w:rFonts w:eastAsiaTheme="minorHAnsi"/>
            </w:rPr>
            <w:t>Choose an item.</w:t>
          </w:r>
        </w:sdtContent>
      </w:sdt>
      <w:r w:rsidR="00C76951" w:rsidRPr="00CA684D">
        <w:rPr>
          <w:color w:val="auto"/>
        </w:rPr>
        <w:t xml:space="preserve"> is incarcerated and being held on </w:t>
      </w:r>
      <w:sdt>
        <w:sdtPr>
          <w:rPr>
            <w:color w:val="auto"/>
          </w:rPr>
          <w:id w:val="-321132180"/>
          <w:placeholder>
            <w:docPart w:val="E8379137814F4514BCFAA68A30DB8D42"/>
          </w:placeholder>
        </w:sdtPr>
        <w:sdtContent>
          <w:sdt>
            <w:sdtPr>
              <w:rPr>
                <w:color w:val="auto"/>
              </w:rPr>
              <w:alias w:val="state"/>
              <w:tag w:val="state"/>
              <w:id w:val="-341237727"/>
              <w:lock w:val="sdtLocked"/>
              <w:placeholder>
                <w:docPart w:val="7DCBFE40CDDF498A816ECE0CF1BE9719"/>
              </w:placeholder>
              <w:showingPlcHdr/>
              <w:dropDownList>
                <w:listItem w:value="Choose an item."/>
                <w:listItem w:displayText="state" w:value="state"/>
                <w:listItem w:displayText="federal" w:value="federal"/>
              </w:dropDownList>
            </w:sdtPr>
            <w:sdtContent>
              <w:r w:rsidR="00C76951" w:rsidRPr="000C30E5">
                <w:rPr>
                  <w:rStyle w:val="PlaceholderText"/>
                </w:rPr>
                <w:t>Choose an item.</w:t>
              </w:r>
            </w:sdtContent>
          </w:sdt>
        </w:sdtContent>
      </w:sdt>
      <w:r w:rsidR="00C76951">
        <w:rPr>
          <w:color w:val="auto"/>
        </w:rPr>
        <w:t xml:space="preserve"> </w:t>
      </w:r>
      <w:r w:rsidR="00C76951" w:rsidRPr="00CA684D">
        <w:rPr>
          <w:color w:val="auto"/>
        </w:rPr>
        <w:t xml:space="preserve">charges, </w:t>
      </w:r>
      <w:sdt>
        <w:sdtPr>
          <w:rPr>
            <w:color w:val="auto"/>
          </w:rPr>
          <w:id w:val="-1595235738"/>
          <w:placeholder>
            <w:docPart w:val="7D641BD3861C460E83F4E4585C3D6A0D"/>
          </w:placeholder>
          <w:dropDownList>
            <w:listItem w:value="Choose an item."/>
            <w:listItem w:displayText="and" w:value="and"/>
            <w:listItem w:displayText="but" w:value="but"/>
          </w:dropDownList>
        </w:sdtPr>
        <w:sdtContent>
          <w:r w:rsidR="00C76951" w:rsidRPr="00CA684D">
            <w:rPr>
              <w:color w:val="auto"/>
            </w:rPr>
            <w:t>and</w:t>
          </w:r>
        </w:sdtContent>
      </w:sdt>
      <w:r w:rsidR="00C76951" w:rsidRPr="00CA684D">
        <w:rPr>
          <w:color w:val="auto"/>
        </w:rPr>
        <w:t xml:space="preserve"> was </w:t>
      </w:r>
      <w:sdt>
        <w:sdtPr>
          <w:rPr>
            <w:color w:val="auto"/>
          </w:rPr>
          <w:id w:val="1932310411"/>
          <w:placeholder>
            <w:docPart w:val="7D641BD3861C460E83F4E4585C3D6A0D"/>
          </w:placeholder>
          <w:showingPlcHdr/>
          <w:dropDownList>
            <w:listItem w:value="Choose an item."/>
            <w:listItem w:displayText="represented by counsel" w:value="represented by counsel"/>
            <w:listItem w:displayText="not represented by counsel" w:value="not represented by counsel"/>
          </w:dropDownList>
        </w:sdtPr>
        <w:sdtContent>
          <w:r w:rsidR="00C76951" w:rsidRPr="000C30E5">
            <w:rPr>
              <w:rStyle w:val="PlaceholderText"/>
              <w:rFonts w:eastAsiaTheme="minorHAnsi"/>
            </w:rPr>
            <w:t>Choose an item.</w:t>
          </w:r>
        </w:sdtContent>
      </w:sdt>
      <w:r w:rsidR="00C76951" w:rsidRPr="00CA684D">
        <w:rPr>
          <w:color w:val="auto"/>
        </w:rPr>
        <w:t>.</w:t>
      </w:r>
    </w:p>
    <w:p w14:paraId="77ABDAD4" w14:textId="77777777" w:rsidR="00C76951" w:rsidRPr="00A32BD9" w:rsidRDefault="00C76951" w:rsidP="00C76951">
      <w:pPr>
        <w:pStyle w:val="ListParagraph"/>
        <w:numPr>
          <w:ilvl w:val="0"/>
          <w:numId w:val="141"/>
        </w:numPr>
        <w:spacing w:after="0" w:line="480" w:lineRule="auto"/>
        <w:jc w:val="center"/>
        <w:rPr>
          <w:color w:val="auto"/>
        </w:rPr>
      </w:pPr>
    </w:p>
    <w:p w14:paraId="16F6F340" w14:textId="77777777" w:rsidR="00C76951" w:rsidRPr="00CA684D" w:rsidRDefault="00C76951" w:rsidP="00781FEF">
      <w:pPr>
        <w:spacing w:line="480" w:lineRule="auto"/>
        <w:rPr>
          <w:color w:val="auto"/>
        </w:rPr>
      </w:pPr>
      <w:r w:rsidRPr="00CA684D">
        <w:rPr>
          <w:color w:val="auto"/>
        </w:rPr>
        <w:tab/>
        <w:t>The Department of Social Services has provided reasonable efforts to prevent or eliminate the need for the removal of the minor child from the home. Removal of the minor child from the home was necessary because continued presence of the child in the home was contrary to the welfare of the child.</w:t>
      </w:r>
    </w:p>
    <w:p w14:paraId="1ADE9806" w14:textId="77777777" w:rsidR="00C76951" w:rsidRPr="00A32BD9" w:rsidRDefault="00C76951" w:rsidP="00C76951">
      <w:pPr>
        <w:pStyle w:val="ListParagraph"/>
        <w:numPr>
          <w:ilvl w:val="0"/>
          <w:numId w:val="141"/>
        </w:numPr>
        <w:spacing w:after="0" w:line="480" w:lineRule="auto"/>
        <w:jc w:val="center"/>
        <w:rPr>
          <w:color w:val="auto"/>
        </w:rPr>
      </w:pPr>
    </w:p>
    <w:p w14:paraId="687AD360" w14:textId="77777777" w:rsidR="00C76951" w:rsidRPr="00CA684D" w:rsidRDefault="00C76951" w:rsidP="00781FEF">
      <w:pPr>
        <w:spacing w:line="480" w:lineRule="auto"/>
        <w:ind w:firstLine="720"/>
        <w:rPr>
          <w:color w:val="auto"/>
        </w:rPr>
      </w:pPr>
      <w:r w:rsidRPr="00CA684D">
        <w:rPr>
          <w:color w:val="auto"/>
        </w:rPr>
        <w:t>The minor child has been in the legal and physical custody of the Department of Social Services since</w:t>
      </w:r>
      <w:r>
        <w:rPr>
          <w:color w:val="auto"/>
        </w:rPr>
        <w:t xml:space="preserve"> </w:t>
      </w:r>
      <w:sdt>
        <w:sdtPr>
          <w:rPr>
            <w:color w:val="auto"/>
          </w:rPr>
          <w:id w:val="1998001685"/>
          <w:placeholder>
            <w:docPart w:val="E8379137814F4514BCFAA68A30DB8D42"/>
          </w:placeholder>
          <w:showingPlcHdr/>
        </w:sdtPr>
        <w:sdtContent>
          <w:r w:rsidRPr="000C30E5">
            <w:rPr>
              <w:rStyle w:val="PlaceholderText"/>
            </w:rPr>
            <w:t>Click or tap here to enter text.</w:t>
          </w:r>
        </w:sdtContent>
      </w:sdt>
      <w:r w:rsidRPr="00CA684D">
        <w:rPr>
          <w:color w:val="auto"/>
        </w:rPr>
        <w:t>.</w:t>
      </w:r>
    </w:p>
    <w:p w14:paraId="4B0C08BA" w14:textId="77777777" w:rsidR="00C76951" w:rsidRPr="00A32BD9" w:rsidRDefault="00C76951" w:rsidP="00C76951">
      <w:pPr>
        <w:pStyle w:val="ListParagraph"/>
        <w:numPr>
          <w:ilvl w:val="0"/>
          <w:numId w:val="141"/>
        </w:numPr>
        <w:spacing w:after="0" w:line="480" w:lineRule="auto"/>
        <w:jc w:val="center"/>
        <w:rPr>
          <w:color w:val="auto"/>
        </w:rPr>
      </w:pPr>
    </w:p>
    <w:p w14:paraId="27B7B544" w14:textId="09B67DB1" w:rsidR="00C76951" w:rsidRPr="00CA684D" w:rsidRDefault="00C76951" w:rsidP="00781FEF">
      <w:pPr>
        <w:spacing w:line="480" w:lineRule="auto"/>
        <w:ind w:firstLine="720"/>
        <w:rPr>
          <w:color w:val="auto"/>
        </w:rPr>
      </w:pPr>
      <w:r w:rsidRPr="00CA684D">
        <w:rPr>
          <w:color w:val="auto"/>
        </w:rPr>
        <w:t>The child has been adjudicated to be an abused or neglected child as defined by SDCL §26-8A</w:t>
      </w:r>
      <w:r w:rsidR="00DF49D6">
        <w:rPr>
          <w:color w:val="auto"/>
        </w:rPr>
        <w:t>-</w:t>
      </w:r>
      <w:r w:rsidRPr="00CA684D">
        <w:rPr>
          <w:color w:val="auto"/>
        </w:rPr>
        <w:t>2.</w:t>
      </w:r>
    </w:p>
    <w:p w14:paraId="4DB1C88B" w14:textId="77777777" w:rsidR="00C76951" w:rsidRPr="00A32BD9" w:rsidRDefault="00C76951" w:rsidP="00C76951">
      <w:pPr>
        <w:pStyle w:val="ListParagraph"/>
        <w:numPr>
          <w:ilvl w:val="0"/>
          <w:numId w:val="141"/>
        </w:numPr>
        <w:spacing w:after="0" w:line="480" w:lineRule="auto"/>
        <w:jc w:val="center"/>
        <w:rPr>
          <w:color w:val="auto"/>
        </w:rPr>
      </w:pPr>
    </w:p>
    <w:p w14:paraId="38676A57" w14:textId="77777777" w:rsidR="00C76951" w:rsidRPr="00CA684D" w:rsidRDefault="00C76951" w:rsidP="00781FEF">
      <w:pPr>
        <w:spacing w:line="480" w:lineRule="auto"/>
        <w:ind w:firstLine="720"/>
        <w:rPr>
          <w:color w:val="auto"/>
        </w:rPr>
      </w:pPr>
      <w:r w:rsidRPr="00CA684D">
        <w:rPr>
          <w:color w:val="auto"/>
        </w:rPr>
        <w:t>The minor child is not an Indian Child as defined by the Indian Child Welfare Act and therefore the Indian Child Welfare Act does not apply to these proceedings.</w:t>
      </w:r>
    </w:p>
    <w:p w14:paraId="72677062" w14:textId="77777777" w:rsidR="00C76951" w:rsidRPr="00A32BD9" w:rsidRDefault="00C76951" w:rsidP="00C76951">
      <w:pPr>
        <w:pStyle w:val="ListParagraph"/>
        <w:numPr>
          <w:ilvl w:val="0"/>
          <w:numId w:val="141"/>
        </w:numPr>
        <w:spacing w:after="0" w:line="480" w:lineRule="auto"/>
        <w:ind w:firstLine="0"/>
        <w:jc w:val="center"/>
        <w:rPr>
          <w:color w:val="auto"/>
        </w:rPr>
      </w:pPr>
    </w:p>
    <w:p w14:paraId="054F4535" w14:textId="77777777" w:rsidR="00C76951" w:rsidRPr="00CA684D" w:rsidRDefault="00C76951" w:rsidP="00781FEF">
      <w:pPr>
        <w:spacing w:line="480" w:lineRule="auto"/>
        <w:ind w:firstLine="720"/>
        <w:rPr>
          <w:color w:val="auto"/>
        </w:rPr>
      </w:pPr>
      <w:r w:rsidRPr="00CA684D">
        <w:rPr>
          <w:color w:val="auto"/>
        </w:rPr>
        <w:t>The Department of Social Services has made reasonable efforts to return the child to the home and those efforts have been appropriate for the child’s parents and have been available pursuant to a comprehensive plan of preventive services of the Department; or those services could have been available without undue financial burden on the Department; or those services would have a significant likelihood of protecting the child from substantial danger to the child’s physical health or from severe emotional damage while enabling the child to be returned to the home.  The Court has considered the assistance, services, and efforts of the Department as well as the good faith efforts or lack of good faith efforts made by the child’s parents to cooperate with the Department and to effectively utilize the assistance or services for the benefit and welfare of the child.</w:t>
      </w:r>
    </w:p>
    <w:p w14:paraId="4D1EC16B" w14:textId="77777777" w:rsidR="00C76951" w:rsidRPr="00A32BD9" w:rsidRDefault="00C76951" w:rsidP="00C76951">
      <w:pPr>
        <w:pStyle w:val="ListParagraph"/>
        <w:numPr>
          <w:ilvl w:val="0"/>
          <w:numId w:val="141"/>
        </w:numPr>
        <w:spacing w:after="0" w:line="480" w:lineRule="auto"/>
        <w:jc w:val="center"/>
        <w:rPr>
          <w:color w:val="auto"/>
        </w:rPr>
      </w:pPr>
    </w:p>
    <w:p w14:paraId="2FEF046F" w14:textId="77777777" w:rsidR="00C76951" w:rsidRPr="00CA684D" w:rsidRDefault="00C76951" w:rsidP="00781FEF">
      <w:pPr>
        <w:spacing w:line="480" w:lineRule="auto"/>
        <w:ind w:firstLine="360"/>
        <w:rPr>
          <w:color w:val="auto"/>
        </w:rPr>
      </w:pPr>
      <w:r w:rsidRPr="00CA684D">
        <w:rPr>
          <w:color w:val="auto"/>
        </w:rPr>
        <w:t xml:space="preserve">The Department of Social Services has made reasonable efforts to achieve the permanent plan of reunification of the child with the parents and these efforts have been </w:t>
      </w:r>
      <w:sdt>
        <w:sdtPr>
          <w:rPr>
            <w:color w:val="auto"/>
          </w:rPr>
          <w:alias w:val="unsuccessful"/>
          <w:tag w:val="unsuccessful"/>
          <w:id w:val="1302503258"/>
          <w:placeholder>
            <w:docPart w:val="7DCBFE40CDDF498A816ECE0CF1BE9719"/>
          </w:placeholder>
          <w:showingPlcHdr/>
          <w:dropDownList>
            <w:listItem w:value="Choose an item."/>
            <w:listItem w:displayText="successful" w:value="successful"/>
            <w:listItem w:displayText="unsuccessful" w:value="unsuccessful"/>
          </w:dropDownList>
        </w:sdtPr>
        <w:sdtContent>
          <w:r w:rsidRPr="000C30E5">
            <w:rPr>
              <w:rStyle w:val="PlaceholderText"/>
            </w:rPr>
            <w:t>Choose an item.</w:t>
          </w:r>
        </w:sdtContent>
      </w:sdt>
      <w:r w:rsidRPr="00CA684D">
        <w:rPr>
          <w:color w:val="auto"/>
        </w:rPr>
        <w:t xml:space="preserve"> and </w:t>
      </w:r>
      <w:sdt>
        <w:sdtPr>
          <w:rPr>
            <w:color w:val="auto"/>
          </w:rPr>
          <w:id w:val="1992592411"/>
          <w:placeholder>
            <w:docPart w:val="7DCBFE40CDDF498A816ECE0CF1BE9719"/>
          </w:placeholder>
          <w:showingPlcHdr/>
          <w:dropDownList>
            <w:listItem w:value="Choose an item."/>
            <w:listItem w:displayText="it would be contrary to the " w:value="it would be contrary to the "/>
            <w:listItem w:displayText="would not endanger the" w:value="would not endanger the"/>
          </w:dropDownList>
        </w:sdtPr>
        <w:sdtContent>
          <w:r w:rsidRPr="000C30E5">
            <w:rPr>
              <w:rStyle w:val="PlaceholderText"/>
            </w:rPr>
            <w:t>Choose an item.</w:t>
          </w:r>
        </w:sdtContent>
      </w:sdt>
      <w:r>
        <w:rPr>
          <w:color w:val="auto"/>
        </w:rPr>
        <w:t xml:space="preserve"> </w:t>
      </w:r>
      <w:r w:rsidRPr="00CA684D">
        <w:rPr>
          <w:color w:val="auto"/>
        </w:rPr>
        <w:t xml:space="preserve">welfare of the minor child </w:t>
      </w:r>
      <w:sdt>
        <w:sdtPr>
          <w:rPr>
            <w:color w:val="auto"/>
          </w:rPr>
          <w:alias w:val="to be "/>
          <w:tag w:val="to be "/>
          <w:id w:val="-1675647987"/>
          <w:placeholder>
            <w:docPart w:val="7DCBFE40CDDF498A816ECE0CF1BE9719"/>
          </w:placeholder>
          <w:showingPlcHdr/>
          <w:dropDownList>
            <w:listItem w:value="Choose an item."/>
            <w:listItem w:displayText="to be" w:value="to be"/>
            <w:listItem w:displayText="if " w:value="if "/>
          </w:dropDownList>
        </w:sdtPr>
        <w:sdtContent>
          <w:r w:rsidRPr="000C30E5">
            <w:rPr>
              <w:rStyle w:val="PlaceholderText"/>
            </w:rPr>
            <w:t>Choose an item.</w:t>
          </w:r>
        </w:sdtContent>
      </w:sdt>
      <w:r w:rsidRPr="00CA684D">
        <w:rPr>
          <w:color w:val="auto"/>
        </w:rPr>
        <w:t xml:space="preserve"> returned to the legal and physical custody of the parents; those efforts include but are not limited to the following:</w:t>
      </w:r>
      <w:r>
        <w:rPr>
          <w:color w:val="auto"/>
        </w:rPr>
        <w:t xml:space="preserve"> (EXAMPLE)</w:t>
      </w:r>
    </w:p>
    <w:p w14:paraId="7F89D2A3" w14:textId="77777777" w:rsidR="00C76951" w:rsidRPr="00CA684D" w:rsidRDefault="00C76951" w:rsidP="00C76951">
      <w:pPr>
        <w:numPr>
          <w:ilvl w:val="0"/>
          <w:numId w:val="139"/>
        </w:numPr>
        <w:spacing w:after="0" w:line="240" w:lineRule="auto"/>
        <w:rPr>
          <w:color w:val="auto"/>
        </w:rPr>
      </w:pPr>
      <w:r w:rsidRPr="00CA684D">
        <w:rPr>
          <w:color w:val="auto"/>
        </w:rPr>
        <w:lastRenderedPageBreak/>
        <w:t>Initial Family Assessment</w:t>
      </w:r>
    </w:p>
    <w:p w14:paraId="6562BFE2" w14:textId="77777777" w:rsidR="00C76951" w:rsidRPr="00CA684D" w:rsidRDefault="00C76951" w:rsidP="00C76951">
      <w:pPr>
        <w:numPr>
          <w:ilvl w:val="1"/>
          <w:numId w:val="139"/>
        </w:numPr>
        <w:spacing w:after="0" w:line="240" w:lineRule="auto"/>
        <w:rPr>
          <w:color w:val="auto"/>
        </w:rPr>
      </w:pPr>
      <w:r w:rsidRPr="00CA684D">
        <w:rPr>
          <w:color w:val="auto"/>
        </w:rPr>
        <w:t xml:space="preserve">Assignment of Specialist </w:t>
      </w:r>
    </w:p>
    <w:p w14:paraId="186826EF" w14:textId="77777777" w:rsidR="00C76951" w:rsidRPr="00CA684D" w:rsidRDefault="00C76951" w:rsidP="00C76951">
      <w:pPr>
        <w:numPr>
          <w:ilvl w:val="1"/>
          <w:numId w:val="139"/>
        </w:numPr>
        <w:spacing w:after="0" w:line="240" w:lineRule="auto"/>
        <w:rPr>
          <w:color w:val="auto"/>
        </w:rPr>
      </w:pPr>
      <w:r w:rsidRPr="00CA684D">
        <w:rPr>
          <w:color w:val="auto"/>
        </w:rPr>
        <w:t>Initial Family Assessment completed</w:t>
      </w:r>
    </w:p>
    <w:p w14:paraId="6EAA4C87" w14:textId="77777777" w:rsidR="00C76951" w:rsidRPr="00CA684D" w:rsidRDefault="00C76951" w:rsidP="00C76951">
      <w:pPr>
        <w:numPr>
          <w:ilvl w:val="1"/>
          <w:numId w:val="139"/>
        </w:numPr>
        <w:spacing w:after="0" w:line="240" w:lineRule="auto"/>
        <w:rPr>
          <w:color w:val="auto"/>
        </w:rPr>
      </w:pPr>
      <w:r w:rsidRPr="00CA684D">
        <w:rPr>
          <w:color w:val="auto"/>
        </w:rPr>
        <w:t>Safety Plan Determination and Conditions for return</w:t>
      </w:r>
    </w:p>
    <w:p w14:paraId="1646CF9B" w14:textId="77777777" w:rsidR="00C76951" w:rsidRPr="00CA684D" w:rsidRDefault="00C76951" w:rsidP="00C76951">
      <w:pPr>
        <w:numPr>
          <w:ilvl w:val="1"/>
          <w:numId w:val="139"/>
        </w:numPr>
        <w:spacing w:after="0" w:line="240" w:lineRule="auto"/>
        <w:rPr>
          <w:color w:val="auto"/>
        </w:rPr>
      </w:pPr>
      <w:r w:rsidRPr="00CA684D">
        <w:rPr>
          <w:color w:val="auto"/>
        </w:rPr>
        <w:t>Safety Checks</w:t>
      </w:r>
    </w:p>
    <w:p w14:paraId="35972AD3" w14:textId="77777777" w:rsidR="00C76951" w:rsidRPr="00CA684D" w:rsidRDefault="00C76951" w:rsidP="00C76951">
      <w:pPr>
        <w:numPr>
          <w:ilvl w:val="2"/>
          <w:numId w:val="139"/>
        </w:numPr>
        <w:spacing w:after="0" w:line="240" w:lineRule="auto"/>
        <w:rPr>
          <w:color w:val="auto"/>
        </w:rPr>
      </w:pPr>
      <w:proofErr w:type="gramStart"/>
      <w:r w:rsidRPr="00CA684D">
        <w:rPr>
          <w:color w:val="auto"/>
        </w:rPr>
        <w:t>24 hour</w:t>
      </w:r>
      <w:proofErr w:type="gramEnd"/>
      <w:r w:rsidRPr="00CA684D">
        <w:rPr>
          <w:color w:val="auto"/>
        </w:rPr>
        <w:t xml:space="preserve"> check</w:t>
      </w:r>
    </w:p>
    <w:p w14:paraId="0352BF5E" w14:textId="77777777" w:rsidR="00C76951" w:rsidRPr="00CA684D" w:rsidRDefault="00C76951" w:rsidP="00C76951">
      <w:pPr>
        <w:numPr>
          <w:ilvl w:val="2"/>
          <w:numId w:val="139"/>
        </w:numPr>
        <w:spacing w:after="0" w:line="240" w:lineRule="auto"/>
        <w:rPr>
          <w:color w:val="auto"/>
        </w:rPr>
      </w:pPr>
      <w:r w:rsidRPr="00CA684D">
        <w:rPr>
          <w:color w:val="auto"/>
        </w:rPr>
        <w:t>Weekly checks</w:t>
      </w:r>
    </w:p>
    <w:p w14:paraId="18841D0B" w14:textId="77777777" w:rsidR="00C76951" w:rsidRPr="00CA684D" w:rsidRDefault="00C76951" w:rsidP="00C76951">
      <w:pPr>
        <w:numPr>
          <w:ilvl w:val="2"/>
          <w:numId w:val="139"/>
        </w:numPr>
        <w:spacing w:after="0" w:line="240" w:lineRule="auto"/>
        <w:rPr>
          <w:color w:val="auto"/>
        </w:rPr>
      </w:pPr>
      <w:r w:rsidRPr="00CA684D">
        <w:rPr>
          <w:color w:val="auto"/>
        </w:rPr>
        <w:t>Monthly home visits</w:t>
      </w:r>
    </w:p>
    <w:p w14:paraId="1F5AE2B4" w14:textId="77777777" w:rsidR="00C76951" w:rsidRPr="00CA684D" w:rsidRDefault="00C76951" w:rsidP="00C76951">
      <w:pPr>
        <w:numPr>
          <w:ilvl w:val="1"/>
          <w:numId w:val="139"/>
        </w:numPr>
        <w:spacing w:after="0" w:line="240" w:lineRule="auto"/>
        <w:rPr>
          <w:color w:val="auto"/>
        </w:rPr>
      </w:pPr>
      <w:r w:rsidRPr="00CA684D">
        <w:rPr>
          <w:color w:val="auto"/>
        </w:rPr>
        <w:t>Transportation</w:t>
      </w:r>
    </w:p>
    <w:p w14:paraId="7CB7C43E" w14:textId="77777777" w:rsidR="00C76951" w:rsidRPr="00CA684D" w:rsidRDefault="00C76951" w:rsidP="00C76951">
      <w:pPr>
        <w:numPr>
          <w:ilvl w:val="1"/>
          <w:numId w:val="139"/>
        </w:numPr>
        <w:spacing w:after="0" w:line="240" w:lineRule="auto"/>
        <w:rPr>
          <w:color w:val="auto"/>
        </w:rPr>
      </w:pPr>
      <w:r w:rsidRPr="00CA684D">
        <w:rPr>
          <w:color w:val="auto"/>
        </w:rPr>
        <w:t>Funding</w:t>
      </w:r>
    </w:p>
    <w:p w14:paraId="30F068D9" w14:textId="77777777" w:rsidR="00C76951" w:rsidRPr="00CA684D" w:rsidRDefault="00C76951" w:rsidP="00C76951">
      <w:pPr>
        <w:numPr>
          <w:ilvl w:val="1"/>
          <w:numId w:val="139"/>
        </w:numPr>
        <w:spacing w:after="0" w:line="240" w:lineRule="auto"/>
        <w:rPr>
          <w:color w:val="auto"/>
        </w:rPr>
      </w:pPr>
      <w:r w:rsidRPr="00CA684D">
        <w:rPr>
          <w:color w:val="auto"/>
        </w:rPr>
        <w:t>Relative Searches</w:t>
      </w:r>
    </w:p>
    <w:p w14:paraId="11F31D15" w14:textId="77777777" w:rsidR="00C76951" w:rsidRPr="00CA684D" w:rsidRDefault="00C76951" w:rsidP="00C76951">
      <w:pPr>
        <w:numPr>
          <w:ilvl w:val="1"/>
          <w:numId w:val="139"/>
        </w:numPr>
        <w:spacing w:after="0" w:line="240" w:lineRule="auto"/>
        <w:rPr>
          <w:color w:val="auto"/>
        </w:rPr>
      </w:pPr>
      <w:r w:rsidRPr="00CA684D">
        <w:rPr>
          <w:color w:val="auto"/>
        </w:rPr>
        <w:t>Visitation</w:t>
      </w:r>
    </w:p>
    <w:p w14:paraId="36AF76B6" w14:textId="77777777" w:rsidR="00C76951" w:rsidRPr="00CA684D" w:rsidRDefault="00C76951" w:rsidP="00C76951">
      <w:pPr>
        <w:numPr>
          <w:ilvl w:val="1"/>
          <w:numId w:val="139"/>
        </w:numPr>
        <w:spacing w:after="0" w:line="240" w:lineRule="auto"/>
        <w:rPr>
          <w:color w:val="auto"/>
        </w:rPr>
      </w:pPr>
      <w:r w:rsidRPr="00CA684D">
        <w:rPr>
          <w:color w:val="auto"/>
        </w:rPr>
        <w:t>Referral for Supervised Visitation at the United Families Visitation Center</w:t>
      </w:r>
    </w:p>
    <w:p w14:paraId="0469F3EB" w14:textId="77777777" w:rsidR="00C76951" w:rsidRPr="00CA684D" w:rsidRDefault="00C76951" w:rsidP="00C76951">
      <w:pPr>
        <w:numPr>
          <w:ilvl w:val="0"/>
          <w:numId w:val="139"/>
        </w:numPr>
        <w:spacing w:after="0" w:line="240" w:lineRule="auto"/>
        <w:rPr>
          <w:color w:val="auto"/>
        </w:rPr>
      </w:pPr>
      <w:r w:rsidRPr="00CA684D">
        <w:rPr>
          <w:color w:val="auto"/>
        </w:rPr>
        <w:t>Ongoing Services</w:t>
      </w:r>
    </w:p>
    <w:p w14:paraId="6FBF4301" w14:textId="77777777" w:rsidR="00C76951" w:rsidRPr="00CA684D" w:rsidRDefault="00C76951" w:rsidP="00C76951">
      <w:pPr>
        <w:numPr>
          <w:ilvl w:val="1"/>
          <w:numId w:val="139"/>
        </w:numPr>
        <w:spacing w:after="0" w:line="240" w:lineRule="auto"/>
        <w:rPr>
          <w:color w:val="auto"/>
        </w:rPr>
      </w:pPr>
      <w:r w:rsidRPr="00CA684D">
        <w:rPr>
          <w:color w:val="auto"/>
        </w:rPr>
        <w:t xml:space="preserve">Assignment of Specialist </w:t>
      </w:r>
    </w:p>
    <w:p w14:paraId="177A65E4" w14:textId="77777777" w:rsidR="00C76951" w:rsidRPr="00CA684D" w:rsidRDefault="00C76951" w:rsidP="00C76951">
      <w:pPr>
        <w:numPr>
          <w:ilvl w:val="1"/>
          <w:numId w:val="139"/>
        </w:numPr>
        <w:spacing w:after="0" w:line="240" w:lineRule="auto"/>
        <w:rPr>
          <w:color w:val="auto"/>
        </w:rPr>
      </w:pPr>
      <w:r w:rsidRPr="00CA684D">
        <w:rPr>
          <w:color w:val="auto"/>
        </w:rPr>
        <w:t xml:space="preserve">Assignment of Specialist </w:t>
      </w:r>
    </w:p>
    <w:p w14:paraId="4DA39E4A" w14:textId="77777777" w:rsidR="00C76951" w:rsidRPr="00CA684D" w:rsidRDefault="00C76951" w:rsidP="00C76951">
      <w:pPr>
        <w:numPr>
          <w:ilvl w:val="1"/>
          <w:numId w:val="139"/>
        </w:numPr>
        <w:spacing w:after="0" w:line="240" w:lineRule="auto"/>
        <w:rPr>
          <w:color w:val="auto"/>
        </w:rPr>
      </w:pPr>
      <w:r w:rsidRPr="00CA684D">
        <w:rPr>
          <w:color w:val="auto"/>
        </w:rPr>
        <w:t>Protective Capacities Assessment and Evaluations</w:t>
      </w:r>
    </w:p>
    <w:p w14:paraId="18FC5B25" w14:textId="77777777" w:rsidR="00C76951" w:rsidRPr="00CA684D" w:rsidRDefault="00C76951" w:rsidP="00C76951">
      <w:pPr>
        <w:numPr>
          <w:ilvl w:val="1"/>
          <w:numId w:val="139"/>
        </w:numPr>
        <w:spacing w:after="0" w:line="240" w:lineRule="auto"/>
        <w:rPr>
          <w:color w:val="auto"/>
        </w:rPr>
      </w:pPr>
      <w:r w:rsidRPr="00CA684D">
        <w:rPr>
          <w:color w:val="auto"/>
        </w:rPr>
        <w:t>Safety Plan Determination and Conditions for Return</w:t>
      </w:r>
    </w:p>
    <w:p w14:paraId="24416140" w14:textId="77777777" w:rsidR="00C76951" w:rsidRPr="00CA684D" w:rsidRDefault="00C76951" w:rsidP="00C76951">
      <w:pPr>
        <w:numPr>
          <w:ilvl w:val="1"/>
          <w:numId w:val="139"/>
        </w:numPr>
        <w:spacing w:after="0" w:line="240" w:lineRule="auto"/>
        <w:rPr>
          <w:color w:val="auto"/>
        </w:rPr>
      </w:pPr>
      <w:r w:rsidRPr="00CA684D">
        <w:rPr>
          <w:color w:val="auto"/>
        </w:rPr>
        <w:t>Transportation</w:t>
      </w:r>
    </w:p>
    <w:p w14:paraId="7B3CA0AC" w14:textId="77777777" w:rsidR="00C76951" w:rsidRPr="00CA684D" w:rsidRDefault="00C76951" w:rsidP="00C76951">
      <w:pPr>
        <w:numPr>
          <w:ilvl w:val="1"/>
          <w:numId w:val="139"/>
        </w:numPr>
        <w:spacing w:after="0" w:line="240" w:lineRule="auto"/>
        <w:rPr>
          <w:color w:val="auto"/>
        </w:rPr>
      </w:pPr>
      <w:r w:rsidRPr="00CA684D">
        <w:rPr>
          <w:color w:val="auto"/>
        </w:rPr>
        <w:t>Funding</w:t>
      </w:r>
    </w:p>
    <w:p w14:paraId="5FECF12D" w14:textId="77777777" w:rsidR="00C76951" w:rsidRPr="00CA684D" w:rsidRDefault="00C76951" w:rsidP="00C76951">
      <w:pPr>
        <w:numPr>
          <w:ilvl w:val="1"/>
          <w:numId w:val="139"/>
        </w:numPr>
        <w:spacing w:after="0" w:line="240" w:lineRule="auto"/>
        <w:rPr>
          <w:color w:val="auto"/>
        </w:rPr>
      </w:pPr>
      <w:r w:rsidRPr="00CA684D">
        <w:rPr>
          <w:color w:val="auto"/>
        </w:rPr>
        <w:t>Supervised Visitation</w:t>
      </w:r>
    </w:p>
    <w:p w14:paraId="1FED2D95" w14:textId="77777777" w:rsidR="00C76951" w:rsidRPr="00CA684D" w:rsidRDefault="00C76951" w:rsidP="00C76951">
      <w:pPr>
        <w:numPr>
          <w:ilvl w:val="1"/>
          <w:numId w:val="139"/>
        </w:numPr>
        <w:spacing w:after="0" w:line="240" w:lineRule="auto"/>
        <w:rPr>
          <w:color w:val="auto"/>
        </w:rPr>
      </w:pPr>
      <w:r w:rsidRPr="00CA684D">
        <w:rPr>
          <w:color w:val="auto"/>
        </w:rPr>
        <w:t>Urinalysis</w:t>
      </w:r>
    </w:p>
    <w:p w14:paraId="68FA659F" w14:textId="77777777" w:rsidR="00C76951" w:rsidRPr="00CA684D" w:rsidRDefault="00C76951" w:rsidP="00C76951">
      <w:pPr>
        <w:numPr>
          <w:ilvl w:val="1"/>
          <w:numId w:val="139"/>
        </w:numPr>
        <w:spacing w:after="0" w:line="240" w:lineRule="auto"/>
        <w:rPr>
          <w:color w:val="auto"/>
        </w:rPr>
      </w:pPr>
      <w:r w:rsidRPr="00CA684D">
        <w:rPr>
          <w:color w:val="auto"/>
        </w:rPr>
        <w:t xml:space="preserve">Referrals </w:t>
      </w:r>
    </w:p>
    <w:p w14:paraId="69198350" w14:textId="77777777" w:rsidR="00C76951" w:rsidRPr="00CA684D" w:rsidRDefault="00C76951" w:rsidP="00C76951">
      <w:pPr>
        <w:numPr>
          <w:ilvl w:val="1"/>
          <w:numId w:val="139"/>
        </w:numPr>
        <w:spacing w:after="0" w:line="240" w:lineRule="auto"/>
        <w:rPr>
          <w:color w:val="auto"/>
        </w:rPr>
      </w:pPr>
      <w:r w:rsidRPr="00CA684D">
        <w:rPr>
          <w:color w:val="auto"/>
        </w:rPr>
        <w:t>Referrals and funding for Mental Health Evaluation</w:t>
      </w:r>
    </w:p>
    <w:p w14:paraId="12CF8C40" w14:textId="77777777" w:rsidR="00C76951" w:rsidRPr="00CA684D" w:rsidRDefault="00C76951" w:rsidP="00C76951">
      <w:pPr>
        <w:numPr>
          <w:ilvl w:val="1"/>
          <w:numId w:val="139"/>
        </w:numPr>
        <w:spacing w:after="0" w:line="240" w:lineRule="auto"/>
        <w:rPr>
          <w:color w:val="auto"/>
        </w:rPr>
      </w:pPr>
      <w:r w:rsidRPr="00CA684D">
        <w:rPr>
          <w:color w:val="auto"/>
        </w:rPr>
        <w:t>Collateral contacts</w:t>
      </w:r>
    </w:p>
    <w:p w14:paraId="3F443437" w14:textId="77777777" w:rsidR="00C76951" w:rsidRPr="00CA684D" w:rsidRDefault="00C76951" w:rsidP="00C76951">
      <w:pPr>
        <w:numPr>
          <w:ilvl w:val="2"/>
          <w:numId w:val="139"/>
        </w:numPr>
        <w:spacing w:after="0" w:line="240" w:lineRule="auto"/>
        <w:rPr>
          <w:color w:val="auto"/>
        </w:rPr>
      </w:pPr>
      <w:r w:rsidRPr="00CA684D">
        <w:rPr>
          <w:color w:val="auto"/>
        </w:rPr>
        <w:t>Behavior Management Systems</w:t>
      </w:r>
    </w:p>
    <w:p w14:paraId="3693E7F7" w14:textId="77777777" w:rsidR="00C76951" w:rsidRPr="00CA684D" w:rsidRDefault="00C76951" w:rsidP="00C76951">
      <w:pPr>
        <w:numPr>
          <w:ilvl w:val="2"/>
          <w:numId w:val="139"/>
        </w:numPr>
        <w:spacing w:after="0" w:line="240" w:lineRule="auto"/>
        <w:rPr>
          <w:color w:val="auto"/>
        </w:rPr>
      </w:pPr>
      <w:r w:rsidRPr="00CA684D">
        <w:rPr>
          <w:color w:val="auto"/>
        </w:rPr>
        <w:t>Addiction Recovery Center</w:t>
      </w:r>
    </w:p>
    <w:p w14:paraId="6336BB3B" w14:textId="77777777" w:rsidR="00C76951" w:rsidRPr="00CA684D" w:rsidRDefault="00C76951" w:rsidP="00C76951">
      <w:pPr>
        <w:numPr>
          <w:ilvl w:val="2"/>
          <w:numId w:val="139"/>
        </w:numPr>
        <w:spacing w:after="0" w:line="240" w:lineRule="auto"/>
        <w:rPr>
          <w:color w:val="auto"/>
        </w:rPr>
      </w:pPr>
      <w:r w:rsidRPr="00CA684D">
        <w:rPr>
          <w:color w:val="auto"/>
        </w:rPr>
        <w:t>Hope it Forward (Mindy King)</w:t>
      </w:r>
    </w:p>
    <w:p w14:paraId="45B9B1BB" w14:textId="77777777" w:rsidR="00C76951" w:rsidRPr="00CA684D" w:rsidRDefault="00C76951" w:rsidP="00C76951">
      <w:pPr>
        <w:numPr>
          <w:ilvl w:val="0"/>
          <w:numId w:val="139"/>
        </w:numPr>
        <w:spacing w:after="0" w:line="240" w:lineRule="auto"/>
        <w:rPr>
          <w:color w:val="auto"/>
        </w:rPr>
      </w:pPr>
      <w:r w:rsidRPr="00CA684D">
        <w:rPr>
          <w:color w:val="auto"/>
        </w:rPr>
        <w:t>Kinship Care Services</w:t>
      </w:r>
    </w:p>
    <w:p w14:paraId="7FE430F7" w14:textId="77777777" w:rsidR="00C76951" w:rsidRPr="00CA684D" w:rsidRDefault="00C76951" w:rsidP="00C76951">
      <w:pPr>
        <w:numPr>
          <w:ilvl w:val="1"/>
          <w:numId w:val="139"/>
        </w:numPr>
        <w:spacing w:after="0" w:line="240" w:lineRule="auto"/>
        <w:rPr>
          <w:color w:val="auto"/>
        </w:rPr>
      </w:pPr>
      <w:r w:rsidRPr="00CA684D">
        <w:rPr>
          <w:color w:val="auto"/>
        </w:rPr>
        <w:t>Contact with the kinship providers</w:t>
      </w:r>
    </w:p>
    <w:p w14:paraId="7037725B" w14:textId="77777777" w:rsidR="00C76951" w:rsidRPr="00CA684D" w:rsidRDefault="00C76951" w:rsidP="00C76951">
      <w:pPr>
        <w:numPr>
          <w:ilvl w:val="1"/>
          <w:numId w:val="139"/>
        </w:numPr>
        <w:spacing w:after="0" w:line="240" w:lineRule="auto"/>
        <w:rPr>
          <w:color w:val="auto"/>
        </w:rPr>
      </w:pPr>
      <w:r w:rsidRPr="00CA684D">
        <w:rPr>
          <w:color w:val="auto"/>
        </w:rPr>
        <w:t>Transportation assistance</w:t>
      </w:r>
    </w:p>
    <w:p w14:paraId="1A2B0C5D" w14:textId="77777777" w:rsidR="00C76951" w:rsidRPr="00CA684D" w:rsidRDefault="00C76951" w:rsidP="00C76951">
      <w:pPr>
        <w:numPr>
          <w:ilvl w:val="1"/>
          <w:numId w:val="139"/>
        </w:numPr>
        <w:spacing w:after="0" w:line="240" w:lineRule="auto"/>
        <w:rPr>
          <w:color w:val="auto"/>
        </w:rPr>
      </w:pPr>
      <w:r w:rsidRPr="00CA684D">
        <w:rPr>
          <w:color w:val="auto"/>
        </w:rPr>
        <w:t>Assistance with TANF</w:t>
      </w:r>
    </w:p>
    <w:p w14:paraId="008616A5" w14:textId="77777777" w:rsidR="00C76951" w:rsidRPr="00CA684D" w:rsidRDefault="00C76951" w:rsidP="00C76951">
      <w:pPr>
        <w:numPr>
          <w:ilvl w:val="1"/>
          <w:numId w:val="139"/>
        </w:numPr>
        <w:spacing w:after="0" w:line="240" w:lineRule="auto"/>
        <w:rPr>
          <w:color w:val="auto"/>
        </w:rPr>
      </w:pPr>
      <w:r w:rsidRPr="00CA684D">
        <w:rPr>
          <w:color w:val="auto"/>
        </w:rPr>
        <w:t>Daycare assistance</w:t>
      </w:r>
    </w:p>
    <w:p w14:paraId="331F56AA" w14:textId="77777777" w:rsidR="00C76951" w:rsidRPr="00CA684D" w:rsidRDefault="00C76951" w:rsidP="00C76951">
      <w:pPr>
        <w:numPr>
          <w:ilvl w:val="1"/>
          <w:numId w:val="139"/>
        </w:numPr>
        <w:spacing w:after="0" w:line="240" w:lineRule="auto"/>
        <w:rPr>
          <w:color w:val="auto"/>
        </w:rPr>
      </w:pPr>
      <w:r w:rsidRPr="00CA684D">
        <w:rPr>
          <w:color w:val="auto"/>
        </w:rPr>
        <w:t>Kinship Home Study</w:t>
      </w:r>
    </w:p>
    <w:p w14:paraId="544C7D5E" w14:textId="77777777" w:rsidR="00C76951" w:rsidRPr="00CA684D" w:rsidRDefault="00C76951" w:rsidP="00C76951">
      <w:pPr>
        <w:numPr>
          <w:ilvl w:val="1"/>
          <w:numId w:val="139"/>
        </w:numPr>
        <w:spacing w:after="0" w:line="240" w:lineRule="auto"/>
        <w:rPr>
          <w:color w:val="auto"/>
        </w:rPr>
      </w:pPr>
      <w:r w:rsidRPr="00CA684D">
        <w:rPr>
          <w:color w:val="auto"/>
        </w:rPr>
        <w:t>PRIDE referral</w:t>
      </w:r>
    </w:p>
    <w:p w14:paraId="15725AAD" w14:textId="77777777" w:rsidR="00C76951" w:rsidRPr="00CA684D" w:rsidRDefault="00C76951" w:rsidP="00C76951">
      <w:pPr>
        <w:numPr>
          <w:ilvl w:val="1"/>
          <w:numId w:val="139"/>
        </w:numPr>
        <w:spacing w:after="0" w:line="240" w:lineRule="auto"/>
        <w:rPr>
          <w:color w:val="auto"/>
        </w:rPr>
      </w:pPr>
      <w:r w:rsidRPr="00CA684D">
        <w:rPr>
          <w:color w:val="auto"/>
        </w:rPr>
        <w:t>Home Visits</w:t>
      </w:r>
    </w:p>
    <w:p w14:paraId="5F0D60A2" w14:textId="77777777" w:rsidR="00C76951" w:rsidRPr="00CA684D" w:rsidRDefault="00C76951" w:rsidP="00C76951">
      <w:pPr>
        <w:numPr>
          <w:ilvl w:val="0"/>
          <w:numId w:val="139"/>
        </w:numPr>
        <w:spacing w:after="0" w:line="240" w:lineRule="auto"/>
        <w:rPr>
          <w:color w:val="auto"/>
        </w:rPr>
      </w:pPr>
      <w:r w:rsidRPr="00CA684D">
        <w:rPr>
          <w:color w:val="auto"/>
        </w:rPr>
        <w:t>Child Services</w:t>
      </w:r>
    </w:p>
    <w:p w14:paraId="1F411320" w14:textId="77777777" w:rsidR="00C76951" w:rsidRPr="00CA684D" w:rsidRDefault="00C76951" w:rsidP="00C76951">
      <w:pPr>
        <w:numPr>
          <w:ilvl w:val="1"/>
          <w:numId w:val="139"/>
        </w:numPr>
        <w:spacing w:after="0" w:line="240" w:lineRule="auto"/>
        <w:rPr>
          <w:color w:val="auto"/>
        </w:rPr>
      </w:pPr>
      <w:r w:rsidRPr="00CA684D">
        <w:rPr>
          <w:color w:val="auto"/>
        </w:rPr>
        <w:t>Medical Services</w:t>
      </w:r>
    </w:p>
    <w:p w14:paraId="1E877829" w14:textId="77777777" w:rsidR="00C76951" w:rsidRPr="00CA684D" w:rsidRDefault="00C76951" w:rsidP="00C76951">
      <w:pPr>
        <w:numPr>
          <w:ilvl w:val="2"/>
          <w:numId w:val="139"/>
        </w:numPr>
        <w:spacing w:after="0" w:line="240" w:lineRule="auto"/>
        <w:rPr>
          <w:color w:val="auto"/>
        </w:rPr>
      </w:pPr>
      <w:r w:rsidRPr="00CA684D">
        <w:rPr>
          <w:color w:val="auto"/>
        </w:rPr>
        <w:t>Medical</w:t>
      </w:r>
    </w:p>
    <w:p w14:paraId="4E1985F3" w14:textId="77777777" w:rsidR="00C76951" w:rsidRPr="00CA684D" w:rsidRDefault="00C76951" w:rsidP="00C76951">
      <w:pPr>
        <w:numPr>
          <w:ilvl w:val="2"/>
          <w:numId w:val="139"/>
        </w:numPr>
        <w:spacing w:after="0" w:line="240" w:lineRule="auto"/>
        <w:rPr>
          <w:color w:val="auto"/>
        </w:rPr>
      </w:pPr>
      <w:r w:rsidRPr="00CA684D">
        <w:rPr>
          <w:color w:val="auto"/>
        </w:rPr>
        <w:t>Dental</w:t>
      </w:r>
    </w:p>
    <w:p w14:paraId="443498F0" w14:textId="77777777" w:rsidR="00C76951" w:rsidRPr="00CA684D" w:rsidRDefault="00C76951" w:rsidP="00C76951">
      <w:pPr>
        <w:numPr>
          <w:ilvl w:val="2"/>
          <w:numId w:val="139"/>
        </w:numPr>
        <w:spacing w:after="0" w:line="240" w:lineRule="auto"/>
        <w:rPr>
          <w:color w:val="auto"/>
        </w:rPr>
      </w:pPr>
      <w:r w:rsidRPr="00CA684D">
        <w:rPr>
          <w:color w:val="auto"/>
        </w:rPr>
        <w:t>Vision</w:t>
      </w:r>
    </w:p>
    <w:p w14:paraId="30DC0AFA" w14:textId="77777777" w:rsidR="00C76951" w:rsidRPr="00CA684D" w:rsidRDefault="00C76951" w:rsidP="00C76951">
      <w:pPr>
        <w:numPr>
          <w:ilvl w:val="2"/>
          <w:numId w:val="139"/>
        </w:numPr>
        <w:spacing w:after="0" w:line="240" w:lineRule="auto"/>
        <w:rPr>
          <w:color w:val="auto"/>
        </w:rPr>
      </w:pPr>
      <w:r w:rsidRPr="00CA684D">
        <w:rPr>
          <w:color w:val="auto"/>
        </w:rPr>
        <w:t>Mental health</w:t>
      </w:r>
    </w:p>
    <w:p w14:paraId="049DDFDB" w14:textId="77777777" w:rsidR="00C76951" w:rsidRPr="00CA684D" w:rsidRDefault="00C76951" w:rsidP="00C76951">
      <w:pPr>
        <w:numPr>
          <w:ilvl w:val="1"/>
          <w:numId w:val="139"/>
        </w:numPr>
        <w:spacing w:after="0" w:line="240" w:lineRule="auto"/>
        <w:rPr>
          <w:color w:val="auto"/>
        </w:rPr>
      </w:pPr>
      <w:r w:rsidRPr="00CA684D">
        <w:rPr>
          <w:color w:val="auto"/>
        </w:rPr>
        <w:t>Transportation</w:t>
      </w:r>
    </w:p>
    <w:p w14:paraId="37A18F87" w14:textId="77777777" w:rsidR="00C76951" w:rsidRPr="00CA684D" w:rsidRDefault="00C76951" w:rsidP="00C76951">
      <w:pPr>
        <w:numPr>
          <w:ilvl w:val="1"/>
          <w:numId w:val="139"/>
        </w:numPr>
        <w:spacing w:after="0" w:line="240" w:lineRule="auto"/>
        <w:rPr>
          <w:color w:val="auto"/>
        </w:rPr>
      </w:pPr>
      <w:r w:rsidRPr="00CA684D">
        <w:rPr>
          <w:color w:val="auto"/>
        </w:rPr>
        <w:t>Clothing voucher</w:t>
      </w:r>
    </w:p>
    <w:p w14:paraId="4C0C0602" w14:textId="77777777" w:rsidR="00C76951" w:rsidRPr="00CA684D" w:rsidRDefault="00C76951" w:rsidP="00C76951">
      <w:pPr>
        <w:numPr>
          <w:ilvl w:val="1"/>
          <w:numId w:val="139"/>
        </w:numPr>
        <w:spacing w:after="0" w:line="240" w:lineRule="auto"/>
        <w:rPr>
          <w:color w:val="auto"/>
        </w:rPr>
      </w:pPr>
      <w:r w:rsidRPr="00CA684D">
        <w:rPr>
          <w:color w:val="auto"/>
        </w:rPr>
        <w:t xml:space="preserve">Child </w:t>
      </w:r>
      <w:proofErr w:type="spellStart"/>
      <w:r w:rsidRPr="00CA684D">
        <w:rPr>
          <w:color w:val="auto"/>
        </w:rPr>
        <w:t>Case</w:t>
      </w:r>
      <w:proofErr w:type="spellEnd"/>
      <w:r w:rsidRPr="00CA684D">
        <w:rPr>
          <w:color w:val="auto"/>
        </w:rPr>
        <w:t xml:space="preserve"> Plan and Evaluation</w:t>
      </w:r>
    </w:p>
    <w:p w14:paraId="044F5E03" w14:textId="77777777" w:rsidR="00C76951" w:rsidRPr="00CA684D" w:rsidRDefault="00C76951" w:rsidP="00C76951">
      <w:pPr>
        <w:numPr>
          <w:ilvl w:val="0"/>
          <w:numId w:val="139"/>
        </w:numPr>
        <w:spacing w:after="0" w:line="240" w:lineRule="auto"/>
        <w:rPr>
          <w:color w:val="auto"/>
        </w:rPr>
      </w:pPr>
      <w:r w:rsidRPr="00CA684D">
        <w:rPr>
          <w:color w:val="auto"/>
        </w:rPr>
        <w:t>Family Group Coordinator Services</w:t>
      </w:r>
    </w:p>
    <w:p w14:paraId="73D6400D" w14:textId="77777777" w:rsidR="00C76951" w:rsidRPr="00CA684D" w:rsidRDefault="00C76951" w:rsidP="00C76951">
      <w:pPr>
        <w:numPr>
          <w:ilvl w:val="1"/>
          <w:numId w:val="139"/>
        </w:numPr>
        <w:spacing w:after="0" w:line="240" w:lineRule="auto"/>
        <w:rPr>
          <w:color w:val="auto"/>
        </w:rPr>
      </w:pPr>
      <w:r w:rsidRPr="00CA684D">
        <w:rPr>
          <w:color w:val="auto"/>
        </w:rPr>
        <w:t>Assignment of Family Group Coordinator</w:t>
      </w:r>
    </w:p>
    <w:p w14:paraId="7D641DF1" w14:textId="77777777" w:rsidR="00C76951" w:rsidRPr="00CA684D" w:rsidRDefault="00C76951" w:rsidP="00C76951">
      <w:pPr>
        <w:numPr>
          <w:ilvl w:val="1"/>
          <w:numId w:val="139"/>
        </w:numPr>
        <w:spacing w:after="0" w:line="240" w:lineRule="auto"/>
        <w:rPr>
          <w:color w:val="auto"/>
        </w:rPr>
      </w:pPr>
      <w:r w:rsidRPr="00CA684D">
        <w:rPr>
          <w:color w:val="auto"/>
        </w:rPr>
        <w:t>Placement Team Meeting</w:t>
      </w:r>
    </w:p>
    <w:p w14:paraId="04DDA40F" w14:textId="77777777" w:rsidR="00C76951" w:rsidRPr="00CA684D" w:rsidRDefault="00C76951" w:rsidP="00C76951">
      <w:pPr>
        <w:numPr>
          <w:ilvl w:val="1"/>
          <w:numId w:val="139"/>
        </w:numPr>
        <w:spacing w:after="0" w:line="240" w:lineRule="auto"/>
        <w:rPr>
          <w:color w:val="auto"/>
        </w:rPr>
      </w:pPr>
      <w:r w:rsidRPr="00CA684D">
        <w:rPr>
          <w:color w:val="auto"/>
        </w:rPr>
        <w:lastRenderedPageBreak/>
        <w:t>Development of Concurrent Plan</w:t>
      </w:r>
    </w:p>
    <w:p w14:paraId="45EB9084" w14:textId="77777777" w:rsidR="00C76951" w:rsidRPr="00CA684D" w:rsidRDefault="00C76951" w:rsidP="00C76951">
      <w:pPr>
        <w:numPr>
          <w:ilvl w:val="1"/>
          <w:numId w:val="139"/>
        </w:numPr>
        <w:spacing w:after="0" w:line="240" w:lineRule="auto"/>
        <w:rPr>
          <w:color w:val="auto"/>
        </w:rPr>
      </w:pPr>
      <w:r w:rsidRPr="00CA684D">
        <w:rPr>
          <w:color w:val="auto"/>
        </w:rPr>
        <w:t>Team Decision Making Meetings</w:t>
      </w:r>
    </w:p>
    <w:p w14:paraId="7913F336" w14:textId="77777777" w:rsidR="00C76951" w:rsidRPr="00CA684D" w:rsidRDefault="00C76951" w:rsidP="00C76951">
      <w:pPr>
        <w:numPr>
          <w:ilvl w:val="0"/>
          <w:numId w:val="139"/>
        </w:numPr>
        <w:spacing w:after="0" w:line="240" w:lineRule="auto"/>
        <w:rPr>
          <w:color w:val="auto"/>
        </w:rPr>
      </w:pPr>
      <w:r w:rsidRPr="00CA684D">
        <w:rPr>
          <w:color w:val="auto"/>
        </w:rPr>
        <w:t>Kinship Search Services</w:t>
      </w:r>
    </w:p>
    <w:p w14:paraId="0D6667F7" w14:textId="77777777" w:rsidR="00C76951" w:rsidRPr="00CA684D" w:rsidRDefault="00C76951" w:rsidP="00C76951">
      <w:pPr>
        <w:numPr>
          <w:ilvl w:val="1"/>
          <w:numId w:val="139"/>
        </w:numPr>
        <w:spacing w:after="0" w:line="240" w:lineRule="auto"/>
        <w:rPr>
          <w:color w:val="auto"/>
        </w:rPr>
      </w:pPr>
      <w:r w:rsidRPr="00CA684D">
        <w:rPr>
          <w:color w:val="auto"/>
        </w:rPr>
        <w:t>Assignment of Specialist</w:t>
      </w:r>
    </w:p>
    <w:p w14:paraId="2CAF2042" w14:textId="77777777" w:rsidR="00C76951" w:rsidRPr="00CA684D" w:rsidRDefault="00C76951" w:rsidP="00C76951">
      <w:pPr>
        <w:numPr>
          <w:ilvl w:val="1"/>
          <w:numId w:val="139"/>
        </w:numPr>
        <w:spacing w:after="0" w:line="240" w:lineRule="auto"/>
        <w:rPr>
          <w:color w:val="auto"/>
        </w:rPr>
      </w:pPr>
      <w:r w:rsidRPr="00CA684D">
        <w:rPr>
          <w:color w:val="auto"/>
        </w:rPr>
        <w:t>Ongoing contact with relatives</w:t>
      </w:r>
    </w:p>
    <w:p w14:paraId="5575604A" w14:textId="77777777" w:rsidR="00C76951" w:rsidRPr="00CA684D" w:rsidRDefault="00C76951" w:rsidP="00C76951">
      <w:pPr>
        <w:numPr>
          <w:ilvl w:val="1"/>
          <w:numId w:val="139"/>
        </w:numPr>
        <w:spacing w:after="0" w:line="240" w:lineRule="auto"/>
        <w:rPr>
          <w:color w:val="auto"/>
        </w:rPr>
      </w:pPr>
      <w:r w:rsidRPr="00CA684D">
        <w:rPr>
          <w:color w:val="auto"/>
        </w:rPr>
        <w:t>ICPC initiated for paternal grandfather in Missouri</w:t>
      </w:r>
    </w:p>
    <w:p w14:paraId="12FBC855" w14:textId="77777777" w:rsidR="00C76951" w:rsidRPr="00CA684D" w:rsidRDefault="00C76951" w:rsidP="00C76951">
      <w:pPr>
        <w:numPr>
          <w:ilvl w:val="1"/>
          <w:numId w:val="139"/>
        </w:numPr>
        <w:spacing w:after="0" w:line="240" w:lineRule="auto"/>
        <w:rPr>
          <w:color w:val="auto"/>
        </w:rPr>
      </w:pPr>
      <w:r w:rsidRPr="00CA684D">
        <w:rPr>
          <w:color w:val="auto"/>
        </w:rPr>
        <w:t>PRIDE referral</w:t>
      </w:r>
    </w:p>
    <w:p w14:paraId="6041295D" w14:textId="77777777" w:rsidR="00C76951" w:rsidRPr="00CA684D" w:rsidRDefault="00C76951" w:rsidP="00C76951">
      <w:pPr>
        <w:numPr>
          <w:ilvl w:val="0"/>
          <w:numId w:val="139"/>
        </w:numPr>
        <w:spacing w:after="0" w:line="240" w:lineRule="auto"/>
        <w:rPr>
          <w:color w:val="auto"/>
        </w:rPr>
      </w:pPr>
      <w:r w:rsidRPr="00CA684D">
        <w:rPr>
          <w:color w:val="auto"/>
        </w:rPr>
        <w:t>Supervisor Consultation and Review</w:t>
      </w:r>
    </w:p>
    <w:p w14:paraId="3EDCAF60" w14:textId="77777777" w:rsidR="00C76951" w:rsidRPr="00CA684D" w:rsidRDefault="00C76951" w:rsidP="00781FEF">
      <w:pPr>
        <w:ind w:left="720"/>
        <w:rPr>
          <w:color w:val="auto"/>
        </w:rPr>
      </w:pPr>
    </w:p>
    <w:p w14:paraId="3340C081" w14:textId="77777777" w:rsidR="00C76951" w:rsidRPr="00A32BD9" w:rsidRDefault="00C76951" w:rsidP="00C76951">
      <w:pPr>
        <w:pStyle w:val="ListParagraph"/>
        <w:numPr>
          <w:ilvl w:val="0"/>
          <w:numId w:val="141"/>
        </w:numPr>
        <w:spacing w:after="0" w:line="480" w:lineRule="auto"/>
        <w:ind w:left="0" w:firstLine="0"/>
        <w:jc w:val="center"/>
        <w:rPr>
          <w:color w:val="auto"/>
        </w:rPr>
      </w:pPr>
    </w:p>
    <w:p w14:paraId="5625EB68" w14:textId="77777777" w:rsidR="00C76951" w:rsidRPr="00CA684D" w:rsidRDefault="00C76951" w:rsidP="00781FEF">
      <w:pPr>
        <w:spacing w:line="480" w:lineRule="auto"/>
        <w:ind w:firstLine="720"/>
        <w:rPr>
          <w:color w:val="auto"/>
        </w:rPr>
      </w:pPr>
      <w:r w:rsidRPr="00CA684D">
        <w:rPr>
          <w:color w:val="auto"/>
        </w:rPr>
        <w:t>All reasonable efforts have been made to rehabilitate the family.</w:t>
      </w:r>
    </w:p>
    <w:p w14:paraId="07C4C6C2" w14:textId="77777777" w:rsidR="00C76951" w:rsidRPr="00A32BD9" w:rsidRDefault="00C76951" w:rsidP="00C76951">
      <w:pPr>
        <w:pStyle w:val="ListParagraph"/>
        <w:numPr>
          <w:ilvl w:val="0"/>
          <w:numId w:val="141"/>
        </w:numPr>
        <w:spacing w:after="0" w:line="480" w:lineRule="auto"/>
        <w:ind w:left="0" w:firstLine="0"/>
        <w:jc w:val="center"/>
        <w:rPr>
          <w:color w:val="auto"/>
        </w:rPr>
      </w:pPr>
    </w:p>
    <w:p w14:paraId="2309A904" w14:textId="77777777" w:rsidR="00C76951" w:rsidRPr="00CA684D" w:rsidRDefault="00C76951" w:rsidP="00781FEF">
      <w:pPr>
        <w:spacing w:line="480" w:lineRule="auto"/>
        <w:ind w:firstLine="720"/>
        <w:rPr>
          <w:color w:val="auto"/>
        </w:rPr>
      </w:pPr>
      <w:r w:rsidRPr="00CA684D">
        <w:rPr>
          <w:color w:val="auto"/>
        </w:rPr>
        <w:t xml:space="preserve">The conditions that led to the child’s removal </w:t>
      </w:r>
      <w:sdt>
        <w:sdtPr>
          <w:rPr>
            <w:color w:val="auto"/>
          </w:rPr>
          <w:alias w:val="still exist"/>
          <w:tag w:val="still exist"/>
          <w:id w:val="1394779984"/>
          <w:placeholder>
            <w:docPart w:val="7DCBFE40CDDF498A816ECE0CF1BE9719"/>
          </w:placeholder>
          <w:showingPlcHdr/>
          <w:dropDownList>
            <w:listItem w:value="Choose an item."/>
            <w:listItem w:displayText="still exist" w:value="still exist"/>
            <w:listItem w:displayText="have been remedied " w:value="have been remedied "/>
          </w:dropDownList>
        </w:sdtPr>
        <w:sdtContent>
          <w:r w:rsidRPr="000C30E5">
            <w:rPr>
              <w:rStyle w:val="PlaceholderText"/>
            </w:rPr>
            <w:t>Choose an item.</w:t>
          </w:r>
        </w:sdtContent>
      </w:sdt>
      <w:r w:rsidRPr="00CA684D">
        <w:rPr>
          <w:color w:val="auto"/>
        </w:rPr>
        <w:t xml:space="preserve"> and</w:t>
      </w:r>
      <w:sdt>
        <w:sdtPr>
          <w:rPr>
            <w:color w:val="auto"/>
          </w:rPr>
          <w:id w:val="1662129147"/>
          <w:placeholder>
            <w:docPart w:val="7DCBFE40CDDF498A816ECE0CF1BE9719"/>
          </w:placeholder>
          <w:showingPlcHdr/>
          <w:dropDownList>
            <w:listItem w:value="Choose an item."/>
            <w:listItem w:displayText=" there is little likelihood that those conditions will be remedied in the near future so" w:value=" there is little likelihood that those conditions will be remedied in the near future so"/>
            <w:listItem w:displayText=" there is a likelihood" w:value=" there is a likelihood"/>
          </w:dropDownList>
        </w:sdtPr>
        <w:sdtContent>
          <w:r w:rsidRPr="000C30E5">
            <w:rPr>
              <w:rStyle w:val="PlaceholderText"/>
            </w:rPr>
            <w:t>Choose an item.</w:t>
          </w:r>
        </w:sdtContent>
      </w:sdt>
      <w:r w:rsidRPr="00CA684D">
        <w:rPr>
          <w:color w:val="auto"/>
        </w:rPr>
        <w:t xml:space="preserve"> that the child can be returned to the custody of the parents.</w:t>
      </w:r>
    </w:p>
    <w:p w14:paraId="44A5BC32" w14:textId="77777777" w:rsidR="00C76951" w:rsidRPr="00A32BD9" w:rsidRDefault="00C76951" w:rsidP="00C76951">
      <w:pPr>
        <w:pStyle w:val="ListParagraph"/>
        <w:numPr>
          <w:ilvl w:val="0"/>
          <w:numId w:val="141"/>
        </w:numPr>
        <w:spacing w:after="0" w:line="480" w:lineRule="auto"/>
        <w:ind w:left="0" w:firstLine="0"/>
        <w:jc w:val="center"/>
        <w:rPr>
          <w:color w:val="auto"/>
        </w:rPr>
      </w:pPr>
    </w:p>
    <w:p w14:paraId="2531976B" w14:textId="77777777" w:rsidR="00C76951" w:rsidRPr="00CA684D" w:rsidRDefault="00C76951" w:rsidP="00781FEF">
      <w:pPr>
        <w:spacing w:line="480" w:lineRule="auto"/>
        <w:ind w:firstLine="720"/>
        <w:rPr>
          <w:color w:val="auto"/>
        </w:rPr>
      </w:pPr>
      <w:r w:rsidRPr="00CA684D">
        <w:rPr>
          <w:color w:val="auto"/>
        </w:rPr>
        <w:t xml:space="preserve">There is </w:t>
      </w:r>
      <w:sdt>
        <w:sdtPr>
          <w:rPr>
            <w:color w:val="auto"/>
          </w:rPr>
          <w:alias w:val="good cause to terminate "/>
          <w:tag w:val="good cause to terminate "/>
          <w:id w:val="-614681054"/>
          <w:placeholder>
            <w:docPart w:val="7DCBFE40CDDF498A816ECE0CF1BE9719"/>
          </w:placeholder>
          <w:dropDownList>
            <w:listItem w:value="Choose an item."/>
            <w:listItem w:displayText="an absence of good cause to terminate " w:value="an absence of good cause to terminate "/>
            <w:listItem w:displayText="good cause to terminate" w:value="good cause to terminate"/>
          </w:dropDownList>
        </w:sdtPr>
        <w:sdtContent>
          <w:r>
            <w:rPr>
              <w:color w:val="auto"/>
            </w:rPr>
            <w:t>good cause to terminate</w:t>
          </w:r>
        </w:sdtContent>
      </w:sdt>
      <w:r w:rsidRPr="00CA684D">
        <w:rPr>
          <w:color w:val="auto"/>
        </w:rPr>
        <w:t xml:space="preserve"> the parental rights of the Respondent parents.</w:t>
      </w:r>
    </w:p>
    <w:p w14:paraId="7A8AA1C2" w14:textId="77777777" w:rsidR="00C76951" w:rsidRPr="00A32BD9" w:rsidRDefault="00C76951" w:rsidP="00C76951">
      <w:pPr>
        <w:pStyle w:val="ListParagraph"/>
        <w:numPr>
          <w:ilvl w:val="0"/>
          <w:numId w:val="141"/>
        </w:numPr>
        <w:spacing w:after="0" w:line="480" w:lineRule="auto"/>
        <w:ind w:left="4860" w:firstLine="0"/>
        <w:rPr>
          <w:color w:val="auto"/>
        </w:rPr>
      </w:pPr>
    </w:p>
    <w:p w14:paraId="336C9107" w14:textId="77777777" w:rsidR="00C76951" w:rsidRPr="00CA684D" w:rsidRDefault="00C76951" w:rsidP="00781FEF">
      <w:pPr>
        <w:spacing w:line="480" w:lineRule="auto"/>
        <w:ind w:firstLine="720"/>
        <w:rPr>
          <w:color w:val="auto"/>
        </w:rPr>
      </w:pPr>
      <w:r w:rsidRPr="00CA684D">
        <w:rPr>
          <w:color w:val="auto"/>
        </w:rPr>
        <w:t xml:space="preserve">Termination of parental rights in this case </w:t>
      </w:r>
      <w:sdt>
        <w:sdtPr>
          <w:rPr>
            <w:color w:val="auto"/>
          </w:rPr>
          <w:alias w:val="is the least restrictive "/>
          <w:tag w:val="is the least restrictive "/>
          <w:id w:val="2014483189"/>
          <w:placeholder>
            <w:docPart w:val="7DCBFE40CDDF498A816ECE0CF1BE9719"/>
          </w:placeholder>
          <w:dropDownList>
            <w:listItem w:value="Choose an item."/>
            <w:listItem w:displayText="is the least restrictive " w:value="is the least restrictive "/>
            <w:listItem w:displayText="is not the least restrictive " w:value="is not the least restrictive "/>
          </w:dropDownList>
        </w:sdtPr>
        <w:sdtContent>
          <w:r>
            <w:rPr>
              <w:color w:val="auto"/>
            </w:rPr>
            <w:t xml:space="preserve">is the least restrictive </w:t>
          </w:r>
        </w:sdtContent>
      </w:sdt>
      <w:r w:rsidRPr="00CA684D">
        <w:rPr>
          <w:color w:val="auto"/>
        </w:rPr>
        <w:t>alternative commensurate with the best interests of the child with due regard for the rights of the parents, the public and the state.</w:t>
      </w:r>
    </w:p>
    <w:sdt>
      <w:sdtPr>
        <w:rPr>
          <w:color w:val="auto"/>
        </w:rPr>
        <w:id w:val="-887255666"/>
        <w:placeholder>
          <w:docPart w:val="08F62A31DC834E71B57C7FA93223E664"/>
        </w:placeholder>
        <w:dropDownList>
          <w:listItem w:value="Choose an item."/>
          <w:listItem w:displayText="16." w:value="16."/>
          <w:listItem w:displayText="If not applicable, delete paragraph and enter case-specific facts here. " w:value="If not applicable, delete paragraph and enter case-specific facts here. "/>
        </w:dropDownList>
      </w:sdtPr>
      <w:sdtContent>
        <w:p w14:paraId="670495A1" w14:textId="77777777" w:rsidR="00C76951" w:rsidRDefault="00C76951" w:rsidP="00D9322D">
          <w:pPr>
            <w:spacing w:line="480" w:lineRule="auto"/>
            <w:ind w:left="4860" w:firstLine="0"/>
            <w:jc w:val="both"/>
            <w:rPr>
              <w:color w:val="auto"/>
            </w:rPr>
          </w:pPr>
          <w:r>
            <w:rPr>
              <w:color w:val="auto"/>
            </w:rPr>
            <w:t>16.</w:t>
          </w:r>
        </w:p>
      </w:sdtContent>
    </w:sdt>
    <w:p w14:paraId="35ED2465" w14:textId="0FB24931" w:rsidR="00C76951" w:rsidRPr="00CA684D" w:rsidRDefault="00C76951" w:rsidP="00AA1CB3">
      <w:pPr>
        <w:spacing w:line="480" w:lineRule="auto"/>
        <w:ind w:firstLine="745"/>
        <w:rPr>
          <w:color w:val="auto"/>
        </w:rPr>
      </w:pPr>
      <w:r w:rsidRPr="00CA684D">
        <w:rPr>
          <w:color w:val="auto"/>
        </w:rPr>
        <w:t>The Court considers the young age of the child and the history of the parents and the mother’s relationship with the Respondent father.  Those bonds are difficult to separate.  It takes time to change.  This is a young child who has been subject to horrible torment of a chaotic lifestyle.  The Respondent parents have thought of themselves far beyond what they thought was in the best interest of the minor child.</w:t>
      </w:r>
    </w:p>
    <w:p w14:paraId="12DFAF63" w14:textId="77777777" w:rsidR="00AA1CB3" w:rsidRDefault="00C76951" w:rsidP="00AA1CB3">
      <w:pPr>
        <w:spacing w:line="480" w:lineRule="auto"/>
        <w:ind w:left="4860"/>
        <w:rPr>
          <w:color w:val="auto"/>
        </w:rPr>
      </w:pPr>
      <w:r>
        <w:rPr>
          <w:color w:val="auto"/>
        </w:rPr>
        <w:t>17.</w:t>
      </w:r>
    </w:p>
    <w:p w14:paraId="61201298" w14:textId="19FF5ED8" w:rsidR="00C76951" w:rsidRDefault="00AA1CB3" w:rsidP="00AA1CB3">
      <w:pPr>
        <w:spacing w:line="480" w:lineRule="auto"/>
        <w:ind w:left="450" w:firstLine="720"/>
        <w:rPr>
          <w:color w:val="auto"/>
        </w:rPr>
      </w:pPr>
      <w:r w:rsidRPr="00AA1CB3">
        <w:rPr>
          <w:color w:val="auto"/>
          <w:kern w:val="0"/>
          <w14:ligatures w14:val="none"/>
        </w:rPr>
        <w:t>The Respondent mother</w:t>
      </w:r>
      <w:r>
        <w:rPr>
          <w:color w:val="auto"/>
          <w:kern w:val="0"/>
          <w14:ligatures w14:val="none"/>
        </w:rPr>
        <w:t xml:space="preserve"> </w:t>
      </w:r>
      <w:r w:rsidRPr="00AA1CB3">
        <w:rPr>
          <w:color w:val="auto"/>
          <w:kern w:val="0"/>
          <w14:ligatures w14:val="none"/>
        </w:rPr>
        <w:t xml:space="preserve">was making some </w:t>
      </w:r>
      <w:proofErr w:type="gramStart"/>
      <w:r w:rsidRPr="00AA1CB3">
        <w:rPr>
          <w:color w:val="auto"/>
          <w:kern w:val="0"/>
          <w14:ligatures w14:val="none"/>
        </w:rPr>
        <w:t>progress</w:t>
      </w:r>
      <w:proofErr w:type="gramEnd"/>
      <w:r w:rsidRPr="00AA1CB3">
        <w:rPr>
          <w:color w:val="auto"/>
          <w:kern w:val="0"/>
          <w14:ligatures w14:val="none"/>
        </w:rPr>
        <w:t xml:space="preserve"> and this Court gave her additional time.  She received a Penitentiary sentence that has placed this case on re-set.  The Court finds that more time </w:t>
      </w:r>
      <w:r w:rsidRPr="00AA1CB3">
        <w:rPr>
          <w:color w:val="auto"/>
          <w:kern w:val="0"/>
          <w14:ligatures w14:val="none"/>
        </w:rPr>
        <w:lastRenderedPageBreak/>
        <w:t>is not in the child’s best interest.</w:t>
      </w:r>
      <w:r w:rsidR="00C76951" w:rsidRPr="00CA684D">
        <w:rPr>
          <w:color w:val="auto"/>
        </w:rPr>
        <w:t xml:space="preserve">  The child should not be made to wait any longer for changes that may never come.</w:t>
      </w:r>
    </w:p>
    <w:sdt>
      <w:sdtPr>
        <w:rPr>
          <w:color w:val="auto"/>
        </w:rPr>
        <w:id w:val="591286516"/>
        <w:placeholder>
          <w:docPart w:val="D092FEAC94054233A7AAE1C7CB5FE7B9"/>
        </w:placeholder>
        <w:dropDownList>
          <w:listItem w:value="Choose an item."/>
          <w:listItem w:displayText="17." w:value="17."/>
          <w:listItem w:displayText="If not applicable, delete paragraph and enter case-specific information here i.e. court findings. " w:value="If not applicable, delete paragraph and enter case-specific information here i.e. court findings. "/>
        </w:dropDownList>
      </w:sdtPr>
      <w:sdtContent>
        <w:p w14:paraId="26764CC7" w14:textId="77777777" w:rsidR="00C76951" w:rsidRPr="00CA684D" w:rsidRDefault="00C76951" w:rsidP="00E34652">
          <w:pPr>
            <w:spacing w:line="480" w:lineRule="auto"/>
            <w:jc w:val="center"/>
            <w:rPr>
              <w:color w:val="auto"/>
            </w:rPr>
          </w:pPr>
          <w:r>
            <w:rPr>
              <w:color w:val="auto"/>
            </w:rPr>
            <w:t>17.</w:t>
          </w:r>
        </w:p>
      </w:sdtContent>
    </w:sdt>
    <w:p w14:paraId="236C35ED" w14:textId="77777777" w:rsidR="00C76951" w:rsidRPr="00CA684D" w:rsidRDefault="00C76951" w:rsidP="00781FEF">
      <w:pPr>
        <w:spacing w:line="480" w:lineRule="auto"/>
        <w:rPr>
          <w:color w:val="auto"/>
        </w:rPr>
      </w:pPr>
      <w:r w:rsidRPr="00CA684D">
        <w:rPr>
          <w:color w:val="auto"/>
        </w:rPr>
        <w:tab/>
        <w:t>The Court has considered the argument for a guardianship; however, the Court finds that option is not the least restrictive alternative commensurate with the best interests of this child.  The focus of these cases is what is best for the child.  The Court finds that termination of parental rights and permanency for this child is the least restrictive alternative commensurate with the best interest of the child.</w:t>
      </w:r>
    </w:p>
    <w:p w14:paraId="095D9174" w14:textId="77777777" w:rsidR="00C76951" w:rsidRPr="00A32BD9" w:rsidRDefault="00C76951" w:rsidP="00C76951">
      <w:pPr>
        <w:pStyle w:val="ListParagraph"/>
        <w:numPr>
          <w:ilvl w:val="0"/>
          <w:numId w:val="142"/>
        </w:numPr>
        <w:tabs>
          <w:tab w:val="left" w:pos="720"/>
        </w:tabs>
        <w:spacing w:after="0" w:line="480" w:lineRule="auto"/>
        <w:ind w:left="0" w:firstLine="0"/>
        <w:jc w:val="center"/>
        <w:rPr>
          <w:color w:val="auto"/>
        </w:rPr>
      </w:pPr>
    </w:p>
    <w:p w14:paraId="65A1C623" w14:textId="77777777" w:rsidR="00C76951" w:rsidRDefault="00C76951" w:rsidP="00781FEF">
      <w:pPr>
        <w:spacing w:line="480" w:lineRule="auto"/>
        <w:rPr>
          <w:color w:val="auto"/>
        </w:rPr>
      </w:pPr>
      <w:r w:rsidRPr="00CA684D">
        <w:rPr>
          <w:color w:val="auto"/>
        </w:rPr>
        <w:tab/>
        <w:t xml:space="preserve">The history of this case shows a scope of what the child has been through in </w:t>
      </w:r>
      <w:sdt>
        <w:sdtPr>
          <w:rPr>
            <w:color w:val="auto"/>
          </w:rPr>
          <w:alias w:val="her"/>
          <w:tag w:val="her"/>
          <w:id w:val="1172530275"/>
          <w:placeholder>
            <w:docPart w:val="7DCBFE40CDDF498A816ECE0CF1BE9719"/>
          </w:placeholder>
          <w:dropDownList>
            <w:listItem w:value="Choose an item."/>
            <w:listItem w:displayText="his" w:value="his"/>
            <w:listItem w:displayText="her" w:value="her"/>
          </w:dropDownList>
        </w:sdtPr>
        <w:sdtContent>
          <w:r>
            <w:rPr>
              <w:color w:val="auto"/>
            </w:rPr>
            <w:t>her</w:t>
          </w:r>
        </w:sdtContent>
      </w:sdt>
      <w:r>
        <w:rPr>
          <w:color w:val="auto"/>
        </w:rPr>
        <w:t xml:space="preserve"> </w:t>
      </w:r>
      <w:sdt>
        <w:sdtPr>
          <w:rPr>
            <w:color w:val="auto"/>
          </w:rPr>
          <w:id w:val="-538054728"/>
          <w:placeholder>
            <w:docPart w:val="E8379137814F4514BCFAA68A30DB8D42"/>
          </w:placeholder>
          <w:showingPlcHdr/>
        </w:sdtPr>
        <w:sdtContent>
          <w:r w:rsidRPr="000C30E5">
            <w:rPr>
              <w:rStyle w:val="PlaceholderText"/>
            </w:rPr>
            <w:t>Click or tap here to enter text.</w:t>
          </w:r>
        </w:sdtContent>
      </w:sdt>
      <w:r>
        <w:rPr>
          <w:color w:val="auto"/>
        </w:rPr>
        <w:t xml:space="preserve"> </w:t>
      </w:r>
      <w:r w:rsidRPr="00CA684D">
        <w:rPr>
          <w:color w:val="auto"/>
        </w:rPr>
        <w:t>years of life and considering where the parents are in their lives. This Court must prevent the opportunity for the parents to cause further harm for this child.</w:t>
      </w:r>
    </w:p>
    <w:p w14:paraId="0A3B12FF" w14:textId="77777777" w:rsidR="00C76951" w:rsidRPr="00CA684D" w:rsidRDefault="00C76951" w:rsidP="00781FEF">
      <w:pPr>
        <w:spacing w:line="480" w:lineRule="auto"/>
        <w:rPr>
          <w:color w:val="auto"/>
        </w:rPr>
      </w:pPr>
    </w:p>
    <w:p w14:paraId="175471CB" w14:textId="77777777" w:rsidR="00C76951" w:rsidRPr="00A32BD9" w:rsidRDefault="00C76951" w:rsidP="00C76951">
      <w:pPr>
        <w:pStyle w:val="ListParagraph"/>
        <w:numPr>
          <w:ilvl w:val="0"/>
          <w:numId w:val="142"/>
        </w:numPr>
        <w:spacing w:after="0" w:line="480" w:lineRule="auto"/>
        <w:ind w:left="0" w:firstLine="0"/>
        <w:jc w:val="center"/>
        <w:rPr>
          <w:color w:val="auto"/>
        </w:rPr>
      </w:pPr>
    </w:p>
    <w:p w14:paraId="1D9E3238" w14:textId="77777777" w:rsidR="00C76951" w:rsidRPr="00CA684D" w:rsidRDefault="00C76951" w:rsidP="00781FEF">
      <w:pPr>
        <w:spacing w:line="480" w:lineRule="auto"/>
        <w:rPr>
          <w:color w:val="auto"/>
        </w:rPr>
      </w:pPr>
      <w:r w:rsidRPr="00CA684D">
        <w:rPr>
          <w:color w:val="auto"/>
        </w:rPr>
        <w:tab/>
        <w:t>The Department of Social Services is vested with custody and guardianship of child for the purpose of placing the child for adoption and authorizing appropriate personnel of the Department to consent to adoption of the child.</w:t>
      </w:r>
    </w:p>
    <w:p w14:paraId="58F94E08" w14:textId="77777777" w:rsidR="00C76951" w:rsidRPr="00A32BD9" w:rsidRDefault="00C76951" w:rsidP="00C76951">
      <w:pPr>
        <w:pStyle w:val="ListParagraph"/>
        <w:numPr>
          <w:ilvl w:val="0"/>
          <w:numId w:val="142"/>
        </w:numPr>
        <w:spacing w:after="0" w:line="480" w:lineRule="auto"/>
        <w:ind w:left="4770" w:firstLine="90"/>
        <w:rPr>
          <w:color w:val="auto"/>
        </w:rPr>
      </w:pPr>
    </w:p>
    <w:p w14:paraId="23A4B0F0" w14:textId="54240E00" w:rsidR="00C76951" w:rsidRPr="00CA684D" w:rsidRDefault="00C76951" w:rsidP="00781FEF">
      <w:pPr>
        <w:spacing w:line="480" w:lineRule="auto"/>
        <w:ind w:firstLine="720"/>
        <w:rPr>
          <w:color w:val="auto"/>
        </w:rPr>
      </w:pPr>
      <w:r w:rsidRPr="00CA684D">
        <w:rPr>
          <w:color w:val="auto"/>
        </w:rPr>
        <w:t>Termination of parental rights is final and unconditional.</w:t>
      </w:r>
      <w:r w:rsidR="00AA1CB3">
        <w:rPr>
          <w:color w:val="auto"/>
        </w:rPr>
        <w:t xml:space="preserve"> </w:t>
      </w:r>
      <w:r w:rsidRPr="00CA684D">
        <w:rPr>
          <w:color w:val="auto"/>
        </w:rPr>
        <w:t xml:space="preserve">Based upon the foregoing Findings of Fact, the Court now makes and enters the following Conclusions of </w:t>
      </w:r>
      <w:proofErr w:type="gramStart"/>
      <w:r w:rsidRPr="00CA684D">
        <w:rPr>
          <w:color w:val="auto"/>
        </w:rPr>
        <w:t>Law;</w:t>
      </w:r>
      <w:proofErr w:type="gramEnd"/>
    </w:p>
    <w:p w14:paraId="0024A5C2" w14:textId="77777777" w:rsidR="00C76951" w:rsidRPr="00CA684D" w:rsidRDefault="00C76951" w:rsidP="00781FEF">
      <w:pPr>
        <w:spacing w:line="480" w:lineRule="auto"/>
        <w:jc w:val="center"/>
        <w:rPr>
          <w:color w:val="auto"/>
        </w:rPr>
      </w:pPr>
      <w:r w:rsidRPr="00CA684D">
        <w:rPr>
          <w:color w:val="auto"/>
        </w:rPr>
        <w:t>CONCLUSIONS OF LAW</w:t>
      </w:r>
    </w:p>
    <w:p w14:paraId="18F7AA4B" w14:textId="77777777" w:rsidR="00C76951" w:rsidRPr="00CA684D" w:rsidRDefault="00C76951" w:rsidP="00781FEF">
      <w:pPr>
        <w:spacing w:line="480" w:lineRule="auto"/>
        <w:jc w:val="center"/>
        <w:rPr>
          <w:color w:val="auto"/>
        </w:rPr>
      </w:pPr>
      <w:r w:rsidRPr="00CA684D">
        <w:rPr>
          <w:color w:val="auto"/>
        </w:rPr>
        <w:t>1.</w:t>
      </w:r>
    </w:p>
    <w:p w14:paraId="704CB62B" w14:textId="77777777" w:rsidR="00C76951" w:rsidRDefault="00C76951" w:rsidP="00781FEF">
      <w:pPr>
        <w:spacing w:line="480" w:lineRule="auto"/>
        <w:rPr>
          <w:color w:val="auto"/>
        </w:rPr>
      </w:pPr>
      <w:r w:rsidRPr="00CA684D">
        <w:rPr>
          <w:color w:val="auto"/>
        </w:rPr>
        <w:tab/>
        <w:t>Any Conclusion of Law deemed to be a Finding of Fact or vice versa shall be appropriately incorporated into the Findings of Fact or Conclusions of Law.</w:t>
      </w:r>
    </w:p>
    <w:p w14:paraId="1C4260B2" w14:textId="77777777" w:rsidR="004A4BF6" w:rsidRPr="00CA684D" w:rsidRDefault="004A4BF6" w:rsidP="00781FEF">
      <w:pPr>
        <w:spacing w:line="480" w:lineRule="auto"/>
        <w:rPr>
          <w:color w:val="auto"/>
        </w:rPr>
      </w:pPr>
    </w:p>
    <w:p w14:paraId="49F57D4C" w14:textId="77777777" w:rsidR="00C76951" w:rsidRPr="00CA684D" w:rsidRDefault="00C76951" w:rsidP="00781FEF">
      <w:pPr>
        <w:spacing w:line="480" w:lineRule="auto"/>
        <w:jc w:val="center"/>
        <w:rPr>
          <w:color w:val="auto"/>
        </w:rPr>
      </w:pPr>
      <w:r w:rsidRPr="00CA684D">
        <w:rPr>
          <w:color w:val="auto"/>
        </w:rPr>
        <w:lastRenderedPageBreak/>
        <w:t>2.</w:t>
      </w:r>
    </w:p>
    <w:p w14:paraId="69D4AB64" w14:textId="77777777" w:rsidR="00C76951" w:rsidRPr="00CA684D" w:rsidRDefault="00C76951" w:rsidP="00AA1CB3">
      <w:pPr>
        <w:spacing w:line="480" w:lineRule="auto"/>
        <w:ind w:left="1170"/>
        <w:rPr>
          <w:color w:val="auto"/>
        </w:rPr>
      </w:pPr>
      <w:r w:rsidRPr="00CA684D">
        <w:rPr>
          <w:color w:val="auto"/>
        </w:rPr>
        <w:tab/>
        <w:t>This Court has jurisdiction over the parties and subject matter of this action.</w:t>
      </w:r>
    </w:p>
    <w:p w14:paraId="1EC012EB" w14:textId="77777777" w:rsidR="00C76951" w:rsidRPr="00CA684D" w:rsidRDefault="00C76951" w:rsidP="00781FEF">
      <w:pPr>
        <w:spacing w:line="480" w:lineRule="auto"/>
        <w:jc w:val="center"/>
        <w:rPr>
          <w:color w:val="auto"/>
        </w:rPr>
      </w:pPr>
      <w:r w:rsidRPr="00CA684D">
        <w:rPr>
          <w:color w:val="auto"/>
        </w:rPr>
        <w:t>3.</w:t>
      </w:r>
    </w:p>
    <w:p w14:paraId="49A270F3" w14:textId="77777777" w:rsidR="00C76951" w:rsidRPr="00CA684D" w:rsidRDefault="00C76951" w:rsidP="00781FEF">
      <w:pPr>
        <w:spacing w:line="480" w:lineRule="auto"/>
        <w:ind w:firstLine="720"/>
        <w:rPr>
          <w:color w:val="auto"/>
        </w:rPr>
      </w:pPr>
      <w:r w:rsidRPr="00CA684D">
        <w:rPr>
          <w:color w:val="auto"/>
        </w:rPr>
        <w:t>The child has been adjudicated to be an abused or neglected child through the actions and/or omissions of the Respondent parents.</w:t>
      </w:r>
    </w:p>
    <w:p w14:paraId="77D4013A" w14:textId="77777777" w:rsidR="00C76951" w:rsidRPr="00CA684D" w:rsidRDefault="00C76951" w:rsidP="00781FEF">
      <w:pPr>
        <w:spacing w:line="480" w:lineRule="auto"/>
        <w:jc w:val="center"/>
        <w:rPr>
          <w:color w:val="auto"/>
        </w:rPr>
      </w:pPr>
      <w:r w:rsidRPr="00CA684D">
        <w:rPr>
          <w:color w:val="auto"/>
        </w:rPr>
        <w:t>4.</w:t>
      </w:r>
    </w:p>
    <w:p w14:paraId="1B3FFDF1" w14:textId="77777777" w:rsidR="00C76951" w:rsidRPr="00CA684D" w:rsidRDefault="00C76951" w:rsidP="00781FEF">
      <w:pPr>
        <w:spacing w:line="480" w:lineRule="auto"/>
        <w:rPr>
          <w:color w:val="auto"/>
        </w:rPr>
      </w:pPr>
      <w:r w:rsidRPr="00CA684D">
        <w:rPr>
          <w:color w:val="auto"/>
        </w:rPr>
        <w:tab/>
        <w:t>The fundamental rights of the Respondent parents to raise their child has been appropriately balanced with the best interests of the minor child and the public, and the Court finds and concludes that it is the least restrictive alternative commensurate with the best interest of the minor child that parental rights of the Respondent parents be terminated and for the child to be placed in the adoptive custody of the Department of Social Services.</w:t>
      </w:r>
    </w:p>
    <w:p w14:paraId="00FDC160" w14:textId="77777777" w:rsidR="00C76951" w:rsidRDefault="00C76951" w:rsidP="009670EB">
      <w:pPr>
        <w:spacing w:line="480" w:lineRule="auto"/>
        <w:ind w:firstLine="720"/>
        <w:rPr>
          <w:color w:val="auto"/>
        </w:rPr>
      </w:pPr>
      <w:r w:rsidRPr="00CA684D">
        <w:rPr>
          <w:color w:val="auto"/>
        </w:rPr>
        <w:t xml:space="preserve">Dated this </w:t>
      </w:r>
      <w:sdt>
        <w:sdtPr>
          <w:rPr>
            <w:color w:val="auto"/>
          </w:rPr>
          <w:id w:val="1026760088"/>
          <w:placeholder>
            <w:docPart w:val="E8379137814F4514BCFAA68A30DB8D42"/>
          </w:placeholder>
          <w:showingPlcHdr/>
        </w:sdtPr>
        <w:sdtContent>
          <w:r w:rsidRPr="000C30E5">
            <w:rPr>
              <w:rStyle w:val="PlaceholderText"/>
            </w:rPr>
            <w:t>Click or tap here to enter text.</w:t>
          </w:r>
        </w:sdtContent>
      </w:sdt>
      <w:r w:rsidRPr="00CA684D">
        <w:rPr>
          <w:color w:val="auto"/>
        </w:rPr>
        <w:t xml:space="preserve"> day of</w:t>
      </w:r>
      <w:r>
        <w:rPr>
          <w:color w:val="auto"/>
        </w:rPr>
        <w:t xml:space="preserve"> </w:t>
      </w:r>
      <w:sdt>
        <w:sdtPr>
          <w:rPr>
            <w:color w:val="auto"/>
          </w:rPr>
          <w:id w:val="843984501"/>
          <w:placeholder>
            <w:docPart w:val="E8379137814F4514BCFAA68A30DB8D42"/>
          </w:placeholder>
          <w:showingPlcHdr/>
        </w:sdtPr>
        <w:sdtContent>
          <w:r w:rsidRPr="000C30E5">
            <w:rPr>
              <w:rStyle w:val="PlaceholderText"/>
            </w:rPr>
            <w:t>Click or tap here to enter text.</w:t>
          </w:r>
        </w:sdtContent>
      </w:sdt>
      <w:r w:rsidRPr="00CA684D">
        <w:rPr>
          <w:color w:val="auto"/>
        </w:rPr>
        <w:t>,</w:t>
      </w:r>
      <w:r>
        <w:rPr>
          <w:color w:val="auto"/>
        </w:rPr>
        <w:t xml:space="preserve"> 20</w:t>
      </w:r>
      <w:sdt>
        <w:sdtPr>
          <w:rPr>
            <w:color w:val="auto"/>
          </w:rPr>
          <w:id w:val="-389117861"/>
          <w:placeholder>
            <w:docPart w:val="E8379137814F4514BCFAA68A30DB8D42"/>
          </w:placeholder>
          <w:showingPlcHdr/>
        </w:sdtPr>
        <w:sdtContent>
          <w:r w:rsidRPr="000C30E5">
            <w:rPr>
              <w:rStyle w:val="PlaceholderText"/>
            </w:rPr>
            <w:t>Click or tap here to enter text.</w:t>
          </w:r>
        </w:sdtContent>
      </w:sdt>
      <w:r>
        <w:rPr>
          <w:color w:val="auto"/>
        </w:rPr>
        <w:t>,</w:t>
      </w:r>
      <w:r w:rsidRPr="00CA684D">
        <w:rPr>
          <w:color w:val="auto"/>
        </w:rPr>
        <w:t xml:space="preserve"> effective, however, the </w:t>
      </w:r>
      <w:sdt>
        <w:sdtPr>
          <w:rPr>
            <w:color w:val="auto"/>
          </w:rPr>
          <w:id w:val="1607622940"/>
          <w:placeholder>
            <w:docPart w:val="E8379137814F4514BCFAA68A30DB8D42"/>
          </w:placeholder>
          <w:showingPlcHdr/>
        </w:sdtPr>
        <w:sdtContent>
          <w:r w:rsidRPr="000C30E5">
            <w:rPr>
              <w:rStyle w:val="PlaceholderText"/>
            </w:rPr>
            <w:t>Click or tap here to enter text.</w:t>
          </w:r>
        </w:sdtContent>
      </w:sdt>
      <w:r w:rsidRPr="00CA684D">
        <w:rPr>
          <w:color w:val="auto"/>
        </w:rPr>
        <w:t xml:space="preserve"> day of</w:t>
      </w:r>
      <w:r>
        <w:rPr>
          <w:color w:val="auto"/>
        </w:rPr>
        <w:t xml:space="preserve"> </w:t>
      </w:r>
      <w:sdt>
        <w:sdtPr>
          <w:rPr>
            <w:color w:val="auto"/>
          </w:rPr>
          <w:id w:val="-1744592"/>
          <w:placeholder>
            <w:docPart w:val="E8379137814F4514BCFAA68A30DB8D42"/>
          </w:placeholder>
          <w:showingPlcHdr/>
        </w:sdtPr>
        <w:sdtContent>
          <w:r w:rsidRPr="000C30E5">
            <w:rPr>
              <w:rStyle w:val="PlaceholderText"/>
            </w:rPr>
            <w:t>Click or tap here to enter text.</w:t>
          </w:r>
        </w:sdtContent>
      </w:sdt>
      <w:r w:rsidRPr="00CA684D">
        <w:rPr>
          <w:color w:val="auto"/>
        </w:rPr>
        <w:t>, being the date of the hearing affording judicial basis for this order.</w:t>
      </w:r>
      <w:r w:rsidRPr="00CA684D">
        <w:rPr>
          <w:color w:val="auto"/>
        </w:rPr>
        <w:tab/>
      </w:r>
    </w:p>
    <w:p w14:paraId="21F0238B" w14:textId="77777777" w:rsidR="00C76951" w:rsidRDefault="00C76951" w:rsidP="009A06EC">
      <w:pPr>
        <w:rPr>
          <w:color w:val="auto"/>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649"/>
        <w:gridCol w:w="2561"/>
        <w:gridCol w:w="2610"/>
        <w:gridCol w:w="1934"/>
      </w:tblGrid>
      <w:tr w:rsidR="00C76951" w:rsidRPr="009A06EC" w14:paraId="7CFDADB8" w14:textId="77777777" w:rsidTr="00B438F3">
        <w:tc>
          <w:tcPr>
            <w:tcW w:w="5220" w:type="dxa"/>
            <w:gridSpan w:val="3"/>
          </w:tcPr>
          <w:p w14:paraId="149050A9" w14:textId="77777777" w:rsidR="00C76951" w:rsidRPr="009A06EC" w:rsidRDefault="00C76951" w:rsidP="009A06EC">
            <w:pPr>
              <w:spacing w:line="256" w:lineRule="auto"/>
              <w:rPr>
                <w:rFonts w:eastAsia="Aptos"/>
                <w:color w:val="auto"/>
              </w:rPr>
            </w:pPr>
          </w:p>
        </w:tc>
        <w:tc>
          <w:tcPr>
            <w:tcW w:w="4544" w:type="dxa"/>
            <w:gridSpan w:val="2"/>
          </w:tcPr>
          <w:p w14:paraId="7F73151B" w14:textId="77777777" w:rsidR="00C76951" w:rsidRPr="009A06EC" w:rsidRDefault="00C76951" w:rsidP="009A06EC">
            <w:pPr>
              <w:spacing w:line="256" w:lineRule="auto"/>
              <w:rPr>
                <w:rFonts w:eastAsia="Aptos"/>
                <w:color w:val="auto"/>
              </w:rPr>
            </w:pPr>
          </w:p>
        </w:tc>
      </w:tr>
      <w:tr w:rsidR="00C76951" w:rsidRPr="009A06EC" w14:paraId="38866D4B" w14:textId="77777777" w:rsidTr="00B438F3">
        <w:tc>
          <w:tcPr>
            <w:tcW w:w="5220" w:type="dxa"/>
            <w:gridSpan w:val="3"/>
          </w:tcPr>
          <w:p w14:paraId="2AFE6CA6" w14:textId="77777777" w:rsidR="00C76951" w:rsidRPr="009A06EC" w:rsidRDefault="00C76951" w:rsidP="009A06EC">
            <w:pPr>
              <w:spacing w:line="256" w:lineRule="auto"/>
              <w:rPr>
                <w:rFonts w:eastAsia="Aptos"/>
                <w:color w:val="auto"/>
                <w:sz w:val="24"/>
              </w:rPr>
            </w:pPr>
            <w:r w:rsidRPr="009A06EC">
              <w:rPr>
                <w:rFonts w:eastAsia="Aptos"/>
                <w:color w:val="auto"/>
                <w:sz w:val="24"/>
              </w:rPr>
              <w:tab/>
            </w:r>
            <w:r w:rsidRPr="009A06EC">
              <w:rPr>
                <w:rFonts w:eastAsia="Aptos"/>
                <w:color w:val="auto"/>
                <w:sz w:val="24"/>
              </w:rPr>
              <w:tab/>
            </w:r>
            <w:r w:rsidRPr="009A06EC">
              <w:rPr>
                <w:rFonts w:eastAsia="Aptos"/>
                <w:color w:val="auto"/>
                <w:sz w:val="24"/>
              </w:rPr>
              <w:tab/>
            </w:r>
            <w:r w:rsidRPr="009A06EC">
              <w:rPr>
                <w:rFonts w:eastAsia="Aptos"/>
                <w:color w:val="auto"/>
                <w:sz w:val="24"/>
              </w:rPr>
              <w:tab/>
            </w:r>
            <w:r w:rsidRPr="009A06EC">
              <w:rPr>
                <w:rFonts w:eastAsia="Aptos"/>
                <w:color w:val="auto"/>
                <w:sz w:val="24"/>
              </w:rPr>
              <w:tab/>
            </w:r>
          </w:p>
        </w:tc>
        <w:tc>
          <w:tcPr>
            <w:tcW w:w="4544" w:type="dxa"/>
            <w:gridSpan w:val="2"/>
          </w:tcPr>
          <w:p w14:paraId="7D9AD911" w14:textId="77777777" w:rsidR="00C76951" w:rsidRPr="009A06EC" w:rsidRDefault="00C76951" w:rsidP="00B438F3">
            <w:pPr>
              <w:spacing w:line="256" w:lineRule="auto"/>
              <w:ind w:left="10"/>
              <w:rPr>
                <w:rFonts w:eastAsia="Aptos"/>
                <w:color w:val="auto"/>
                <w:sz w:val="24"/>
              </w:rPr>
            </w:pPr>
            <w:r w:rsidRPr="009A06EC">
              <w:rPr>
                <w:rFonts w:eastAsia="Aptos"/>
                <w:color w:val="auto"/>
                <w:sz w:val="24"/>
              </w:rPr>
              <w:t>BY THE COURT:</w:t>
            </w:r>
          </w:p>
        </w:tc>
      </w:tr>
      <w:tr w:rsidR="00C76951" w:rsidRPr="009A06EC" w14:paraId="775C2363" w14:textId="77777777" w:rsidTr="00B438F3">
        <w:tc>
          <w:tcPr>
            <w:tcW w:w="9764" w:type="dxa"/>
            <w:gridSpan w:val="5"/>
          </w:tcPr>
          <w:p w14:paraId="181BA380" w14:textId="77777777" w:rsidR="00C76951" w:rsidRPr="009A06EC" w:rsidRDefault="00C76951" w:rsidP="009A06EC">
            <w:pPr>
              <w:spacing w:line="256" w:lineRule="auto"/>
              <w:rPr>
                <w:rFonts w:eastAsia="Aptos"/>
                <w:color w:val="auto"/>
                <w:sz w:val="24"/>
              </w:rPr>
            </w:pPr>
          </w:p>
        </w:tc>
      </w:tr>
      <w:tr w:rsidR="00C76951" w:rsidRPr="009A06EC" w14:paraId="70563A0A" w14:textId="77777777" w:rsidTr="00B438F3">
        <w:tc>
          <w:tcPr>
            <w:tcW w:w="9764" w:type="dxa"/>
            <w:gridSpan w:val="5"/>
          </w:tcPr>
          <w:p w14:paraId="24C68E85" w14:textId="77777777" w:rsidR="00C76951" w:rsidRPr="009A06EC" w:rsidRDefault="00C76951" w:rsidP="009A06EC">
            <w:pPr>
              <w:spacing w:line="256" w:lineRule="auto"/>
              <w:rPr>
                <w:rFonts w:eastAsia="Aptos"/>
                <w:color w:val="auto"/>
                <w:sz w:val="24"/>
              </w:rPr>
            </w:pPr>
          </w:p>
        </w:tc>
      </w:tr>
      <w:tr w:rsidR="00C76951" w:rsidRPr="009A06EC" w14:paraId="346CA2FB" w14:textId="77777777" w:rsidTr="00B438F3">
        <w:tc>
          <w:tcPr>
            <w:tcW w:w="9764" w:type="dxa"/>
            <w:gridSpan w:val="5"/>
          </w:tcPr>
          <w:p w14:paraId="36FD748A" w14:textId="77777777" w:rsidR="00C76951" w:rsidRPr="009A06EC" w:rsidRDefault="00C76951" w:rsidP="009A06EC">
            <w:pPr>
              <w:spacing w:line="256" w:lineRule="auto"/>
              <w:rPr>
                <w:rFonts w:eastAsia="Aptos"/>
                <w:color w:val="auto"/>
                <w:sz w:val="24"/>
              </w:rPr>
            </w:pPr>
          </w:p>
        </w:tc>
      </w:tr>
      <w:tr w:rsidR="00C76951" w:rsidRPr="009A06EC" w14:paraId="5E78EFB4" w14:textId="77777777" w:rsidTr="00B438F3">
        <w:tc>
          <w:tcPr>
            <w:tcW w:w="5220" w:type="dxa"/>
            <w:gridSpan w:val="3"/>
          </w:tcPr>
          <w:p w14:paraId="46B550A6" w14:textId="77777777" w:rsidR="00C76951" w:rsidRPr="009A06EC" w:rsidRDefault="00C76951" w:rsidP="009A06EC">
            <w:pPr>
              <w:spacing w:line="256" w:lineRule="auto"/>
              <w:rPr>
                <w:rFonts w:eastAsia="Aptos"/>
                <w:color w:val="auto"/>
                <w:sz w:val="24"/>
              </w:rPr>
            </w:pPr>
            <w:r w:rsidRPr="009A06EC">
              <w:rPr>
                <w:rFonts w:eastAsia="Aptos"/>
                <w:color w:val="auto"/>
                <w:sz w:val="24"/>
              </w:rPr>
              <w:tab/>
            </w:r>
            <w:r w:rsidRPr="009A06EC">
              <w:rPr>
                <w:rFonts w:eastAsia="Aptos"/>
                <w:color w:val="auto"/>
                <w:sz w:val="24"/>
              </w:rPr>
              <w:tab/>
            </w:r>
            <w:r w:rsidRPr="009A06EC">
              <w:rPr>
                <w:rFonts w:eastAsia="Aptos"/>
                <w:color w:val="auto"/>
                <w:sz w:val="24"/>
              </w:rPr>
              <w:tab/>
            </w:r>
            <w:r w:rsidRPr="009A06EC">
              <w:rPr>
                <w:rFonts w:eastAsia="Aptos"/>
                <w:color w:val="auto"/>
                <w:sz w:val="24"/>
              </w:rPr>
              <w:tab/>
            </w:r>
          </w:p>
        </w:tc>
        <w:tc>
          <w:tcPr>
            <w:tcW w:w="2610" w:type="dxa"/>
            <w:tcBorders>
              <w:bottom w:val="single" w:sz="4" w:space="0" w:color="auto"/>
            </w:tcBorders>
          </w:tcPr>
          <w:p w14:paraId="34E3C580" w14:textId="77777777" w:rsidR="00C76951" w:rsidRPr="009A06EC" w:rsidRDefault="00C76951" w:rsidP="009A06EC">
            <w:pPr>
              <w:spacing w:line="256" w:lineRule="auto"/>
              <w:rPr>
                <w:rFonts w:eastAsia="Aptos"/>
                <w:color w:val="auto"/>
                <w:sz w:val="24"/>
              </w:rPr>
            </w:pPr>
          </w:p>
        </w:tc>
        <w:tc>
          <w:tcPr>
            <w:tcW w:w="1934" w:type="dxa"/>
          </w:tcPr>
          <w:p w14:paraId="211C8722" w14:textId="77777777" w:rsidR="00C76951" w:rsidRPr="009A06EC" w:rsidRDefault="00C76951" w:rsidP="009A06EC">
            <w:pPr>
              <w:spacing w:line="256" w:lineRule="auto"/>
              <w:rPr>
                <w:rFonts w:eastAsia="Aptos"/>
                <w:color w:val="auto"/>
                <w:sz w:val="24"/>
              </w:rPr>
            </w:pPr>
          </w:p>
        </w:tc>
      </w:tr>
      <w:tr w:rsidR="00C76951" w:rsidRPr="009A06EC" w14:paraId="5E13110F" w14:textId="77777777" w:rsidTr="00B438F3">
        <w:tc>
          <w:tcPr>
            <w:tcW w:w="5220" w:type="dxa"/>
            <w:gridSpan w:val="3"/>
          </w:tcPr>
          <w:p w14:paraId="6090A9C0" w14:textId="77777777" w:rsidR="00C76951" w:rsidRPr="009A06EC" w:rsidRDefault="00C76951" w:rsidP="009A06EC">
            <w:pPr>
              <w:spacing w:line="256" w:lineRule="auto"/>
              <w:rPr>
                <w:rFonts w:eastAsia="Aptos"/>
                <w:color w:val="auto"/>
                <w:sz w:val="24"/>
              </w:rPr>
            </w:pPr>
            <w:r w:rsidRPr="009A06EC">
              <w:rPr>
                <w:rFonts w:eastAsia="Aptos"/>
                <w:color w:val="auto"/>
                <w:sz w:val="24"/>
              </w:rPr>
              <w:t>ATTEST:</w:t>
            </w:r>
            <w:r w:rsidRPr="009A06EC">
              <w:rPr>
                <w:rFonts w:eastAsia="Aptos"/>
                <w:color w:val="auto"/>
                <w:sz w:val="24"/>
              </w:rPr>
              <w:tab/>
            </w:r>
            <w:r w:rsidRPr="009A06EC">
              <w:rPr>
                <w:rFonts w:eastAsia="Aptos"/>
                <w:color w:val="auto"/>
                <w:sz w:val="24"/>
              </w:rPr>
              <w:tab/>
            </w:r>
            <w:r w:rsidRPr="009A06EC">
              <w:rPr>
                <w:rFonts w:eastAsia="Aptos"/>
                <w:color w:val="auto"/>
                <w:sz w:val="24"/>
              </w:rPr>
              <w:tab/>
            </w:r>
          </w:p>
        </w:tc>
        <w:tc>
          <w:tcPr>
            <w:tcW w:w="4544" w:type="dxa"/>
            <w:gridSpan w:val="2"/>
          </w:tcPr>
          <w:p w14:paraId="28CD1107" w14:textId="77777777" w:rsidR="00C76951" w:rsidRPr="009A06EC" w:rsidRDefault="00C76951" w:rsidP="00B438F3">
            <w:pPr>
              <w:spacing w:line="256" w:lineRule="auto"/>
              <w:ind w:left="10"/>
              <w:rPr>
                <w:rFonts w:eastAsia="Aptos"/>
                <w:color w:val="auto"/>
                <w:sz w:val="24"/>
              </w:rPr>
            </w:pPr>
            <w:r w:rsidRPr="009A06EC">
              <w:rPr>
                <w:rFonts w:eastAsia="Aptos"/>
                <w:color w:val="auto"/>
                <w:sz w:val="24"/>
              </w:rPr>
              <w:t xml:space="preserve">The Honorable </w:t>
            </w:r>
            <w:sdt>
              <w:sdtPr>
                <w:rPr>
                  <w:rFonts w:eastAsia="Aptos"/>
                  <w:color w:val="auto"/>
                </w:rPr>
                <w:id w:val="-1675557894"/>
                <w:placeholder>
                  <w:docPart w:val="74AF3A0820C9421D9A4E38B0BF3C9E64"/>
                </w:placeholder>
                <w:showingPlcHdr/>
              </w:sdtPr>
              <w:sdtContent>
                <w:r w:rsidRPr="009A06EC">
                  <w:rPr>
                    <w:rFonts w:eastAsia="Aptos"/>
                    <w:color w:val="666666"/>
                  </w:rPr>
                  <w:t>Click or tap here to enter text.</w:t>
                </w:r>
              </w:sdtContent>
            </w:sdt>
          </w:p>
        </w:tc>
      </w:tr>
      <w:tr w:rsidR="00C76951" w:rsidRPr="009A06EC" w14:paraId="3F39763B" w14:textId="77777777" w:rsidTr="00B438F3">
        <w:tc>
          <w:tcPr>
            <w:tcW w:w="5220" w:type="dxa"/>
            <w:gridSpan w:val="3"/>
          </w:tcPr>
          <w:p w14:paraId="1C824C49" w14:textId="77777777" w:rsidR="00C76951" w:rsidRPr="009A06EC" w:rsidRDefault="00C76951" w:rsidP="009A06EC">
            <w:pPr>
              <w:spacing w:line="256" w:lineRule="auto"/>
              <w:rPr>
                <w:rFonts w:eastAsia="Aptos"/>
                <w:color w:val="auto"/>
                <w:sz w:val="24"/>
              </w:rPr>
            </w:pPr>
            <w:r w:rsidRPr="009A06EC">
              <w:rPr>
                <w:rFonts w:eastAsia="Aptos"/>
                <w:color w:val="auto"/>
                <w:sz w:val="24"/>
              </w:rPr>
              <w:tab/>
            </w:r>
            <w:r w:rsidRPr="009A06EC">
              <w:rPr>
                <w:rFonts w:eastAsia="Aptos"/>
                <w:color w:val="auto"/>
                <w:sz w:val="24"/>
              </w:rPr>
              <w:tab/>
            </w:r>
            <w:r w:rsidRPr="009A06EC">
              <w:rPr>
                <w:rFonts w:eastAsia="Aptos"/>
                <w:color w:val="auto"/>
                <w:sz w:val="24"/>
              </w:rPr>
              <w:tab/>
            </w:r>
          </w:p>
        </w:tc>
        <w:tc>
          <w:tcPr>
            <w:tcW w:w="4544" w:type="dxa"/>
            <w:gridSpan w:val="2"/>
          </w:tcPr>
          <w:p w14:paraId="4DB54C35" w14:textId="77777777" w:rsidR="00C76951" w:rsidRPr="009A06EC" w:rsidRDefault="00C76951" w:rsidP="00B438F3">
            <w:pPr>
              <w:spacing w:line="256" w:lineRule="auto"/>
              <w:ind w:left="10"/>
              <w:rPr>
                <w:rFonts w:eastAsia="Aptos"/>
                <w:color w:val="auto"/>
                <w:sz w:val="24"/>
              </w:rPr>
            </w:pPr>
            <w:r w:rsidRPr="009A06EC">
              <w:rPr>
                <w:rFonts w:eastAsia="Aptos"/>
                <w:color w:val="auto"/>
                <w:sz w:val="24"/>
              </w:rPr>
              <w:t>Judge of the Circuit Court</w:t>
            </w:r>
          </w:p>
        </w:tc>
      </w:tr>
      <w:tr w:rsidR="00C76951" w:rsidRPr="009A06EC" w14:paraId="417AC4A2" w14:textId="77777777" w:rsidTr="00B438F3">
        <w:tc>
          <w:tcPr>
            <w:tcW w:w="9764" w:type="dxa"/>
            <w:gridSpan w:val="5"/>
          </w:tcPr>
          <w:p w14:paraId="1A797B45" w14:textId="77777777" w:rsidR="00C76951" w:rsidRPr="009A06EC" w:rsidRDefault="00C76951" w:rsidP="009A06EC">
            <w:pPr>
              <w:spacing w:line="256" w:lineRule="auto"/>
              <w:rPr>
                <w:rFonts w:eastAsia="Aptos"/>
                <w:color w:val="auto"/>
                <w:sz w:val="24"/>
              </w:rPr>
            </w:pPr>
            <w:r w:rsidRPr="009A06EC">
              <w:rPr>
                <w:rFonts w:eastAsia="Aptos"/>
                <w:color w:val="auto"/>
                <w:sz w:val="24"/>
              </w:rPr>
              <w:t>Clerk of Court</w:t>
            </w:r>
          </w:p>
        </w:tc>
      </w:tr>
      <w:tr w:rsidR="00C76951" w:rsidRPr="009A06EC" w14:paraId="4A0938CA" w14:textId="77777777" w:rsidTr="00B438F3">
        <w:tc>
          <w:tcPr>
            <w:tcW w:w="1010" w:type="dxa"/>
          </w:tcPr>
          <w:p w14:paraId="1DD64808" w14:textId="77777777" w:rsidR="00C76951" w:rsidRPr="009A06EC" w:rsidRDefault="00C76951" w:rsidP="009A06EC">
            <w:pPr>
              <w:spacing w:line="256" w:lineRule="auto"/>
              <w:rPr>
                <w:rFonts w:eastAsia="Aptos"/>
                <w:color w:val="auto"/>
                <w:sz w:val="24"/>
              </w:rPr>
            </w:pPr>
            <w:r w:rsidRPr="009A06EC">
              <w:rPr>
                <w:rFonts w:eastAsia="Aptos"/>
                <w:color w:val="auto"/>
                <w:sz w:val="24"/>
              </w:rPr>
              <w:t xml:space="preserve">BY: </w:t>
            </w:r>
          </w:p>
        </w:tc>
        <w:tc>
          <w:tcPr>
            <w:tcW w:w="1649" w:type="dxa"/>
            <w:tcBorders>
              <w:bottom w:val="single" w:sz="4" w:space="0" w:color="auto"/>
            </w:tcBorders>
          </w:tcPr>
          <w:p w14:paraId="409611D4" w14:textId="77777777" w:rsidR="00C76951" w:rsidRPr="009A06EC" w:rsidRDefault="00C76951" w:rsidP="009A06EC">
            <w:pPr>
              <w:spacing w:line="256" w:lineRule="auto"/>
              <w:rPr>
                <w:rFonts w:eastAsia="Aptos"/>
                <w:color w:val="auto"/>
                <w:sz w:val="24"/>
              </w:rPr>
            </w:pPr>
          </w:p>
        </w:tc>
        <w:tc>
          <w:tcPr>
            <w:tcW w:w="7105" w:type="dxa"/>
            <w:gridSpan w:val="3"/>
          </w:tcPr>
          <w:p w14:paraId="5836D153" w14:textId="77777777" w:rsidR="00C76951" w:rsidRPr="009A06EC" w:rsidRDefault="00C76951" w:rsidP="009A06EC">
            <w:pPr>
              <w:spacing w:line="256" w:lineRule="auto"/>
              <w:rPr>
                <w:rFonts w:eastAsia="Aptos"/>
                <w:color w:val="auto"/>
                <w:sz w:val="24"/>
              </w:rPr>
            </w:pPr>
          </w:p>
        </w:tc>
      </w:tr>
      <w:tr w:rsidR="00C76951" w:rsidRPr="009A06EC" w14:paraId="18C62DAF" w14:textId="77777777" w:rsidTr="00B438F3">
        <w:tc>
          <w:tcPr>
            <w:tcW w:w="9764" w:type="dxa"/>
            <w:gridSpan w:val="5"/>
          </w:tcPr>
          <w:p w14:paraId="5ED47CD7" w14:textId="77777777" w:rsidR="00C76951" w:rsidRPr="009A06EC" w:rsidRDefault="00C76951" w:rsidP="009A06EC">
            <w:pPr>
              <w:spacing w:line="256" w:lineRule="auto"/>
              <w:rPr>
                <w:rFonts w:eastAsia="Aptos"/>
                <w:color w:val="auto"/>
                <w:sz w:val="24"/>
              </w:rPr>
            </w:pPr>
            <w:r w:rsidRPr="009A06EC">
              <w:rPr>
                <w:rFonts w:eastAsia="Aptos"/>
                <w:color w:val="auto"/>
                <w:sz w:val="24"/>
              </w:rPr>
              <w:t xml:space="preserve">Deputy </w:t>
            </w:r>
            <w:sdt>
              <w:sdtPr>
                <w:rPr>
                  <w:rFonts w:eastAsia="Aptos"/>
                  <w:color w:val="auto"/>
                </w:rPr>
                <w:id w:val="-983612364"/>
                <w:placeholder>
                  <w:docPart w:val="1B67DF9C39DE43CF919F35F7DA98D8C9"/>
                </w:placeholder>
                <w:showingPlcHdr/>
              </w:sdtPr>
              <w:sdtContent>
                <w:r w:rsidRPr="009A06EC">
                  <w:rPr>
                    <w:rFonts w:eastAsia="Aptos"/>
                    <w:color w:val="666666"/>
                  </w:rPr>
                  <w:t>Click or tap here to enter text.</w:t>
                </w:r>
              </w:sdtContent>
            </w:sdt>
          </w:p>
        </w:tc>
      </w:tr>
      <w:tr w:rsidR="00C76951" w:rsidRPr="009A06EC" w14:paraId="14CE96ED" w14:textId="77777777" w:rsidTr="00B438F3">
        <w:tc>
          <w:tcPr>
            <w:tcW w:w="9764" w:type="dxa"/>
            <w:gridSpan w:val="5"/>
          </w:tcPr>
          <w:p w14:paraId="05D3436E" w14:textId="77777777" w:rsidR="00C76951" w:rsidRPr="009A06EC" w:rsidRDefault="00C76951" w:rsidP="009A06EC">
            <w:pPr>
              <w:spacing w:line="256" w:lineRule="auto"/>
              <w:rPr>
                <w:rFonts w:eastAsia="Aptos"/>
                <w:b/>
                <w:color w:val="auto"/>
                <w:sz w:val="28"/>
                <w:szCs w:val="28"/>
              </w:rPr>
            </w:pPr>
            <w:r w:rsidRPr="009A06EC">
              <w:rPr>
                <w:rFonts w:eastAsia="Aptos"/>
                <w:color w:val="auto"/>
                <w:sz w:val="24"/>
              </w:rPr>
              <w:t>(SEAL)</w:t>
            </w:r>
          </w:p>
        </w:tc>
      </w:tr>
    </w:tbl>
    <w:p w14:paraId="5480ABE8" w14:textId="77777777" w:rsidR="00C76951" w:rsidRPr="00781FEF" w:rsidRDefault="00C76951" w:rsidP="009A06EC">
      <w:pPr>
        <w:rPr>
          <w:color w:val="auto"/>
        </w:rPr>
      </w:pPr>
    </w:p>
    <w:p w14:paraId="674FCAC1" w14:textId="77777777" w:rsidR="00C76951" w:rsidRPr="00781FEF" w:rsidRDefault="00C76951" w:rsidP="00781FEF">
      <w:pPr>
        <w:spacing w:line="480" w:lineRule="auto"/>
        <w:ind w:firstLine="720"/>
        <w:rPr>
          <w:color w:val="auto"/>
        </w:rPr>
      </w:pPr>
    </w:p>
    <w:p w14:paraId="7B224865" w14:textId="77777777" w:rsidR="00C76951" w:rsidRDefault="00C76951" w:rsidP="005B64EF">
      <w:pPr>
        <w:tabs>
          <w:tab w:val="left" w:pos="1788"/>
        </w:tabs>
        <w:spacing w:after="160" w:line="278" w:lineRule="auto"/>
        <w:ind w:left="0" w:firstLine="0"/>
      </w:pPr>
    </w:p>
    <w:p w14:paraId="6D403550" w14:textId="77777777" w:rsidR="00C76951" w:rsidRPr="005B64EF" w:rsidRDefault="00C76951" w:rsidP="005B64EF">
      <w:pPr>
        <w:tabs>
          <w:tab w:val="left" w:pos="1788"/>
        </w:tabs>
        <w:sectPr w:rsidR="00C76951" w:rsidRPr="005B64EF" w:rsidSect="00C76951">
          <w:footerReference w:type="default" r:id="rId546"/>
          <w:footnotePr>
            <w:numRestart w:val="eachPage"/>
          </w:footnotePr>
          <w:pgSz w:w="12240" w:h="15840"/>
          <w:pgMar w:top="720" w:right="1109" w:bottom="720" w:left="720" w:header="720" w:footer="720" w:gutter="0"/>
          <w:cols w:space="720"/>
          <w:docGrid w:linePitch="326"/>
        </w:sectPr>
      </w:pPr>
      <w:r>
        <w:tab/>
      </w: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C76951" w:rsidRPr="00B75BFA" w14:paraId="18AB7667" w14:textId="77777777" w:rsidTr="00B11968">
        <w:trPr>
          <w:trHeight w:val="903"/>
        </w:trPr>
        <w:tc>
          <w:tcPr>
            <w:tcW w:w="4950" w:type="dxa"/>
            <w:tcBorders>
              <w:top w:val="nil"/>
              <w:left w:val="nil"/>
              <w:bottom w:val="single" w:sz="12" w:space="0" w:color="auto"/>
              <w:right w:val="nil"/>
            </w:tcBorders>
            <w:hideMark/>
          </w:tcPr>
          <w:p w14:paraId="534A2A2F" w14:textId="77777777" w:rsidR="00C76951" w:rsidRPr="00B75BFA" w:rsidRDefault="00C76951" w:rsidP="00D9322D">
            <w:pPr>
              <w:tabs>
                <w:tab w:val="left" w:pos="720"/>
                <w:tab w:val="left" w:pos="1440"/>
                <w:tab w:val="left" w:pos="4032"/>
                <w:tab w:val="left" w:pos="4464"/>
                <w:tab w:val="right" w:pos="9360"/>
              </w:tabs>
              <w:overflowPunct w:val="0"/>
              <w:autoSpaceDE w:val="0"/>
              <w:autoSpaceDN w:val="0"/>
              <w:adjustRightInd w:val="0"/>
              <w:spacing w:after="0"/>
              <w:ind w:left="-22" w:right="-106"/>
              <w:rPr>
                <w:kern w:val="0"/>
                <w:sz w:val="24"/>
                <w:szCs w:val="24"/>
              </w:rPr>
            </w:pPr>
            <w:r w:rsidRPr="00B75BFA">
              <w:rPr>
                <w:kern w:val="0"/>
                <w:sz w:val="24"/>
                <w:szCs w:val="24"/>
              </w:rPr>
              <w:lastRenderedPageBreak/>
              <w:t>STATE OF SOUTH DAKOTA:</w:t>
            </w:r>
          </w:p>
          <w:p w14:paraId="5F412B1C" w14:textId="77777777" w:rsidR="00C76951" w:rsidRPr="00B75BFA" w:rsidRDefault="00C76951" w:rsidP="00D9322D">
            <w:pPr>
              <w:overflowPunct w:val="0"/>
              <w:autoSpaceDE w:val="0"/>
              <w:autoSpaceDN w:val="0"/>
              <w:adjustRightInd w:val="0"/>
              <w:spacing w:after="0"/>
              <w:ind w:left="1515" w:right="-106"/>
              <w:jc w:val="center"/>
              <w:rPr>
                <w:sz w:val="24"/>
                <w:szCs w:val="24"/>
              </w:rPr>
            </w:pPr>
            <w:r w:rsidRPr="00B75BFA">
              <w:rPr>
                <w:sz w:val="24"/>
                <w:szCs w:val="24"/>
              </w:rPr>
              <w:t>SS:</w:t>
            </w:r>
          </w:p>
          <w:p w14:paraId="621FA970" w14:textId="77777777" w:rsidR="00C76951" w:rsidRPr="00B75BFA" w:rsidRDefault="00C76951" w:rsidP="00D9322D">
            <w:pPr>
              <w:tabs>
                <w:tab w:val="left" w:pos="720"/>
                <w:tab w:val="left" w:pos="1440"/>
                <w:tab w:val="left" w:pos="4032"/>
                <w:tab w:val="left" w:pos="4464"/>
                <w:tab w:val="right" w:pos="9360"/>
              </w:tabs>
              <w:overflowPunct w:val="0"/>
              <w:autoSpaceDE w:val="0"/>
              <w:autoSpaceDN w:val="0"/>
              <w:adjustRightInd w:val="0"/>
              <w:spacing w:after="0"/>
              <w:ind w:left="-22" w:right="-106"/>
              <w:rPr>
                <w:sz w:val="24"/>
                <w:szCs w:val="24"/>
              </w:rPr>
            </w:pPr>
            <w:r w:rsidRPr="00B75BFA">
              <w:rPr>
                <w:sz w:val="24"/>
                <w:szCs w:val="24"/>
              </w:rPr>
              <w:t xml:space="preserve">COUNTY OF  </w:t>
            </w:r>
            <w:sdt>
              <w:sdtPr>
                <w:id w:val="242453977"/>
                <w:placeholder>
                  <w:docPart w:val="B373D05416214CCF865EB8482DFE49E5"/>
                </w:placeholder>
                <w:showingPlcHdr/>
              </w:sdtPr>
              <w:sdtContent>
                <w:r w:rsidRPr="00B75BFA">
                  <w:rPr>
                    <w:color w:val="666666"/>
                    <w:sz w:val="24"/>
                    <w:szCs w:val="24"/>
                  </w:rPr>
                  <w:t>Click or tap here to enter text.</w:t>
                </w:r>
              </w:sdtContent>
            </w:sdt>
          </w:p>
        </w:tc>
        <w:tc>
          <w:tcPr>
            <w:tcW w:w="4950" w:type="dxa"/>
            <w:tcBorders>
              <w:top w:val="nil"/>
              <w:left w:val="nil"/>
              <w:bottom w:val="single" w:sz="12" w:space="0" w:color="auto"/>
              <w:right w:val="nil"/>
            </w:tcBorders>
          </w:tcPr>
          <w:p w14:paraId="73B4067A" w14:textId="77777777" w:rsidR="00C76951" w:rsidRPr="00B75BFA" w:rsidRDefault="00C76951" w:rsidP="00D9322D">
            <w:pPr>
              <w:tabs>
                <w:tab w:val="left" w:pos="720"/>
                <w:tab w:val="left" w:pos="1440"/>
                <w:tab w:val="left" w:pos="4032"/>
                <w:tab w:val="left" w:pos="4464"/>
                <w:tab w:val="right" w:pos="9360"/>
              </w:tabs>
              <w:overflowPunct w:val="0"/>
              <w:autoSpaceDE w:val="0"/>
              <w:autoSpaceDN w:val="0"/>
              <w:adjustRightInd w:val="0"/>
              <w:spacing w:after="0"/>
              <w:ind w:left="-100" w:right="66"/>
              <w:jc w:val="center"/>
              <w:rPr>
                <w:sz w:val="24"/>
                <w:szCs w:val="24"/>
              </w:rPr>
            </w:pPr>
            <w:r w:rsidRPr="00B75BFA">
              <w:rPr>
                <w:sz w:val="24"/>
                <w:szCs w:val="24"/>
              </w:rPr>
              <w:t>IN CIRCUIT COURT</w:t>
            </w:r>
          </w:p>
          <w:p w14:paraId="5C695986" w14:textId="77777777" w:rsidR="00C76951" w:rsidRPr="00B75BFA" w:rsidRDefault="00C76951" w:rsidP="00D9322D">
            <w:pPr>
              <w:tabs>
                <w:tab w:val="left" w:pos="720"/>
                <w:tab w:val="left" w:pos="1440"/>
                <w:tab w:val="left" w:pos="4032"/>
                <w:tab w:val="left" w:pos="4464"/>
                <w:tab w:val="right" w:pos="9360"/>
              </w:tabs>
              <w:overflowPunct w:val="0"/>
              <w:autoSpaceDE w:val="0"/>
              <w:autoSpaceDN w:val="0"/>
              <w:adjustRightInd w:val="0"/>
              <w:spacing w:after="0"/>
              <w:ind w:left="-100" w:right="66" w:hanging="720"/>
              <w:jc w:val="center"/>
              <w:rPr>
                <w:sz w:val="24"/>
                <w:szCs w:val="24"/>
              </w:rPr>
            </w:pPr>
          </w:p>
          <w:p w14:paraId="509C5666" w14:textId="77777777" w:rsidR="00C76951" w:rsidRPr="00B75BFA" w:rsidRDefault="00000000" w:rsidP="00D9322D">
            <w:pPr>
              <w:tabs>
                <w:tab w:val="left" w:pos="720"/>
                <w:tab w:val="left" w:pos="1440"/>
                <w:tab w:val="left" w:pos="4032"/>
                <w:tab w:val="left" w:pos="4464"/>
                <w:tab w:val="right" w:pos="9360"/>
              </w:tabs>
              <w:overflowPunct w:val="0"/>
              <w:autoSpaceDE w:val="0"/>
              <w:autoSpaceDN w:val="0"/>
              <w:adjustRightInd w:val="0"/>
              <w:spacing w:after="0"/>
              <w:ind w:left="-100" w:right="66"/>
              <w:jc w:val="center"/>
              <w:rPr>
                <w:sz w:val="24"/>
                <w:szCs w:val="24"/>
              </w:rPr>
            </w:pPr>
            <w:sdt>
              <w:sdtPr>
                <w:alias w:val="SEVENTH"/>
                <w:tag w:val="FIFTH"/>
                <w:id w:val="549961942"/>
                <w:placeholder>
                  <w:docPart w:val="05D64E6B35E14C40A36FCADF3FD3A547"/>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76951" w:rsidRPr="00B75BFA">
                  <w:rPr>
                    <w:color w:val="666666"/>
                    <w:sz w:val="24"/>
                    <w:szCs w:val="24"/>
                  </w:rPr>
                  <w:t>Choose an item.</w:t>
                </w:r>
              </w:sdtContent>
            </w:sdt>
            <w:r w:rsidR="00C76951" w:rsidRPr="00B75BFA">
              <w:rPr>
                <w:sz w:val="24"/>
                <w:szCs w:val="24"/>
              </w:rPr>
              <w:t xml:space="preserve">  JUDICIAL CIRCUIT</w:t>
            </w:r>
          </w:p>
        </w:tc>
      </w:tr>
      <w:tr w:rsidR="00C76951" w:rsidRPr="00B75BFA" w14:paraId="64DFF95F" w14:textId="77777777" w:rsidTr="00D9322D">
        <w:trPr>
          <w:trHeight w:val="3894"/>
        </w:trPr>
        <w:tc>
          <w:tcPr>
            <w:tcW w:w="4950" w:type="dxa"/>
            <w:tcBorders>
              <w:top w:val="single" w:sz="24" w:space="0" w:color="auto"/>
              <w:left w:val="nil"/>
              <w:bottom w:val="single" w:sz="24" w:space="0" w:color="auto"/>
              <w:right w:val="single" w:sz="24" w:space="0" w:color="auto"/>
            </w:tcBorders>
          </w:tcPr>
          <w:p w14:paraId="04E9FDC0" w14:textId="77777777" w:rsidR="00C76951" w:rsidRPr="00B75BFA" w:rsidRDefault="00C76951" w:rsidP="00D9322D">
            <w:pPr>
              <w:widowControl w:val="0"/>
              <w:overflowPunct w:val="0"/>
              <w:autoSpaceDE w:val="0"/>
              <w:autoSpaceDN w:val="0"/>
              <w:adjustRightInd w:val="0"/>
              <w:ind w:left="0" w:right="720" w:hanging="26"/>
              <w:rPr>
                <w:sz w:val="24"/>
                <w:szCs w:val="24"/>
              </w:rPr>
            </w:pPr>
          </w:p>
          <w:p w14:paraId="1FB8684C" w14:textId="77777777" w:rsidR="00C76951" w:rsidRPr="00B75BFA" w:rsidRDefault="00C76951" w:rsidP="00D9322D">
            <w:pPr>
              <w:overflowPunct w:val="0"/>
              <w:autoSpaceDE w:val="0"/>
              <w:autoSpaceDN w:val="0"/>
              <w:adjustRightInd w:val="0"/>
              <w:spacing w:after="0"/>
              <w:ind w:left="0" w:hanging="26"/>
              <w:jc w:val="center"/>
              <w:textAlignment w:val="baseline"/>
              <w:rPr>
                <w:sz w:val="24"/>
                <w:szCs w:val="24"/>
              </w:rPr>
            </w:pPr>
            <w:r w:rsidRPr="00B75BFA">
              <w:rPr>
                <w:sz w:val="24"/>
                <w:szCs w:val="24"/>
              </w:rPr>
              <w:t>THE PEOPLE OF THE STATE OF SOUTH DAKOTA IN THE INTEREST OF,</w:t>
            </w:r>
          </w:p>
          <w:p w14:paraId="0085F245" w14:textId="77777777" w:rsidR="00C76951" w:rsidRPr="00B75BFA" w:rsidRDefault="00C76951" w:rsidP="00D9322D">
            <w:pPr>
              <w:overflowPunct w:val="0"/>
              <w:autoSpaceDE w:val="0"/>
              <w:autoSpaceDN w:val="0"/>
              <w:adjustRightInd w:val="0"/>
              <w:spacing w:after="0"/>
              <w:jc w:val="center"/>
              <w:textAlignment w:val="baseline"/>
              <w:rPr>
                <w:sz w:val="24"/>
                <w:szCs w:val="24"/>
              </w:rPr>
            </w:pPr>
          </w:p>
          <w:p w14:paraId="2DABFF8F" w14:textId="24673877" w:rsidR="00C76951" w:rsidRPr="00902AA2" w:rsidRDefault="00000000" w:rsidP="00D9322D">
            <w:pPr>
              <w:widowControl w:val="0"/>
              <w:overflowPunct w:val="0"/>
              <w:autoSpaceDE w:val="0"/>
              <w:autoSpaceDN w:val="0"/>
              <w:adjustRightInd w:val="0"/>
              <w:spacing w:after="0"/>
              <w:ind w:left="-15"/>
              <w:rPr>
                <w:sz w:val="24"/>
                <w:szCs w:val="24"/>
              </w:rPr>
            </w:pPr>
            <w:sdt>
              <w:sdtPr>
                <w:id w:val="1225492238"/>
                <w:placeholder>
                  <w:docPart w:val="E747066B8AB84F8286459A3A838C138B"/>
                </w:placeholder>
                <w:showingPlcHdr/>
              </w:sdtPr>
              <w:sdtContent>
                <w:r w:rsidR="00C76951" w:rsidRPr="00B75BFA">
                  <w:rPr>
                    <w:color w:val="666666"/>
                    <w:sz w:val="24"/>
                    <w:szCs w:val="24"/>
                  </w:rPr>
                  <w:t>Click or tap here to enter text.</w:t>
                </w:r>
              </w:sdtContent>
            </w:sdt>
            <w:r w:rsidR="00C76951" w:rsidRPr="00B75BFA">
              <w:rPr>
                <w:sz w:val="24"/>
                <w:szCs w:val="24"/>
              </w:rPr>
              <w:t xml:space="preserve"> </w:t>
            </w:r>
            <w:r w:rsidR="00C76951" w:rsidRPr="00902AA2">
              <w:rPr>
                <w:sz w:val="24"/>
                <w:szCs w:val="24"/>
              </w:rPr>
              <w:t>(DOB:</w:t>
            </w:r>
            <w:sdt>
              <w:sdtPr>
                <w:id w:val="-1861505054"/>
                <w:placeholder>
                  <w:docPart w:val="8C14D11206904852903D5AE9B5927DE5"/>
                </w:placeholder>
                <w:showingPlcHdr/>
                <w:date>
                  <w:dateFormat w:val="mM/dd/yyyy"/>
                  <w:lid w:val="en-US"/>
                  <w:storeMappedDataAs w:val="dateTime"/>
                  <w:calendar w:val="gregorian"/>
                </w:date>
              </w:sdtPr>
              <w:sdtContent>
                <w:r w:rsidR="00C76951" w:rsidRPr="00902AA2">
                  <w:rPr>
                    <w:color w:val="666666"/>
                    <w:sz w:val="24"/>
                    <w:szCs w:val="24"/>
                  </w:rPr>
                  <w:t>Click or tap to enter a date.</w:t>
                </w:r>
              </w:sdtContent>
            </w:sdt>
            <w:r w:rsidR="00C76951" w:rsidRPr="00902AA2">
              <w:rPr>
                <w:sz w:val="24"/>
                <w:szCs w:val="24"/>
              </w:rPr>
              <w:t>)</w:t>
            </w:r>
          </w:p>
          <w:p w14:paraId="3A77D729" w14:textId="77777777" w:rsidR="00C76951" w:rsidRPr="00B75BFA" w:rsidRDefault="00C76951" w:rsidP="00D9322D">
            <w:pPr>
              <w:overflowPunct w:val="0"/>
              <w:autoSpaceDE w:val="0"/>
              <w:autoSpaceDN w:val="0"/>
              <w:adjustRightInd w:val="0"/>
              <w:spacing w:after="0"/>
              <w:ind w:right="720" w:hanging="11"/>
              <w:jc w:val="center"/>
              <w:rPr>
                <w:sz w:val="24"/>
                <w:szCs w:val="24"/>
              </w:rPr>
            </w:pPr>
            <w:r w:rsidRPr="00B75BFA">
              <w:rPr>
                <w:sz w:val="24"/>
                <w:szCs w:val="24"/>
              </w:rPr>
              <w:t>Child(ren), and concerning</w:t>
            </w:r>
          </w:p>
          <w:p w14:paraId="22860671" w14:textId="77777777" w:rsidR="00C76951" w:rsidRPr="00B75BFA" w:rsidRDefault="00C76951" w:rsidP="00D9322D">
            <w:pPr>
              <w:overflowPunct w:val="0"/>
              <w:autoSpaceDE w:val="0"/>
              <w:autoSpaceDN w:val="0"/>
              <w:adjustRightInd w:val="0"/>
              <w:spacing w:after="0"/>
              <w:ind w:right="720" w:hanging="11"/>
              <w:jc w:val="center"/>
              <w:rPr>
                <w:sz w:val="24"/>
                <w:szCs w:val="24"/>
              </w:rPr>
            </w:pPr>
          </w:p>
          <w:p w14:paraId="0AB1E43C" w14:textId="77777777" w:rsidR="00C76951" w:rsidRPr="00B75BFA" w:rsidRDefault="00000000" w:rsidP="00D9322D">
            <w:pPr>
              <w:overflowPunct w:val="0"/>
              <w:autoSpaceDE w:val="0"/>
              <w:autoSpaceDN w:val="0"/>
              <w:adjustRightInd w:val="0"/>
              <w:spacing w:after="0"/>
              <w:ind w:left="0" w:right="75" w:hanging="11"/>
              <w:rPr>
                <w:b/>
                <w:bCs/>
                <w:sz w:val="24"/>
                <w:szCs w:val="24"/>
              </w:rPr>
            </w:pPr>
            <w:sdt>
              <w:sdtPr>
                <w:id w:val="-634869057"/>
                <w:placeholder>
                  <w:docPart w:val="E747066B8AB84F8286459A3A838C138B"/>
                </w:placeholder>
                <w:showingPlcHdr/>
              </w:sdtPr>
              <w:sdtContent>
                <w:r w:rsidR="00C76951" w:rsidRPr="00B75BFA">
                  <w:rPr>
                    <w:color w:val="666666"/>
                    <w:sz w:val="24"/>
                    <w:szCs w:val="24"/>
                  </w:rPr>
                  <w:t>Click or tap here to enter text.</w:t>
                </w:r>
              </w:sdtContent>
            </w:sdt>
            <w:r w:rsidR="00C76951" w:rsidRPr="00B75BFA">
              <w:rPr>
                <w:sz w:val="24"/>
                <w:szCs w:val="24"/>
              </w:rPr>
              <w:t xml:space="preserve"> </w:t>
            </w:r>
            <w:r w:rsidR="00C76951" w:rsidRPr="00902AA2">
              <w:rPr>
                <w:sz w:val="24"/>
                <w:szCs w:val="24"/>
              </w:rPr>
              <w:t>(DOB:</w:t>
            </w:r>
            <w:sdt>
              <w:sdtPr>
                <w:id w:val="-1252575126"/>
                <w:placeholder>
                  <w:docPart w:val="8C14D11206904852903D5AE9B5927DE5"/>
                </w:placeholder>
                <w:showingPlcHdr/>
                <w:date>
                  <w:dateFormat w:val="mM/dd/yyyy"/>
                  <w:lid w:val="en-US"/>
                  <w:storeMappedDataAs w:val="dateTime"/>
                  <w:calendar w:val="gregorian"/>
                </w:date>
              </w:sdtPr>
              <w:sdtContent>
                <w:r w:rsidR="00C76951" w:rsidRPr="00902AA2">
                  <w:rPr>
                    <w:color w:val="666666"/>
                    <w:sz w:val="24"/>
                    <w:szCs w:val="24"/>
                  </w:rPr>
                  <w:t>Click or tap to enter a date.</w:t>
                </w:r>
              </w:sdtContent>
            </w:sdt>
            <w:r w:rsidR="00C76951" w:rsidRPr="00902AA2">
              <w:rPr>
                <w:sz w:val="24"/>
                <w:szCs w:val="24"/>
              </w:rPr>
              <w:t>)</w:t>
            </w:r>
          </w:p>
          <w:p w14:paraId="658D9AB3" w14:textId="7F456601" w:rsidR="00C76951" w:rsidRPr="00B75BFA" w:rsidRDefault="00C76951" w:rsidP="00D9322D">
            <w:pPr>
              <w:overflowPunct w:val="0"/>
              <w:autoSpaceDE w:val="0"/>
              <w:autoSpaceDN w:val="0"/>
              <w:adjustRightInd w:val="0"/>
              <w:spacing w:after="0"/>
              <w:ind w:left="0" w:right="75" w:hanging="11"/>
              <w:rPr>
                <w:sz w:val="24"/>
                <w:szCs w:val="24"/>
              </w:rPr>
            </w:pPr>
            <w:r w:rsidRPr="00B75BFA">
              <w:rPr>
                <w:sz w:val="24"/>
                <w:szCs w:val="24"/>
              </w:rPr>
              <w:tab/>
            </w:r>
            <w:sdt>
              <w:sdtPr>
                <w:id w:val="-1978906766"/>
                <w:placeholder>
                  <w:docPart w:val="E747066B8AB84F8286459A3A838C138B"/>
                </w:placeholder>
                <w:showingPlcHdr/>
              </w:sdtPr>
              <w:sdtContent>
                <w:r w:rsidRPr="00B75BFA">
                  <w:rPr>
                    <w:color w:val="666666"/>
                    <w:sz w:val="24"/>
                    <w:szCs w:val="24"/>
                  </w:rPr>
                  <w:t>Click or tap here to enter text.</w:t>
                </w:r>
              </w:sdtContent>
            </w:sdt>
            <w:r w:rsidRPr="00B75BFA">
              <w:rPr>
                <w:sz w:val="24"/>
                <w:szCs w:val="24"/>
              </w:rPr>
              <w:t xml:space="preserve"> </w:t>
            </w:r>
            <w:r w:rsidRPr="00902AA2">
              <w:rPr>
                <w:sz w:val="24"/>
                <w:szCs w:val="24"/>
              </w:rPr>
              <w:t>(DOB:</w:t>
            </w:r>
            <w:sdt>
              <w:sdtPr>
                <w:id w:val="680332146"/>
                <w:placeholder>
                  <w:docPart w:val="8C14D11206904852903D5AE9B5927DE5"/>
                </w:placeholder>
                <w:showingPlcHdr/>
                <w:date>
                  <w:dateFormat w:val="mM/dd/yyyy"/>
                  <w:lid w:val="en-US"/>
                  <w:storeMappedDataAs w:val="dateTime"/>
                  <w:calendar w:val="gregorian"/>
                </w:date>
              </w:sdtPr>
              <w:sdtContent>
                <w:r w:rsidRPr="00902AA2">
                  <w:rPr>
                    <w:color w:val="666666"/>
                    <w:sz w:val="24"/>
                    <w:szCs w:val="24"/>
                  </w:rPr>
                  <w:t>Click or tap to enter a date.</w:t>
                </w:r>
              </w:sdtContent>
            </w:sdt>
            <w:r w:rsidR="00902AA2">
              <w:t>)</w:t>
            </w:r>
          </w:p>
          <w:p w14:paraId="0474BB1E" w14:textId="77777777" w:rsidR="00C76951" w:rsidRPr="00B75BFA" w:rsidRDefault="00C76951" w:rsidP="00D9322D">
            <w:pPr>
              <w:overflowPunct w:val="0"/>
              <w:autoSpaceDE w:val="0"/>
              <w:autoSpaceDN w:val="0"/>
              <w:adjustRightInd w:val="0"/>
              <w:spacing w:after="0"/>
              <w:ind w:right="75" w:hanging="11"/>
              <w:jc w:val="center"/>
              <w:rPr>
                <w:sz w:val="24"/>
                <w:szCs w:val="24"/>
              </w:rPr>
            </w:pPr>
            <w:r w:rsidRPr="00B75BFA">
              <w:rPr>
                <w:sz w:val="24"/>
                <w:szCs w:val="24"/>
              </w:rPr>
              <w:t>Respondent(s),</w:t>
            </w:r>
          </w:p>
        </w:tc>
        <w:tc>
          <w:tcPr>
            <w:tcW w:w="4950" w:type="dxa"/>
            <w:tcBorders>
              <w:top w:val="single" w:sz="24" w:space="0" w:color="auto"/>
              <w:left w:val="single" w:sz="24" w:space="0" w:color="auto"/>
              <w:bottom w:val="single" w:sz="24" w:space="0" w:color="auto"/>
              <w:right w:val="nil"/>
            </w:tcBorders>
          </w:tcPr>
          <w:p w14:paraId="0D3B2B91" w14:textId="77777777" w:rsidR="00C76951" w:rsidRPr="00B75BFA" w:rsidRDefault="00C76951" w:rsidP="00B11968">
            <w:pPr>
              <w:overflowPunct w:val="0"/>
              <w:autoSpaceDE w:val="0"/>
              <w:autoSpaceDN w:val="0"/>
              <w:adjustRightInd w:val="0"/>
              <w:ind w:hanging="14"/>
              <w:jc w:val="center"/>
              <w:rPr>
                <w:sz w:val="24"/>
                <w:szCs w:val="24"/>
              </w:rPr>
            </w:pPr>
          </w:p>
          <w:p w14:paraId="32031FF6" w14:textId="77777777" w:rsidR="00C76951" w:rsidRPr="00B75BFA" w:rsidRDefault="00C76951" w:rsidP="00D9322D">
            <w:pPr>
              <w:overflowPunct w:val="0"/>
              <w:autoSpaceDE w:val="0"/>
              <w:autoSpaceDN w:val="0"/>
              <w:adjustRightInd w:val="0"/>
              <w:ind w:left="65" w:hanging="14"/>
              <w:jc w:val="center"/>
              <w:rPr>
                <w:sz w:val="24"/>
                <w:szCs w:val="24"/>
              </w:rPr>
            </w:pPr>
          </w:p>
          <w:p w14:paraId="3CEDE261" w14:textId="77777777" w:rsidR="00C76951" w:rsidRPr="00B75BFA" w:rsidRDefault="00C76951" w:rsidP="00D9322D">
            <w:pPr>
              <w:overflowPunct w:val="0"/>
              <w:autoSpaceDE w:val="0"/>
              <w:autoSpaceDN w:val="0"/>
              <w:adjustRightInd w:val="0"/>
              <w:ind w:left="65" w:hanging="14"/>
              <w:jc w:val="center"/>
              <w:rPr>
                <w:color w:val="666666"/>
                <w:sz w:val="24"/>
                <w:szCs w:val="24"/>
              </w:rPr>
            </w:pPr>
            <w:r w:rsidRPr="00B75BFA">
              <w:rPr>
                <w:sz w:val="24"/>
                <w:szCs w:val="24"/>
              </w:rPr>
              <w:t xml:space="preserve">File No. </w:t>
            </w:r>
            <w:sdt>
              <w:sdtPr>
                <w:id w:val="2099446738"/>
                <w:placeholder>
                  <w:docPart w:val="FBD844DFD69648D4BD4FD6B5314A6E10"/>
                </w:placeholder>
                <w:showingPlcHdr/>
              </w:sdtPr>
              <w:sdtContent>
                <w:r w:rsidRPr="00B75BFA">
                  <w:rPr>
                    <w:rStyle w:val="PlaceholderText"/>
                    <w:rFonts w:eastAsiaTheme="minorEastAsia"/>
                    <w:sz w:val="24"/>
                    <w:szCs w:val="24"/>
                  </w:rPr>
                  <w:t>Click or tap here to enter text.</w:t>
                </w:r>
              </w:sdtContent>
            </w:sdt>
          </w:p>
          <w:p w14:paraId="0D127E0E" w14:textId="77777777" w:rsidR="00C76951" w:rsidRPr="00B75BFA" w:rsidRDefault="00C76951" w:rsidP="00D9322D">
            <w:pPr>
              <w:ind w:left="65"/>
              <w:rPr>
                <w:b/>
                <w:sz w:val="24"/>
                <w:szCs w:val="24"/>
              </w:rPr>
            </w:pPr>
          </w:p>
          <w:p w14:paraId="113860DC" w14:textId="77777777" w:rsidR="008C3E11" w:rsidRPr="00B75BFA" w:rsidRDefault="008C3E11" w:rsidP="00D9322D">
            <w:pPr>
              <w:ind w:left="65"/>
              <w:rPr>
                <w:b/>
                <w:sz w:val="24"/>
                <w:szCs w:val="24"/>
              </w:rPr>
            </w:pPr>
          </w:p>
          <w:p w14:paraId="0F2FE629" w14:textId="77777777" w:rsidR="00C76951" w:rsidRPr="00B75BFA" w:rsidRDefault="00C76951" w:rsidP="00D9322D">
            <w:pPr>
              <w:spacing w:after="0"/>
              <w:ind w:left="65"/>
              <w:jc w:val="center"/>
              <w:rPr>
                <w:b/>
                <w:sz w:val="24"/>
                <w:szCs w:val="24"/>
              </w:rPr>
            </w:pPr>
            <w:bookmarkStart w:id="399" w:name="SPFDO"/>
            <w:r w:rsidRPr="00B75BFA">
              <w:rPr>
                <w:b/>
                <w:sz w:val="24"/>
                <w:szCs w:val="24"/>
              </w:rPr>
              <w:t>STATE’S PROPOSED</w:t>
            </w:r>
          </w:p>
          <w:p w14:paraId="3B9D5FA1" w14:textId="77777777" w:rsidR="00C76951" w:rsidRPr="00B75BFA" w:rsidRDefault="00C76951" w:rsidP="00D9322D">
            <w:pPr>
              <w:spacing w:after="0"/>
              <w:ind w:left="65"/>
              <w:jc w:val="center"/>
              <w:rPr>
                <w:b/>
                <w:bCs/>
                <w:color w:val="auto"/>
                <w:sz w:val="24"/>
                <w:szCs w:val="24"/>
              </w:rPr>
            </w:pPr>
            <w:r w:rsidRPr="00B75BFA">
              <w:rPr>
                <w:b/>
                <w:color w:val="auto"/>
                <w:sz w:val="24"/>
                <w:szCs w:val="24"/>
              </w:rPr>
              <w:t>FINAL DISPOSITIONAL</w:t>
            </w:r>
            <w:r w:rsidRPr="00B75BFA">
              <w:rPr>
                <w:b/>
                <w:bCs/>
                <w:color w:val="auto"/>
                <w:sz w:val="24"/>
                <w:szCs w:val="24"/>
              </w:rPr>
              <w:t xml:space="preserve"> </w:t>
            </w:r>
          </w:p>
          <w:p w14:paraId="1F6A67D3" w14:textId="77777777" w:rsidR="00C76951" w:rsidRPr="00B75BFA" w:rsidRDefault="00C76951" w:rsidP="00D9322D">
            <w:pPr>
              <w:spacing w:after="0"/>
              <w:ind w:left="65"/>
              <w:jc w:val="center"/>
              <w:rPr>
                <w:b/>
                <w:sz w:val="24"/>
                <w:szCs w:val="24"/>
              </w:rPr>
            </w:pPr>
            <w:r w:rsidRPr="00B75BFA">
              <w:rPr>
                <w:b/>
                <w:bCs/>
                <w:color w:val="auto"/>
                <w:sz w:val="24"/>
                <w:szCs w:val="24"/>
              </w:rPr>
              <w:t>ORDER</w:t>
            </w:r>
          </w:p>
          <w:bookmarkEnd w:id="399"/>
          <w:p w14:paraId="501DD64E" w14:textId="77777777" w:rsidR="00C76951" w:rsidRPr="00B75BFA" w:rsidRDefault="00C76951" w:rsidP="00D9322D">
            <w:pPr>
              <w:spacing w:after="0"/>
              <w:ind w:left="65"/>
              <w:jc w:val="center"/>
              <w:rPr>
                <w:b/>
                <w:sz w:val="24"/>
                <w:szCs w:val="24"/>
              </w:rPr>
            </w:pPr>
          </w:p>
          <w:p w14:paraId="23B34135" w14:textId="77777777" w:rsidR="00C76951" w:rsidRPr="00B75BFA" w:rsidRDefault="00C76951" w:rsidP="00D9322D">
            <w:pPr>
              <w:spacing w:after="0"/>
              <w:ind w:left="65"/>
              <w:jc w:val="center"/>
              <w:rPr>
                <w:b/>
                <w:sz w:val="24"/>
                <w:szCs w:val="24"/>
              </w:rPr>
            </w:pPr>
            <w:r w:rsidRPr="00B75BFA">
              <w:rPr>
                <w:b/>
                <w:sz w:val="24"/>
                <w:szCs w:val="24"/>
              </w:rPr>
              <w:t>(NON ICWA)</w:t>
            </w:r>
          </w:p>
          <w:p w14:paraId="2ED9640C" w14:textId="77777777" w:rsidR="00C76951" w:rsidRPr="00B75BFA" w:rsidRDefault="00C76951" w:rsidP="00B11968">
            <w:pPr>
              <w:jc w:val="center"/>
              <w:rPr>
                <w:b/>
                <w:sz w:val="24"/>
                <w:szCs w:val="24"/>
              </w:rPr>
            </w:pPr>
          </w:p>
        </w:tc>
      </w:tr>
    </w:tbl>
    <w:p w14:paraId="7F6EA99E" w14:textId="77777777" w:rsidR="00C76951" w:rsidRPr="00105C38" w:rsidRDefault="00C76951" w:rsidP="00A1394C">
      <w:pPr>
        <w:rPr>
          <w:color w:val="auto"/>
        </w:rPr>
      </w:pPr>
    </w:p>
    <w:p w14:paraId="536E191E" w14:textId="77777777" w:rsidR="00C76951" w:rsidRPr="00105C38" w:rsidRDefault="00C76951" w:rsidP="00D9322D">
      <w:pPr>
        <w:spacing w:after="0" w:line="480" w:lineRule="auto"/>
        <w:ind w:firstLine="720"/>
        <w:rPr>
          <w:color w:val="auto"/>
        </w:rPr>
      </w:pPr>
      <w:r w:rsidRPr="00105C38">
        <w:rPr>
          <w:color w:val="auto"/>
        </w:rPr>
        <w:t xml:space="preserve">The above-entitled matter having come before the Court for a Final Dispositional Hearing on the </w:t>
      </w:r>
      <w:sdt>
        <w:sdtPr>
          <w:rPr>
            <w:color w:val="auto"/>
          </w:rPr>
          <w:id w:val="996073867"/>
          <w:placeholder>
            <w:docPart w:val="E3750226D2ED4C0EAAC77810D0FC600D"/>
          </w:placeholder>
          <w:showingPlcHdr/>
        </w:sdtPr>
        <w:sdtContent>
          <w:r w:rsidRPr="002227ED">
            <w:rPr>
              <w:rStyle w:val="PlaceholderText"/>
              <w:rFonts w:eastAsiaTheme="minorHAnsi"/>
            </w:rPr>
            <w:t>Click or tap here to enter text.</w:t>
          </w:r>
        </w:sdtContent>
      </w:sdt>
      <w:r w:rsidRPr="00105C38">
        <w:rPr>
          <w:color w:val="auto"/>
        </w:rPr>
        <w:t xml:space="preserve"> day of</w:t>
      </w:r>
      <w:r>
        <w:rPr>
          <w:color w:val="auto"/>
        </w:rPr>
        <w:t xml:space="preserve"> </w:t>
      </w:r>
      <w:sdt>
        <w:sdtPr>
          <w:rPr>
            <w:color w:val="auto"/>
          </w:rPr>
          <w:id w:val="-540737425"/>
          <w:placeholder>
            <w:docPart w:val="E3750226D2ED4C0EAAC77810D0FC600D"/>
          </w:placeholder>
          <w:showingPlcHdr/>
        </w:sdtPr>
        <w:sdtContent>
          <w:r w:rsidRPr="002227ED">
            <w:rPr>
              <w:rStyle w:val="PlaceholderText"/>
              <w:rFonts w:eastAsiaTheme="minorHAnsi"/>
            </w:rPr>
            <w:t>Click or tap here to enter text.</w:t>
          </w:r>
        </w:sdtContent>
      </w:sdt>
      <w:r>
        <w:rPr>
          <w:color w:val="auto"/>
        </w:rPr>
        <w:t>, 20</w:t>
      </w:r>
      <w:sdt>
        <w:sdtPr>
          <w:rPr>
            <w:color w:val="auto"/>
          </w:rPr>
          <w:id w:val="770520812"/>
          <w:placeholder>
            <w:docPart w:val="E3750226D2ED4C0EAAC77810D0FC600D"/>
          </w:placeholder>
          <w:showingPlcHdr/>
        </w:sdtPr>
        <w:sdtContent>
          <w:r w:rsidRPr="002227ED">
            <w:rPr>
              <w:rStyle w:val="PlaceholderText"/>
              <w:rFonts w:eastAsiaTheme="minorHAnsi"/>
            </w:rPr>
            <w:t>Click or tap here to enter text.</w:t>
          </w:r>
        </w:sdtContent>
      </w:sdt>
      <w:r w:rsidRPr="00105C38">
        <w:rPr>
          <w:color w:val="auto"/>
        </w:rPr>
        <w:t>; the Honorable</w:t>
      </w:r>
      <w:r>
        <w:rPr>
          <w:color w:val="auto"/>
        </w:rPr>
        <w:t xml:space="preserve"> </w:t>
      </w:r>
      <w:sdt>
        <w:sdtPr>
          <w:rPr>
            <w:color w:val="auto"/>
          </w:rPr>
          <w:id w:val="928472167"/>
          <w:placeholder>
            <w:docPart w:val="E3750226D2ED4C0EAAC77810D0FC600D"/>
          </w:placeholder>
          <w:showingPlcHdr/>
        </w:sdtPr>
        <w:sdtContent>
          <w:r w:rsidRPr="002227ED">
            <w:rPr>
              <w:rStyle w:val="PlaceholderText"/>
              <w:rFonts w:eastAsiaTheme="minorHAnsi"/>
            </w:rPr>
            <w:t>Click or tap here to enter text.</w:t>
          </w:r>
        </w:sdtContent>
      </w:sdt>
      <w:r w:rsidRPr="00105C38">
        <w:rPr>
          <w:color w:val="auto"/>
        </w:rPr>
        <w:t xml:space="preserve">, presiding; </w:t>
      </w:r>
      <w:r w:rsidRPr="00BF7244">
        <w:t xml:space="preserve">the State of South Dakota represented by </w:t>
      </w:r>
      <w:sdt>
        <w:sdtPr>
          <w:alias w:val="Deputy State’s Attorney"/>
          <w:tag w:val="Deputy State’s Attorney"/>
          <w:id w:val="1456294780"/>
          <w:placeholder>
            <w:docPart w:val="223450EDCF8E42E8BC53497DE30E6753"/>
          </w:placeholder>
          <w:showingPlcHdr/>
          <w:dropDownList>
            <w:listItem w:value="Choose an item."/>
            <w:listItem w:displayText="Deputy State’s Attorney" w:value="Deputy State’s Attorney"/>
            <w:listItem w:displayText="State’s Attorney" w:value="State’s Attorney"/>
          </w:dropDownList>
        </w:sdtPr>
        <w:sdtContent>
          <w:r w:rsidRPr="00BF7244">
            <w:rPr>
              <w:rFonts w:eastAsia="Calibri"/>
              <w:color w:val="666666"/>
            </w:rPr>
            <w:t>Choose an item.</w:t>
          </w:r>
        </w:sdtContent>
      </w:sdt>
      <w:r w:rsidRPr="00BF7244">
        <w:t xml:space="preserve">, </w:t>
      </w:r>
      <w:sdt>
        <w:sdtPr>
          <w:id w:val="865174456"/>
          <w:placeholder>
            <w:docPart w:val="2B681EE6D854482CA03F93254597B0D4"/>
          </w:placeholder>
          <w:showingPlcHdr/>
        </w:sdtPr>
        <w:sdtContent>
          <w:r w:rsidRPr="00BF7244">
            <w:rPr>
              <w:rFonts w:eastAsia="Calibri"/>
              <w:color w:val="666666"/>
            </w:rPr>
            <w:t>Click or tap here to enter text.</w:t>
          </w:r>
        </w:sdtContent>
      </w:sdt>
      <w:r>
        <w:rPr>
          <w:color w:val="auto"/>
        </w:rPr>
        <w:t xml:space="preserve">; </w:t>
      </w:r>
      <w:r w:rsidRPr="00105C38">
        <w:rPr>
          <w:color w:val="auto"/>
        </w:rPr>
        <w:t>the South Dakota Department of Social Services appearing through Family Services Specialist,</w:t>
      </w:r>
      <w:r>
        <w:rPr>
          <w:color w:val="auto"/>
        </w:rPr>
        <w:t xml:space="preserve"> </w:t>
      </w:r>
      <w:sdt>
        <w:sdtPr>
          <w:rPr>
            <w:color w:val="auto"/>
          </w:rPr>
          <w:id w:val="-492877851"/>
          <w:placeholder>
            <w:docPart w:val="E3750226D2ED4C0EAAC77810D0FC600D"/>
          </w:placeholder>
          <w:showingPlcHdr/>
        </w:sdtPr>
        <w:sdtContent>
          <w:r w:rsidRPr="002227ED">
            <w:rPr>
              <w:rStyle w:val="PlaceholderText"/>
              <w:rFonts w:eastAsiaTheme="minorHAnsi"/>
            </w:rPr>
            <w:t>Click or tap here to enter text.</w:t>
          </w:r>
        </w:sdtContent>
      </w:sdt>
      <w:r w:rsidRPr="00105C38">
        <w:rPr>
          <w:color w:val="auto"/>
        </w:rPr>
        <w:t>;</w:t>
      </w:r>
      <w:r w:rsidRPr="00D45294">
        <w:t xml:space="preserve"> </w:t>
      </w:r>
      <w:sdt>
        <w:sdtPr>
          <w:id w:val="-2067404971"/>
          <w:placeholder>
            <w:docPart w:val="D25B1754F8084E86BD9B68F2A9AF5525"/>
          </w:placeholder>
          <w:showingPlcHdr/>
        </w:sdtPr>
        <w:sdtContent>
          <w:r w:rsidRPr="000C30E5">
            <w:rPr>
              <w:rStyle w:val="PlaceholderText"/>
            </w:rPr>
            <w:t>Click or tap here to enter text.</w:t>
          </w:r>
        </w:sdtContent>
      </w:sdt>
      <w:r>
        <w:t xml:space="preserve">, </w:t>
      </w:r>
      <w:r w:rsidRPr="00BF7244">
        <w:t xml:space="preserve">the Respondent </w:t>
      </w:r>
      <w:sdt>
        <w:sdtPr>
          <w:id w:val="242380646"/>
          <w:placeholder>
            <w:docPart w:val="90A3C8A72AEB4515B3D1B4B637D159D5"/>
          </w:placeholder>
          <w:showingPlcHdr/>
          <w:dropDownList>
            <w:listItem w:value="Choose an item."/>
            <w:listItem w:displayText="mother" w:value="mother"/>
            <w:listItem w:displayText="father" w:value="father"/>
          </w:dropDownList>
        </w:sdtPr>
        <w:sdtContent>
          <w:r w:rsidRPr="00835C1D">
            <w:rPr>
              <w:rStyle w:val="PlaceholderText"/>
            </w:rPr>
            <w:t>Choose an item.</w:t>
          </w:r>
        </w:sdtContent>
      </w:sdt>
      <w:r w:rsidRPr="00BF7244">
        <w:t xml:space="preserve">, </w:t>
      </w:r>
      <w:sdt>
        <w:sdtPr>
          <w:alias w:val="appearing"/>
          <w:tag w:val="appearing"/>
          <w:id w:val="-11158385"/>
          <w:placeholder>
            <w:docPart w:val="90A3C8A72AEB4515B3D1B4B637D159D5"/>
          </w:placeholder>
          <w:showingPlcHdr/>
          <w:dropDownList>
            <w:listItem w:value="Choose an item."/>
            <w:listItem w:displayText="not appearing" w:value="not appearing"/>
            <w:listItem w:displayText="appearing" w:value="appearing"/>
          </w:dropDownList>
        </w:sdtPr>
        <w:sdtContent>
          <w:r w:rsidRPr="00835C1D">
            <w:rPr>
              <w:rStyle w:val="PlaceholderText"/>
            </w:rPr>
            <w:t>Choose an item.</w:t>
          </w:r>
        </w:sdtContent>
      </w:sdt>
      <w:r w:rsidRPr="00BF7244">
        <w:t xml:space="preserve"> in person </w:t>
      </w:r>
      <w:sdt>
        <w:sdtPr>
          <w:id w:val="764742316"/>
          <w:placeholder>
            <w:docPart w:val="90A3C8A72AEB4515B3D1B4B637D159D5"/>
          </w:placeholder>
          <w:showingPlcHdr/>
          <w:dropDownList>
            <w:listItem w:value="Choose an item."/>
            <w:listItem w:displayText="and" w:value="and"/>
            <w:listItem w:displayText="but" w:value="but"/>
          </w:dropDownList>
        </w:sdtPr>
        <w:sdtContent>
          <w:r w:rsidRPr="00835C1D">
            <w:rPr>
              <w:rStyle w:val="PlaceholderText"/>
            </w:rPr>
            <w:t>Choose an item.</w:t>
          </w:r>
        </w:sdtContent>
      </w:sdt>
      <w:r w:rsidRPr="00BF7244">
        <w:t xml:space="preserve"> </w:t>
      </w:r>
      <w:sdt>
        <w:sdtPr>
          <w:alias w:val="represented by counsel"/>
          <w:tag w:val="represented by counsel"/>
          <w:id w:val="-1587373239"/>
          <w:placeholder>
            <w:docPart w:val="90A3C8A72AEB4515B3D1B4B637D159D5"/>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Pr>
            <w:t>Choose an item.</w:t>
          </w:r>
        </w:sdtContent>
      </w:sdt>
      <w:r w:rsidRPr="00BF7244">
        <w:t xml:space="preserve">, </w:t>
      </w:r>
      <w:sdt>
        <w:sdtPr>
          <w:id w:val="-1763441956"/>
          <w:placeholder>
            <w:docPart w:val="DBB3115638CE41CDBC34B00D5BC491F7"/>
          </w:placeholder>
          <w:showingPlcHdr/>
        </w:sdtPr>
        <w:sdtContent>
          <w:r w:rsidRPr="00835C1D">
            <w:rPr>
              <w:rStyle w:val="PlaceholderText"/>
            </w:rPr>
            <w:t>Click or tap here to enter text.</w:t>
          </w:r>
        </w:sdtContent>
      </w:sdt>
      <w:r w:rsidRPr="00105C38">
        <w:rPr>
          <w:color w:val="auto"/>
        </w:rPr>
        <w:t>;</w:t>
      </w:r>
      <w:r>
        <w:rPr>
          <w:color w:val="auto"/>
        </w:rPr>
        <w:t xml:space="preserve"> </w:t>
      </w:r>
      <w:sdt>
        <w:sdtPr>
          <w:id w:val="-1178036787"/>
          <w:placeholder>
            <w:docPart w:val="6B0CA064A4FF4E8CB10470A1727B34D3"/>
          </w:placeholder>
          <w:showingPlcHdr/>
        </w:sdtPr>
        <w:sdtContent>
          <w:r w:rsidRPr="000C30E5">
            <w:rPr>
              <w:rStyle w:val="PlaceholderText"/>
            </w:rPr>
            <w:t>Click or tap here to enter text.</w:t>
          </w:r>
        </w:sdtContent>
      </w:sdt>
      <w:r>
        <w:t xml:space="preserve">, </w:t>
      </w:r>
      <w:r w:rsidRPr="00BF7244">
        <w:t xml:space="preserve">the Respondent </w:t>
      </w:r>
      <w:sdt>
        <w:sdtPr>
          <w:id w:val="1136533289"/>
          <w:placeholder>
            <w:docPart w:val="C2BD1A74690941528D864BA90D210872"/>
          </w:placeholder>
          <w:showingPlcHdr/>
          <w:dropDownList>
            <w:listItem w:value="Choose an item."/>
            <w:listItem w:displayText="mother" w:value="mother"/>
            <w:listItem w:displayText="father" w:value="father"/>
          </w:dropDownList>
        </w:sdtPr>
        <w:sdtContent>
          <w:r w:rsidRPr="00835C1D">
            <w:rPr>
              <w:rStyle w:val="PlaceholderText"/>
            </w:rPr>
            <w:t>Choose an item.</w:t>
          </w:r>
        </w:sdtContent>
      </w:sdt>
      <w:r w:rsidRPr="00BF7244">
        <w:t xml:space="preserve">, </w:t>
      </w:r>
      <w:sdt>
        <w:sdtPr>
          <w:alias w:val="appearing"/>
          <w:tag w:val="appearing"/>
          <w:id w:val="-1527168713"/>
          <w:placeholder>
            <w:docPart w:val="C2BD1A74690941528D864BA90D210872"/>
          </w:placeholder>
          <w:showingPlcHdr/>
          <w:dropDownList>
            <w:listItem w:value="Choose an item."/>
            <w:listItem w:displayText="not appearing" w:value="not appearing"/>
            <w:listItem w:displayText="appearing" w:value="appearing"/>
          </w:dropDownList>
        </w:sdtPr>
        <w:sdtContent>
          <w:r w:rsidRPr="00835C1D">
            <w:rPr>
              <w:rStyle w:val="PlaceholderText"/>
            </w:rPr>
            <w:t>Choose an item.</w:t>
          </w:r>
        </w:sdtContent>
      </w:sdt>
      <w:r w:rsidRPr="00BF7244">
        <w:t xml:space="preserve"> in person </w:t>
      </w:r>
      <w:sdt>
        <w:sdtPr>
          <w:id w:val="1000235110"/>
          <w:placeholder>
            <w:docPart w:val="C2BD1A74690941528D864BA90D210872"/>
          </w:placeholder>
          <w:showingPlcHdr/>
          <w:dropDownList>
            <w:listItem w:value="Choose an item."/>
            <w:listItem w:displayText="and" w:value="and"/>
            <w:listItem w:displayText="but" w:value="but"/>
          </w:dropDownList>
        </w:sdtPr>
        <w:sdtContent>
          <w:r w:rsidRPr="00835C1D">
            <w:rPr>
              <w:rStyle w:val="PlaceholderText"/>
            </w:rPr>
            <w:t>Choose an item.</w:t>
          </w:r>
        </w:sdtContent>
      </w:sdt>
      <w:r w:rsidRPr="00BF7244">
        <w:t xml:space="preserve"> </w:t>
      </w:r>
      <w:sdt>
        <w:sdtPr>
          <w:alias w:val="represented by counsel"/>
          <w:tag w:val="represented by counsel"/>
          <w:id w:val="-2063086973"/>
          <w:placeholder>
            <w:docPart w:val="C2BD1A74690941528D864BA90D210872"/>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Pr>
            <w:t>Choose an item.</w:t>
          </w:r>
        </w:sdtContent>
      </w:sdt>
      <w:r w:rsidRPr="00BF7244">
        <w:t xml:space="preserve">, </w:t>
      </w:r>
      <w:sdt>
        <w:sdtPr>
          <w:id w:val="1921986088"/>
          <w:placeholder>
            <w:docPart w:val="C7076457BC524E5182C32DFFBB8BB2BA"/>
          </w:placeholder>
          <w:showingPlcHdr/>
        </w:sdtPr>
        <w:sdtContent>
          <w:r w:rsidRPr="00835C1D">
            <w:rPr>
              <w:rStyle w:val="PlaceholderText"/>
            </w:rPr>
            <w:t>Click or tap here to enter text.</w:t>
          </w:r>
        </w:sdtContent>
      </w:sdt>
      <w:r w:rsidRPr="00105C38">
        <w:rPr>
          <w:color w:val="auto"/>
        </w:rPr>
        <w:t>;</w:t>
      </w:r>
      <w:r>
        <w:rPr>
          <w:color w:val="auto"/>
        </w:rPr>
        <w:t xml:space="preserve"> </w:t>
      </w:r>
      <w:r w:rsidRPr="002213AD">
        <w:t>the minor child</w:t>
      </w:r>
      <w:r>
        <w:t>(</w:t>
      </w:r>
      <w:r w:rsidRPr="002213AD">
        <w:t>ren</w:t>
      </w:r>
      <w:r>
        <w:t>)</w:t>
      </w:r>
      <w:r w:rsidRPr="002213AD">
        <w:t xml:space="preserve"> </w:t>
      </w:r>
      <w:sdt>
        <w:sdtPr>
          <w:alias w:val="appearing"/>
          <w:tag w:val="appearing"/>
          <w:id w:val="117121783"/>
          <w:placeholder>
            <w:docPart w:val="2D75FC93A46140FC929A0E7FA8524725"/>
          </w:placeholder>
          <w:showingPlcHdr/>
          <w:comboBox>
            <w:listItem w:value="Choose an item."/>
            <w:listItem w:displayText="appearing" w:value="appearing"/>
            <w:listItem w:displayText="not appearing" w:value="not appearing"/>
          </w:comboBox>
        </w:sdtPr>
        <w:sdtContent>
          <w:r w:rsidRPr="002213AD">
            <w:rPr>
              <w:rFonts w:eastAsia="Calibri"/>
              <w:color w:val="666666"/>
            </w:rPr>
            <w:t>Choose an item.</w:t>
          </w:r>
        </w:sdtContent>
      </w:sdt>
      <w:r w:rsidRPr="002213AD">
        <w:t xml:space="preserve"> in person </w:t>
      </w:r>
      <w:sdt>
        <w:sdtPr>
          <w:alias w:val="and"/>
          <w:tag w:val="and"/>
          <w:id w:val="-1687594028"/>
          <w:placeholder>
            <w:docPart w:val="2164DD043E384F13ADA05700800D5229"/>
          </w:placeholder>
          <w:showingPlcHdr/>
          <w:dropDownList>
            <w:listItem w:value="Choose an item."/>
            <w:listItem w:displayText="and" w:value="and"/>
            <w:listItem w:displayText="but" w:value="but"/>
          </w:dropDownList>
        </w:sdtPr>
        <w:sdtContent>
          <w:r w:rsidRPr="002213AD">
            <w:rPr>
              <w:rFonts w:eastAsia="Calibri"/>
              <w:color w:val="666666"/>
            </w:rPr>
            <w:t>Choose an item.</w:t>
          </w:r>
        </w:sdtContent>
      </w:sdt>
      <w:r w:rsidRPr="002213AD">
        <w:t xml:space="preserve"> represented by counsel, </w:t>
      </w:r>
      <w:sdt>
        <w:sdtPr>
          <w:id w:val="404345848"/>
          <w:placeholder>
            <w:docPart w:val="E85421E0EAC346A5A92181D70C0C7906"/>
          </w:placeholder>
          <w:showingPlcHdr/>
        </w:sdtPr>
        <w:sdtContent>
          <w:r w:rsidRPr="002213AD">
            <w:rPr>
              <w:rFonts w:eastAsia="Calibri"/>
              <w:color w:val="666666"/>
            </w:rPr>
            <w:t>Click or tap here to enter text.</w:t>
          </w:r>
        </w:sdtContent>
      </w:sdt>
      <w:r w:rsidRPr="00105C38">
        <w:rPr>
          <w:color w:val="auto"/>
        </w:rPr>
        <w:t>;</w:t>
      </w:r>
      <w:r>
        <w:rPr>
          <w:color w:val="auto"/>
        </w:rPr>
        <w:t xml:space="preserve"> </w:t>
      </w:r>
      <w:r w:rsidRPr="00BF7244">
        <w:t xml:space="preserve">CASA </w:t>
      </w:r>
      <w:sdt>
        <w:sdtPr>
          <w:alias w:val="appearing through its designated agent"/>
          <w:tag w:val="appearing through its designated agent"/>
          <w:id w:val="1017503508"/>
          <w:placeholder>
            <w:docPart w:val="B67ED2DFA63E481CA276F18E19803E4B"/>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835C1D">
            <w:rPr>
              <w:rStyle w:val="PlaceholderText"/>
            </w:rPr>
            <w:t>Choose an item.</w:t>
          </w:r>
        </w:sdtContent>
      </w:sdt>
      <w:r w:rsidRPr="00105C38">
        <w:rPr>
          <w:color w:val="auto"/>
        </w:rPr>
        <w:t>; the Court having reviewed the records and files herein and being fully informed in the premises, and having made and entered its Findings of Fact and Conclusions of  Law for Final Disposition by clear and convincing evidence does now hereby:</w:t>
      </w:r>
    </w:p>
    <w:p w14:paraId="41C68484" w14:textId="77777777" w:rsidR="00C76951" w:rsidRPr="00105C38" w:rsidRDefault="00C76951" w:rsidP="00D9322D">
      <w:pPr>
        <w:spacing w:after="0" w:line="480" w:lineRule="auto"/>
        <w:ind w:firstLine="720"/>
        <w:rPr>
          <w:color w:val="auto"/>
        </w:rPr>
      </w:pPr>
      <w:r w:rsidRPr="00105C38">
        <w:rPr>
          <w:color w:val="auto"/>
        </w:rPr>
        <w:t xml:space="preserve">ORDER, that the Indian Child Welfare Act does not apply to these proceedings; and it is further </w:t>
      </w:r>
    </w:p>
    <w:p w14:paraId="77D69604" w14:textId="77777777" w:rsidR="00C76951" w:rsidRPr="00105C38" w:rsidRDefault="00C76951" w:rsidP="00D9322D">
      <w:pPr>
        <w:spacing w:after="0" w:line="480" w:lineRule="auto"/>
        <w:ind w:firstLine="720"/>
        <w:rPr>
          <w:color w:val="auto"/>
        </w:rPr>
      </w:pPr>
      <w:r w:rsidRPr="00105C38">
        <w:rPr>
          <w:color w:val="auto"/>
        </w:rPr>
        <w:t>ORDERED, that the parental rights of the Respondent parents shall not be terminated; and it is further</w:t>
      </w:r>
    </w:p>
    <w:p w14:paraId="7E45FE07" w14:textId="77777777" w:rsidR="00C76951" w:rsidRPr="00105C38" w:rsidRDefault="00C76951" w:rsidP="00D9322D">
      <w:pPr>
        <w:spacing w:after="0" w:line="480" w:lineRule="auto"/>
        <w:ind w:firstLine="720"/>
        <w:rPr>
          <w:color w:val="auto"/>
        </w:rPr>
      </w:pPr>
      <w:r w:rsidRPr="00105C38">
        <w:rPr>
          <w:color w:val="auto"/>
        </w:rPr>
        <w:lastRenderedPageBreak/>
        <w:t>ORDERED, that the minor child is hereby returned to the full legal and physical custody of the Respondent mother; and it is further</w:t>
      </w:r>
    </w:p>
    <w:p w14:paraId="5E2F4602" w14:textId="77777777" w:rsidR="00C76951" w:rsidRPr="00105C38" w:rsidRDefault="00C76951" w:rsidP="00D9322D">
      <w:pPr>
        <w:spacing w:after="0" w:line="480" w:lineRule="auto"/>
        <w:ind w:firstLine="720"/>
        <w:rPr>
          <w:color w:val="auto"/>
        </w:rPr>
      </w:pPr>
      <w:r w:rsidRPr="00105C38">
        <w:rPr>
          <w:color w:val="auto"/>
        </w:rPr>
        <w:t>ORDERED, that not terminating the parental rights of the Respondent parents and return of legal and physical custody of the minor child to the Respondent mother is the least restrictive alternative commensurate with the best interests of the minor child; and it is further</w:t>
      </w:r>
    </w:p>
    <w:p w14:paraId="569D911E" w14:textId="77777777" w:rsidR="00C76951" w:rsidRPr="00105C38" w:rsidRDefault="00C76951" w:rsidP="00D9322D">
      <w:pPr>
        <w:spacing w:after="0" w:line="480" w:lineRule="auto"/>
        <w:ind w:firstLine="720"/>
        <w:rPr>
          <w:color w:val="auto"/>
        </w:rPr>
      </w:pPr>
      <w:r w:rsidRPr="00105C38">
        <w:rPr>
          <w:color w:val="auto"/>
        </w:rPr>
        <w:t>ORDERED, that the Department of Social Services has made reasonable efforts to achieve the permanent plan of reunification of the child with his parents and these efforts have been successful with the Respondent mother and unsuccessful with the Respondent father and it would be contrary to the child’s welfare to be returned to the legal and physical custody of the Respondent father; and it is further</w:t>
      </w:r>
    </w:p>
    <w:p w14:paraId="75D5164B" w14:textId="77777777" w:rsidR="00C76951" w:rsidRPr="00105C38" w:rsidRDefault="00C76951" w:rsidP="00D9322D">
      <w:pPr>
        <w:spacing w:after="0" w:line="480" w:lineRule="auto"/>
        <w:ind w:firstLine="720"/>
        <w:rPr>
          <w:color w:val="auto"/>
        </w:rPr>
      </w:pPr>
      <w:r w:rsidRPr="00105C38">
        <w:rPr>
          <w:color w:val="auto"/>
        </w:rPr>
        <w:t>ORDERED, that Department of Social Services may close its file and involvement with the family may be ended; and it is further</w:t>
      </w:r>
    </w:p>
    <w:p w14:paraId="0AC538C1" w14:textId="77777777" w:rsidR="00C76951" w:rsidRPr="00105C38" w:rsidRDefault="00C76951" w:rsidP="00D9322D">
      <w:pPr>
        <w:spacing w:after="0" w:line="480" w:lineRule="auto"/>
        <w:ind w:firstLine="720"/>
        <w:rPr>
          <w:color w:val="auto"/>
        </w:rPr>
      </w:pPr>
      <w:r w:rsidRPr="00105C38">
        <w:rPr>
          <w:color w:val="auto"/>
        </w:rPr>
        <w:t>ORDERED, that the Respondent father’s contact with the minor child shall be at the discretion of the Respondent mother until a Visitation Order is in place; and it is further</w:t>
      </w:r>
    </w:p>
    <w:p w14:paraId="4B1F012E" w14:textId="77777777" w:rsidR="00C76951" w:rsidRPr="00105C38" w:rsidRDefault="00C76951" w:rsidP="00D9322D">
      <w:pPr>
        <w:spacing w:after="0" w:line="480" w:lineRule="auto"/>
        <w:ind w:firstLine="720"/>
        <w:rPr>
          <w:color w:val="auto"/>
        </w:rPr>
      </w:pPr>
      <w:r w:rsidRPr="00105C38">
        <w:rPr>
          <w:color w:val="auto"/>
        </w:rPr>
        <w:t>ORDERED, that the Respondent parents have the right to appeal this Courts final Order pursuant to South Dakota Law.</w:t>
      </w:r>
    </w:p>
    <w:p w14:paraId="7F7D1CF8" w14:textId="77777777" w:rsidR="00C76951" w:rsidRPr="00105C38" w:rsidRDefault="00C76951" w:rsidP="00D9322D">
      <w:pPr>
        <w:spacing w:after="0" w:line="480" w:lineRule="auto"/>
        <w:ind w:firstLine="720"/>
        <w:rPr>
          <w:color w:val="auto"/>
        </w:rPr>
      </w:pPr>
      <w:r w:rsidRPr="00105C38">
        <w:rPr>
          <w:color w:val="auto"/>
        </w:rPr>
        <w:t xml:space="preserve">Dated this </w:t>
      </w:r>
      <w:sdt>
        <w:sdtPr>
          <w:rPr>
            <w:color w:val="auto"/>
          </w:rPr>
          <w:id w:val="636991293"/>
          <w:placeholder>
            <w:docPart w:val="E3750226D2ED4C0EAAC77810D0FC600D"/>
          </w:placeholder>
          <w:showingPlcHdr/>
        </w:sdtPr>
        <w:sdtContent>
          <w:r w:rsidRPr="002227ED">
            <w:rPr>
              <w:rStyle w:val="PlaceholderText"/>
              <w:rFonts w:eastAsiaTheme="minorHAnsi"/>
            </w:rPr>
            <w:t>Click or tap here to enter text.</w:t>
          </w:r>
        </w:sdtContent>
      </w:sdt>
      <w:r w:rsidRPr="00105C38">
        <w:rPr>
          <w:color w:val="auto"/>
        </w:rPr>
        <w:t xml:space="preserve"> day of</w:t>
      </w:r>
      <w:r>
        <w:rPr>
          <w:color w:val="auto"/>
        </w:rPr>
        <w:t xml:space="preserve"> </w:t>
      </w:r>
      <w:sdt>
        <w:sdtPr>
          <w:rPr>
            <w:color w:val="auto"/>
          </w:rPr>
          <w:id w:val="9657697"/>
          <w:placeholder>
            <w:docPart w:val="E3750226D2ED4C0EAAC77810D0FC600D"/>
          </w:placeholder>
          <w:showingPlcHdr/>
        </w:sdtPr>
        <w:sdtContent>
          <w:r w:rsidRPr="002227ED">
            <w:rPr>
              <w:rStyle w:val="PlaceholderText"/>
              <w:rFonts w:eastAsiaTheme="minorHAnsi"/>
            </w:rPr>
            <w:t>Click or tap here to enter text.</w:t>
          </w:r>
        </w:sdtContent>
      </w:sdt>
      <w:r>
        <w:rPr>
          <w:color w:val="auto"/>
        </w:rPr>
        <w:t>, 20</w:t>
      </w:r>
      <w:sdt>
        <w:sdtPr>
          <w:rPr>
            <w:color w:val="auto"/>
          </w:rPr>
          <w:id w:val="-1062168403"/>
          <w:placeholder>
            <w:docPart w:val="E3750226D2ED4C0EAAC77810D0FC600D"/>
          </w:placeholder>
          <w:showingPlcHdr/>
        </w:sdtPr>
        <w:sdtContent>
          <w:r w:rsidRPr="002227ED">
            <w:rPr>
              <w:rStyle w:val="PlaceholderText"/>
              <w:rFonts w:eastAsiaTheme="minorHAnsi"/>
            </w:rPr>
            <w:t>Click or tap here to enter text.</w:t>
          </w:r>
        </w:sdtContent>
      </w:sdt>
      <w:r>
        <w:rPr>
          <w:color w:val="auto"/>
        </w:rPr>
        <w:t>,</w:t>
      </w:r>
      <w:r w:rsidRPr="00105C38">
        <w:rPr>
          <w:color w:val="auto"/>
        </w:rPr>
        <w:t xml:space="preserve"> effective the </w:t>
      </w:r>
      <w:sdt>
        <w:sdtPr>
          <w:rPr>
            <w:color w:val="auto"/>
          </w:rPr>
          <w:id w:val="-1285426390"/>
          <w:placeholder>
            <w:docPart w:val="E3750226D2ED4C0EAAC77810D0FC600D"/>
          </w:placeholder>
          <w:showingPlcHdr/>
        </w:sdtPr>
        <w:sdtContent>
          <w:r w:rsidRPr="002227ED">
            <w:rPr>
              <w:rStyle w:val="PlaceholderText"/>
              <w:rFonts w:eastAsiaTheme="minorHAnsi"/>
            </w:rPr>
            <w:t>Click or tap here to enter text.</w:t>
          </w:r>
        </w:sdtContent>
      </w:sdt>
      <w:r w:rsidRPr="00105C38">
        <w:rPr>
          <w:color w:val="auto"/>
        </w:rPr>
        <w:t xml:space="preserve"> day of</w:t>
      </w:r>
      <w:r>
        <w:rPr>
          <w:color w:val="auto"/>
        </w:rPr>
        <w:t xml:space="preserve"> </w:t>
      </w:r>
      <w:sdt>
        <w:sdtPr>
          <w:rPr>
            <w:color w:val="auto"/>
          </w:rPr>
          <w:id w:val="1613708717"/>
          <w:placeholder>
            <w:docPart w:val="E3750226D2ED4C0EAAC77810D0FC600D"/>
          </w:placeholder>
          <w:showingPlcHdr/>
        </w:sdtPr>
        <w:sdtContent>
          <w:r w:rsidRPr="002227ED">
            <w:rPr>
              <w:rStyle w:val="PlaceholderText"/>
              <w:rFonts w:eastAsiaTheme="minorHAnsi"/>
            </w:rPr>
            <w:t>Click or tap here to enter text.</w:t>
          </w:r>
        </w:sdtContent>
      </w:sdt>
      <w:r w:rsidRPr="00105C38">
        <w:rPr>
          <w:color w:val="auto"/>
        </w:rPr>
        <w:t>, that being the date of the hearing affording judicial basis for this order.</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649"/>
        <w:gridCol w:w="2381"/>
        <w:gridCol w:w="3240"/>
        <w:gridCol w:w="1484"/>
      </w:tblGrid>
      <w:tr w:rsidR="00C76951" w:rsidRPr="00417822" w14:paraId="2108C128" w14:textId="77777777" w:rsidTr="00B438F3">
        <w:tc>
          <w:tcPr>
            <w:tcW w:w="5040" w:type="dxa"/>
            <w:gridSpan w:val="3"/>
          </w:tcPr>
          <w:p w14:paraId="7DCD5F6F" w14:textId="77777777" w:rsidR="00C76951" w:rsidRPr="00417822" w:rsidRDefault="00C76951" w:rsidP="00B11968">
            <w:pPr>
              <w:rPr>
                <w:sz w:val="24"/>
              </w:rPr>
            </w:pPr>
            <w:r w:rsidRPr="00417822">
              <w:rPr>
                <w:sz w:val="24"/>
              </w:rPr>
              <w:tab/>
            </w:r>
            <w:r w:rsidRPr="00417822">
              <w:rPr>
                <w:sz w:val="24"/>
              </w:rPr>
              <w:tab/>
            </w:r>
            <w:r w:rsidRPr="00417822">
              <w:rPr>
                <w:sz w:val="24"/>
              </w:rPr>
              <w:tab/>
            </w:r>
            <w:r w:rsidRPr="00417822">
              <w:rPr>
                <w:sz w:val="24"/>
              </w:rPr>
              <w:tab/>
            </w:r>
            <w:r w:rsidRPr="00417822">
              <w:rPr>
                <w:sz w:val="24"/>
              </w:rPr>
              <w:tab/>
            </w:r>
          </w:p>
        </w:tc>
        <w:tc>
          <w:tcPr>
            <w:tcW w:w="4724" w:type="dxa"/>
            <w:gridSpan w:val="2"/>
          </w:tcPr>
          <w:p w14:paraId="4AD32394" w14:textId="77777777" w:rsidR="00C76951" w:rsidRPr="00417822" w:rsidRDefault="00C76951" w:rsidP="00B438F3">
            <w:pPr>
              <w:ind w:left="10"/>
              <w:rPr>
                <w:sz w:val="24"/>
              </w:rPr>
            </w:pPr>
            <w:r w:rsidRPr="00417822">
              <w:rPr>
                <w:sz w:val="24"/>
              </w:rPr>
              <w:t>BY THE COURT:</w:t>
            </w:r>
          </w:p>
        </w:tc>
      </w:tr>
      <w:tr w:rsidR="00C76951" w:rsidRPr="00417822" w14:paraId="1C69B3DC" w14:textId="77777777" w:rsidTr="00D9322D">
        <w:tc>
          <w:tcPr>
            <w:tcW w:w="9764" w:type="dxa"/>
            <w:gridSpan w:val="5"/>
          </w:tcPr>
          <w:p w14:paraId="67E6CD95" w14:textId="77777777" w:rsidR="00C76951" w:rsidRPr="00417822" w:rsidRDefault="00C76951" w:rsidP="00B11968">
            <w:pPr>
              <w:rPr>
                <w:sz w:val="24"/>
              </w:rPr>
            </w:pPr>
          </w:p>
        </w:tc>
      </w:tr>
      <w:tr w:rsidR="00C76951" w:rsidRPr="00417822" w14:paraId="63D41AA2" w14:textId="77777777" w:rsidTr="00B438F3">
        <w:tc>
          <w:tcPr>
            <w:tcW w:w="5040" w:type="dxa"/>
            <w:gridSpan w:val="3"/>
          </w:tcPr>
          <w:p w14:paraId="1E25B386" w14:textId="77777777" w:rsidR="00C76951" w:rsidRPr="00417822" w:rsidRDefault="00C76951" w:rsidP="00B11968">
            <w:pPr>
              <w:rPr>
                <w:sz w:val="24"/>
              </w:rPr>
            </w:pPr>
            <w:r w:rsidRPr="00417822">
              <w:rPr>
                <w:sz w:val="24"/>
              </w:rPr>
              <w:tab/>
            </w:r>
            <w:r w:rsidRPr="00417822">
              <w:rPr>
                <w:sz w:val="24"/>
              </w:rPr>
              <w:tab/>
            </w:r>
            <w:r w:rsidRPr="00417822">
              <w:rPr>
                <w:sz w:val="24"/>
              </w:rPr>
              <w:tab/>
            </w:r>
            <w:r w:rsidRPr="00417822">
              <w:rPr>
                <w:sz w:val="24"/>
              </w:rPr>
              <w:tab/>
            </w:r>
          </w:p>
        </w:tc>
        <w:tc>
          <w:tcPr>
            <w:tcW w:w="3240" w:type="dxa"/>
            <w:tcBorders>
              <w:bottom w:val="single" w:sz="4" w:space="0" w:color="auto"/>
            </w:tcBorders>
          </w:tcPr>
          <w:p w14:paraId="2764E2CA" w14:textId="77777777" w:rsidR="00C76951" w:rsidRPr="00417822" w:rsidRDefault="00C76951" w:rsidP="00B11968">
            <w:pPr>
              <w:rPr>
                <w:sz w:val="24"/>
              </w:rPr>
            </w:pPr>
          </w:p>
        </w:tc>
        <w:tc>
          <w:tcPr>
            <w:tcW w:w="1484" w:type="dxa"/>
          </w:tcPr>
          <w:p w14:paraId="645D2151" w14:textId="77777777" w:rsidR="00C76951" w:rsidRPr="00417822" w:rsidRDefault="00C76951" w:rsidP="00B11968">
            <w:pPr>
              <w:rPr>
                <w:sz w:val="24"/>
              </w:rPr>
            </w:pPr>
          </w:p>
        </w:tc>
      </w:tr>
      <w:tr w:rsidR="00C76951" w:rsidRPr="00417822" w14:paraId="6BA99685" w14:textId="77777777" w:rsidTr="00B438F3">
        <w:tc>
          <w:tcPr>
            <w:tcW w:w="5040" w:type="dxa"/>
            <w:gridSpan w:val="3"/>
          </w:tcPr>
          <w:p w14:paraId="5B0E9C81" w14:textId="77777777" w:rsidR="00C76951" w:rsidRPr="00417822" w:rsidRDefault="00C76951" w:rsidP="00B11968">
            <w:pPr>
              <w:rPr>
                <w:sz w:val="24"/>
              </w:rPr>
            </w:pPr>
            <w:r w:rsidRPr="00417822">
              <w:rPr>
                <w:sz w:val="24"/>
              </w:rPr>
              <w:t>ATTEST:</w:t>
            </w:r>
            <w:r w:rsidRPr="00417822">
              <w:rPr>
                <w:sz w:val="24"/>
              </w:rPr>
              <w:tab/>
            </w:r>
            <w:r w:rsidRPr="00417822">
              <w:rPr>
                <w:sz w:val="24"/>
              </w:rPr>
              <w:tab/>
            </w:r>
            <w:r w:rsidRPr="00417822">
              <w:rPr>
                <w:sz w:val="24"/>
              </w:rPr>
              <w:tab/>
            </w:r>
          </w:p>
        </w:tc>
        <w:tc>
          <w:tcPr>
            <w:tcW w:w="4724" w:type="dxa"/>
            <w:gridSpan w:val="2"/>
          </w:tcPr>
          <w:p w14:paraId="5A96F108" w14:textId="77777777" w:rsidR="00C76951" w:rsidRPr="00417822" w:rsidRDefault="00C76951" w:rsidP="00B438F3">
            <w:pPr>
              <w:ind w:left="10"/>
              <w:rPr>
                <w:sz w:val="24"/>
              </w:rPr>
            </w:pPr>
            <w:r w:rsidRPr="00417822">
              <w:rPr>
                <w:sz w:val="24"/>
              </w:rPr>
              <w:t xml:space="preserve">The Honorable </w:t>
            </w:r>
            <w:sdt>
              <w:sdtPr>
                <w:id w:val="1978877915"/>
                <w:placeholder>
                  <w:docPart w:val="A634BAE9522840168CF2F73FC881A01A"/>
                </w:placeholder>
                <w:showingPlcHdr/>
              </w:sdtPr>
              <w:sdtContent>
                <w:r w:rsidRPr="00417822">
                  <w:rPr>
                    <w:rStyle w:val="PlaceholderText"/>
                  </w:rPr>
                  <w:t>Click or tap here to enter text.</w:t>
                </w:r>
              </w:sdtContent>
            </w:sdt>
          </w:p>
        </w:tc>
      </w:tr>
      <w:tr w:rsidR="00C76951" w:rsidRPr="00417822" w14:paraId="0F38DB7C" w14:textId="77777777" w:rsidTr="00B438F3">
        <w:tc>
          <w:tcPr>
            <w:tcW w:w="5040" w:type="dxa"/>
            <w:gridSpan w:val="3"/>
          </w:tcPr>
          <w:p w14:paraId="64006B9E" w14:textId="77777777" w:rsidR="00C76951" w:rsidRPr="00417822" w:rsidRDefault="00C76951" w:rsidP="00B11968">
            <w:pPr>
              <w:rPr>
                <w:sz w:val="24"/>
              </w:rPr>
            </w:pPr>
            <w:r w:rsidRPr="00417822">
              <w:rPr>
                <w:sz w:val="24"/>
              </w:rPr>
              <w:tab/>
            </w:r>
            <w:r w:rsidRPr="00417822">
              <w:rPr>
                <w:sz w:val="24"/>
              </w:rPr>
              <w:tab/>
            </w:r>
            <w:r w:rsidRPr="00417822">
              <w:rPr>
                <w:sz w:val="24"/>
              </w:rPr>
              <w:tab/>
            </w:r>
          </w:p>
        </w:tc>
        <w:tc>
          <w:tcPr>
            <w:tcW w:w="4724" w:type="dxa"/>
            <w:gridSpan w:val="2"/>
          </w:tcPr>
          <w:p w14:paraId="7F2D7D9D" w14:textId="77777777" w:rsidR="00C76951" w:rsidRPr="00417822" w:rsidRDefault="00C76951" w:rsidP="00B438F3">
            <w:pPr>
              <w:ind w:left="10"/>
              <w:rPr>
                <w:sz w:val="24"/>
              </w:rPr>
            </w:pPr>
            <w:r w:rsidRPr="00417822">
              <w:rPr>
                <w:sz w:val="24"/>
              </w:rPr>
              <w:t>Judge of the Circuit Court</w:t>
            </w:r>
          </w:p>
        </w:tc>
      </w:tr>
      <w:tr w:rsidR="00C76951" w:rsidRPr="00417822" w14:paraId="6F3E61CB" w14:textId="77777777" w:rsidTr="00D9322D">
        <w:tc>
          <w:tcPr>
            <w:tcW w:w="9764" w:type="dxa"/>
            <w:gridSpan w:val="5"/>
          </w:tcPr>
          <w:p w14:paraId="1348E9CF" w14:textId="77777777" w:rsidR="00C76951" w:rsidRPr="00417822" w:rsidRDefault="00C76951" w:rsidP="00B11968">
            <w:pPr>
              <w:rPr>
                <w:sz w:val="24"/>
              </w:rPr>
            </w:pPr>
            <w:r w:rsidRPr="00417822">
              <w:rPr>
                <w:sz w:val="24"/>
              </w:rPr>
              <w:t>Clerk of Court</w:t>
            </w:r>
          </w:p>
        </w:tc>
      </w:tr>
      <w:tr w:rsidR="00C76951" w:rsidRPr="00417822" w14:paraId="28E41320" w14:textId="77777777" w:rsidTr="00D9322D">
        <w:tc>
          <w:tcPr>
            <w:tcW w:w="1010" w:type="dxa"/>
          </w:tcPr>
          <w:p w14:paraId="473AA068" w14:textId="77777777" w:rsidR="00C76951" w:rsidRPr="00417822" w:rsidRDefault="00C76951" w:rsidP="00B11968">
            <w:pPr>
              <w:rPr>
                <w:sz w:val="24"/>
              </w:rPr>
            </w:pPr>
            <w:r w:rsidRPr="00417822">
              <w:rPr>
                <w:sz w:val="24"/>
              </w:rPr>
              <w:t xml:space="preserve">BY: </w:t>
            </w:r>
          </w:p>
        </w:tc>
        <w:tc>
          <w:tcPr>
            <w:tcW w:w="1649" w:type="dxa"/>
            <w:tcBorders>
              <w:bottom w:val="single" w:sz="4" w:space="0" w:color="auto"/>
            </w:tcBorders>
          </w:tcPr>
          <w:p w14:paraId="2F2892C5" w14:textId="77777777" w:rsidR="00C76951" w:rsidRPr="00417822" w:rsidRDefault="00C76951" w:rsidP="00B11968">
            <w:pPr>
              <w:rPr>
                <w:sz w:val="24"/>
              </w:rPr>
            </w:pPr>
          </w:p>
        </w:tc>
        <w:tc>
          <w:tcPr>
            <w:tcW w:w="7105" w:type="dxa"/>
            <w:gridSpan w:val="3"/>
          </w:tcPr>
          <w:p w14:paraId="42935301" w14:textId="77777777" w:rsidR="00C76951" w:rsidRPr="00417822" w:rsidRDefault="00C76951" w:rsidP="00B11968">
            <w:pPr>
              <w:rPr>
                <w:sz w:val="24"/>
              </w:rPr>
            </w:pPr>
          </w:p>
        </w:tc>
      </w:tr>
      <w:tr w:rsidR="00C76951" w:rsidRPr="00417822" w14:paraId="33FDDE01" w14:textId="77777777" w:rsidTr="00D9322D">
        <w:tc>
          <w:tcPr>
            <w:tcW w:w="9764" w:type="dxa"/>
            <w:gridSpan w:val="5"/>
          </w:tcPr>
          <w:p w14:paraId="50BE6A39" w14:textId="77777777" w:rsidR="00C76951" w:rsidRPr="00417822" w:rsidRDefault="00C76951" w:rsidP="00B11968">
            <w:pPr>
              <w:rPr>
                <w:sz w:val="24"/>
              </w:rPr>
            </w:pPr>
            <w:r w:rsidRPr="00417822">
              <w:rPr>
                <w:sz w:val="24"/>
              </w:rPr>
              <w:t xml:space="preserve">Deputy </w:t>
            </w:r>
            <w:sdt>
              <w:sdtPr>
                <w:id w:val="-484236624"/>
                <w:placeholder>
                  <w:docPart w:val="A3FD4EB6766642A78F1916B8C5AA0D00"/>
                </w:placeholder>
                <w:showingPlcHdr/>
              </w:sdtPr>
              <w:sdtContent>
                <w:r w:rsidRPr="00417822">
                  <w:rPr>
                    <w:rStyle w:val="PlaceholderText"/>
                  </w:rPr>
                  <w:t>Click or tap here to enter text.</w:t>
                </w:r>
              </w:sdtContent>
            </w:sdt>
          </w:p>
        </w:tc>
      </w:tr>
      <w:tr w:rsidR="00C76951" w:rsidRPr="00417822" w14:paraId="3E7CC543" w14:textId="77777777" w:rsidTr="00D9322D">
        <w:tc>
          <w:tcPr>
            <w:tcW w:w="9764" w:type="dxa"/>
            <w:gridSpan w:val="5"/>
          </w:tcPr>
          <w:p w14:paraId="2D3AA947" w14:textId="77777777" w:rsidR="00C76951" w:rsidRPr="00417822" w:rsidRDefault="00C76951" w:rsidP="00B11968">
            <w:pPr>
              <w:rPr>
                <w:b/>
                <w:sz w:val="28"/>
                <w:szCs w:val="28"/>
              </w:rPr>
            </w:pPr>
            <w:r w:rsidRPr="00417822">
              <w:rPr>
                <w:sz w:val="24"/>
              </w:rPr>
              <w:t>(SEAL)</w:t>
            </w:r>
          </w:p>
        </w:tc>
      </w:tr>
    </w:tbl>
    <w:p w14:paraId="73BCC50B" w14:textId="77777777" w:rsidR="00851E93" w:rsidRDefault="00851E93" w:rsidP="00BA22EB">
      <w:pPr>
        <w:rPr>
          <w:color w:val="auto"/>
        </w:rPr>
        <w:sectPr w:rsidR="00851E93" w:rsidSect="00C76951">
          <w:footerReference w:type="default" r:id="rId547"/>
          <w:footnotePr>
            <w:numRestart w:val="eachPage"/>
          </w:footnotePr>
          <w:pgSz w:w="12240" w:h="15840"/>
          <w:pgMar w:top="720" w:right="1109" w:bottom="720" w:left="720" w:header="720" w:footer="720" w:gutter="0"/>
          <w:cols w:space="720"/>
          <w:docGrid w:linePitch="326"/>
        </w:sectPr>
      </w:pPr>
    </w:p>
    <w:p w14:paraId="53A86538" w14:textId="77777777" w:rsidR="00C76951" w:rsidRDefault="00C76951" w:rsidP="00BA22EB">
      <w:pPr>
        <w:rPr>
          <w:color w:val="auto"/>
        </w:r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C76951" w:rsidRPr="00B75BFA" w14:paraId="372C6BC3" w14:textId="77777777" w:rsidTr="00B11968">
        <w:trPr>
          <w:trHeight w:val="903"/>
        </w:trPr>
        <w:tc>
          <w:tcPr>
            <w:tcW w:w="4950" w:type="dxa"/>
            <w:tcBorders>
              <w:top w:val="nil"/>
              <w:left w:val="nil"/>
              <w:bottom w:val="single" w:sz="12" w:space="0" w:color="auto"/>
              <w:right w:val="nil"/>
            </w:tcBorders>
            <w:hideMark/>
          </w:tcPr>
          <w:p w14:paraId="7E3FF2ED" w14:textId="77777777" w:rsidR="00C76951" w:rsidRPr="00B75BFA" w:rsidRDefault="00C76951" w:rsidP="00425EEF">
            <w:pPr>
              <w:tabs>
                <w:tab w:val="left" w:pos="720"/>
                <w:tab w:val="left" w:pos="1440"/>
                <w:tab w:val="left" w:pos="4032"/>
                <w:tab w:val="left" w:pos="4464"/>
                <w:tab w:val="right" w:pos="9360"/>
              </w:tabs>
              <w:overflowPunct w:val="0"/>
              <w:autoSpaceDE w:val="0"/>
              <w:autoSpaceDN w:val="0"/>
              <w:adjustRightInd w:val="0"/>
              <w:spacing w:after="0"/>
              <w:ind w:left="-22" w:right="-106"/>
              <w:rPr>
                <w:color w:val="auto"/>
                <w:sz w:val="24"/>
                <w:szCs w:val="24"/>
              </w:rPr>
            </w:pPr>
            <w:r w:rsidRPr="00B75BFA">
              <w:rPr>
                <w:color w:val="auto"/>
                <w:sz w:val="24"/>
                <w:szCs w:val="24"/>
              </w:rPr>
              <w:t>STATE OF SOUTH DAKOTA:</w:t>
            </w:r>
          </w:p>
          <w:p w14:paraId="76576947" w14:textId="77777777" w:rsidR="00C76951" w:rsidRPr="00B75BFA" w:rsidRDefault="00C76951" w:rsidP="00425EEF">
            <w:pPr>
              <w:overflowPunct w:val="0"/>
              <w:autoSpaceDE w:val="0"/>
              <w:autoSpaceDN w:val="0"/>
              <w:adjustRightInd w:val="0"/>
              <w:spacing w:after="0"/>
              <w:ind w:left="1515" w:right="-106"/>
              <w:jc w:val="center"/>
              <w:rPr>
                <w:rFonts w:eastAsia="Aptos"/>
                <w:color w:val="auto"/>
                <w:sz w:val="24"/>
                <w:szCs w:val="24"/>
              </w:rPr>
            </w:pPr>
            <w:r w:rsidRPr="00B75BFA">
              <w:rPr>
                <w:rFonts w:eastAsia="Aptos"/>
                <w:color w:val="auto"/>
                <w:sz w:val="24"/>
                <w:szCs w:val="24"/>
              </w:rPr>
              <w:t>SS:</w:t>
            </w:r>
          </w:p>
          <w:p w14:paraId="126EBA50" w14:textId="77777777" w:rsidR="00C76951" w:rsidRPr="00B75BFA" w:rsidRDefault="00C76951" w:rsidP="00425EEF">
            <w:pPr>
              <w:tabs>
                <w:tab w:val="left" w:pos="720"/>
                <w:tab w:val="left" w:pos="1440"/>
                <w:tab w:val="left" w:pos="4032"/>
                <w:tab w:val="left" w:pos="4464"/>
                <w:tab w:val="right" w:pos="9360"/>
              </w:tabs>
              <w:overflowPunct w:val="0"/>
              <w:autoSpaceDE w:val="0"/>
              <w:autoSpaceDN w:val="0"/>
              <w:adjustRightInd w:val="0"/>
              <w:spacing w:after="0"/>
              <w:ind w:left="-22" w:right="-106"/>
              <w:rPr>
                <w:rFonts w:eastAsia="Aptos"/>
                <w:color w:val="auto"/>
                <w:sz w:val="24"/>
                <w:szCs w:val="24"/>
              </w:rPr>
            </w:pPr>
            <w:r w:rsidRPr="00B75BFA">
              <w:rPr>
                <w:rFonts w:eastAsia="Aptos"/>
                <w:color w:val="auto"/>
                <w:sz w:val="24"/>
                <w:szCs w:val="24"/>
              </w:rPr>
              <w:t xml:space="preserve">COUNTY OF  </w:t>
            </w:r>
            <w:sdt>
              <w:sdtPr>
                <w:rPr>
                  <w:rFonts w:eastAsia="Aptos"/>
                  <w:color w:val="auto"/>
                </w:rPr>
                <w:id w:val="2011176870"/>
                <w:placeholder>
                  <w:docPart w:val="348150676119438A9C1CD779348748AB"/>
                </w:placeholder>
                <w:showingPlcHdr/>
              </w:sdtPr>
              <w:sdtContent>
                <w:r w:rsidRPr="00B75BFA">
                  <w:rPr>
                    <w:rFonts w:ascii="Aptos" w:eastAsia="Aptos" w:hAnsi="Aptos"/>
                    <w:color w:val="666666"/>
                    <w:sz w:val="24"/>
                    <w:szCs w:val="24"/>
                  </w:rPr>
                  <w:t>Click or tap here to enter text.</w:t>
                </w:r>
              </w:sdtContent>
            </w:sdt>
          </w:p>
        </w:tc>
        <w:tc>
          <w:tcPr>
            <w:tcW w:w="4950" w:type="dxa"/>
            <w:tcBorders>
              <w:top w:val="nil"/>
              <w:left w:val="nil"/>
              <w:bottom w:val="single" w:sz="12" w:space="0" w:color="auto"/>
              <w:right w:val="nil"/>
            </w:tcBorders>
          </w:tcPr>
          <w:p w14:paraId="3CEE49BB" w14:textId="77777777" w:rsidR="00C76951" w:rsidRPr="00B75BFA" w:rsidRDefault="00C76951" w:rsidP="00425EEF">
            <w:pPr>
              <w:overflowPunct w:val="0"/>
              <w:autoSpaceDE w:val="0"/>
              <w:autoSpaceDN w:val="0"/>
              <w:adjustRightInd w:val="0"/>
              <w:spacing w:after="0"/>
              <w:ind w:left="0" w:right="66"/>
              <w:jc w:val="center"/>
              <w:rPr>
                <w:rFonts w:eastAsia="Aptos"/>
                <w:color w:val="auto"/>
                <w:sz w:val="24"/>
                <w:szCs w:val="24"/>
              </w:rPr>
            </w:pPr>
            <w:r w:rsidRPr="00B75BFA">
              <w:rPr>
                <w:rFonts w:eastAsia="Aptos"/>
                <w:color w:val="auto"/>
                <w:sz w:val="24"/>
                <w:szCs w:val="24"/>
              </w:rPr>
              <w:t>IN CIRCUIT COURT</w:t>
            </w:r>
          </w:p>
          <w:p w14:paraId="1C8F6D64" w14:textId="77777777" w:rsidR="00C76951" w:rsidRPr="00B75BFA" w:rsidRDefault="00C76951" w:rsidP="00425EEF">
            <w:pPr>
              <w:overflowPunct w:val="0"/>
              <w:autoSpaceDE w:val="0"/>
              <w:autoSpaceDN w:val="0"/>
              <w:adjustRightInd w:val="0"/>
              <w:spacing w:after="0"/>
              <w:ind w:left="0" w:right="66" w:hanging="720"/>
              <w:jc w:val="center"/>
              <w:rPr>
                <w:rFonts w:eastAsia="Aptos"/>
                <w:color w:val="auto"/>
                <w:sz w:val="24"/>
                <w:szCs w:val="24"/>
              </w:rPr>
            </w:pPr>
          </w:p>
          <w:p w14:paraId="456462BB" w14:textId="77777777" w:rsidR="00C76951" w:rsidRPr="00B75BFA" w:rsidRDefault="00000000" w:rsidP="00425EEF">
            <w:pPr>
              <w:overflowPunct w:val="0"/>
              <w:autoSpaceDE w:val="0"/>
              <w:autoSpaceDN w:val="0"/>
              <w:adjustRightInd w:val="0"/>
              <w:spacing w:after="0"/>
              <w:ind w:left="0" w:right="66"/>
              <w:jc w:val="center"/>
              <w:rPr>
                <w:rFonts w:eastAsia="Aptos"/>
                <w:color w:val="auto"/>
                <w:sz w:val="24"/>
                <w:szCs w:val="24"/>
              </w:rPr>
            </w:pPr>
            <w:sdt>
              <w:sdtPr>
                <w:rPr>
                  <w:rFonts w:eastAsia="Aptos"/>
                  <w:color w:val="auto"/>
                </w:rPr>
                <w:alias w:val="SEVENTH"/>
                <w:tag w:val="FIFTH"/>
                <w:id w:val="1904181575"/>
                <w:placeholder>
                  <w:docPart w:val="2684F0EFF7F340BB877B230542FF9A42"/>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76951" w:rsidRPr="00B75BFA">
                  <w:rPr>
                    <w:rFonts w:ascii="Aptos" w:eastAsia="Aptos" w:hAnsi="Aptos"/>
                    <w:color w:val="666666"/>
                    <w:sz w:val="24"/>
                    <w:szCs w:val="24"/>
                  </w:rPr>
                  <w:t>Choose an item.</w:t>
                </w:r>
              </w:sdtContent>
            </w:sdt>
            <w:r w:rsidR="00C76951" w:rsidRPr="00B75BFA">
              <w:rPr>
                <w:rFonts w:eastAsia="Aptos"/>
                <w:color w:val="auto"/>
                <w:sz w:val="24"/>
                <w:szCs w:val="24"/>
              </w:rPr>
              <w:t xml:space="preserve">  JUDICIAL CIRCUIT</w:t>
            </w:r>
          </w:p>
        </w:tc>
      </w:tr>
      <w:tr w:rsidR="00C76951" w:rsidRPr="00B75BFA" w14:paraId="5DE398AE" w14:textId="77777777" w:rsidTr="00425EEF">
        <w:trPr>
          <w:trHeight w:val="4074"/>
        </w:trPr>
        <w:tc>
          <w:tcPr>
            <w:tcW w:w="4950" w:type="dxa"/>
            <w:tcBorders>
              <w:top w:val="single" w:sz="24" w:space="0" w:color="auto"/>
              <w:left w:val="nil"/>
              <w:bottom w:val="single" w:sz="24" w:space="0" w:color="auto"/>
              <w:right w:val="single" w:sz="24" w:space="0" w:color="auto"/>
            </w:tcBorders>
          </w:tcPr>
          <w:p w14:paraId="3E2EEAC9" w14:textId="77777777" w:rsidR="00C76951" w:rsidRPr="00B75BFA" w:rsidRDefault="00C76951" w:rsidP="00425EEF">
            <w:pPr>
              <w:widowControl w:val="0"/>
              <w:overflowPunct w:val="0"/>
              <w:autoSpaceDE w:val="0"/>
              <w:autoSpaceDN w:val="0"/>
              <w:adjustRightInd w:val="0"/>
              <w:ind w:left="64" w:right="80" w:firstLine="0"/>
              <w:rPr>
                <w:rFonts w:eastAsia="Aptos"/>
                <w:color w:val="auto"/>
                <w:sz w:val="24"/>
                <w:szCs w:val="24"/>
              </w:rPr>
            </w:pPr>
          </w:p>
          <w:p w14:paraId="28F1FDC8" w14:textId="77777777" w:rsidR="00C76951" w:rsidRPr="00B75BFA" w:rsidRDefault="00C76951" w:rsidP="00425EEF">
            <w:pPr>
              <w:overflowPunct w:val="0"/>
              <w:autoSpaceDE w:val="0"/>
              <w:autoSpaceDN w:val="0"/>
              <w:adjustRightInd w:val="0"/>
              <w:ind w:left="64" w:right="80" w:firstLine="0"/>
              <w:jc w:val="center"/>
              <w:textAlignment w:val="baseline"/>
              <w:rPr>
                <w:color w:val="auto"/>
                <w:sz w:val="24"/>
                <w:szCs w:val="24"/>
              </w:rPr>
            </w:pPr>
            <w:r w:rsidRPr="00B75BFA">
              <w:rPr>
                <w:color w:val="auto"/>
                <w:sz w:val="24"/>
                <w:szCs w:val="24"/>
              </w:rPr>
              <w:t>THE PEOPLE OF THE STATE OF SOUTH DAKOTA IN THE INTEREST OF,</w:t>
            </w:r>
          </w:p>
          <w:p w14:paraId="66A1B68C" w14:textId="77777777" w:rsidR="00C76951" w:rsidRPr="00B75BFA" w:rsidRDefault="00C76951" w:rsidP="00425EEF">
            <w:pPr>
              <w:overflowPunct w:val="0"/>
              <w:autoSpaceDE w:val="0"/>
              <w:autoSpaceDN w:val="0"/>
              <w:adjustRightInd w:val="0"/>
              <w:ind w:left="64" w:right="80" w:firstLine="0"/>
              <w:jc w:val="center"/>
              <w:textAlignment w:val="baseline"/>
              <w:rPr>
                <w:color w:val="auto"/>
                <w:sz w:val="24"/>
                <w:szCs w:val="24"/>
              </w:rPr>
            </w:pPr>
          </w:p>
          <w:p w14:paraId="64E51158" w14:textId="77777777" w:rsidR="00C76951" w:rsidRPr="00B75BFA" w:rsidRDefault="00000000" w:rsidP="00425EEF">
            <w:pPr>
              <w:widowControl w:val="0"/>
              <w:overflowPunct w:val="0"/>
              <w:autoSpaceDE w:val="0"/>
              <w:autoSpaceDN w:val="0"/>
              <w:adjustRightInd w:val="0"/>
              <w:ind w:left="64" w:right="80" w:firstLine="0"/>
              <w:rPr>
                <w:rFonts w:eastAsia="Aptos"/>
                <w:color w:val="auto"/>
                <w:sz w:val="24"/>
                <w:szCs w:val="24"/>
              </w:rPr>
            </w:pPr>
            <w:sdt>
              <w:sdtPr>
                <w:rPr>
                  <w:rFonts w:eastAsia="Aptos"/>
                  <w:color w:val="auto"/>
                </w:rPr>
                <w:id w:val="-691532236"/>
                <w:placeholder>
                  <w:docPart w:val="C545035E40CF4F8BA5EBFB8BFE0E2D5E"/>
                </w:placeholder>
                <w:showingPlcHdr/>
              </w:sdtPr>
              <w:sdtContent>
                <w:r w:rsidR="00C76951" w:rsidRPr="00B75BFA">
                  <w:rPr>
                    <w:rFonts w:ascii="Aptos" w:eastAsia="Aptos" w:hAnsi="Aptos"/>
                    <w:color w:val="666666"/>
                    <w:sz w:val="24"/>
                    <w:szCs w:val="24"/>
                  </w:rPr>
                  <w:t>Click or tap here to enter text.</w:t>
                </w:r>
              </w:sdtContent>
            </w:sdt>
            <w:r w:rsidR="00C76951" w:rsidRPr="00B75BFA">
              <w:rPr>
                <w:rFonts w:eastAsia="Aptos"/>
                <w:color w:val="auto"/>
                <w:sz w:val="24"/>
                <w:szCs w:val="24"/>
              </w:rPr>
              <w:t xml:space="preserve">  (DOB:</w:t>
            </w:r>
            <w:sdt>
              <w:sdtPr>
                <w:rPr>
                  <w:rFonts w:eastAsia="Aptos"/>
                  <w:color w:val="auto"/>
                </w:rPr>
                <w:id w:val="495931861"/>
                <w:placeholder>
                  <w:docPart w:val="AD06E97FB4F84CF48D82956AF08F7AEC"/>
                </w:placeholder>
                <w:showingPlcHdr/>
                <w:date>
                  <w:dateFormat w:val="mM/dd/yyyy"/>
                  <w:lid w:val="en-US"/>
                  <w:storeMappedDataAs w:val="dateTime"/>
                  <w:calendar w:val="gregorian"/>
                </w:date>
              </w:sdtPr>
              <w:sdtContent>
                <w:r w:rsidR="00C76951" w:rsidRPr="00B75BFA">
                  <w:rPr>
                    <w:rFonts w:ascii="Aptos" w:eastAsia="Aptos" w:hAnsi="Aptos"/>
                    <w:color w:val="666666"/>
                    <w:sz w:val="24"/>
                    <w:szCs w:val="24"/>
                  </w:rPr>
                  <w:t>Click or tap to enter a date.</w:t>
                </w:r>
              </w:sdtContent>
            </w:sdt>
            <w:r w:rsidR="00C76951" w:rsidRPr="00B75BFA">
              <w:rPr>
                <w:rFonts w:eastAsia="Aptos"/>
                <w:color w:val="auto"/>
                <w:sz w:val="24"/>
                <w:szCs w:val="24"/>
              </w:rPr>
              <w:t>)</w:t>
            </w:r>
          </w:p>
          <w:p w14:paraId="42D739CE" w14:textId="77777777" w:rsidR="00C76951" w:rsidRPr="00B75BFA" w:rsidRDefault="00C76951" w:rsidP="00425EEF">
            <w:pPr>
              <w:overflowPunct w:val="0"/>
              <w:autoSpaceDE w:val="0"/>
              <w:autoSpaceDN w:val="0"/>
              <w:adjustRightInd w:val="0"/>
              <w:ind w:left="64" w:right="80" w:firstLine="0"/>
              <w:jc w:val="center"/>
              <w:rPr>
                <w:color w:val="auto"/>
                <w:sz w:val="24"/>
                <w:szCs w:val="24"/>
              </w:rPr>
            </w:pPr>
            <w:r w:rsidRPr="00B75BFA">
              <w:rPr>
                <w:color w:val="auto"/>
                <w:sz w:val="24"/>
                <w:szCs w:val="24"/>
              </w:rPr>
              <w:t>Child(ren), and concerning</w:t>
            </w:r>
          </w:p>
          <w:p w14:paraId="55D16FB2" w14:textId="77777777" w:rsidR="00C76951" w:rsidRPr="00B75BFA" w:rsidRDefault="00C76951" w:rsidP="00425EEF">
            <w:pPr>
              <w:overflowPunct w:val="0"/>
              <w:autoSpaceDE w:val="0"/>
              <w:autoSpaceDN w:val="0"/>
              <w:adjustRightInd w:val="0"/>
              <w:ind w:left="64" w:right="80" w:firstLine="0"/>
              <w:jc w:val="center"/>
              <w:rPr>
                <w:color w:val="auto"/>
                <w:sz w:val="24"/>
                <w:szCs w:val="24"/>
              </w:rPr>
            </w:pPr>
          </w:p>
          <w:p w14:paraId="5EB6F407" w14:textId="77777777" w:rsidR="00C76951" w:rsidRPr="00B75BFA" w:rsidRDefault="00000000" w:rsidP="00425EEF">
            <w:pPr>
              <w:overflowPunct w:val="0"/>
              <w:autoSpaceDE w:val="0"/>
              <w:autoSpaceDN w:val="0"/>
              <w:adjustRightInd w:val="0"/>
              <w:ind w:left="64" w:right="80" w:firstLine="0"/>
              <w:rPr>
                <w:rFonts w:eastAsia="Aptos"/>
                <w:color w:val="auto"/>
                <w:sz w:val="24"/>
                <w:szCs w:val="24"/>
              </w:rPr>
            </w:pPr>
            <w:sdt>
              <w:sdtPr>
                <w:rPr>
                  <w:rFonts w:eastAsia="Aptos"/>
                  <w:color w:val="auto"/>
                </w:rPr>
                <w:id w:val="-1149891394"/>
                <w:placeholder>
                  <w:docPart w:val="C545035E40CF4F8BA5EBFB8BFE0E2D5E"/>
                </w:placeholder>
                <w:showingPlcHdr/>
              </w:sdtPr>
              <w:sdtContent>
                <w:r w:rsidR="00C76951" w:rsidRPr="00B75BFA">
                  <w:rPr>
                    <w:rFonts w:ascii="Aptos" w:eastAsia="Aptos" w:hAnsi="Aptos"/>
                    <w:color w:val="666666"/>
                    <w:sz w:val="24"/>
                    <w:szCs w:val="24"/>
                  </w:rPr>
                  <w:t>Click or tap here to enter text.</w:t>
                </w:r>
              </w:sdtContent>
            </w:sdt>
            <w:r w:rsidR="00C76951" w:rsidRPr="00B75BFA">
              <w:rPr>
                <w:rFonts w:eastAsia="Aptos"/>
                <w:color w:val="auto"/>
                <w:sz w:val="24"/>
                <w:szCs w:val="24"/>
              </w:rPr>
              <w:t xml:space="preserve"> (DOB:</w:t>
            </w:r>
            <w:sdt>
              <w:sdtPr>
                <w:rPr>
                  <w:rFonts w:eastAsia="Aptos"/>
                  <w:color w:val="auto"/>
                </w:rPr>
                <w:id w:val="402495736"/>
                <w:placeholder>
                  <w:docPart w:val="AD06E97FB4F84CF48D82956AF08F7AEC"/>
                </w:placeholder>
                <w:showingPlcHdr/>
                <w:date>
                  <w:dateFormat w:val="mM/dd/yyyy"/>
                  <w:lid w:val="en-US"/>
                  <w:storeMappedDataAs w:val="dateTime"/>
                  <w:calendar w:val="gregorian"/>
                </w:date>
              </w:sdtPr>
              <w:sdtContent>
                <w:r w:rsidR="00C76951" w:rsidRPr="00B75BFA">
                  <w:rPr>
                    <w:rFonts w:ascii="Aptos" w:eastAsia="Aptos" w:hAnsi="Aptos"/>
                    <w:color w:val="666666"/>
                    <w:sz w:val="24"/>
                    <w:szCs w:val="24"/>
                  </w:rPr>
                  <w:t>Click or tap to enter a date.</w:t>
                </w:r>
              </w:sdtContent>
            </w:sdt>
            <w:r w:rsidR="00C76951" w:rsidRPr="00B75BFA">
              <w:rPr>
                <w:rFonts w:eastAsia="Aptos"/>
                <w:color w:val="auto"/>
                <w:sz w:val="24"/>
                <w:szCs w:val="24"/>
              </w:rPr>
              <w:t>)</w:t>
            </w:r>
          </w:p>
          <w:p w14:paraId="2BBC8DC1" w14:textId="77777777" w:rsidR="00C76951" w:rsidRPr="00B75BFA" w:rsidRDefault="00C76951" w:rsidP="00425EEF">
            <w:pPr>
              <w:tabs>
                <w:tab w:val="center" w:pos="2001"/>
                <w:tab w:val="right" w:pos="4014"/>
              </w:tabs>
              <w:overflowPunct w:val="0"/>
              <w:autoSpaceDE w:val="0"/>
              <w:autoSpaceDN w:val="0"/>
              <w:adjustRightInd w:val="0"/>
              <w:ind w:left="64" w:right="80" w:firstLine="0"/>
              <w:rPr>
                <w:rFonts w:eastAsia="Aptos"/>
                <w:color w:val="auto"/>
                <w:sz w:val="24"/>
                <w:szCs w:val="24"/>
              </w:rPr>
            </w:pPr>
            <w:r w:rsidRPr="00B75BFA">
              <w:rPr>
                <w:rFonts w:eastAsia="Aptos"/>
                <w:color w:val="auto"/>
                <w:sz w:val="24"/>
                <w:szCs w:val="24"/>
              </w:rPr>
              <w:tab/>
            </w:r>
            <w:sdt>
              <w:sdtPr>
                <w:rPr>
                  <w:rFonts w:eastAsia="Aptos"/>
                  <w:color w:val="auto"/>
                </w:rPr>
                <w:id w:val="-985167572"/>
                <w:placeholder>
                  <w:docPart w:val="C545035E40CF4F8BA5EBFB8BFE0E2D5E"/>
                </w:placeholder>
                <w:showingPlcHdr/>
              </w:sdtPr>
              <w:sdtContent>
                <w:r w:rsidRPr="00B75BFA">
                  <w:rPr>
                    <w:rFonts w:ascii="Aptos" w:eastAsia="Aptos" w:hAnsi="Aptos"/>
                    <w:color w:val="666666"/>
                    <w:sz w:val="24"/>
                    <w:szCs w:val="24"/>
                  </w:rPr>
                  <w:t>Click or tap here to enter text.</w:t>
                </w:r>
              </w:sdtContent>
            </w:sdt>
            <w:r w:rsidRPr="00B75BFA">
              <w:rPr>
                <w:rFonts w:eastAsia="Aptos"/>
                <w:color w:val="auto"/>
                <w:sz w:val="24"/>
                <w:szCs w:val="24"/>
              </w:rPr>
              <w:t xml:space="preserve"> (DOB:</w:t>
            </w:r>
            <w:sdt>
              <w:sdtPr>
                <w:rPr>
                  <w:rFonts w:eastAsia="Aptos"/>
                  <w:color w:val="auto"/>
                </w:rPr>
                <w:id w:val="-1407989058"/>
                <w:placeholder>
                  <w:docPart w:val="AD06E97FB4F84CF48D82956AF08F7AEC"/>
                </w:placeholder>
                <w:showingPlcHdr/>
                <w:date>
                  <w:dateFormat w:val="mM/dd/yyyy"/>
                  <w:lid w:val="en-US"/>
                  <w:storeMappedDataAs w:val="dateTime"/>
                  <w:calendar w:val="gregorian"/>
                </w:date>
              </w:sdtPr>
              <w:sdtContent>
                <w:r w:rsidRPr="00B75BFA">
                  <w:rPr>
                    <w:rFonts w:ascii="Aptos" w:eastAsia="Aptos" w:hAnsi="Aptos"/>
                    <w:color w:val="666666"/>
                    <w:sz w:val="24"/>
                    <w:szCs w:val="24"/>
                  </w:rPr>
                  <w:t>Click or tap to enter a date.</w:t>
                </w:r>
              </w:sdtContent>
            </w:sdt>
          </w:p>
          <w:p w14:paraId="7B96FD73" w14:textId="77777777" w:rsidR="00C76951" w:rsidRPr="00B75BFA" w:rsidRDefault="00C76951" w:rsidP="00425EEF">
            <w:pPr>
              <w:overflowPunct w:val="0"/>
              <w:autoSpaceDE w:val="0"/>
              <w:autoSpaceDN w:val="0"/>
              <w:adjustRightInd w:val="0"/>
              <w:ind w:left="64" w:right="80" w:firstLine="0"/>
              <w:jc w:val="center"/>
              <w:rPr>
                <w:color w:val="auto"/>
                <w:sz w:val="24"/>
                <w:szCs w:val="24"/>
              </w:rPr>
            </w:pPr>
            <w:r w:rsidRPr="00B75BFA">
              <w:rPr>
                <w:color w:val="auto"/>
                <w:sz w:val="24"/>
                <w:szCs w:val="24"/>
              </w:rPr>
              <w:t>Respondent(s),</w:t>
            </w:r>
          </w:p>
        </w:tc>
        <w:tc>
          <w:tcPr>
            <w:tcW w:w="4950" w:type="dxa"/>
            <w:tcBorders>
              <w:top w:val="single" w:sz="24" w:space="0" w:color="auto"/>
              <w:left w:val="single" w:sz="24" w:space="0" w:color="auto"/>
              <w:bottom w:val="single" w:sz="24" w:space="0" w:color="auto"/>
              <w:right w:val="nil"/>
            </w:tcBorders>
          </w:tcPr>
          <w:p w14:paraId="6A862AE6" w14:textId="77777777" w:rsidR="00C76951" w:rsidRPr="00B75BFA" w:rsidRDefault="00C76951" w:rsidP="00425EEF">
            <w:pPr>
              <w:overflowPunct w:val="0"/>
              <w:autoSpaceDE w:val="0"/>
              <w:autoSpaceDN w:val="0"/>
              <w:adjustRightInd w:val="0"/>
              <w:spacing w:after="0"/>
              <w:ind w:hanging="14"/>
              <w:jc w:val="center"/>
              <w:rPr>
                <w:rFonts w:eastAsia="Aptos"/>
                <w:color w:val="auto"/>
                <w:sz w:val="24"/>
                <w:szCs w:val="24"/>
              </w:rPr>
            </w:pPr>
          </w:p>
          <w:p w14:paraId="054CE456" w14:textId="77777777" w:rsidR="008C3E11" w:rsidRDefault="008C3E11" w:rsidP="00425EEF">
            <w:pPr>
              <w:overflowPunct w:val="0"/>
              <w:autoSpaceDE w:val="0"/>
              <w:autoSpaceDN w:val="0"/>
              <w:adjustRightInd w:val="0"/>
              <w:spacing w:after="0"/>
              <w:ind w:left="0" w:hanging="14"/>
              <w:jc w:val="center"/>
              <w:rPr>
                <w:rFonts w:eastAsia="Aptos"/>
                <w:color w:val="auto"/>
                <w:sz w:val="24"/>
                <w:szCs w:val="24"/>
              </w:rPr>
            </w:pPr>
          </w:p>
          <w:p w14:paraId="382898CA" w14:textId="3AE88541" w:rsidR="00C76951" w:rsidRPr="00B75BFA" w:rsidRDefault="00C76951" w:rsidP="00425EEF">
            <w:pPr>
              <w:overflowPunct w:val="0"/>
              <w:autoSpaceDE w:val="0"/>
              <w:autoSpaceDN w:val="0"/>
              <w:adjustRightInd w:val="0"/>
              <w:spacing w:after="0"/>
              <w:ind w:left="0" w:hanging="14"/>
              <w:jc w:val="center"/>
              <w:rPr>
                <w:rFonts w:eastAsia="Aptos"/>
                <w:color w:val="666666"/>
                <w:sz w:val="24"/>
                <w:szCs w:val="24"/>
              </w:rPr>
            </w:pPr>
            <w:r w:rsidRPr="00B75BFA">
              <w:rPr>
                <w:rFonts w:eastAsia="Aptos"/>
                <w:color w:val="auto"/>
                <w:sz w:val="24"/>
                <w:szCs w:val="24"/>
              </w:rPr>
              <w:t xml:space="preserve">File No. </w:t>
            </w:r>
            <w:sdt>
              <w:sdtPr>
                <w:rPr>
                  <w:rFonts w:eastAsia="Aptos"/>
                  <w:color w:val="auto"/>
                </w:rPr>
                <w:id w:val="-1605952811"/>
                <w:placeholder>
                  <w:docPart w:val="FBD844DFD69648D4BD4FD6B5314A6E10"/>
                </w:placeholder>
                <w:showingPlcHdr/>
              </w:sdtPr>
              <w:sdtContent>
                <w:r w:rsidRPr="00B75BFA">
                  <w:rPr>
                    <w:rStyle w:val="PlaceholderText"/>
                    <w:rFonts w:eastAsiaTheme="minorEastAsia"/>
                    <w:sz w:val="24"/>
                    <w:szCs w:val="24"/>
                  </w:rPr>
                  <w:t>Click or tap here to enter text.</w:t>
                </w:r>
              </w:sdtContent>
            </w:sdt>
          </w:p>
          <w:p w14:paraId="57AAA04D" w14:textId="77777777" w:rsidR="00C76951" w:rsidRDefault="00C76951" w:rsidP="00425EEF">
            <w:pPr>
              <w:spacing w:after="0"/>
              <w:ind w:left="0"/>
              <w:rPr>
                <w:b/>
                <w:color w:val="auto"/>
                <w:sz w:val="24"/>
                <w:szCs w:val="24"/>
              </w:rPr>
            </w:pPr>
          </w:p>
          <w:p w14:paraId="483FF3F7" w14:textId="77777777" w:rsidR="008C3E11" w:rsidRPr="00B75BFA" w:rsidRDefault="008C3E11" w:rsidP="00425EEF">
            <w:pPr>
              <w:spacing w:after="0"/>
              <w:ind w:left="0"/>
              <w:rPr>
                <w:b/>
                <w:color w:val="auto"/>
                <w:sz w:val="24"/>
                <w:szCs w:val="24"/>
              </w:rPr>
            </w:pPr>
          </w:p>
          <w:p w14:paraId="47D4932C" w14:textId="77777777" w:rsidR="00C76951" w:rsidRPr="00B75BFA" w:rsidRDefault="00C76951" w:rsidP="00425EEF">
            <w:pPr>
              <w:spacing w:after="0"/>
              <w:ind w:left="0"/>
              <w:rPr>
                <w:b/>
                <w:color w:val="auto"/>
                <w:sz w:val="24"/>
                <w:szCs w:val="24"/>
              </w:rPr>
            </w:pPr>
            <w:bookmarkStart w:id="400" w:name="SPFDFFCL_ASFA"/>
          </w:p>
          <w:p w14:paraId="411ED9B9" w14:textId="77777777" w:rsidR="00C76951" w:rsidRPr="00B75BFA" w:rsidRDefault="00C76951" w:rsidP="00425EEF">
            <w:pPr>
              <w:spacing w:after="0"/>
              <w:ind w:left="0"/>
              <w:jc w:val="center"/>
              <w:rPr>
                <w:b/>
                <w:color w:val="auto"/>
                <w:sz w:val="24"/>
                <w:szCs w:val="24"/>
              </w:rPr>
            </w:pPr>
            <w:r w:rsidRPr="00B75BFA">
              <w:rPr>
                <w:b/>
                <w:color w:val="auto"/>
                <w:sz w:val="24"/>
                <w:szCs w:val="24"/>
              </w:rPr>
              <w:t>STATE’S PROPOSED</w:t>
            </w:r>
          </w:p>
          <w:p w14:paraId="579366C5" w14:textId="77777777" w:rsidR="00C76951" w:rsidRPr="00B75BFA" w:rsidRDefault="00C76951" w:rsidP="00425EEF">
            <w:pPr>
              <w:spacing w:after="0"/>
              <w:ind w:left="0"/>
              <w:jc w:val="center"/>
              <w:rPr>
                <w:b/>
                <w:color w:val="auto"/>
                <w:sz w:val="24"/>
                <w:szCs w:val="24"/>
              </w:rPr>
            </w:pPr>
            <w:r w:rsidRPr="00B75BFA">
              <w:rPr>
                <w:b/>
                <w:color w:val="auto"/>
                <w:sz w:val="24"/>
                <w:szCs w:val="24"/>
              </w:rPr>
              <w:t>FINAL DISPOSITIONAL FINDINGS</w:t>
            </w:r>
          </w:p>
          <w:p w14:paraId="4CDA883B" w14:textId="77777777" w:rsidR="00C76951" w:rsidRPr="00B75BFA" w:rsidRDefault="00C76951" w:rsidP="00425EEF">
            <w:pPr>
              <w:spacing w:after="0"/>
              <w:ind w:left="0"/>
              <w:jc w:val="center"/>
              <w:rPr>
                <w:b/>
                <w:color w:val="auto"/>
                <w:sz w:val="24"/>
                <w:szCs w:val="24"/>
              </w:rPr>
            </w:pPr>
            <w:r w:rsidRPr="00B75BFA">
              <w:rPr>
                <w:b/>
                <w:color w:val="auto"/>
                <w:sz w:val="24"/>
                <w:szCs w:val="24"/>
              </w:rPr>
              <w:t xml:space="preserve">OF FACT AND CONCLUSIONS </w:t>
            </w:r>
          </w:p>
          <w:p w14:paraId="76A91227" w14:textId="77777777" w:rsidR="00C76951" w:rsidRPr="00B75BFA" w:rsidRDefault="00C76951" w:rsidP="00425EEF">
            <w:pPr>
              <w:spacing w:after="0"/>
              <w:ind w:left="0"/>
              <w:jc w:val="center"/>
              <w:rPr>
                <w:b/>
                <w:color w:val="auto"/>
                <w:sz w:val="24"/>
                <w:szCs w:val="24"/>
              </w:rPr>
            </w:pPr>
            <w:r w:rsidRPr="00B75BFA">
              <w:rPr>
                <w:b/>
                <w:color w:val="auto"/>
                <w:sz w:val="24"/>
                <w:szCs w:val="24"/>
              </w:rPr>
              <w:t>OF LAW</w:t>
            </w:r>
          </w:p>
          <w:bookmarkEnd w:id="400"/>
          <w:p w14:paraId="4F2A5063" w14:textId="77777777" w:rsidR="00C76951" w:rsidRPr="00B75BFA" w:rsidRDefault="00C76951" w:rsidP="00425EEF">
            <w:pPr>
              <w:spacing w:after="0"/>
              <w:ind w:left="0"/>
              <w:jc w:val="center"/>
              <w:rPr>
                <w:b/>
                <w:color w:val="auto"/>
                <w:sz w:val="24"/>
                <w:szCs w:val="24"/>
              </w:rPr>
            </w:pPr>
          </w:p>
          <w:p w14:paraId="255AC74C" w14:textId="1AB4EB24" w:rsidR="00C76951" w:rsidRPr="00B75BFA" w:rsidRDefault="00C63EEC" w:rsidP="00425EEF">
            <w:pPr>
              <w:spacing w:after="0"/>
              <w:ind w:left="0"/>
              <w:jc w:val="center"/>
              <w:rPr>
                <w:b/>
                <w:color w:val="auto"/>
                <w:sz w:val="24"/>
                <w:szCs w:val="24"/>
              </w:rPr>
            </w:pPr>
            <w:r>
              <w:rPr>
                <w:b/>
                <w:color w:val="auto"/>
                <w:sz w:val="24"/>
                <w:szCs w:val="24"/>
              </w:rPr>
              <w:t>(ASFA</w:t>
            </w:r>
            <w:r w:rsidR="00C76951" w:rsidRPr="00B75BFA">
              <w:rPr>
                <w:b/>
                <w:color w:val="auto"/>
                <w:sz w:val="24"/>
                <w:szCs w:val="24"/>
              </w:rPr>
              <w:t>)</w:t>
            </w:r>
          </w:p>
          <w:p w14:paraId="269C8694" w14:textId="77777777" w:rsidR="00C76951" w:rsidRPr="00B75BFA" w:rsidRDefault="00C76951" w:rsidP="008948D8">
            <w:pPr>
              <w:jc w:val="center"/>
              <w:rPr>
                <w:b/>
                <w:sz w:val="24"/>
                <w:szCs w:val="24"/>
              </w:rPr>
            </w:pPr>
          </w:p>
        </w:tc>
      </w:tr>
    </w:tbl>
    <w:p w14:paraId="7F653EE6" w14:textId="77777777" w:rsidR="00C76951" w:rsidRPr="00494154" w:rsidRDefault="00C76951" w:rsidP="007A7595">
      <w:pPr>
        <w:rPr>
          <w:color w:val="auto"/>
        </w:rPr>
      </w:pPr>
    </w:p>
    <w:p w14:paraId="6A2AE8C6" w14:textId="77777777" w:rsidR="00C76951" w:rsidRDefault="00C76951" w:rsidP="007A7595">
      <w:pPr>
        <w:spacing w:line="480" w:lineRule="auto"/>
        <w:ind w:firstLine="720"/>
        <w:rPr>
          <w:color w:val="auto"/>
        </w:rPr>
      </w:pPr>
      <w:r w:rsidRPr="00494154">
        <w:rPr>
          <w:color w:val="auto"/>
        </w:rPr>
        <w:t xml:space="preserve">The above-entitled matter having come on for a Final Dispositional Hearing on the </w:t>
      </w:r>
      <w:sdt>
        <w:sdtPr>
          <w:rPr>
            <w:color w:val="auto"/>
          </w:rPr>
          <w:id w:val="-169647156"/>
          <w:placeholder>
            <w:docPart w:val="BB4D735C2AB94892878D5DF070076E17"/>
          </w:placeholder>
          <w:showingPlcHdr/>
        </w:sdtPr>
        <w:sdtContent>
          <w:r w:rsidRPr="00636B3E">
            <w:rPr>
              <w:rStyle w:val="PlaceholderText"/>
              <w:rFonts w:eastAsiaTheme="minorHAnsi"/>
            </w:rPr>
            <w:t>Click or tap here to enter text.</w:t>
          </w:r>
        </w:sdtContent>
      </w:sdt>
      <w:r>
        <w:rPr>
          <w:color w:val="auto"/>
        </w:rPr>
        <w:t xml:space="preserve"> </w:t>
      </w:r>
      <w:r w:rsidRPr="00494154">
        <w:rPr>
          <w:color w:val="auto"/>
        </w:rPr>
        <w:t>day of</w:t>
      </w:r>
      <w:r>
        <w:rPr>
          <w:color w:val="auto"/>
        </w:rPr>
        <w:t xml:space="preserve"> </w:t>
      </w:r>
      <w:sdt>
        <w:sdtPr>
          <w:rPr>
            <w:color w:val="auto"/>
          </w:rPr>
          <w:id w:val="-1787503495"/>
          <w:placeholder>
            <w:docPart w:val="BB4D735C2AB94892878D5DF070076E17"/>
          </w:placeholder>
          <w:showingPlcHdr/>
        </w:sdtPr>
        <w:sdtContent>
          <w:r w:rsidRPr="00636B3E">
            <w:rPr>
              <w:rStyle w:val="PlaceholderText"/>
              <w:rFonts w:eastAsiaTheme="minorHAnsi"/>
            </w:rPr>
            <w:t>Click or tap here to enter text.</w:t>
          </w:r>
        </w:sdtContent>
      </w:sdt>
      <w:r>
        <w:rPr>
          <w:color w:val="auto"/>
        </w:rPr>
        <w:t>, 20</w:t>
      </w:r>
      <w:sdt>
        <w:sdtPr>
          <w:rPr>
            <w:color w:val="auto"/>
          </w:rPr>
          <w:id w:val="996074611"/>
          <w:placeholder>
            <w:docPart w:val="BB4D735C2AB94892878D5DF070076E17"/>
          </w:placeholder>
          <w:showingPlcHdr/>
        </w:sdtPr>
        <w:sdtContent>
          <w:r w:rsidRPr="00636B3E">
            <w:rPr>
              <w:rStyle w:val="PlaceholderText"/>
              <w:rFonts w:eastAsiaTheme="minorHAnsi"/>
            </w:rPr>
            <w:t>Click or tap here to enter text.</w:t>
          </w:r>
        </w:sdtContent>
      </w:sdt>
      <w:r w:rsidRPr="00494154">
        <w:rPr>
          <w:color w:val="auto"/>
        </w:rPr>
        <w:t>; the Honorable</w:t>
      </w:r>
      <w:r>
        <w:rPr>
          <w:color w:val="auto"/>
        </w:rPr>
        <w:t xml:space="preserve"> </w:t>
      </w:r>
      <w:sdt>
        <w:sdtPr>
          <w:rPr>
            <w:color w:val="auto"/>
          </w:rPr>
          <w:id w:val="-839233360"/>
          <w:placeholder>
            <w:docPart w:val="BB4D735C2AB94892878D5DF070076E17"/>
          </w:placeholder>
          <w:showingPlcHdr/>
        </w:sdtPr>
        <w:sdtContent>
          <w:r w:rsidRPr="00636B3E">
            <w:rPr>
              <w:rStyle w:val="PlaceholderText"/>
              <w:rFonts w:eastAsiaTheme="minorHAnsi"/>
            </w:rPr>
            <w:t>Click or tap here to enter text.</w:t>
          </w:r>
        </w:sdtContent>
      </w:sdt>
      <w:r w:rsidRPr="00494154">
        <w:rPr>
          <w:color w:val="auto"/>
        </w:rPr>
        <w:t>, presiding;</w:t>
      </w:r>
      <w:r w:rsidRPr="008948D8">
        <w:rPr>
          <w:color w:val="auto"/>
        </w:rPr>
        <w:t xml:space="preserve"> the State of South Dakota represented by </w:t>
      </w:r>
      <w:sdt>
        <w:sdtPr>
          <w:rPr>
            <w:color w:val="auto"/>
          </w:rPr>
          <w:alias w:val="Deputy State’s Attorney"/>
          <w:tag w:val="Deputy State’s Attorney"/>
          <w:id w:val="1037703567"/>
          <w:placeholder>
            <w:docPart w:val="EB83CD55194C4AC99B7D9AD3F79A418D"/>
          </w:placeholder>
          <w:showingPlcHdr/>
          <w:dropDownList>
            <w:listItem w:value="Choose an item."/>
            <w:listItem w:displayText="Deputy State’s Attorney" w:value="Deputy State’s Attorney"/>
            <w:listItem w:displayText="State’s Attorney" w:value="State’s Attorney"/>
          </w:dropDownList>
        </w:sdtPr>
        <w:sdtContent>
          <w:r w:rsidRPr="00835C1D">
            <w:rPr>
              <w:rStyle w:val="PlaceholderText"/>
            </w:rPr>
            <w:t>Choose an item.</w:t>
          </w:r>
        </w:sdtContent>
      </w:sdt>
      <w:r w:rsidRPr="008948D8">
        <w:rPr>
          <w:color w:val="auto"/>
        </w:rPr>
        <w:t xml:space="preserve">, </w:t>
      </w:r>
      <w:sdt>
        <w:sdtPr>
          <w:rPr>
            <w:color w:val="auto"/>
          </w:rPr>
          <w:id w:val="-937601372"/>
          <w:placeholder>
            <w:docPart w:val="86D048E03346478393F5BE08FC034942"/>
          </w:placeholder>
          <w:showingPlcHdr/>
        </w:sdtPr>
        <w:sdtContent>
          <w:r w:rsidRPr="008948D8">
            <w:rPr>
              <w:rFonts w:eastAsia="Calibri"/>
              <w:color w:val="666666"/>
            </w:rPr>
            <w:t>Click or tap here to enter text.</w:t>
          </w:r>
        </w:sdtContent>
      </w:sdt>
      <w:r>
        <w:rPr>
          <w:color w:val="auto"/>
        </w:rPr>
        <w:t>;</w:t>
      </w:r>
      <w:r w:rsidRPr="00494154">
        <w:rPr>
          <w:color w:val="auto"/>
        </w:rPr>
        <w:t xml:space="preserve"> the South Dakota Department of Social Services appearing through Family Services Specialist,</w:t>
      </w:r>
      <w:r>
        <w:rPr>
          <w:color w:val="auto"/>
        </w:rPr>
        <w:t xml:space="preserve"> </w:t>
      </w:r>
      <w:sdt>
        <w:sdtPr>
          <w:rPr>
            <w:color w:val="auto"/>
          </w:rPr>
          <w:id w:val="-700550376"/>
          <w:placeholder>
            <w:docPart w:val="BB4D735C2AB94892878D5DF070076E17"/>
          </w:placeholder>
          <w:showingPlcHdr/>
        </w:sdtPr>
        <w:sdtContent>
          <w:r w:rsidRPr="00636B3E">
            <w:rPr>
              <w:rStyle w:val="PlaceholderText"/>
              <w:rFonts w:eastAsiaTheme="minorHAnsi"/>
            </w:rPr>
            <w:t>Click or tap here to enter text.</w:t>
          </w:r>
        </w:sdtContent>
      </w:sdt>
      <w:r w:rsidRPr="00494154">
        <w:rPr>
          <w:color w:val="auto"/>
        </w:rPr>
        <w:t>;</w:t>
      </w:r>
      <w:r>
        <w:rPr>
          <w:color w:val="auto"/>
        </w:rPr>
        <w:t xml:space="preserve"> </w:t>
      </w:r>
      <w:sdt>
        <w:sdtPr>
          <w:rPr>
            <w:color w:val="auto"/>
          </w:rPr>
          <w:id w:val="352771021"/>
          <w:placeholder>
            <w:docPart w:val="2C022A083F6E4068BA90AD872D120C6B"/>
          </w:placeholder>
          <w:showingPlcHdr/>
        </w:sdtPr>
        <w:sdtContent>
          <w:r w:rsidRPr="008948D8">
            <w:rPr>
              <w:rFonts w:ascii="Aptos" w:eastAsia="Aptos" w:hAnsi="Aptos"/>
              <w:color w:val="666666"/>
              <w:sz w:val="22"/>
              <w:szCs w:val="22"/>
            </w:rPr>
            <w:t>Click or tap here to enter text.</w:t>
          </w:r>
        </w:sdtContent>
      </w:sdt>
      <w:r w:rsidRPr="008948D8">
        <w:rPr>
          <w:color w:val="auto"/>
        </w:rPr>
        <w:t xml:space="preserve">, the Respondent </w:t>
      </w:r>
      <w:sdt>
        <w:sdtPr>
          <w:rPr>
            <w:color w:val="auto"/>
          </w:rPr>
          <w:id w:val="-1317790596"/>
          <w:placeholder>
            <w:docPart w:val="848512CBFDCA4B4DAD27C502F4F1BBA6"/>
          </w:placeholder>
          <w:showingPlcHdr/>
          <w:dropDownList>
            <w:listItem w:value="Choose an item."/>
            <w:listItem w:displayText="mother" w:value="mother"/>
            <w:listItem w:displayText="father" w:value="father"/>
          </w:dropDownList>
        </w:sdtPr>
        <w:sdtContent>
          <w:r w:rsidRPr="008948D8">
            <w:rPr>
              <w:rFonts w:ascii="Aptos" w:eastAsia="Aptos" w:hAnsi="Aptos"/>
              <w:color w:val="666666"/>
              <w:sz w:val="22"/>
              <w:szCs w:val="22"/>
            </w:rPr>
            <w:t>Choose an item.</w:t>
          </w:r>
        </w:sdtContent>
      </w:sdt>
      <w:r w:rsidRPr="008948D8">
        <w:rPr>
          <w:color w:val="auto"/>
        </w:rPr>
        <w:t xml:space="preserve">, </w:t>
      </w:r>
      <w:sdt>
        <w:sdtPr>
          <w:rPr>
            <w:color w:val="auto"/>
          </w:rPr>
          <w:alias w:val="appearing"/>
          <w:tag w:val="appearing"/>
          <w:id w:val="364490734"/>
          <w:placeholder>
            <w:docPart w:val="848512CBFDCA4B4DAD27C502F4F1BBA6"/>
          </w:placeholder>
          <w:showingPlcHdr/>
          <w:dropDownList>
            <w:listItem w:value="Choose an item."/>
            <w:listItem w:displayText="not appearing" w:value="not appearing"/>
            <w:listItem w:displayText="appearing" w:value="appearing"/>
          </w:dropDownList>
        </w:sdtPr>
        <w:sdtContent>
          <w:r w:rsidRPr="008948D8">
            <w:rPr>
              <w:rFonts w:ascii="Aptos" w:eastAsia="Aptos" w:hAnsi="Aptos"/>
              <w:color w:val="666666"/>
              <w:sz w:val="22"/>
              <w:szCs w:val="22"/>
            </w:rPr>
            <w:t>Choose an item.</w:t>
          </w:r>
        </w:sdtContent>
      </w:sdt>
      <w:r w:rsidRPr="008948D8">
        <w:rPr>
          <w:color w:val="auto"/>
        </w:rPr>
        <w:t xml:space="preserve"> in person </w:t>
      </w:r>
      <w:sdt>
        <w:sdtPr>
          <w:rPr>
            <w:color w:val="auto"/>
          </w:rPr>
          <w:id w:val="-1913543699"/>
          <w:placeholder>
            <w:docPart w:val="848512CBFDCA4B4DAD27C502F4F1BBA6"/>
          </w:placeholder>
          <w:showingPlcHdr/>
          <w:dropDownList>
            <w:listItem w:value="Choose an item."/>
            <w:listItem w:displayText="and" w:value="and"/>
            <w:listItem w:displayText="but" w:value="but"/>
          </w:dropDownList>
        </w:sdtPr>
        <w:sdtContent>
          <w:r w:rsidRPr="008948D8">
            <w:rPr>
              <w:rFonts w:ascii="Aptos" w:eastAsia="Aptos" w:hAnsi="Aptos"/>
              <w:color w:val="666666"/>
              <w:sz w:val="22"/>
              <w:szCs w:val="22"/>
            </w:rPr>
            <w:t>Choose an item.</w:t>
          </w:r>
        </w:sdtContent>
      </w:sdt>
      <w:r w:rsidRPr="008948D8">
        <w:rPr>
          <w:color w:val="auto"/>
        </w:rPr>
        <w:t xml:space="preserve"> </w:t>
      </w:r>
      <w:sdt>
        <w:sdtPr>
          <w:rPr>
            <w:color w:val="auto"/>
          </w:rPr>
          <w:alias w:val="represented by counsel"/>
          <w:tag w:val="represented by counsel"/>
          <w:id w:val="576869412"/>
          <w:placeholder>
            <w:docPart w:val="848512CBFDCA4B4DAD27C502F4F1BBA6"/>
          </w:placeholder>
          <w:showingPlcHdr/>
          <w:dropDownList>
            <w:listItem w:value="Choose an item."/>
            <w:listItem w:displayText="represented by counsel" w:value="represented by counsel"/>
            <w:listItem w:displayText="not represented by counsel" w:value="not represented by counsel"/>
          </w:dropDownList>
        </w:sdtPr>
        <w:sdtContent>
          <w:r w:rsidRPr="008948D8">
            <w:rPr>
              <w:rFonts w:ascii="Aptos" w:eastAsia="Aptos" w:hAnsi="Aptos"/>
              <w:color w:val="666666"/>
              <w:sz w:val="22"/>
              <w:szCs w:val="22"/>
            </w:rPr>
            <w:t>Choose an item.</w:t>
          </w:r>
        </w:sdtContent>
      </w:sdt>
      <w:r w:rsidRPr="008948D8">
        <w:rPr>
          <w:color w:val="auto"/>
        </w:rPr>
        <w:t xml:space="preserve">, </w:t>
      </w:r>
      <w:sdt>
        <w:sdtPr>
          <w:rPr>
            <w:color w:val="auto"/>
          </w:rPr>
          <w:id w:val="876583218"/>
          <w:placeholder>
            <w:docPart w:val="2E13223FD39F4AC1983C72A54BB3FD98"/>
          </w:placeholder>
          <w:showingPlcHdr/>
        </w:sdtPr>
        <w:sdtContent>
          <w:r w:rsidRPr="008948D8">
            <w:rPr>
              <w:rFonts w:ascii="Aptos" w:eastAsia="Aptos" w:hAnsi="Aptos"/>
              <w:color w:val="666666"/>
              <w:sz w:val="22"/>
              <w:szCs w:val="22"/>
            </w:rPr>
            <w:t>Click or tap here to enter text.</w:t>
          </w:r>
        </w:sdtContent>
      </w:sdt>
      <w:r w:rsidRPr="00494154">
        <w:rPr>
          <w:color w:val="auto"/>
        </w:rPr>
        <w:t>;</w:t>
      </w:r>
      <w:r w:rsidRPr="008948D8">
        <w:rPr>
          <w:color w:val="auto"/>
        </w:rPr>
        <w:t xml:space="preserve"> </w:t>
      </w:r>
      <w:sdt>
        <w:sdtPr>
          <w:rPr>
            <w:color w:val="auto"/>
          </w:rPr>
          <w:id w:val="1463388514"/>
          <w:placeholder>
            <w:docPart w:val="1DE825B5C33549EE9D7F584C5BB10113"/>
          </w:placeholder>
          <w:showingPlcHdr/>
        </w:sdtPr>
        <w:sdtContent>
          <w:r w:rsidRPr="008948D8">
            <w:rPr>
              <w:rFonts w:ascii="Aptos" w:eastAsia="Aptos" w:hAnsi="Aptos"/>
              <w:color w:val="666666"/>
              <w:sz w:val="22"/>
              <w:szCs w:val="22"/>
            </w:rPr>
            <w:t>Click or tap here to enter text.</w:t>
          </w:r>
        </w:sdtContent>
      </w:sdt>
      <w:r w:rsidRPr="008948D8">
        <w:rPr>
          <w:color w:val="auto"/>
        </w:rPr>
        <w:t xml:space="preserve">, the Respondent </w:t>
      </w:r>
      <w:sdt>
        <w:sdtPr>
          <w:rPr>
            <w:color w:val="auto"/>
          </w:rPr>
          <w:id w:val="-957327996"/>
          <w:placeholder>
            <w:docPart w:val="A7FFD37786404EC7B5D4002404C16189"/>
          </w:placeholder>
          <w:showingPlcHdr/>
          <w:dropDownList>
            <w:listItem w:value="Choose an item."/>
            <w:listItem w:displayText="mother" w:value="mother"/>
            <w:listItem w:displayText="father" w:value="father"/>
          </w:dropDownList>
        </w:sdtPr>
        <w:sdtContent>
          <w:r w:rsidRPr="008948D8">
            <w:rPr>
              <w:rFonts w:ascii="Aptos" w:eastAsia="Aptos" w:hAnsi="Aptos"/>
              <w:color w:val="666666"/>
              <w:sz w:val="22"/>
              <w:szCs w:val="22"/>
            </w:rPr>
            <w:t>Choose an item.</w:t>
          </w:r>
        </w:sdtContent>
      </w:sdt>
      <w:r w:rsidRPr="008948D8">
        <w:rPr>
          <w:color w:val="auto"/>
        </w:rPr>
        <w:t xml:space="preserve">, </w:t>
      </w:r>
      <w:sdt>
        <w:sdtPr>
          <w:rPr>
            <w:color w:val="auto"/>
          </w:rPr>
          <w:alias w:val="appearing"/>
          <w:tag w:val="appearing"/>
          <w:id w:val="162829796"/>
          <w:placeholder>
            <w:docPart w:val="A7FFD37786404EC7B5D4002404C16189"/>
          </w:placeholder>
          <w:showingPlcHdr/>
          <w:dropDownList>
            <w:listItem w:value="Choose an item."/>
            <w:listItem w:displayText="not appearing" w:value="not appearing"/>
            <w:listItem w:displayText="appearing" w:value="appearing"/>
          </w:dropDownList>
        </w:sdtPr>
        <w:sdtContent>
          <w:r w:rsidRPr="008948D8">
            <w:rPr>
              <w:rFonts w:ascii="Aptos" w:eastAsia="Aptos" w:hAnsi="Aptos"/>
              <w:color w:val="666666"/>
              <w:sz w:val="22"/>
              <w:szCs w:val="22"/>
            </w:rPr>
            <w:t>Choose an item.</w:t>
          </w:r>
        </w:sdtContent>
      </w:sdt>
      <w:r w:rsidRPr="008948D8">
        <w:rPr>
          <w:color w:val="auto"/>
        </w:rPr>
        <w:t xml:space="preserve"> in person </w:t>
      </w:r>
      <w:sdt>
        <w:sdtPr>
          <w:rPr>
            <w:color w:val="auto"/>
          </w:rPr>
          <w:id w:val="-1596312550"/>
          <w:placeholder>
            <w:docPart w:val="A7FFD37786404EC7B5D4002404C16189"/>
          </w:placeholder>
          <w:showingPlcHdr/>
          <w:dropDownList>
            <w:listItem w:value="Choose an item."/>
            <w:listItem w:displayText="and" w:value="and"/>
            <w:listItem w:displayText="but" w:value="but"/>
          </w:dropDownList>
        </w:sdtPr>
        <w:sdtContent>
          <w:r w:rsidRPr="008948D8">
            <w:rPr>
              <w:rFonts w:ascii="Aptos" w:eastAsia="Aptos" w:hAnsi="Aptos"/>
              <w:color w:val="666666"/>
              <w:sz w:val="22"/>
              <w:szCs w:val="22"/>
            </w:rPr>
            <w:t>Choose an item.</w:t>
          </w:r>
        </w:sdtContent>
      </w:sdt>
      <w:r w:rsidRPr="008948D8">
        <w:rPr>
          <w:color w:val="auto"/>
        </w:rPr>
        <w:t xml:space="preserve"> </w:t>
      </w:r>
      <w:sdt>
        <w:sdtPr>
          <w:rPr>
            <w:color w:val="auto"/>
          </w:rPr>
          <w:alias w:val="represented by counsel"/>
          <w:tag w:val="represented by counsel"/>
          <w:id w:val="610867782"/>
          <w:placeholder>
            <w:docPart w:val="A7FFD37786404EC7B5D4002404C16189"/>
          </w:placeholder>
          <w:showingPlcHdr/>
          <w:dropDownList>
            <w:listItem w:value="Choose an item."/>
            <w:listItem w:displayText="represented by counsel" w:value="represented by counsel"/>
            <w:listItem w:displayText="not represented by counsel" w:value="not represented by counsel"/>
          </w:dropDownList>
        </w:sdtPr>
        <w:sdtContent>
          <w:r w:rsidRPr="008948D8">
            <w:rPr>
              <w:rFonts w:ascii="Aptos" w:eastAsia="Aptos" w:hAnsi="Aptos"/>
              <w:color w:val="666666"/>
              <w:sz w:val="22"/>
              <w:szCs w:val="22"/>
            </w:rPr>
            <w:t>Choose an item.</w:t>
          </w:r>
        </w:sdtContent>
      </w:sdt>
      <w:r w:rsidRPr="008948D8">
        <w:rPr>
          <w:color w:val="auto"/>
        </w:rPr>
        <w:t xml:space="preserve">, </w:t>
      </w:r>
      <w:sdt>
        <w:sdtPr>
          <w:rPr>
            <w:color w:val="auto"/>
          </w:rPr>
          <w:id w:val="1020208150"/>
          <w:placeholder>
            <w:docPart w:val="1FCE71861A6243A89B0C09A28E2736C4"/>
          </w:placeholder>
          <w:showingPlcHdr/>
        </w:sdtPr>
        <w:sdtContent>
          <w:r w:rsidRPr="008948D8">
            <w:rPr>
              <w:rFonts w:ascii="Aptos" w:eastAsia="Aptos" w:hAnsi="Aptos"/>
              <w:color w:val="666666"/>
              <w:sz w:val="22"/>
              <w:szCs w:val="22"/>
            </w:rPr>
            <w:t>Click or tap here to enter text.</w:t>
          </w:r>
        </w:sdtContent>
      </w:sdt>
      <w:r w:rsidRPr="00494154">
        <w:rPr>
          <w:color w:val="auto"/>
        </w:rPr>
        <w:t xml:space="preserve">; </w:t>
      </w:r>
      <w:r w:rsidRPr="008948D8">
        <w:rPr>
          <w:color w:val="auto"/>
        </w:rPr>
        <w:t xml:space="preserve">the minor child(ren) </w:t>
      </w:r>
      <w:sdt>
        <w:sdtPr>
          <w:rPr>
            <w:color w:val="auto"/>
          </w:rPr>
          <w:alias w:val="appearing"/>
          <w:tag w:val="appearing"/>
          <w:id w:val="1900933797"/>
          <w:placeholder>
            <w:docPart w:val="567559633C2A4E1D9BF2B9B592199C47"/>
          </w:placeholder>
          <w:showingPlcHdr/>
          <w:comboBox>
            <w:listItem w:value="Choose an item."/>
            <w:listItem w:displayText="appearing" w:value="appearing"/>
            <w:listItem w:displayText="not appearing" w:value="not appearing"/>
          </w:comboBox>
        </w:sdtPr>
        <w:sdtContent>
          <w:r w:rsidRPr="008948D8">
            <w:rPr>
              <w:rFonts w:eastAsia="Calibri"/>
              <w:color w:val="666666"/>
            </w:rPr>
            <w:t>Choose an item.</w:t>
          </w:r>
        </w:sdtContent>
      </w:sdt>
      <w:r w:rsidRPr="008948D8">
        <w:rPr>
          <w:color w:val="auto"/>
        </w:rPr>
        <w:t xml:space="preserve"> in person </w:t>
      </w:r>
      <w:sdt>
        <w:sdtPr>
          <w:rPr>
            <w:color w:val="auto"/>
          </w:rPr>
          <w:alias w:val="and"/>
          <w:tag w:val="and"/>
          <w:id w:val="44961239"/>
          <w:placeholder>
            <w:docPart w:val="7E3D93ADA74F44558026168941338513"/>
          </w:placeholder>
          <w:showingPlcHdr/>
          <w:dropDownList>
            <w:listItem w:value="Choose an item."/>
            <w:listItem w:displayText="and" w:value="and"/>
            <w:listItem w:displayText="but" w:value="but"/>
          </w:dropDownList>
        </w:sdtPr>
        <w:sdtContent>
          <w:r w:rsidRPr="008948D8">
            <w:rPr>
              <w:rFonts w:eastAsia="Calibri"/>
              <w:color w:val="666666"/>
            </w:rPr>
            <w:t>Choose an item.</w:t>
          </w:r>
        </w:sdtContent>
      </w:sdt>
      <w:r w:rsidRPr="008948D8">
        <w:rPr>
          <w:color w:val="auto"/>
        </w:rPr>
        <w:t xml:space="preserve"> represented by counsel, </w:t>
      </w:r>
      <w:sdt>
        <w:sdtPr>
          <w:rPr>
            <w:color w:val="auto"/>
          </w:rPr>
          <w:id w:val="1283843680"/>
          <w:placeholder>
            <w:docPart w:val="16B7D66D72DF463992D9D4BFFB35F17B"/>
          </w:placeholder>
          <w:showingPlcHdr/>
        </w:sdtPr>
        <w:sdtContent>
          <w:r w:rsidRPr="008948D8">
            <w:rPr>
              <w:rFonts w:eastAsia="Calibri"/>
              <w:color w:val="666666"/>
            </w:rPr>
            <w:t>Click or tap here to enter text.</w:t>
          </w:r>
        </w:sdtContent>
      </w:sdt>
      <w:r>
        <w:rPr>
          <w:color w:val="auto"/>
        </w:rPr>
        <w:t xml:space="preserve">; </w:t>
      </w:r>
      <w:r w:rsidRPr="008948D8">
        <w:rPr>
          <w:color w:val="auto"/>
        </w:rPr>
        <w:t xml:space="preserve">CASA </w:t>
      </w:r>
      <w:sdt>
        <w:sdtPr>
          <w:rPr>
            <w:color w:val="auto"/>
          </w:rPr>
          <w:alias w:val="appearing through its designated agent"/>
          <w:tag w:val="appearing through its designated agent"/>
          <w:id w:val="1394389143"/>
          <w:placeholder>
            <w:docPart w:val="A9FE37A3B58E4E4596FD58C0325D5A6E"/>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8948D8">
            <w:rPr>
              <w:rFonts w:ascii="Aptos" w:eastAsia="Aptos" w:hAnsi="Aptos"/>
              <w:color w:val="666666"/>
              <w:sz w:val="22"/>
              <w:szCs w:val="22"/>
            </w:rPr>
            <w:t>Choose an item.</w:t>
          </w:r>
        </w:sdtContent>
      </w:sdt>
      <w:r w:rsidRPr="00494154">
        <w:rPr>
          <w:color w:val="auto"/>
        </w:rPr>
        <w:t>; the Court, having reviewed the records and files herein and being fully informed in the premises, does now hereby make and enter its Findings of Fact and Conclusions of Law for Disposition, as follows:</w:t>
      </w:r>
    </w:p>
    <w:p w14:paraId="734B7DEB" w14:textId="77777777" w:rsidR="00606B77" w:rsidRDefault="00606B77" w:rsidP="007A7595">
      <w:pPr>
        <w:spacing w:line="480" w:lineRule="auto"/>
        <w:ind w:firstLine="720"/>
        <w:rPr>
          <w:color w:val="auto"/>
        </w:rPr>
      </w:pPr>
    </w:p>
    <w:p w14:paraId="27A7016E" w14:textId="77777777" w:rsidR="00606B77" w:rsidRDefault="00606B77" w:rsidP="007A7595">
      <w:pPr>
        <w:spacing w:line="480" w:lineRule="auto"/>
        <w:ind w:firstLine="720"/>
        <w:rPr>
          <w:color w:val="auto"/>
        </w:rPr>
      </w:pPr>
    </w:p>
    <w:p w14:paraId="76D09362" w14:textId="77777777" w:rsidR="00606B77" w:rsidRPr="00494154" w:rsidRDefault="00606B77" w:rsidP="007A7595">
      <w:pPr>
        <w:spacing w:line="480" w:lineRule="auto"/>
        <w:ind w:firstLine="720"/>
        <w:rPr>
          <w:color w:val="auto"/>
        </w:rPr>
      </w:pPr>
    </w:p>
    <w:p w14:paraId="0B30F170" w14:textId="77777777" w:rsidR="00C76951" w:rsidRPr="00494154" w:rsidRDefault="00C76951" w:rsidP="007A7595">
      <w:pPr>
        <w:spacing w:line="480" w:lineRule="auto"/>
        <w:jc w:val="center"/>
        <w:rPr>
          <w:color w:val="auto"/>
        </w:rPr>
      </w:pPr>
      <w:r w:rsidRPr="00494154">
        <w:rPr>
          <w:color w:val="auto"/>
        </w:rPr>
        <w:t xml:space="preserve">THE COURT MAKES THE FOLLOWING FINDINGS OF FACT </w:t>
      </w:r>
    </w:p>
    <w:p w14:paraId="6FAB12AD" w14:textId="77777777" w:rsidR="00C76951" w:rsidRPr="00494154" w:rsidRDefault="00C76951" w:rsidP="007A7595">
      <w:pPr>
        <w:spacing w:line="480" w:lineRule="auto"/>
        <w:jc w:val="center"/>
        <w:rPr>
          <w:color w:val="auto"/>
        </w:rPr>
      </w:pPr>
      <w:r w:rsidRPr="00494154">
        <w:rPr>
          <w:color w:val="auto"/>
        </w:rPr>
        <w:t>AND CONCLUSIONS OF LAW BY CLEAR AND CONVINCING EVIDENCE</w:t>
      </w:r>
    </w:p>
    <w:p w14:paraId="10F87182" w14:textId="77777777" w:rsidR="00C76951" w:rsidRPr="00494154" w:rsidRDefault="00C76951" w:rsidP="007A7595">
      <w:pPr>
        <w:spacing w:line="480" w:lineRule="auto"/>
        <w:jc w:val="center"/>
        <w:rPr>
          <w:color w:val="auto"/>
        </w:rPr>
      </w:pPr>
      <w:r w:rsidRPr="00494154">
        <w:rPr>
          <w:color w:val="auto"/>
        </w:rPr>
        <w:t>1.</w:t>
      </w:r>
    </w:p>
    <w:p w14:paraId="2627490B" w14:textId="77777777" w:rsidR="00C76951" w:rsidRPr="00494154" w:rsidRDefault="00C76951" w:rsidP="00425EEF">
      <w:pPr>
        <w:spacing w:line="480" w:lineRule="auto"/>
        <w:ind w:left="1170" w:hanging="755"/>
        <w:rPr>
          <w:color w:val="auto"/>
        </w:rPr>
      </w:pPr>
      <w:r w:rsidRPr="00494154">
        <w:rPr>
          <w:color w:val="auto"/>
        </w:rPr>
        <w:tab/>
        <w:t>Proper notice has been given and that all parties have been given an opportunity to participate.</w:t>
      </w:r>
    </w:p>
    <w:p w14:paraId="4C29E30B" w14:textId="77777777" w:rsidR="00C76951" w:rsidRPr="00494154" w:rsidRDefault="00C76951" w:rsidP="007A7595">
      <w:pPr>
        <w:spacing w:line="480" w:lineRule="auto"/>
        <w:jc w:val="center"/>
        <w:rPr>
          <w:color w:val="auto"/>
        </w:rPr>
      </w:pPr>
      <w:r w:rsidRPr="00494154">
        <w:rPr>
          <w:color w:val="auto"/>
        </w:rPr>
        <w:t>2.</w:t>
      </w:r>
    </w:p>
    <w:p w14:paraId="7DF7F1BD" w14:textId="77777777" w:rsidR="00C76951" w:rsidRPr="00494154" w:rsidRDefault="00C76951" w:rsidP="00425EEF">
      <w:pPr>
        <w:spacing w:line="480" w:lineRule="auto"/>
        <w:ind w:firstLine="745"/>
        <w:rPr>
          <w:color w:val="auto"/>
        </w:rPr>
      </w:pPr>
      <w:r w:rsidRPr="00494154">
        <w:rPr>
          <w:color w:val="auto"/>
        </w:rPr>
        <w:t xml:space="preserve">This Court has </w:t>
      </w:r>
      <w:proofErr w:type="gramStart"/>
      <w:r w:rsidRPr="00494154">
        <w:rPr>
          <w:color w:val="auto"/>
        </w:rPr>
        <w:t>jurisdiction</w:t>
      </w:r>
      <w:proofErr w:type="gramEnd"/>
      <w:r w:rsidRPr="00494154">
        <w:rPr>
          <w:color w:val="auto"/>
        </w:rPr>
        <w:t xml:space="preserve"> and this is the proper venue.</w:t>
      </w:r>
    </w:p>
    <w:p w14:paraId="2C01CA36" w14:textId="77777777" w:rsidR="00C76951" w:rsidRPr="00494154" w:rsidRDefault="00C76951" w:rsidP="007A7595">
      <w:pPr>
        <w:spacing w:line="480" w:lineRule="auto"/>
        <w:jc w:val="center"/>
        <w:rPr>
          <w:color w:val="auto"/>
        </w:rPr>
      </w:pPr>
      <w:r w:rsidRPr="00494154">
        <w:rPr>
          <w:color w:val="auto"/>
        </w:rPr>
        <w:t>3.</w:t>
      </w:r>
    </w:p>
    <w:p w14:paraId="5BB7387B" w14:textId="77777777" w:rsidR="00C76951" w:rsidRPr="00494154" w:rsidRDefault="00000000" w:rsidP="00425EEF">
      <w:pPr>
        <w:spacing w:line="480" w:lineRule="auto"/>
        <w:ind w:firstLine="745"/>
        <w:rPr>
          <w:color w:val="auto"/>
        </w:rPr>
      </w:pPr>
      <w:sdt>
        <w:sdtPr>
          <w:rPr>
            <w:color w:val="auto"/>
          </w:rPr>
          <w:id w:val="738053101"/>
          <w:placeholder>
            <w:docPart w:val="BB4D735C2AB94892878D5DF070076E17"/>
          </w:placeholder>
          <w:showingPlcHdr/>
        </w:sdtPr>
        <w:sdtContent>
          <w:r w:rsidR="00C76951" w:rsidRPr="00636B3E">
            <w:rPr>
              <w:rStyle w:val="PlaceholderText"/>
              <w:rFonts w:eastAsiaTheme="minorHAnsi"/>
            </w:rPr>
            <w:t>Click or tap here to enter text.</w:t>
          </w:r>
        </w:sdtContent>
      </w:sdt>
      <w:r w:rsidR="00C76951">
        <w:rPr>
          <w:color w:val="auto"/>
        </w:rPr>
        <w:t xml:space="preserve"> </w:t>
      </w:r>
      <w:r w:rsidR="00C76951" w:rsidRPr="00494154">
        <w:rPr>
          <w:color w:val="auto"/>
        </w:rPr>
        <w:t xml:space="preserve">is a minor child who is in the legal and physical custody of the Department of Social Services, and who was a resident of </w:t>
      </w:r>
      <w:sdt>
        <w:sdtPr>
          <w:rPr>
            <w:color w:val="auto"/>
          </w:rPr>
          <w:id w:val="-248741061"/>
          <w:placeholder>
            <w:docPart w:val="BB4D735C2AB94892878D5DF070076E17"/>
          </w:placeholder>
          <w:showingPlcHdr/>
        </w:sdtPr>
        <w:sdtContent>
          <w:r w:rsidR="00C76951" w:rsidRPr="00636B3E">
            <w:rPr>
              <w:rStyle w:val="PlaceholderText"/>
              <w:rFonts w:eastAsiaTheme="minorHAnsi"/>
            </w:rPr>
            <w:t>Click or tap here to enter text.</w:t>
          </w:r>
        </w:sdtContent>
      </w:sdt>
      <w:r w:rsidR="00C76951" w:rsidRPr="00494154">
        <w:rPr>
          <w:color w:val="auto"/>
        </w:rPr>
        <w:t xml:space="preserve"> County at the commencement of these proceedings.</w:t>
      </w:r>
    </w:p>
    <w:p w14:paraId="1EFEAFBC" w14:textId="77777777" w:rsidR="00C76951" w:rsidRPr="00494154" w:rsidRDefault="00C76951" w:rsidP="007A7595">
      <w:pPr>
        <w:spacing w:line="480" w:lineRule="auto"/>
        <w:jc w:val="center"/>
        <w:rPr>
          <w:color w:val="auto"/>
        </w:rPr>
      </w:pPr>
      <w:r w:rsidRPr="00494154">
        <w:rPr>
          <w:color w:val="auto"/>
        </w:rPr>
        <w:t>4.</w:t>
      </w:r>
    </w:p>
    <w:p w14:paraId="2BA88C1A" w14:textId="77777777" w:rsidR="00C76951" w:rsidRPr="00494154" w:rsidRDefault="00000000" w:rsidP="007A7595">
      <w:pPr>
        <w:spacing w:line="480" w:lineRule="auto"/>
        <w:ind w:firstLine="720"/>
        <w:rPr>
          <w:color w:val="auto"/>
        </w:rPr>
      </w:pPr>
      <w:sdt>
        <w:sdtPr>
          <w:rPr>
            <w:color w:val="auto"/>
          </w:rPr>
          <w:id w:val="1819375227"/>
          <w:placeholder>
            <w:docPart w:val="BB4D735C2AB94892878D5DF070076E17"/>
          </w:placeholder>
          <w:showingPlcHdr/>
        </w:sdtPr>
        <w:sdtContent>
          <w:r w:rsidR="00C76951" w:rsidRPr="00636B3E">
            <w:rPr>
              <w:rStyle w:val="PlaceholderText"/>
              <w:rFonts w:eastAsiaTheme="minorHAnsi"/>
            </w:rPr>
            <w:t>Click or tap here to enter text.</w:t>
          </w:r>
        </w:sdtContent>
      </w:sdt>
      <w:r w:rsidR="00C76951">
        <w:rPr>
          <w:color w:val="auto"/>
        </w:rPr>
        <w:t xml:space="preserve"> </w:t>
      </w:r>
      <w:r w:rsidR="00C76951" w:rsidRPr="00494154">
        <w:rPr>
          <w:color w:val="auto"/>
        </w:rPr>
        <w:t xml:space="preserve">is the biological </w:t>
      </w:r>
      <w:sdt>
        <w:sdtPr>
          <w:rPr>
            <w:color w:val="auto"/>
          </w:rPr>
          <w:alias w:val="mother"/>
          <w:tag w:val="mother"/>
          <w:id w:val="-1016688024"/>
          <w:placeholder>
            <w:docPart w:val="D65CCDF98637476DACD946349E0BB37E"/>
          </w:placeholder>
          <w:showingPlcHdr/>
          <w:dropDownList>
            <w:listItem w:value="Choose an item."/>
            <w:listItem w:displayText="mother" w:value="mother"/>
            <w:listItem w:displayText="father " w:value="father "/>
          </w:dropDownList>
        </w:sdtPr>
        <w:sdtContent>
          <w:r w:rsidR="00C76951" w:rsidRPr="00636B3E">
            <w:rPr>
              <w:rStyle w:val="PlaceholderText"/>
              <w:rFonts w:eastAsiaTheme="minorHAnsi"/>
            </w:rPr>
            <w:t>Choose an item.</w:t>
          </w:r>
        </w:sdtContent>
      </w:sdt>
      <w:r w:rsidR="00C76951" w:rsidRPr="00494154">
        <w:rPr>
          <w:color w:val="auto"/>
        </w:rPr>
        <w:t xml:space="preserve"> of the minor child.  </w:t>
      </w:r>
      <w:sdt>
        <w:sdtPr>
          <w:rPr>
            <w:color w:val="auto"/>
          </w:rPr>
          <w:alias w:val="She"/>
          <w:tag w:val="She"/>
          <w:id w:val="1535847100"/>
          <w:placeholder>
            <w:docPart w:val="D65CCDF98637476DACD946349E0BB37E"/>
          </w:placeholder>
          <w:showingPlcHdr/>
          <w:dropDownList>
            <w:listItem w:value="Choose an item."/>
            <w:listItem w:displayText="She" w:value="She"/>
            <w:listItem w:displayText="He" w:value="He"/>
          </w:dropDownList>
        </w:sdtPr>
        <w:sdtContent>
          <w:r w:rsidR="00C76951" w:rsidRPr="00636B3E">
            <w:rPr>
              <w:rStyle w:val="PlaceholderText"/>
              <w:rFonts w:eastAsiaTheme="minorHAnsi"/>
            </w:rPr>
            <w:t>Choose an item.</w:t>
          </w:r>
        </w:sdtContent>
      </w:sdt>
      <w:r w:rsidR="00C76951" w:rsidRPr="00494154">
        <w:rPr>
          <w:color w:val="auto"/>
        </w:rPr>
        <w:t xml:space="preserve"> </w:t>
      </w:r>
      <w:sdt>
        <w:sdtPr>
          <w:rPr>
            <w:color w:val="auto"/>
          </w:rPr>
          <w:id w:val="-472674194"/>
          <w:placeholder>
            <w:docPart w:val="D65CCDF98637476DACD946349E0BB37E"/>
          </w:placeholder>
          <w:showingPlcHdr/>
          <w:dropDownList>
            <w:listItem w:value="Choose an item."/>
            <w:listItem w:displayText="has received notice of these proceedings" w:value="has received notice of these proceedings"/>
            <w:listItem w:displayText="has not received notice of these proceedings" w:value="has not received notice of these proceedings"/>
            <w:listItem w:displayText="received notice through publication about these proceedings" w:value="received notice through publication about these proceedings"/>
          </w:dropDownList>
        </w:sdtPr>
        <w:sdtContent>
          <w:r w:rsidR="00C76951" w:rsidRPr="00636B3E">
            <w:rPr>
              <w:rStyle w:val="PlaceholderText"/>
              <w:rFonts w:eastAsiaTheme="minorHAnsi"/>
            </w:rPr>
            <w:t>Choose an item.</w:t>
          </w:r>
        </w:sdtContent>
      </w:sdt>
      <w:r w:rsidR="00C76951" w:rsidRPr="00494154">
        <w:rPr>
          <w:color w:val="auto"/>
        </w:rPr>
        <w:t xml:space="preserve"> and has been fully apprised of her rights and obligations in these proceedings, including the possibility of termination of her parental rights.  </w:t>
      </w:r>
      <w:sdt>
        <w:sdtPr>
          <w:rPr>
            <w:color w:val="auto"/>
          </w:rPr>
          <w:id w:val="1803805591"/>
          <w:placeholder>
            <w:docPart w:val="BB4D735C2AB94892878D5DF070076E17"/>
          </w:placeholder>
          <w:showingPlcHdr/>
        </w:sdtPr>
        <w:sdtContent>
          <w:r w:rsidR="00C76951" w:rsidRPr="00636B3E">
            <w:rPr>
              <w:rStyle w:val="PlaceholderText"/>
              <w:rFonts w:eastAsiaTheme="minorHAnsi"/>
            </w:rPr>
            <w:t>Click or tap here to enter text.</w:t>
          </w:r>
        </w:sdtContent>
      </w:sdt>
      <w:r w:rsidR="00C76951">
        <w:rPr>
          <w:color w:val="auto"/>
        </w:rPr>
        <w:t xml:space="preserve"> </w:t>
      </w:r>
      <w:sdt>
        <w:sdtPr>
          <w:rPr>
            <w:color w:val="auto"/>
          </w:rPr>
          <w:alias w:val="appeared"/>
          <w:tag w:val="appeared"/>
          <w:id w:val="50582789"/>
          <w:placeholder>
            <w:docPart w:val="D65CCDF98637476DACD946349E0BB37E"/>
          </w:placeholder>
          <w:dropDownList>
            <w:listItem w:value="Choose an item."/>
            <w:listItem w:displayText="appeared" w:value="appeared"/>
            <w:listItem w:displayText="did not appear " w:value="did not appear "/>
          </w:dropDownList>
        </w:sdtPr>
        <w:sdtContent>
          <w:r w:rsidR="00C76951" w:rsidRPr="00494154">
            <w:rPr>
              <w:color w:val="auto"/>
            </w:rPr>
            <w:t>appeared</w:t>
          </w:r>
        </w:sdtContent>
      </w:sdt>
      <w:r w:rsidR="00C76951" w:rsidRPr="00494154">
        <w:rPr>
          <w:color w:val="auto"/>
        </w:rPr>
        <w:t xml:space="preserve"> at these proceedings and </w:t>
      </w:r>
      <w:sdt>
        <w:sdtPr>
          <w:rPr>
            <w:color w:val="auto"/>
          </w:rPr>
          <w:id w:val="1885832528"/>
          <w:placeholder>
            <w:docPart w:val="D65CCDF98637476DACD946349E0BB37E"/>
          </w:placeholder>
          <w:showingPlcHdr/>
          <w:dropDownList>
            <w:listItem w:value="Choose an item."/>
            <w:listItem w:displayText="was represented " w:value="was represented "/>
            <w:listItem w:displayText="was not represented " w:value="was not represented "/>
          </w:dropDownList>
        </w:sdtPr>
        <w:sdtContent>
          <w:r w:rsidR="00C76951" w:rsidRPr="00636B3E">
            <w:rPr>
              <w:rStyle w:val="PlaceholderText"/>
              <w:rFonts w:eastAsiaTheme="minorHAnsi"/>
            </w:rPr>
            <w:t>Choose an item.</w:t>
          </w:r>
        </w:sdtContent>
      </w:sdt>
      <w:r w:rsidR="00C76951" w:rsidRPr="00494154">
        <w:rPr>
          <w:color w:val="auto"/>
        </w:rPr>
        <w:t xml:space="preserve"> by counsel.  </w:t>
      </w:r>
    </w:p>
    <w:p w14:paraId="7C137BE3" w14:textId="77777777" w:rsidR="00C76951" w:rsidRPr="00494154" w:rsidRDefault="00C76951" w:rsidP="007A7595">
      <w:pPr>
        <w:spacing w:line="480" w:lineRule="auto"/>
        <w:jc w:val="center"/>
        <w:rPr>
          <w:color w:val="auto"/>
        </w:rPr>
      </w:pPr>
      <w:r w:rsidRPr="00494154">
        <w:rPr>
          <w:color w:val="auto"/>
        </w:rPr>
        <w:t>5.</w:t>
      </w:r>
    </w:p>
    <w:p w14:paraId="1284A762" w14:textId="77777777" w:rsidR="00C76951" w:rsidRDefault="00000000" w:rsidP="007A7595">
      <w:pPr>
        <w:spacing w:line="480" w:lineRule="auto"/>
        <w:ind w:firstLine="720"/>
        <w:rPr>
          <w:color w:val="auto"/>
        </w:rPr>
      </w:pPr>
      <w:sdt>
        <w:sdtPr>
          <w:rPr>
            <w:color w:val="auto"/>
          </w:rPr>
          <w:id w:val="1953740706"/>
          <w:placeholder>
            <w:docPart w:val="BB4D735C2AB94892878D5DF070076E17"/>
          </w:placeholder>
          <w:showingPlcHdr/>
        </w:sdtPr>
        <w:sdtContent>
          <w:r w:rsidR="00C76951" w:rsidRPr="00636B3E">
            <w:rPr>
              <w:rStyle w:val="PlaceholderText"/>
              <w:rFonts w:eastAsiaTheme="minorHAnsi"/>
            </w:rPr>
            <w:t>Click or tap here to enter text.</w:t>
          </w:r>
        </w:sdtContent>
      </w:sdt>
      <w:r w:rsidR="00C76951">
        <w:rPr>
          <w:color w:val="auto"/>
        </w:rPr>
        <w:t xml:space="preserve"> </w:t>
      </w:r>
      <w:r w:rsidR="00C76951" w:rsidRPr="00494154">
        <w:rPr>
          <w:color w:val="auto"/>
        </w:rPr>
        <w:t xml:space="preserve">is the biological </w:t>
      </w:r>
      <w:sdt>
        <w:sdtPr>
          <w:rPr>
            <w:color w:val="auto"/>
          </w:rPr>
          <w:alias w:val="mother"/>
          <w:tag w:val="mother"/>
          <w:id w:val="679549662"/>
          <w:placeholder>
            <w:docPart w:val="D65CCDF98637476DACD946349E0BB37E"/>
          </w:placeholder>
          <w:showingPlcHdr/>
          <w:dropDownList>
            <w:listItem w:value="Choose an item."/>
            <w:listItem w:displayText="mother" w:value="mother"/>
            <w:listItem w:displayText="father" w:value="father"/>
          </w:dropDownList>
        </w:sdtPr>
        <w:sdtContent>
          <w:r w:rsidR="00C76951" w:rsidRPr="00636B3E">
            <w:rPr>
              <w:rStyle w:val="PlaceholderText"/>
              <w:rFonts w:eastAsiaTheme="minorHAnsi"/>
            </w:rPr>
            <w:t>Choose an item.</w:t>
          </w:r>
        </w:sdtContent>
      </w:sdt>
      <w:r w:rsidR="00C76951" w:rsidRPr="00494154">
        <w:rPr>
          <w:color w:val="auto"/>
        </w:rPr>
        <w:t xml:space="preserve"> of the minor child.</w:t>
      </w:r>
      <w:r w:rsidR="00C76951">
        <w:rPr>
          <w:color w:val="auto"/>
        </w:rPr>
        <w:t xml:space="preserve"> </w:t>
      </w:r>
      <w:bookmarkStart w:id="401" w:name="TargetParagraph1"/>
      <w:sdt>
        <w:sdtPr>
          <w:rPr>
            <w:color w:val="auto"/>
          </w:rPr>
          <w:alias w:val="ParagraphDeletionControl(1)"/>
          <w:tag w:val="ParagraphDeletionControl(1)"/>
          <w:id w:val="1556192641"/>
          <w:placeholder>
            <w:docPart w:val="D65CCDF98637476DACD946349E0BB37E"/>
          </w:placeholder>
          <w:comboBox>
            <w:listItem w:value="Choose an item."/>
            <w:listItem w:displayText="Delete Paragraph" w:value="Delete "/>
          </w:comboBox>
        </w:sdtPr>
        <w:sdtContent>
          <w:r w:rsidR="00C76951" w:rsidRPr="00494154">
            <w:rPr>
              <w:color w:val="auto"/>
            </w:rPr>
            <w:t>Paternity was established through DNA testing on</w:t>
          </w:r>
          <w:r w:rsidR="00C76951">
            <w:rPr>
              <w:color w:val="auto"/>
            </w:rPr>
            <w:t xml:space="preserve"> _______</w:t>
          </w:r>
          <w:r w:rsidR="00C76951" w:rsidRPr="00494154">
            <w:rPr>
              <w:color w:val="auto"/>
            </w:rPr>
            <w:t>.</w:t>
          </w:r>
        </w:sdtContent>
      </w:sdt>
      <w:bookmarkEnd w:id="401"/>
      <w:r w:rsidR="00C76951" w:rsidRPr="00494154">
        <w:rPr>
          <w:color w:val="auto"/>
        </w:rPr>
        <w:t xml:space="preserve"> </w:t>
      </w:r>
      <w:sdt>
        <w:sdtPr>
          <w:rPr>
            <w:color w:val="auto"/>
          </w:rPr>
          <w:alias w:val="He"/>
          <w:tag w:val="He"/>
          <w:id w:val="1000473831"/>
          <w:placeholder>
            <w:docPart w:val="D65CCDF98637476DACD946349E0BB37E"/>
          </w:placeholder>
          <w:showingPlcHdr/>
          <w:dropDownList>
            <w:listItem w:value="Choose an item."/>
            <w:listItem w:displayText="He" w:value="He"/>
            <w:listItem w:displayText="She" w:value="She"/>
          </w:dropDownList>
        </w:sdtPr>
        <w:sdtContent>
          <w:r w:rsidR="00C76951" w:rsidRPr="00636B3E">
            <w:rPr>
              <w:rStyle w:val="PlaceholderText"/>
              <w:rFonts w:eastAsiaTheme="minorHAnsi"/>
            </w:rPr>
            <w:t>Choose an item.</w:t>
          </w:r>
        </w:sdtContent>
      </w:sdt>
      <w:r w:rsidR="00C76951" w:rsidRPr="00494154">
        <w:rPr>
          <w:color w:val="auto"/>
        </w:rPr>
        <w:t xml:space="preserve"> has received notice of these proceedings and has been fully apprised of his rights and obligations in these proceedings, including the possibility of termination of his parental rights.  </w:t>
      </w:r>
      <w:sdt>
        <w:sdtPr>
          <w:rPr>
            <w:color w:val="auto"/>
          </w:rPr>
          <w:id w:val="1391309085"/>
          <w:placeholder>
            <w:docPart w:val="BB4D735C2AB94892878D5DF070076E17"/>
          </w:placeholder>
          <w:showingPlcHdr/>
        </w:sdtPr>
        <w:sdtContent>
          <w:r w:rsidR="00C76951" w:rsidRPr="00636B3E">
            <w:rPr>
              <w:rStyle w:val="PlaceholderText"/>
              <w:rFonts w:eastAsiaTheme="minorHAnsi"/>
            </w:rPr>
            <w:t>Click or tap here to enter text.</w:t>
          </w:r>
        </w:sdtContent>
      </w:sdt>
      <w:r w:rsidR="00C76951">
        <w:rPr>
          <w:color w:val="auto"/>
        </w:rPr>
        <w:t xml:space="preserve"> </w:t>
      </w:r>
      <w:sdt>
        <w:sdtPr>
          <w:rPr>
            <w:color w:val="auto"/>
          </w:rPr>
          <w:alias w:val="failed to appear"/>
          <w:tag w:val="failed to appear"/>
          <w:id w:val="818075657"/>
          <w:placeholder>
            <w:docPart w:val="D65CCDF98637476DACD946349E0BB37E"/>
          </w:placeholder>
          <w:dropDownList>
            <w:listItem w:value="Choose an item."/>
            <w:listItem w:displayText="failed to appear" w:value="failed to appear"/>
            <w:listItem w:displayText="appeared" w:value="appeared"/>
          </w:dropDownList>
        </w:sdtPr>
        <w:sdtContent>
          <w:r w:rsidR="00C76951" w:rsidRPr="00494154">
            <w:rPr>
              <w:color w:val="auto"/>
            </w:rPr>
            <w:t>failed to appear</w:t>
          </w:r>
        </w:sdtContent>
      </w:sdt>
      <w:r w:rsidR="00C76951" w:rsidRPr="00494154">
        <w:rPr>
          <w:color w:val="auto"/>
        </w:rPr>
        <w:t xml:space="preserve"> at these proceedings.</w:t>
      </w:r>
    </w:p>
    <w:p w14:paraId="57EFEECD" w14:textId="77777777" w:rsidR="00851E93" w:rsidRDefault="00851E93" w:rsidP="007A7595">
      <w:pPr>
        <w:spacing w:line="480" w:lineRule="auto"/>
        <w:ind w:firstLine="720"/>
        <w:rPr>
          <w:color w:val="auto"/>
        </w:rPr>
      </w:pPr>
    </w:p>
    <w:p w14:paraId="30D9206F" w14:textId="77777777" w:rsidR="00851E93" w:rsidRPr="00494154" w:rsidRDefault="00851E93" w:rsidP="007A7595">
      <w:pPr>
        <w:spacing w:line="480" w:lineRule="auto"/>
        <w:ind w:firstLine="720"/>
        <w:rPr>
          <w:color w:val="auto"/>
        </w:rPr>
      </w:pPr>
    </w:p>
    <w:p w14:paraId="06160E15" w14:textId="77777777" w:rsidR="00C76951" w:rsidRPr="00494154" w:rsidRDefault="00C76951" w:rsidP="007A7595">
      <w:pPr>
        <w:spacing w:line="480" w:lineRule="auto"/>
        <w:jc w:val="center"/>
        <w:rPr>
          <w:color w:val="auto"/>
        </w:rPr>
      </w:pPr>
      <w:r w:rsidRPr="00494154">
        <w:rPr>
          <w:color w:val="auto"/>
        </w:rPr>
        <w:lastRenderedPageBreak/>
        <w:t>6.</w:t>
      </w:r>
    </w:p>
    <w:p w14:paraId="1726E6F1" w14:textId="77777777" w:rsidR="00C76951" w:rsidRPr="00494154" w:rsidRDefault="00C76951" w:rsidP="007A7595">
      <w:pPr>
        <w:spacing w:line="480" w:lineRule="auto"/>
        <w:ind w:firstLine="720"/>
        <w:rPr>
          <w:color w:val="auto"/>
        </w:rPr>
      </w:pPr>
      <w:r w:rsidRPr="00494154">
        <w:rPr>
          <w:color w:val="auto"/>
        </w:rPr>
        <w:t>The minor child is not an Indian Child as defined by the Indian Child Welfare Act and thus the Indian Child Welfare Act does not apply to these proceedings.</w:t>
      </w:r>
    </w:p>
    <w:p w14:paraId="4A765E94" w14:textId="77777777" w:rsidR="00C76951" w:rsidRPr="00494154" w:rsidRDefault="00C76951" w:rsidP="007A7595">
      <w:pPr>
        <w:spacing w:line="480" w:lineRule="auto"/>
        <w:jc w:val="center"/>
        <w:rPr>
          <w:color w:val="auto"/>
        </w:rPr>
      </w:pPr>
      <w:r w:rsidRPr="00494154">
        <w:rPr>
          <w:color w:val="auto"/>
        </w:rPr>
        <w:t>7.</w:t>
      </w:r>
    </w:p>
    <w:p w14:paraId="247FD907" w14:textId="5A03C125" w:rsidR="00C76951" w:rsidRPr="00494154" w:rsidRDefault="00C76951" w:rsidP="004A4BF6">
      <w:pPr>
        <w:spacing w:line="480" w:lineRule="auto"/>
        <w:ind w:firstLine="720"/>
        <w:rPr>
          <w:color w:val="auto"/>
        </w:rPr>
      </w:pPr>
      <w:r w:rsidRPr="00494154">
        <w:rPr>
          <w:color w:val="auto"/>
        </w:rPr>
        <w:t>The Department of Social Services has provided reasonable efforts to prevent or eliminate the need for the removal of the minor child from the home.</w:t>
      </w:r>
    </w:p>
    <w:p w14:paraId="57B5AD85" w14:textId="77777777" w:rsidR="00C76951" w:rsidRPr="00494154" w:rsidRDefault="00C76951" w:rsidP="007A7595">
      <w:pPr>
        <w:spacing w:line="480" w:lineRule="auto"/>
        <w:jc w:val="center"/>
        <w:rPr>
          <w:color w:val="auto"/>
        </w:rPr>
      </w:pPr>
      <w:r w:rsidRPr="00494154">
        <w:rPr>
          <w:color w:val="auto"/>
        </w:rPr>
        <w:t>8.</w:t>
      </w:r>
    </w:p>
    <w:p w14:paraId="6FCEA832" w14:textId="77777777" w:rsidR="00C76951" w:rsidRPr="00494154" w:rsidRDefault="00C76951" w:rsidP="007A7595">
      <w:pPr>
        <w:spacing w:line="480" w:lineRule="auto"/>
        <w:ind w:firstLine="720"/>
        <w:rPr>
          <w:color w:val="auto"/>
        </w:rPr>
      </w:pPr>
      <w:r w:rsidRPr="00494154">
        <w:rPr>
          <w:color w:val="auto"/>
        </w:rPr>
        <w:t>That removal of the minor child from the home was necessary because continued presence of the child in the home would be contrary to the welfare of the child.</w:t>
      </w:r>
    </w:p>
    <w:p w14:paraId="6617810B" w14:textId="77777777" w:rsidR="00C76951" w:rsidRPr="00494154" w:rsidRDefault="00C76951" w:rsidP="007A7595">
      <w:pPr>
        <w:spacing w:line="480" w:lineRule="auto"/>
        <w:jc w:val="center"/>
        <w:rPr>
          <w:color w:val="auto"/>
        </w:rPr>
      </w:pPr>
      <w:r w:rsidRPr="00494154">
        <w:rPr>
          <w:color w:val="auto"/>
        </w:rPr>
        <w:t>9.</w:t>
      </w:r>
    </w:p>
    <w:p w14:paraId="2EBE7F01" w14:textId="77777777" w:rsidR="00C76951" w:rsidRPr="00494154" w:rsidRDefault="00C76951" w:rsidP="007A7595">
      <w:pPr>
        <w:spacing w:line="480" w:lineRule="auto"/>
        <w:rPr>
          <w:color w:val="auto"/>
        </w:rPr>
      </w:pPr>
      <w:r w:rsidRPr="00494154">
        <w:rPr>
          <w:color w:val="auto"/>
        </w:rPr>
        <w:tab/>
        <w:t>The minor child has been in the legal and physical custody of the Department of Social Services since</w:t>
      </w:r>
      <w:r>
        <w:rPr>
          <w:color w:val="auto"/>
        </w:rPr>
        <w:t xml:space="preserve"> </w:t>
      </w:r>
      <w:sdt>
        <w:sdtPr>
          <w:rPr>
            <w:color w:val="auto"/>
          </w:rPr>
          <w:id w:val="-1986378559"/>
          <w:placeholder>
            <w:docPart w:val="BB4D735C2AB94892878D5DF070076E17"/>
          </w:placeholder>
          <w:showingPlcHdr/>
        </w:sdtPr>
        <w:sdtContent>
          <w:r w:rsidRPr="00636B3E">
            <w:rPr>
              <w:rStyle w:val="PlaceholderText"/>
              <w:rFonts w:eastAsiaTheme="minorHAnsi"/>
            </w:rPr>
            <w:t>Click or tap here to enter text.</w:t>
          </w:r>
        </w:sdtContent>
      </w:sdt>
      <w:r w:rsidRPr="00494154">
        <w:rPr>
          <w:color w:val="auto"/>
        </w:rPr>
        <w:t xml:space="preserve">. </w:t>
      </w:r>
    </w:p>
    <w:p w14:paraId="5D1B1471" w14:textId="77777777" w:rsidR="00C76951" w:rsidRPr="00494154" w:rsidRDefault="00C76951" w:rsidP="007A7595">
      <w:pPr>
        <w:spacing w:line="480" w:lineRule="auto"/>
        <w:jc w:val="center"/>
        <w:rPr>
          <w:color w:val="auto"/>
        </w:rPr>
      </w:pPr>
      <w:r w:rsidRPr="00494154">
        <w:rPr>
          <w:color w:val="auto"/>
        </w:rPr>
        <w:t>10.</w:t>
      </w:r>
    </w:p>
    <w:p w14:paraId="72EC0D09" w14:textId="77777777" w:rsidR="00C76951" w:rsidRPr="00494154" w:rsidRDefault="00C76951" w:rsidP="007A7595">
      <w:pPr>
        <w:spacing w:line="480" w:lineRule="auto"/>
        <w:ind w:firstLine="720"/>
        <w:rPr>
          <w:color w:val="auto"/>
        </w:rPr>
      </w:pPr>
      <w:r w:rsidRPr="00494154">
        <w:rPr>
          <w:color w:val="auto"/>
        </w:rPr>
        <w:t xml:space="preserve">The Court determined that the Adoption and Safe Families Act applies to this case on </w:t>
      </w:r>
      <w:sdt>
        <w:sdtPr>
          <w:rPr>
            <w:color w:val="auto"/>
          </w:rPr>
          <w:id w:val="1903101080"/>
          <w:placeholder>
            <w:docPart w:val="BB4D735C2AB94892878D5DF070076E17"/>
          </w:placeholder>
          <w:showingPlcHdr/>
        </w:sdtPr>
        <w:sdtContent>
          <w:r w:rsidRPr="00636B3E">
            <w:rPr>
              <w:rStyle w:val="PlaceholderText"/>
              <w:rFonts w:eastAsiaTheme="minorHAnsi"/>
            </w:rPr>
            <w:t>Click or tap here to enter text.</w:t>
          </w:r>
        </w:sdtContent>
      </w:sdt>
      <w:r w:rsidRPr="00494154">
        <w:rPr>
          <w:color w:val="auto"/>
        </w:rPr>
        <w:t xml:space="preserve"> in that the Respondent parents previously had children removed from their custody because the removed children were adjudicated abused and neglected by a court on at least one previous occasion.  Furthermore, the Respondent parents have had parental rights to another child or to other children involuntarily terminated by a prior legal proceeding.  As such, the Adoptions and Safe Families Act, specifically as codified at SDCL 26-8A-26.1(6) and (8) is applicable to this case as to the Respondent parents. Taking judicial notice of </w:t>
      </w:r>
      <w:sdt>
        <w:sdtPr>
          <w:rPr>
            <w:color w:val="auto"/>
          </w:rPr>
          <w:id w:val="1896073049"/>
          <w:placeholder>
            <w:docPart w:val="BB4D735C2AB94892878D5DF070076E17"/>
          </w:placeholder>
          <w:showingPlcHdr/>
        </w:sdtPr>
        <w:sdtContent>
          <w:r w:rsidRPr="00636B3E">
            <w:rPr>
              <w:rStyle w:val="PlaceholderText"/>
              <w:rFonts w:eastAsiaTheme="minorHAnsi"/>
            </w:rPr>
            <w:t>Click or tap here to enter text.</w:t>
          </w:r>
        </w:sdtContent>
      </w:sdt>
      <w:r>
        <w:rPr>
          <w:color w:val="auto"/>
        </w:rPr>
        <w:t xml:space="preserve"> </w:t>
      </w:r>
      <w:r w:rsidRPr="00494154">
        <w:rPr>
          <w:color w:val="auto"/>
        </w:rPr>
        <w:t>County Files</w:t>
      </w:r>
      <w:r>
        <w:rPr>
          <w:color w:val="auto"/>
        </w:rPr>
        <w:t xml:space="preserve"> </w:t>
      </w:r>
      <w:sdt>
        <w:sdtPr>
          <w:rPr>
            <w:color w:val="auto"/>
          </w:rPr>
          <w:id w:val="1708140103"/>
          <w:placeholder>
            <w:docPart w:val="BB4D735C2AB94892878D5DF070076E17"/>
          </w:placeholder>
          <w:showingPlcHdr/>
        </w:sdtPr>
        <w:sdtContent>
          <w:r w:rsidRPr="00636B3E">
            <w:rPr>
              <w:rStyle w:val="PlaceholderText"/>
              <w:rFonts w:eastAsiaTheme="minorHAnsi"/>
            </w:rPr>
            <w:t>Click or tap here to enter text.</w:t>
          </w:r>
        </w:sdtContent>
      </w:sdt>
      <w:r w:rsidRPr="00494154">
        <w:rPr>
          <w:color w:val="auto"/>
        </w:rPr>
        <w:t>.</w:t>
      </w:r>
    </w:p>
    <w:p w14:paraId="64BD183D" w14:textId="77777777" w:rsidR="00C76951" w:rsidRPr="00494154" w:rsidRDefault="00C76951" w:rsidP="007A7595">
      <w:pPr>
        <w:spacing w:line="480" w:lineRule="auto"/>
        <w:jc w:val="center"/>
        <w:rPr>
          <w:color w:val="auto"/>
        </w:rPr>
      </w:pPr>
      <w:r w:rsidRPr="00494154">
        <w:rPr>
          <w:color w:val="auto"/>
        </w:rPr>
        <w:t>11.</w:t>
      </w:r>
    </w:p>
    <w:p w14:paraId="4557D3AC" w14:textId="77777777" w:rsidR="00C76951" w:rsidRPr="00494154" w:rsidRDefault="00C76951" w:rsidP="007A7595">
      <w:pPr>
        <w:spacing w:line="480" w:lineRule="auto"/>
        <w:ind w:firstLine="720"/>
        <w:rPr>
          <w:color w:val="auto"/>
        </w:rPr>
      </w:pPr>
      <w:r w:rsidRPr="00494154">
        <w:rPr>
          <w:color w:val="auto"/>
        </w:rPr>
        <w:t xml:space="preserve">The Department of Social Services has made reasonable efforts to return the child to the home and those efforts have been appropriate for the child’s parents and have been available pursuant to a </w:t>
      </w:r>
      <w:r w:rsidRPr="00494154">
        <w:rPr>
          <w:color w:val="auto"/>
        </w:rPr>
        <w:lastRenderedPageBreak/>
        <w:t>comprehensive plan of preventive services of the Department; or those services could have been available without undue financial burden on the Department; or those services would have a significant likelihood of protecting the child from substantial danger to the child’s physical health or from severe emotional damage while enabling the child to be returned to the home.  The Court has considered the assistance, services, and efforts of the Department as well as the good faith efforts or lack of good faith efforts made by the child’s parents to cooperate with the Department and to effectively utilize the assistance or services for the benefit and welfare of the child.</w:t>
      </w:r>
    </w:p>
    <w:p w14:paraId="55603C75" w14:textId="77777777" w:rsidR="00C76951" w:rsidRPr="00494154" w:rsidRDefault="00C76951" w:rsidP="007A7595">
      <w:pPr>
        <w:spacing w:line="480" w:lineRule="auto"/>
        <w:jc w:val="center"/>
        <w:rPr>
          <w:color w:val="auto"/>
        </w:rPr>
      </w:pPr>
      <w:r w:rsidRPr="00494154">
        <w:rPr>
          <w:color w:val="auto"/>
        </w:rPr>
        <w:t>12.</w:t>
      </w:r>
    </w:p>
    <w:p w14:paraId="67FC3F93" w14:textId="77777777" w:rsidR="00C76951" w:rsidRPr="00494154" w:rsidRDefault="00C76951" w:rsidP="007A7595">
      <w:pPr>
        <w:spacing w:line="480" w:lineRule="auto"/>
        <w:ind w:firstLine="720"/>
        <w:rPr>
          <w:color w:val="auto"/>
        </w:rPr>
      </w:pPr>
      <w:r w:rsidRPr="00494154">
        <w:rPr>
          <w:color w:val="auto"/>
        </w:rPr>
        <w:t>The child has been adjudicated to be an abused or neglected child as defined by SDCL 26-8A-2 through the actions and/or omissions of the Respondent parents.</w:t>
      </w:r>
    </w:p>
    <w:p w14:paraId="531FD9E5" w14:textId="77777777" w:rsidR="00C76951" w:rsidRPr="00494154" w:rsidRDefault="00C76951" w:rsidP="007A7595">
      <w:pPr>
        <w:spacing w:line="480" w:lineRule="auto"/>
        <w:jc w:val="center"/>
        <w:rPr>
          <w:color w:val="auto"/>
        </w:rPr>
      </w:pPr>
      <w:r w:rsidRPr="00494154">
        <w:rPr>
          <w:color w:val="auto"/>
        </w:rPr>
        <w:t>13.</w:t>
      </w:r>
    </w:p>
    <w:p w14:paraId="07F70AD3" w14:textId="77777777" w:rsidR="00C76951" w:rsidRPr="00494154" w:rsidRDefault="00C76951" w:rsidP="00903548">
      <w:pPr>
        <w:spacing w:line="480" w:lineRule="auto"/>
        <w:ind w:firstLine="745"/>
        <w:rPr>
          <w:color w:val="auto"/>
        </w:rPr>
      </w:pPr>
      <w:r w:rsidRPr="00494154">
        <w:rPr>
          <w:color w:val="auto"/>
        </w:rPr>
        <w:t>The Department of Social Services has made reasonable efforts to achieve the permanent plan of reunification of the child with his parents and these efforts have been unsuccessful and it would be contrary to the welfare of the minor child to be returned to the legal or physical custody of the parents; those efforts include but are not limited to the following:</w:t>
      </w:r>
      <w:r>
        <w:rPr>
          <w:color w:val="auto"/>
        </w:rPr>
        <w:t xml:space="preserve"> (EXAMPLE)</w:t>
      </w:r>
    </w:p>
    <w:p w14:paraId="2B66F1F5" w14:textId="77777777" w:rsidR="00C76951" w:rsidRPr="00494154" w:rsidRDefault="00C76951" w:rsidP="00C76951">
      <w:pPr>
        <w:numPr>
          <w:ilvl w:val="0"/>
          <w:numId w:val="139"/>
        </w:numPr>
        <w:spacing w:after="0" w:line="240" w:lineRule="auto"/>
        <w:rPr>
          <w:color w:val="auto"/>
        </w:rPr>
      </w:pPr>
      <w:r w:rsidRPr="00494154">
        <w:rPr>
          <w:color w:val="auto"/>
        </w:rPr>
        <w:t>Initial Family Assessment</w:t>
      </w:r>
    </w:p>
    <w:p w14:paraId="275D0B6A" w14:textId="77777777" w:rsidR="00C76951" w:rsidRPr="00494154" w:rsidRDefault="00C76951" w:rsidP="00C76951">
      <w:pPr>
        <w:numPr>
          <w:ilvl w:val="1"/>
          <w:numId w:val="139"/>
        </w:numPr>
        <w:spacing w:after="0" w:line="240" w:lineRule="auto"/>
        <w:rPr>
          <w:color w:val="auto"/>
        </w:rPr>
      </w:pPr>
      <w:r w:rsidRPr="00494154">
        <w:rPr>
          <w:color w:val="auto"/>
        </w:rPr>
        <w:t>Specialist assigned</w:t>
      </w:r>
    </w:p>
    <w:p w14:paraId="378B98F5" w14:textId="77777777" w:rsidR="00C76951" w:rsidRPr="00494154" w:rsidRDefault="00C76951" w:rsidP="00C76951">
      <w:pPr>
        <w:numPr>
          <w:ilvl w:val="1"/>
          <w:numId w:val="139"/>
        </w:numPr>
        <w:spacing w:after="0" w:line="240" w:lineRule="auto"/>
        <w:rPr>
          <w:color w:val="auto"/>
        </w:rPr>
      </w:pPr>
      <w:r w:rsidRPr="00494154">
        <w:rPr>
          <w:color w:val="auto"/>
        </w:rPr>
        <w:t>Completed IFA</w:t>
      </w:r>
    </w:p>
    <w:p w14:paraId="0177B25E" w14:textId="77777777" w:rsidR="00C76951" w:rsidRPr="00494154" w:rsidRDefault="00C76951" w:rsidP="00C76951">
      <w:pPr>
        <w:numPr>
          <w:ilvl w:val="1"/>
          <w:numId w:val="139"/>
        </w:numPr>
        <w:spacing w:after="0" w:line="240" w:lineRule="auto"/>
        <w:rPr>
          <w:color w:val="auto"/>
        </w:rPr>
      </w:pPr>
      <w:r w:rsidRPr="00494154">
        <w:rPr>
          <w:color w:val="auto"/>
        </w:rPr>
        <w:t>UAs</w:t>
      </w:r>
    </w:p>
    <w:p w14:paraId="68027EF0" w14:textId="77777777" w:rsidR="00C76951" w:rsidRPr="00494154" w:rsidRDefault="00C76951" w:rsidP="00C76951">
      <w:pPr>
        <w:numPr>
          <w:ilvl w:val="1"/>
          <w:numId w:val="139"/>
        </w:numPr>
        <w:spacing w:after="0" w:line="240" w:lineRule="auto"/>
        <w:rPr>
          <w:color w:val="auto"/>
        </w:rPr>
      </w:pPr>
      <w:r w:rsidRPr="00494154">
        <w:rPr>
          <w:color w:val="auto"/>
        </w:rPr>
        <w:t>Collateral contacts with family</w:t>
      </w:r>
    </w:p>
    <w:p w14:paraId="42CC9F45" w14:textId="77777777" w:rsidR="00C76951" w:rsidRPr="00494154" w:rsidRDefault="00C76951" w:rsidP="00C76951">
      <w:pPr>
        <w:numPr>
          <w:ilvl w:val="1"/>
          <w:numId w:val="139"/>
        </w:numPr>
        <w:spacing w:after="0" w:line="240" w:lineRule="auto"/>
        <w:rPr>
          <w:color w:val="auto"/>
        </w:rPr>
      </w:pPr>
      <w:r w:rsidRPr="00494154">
        <w:rPr>
          <w:color w:val="auto"/>
        </w:rPr>
        <w:t>Collateral contacts with law enforcement</w:t>
      </w:r>
    </w:p>
    <w:p w14:paraId="3F06F674" w14:textId="77777777" w:rsidR="00C76951" w:rsidRPr="00494154" w:rsidRDefault="00C76951" w:rsidP="00C76951">
      <w:pPr>
        <w:numPr>
          <w:ilvl w:val="1"/>
          <w:numId w:val="139"/>
        </w:numPr>
        <w:spacing w:after="0" w:line="240" w:lineRule="auto"/>
        <w:rPr>
          <w:color w:val="auto"/>
        </w:rPr>
      </w:pPr>
      <w:r w:rsidRPr="00494154">
        <w:rPr>
          <w:color w:val="auto"/>
        </w:rPr>
        <w:t>Attempted contact with the father</w:t>
      </w:r>
    </w:p>
    <w:p w14:paraId="0929988F" w14:textId="77777777" w:rsidR="00C76951" w:rsidRPr="00494154" w:rsidRDefault="00C76951" w:rsidP="00C76951">
      <w:pPr>
        <w:numPr>
          <w:ilvl w:val="0"/>
          <w:numId w:val="139"/>
        </w:numPr>
        <w:spacing w:after="0" w:line="240" w:lineRule="auto"/>
        <w:rPr>
          <w:color w:val="auto"/>
        </w:rPr>
      </w:pPr>
      <w:r w:rsidRPr="00494154">
        <w:rPr>
          <w:color w:val="auto"/>
        </w:rPr>
        <w:t>Ongoing Services</w:t>
      </w:r>
    </w:p>
    <w:p w14:paraId="1BCE6651" w14:textId="77777777" w:rsidR="00C76951" w:rsidRPr="00494154" w:rsidRDefault="00C76951" w:rsidP="00C76951">
      <w:pPr>
        <w:numPr>
          <w:ilvl w:val="1"/>
          <w:numId w:val="139"/>
        </w:numPr>
        <w:spacing w:after="0" w:line="240" w:lineRule="auto"/>
        <w:rPr>
          <w:color w:val="auto"/>
        </w:rPr>
      </w:pPr>
      <w:r w:rsidRPr="00494154">
        <w:rPr>
          <w:color w:val="auto"/>
        </w:rPr>
        <w:t>Specialist assigned</w:t>
      </w:r>
    </w:p>
    <w:p w14:paraId="5837E606" w14:textId="77777777" w:rsidR="00C76951" w:rsidRPr="00494154" w:rsidRDefault="00C76951" w:rsidP="00C76951">
      <w:pPr>
        <w:numPr>
          <w:ilvl w:val="1"/>
          <w:numId w:val="139"/>
        </w:numPr>
        <w:spacing w:after="0" w:line="240" w:lineRule="auto"/>
        <w:rPr>
          <w:color w:val="auto"/>
        </w:rPr>
      </w:pPr>
      <w:r w:rsidRPr="00494154">
        <w:rPr>
          <w:color w:val="auto"/>
        </w:rPr>
        <w:t>Protective Capacity Assessment and Evaluation</w:t>
      </w:r>
    </w:p>
    <w:p w14:paraId="738061A6" w14:textId="77777777" w:rsidR="00C76951" w:rsidRPr="00494154" w:rsidRDefault="00C76951" w:rsidP="00C76951">
      <w:pPr>
        <w:numPr>
          <w:ilvl w:val="1"/>
          <w:numId w:val="139"/>
        </w:numPr>
        <w:spacing w:after="0" w:line="240" w:lineRule="auto"/>
        <w:rPr>
          <w:color w:val="auto"/>
        </w:rPr>
      </w:pPr>
      <w:r w:rsidRPr="00494154">
        <w:rPr>
          <w:color w:val="auto"/>
        </w:rPr>
        <w:t>Attempts to locate father</w:t>
      </w:r>
    </w:p>
    <w:p w14:paraId="1F2F059B" w14:textId="77777777" w:rsidR="00C76951" w:rsidRPr="00494154" w:rsidRDefault="00C76951" w:rsidP="00C76951">
      <w:pPr>
        <w:numPr>
          <w:ilvl w:val="2"/>
          <w:numId w:val="139"/>
        </w:numPr>
        <w:spacing w:after="0" w:line="240" w:lineRule="auto"/>
        <w:rPr>
          <w:color w:val="auto"/>
        </w:rPr>
      </w:pPr>
      <w:r w:rsidRPr="00494154">
        <w:rPr>
          <w:color w:val="auto"/>
        </w:rPr>
        <w:t>Certified letters with postage paid envelopes</w:t>
      </w:r>
    </w:p>
    <w:p w14:paraId="69F6DF27" w14:textId="77777777" w:rsidR="00C76951" w:rsidRPr="00494154" w:rsidRDefault="00C76951" w:rsidP="00C76951">
      <w:pPr>
        <w:numPr>
          <w:ilvl w:val="2"/>
          <w:numId w:val="139"/>
        </w:numPr>
        <w:spacing w:after="0" w:line="240" w:lineRule="auto"/>
        <w:rPr>
          <w:color w:val="auto"/>
        </w:rPr>
      </w:pPr>
      <w:r w:rsidRPr="00494154">
        <w:rPr>
          <w:color w:val="auto"/>
        </w:rPr>
        <w:t>Requests for contact</w:t>
      </w:r>
    </w:p>
    <w:p w14:paraId="3EDBBED3" w14:textId="77777777" w:rsidR="00C76951" w:rsidRPr="00494154" w:rsidRDefault="00C76951" w:rsidP="00C76951">
      <w:pPr>
        <w:numPr>
          <w:ilvl w:val="2"/>
          <w:numId w:val="139"/>
        </w:numPr>
        <w:spacing w:after="0" w:line="240" w:lineRule="auto"/>
        <w:rPr>
          <w:color w:val="auto"/>
        </w:rPr>
      </w:pPr>
      <w:r w:rsidRPr="00494154">
        <w:rPr>
          <w:color w:val="auto"/>
        </w:rPr>
        <w:t>Relative contacts</w:t>
      </w:r>
    </w:p>
    <w:p w14:paraId="0F346E76" w14:textId="77777777" w:rsidR="00C76951" w:rsidRPr="00494154" w:rsidRDefault="00C76951" w:rsidP="00C76951">
      <w:pPr>
        <w:numPr>
          <w:ilvl w:val="2"/>
          <w:numId w:val="139"/>
        </w:numPr>
        <w:spacing w:after="0" w:line="240" w:lineRule="auto"/>
        <w:rPr>
          <w:color w:val="auto"/>
        </w:rPr>
      </w:pPr>
      <w:r w:rsidRPr="00494154">
        <w:rPr>
          <w:color w:val="auto"/>
        </w:rPr>
        <w:t>Searches through various agencies</w:t>
      </w:r>
    </w:p>
    <w:p w14:paraId="697E551E" w14:textId="77777777" w:rsidR="00C76951" w:rsidRPr="00494154" w:rsidRDefault="00C76951" w:rsidP="00C76951">
      <w:pPr>
        <w:numPr>
          <w:ilvl w:val="2"/>
          <w:numId w:val="139"/>
        </w:numPr>
        <w:spacing w:after="0" w:line="240" w:lineRule="auto"/>
        <w:rPr>
          <w:color w:val="auto"/>
        </w:rPr>
      </w:pPr>
      <w:r w:rsidRPr="00494154">
        <w:rPr>
          <w:color w:val="auto"/>
        </w:rPr>
        <w:t>Social media</w:t>
      </w:r>
    </w:p>
    <w:p w14:paraId="2E945F34" w14:textId="77777777" w:rsidR="00C76951" w:rsidRPr="00494154" w:rsidRDefault="00C76951" w:rsidP="00C76951">
      <w:pPr>
        <w:numPr>
          <w:ilvl w:val="2"/>
          <w:numId w:val="139"/>
        </w:numPr>
        <w:spacing w:after="0" w:line="240" w:lineRule="auto"/>
        <w:rPr>
          <w:color w:val="auto"/>
        </w:rPr>
      </w:pPr>
      <w:r w:rsidRPr="00494154">
        <w:rPr>
          <w:color w:val="auto"/>
        </w:rPr>
        <w:t>Phone calls</w:t>
      </w:r>
    </w:p>
    <w:p w14:paraId="0D1518AC" w14:textId="77777777" w:rsidR="00C76951" w:rsidRPr="00494154" w:rsidRDefault="00C76951" w:rsidP="00C76951">
      <w:pPr>
        <w:numPr>
          <w:ilvl w:val="0"/>
          <w:numId w:val="139"/>
        </w:numPr>
        <w:spacing w:after="0" w:line="240" w:lineRule="auto"/>
        <w:rPr>
          <w:color w:val="auto"/>
        </w:rPr>
      </w:pPr>
      <w:r w:rsidRPr="00494154">
        <w:rPr>
          <w:color w:val="auto"/>
        </w:rPr>
        <w:t>Child Services</w:t>
      </w:r>
    </w:p>
    <w:p w14:paraId="7D603C99" w14:textId="77777777" w:rsidR="00C76951" w:rsidRPr="00494154" w:rsidRDefault="00C76951" w:rsidP="00C76951">
      <w:pPr>
        <w:numPr>
          <w:ilvl w:val="1"/>
          <w:numId w:val="139"/>
        </w:numPr>
        <w:spacing w:after="0" w:line="240" w:lineRule="auto"/>
        <w:rPr>
          <w:color w:val="auto"/>
        </w:rPr>
      </w:pPr>
      <w:r w:rsidRPr="00494154">
        <w:rPr>
          <w:color w:val="auto"/>
        </w:rPr>
        <w:lastRenderedPageBreak/>
        <w:t>Basic foster care</w:t>
      </w:r>
    </w:p>
    <w:p w14:paraId="7001A9AC" w14:textId="77777777" w:rsidR="00C76951" w:rsidRPr="00494154" w:rsidRDefault="00C76951" w:rsidP="00C76951">
      <w:pPr>
        <w:numPr>
          <w:ilvl w:val="1"/>
          <w:numId w:val="139"/>
        </w:numPr>
        <w:spacing w:after="0" w:line="240" w:lineRule="auto"/>
        <w:rPr>
          <w:color w:val="auto"/>
        </w:rPr>
      </w:pPr>
      <w:r w:rsidRPr="00494154">
        <w:rPr>
          <w:color w:val="auto"/>
        </w:rPr>
        <w:t>Kinship care</w:t>
      </w:r>
    </w:p>
    <w:p w14:paraId="0AD72180" w14:textId="77777777" w:rsidR="00C76951" w:rsidRPr="00494154" w:rsidRDefault="00C76951" w:rsidP="00C76951">
      <w:pPr>
        <w:numPr>
          <w:ilvl w:val="1"/>
          <w:numId w:val="139"/>
        </w:numPr>
        <w:spacing w:after="0" w:line="240" w:lineRule="auto"/>
        <w:rPr>
          <w:color w:val="auto"/>
        </w:rPr>
      </w:pPr>
      <w:r w:rsidRPr="00494154">
        <w:rPr>
          <w:color w:val="auto"/>
        </w:rPr>
        <w:t xml:space="preserve">Medicaid </w:t>
      </w:r>
    </w:p>
    <w:p w14:paraId="7A2CE245" w14:textId="77777777" w:rsidR="00C76951" w:rsidRPr="00494154" w:rsidRDefault="00C76951" w:rsidP="00C76951">
      <w:pPr>
        <w:numPr>
          <w:ilvl w:val="1"/>
          <w:numId w:val="139"/>
        </w:numPr>
        <w:spacing w:after="0" w:line="240" w:lineRule="auto"/>
        <w:rPr>
          <w:color w:val="auto"/>
        </w:rPr>
      </w:pPr>
      <w:r w:rsidRPr="00494154">
        <w:rPr>
          <w:color w:val="auto"/>
        </w:rPr>
        <w:t>Birth to Three Evaluation</w:t>
      </w:r>
    </w:p>
    <w:p w14:paraId="26F168CE" w14:textId="77777777" w:rsidR="00C76951" w:rsidRPr="00494154" w:rsidRDefault="00C76951" w:rsidP="00C76951">
      <w:pPr>
        <w:numPr>
          <w:ilvl w:val="1"/>
          <w:numId w:val="139"/>
        </w:numPr>
        <w:spacing w:after="0" w:line="240" w:lineRule="auto"/>
        <w:rPr>
          <w:color w:val="auto"/>
        </w:rPr>
      </w:pPr>
      <w:r w:rsidRPr="00494154">
        <w:rPr>
          <w:color w:val="auto"/>
        </w:rPr>
        <w:t>Child Assessment Case Plan and Evaluation</w:t>
      </w:r>
    </w:p>
    <w:p w14:paraId="164E6481" w14:textId="77777777" w:rsidR="00C76951" w:rsidRPr="00494154" w:rsidRDefault="00C76951" w:rsidP="00C76951">
      <w:pPr>
        <w:numPr>
          <w:ilvl w:val="0"/>
          <w:numId w:val="139"/>
        </w:numPr>
        <w:spacing w:after="0" w:line="240" w:lineRule="auto"/>
        <w:rPr>
          <w:color w:val="auto"/>
        </w:rPr>
      </w:pPr>
      <w:r w:rsidRPr="00494154">
        <w:rPr>
          <w:color w:val="auto"/>
        </w:rPr>
        <w:t>Family Group Coordinator Services</w:t>
      </w:r>
    </w:p>
    <w:p w14:paraId="58726F25" w14:textId="77777777" w:rsidR="00C76951" w:rsidRPr="00494154" w:rsidRDefault="00C76951" w:rsidP="00C76951">
      <w:pPr>
        <w:numPr>
          <w:ilvl w:val="0"/>
          <w:numId w:val="139"/>
        </w:numPr>
        <w:spacing w:after="0" w:line="240" w:lineRule="auto"/>
        <w:rPr>
          <w:color w:val="auto"/>
        </w:rPr>
      </w:pPr>
      <w:r w:rsidRPr="00494154">
        <w:rPr>
          <w:color w:val="auto"/>
        </w:rPr>
        <w:t>Kinship Locator Services</w:t>
      </w:r>
    </w:p>
    <w:p w14:paraId="391EC6D1" w14:textId="77777777" w:rsidR="00C76951" w:rsidRPr="00494154" w:rsidRDefault="00C76951" w:rsidP="007A7595">
      <w:pPr>
        <w:spacing w:line="480" w:lineRule="auto"/>
        <w:jc w:val="center"/>
        <w:rPr>
          <w:color w:val="auto"/>
        </w:rPr>
      </w:pPr>
      <w:r w:rsidRPr="00494154">
        <w:rPr>
          <w:color w:val="auto"/>
        </w:rPr>
        <w:t>14.</w:t>
      </w:r>
    </w:p>
    <w:p w14:paraId="6CBE1ABD" w14:textId="77777777" w:rsidR="00C76951" w:rsidRPr="00494154" w:rsidRDefault="00C76951" w:rsidP="00903548">
      <w:pPr>
        <w:spacing w:line="480" w:lineRule="auto"/>
        <w:ind w:firstLine="745"/>
        <w:rPr>
          <w:color w:val="auto"/>
        </w:rPr>
      </w:pPr>
      <w:r w:rsidRPr="00494154">
        <w:rPr>
          <w:color w:val="auto"/>
        </w:rPr>
        <w:tab/>
        <w:t xml:space="preserve">The Department of Social Services provided reasonable efforts toward reunification regarding services for the Respondent </w:t>
      </w:r>
      <w:sdt>
        <w:sdtPr>
          <w:rPr>
            <w:color w:val="auto"/>
          </w:rPr>
          <w:id w:val="-631700375"/>
          <w:placeholder>
            <w:docPart w:val="D65CCDF98637476DACD946349E0BB37E"/>
          </w:placeholder>
          <w:showingPlcHdr/>
          <w:dropDownList>
            <w:listItem w:value="Choose an item."/>
            <w:listItem w:displayText="father" w:value="father"/>
            <w:listItem w:displayText="mother" w:value="mother"/>
          </w:dropDownList>
        </w:sdtPr>
        <w:sdtContent>
          <w:r w:rsidRPr="00636B3E">
            <w:rPr>
              <w:rStyle w:val="PlaceholderText"/>
              <w:rFonts w:eastAsiaTheme="minorHAnsi"/>
            </w:rPr>
            <w:t>Choose an item.</w:t>
          </w:r>
        </w:sdtContent>
      </w:sdt>
      <w:r w:rsidRPr="00494154">
        <w:rPr>
          <w:color w:val="auto"/>
        </w:rPr>
        <w:t xml:space="preserve"> in </w:t>
      </w:r>
      <w:sdt>
        <w:sdtPr>
          <w:rPr>
            <w:color w:val="auto"/>
          </w:rPr>
          <w:id w:val="1168061406"/>
          <w:placeholder>
            <w:docPart w:val="BB4D735C2AB94892878D5DF070076E17"/>
          </w:placeholder>
          <w:showingPlcHdr/>
        </w:sdtPr>
        <w:sdtContent>
          <w:r w:rsidRPr="00636B3E">
            <w:rPr>
              <w:rStyle w:val="PlaceholderText"/>
              <w:rFonts w:eastAsiaTheme="minorHAnsi"/>
            </w:rPr>
            <w:t>Click or tap here to enter text.</w:t>
          </w:r>
        </w:sdtContent>
      </w:sdt>
      <w:r w:rsidRPr="00494154">
        <w:rPr>
          <w:color w:val="auto"/>
        </w:rPr>
        <w:t xml:space="preserve"> regarding the Respondent mother in</w:t>
      </w:r>
      <w:r>
        <w:rPr>
          <w:color w:val="auto"/>
        </w:rPr>
        <w:t xml:space="preserve"> </w:t>
      </w:r>
      <w:sdt>
        <w:sdtPr>
          <w:rPr>
            <w:color w:val="auto"/>
          </w:rPr>
          <w:id w:val="2024821815"/>
          <w:placeholder>
            <w:docPart w:val="BB4D735C2AB94892878D5DF070076E17"/>
          </w:placeholder>
          <w:showingPlcHdr/>
        </w:sdtPr>
        <w:sdtContent>
          <w:r w:rsidRPr="00636B3E">
            <w:rPr>
              <w:rStyle w:val="PlaceholderText"/>
              <w:rFonts w:eastAsiaTheme="minorHAnsi"/>
            </w:rPr>
            <w:t>Click or tap here to enter text.</w:t>
          </w:r>
        </w:sdtContent>
      </w:sdt>
      <w:r w:rsidRPr="00494154">
        <w:rPr>
          <w:color w:val="auto"/>
        </w:rPr>
        <w:t>.  Reunification was not successful during those cases.  Those services are documented in State’s Exhibit 1 and were noted during the Hearing regarding the Adoption and Safe Families Act on</w:t>
      </w:r>
      <w:r>
        <w:rPr>
          <w:color w:val="auto"/>
        </w:rPr>
        <w:t xml:space="preserve"> </w:t>
      </w:r>
      <w:sdt>
        <w:sdtPr>
          <w:rPr>
            <w:color w:val="auto"/>
          </w:rPr>
          <w:id w:val="1016662686"/>
          <w:placeholder>
            <w:docPart w:val="BB4D735C2AB94892878D5DF070076E17"/>
          </w:placeholder>
          <w:showingPlcHdr/>
        </w:sdtPr>
        <w:sdtContent>
          <w:r w:rsidRPr="00636B3E">
            <w:rPr>
              <w:rStyle w:val="PlaceholderText"/>
              <w:rFonts w:eastAsiaTheme="minorHAnsi"/>
            </w:rPr>
            <w:t>Click or tap here to enter text.</w:t>
          </w:r>
        </w:sdtContent>
      </w:sdt>
      <w:r w:rsidRPr="00494154">
        <w:rPr>
          <w:color w:val="auto"/>
        </w:rPr>
        <w:t>.</w:t>
      </w:r>
    </w:p>
    <w:p w14:paraId="5414A431" w14:textId="77777777" w:rsidR="00C76951" w:rsidRPr="00494154" w:rsidRDefault="00C76951" w:rsidP="007A7595">
      <w:pPr>
        <w:spacing w:line="480" w:lineRule="auto"/>
        <w:jc w:val="center"/>
        <w:rPr>
          <w:color w:val="auto"/>
        </w:rPr>
      </w:pPr>
      <w:r w:rsidRPr="00494154">
        <w:rPr>
          <w:color w:val="auto"/>
        </w:rPr>
        <w:t>15.</w:t>
      </w:r>
    </w:p>
    <w:p w14:paraId="36EBDC6B" w14:textId="77777777" w:rsidR="00C76951" w:rsidRPr="00494154" w:rsidRDefault="00C76951" w:rsidP="007A7595">
      <w:pPr>
        <w:spacing w:line="480" w:lineRule="auto"/>
        <w:ind w:firstLine="720"/>
        <w:rPr>
          <w:color w:val="auto"/>
        </w:rPr>
      </w:pPr>
      <w:r w:rsidRPr="00494154">
        <w:rPr>
          <w:color w:val="auto"/>
        </w:rPr>
        <w:t xml:space="preserve">All reasonable efforts have been made to rehabilitate the family.     </w:t>
      </w:r>
    </w:p>
    <w:p w14:paraId="1173CEF0" w14:textId="77777777" w:rsidR="00C76951" w:rsidRPr="00494154" w:rsidRDefault="00C76951" w:rsidP="007A7595">
      <w:pPr>
        <w:spacing w:line="480" w:lineRule="auto"/>
        <w:jc w:val="center"/>
        <w:rPr>
          <w:color w:val="auto"/>
        </w:rPr>
      </w:pPr>
      <w:r w:rsidRPr="00494154">
        <w:rPr>
          <w:color w:val="auto"/>
        </w:rPr>
        <w:t>16.</w:t>
      </w:r>
    </w:p>
    <w:p w14:paraId="22D68D67" w14:textId="77777777" w:rsidR="00C76951" w:rsidRPr="00494154" w:rsidRDefault="00C76951" w:rsidP="007A7595">
      <w:pPr>
        <w:spacing w:line="480" w:lineRule="auto"/>
        <w:ind w:firstLine="720"/>
        <w:rPr>
          <w:color w:val="auto"/>
        </w:rPr>
      </w:pPr>
      <w:r w:rsidRPr="00494154">
        <w:rPr>
          <w:color w:val="auto"/>
        </w:rPr>
        <w:t>The conditions which led to the child’s removal still exist and there is little likelihood that those conditions will be remedied so that the child can be returned to the custody of the parents.</w:t>
      </w:r>
    </w:p>
    <w:p w14:paraId="1BFB7572" w14:textId="77777777" w:rsidR="00C76951" w:rsidRPr="00494154" w:rsidRDefault="00C76951" w:rsidP="007A7595">
      <w:pPr>
        <w:spacing w:line="480" w:lineRule="auto"/>
        <w:jc w:val="center"/>
        <w:rPr>
          <w:color w:val="auto"/>
        </w:rPr>
      </w:pPr>
      <w:r w:rsidRPr="00494154">
        <w:rPr>
          <w:color w:val="auto"/>
        </w:rPr>
        <w:t>17.</w:t>
      </w:r>
    </w:p>
    <w:p w14:paraId="18D565C4" w14:textId="77777777" w:rsidR="00C76951" w:rsidRPr="00494154" w:rsidRDefault="00C76951" w:rsidP="007A7595">
      <w:pPr>
        <w:spacing w:line="480" w:lineRule="auto"/>
        <w:ind w:firstLine="720"/>
        <w:rPr>
          <w:color w:val="auto"/>
        </w:rPr>
      </w:pPr>
      <w:r w:rsidRPr="00494154">
        <w:rPr>
          <w:color w:val="auto"/>
        </w:rPr>
        <w:t xml:space="preserve">Return of custody of the minor child to the Respondent parents would be injurious to the minor child’s welfare.   </w:t>
      </w:r>
    </w:p>
    <w:p w14:paraId="4DADD164" w14:textId="77777777" w:rsidR="00C76951" w:rsidRPr="00494154" w:rsidRDefault="00C76951" w:rsidP="007A7595">
      <w:pPr>
        <w:spacing w:line="480" w:lineRule="auto"/>
        <w:jc w:val="center"/>
        <w:rPr>
          <w:color w:val="auto"/>
        </w:rPr>
      </w:pPr>
      <w:r w:rsidRPr="00494154">
        <w:rPr>
          <w:color w:val="auto"/>
        </w:rPr>
        <w:t>18.</w:t>
      </w:r>
    </w:p>
    <w:p w14:paraId="2046C438" w14:textId="77777777" w:rsidR="00C76951" w:rsidRPr="00494154" w:rsidRDefault="00C76951" w:rsidP="007A7595">
      <w:pPr>
        <w:spacing w:line="480" w:lineRule="auto"/>
        <w:ind w:firstLine="720"/>
        <w:rPr>
          <w:color w:val="auto"/>
        </w:rPr>
      </w:pPr>
      <w:r w:rsidRPr="00494154">
        <w:rPr>
          <w:color w:val="auto"/>
        </w:rPr>
        <w:t>There is good cause to terminate the parental rights of the Respondent parents.</w:t>
      </w:r>
    </w:p>
    <w:p w14:paraId="55E2587B" w14:textId="77777777" w:rsidR="00C76951" w:rsidRPr="00494154" w:rsidRDefault="00C76951" w:rsidP="007A7595">
      <w:pPr>
        <w:spacing w:line="480" w:lineRule="auto"/>
        <w:jc w:val="center"/>
        <w:rPr>
          <w:color w:val="auto"/>
        </w:rPr>
      </w:pPr>
      <w:r w:rsidRPr="00494154">
        <w:rPr>
          <w:color w:val="auto"/>
        </w:rPr>
        <w:t>19.</w:t>
      </w:r>
    </w:p>
    <w:p w14:paraId="6769531A" w14:textId="77777777" w:rsidR="00C76951" w:rsidRPr="00E65E85" w:rsidRDefault="00C76951" w:rsidP="00E65E85">
      <w:pPr>
        <w:spacing w:line="480" w:lineRule="auto"/>
        <w:ind w:firstLine="720"/>
        <w:rPr>
          <w:color w:val="auto"/>
        </w:rPr>
      </w:pPr>
      <w:r w:rsidRPr="00494154">
        <w:rPr>
          <w:color w:val="auto"/>
        </w:rPr>
        <w:t>Termination of parental rights in this case is the least restrictive alternative commensurate with the best interests of the child with due regard for the rights of the parents, the public and the state</w:t>
      </w:r>
      <w:r>
        <w:rPr>
          <w:color w:val="auto"/>
        </w:rPr>
        <w:t>.</w:t>
      </w:r>
    </w:p>
    <w:p w14:paraId="4EA60647" w14:textId="77777777" w:rsidR="00C76951" w:rsidRPr="00494154" w:rsidRDefault="00C76951" w:rsidP="007A7595">
      <w:pPr>
        <w:spacing w:line="480" w:lineRule="auto"/>
        <w:jc w:val="center"/>
        <w:rPr>
          <w:color w:val="auto"/>
        </w:rPr>
      </w:pPr>
      <w:r w:rsidRPr="00494154">
        <w:rPr>
          <w:color w:val="auto"/>
        </w:rPr>
        <w:t>20.</w:t>
      </w:r>
    </w:p>
    <w:p w14:paraId="524BB8F8" w14:textId="77777777" w:rsidR="00C76951" w:rsidRPr="00494154" w:rsidRDefault="00C76951" w:rsidP="00903548">
      <w:pPr>
        <w:spacing w:line="480" w:lineRule="auto"/>
        <w:ind w:firstLine="745"/>
        <w:rPr>
          <w:color w:val="auto"/>
        </w:rPr>
      </w:pPr>
      <w:r w:rsidRPr="00494154">
        <w:rPr>
          <w:color w:val="auto"/>
        </w:rPr>
        <w:lastRenderedPageBreak/>
        <w:t xml:space="preserve">The Respondent </w:t>
      </w:r>
      <w:sdt>
        <w:sdtPr>
          <w:rPr>
            <w:color w:val="auto"/>
          </w:rPr>
          <w:id w:val="-1663776260"/>
          <w:placeholder>
            <w:docPart w:val="D65CCDF98637476DACD946349E0BB37E"/>
          </w:placeholder>
          <w:showingPlcHdr/>
          <w:dropDownList>
            <w:listItem w:value="Choose an item."/>
            <w:listItem w:displayText="father " w:value="father "/>
            <w:listItem w:displayText="mother" w:value="mother"/>
          </w:dropDownList>
        </w:sdtPr>
        <w:sdtContent>
          <w:r w:rsidRPr="00636B3E">
            <w:rPr>
              <w:rStyle w:val="PlaceholderText"/>
              <w:rFonts w:eastAsiaTheme="minorHAnsi"/>
            </w:rPr>
            <w:t>Choose an item.</w:t>
          </w:r>
        </w:sdtContent>
      </w:sdt>
      <w:r w:rsidRPr="00494154">
        <w:rPr>
          <w:color w:val="auto"/>
        </w:rPr>
        <w:t xml:space="preserve"> has failed to appear for any proceeding involving the minor child. </w:t>
      </w:r>
      <w:sdt>
        <w:sdtPr>
          <w:rPr>
            <w:color w:val="auto"/>
          </w:rPr>
          <w:alias w:val="He"/>
          <w:tag w:val="He"/>
          <w:id w:val="-661397195"/>
          <w:placeholder>
            <w:docPart w:val="D65CCDF98637476DACD946349E0BB37E"/>
          </w:placeholder>
          <w:showingPlcHdr/>
          <w:dropDownList>
            <w:listItem w:value="Choose an item."/>
            <w:listItem w:displayText="He" w:value="He"/>
            <w:listItem w:displayText="She" w:value="She"/>
          </w:dropDownList>
        </w:sdtPr>
        <w:sdtContent>
          <w:r w:rsidRPr="00636B3E">
            <w:rPr>
              <w:rStyle w:val="PlaceholderText"/>
              <w:rFonts w:eastAsiaTheme="minorHAnsi"/>
            </w:rPr>
            <w:t>Choose an item.</w:t>
          </w:r>
        </w:sdtContent>
      </w:sdt>
      <w:r w:rsidRPr="00494154">
        <w:rPr>
          <w:color w:val="auto"/>
        </w:rPr>
        <w:t xml:space="preserve"> has not maintained contact with the Department of Social Services and has not participated in any services that have been offered.  The Respondent </w:t>
      </w:r>
      <w:sdt>
        <w:sdtPr>
          <w:rPr>
            <w:color w:val="auto"/>
          </w:rPr>
          <w:alias w:val="Moth"/>
          <w:tag w:val="Moth"/>
          <w:id w:val="-362391"/>
          <w:placeholder>
            <w:docPart w:val="D65CCDF98637476DACD946349E0BB37E"/>
          </w:placeholder>
          <w:showingPlcHdr/>
          <w:dropDownList>
            <w:listItem w:value="Choose an item."/>
            <w:listItem w:displayText="mother" w:value="mother"/>
            <w:listItem w:displayText="father" w:value="father"/>
          </w:dropDownList>
        </w:sdtPr>
        <w:sdtContent>
          <w:r w:rsidRPr="00636B3E">
            <w:rPr>
              <w:rStyle w:val="PlaceholderText"/>
              <w:rFonts w:eastAsiaTheme="minorHAnsi"/>
            </w:rPr>
            <w:t>Choose an item.</w:t>
          </w:r>
        </w:sdtContent>
      </w:sdt>
      <w:r w:rsidRPr="00494154">
        <w:rPr>
          <w:color w:val="auto"/>
        </w:rPr>
        <w:t xml:space="preserve"> did not cooperate with efforts to establish paternity and paternity testing had to be completed with a half sibling.  The Respondent</w:t>
      </w:r>
      <w:r>
        <w:rPr>
          <w:color w:val="auto"/>
        </w:rPr>
        <w:t xml:space="preserve"> </w:t>
      </w:r>
      <w:sdt>
        <w:sdtPr>
          <w:rPr>
            <w:color w:val="auto"/>
          </w:rPr>
          <w:alias w:val="mother"/>
          <w:tag w:val="mother"/>
          <w:id w:val="-1588612114"/>
          <w:placeholder>
            <w:docPart w:val="D65CCDF98637476DACD946349E0BB37E"/>
          </w:placeholder>
          <w:showingPlcHdr/>
          <w:dropDownList>
            <w:listItem w:value="Choose an item."/>
            <w:listItem w:displayText="mother" w:value="mother"/>
            <w:listItem w:displayText="father" w:value="father"/>
          </w:dropDownList>
        </w:sdtPr>
        <w:sdtContent>
          <w:r w:rsidRPr="00636B3E">
            <w:rPr>
              <w:rStyle w:val="PlaceholderText"/>
              <w:rFonts w:eastAsiaTheme="minorHAnsi"/>
            </w:rPr>
            <w:t>Choose an item.</w:t>
          </w:r>
        </w:sdtContent>
      </w:sdt>
      <w:r w:rsidRPr="00494154">
        <w:rPr>
          <w:color w:val="auto"/>
        </w:rPr>
        <w:t xml:space="preserve"> failed to appear here today.</w:t>
      </w:r>
    </w:p>
    <w:p w14:paraId="3E03E081" w14:textId="77777777" w:rsidR="00C76951" w:rsidRPr="00494154" w:rsidRDefault="00C76951" w:rsidP="007A7595">
      <w:pPr>
        <w:spacing w:line="480" w:lineRule="auto"/>
        <w:jc w:val="center"/>
        <w:rPr>
          <w:color w:val="auto"/>
        </w:rPr>
      </w:pPr>
      <w:r w:rsidRPr="00494154">
        <w:rPr>
          <w:color w:val="auto"/>
        </w:rPr>
        <w:t>21.</w:t>
      </w:r>
    </w:p>
    <w:p w14:paraId="35C8899C" w14:textId="77777777" w:rsidR="00C76951" w:rsidRPr="00494154" w:rsidRDefault="00000000" w:rsidP="007A7595">
      <w:pPr>
        <w:spacing w:line="480" w:lineRule="auto"/>
        <w:ind w:firstLine="720"/>
        <w:rPr>
          <w:color w:val="auto"/>
        </w:rPr>
      </w:pPr>
      <w:sdt>
        <w:sdtPr>
          <w:rPr>
            <w:color w:val="auto"/>
          </w:rPr>
          <w:id w:val="1012954139"/>
          <w:placeholder>
            <w:docPart w:val="BB4D735C2AB94892878D5DF070076E17"/>
          </w:placeholder>
          <w:showingPlcHdr/>
        </w:sdtPr>
        <w:sdtContent>
          <w:r w:rsidR="00C76951" w:rsidRPr="00636B3E">
            <w:rPr>
              <w:rStyle w:val="PlaceholderText"/>
              <w:rFonts w:eastAsiaTheme="minorHAnsi"/>
            </w:rPr>
            <w:t>Click or tap here to enter text.</w:t>
          </w:r>
        </w:sdtContent>
      </w:sdt>
      <w:r w:rsidR="00C76951">
        <w:rPr>
          <w:color w:val="auto"/>
        </w:rPr>
        <w:t xml:space="preserve"> </w:t>
      </w:r>
      <w:r w:rsidR="00C76951" w:rsidRPr="00494154">
        <w:rPr>
          <w:color w:val="auto"/>
        </w:rPr>
        <w:t>has abandoned the minor child for at least six months and during the period of time this case has been opened he has not manifested to the child a firm intention to resume physical custody of the child and to make suitable arrangements for the care of the child.</w:t>
      </w:r>
    </w:p>
    <w:p w14:paraId="6953E9DB" w14:textId="77777777" w:rsidR="00C76951" w:rsidRPr="00494154" w:rsidRDefault="00C76951" w:rsidP="007A7595">
      <w:pPr>
        <w:spacing w:line="480" w:lineRule="auto"/>
        <w:jc w:val="center"/>
        <w:rPr>
          <w:color w:val="auto"/>
        </w:rPr>
      </w:pPr>
      <w:r w:rsidRPr="00494154">
        <w:rPr>
          <w:color w:val="auto"/>
        </w:rPr>
        <w:t>22.</w:t>
      </w:r>
    </w:p>
    <w:p w14:paraId="533F5BA3" w14:textId="77777777" w:rsidR="00C76951" w:rsidRPr="00494154" w:rsidRDefault="00C76951" w:rsidP="00903548">
      <w:pPr>
        <w:spacing w:line="480" w:lineRule="auto"/>
        <w:ind w:firstLine="655"/>
        <w:rPr>
          <w:color w:val="auto"/>
        </w:rPr>
      </w:pPr>
      <w:r w:rsidRPr="00494154">
        <w:rPr>
          <w:color w:val="auto"/>
        </w:rPr>
        <w:t xml:space="preserve">The Respondent </w:t>
      </w:r>
      <w:sdt>
        <w:sdtPr>
          <w:rPr>
            <w:color w:val="auto"/>
          </w:rPr>
          <w:id w:val="-850947411"/>
          <w:placeholder>
            <w:docPart w:val="D65CCDF98637476DACD946349E0BB37E"/>
          </w:placeholder>
          <w:showingPlcHdr/>
          <w:dropDownList>
            <w:listItem w:value="Choose an item."/>
            <w:listItem w:displayText="mother" w:value="mother"/>
            <w:listItem w:displayText="father" w:value="father"/>
          </w:dropDownList>
        </w:sdtPr>
        <w:sdtContent>
          <w:r w:rsidRPr="00636B3E">
            <w:rPr>
              <w:rStyle w:val="PlaceholderText"/>
              <w:rFonts w:eastAsiaTheme="minorHAnsi"/>
            </w:rPr>
            <w:t>Choose an item.</w:t>
          </w:r>
        </w:sdtContent>
      </w:sdt>
      <w:r w:rsidRPr="00494154">
        <w:rPr>
          <w:color w:val="auto"/>
        </w:rPr>
        <w:t xml:space="preserve"> is incarcerated and has been incarcerated for a majority of the case.  </w:t>
      </w:r>
      <w:sdt>
        <w:sdtPr>
          <w:rPr>
            <w:color w:val="auto"/>
          </w:rPr>
          <w:alias w:val="She"/>
          <w:tag w:val="She"/>
          <w:id w:val="370891278"/>
          <w:placeholder>
            <w:docPart w:val="D65CCDF98637476DACD946349E0BB37E"/>
          </w:placeholder>
          <w:showingPlcHdr/>
          <w:dropDownList>
            <w:listItem w:value="Choose an item."/>
            <w:listItem w:displayText="She" w:value="She"/>
            <w:listItem w:displayText="He" w:value="He"/>
          </w:dropDownList>
        </w:sdtPr>
        <w:sdtContent>
          <w:r w:rsidRPr="00636B3E">
            <w:rPr>
              <w:rStyle w:val="PlaceholderText"/>
              <w:rFonts w:eastAsiaTheme="minorHAnsi"/>
            </w:rPr>
            <w:t>Choose an item.</w:t>
          </w:r>
        </w:sdtContent>
      </w:sdt>
      <w:r w:rsidRPr="00494154">
        <w:rPr>
          <w:color w:val="auto"/>
        </w:rPr>
        <w:t xml:space="preserve"> is not contesting the involuntary termination of </w:t>
      </w:r>
      <w:sdt>
        <w:sdtPr>
          <w:rPr>
            <w:color w:val="auto"/>
          </w:rPr>
          <w:id w:val="1100301183"/>
          <w:placeholder>
            <w:docPart w:val="D65CCDF98637476DACD946349E0BB37E"/>
          </w:placeholder>
          <w:dropDownList>
            <w:listItem w:value="Choose an item."/>
            <w:listItem w:displayText="his" w:value="his"/>
            <w:listItem w:displayText="her" w:value="her"/>
          </w:dropDownList>
        </w:sdtPr>
        <w:sdtContent>
          <w:r w:rsidRPr="00494154">
            <w:rPr>
              <w:color w:val="auto"/>
            </w:rPr>
            <w:t>her</w:t>
          </w:r>
        </w:sdtContent>
      </w:sdt>
      <w:r w:rsidRPr="00494154">
        <w:rPr>
          <w:color w:val="auto"/>
        </w:rPr>
        <w:t xml:space="preserve"> parental rights and understands that </w:t>
      </w:r>
      <w:sdt>
        <w:sdtPr>
          <w:rPr>
            <w:color w:val="auto"/>
          </w:rPr>
          <w:alias w:val="she"/>
          <w:tag w:val="she"/>
          <w:id w:val="-834067804"/>
          <w:placeholder>
            <w:docPart w:val="D65CCDF98637476DACD946349E0BB37E"/>
          </w:placeholder>
          <w:showingPlcHdr/>
          <w:dropDownList>
            <w:listItem w:value="Choose an item."/>
            <w:listItem w:displayText="she" w:value="she"/>
            <w:listItem w:displayText="he" w:value="he"/>
          </w:dropDownList>
        </w:sdtPr>
        <w:sdtContent>
          <w:r w:rsidRPr="00636B3E">
            <w:rPr>
              <w:rStyle w:val="PlaceholderText"/>
              <w:rFonts w:eastAsiaTheme="minorHAnsi"/>
            </w:rPr>
            <w:t>Choose an item.</w:t>
          </w:r>
        </w:sdtContent>
      </w:sdt>
      <w:r w:rsidRPr="00494154">
        <w:rPr>
          <w:color w:val="auto"/>
        </w:rPr>
        <w:t xml:space="preserve"> is not in a place where she can provide care for the minor child.  </w:t>
      </w:r>
    </w:p>
    <w:p w14:paraId="40AB5754" w14:textId="77777777" w:rsidR="00C76951" w:rsidRPr="00494154" w:rsidRDefault="00C76951" w:rsidP="007A7595">
      <w:pPr>
        <w:spacing w:line="480" w:lineRule="auto"/>
        <w:jc w:val="center"/>
        <w:rPr>
          <w:color w:val="auto"/>
        </w:rPr>
      </w:pPr>
      <w:r w:rsidRPr="00494154">
        <w:rPr>
          <w:color w:val="auto"/>
        </w:rPr>
        <w:t>23.</w:t>
      </w:r>
    </w:p>
    <w:p w14:paraId="08420690" w14:textId="77777777" w:rsidR="00C76951" w:rsidRPr="00494154" w:rsidRDefault="00C76951" w:rsidP="007A7595">
      <w:pPr>
        <w:spacing w:line="480" w:lineRule="auto"/>
        <w:ind w:firstLine="720"/>
        <w:rPr>
          <w:color w:val="auto"/>
        </w:rPr>
      </w:pPr>
      <w:r w:rsidRPr="00494154">
        <w:rPr>
          <w:color w:val="auto"/>
        </w:rPr>
        <w:t>The Department of Social Services is vested with custody and guardianship of child for the purpose of placing the child for adoption and authorizing appropriate personnel of the Department to consent to adoption of the child.</w:t>
      </w:r>
    </w:p>
    <w:p w14:paraId="68027C01" w14:textId="77777777" w:rsidR="00C76951" w:rsidRPr="00494154" w:rsidRDefault="00C76951" w:rsidP="007A7595">
      <w:pPr>
        <w:spacing w:line="480" w:lineRule="auto"/>
        <w:jc w:val="center"/>
        <w:rPr>
          <w:color w:val="auto"/>
        </w:rPr>
      </w:pPr>
      <w:r w:rsidRPr="00494154">
        <w:rPr>
          <w:color w:val="auto"/>
        </w:rPr>
        <w:t>24.</w:t>
      </w:r>
    </w:p>
    <w:p w14:paraId="425C2D52" w14:textId="77777777" w:rsidR="00C76951" w:rsidRPr="00494154" w:rsidRDefault="00C76951" w:rsidP="007A7595">
      <w:pPr>
        <w:spacing w:line="480" w:lineRule="auto"/>
        <w:ind w:firstLine="720"/>
        <w:rPr>
          <w:color w:val="auto"/>
        </w:rPr>
      </w:pPr>
      <w:r w:rsidRPr="00494154">
        <w:rPr>
          <w:color w:val="auto"/>
        </w:rPr>
        <w:t>Termination of parental rights is final and unconditional.</w:t>
      </w:r>
    </w:p>
    <w:p w14:paraId="65437F66" w14:textId="77777777" w:rsidR="00C76951" w:rsidRPr="00494154" w:rsidRDefault="00C76951" w:rsidP="007A7595">
      <w:pPr>
        <w:spacing w:line="480" w:lineRule="auto"/>
        <w:jc w:val="center"/>
        <w:rPr>
          <w:color w:val="auto"/>
        </w:rPr>
      </w:pPr>
    </w:p>
    <w:p w14:paraId="3E5DCD16" w14:textId="51F52BE6" w:rsidR="00851E93" w:rsidRPr="00494154" w:rsidRDefault="00C76951" w:rsidP="007A7595">
      <w:pPr>
        <w:spacing w:line="480" w:lineRule="auto"/>
        <w:ind w:firstLine="720"/>
        <w:rPr>
          <w:color w:val="auto"/>
        </w:rPr>
      </w:pPr>
      <w:r w:rsidRPr="00494154">
        <w:rPr>
          <w:color w:val="auto"/>
        </w:rPr>
        <w:t>Based upon the foregoing Findings of Fact, the Court now makes and enters its Conclusions of Law for Final Disposition as follows</w:t>
      </w:r>
      <w:r w:rsidR="00851E93">
        <w:rPr>
          <w:color w:val="auto"/>
        </w:rPr>
        <w:t>:</w:t>
      </w:r>
    </w:p>
    <w:p w14:paraId="3C20923D" w14:textId="77777777" w:rsidR="00C76951" w:rsidRPr="00494154" w:rsidRDefault="00C76951" w:rsidP="007A7595">
      <w:pPr>
        <w:spacing w:line="480" w:lineRule="auto"/>
        <w:jc w:val="center"/>
        <w:rPr>
          <w:color w:val="auto"/>
        </w:rPr>
      </w:pPr>
      <w:r w:rsidRPr="00494154">
        <w:rPr>
          <w:color w:val="auto"/>
        </w:rPr>
        <w:t>CONCLUSIONS OF LAW</w:t>
      </w:r>
    </w:p>
    <w:p w14:paraId="48970A3F" w14:textId="77777777" w:rsidR="00C76951" w:rsidRPr="00494154" w:rsidRDefault="00C76951" w:rsidP="007A7595">
      <w:pPr>
        <w:spacing w:line="480" w:lineRule="auto"/>
        <w:jc w:val="center"/>
        <w:rPr>
          <w:color w:val="auto"/>
        </w:rPr>
      </w:pPr>
      <w:r w:rsidRPr="00494154">
        <w:rPr>
          <w:color w:val="auto"/>
        </w:rPr>
        <w:t>1.</w:t>
      </w:r>
    </w:p>
    <w:p w14:paraId="6570F5CA" w14:textId="77777777" w:rsidR="00C76951" w:rsidRPr="00494154" w:rsidRDefault="00C76951" w:rsidP="00425EEF">
      <w:pPr>
        <w:spacing w:line="480" w:lineRule="auto"/>
        <w:ind w:firstLine="655"/>
        <w:rPr>
          <w:color w:val="auto"/>
        </w:rPr>
      </w:pPr>
      <w:r w:rsidRPr="00494154">
        <w:rPr>
          <w:color w:val="auto"/>
        </w:rPr>
        <w:lastRenderedPageBreak/>
        <w:t>Any Conclusion of Law deemed to be a Finding of Fact or vice versa shall be appropriately incorporated into the Findings of Fact or Conclusions of Law as applicable.</w:t>
      </w:r>
    </w:p>
    <w:p w14:paraId="2AA63B8B" w14:textId="77777777" w:rsidR="00606B77" w:rsidRDefault="00606B77" w:rsidP="007A7595">
      <w:pPr>
        <w:spacing w:line="480" w:lineRule="auto"/>
        <w:jc w:val="center"/>
        <w:rPr>
          <w:color w:val="auto"/>
        </w:rPr>
      </w:pPr>
    </w:p>
    <w:p w14:paraId="39923D98" w14:textId="48095F9F" w:rsidR="00C76951" w:rsidRPr="00494154" w:rsidRDefault="00C76951" w:rsidP="007A7595">
      <w:pPr>
        <w:spacing w:line="480" w:lineRule="auto"/>
        <w:jc w:val="center"/>
        <w:rPr>
          <w:color w:val="auto"/>
        </w:rPr>
      </w:pPr>
      <w:r w:rsidRPr="00494154">
        <w:rPr>
          <w:color w:val="auto"/>
        </w:rPr>
        <w:t>2.</w:t>
      </w:r>
    </w:p>
    <w:p w14:paraId="3A51C9AF" w14:textId="77777777" w:rsidR="00C76951" w:rsidRPr="00494154" w:rsidRDefault="00C76951" w:rsidP="00425EEF">
      <w:pPr>
        <w:spacing w:line="480" w:lineRule="auto"/>
        <w:ind w:left="1170"/>
        <w:rPr>
          <w:color w:val="auto"/>
        </w:rPr>
      </w:pPr>
      <w:r w:rsidRPr="00494154">
        <w:rPr>
          <w:color w:val="auto"/>
        </w:rPr>
        <w:tab/>
        <w:t>This Court has jurisdiction over the parties and subject matter of this action.</w:t>
      </w:r>
    </w:p>
    <w:p w14:paraId="6EB313C4" w14:textId="77777777" w:rsidR="00C76951" w:rsidRDefault="00C76951" w:rsidP="007A7595">
      <w:pPr>
        <w:spacing w:line="480" w:lineRule="auto"/>
        <w:jc w:val="center"/>
        <w:rPr>
          <w:color w:val="auto"/>
        </w:rPr>
      </w:pPr>
    </w:p>
    <w:p w14:paraId="670A3432" w14:textId="77777777" w:rsidR="00C76951" w:rsidRPr="00494154" w:rsidRDefault="00C76951" w:rsidP="007A7595">
      <w:pPr>
        <w:spacing w:line="480" w:lineRule="auto"/>
        <w:jc w:val="center"/>
        <w:rPr>
          <w:color w:val="auto"/>
        </w:rPr>
      </w:pPr>
      <w:r w:rsidRPr="00494154">
        <w:rPr>
          <w:color w:val="auto"/>
        </w:rPr>
        <w:t>3.</w:t>
      </w:r>
    </w:p>
    <w:p w14:paraId="0D8154E2" w14:textId="77777777" w:rsidR="00C76951" w:rsidRPr="00494154" w:rsidRDefault="00C76951" w:rsidP="00903548">
      <w:pPr>
        <w:spacing w:line="480" w:lineRule="auto"/>
        <w:ind w:firstLine="835"/>
        <w:rPr>
          <w:color w:val="auto"/>
        </w:rPr>
      </w:pPr>
      <w:r w:rsidRPr="00494154">
        <w:rPr>
          <w:color w:val="auto"/>
        </w:rPr>
        <w:t>The child has been adjudicated to be an abused or neglected child through the actions and/or omissions of the Respondent parents.</w:t>
      </w:r>
    </w:p>
    <w:p w14:paraId="35A2191A" w14:textId="77777777" w:rsidR="00C76951" w:rsidRPr="00494154" w:rsidRDefault="00C76951" w:rsidP="007A7595">
      <w:pPr>
        <w:spacing w:line="480" w:lineRule="auto"/>
        <w:jc w:val="center"/>
        <w:rPr>
          <w:color w:val="auto"/>
        </w:rPr>
      </w:pPr>
      <w:r w:rsidRPr="00494154">
        <w:rPr>
          <w:color w:val="auto"/>
        </w:rPr>
        <w:t>4.</w:t>
      </w:r>
    </w:p>
    <w:p w14:paraId="26A9BA5C" w14:textId="77777777" w:rsidR="00C76951" w:rsidRPr="00494154" w:rsidRDefault="00C76951" w:rsidP="00903548">
      <w:pPr>
        <w:spacing w:line="480" w:lineRule="auto"/>
        <w:ind w:firstLine="745"/>
        <w:rPr>
          <w:color w:val="auto"/>
        </w:rPr>
      </w:pPr>
      <w:r w:rsidRPr="00494154">
        <w:rPr>
          <w:color w:val="auto"/>
        </w:rPr>
        <w:t>The fundamental rights of the Respondent parents to raise their child has been appropriately balanced with the best interests of the minor child and the public, and the Court finds and concludes that it is the least restrictive alternative commensurate with the best interests of the minor child that parental rights of the Respondent parents be terminated and for the child to be placed in the adoptive custody of the Department of Social Services.</w:t>
      </w:r>
    </w:p>
    <w:p w14:paraId="585F32F0" w14:textId="77777777" w:rsidR="00C76951" w:rsidRPr="00494154" w:rsidRDefault="00C76951" w:rsidP="00903548">
      <w:pPr>
        <w:spacing w:line="480" w:lineRule="auto"/>
        <w:ind w:firstLine="745"/>
        <w:rPr>
          <w:color w:val="auto"/>
        </w:rPr>
      </w:pPr>
      <w:r w:rsidRPr="00494154">
        <w:rPr>
          <w:color w:val="auto"/>
        </w:rPr>
        <w:t xml:space="preserve">Dated this </w:t>
      </w:r>
      <w:sdt>
        <w:sdtPr>
          <w:rPr>
            <w:color w:val="auto"/>
          </w:rPr>
          <w:id w:val="-1093392217"/>
          <w:placeholder>
            <w:docPart w:val="BB4D735C2AB94892878D5DF070076E17"/>
          </w:placeholder>
          <w:showingPlcHdr/>
        </w:sdtPr>
        <w:sdtContent>
          <w:r w:rsidRPr="00636B3E">
            <w:rPr>
              <w:rStyle w:val="PlaceholderText"/>
              <w:rFonts w:eastAsiaTheme="minorHAnsi"/>
            </w:rPr>
            <w:t>Click or tap here to enter text.</w:t>
          </w:r>
        </w:sdtContent>
      </w:sdt>
      <w:r w:rsidRPr="00494154">
        <w:rPr>
          <w:color w:val="auto"/>
        </w:rPr>
        <w:t xml:space="preserve"> day of</w:t>
      </w:r>
      <w:r>
        <w:rPr>
          <w:color w:val="auto"/>
        </w:rPr>
        <w:t xml:space="preserve"> </w:t>
      </w:r>
      <w:sdt>
        <w:sdtPr>
          <w:rPr>
            <w:color w:val="auto"/>
          </w:rPr>
          <w:id w:val="662905029"/>
          <w:placeholder>
            <w:docPart w:val="BB4D735C2AB94892878D5DF070076E17"/>
          </w:placeholder>
          <w:showingPlcHdr/>
        </w:sdtPr>
        <w:sdtContent>
          <w:r w:rsidRPr="00636B3E">
            <w:rPr>
              <w:rStyle w:val="PlaceholderText"/>
              <w:rFonts w:eastAsiaTheme="minorHAnsi"/>
            </w:rPr>
            <w:t>Click or tap here to enter text.</w:t>
          </w:r>
        </w:sdtContent>
      </w:sdt>
      <w:r>
        <w:rPr>
          <w:color w:val="auto"/>
        </w:rPr>
        <w:t>, 20</w:t>
      </w:r>
      <w:sdt>
        <w:sdtPr>
          <w:rPr>
            <w:color w:val="auto"/>
          </w:rPr>
          <w:id w:val="1909419772"/>
          <w:placeholder>
            <w:docPart w:val="BB4D735C2AB94892878D5DF070076E17"/>
          </w:placeholder>
          <w:showingPlcHdr/>
        </w:sdtPr>
        <w:sdtContent>
          <w:r w:rsidRPr="00636B3E">
            <w:rPr>
              <w:rStyle w:val="PlaceholderText"/>
              <w:rFonts w:eastAsiaTheme="minorHAnsi"/>
            </w:rPr>
            <w:t>Click or tap here to enter text.</w:t>
          </w:r>
        </w:sdtContent>
      </w:sdt>
      <w:r>
        <w:rPr>
          <w:color w:val="auto"/>
        </w:rPr>
        <w:t xml:space="preserve">, </w:t>
      </w:r>
      <w:r w:rsidRPr="00494154">
        <w:rPr>
          <w:color w:val="auto"/>
        </w:rPr>
        <w:t xml:space="preserve">effective the </w:t>
      </w:r>
      <w:sdt>
        <w:sdtPr>
          <w:rPr>
            <w:color w:val="auto"/>
          </w:rPr>
          <w:id w:val="-1581135910"/>
          <w:placeholder>
            <w:docPart w:val="BB4D735C2AB94892878D5DF070076E17"/>
          </w:placeholder>
          <w:showingPlcHdr/>
        </w:sdtPr>
        <w:sdtContent>
          <w:r w:rsidRPr="00636B3E">
            <w:rPr>
              <w:rStyle w:val="PlaceholderText"/>
              <w:rFonts w:eastAsiaTheme="minorHAnsi"/>
            </w:rPr>
            <w:t>Click or tap here to enter text.</w:t>
          </w:r>
        </w:sdtContent>
      </w:sdt>
      <w:r w:rsidRPr="00494154">
        <w:rPr>
          <w:color w:val="auto"/>
        </w:rPr>
        <w:t>day of</w:t>
      </w:r>
      <w:r>
        <w:rPr>
          <w:color w:val="auto"/>
        </w:rPr>
        <w:t xml:space="preserve"> </w:t>
      </w:r>
      <w:sdt>
        <w:sdtPr>
          <w:rPr>
            <w:color w:val="auto"/>
          </w:rPr>
          <w:id w:val="1820147695"/>
          <w:placeholder>
            <w:docPart w:val="BB4D735C2AB94892878D5DF070076E17"/>
          </w:placeholder>
          <w:showingPlcHdr/>
        </w:sdtPr>
        <w:sdtContent>
          <w:r w:rsidRPr="00636B3E">
            <w:rPr>
              <w:rStyle w:val="PlaceholderText"/>
              <w:rFonts w:eastAsiaTheme="minorHAnsi"/>
            </w:rPr>
            <w:t>Click or tap here to enter text.</w:t>
          </w:r>
        </w:sdtContent>
      </w:sdt>
      <w:r w:rsidRPr="00494154">
        <w:rPr>
          <w:color w:val="auto"/>
        </w:rPr>
        <w:t>, that being the date of the hearing affording judicial basis for this order.</w:t>
      </w:r>
    </w:p>
    <w:p w14:paraId="57320105" w14:textId="77777777" w:rsidR="00C76951" w:rsidRDefault="00C76951" w:rsidP="00460C7B">
      <w:pPr>
        <w:rPr>
          <w:color w:val="auto"/>
        </w:rPr>
      </w:pPr>
      <w:r w:rsidRPr="00494154">
        <w:rPr>
          <w:color w:val="auto"/>
        </w:rPr>
        <w:tab/>
      </w:r>
      <w:r w:rsidRPr="00494154">
        <w:rPr>
          <w:color w:val="auto"/>
        </w:rPr>
        <w:tab/>
      </w:r>
      <w:r w:rsidRPr="00494154">
        <w:rPr>
          <w:color w:val="auto"/>
        </w:rPr>
        <w:tab/>
      </w:r>
      <w:r w:rsidRPr="00494154">
        <w:rPr>
          <w:color w:val="auto"/>
        </w:rPr>
        <w:tab/>
      </w:r>
      <w:r w:rsidRPr="00494154">
        <w:rPr>
          <w:color w:val="auto"/>
        </w:rPr>
        <w:tab/>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649"/>
        <w:gridCol w:w="2561"/>
        <w:gridCol w:w="2520"/>
        <w:gridCol w:w="2024"/>
      </w:tblGrid>
      <w:tr w:rsidR="00C76951" w:rsidRPr="00460C7B" w14:paraId="50B16700" w14:textId="77777777" w:rsidTr="00B438F3">
        <w:tc>
          <w:tcPr>
            <w:tcW w:w="5220" w:type="dxa"/>
            <w:gridSpan w:val="3"/>
          </w:tcPr>
          <w:p w14:paraId="58E2AAF5" w14:textId="77777777" w:rsidR="00C76951" w:rsidRPr="00460C7B" w:rsidRDefault="00C76951" w:rsidP="00460C7B">
            <w:pPr>
              <w:spacing w:line="256" w:lineRule="auto"/>
              <w:rPr>
                <w:rFonts w:eastAsia="Aptos"/>
                <w:color w:val="auto"/>
                <w:sz w:val="24"/>
              </w:rPr>
            </w:pPr>
            <w:r w:rsidRPr="00460C7B">
              <w:rPr>
                <w:rFonts w:eastAsia="Aptos"/>
                <w:color w:val="auto"/>
                <w:sz w:val="24"/>
              </w:rPr>
              <w:tab/>
            </w:r>
            <w:r w:rsidRPr="00460C7B">
              <w:rPr>
                <w:rFonts w:eastAsia="Aptos"/>
                <w:color w:val="auto"/>
                <w:sz w:val="24"/>
              </w:rPr>
              <w:tab/>
            </w:r>
            <w:r w:rsidRPr="00460C7B">
              <w:rPr>
                <w:rFonts w:eastAsia="Aptos"/>
                <w:color w:val="auto"/>
                <w:sz w:val="24"/>
              </w:rPr>
              <w:tab/>
            </w:r>
            <w:r w:rsidRPr="00460C7B">
              <w:rPr>
                <w:rFonts w:eastAsia="Aptos"/>
                <w:color w:val="auto"/>
                <w:sz w:val="24"/>
              </w:rPr>
              <w:tab/>
            </w:r>
            <w:r w:rsidRPr="00460C7B">
              <w:rPr>
                <w:rFonts w:eastAsia="Aptos"/>
                <w:color w:val="auto"/>
                <w:sz w:val="24"/>
              </w:rPr>
              <w:tab/>
            </w:r>
          </w:p>
        </w:tc>
        <w:tc>
          <w:tcPr>
            <w:tcW w:w="4544" w:type="dxa"/>
            <w:gridSpan w:val="2"/>
          </w:tcPr>
          <w:p w14:paraId="0AC55DF0" w14:textId="77777777" w:rsidR="00C76951" w:rsidRPr="00460C7B" w:rsidRDefault="00C76951" w:rsidP="00B438F3">
            <w:pPr>
              <w:spacing w:line="256" w:lineRule="auto"/>
              <w:ind w:left="10"/>
              <w:rPr>
                <w:rFonts w:eastAsia="Aptos"/>
                <w:color w:val="auto"/>
                <w:sz w:val="24"/>
              </w:rPr>
            </w:pPr>
            <w:r w:rsidRPr="00460C7B">
              <w:rPr>
                <w:rFonts w:eastAsia="Aptos"/>
                <w:color w:val="auto"/>
                <w:sz w:val="24"/>
              </w:rPr>
              <w:t>BY THE COURT:</w:t>
            </w:r>
          </w:p>
        </w:tc>
      </w:tr>
      <w:tr w:rsidR="00C76951" w:rsidRPr="00460C7B" w14:paraId="04E6F7D5" w14:textId="77777777" w:rsidTr="00903548">
        <w:tc>
          <w:tcPr>
            <w:tcW w:w="9764" w:type="dxa"/>
            <w:gridSpan w:val="5"/>
          </w:tcPr>
          <w:p w14:paraId="40C94849" w14:textId="77777777" w:rsidR="00C76951" w:rsidRPr="00460C7B" w:rsidRDefault="00C76951" w:rsidP="00460C7B">
            <w:pPr>
              <w:spacing w:line="256" w:lineRule="auto"/>
              <w:rPr>
                <w:rFonts w:eastAsia="Aptos"/>
                <w:color w:val="auto"/>
                <w:sz w:val="24"/>
              </w:rPr>
            </w:pPr>
          </w:p>
        </w:tc>
      </w:tr>
      <w:tr w:rsidR="00C76951" w:rsidRPr="00460C7B" w14:paraId="09C099BF" w14:textId="77777777" w:rsidTr="00B438F3">
        <w:tc>
          <w:tcPr>
            <w:tcW w:w="5220" w:type="dxa"/>
            <w:gridSpan w:val="3"/>
          </w:tcPr>
          <w:p w14:paraId="2BBE5BA8" w14:textId="77777777" w:rsidR="00C76951" w:rsidRPr="00460C7B" w:rsidRDefault="00C76951" w:rsidP="00460C7B">
            <w:pPr>
              <w:spacing w:line="256" w:lineRule="auto"/>
              <w:rPr>
                <w:rFonts w:eastAsia="Aptos"/>
                <w:color w:val="auto"/>
                <w:sz w:val="24"/>
              </w:rPr>
            </w:pPr>
            <w:r w:rsidRPr="00460C7B">
              <w:rPr>
                <w:rFonts w:eastAsia="Aptos"/>
                <w:color w:val="auto"/>
                <w:sz w:val="24"/>
              </w:rPr>
              <w:tab/>
            </w:r>
            <w:r w:rsidRPr="00460C7B">
              <w:rPr>
                <w:rFonts w:eastAsia="Aptos"/>
                <w:color w:val="auto"/>
                <w:sz w:val="24"/>
              </w:rPr>
              <w:tab/>
            </w:r>
            <w:r w:rsidRPr="00460C7B">
              <w:rPr>
                <w:rFonts w:eastAsia="Aptos"/>
                <w:color w:val="auto"/>
                <w:sz w:val="24"/>
              </w:rPr>
              <w:tab/>
            </w:r>
            <w:r w:rsidRPr="00460C7B">
              <w:rPr>
                <w:rFonts w:eastAsia="Aptos"/>
                <w:color w:val="auto"/>
                <w:sz w:val="24"/>
              </w:rPr>
              <w:tab/>
            </w:r>
          </w:p>
        </w:tc>
        <w:tc>
          <w:tcPr>
            <w:tcW w:w="2520" w:type="dxa"/>
            <w:tcBorders>
              <w:bottom w:val="single" w:sz="4" w:space="0" w:color="auto"/>
            </w:tcBorders>
          </w:tcPr>
          <w:p w14:paraId="40CEF520" w14:textId="77777777" w:rsidR="00C76951" w:rsidRPr="00460C7B" w:rsidRDefault="00C76951" w:rsidP="00460C7B">
            <w:pPr>
              <w:spacing w:line="256" w:lineRule="auto"/>
              <w:rPr>
                <w:rFonts w:eastAsia="Aptos"/>
                <w:color w:val="auto"/>
                <w:sz w:val="24"/>
              </w:rPr>
            </w:pPr>
          </w:p>
        </w:tc>
        <w:tc>
          <w:tcPr>
            <w:tcW w:w="2024" w:type="dxa"/>
          </w:tcPr>
          <w:p w14:paraId="5E9EB633" w14:textId="77777777" w:rsidR="00C76951" w:rsidRPr="00460C7B" w:rsidRDefault="00C76951" w:rsidP="00460C7B">
            <w:pPr>
              <w:spacing w:line="256" w:lineRule="auto"/>
              <w:rPr>
                <w:rFonts w:eastAsia="Aptos"/>
                <w:color w:val="auto"/>
                <w:sz w:val="24"/>
              </w:rPr>
            </w:pPr>
          </w:p>
        </w:tc>
      </w:tr>
      <w:tr w:rsidR="00C76951" w:rsidRPr="00460C7B" w14:paraId="5724C257" w14:textId="77777777" w:rsidTr="00B438F3">
        <w:tc>
          <w:tcPr>
            <w:tcW w:w="5220" w:type="dxa"/>
            <w:gridSpan w:val="3"/>
          </w:tcPr>
          <w:p w14:paraId="3CD6F859" w14:textId="77777777" w:rsidR="00C76951" w:rsidRPr="00460C7B" w:rsidRDefault="00C76951" w:rsidP="00460C7B">
            <w:pPr>
              <w:spacing w:line="256" w:lineRule="auto"/>
              <w:rPr>
                <w:rFonts w:eastAsia="Aptos"/>
                <w:color w:val="auto"/>
                <w:sz w:val="24"/>
              </w:rPr>
            </w:pPr>
            <w:r w:rsidRPr="00460C7B">
              <w:rPr>
                <w:rFonts w:eastAsia="Aptos"/>
                <w:color w:val="auto"/>
                <w:sz w:val="24"/>
              </w:rPr>
              <w:t>ATTEST:</w:t>
            </w:r>
            <w:r w:rsidRPr="00460C7B">
              <w:rPr>
                <w:rFonts w:eastAsia="Aptos"/>
                <w:color w:val="auto"/>
                <w:sz w:val="24"/>
              </w:rPr>
              <w:tab/>
            </w:r>
            <w:r w:rsidRPr="00460C7B">
              <w:rPr>
                <w:rFonts w:eastAsia="Aptos"/>
                <w:color w:val="auto"/>
                <w:sz w:val="24"/>
              </w:rPr>
              <w:tab/>
            </w:r>
            <w:r w:rsidRPr="00460C7B">
              <w:rPr>
                <w:rFonts w:eastAsia="Aptos"/>
                <w:color w:val="auto"/>
                <w:sz w:val="24"/>
              </w:rPr>
              <w:tab/>
            </w:r>
          </w:p>
        </w:tc>
        <w:tc>
          <w:tcPr>
            <w:tcW w:w="4544" w:type="dxa"/>
            <w:gridSpan w:val="2"/>
          </w:tcPr>
          <w:p w14:paraId="1E023E82" w14:textId="77777777" w:rsidR="00C76951" w:rsidRPr="00460C7B" w:rsidRDefault="00C76951" w:rsidP="00B438F3">
            <w:pPr>
              <w:spacing w:line="256" w:lineRule="auto"/>
              <w:ind w:left="10"/>
              <w:rPr>
                <w:rFonts w:eastAsia="Aptos"/>
                <w:color w:val="auto"/>
                <w:sz w:val="24"/>
              </w:rPr>
            </w:pPr>
            <w:r w:rsidRPr="00460C7B">
              <w:rPr>
                <w:rFonts w:eastAsia="Aptos"/>
                <w:color w:val="auto"/>
                <w:sz w:val="24"/>
              </w:rPr>
              <w:t xml:space="preserve">The Honorable </w:t>
            </w:r>
            <w:sdt>
              <w:sdtPr>
                <w:rPr>
                  <w:rFonts w:eastAsia="Aptos"/>
                  <w:color w:val="auto"/>
                </w:rPr>
                <w:id w:val="-115986700"/>
                <w:placeholder>
                  <w:docPart w:val="7C69ACB326B242CB91D8717FD7E77DC5"/>
                </w:placeholder>
                <w:showingPlcHdr/>
              </w:sdtPr>
              <w:sdtContent>
                <w:r w:rsidRPr="00460C7B">
                  <w:rPr>
                    <w:rFonts w:eastAsia="Aptos"/>
                    <w:color w:val="666666"/>
                  </w:rPr>
                  <w:t>Click or tap here to enter text.</w:t>
                </w:r>
              </w:sdtContent>
            </w:sdt>
          </w:p>
        </w:tc>
      </w:tr>
      <w:tr w:rsidR="00C76951" w:rsidRPr="00460C7B" w14:paraId="6FAE6804" w14:textId="77777777" w:rsidTr="00B438F3">
        <w:tc>
          <w:tcPr>
            <w:tcW w:w="5220" w:type="dxa"/>
            <w:gridSpan w:val="3"/>
          </w:tcPr>
          <w:p w14:paraId="38405787" w14:textId="77777777" w:rsidR="00C76951" w:rsidRPr="00460C7B" w:rsidRDefault="00C76951" w:rsidP="00460C7B">
            <w:pPr>
              <w:spacing w:line="256" w:lineRule="auto"/>
              <w:rPr>
                <w:rFonts w:eastAsia="Aptos"/>
                <w:color w:val="auto"/>
                <w:sz w:val="24"/>
              </w:rPr>
            </w:pPr>
            <w:r w:rsidRPr="00460C7B">
              <w:rPr>
                <w:rFonts w:eastAsia="Aptos"/>
                <w:color w:val="auto"/>
                <w:sz w:val="24"/>
              </w:rPr>
              <w:tab/>
            </w:r>
            <w:r w:rsidRPr="00460C7B">
              <w:rPr>
                <w:rFonts w:eastAsia="Aptos"/>
                <w:color w:val="auto"/>
                <w:sz w:val="24"/>
              </w:rPr>
              <w:tab/>
            </w:r>
            <w:r w:rsidRPr="00460C7B">
              <w:rPr>
                <w:rFonts w:eastAsia="Aptos"/>
                <w:color w:val="auto"/>
                <w:sz w:val="24"/>
              </w:rPr>
              <w:tab/>
            </w:r>
          </w:p>
        </w:tc>
        <w:tc>
          <w:tcPr>
            <w:tcW w:w="4544" w:type="dxa"/>
            <w:gridSpan w:val="2"/>
          </w:tcPr>
          <w:p w14:paraId="176A9A4E" w14:textId="77777777" w:rsidR="00C76951" w:rsidRPr="00460C7B" w:rsidRDefault="00C76951" w:rsidP="00B438F3">
            <w:pPr>
              <w:spacing w:line="256" w:lineRule="auto"/>
              <w:ind w:left="10"/>
              <w:rPr>
                <w:rFonts w:eastAsia="Aptos"/>
                <w:color w:val="auto"/>
                <w:sz w:val="24"/>
              </w:rPr>
            </w:pPr>
            <w:r w:rsidRPr="00460C7B">
              <w:rPr>
                <w:rFonts w:eastAsia="Aptos"/>
                <w:color w:val="auto"/>
                <w:sz w:val="24"/>
              </w:rPr>
              <w:t>Judge of the Circuit Court</w:t>
            </w:r>
          </w:p>
        </w:tc>
      </w:tr>
      <w:tr w:rsidR="00C76951" w:rsidRPr="00460C7B" w14:paraId="7E1700B0" w14:textId="77777777" w:rsidTr="00903548">
        <w:tc>
          <w:tcPr>
            <w:tcW w:w="9764" w:type="dxa"/>
            <w:gridSpan w:val="5"/>
          </w:tcPr>
          <w:p w14:paraId="10D95ED0" w14:textId="77777777" w:rsidR="00C76951" w:rsidRPr="00460C7B" w:rsidRDefault="00C76951" w:rsidP="00460C7B">
            <w:pPr>
              <w:spacing w:line="256" w:lineRule="auto"/>
              <w:rPr>
                <w:rFonts w:eastAsia="Aptos"/>
                <w:color w:val="auto"/>
                <w:sz w:val="24"/>
              </w:rPr>
            </w:pPr>
            <w:r w:rsidRPr="00460C7B">
              <w:rPr>
                <w:rFonts w:eastAsia="Aptos"/>
                <w:color w:val="auto"/>
                <w:sz w:val="24"/>
              </w:rPr>
              <w:t>Clerk of Court</w:t>
            </w:r>
          </w:p>
        </w:tc>
      </w:tr>
      <w:tr w:rsidR="00C76951" w:rsidRPr="00460C7B" w14:paraId="69F5A675" w14:textId="77777777" w:rsidTr="00903548">
        <w:tc>
          <w:tcPr>
            <w:tcW w:w="1010" w:type="dxa"/>
          </w:tcPr>
          <w:p w14:paraId="538269CE" w14:textId="77777777" w:rsidR="00C76951" w:rsidRPr="00460C7B" w:rsidRDefault="00C76951" w:rsidP="00460C7B">
            <w:pPr>
              <w:spacing w:line="256" w:lineRule="auto"/>
              <w:rPr>
                <w:rFonts w:eastAsia="Aptos"/>
                <w:color w:val="auto"/>
                <w:sz w:val="24"/>
              </w:rPr>
            </w:pPr>
            <w:r w:rsidRPr="00460C7B">
              <w:rPr>
                <w:rFonts w:eastAsia="Aptos"/>
                <w:color w:val="auto"/>
                <w:sz w:val="24"/>
              </w:rPr>
              <w:t xml:space="preserve">BY: </w:t>
            </w:r>
          </w:p>
        </w:tc>
        <w:tc>
          <w:tcPr>
            <w:tcW w:w="1649" w:type="dxa"/>
            <w:tcBorders>
              <w:bottom w:val="single" w:sz="4" w:space="0" w:color="auto"/>
            </w:tcBorders>
          </w:tcPr>
          <w:p w14:paraId="4D21E611" w14:textId="77777777" w:rsidR="00C76951" w:rsidRPr="00460C7B" w:rsidRDefault="00C76951" w:rsidP="00460C7B">
            <w:pPr>
              <w:spacing w:line="256" w:lineRule="auto"/>
              <w:rPr>
                <w:rFonts w:eastAsia="Aptos"/>
                <w:color w:val="auto"/>
                <w:sz w:val="24"/>
              </w:rPr>
            </w:pPr>
          </w:p>
        </w:tc>
        <w:tc>
          <w:tcPr>
            <w:tcW w:w="7105" w:type="dxa"/>
            <w:gridSpan w:val="3"/>
          </w:tcPr>
          <w:p w14:paraId="2883F909" w14:textId="77777777" w:rsidR="00C76951" w:rsidRPr="00460C7B" w:rsidRDefault="00C76951" w:rsidP="00460C7B">
            <w:pPr>
              <w:spacing w:line="256" w:lineRule="auto"/>
              <w:rPr>
                <w:rFonts w:eastAsia="Aptos"/>
                <w:color w:val="auto"/>
                <w:sz w:val="24"/>
              </w:rPr>
            </w:pPr>
          </w:p>
        </w:tc>
      </w:tr>
      <w:tr w:rsidR="00C76951" w:rsidRPr="00460C7B" w14:paraId="63A91D43" w14:textId="77777777" w:rsidTr="00903548">
        <w:tc>
          <w:tcPr>
            <w:tcW w:w="9764" w:type="dxa"/>
            <w:gridSpan w:val="5"/>
          </w:tcPr>
          <w:p w14:paraId="0FFFCEB1" w14:textId="77777777" w:rsidR="00C76951" w:rsidRPr="00460C7B" w:rsidRDefault="00C76951" w:rsidP="00460C7B">
            <w:pPr>
              <w:spacing w:line="256" w:lineRule="auto"/>
              <w:rPr>
                <w:rFonts w:eastAsia="Aptos"/>
                <w:color w:val="auto"/>
                <w:sz w:val="24"/>
              </w:rPr>
            </w:pPr>
            <w:r w:rsidRPr="00460C7B">
              <w:rPr>
                <w:rFonts w:eastAsia="Aptos"/>
                <w:color w:val="auto"/>
                <w:sz w:val="24"/>
              </w:rPr>
              <w:t xml:space="preserve">Deputy </w:t>
            </w:r>
            <w:sdt>
              <w:sdtPr>
                <w:rPr>
                  <w:rFonts w:eastAsia="Aptos"/>
                  <w:color w:val="auto"/>
                </w:rPr>
                <w:id w:val="-1710094422"/>
                <w:placeholder>
                  <w:docPart w:val="1AEE7910C41946E4BC2051FB30A8723C"/>
                </w:placeholder>
                <w:showingPlcHdr/>
              </w:sdtPr>
              <w:sdtContent>
                <w:r w:rsidRPr="00460C7B">
                  <w:rPr>
                    <w:rFonts w:eastAsia="Aptos"/>
                    <w:color w:val="666666"/>
                  </w:rPr>
                  <w:t>Click or tap here to enter text.</w:t>
                </w:r>
              </w:sdtContent>
            </w:sdt>
          </w:p>
        </w:tc>
      </w:tr>
      <w:tr w:rsidR="00C76951" w:rsidRPr="00460C7B" w14:paraId="18334F71" w14:textId="77777777" w:rsidTr="00903548">
        <w:tc>
          <w:tcPr>
            <w:tcW w:w="9764" w:type="dxa"/>
            <w:gridSpan w:val="5"/>
          </w:tcPr>
          <w:p w14:paraId="69D47FAF" w14:textId="77777777" w:rsidR="00C76951" w:rsidRPr="00460C7B" w:rsidRDefault="00C76951" w:rsidP="00460C7B">
            <w:pPr>
              <w:spacing w:line="256" w:lineRule="auto"/>
              <w:rPr>
                <w:rFonts w:eastAsia="Aptos"/>
                <w:b/>
                <w:color w:val="auto"/>
                <w:sz w:val="28"/>
                <w:szCs w:val="28"/>
              </w:rPr>
            </w:pPr>
            <w:r w:rsidRPr="00460C7B">
              <w:rPr>
                <w:rFonts w:eastAsia="Aptos"/>
                <w:color w:val="auto"/>
                <w:sz w:val="24"/>
              </w:rPr>
              <w:t>(SEAL)</w:t>
            </w:r>
          </w:p>
        </w:tc>
      </w:tr>
    </w:tbl>
    <w:p w14:paraId="3C3277F7" w14:textId="77777777" w:rsidR="00C76951" w:rsidRPr="00197456" w:rsidRDefault="00C76951" w:rsidP="00197456">
      <w:pPr>
        <w:jc w:val="right"/>
      </w:pPr>
    </w:p>
    <w:p w14:paraId="77310C0E" w14:textId="77777777" w:rsidR="00C76951" w:rsidRDefault="00C76951" w:rsidP="00AC5F55">
      <w:pPr>
        <w:spacing w:after="160" w:line="278" w:lineRule="auto"/>
        <w:ind w:left="0" w:firstLine="0"/>
        <w:sectPr w:rsidR="00C76951" w:rsidSect="00C76951">
          <w:footerReference w:type="default" r:id="rId548"/>
          <w:footnotePr>
            <w:numRestart w:val="eachPage"/>
          </w:footnotePr>
          <w:pgSz w:w="12240" w:h="15840"/>
          <w:pgMar w:top="720" w:right="1109" w:bottom="720" w:left="720" w:header="720" w:footer="720" w:gutter="0"/>
          <w:cols w:space="720"/>
          <w:docGrid w:linePitch="326"/>
        </w:sect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C76951" w:rsidRPr="00B75BFA" w14:paraId="31FF1E06" w14:textId="77777777" w:rsidTr="006E0546">
        <w:trPr>
          <w:trHeight w:val="543"/>
        </w:trPr>
        <w:tc>
          <w:tcPr>
            <w:tcW w:w="4950" w:type="dxa"/>
            <w:tcBorders>
              <w:top w:val="nil"/>
              <w:left w:val="nil"/>
              <w:bottom w:val="single" w:sz="12" w:space="0" w:color="auto"/>
              <w:right w:val="nil"/>
            </w:tcBorders>
            <w:hideMark/>
          </w:tcPr>
          <w:p w14:paraId="2FA8604F" w14:textId="77777777" w:rsidR="00C76951" w:rsidRPr="00B75BFA" w:rsidRDefault="00C76951" w:rsidP="00B75BFA">
            <w:pPr>
              <w:overflowPunct w:val="0"/>
              <w:autoSpaceDE w:val="0"/>
              <w:autoSpaceDN w:val="0"/>
              <w:adjustRightInd w:val="0"/>
              <w:spacing w:after="0"/>
              <w:ind w:left="-22" w:right="80"/>
              <w:rPr>
                <w:kern w:val="0"/>
                <w:sz w:val="24"/>
                <w:szCs w:val="24"/>
              </w:rPr>
            </w:pPr>
            <w:r w:rsidRPr="00B75BFA">
              <w:rPr>
                <w:kern w:val="0"/>
                <w:sz w:val="24"/>
                <w:szCs w:val="24"/>
              </w:rPr>
              <w:lastRenderedPageBreak/>
              <w:t>STATE OF SOUTH DAKOTA:</w:t>
            </w:r>
          </w:p>
          <w:p w14:paraId="69838DD7" w14:textId="77777777" w:rsidR="00C76951" w:rsidRPr="00B75BFA" w:rsidRDefault="00C76951" w:rsidP="00606B77">
            <w:pPr>
              <w:overflowPunct w:val="0"/>
              <w:autoSpaceDE w:val="0"/>
              <w:autoSpaceDN w:val="0"/>
              <w:adjustRightInd w:val="0"/>
              <w:spacing w:after="0"/>
              <w:ind w:left="1693" w:right="80"/>
              <w:jc w:val="center"/>
              <w:rPr>
                <w:sz w:val="24"/>
                <w:szCs w:val="24"/>
              </w:rPr>
            </w:pPr>
            <w:r w:rsidRPr="00B75BFA">
              <w:rPr>
                <w:sz w:val="24"/>
                <w:szCs w:val="24"/>
              </w:rPr>
              <w:t>SS:</w:t>
            </w:r>
          </w:p>
          <w:p w14:paraId="76E55475" w14:textId="77777777" w:rsidR="00C76951" w:rsidRPr="00B75BFA" w:rsidRDefault="00C76951" w:rsidP="00B75BFA">
            <w:pPr>
              <w:overflowPunct w:val="0"/>
              <w:autoSpaceDE w:val="0"/>
              <w:autoSpaceDN w:val="0"/>
              <w:adjustRightInd w:val="0"/>
              <w:spacing w:after="0"/>
              <w:ind w:left="-22" w:right="80"/>
              <w:rPr>
                <w:sz w:val="24"/>
                <w:szCs w:val="24"/>
              </w:rPr>
            </w:pPr>
            <w:r w:rsidRPr="00B75BFA">
              <w:rPr>
                <w:sz w:val="24"/>
                <w:szCs w:val="24"/>
              </w:rPr>
              <w:t xml:space="preserve">COUNTY OF  </w:t>
            </w:r>
            <w:sdt>
              <w:sdtPr>
                <w:id w:val="-1982300746"/>
                <w:placeholder>
                  <w:docPart w:val="BFAAE783A74E4A56AFACB5C0C5CD8227"/>
                </w:placeholder>
                <w:showingPlcHdr/>
              </w:sdtPr>
              <w:sdtContent>
                <w:r w:rsidRPr="00B75BFA">
                  <w:rPr>
                    <w:color w:val="666666"/>
                    <w:sz w:val="24"/>
                    <w:szCs w:val="24"/>
                  </w:rPr>
                  <w:t>Click or tap here to enter text.</w:t>
                </w:r>
              </w:sdtContent>
            </w:sdt>
          </w:p>
        </w:tc>
        <w:tc>
          <w:tcPr>
            <w:tcW w:w="4950" w:type="dxa"/>
            <w:tcBorders>
              <w:top w:val="nil"/>
              <w:left w:val="nil"/>
              <w:bottom w:val="single" w:sz="12" w:space="0" w:color="auto"/>
              <w:right w:val="nil"/>
            </w:tcBorders>
          </w:tcPr>
          <w:p w14:paraId="56E60729" w14:textId="77777777" w:rsidR="00C76951" w:rsidRPr="00B75BFA" w:rsidRDefault="00C76951" w:rsidP="00B75BFA">
            <w:pPr>
              <w:overflowPunct w:val="0"/>
              <w:autoSpaceDE w:val="0"/>
              <w:autoSpaceDN w:val="0"/>
              <w:adjustRightInd w:val="0"/>
              <w:spacing w:after="0"/>
              <w:ind w:left="65" w:right="66"/>
              <w:jc w:val="center"/>
              <w:rPr>
                <w:sz w:val="24"/>
                <w:szCs w:val="24"/>
              </w:rPr>
            </w:pPr>
            <w:r w:rsidRPr="00B75BFA">
              <w:rPr>
                <w:sz w:val="24"/>
                <w:szCs w:val="24"/>
              </w:rPr>
              <w:t>IN CIRCUIT COURT</w:t>
            </w:r>
          </w:p>
          <w:p w14:paraId="51AD9712" w14:textId="77777777" w:rsidR="00C76951" w:rsidRPr="00B75BFA" w:rsidRDefault="00C76951" w:rsidP="00B75BFA">
            <w:pPr>
              <w:overflowPunct w:val="0"/>
              <w:autoSpaceDE w:val="0"/>
              <w:autoSpaceDN w:val="0"/>
              <w:adjustRightInd w:val="0"/>
              <w:spacing w:after="0"/>
              <w:ind w:left="65" w:right="66" w:hanging="720"/>
              <w:jc w:val="center"/>
              <w:rPr>
                <w:sz w:val="24"/>
                <w:szCs w:val="24"/>
              </w:rPr>
            </w:pPr>
          </w:p>
          <w:p w14:paraId="0B896BF4" w14:textId="77777777" w:rsidR="00C76951" w:rsidRPr="00B75BFA" w:rsidRDefault="00000000" w:rsidP="00B75BFA">
            <w:pPr>
              <w:overflowPunct w:val="0"/>
              <w:autoSpaceDE w:val="0"/>
              <w:autoSpaceDN w:val="0"/>
              <w:adjustRightInd w:val="0"/>
              <w:spacing w:after="0"/>
              <w:ind w:left="65" w:right="66"/>
              <w:jc w:val="center"/>
              <w:rPr>
                <w:sz w:val="24"/>
                <w:szCs w:val="24"/>
              </w:rPr>
            </w:pPr>
            <w:sdt>
              <w:sdtPr>
                <w:alias w:val="SEVENTH"/>
                <w:tag w:val="FIFTH"/>
                <w:id w:val="-81909181"/>
                <w:placeholder>
                  <w:docPart w:val="62EC0D03862245739C155879B78A0ACA"/>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76951" w:rsidRPr="00B75BFA">
                  <w:rPr>
                    <w:color w:val="666666"/>
                    <w:sz w:val="24"/>
                    <w:szCs w:val="24"/>
                  </w:rPr>
                  <w:t>Choose an item.</w:t>
                </w:r>
              </w:sdtContent>
            </w:sdt>
            <w:r w:rsidR="00C76951" w:rsidRPr="00B75BFA">
              <w:rPr>
                <w:sz w:val="24"/>
                <w:szCs w:val="24"/>
              </w:rPr>
              <w:t xml:space="preserve">  JUDICIAL CIRCUIT</w:t>
            </w:r>
          </w:p>
        </w:tc>
      </w:tr>
      <w:tr w:rsidR="00C76951" w:rsidRPr="00B75BFA" w14:paraId="6F16E427" w14:textId="77777777" w:rsidTr="00B75BFA">
        <w:trPr>
          <w:trHeight w:val="4929"/>
        </w:trPr>
        <w:tc>
          <w:tcPr>
            <w:tcW w:w="4950" w:type="dxa"/>
            <w:tcBorders>
              <w:top w:val="single" w:sz="24" w:space="0" w:color="auto"/>
              <w:left w:val="nil"/>
              <w:bottom w:val="single" w:sz="24" w:space="0" w:color="auto"/>
              <w:right w:val="single" w:sz="24" w:space="0" w:color="auto"/>
            </w:tcBorders>
          </w:tcPr>
          <w:p w14:paraId="232F905E" w14:textId="77777777" w:rsidR="00C76951" w:rsidRPr="00B75BFA" w:rsidRDefault="00C76951" w:rsidP="00B75BFA">
            <w:pPr>
              <w:widowControl w:val="0"/>
              <w:overflowPunct w:val="0"/>
              <w:autoSpaceDE w:val="0"/>
              <w:autoSpaceDN w:val="0"/>
              <w:adjustRightInd w:val="0"/>
              <w:spacing w:after="0"/>
              <w:ind w:left="1530" w:right="720" w:hanging="720"/>
              <w:rPr>
                <w:sz w:val="24"/>
                <w:szCs w:val="24"/>
              </w:rPr>
            </w:pPr>
          </w:p>
          <w:p w14:paraId="72C224DC" w14:textId="77777777" w:rsidR="00C76951" w:rsidRPr="00B75BFA" w:rsidRDefault="00C76951" w:rsidP="00B75BFA">
            <w:pPr>
              <w:overflowPunct w:val="0"/>
              <w:autoSpaceDE w:val="0"/>
              <w:autoSpaceDN w:val="0"/>
              <w:adjustRightInd w:val="0"/>
              <w:spacing w:after="0"/>
              <w:ind w:left="64"/>
              <w:jc w:val="center"/>
              <w:textAlignment w:val="baseline"/>
              <w:rPr>
                <w:sz w:val="24"/>
                <w:szCs w:val="24"/>
              </w:rPr>
            </w:pPr>
            <w:r w:rsidRPr="00B75BFA">
              <w:rPr>
                <w:sz w:val="24"/>
                <w:szCs w:val="24"/>
              </w:rPr>
              <w:t>THE PEOPLE OF THE STATE OF SOUTH DAKOTA IN THE INTEREST OF,</w:t>
            </w:r>
          </w:p>
          <w:p w14:paraId="1D0D0D67" w14:textId="77777777" w:rsidR="00C76951" w:rsidRPr="00B75BFA" w:rsidRDefault="00C76951" w:rsidP="00B75BFA">
            <w:pPr>
              <w:overflowPunct w:val="0"/>
              <w:autoSpaceDE w:val="0"/>
              <w:autoSpaceDN w:val="0"/>
              <w:adjustRightInd w:val="0"/>
              <w:spacing w:after="0"/>
              <w:ind w:left="64"/>
              <w:jc w:val="center"/>
              <w:textAlignment w:val="baseline"/>
              <w:rPr>
                <w:sz w:val="24"/>
                <w:szCs w:val="24"/>
              </w:rPr>
            </w:pPr>
          </w:p>
          <w:p w14:paraId="18C7D71A" w14:textId="77777777" w:rsidR="00C76951" w:rsidRPr="00B75BFA" w:rsidRDefault="00000000" w:rsidP="00B75BFA">
            <w:pPr>
              <w:widowControl w:val="0"/>
              <w:overflowPunct w:val="0"/>
              <w:autoSpaceDE w:val="0"/>
              <w:autoSpaceDN w:val="0"/>
              <w:adjustRightInd w:val="0"/>
              <w:spacing w:after="0"/>
              <w:ind w:left="64"/>
              <w:rPr>
                <w:sz w:val="24"/>
                <w:szCs w:val="24"/>
              </w:rPr>
            </w:pPr>
            <w:sdt>
              <w:sdtPr>
                <w:id w:val="-1537113549"/>
                <w:placeholder>
                  <w:docPart w:val="6F170B315E114660B174983AF3F72F75"/>
                </w:placeholder>
                <w:showingPlcHdr/>
              </w:sdtPr>
              <w:sdtContent>
                <w:r w:rsidR="00C76951" w:rsidRPr="00B75BFA">
                  <w:rPr>
                    <w:color w:val="666666"/>
                    <w:sz w:val="24"/>
                    <w:szCs w:val="24"/>
                  </w:rPr>
                  <w:t>Click or tap here to enter text.</w:t>
                </w:r>
              </w:sdtContent>
            </w:sdt>
            <w:r w:rsidR="00C76951" w:rsidRPr="00B75BFA">
              <w:rPr>
                <w:sz w:val="24"/>
                <w:szCs w:val="24"/>
              </w:rPr>
              <w:t xml:space="preserve"> </w:t>
            </w:r>
            <w:r w:rsidR="00C76951" w:rsidRPr="00902AA2">
              <w:rPr>
                <w:sz w:val="24"/>
                <w:szCs w:val="24"/>
              </w:rPr>
              <w:t>(DOB:</w:t>
            </w:r>
            <w:sdt>
              <w:sdtPr>
                <w:id w:val="777443854"/>
                <w:placeholder>
                  <w:docPart w:val="531B74F2D093453CB34133701AF00C55"/>
                </w:placeholder>
                <w:showingPlcHdr/>
                <w:date>
                  <w:dateFormat w:val="mM/dd/yyyy"/>
                  <w:lid w:val="en-US"/>
                  <w:storeMappedDataAs w:val="dateTime"/>
                  <w:calendar w:val="gregorian"/>
                </w:date>
              </w:sdtPr>
              <w:sdtContent>
                <w:r w:rsidR="00C76951" w:rsidRPr="00902AA2">
                  <w:rPr>
                    <w:color w:val="666666"/>
                    <w:sz w:val="24"/>
                    <w:szCs w:val="24"/>
                  </w:rPr>
                  <w:t>Click or tap to enter a date.</w:t>
                </w:r>
              </w:sdtContent>
            </w:sdt>
            <w:r w:rsidR="00C76951" w:rsidRPr="00902AA2">
              <w:rPr>
                <w:sz w:val="24"/>
                <w:szCs w:val="24"/>
              </w:rPr>
              <w:t>)</w:t>
            </w:r>
          </w:p>
          <w:p w14:paraId="4593BA24" w14:textId="77777777" w:rsidR="00C76951" w:rsidRPr="00B75BFA" w:rsidRDefault="00C76951" w:rsidP="00B75BFA">
            <w:pPr>
              <w:overflowPunct w:val="0"/>
              <w:autoSpaceDE w:val="0"/>
              <w:autoSpaceDN w:val="0"/>
              <w:adjustRightInd w:val="0"/>
              <w:spacing w:after="0"/>
              <w:ind w:left="64" w:right="720" w:hanging="11"/>
              <w:jc w:val="center"/>
              <w:rPr>
                <w:sz w:val="24"/>
                <w:szCs w:val="24"/>
              </w:rPr>
            </w:pPr>
            <w:r w:rsidRPr="00B75BFA">
              <w:rPr>
                <w:sz w:val="24"/>
                <w:szCs w:val="24"/>
              </w:rPr>
              <w:t>Child(ren), and concerning,</w:t>
            </w:r>
          </w:p>
          <w:p w14:paraId="4F58CBAC" w14:textId="77777777" w:rsidR="00C76951" w:rsidRPr="00B75BFA" w:rsidRDefault="00C76951" w:rsidP="00B75BFA">
            <w:pPr>
              <w:overflowPunct w:val="0"/>
              <w:autoSpaceDE w:val="0"/>
              <w:autoSpaceDN w:val="0"/>
              <w:adjustRightInd w:val="0"/>
              <w:spacing w:after="0"/>
              <w:ind w:left="64" w:right="720" w:hanging="11"/>
              <w:jc w:val="center"/>
              <w:rPr>
                <w:sz w:val="24"/>
                <w:szCs w:val="24"/>
              </w:rPr>
            </w:pPr>
          </w:p>
          <w:p w14:paraId="1C8A6219" w14:textId="77777777" w:rsidR="00C76951" w:rsidRPr="00B75BFA" w:rsidRDefault="00000000" w:rsidP="00B75BFA">
            <w:pPr>
              <w:overflowPunct w:val="0"/>
              <w:autoSpaceDE w:val="0"/>
              <w:autoSpaceDN w:val="0"/>
              <w:adjustRightInd w:val="0"/>
              <w:spacing w:after="0"/>
              <w:ind w:left="64" w:right="75" w:hanging="11"/>
              <w:rPr>
                <w:sz w:val="24"/>
                <w:szCs w:val="24"/>
              </w:rPr>
            </w:pPr>
            <w:sdt>
              <w:sdtPr>
                <w:id w:val="1555882534"/>
                <w:placeholder>
                  <w:docPart w:val="6F170B315E114660B174983AF3F72F75"/>
                </w:placeholder>
                <w:showingPlcHdr/>
              </w:sdtPr>
              <w:sdtContent>
                <w:r w:rsidR="00C76951" w:rsidRPr="00B75BFA">
                  <w:rPr>
                    <w:color w:val="666666"/>
                    <w:sz w:val="24"/>
                    <w:szCs w:val="24"/>
                  </w:rPr>
                  <w:t>Click or tap here to enter text.</w:t>
                </w:r>
              </w:sdtContent>
            </w:sdt>
            <w:r w:rsidR="00C76951" w:rsidRPr="00B75BFA">
              <w:rPr>
                <w:sz w:val="24"/>
                <w:szCs w:val="24"/>
              </w:rPr>
              <w:t xml:space="preserve"> </w:t>
            </w:r>
            <w:r w:rsidR="00C76951" w:rsidRPr="00902AA2">
              <w:rPr>
                <w:sz w:val="24"/>
                <w:szCs w:val="24"/>
              </w:rPr>
              <w:t>(DOB:</w:t>
            </w:r>
            <w:sdt>
              <w:sdtPr>
                <w:id w:val="965169149"/>
                <w:placeholder>
                  <w:docPart w:val="531B74F2D093453CB34133701AF00C55"/>
                </w:placeholder>
                <w:showingPlcHdr/>
                <w:date>
                  <w:dateFormat w:val="mM/dd/yyyy"/>
                  <w:lid w:val="en-US"/>
                  <w:storeMappedDataAs w:val="dateTime"/>
                  <w:calendar w:val="gregorian"/>
                </w:date>
              </w:sdtPr>
              <w:sdtContent>
                <w:r w:rsidR="00C76951" w:rsidRPr="00902AA2">
                  <w:rPr>
                    <w:color w:val="666666"/>
                    <w:sz w:val="24"/>
                    <w:szCs w:val="24"/>
                  </w:rPr>
                  <w:t>Click or tap to enter a date.</w:t>
                </w:r>
              </w:sdtContent>
            </w:sdt>
            <w:r w:rsidR="00C76951" w:rsidRPr="00902AA2">
              <w:rPr>
                <w:sz w:val="24"/>
                <w:szCs w:val="24"/>
              </w:rPr>
              <w:t>)</w:t>
            </w:r>
          </w:p>
          <w:p w14:paraId="03E2200B" w14:textId="77777777" w:rsidR="00C76951" w:rsidRPr="00B75BFA" w:rsidRDefault="00C76951" w:rsidP="00B75BFA">
            <w:pPr>
              <w:overflowPunct w:val="0"/>
              <w:autoSpaceDE w:val="0"/>
              <w:autoSpaceDN w:val="0"/>
              <w:adjustRightInd w:val="0"/>
              <w:spacing w:after="0"/>
              <w:ind w:left="64" w:right="80" w:hanging="11"/>
              <w:rPr>
                <w:sz w:val="24"/>
                <w:szCs w:val="24"/>
              </w:rPr>
            </w:pPr>
            <w:r w:rsidRPr="00B75BFA">
              <w:rPr>
                <w:sz w:val="24"/>
                <w:szCs w:val="24"/>
              </w:rPr>
              <w:tab/>
            </w:r>
            <w:sdt>
              <w:sdtPr>
                <w:id w:val="-16698221"/>
                <w:placeholder>
                  <w:docPart w:val="6F170B315E114660B174983AF3F72F75"/>
                </w:placeholder>
                <w:showingPlcHdr/>
              </w:sdtPr>
              <w:sdtContent>
                <w:r w:rsidRPr="00B75BFA">
                  <w:rPr>
                    <w:color w:val="666666"/>
                    <w:sz w:val="24"/>
                    <w:szCs w:val="24"/>
                  </w:rPr>
                  <w:t>Click or tap here to enter text.</w:t>
                </w:r>
              </w:sdtContent>
            </w:sdt>
            <w:r w:rsidRPr="00B75BFA">
              <w:rPr>
                <w:sz w:val="24"/>
                <w:szCs w:val="24"/>
              </w:rPr>
              <w:t xml:space="preserve"> </w:t>
            </w:r>
            <w:r w:rsidRPr="00902AA2">
              <w:rPr>
                <w:sz w:val="24"/>
                <w:szCs w:val="24"/>
              </w:rPr>
              <w:t>(DOB:</w:t>
            </w:r>
            <w:sdt>
              <w:sdtPr>
                <w:id w:val="1158725598"/>
                <w:placeholder>
                  <w:docPart w:val="531B74F2D093453CB34133701AF00C55"/>
                </w:placeholder>
                <w:showingPlcHdr/>
                <w:date>
                  <w:dateFormat w:val="mM/dd/yyyy"/>
                  <w:lid w:val="en-US"/>
                  <w:storeMappedDataAs w:val="dateTime"/>
                  <w:calendar w:val="gregorian"/>
                </w:date>
              </w:sdtPr>
              <w:sdtContent>
                <w:r w:rsidRPr="00902AA2">
                  <w:rPr>
                    <w:color w:val="666666"/>
                    <w:sz w:val="24"/>
                    <w:szCs w:val="24"/>
                  </w:rPr>
                  <w:t>Click or tap to enter a date.</w:t>
                </w:r>
              </w:sdtContent>
            </w:sdt>
            <w:r w:rsidRPr="00902AA2">
              <w:rPr>
                <w:sz w:val="24"/>
                <w:szCs w:val="24"/>
              </w:rPr>
              <w:t>)</w:t>
            </w:r>
          </w:p>
          <w:p w14:paraId="14F3FA00" w14:textId="77777777" w:rsidR="00C76951" w:rsidRPr="00B75BFA" w:rsidRDefault="00C76951" w:rsidP="00B75BFA">
            <w:pPr>
              <w:overflowPunct w:val="0"/>
              <w:autoSpaceDE w:val="0"/>
              <w:autoSpaceDN w:val="0"/>
              <w:adjustRightInd w:val="0"/>
              <w:spacing w:after="0"/>
              <w:ind w:left="64" w:right="75" w:hanging="11"/>
              <w:jc w:val="center"/>
              <w:rPr>
                <w:sz w:val="24"/>
                <w:szCs w:val="24"/>
              </w:rPr>
            </w:pPr>
            <w:r w:rsidRPr="00B75BFA">
              <w:rPr>
                <w:sz w:val="24"/>
                <w:szCs w:val="24"/>
              </w:rPr>
              <w:t>Respondent(s),</w:t>
            </w:r>
          </w:p>
          <w:p w14:paraId="6ECA87B9" w14:textId="77777777" w:rsidR="00C76951" w:rsidRPr="00B75BFA" w:rsidRDefault="00C76951" w:rsidP="00B75BFA">
            <w:pPr>
              <w:overflowPunct w:val="0"/>
              <w:autoSpaceDE w:val="0"/>
              <w:autoSpaceDN w:val="0"/>
              <w:adjustRightInd w:val="0"/>
              <w:spacing w:after="0"/>
              <w:ind w:left="64" w:right="75" w:hanging="11"/>
              <w:jc w:val="center"/>
              <w:rPr>
                <w:sz w:val="24"/>
                <w:szCs w:val="24"/>
              </w:rPr>
            </w:pPr>
          </w:p>
          <w:p w14:paraId="6AC5A71C" w14:textId="77777777" w:rsidR="00C76951" w:rsidRPr="00B75BFA" w:rsidRDefault="00000000" w:rsidP="00B75BFA">
            <w:pPr>
              <w:tabs>
                <w:tab w:val="left" w:pos="3165"/>
              </w:tabs>
              <w:overflowPunct w:val="0"/>
              <w:autoSpaceDE w:val="0"/>
              <w:autoSpaceDN w:val="0"/>
              <w:adjustRightInd w:val="0"/>
              <w:spacing w:after="0"/>
              <w:ind w:left="64" w:right="75" w:hanging="11"/>
              <w:rPr>
                <w:sz w:val="24"/>
                <w:szCs w:val="24"/>
              </w:rPr>
            </w:pPr>
            <w:sdt>
              <w:sdtPr>
                <w:id w:val="182633942"/>
                <w:placeholder>
                  <w:docPart w:val="01051656BD9D45939F09BEBB16177A94"/>
                </w:placeholder>
                <w:showingPlcHdr/>
              </w:sdtPr>
              <w:sdtContent>
                <w:r w:rsidR="00C76951" w:rsidRPr="00B75BFA">
                  <w:rPr>
                    <w:rStyle w:val="PlaceholderText"/>
                    <w:rFonts w:eastAsiaTheme="minorHAnsi"/>
                    <w:sz w:val="24"/>
                    <w:szCs w:val="24"/>
                  </w:rPr>
                  <w:t>Click or tap here to enter text.</w:t>
                </w:r>
              </w:sdtContent>
            </w:sdt>
            <w:r w:rsidR="00C76951" w:rsidRPr="00B75BFA">
              <w:rPr>
                <w:sz w:val="24"/>
                <w:szCs w:val="24"/>
              </w:rPr>
              <w:tab/>
            </w:r>
          </w:p>
          <w:p w14:paraId="3BA8D462" w14:textId="77777777" w:rsidR="00C76951" w:rsidRPr="00B75BFA" w:rsidRDefault="00000000" w:rsidP="00B75BFA">
            <w:pPr>
              <w:tabs>
                <w:tab w:val="left" w:pos="3165"/>
              </w:tabs>
              <w:overflowPunct w:val="0"/>
              <w:autoSpaceDE w:val="0"/>
              <w:autoSpaceDN w:val="0"/>
              <w:adjustRightInd w:val="0"/>
              <w:spacing w:after="0"/>
              <w:ind w:left="64" w:right="75" w:hanging="11"/>
              <w:rPr>
                <w:sz w:val="24"/>
                <w:szCs w:val="24"/>
              </w:rPr>
            </w:pPr>
            <w:sdt>
              <w:sdtPr>
                <w:id w:val="871493541"/>
                <w:placeholder>
                  <w:docPart w:val="01051656BD9D45939F09BEBB16177A94"/>
                </w:placeholder>
                <w:showingPlcHdr/>
              </w:sdtPr>
              <w:sdtContent>
                <w:r w:rsidR="00C76951" w:rsidRPr="00B75BFA">
                  <w:rPr>
                    <w:rStyle w:val="PlaceholderText"/>
                    <w:rFonts w:eastAsiaTheme="minorHAnsi"/>
                    <w:sz w:val="24"/>
                    <w:szCs w:val="24"/>
                  </w:rPr>
                  <w:t>Click or tap here to enter text.</w:t>
                </w:r>
              </w:sdtContent>
            </w:sdt>
            <w:r w:rsidR="00C76951" w:rsidRPr="00B75BFA">
              <w:rPr>
                <w:sz w:val="24"/>
                <w:szCs w:val="24"/>
              </w:rPr>
              <w:tab/>
            </w:r>
          </w:p>
          <w:p w14:paraId="56E88D24" w14:textId="77777777" w:rsidR="00C76951" w:rsidRPr="00B75BFA" w:rsidRDefault="00C76951" w:rsidP="00B75BFA">
            <w:pPr>
              <w:tabs>
                <w:tab w:val="left" w:pos="3165"/>
              </w:tabs>
              <w:overflowPunct w:val="0"/>
              <w:autoSpaceDE w:val="0"/>
              <w:autoSpaceDN w:val="0"/>
              <w:adjustRightInd w:val="0"/>
              <w:spacing w:after="0"/>
              <w:ind w:left="64" w:right="75" w:hanging="11"/>
              <w:jc w:val="center"/>
              <w:rPr>
                <w:sz w:val="24"/>
                <w:szCs w:val="24"/>
              </w:rPr>
            </w:pPr>
            <w:r w:rsidRPr="00B75BFA">
              <w:rPr>
                <w:sz w:val="24"/>
                <w:szCs w:val="24"/>
              </w:rPr>
              <w:t>Intervenor(s)</w:t>
            </w:r>
          </w:p>
        </w:tc>
        <w:tc>
          <w:tcPr>
            <w:tcW w:w="4950" w:type="dxa"/>
            <w:tcBorders>
              <w:top w:val="single" w:sz="24" w:space="0" w:color="auto"/>
              <w:left w:val="single" w:sz="24" w:space="0" w:color="auto"/>
              <w:bottom w:val="single" w:sz="24" w:space="0" w:color="auto"/>
              <w:right w:val="nil"/>
            </w:tcBorders>
          </w:tcPr>
          <w:p w14:paraId="327B7A3E" w14:textId="77777777" w:rsidR="00C76951" w:rsidRPr="00B75BFA" w:rsidRDefault="00C76951" w:rsidP="00B75BFA">
            <w:pPr>
              <w:overflowPunct w:val="0"/>
              <w:autoSpaceDE w:val="0"/>
              <w:autoSpaceDN w:val="0"/>
              <w:adjustRightInd w:val="0"/>
              <w:spacing w:after="0"/>
              <w:ind w:hanging="14"/>
              <w:jc w:val="center"/>
              <w:rPr>
                <w:sz w:val="24"/>
                <w:szCs w:val="24"/>
              </w:rPr>
            </w:pPr>
          </w:p>
          <w:p w14:paraId="219C3BDA" w14:textId="77777777" w:rsidR="008C3E11" w:rsidRDefault="008C3E11" w:rsidP="00B75BFA">
            <w:pPr>
              <w:overflowPunct w:val="0"/>
              <w:autoSpaceDE w:val="0"/>
              <w:autoSpaceDN w:val="0"/>
              <w:adjustRightInd w:val="0"/>
              <w:spacing w:after="0"/>
              <w:ind w:left="65" w:firstLine="0"/>
              <w:jc w:val="center"/>
              <w:rPr>
                <w:sz w:val="24"/>
                <w:szCs w:val="24"/>
              </w:rPr>
            </w:pPr>
          </w:p>
          <w:p w14:paraId="460D6009" w14:textId="587F2ADD" w:rsidR="00C76951" w:rsidRPr="00B75BFA" w:rsidRDefault="00C76951" w:rsidP="00B75BFA">
            <w:pPr>
              <w:overflowPunct w:val="0"/>
              <w:autoSpaceDE w:val="0"/>
              <w:autoSpaceDN w:val="0"/>
              <w:adjustRightInd w:val="0"/>
              <w:spacing w:after="0"/>
              <w:ind w:left="65" w:firstLine="0"/>
              <w:jc w:val="center"/>
              <w:rPr>
                <w:color w:val="666666"/>
                <w:sz w:val="24"/>
                <w:szCs w:val="24"/>
              </w:rPr>
            </w:pPr>
            <w:r w:rsidRPr="00B75BFA">
              <w:rPr>
                <w:sz w:val="24"/>
                <w:szCs w:val="24"/>
              </w:rPr>
              <w:t xml:space="preserve">File No. </w:t>
            </w:r>
            <w:sdt>
              <w:sdtPr>
                <w:id w:val="-1971586280"/>
                <w:placeholder>
                  <w:docPart w:val="FBD844DFD69648D4BD4FD6B5314A6E10"/>
                </w:placeholder>
                <w:showingPlcHdr/>
              </w:sdtPr>
              <w:sdtContent>
                <w:r w:rsidRPr="00B75BFA">
                  <w:rPr>
                    <w:rStyle w:val="PlaceholderText"/>
                    <w:rFonts w:eastAsiaTheme="minorEastAsia"/>
                    <w:sz w:val="24"/>
                    <w:szCs w:val="24"/>
                  </w:rPr>
                  <w:t>Click or tap here to enter text.</w:t>
                </w:r>
              </w:sdtContent>
            </w:sdt>
          </w:p>
          <w:p w14:paraId="0A2A0600" w14:textId="77777777" w:rsidR="00C76951" w:rsidRPr="00B75BFA" w:rsidRDefault="00C76951" w:rsidP="00B75BFA">
            <w:pPr>
              <w:overflowPunct w:val="0"/>
              <w:autoSpaceDE w:val="0"/>
              <w:autoSpaceDN w:val="0"/>
              <w:adjustRightInd w:val="0"/>
              <w:spacing w:after="0"/>
              <w:ind w:left="65" w:firstLine="0"/>
              <w:jc w:val="center"/>
              <w:rPr>
                <w:b/>
                <w:color w:val="666666"/>
                <w:sz w:val="24"/>
                <w:szCs w:val="24"/>
              </w:rPr>
            </w:pPr>
          </w:p>
          <w:p w14:paraId="0934E17B" w14:textId="77777777" w:rsidR="00C76951" w:rsidRPr="00B75BFA" w:rsidRDefault="00C76951" w:rsidP="00B75BFA">
            <w:pPr>
              <w:spacing w:after="0"/>
              <w:ind w:left="65" w:firstLine="0"/>
              <w:rPr>
                <w:b/>
                <w:sz w:val="24"/>
                <w:szCs w:val="24"/>
              </w:rPr>
            </w:pPr>
          </w:p>
          <w:p w14:paraId="529D3397" w14:textId="77777777" w:rsidR="00606B77" w:rsidRDefault="00606B77" w:rsidP="00B75BFA">
            <w:pPr>
              <w:spacing w:after="0"/>
              <w:ind w:left="65" w:firstLine="0"/>
              <w:rPr>
                <w:b/>
                <w:sz w:val="24"/>
                <w:szCs w:val="24"/>
              </w:rPr>
            </w:pPr>
          </w:p>
          <w:p w14:paraId="1D0A2D43" w14:textId="77777777" w:rsidR="00606B77" w:rsidRPr="00B75BFA" w:rsidRDefault="00606B77" w:rsidP="00B75BFA">
            <w:pPr>
              <w:spacing w:after="0"/>
              <w:ind w:left="65" w:firstLine="0"/>
              <w:rPr>
                <w:b/>
                <w:sz w:val="24"/>
                <w:szCs w:val="24"/>
              </w:rPr>
            </w:pPr>
          </w:p>
          <w:p w14:paraId="63EAF2FB" w14:textId="77777777" w:rsidR="00C76951" w:rsidRPr="00B75BFA" w:rsidRDefault="00C76951" w:rsidP="00B75BFA">
            <w:pPr>
              <w:spacing w:after="0"/>
              <w:ind w:left="65" w:firstLine="0"/>
              <w:jc w:val="center"/>
              <w:rPr>
                <w:b/>
                <w:sz w:val="24"/>
                <w:szCs w:val="24"/>
              </w:rPr>
            </w:pPr>
            <w:bookmarkStart w:id="402" w:name="SPFDFFCL_RtP_ICWA"/>
            <w:r w:rsidRPr="00B75BFA">
              <w:rPr>
                <w:b/>
                <w:sz w:val="24"/>
                <w:szCs w:val="24"/>
              </w:rPr>
              <w:t>STATE’S PROPOSED</w:t>
            </w:r>
          </w:p>
          <w:p w14:paraId="4778794D" w14:textId="77777777" w:rsidR="00C76951" w:rsidRPr="00B75BFA" w:rsidRDefault="00C76951" w:rsidP="00B75BFA">
            <w:pPr>
              <w:spacing w:after="0"/>
              <w:ind w:left="65" w:firstLine="0"/>
              <w:jc w:val="center"/>
              <w:rPr>
                <w:b/>
                <w:sz w:val="24"/>
                <w:szCs w:val="24"/>
              </w:rPr>
            </w:pPr>
            <w:r w:rsidRPr="00B75BFA">
              <w:rPr>
                <w:b/>
                <w:sz w:val="24"/>
                <w:szCs w:val="24"/>
              </w:rPr>
              <w:t>FINAL DISPOSITIONAL FINDINGS</w:t>
            </w:r>
          </w:p>
          <w:p w14:paraId="73D24AF2" w14:textId="77777777" w:rsidR="00C76951" w:rsidRPr="00B75BFA" w:rsidRDefault="00C76951" w:rsidP="00B75BFA">
            <w:pPr>
              <w:spacing w:after="0"/>
              <w:ind w:left="65" w:firstLine="0"/>
              <w:jc w:val="center"/>
              <w:rPr>
                <w:b/>
                <w:sz w:val="24"/>
                <w:szCs w:val="24"/>
              </w:rPr>
            </w:pPr>
            <w:r w:rsidRPr="00B75BFA">
              <w:rPr>
                <w:b/>
                <w:sz w:val="24"/>
                <w:szCs w:val="24"/>
              </w:rPr>
              <w:t>OF FACT AND CONCLUSIONS</w:t>
            </w:r>
          </w:p>
          <w:p w14:paraId="65922D28" w14:textId="77777777" w:rsidR="00C76951" w:rsidRPr="00B75BFA" w:rsidRDefault="00C76951" w:rsidP="00B75BFA">
            <w:pPr>
              <w:spacing w:after="0"/>
              <w:ind w:left="65" w:firstLine="0"/>
              <w:jc w:val="center"/>
              <w:rPr>
                <w:b/>
                <w:sz w:val="24"/>
                <w:szCs w:val="24"/>
              </w:rPr>
            </w:pPr>
            <w:r w:rsidRPr="00B75BFA">
              <w:rPr>
                <w:b/>
                <w:sz w:val="24"/>
                <w:szCs w:val="24"/>
              </w:rPr>
              <w:t>OF LAW</w:t>
            </w:r>
          </w:p>
          <w:bookmarkEnd w:id="402"/>
          <w:p w14:paraId="33DB527D" w14:textId="77777777" w:rsidR="00C76951" w:rsidRPr="00B75BFA" w:rsidRDefault="00C76951" w:rsidP="00B75BFA">
            <w:pPr>
              <w:spacing w:after="0"/>
              <w:ind w:left="65" w:firstLine="0"/>
              <w:jc w:val="center"/>
              <w:rPr>
                <w:b/>
                <w:sz w:val="24"/>
                <w:szCs w:val="24"/>
              </w:rPr>
            </w:pPr>
          </w:p>
          <w:p w14:paraId="7FF86205" w14:textId="77777777" w:rsidR="00C76951" w:rsidRPr="00B75BFA" w:rsidRDefault="00C76951" w:rsidP="00B75BFA">
            <w:pPr>
              <w:spacing w:after="0"/>
              <w:ind w:left="65" w:firstLine="0"/>
              <w:jc w:val="center"/>
              <w:rPr>
                <w:b/>
                <w:sz w:val="24"/>
                <w:szCs w:val="24"/>
              </w:rPr>
            </w:pPr>
            <w:r w:rsidRPr="00B75BFA">
              <w:rPr>
                <w:b/>
                <w:sz w:val="24"/>
                <w:szCs w:val="24"/>
              </w:rPr>
              <w:t>(Return to Parents-ICWA)</w:t>
            </w:r>
          </w:p>
          <w:p w14:paraId="76D54722" w14:textId="77777777" w:rsidR="00C76951" w:rsidRPr="00B75BFA" w:rsidRDefault="00C76951" w:rsidP="00B75BFA">
            <w:pPr>
              <w:spacing w:after="0"/>
              <w:jc w:val="center"/>
              <w:rPr>
                <w:b/>
                <w:sz w:val="24"/>
                <w:szCs w:val="24"/>
              </w:rPr>
            </w:pPr>
          </w:p>
        </w:tc>
      </w:tr>
    </w:tbl>
    <w:p w14:paraId="5C3B8F4C" w14:textId="77777777" w:rsidR="00C76951" w:rsidRPr="00CD4733" w:rsidRDefault="00C76951" w:rsidP="00B43625">
      <w:r w:rsidRPr="00CD4733">
        <w:tab/>
      </w:r>
      <w:r w:rsidRPr="00CD4733">
        <w:tab/>
      </w:r>
      <w:r w:rsidRPr="00CD4733">
        <w:tab/>
      </w:r>
      <w:r w:rsidRPr="00CD4733">
        <w:tab/>
      </w:r>
      <w:r w:rsidRPr="00CD4733">
        <w:tab/>
      </w:r>
    </w:p>
    <w:p w14:paraId="73F53C6F" w14:textId="77777777" w:rsidR="00C76951" w:rsidRDefault="00C76951" w:rsidP="00B079F6">
      <w:pPr>
        <w:pStyle w:val="BodyTextIndent"/>
        <w:spacing w:after="0" w:line="480" w:lineRule="auto"/>
        <w:ind w:left="450" w:firstLine="720"/>
        <w:rPr>
          <w:sz w:val="24"/>
          <w:szCs w:val="24"/>
        </w:rPr>
      </w:pPr>
      <w:r w:rsidRPr="00CD4733">
        <w:rPr>
          <w:sz w:val="24"/>
          <w:szCs w:val="24"/>
        </w:rPr>
        <w:t xml:space="preserve">The above-entitled matter having come before the Court for a Final Dispositional Hearing on the </w:t>
      </w:r>
      <w:sdt>
        <w:sdtPr>
          <w:rPr>
            <w:sz w:val="24"/>
            <w:szCs w:val="24"/>
          </w:rPr>
          <w:id w:val="-1373762580"/>
          <w:placeholder>
            <w:docPart w:val="01051656BD9D45939F09BEBB16177A94"/>
          </w:placeholder>
          <w:showingPlcHdr/>
        </w:sdtPr>
        <w:sdtContent>
          <w:r w:rsidRPr="002227ED">
            <w:rPr>
              <w:rStyle w:val="PlaceholderText"/>
              <w:rFonts w:eastAsiaTheme="minorHAnsi"/>
            </w:rPr>
            <w:t>Click or tap here to enter text.</w:t>
          </w:r>
        </w:sdtContent>
      </w:sdt>
      <w:r w:rsidRPr="00CD4733">
        <w:rPr>
          <w:sz w:val="24"/>
          <w:szCs w:val="24"/>
        </w:rPr>
        <w:t xml:space="preserve"> day of</w:t>
      </w:r>
      <w:r>
        <w:rPr>
          <w:sz w:val="24"/>
          <w:szCs w:val="24"/>
        </w:rPr>
        <w:t xml:space="preserve"> </w:t>
      </w:r>
      <w:sdt>
        <w:sdtPr>
          <w:rPr>
            <w:sz w:val="24"/>
            <w:szCs w:val="24"/>
          </w:rPr>
          <w:id w:val="-1460795368"/>
          <w:placeholder>
            <w:docPart w:val="01051656BD9D45939F09BEBB16177A94"/>
          </w:placeholder>
          <w:showingPlcHdr/>
        </w:sdtPr>
        <w:sdtContent>
          <w:r w:rsidRPr="002227ED">
            <w:rPr>
              <w:rStyle w:val="PlaceholderText"/>
              <w:rFonts w:eastAsiaTheme="minorHAnsi"/>
            </w:rPr>
            <w:t>Click or tap here to enter text.</w:t>
          </w:r>
        </w:sdtContent>
      </w:sdt>
      <w:r>
        <w:rPr>
          <w:sz w:val="24"/>
          <w:szCs w:val="24"/>
        </w:rPr>
        <w:t>, 20</w:t>
      </w:r>
      <w:sdt>
        <w:sdtPr>
          <w:rPr>
            <w:sz w:val="24"/>
            <w:szCs w:val="24"/>
          </w:rPr>
          <w:id w:val="-1961555314"/>
          <w:placeholder>
            <w:docPart w:val="01051656BD9D45939F09BEBB16177A94"/>
          </w:placeholder>
          <w:showingPlcHdr/>
        </w:sdtPr>
        <w:sdtContent>
          <w:r w:rsidRPr="002227ED">
            <w:rPr>
              <w:rStyle w:val="PlaceholderText"/>
              <w:rFonts w:eastAsiaTheme="minorHAnsi"/>
            </w:rPr>
            <w:t>Click or tap here to enter text.</w:t>
          </w:r>
        </w:sdtContent>
      </w:sdt>
      <w:r w:rsidRPr="00CD4733">
        <w:rPr>
          <w:sz w:val="24"/>
          <w:szCs w:val="24"/>
        </w:rPr>
        <w:t>; the Honorable</w:t>
      </w:r>
      <w:r>
        <w:rPr>
          <w:sz w:val="24"/>
          <w:szCs w:val="24"/>
        </w:rPr>
        <w:t xml:space="preserve"> </w:t>
      </w:r>
      <w:sdt>
        <w:sdtPr>
          <w:rPr>
            <w:sz w:val="24"/>
            <w:szCs w:val="24"/>
          </w:rPr>
          <w:id w:val="-833688479"/>
          <w:placeholder>
            <w:docPart w:val="01051656BD9D45939F09BEBB16177A94"/>
          </w:placeholder>
          <w:showingPlcHdr/>
        </w:sdtPr>
        <w:sdtContent>
          <w:r w:rsidRPr="002227ED">
            <w:rPr>
              <w:rStyle w:val="PlaceholderText"/>
              <w:rFonts w:eastAsiaTheme="minorHAnsi"/>
            </w:rPr>
            <w:t>Click or tap here to enter text.</w:t>
          </w:r>
        </w:sdtContent>
      </w:sdt>
      <w:r w:rsidRPr="00CD4733">
        <w:rPr>
          <w:sz w:val="24"/>
          <w:szCs w:val="24"/>
        </w:rPr>
        <w:t>, presiding;</w:t>
      </w:r>
      <w:r>
        <w:rPr>
          <w:sz w:val="24"/>
          <w:szCs w:val="24"/>
        </w:rPr>
        <w:t xml:space="preserve"> </w:t>
      </w:r>
      <w:r w:rsidRPr="00BF7244">
        <w:rPr>
          <w:sz w:val="24"/>
        </w:rPr>
        <w:t xml:space="preserve">the State of South Dakota represented by </w:t>
      </w:r>
      <w:sdt>
        <w:sdtPr>
          <w:rPr>
            <w:sz w:val="24"/>
          </w:rPr>
          <w:alias w:val="Deputy State’s Attorney"/>
          <w:tag w:val="Deputy State’s Attorney"/>
          <w:id w:val="157508505"/>
          <w:placeholder>
            <w:docPart w:val="8141CA947C8B416DBADBDC2BFA3F58C9"/>
          </w:placeholder>
          <w:showingPlcHdr/>
          <w:dropDownList>
            <w:listItem w:value="Choose an item."/>
            <w:listItem w:displayText="Deputy State’s Attorney" w:value="Deputy State’s Attorney"/>
            <w:listItem w:displayText="State’s Attorney" w:value="State’s Attorney"/>
          </w:dropDownList>
        </w:sdtPr>
        <w:sdtContent>
          <w:r w:rsidRPr="00BF7244">
            <w:rPr>
              <w:rFonts w:eastAsia="Calibri"/>
              <w:color w:val="666666"/>
            </w:rPr>
            <w:t>Choose an item.</w:t>
          </w:r>
        </w:sdtContent>
      </w:sdt>
      <w:r w:rsidRPr="00BF7244">
        <w:rPr>
          <w:sz w:val="24"/>
        </w:rPr>
        <w:t xml:space="preserve">, </w:t>
      </w:r>
      <w:sdt>
        <w:sdtPr>
          <w:rPr>
            <w:sz w:val="24"/>
          </w:rPr>
          <w:id w:val="1283156863"/>
          <w:placeholder>
            <w:docPart w:val="9E79ADD5A0184E4BB843F5F916C90329"/>
          </w:placeholder>
          <w:showingPlcHdr/>
        </w:sdtPr>
        <w:sdtContent>
          <w:r w:rsidRPr="00BF7244">
            <w:rPr>
              <w:rFonts w:eastAsia="Calibri"/>
              <w:color w:val="666666"/>
            </w:rPr>
            <w:t>Click or tap here to enter text.</w:t>
          </w:r>
        </w:sdtContent>
      </w:sdt>
      <w:r w:rsidRPr="00CD4733">
        <w:rPr>
          <w:sz w:val="24"/>
          <w:szCs w:val="24"/>
        </w:rPr>
        <w:t>; the South Dakota Department of Social Services appearing through Family Services Specialist,</w:t>
      </w:r>
      <w:r>
        <w:rPr>
          <w:sz w:val="24"/>
          <w:szCs w:val="24"/>
        </w:rPr>
        <w:t xml:space="preserve"> </w:t>
      </w:r>
      <w:sdt>
        <w:sdtPr>
          <w:rPr>
            <w:sz w:val="24"/>
            <w:szCs w:val="24"/>
          </w:rPr>
          <w:id w:val="-881633038"/>
          <w:placeholder>
            <w:docPart w:val="01051656BD9D45939F09BEBB16177A94"/>
          </w:placeholder>
          <w:showingPlcHdr/>
        </w:sdtPr>
        <w:sdtContent>
          <w:r w:rsidRPr="002227ED">
            <w:rPr>
              <w:rStyle w:val="PlaceholderText"/>
              <w:rFonts w:eastAsiaTheme="minorHAnsi"/>
            </w:rPr>
            <w:t>Click or tap here to enter text.</w:t>
          </w:r>
        </w:sdtContent>
      </w:sdt>
      <w:r w:rsidRPr="00CD4733">
        <w:rPr>
          <w:sz w:val="24"/>
          <w:szCs w:val="24"/>
        </w:rPr>
        <w:t>;</w:t>
      </w:r>
      <w:r>
        <w:rPr>
          <w:sz w:val="24"/>
          <w:szCs w:val="24"/>
        </w:rPr>
        <w:t xml:space="preserve"> </w:t>
      </w:r>
      <w:sdt>
        <w:sdtPr>
          <w:rPr>
            <w:sz w:val="24"/>
          </w:rPr>
          <w:id w:val="1015576583"/>
          <w:placeholder>
            <w:docPart w:val="F77D928310994A95B89EF0364E5A2579"/>
          </w:placeholder>
          <w:showingPlcHdr/>
        </w:sdtPr>
        <w:sdtContent>
          <w:r w:rsidRPr="000C30E5">
            <w:rPr>
              <w:rStyle w:val="PlaceholderText"/>
            </w:rPr>
            <w:t>Click or tap here to enter text.</w:t>
          </w:r>
        </w:sdtContent>
      </w:sdt>
      <w:r>
        <w:rPr>
          <w:sz w:val="24"/>
        </w:rPr>
        <w:t xml:space="preserve">, </w:t>
      </w:r>
      <w:r w:rsidRPr="00BF7244">
        <w:rPr>
          <w:sz w:val="24"/>
        </w:rPr>
        <w:t xml:space="preserve">the Respondent </w:t>
      </w:r>
      <w:sdt>
        <w:sdtPr>
          <w:rPr>
            <w:sz w:val="24"/>
          </w:rPr>
          <w:id w:val="244691675"/>
          <w:placeholder>
            <w:docPart w:val="5FD80B47B65E4081B4319BF997CF6B89"/>
          </w:placeholder>
          <w:showingPlcHdr/>
          <w:dropDownList>
            <w:listItem w:value="Choose an item."/>
            <w:listItem w:displayText="mother" w:value="mother"/>
            <w:listItem w:displayText="father" w:value="father"/>
          </w:dropDownList>
        </w:sdtPr>
        <w:sdtContent>
          <w:r w:rsidRPr="00835C1D">
            <w:rPr>
              <w:rStyle w:val="PlaceholderText"/>
            </w:rPr>
            <w:t>Choose an item.</w:t>
          </w:r>
        </w:sdtContent>
      </w:sdt>
      <w:r w:rsidRPr="00BF7244">
        <w:rPr>
          <w:sz w:val="24"/>
        </w:rPr>
        <w:t xml:space="preserve">, </w:t>
      </w:r>
      <w:sdt>
        <w:sdtPr>
          <w:rPr>
            <w:sz w:val="24"/>
          </w:rPr>
          <w:alias w:val="appearing"/>
          <w:tag w:val="appearing"/>
          <w:id w:val="-636030491"/>
          <w:placeholder>
            <w:docPart w:val="5FD80B47B65E4081B4319BF997CF6B89"/>
          </w:placeholder>
          <w:showingPlcHdr/>
          <w:dropDownList>
            <w:listItem w:value="Choose an item."/>
            <w:listItem w:displayText="not appearing" w:value="not appearing"/>
            <w:listItem w:displayText="appearing" w:value="appearing"/>
          </w:dropDownList>
        </w:sdtPr>
        <w:sdtContent>
          <w:r w:rsidRPr="00835C1D">
            <w:rPr>
              <w:rStyle w:val="PlaceholderText"/>
            </w:rPr>
            <w:t>Choose an item.</w:t>
          </w:r>
        </w:sdtContent>
      </w:sdt>
      <w:r w:rsidRPr="00BF7244">
        <w:rPr>
          <w:sz w:val="24"/>
        </w:rPr>
        <w:t xml:space="preserve"> in person </w:t>
      </w:r>
      <w:sdt>
        <w:sdtPr>
          <w:rPr>
            <w:sz w:val="24"/>
          </w:rPr>
          <w:id w:val="1061058967"/>
          <w:placeholder>
            <w:docPart w:val="5FD80B47B65E4081B4319BF997CF6B89"/>
          </w:placeholder>
          <w:showingPlcHdr/>
          <w:dropDownList>
            <w:listItem w:value="Choose an item."/>
            <w:listItem w:displayText="and" w:value="and"/>
            <w:listItem w:displayText="but" w:value="but"/>
          </w:dropDownList>
        </w:sdtPr>
        <w:sdtContent>
          <w:r w:rsidRPr="00835C1D">
            <w:rPr>
              <w:rStyle w:val="PlaceholderText"/>
            </w:rPr>
            <w:t>Choose an item.</w:t>
          </w:r>
        </w:sdtContent>
      </w:sdt>
      <w:r w:rsidRPr="00BF7244">
        <w:rPr>
          <w:sz w:val="24"/>
        </w:rPr>
        <w:t xml:space="preserve"> </w:t>
      </w:r>
      <w:sdt>
        <w:sdtPr>
          <w:rPr>
            <w:sz w:val="24"/>
          </w:rPr>
          <w:alias w:val="represented by counsel"/>
          <w:tag w:val="represented by counsel"/>
          <w:id w:val="-281350499"/>
          <w:placeholder>
            <w:docPart w:val="5FD80B47B65E4081B4319BF997CF6B89"/>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Pr>
            <w:t>Choose an item.</w:t>
          </w:r>
        </w:sdtContent>
      </w:sdt>
      <w:r w:rsidRPr="00BF7244">
        <w:rPr>
          <w:sz w:val="24"/>
        </w:rPr>
        <w:t xml:space="preserve">, </w:t>
      </w:r>
      <w:sdt>
        <w:sdtPr>
          <w:rPr>
            <w:sz w:val="24"/>
          </w:rPr>
          <w:id w:val="1568769816"/>
          <w:placeholder>
            <w:docPart w:val="F8ABF555D1D44B1CBCC823AEB48D5A7D"/>
          </w:placeholder>
          <w:showingPlcHdr/>
        </w:sdtPr>
        <w:sdtContent>
          <w:r w:rsidRPr="00835C1D">
            <w:rPr>
              <w:rStyle w:val="PlaceholderText"/>
            </w:rPr>
            <w:t>Click or tap here to enter text.</w:t>
          </w:r>
        </w:sdtContent>
      </w:sdt>
      <w:r w:rsidRPr="00CD4733">
        <w:rPr>
          <w:sz w:val="24"/>
          <w:szCs w:val="24"/>
        </w:rPr>
        <w:t>;</w:t>
      </w:r>
      <w:r>
        <w:rPr>
          <w:sz w:val="24"/>
          <w:szCs w:val="24"/>
        </w:rPr>
        <w:t xml:space="preserve"> </w:t>
      </w:r>
      <w:sdt>
        <w:sdtPr>
          <w:rPr>
            <w:sz w:val="24"/>
          </w:rPr>
          <w:id w:val="1565760457"/>
          <w:placeholder>
            <w:docPart w:val="FD2907FCD78F42D9A37609B514FD78D9"/>
          </w:placeholder>
          <w:showingPlcHdr/>
        </w:sdtPr>
        <w:sdtContent>
          <w:r w:rsidRPr="000C30E5">
            <w:rPr>
              <w:rStyle w:val="PlaceholderText"/>
            </w:rPr>
            <w:t>Click or tap here to enter text.</w:t>
          </w:r>
        </w:sdtContent>
      </w:sdt>
      <w:r>
        <w:rPr>
          <w:sz w:val="24"/>
        </w:rPr>
        <w:t xml:space="preserve">, </w:t>
      </w:r>
      <w:r w:rsidRPr="00BF7244">
        <w:rPr>
          <w:sz w:val="24"/>
        </w:rPr>
        <w:t xml:space="preserve">the Respondent </w:t>
      </w:r>
      <w:sdt>
        <w:sdtPr>
          <w:rPr>
            <w:sz w:val="24"/>
          </w:rPr>
          <w:id w:val="-942540219"/>
          <w:placeholder>
            <w:docPart w:val="8A64FCDD0F564BDA9C2EC1273B6ACD8F"/>
          </w:placeholder>
          <w:showingPlcHdr/>
          <w:dropDownList>
            <w:listItem w:value="Choose an item."/>
            <w:listItem w:displayText="mother" w:value="mother"/>
            <w:listItem w:displayText="father" w:value="father"/>
          </w:dropDownList>
        </w:sdtPr>
        <w:sdtContent>
          <w:r w:rsidRPr="00835C1D">
            <w:rPr>
              <w:rStyle w:val="PlaceholderText"/>
            </w:rPr>
            <w:t>Choose an item.</w:t>
          </w:r>
        </w:sdtContent>
      </w:sdt>
      <w:r w:rsidRPr="00BF7244">
        <w:rPr>
          <w:sz w:val="24"/>
        </w:rPr>
        <w:t xml:space="preserve">, </w:t>
      </w:r>
      <w:sdt>
        <w:sdtPr>
          <w:rPr>
            <w:sz w:val="24"/>
          </w:rPr>
          <w:alias w:val="appearing"/>
          <w:tag w:val="appearing"/>
          <w:id w:val="-1852096947"/>
          <w:placeholder>
            <w:docPart w:val="8A64FCDD0F564BDA9C2EC1273B6ACD8F"/>
          </w:placeholder>
          <w:showingPlcHdr/>
          <w:dropDownList>
            <w:listItem w:value="Choose an item."/>
            <w:listItem w:displayText="not appearing" w:value="not appearing"/>
            <w:listItem w:displayText="appearing" w:value="appearing"/>
          </w:dropDownList>
        </w:sdtPr>
        <w:sdtContent>
          <w:r w:rsidRPr="00835C1D">
            <w:rPr>
              <w:rStyle w:val="PlaceholderText"/>
            </w:rPr>
            <w:t>Choose an item.</w:t>
          </w:r>
        </w:sdtContent>
      </w:sdt>
      <w:r w:rsidRPr="00BF7244">
        <w:rPr>
          <w:sz w:val="24"/>
        </w:rPr>
        <w:t xml:space="preserve"> in person </w:t>
      </w:r>
      <w:sdt>
        <w:sdtPr>
          <w:rPr>
            <w:sz w:val="24"/>
          </w:rPr>
          <w:id w:val="1944651207"/>
          <w:placeholder>
            <w:docPart w:val="8A64FCDD0F564BDA9C2EC1273B6ACD8F"/>
          </w:placeholder>
          <w:showingPlcHdr/>
          <w:dropDownList>
            <w:listItem w:value="Choose an item."/>
            <w:listItem w:displayText="and" w:value="and"/>
            <w:listItem w:displayText="but" w:value="but"/>
          </w:dropDownList>
        </w:sdtPr>
        <w:sdtContent>
          <w:r w:rsidRPr="00835C1D">
            <w:rPr>
              <w:rStyle w:val="PlaceholderText"/>
            </w:rPr>
            <w:t>Choose an item.</w:t>
          </w:r>
        </w:sdtContent>
      </w:sdt>
      <w:r w:rsidRPr="00BF7244">
        <w:rPr>
          <w:sz w:val="24"/>
        </w:rPr>
        <w:t xml:space="preserve"> </w:t>
      </w:r>
      <w:sdt>
        <w:sdtPr>
          <w:rPr>
            <w:sz w:val="24"/>
          </w:rPr>
          <w:alias w:val="represented by counsel"/>
          <w:tag w:val="represented by counsel"/>
          <w:id w:val="-135730402"/>
          <w:placeholder>
            <w:docPart w:val="8A64FCDD0F564BDA9C2EC1273B6ACD8F"/>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Pr>
            <w:t>Choose an item.</w:t>
          </w:r>
        </w:sdtContent>
      </w:sdt>
      <w:r w:rsidRPr="00BF7244">
        <w:rPr>
          <w:sz w:val="24"/>
        </w:rPr>
        <w:t xml:space="preserve">, </w:t>
      </w:r>
      <w:sdt>
        <w:sdtPr>
          <w:rPr>
            <w:sz w:val="24"/>
          </w:rPr>
          <w:id w:val="1177774448"/>
          <w:placeholder>
            <w:docPart w:val="5097E387253C43DB8792B5B2147C5A84"/>
          </w:placeholder>
          <w:showingPlcHdr/>
        </w:sdtPr>
        <w:sdtContent>
          <w:r w:rsidRPr="00835C1D">
            <w:rPr>
              <w:rStyle w:val="PlaceholderText"/>
            </w:rPr>
            <w:t>Click or tap here to enter text.</w:t>
          </w:r>
        </w:sdtContent>
      </w:sdt>
      <w:r w:rsidRPr="00CD4733">
        <w:rPr>
          <w:sz w:val="24"/>
          <w:szCs w:val="24"/>
        </w:rPr>
        <w:t>;</w:t>
      </w:r>
      <w:r>
        <w:rPr>
          <w:sz w:val="24"/>
          <w:szCs w:val="24"/>
        </w:rPr>
        <w:t xml:space="preserve"> </w:t>
      </w:r>
      <w:r w:rsidRPr="002213AD">
        <w:rPr>
          <w:sz w:val="24"/>
          <w14:ligatures w14:val="standardContextual"/>
        </w:rPr>
        <w:t>the minor child</w:t>
      </w:r>
      <w:r>
        <w:rPr>
          <w:sz w:val="24"/>
          <w14:ligatures w14:val="standardContextual"/>
        </w:rPr>
        <w:t>(</w:t>
      </w:r>
      <w:r w:rsidRPr="002213AD">
        <w:rPr>
          <w:sz w:val="24"/>
          <w14:ligatures w14:val="standardContextual"/>
        </w:rPr>
        <w:t>ren</w:t>
      </w:r>
      <w:r>
        <w:rPr>
          <w:sz w:val="24"/>
          <w14:ligatures w14:val="standardContextual"/>
        </w:rPr>
        <w:t>)</w:t>
      </w:r>
      <w:r w:rsidRPr="002213AD">
        <w:rPr>
          <w:sz w:val="24"/>
          <w14:ligatures w14:val="standardContextual"/>
        </w:rPr>
        <w:t xml:space="preserve"> </w:t>
      </w:r>
      <w:sdt>
        <w:sdtPr>
          <w:rPr>
            <w:sz w:val="24"/>
          </w:rPr>
          <w:alias w:val="appearing"/>
          <w:tag w:val="appearing"/>
          <w:id w:val="183648498"/>
          <w:placeholder>
            <w:docPart w:val="8DEA729002754D24ABCFBC813A401C3A"/>
          </w:placeholder>
          <w:showingPlcHdr/>
          <w:comboBox>
            <w:listItem w:value="Choose an item."/>
            <w:listItem w:displayText="appearing" w:value="appearing"/>
            <w:listItem w:displayText="not appearing" w:value="not appearing"/>
          </w:comboBox>
        </w:sdtPr>
        <w:sdtContent>
          <w:r w:rsidRPr="002213AD">
            <w:rPr>
              <w:rFonts w:eastAsia="Calibri"/>
              <w:color w:val="666666"/>
              <w14:ligatures w14:val="standardContextual"/>
            </w:rPr>
            <w:t>Choose an item.</w:t>
          </w:r>
        </w:sdtContent>
      </w:sdt>
      <w:r w:rsidRPr="002213AD">
        <w:rPr>
          <w:sz w:val="24"/>
          <w14:ligatures w14:val="standardContextual"/>
        </w:rPr>
        <w:t xml:space="preserve"> in person </w:t>
      </w:r>
      <w:sdt>
        <w:sdtPr>
          <w:rPr>
            <w:sz w:val="24"/>
          </w:rPr>
          <w:alias w:val="and"/>
          <w:tag w:val="and"/>
          <w:id w:val="-403830542"/>
          <w:placeholder>
            <w:docPart w:val="0A158D3CF1C3468096832A9FC826C356"/>
          </w:placeholder>
          <w:showingPlcHdr/>
          <w:dropDownList>
            <w:listItem w:value="Choose an item."/>
            <w:listItem w:displayText="and" w:value="and"/>
            <w:listItem w:displayText="but" w:value="but"/>
          </w:dropDownList>
        </w:sdtPr>
        <w:sdtContent>
          <w:r w:rsidRPr="002213AD">
            <w:rPr>
              <w:rFonts w:eastAsia="Calibri"/>
              <w:color w:val="666666"/>
            </w:rPr>
            <w:t>Choose an item.</w:t>
          </w:r>
        </w:sdtContent>
      </w:sdt>
      <w:r w:rsidRPr="002213AD">
        <w:rPr>
          <w:sz w:val="24"/>
          <w14:ligatures w14:val="standardContextual"/>
        </w:rPr>
        <w:t xml:space="preserve"> represented by counsel, </w:t>
      </w:r>
      <w:sdt>
        <w:sdtPr>
          <w:rPr>
            <w:sz w:val="24"/>
          </w:rPr>
          <w:id w:val="1879426259"/>
          <w:placeholder>
            <w:docPart w:val="1CB2868B0C344C198B6BD3277C5FDC02"/>
          </w:placeholder>
          <w:showingPlcHdr/>
        </w:sdtPr>
        <w:sdtContent>
          <w:r w:rsidRPr="002213AD">
            <w:rPr>
              <w:rFonts w:eastAsia="Calibri"/>
              <w:color w:val="666666"/>
              <w14:ligatures w14:val="standardContextual"/>
            </w:rPr>
            <w:t>Click or tap here to enter text.</w:t>
          </w:r>
        </w:sdtContent>
      </w:sdt>
      <w:r w:rsidRPr="00CD4733">
        <w:rPr>
          <w:sz w:val="24"/>
          <w:szCs w:val="24"/>
        </w:rPr>
        <w:t>;</w:t>
      </w:r>
      <w:r w:rsidRPr="006E0546">
        <w:rPr>
          <w:sz w:val="24"/>
          <w:szCs w:val="24"/>
        </w:rPr>
        <w:t xml:space="preserve"> </w:t>
      </w:r>
      <w:r w:rsidRPr="00BF7244">
        <w:rPr>
          <w:sz w:val="24"/>
          <w:szCs w:val="24"/>
        </w:rPr>
        <w:t xml:space="preserve">CASA </w:t>
      </w:r>
      <w:sdt>
        <w:sdtPr>
          <w:rPr>
            <w:sz w:val="24"/>
            <w:szCs w:val="24"/>
          </w:rPr>
          <w:alias w:val="appearing through its designated agent"/>
          <w:tag w:val="appearing through its designated agent"/>
          <w:id w:val="1203525205"/>
          <w:placeholder>
            <w:docPart w:val="24F91705CD2848F7B9F2B86B3BDC5F8D"/>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835C1D">
            <w:rPr>
              <w:rStyle w:val="PlaceholderText"/>
            </w:rPr>
            <w:t>Choose an item.</w:t>
          </w:r>
        </w:sdtContent>
      </w:sdt>
      <w:r w:rsidRPr="00CD4733">
        <w:rPr>
          <w:sz w:val="24"/>
          <w:szCs w:val="24"/>
        </w:rPr>
        <w:t>;</w:t>
      </w:r>
      <w:r>
        <w:rPr>
          <w:sz w:val="24"/>
          <w:szCs w:val="24"/>
        </w:rPr>
        <w:t xml:space="preserve"> </w:t>
      </w:r>
      <w:r w:rsidRPr="0058321C">
        <w:rPr>
          <w:sz w:val="24"/>
        </w:rPr>
        <w:t xml:space="preserve">the Tribe </w:t>
      </w:r>
      <w:sdt>
        <w:sdtPr>
          <w:rPr>
            <w:sz w:val="24"/>
          </w:rPr>
          <w:alias w:val="represented by counsel"/>
          <w:tag w:val="represented by counsel"/>
          <w:id w:val="1569301571"/>
          <w:placeholder>
            <w:docPart w:val="CC93B05A282E4D389D642FE031AF8E8D"/>
          </w:placeholder>
          <w:showingPlcHdr/>
          <w:dropDownList>
            <w:listItem w:value="Choose an item."/>
            <w:listItem w:displayText="represented by counsel" w:value="represented by counsel"/>
            <w:listItem w:displayText="not represented by counsel" w:value="not represented by counsel"/>
          </w:dropDownList>
        </w:sdtPr>
        <w:sdtContent>
          <w:r w:rsidRPr="0058321C">
            <w:rPr>
              <w:color w:val="666666"/>
              <w14:ligatures w14:val="standardContextual"/>
            </w:rPr>
            <w:t>Choose an item.</w:t>
          </w:r>
        </w:sdtContent>
      </w:sdt>
      <w:r w:rsidRPr="0058321C">
        <w:rPr>
          <w:sz w:val="24"/>
        </w:rPr>
        <w:t xml:space="preserve"> , </w:t>
      </w:r>
      <w:sdt>
        <w:sdtPr>
          <w:rPr>
            <w:sz w:val="24"/>
          </w:rPr>
          <w:id w:val="-279803973"/>
          <w:placeholder>
            <w:docPart w:val="154F4CA5C74742FC9BD5C1197C2E15E8"/>
          </w:placeholder>
          <w:showingPlcHdr/>
        </w:sdtPr>
        <w:sdtContent>
          <w:r w:rsidRPr="0058321C">
            <w:rPr>
              <w:rFonts w:eastAsia="Calibri"/>
              <w:color w:val="666666"/>
            </w:rPr>
            <w:t>Click or tap here to enter text.</w:t>
          </w:r>
        </w:sdtContent>
      </w:sdt>
      <w:r w:rsidRPr="0058321C">
        <w:rPr>
          <w:sz w:val="24"/>
        </w:rPr>
        <w:t>;</w:t>
      </w:r>
      <w:r>
        <w:rPr>
          <w:sz w:val="24"/>
        </w:rPr>
        <w:t xml:space="preserve"> </w:t>
      </w:r>
      <w:r w:rsidRPr="00CD4733">
        <w:rPr>
          <w:sz w:val="24"/>
          <w:szCs w:val="24"/>
        </w:rPr>
        <w:t>the Court, having reviewed the records and files herein and being fully informed in the premises, does now hereby make and enter its Findings of Fact and Conclusions of Law for Final Disposition by clear and convincing evidence; as follows</w:t>
      </w:r>
      <w:r>
        <w:rPr>
          <w:sz w:val="24"/>
          <w:szCs w:val="24"/>
        </w:rPr>
        <w:t>:</w:t>
      </w:r>
    </w:p>
    <w:p w14:paraId="221C68C2" w14:textId="77777777" w:rsidR="00C76951" w:rsidRDefault="00C76951" w:rsidP="00B079F6">
      <w:pPr>
        <w:pStyle w:val="BodyTextIndent"/>
        <w:spacing w:after="0" w:line="480" w:lineRule="auto"/>
        <w:ind w:left="450" w:firstLine="720"/>
        <w:rPr>
          <w:sz w:val="24"/>
          <w:szCs w:val="24"/>
        </w:rPr>
      </w:pPr>
    </w:p>
    <w:p w14:paraId="36EBACD3" w14:textId="77777777" w:rsidR="00C76951" w:rsidRDefault="00C76951" w:rsidP="00B079F6">
      <w:pPr>
        <w:pStyle w:val="BodyTextIndent"/>
        <w:spacing w:after="0"/>
        <w:ind w:left="0"/>
        <w:jc w:val="center"/>
        <w:rPr>
          <w:sz w:val="24"/>
          <w:szCs w:val="24"/>
        </w:rPr>
      </w:pPr>
      <w:r w:rsidRPr="00CD4733">
        <w:rPr>
          <w:sz w:val="24"/>
          <w:szCs w:val="24"/>
        </w:rPr>
        <w:lastRenderedPageBreak/>
        <w:t>FINDINGS OF FACT</w:t>
      </w:r>
    </w:p>
    <w:p w14:paraId="0A51E609" w14:textId="77777777" w:rsidR="00C76951" w:rsidRPr="00CD4733" w:rsidRDefault="00C76951" w:rsidP="001F6676">
      <w:pPr>
        <w:pStyle w:val="BodyTextIndent"/>
        <w:spacing w:after="0"/>
        <w:jc w:val="center"/>
        <w:rPr>
          <w:sz w:val="24"/>
          <w:szCs w:val="24"/>
        </w:rPr>
      </w:pPr>
    </w:p>
    <w:p w14:paraId="02F29069" w14:textId="77777777" w:rsidR="00C76951" w:rsidRPr="00CD4733" w:rsidRDefault="00C76951" w:rsidP="00B079F6">
      <w:pPr>
        <w:pStyle w:val="BodyTextIndent"/>
        <w:spacing w:after="0"/>
        <w:ind w:left="-90"/>
        <w:jc w:val="center"/>
        <w:rPr>
          <w:sz w:val="24"/>
          <w:szCs w:val="24"/>
        </w:rPr>
      </w:pPr>
      <w:r w:rsidRPr="00CD4733">
        <w:rPr>
          <w:sz w:val="24"/>
          <w:szCs w:val="24"/>
        </w:rPr>
        <w:t>1.</w:t>
      </w:r>
    </w:p>
    <w:p w14:paraId="2E9AB4E8" w14:textId="77777777" w:rsidR="00C76951" w:rsidRPr="00CD4733" w:rsidRDefault="00C76951" w:rsidP="00B764B6">
      <w:pPr>
        <w:pStyle w:val="BodyTextIndent"/>
        <w:spacing w:after="0" w:line="480" w:lineRule="auto"/>
        <w:ind w:left="0" w:firstLine="720"/>
        <w:rPr>
          <w:sz w:val="24"/>
          <w:szCs w:val="24"/>
        </w:rPr>
      </w:pPr>
      <w:r w:rsidRPr="00CD4733">
        <w:rPr>
          <w:sz w:val="24"/>
          <w:szCs w:val="24"/>
        </w:rPr>
        <w:t>Proper notice has been given and all parties have been provided an opportunity to participate.</w:t>
      </w:r>
    </w:p>
    <w:p w14:paraId="001AFAEF" w14:textId="77777777" w:rsidR="00C76951" w:rsidRDefault="00C76951" w:rsidP="00B079F6">
      <w:pPr>
        <w:pStyle w:val="BodyTextIndent"/>
        <w:spacing w:after="0" w:line="480" w:lineRule="auto"/>
        <w:ind w:left="0"/>
        <w:jc w:val="center"/>
        <w:rPr>
          <w:sz w:val="24"/>
          <w:szCs w:val="24"/>
        </w:rPr>
      </w:pPr>
      <w:r w:rsidRPr="00CD4733">
        <w:rPr>
          <w:sz w:val="24"/>
          <w:szCs w:val="24"/>
        </w:rPr>
        <w:t>2.</w:t>
      </w:r>
    </w:p>
    <w:p w14:paraId="2619545B" w14:textId="77777777" w:rsidR="00C76951" w:rsidRPr="00CD4733" w:rsidRDefault="00C76951" w:rsidP="00B764B6">
      <w:pPr>
        <w:pStyle w:val="BodyTextIndent"/>
        <w:spacing w:after="0" w:line="480" w:lineRule="auto"/>
        <w:ind w:left="720"/>
        <w:rPr>
          <w:sz w:val="24"/>
          <w:szCs w:val="24"/>
        </w:rPr>
      </w:pPr>
      <w:r w:rsidRPr="00CD4733">
        <w:rPr>
          <w:sz w:val="24"/>
          <w:szCs w:val="24"/>
        </w:rPr>
        <w:t xml:space="preserve">The Court has </w:t>
      </w:r>
      <w:proofErr w:type="gramStart"/>
      <w:r w:rsidRPr="00CD4733">
        <w:rPr>
          <w:sz w:val="24"/>
          <w:szCs w:val="24"/>
        </w:rPr>
        <w:t>jurisdiction</w:t>
      </w:r>
      <w:proofErr w:type="gramEnd"/>
      <w:r w:rsidRPr="00CD4733">
        <w:rPr>
          <w:sz w:val="24"/>
          <w:szCs w:val="24"/>
        </w:rPr>
        <w:t xml:space="preserve"> and this is the proper venue for these proceedings.</w:t>
      </w:r>
    </w:p>
    <w:p w14:paraId="34C5DD02" w14:textId="77777777" w:rsidR="00C76951" w:rsidRPr="00CD4733" w:rsidRDefault="00C76951" w:rsidP="00B079F6">
      <w:pPr>
        <w:pStyle w:val="BodyTextIndent"/>
        <w:spacing w:after="0" w:line="480" w:lineRule="auto"/>
        <w:ind w:left="0"/>
        <w:jc w:val="center"/>
        <w:rPr>
          <w:sz w:val="24"/>
          <w:szCs w:val="24"/>
        </w:rPr>
      </w:pPr>
      <w:r w:rsidRPr="00CD4733">
        <w:rPr>
          <w:sz w:val="24"/>
          <w:szCs w:val="24"/>
        </w:rPr>
        <w:t>3.</w:t>
      </w:r>
    </w:p>
    <w:p w14:paraId="25BC7590" w14:textId="77777777" w:rsidR="00C76951" w:rsidRPr="00CD4733" w:rsidRDefault="00000000" w:rsidP="00B079F6">
      <w:pPr>
        <w:pStyle w:val="BodyTextIndent"/>
        <w:spacing w:after="0" w:line="480" w:lineRule="auto"/>
        <w:ind w:left="450" w:firstLine="720"/>
        <w:rPr>
          <w:sz w:val="24"/>
          <w:szCs w:val="24"/>
        </w:rPr>
      </w:pPr>
      <w:sdt>
        <w:sdtPr>
          <w:rPr>
            <w:sz w:val="24"/>
            <w:szCs w:val="24"/>
          </w:rPr>
          <w:id w:val="400722869"/>
          <w:placeholder>
            <w:docPart w:val="01051656BD9D45939F09BEBB16177A94"/>
          </w:placeholder>
          <w:showingPlcHdr/>
        </w:sdtPr>
        <w:sdtContent>
          <w:r w:rsidR="00C76951" w:rsidRPr="002227ED">
            <w:rPr>
              <w:rStyle w:val="PlaceholderText"/>
              <w:rFonts w:eastAsiaTheme="minorHAnsi"/>
            </w:rPr>
            <w:t>Click or tap here to enter text.</w:t>
          </w:r>
        </w:sdtContent>
      </w:sdt>
      <w:r w:rsidR="00C76951">
        <w:rPr>
          <w:sz w:val="24"/>
          <w:szCs w:val="24"/>
        </w:rPr>
        <w:t xml:space="preserve"> </w:t>
      </w:r>
      <w:r w:rsidR="00C76951" w:rsidRPr="00CD4733">
        <w:rPr>
          <w:sz w:val="24"/>
          <w:szCs w:val="24"/>
        </w:rPr>
        <w:t xml:space="preserve">is a minor child who is in the legal custody of the Department of Social Services and who was a resident of </w:t>
      </w:r>
      <w:sdt>
        <w:sdtPr>
          <w:rPr>
            <w:sz w:val="24"/>
            <w:szCs w:val="24"/>
          </w:rPr>
          <w:id w:val="-1383870754"/>
          <w:placeholder>
            <w:docPart w:val="01051656BD9D45939F09BEBB16177A94"/>
          </w:placeholder>
          <w:showingPlcHdr/>
        </w:sdtPr>
        <w:sdtContent>
          <w:r w:rsidR="00C76951" w:rsidRPr="002227ED">
            <w:rPr>
              <w:rStyle w:val="PlaceholderText"/>
              <w:rFonts w:eastAsiaTheme="minorHAnsi"/>
            </w:rPr>
            <w:t>Click or tap here to enter text.</w:t>
          </w:r>
        </w:sdtContent>
      </w:sdt>
      <w:r w:rsidR="00C76951" w:rsidRPr="00CD4733">
        <w:rPr>
          <w:sz w:val="24"/>
          <w:szCs w:val="24"/>
        </w:rPr>
        <w:t xml:space="preserve"> County at the commencement of these proceedings.</w:t>
      </w:r>
    </w:p>
    <w:p w14:paraId="49F6D500" w14:textId="77777777" w:rsidR="00C76951" w:rsidRDefault="00C76951" w:rsidP="00B079F6">
      <w:pPr>
        <w:pStyle w:val="BodyTextIndent"/>
        <w:spacing w:after="0" w:line="480" w:lineRule="auto"/>
        <w:ind w:left="0"/>
        <w:jc w:val="center"/>
        <w:rPr>
          <w:sz w:val="24"/>
          <w:szCs w:val="24"/>
        </w:rPr>
      </w:pPr>
      <w:r w:rsidRPr="00CD4733">
        <w:rPr>
          <w:sz w:val="24"/>
          <w:szCs w:val="24"/>
        </w:rPr>
        <w:t>4.</w:t>
      </w:r>
    </w:p>
    <w:p w14:paraId="1D5649FA" w14:textId="77777777" w:rsidR="00C76951" w:rsidRPr="00915AD0" w:rsidRDefault="00000000" w:rsidP="001F6676">
      <w:pPr>
        <w:spacing w:line="480" w:lineRule="auto"/>
        <w:ind w:firstLine="720"/>
        <w:rPr>
          <w:color w:val="auto"/>
        </w:rPr>
      </w:pPr>
      <w:sdt>
        <w:sdtPr>
          <w:rPr>
            <w:color w:val="auto"/>
          </w:rPr>
          <w:id w:val="2012025224"/>
          <w:placeholder>
            <w:docPart w:val="7ACA2A222F204C1D894468030EB7BC07"/>
          </w:placeholder>
          <w:showingPlcHdr/>
        </w:sdtPr>
        <w:sdtContent>
          <w:r w:rsidR="00C76951" w:rsidRPr="00915AD0">
            <w:rPr>
              <w:rFonts w:eastAsiaTheme="minorHAnsi"/>
              <w:color w:val="666666"/>
            </w:rPr>
            <w:t>Click or tap here to enter text.</w:t>
          </w:r>
        </w:sdtContent>
      </w:sdt>
      <w:r w:rsidR="00C76951" w:rsidRPr="00915AD0">
        <w:rPr>
          <w:color w:val="auto"/>
        </w:rPr>
        <w:t xml:space="preserve"> is the biological </w:t>
      </w:r>
      <w:sdt>
        <w:sdtPr>
          <w:rPr>
            <w:color w:val="auto"/>
          </w:rPr>
          <w:alias w:val="mother"/>
          <w:tag w:val="mother"/>
          <w:id w:val="-744799331"/>
          <w:placeholder>
            <w:docPart w:val="3ABF156E14294C7F8FD6D59D4E847522"/>
          </w:placeholder>
          <w:showingPlcHdr/>
          <w:dropDownList>
            <w:listItem w:value="Choose an item."/>
            <w:listItem w:displayText="mother" w:value="mother"/>
            <w:listItem w:displayText="father " w:value="father "/>
          </w:dropDownList>
        </w:sdtPr>
        <w:sdtContent>
          <w:r w:rsidR="00C76951" w:rsidRPr="00915AD0">
            <w:rPr>
              <w:rFonts w:eastAsiaTheme="minorHAnsi"/>
              <w:color w:val="666666"/>
            </w:rPr>
            <w:t>Choose an item.</w:t>
          </w:r>
        </w:sdtContent>
      </w:sdt>
      <w:r w:rsidR="00C76951" w:rsidRPr="00915AD0">
        <w:rPr>
          <w:color w:val="auto"/>
        </w:rPr>
        <w:t xml:space="preserve"> of the minor child.  </w:t>
      </w:r>
      <w:sdt>
        <w:sdtPr>
          <w:rPr>
            <w:color w:val="auto"/>
          </w:rPr>
          <w:alias w:val="She"/>
          <w:tag w:val="She"/>
          <w:id w:val="830251868"/>
          <w:placeholder>
            <w:docPart w:val="3ABF156E14294C7F8FD6D59D4E847522"/>
          </w:placeholder>
          <w:showingPlcHdr/>
          <w:dropDownList>
            <w:listItem w:value="Choose an item."/>
            <w:listItem w:displayText="She" w:value="She"/>
            <w:listItem w:displayText="He" w:value="He"/>
          </w:dropDownList>
        </w:sdtPr>
        <w:sdtContent>
          <w:r w:rsidR="00C76951" w:rsidRPr="00915AD0">
            <w:rPr>
              <w:rFonts w:eastAsiaTheme="minorHAnsi"/>
              <w:color w:val="666666"/>
            </w:rPr>
            <w:t>Choose an item.</w:t>
          </w:r>
        </w:sdtContent>
      </w:sdt>
      <w:r w:rsidR="00C76951" w:rsidRPr="00915AD0">
        <w:rPr>
          <w:color w:val="auto"/>
        </w:rPr>
        <w:t xml:space="preserve"> </w:t>
      </w:r>
      <w:sdt>
        <w:sdtPr>
          <w:rPr>
            <w:color w:val="auto"/>
          </w:rPr>
          <w:id w:val="1763258614"/>
          <w:placeholder>
            <w:docPart w:val="3ABF156E14294C7F8FD6D59D4E847522"/>
          </w:placeholder>
          <w:showingPlcHdr/>
          <w:dropDownList>
            <w:listItem w:value="Choose an item."/>
            <w:listItem w:displayText="has received notice of these proceedings" w:value="has received notice of these proceedings"/>
            <w:listItem w:displayText="has not received notice of these proceedings" w:value="has not received notice of these proceedings"/>
            <w:listItem w:displayText="received notice through publication about these proceedings" w:value="received notice through publication about these proceedings"/>
          </w:dropDownList>
        </w:sdtPr>
        <w:sdtContent>
          <w:r w:rsidR="00C76951" w:rsidRPr="00915AD0">
            <w:rPr>
              <w:rFonts w:eastAsiaTheme="minorHAnsi"/>
              <w:color w:val="666666"/>
            </w:rPr>
            <w:t>Choose an item.</w:t>
          </w:r>
        </w:sdtContent>
      </w:sdt>
      <w:r w:rsidR="00C76951" w:rsidRPr="00915AD0">
        <w:rPr>
          <w:color w:val="auto"/>
        </w:rPr>
        <w:t xml:space="preserve"> and has been fully apprised of her rights and obligations in these proceedings, including the possibility of termination of her parental rights.  </w:t>
      </w:r>
      <w:sdt>
        <w:sdtPr>
          <w:rPr>
            <w:color w:val="auto"/>
          </w:rPr>
          <w:id w:val="-1935118241"/>
          <w:placeholder>
            <w:docPart w:val="7ACA2A222F204C1D894468030EB7BC07"/>
          </w:placeholder>
          <w:showingPlcHdr/>
        </w:sdtPr>
        <w:sdtContent>
          <w:r w:rsidR="00C76951" w:rsidRPr="00915AD0">
            <w:rPr>
              <w:rFonts w:eastAsiaTheme="minorHAnsi"/>
              <w:color w:val="666666"/>
            </w:rPr>
            <w:t>Click or tap here to enter text.</w:t>
          </w:r>
        </w:sdtContent>
      </w:sdt>
      <w:r w:rsidR="00C76951" w:rsidRPr="00915AD0">
        <w:rPr>
          <w:color w:val="auto"/>
        </w:rPr>
        <w:t xml:space="preserve"> </w:t>
      </w:r>
      <w:sdt>
        <w:sdtPr>
          <w:rPr>
            <w:color w:val="auto"/>
          </w:rPr>
          <w:alias w:val="appeared"/>
          <w:tag w:val="appeared"/>
          <w:id w:val="882835670"/>
          <w:placeholder>
            <w:docPart w:val="3ABF156E14294C7F8FD6D59D4E847522"/>
          </w:placeholder>
          <w:dropDownList>
            <w:listItem w:value="Choose an item."/>
            <w:listItem w:displayText="appeared" w:value="appeared"/>
            <w:listItem w:displayText="did not appear " w:value="did not appear "/>
          </w:dropDownList>
        </w:sdtPr>
        <w:sdtContent>
          <w:r w:rsidR="00C76951" w:rsidRPr="00915AD0">
            <w:rPr>
              <w:color w:val="auto"/>
            </w:rPr>
            <w:t>appeared</w:t>
          </w:r>
        </w:sdtContent>
      </w:sdt>
      <w:r w:rsidR="00C76951" w:rsidRPr="00915AD0">
        <w:rPr>
          <w:color w:val="auto"/>
        </w:rPr>
        <w:t xml:space="preserve"> at these proceedings and </w:t>
      </w:r>
      <w:sdt>
        <w:sdtPr>
          <w:rPr>
            <w:color w:val="auto"/>
          </w:rPr>
          <w:id w:val="1227036391"/>
          <w:placeholder>
            <w:docPart w:val="3ABF156E14294C7F8FD6D59D4E847522"/>
          </w:placeholder>
          <w:showingPlcHdr/>
          <w:dropDownList>
            <w:listItem w:value="Choose an item."/>
            <w:listItem w:displayText="was represented " w:value="was represented "/>
            <w:listItem w:displayText="was not represented " w:value="was not represented "/>
          </w:dropDownList>
        </w:sdtPr>
        <w:sdtContent>
          <w:r w:rsidR="00C76951" w:rsidRPr="00915AD0">
            <w:rPr>
              <w:rFonts w:eastAsiaTheme="minorHAnsi"/>
              <w:color w:val="666666"/>
            </w:rPr>
            <w:t>Choose an item.</w:t>
          </w:r>
        </w:sdtContent>
      </w:sdt>
      <w:r w:rsidR="00C76951" w:rsidRPr="00915AD0">
        <w:rPr>
          <w:color w:val="auto"/>
        </w:rPr>
        <w:t xml:space="preserve"> by counsel.  </w:t>
      </w:r>
    </w:p>
    <w:p w14:paraId="1260C1A8" w14:textId="77777777" w:rsidR="00C76951" w:rsidRPr="00CD4733" w:rsidRDefault="00C76951" w:rsidP="00B079F6">
      <w:pPr>
        <w:pStyle w:val="BodyTextIndent"/>
        <w:spacing w:after="0" w:line="480" w:lineRule="auto"/>
        <w:ind w:left="0"/>
        <w:jc w:val="center"/>
        <w:rPr>
          <w:sz w:val="24"/>
          <w:szCs w:val="24"/>
        </w:rPr>
      </w:pPr>
      <w:r w:rsidRPr="00CD4733">
        <w:rPr>
          <w:sz w:val="24"/>
          <w:szCs w:val="24"/>
        </w:rPr>
        <w:t>5.</w:t>
      </w:r>
    </w:p>
    <w:p w14:paraId="24F20899" w14:textId="77777777" w:rsidR="00C76951" w:rsidRPr="00C3652F" w:rsidRDefault="00000000" w:rsidP="001F6676">
      <w:pPr>
        <w:spacing w:line="480" w:lineRule="auto"/>
        <w:ind w:firstLine="720"/>
        <w:rPr>
          <w:color w:val="auto"/>
        </w:rPr>
      </w:pPr>
      <w:sdt>
        <w:sdtPr>
          <w:rPr>
            <w:color w:val="auto"/>
          </w:rPr>
          <w:id w:val="-589778527"/>
          <w:placeholder>
            <w:docPart w:val="8363DBDDC0384114BEF057391467C62A"/>
          </w:placeholder>
          <w:showingPlcHdr/>
        </w:sdtPr>
        <w:sdtContent>
          <w:r w:rsidR="00C76951" w:rsidRPr="00C3652F">
            <w:rPr>
              <w:rStyle w:val="PlaceholderText"/>
              <w:rFonts w:eastAsiaTheme="minorHAnsi"/>
            </w:rPr>
            <w:t>Click or tap here to enter text.</w:t>
          </w:r>
        </w:sdtContent>
      </w:sdt>
      <w:r w:rsidR="00C76951" w:rsidRPr="00C3652F">
        <w:rPr>
          <w:color w:val="auto"/>
        </w:rPr>
        <w:t xml:space="preserve"> is the biological </w:t>
      </w:r>
      <w:sdt>
        <w:sdtPr>
          <w:rPr>
            <w:color w:val="auto"/>
          </w:rPr>
          <w:alias w:val="mother"/>
          <w:tag w:val="mother"/>
          <w:id w:val="-918707542"/>
          <w:placeholder>
            <w:docPart w:val="A052DD545A604042A04F1B0D41CA434A"/>
          </w:placeholder>
          <w:showingPlcHdr/>
          <w:dropDownList>
            <w:listItem w:value="Choose an item."/>
            <w:listItem w:displayText="mother" w:value="mother"/>
            <w:listItem w:displayText="father " w:value="father "/>
          </w:dropDownList>
        </w:sdtPr>
        <w:sdtContent>
          <w:r w:rsidR="00C76951" w:rsidRPr="00C3652F">
            <w:rPr>
              <w:rStyle w:val="PlaceholderText"/>
              <w:rFonts w:eastAsiaTheme="minorHAnsi"/>
            </w:rPr>
            <w:t>Choose an item.</w:t>
          </w:r>
        </w:sdtContent>
      </w:sdt>
      <w:r w:rsidR="00C76951" w:rsidRPr="00C3652F">
        <w:rPr>
          <w:color w:val="auto"/>
        </w:rPr>
        <w:t xml:space="preserve"> of the minor child.  </w:t>
      </w:r>
      <w:sdt>
        <w:sdtPr>
          <w:rPr>
            <w:color w:val="auto"/>
          </w:rPr>
          <w:alias w:val="She"/>
          <w:tag w:val="She"/>
          <w:id w:val="-1306154636"/>
          <w:placeholder>
            <w:docPart w:val="A052DD545A604042A04F1B0D41CA434A"/>
          </w:placeholder>
          <w:showingPlcHdr/>
          <w:dropDownList>
            <w:listItem w:value="Choose an item."/>
            <w:listItem w:displayText="She" w:value="She"/>
            <w:listItem w:displayText="He" w:value="He"/>
          </w:dropDownList>
        </w:sdtPr>
        <w:sdtContent>
          <w:r w:rsidR="00C76951" w:rsidRPr="00C3652F">
            <w:rPr>
              <w:rStyle w:val="PlaceholderText"/>
              <w:rFonts w:eastAsiaTheme="minorHAnsi"/>
            </w:rPr>
            <w:t>Choose an item.</w:t>
          </w:r>
        </w:sdtContent>
      </w:sdt>
      <w:r w:rsidR="00C76951" w:rsidRPr="00C3652F">
        <w:rPr>
          <w:color w:val="auto"/>
        </w:rPr>
        <w:t xml:space="preserve"> </w:t>
      </w:r>
      <w:sdt>
        <w:sdtPr>
          <w:rPr>
            <w:color w:val="auto"/>
          </w:rPr>
          <w:id w:val="436801528"/>
          <w:placeholder>
            <w:docPart w:val="A052DD545A604042A04F1B0D41CA434A"/>
          </w:placeholder>
          <w:showingPlcHdr/>
          <w:dropDownList>
            <w:listItem w:value="Choose an item."/>
            <w:listItem w:displayText="has received notice of these proceedings" w:value="has received notice of these proceedings"/>
            <w:listItem w:displayText="has not received notice of these proceedings" w:value="has not received notice of these proceedings"/>
            <w:listItem w:displayText="received notice through publication about these proceedings" w:value="received notice through publication about these proceedings"/>
          </w:dropDownList>
        </w:sdtPr>
        <w:sdtContent>
          <w:r w:rsidR="00C76951" w:rsidRPr="00C3652F">
            <w:rPr>
              <w:rStyle w:val="PlaceholderText"/>
              <w:rFonts w:eastAsiaTheme="minorHAnsi"/>
            </w:rPr>
            <w:t>Choose an item.</w:t>
          </w:r>
        </w:sdtContent>
      </w:sdt>
      <w:r w:rsidR="00C76951" w:rsidRPr="00C3652F">
        <w:rPr>
          <w:color w:val="auto"/>
        </w:rPr>
        <w:t xml:space="preserve"> and has been fully apprised of her rights and obligations in these proceedings, including the possibility of termination of her parental rights.  </w:t>
      </w:r>
      <w:sdt>
        <w:sdtPr>
          <w:rPr>
            <w:color w:val="auto"/>
          </w:rPr>
          <w:id w:val="-586000513"/>
          <w:placeholder>
            <w:docPart w:val="8363DBDDC0384114BEF057391467C62A"/>
          </w:placeholder>
          <w:showingPlcHdr/>
        </w:sdtPr>
        <w:sdtContent>
          <w:r w:rsidR="00C76951" w:rsidRPr="00C3652F">
            <w:rPr>
              <w:rStyle w:val="PlaceholderText"/>
              <w:rFonts w:eastAsiaTheme="minorHAnsi"/>
            </w:rPr>
            <w:t>Click or tap here to enter text.</w:t>
          </w:r>
        </w:sdtContent>
      </w:sdt>
      <w:r w:rsidR="00C76951" w:rsidRPr="00C3652F">
        <w:rPr>
          <w:color w:val="auto"/>
        </w:rPr>
        <w:t xml:space="preserve"> </w:t>
      </w:r>
      <w:sdt>
        <w:sdtPr>
          <w:rPr>
            <w:color w:val="auto"/>
          </w:rPr>
          <w:alias w:val="appeared"/>
          <w:tag w:val="appeared"/>
          <w:id w:val="-195706225"/>
          <w:placeholder>
            <w:docPart w:val="A052DD545A604042A04F1B0D41CA434A"/>
          </w:placeholder>
          <w:dropDownList>
            <w:listItem w:value="Choose an item."/>
            <w:listItem w:displayText="appeared" w:value="appeared"/>
            <w:listItem w:displayText="did not appear " w:value="did not appear "/>
          </w:dropDownList>
        </w:sdtPr>
        <w:sdtContent>
          <w:r w:rsidR="00C76951" w:rsidRPr="00C3652F">
            <w:rPr>
              <w:color w:val="auto"/>
            </w:rPr>
            <w:t>appeared</w:t>
          </w:r>
        </w:sdtContent>
      </w:sdt>
      <w:r w:rsidR="00C76951" w:rsidRPr="00C3652F">
        <w:rPr>
          <w:color w:val="auto"/>
        </w:rPr>
        <w:t xml:space="preserve"> at these proceedings and </w:t>
      </w:r>
      <w:sdt>
        <w:sdtPr>
          <w:rPr>
            <w:color w:val="auto"/>
          </w:rPr>
          <w:id w:val="994300984"/>
          <w:placeholder>
            <w:docPart w:val="A052DD545A604042A04F1B0D41CA434A"/>
          </w:placeholder>
          <w:showingPlcHdr/>
          <w:dropDownList>
            <w:listItem w:value="Choose an item."/>
            <w:listItem w:displayText="was represented " w:value="was represented "/>
            <w:listItem w:displayText="was not represented " w:value="was not represented "/>
          </w:dropDownList>
        </w:sdtPr>
        <w:sdtContent>
          <w:r w:rsidR="00C76951" w:rsidRPr="00C3652F">
            <w:rPr>
              <w:rStyle w:val="PlaceholderText"/>
              <w:rFonts w:eastAsiaTheme="minorHAnsi"/>
            </w:rPr>
            <w:t>Choose an item.</w:t>
          </w:r>
        </w:sdtContent>
      </w:sdt>
      <w:r w:rsidR="00C76951" w:rsidRPr="00C3652F">
        <w:rPr>
          <w:color w:val="auto"/>
        </w:rPr>
        <w:t xml:space="preserve"> by counsel.  </w:t>
      </w:r>
    </w:p>
    <w:p w14:paraId="7440A2C1" w14:textId="77777777" w:rsidR="00C76951" w:rsidRDefault="00C76951" w:rsidP="001F6676"/>
    <w:p w14:paraId="6EB0C9C3" w14:textId="77777777" w:rsidR="00C76951" w:rsidRPr="00CD4733" w:rsidRDefault="00C76951" w:rsidP="00B079F6">
      <w:pPr>
        <w:pStyle w:val="BodyTextIndent"/>
        <w:spacing w:after="0"/>
        <w:ind w:left="0"/>
        <w:jc w:val="center"/>
        <w:rPr>
          <w:sz w:val="24"/>
          <w:szCs w:val="24"/>
        </w:rPr>
      </w:pPr>
      <w:r w:rsidRPr="00CD4733">
        <w:rPr>
          <w:sz w:val="24"/>
          <w:szCs w:val="24"/>
        </w:rPr>
        <w:t>6.</w:t>
      </w:r>
    </w:p>
    <w:p w14:paraId="0F391D3A" w14:textId="77777777" w:rsidR="00C76951" w:rsidRPr="00CD4733" w:rsidRDefault="00C76951" w:rsidP="00425EEF">
      <w:pPr>
        <w:spacing w:line="480" w:lineRule="auto"/>
        <w:ind w:firstLine="720"/>
      </w:pPr>
      <w:r w:rsidRPr="00CD4733">
        <w:t xml:space="preserve">The minor child is an Indian Child as defined by the Indian Child Welfare Act and thus the Indian Child Welfare Act applies to these proceedings. </w:t>
      </w:r>
    </w:p>
    <w:p w14:paraId="1D22F664" w14:textId="77777777" w:rsidR="00C76951" w:rsidRPr="00CD4733" w:rsidRDefault="00C76951" w:rsidP="00B079F6">
      <w:pPr>
        <w:pStyle w:val="BodyTextIndent"/>
        <w:spacing w:after="0"/>
        <w:ind w:left="0"/>
        <w:jc w:val="center"/>
        <w:rPr>
          <w:sz w:val="24"/>
          <w:szCs w:val="24"/>
        </w:rPr>
      </w:pPr>
      <w:r w:rsidRPr="00CD4733">
        <w:rPr>
          <w:sz w:val="24"/>
          <w:szCs w:val="24"/>
        </w:rPr>
        <w:t>7.</w:t>
      </w:r>
    </w:p>
    <w:p w14:paraId="61531645" w14:textId="77777777" w:rsidR="00C76951" w:rsidRPr="00CD4733" w:rsidRDefault="00C76951" w:rsidP="00425EEF">
      <w:pPr>
        <w:spacing w:line="480" w:lineRule="auto"/>
        <w:ind w:firstLine="720"/>
      </w:pPr>
      <w:r w:rsidRPr="00CD4733">
        <w:t>The minor child is eligible for enrollment in the Tribe as the Respondent</w:t>
      </w:r>
      <w:r>
        <w:t xml:space="preserve"> </w:t>
      </w:r>
      <w:sdt>
        <w:sdtPr>
          <w:id w:val="976878948"/>
          <w:placeholder>
            <w:docPart w:val="6615C97A2A9D4117BC4DE714E9A593FD"/>
          </w:placeholder>
          <w:showingPlcHdr/>
          <w:dropDownList>
            <w:listItem w:value="Choose an item."/>
            <w:listItem w:displayText="father" w:value="father"/>
            <w:listItem w:displayText="mother" w:value="mother"/>
          </w:dropDownList>
        </w:sdtPr>
        <w:sdtContent>
          <w:r w:rsidRPr="002227ED">
            <w:rPr>
              <w:rStyle w:val="PlaceholderText"/>
              <w:rFonts w:eastAsiaTheme="minorHAnsi"/>
            </w:rPr>
            <w:t>Choose an item.</w:t>
          </w:r>
        </w:sdtContent>
      </w:sdt>
      <w:r w:rsidRPr="00CD4733">
        <w:t xml:space="preserve"> is an enrolled member.  The minor child </w:t>
      </w:r>
      <w:sdt>
        <w:sdtPr>
          <w:alias w:val="is not eligible "/>
          <w:tag w:val="is not eligible "/>
          <w:id w:val="184489479"/>
          <w:placeholder>
            <w:docPart w:val="6615C97A2A9D4117BC4DE714E9A593FD"/>
          </w:placeholder>
          <w:showingPlcHdr/>
          <w:dropDownList>
            <w:listItem w:value="Choose an item."/>
            <w:listItem w:displayText="is not eligible" w:value="is not eligible"/>
            <w:listItem w:displayText="is eligible" w:value="is eligible"/>
          </w:dropDownList>
        </w:sdtPr>
        <w:sdtContent>
          <w:r w:rsidRPr="002227ED">
            <w:rPr>
              <w:rStyle w:val="PlaceholderText"/>
              <w:rFonts w:eastAsiaTheme="minorHAnsi"/>
            </w:rPr>
            <w:t>Choose an item.</w:t>
          </w:r>
        </w:sdtContent>
      </w:sdt>
      <w:r w:rsidRPr="00CD4733">
        <w:t xml:space="preserve"> for enrollment in the Tribe as the Respondent </w:t>
      </w:r>
      <w:sdt>
        <w:sdtPr>
          <w:alias w:val="mother"/>
          <w:tag w:val="mother"/>
          <w:id w:val="-1002974839"/>
          <w:placeholder>
            <w:docPart w:val="6615C97A2A9D4117BC4DE714E9A593FD"/>
          </w:placeholder>
          <w:showingPlcHdr/>
          <w:dropDownList>
            <w:listItem w:value="Choose an item."/>
            <w:listItem w:displayText="mother" w:value="mother"/>
            <w:listItem w:displayText="father" w:value="father"/>
          </w:dropDownList>
        </w:sdtPr>
        <w:sdtContent>
          <w:r w:rsidRPr="002227ED">
            <w:rPr>
              <w:rStyle w:val="PlaceholderText"/>
              <w:rFonts w:eastAsiaTheme="minorHAnsi"/>
            </w:rPr>
            <w:t>Choose an item.</w:t>
          </w:r>
        </w:sdtContent>
      </w:sdt>
      <w:r w:rsidRPr="00CD4733">
        <w:t xml:space="preserve"> </w:t>
      </w:r>
      <w:sdt>
        <w:sdtPr>
          <w:id w:val="1526828579"/>
          <w:placeholder>
            <w:docPart w:val="6615C97A2A9D4117BC4DE714E9A593FD"/>
          </w:placeholder>
          <w:dropDownList>
            <w:listItem w:value="Choose an item."/>
            <w:listItem w:displayText="is an enrolled member" w:value="is an enrolled member"/>
            <w:listItem w:displayText="is not an enrolled member" w:value="is not an enrolled member"/>
          </w:dropDownList>
        </w:sdtPr>
        <w:sdtContent>
          <w:r w:rsidRPr="00CD4733">
            <w:t>is an enrolled member</w:t>
          </w:r>
        </w:sdtContent>
      </w:sdt>
      <w:r w:rsidRPr="00CD4733">
        <w:t xml:space="preserve">.  The Tribes were notified of these proceedings in accordance </w:t>
      </w:r>
      <w:r w:rsidRPr="00CD4733">
        <w:lastRenderedPageBreak/>
        <w:t xml:space="preserve">with the Indian Child Welfare Act.  The Tribe </w:t>
      </w:r>
      <w:sdt>
        <w:sdtPr>
          <w:id w:val="-193691411"/>
          <w:placeholder>
            <w:docPart w:val="6615C97A2A9D4117BC4DE714E9A593FD"/>
          </w:placeholder>
          <w:showingPlcHdr/>
          <w:dropDownList>
            <w:listItem w:value="Choose an item."/>
            <w:listItem w:displayText="was represented" w:value="was represented"/>
            <w:listItem w:displayText="was not represented" w:value="was not represented"/>
          </w:dropDownList>
        </w:sdtPr>
        <w:sdtContent>
          <w:r w:rsidRPr="002227ED">
            <w:rPr>
              <w:rStyle w:val="PlaceholderText"/>
              <w:rFonts w:eastAsiaTheme="minorHAnsi"/>
            </w:rPr>
            <w:t>Choose an item.</w:t>
          </w:r>
        </w:sdtContent>
      </w:sdt>
      <w:r w:rsidRPr="00CD4733">
        <w:t xml:space="preserve"> by counsel.  The Tribes </w:t>
      </w:r>
      <w:sdt>
        <w:sdtPr>
          <w:id w:val="397876727"/>
          <w:placeholder>
            <w:docPart w:val="6615C97A2A9D4117BC4DE714E9A593FD"/>
          </w:placeholder>
          <w:showingPlcHdr/>
          <w:dropDownList>
            <w:listItem w:value="Choose an item."/>
            <w:listItem w:displayText="have intervened " w:value="have intervened "/>
            <w:listItem w:displayText="has not intervened " w:value="has not intervened "/>
          </w:dropDownList>
        </w:sdtPr>
        <w:sdtContent>
          <w:r w:rsidRPr="002227ED">
            <w:rPr>
              <w:rStyle w:val="PlaceholderText"/>
              <w:rFonts w:eastAsiaTheme="minorHAnsi"/>
            </w:rPr>
            <w:t>Choose an item.</w:t>
          </w:r>
        </w:sdtContent>
      </w:sdt>
      <w:r w:rsidRPr="00CD4733">
        <w:t xml:space="preserve"> in these proceedings.</w:t>
      </w:r>
    </w:p>
    <w:p w14:paraId="4B8A3AE5" w14:textId="77777777" w:rsidR="00C76951" w:rsidRPr="00CD4733" w:rsidRDefault="00C76951" w:rsidP="00B079F6">
      <w:pPr>
        <w:pStyle w:val="BodyTextIndent"/>
        <w:spacing w:after="0" w:line="480" w:lineRule="auto"/>
        <w:ind w:left="0"/>
        <w:jc w:val="center"/>
        <w:rPr>
          <w:sz w:val="24"/>
          <w:szCs w:val="24"/>
        </w:rPr>
      </w:pPr>
      <w:r w:rsidRPr="00CD4733">
        <w:rPr>
          <w:sz w:val="24"/>
          <w:szCs w:val="24"/>
        </w:rPr>
        <w:t>8.</w:t>
      </w:r>
    </w:p>
    <w:p w14:paraId="11023744" w14:textId="77777777" w:rsidR="00C76951" w:rsidRPr="00CD4733" w:rsidRDefault="00C76951" w:rsidP="00425EEF">
      <w:pPr>
        <w:pStyle w:val="BodyTextIndent"/>
        <w:spacing w:after="0" w:line="480" w:lineRule="auto"/>
        <w:ind w:left="450" w:firstLine="720"/>
        <w:rPr>
          <w:sz w:val="24"/>
          <w:szCs w:val="24"/>
        </w:rPr>
      </w:pPr>
      <w:r w:rsidRPr="00CD4733">
        <w:rPr>
          <w:sz w:val="24"/>
          <w:szCs w:val="24"/>
        </w:rPr>
        <w:t xml:space="preserve">The Department of Social Services has provided reasonable efforts to prevent or eliminate the need for the removal of the minor child from the home but removal of the minor child from the home was necessary because continued presence of the child in the home was contrary to the welfare of the child. </w:t>
      </w:r>
    </w:p>
    <w:p w14:paraId="1D0ED78A" w14:textId="77777777" w:rsidR="00C76951" w:rsidRPr="00CD4733" w:rsidRDefault="00C76951" w:rsidP="00B079F6">
      <w:pPr>
        <w:pStyle w:val="BodyTextIndent"/>
        <w:spacing w:after="0" w:line="480" w:lineRule="auto"/>
        <w:ind w:left="0"/>
        <w:jc w:val="center"/>
        <w:rPr>
          <w:sz w:val="24"/>
          <w:szCs w:val="24"/>
        </w:rPr>
      </w:pPr>
      <w:r w:rsidRPr="00CD4733">
        <w:rPr>
          <w:sz w:val="24"/>
          <w:szCs w:val="24"/>
        </w:rPr>
        <w:t>9.</w:t>
      </w:r>
    </w:p>
    <w:p w14:paraId="5D6F8693" w14:textId="77777777" w:rsidR="00C76951" w:rsidRPr="00CD4733" w:rsidRDefault="00C76951" w:rsidP="00425EEF">
      <w:pPr>
        <w:spacing w:line="480" w:lineRule="auto"/>
        <w:ind w:left="450" w:firstLine="720"/>
      </w:pPr>
      <w:r w:rsidRPr="00CD4733">
        <w:t xml:space="preserve">The minor child was placed into the legal and physical custody of the Department of Social Services on </w:t>
      </w:r>
      <w:sdt>
        <w:sdtPr>
          <w:id w:val="-946536178"/>
          <w:placeholder>
            <w:docPart w:val="01051656BD9D45939F09BEBB16177A94"/>
          </w:placeholder>
          <w:showingPlcHdr/>
        </w:sdtPr>
        <w:sdtContent>
          <w:r w:rsidRPr="002227ED">
            <w:rPr>
              <w:rStyle w:val="PlaceholderText"/>
              <w:rFonts w:eastAsiaTheme="minorHAnsi"/>
            </w:rPr>
            <w:t>Click or tap here to enter text.</w:t>
          </w:r>
        </w:sdtContent>
      </w:sdt>
      <w:r w:rsidRPr="00CD4733">
        <w:t xml:space="preserve"> and was returned to the physical custody of the Respondent parents on</w:t>
      </w:r>
      <w:r>
        <w:t xml:space="preserve"> </w:t>
      </w:r>
      <w:sdt>
        <w:sdtPr>
          <w:id w:val="95303921"/>
          <w:placeholder>
            <w:docPart w:val="01051656BD9D45939F09BEBB16177A94"/>
          </w:placeholder>
          <w:showingPlcHdr/>
        </w:sdtPr>
        <w:sdtContent>
          <w:r w:rsidRPr="002227ED">
            <w:rPr>
              <w:rStyle w:val="PlaceholderText"/>
              <w:rFonts w:eastAsiaTheme="minorHAnsi"/>
            </w:rPr>
            <w:t>Click or tap here to enter text.</w:t>
          </w:r>
        </w:sdtContent>
      </w:sdt>
      <w:r w:rsidRPr="00CD4733">
        <w:t xml:space="preserve">. </w:t>
      </w:r>
    </w:p>
    <w:p w14:paraId="1A8A8D25" w14:textId="77777777" w:rsidR="00C76951" w:rsidRPr="00CD4733" w:rsidRDefault="00C76951" w:rsidP="00B079F6">
      <w:pPr>
        <w:pStyle w:val="BodyTextIndent"/>
        <w:spacing w:after="0" w:line="480" w:lineRule="auto"/>
        <w:ind w:left="0"/>
        <w:jc w:val="center"/>
        <w:rPr>
          <w:sz w:val="24"/>
          <w:szCs w:val="24"/>
        </w:rPr>
      </w:pPr>
      <w:r w:rsidRPr="00CD4733">
        <w:rPr>
          <w:sz w:val="24"/>
          <w:szCs w:val="24"/>
        </w:rPr>
        <w:t>10.</w:t>
      </w:r>
    </w:p>
    <w:p w14:paraId="505592D1" w14:textId="77777777" w:rsidR="00C76951" w:rsidRPr="00CD4733" w:rsidRDefault="00C76951" w:rsidP="00425EEF">
      <w:pPr>
        <w:pStyle w:val="BodyTextIndent"/>
        <w:spacing w:after="0" w:line="480" w:lineRule="auto"/>
        <w:ind w:left="450" w:firstLine="720"/>
        <w:rPr>
          <w:sz w:val="24"/>
          <w:szCs w:val="24"/>
        </w:rPr>
      </w:pPr>
      <w:r w:rsidRPr="00CD4733">
        <w:rPr>
          <w:sz w:val="24"/>
          <w:szCs w:val="24"/>
        </w:rPr>
        <w:t>The Department of Social Services has made reasonable efforts to return the child to the home and those efforts have been appropriate for the child’s parents and have been available pursuant to a comprehensive plan of preventive services of the Department; or those services could have been available without undue financial burden on the Department; or those services would have a significant likelihood of protecting the child from substantial danger to the child’s physical health or from severe emotional damage while enabling the child to be returned to the home.  The Court has considered the assistance, services, and efforts of the Department as well as the good faith efforts or lack of good faith efforts made by the child’s parents to cooperate with the Department and to effectively utilize the assistance or services for the benefit and welfare of the child.</w:t>
      </w:r>
    </w:p>
    <w:p w14:paraId="7DEE359D" w14:textId="77777777" w:rsidR="00C76951" w:rsidRPr="00CD4733" w:rsidRDefault="00C76951" w:rsidP="00B079F6">
      <w:pPr>
        <w:pStyle w:val="BodyTextIndent"/>
        <w:spacing w:after="0" w:line="480" w:lineRule="auto"/>
        <w:ind w:left="0"/>
        <w:jc w:val="center"/>
        <w:rPr>
          <w:sz w:val="24"/>
          <w:szCs w:val="24"/>
        </w:rPr>
      </w:pPr>
      <w:r w:rsidRPr="00CD4733">
        <w:rPr>
          <w:sz w:val="24"/>
          <w:szCs w:val="24"/>
        </w:rPr>
        <w:t>11.</w:t>
      </w:r>
    </w:p>
    <w:p w14:paraId="368BB222" w14:textId="77777777" w:rsidR="00C76951" w:rsidRDefault="00C76951" w:rsidP="00425EEF">
      <w:pPr>
        <w:spacing w:line="480" w:lineRule="auto"/>
        <w:ind w:left="450" w:firstLine="720"/>
      </w:pPr>
      <w:r w:rsidRPr="00CD4733">
        <w:t>The child has been adjudicated to be an abused or neglected child as defined by SDCL 26-8A-2.</w:t>
      </w:r>
    </w:p>
    <w:p w14:paraId="283DA3FC" w14:textId="77777777" w:rsidR="00C76951" w:rsidRDefault="00C76951" w:rsidP="00425EEF">
      <w:pPr>
        <w:spacing w:line="480" w:lineRule="auto"/>
        <w:ind w:left="450" w:firstLine="720"/>
      </w:pPr>
    </w:p>
    <w:p w14:paraId="5FC8C805" w14:textId="77777777" w:rsidR="00C76951" w:rsidRPr="00CD4733" w:rsidRDefault="00C76951" w:rsidP="00425EEF">
      <w:pPr>
        <w:spacing w:line="480" w:lineRule="auto"/>
        <w:ind w:left="450" w:firstLine="720"/>
      </w:pPr>
    </w:p>
    <w:p w14:paraId="34AE60FA" w14:textId="77777777" w:rsidR="00C76951" w:rsidRPr="00CD4733" w:rsidRDefault="00C76951" w:rsidP="00B079F6">
      <w:pPr>
        <w:pStyle w:val="BodyTextIndent"/>
        <w:spacing w:after="0" w:line="480" w:lineRule="auto"/>
        <w:ind w:left="5220"/>
        <w:rPr>
          <w:sz w:val="24"/>
          <w:szCs w:val="24"/>
        </w:rPr>
      </w:pPr>
      <w:r w:rsidRPr="00CD4733">
        <w:rPr>
          <w:sz w:val="24"/>
          <w:szCs w:val="24"/>
        </w:rPr>
        <w:lastRenderedPageBreak/>
        <w:t>12.</w:t>
      </w:r>
    </w:p>
    <w:p w14:paraId="20CB25A6" w14:textId="77777777" w:rsidR="00C76951" w:rsidRPr="00CD4733" w:rsidRDefault="00C76951" w:rsidP="00425EEF">
      <w:pPr>
        <w:pStyle w:val="BodyTextIndent"/>
        <w:spacing w:after="0" w:line="480" w:lineRule="auto"/>
        <w:ind w:left="450" w:firstLine="720"/>
        <w:rPr>
          <w:sz w:val="24"/>
          <w:szCs w:val="24"/>
        </w:rPr>
      </w:pPr>
      <w:r w:rsidRPr="00CD4733">
        <w:rPr>
          <w:sz w:val="24"/>
          <w:szCs w:val="24"/>
        </w:rPr>
        <w:t>The Court takes judicial notice of the reports to the Court and exhibits entered here today, as a further factual basis for making this determination.</w:t>
      </w:r>
    </w:p>
    <w:p w14:paraId="2C700814" w14:textId="77777777" w:rsidR="00C76951" w:rsidRPr="00CD4733" w:rsidRDefault="00C76951" w:rsidP="00425EEF">
      <w:pPr>
        <w:pStyle w:val="BodyTextIndent"/>
        <w:spacing w:after="0" w:line="480" w:lineRule="auto"/>
        <w:ind w:left="5310"/>
        <w:rPr>
          <w:sz w:val="24"/>
          <w:szCs w:val="24"/>
        </w:rPr>
      </w:pPr>
      <w:r w:rsidRPr="00CD4733">
        <w:rPr>
          <w:sz w:val="24"/>
          <w:szCs w:val="24"/>
        </w:rPr>
        <w:t>13.</w:t>
      </w:r>
    </w:p>
    <w:p w14:paraId="60F2B8A3" w14:textId="77777777" w:rsidR="00C76951" w:rsidRPr="00CD4733" w:rsidRDefault="00C76951" w:rsidP="00425EEF">
      <w:pPr>
        <w:spacing w:line="480" w:lineRule="auto"/>
        <w:ind w:left="450" w:firstLine="720"/>
      </w:pPr>
      <w:r w:rsidRPr="00CD4733">
        <w:t>The Department of Social Services has made reasonable efforts to achieve the permanent plan of reunification of the child with her parents and these efforts have been successful regarding the Respondent parents and it would not be contrary to the welfare of the minor child to be returned to the legal or physical custody of the Respondent parents; those efforts include but are not limited to the following:</w:t>
      </w:r>
    </w:p>
    <w:p w14:paraId="5AA22918" w14:textId="77777777" w:rsidR="00C76951" w:rsidRPr="00CD4733" w:rsidRDefault="00C76951" w:rsidP="00C76951">
      <w:pPr>
        <w:pStyle w:val="BodyTextIndent"/>
        <w:numPr>
          <w:ilvl w:val="0"/>
          <w:numId w:val="143"/>
        </w:numPr>
        <w:spacing w:after="0"/>
        <w:ind w:left="450" w:firstLine="720"/>
        <w:rPr>
          <w:sz w:val="24"/>
          <w:szCs w:val="24"/>
        </w:rPr>
      </w:pPr>
      <w:r w:rsidRPr="00CD4733">
        <w:rPr>
          <w:sz w:val="24"/>
          <w:szCs w:val="24"/>
        </w:rPr>
        <w:t>Ongoing Services</w:t>
      </w:r>
    </w:p>
    <w:p w14:paraId="1A0F5C6E" w14:textId="77777777" w:rsidR="00C76951" w:rsidRPr="00CD4733" w:rsidRDefault="00C76951" w:rsidP="0066193F">
      <w:pPr>
        <w:pStyle w:val="BodyTextIndent"/>
        <w:numPr>
          <w:ilvl w:val="1"/>
          <w:numId w:val="143"/>
        </w:numPr>
        <w:spacing w:after="0"/>
        <w:rPr>
          <w:sz w:val="24"/>
          <w:szCs w:val="24"/>
        </w:rPr>
      </w:pPr>
      <w:r w:rsidRPr="00CD4733">
        <w:rPr>
          <w:sz w:val="24"/>
          <w:szCs w:val="24"/>
        </w:rPr>
        <w:t>Parenting Classes</w:t>
      </w:r>
    </w:p>
    <w:p w14:paraId="5A59B237" w14:textId="77777777" w:rsidR="00C76951" w:rsidRPr="00CD4733" w:rsidRDefault="00C76951" w:rsidP="0066193F">
      <w:pPr>
        <w:pStyle w:val="BodyTextIndent"/>
        <w:numPr>
          <w:ilvl w:val="1"/>
          <w:numId w:val="143"/>
        </w:numPr>
        <w:spacing w:after="0"/>
        <w:rPr>
          <w:sz w:val="24"/>
          <w:szCs w:val="24"/>
        </w:rPr>
      </w:pPr>
      <w:r w:rsidRPr="00CD4733">
        <w:rPr>
          <w:sz w:val="24"/>
          <w:szCs w:val="24"/>
        </w:rPr>
        <w:t>CPR Classes</w:t>
      </w:r>
    </w:p>
    <w:p w14:paraId="3E16C20B" w14:textId="77777777" w:rsidR="00C76951" w:rsidRPr="00CD4733" w:rsidRDefault="00C76951" w:rsidP="0066193F">
      <w:pPr>
        <w:pStyle w:val="BodyTextIndent"/>
        <w:numPr>
          <w:ilvl w:val="1"/>
          <w:numId w:val="143"/>
        </w:numPr>
        <w:spacing w:after="0"/>
        <w:rPr>
          <w:sz w:val="24"/>
          <w:szCs w:val="24"/>
        </w:rPr>
      </w:pPr>
      <w:r w:rsidRPr="00CD4733">
        <w:rPr>
          <w:sz w:val="24"/>
          <w:szCs w:val="24"/>
        </w:rPr>
        <w:t>Funding provided for the CPR Classes</w:t>
      </w:r>
    </w:p>
    <w:p w14:paraId="0A1F0694" w14:textId="77777777" w:rsidR="00C76951" w:rsidRPr="00CD4733" w:rsidRDefault="00C76951" w:rsidP="0066193F">
      <w:pPr>
        <w:pStyle w:val="BodyTextIndent"/>
        <w:numPr>
          <w:ilvl w:val="1"/>
          <w:numId w:val="143"/>
        </w:numPr>
        <w:spacing w:after="0"/>
        <w:rPr>
          <w:sz w:val="24"/>
          <w:szCs w:val="24"/>
        </w:rPr>
      </w:pPr>
      <w:r w:rsidRPr="00CD4733">
        <w:rPr>
          <w:sz w:val="24"/>
          <w:szCs w:val="24"/>
        </w:rPr>
        <w:t>Protective Capacity Assessment</w:t>
      </w:r>
    </w:p>
    <w:p w14:paraId="634C026D" w14:textId="77777777" w:rsidR="00C76951" w:rsidRPr="00CD4733" w:rsidRDefault="00C76951" w:rsidP="0066193F">
      <w:pPr>
        <w:pStyle w:val="BodyTextIndent"/>
        <w:numPr>
          <w:ilvl w:val="1"/>
          <w:numId w:val="143"/>
        </w:numPr>
        <w:spacing w:after="0"/>
        <w:rPr>
          <w:sz w:val="24"/>
          <w:szCs w:val="24"/>
        </w:rPr>
      </w:pPr>
      <w:r w:rsidRPr="00CD4733">
        <w:rPr>
          <w:sz w:val="24"/>
          <w:szCs w:val="24"/>
        </w:rPr>
        <w:t>Initial Family Assessment</w:t>
      </w:r>
    </w:p>
    <w:p w14:paraId="7606054F" w14:textId="77777777" w:rsidR="00C76951" w:rsidRPr="00CD4733" w:rsidRDefault="00C76951" w:rsidP="0066193F">
      <w:pPr>
        <w:pStyle w:val="BodyTextIndent"/>
        <w:numPr>
          <w:ilvl w:val="1"/>
          <w:numId w:val="143"/>
        </w:numPr>
        <w:spacing w:after="0"/>
        <w:rPr>
          <w:sz w:val="24"/>
          <w:szCs w:val="24"/>
        </w:rPr>
      </w:pPr>
      <w:r w:rsidRPr="00CD4733">
        <w:rPr>
          <w:sz w:val="24"/>
          <w:szCs w:val="24"/>
        </w:rPr>
        <w:t>Safety Plan Determination Worksheet and Conditions for Return</w:t>
      </w:r>
    </w:p>
    <w:p w14:paraId="60068F40" w14:textId="77777777" w:rsidR="00C76951" w:rsidRPr="00CD4733" w:rsidRDefault="00C76951" w:rsidP="00C76951">
      <w:pPr>
        <w:pStyle w:val="BodyTextIndent"/>
        <w:numPr>
          <w:ilvl w:val="0"/>
          <w:numId w:val="143"/>
        </w:numPr>
        <w:spacing w:after="0"/>
        <w:ind w:left="450" w:firstLine="720"/>
        <w:rPr>
          <w:sz w:val="24"/>
          <w:szCs w:val="24"/>
        </w:rPr>
      </w:pPr>
      <w:r w:rsidRPr="00CD4733">
        <w:rPr>
          <w:sz w:val="24"/>
          <w:szCs w:val="24"/>
        </w:rPr>
        <w:t>Kinship Care Services</w:t>
      </w:r>
    </w:p>
    <w:p w14:paraId="76B26549" w14:textId="77777777" w:rsidR="00C76951" w:rsidRPr="00CD4733" w:rsidRDefault="00C76951" w:rsidP="0066193F">
      <w:pPr>
        <w:pStyle w:val="BodyTextIndent"/>
        <w:numPr>
          <w:ilvl w:val="1"/>
          <w:numId w:val="143"/>
        </w:numPr>
        <w:spacing w:after="0"/>
        <w:rPr>
          <w:sz w:val="24"/>
          <w:szCs w:val="24"/>
        </w:rPr>
      </w:pPr>
      <w:r w:rsidRPr="00CD4733">
        <w:rPr>
          <w:sz w:val="24"/>
          <w:szCs w:val="24"/>
        </w:rPr>
        <w:t>Home Visits</w:t>
      </w:r>
    </w:p>
    <w:p w14:paraId="34E495F6" w14:textId="77777777" w:rsidR="00C76951" w:rsidRPr="00CD4733" w:rsidRDefault="00C76951" w:rsidP="0066193F">
      <w:pPr>
        <w:pStyle w:val="BodyTextIndent"/>
        <w:numPr>
          <w:ilvl w:val="1"/>
          <w:numId w:val="143"/>
        </w:numPr>
        <w:spacing w:after="0"/>
        <w:rPr>
          <w:sz w:val="24"/>
          <w:szCs w:val="24"/>
        </w:rPr>
      </w:pPr>
      <w:r w:rsidRPr="00CD4733">
        <w:rPr>
          <w:sz w:val="24"/>
          <w:szCs w:val="24"/>
        </w:rPr>
        <w:t>PRIDE referral</w:t>
      </w:r>
    </w:p>
    <w:p w14:paraId="4059BC55" w14:textId="77777777" w:rsidR="00C76951" w:rsidRPr="00CD4733" w:rsidRDefault="00C76951" w:rsidP="0066193F">
      <w:pPr>
        <w:pStyle w:val="BodyTextIndent"/>
        <w:numPr>
          <w:ilvl w:val="1"/>
          <w:numId w:val="143"/>
        </w:numPr>
        <w:spacing w:after="0"/>
        <w:rPr>
          <w:sz w:val="24"/>
          <w:szCs w:val="24"/>
        </w:rPr>
      </w:pPr>
      <w:r w:rsidRPr="00CD4733">
        <w:rPr>
          <w:sz w:val="24"/>
          <w:szCs w:val="24"/>
        </w:rPr>
        <w:t>Food vouchers</w:t>
      </w:r>
    </w:p>
    <w:p w14:paraId="4D9AEB09" w14:textId="77777777" w:rsidR="00C76951" w:rsidRPr="00CD4733" w:rsidRDefault="00C76951" w:rsidP="0066193F">
      <w:pPr>
        <w:pStyle w:val="BodyTextIndent"/>
        <w:numPr>
          <w:ilvl w:val="1"/>
          <w:numId w:val="143"/>
        </w:numPr>
        <w:spacing w:after="0"/>
        <w:rPr>
          <w:sz w:val="24"/>
          <w:szCs w:val="24"/>
        </w:rPr>
      </w:pPr>
      <w:r w:rsidRPr="00CD4733">
        <w:rPr>
          <w:sz w:val="24"/>
          <w:szCs w:val="24"/>
        </w:rPr>
        <w:t>Transportation assistance and reimbursement</w:t>
      </w:r>
    </w:p>
    <w:p w14:paraId="4B379029" w14:textId="77777777" w:rsidR="00C76951" w:rsidRPr="00CD4733" w:rsidRDefault="00C76951" w:rsidP="0066193F">
      <w:pPr>
        <w:pStyle w:val="BodyTextIndent"/>
        <w:numPr>
          <w:ilvl w:val="1"/>
          <w:numId w:val="143"/>
        </w:numPr>
        <w:spacing w:after="0"/>
        <w:rPr>
          <w:sz w:val="24"/>
          <w:szCs w:val="24"/>
        </w:rPr>
      </w:pPr>
      <w:r w:rsidRPr="00CD4733">
        <w:rPr>
          <w:sz w:val="24"/>
          <w:szCs w:val="24"/>
        </w:rPr>
        <w:t>Funding requests</w:t>
      </w:r>
    </w:p>
    <w:p w14:paraId="2DA25135" w14:textId="77777777" w:rsidR="00C76951" w:rsidRPr="00CD4733" w:rsidRDefault="00C76951" w:rsidP="00C76951">
      <w:pPr>
        <w:pStyle w:val="BodyTextIndent"/>
        <w:numPr>
          <w:ilvl w:val="0"/>
          <w:numId w:val="143"/>
        </w:numPr>
        <w:spacing w:after="0"/>
        <w:ind w:left="450" w:firstLine="720"/>
        <w:rPr>
          <w:sz w:val="24"/>
          <w:szCs w:val="24"/>
        </w:rPr>
      </w:pPr>
      <w:r w:rsidRPr="00CD4733">
        <w:rPr>
          <w:sz w:val="24"/>
          <w:szCs w:val="24"/>
        </w:rPr>
        <w:t>Visitation</w:t>
      </w:r>
    </w:p>
    <w:p w14:paraId="47122FB3" w14:textId="77777777" w:rsidR="00C76951" w:rsidRPr="00CD4733" w:rsidRDefault="00C76951" w:rsidP="0066193F">
      <w:pPr>
        <w:pStyle w:val="BodyTextIndent"/>
        <w:numPr>
          <w:ilvl w:val="1"/>
          <w:numId w:val="143"/>
        </w:numPr>
        <w:spacing w:after="0"/>
        <w:rPr>
          <w:sz w:val="24"/>
          <w:szCs w:val="24"/>
        </w:rPr>
      </w:pPr>
      <w:r w:rsidRPr="00CD4733">
        <w:rPr>
          <w:sz w:val="24"/>
          <w:szCs w:val="24"/>
        </w:rPr>
        <w:t>Referral to United Families Visitation Center</w:t>
      </w:r>
    </w:p>
    <w:p w14:paraId="1FBCD0E1" w14:textId="77777777" w:rsidR="00C76951" w:rsidRPr="00CD4733" w:rsidRDefault="00C76951" w:rsidP="0066193F">
      <w:pPr>
        <w:pStyle w:val="BodyTextIndent"/>
        <w:numPr>
          <w:ilvl w:val="1"/>
          <w:numId w:val="143"/>
        </w:numPr>
        <w:spacing w:after="0"/>
        <w:rPr>
          <w:sz w:val="24"/>
          <w:szCs w:val="24"/>
        </w:rPr>
      </w:pPr>
      <w:r w:rsidRPr="00CD4733">
        <w:rPr>
          <w:sz w:val="24"/>
          <w:szCs w:val="24"/>
        </w:rPr>
        <w:t>Supervised visitation</w:t>
      </w:r>
    </w:p>
    <w:p w14:paraId="29A5FBF7" w14:textId="77777777" w:rsidR="00C76951" w:rsidRPr="00CD4733" w:rsidRDefault="00C76951" w:rsidP="00C76951">
      <w:pPr>
        <w:pStyle w:val="BodyTextIndent"/>
        <w:numPr>
          <w:ilvl w:val="0"/>
          <w:numId w:val="143"/>
        </w:numPr>
        <w:spacing w:after="0"/>
        <w:ind w:left="450" w:firstLine="720"/>
        <w:rPr>
          <w:sz w:val="24"/>
          <w:szCs w:val="24"/>
        </w:rPr>
      </w:pPr>
      <w:r w:rsidRPr="00CD4733">
        <w:rPr>
          <w:sz w:val="24"/>
          <w:szCs w:val="24"/>
        </w:rPr>
        <w:t>Medical Services</w:t>
      </w:r>
    </w:p>
    <w:p w14:paraId="5FBFFD5C" w14:textId="77777777" w:rsidR="00C76951" w:rsidRPr="00CD4733" w:rsidRDefault="00C76951" w:rsidP="0066193F">
      <w:pPr>
        <w:pStyle w:val="BodyTextIndent"/>
        <w:numPr>
          <w:ilvl w:val="1"/>
          <w:numId w:val="143"/>
        </w:numPr>
        <w:spacing w:after="0"/>
        <w:rPr>
          <w:sz w:val="24"/>
          <w:szCs w:val="24"/>
        </w:rPr>
      </w:pPr>
      <w:r w:rsidRPr="00CD4733">
        <w:rPr>
          <w:sz w:val="24"/>
          <w:szCs w:val="24"/>
        </w:rPr>
        <w:t>Conference calls with Sanford Children’s Hospital</w:t>
      </w:r>
    </w:p>
    <w:p w14:paraId="636788F6" w14:textId="77777777" w:rsidR="00C76951" w:rsidRPr="00CD4733" w:rsidRDefault="00C76951" w:rsidP="0066193F">
      <w:pPr>
        <w:pStyle w:val="BodyTextIndent"/>
        <w:numPr>
          <w:ilvl w:val="1"/>
          <w:numId w:val="143"/>
        </w:numPr>
        <w:spacing w:after="0"/>
        <w:rPr>
          <w:sz w:val="24"/>
          <w:szCs w:val="24"/>
        </w:rPr>
      </w:pPr>
      <w:r w:rsidRPr="00CD4733">
        <w:rPr>
          <w:sz w:val="24"/>
          <w:szCs w:val="24"/>
        </w:rPr>
        <w:t>Reimbursement for travel to medical appointments</w:t>
      </w:r>
    </w:p>
    <w:p w14:paraId="15FE3DB4" w14:textId="77777777" w:rsidR="00C76951" w:rsidRPr="00CD4733" w:rsidRDefault="00C76951" w:rsidP="0066193F">
      <w:pPr>
        <w:pStyle w:val="BodyTextIndent"/>
        <w:numPr>
          <w:ilvl w:val="1"/>
          <w:numId w:val="143"/>
        </w:numPr>
        <w:spacing w:after="0"/>
        <w:rPr>
          <w:sz w:val="24"/>
          <w:szCs w:val="24"/>
        </w:rPr>
      </w:pPr>
      <w:r w:rsidRPr="00CD4733">
        <w:rPr>
          <w:sz w:val="24"/>
          <w:szCs w:val="24"/>
        </w:rPr>
        <w:t>Funding for hotel in Sioux Falls offered</w:t>
      </w:r>
    </w:p>
    <w:p w14:paraId="5591F14A" w14:textId="77777777" w:rsidR="00C76951" w:rsidRPr="00CD4733" w:rsidRDefault="00C76951" w:rsidP="00C76951">
      <w:pPr>
        <w:pStyle w:val="BodyTextIndent"/>
        <w:numPr>
          <w:ilvl w:val="0"/>
          <w:numId w:val="143"/>
        </w:numPr>
        <w:spacing w:after="0"/>
        <w:ind w:left="450" w:firstLine="720"/>
        <w:rPr>
          <w:sz w:val="24"/>
          <w:szCs w:val="24"/>
        </w:rPr>
      </w:pPr>
      <w:r w:rsidRPr="00CD4733">
        <w:rPr>
          <w:sz w:val="24"/>
          <w:szCs w:val="24"/>
        </w:rPr>
        <w:t>Child Services</w:t>
      </w:r>
    </w:p>
    <w:p w14:paraId="5AE287FC" w14:textId="77777777" w:rsidR="00C76951" w:rsidRPr="00CD4733" w:rsidRDefault="00C76951" w:rsidP="0066193F">
      <w:pPr>
        <w:pStyle w:val="BodyTextIndent"/>
        <w:numPr>
          <w:ilvl w:val="1"/>
          <w:numId w:val="143"/>
        </w:numPr>
        <w:spacing w:after="0"/>
        <w:rPr>
          <w:sz w:val="24"/>
          <w:szCs w:val="24"/>
        </w:rPr>
      </w:pPr>
      <w:r w:rsidRPr="00CD4733">
        <w:rPr>
          <w:sz w:val="24"/>
          <w:szCs w:val="24"/>
        </w:rPr>
        <w:t xml:space="preserve">Transportation </w:t>
      </w:r>
    </w:p>
    <w:p w14:paraId="3F87C229" w14:textId="77777777" w:rsidR="00C76951" w:rsidRPr="00CD4733" w:rsidRDefault="00C76951" w:rsidP="0066193F">
      <w:pPr>
        <w:pStyle w:val="BodyTextIndent"/>
        <w:numPr>
          <w:ilvl w:val="1"/>
          <w:numId w:val="143"/>
        </w:numPr>
        <w:spacing w:after="0"/>
        <w:rPr>
          <w:sz w:val="24"/>
          <w:szCs w:val="24"/>
        </w:rPr>
      </w:pPr>
      <w:r w:rsidRPr="00CD4733">
        <w:rPr>
          <w:sz w:val="24"/>
          <w:szCs w:val="24"/>
        </w:rPr>
        <w:t>Referral for services</w:t>
      </w:r>
    </w:p>
    <w:p w14:paraId="56308326" w14:textId="77777777" w:rsidR="00C76951" w:rsidRPr="00CD4733" w:rsidRDefault="00C76951" w:rsidP="0066193F">
      <w:pPr>
        <w:pStyle w:val="BodyTextIndent"/>
        <w:numPr>
          <w:ilvl w:val="1"/>
          <w:numId w:val="143"/>
        </w:numPr>
        <w:spacing w:after="0"/>
        <w:rPr>
          <w:sz w:val="24"/>
          <w:szCs w:val="24"/>
        </w:rPr>
      </w:pPr>
      <w:r w:rsidRPr="00CD4733">
        <w:rPr>
          <w:sz w:val="24"/>
          <w:szCs w:val="24"/>
        </w:rPr>
        <w:t>Medical services</w:t>
      </w:r>
    </w:p>
    <w:p w14:paraId="1E2423FF" w14:textId="77777777" w:rsidR="00C76951" w:rsidRPr="00CD4733" w:rsidRDefault="00C76951" w:rsidP="00C76951">
      <w:pPr>
        <w:pStyle w:val="BodyTextIndent"/>
        <w:numPr>
          <w:ilvl w:val="0"/>
          <w:numId w:val="143"/>
        </w:numPr>
        <w:spacing w:after="0"/>
        <w:ind w:left="450" w:firstLine="720"/>
        <w:rPr>
          <w:sz w:val="24"/>
          <w:szCs w:val="24"/>
        </w:rPr>
      </w:pPr>
      <w:r w:rsidRPr="00CD4733">
        <w:rPr>
          <w:sz w:val="24"/>
          <w:szCs w:val="24"/>
        </w:rPr>
        <w:t>Relative Search</w:t>
      </w:r>
    </w:p>
    <w:p w14:paraId="6B85A348" w14:textId="77777777" w:rsidR="00C76951" w:rsidRPr="00CD4733" w:rsidRDefault="00C76951" w:rsidP="0066193F">
      <w:pPr>
        <w:pStyle w:val="BodyTextIndent"/>
        <w:numPr>
          <w:ilvl w:val="1"/>
          <w:numId w:val="143"/>
        </w:numPr>
        <w:spacing w:after="0"/>
        <w:rPr>
          <w:sz w:val="24"/>
          <w:szCs w:val="24"/>
        </w:rPr>
      </w:pPr>
      <w:r w:rsidRPr="00CD4733">
        <w:rPr>
          <w:sz w:val="24"/>
          <w:szCs w:val="24"/>
        </w:rPr>
        <w:t>Requested names from Oglala and Rosebud Sioux Tribes</w:t>
      </w:r>
    </w:p>
    <w:p w14:paraId="00D60376" w14:textId="77777777" w:rsidR="00C76951" w:rsidRPr="00CD4733" w:rsidRDefault="00C76951" w:rsidP="0066193F">
      <w:pPr>
        <w:pStyle w:val="BodyTextIndent"/>
        <w:numPr>
          <w:ilvl w:val="1"/>
          <w:numId w:val="143"/>
        </w:numPr>
        <w:spacing w:after="0"/>
        <w:rPr>
          <w:sz w:val="24"/>
          <w:szCs w:val="24"/>
        </w:rPr>
      </w:pPr>
      <w:r w:rsidRPr="00CD4733">
        <w:rPr>
          <w:sz w:val="24"/>
          <w:szCs w:val="24"/>
        </w:rPr>
        <w:t>Assignment of Family Locator</w:t>
      </w:r>
    </w:p>
    <w:p w14:paraId="2D4F748D" w14:textId="77777777" w:rsidR="00C76951" w:rsidRPr="00CD4733" w:rsidRDefault="00C76951" w:rsidP="0066193F">
      <w:pPr>
        <w:pStyle w:val="BodyTextIndent"/>
        <w:numPr>
          <w:ilvl w:val="1"/>
          <w:numId w:val="143"/>
        </w:numPr>
        <w:spacing w:after="0"/>
        <w:rPr>
          <w:sz w:val="24"/>
          <w:szCs w:val="24"/>
        </w:rPr>
      </w:pPr>
      <w:r w:rsidRPr="00CD4733">
        <w:rPr>
          <w:sz w:val="24"/>
          <w:szCs w:val="24"/>
        </w:rPr>
        <w:t>Ongoing contact with relatives and the Tribe</w:t>
      </w:r>
    </w:p>
    <w:p w14:paraId="5C36FEEB" w14:textId="77777777" w:rsidR="00C76951" w:rsidRPr="00CD4733" w:rsidRDefault="00C76951" w:rsidP="00C76951">
      <w:pPr>
        <w:pStyle w:val="BodyTextIndent"/>
        <w:numPr>
          <w:ilvl w:val="0"/>
          <w:numId w:val="143"/>
        </w:numPr>
        <w:spacing w:after="0"/>
        <w:ind w:left="450" w:firstLine="720"/>
        <w:rPr>
          <w:sz w:val="24"/>
          <w:szCs w:val="24"/>
        </w:rPr>
      </w:pPr>
      <w:r w:rsidRPr="00CD4733">
        <w:rPr>
          <w:sz w:val="24"/>
          <w:szCs w:val="24"/>
        </w:rPr>
        <w:t>Contacts with the Tribes</w:t>
      </w:r>
    </w:p>
    <w:p w14:paraId="44DE5D77" w14:textId="77777777" w:rsidR="00C76951" w:rsidRPr="00CD4733" w:rsidRDefault="00C76951" w:rsidP="0066193F">
      <w:pPr>
        <w:pStyle w:val="BodyTextIndent"/>
        <w:numPr>
          <w:ilvl w:val="1"/>
          <w:numId w:val="143"/>
        </w:numPr>
        <w:spacing w:after="0"/>
        <w:rPr>
          <w:sz w:val="24"/>
          <w:szCs w:val="24"/>
        </w:rPr>
      </w:pPr>
      <w:r w:rsidRPr="00CD4733">
        <w:rPr>
          <w:sz w:val="24"/>
          <w:szCs w:val="24"/>
        </w:rPr>
        <w:t>Rosebud Sioux Tribe</w:t>
      </w:r>
    </w:p>
    <w:p w14:paraId="21B48988" w14:textId="77777777" w:rsidR="00C76951" w:rsidRPr="00CD4733" w:rsidRDefault="00C76951" w:rsidP="0066193F">
      <w:pPr>
        <w:pStyle w:val="BodyTextIndent"/>
        <w:numPr>
          <w:ilvl w:val="1"/>
          <w:numId w:val="143"/>
        </w:numPr>
        <w:spacing w:after="0"/>
        <w:rPr>
          <w:sz w:val="24"/>
          <w:szCs w:val="24"/>
        </w:rPr>
      </w:pPr>
      <w:r w:rsidRPr="00CD4733">
        <w:rPr>
          <w:sz w:val="24"/>
          <w:szCs w:val="24"/>
        </w:rPr>
        <w:lastRenderedPageBreak/>
        <w:t>Oglala Sioux Tribe</w:t>
      </w:r>
    </w:p>
    <w:p w14:paraId="260CDE14" w14:textId="77777777" w:rsidR="00C76951" w:rsidRPr="00CD4733" w:rsidRDefault="00C76951" w:rsidP="0066193F">
      <w:pPr>
        <w:pStyle w:val="BodyTextIndent"/>
        <w:numPr>
          <w:ilvl w:val="1"/>
          <w:numId w:val="143"/>
        </w:numPr>
        <w:spacing w:after="0"/>
        <w:rPr>
          <w:sz w:val="24"/>
          <w:szCs w:val="24"/>
        </w:rPr>
      </w:pPr>
      <w:r w:rsidRPr="00CD4733">
        <w:rPr>
          <w:sz w:val="24"/>
          <w:szCs w:val="24"/>
        </w:rPr>
        <w:t>Request for enrollment information</w:t>
      </w:r>
    </w:p>
    <w:p w14:paraId="56B07D88" w14:textId="77777777" w:rsidR="00C76951" w:rsidRPr="00CD4733" w:rsidRDefault="00C76951" w:rsidP="0066193F">
      <w:pPr>
        <w:pStyle w:val="BodyTextIndent"/>
        <w:numPr>
          <w:ilvl w:val="1"/>
          <w:numId w:val="143"/>
        </w:numPr>
        <w:spacing w:after="0"/>
        <w:rPr>
          <w:sz w:val="24"/>
          <w:szCs w:val="24"/>
        </w:rPr>
      </w:pPr>
      <w:r w:rsidRPr="00CD4733">
        <w:rPr>
          <w:sz w:val="24"/>
          <w:szCs w:val="24"/>
        </w:rPr>
        <w:t>Ongoing contacts and updates</w:t>
      </w:r>
    </w:p>
    <w:p w14:paraId="4BCCA332" w14:textId="77777777" w:rsidR="00C76951" w:rsidRDefault="00C76951" w:rsidP="00C76951">
      <w:pPr>
        <w:pStyle w:val="BodyTextIndent"/>
        <w:numPr>
          <w:ilvl w:val="0"/>
          <w:numId w:val="143"/>
        </w:numPr>
        <w:spacing w:after="0"/>
        <w:ind w:left="450" w:firstLine="720"/>
        <w:rPr>
          <w:sz w:val="24"/>
          <w:szCs w:val="24"/>
        </w:rPr>
      </w:pPr>
      <w:r w:rsidRPr="00CD4733">
        <w:rPr>
          <w:sz w:val="24"/>
          <w:szCs w:val="24"/>
        </w:rPr>
        <w:t>Trial Reunification</w:t>
      </w:r>
    </w:p>
    <w:p w14:paraId="049D9860" w14:textId="77777777" w:rsidR="00C76951" w:rsidRPr="00CD4733" w:rsidRDefault="00C76951" w:rsidP="00425EEF">
      <w:pPr>
        <w:pStyle w:val="BodyTextIndent"/>
        <w:spacing w:after="0"/>
        <w:ind w:left="450" w:firstLine="720"/>
        <w:rPr>
          <w:sz w:val="24"/>
          <w:szCs w:val="24"/>
        </w:rPr>
      </w:pPr>
    </w:p>
    <w:p w14:paraId="2CEB3ADF" w14:textId="77777777" w:rsidR="00C76951" w:rsidRDefault="00C76951" w:rsidP="00B079F6">
      <w:pPr>
        <w:pStyle w:val="BodyTextIndent"/>
        <w:spacing w:after="0"/>
        <w:ind w:left="0"/>
        <w:jc w:val="center"/>
        <w:rPr>
          <w:sz w:val="24"/>
          <w:szCs w:val="24"/>
        </w:rPr>
      </w:pPr>
      <w:r w:rsidRPr="00CD4733">
        <w:rPr>
          <w:sz w:val="24"/>
          <w:szCs w:val="24"/>
        </w:rPr>
        <w:t>14.</w:t>
      </w:r>
    </w:p>
    <w:p w14:paraId="573E45FE" w14:textId="77777777" w:rsidR="00C76951" w:rsidRPr="00CD4733" w:rsidRDefault="00C76951" w:rsidP="00B079F6">
      <w:pPr>
        <w:pStyle w:val="BodyTextIndent"/>
        <w:spacing w:after="0"/>
        <w:ind w:left="0"/>
        <w:jc w:val="center"/>
        <w:rPr>
          <w:sz w:val="24"/>
          <w:szCs w:val="24"/>
        </w:rPr>
      </w:pPr>
    </w:p>
    <w:p w14:paraId="7EA89EA3" w14:textId="2565AC2A" w:rsidR="00C76951" w:rsidRPr="000125CF" w:rsidRDefault="00C76951" w:rsidP="000125CF">
      <w:pPr>
        <w:pStyle w:val="BodyTextIndent"/>
        <w:spacing w:after="0" w:line="480" w:lineRule="auto"/>
        <w:ind w:left="450" w:firstLine="720"/>
        <w:rPr>
          <w:sz w:val="24"/>
          <w:szCs w:val="24"/>
        </w:rPr>
      </w:pPr>
      <w:r w:rsidRPr="00CD4733">
        <w:rPr>
          <w:sz w:val="24"/>
          <w:szCs w:val="24"/>
        </w:rPr>
        <w:t>All efforts have been made to rehabilitate the family.</w:t>
      </w:r>
    </w:p>
    <w:p w14:paraId="25DAC03D" w14:textId="77777777" w:rsidR="00C76951" w:rsidRPr="00CD4733" w:rsidRDefault="00C76951" w:rsidP="00B079F6">
      <w:pPr>
        <w:pStyle w:val="BodyTextIndent"/>
        <w:spacing w:after="0" w:line="480" w:lineRule="auto"/>
        <w:ind w:left="0"/>
        <w:jc w:val="center"/>
        <w:rPr>
          <w:sz w:val="24"/>
          <w:szCs w:val="24"/>
        </w:rPr>
      </w:pPr>
      <w:r w:rsidRPr="00CD4733">
        <w:rPr>
          <w:sz w:val="24"/>
          <w:szCs w:val="24"/>
        </w:rPr>
        <w:t>15.</w:t>
      </w:r>
    </w:p>
    <w:p w14:paraId="540DA2B9" w14:textId="77777777" w:rsidR="00C76951" w:rsidRPr="00CD4733" w:rsidRDefault="00C76951" w:rsidP="00425EEF">
      <w:pPr>
        <w:spacing w:line="480" w:lineRule="auto"/>
        <w:ind w:left="450" w:firstLine="720"/>
      </w:pPr>
      <w:r w:rsidRPr="00CD4733">
        <w:t>There is not good cause to terminate the parental rights of the Respondent parents.</w:t>
      </w:r>
    </w:p>
    <w:p w14:paraId="2A2886C0" w14:textId="77777777" w:rsidR="00C76951" w:rsidRPr="00CD4733" w:rsidRDefault="00C76951" w:rsidP="00B079F6">
      <w:pPr>
        <w:pStyle w:val="BodyTextIndent"/>
        <w:spacing w:after="0" w:line="480" w:lineRule="auto"/>
        <w:ind w:left="0"/>
        <w:jc w:val="center"/>
        <w:rPr>
          <w:sz w:val="24"/>
          <w:szCs w:val="24"/>
        </w:rPr>
      </w:pPr>
      <w:r w:rsidRPr="00CD4733">
        <w:rPr>
          <w:sz w:val="24"/>
          <w:szCs w:val="24"/>
        </w:rPr>
        <w:t>16.</w:t>
      </w:r>
    </w:p>
    <w:p w14:paraId="6FC62AAB" w14:textId="77777777" w:rsidR="00C76951" w:rsidRPr="00CD4733" w:rsidRDefault="00C76951" w:rsidP="00425EEF">
      <w:pPr>
        <w:spacing w:line="480" w:lineRule="auto"/>
        <w:ind w:left="450" w:firstLine="720"/>
      </w:pPr>
      <w:r w:rsidRPr="00CD4733">
        <w:t>The conditions which led to the child’s removal no longer exist and the conditions have been remedied so that the child can be returned to the custody of the Respondent parents.</w:t>
      </w:r>
    </w:p>
    <w:p w14:paraId="205FE7CC" w14:textId="77777777" w:rsidR="00C76951" w:rsidRPr="00CD4733" w:rsidRDefault="00C76951" w:rsidP="00B079F6">
      <w:pPr>
        <w:pStyle w:val="BodyTextIndent"/>
        <w:spacing w:after="0"/>
        <w:ind w:left="0"/>
        <w:jc w:val="center"/>
        <w:rPr>
          <w:sz w:val="24"/>
          <w:szCs w:val="24"/>
        </w:rPr>
      </w:pPr>
      <w:r w:rsidRPr="00CD4733">
        <w:rPr>
          <w:sz w:val="24"/>
          <w:szCs w:val="24"/>
        </w:rPr>
        <w:t>17.</w:t>
      </w:r>
    </w:p>
    <w:p w14:paraId="1A4C3263" w14:textId="77777777" w:rsidR="00C76951" w:rsidRPr="00CD4733" w:rsidRDefault="00C76951" w:rsidP="00425EEF">
      <w:pPr>
        <w:spacing w:line="480" w:lineRule="auto"/>
        <w:ind w:left="450" w:firstLine="720"/>
      </w:pPr>
      <w:r w:rsidRPr="00CD4733">
        <w:t>The least restrictive alternative commensurate with the best interest of the minor child is for the child to be returned to the full legal and physical custody of the Respondent parents.</w:t>
      </w:r>
    </w:p>
    <w:p w14:paraId="7835B90F" w14:textId="77777777" w:rsidR="00C76951" w:rsidRDefault="00C76951" w:rsidP="00B079F6">
      <w:pPr>
        <w:pStyle w:val="BodyTextIndent"/>
        <w:spacing w:after="0" w:line="480" w:lineRule="auto"/>
        <w:ind w:left="0"/>
        <w:jc w:val="center"/>
        <w:rPr>
          <w:sz w:val="24"/>
          <w:szCs w:val="24"/>
        </w:rPr>
      </w:pPr>
      <w:r w:rsidRPr="00CD4733">
        <w:rPr>
          <w:sz w:val="24"/>
          <w:szCs w:val="24"/>
        </w:rPr>
        <w:t>18.</w:t>
      </w:r>
    </w:p>
    <w:p w14:paraId="40095E06" w14:textId="77777777" w:rsidR="00C76951" w:rsidRPr="00CD4733" w:rsidRDefault="00C76951" w:rsidP="00425EEF">
      <w:pPr>
        <w:pStyle w:val="BodyTextIndent"/>
        <w:spacing w:after="0" w:line="480" w:lineRule="auto"/>
        <w:ind w:left="450" w:firstLine="720"/>
        <w:rPr>
          <w:sz w:val="24"/>
          <w:szCs w:val="24"/>
        </w:rPr>
      </w:pPr>
      <w:r w:rsidRPr="00CD4733">
        <w:rPr>
          <w:sz w:val="24"/>
          <w:szCs w:val="24"/>
        </w:rPr>
        <w:t>The Court hereby takes judicial notice of the entire court file</w:t>
      </w:r>
      <w:r>
        <w:rPr>
          <w:sz w:val="24"/>
          <w:szCs w:val="24"/>
        </w:rPr>
        <w:t xml:space="preserve"> </w:t>
      </w:r>
      <w:sdt>
        <w:sdtPr>
          <w:rPr>
            <w:sz w:val="24"/>
            <w:szCs w:val="24"/>
          </w:rPr>
          <w:id w:val="-16013754"/>
          <w:placeholder>
            <w:docPart w:val="01051656BD9D45939F09BEBB16177A94"/>
          </w:placeholder>
          <w:showingPlcHdr/>
        </w:sdtPr>
        <w:sdtContent>
          <w:r w:rsidRPr="002227ED">
            <w:rPr>
              <w:rStyle w:val="PlaceholderText"/>
              <w:rFonts w:eastAsiaTheme="minorHAnsi"/>
            </w:rPr>
            <w:t>Click or tap here to enter text.</w:t>
          </w:r>
        </w:sdtContent>
      </w:sdt>
      <w:r w:rsidRPr="00CD4733">
        <w:rPr>
          <w:sz w:val="24"/>
          <w:szCs w:val="24"/>
        </w:rPr>
        <w:t xml:space="preserve">, including The Report to the Court entered as States Exhibit 1, as a further factual basis to support these Final Dispositional Findings of Fact and Conclusions of Law.  </w:t>
      </w:r>
    </w:p>
    <w:p w14:paraId="4268E379" w14:textId="77777777" w:rsidR="00C76951" w:rsidRDefault="00C76951" w:rsidP="00B079F6">
      <w:pPr>
        <w:pStyle w:val="BodyTextIndent"/>
        <w:spacing w:after="0" w:line="480" w:lineRule="auto"/>
        <w:ind w:left="0"/>
        <w:jc w:val="center"/>
        <w:rPr>
          <w:sz w:val="24"/>
          <w:szCs w:val="24"/>
        </w:rPr>
      </w:pPr>
      <w:r w:rsidRPr="00CD4733">
        <w:rPr>
          <w:sz w:val="24"/>
          <w:szCs w:val="24"/>
        </w:rPr>
        <w:t>19.</w:t>
      </w:r>
    </w:p>
    <w:p w14:paraId="4CEB63E3" w14:textId="77777777" w:rsidR="00C76951" w:rsidRPr="00CD4733" w:rsidRDefault="00C76951" w:rsidP="00425EEF">
      <w:pPr>
        <w:pStyle w:val="BodyTextIndent"/>
        <w:spacing w:after="0" w:line="480" w:lineRule="auto"/>
        <w:ind w:left="450" w:firstLine="720"/>
        <w:rPr>
          <w:sz w:val="24"/>
          <w:szCs w:val="24"/>
        </w:rPr>
      </w:pPr>
      <w:r w:rsidRPr="00CD4733">
        <w:rPr>
          <w:sz w:val="24"/>
          <w:szCs w:val="24"/>
        </w:rPr>
        <w:t>The Department of Social Services has made active efforts to provide remedial services and rehabilitative programs designed to prevent the breakup of the Indian family and these efforts have proved successful.</w:t>
      </w:r>
    </w:p>
    <w:p w14:paraId="7D63C783" w14:textId="77777777" w:rsidR="00C76951" w:rsidRPr="00CD4733" w:rsidRDefault="00C76951" w:rsidP="00B079F6">
      <w:pPr>
        <w:pStyle w:val="BodyTextIndent"/>
        <w:spacing w:after="0" w:line="480" w:lineRule="auto"/>
        <w:ind w:left="0"/>
        <w:jc w:val="center"/>
        <w:rPr>
          <w:sz w:val="24"/>
          <w:szCs w:val="24"/>
        </w:rPr>
      </w:pPr>
      <w:r w:rsidRPr="00CD4733">
        <w:rPr>
          <w:sz w:val="24"/>
          <w:szCs w:val="24"/>
        </w:rPr>
        <w:t>20.</w:t>
      </w:r>
    </w:p>
    <w:p w14:paraId="77E9FACD" w14:textId="77777777" w:rsidR="00C76951" w:rsidRPr="00CD4733" w:rsidRDefault="00C76951" w:rsidP="00425EEF">
      <w:pPr>
        <w:spacing w:line="480" w:lineRule="auto"/>
        <w:ind w:left="450" w:firstLine="720"/>
      </w:pPr>
      <w:r w:rsidRPr="00CD4733">
        <w:t xml:space="preserve">Continued </w:t>
      </w:r>
      <w:proofErr w:type="gramStart"/>
      <w:r w:rsidRPr="00CD4733">
        <w:t>custody, or</w:t>
      </w:r>
      <w:proofErr w:type="gramEnd"/>
      <w:r w:rsidRPr="00CD4733">
        <w:t xml:space="preserve"> return of custody of the child to the Respondent parents would not likely result in serious emotional and/or physical damage to the child.</w:t>
      </w:r>
    </w:p>
    <w:p w14:paraId="66478162" w14:textId="77777777" w:rsidR="00C76951" w:rsidRDefault="00C76951" w:rsidP="00425EEF">
      <w:pPr>
        <w:pStyle w:val="BodyTextIndent"/>
        <w:spacing w:after="0" w:line="480" w:lineRule="auto"/>
        <w:ind w:left="450" w:firstLine="720"/>
        <w:rPr>
          <w:sz w:val="24"/>
          <w:szCs w:val="24"/>
        </w:rPr>
      </w:pPr>
    </w:p>
    <w:p w14:paraId="603B70A1" w14:textId="77777777" w:rsidR="00C76951" w:rsidRPr="00CD4733" w:rsidRDefault="00C76951" w:rsidP="00425EEF">
      <w:pPr>
        <w:pStyle w:val="BodyTextIndent"/>
        <w:spacing w:after="0" w:line="480" w:lineRule="auto"/>
        <w:ind w:left="450" w:firstLine="720"/>
        <w:rPr>
          <w:sz w:val="24"/>
          <w:szCs w:val="24"/>
        </w:rPr>
      </w:pPr>
      <w:r w:rsidRPr="00CD4733">
        <w:rPr>
          <w:sz w:val="24"/>
          <w:szCs w:val="24"/>
        </w:rPr>
        <w:lastRenderedPageBreak/>
        <w:t xml:space="preserve">Based upon the foregoing Findings of Fact, the Court now makes and enters the following Conclusions of </w:t>
      </w:r>
      <w:proofErr w:type="gramStart"/>
      <w:r w:rsidRPr="00CD4733">
        <w:rPr>
          <w:sz w:val="24"/>
          <w:szCs w:val="24"/>
        </w:rPr>
        <w:t>Law;</w:t>
      </w:r>
      <w:proofErr w:type="gramEnd"/>
    </w:p>
    <w:p w14:paraId="635CBD22" w14:textId="77777777" w:rsidR="00C76951" w:rsidRDefault="00C76951" w:rsidP="00B079F6">
      <w:pPr>
        <w:pStyle w:val="BodyTextIndent"/>
        <w:spacing w:after="0"/>
        <w:ind w:left="0"/>
        <w:jc w:val="center"/>
        <w:rPr>
          <w:sz w:val="24"/>
          <w:szCs w:val="24"/>
        </w:rPr>
      </w:pPr>
      <w:r w:rsidRPr="00CD4733">
        <w:rPr>
          <w:sz w:val="24"/>
          <w:szCs w:val="24"/>
        </w:rPr>
        <w:t>CONCLUSIONS OF LAW</w:t>
      </w:r>
    </w:p>
    <w:p w14:paraId="77D0A9B9" w14:textId="77777777" w:rsidR="00C76951" w:rsidRPr="00CD4733" w:rsidRDefault="00C76951" w:rsidP="00425EEF">
      <w:pPr>
        <w:pStyle w:val="BodyTextIndent"/>
        <w:spacing w:after="0"/>
        <w:ind w:left="450" w:firstLine="720"/>
        <w:jc w:val="center"/>
        <w:rPr>
          <w:sz w:val="24"/>
          <w:szCs w:val="24"/>
        </w:rPr>
      </w:pPr>
    </w:p>
    <w:p w14:paraId="1B0C1F63" w14:textId="77777777" w:rsidR="00C76951" w:rsidRPr="00CD4733" w:rsidRDefault="00C76951" w:rsidP="00B079F6">
      <w:pPr>
        <w:pStyle w:val="BodyTextIndent"/>
        <w:spacing w:after="0"/>
        <w:ind w:left="0"/>
        <w:jc w:val="center"/>
        <w:rPr>
          <w:sz w:val="24"/>
          <w:szCs w:val="24"/>
        </w:rPr>
      </w:pPr>
      <w:r w:rsidRPr="00CD4733">
        <w:rPr>
          <w:sz w:val="24"/>
          <w:szCs w:val="24"/>
        </w:rPr>
        <w:t>1.</w:t>
      </w:r>
    </w:p>
    <w:p w14:paraId="3B1CD223" w14:textId="77777777" w:rsidR="00C76951" w:rsidRPr="00CD4733" w:rsidRDefault="00C76951" w:rsidP="00425EEF">
      <w:pPr>
        <w:spacing w:line="480" w:lineRule="auto"/>
        <w:ind w:left="450" w:firstLine="720"/>
      </w:pPr>
      <w:r w:rsidRPr="00CD4733">
        <w:t>Any Conclusion of Law deemed to be a Finding of Fact or vice versa shall be appropriately incorporated into the Findings of Fact or Conclusions of Law.</w:t>
      </w:r>
    </w:p>
    <w:p w14:paraId="5BB652E4" w14:textId="77777777" w:rsidR="00C76951" w:rsidRDefault="00C76951" w:rsidP="00B079F6">
      <w:pPr>
        <w:spacing w:line="480" w:lineRule="auto"/>
        <w:ind w:left="0" w:firstLine="0"/>
        <w:jc w:val="center"/>
      </w:pPr>
      <w:r w:rsidRPr="00CD4733">
        <w:t>2.</w:t>
      </w:r>
    </w:p>
    <w:p w14:paraId="7C96EE49" w14:textId="77777777" w:rsidR="00C76951" w:rsidRPr="00CD4733" w:rsidRDefault="00C76951" w:rsidP="00425EEF">
      <w:pPr>
        <w:spacing w:line="480" w:lineRule="auto"/>
        <w:ind w:left="450" w:firstLine="720"/>
      </w:pPr>
      <w:r w:rsidRPr="00CD4733">
        <w:t>This Court has jurisdiction over the parties and subject matter of this action.</w:t>
      </w:r>
    </w:p>
    <w:p w14:paraId="45405138" w14:textId="77777777" w:rsidR="00C76951" w:rsidRPr="00CD4733" w:rsidRDefault="00C76951" w:rsidP="00B079F6">
      <w:pPr>
        <w:spacing w:line="480" w:lineRule="auto"/>
        <w:ind w:left="0" w:firstLine="0"/>
        <w:jc w:val="center"/>
      </w:pPr>
      <w:r w:rsidRPr="00CD4733">
        <w:t>3.</w:t>
      </w:r>
    </w:p>
    <w:p w14:paraId="4F789DFF" w14:textId="77777777" w:rsidR="00C76951" w:rsidRPr="00CD4733" w:rsidRDefault="00C76951" w:rsidP="00425EEF">
      <w:pPr>
        <w:pStyle w:val="BodyTextIndent"/>
        <w:spacing w:after="0" w:line="480" w:lineRule="auto"/>
        <w:ind w:left="450" w:firstLine="720"/>
        <w:rPr>
          <w:sz w:val="24"/>
          <w:szCs w:val="24"/>
        </w:rPr>
      </w:pPr>
      <w:r w:rsidRPr="00CD4733">
        <w:rPr>
          <w:sz w:val="24"/>
          <w:szCs w:val="24"/>
        </w:rPr>
        <w:t>The child has been adjudicated to be an abused or neglected child due to the actions and/or omissions of the Respondent father.</w:t>
      </w:r>
    </w:p>
    <w:p w14:paraId="61521281" w14:textId="77777777" w:rsidR="00C76951" w:rsidRPr="00CD4733" w:rsidRDefault="00C76951" w:rsidP="00B079F6">
      <w:pPr>
        <w:pStyle w:val="BodyTextIndent"/>
        <w:spacing w:after="0"/>
        <w:ind w:left="0"/>
        <w:jc w:val="center"/>
        <w:rPr>
          <w:sz w:val="24"/>
          <w:szCs w:val="24"/>
        </w:rPr>
      </w:pPr>
      <w:r w:rsidRPr="00CD4733">
        <w:rPr>
          <w:sz w:val="24"/>
          <w:szCs w:val="24"/>
        </w:rPr>
        <w:t>4.</w:t>
      </w:r>
    </w:p>
    <w:p w14:paraId="249CDB05" w14:textId="77777777" w:rsidR="00C76951" w:rsidRPr="00CD4733" w:rsidRDefault="00C76951" w:rsidP="00425EEF">
      <w:pPr>
        <w:spacing w:line="480" w:lineRule="auto"/>
        <w:ind w:left="450" w:firstLine="720"/>
      </w:pPr>
      <w:r w:rsidRPr="00CD4733">
        <w:t>The fundamental rights of the Respondent parents to raise their child have been appropriately balanced with the best interests of the minor child and the public, and the state and the Court finds and concludes that the least restrictive alternative in the child’s best interest is for the parental rights of the Respondent parents to not be terminated and for the minor child to be returned to the full legal and physical custody of the Respondent parents.</w:t>
      </w:r>
    </w:p>
    <w:p w14:paraId="308B27D5" w14:textId="77777777" w:rsidR="00C76951" w:rsidRDefault="00C76951" w:rsidP="00B079F6">
      <w:pPr>
        <w:spacing w:line="480" w:lineRule="auto"/>
        <w:ind w:left="450" w:firstLine="720"/>
      </w:pPr>
      <w:r w:rsidRPr="00CD4733">
        <w:t xml:space="preserve">Dated this </w:t>
      </w:r>
      <w:sdt>
        <w:sdtPr>
          <w:id w:val="-40432765"/>
          <w:placeholder>
            <w:docPart w:val="01051656BD9D45939F09BEBB16177A94"/>
          </w:placeholder>
          <w:showingPlcHdr/>
        </w:sdtPr>
        <w:sdtContent>
          <w:r w:rsidRPr="002227ED">
            <w:rPr>
              <w:rStyle w:val="PlaceholderText"/>
              <w:rFonts w:eastAsiaTheme="minorHAnsi"/>
            </w:rPr>
            <w:t>Click or tap here to enter text.</w:t>
          </w:r>
        </w:sdtContent>
      </w:sdt>
      <w:r>
        <w:t xml:space="preserve"> </w:t>
      </w:r>
      <w:r w:rsidRPr="00CD4733">
        <w:t>day of</w:t>
      </w:r>
      <w:r>
        <w:t xml:space="preserve"> </w:t>
      </w:r>
      <w:sdt>
        <w:sdtPr>
          <w:id w:val="765662399"/>
          <w:placeholder>
            <w:docPart w:val="01051656BD9D45939F09BEBB16177A94"/>
          </w:placeholder>
          <w:showingPlcHdr/>
        </w:sdtPr>
        <w:sdtContent>
          <w:r w:rsidRPr="002227ED">
            <w:rPr>
              <w:rStyle w:val="PlaceholderText"/>
              <w:rFonts w:eastAsiaTheme="minorHAnsi"/>
            </w:rPr>
            <w:t>Click or tap here to enter text.</w:t>
          </w:r>
        </w:sdtContent>
      </w:sdt>
      <w:r w:rsidRPr="00CD4733">
        <w:t>,</w:t>
      </w:r>
      <w:r>
        <w:t xml:space="preserve"> 20</w:t>
      </w:r>
      <w:sdt>
        <w:sdtPr>
          <w:id w:val="-1458569972"/>
          <w:placeholder>
            <w:docPart w:val="01051656BD9D45939F09BEBB16177A94"/>
          </w:placeholder>
          <w:showingPlcHdr/>
        </w:sdtPr>
        <w:sdtContent>
          <w:r w:rsidRPr="002227ED">
            <w:rPr>
              <w:rStyle w:val="PlaceholderText"/>
              <w:rFonts w:eastAsiaTheme="minorHAnsi"/>
            </w:rPr>
            <w:t>Click or tap here to enter text.</w:t>
          </w:r>
        </w:sdtContent>
      </w:sdt>
      <w:r>
        <w:t>,</w:t>
      </w:r>
      <w:r w:rsidRPr="00CD4733">
        <w:t xml:space="preserve"> effective, however, the </w:t>
      </w:r>
      <w:sdt>
        <w:sdtPr>
          <w:id w:val="2043171915"/>
          <w:placeholder>
            <w:docPart w:val="01051656BD9D45939F09BEBB16177A94"/>
          </w:placeholder>
          <w:showingPlcHdr/>
        </w:sdtPr>
        <w:sdtContent>
          <w:r w:rsidRPr="002227ED">
            <w:rPr>
              <w:rStyle w:val="PlaceholderText"/>
              <w:rFonts w:eastAsiaTheme="minorHAnsi"/>
            </w:rPr>
            <w:t>Click or tap here to enter text.</w:t>
          </w:r>
        </w:sdtContent>
      </w:sdt>
      <w:r w:rsidRPr="00CD4733">
        <w:t xml:space="preserve"> day of</w:t>
      </w:r>
      <w:r>
        <w:t xml:space="preserve"> </w:t>
      </w:r>
      <w:sdt>
        <w:sdtPr>
          <w:id w:val="71712777"/>
          <w:placeholder>
            <w:docPart w:val="01051656BD9D45939F09BEBB16177A94"/>
          </w:placeholder>
          <w:showingPlcHdr/>
        </w:sdtPr>
        <w:sdtContent>
          <w:r w:rsidRPr="002227ED">
            <w:rPr>
              <w:rStyle w:val="PlaceholderText"/>
              <w:rFonts w:eastAsiaTheme="minorHAnsi"/>
            </w:rPr>
            <w:t>Click or tap here to enter text.</w:t>
          </w:r>
        </w:sdtContent>
      </w:sdt>
      <w:r w:rsidRPr="00CD4733">
        <w:t>, being the date of the hearing affording judicial basis for this order.</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649"/>
        <w:gridCol w:w="2291"/>
        <w:gridCol w:w="3060"/>
        <w:gridCol w:w="1754"/>
      </w:tblGrid>
      <w:tr w:rsidR="00C76951" w:rsidRPr="00417822" w14:paraId="3ED8D4A7" w14:textId="77777777" w:rsidTr="00B438F3">
        <w:tc>
          <w:tcPr>
            <w:tcW w:w="4950" w:type="dxa"/>
            <w:gridSpan w:val="3"/>
          </w:tcPr>
          <w:p w14:paraId="6583E820" w14:textId="77777777" w:rsidR="00C76951" w:rsidRPr="00417822" w:rsidRDefault="00C76951" w:rsidP="00B11968">
            <w:pPr>
              <w:rPr>
                <w:sz w:val="24"/>
              </w:rPr>
            </w:pPr>
            <w:r w:rsidRPr="00417822">
              <w:rPr>
                <w:sz w:val="24"/>
              </w:rPr>
              <w:tab/>
            </w:r>
            <w:r w:rsidRPr="00417822">
              <w:rPr>
                <w:sz w:val="24"/>
              </w:rPr>
              <w:tab/>
            </w:r>
            <w:r w:rsidRPr="00417822">
              <w:rPr>
                <w:sz w:val="24"/>
              </w:rPr>
              <w:tab/>
            </w:r>
            <w:r w:rsidRPr="00417822">
              <w:rPr>
                <w:sz w:val="24"/>
              </w:rPr>
              <w:tab/>
            </w:r>
            <w:r w:rsidRPr="00417822">
              <w:rPr>
                <w:sz w:val="24"/>
              </w:rPr>
              <w:tab/>
            </w:r>
          </w:p>
        </w:tc>
        <w:tc>
          <w:tcPr>
            <w:tcW w:w="4814" w:type="dxa"/>
            <w:gridSpan w:val="2"/>
          </w:tcPr>
          <w:p w14:paraId="106CF3FC" w14:textId="77777777" w:rsidR="00C76951" w:rsidRPr="00417822" w:rsidRDefault="00C76951" w:rsidP="00B438F3">
            <w:pPr>
              <w:ind w:left="10"/>
              <w:rPr>
                <w:sz w:val="24"/>
              </w:rPr>
            </w:pPr>
            <w:r w:rsidRPr="00417822">
              <w:rPr>
                <w:sz w:val="24"/>
              </w:rPr>
              <w:t>BY THE COURT:</w:t>
            </w:r>
          </w:p>
        </w:tc>
      </w:tr>
      <w:tr w:rsidR="00C76951" w:rsidRPr="00417822" w14:paraId="2DD71891" w14:textId="77777777" w:rsidTr="00B079F6">
        <w:tc>
          <w:tcPr>
            <w:tcW w:w="9764" w:type="dxa"/>
            <w:gridSpan w:val="5"/>
          </w:tcPr>
          <w:p w14:paraId="1F62D6CC" w14:textId="77777777" w:rsidR="00C76951" w:rsidRPr="00417822" w:rsidRDefault="00C76951" w:rsidP="00B11968">
            <w:pPr>
              <w:rPr>
                <w:sz w:val="24"/>
              </w:rPr>
            </w:pPr>
          </w:p>
        </w:tc>
      </w:tr>
      <w:tr w:rsidR="00C76951" w:rsidRPr="00417822" w14:paraId="1CFB257B" w14:textId="77777777" w:rsidTr="00B438F3">
        <w:tc>
          <w:tcPr>
            <w:tcW w:w="4950" w:type="dxa"/>
            <w:gridSpan w:val="3"/>
          </w:tcPr>
          <w:p w14:paraId="2FD63EF4" w14:textId="77777777" w:rsidR="00C76951" w:rsidRPr="00417822" w:rsidRDefault="00C76951" w:rsidP="00B11968">
            <w:pPr>
              <w:rPr>
                <w:sz w:val="24"/>
              </w:rPr>
            </w:pPr>
            <w:r w:rsidRPr="00417822">
              <w:rPr>
                <w:sz w:val="24"/>
              </w:rPr>
              <w:tab/>
            </w:r>
            <w:r w:rsidRPr="00417822">
              <w:rPr>
                <w:sz w:val="24"/>
              </w:rPr>
              <w:tab/>
            </w:r>
            <w:r w:rsidRPr="00417822">
              <w:rPr>
                <w:sz w:val="24"/>
              </w:rPr>
              <w:tab/>
            </w:r>
            <w:r w:rsidRPr="00417822">
              <w:rPr>
                <w:sz w:val="24"/>
              </w:rPr>
              <w:tab/>
            </w:r>
          </w:p>
        </w:tc>
        <w:tc>
          <w:tcPr>
            <w:tcW w:w="3060" w:type="dxa"/>
            <w:tcBorders>
              <w:bottom w:val="single" w:sz="4" w:space="0" w:color="auto"/>
            </w:tcBorders>
          </w:tcPr>
          <w:p w14:paraId="4939ED08" w14:textId="77777777" w:rsidR="00C76951" w:rsidRPr="00417822" w:rsidRDefault="00C76951" w:rsidP="00B11968">
            <w:pPr>
              <w:rPr>
                <w:sz w:val="24"/>
              </w:rPr>
            </w:pPr>
          </w:p>
        </w:tc>
        <w:tc>
          <w:tcPr>
            <w:tcW w:w="1754" w:type="dxa"/>
          </w:tcPr>
          <w:p w14:paraId="4E47364E" w14:textId="77777777" w:rsidR="00C76951" w:rsidRPr="00417822" w:rsidRDefault="00C76951" w:rsidP="00B11968">
            <w:pPr>
              <w:rPr>
                <w:sz w:val="24"/>
              </w:rPr>
            </w:pPr>
          </w:p>
        </w:tc>
      </w:tr>
      <w:tr w:rsidR="00C76951" w:rsidRPr="00417822" w14:paraId="60D3E52E" w14:textId="77777777" w:rsidTr="00B438F3">
        <w:tc>
          <w:tcPr>
            <w:tcW w:w="4950" w:type="dxa"/>
            <w:gridSpan w:val="3"/>
          </w:tcPr>
          <w:p w14:paraId="69D99CAC" w14:textId="77777777" w:rsidR="00C76951" w:rsidRPr="00417822" w:rsidRDefault="00C76951" w:rsidP="00B11968">
            <w:pPr>
              <w:rPr>
                <w:sz w:val="24"/>
              </w:rPr>
            </w:pPr>
            <w:r w:rsidRPr="00417822">
              <w:rPr>
                <w:sz w:val="24"/>
              </w:rPr>
              <w:t>ATTEST:</w:t>
            </w:r>
            <w:r w:rsidRPr="00417822">
              <w:rPr>
                <w:sz w:val="24"/>
              </w:rPr>
              <w:tab/>
            </w:r>
            <w:r w:rsidRPr="00417822">
              <w:rPr>
                <w:sz w:val="24"/>
              </w:rPr>
              <w:tab/>
            </w:r>
            <w:r w:rsidRPr="00417822">
              <w:rPr>
                <w:sz w:val="24"/>
              </w:rPr>
              <w:tab/>
            </w:r>
          </w:p>
        </w:tc>
        <w:tc>
          <w:tcPr>
            <w:tcW w:w="4814" w:type="dxa"/>
            <w:gridSpan w:val="2"/>
          </w:tcPr>
          <w:p w14:paraId="5C5C6D24" w14:textId="77777777" w:rsidR="00C76951" w:rsidRPr="00417822" w:rsidRDefault="00C76951" w:rsidP="00B438F3">
            <w:pPr>
              <w:ind w:left="10"/>
              <w:rPr>
                <w:sz w:val="24"/>
              </w:rPr>
            </w:pPr>
            <w:r w:rsidRPr="00417822">
              <w:rPr>
                <w:sz w:val="24"/>
              </w:rPr>
              <w:t xml:space="preserve">The Honorable </w:t>
            </w:r>
            <w:sdt>
              <w:sdtPr>
                <w:id w:val="-377166317"/>
                <w:placeholder>
                  <w:docPart w:val="AF6AB8974EA24E2DBD43E955E611720E"/>
                </w:placeholder>
                <w:showingPlcHdr/>
              </w:sdtPr>
              <w:sdtContent>
                <w:r w:rsidRPr="00417822">
                  <w:rPr>
                    <w:rStyle w:val="PlaceholderText"/>
                  </w:rPr>
                  <w:t>Click or tap here to enter text.</w:t>
                </w:r>
              </w:sdtContent>
            </w:sdt>
          </w:p>
        </w:tc>
      </w:tr>
      <w:tr w:rsidR="00C76951" w:rsidRPr="00417822" w14:paraId="7D747F14" w14:textId="77777777" w:rsidTr="00B438F3">
        <w:tc>
          <w:tcPr>
            <w:tcW w:w="4950" w:type="dxa"/>
            <w:gridSpan w:val="3"/>
          </w:tcPr>
          <w:p w14:paraId="3C0BED27" w14:textId="77777777" w:rsidR="00C76951" w:rsidRPr="00417822" w:rsidRDefault="00C76951" w:rsidP="00B11968">
            <w:pPr>
              <w:rPr>
                <w:sz w:val="24"/>
              </w:rPr>
            </w:pPr>
            <w:r w:rsidRPr="00417822">
              <w:rPr>
                <w:sz w:val="24"/>
              </w:rPr>
              <w:tab/>
            </w:r>
            <w:r w:rsidRPr="00417822">
              <w:rPr>
                <w:sz w:val="24"/>
              </w:rPr>
              <w:tab/>
            </w:r>
            <w:r w:rsidRPr="00417822">
              <w:rPr>
                <w:sz w:val="24"/>
              </w:rPr>
              <w:tab/>
            </w:r>
          </w:p>
        </w:tc>
        <w:tc>
          <w:tcPr>
            <w:tcW w:w="4814" w:type="dxa"/>
            <w:gridSpan w:val="2"/>
          </w:tcPr>
          <w:p w14:paraId="3095CA09" w14:textId="77777777" w:rsidR="00C76951" w:rsidRPr="00417822" w:rsidRDefault="00C76951" w:rsidP="00B438F3">
            <w:pPr>
              <w:ind w:left="10"/>
              <w:rPr>
                <w:sz w:val="24"/>
              </w:rPr>
            </w:pPr>
            <w:r w:rsidRPr="00417822">
              <w:rPr>
                <w:sz w:val="24"/>
              </w:rPr>
              <w:t>Judge of the Circuit Court</w:t>
            </w:r>
          </w:p>
        </w:tc>
      </w:tr>
      <w:tr w:rsidR="00C76951" w:rsidRPr="00417822" w14:paraId="0F79B002" w14:textId="77777777" w:rsidTr="00B079F6">
        <w:tc>
          <w:tcPr>
            <w:tcW w:w="9764" w:type="dxa"/>
            <w:gridSpan w:val="5"/>
          </w:tcPr>
          <w:p w14:paraId="793C0ADD" w14:textId="77777777" w:rsidR="00C76951" w:rsidRPr="00417822" w:rsidRDefault="00C76951" w:rsidP="00B11968">
            <w:pPr>
              <w:rPr>
                <w:sz w:val="24"/>
              </w:rPr>
            </w:pPr>
            <w:r w:rsidRPr="00417822">
              <w:rPr>
                <w:sz w:val="24"/>
              </w:rPr>
              <w:t>Clerk of Court</w:t>
            </w:r>
          </w:p>
        </w:tc>
      </w:tr>
      <w:tr w:rsidR="00C76951" w:rsidRPr="00417822" w14:paraId="165FFAC6" w14:textId="77777777" w:rsidTr="00B079F6">
        <w:tc>
          <w:tcPr>
            <w:tcW w:w="1010" w:type="dxa"/>
          </w:tcPr>
          <w:p w14:paraId="4A61E99C" w14:textId="77777777" w:rsidR="00C76951" w:rsidRPr="00417822" w:rsidRDefault="00C76951" w:rsidP="00B11968">
            <w:pPr>
              <w:rPr>
                <w:sz w:val="24"/>
              </w:rPr>
            </w:pPr>
            <w:r w:rsidRPr="00417822">
              <w:rPr>
                <w:sz w:val="24"/>
              </w:rPr>
              <w:t xml:space="preserve">BY: </w:t>
            </w:r>
          </w:p>
        </w:tc>
        <w:tc>
          <w:tcPr>
            <w:tcW w:w="1649" w:type="dxa"/>
            <w:tcBorders>
              <w:bottom w:val="single" w:sz="4" w:space="0" w:color="auto"/>
            </w:tcBorders>
          </w:tcPr>
          <w:p w14:paraId="294BD7F2" w14:textId="77777777" w:rsidR="00C76951" w:rsidRPr="00417822" w:rsidRDefault="00C76951" w:rsidP="00B11968">
            <w:pPr>
              <w:rPr>
                <w:sz w:val="24"/>
              </w:rPr>
            </w:pPr>
          </w:p>
        </w:tc>
        <w:tc>
          <w:tcPr>
            <w:tcW w:w="7105" w:type="dxa"/>
            <w:gridSpan w:val="3"/>
          </w:tcPr>
          <w:p w14:paraId="5DA82352" w14:textId="77777777" w:rsidR="00C76951" w:rsidRPr="00417822" w:rsidRDefault="00C76951" w:rsidP="00B11968">
            <w:pPr>
              <w:rPr>
                <w:sz w:val="24"/>
              </w:rPr>
            </w:pPr>
          </w:p>
        </w:tc>
      </w:tr>
      <w:tr w:rsidR="00C76951" w:rsidRPr="00417822" w14:paraId="3A9E8561" w14:textId="77777777" w:rsidTr="00B079F6">
        <w:tc>
          <w:tcPr>
            <w:tcW w:w="9764" w:type="dxa"/>
            <w:gridSpan w:val="5"/>
          </w:tcPr>
          <w:p w14:paraId="7B244CAD" w14:textId="77777777" w:rsidR="00C76951" w:rsidRPr="00417822" w:rsidRDefault="00C76951" w:rsidP="00B11968">
            <w:pPr>
              <w:rPr>
                <w:sz w:val="24"/>
              </w:rPr>
            </w:pPr>
            <w:r w:rsidRPr="00417822">
              <w:rPr>
                <w:sz w:val="24"/>
              </w:rPr>
              <w:t xml:space="preserve">Deputy </w:t>
            </w:r>
            <w:sdt>
              <w:sdtPr>
                <w:id w:val="-712578223"/>
                <w:placeholder>
                  <w:docPart w:val="BC15B2C01C83474BB829D71055F4DB77"/>
                </w:placeholder>
                <w:showingPlcHdr/>
              </w:sdtPr>
              <w:sdtContent>
                <w:r w:rsidRPr="00417822">
                  <w:rPr>
                    <w:rStyle w:val="PlaceholderText"/>
                  </w:rPr>
                  <w:t>Click or tap here to enter text.</w:t>
                </w:r>
              </w:sdtContent>
            </w:sdt>
          </w:p>
        </w:tc>
      </w:tr>
      <w:tr w:rsidR="00C76951" w:rsidRPr="00417822" w14:paraId="4DBB3C2E" w14:textId="77777777" w:rsidTr="00B079F6">
        <w:tc>
          <w:tcPr>
            <w:tcW w:w="9764" w:type="dxa"/>
            <w:gridSpan w:val="5"/>
          </w:tcPr>
          <w:p w14:paraId="6E6FAFE1" w14:textId="77777777" w:rsidR="00C76951" w:rsidRPr="00417822" w:rsidRDefault="00C76951" w:rsidP="00B11968">
            <w:pPr>
              <w:rPr>
                <w:b/>
                <w:sz w:val="28"/>
                <w:szCs w:val="28"/>
              </w:rPr>
            </w:pPr>
            <w:r>
              <w:rPr>
                <w:sz w:val="24"/>
              </w:rPr>
              <w:t>(S</w:t>
            </w:r>
            <w:r w:rsidRPr="00417822">
              <w:rPr>
                <w:sz w:val="24"/>
              </w:rPr>
              <w:t>EAL)</w:t>
            </w:r>
          </w:p>
        </w:tc>
      </w:tr>
    </w:tbl>
    <w:p w14:paraId="23008ADA" w14:textId="77777777" w:rsidR="00C76951" w:rsidRDefault="00C76951" w:rsidP="00AC5F55">
      <w:pPr>
        <w:spacing w:after="160" w:line="278" w:lineRule="auto"/>
        <w:ind w:left="0" w:firstLine="0"/>
        <w:sectPr w:rsidR="00C76951" w:rsidSect="00C76951">
          <w:footerReference w:type="default" r:id="rId549"/>
          <w:footerReference w:type="first" r:id="rId550"/>
          <w:footnotePr>
            <w:numRestart w:val="eachPage"/>
          </w:footnotePr>
          <w:pgSz w:w="12240" w:h="15840"/>
          <w:pgMar w:top="720" w:right="1109" w:bottom="720" w:left="720" w:header="720" w:footer="720" w:gutter="0"/>
          <w:cols w:space="720"/>
          <w:docGrid w:linePitch="326"/>
        </w:sect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C76951" w:rsidRPr="00C957EA" w14:paraId="6B7BC1AA" w14:textId="77777777" w:rsidTr="00B11968">
        <w:trPr>
          <w:trHeight w:val="903"/>
        </w:trPr>
        <w:tc>
          <w:tcPr>
            <w:tcW w:w="4950" w:type="dxa"/>
            <w:tcBorders>
              <w:top w:val="nil"/>
              <w:left w:val="nil"/>
              <w:bottom w:val="single" w:sz="12" w:space="0" w:color="auto"/>
              <w:right w:val="nil"/>
            </w:tcBorders>
            <w:hideMark/>
          </w:tcPr>
          <w:p w14:paraId="66DB9460" w14:textId="77777777" w:rsidR="00C76951" w:rsidRPr="00C957EA" w:rsidRDefault="00C76951" w:rsidP="00903548">
            <w:pPr>
              <w:overflowPunct w:val="0"/>
              <w:autoSpaceDE w:val="0"/>
              <w:autoSpaceDN w:val="0"/>
              <w:adjustRightInd w:val="0"/>
              <w:spacing w:after="0"/>
              <w:ind w:left="-22" w:right="80"/>
              <w:rPr>
                <w:color w:val="auto"/>
                <w:sz w:val="24"/>
                <w:szCs w:val="24"/>
              </w:rPr>
            </w:pPr>
            <w:r w:rsidRPr="00C957EA">
              <w:rPr>
                <w:color w:val="auto"/>
                <w:sz w:val="24"/>
                <w:szCs w:val="24"/>
              </w:rPr>
              <w:lastRenderedPageBreak/>
              <w:t>STATE OF SOUTH DAKOTA:</w:t>
            </w:r>
          </w:p>
          <w:p w14:paraId="10D81626" w14:textId="77777777" w:rsidR="00C76951" w:rsidRPr="00C957EA" w:rsidRDefault="00C76951" w:rsidP="00903548">
            <w:pPr>
              <w:overflowPunct w:val="0"/>
              <w:autoSpaceDE w:val="0"/>
              <w:autoSpaceDN w:val="0"/>
              <w:adjustRightInd w:val="0"/>
              <w:spacing w:after="0"/>
              <w:ind w:left="1515" w:right="80"/>
              <w:jc w:val="center"/>
              <w:rPr>
                <w:rFonts w:eastAsia="Aptos"/>
                <w:color w:val="auto"/>
                <w:sz w:val="24"/>
                <w:szCs w:val="24"/>
              </w:rPr>
            </w:pPr>
            <w:r w:rsidRPr="00C957EA">
              <w:rPr>
                <w:rFonts w:eastAsia="Aptos"/>
                <w:color w:val="auto"/>
                <w:sz w:val="24"/>
                <w:szCs w:val="24"/>
              </w:rPr>
              <w:t>SS:</w:t>
            </w:r>
          </w:p>
          <w:p w14:paraId="4CD6592A" w14:textId="77777777" w:rsidR="00C76951" w:rsidRPr="00C957EA" w:rsidRDefault="00C76951" w:rsidP="00903548">
            <w:pPr>
              <w:overflowPunct w:val="0"/>
              <w:autoSpaceDE w:val="0"/>
              <w:autoSpaceDN w:val="0"/>
              <w:adjustRightInd w:val="0"/>
              <w:spacing w:after="0"/>
              <w:ind w:left="-22" w:right="80"/>
              <w:rPr>
                <w:rFonts w:eastAsia="Aptos"/>
                <w:color w:val="auto"/>
                <w:sz w:val="24"/>
                <w:szCs w:val="24"/>
              </w:rPr>
            </w:pPr>
            <w:r w:rsidRPr="00C957EA">
              <w:rPr>
                <w:rFonts w:eastAsia="Aptos"/>
                <w:color w:val="auto"/>
                <w:sz w:val="24"/>
                <w:szCs w:val="24"/>
              </w:rPr>
              <w:t xml:space="preserve">COUNTY OF  </w:t>
            </w:r>
            <w:sdt>
              <w:sdtPr>
                <w:rPr>
                  <w:rFonts w:eastAsia="Aptos"/>
                  <w:color w:val="auto"/>
                </w:rPr>
                <w:id w:val="-301466235"/>
                <w:placeholder>
                  <w:docPart w:val="ED9EBFBD363F4FB3A9482B1EA5538DA4"/>
                </w:placeholder>
                <w:showingPlcHdr/>
              </w:sdtPr>
              <w:sdtContent>
                <w:r w:rsidRPr="00C957EA">
                  <w:rPr>
                    <w:rFonts w:ascii="Aptos" w:eastAsia="Aptos" w:hAnsi="Aptos"/>
                    <w:color w:val="666666"/>
                    <w:sz w:val="24"/>
                    <w:szCs w:val="24"/>
                  </w:rPr>
                  <w:t>Click or tap here to enter text.</w:t>
                </w:r>
              </w:sdtContent>
            </w:sdt>
          </w:p>
        </w:tc>
        <w:tc>
          <w:tcPr>
            <w:tcW w:w="4950" w:type="dxa"/>
            <w:tcBorders>
              <w:top w:val="nil"/>
              <w:left w:val="nil"/>
              <w:bottom w:val="single" w:sz="12" w:space="0" w:color="auto"/>
              <w:right w:val="nil"/>
            </w:tcBorders>
          </w:tcPr>
          <w:p w14:paraId="56278449" w14:textId="77777777" w:rsidR="00C76951" w:rsidRPr="00C957EA" w:rsidRDefault="00C76951" w:rsidP="00903548">
            <w:pPr>
              <w:overflowPunct w:val="0"/>
              <w:autoSpaceDE w:val="0"/>
              <w:autoSpaceDN w:val="0"/>
              <w:adjustRightInd w:val="0"/>
              <w:spacing w:after="0"/>
              <w:ind w:left="65" w:right="66" w:hanging="25"/>
              <w:jc w:val="center"/>
              <w:rPr>
                <w:rFonts w:eastAsia="Aptos"/>
                <w:color w:val="auto"/>
                <w:sz w:val="24"/>
                <w:szCs w:val="24"/>
              </w:rPr>
            </w:pPr>
            <w:r w:rsidRPr="00C957EA">
              <w:rPr>
                <w:rFonts w:eastAsia="Aptos"/>
                <w:color w:val="auto"/>
                <w:sz w:val="24"/>
                <w:szCs w:val="24"/>
              </w:rPr>
              <w:t>IN CIRCUIT COURT</w:t>
            </w:r>
          </w:p>
          <w:p w14:paraId="450AD12A" w14:textId="77777777" w:rsidR="00C76951" w:rsidRPr="00C957EA" w:rsidRDefault="00C76951" w:rsidP="00903548">
            <w:pPr>
              <w:overflowPunct w:val="0"/>
              <w:autoSpaceDE w:val="0"/>
              <w:autoSpaceDN w:val="0"/>
              <w:adjustRightInd w:val="0"/>
              <w:spacing w:after="0"/>
              <w:ind w:left="65" w:right="66" w:hanging="25"/>
              <w:jc w:val="center"/>
              <w:rPr>
                <w:rFonts w:eastAsia="Aptos"/>
                <w:color w:val="auto"/>
                <w:sz w:val="24"/>
                <w:szCs w:val="24"/>
              </w:rPr>
            </w:pPr>
          </w:p>
          <w:p w14:paraId="4B0720A2" w14:textId="77777777" w:rsidR="00C76951" w:rsidRPr="00C957EA" w:rsidRDefault="00000000" w:rsidP="00903548">
            <w:pPr>
              <w:overflowPunct w:val="0"/>
              <w:autoSpaceDE w:val="0"/>
              <w:autoSpaceDN w:val="0"/>
              <w:adjustRightInd w:val="0"/>
              <w:spacing w:after="0"/>
              <w:ind w:left="65" w:right="66" w:hanging="25"/>
              <w:jc w:val="center"/>
              <w:rPr>
                <w:rFonts w:eastAsia="Aptos"/>
                <w:color w:val="auto"/>
                <w:sz w:val="24"/>
                <w:szCs w:val="24"/>
              </w:rPr>
            </w:pPr>
            <w:sdt>
              <w:sdtPr>
                <w:rPr>
                  <w:rFonts w:eastAsia="Aptos"/>
                  <w:color w:val="auto"/>
                </w:rPr>
                <w:alias w:val="SEVENTH"/>
                <w:tag w:val="FIFTH"/>
                <w:id w:val="1497388241"/>
                <w:placeholder>
                  <w:docPart w:val="77AB4DE66FB34C3BA8494162F14EBD00"/>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76951" w:rsidRPr="00C957EA">
                  <w:rPr>
                    <w:rFonts w:ascii="Aptos" w:eastAsia="Aptos" w:hAnsi="Aptos"/>
                    <w:color w:val="666666"/>
                    <w:sz w:val="24"/>
                    <w:szCs w:val="24"/>
                  </w:rPr>
                  <w:t>Choose an item.</w:t>
                </w:r>
              </w:sdtContent>
            </w:sdt>
            <w:r w:rsidR="00C76951" w:rsidRPr="00C957EA">
              <w:rPr>
                <w:rFonts w:eastAsia="Aptos"/>
                <w:color w:val="auto"/>
                <w:sz w:val="24"/>
                <w:szCs w:val="24"/>
              </w:rPr>
              <w:t xml:space="preserve">  JUDICIAL CIRCUIT</w:t>
            </w:r>
          </w:p>
        </w:tc>
      </w:tr>
      <w:tr w:rsidR="00C76951" w:rsidRPr="00C957EA" w14:paraId="0ECC31C8" w14:textId="77777777" w:rsidTr="00606B77">
        <w:trPr>
          <w:trHeight w:val="3988"/>
        </w:trPr>
        <w:tc>
          <w:tcPr>
            <w:tcW w:w="4950" w:type="dxa"/>
            <w:tcBorders>
              <w:top w:val="single" w:sz="24" w:space="0" w:color="auto"/>
              <w:left w:val="nil"/>
              <w:bottom w:val="single" w:sz="24" w:space="0" w:color="auto"/>
              <w:right w:val="single" w:sz="24" w:space="0" w:color="auto"/>
            </w:tcBorders>
          </w:tcPr>
          <w:p w14:paraId="05C1764C" w14:textId="77777777" w:rsidR="00C76951" w:rsidRPr="00C957EA" w:rsidRDefault="00C76951" w:rsidP="00903548">
            <w:pPr>
              <w:widowControl w:val="0"/>
              <w:overflowPunct w:val="0"/>
              <w:autoSpaceDE w:val="0"/>
              <w:autoSpaceDN w:val="0"/>
              <w:adjustRightInd w:val="0"/>
              <w:ind w:left="0" w:right="720" w:hanging="26"/>
              <w:rPr>
                <w:rFonts w:eastAsia="Aptos"/>
                <w:color w:val="auto"/>
                <w:sz w:val="24"/>
                <w:szCs w:val="24"/>
              </w:rPr>
            </w:pPr>
          </w:p>
          <w:p w14:paraId="69E3E57F" w14:textId="77777777" w:rsidR="00C76951" w:rsidRPr="00C957EA" w:rsidRDefault="00C76951" w:rsidP="00903548">
            <w:pPr>
              <w:overflowPunct w:val="0"/>
              <w:autoSpaceDE w:val="0"/>
              <w:autoSpaceDN w:val="0"/>
              <w:adjustRightInd w:val="0"/>
              <w:spacing w:after="0"/>
              <w:ind w:left="0" w:hanging="26"/>
              <w:jc w:val="center"/>
              <w:textAlignment w:val="baseline"/>
              <w:rPr>
                <w:color w:val="auto"/>
                <w:sz w:val="24"/>
                <w:szCs w:val="24"/>
              </w:rPr>
            </w:pPr>
            <w:r w:rsidRPr="00C957EA">
              <w:rPr>
                <w:color w:val="auto"/>
                <w:sz w:val="24"/>
                <w:szCs w:val="24"/>
              </w:rPr>
              <w:t>THE PEOPLE OF THE STATE OF SOUTH DAKOTA IN THE INTEREST OF,</w:t>
            </w:r>
          </w:p>
          <w:p w14:paraId="66E83990" w14:textId="77777777" w:rsidR="00C76951" w:rsidRPr="00C957EA" w:rsidRDefault="00C76951" w:rsidP="00903548">
            <w:pPr>
              <w:overflowPunct w:val="0"/>
              <w:autoSpaceDE w:val="0"/>
              <w:autoSpaceDN w:val="0"/>
              <w:adjustRightInd w:val="0"/>
              <w:spacing w:after="0"/>
              <w:jc w:val="center"/>
              <w:textAlignment w:val="baseline"/>
              <w:rPr>
                <w:color w:val="auto"/>
                <w:sz w:val="24"/>
                <w:szCs w:val="24"/>
              </w:rPr>
            </w:pPr>
          </w:p>
          <w:p w14:paraId="5A3B0ADA" w14:textId="68CE3EA4" w:rsidR="00C76951" w:rsidRPr="00C957EA" w:rsidRDefault="00000000" w:rsidP="00606B77">
            <w:pPr>
              <w:widowControl w:val="0"/>
              <w:overflowPunct w:val="0"/>
              <w:autoSpaceDE w:val="0"/>
              <w:autoSpaceDN w:val="0"/>
              <w:adjustRightInd w:val="0"/>
              <w:spacing w:after="0"/>
              <w:ind w:left="-15" w:right="75"/>
              <w:rPr>
                <w:rFonts w:eastAsia="Aptos"/>
                <w:color w:val="auto"/>
                <w:sz w:val="24"/>
                <w:szCs w:val="24"/>
              </w:rPr>
            </w:pPr>
            <w:sdt>
              <w:sdtPr>
                <w:rPr>
                  <w:rFonts w:eastAsia="Aptos"/>
                  <w:color w:val="auto"/>
                </w:rPr>
                <w:id w:val="979659527"/>
                <w:placeholder>
                  <w:docPart w:val="84D9E66DAEC240DBA407C092ABA0E326"/>
                </w:placeholder>
                <w:showingPlcHdr/>
              </w:sdtPr>
              <w:sdtContent>
                <w:r w:rsidR="00C76951" w:rsidRPr="00C957EA">
                  <w:rPr>
                    <w:rFonts w:ascii="Aptos" w:eastAsia="Aptos" w:hAnsi="Aptos"/>
                    <w:color w:val="666666"/>
                    <w:sz w:val="24"/>
                    <w:szCs w:val="24"/>
                  </w:rPr>
                  <w:t>Click or tap here to enter text.</w:t>
                </w:r>
              </w:sdtContent>
            </w:sdt>
            <w:r w:rsidR="00C76951" w:rsidRPr="00C957EA">
              <w:rPr>
                <w:rFonts w:eastAsia="Aptos"/>
                <w:color w:val="auto"/>
                <w:sz w:val="24"/>
                <w:szCs w:val="24"/>
              </w:rPr>
              <w:t xml:space="preserve">  </w:t>
            </w:r>
            <w:r w:rsidR="00C76951" w:rsidRPr="00902AA2">
              <w:rPr>
                <w:rFonts w:eastAsia="Aptos"/>
                <w:color w:val="auto"/>
                <w:sz w:val="24"/>
                <w:szCs w:val="24"/>
              </w:rPr>
              <w:t>(DOB:</w:t>
            </w:r>
            <w:sdt>
              <w:sdtPr>
                <w:rPr>
                  <w:rFonts w:eastAsia="Aptos"/>
                  <w:color w:val="auto"/>
                </w:rPr>
                <w:id w:val="1144160184"/>
                <w:placeholder>
                  <w:docPart w:val="8006DBD38B8C4D7398203271CDE25857"/>
                </w:placeholder>
                <w:showingPlcHdr/>
                <w:date>
                  <w:dateFormat w:val="mM/dd/yyyy"/>
                  <w:lid w:val="en-US"/>
                  <w:storeMappedDataAs w:val="dateTime"/>
                  <w:calendar w:val="gregorian"/>
                </w:date>
              </w:sdtPr>
              <w:sdtContent>
                <w:r w:rsidR="00C76951" w:rsidRPr="00902AA2">
                  <w:rPr>
                    <w:rFonts w:ascii="Aptos" w:eastAsia="Aptos" w:hAnsi="Aptos"/>
                    <w:color w:val="666666"/>
                    <w:sz w:val="24"/>
                    <w:szCs w:val="24"/>
                  </w:rPr>
                  <w:t>Click or tap to enter a date.</w:t>
                </w:r>
              </w:sdtContent>
            </w:sdt>
            <w:r w:rsidR="00C76951" w:rsidRPr="00902AA2">
              <w:rPr>
                <w:rFonts w:eastAsia="Aptos"/>
                <w:color w:val="auto"/>
                <w:sz w:val="24"/>
                <w:szCs w:val="24"/>
              </w:rPr>
              <w:t>)</w:t>
            </w:r>
          </w:p>
          <w:p w14:paraId="261C42E9" w14:textId="77777777" w:rsidR="00C76951" w:rsidRPr="00C957EA" w:rsidRDefault="00C76951" w:rsidP="00903548">
            <w:pPr>
              <w:overflowPunct w:val="0"/>
              <w:autoSpaceDE w:val="0"/>
              <w:autoSpaceDN w:val="0"/>
              <w:adjustRightInd w:val="0"/>
              <w:spacing w:after="0"/>
              <w:ind w:left="0" w:right="720" w:hanging="11"/>
              <w:jc w:val="center"/>
              <w:rPr>
                <w:color w:val="auto"/>
                <w:sz w:val="24"/>
                <w:szCs w:val="24"/>
              </w:rPr>
            </w:pPr>
            <w:r w:rsidRPr="00C957EA">
              <w:rPr>
                <w:color w:val="auto"/>
                <w:sz w:val="24"/>
                <w:szCs w:val="24"/>
              </w:rPr>
              <w:t>Child(ren), and concerning</w:t>
            </w:r>
          </w:p>
          <w:p w14:paraId="253FA5D6" w14:textId="77777777" w:rsidR="00C76951" w:rsidRPr="00C957EA" w:rsidRDefault="00C76951" w:rsidP="00903548">
            <w:pPr>
              <w:overflowPunct w:val="0"/>
              <w:autoSpaceDE w:val="0"/>
              <w:autoSpaceDN w:val="0"/>
              <w:adjustRightInd w:val="0"/>
              <w:spacing w:after="0"/>
              <w:ind w:left="64" w:right="80" w:hanging="11"/>
              <w:jc w:val="center"/>
              <w:rPr>
                <w:color w:val="auto"/>
                <w:sz w:val="24"/>
                <w:szCs w:val="24"/>
              </w:rPr>
            </w:pPr>
          </w:p>
          <w:p w14:paraId="76889234" w14:textId="4B45F6DD" w:rsidR="00C76951" w:rsidRPr="00902AA2" w:rsidRDefault="00000000" w:rsidP="00606B77">
            <w:pPr>
              <w:overflowPunct w:val="0"/>
              <w:autoSpaceDE w:val="0"/>
              <w:autoSpaceDN w:val="0"/>
              <w:adjustRightInd w:val="0"/>
              <w:spacing w:after="0"/>
              <w:ind w:left="64" w:right="80" w:hanging="11"/>
              <w:rPr>
                <w:rFonts w:eastAsia="Aptos"/>
                <w:color w:val="auto"/>
                <w:sz w:val="24"/>
                <w:szCs w:val="24"/>
              </w:rPr>
            </w:pPr>
            <w:sdt>
              <w:sdtPr>
                <w:rPr>
                  <w:rFonts w:eastAsia="Aptos"/>
                  <w:color w:val="auto"/>
                </w:rPr>
                <w:id w:val="623664337"/>
                <w:placeholder>
                  <w:docPart w:val="84D9E66DAEC240DBA407C092ABA0E326"/>
                </w:placeholder>
                <w:showingPlcHdr/>
              </w:sdtPr>
              <w:sdtContent>
                <w:r w:rsidR="00C76951" w:rsidRPr="00C957EA">
                  <w:rPr>
                    <w:rFonts w:ascii="Aptos" w:eastAsia="Aptos" w:hAnsi="Aptos"/>
                    <w:color w:val="666666"/>
                    <w:sz w:val="24"/>
                    <w:szCs w:val="24"/>
                  </w:rPr>
                  <w:t>Click or tap here to enter text.</w:t>
                </w:r>
              </w:sdtContent>
            </w:sdt>
            <w:r w:rsidR="00C76951" w:rsidRPr="00C957EA">
              <w:rPr>
                <w:rFonts w:eastAsia="Aptos"/>
                <w:color w:val="auto"/>
                <w:sz w:val="24"/>
                <w:szCs w:val="24"/>
              </w:rPr>
              <w:t xml:space="preserve"> </w:t>
            </w:r>
            <w:r w:rsidR="00C76951" w:rsidRPr="00902AA2">
              <w:rPr>
                <w:rFonts w:eastAsia="Aptos"/>
                <w:color w:val="auto"/>
                <w:sz w:val="24"/>
                <w:szCs w:val="24"/>
              </w:rPr>
              <w:t>(DOB:</w:t>
            </w:r>
            <w:sdt>
              <w:sdtPr>
                <w:rPr>
                  <w:rFonts w:eastAsia="Aptos"/>
                  <w:color w:val="auto"/>
                </w:rPr>
                <w:id w:val="640080181"/>
                <w:placeholder>
                  <w:docPart w:val="8006DBD38B8C4D7398203271CDE25857"/>
                </w:placeholder>
                <w:showingPlcHdr/>
                <w:date>
                  <w:dateFormat w:val="mM/dd/yyyy"/>
                  <w:lid w:val="en-US"/>
                  <w:storeMappedDataAs w:val="dateTime"/>
                  <w:calendar w:val="gregorian"/>
                </w:date>
              </w:sdtPr>
              <w:sdtContent>
                <w:r w:rsidR="00C76951" w:rsidRPr="00902AA2">
                  <w:rPr>
                    <w:rFonts w:ascii="Aptos" w:eastAsia="Aptos" w:hAnsi="Aptos"/>
                    <w:color w:val="666666"/>
                    <w:sz w:val="24"/>
                    <w:szCs w:val="24"/>
                  </w:rPr>
                  <w:t>Click or tap to enter a date.</w:t>
                </w:r>
              </w:sdtContent>
            </w:sdt>
            <w:r w:rsidR="00C76951" w:rsidRPr="00902AA2">
              <w:rPr>
                <w:rFonts w:eastAsia="Aptos"/>
                <w:color w:val="auto"/>
                <w:sz w:val="24"/>
                <w:szCs w:val="24"/>
              </w:rPr>
              <w:t>)</w:t>
            </w:r>
          </w:p>
          <w:p w14:paraId="57CDED9B" w14:textId="668C3EDD" w:rsidR="00C76951" w:rsidRPr="00C957EA" w:rsidRDefault="00C76951" w:rsidP="00606B77">
            <w:pPr>
              <w:overflowPunct w:val="0"/>
              <w:autoSpaceDE w:val="0"/>
              <w:autoSpaceDN w:val="0"/>
              <w:adjustRightInd w:val="0"/>
              <w:spacing w:after="0"/>
              <w:ind w:left="64" w:right="80" w:hanging="11"/>
              <w:rPr>
                <w:rFonts w:eastAsia="Aptos"/>
                <w:color w:val="auto"/>
                <w:sz w:val="24"/>
                <w:szCs w:val="24"/>
              </w:rPr>
            </w:pPr>
            <w:r w:rsidRPr="00C957EA">
              <w:rPr>
                <w:rFonts w:eastAsia="Aptos"/>
                <w:color w:val="auto"/>
                <w:sz w:val="24"/>
                <w:szCs w:val="24"/>
              </w:rPr>
              <w:tab/>
            </w:r>
            <w:sdt>
              <w:sdtPr>
                <w:rPr>
                  <w:rFonts w:eastAsia="Aptos"/>
                  <w:color w:val="auto"/>
                </w:rPr>
                <w:id w:val="673536579"/>
                <w:placeholder>
                  <w:docPart w:val="84D9E66DAEC240DBA407C092ABA0E326"/>
                </w:placeholder>
                <w:showingPlcHdr/>
              </w:sdtPr>
              <w:sdtContent>
                <w:r w:rsidRPr="00C957EA">
                  <w:rPr>
                    <w:rFonts w:ascii="Aptos" w:eastAsia="Aptos" w:hAnsi="Aptos"/>
                    <w:color w:val="666666"/>
                    <w:sz w:val="24"/>
                    <w:szCs w:val="24"/>
                  </w:rPr>
                  <w:t>Click or tap here to enter text.</w:t>
                </w:r>
              </w:sdtContent>
            </w:sdt>
            <w:r>
              <w:rPr>
                <w:rFonts w:eastAsia="Aptos"/>
                <w:color w:val="auto"/>
                <w:sz w:val="24"/>
                <w:szCs w:val="24"/>
              </w:rPr>
              <w:t xml:space="preserve"> </w:t>
            </w:r>
            <w:r w:rsidRPr="00902AA2">
              <w:rPr>
                <w:rFonts w:eastAsia="Aptos"/>
                <w:color w:val="auto"/>
                <w:sz w:val="24"/>
                <w:szCs w:val="24"/>
              </w:rPr>
              <w:t>(DOB:</w:t>
            </w:r>
            <w:sdt>
              <w:sdtPr>
                <w:rPr>
                  <w:rFonts w:eastAsia="Aptos"/>
                  <w:color w:val="auto"/>
                </w:rPr>
                <w:id w:val="620193894"/>
                <w:placeholder>
                  <w:docPart w:val="8006DBD38B8C4D7398203271CDE25857"/>
                </w:placeholder>
                <w:showingPlcHdr/>
                <w:date>
                  <w:dateFormat w:val="mM/dd/yyyy"/>
                  <w:lid w:val="en-US"/>
                  <w:storeMappedDataAs w:val="dateTime"/>
                  <w:calendar w:val="gregorian"/>
                </w:date>
              </w:sdtPr>
              <w:sdtContent>
                <w:r w:rsidRPr="00902AA2">
                  <w:rPr>
                    <w:rFonts w:ascii="Aptos" w:eastAsia="Aptos" w:hAnsi="Aptos"/>
                    <w:color w:val="666666"/>
                    <w:sz w:val="24"/>
                    <w:szCs w:val="24"/>
                  </w:rPr>
                  <w:t>Click or tap to enter a date.</w:t>
                </w:r>
              </w:sdtContent>
            </w:sdt>
            <w:r w:rsidR="00902AA2">
              <w:rPr>
                <w:rFonts w:eastAsia="Aptos"/>
                <w:color w:val="auto"/>
              </w:rPr>
              <w:t>)</w:t>
            </w:r>
          </w:p>
          <w:p w14:paraId="12214188" w14:textId="77777777" w:rsidR="00C76951" w:rsidRPr="00C957EA" w:rsidRDefault="00C76951" w:rsidP="00903548">
            <w:pPr>
              <w:overflowPunct w:val="0"/>
              <w:autoSpaceDE w:val="0"/>
              <w:autoSpaceDN w:val="0"/>
              <w:adjustRightInd w:val="0"/>
              <w:spacing w:after="0"/>
              <w:ind w:left="0" w:right="75" w:hanging="11"/>
              <w:jc w:val="center"/>
              <w:rPr>
                <w:color w:val="auto"/>
                <w:sz w:val="24"/>
                <w:szCs w:val="24"/>
              </w:rPr>
            </w:pPr>
            <w:r w:rsidRPr="00C957EA">
              <w:rPr>
                <w:color w:val="auto"/>
                <w:sz w:val="24"/>
                <w:szCs w:val="24"/>
              </w:rPr>
              <w:t>Respondent(s),</w:t>
            </w:r>
          </w:p>
        </w:tc>
        <w:tc>
          <w:tcPr>
            <w:tcW w:w="4950" w:type="dxa"/>
            <w:tcBorders>
              <w:top w:val="single" w:sz="24" w:space="0" w:color="auto"/>
              <w:left w:val="single" w:sz="24" w:space="0" w:color="auto"/>
              <w:bottom w:val="single" w:sz="24" w:space="0" w:color="auto"/>
              <w:right w:val="nil"/>
            </w:tcBorders>
          </w:tcPr>
          <w:p w14:paraId="20DBB94D" w14:textId="77777777" w:rsidR="00C76951" w:rsidRPr="00C957EA" w:rsidRDefault="00C76951" w:rsidP="00903548">
            <w:pPr>
              <w:overflowPunct w:val="0"/>
              <w:autoSpaceDE w:val="0"/>
              <w:autoSpaceDN w:val="0"/>
              <w:adjustRightInd w:val="0"/>
              <w:ind w:left="65" w:hanging="14"/>
              <w:jc w:val="center"/>
              <w:rPr>
                <w:rFonts w:eastAsia="Aptos"/>
                <w:color w:val="auto"/>
                <w:sz w:val="24"/>
                <w:szCs w:val="24"/>
              </w:rPr>
            </w:pPr>
          </w:p>
          <w:p w14:paraId="58B61350" w14:textId="77777777" w:rsidR="008C3E11" w:rsidRDefault="008C3E11" w:rsidP="00903548">
            <w:pPr>
              <w:overflowPunct w:val="0"/>
              <w:autoSpaceDE w:val="0"/>
              <w:autoSpaceDN w:val="0"/>
              <w:adjustRightInd w:val="0"/>
              <w:spacing w:after="0"/>
              <w:ind w:left="65" w:hanging="14"/>
              <w:jc w:val="center"/>
              <w:rPr>
                <w:rFonts w:eastAsia="Aptos"/>
                <w:color w:val="auto"/>
                <w:sz w:val="24"/>
                <w:szCs w:val="24"/>
              </w:rPr>
            </w:pPr>
          </w:p>
          <w:p w14:paraId="28608FF9" w14:textId="3FDE92E4" w:rsidR="00C76951" w:rsidRPr="00C957EA" w:rsidRDefault="00C76951" w:rsidP="00903548">
            <w:pPr>
              <w:overflowPunct w:val="0"/>
              <w:autoSpaceDE w:val="0"/>
              <w:autoSpaceDN w:val="0"/>
              <w:adjustRightInd w:val="0"/>
              <w:spacing w:after="0"/>
              <w:ind w:left="65" w:hanging="14"/>
              <w:jc w:val="center"/>
              <w:rPr>
                <w:rFonts w:eastAsia="Aptos"/>
                <w:color w:val="666666"/>
                <w:sz w:val="24"/>
                <w:szCs w:val="24"/>
              </w:rPr>
            </w:pPr>
            <w:r w:rsidRPr="00C957EA">
              <w:rPr>
                <w:rFonts w:eastAsia="Aptos"/>
                <w:color w:val="auto"/>
                <w:sz w:val="24"/>
                <w:szCs w:val="24"/>
              </w:rPr>
              <w:t xml:space="preserve">File No. </w:t>
            </w:r>
            <w:sdt>
              <w:sdtPr>
                <w:rPr>
                  <w:rFonts w:eastAsia="Aptos"/>
                  <w:color w:val="auto"/>
                </w:rPr>
                <w:id w:val="1716004093"/>
                <w:placeholder>
                  <w:docPart w:val="FBD844DFD69648D4BD4FD6B5314A6E10"/>
                </w:placeholder>
                <w:showingPlcHdr/>
              </w:sdtPr>
              <w:sdtContent>
                <w:r w:rsidRPr="00530D55">
                  <w:rPr>
                    <w:rStyle w:val="PlaceholderText"/>
                    <w:rFonts w:eastAsiaTheme="minorEastAsia"/>
                  </w:rPr>
                  <w:t>Click or tap here to enter text.</w:t>
                </w:r>
              </w:sdtContent>
            </w:sdt>
          </w:p>
          <w:p w14:paraId="2AA8F9CD" w14:textId="77777777" w:rsidR="00606B77" w:rsidRDefault="00606B77" w:rsidP="00903548">
            <w:pPr>
              <w:spacing w:after="0"/>
              <w:rPr>
                <w:b/>
                <w:color w:val="auto"/>
                <w:sz w:val="24"/>
                <w:szCs w:val="24"/>
              </w:rPr>
            </w:pPr>
          </w:p>
          <w:p w14:paraId="68897AF7" w14:textId="77777777" w:rsidR="00C76951" w:rsidRPr="00C957EA" w:rsidRDefault="00C76951" w:rsidP="00903548">
            <w:pPr>
              <w:spacing w:after="0"/>
              <w:ind w:left="0"/>
              <w:rPr>
                <w:b/>
                <w:color w:val="auto"/>
                <w:sz w:val="24"/>
                <w:szCs w:val="24"/>
              </w:rPr>
            </w:pPr>
          </w:p>
          <w:p w14:paraId="7D3F569B" w14:textId="77777777" w:rsidR="00C76951" w:rsidRPr="00C957EA" w:rsidRDefault="00C76951" w:rsidP="00903548">
            <w:pPr>
              <w:spacing w:after="0"/>
              <w:ind w:left="0"/>
              <w:jc w:val="center"/>
              <w:rPr>
                <w:b/>
                <w:color w:val="auto"/>
                <w:sz w:val="24"/>
                <w:szCs w:val="24"/>
              </w:rPr>
            </w:pPr>
            <w:bookmarkStart w:id="403" w:name="SPFDFFCL_RtP"/>
            <w:r w:rsidRPr="00C957EA">
              <w:rPr>
                <w:b/>
                <w:color w:val="auto"/>
                <w:sz w:val="24"/>
                <w:szCs w:val="24"/>
              </w:rPr>
              <w:t>STATE’S PROPOSED</w:t>
            </w:r>
          </w:p>
          <w:p w14:paraId="01EA6256" w14:textId="77777777" w:rsidR="00C76951" w:rsidRDefault="00C76951" w:rsidP="00903548">
            <w:pPr>
              <w:spacing w:after="0"/>
              <w:ind w:left="0"/>
              <w:jc w:val="center"/>
              <w:rPr>
                <w:b/>
                <w:color w:val="auto"/>
                <w:sz w:val="24"/>
                <w:szCs w:val="24"/>
              </w:rPr>
            </w:pPr>
            <w:r>
              <w:rPr>
                <w:b/>
                <w:color w:val="auto"/>
                <w:sz w:val="24"/>
                <w:szCs w:val="24"/>
              </w:rPr>
              <w:t xml:space="preserve">FINAL DISPOSITIONAL FINDINGS OF FACT AND CONCLUSIONS </w:t>
            </w:r>
          </w:p>
          <w:p w14:paraId="17CB319F" w14:textId="77777777" w:rsidR="00C76951" w:rsidRPr="00C957EA" w:rsidRDefault="00C76951" w:rsidP="00903548">
            <w:pPr>
              <w:spacing w:after="0"/>
              <w:ind w:left="0"/>
              <w:jc w:val="center"/>
              <w:rPr>
                <w:b/>
                <w:color w:val="auto"/>
                <w:sz w:val="24"/>
                <w:szCs w:val="24"/>
              </w:rPr>
            </w:pPr>
            <w:r>
              <w:rPr>
                <w:b/>
                <w:color w:val="auto"/>
                <w:sz w:val="24"/>
                <w:szCs w:val="24"/>
              </w:rPr>
              <w:t>OF LAW</w:t>
            </w:r>
          </w:p>
          <w:bookmarkEnd w:id="403"/>
          <w:p w14:paraId="693B52F7" w14:textId="77777777" w:rsidR="00C76951" w:rsidRPr="00C957EA" w:rsidRDefault="00C76951" w:rsidP="00903548">
            <w:pPr>
              <w:spacing w:after="0"/>
              <w:ind w:left="0"/>
              <w:jc w:val="center"/>
              <w:rPr>
                <w:b/>
                <w:color w:val="auto"/>
                <w:sz w:val="24"/>
                <w:szCs w:val="24"/>
              </w:rPr>
            </w:pPr>
          </w:p>
          <w:p w14:paraId="23EAB309" w14:textId="7B21E611" w:rsidR="00C76951" w:rsidRPr="00C957EA" w:rsidRDefault="00C76951" w:rsidP="00903548">
            <w:pPr>
              <w:spacing w:after="0"/>
              <w:ind w:left="0"/>
              <w:jc w:val="center"/>
              <w:rPr>
                <w:b/>
                <w:color w:val="auto"/>
                <w:sz w:val="24"/>
                <w:szCs w:val="24"/>
              </w:rPr>
            </w:pPr>
            <w:r w:rsidRPr="00C957EA">
              <w:rPr>
                <w:b/>
                <w:color w:val="auto"/>
                <w:sz w:val="24"/>
                <w:szCs w:val="24"/>
              </w:rPr>
              <w:t>(</w:t>
            </w:r>
            <w:r>
              <w:rPr>
                <w:b/>
                <w:color w:val="auto"/>
                <w:sz w:val="24"/>
                <w:szCs w:val="24"/>
              </w:rPr>
              <w:t xml:space="preserve">Return to Parent </w:t>
            </w:r>
            <w:r w:rsidRPr="00C957EA">
              <w:rPr>
                <w:b/>
                <w:color w:val="auto"/>
                <w:sz w:val="24"/>
                <w:szCs w:val="24"/>
              </w:rPr>
              <w:t>N</w:t>
            </w:r>
            <w:r>
              <w:rPr>
                <w:b/>
                <w:color w:val="auto"/>
                <w:sz w:val="24"/>
                <w:szCs w:val="24"/>
              </w:rPr>
              <w:t>on</w:t>
            </w:r>
            <w:r w:rsidR="00C63EEC">
              <w:rPr>
                <w:b/>
                <w:color w:val="auto"/>
                <w:sz w:val="24"/>
                <w:szCs w:val="24"/>
              </w:rPr>
              <w:t>-</w:t>
            </w:r>
            <w:r w:rsidRPr="00C957EA">
              <w:rPr>
                <w:b/>
                <w:color w:val="auto"/>
                <w:sz w:val="24"/>
                <w:szCs w:val="24"/>
              </w:rPr>
              <w:t>ICWA)</w:t>
            </w:r>
          </w:p>
          <w:p w14:paraId="7DE329EC" w14:textId="77777777" w:rsidR="00C76951" w:rsidRPr="00C957EA" w:rsidRDefault="00C76951" w:rsidP="00C957EA">
            <w:pPr>
              <w:jc w:val="center"/>
              <w:rPr>
                <w:b/>
                <w:sz w:val="24"/>
                <w:szCs w:val="24"/>
              </w:rPr>
            </w:pPr>
          </w:p>
        </w:tc>
      </w:tr>
    </w:tbl>
    <w:p w14:paraId="4A9E80A0" w14:textId="77777777" w:rsidR="00C76951" w:rsidRDefault="00C76951" w:rsidP="002B5780">
      <w:pPr>
        <w:pStyle w:val="BodyTextIndent"/>
        <w:ind w:left="0"/>
        <w:rPr>
          <w:sz w:val="24"/>
          <w:szCs w:val="24"/>
        </w:rPr>
      </w:pPr>
    </w:p>
    <w:p w14:paraId="52BD7D8A" w14:textId="6CA03AFC" w:rsidR="00C76951" w:rsidRPr="000D5623" w:rsidRDefault="00C76951" w:rsidP="004A4BF6">
      <w:pPr>
        <w:pStyle w:val="BodyTextIndent"/>
        <w:spacing w:after="0" w:line="480" w:lineRule="auto"/>
        <w:ind w:left="450" w:firstLine="720"/>
        <w:rPr>
          <w:sz w:val="24"/>
          <w:szCs w:val="24"/>
        </w:rPr>
      </w:pPr>
      <w:r w:rsidRPr="000D5623">
        <w:rPr>
          <w:sz w:val="24"/>
          <w:szCs w:val="24"/>
        </w:rPr>
        <w:t xml:space="preserve">The above-entitled matter having come before the Court for a Final Dispositional Hearing on the </w:t>
      </w:r>
      <w:sdt>
        <w:sdtPr>
          <w:rPr>
            <w:sz w:val="24"/>
            <w:szCs w:val="24"/>
          </w:rPr>
          <w:id w:val="146489821"/>
          <w:placeholder>
            <w:docPart w:val="D381C1CA755C4A0C8E6829CBBA202BC6"/>
          </w:placeholder>
          <w:showingPlcHdr/>
        </w:sdtPr>
        <w:sdtContent>
          <w:r w:rsidRPr="002227ED">
            <w:rPr>
              <w:rStyle w:val="PlaceholderText"/>
              <w:rFonts w:eastAsiaTheme="minorHAnsi"/>
            </w:rPr>
            <w:t>Click or tap here to enter text.</w:t>
          </w:r>
        </w:sdtContent>
      </w:sdt>
      <w:r w:rsidRPr="000D5623">
        <w:rPr>
          <w:sz w:val="24"/>
          <w:szCs w:val="24"/>
        </w:rPr>
        <w:t xml:space="preserve"> day of</w:t>
      </w:r>
      <w:r>
        <w:rPr>
          <w:sz w:val="24"/>
          <w:szCs w:val="24"/>
        </w:rPr>
        <w:t xml:space="preserve"> </w:t>
      </w:r>
      <w:sdt>
        <w:sdtPr>
          <w:rPr>
            <w:sz w:val="24"/>
            <w:szCs w:val="24"/>
          </w:rPr>
          <w:id w:val="-73820108"/>
          <w:placeholder>
            <w:docPart w:val="D381C1CA755C4A0C8E6829CBBA202BC6"/>
          </w:placeholder>
          <w:showingPlcHdr/>
        </w:sdtPr>
        <w:sdtContent>
          <w:r w:rsidRPr="002227ED">
            <w:rPr>
              <w:rStyle w:val="PlaceholderText"/>
              <w:rFonts w:eastAsiaTheme="minorHAnsi"/>
            </w:rPr>
            <w:t>Click or tap here to enter text.</w:t>
          </w:r>
        </w:sdtContent>
      </w:sdt>
      <w:r>
        <w:rPr>
          <w:sz w:val="24"/>
          <w:szCs w:val="24"/>
        </w:rPr>
        <w:t>, 20</w:t>
      </w:r>
      <w:sdt>
        <w:sdtPr>
          <w:rPr>
            <w:sz w:val="24"/>
            <w:szCs w:val="24"/>
          </w:rPr>
          <w:id w:val="-218286003"/>
          <w:placeholder>
            <w:docPart w:val="D381C1CA755C4A0C8E6829CBBA202BC6"/>
          </w:placeholder>
          <w:showingPlcHdr/>
        </w:sdtPr>
        <w:sdtContent>
          <w:r w:rsidRPr="002227ED">
            <w:rPr>
              <w:rStyle w:val="PlaceholderText"/>
              <w:rFonts w:eastAsiaTheme="minorHAnsi"/>
            </w:rPr>
            <w:t>Click or tap here to enter text.</w:t>
          </w:r>
        </w:sdtContent>
      </w:sdt>
      <w:r w:rsidRPr="000D5623">
        <w:rPr>
          <w:sz w:val="24"/>
          <w:szCs w:val="24"/>
        </w:rPr>
        <w:t xml:space="preserve">; the Honorable </w:t>
      </w:r>
      <w:sdt>
        <w:sdtPr>
          <w:rPr>
            <w:sz w:val="24"/>
            <w:szCs w:val="24"/>
          </w:rPr>
          <w:id w:val="1268976775"/>
          <w:placeholder>
            <w:docPart w:val="D381C1CA755C4A0C8E6829CBBA202BC6"/>
          </w:placeholder>
          <w:showingPlcHdr/>
        </w:sdtPr>
        <w:sdtContent>
          <w:r w:rsidRPr="002227ED">
            <w:rPr>
              <w:rStyle w:val="PlaceholderText"/>
              <w:rFonts w:eastAsiaTheme="minorHAnsi"/>
            </w:rPr>
            <w:t>Click or tap here to enter text.</w:t>
          </w:r>
        </w:sdtContent>
      </w:sdt>
      <w:r>
        <w:rPr>
          <w:sz w:val="24"/>
          <w:szCs w:val="24"/>
        </w:rPr>
        <w:t xml:space="preserve"> </w:t>
      </w:r>
      <w:r w:rsidRPr="000D5623">
        <w:rPr>
          <w:sz w:val="24"/>
          <w:szCs w:val="24"/>
        </w:rPr>
        <w:t xml:space="preserve">presiding; </w:t>
      </w:r>
      <w:r w:rsidRPr="00BF7244">
        <w:rPr>
          <w:sz w:val="24"/>
        </w:rPr>
        <w:t xml:space="preserve">the State of South Dakota represented by </w:t>
      </w:r>
      <w:sdt>
        <w:sdtPr>
          <w:rPr>
            <w:sz w:val="24"/>
          </w:rPr>
          <w:alias w:val="Deputy State’s Attorney"/>
          <w:tag w:val="Deputy State’s Attorney"/>
          <w:id w:val="2002769500"/>
          <w:placeholder>
            <w:docPart w:val="77D50EF88A9C4EB9B8B07773BE3D8B08"/>
          </w:placeholder>
          <w:showingPlcHdr/>
          <w:dropDownList>
            <w:listItem w:value="Choose an item."/>
            <w:listItem w:displayText="Deputy State’s Attorney" w:value="Deputy State’s Attorney"/>
            <w:listItem w:displayText="State’s Attorney" w:value="State’s Attorney"/>
          </w:dropDownList>
        </w:sdtPr>
        <w:sdtContent>
          <w:r w:rsidRPr="00BF7244">
            <w:rPr>
              <w:rFonts w:eastAsia="Calibri"/>
              <w:color w:val="666666"/>
            </w:rPr>
            <w:t>Choose an item.</w:t>
          </w:r>
        </w:sdtContent>
      </w:sdt>
      <w:r w:rsidRPr="00BF7244">
        <w:rPr>
          <w:sz w:val="24"/>
        </w:rPr>
        <w:t xml:space="preserve">, </w:t>
      </w:r>
      <w:sdt>
        <w:sdtPr>
          <w:rPr>
            <w:sz w:val="24"/>
          </w:rPr>
          <w:id w:val="-354429424"/>
          <w:placeholder>
            <w:docPart w:val="2589417CD8584917BAABE49B9BD8AC82"/>
          </w:placeholder>
          <w:showingPlcHdr/>
        </w:sdtPr>
        <w:sdtContent>
          <w:r w:rsidRPr="00BF7244">
            <w:rPr>
              <w:rFonts w:eastAsia="Calibri"/>
              <w:color w:val="666666"/>
            </w:rPr>
            <w:t>Click or tap here to enter text.</w:t>
          </w:r>
        </w:sdtContent>
      </w:sdt>
      <w:r>
        <w:rPr>
          <w:sz w:val="24"/>
          <w:szCs w:val="24"/>
        </w:rPr>
        <w:t xml:space="preserve">; </w:t>
      </w:r>
      <w:r w:rsidRPr="000D5623">
        <w:rPr>
          <w:sz w:val="24"/>
          <w:szCs w:val="24"/>
        </w:rPr>
        <w:t>the South Dakota Department of Social Services appearing through Family Services Specialist,</w:t>
      </w:r>
      <w:r>
        <w:rPr>
          <w:sz w:val="24"/>
          <w:szCs w:val="24"/>
        </w:rPr>
        <w:t xml:space="preserve"> </w:t>
      </w:r>
      <w:sdt>
        <w:sdtPr>
          <w:rPr>
            <w:sz w:val="24"/>
            <w:szCs w:val="24"/>
          </w:rPr>
          <w:id w:val="-430975226"/>
          <w:placeholder>
            <w:docPart w:val="D381C1CA755C4A0C8E6829CBBA202BC6"/>
          </w:placeholder>
          <w:showingPlcHdr/>
        </w:sdtPr>
        <w:sdtContent>
          <w:r w:rsidRPr="002227ED">
            <w:rPr>
              <w:rStyle w:val="PlaceholderText"/>
              <w:rFonts w:eastAsiaTheme="minorHAnsi"/>
            </w:rPr>
            <w:t>Click or tap here to enter text.</w:t>
          </w:r>
        </w:sdtContent>
      </w:sdt>
      <w:r w:rsidRPr="000D5623">
        <w:rPr>
          <w:sz w:val="24"/>
          <w:szCs w:val="24"/>
        </w:rPr>
        <w:t>;</w:t>
      </w:r>
      <w:r>
        <w:rPr>
          <w:sz w:val="24"/>
          <w:szCs w:val="24"/>
        </w:rPr>
        <w:t xml:space="preserve"> </w:t>
      </w:r>
      <w:sdt>
        <w:sdtPr>
          <w:rPr>
            <w:sz w:val="24"/>
          </w:rPr>
          <w:id w:val="-2075346355"/>
          <w:placeholder>
            <w:docPart w:val="033785F8F5B64D5083F182F2A7568789"/>
          </w:placeholder>
          <w:showingPlcHdr/>
        </w:sdtPr>
        <w:sdtContent>
          <w:r w:rsidRPr="000C30E5">
            <w:rPr>
              <w:rStyle w:val="PlaceholderText"/>
            </w:rPr>
            <w:t>Click or tap here to enter text.</w:t>
          </w:r>
        </w:sdtContent>
      </w:sdt>
      <w:r>
        <w:rPr>
          <w:sz w:val="24"/>
        </w:rPr>
        <w:t xml:space="preserve">, </w:t>
      </w:r>
      <w:r w:rsidRPr="00BF7244">
        <w:rPr>
          <w:sz w:val="24"/>
        </w:rPr>
        <w:t xml:space="preserve">the Respondent </w:t>
      </w:r>
      <w:sdt>
        <w:sdtPr>
          <w:rPr>
            <w:sz w:val="24"/>
          </w:rPr>
          <w:id w:val="2130512681"/>
          <w:placeholder>
            <w:docPart w:val="731DF69933074E77903EA85F4D1571CB"/>
          </w:placeholder>
          <w:showingPlcHdr/>
          <w:dropDownList>
            <w:listItem w:value="Choose an item."/>
            <w:listItem w:displayText="mother" w:value="mother"/>
            <w:listItem w:displayText="father" w:value="father"/>
          </w:dropDownList>
        </w:sdtPr>
        <w:sdtContent>
          <w:r w:rsidRPr="00835C1D">
            <w:rPr>
              <w:rStyle w:val="PlaceholderText"/>
            </w:rPr>
            <w:t>Choose an item.</w:t>
          </w:r>
        </w:sdtContent>
      </w:sdt>
      <w:r w:rsidRPr="00BF7244">
        <w:rPr>
          <w:sz w:val="24"/>
        </w:rPr>
        <w:t xml:space="preserve">, </w:t>
      </w:r>
      <w:sdt>
        <w:sdtPr>
          <w:rPr>
            <w:sz w:val="24"/>
          </w:rPr>
          <w:alias w:val="appearing"/>
          <w:tag w:val="appearing"/>
          <w:id w:val="1709530544"/>
          <w:placeholder>
            <w:docPart w:val="731DF69933074E77903EA85F4D1571CB"/>
          </w:placeholder>
          <w:showingPlcHdr/>
          <w:dropDownList>
            <w:listItem w:value="Choose an item."/>
            <w:listItem w:displayText="not appearing" w:value="not appearing"/>
            <w:listItem w:displayText="appearing" w:value="appearing"/>
          </w:dropDownList>
        </w:sdtPr>
        <w:sdtContent>
          <w:r w:rsidRPr="00835C1D">
            <w:rPr>
              <w:rStyle w:val="PlaceholderText"/>
            </w:rPr>
            <w:t>Choose an item.</w:t>
          </w:r>
        </w:sdtContent>
      </w:sdt>
      <w:r w:rsidRPr="00BF7244">
        <w:rPr>
          <w:sz w:val="24"/>
        </w:rPr>
        <w:t xml:space="preserve"> in person </w:t>
      </w:r>
      <w:sdt>
        <w:sdtPr>
          <w:rPr>
            <w:sz w:val="24"/>
          </w:rPr>
          <w:id w:val="-2113818293"/>
          <w:placeholder>
            <w:docPart w:val="731DF69933074E77903EA85F4D1571CB"/>
          </w:placeholder>
          <w:showingPlcHdr/>
          <w:dropDownList>
            <w:listItem w:value="Choose an item."/>
            <w:listItem w:displayText="and" w:value="and"/>
            <w:listItem w:displayText="but" w:value="but"/>
          </w:dropDownList>
        </w:sdtPr>
        <w:sdtContent>
          <w:r w:rsidRPr="00835C1D">
            <w:rPr>
              <w:rStyle w:val="PlaceholderText"/>
            </w:rPr>
            <w:t>Choose an item.</w:t>
          </w:r>
        </w:sdtContent>
      </w:sdt>
      <w:r w:rsidRPr="00BF7244">
        <w:rPr>
          <w:sz w:val="24"/>
        </w:rPr>
        <w:t xml:space="preserve"> </w:t>
      </w:r>
      <w:sdt>
        <w:sdtPr>
          <w:rPr>
            <w:sz w:val="24"/>
          </w:rPr>
          <w:alias w:val="represented by counsel"/>
          <w:tag w:val="represented by counsel"/>
          <w:id w:val="-498656081"/>
          <w:placeholder>
            <w:docPart w:val="731DF69933074E77903EA85F4D1571CB"/>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Pr>
            <w:t>Choose an item.</w:t>
          </w:r>
        </w:sdtContent>
      </w:sdt>
      <w:r w:rsidRPr="00BF7244">
        <w:rPr>
          <w:sz w:val="24"/>
        </w:rPr>
        <w:t xml:space="preserve">, </w:t>
      </w:r>
      <w:sdt>
        <w:sdtPr>
          <w:rPr>
            <w:sz w:val="24"/>
          </w:rPr>
          <w:id w:val="-1589686418"/>
          <w:placeholder>
            <w:docPart w:val="BB2B399FD3FE40D8A32B7A136CDC8C1C"/>
          </w:placeholder>
          <w:showingPlcHdr/>
        </w:sdtPr>
        <w:sdtContent>
          <w:r w:rsidRPr="00835C1D">
            <w:rPr>
              <w:rStyle w:val="PlaceholderText"/>
            </w:rPr>
            <w:t>Click or tap here to enter text.</w:t>
          </w:r>
        </w:sdtContent>
      </w:sdt>
      <w:r w:rsidRPr="000D5623">
        <w:rPr>
          <w:sz w:val="24"/>
          <w:szCs w:val="24"/>
        </w:rPr>
        <w:t>;</w:t>
      </w:r>
      <w:r>
        <w:rPr>
          <w:sz w:val="24"/>
          <w:szCs w:val="24"/>
        </w:rPr>
        <w:t xml:space="preserve"> </w:t>
      </w:r>
      <w:sdt>
        <w:sdtPr>
          <w:rPr>
            <w:sz w:val="24"/>
          </w:rPr>
          <w:id w:val="1782220070"/>
          <w:placeholder>
            <w:docPart w:val="66E44AAABFF748D6BECC1C5FD7956F1D"/>
          </w:placeholder>
          <w:showingPlcHdr/>
        </w:sdtPr>
        <w:sdtContent>
          <w:r w:rsidRPr="000C30E5">
            <w:rPr>
              <w:rStyle w:val="PlaceholderText"/>
            </w:rPr>
            <w:t>Click or tap here to enter text.</w:t>
          </w:r>
        </w:sdtContent>
      </w:sdt>
      <w:r>
        <w:rPr>
          <w:sz w:val="24"/>
        </w:rPr>
        <w:t xml:space="preserve">, </w:t>
      </w:r>
      <w:r w:rsidRPr="00BF7244">
        <w:rPr>
          <w:sz w:val="24"/>
        </w:rPr>
        <w:t xml:space="preserve">the Respondent </w:t>
      </w:r>
      <w:sdt>
        <w:sdtPr>
          <w:rPr>
            <w:sz w:val="24"/>
          </w:rPr>
          <w:id w:val="1829093601"/>
          <w:placeholder>
            <w:docPart w:val="0E1C7049133D406994D9ADE6D1A46BA8"/>
          </w:placeholder>
          <w:showingPlcHdr/>
          <w:dropDownList>
            <w:listItem w:value="Choose an item."/>
            <w:listItem w:displayText="mother" w:value="mother"/>
            <w:listItem w:displayText="father" w:value="father"/>
          </w:dropDownList>
        </w:sdtPr>
        <w:sdtContent>
          <w:r w:rsidRPr="00835C1D">
            <w:rPr>
              <w:rStyle w:val="PlaceholderText"/>
            </w:rPr>
            <w:t>Choose an item.</w:t>
          </w:r>
        </w:sdtContent>
      </w:sdt>
      <w:r w:rsidRPr="00BF7244">
        <w:rPr>
          <w:sz w:val="24"/>
        </w:rPr>
        <w:t xml:space="preserve">, </w:t>
      </w:r>
      <w:sdt>
        <w:sdtPr>
          <w:rPr>
            <w:sz w:val="24"/>
          </w:rPr>
          <w:alias w:val="appearing"/>
          <w:tag w:val="appearing"/>
          <w:id w:val="-268708098"/>
          <w:placeholder>
            <w:docPart w:val="0E1C7049133D406994D9ADE6D1A46BA8"/>
          </w:placeholder>
          <w:showingPlcHdr/>
          <w:dropDownList>
            <w:listItem w:value="Choose an item."/>
            <w:listItem w:displayText="not appearing" w:value="not appearing"/>
            <w:listItem w:displayText="appearing" w:value="appearing"/>
          </w:dropDownList>
        </w:sdtPr>
        <w:sdtContent>
          <w:r w:rsidRPr="00835C1D">
            <w:rPr>
              <w:rStyle w:val="PlaceholderText"/>
            </w:rPr>
            <w:t>Choose an item.</w:t>
          </w:r>
        </w:sdtContent>
      </w:sdt>
      <w:r w:rsidRPr="00BF7244">
        <w:rPr>
          <w:sz w:val="24"/>
        </w:rPr>
        <w:t xml:space="preserve"> in person </w:t>
      </w:r>
      <w:sdt>
        <w:sdtPr>
          <w:rPr>
            <w:sz w:val="24"/>
          </w:rPr>
          <w:id w:val="866026500"/>
          <w:placeholder>
            <w:docPart w:val="0E1C7049133D406994D9ADE6D1A46BA8"/>
          </w:placeholder>
          <w:showingPlcHdr/>
          <w:dropDownList>
            <w:listItem w:value="Choose an item."/>
            <w:listItem w:displayText="and" w:value="and"/>
            <w:listItem w:displayText="but" w:value="but"/>
          </w:dropDownList>
        </w:sdtPr>
        <w:sdtContent>
          <w:r w:rsidRPr="00835C1D">
            <w:rPr>
              <w:rStyle w:val="PlaceholderText"/>
            </w:rPr>
            <w:t>Choose an item.</w:t>
          </w:r>
        </w:sdtContent>
      </w:sdt>
      <w:r w:rsidRPr="00BF7244">
        <w:rPr>
          <w:sz w:val="24"/>
        </w:rPr>
        <w:t xml:space="preserve"> </w:t>
      </w:r>
      <w:sdt>
        <w:sdtPr>
          <w:rPr>
            <w:sz w:val="24"/>
          </w:rPr>
          <w:alias w:val="represented by counsel"/>
          <w:tag w:val="represented by counsel"/>
          <w:id w:val="-440762444"/>
          <w:placeholder>
            <w:docPart w:val="0E1C7049133D406994D9ADE6D1A46BA8"/>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Pr>
            <w:t>Choose an item.</w:t>
          </w:r>
        </w:sdtContent>
      </w:sdt>
      <w:r w:rsidRPr="00BF7244">
        <w:rPr>
          <w:sz w:val="24"/>
        </w:rPr>
        <w:t xml:space="preserve">, </w:t>
      </w:r>
      <w:sdt>
        <w:sdtPr>
          <w:rPr>
            <w:sz w:val="24"/>
          </w:rPr>
          <w:id w:val="1964995785"/>
          <w:placeholder>
            <w:docPart w:val="268588B680F14B37A03F720DFD6F2FE3"/>
          </w:placeholder>
          <w:showingPlcHdr/>
        </w:sdtPr>
        <w:sdtContent>
          <w:r w:rsidRPr="00835C1D">
            <w:rPr>
              <w:rStyle w:val="PlaceholderText"/>
            </w:rPr>
            <w:t>Click or tap here to enter text.</w:t>
          </w:r>
        </w:sdtContent>
      </w:sdt>
      <w:r w:rsidRPr="000D5623">
        <w:rPr>
          <w:sz w:val="24"/>
          <w:szCs w:val="24"/>
        </w:rPr>
        <w:t>;</w:t>
      </w:r>
      <w:r>
        <w:rPr>
          <w:sz w:val="24"/>
          <w:szCs w:val="24"/>
        </w:rPr>
        <w:t xml:space="preserve"> </w:t>
      </w:r>
      <w:r w:rsidRPr="002213AD">
        <w:rPr>
          <w:sz w:val="24"/>
          <w14:ligatures w14:val="standardContextual"/>
        </w:rPr>
        <w:t>the minor child</w:t>
      </w:r>
      <w:r>
        <w:rPr>
          <w:sz w:val="24"/>
          <w14:ligatures w14:val="standardContextual"/>
        </w:rPr>
        <w:t>(</w:t>
      </w:r>
      <w:r w:rsidRPr="002213AD">
        <w:rPr>
          <w:sz w:val="24"/>
          <w14:ligatures w14:val="standardContextual"/>
        </w:rPr>
        <w:t>ren</w:t>
      </w:r>
      <w:r>
        <w:rPr>
          <w:sz w:val="24"/>
          <w14:ligatures w14:val="standardContextual"/>
        </w:rPr>
        <w:t>)</w:t>
      </w:r>
      <w:r w:rsidRPr="002213AD">
        <w:rPr>
          <w:sz w:val="24"/>
          <w14:ligatures w14:val="standardContextual"/>
        </w:rPr>
        <w:t xml:space="preserve"> </w:t>
      </w:r>
      <w:sdt>
        <w:sdtPr>
          <w:rPr>
            <w:sz w:val="24"/>
          </w:rPr>
          <w:alias w:val="appearing"/>
          <w:tag w:val="appearing"/>
          <w:id w:val="-1954628756"/>
          <w:placeholder>
            <w:docPart w:val="892DD380CBEF4A20BF234416CCED8671"/>
          </w:placeholder>
          <w:showingPlcHdr/>
          <w:comboBox>
            <w:listItem w:value="Choose an item."/>
            <w:listItem w:displayText="appearing" w:value="appearing"/>
            <w:listItem w:displayText="not appearing" w:value="not appearing"/>
          </w:comboBox>
        </w:sdtPr>
        <w:sdtContent>
          <w:r w:rsidRPr="002213AD">
            <w:rPr>
              <w:rFonts w:eastAsia="Calibri"/>
              <w:color w:val="666666"/>
              <w14:ligatures w14:val="standardContextual"/>
            </w:rPr>
            <w:t>Choose an item.</w:t>
          </w:r>
        </w:sdtContent>
      </w:sdt>
      <w:r w:rsidRPr="002213AD">
        <w:rPr>
          <w:sz w:val="24"/>
          <w14:ligatures w14:val="standardContextual"/>
        </w:rPr>
        <w:t xml:space="preserve"> in person </w:t>
      </w:r>
      <w:sdt>
        <w:sdtPr>
          <w:rPr>
            <w:sz w:val="24"/>
          </w:rPr>
          <w:alias w:val="and"/>
          <w:tag w:val="and"/>
          <w:id w:val="1890839170"/>
          <w:placeholder>
            <w:docPart w:val="ACA198FFCD674DE3A3D9C88AD2C96AF6"/>
          </w:placeholder>
          <w:showingPlcHdr/>
          <w:dropDownList>
            <w:listItem w:value="Choose an item."/>
            <w:listItem w:displayText="and" w:value="and"/>
            <w:listItem w:displayText="but" w:value="but"/>
          </w:dropDownList>
        </w:sdtPr>
        <w:sdtContent>
          <w:r w:rsidRPr="002213AD">
            <w:rPr>
              <w:rFonts w:eastAsia="Calibri"/>
              <w:color w:val="666666"/>
            </w:rPr>
            <w:t>Choose an item.</w:t>
          </w:r>
        </w:sdtContent>
      </w:sdt>
      <w:r w:rsidRPr="002213AD">
        <w:rPr>
          <w:sz w:val="24"/>
          <w14:ligatures w14:val="standardContextual"/>
        </w:rPr>
        <w:t xml:space="preserve"> represented by counsel, </w:t>
      </w:r>
      <w:sdt>
        <w:sdtPr>
          <w:rPr>
            <w:sz w:val="24"/>
          </w:rPr>
          <w:id w:val="-287515342"/>
          <w:placeholder>
            <w:docPart w:val="C58FC66FD08041A2900DE89BC327E13F"/>
          </w:placeholder>
          <w:showingPlcHdr/>
        </w:sdtPr>
        <w:sdtContent>
          <w:r w:rsidRPr="002213AD">
            <w:rPr>
              <w:rFonts w:eastAsia="Calibri"/>
              <w:color w:val="666666"/>
              <w14:ligatures w14:val="standardContextual"/>
            </w:rPr>
            <w:t>Click or tap here to enter text.</w:t>
          </w:r>
        </w:sdtContent>
      </w:sdt>
      <w:r w:rsidRPr="000D5623">
        <w:rPr>
          <w:sz w:val="24"/>
          <w:szCs w:val="24"/>
        </w:rPr>
        <w:t>;</w:t>
      </w:r>
      <w:r>
        <w:rPr>
          <w:color w:val="auto"/>
          <w:sz w:val="24"/>
          <w:szCs w:val="24"/>
          <w14:ligatures w14:val="standardContextual"/>
        </w:rPr>
        <w:t xml:space="preserve"> </w:t>
      </w:r>
      <w:r w:rsidRPr="00C957EA">
        <w:rPr>
          <w:color w:val="auto"/>
          <w:sz w:val="24"/>
          <w:szCs w:val="24"/>
          <w14:ligatures w14:val="standardContextual"/>
        </w:rPr>
        <w:t xml:space="preserve">CASA </w:t>
      </w:r>
      <w:sdt>
        <w:sdtPr>
          <w:rPr>
            <w:color w:val="auto"/>
            <w:sz w:val="24"/>
            <w:szCs w:val="24"/>
            <w14:ligatures w14:val="standardContextual"/>
          </w:rPr>
          <w:alias w:val="appearing through its designated agent"/>
          <w:tag w:val="appearing through its designated agent"/>
          <w:id w:val="588351236"/>
          <w:placeholder>
            <w:docPart w:val="5B173D5CCF42445FBC9F059B5865856B"/>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C957EA">
            <w:rPr>
              <w:rFonts w:ascii="Aptos" w:eastAsia="Aptos" w:hAnsi="Aptos"/>
              <w:color w:val="666666"/>
              <w:kern w:val="2"/>
              <w:sz w:val="22"/>
              <w:szCs w:val="22"/>
              <w14:ligatures w14:val="standardContextual"/>
            </w:rPr>
            <w:t>Choose an item.</w:t>
          </w:r>
        </w:sdtContent>
      </w:sdt>
      <w:r w:rsidRPr="000D5623">
        <w:rPr>
          <w:sz w:val="24"/>
          <w:szCs w:val="24"/>
        </w:rPr>
        <w:t>; the Court having reviewed the records and files herein and being fully informed in the premises, does now hereby make and enter its Findings of Fact and Conclusions of  Law for Final Disposition by clear and convincing evidence as follows:</w:t>
      </w:r>
    </w:p>
    <w:p w14:paraId="4A86025B" w14:textId="77777777" w:rsidR="00C76951" w:rsidRPr="00132E60" w:rsidRDefault="00C76951" w:rsidP="00E87BE4">
      <w:pPr>
        <w:spacing w:line="480" w:lineRule="auto"/>
        <w:ind w:left="450"/>
        <w:jc w:val="center"/>
      </w:pPr>
      <w:r w:rsidRPr="00132E60">
        <w:t>FINDINGS OF FACT</w:t>
      </w:r>
    </w:p>
    <w:p w14:paraId="12153421" w14:textId="77777777" w:rsidR="00C76951" w:rsidRDefault="00C76951" w:rsidP="00E87BE4">
      <w:pPr>
        <w:spacing w:line="480" w:lineRule="auto"/>
        <w:ind w:left="450"/>
        <w:jc w:val="center"/>
      </w:pPr>
      <w:r w:rsidRPr="00132E60">
        <w:t>1.</w:t>
      </w:r>
    </w:p>
    <w:p w14:paraId="527D8C03" w14:textId="77777777" w:rsidR="00C76951" w:rsidRDefault="00C76951" w:rsidP="00E87BE4">
      <w:pPr>
        <w:spacing w:line="480" w:lineRule="auto"/>
        <w:ind w:left="450"/>
      </w:pPr>
      <w:r>
        <w:tab/>
        <w:t>Proper notice has been given and the parties have been provided an opportunity to participate.</w:t>
      </w:r>
    </w:p>
    <w:p w14:paraId="4A7FFC5F" w14:textId="77777777" w:rsidR="00A42694" w:rsidRDefault="00A42694" w:rsidP="00E87BE4">
      <w:pPr>
        <w:spacing w:line="480" w:lineRule="auto"/>
        <w:ind w:left="450"/>
      </w:pPr>
    </w:p>
    <w:p w14:paraId="35712782" w14:textId="77777777" w:rsidR="00C76951" w:rsidRDefault="00C76951" w:rsidP="00E87BE4">
      <w:pPr>
        <w:spacing w:line="480" w:lineRule="auto"/>
        <w:ind w:left="450"/>
        <w:jc w:val="center"/>
      </w:pPr>
      <w:r>
        <w:lastRenderedPageBreak/>
        <w:t>2.</w:t>
      </w:r>
    </w:p>
    <w:p w14:paraId="51056697" w14:textId="77777777" w:rsidR="00C76951" w:rsidRDefault="00C76951" w:rsidP="00E87BE4">
      <w:pPr>
        <w:spacing w:line="480" w:lineRule="auto"/>
        <w:ind w:left="450"/>
      </w:pPr>
      <w:r>
        <w:tab/>
        <w:t xml:space="preserve">The Court has </w:t>
      </w:r>
      <w:proofErr w:type="gramStart"/>
      <w:r>
        <w:t>jurisdiction</w:t>
      </w:r>
      <w:proofErr w:type="gramEnd"/>
      <w:r>
        <w:t xml:space="preserve"> and this is the proper venue.</w:t>
      </w:r>
    </w:p>
    <w:p w14:paraId="573D89D1" w14:textId="77777777" w:rsidR="00C76951" w:rsidRDefault="00C76951" w:rsidP="00E87BE4">
      <w:pPr>
        <w:spacing w:line="480" w:lineRule="auto"/>
        <w:ind w:left="450"/>
        <w:jc w:val="center"/>
      </w:pPr>
      <w:r>
        <w:t>3.</w:t>
      </w:r>
    </w:p>
    <w:p w14:paraId="6EDD0465" w14:textId="77777777" w:rsidR="00C76951" w:rsidRDefault="00C76951" w:rsidP="00E87BE4">
      <w:pPr>
        <w:spacing w:line="480" w:lineRule="auto"/>
        <w:ind w:left="450" w:firstLine="745"/>
      </w:pPr>
      <w:r w:rsidRPr="00132E60">
        <w:tab/>
      </w:r>
      <w:sdt>
        <w:sdtPr>
          <w:id w:val="899713362"/>
          <w:placeholder>
            <w:docPart w:val="D381C1CA755C4A0C8E6829CBBA202BC6"/>
          </w:placeholder>
          <w:showingPlcHdr/>
        </w:sdtPr>
        <w:sdtContent>
          <w:r w:rsidRPr="002227ED">
            <w:rPr>
              <w:rStyle w:val="PlaceholderText"/>
              <w:rFonts w:eastAsiaTheme="minorHAnsi"/>
            </w:rPr>
            <w:t>Click or tap here to enter text.</w:t>
          </w:r>
        </w:sdtContent>
      </w:sdt>
      <w:r>
        <w:t xml:space="preserve"> is a </w:t>
      </w:r>
      <w:r w:rsidRPr="00132E60">
        <w:t xml:space="preserve">minor </w:t>
      </w:r>
      <w:r>
        <w:t>child who is</w:t>
      </w:r>
      <w:r w:rsidRPr="00132E60">
        <w:t xml:space="preserve"> in the legal custody of the Department o</w:t>
      </w:r>
      <w:r>
        <w:t xml:space="preserve">f Social Services, and who was a </w:t>
      </w:r>
      <w:r w:rsidRPr="00132E60">
        <w:t xml:space="preserve">resident of </w:t>
      </w:r>
      <w:sdt>
        <w:sdtPr>
          <w:id w:val="206762062"/>
          <w:placeholder>
            <w:docPart w:val="D381C1CA755C4A0C8E6829CBBA202BC6"/>
          </w:placeholder>
          <w:showingPlcHdr/>
        </w:sdtPr>
        <w:sdtContent>
          <w:r w:rsidRPr="002227ED">
            <w:rPr>
              <w:rStyle w:val="PlaceholderText"/>
              <w:rFonts w:eastAsiaTheme="minorHAnsi"/>
            </w:rPr>
            <w:t>Click or tap here to enter text.</w:t>
          </w:r>
        </w:sdtContent>
      </w:sdt>
      <w:r w:rsidRPr="00132E60">
        <w:t xml:space="preserve"> County at the commencement of these proceedings.</w:t>
      </w:r>
    </w:p>
    <w:p w14:paraId="2FFE7EFE" w14:textId="77777777" w:rsidR="00C76951" w:rsidRDefault="00C76951" w:rsidP="00E87BE4">
      <w:pPr>
        <w:spacing w:line="480" w:lineRule="auto"/>
        <w:ind w:left="450"/>
        <w:jc w:val="center"/>
      </w:pPr>
      <w:r>
        <w:t>4</w:t>
      </w:r>
      <w:r w:rsidRPr="00132E60">
        <w:t>.</w:t>
      </w:r>
    </w:p>
    <w:bookmarkStart w:id="404" w:name="_Hlk203979926"/>
    <w:p w14:paraId="515AAA1E" w14:textId="77777777" w:rsidR="00C76951" w:rsidRPr="00C957EA" w:rsidRDefault="00000000" w:rsidP="00E87BE4">
      <w:pPr>
        <w:spacing w:line="480" w:lineRule="auto"/>
        <w:ind w:left="450" w:firstLine="720"/>
        <w:rPr>
          <w:color w:val="auto"/>
        </w:rPr>
      </w:pPr>
      <w:sdt>
        <w:sdtPr>
          <w:rPr>
            <w:color w:val="auto"/>
          </w:rPr>
          <w:id w:val="-208960886"/>
          <w:placeholder>
            <w:docPart w:val="ABE34735C3664BFCA3F9C2C0E7AC916D"/>
          </w:placeholder>
          <w:showingPlcHdr/>
        </w:sdtPr>
        <w:sdtContent>
          <w:r w:rsidR="00C76951" w:rsidRPr="00C3652F">
            <w:rPr>
              <w:rStyle w:val="PlaceholderText"/>
              <w:rFonts w:eastAsiaTheme="minorHAnsi"/>
            </w:rPr>
            <w:t>Click or tap here to enter text.</w:t>
          </w:r>
        </w:sdtContent>
      </w:sdt>
      <w:r w:rsidR="00C76951" w:rsidRPr="00C3652F">
        <w:rPr>
          <w:color w:val="auto"/>
        </w:rPr>
        <w:t xml:space="preserve"> is the biological </w:t>
      </w:r>
      <w:sdt>
        <w:sdtPr>
          <w:rPr>
            <w:color w:val="auto"/>
          </w:rPr>
          <w:alias w:val="mother"/>
          <w:tag w:val="mother"/>
          <w:id w:val="881673223"/>
          <w:placeholder>
            <w:docPart w:val="A39D312CE16741FD8247BE763475D7CD"/>
          </w:placeholder>
          <w:showingPlcHdr/>
          <w:dropDownList>
            <w:listItem w:value="Choose an item."/>
            <w:listItem w:displayText="mother" w:value="mother"/>
            <w:listItem w:displayText="father " w:value="father "/>
          </w:dropDownList>
        </w:sdtPr>
        <w:sdtContent>
          <w:r w:rsidR="00C76951" w:rsidRPr="00C3652F">
            <w:rPr>
              <w:rStyle w:val="PlaceholderText"/>
              <w:rFonts w:eastAsiaTheme="minorHAnsi"/>
            </w:rPr>
            <w:t>Choose an item.</w:t>
          </w:r>
        </w:sdtContent>
      </w:sdt>
      <w:r w:rsidR="00C76951" w:rsidRPr="00C3652F">
        <w:rPr>
          <w:color w:val="auto"/>
        </w:rPr>
        <w:t xml:space="preserve"> of the minor child.  </w:t>
      </w:r>
      <w:sdt>
        <w:sdtPr>
          <w:rPr>
            <w:color w:val="auto"/>
          </w:rPr>
          <w:alias w:val="She"/>
          <w:tag w:val="She"/>
          <w:id w:val="630057175"/>
          <w:placeholder>
            <w:docPart w:val="A39D312CE16741FD8247BE763475D7CD"/>
          </w:placeholder>
          <w:dropDownList>
            <w:listItem w:value="Choose an item."/>
            <w:listItem w:displayText="She" w:value="She"/>
            <w:listItem w:displayText="He" w:value="He"/>
          </w:dropDownList>
        </w:sdtPr>
        <w:sdtContent>
          <w:r w:rsidR="00C76951">
            <w:rPr>
              <w:color w:val="auto"/>
            </w:rPr>
            <w:t>She</w:t>
          </w:r>
        </w:sdtContent>
      </w:sdt>
      <w:r w:rsidR="00C76951" w:rsidRPr="00C3652F">
        <w:rPr>
          <w:color w:val="auto"/>
        </w:rPr>
        <w:t xml:space="preserve"> </w:t>
      </w:r>
      <w:sdt>
        <w:sdtPr>
          <w:rPr>
            <w:color w:val="auto"/>
          </w:rPr>
          <w:id w:val="-265625923"/>
          <w:placeholder>
            <w:docPart w:val="A39D312CE16741FD8247BE763475D7CD"/>
          </w:placeholder>
          <w:showingPlcHdr/>
          <w:dropDownList>
            <w:listItem w:value="Choose an item."/>
            <w:listItem w:displayText="has received notice of these proceedings" w:value="has received notice of these proceedings"/>
            <w:listItem w:displayText="has not received notice of these proceedings" w:value="has not received notice of these proceedings"/>
            <w:listItem w:displayText="received notice through publication about these proceedings" w:value="received notice through publication about these proceedings"/>
          </w:dropDownList>
        </w:sdtPr>
        <w:sdtContent>
          <w:r w:rsidR="00C76951" w:rsidRPr="00636B3E">
            <w:rPr>
              <w:rStyle w:val="PlaceholderText"/>
            </w:rPr>
            <w:t>Choose an item.</w:t>
          </w:r>
        </w:sdtContent>
      </w:sdt>
      <w:r w:rsidR="00C76951" w:rsidRPr="00C3652F">
        <w:rPr>
          <w:color w:val="auto"/>
        </w:rPr>
        <w:t xml:space="preserve"> and has been fully apprised of her rights and obligations in these proceedings, including the possibility of termination of her parental rights.  </w:t>
      </w:r>
      <w:sdt>
        <w:sdtPr>
          <w:rPr>
            <w:color w:val="auto"/>
          </w:rPr>
          <w:id w:val="1809127207"/>
          <w:placeholder>
            <w:docPart w:val="ABE34735C3664BFCA3F9C2C0E7AC916D"/>
          </w:placeholder>
          <w:showingPlcHdr/>
        </w:sdtPr>
        <w:sdtContent>
          <w:r w:rsidR="00C76951" w:rsidRPr="00C3652F">
            <w:rPr>
              <w:rStyle w:val="PlaceholderText"/>
              <w:rFonts w:eastAsiaTheme="minorHAnsi"/>
            </w:rPr>
            <w:t>Click or tap here to enter text.</w:t>
          </w:r>
        </w:sdtContent>
      </w:sdt>
      <w:r w:rsidR="00C76951" w:rsidRPr="00C3652F">
        <w:rPr>
          <w:color w:val="auto"/>
        </w:rPr>
        <w:t xml:space="preserve"> </w:t>
      </w:r>
      <w:sdt>
        <w:sdtPr>
          <w:rPr>
            <w:color w:val="auto"/>
          </w:rPr>
          <w:alias w:val="appeared"/>
          <w:tag w:val="appeared"/>
          <w:id w:val="-1888179427"/>
          <w:placeholder>
            <w:docPart w:val="A39D312CE16741FD8247BE763475D7CD"/>
          </w:placeholder>
          <w:showingPlcHdr/>
          <w:dropDownList>
            <w:listItem w:value="Choose an item."/>
            <w:listItem w:displayText="appeared" w:value="appeared"/>
            <w:listItem w:displayText="did not appear " w:value="did not appear "/>
          </w:dropDownList>
        </w:sdtPr>
        <w:sdtContent>
          <w:r w:rsidR="00C76951" w:rsidRPr="00636B3E">
            <w:rPr>
              <w:rStyle w:val="PlaceholderText"/>
            </w:rPr>
            <w:t>Choose an item.</w:t>
          </w:r>
        </w:sdtContent>
      </w:sdt>
      <w:r w:rsidR="00C76951" w:rsidRPr="00C3652F">
        <w:rPr>
          <w:color w:val="auto"/>
        </w:rPr>
        <w:t xml:space="preserve"> at these proceedings and </w:t>
      </w:r>
      <w:sdt>
        <w:sdtPr>
          <w:rPr>
            <w:color w:val="auto"/>
          </w:rPr>
          <w:id w:val="-456721162"/>
          <w:placeholder>
            <w:docPart w:val="A39D312CE16741FD8247BE763475D7CD"/>
          </w:placeholder>
          <w:showingPlcHdr/>
          <w:dropDownList>
            <w:listItem w:value="Choose an item."/>
            <w:listItem w:displayText="was represented " w:value="was represented "/>
            <w:listItem w:displayText="was not represented " w:value="was not represented "/>
          </w:dropDownList>
        </w:sdtPr>
        <w:sdtContent>
          <w:r w:rsidR="00C76951" w:rsidRPr="00636B3E">
            <w:rPr>
              <w:rStyle w:val="PlaceholderText"/>
            </w:rPr>
            <w:t>Choose an item.</w:t>
          </w:r>
        </w:sdtContent>
      </w:sdt>
      <w:r w:rsidR="00C76951" w:rsidRPr="00C3652F">
        <w:rPr>
          <w:color w:val="auto"/>
        </w:rPr>
        <w:t xml:space="preserve"> by counsel.  </w:t>
      </w:r>
      <w:bookmarkEnd w:id="404"/>
    </w:p>
    <w:p w14:paraId="1E3D248E" w14:textId="77777777" w:rsidR="00C76951" w:rsidRDefault="00C76951" w:rsidP="00E87BE4">
      <w:pPr>
        <w:pStyle w:val="BodyTextIndent"/>
        <w:spacing w:after="0" w:line="480" w:lineRule="auto"/>
        <w:ind w:left="450"/>
        <w:jc w:val="center"/>
        <w:rPr>
          <w:sz w:val="24"/>
          <w:szCs w:val="24"/>
        </w:rPr>
      </w:pPr>
      <w:r w:rsidRPr="000D5623">
        <w:rPr>
          <w:sz w:val="24"/>
          <w:szCs w:val="24"/>
        </w:rPr>
        <w:t>5.</w:t>
      </w:r>
    </w:p>
    <w:p w14:paraId="2AB02564" w14:textId="77777777" w:rsidR="00C76951" w:rsidRPr="00C957EA" w:rsidRDefault="00000000" w:rsidP="00E87BE4">
      <w:pPr>
        <w:spacing w:line="480" w:lineRule="auto"/>
        <w:ind w:left="450" w:firstLine="720"/>
        <w:rPr>
          <w:color w:val="auto"/>
        </w:rPr>
      </w:pPr>
      <w:sdt>
        <w:sdtPr>
          <w:rPr>
            <w:color w:val="auto"/>
          </w:rPr>
          <w:id w:val="-524011000"/>
          <w:placeholder>
            <w:docPart w:val="9F7C8D4C309F434B94F047C3193B1137"/>
          </w:placeholder>
          <w:showingPlcHdr/>
        </w:sdtPr>
        <w:sdtContent>
          <w:r w:rsidR="00C76951" w:rsidRPr="00C3652F">
            <w:rPr>
              <w:rStyle w:val="PlaceholderText"/>
              <w:rFonts w:eastAsiaTheme="minorHAnsi"/>
            </w:rPr>
            <w:t>Click or tap here to enter text.</w:t>
          </w:r>
        </w:sdtContent>
      </w:sdt>
      <w:r w:rsidR="00C76951" w:rsidRPr="00C3652F">
        <w:rPr>
          <w:color w:val="auto"/>
        </w:rPr>
        <w:t xml:space="preserve"> is the biological </w:t>
      </w:r>
      <w:sdt>
        <w:sdtPr>
          <w:rPr>
            <w:color w:val="auto"/>
          </w:rPr>
          <w:alias w:val="mother"/>
          <w:tag w:val="mother"/>
          <w:id w:val="-1595478364"/>
          <w:placeholder>
            <w:docPart w:val="28CE66B9B14847B1854340E7D45AF03A"/>
          </w:placeholder>
          <w:showingPlcHdr/>
          <w:dropDownList>
            <w:listItem w:value="Choose an item."/>
            <w:listItem w:displayText="mother" w:value="mother"/>
            <w:listItem w:displayText="father " w:value="father "/>
          </w:dropDownList>
        </w:sdtPr>
        <w:sdtContent>
          <w:r w:rsidR="00C76951" w:rsidRPr="00C3652F">
            <w:rPr>
              <w:rStyle w:val="PlaceholderText"/>
              <w:rFonts w:eastAsiaTheme="minorHAnsi"/>
            </w:rPr>
            <w:t>Choose an item.</w:t>
          </w:r>
        </w:sdtContent>
      </w:sdt>
      <w:r w:rsidR="00C76951" w:rsidRPr="00C3652F">
        <w:rPr>
          <w:color w:val="auto"/>
        </w:rPr>
        <w:t xml:space="preserve"> of the minor child.  </w:t>
      </w:r>
      <w:sdt>
        <w:sdtPr>
          <w:rPr>
            <w:color w:val="auto"/>
          </w:rPr>
          <w:alias w:val="She"/>
          <w:tag w:val="She"/>
          <w:id w:val="1767965399"/>
          <w:placeholder>
            <w:docPart w:val="28CE66B9B14847B1854340E7D45AF03A"/>
          </w:placeholder>
          <w:showingPlcHdr/>
          <w:dropDownList>
            <w:listItem w:value="Choose an item."/>
            <w:listItem w:displayText="She" w:value="She"/>
            <w:listItem w:displayText="He" w:value="He"/>
          </w:dropDownList>
        </w:sdtPr>
        <w:sdtContent>
          <w:r w:rsidR="00C76951" w:rsidRPr="00C3652F">
            <w:rPr>
              <w:rStyle w:val="PlaceholderText"/>
              <w:rFonts w:eastAsiaTheme="minorHAnsi"/>
            </w:rPr>
            <w:t>Choose an item.</w:t>
          </w:r>
        </w:sdtContent>
      </w:sdt>
      <w:r w:rsidR="00C76951" w:rsidRPr="00C3652F">
        <w:rPr>
          <w:color w:val="auto"/>
        </w:rPr>
        <w:t xml:space="preserve"> </w:t>
      </w:r>
      <w:sdt>
        <w:sdtPr>
          <w:rPr>
            <w:color w:val="auto"/>
          </w:rPr>
          <w:id w:val="1224183580"/>
          <w:placeholder>
            <w:docPart w:val="28CE66B9B14847B1854340E7D45AF03A"/>
          </w:placeholder>
          <w:showingPlcHdr/>
          <w:dropDownList>
            <w:listItem w:value="Choose an item."/>
            <w:listItem w:displayText="has received notice of these proceedings" w:value="has received notice of these proceedings"/>
            <w:listItem w:displayText="has not received notice of these proceedings" w:value="has not received notice of these proceedings"/>
            <w:listItem w:displayText="received notice through publication about these proceedings" w:value="received notice through publication about these proceedings"/>
          </w:dropDownList>
        </w:sdtPr>
        <w:sdtContent>
          <w:r w:rsidR="00C76951" w:rsidRPr="00C3652F">
            <w:rPr>
              <w:rStyle w:val="PlaceholderText"/>
              <w:rFonts w:eastAsiaTheme="minorHAnsi"/>
            </w:rPr>
            <w:t>Choose an item.</w:t>
          </w:r>
        </w:sdtContent>
      </w:sdt>
      <w:r w:rsidR="00C76951" w:rsidRPr="00C3652F">
        <w:rPr>
          <w:color w:val="auto"/>
        </w:rPr>
        <w:t xml:space="preserve"> and has been fully apprised of her rights and obligations in these proceedings, including the possibility of termination of her parental rights.  </w:t>
      </w:r>
      <w:sdt>
        <w:sdtPr>
          <w:rPr>
            <w:color w:val="auto"/>
          </w:rPr>
          <w:id w:val="-1964418026"/>
          <w:placeholder>
            <w:docPart w:val="9F7C8D4C309F434B94F047C3193B1137"/>
          </w:placeholder>
          <w:showingPlcHdr/>
        </w:sdtPr>
        <w:sdtContent>
          <w:r w:rsidR="00C76951" w:rsidRPr="00C3652F">
            <w:rPr>
              <w:rStyle w:val="PlaceholderText"/>
              <w:rFonts w:eastAsiaTheme="minorHAnsi"/>
            </w:rPr>
            <w:t>Click or tap here to enter text.</w:t>
          </w:r>
        </w:sdtContent>
      </w:sdt>
      <w:r w:rsidR="00C76951" w:rsidRPr="00C3652F">
        <w:rPr>
          <w:color w:val="auto"/>
        </w:rPr>
        <w:t xml:space="preserve"> </w:t>
      </w:r>
      <w:sdt>
        <w:sdtPr>
          <w:rPr>
            <w:color w:val="auto"/>
          </w:rPr>
          <w:alias w:val="appeared"/>
          <w:tag w:val="appeared"/>
          <w:id w:val="309367971"/>
          <w:placeholder>
            <w:docPart w:val="28CE66B9B14847B1854340E7D45AF03A"/>
          </w:placeholder>
          <w:dropDownList>
            <w:listItem w:value="Choose an item."/>
            <w:listItem w:displayText="appeared" w:value="appeared"/>
            <w:listItem w:displayText="did not appear " w:value="did not appear "/>
          </w:dropDownList>
        </w:sdtPr>
        <w:sdtContent>
          <w:r w:rsidR="00C76951" w:rsidRPr="00C3652F">
            <w:rPr>
              <w:color w:val="auto"/>
            </w:rPr>
            <w:t>appeared</w:t>
          </w:r>
        </w:sdtContent>
      </w:sdt>
      <w:r w:rsidR="00C76951" w:rsidRPr="00C3652F">
        <w:rPr>
          <w:color w:val="auto"/>
        </w:rPr>
        <w:t xml:space="preserve"> at these proceedings and </w:t>
      </w:r>
      <w:sdt>
        <w:sdtPr>
          <w:rPr>
            <w:color w:val="auto"/>
          </w:rPr>
          <w:id w:val="-1575579309"/>
          <w:placeholder>
            <w:docPart w:val="28CE66B9B14847B1854340E7D45AF03A"/>
          </w:placeholder>
          <w:showingPlcHdr/>
          <w:dropDownList>
            <w:listItem w:value="Choose an item."/>
            <w:listItem w:displayText="was represented " w:value="was represented "/>
            <w:listItem w:displayText="was not represented " w:value="was not represented "/>
          </w:dropDownList>
        </w:sdtPr>
        <w:sdtContent>
          <w:r w:rsidR="00C76951" w:rsidRPr="00C3652F">
            <w:rPr>
              <w:rStyle w:val="PlaceholderText"/>
              <w:rFonts w:eastAsiaTheme="minorHAnsi"/>
            </w:rPr>
            <w:t>Choose an item.</w:t>
          </w:r>
        </w:sdtContent>
      </w:sdt>
      <w:r w:rsidR="00C76951" w:rsidRPr="00C3652F">
        <w:rPr>
          <w:color w:val="auto"/>
        </w:rPr>
        <w:t xml:space="preserve"> by counsel.  </w:t>
      </w:r>
    </w:p>
    <w:p w14:paraId="429743F2" w14:textId="77777777" w:rsidR="00C76951" w:rsidRPr="000D5623" w:rsidRDefault="00C76951" w:rsidP="00E87BE4">
      <w:pPr>
        <w:spacing w:line="480" w:lineRule="auto"/>
        <w:ind w:left="450"/>
        <w:jc w:val="center"/>
      </w:pPr>
      <w:r w:rsidRPr="000D5623">
        <w:t>6</w:t>
      </w:r>
    </w:p>
    <w:p w14:paraId="401673DB" w14:textId="77777777" w:rsidR="00C76951" w:rsidRDefault="00C76951" w:rsidP="00E87BE4">
      <w:pPr>
        <w:spacing w:line="480" w:lineRule="auto"/>
        <w:ind w:left="450" w:firstLine="600"/>
      </w:pPr>
      <w:r w:rsidRPr="000D5623">
        <w:t>The minor child is not an Indian child as defined</w:t>
      </w:r>
      <w:r w:rsidRPr="00132E60">
        <w:t xml:space="preserve"> by the Indian </w:t>
      </w:r>
      <w:r>
        <w:t>Child</w:t>
      </w:r>
      <w:r w:rsidRPr="00132E60">
        <w:t xml:space="preserve"> Welfare Act and the Indian </w:t>
      </w:r>
      <w:r>
        <w:t>Child</w:t>
      </w:r>
      <w:r w:rsidRPr="00132E60">
        <w:t xml:space="preserve"> Welfare Act does not </w:t>
      </w:r>
      <w:r>
        <w:t>apply to this case.</w:t>
      </w:r>
    </w:p>
    <w:p w14:paraId="38676356" w14:textId="77777777" w:rsidR="00C76951" w:rsidRDefault="00C76951" w:rsidP="00E87BE4">
      <w:pPr>
        <w:spacing w:line="480" w:lineRule="auto"/>
        <w:ind w:left="450"/>
        <w:jc w:val="center"/>
      </w:pPr>
      <w:r>
        <w:t>7.</w:t>
      </w:r>
    </w:p>
    <w:p w14:paraId="715ABEB8" w14:textId="77777777" w:rsidR="00C76951" w:rsidRDefault="00C76951" w:rsidP="00E87BE4">
      <w:pPr>
        <w:spacing w:line="480" w:lineRule="auto"/>
        <w:ind w:left="450" w:firstLine="720"/>
      </w:pPr>
      <w:r>
        <w:t>The Department of Social Services has provided reasonable efforts to prevent or eliminate the need for the removal of the minor child from the home but removal of the minor child from the home was necessary because continued presence of the child in the home was contrary to the welfare of the child.</w:t>
      </w:r>
    </w:p>
    <w:p w14:paraId="09DCED96" w14:textId="77777777" w:rsidR="008C3E11" w:rsidRDefault="008C3E11" w:rsidP="00E87BE4">
      <w:pPr>
        <w:spacing w:line="480" w:lineRule="auto"/>
        <w:ind w:left="450" w:firstLine="720"/>
      </w:pPr>
    </w:p>
    <w:p w14:paraId="415388F0" w14:textId="77777777" w:rsidR="00C76951" w:rsidRPr="00132E60" w:rsidRDefault="00C76951" w:rsidP="00E87BE4">
      <w:pPr>
        <w:spacing w:line="480" w:lineRule="auto"/>
        <w:ind w:left="450"/>
        <w:jc w:val="center"/>
      </w:pPr>
      <w:r>
        <w:t>8.</w:t>
      </w:r>
    </w:p>
    <w:p w14:paraId="3CB92ED6" w14:textId="77777777" w:rsidR="00C76951" w:rsidRDefault="00C76951" w:rsidP="00E87BE4">
      <w:pPr>
        <w:spacing w:line="480" w:lineRule="auto"/>
        <w:ind w:left="450" w:firstLine="600"/>
      </w:pPr>
      <w:r w:rsidRPr="00132E60">
        <w:tab/>
        <w:t xml:space="preserve">The </w:t>
      </w:r>
      <w:r>
        <w:t xml:space="preserve">minor child was placed in the legal and physical custody of the Department of Social Services on </w:t>
      </w:r>
      <w:sdt>
        <w:sdtPr>
          <w:id w:val="-1506588305"/>
          <w:placeholder>
            <w:docPart w:val="D381C1CA755C4A0C8E6829CBBA202BC6"/>
          </w:placeholder>
          <w:showingPlcHdr/>
        </w:sdtPr>
        <w:sdtContent>
          <w:r w:rsidRPr="002227ED">
            <w:rPr>
              <w:rStyle w:val="PlaceholderText"/>
              <w:rFonts w:eastAsiaTheme="minorHAnsi"/>
            </w:rPr>
            <w:t>Click or tap here to enter text.</w:t>
          </w:r>
        </w:sdtContent>
      </w:sdt>
      <w:r>
        <w:t xml:space="preserve"> and was placed in the care of </w:t>
      </w:r>
      <w:sdt>
        <w:sdtPr>
          <w:id w:val="2074996130"/>
          <w:placeholder>
            <w:docPart w:val="D381C1CA755C4A0C8E6829CBBA202BC6"/>
          </w:placeholder>
          <w:showingPlcHdr/>
        </w:sdtPr>
        <w:sdtContent>
          <w:r w:rsidRPr="002227ED">
            <w:rPr>
              <w:rStyle w:val="PlaceholderText"/>
              <w:rFonts w:eastAsiaTheme="minorHAnsi"/>
            </w:rPr>
            <w:t>Click or tap here to enter text.</w:t>
          </w:r>
        </w:sdtContent>
      </w:sdt>
      <w:r>
        <w:t xml:space="preserve"> and was placed in trial reunification with the Respondent mother on an In-Home Safety Plan on </w:t>
      </w:r>
      <w:sdt>
        <w:sdtPr>
          <w:id w:val="-73898653"/>
          <w:placeholder>
            <w:docPart w:val="D381C1CA755C4A0C8E6829CBBA202BC6"/>
          </w:placeholder>
          <w:showingPlcHdr/>
        </w:sdtPr>
        <w:sdtContent>
          <w:r w:rsidRPr="002227ED">
            <w:rPr>
              <w:rStyle w:val="PlaceholderText"/>
              <w:rFonts w:eastAsiaTheme="minorHAnsi"/>
            </w:rPr>
            <w:t>Click or tap here to enter text.</w:t>
          </w:r>
        </w:sdtContent>
      </w:sdt>
      <w:r>
        <w:t xml:space="preserve">.  The child has been in the Respondent mother’s physical custody since </w:t>
      </w:r>
      <w:sdt>
        <w:sdtPr>
          <w:id w:val="1547875755"/>
          <w:placeholder>
            <w:docPart w:val="6E8461BCE4374514A9094208A083C3C0"/>
          </w:placeholder>
          <w:showingPlcHdr/>
          <w:date w:fullDate="2025-07-05T00:00:00Z">
            <w:dateFormat w:val="MMMM d, yyyy"/>
            <w:lid w:val="en-US"/>
            <w:storeMappedDataAs w:val="dateTime"/>
            <w:calendar w:val="gregorian"/>
          </w:date>
        </w:sdtPr>
        <w:sdtContent>
          <w:r w:rsidRPr="002227ED">
            <w:rPr>
              <w:rStyle w:val="PlaceholderText"/>
              <w:rFonts w:eastAsiaTheme="minorHAnsi"/>
            </w:rPr>
            <w:t>Click or tap to enter a date.</w:t>
          </w:r>
        </w:sdtContent>
      </w:sdt>
      <w:r>
        <w:t>.</w:t>
      </w:r>
    </w:p>
    <w:p w14:paraId="2746A4CE" w14:textId="77777777" w:rsidR="00C76951" w:rsidRPr="00132E60" w:rsidRDefault="00C76951" w:rsidP="00E87BE4">
      <w:pPr>
        <w:spacing w:line="480" w:lineRule="auto"/>
        <w:ind w:left="450"/>
        <w:jc w:val="center"/>
      </w:pPr>
      <w:r>
        <w:t>9</w:t>
      </w:r>
      <w:r w:rsidRPr="00132E60">
        <w:t>.</w:t>
      </w:r>
    </w:p>
    <w:p w14:paraId="5C2D3D3D" w14:textId="77777777" w:rsidR="00C76951" w:rsidRDefault="00C76951" w:rsidP="00E87BE4">
      <w:pPr>
        <w:spacing w:line="480" w:lineRule="auto"/>
        <w:ind w:left="450" w:firstLine="720"/>
      </w:pPr>
      <w:r>
        <w:t>The child has been adjudicated to be an abused or neglected child as defined by SDCL 26-8A-2.</w:t>
      </w:r>
    </w:p>
    <w:p w14:paraId="4E933529" w14:textId="77777777" w:rsidR="00C76951" w:rsidRPr="00132E60" w:rsidRDefault="00C76951" w:rsidP="00E87BE4">
      <w:pPr>
        <w:spacing w:line="480" w:lineRule="auto"/>
        <w:ind w:left="450"/>
        <w:jc w:val="center"/>
      </w:pPr>
      <w:r>
        <w:t>10.</w:t>
      </w:r>
    </w:p>
    <w:p w14:paraId="69DC34EC" w14:textId="6557DFB1" w:rsidR="00C76951" w:rsidRDefault="00C76951" w:rsidP="004A4BF6">
      <w:pPr>
        <w:spacing w:line="480" w:lineRule="auto"/>
        <w:ind w:left="450" w:firstLine="600"/>
      </w:pPr>
      <w:r w:rsidRPr="00132E60">
        <w:tab/>
      </w:r>
      <w:r>
        <w:t>The Department of Social Services has made reasonable efforts to return the child to the home and those efforts have been appropriate for the child’s parents and have been available pursuant to a comprehensive plan of preventive services of the Department; or those services could have been available without undue financial burden on the Department; or those services would have a significant likelihood of protecting the child from substantial danger to the child’s physical health or from severe emotional damage while enabling the child to be returned to the home.  The Court has considered the assistance, services, and efforts of the Department as well as the good faith efforts or lack of good faith efforts made by the child’s parents to cooperate with the Department and to effectively utilize the assistance or services for the benefit and welfare of the child.</w:t>
      </w:r>
    </w:p>
    <w:p w14:paraId="3FE731F1" w14:textId="77777777" w:rsidR="00C76951" w:rsidRPr="00132E60" w:rsidRDefault="00C76951" w:rsidP="00E87BE4">
      <w:pPr>
        <w:spacing w:line="480" w:lineRule="auto"/>
        <w:ind w:left="450"/>
        <w:jc w:val="center"/>
      </w:pPr>
      <w:r>
        <w:t>11.</w:t>
      </w:r>
    </w:p>
    <w:p w14:paraId="2373B16F" w14:textId="77777777" w:rsidR="00C76951" w:rsidRDefault="00C76951" w:rsidP="00D7267F">
      <w:pPr>
        <w:spacing w:after="0" w:line="480" w:lineRule="auto"/>
        <w:ind w:left="450" w:firstLine="720"/>
      </w:pPr>
      <w:r>
        <w:t xml:space="preserve">The Department of Social Services has made reasonable efforts to achieve the permanent plan of reunification of the child with the Respondent parents and these efforts have been unsuccessful with the Respondent father and it would be contrary to the welfare of the minor child to be returned to the </w:t>
      </w:r>
      <w:r>
        <w:lastRenderedPageBreak/>
        <w:t>legal and physical custody of the Respondent father; those efforts include but are not limited to the following: (EXAMPLE)</w:t>
      </w:r>
    </w:p>
    <w:p w14:paraId="286AC2B9" w14:textId="77777777" w:rsidR="00C76951" w:rsidRDefault="00C76951" w:rsidP="00D7267F">
      <w:pPr>
        <w:numPr>
          <w:ilvl w:val="0"/>
          <w:numId w:val="139"/>
        </w:numPr>
        <w:spacing w:after="0" w:line="240" w:lineRule="auto"/>
        <w:ind w:left="1350"/>
      </w:pPr>
      <w:r>
        <w:t>Initial Family Assessment Services</w:t>
      </w:r>
    </w:p>
    <w:p w14:paraId="22BCED0E" w14:textId="77777777" w:rsidR="00C76951" w:rsidRDefault="00C76951" w:rsidP="00E87BE4">
      <w:pPr>
        <w:numPr>
          <w:ilvl w:val="0"/>
          <w:numId w:val="139"/>
        </w:numPr>
        <w:spacing w:after="0" w:line="240" w:lineRule="auto"/>
        <w:ind w:left="1350"/>
      </w:pPr>
      <w:r>
        <w:t>Ongoing Family Services</w:t>
      </w:r>
    </w:p>
    <w:p w14:paraId="44DEEE41" w14:textId="77777777" w:rsidR="00C76951" w:rsidRDefault="00C76951" w:rsidP="00D7267F">
      <w:pPr>
        <w:numPr>
          <w:ilvl w:val="1"/>
          <w:numId w:val="139"/>
        </w:numPr>
        <w:spacing w:after="0" w:line="240" w:lineRule="auto"/>
        <w:ind w:left="2250"/>
      </w:pPr>
      <w:r>
        <w:t>Supervisor Consultation and Review</w:t>
      </w:r>
    </w:p>
    <w:p w14:paraId="376707FC" w14:textId="77777777" w:rsidR="00C76951" w:rsidRDefault="00C76951" w:rsidP="00D7267F">
      <w:pPr>
        <w:numPr>
          <w:ilvl w:val="1"/>
          <w:numId w:val="139"/>
        </w:numPr>
        <w:spacing w:after="0" w:line="240" w:lineRule="auto"/>
        <w:ind w:left="2250"/>
      </w:pPr>
      <w:r>
        <w:t>Transportation and funding for transportation offered</w:t>
      </w:r>
    </w:p>
    <w:p w14:paraId="06AA1642" w14:textId="77777777" w:rsidR="00C76951" w:rsidRDefault="00C76951" w:rsidP="00D7267F">
      <w:pPr>
        <w:numPr>
          <w:ilvl w:val="1"/>
          <w:numId w:val="139"/>
        </w:numPr>
        <w:spacing w:after="0" w:line="240" w:lineRule="auto"/>
        <w:ind w:left="2250"/>
      </w:pPr>
      <w:r>
        <w:t>In Home Safety Planning</w:t>
      </w:r>
    </w:p>
    <w:p w14:paraId="46248EEF" w14:textId="77777777" w:rsidR="00C76951" w:rsidRDefault="00C76951" w:rsidP="00D7267F">
      <w:pPr>
        <w:numPr>
          <w:ilvl w:val="1"/>
          <w:numId w:val="139"/>
        </w:numPr>
        <w:spacing w:after="0" w:line="240" w:lineRule="auto"/>
        <w:ind w:left="2250"/>
      </w:pPr>
      <w:r>
        <w:t>UAs</w:t>
      </w:r>
    </w:p>
    <w:p w14:paraId="038C4011" w14:textId="77777777" w:rsidR="00C76951" w:rsidRDefault="00C76951" w:rsidP="00D7267F">
      <w:pPr>
        <w:numPr>
          <w:ilvl w:val="1"/>
          <w:numId w:val="139"/>
        </w:numPr>
        <w:spacing w:after="0" w:line="240" w:lineRule="auto"/>
        <w:ind w:left="2250"/>
      </w:pPr>
      <w:r>
        <w:t>Protective Capacity Assessments and Evaluation</w:t>
      </w:r>
    </w:p>
    <w:p w14:paraId="36828C77" w14:textId="77777777" w:rsidR="00C76951" w:rsidRDefault="00C76951" w:rsidP="00D7267F">
      <w:pPr>
        <w:numPr>
          <w:ilvl w:val="1"/>
          <w:numId w:val="139"/>
        </w:numPr>
        <w:spacing w:after="0" w:line="240" w:lineRule="auto"/>
        <w:ind w:left="2250"/>
      </w:pPr>
      <w:r>
        <w:t>Collateral Contacts</w:t>
      </w:r>
    </w:p>
    <w:p w14:paraId="4953853A" w14:textId="77777777" w:rsidR="00C76951" w:rsidRDefault="00C76951" w:rsidP="00D7267F">
      <w:pPr>
        <w:numPr>
          <w:ilvl w:val="2"/>
          <w:numId w:val="139"/>
        </w:numPr>
        <w:spacing w:after="0" w:line="240" w:lineRule="auto"/>
        <w:ind w:left="3150"/>
      </w:pPr>
      <w:r>
        <w:t>South Dakota Unified Judicial System</w:t>
      </w:r>
    </w:p>
    <w:p w14:paraId="242ACD4D" w14:textId="77777777" w:rsidR="00C76951" w:rsidRDefault="00C76951" w:rsidP="00D7267F">
      <w:pPr>
        <w:numPr>
          <w:ilvl w:val="2"/>
          <w:numId w:val="139"/>
        </w:numPr>
        <w:spacing w:after="0" w:line="240" w:lineRule="auto"/>
        <w:ind w:left="3150"/>
      </w:pPr>
      <w:r>
        <w:t>Probation</w:t>
      </w:r>
    </w:p>
    <w:p w14:paraId="1912C48A" w14:textId="77777777" w:rsidR="00C76951" w:rsidRDefault="00C76951" w:rsidP="00D7267F">
      <w:pPr>
        <w:numPr>
          <w:ilvl w:val="2"/>
          <w:numId w:val="139"/>
        </w:numPr>
        <w:spacing w:after="0" w:line="240" w:lineRule="auto"/>
        <w:ind w:left="3150"/>
      </w:pPr>
      <w:r>
        <w:t>Pennington County Inmate Search</w:t>
      </w:r>
    </w:p>
    <w:p w14:paraId="000A9324" w14:textId="77777777" w:rsidR="00C76951" w:rsidRDefault="00C76951" w:rsidP="00D7267F">
      <w:pPr>
        <w:numPr>
          <w:ilvl w:val="2"/>
          <w:numId w:val="139"/>
        </w:numPr>
        <w:spacing w:after="0" w:line="240" w:lineRule="auto"/>
        <w:ind w:left="3150"/>
      </w:pPr>
      <w:r>
        <w:t>Family</w:t>
      </w:r>
    </w:p>
    <w:p w14:paraId="30BB779D" w14:textId="77777777" w:rsidR="00C76951" w:rsidRDefault="00C76951" w:rsidP="00E87BE4">
      <w:pPr>
        <w:numPr>
          <w:ilvl w:val="0"/>
          <w:numId w:val="139"/>
        </w:numPr>
        <w:spacing w:after="0" w:line="240" w:lineRule="auto"/>
        <w:ind w:left="1350"/>
      </w:pPr>
      <w:r>
        <w:t>Kinship Services</w:t>
      </w:r>
    </w:p>
    <w:p w14:paraId="22E889F8" w14:textId="77777777" w:rsidR="00C76951" w:rsidRDefault="00C76951" w:rsidP="00D7267F">
      <w:pPr>
        <w:numPr>
          <w:ilvl w:val="1"/>
          <w:numId w:val="139"/>
        </w:numPr>
        <w:spacing w:after="0" w:line="240" w:lineRule="auto"/>
        <w:ind w:left="2250"/>
      </w:pPr>
      <w:r>
        <w:t>Safety checks</w:t>
      </w:r>
    </w:p>
    <w:p w14:paraId="4E01BE98" w14:textId="77777777" w:rsidR="00C76951" w:rsidRDefault="00C76951" w:rsidP="00E87BE4">
      <w:pPr>
        <w:numPr>
          <w:ilvl w:val="0"/>
          <w:numId w:val="139"/>
        </w:numPr>
        <w:spacing w:after="0" w:line="240" w:lineRule="auto"/>
        <w:ind w:left="1350"/>
      </w:pPr>
      <w:r>
        <w:t>Ongoing Relative Search</w:t>
      </w:r>
    </w:p>
    <w:p w14:paraId="33F99C58" w14:textId="77777777" w:rsidR="00C76951" w:rsidRDefault="00C76951" w:rsidP="00E87BE4">
      <w:pPr>
        <w:numPr>
          <w:ilvl w:val="0"/>
          <w:numId w:val="139"/>
        </w:numPr>
        <w:spacing w:after="0" w:line="240" w:lineRule="auto"/>
        <w:ind w:left="1350"/>
      </w:pPr>
      <w:r>
        <w:t>Contact with the mother</w:t>
      </w:r>
    </w:p>
    <w:p w14:paraId="09EFAE9E" w14:textId="77777777" w:rsidR="00C76951" w:rsidRDefault="00C76951" w:rsidP="00D7267F">
      <w:pPr>
        <w:numPr>
          <w:ilvl w:val="1"/>
          <w:numId w:val="139"/>
        </w:numPr>
        <w:spacing w:after="0" w:line="240" w:lineRule="auto"/>
        <w:ind w:left="2250"/>
      </w:pPr>
      <w:r>
        <w:t>In person</w:t>
      </w:r>
    </w:p>
    <w:p w14:paraId="4B0AA449" w14:textId="77777777" w:rsidR="00C76951" w:rsidRDefault="00C76951" w:rsidP="00D7267F">
      <w:pPr>
        <w:numPr>
          <w:ilvl w:val="1"/>
          <w:numId w:val="139"/>
        </w:numPr>
        <w:spacing w:after="0" w:line="240" w:lineRule="auto"/>
        <w:ind w:left="2250"/>
      </w:pPr>
      <w:r>
        <w:t xml:space="preserve">Correspondence </w:t>
      </w:r>
    </w:p>
    <w:p w14:paraId="724D69E5" w14:textId="77777777" w:rsidR="00C76951" w:rsidRDefault="00C76951" w:rsidP="00E87BE4">
      <w:pPr>
        <w:numPr>
          <w:ilvl w:val="0"/>
          <w:numId w:val="139"/>
        </w:numPr>
        <w:spacing w:after="0" w:line="240" w:lineRule="auto"/>
        <w:ind w:left="1350"/>
      </w:pPr>
      <w:r>
        <w:t>Contact with the father</w:t>
      </w:r>
    </w:p>
    <w:p w14:paraId="1EE46D2E" w14:textId="77777777" w:rsidR="00C76951" w:rsidRDefault="00C76951" w:rsidP="00D7267F">
      <w:pPr>
        <w:numPr>
          <w:ilvl w:val="1"/>
          <w:numId w:val="139"/>
        </w:numPr>
        <w:spacing w:after="0" w:line="240" w:lineRule="auto"/>
        <w:ind w:left="2250"/>
      </w:pPr>
      <w:r>
        <w:t>Attempted to locate</w:t>
      </w:r>
    </w:p>
    <w:p w14:paraId="3C3D4245" w14:textId="77777777" w:rsidR="00C76951" w:rsidRDefault="00C76951" w:rsidP="00D7267F">
      <w:pPr>
        <w:numPr>
          <w:ilvl w:val="1"/>
          <w:numId w:val="139"/>
        </w:numPr>
        <w:spacing w:after="0" w:line="240" w:lineRule="auto"/>
        <w:ind w:left="2250"/>
      </w:pPr>
      <w:r>
        <w:t>Social media</w:t>
      </w:r>
    </w:p>
    <w:p w14:paraId="152432A0" w14:textId="77777777" w:rsidR="00C76951" w:rsidRDefault="00C76951" w:rsidP="00D7267F">
      <w:pPr>
        <w:numPr>
          <w:ilvl w:val="1"/>
          <w:numId w:val="139"/>
        </w:numPr>
        <w:spacing w:after="0" w:line="240" w:lineRule="auto"/>
        <w:ind w:left="2250"/>
      </w:pPr>
      <w:r>
        <w:t>Phone</w:t>
      </w:r>
    </w:p>
    <w:p w14:paraId="28B6EAA2" w14:textId="77777777" w:rsidR="00C76951" w:rsidRDefault="00C76951" w:rsidP="00D7267F">
      <w:pPr>
        <w:numPr>
          <w:ilvl w:val="1"/>
          <w:numId w:val="139"/>
        </w:numPr>
        <w:spacing w:after="0" w:line="240" w:lineRule="auto"/>
        <w:ind w:left="2250"/>
      </w:pPr>
      <w:r>
        <w:t>In person</w:t>
      </w:r>
    </w:p>
    <w:p w14:paraId="0C541FC6" w14:textId="77777777" w:rsidR="00C76951" w:rsidRDefault="00C76951" w:rsidP="00E87BE4">
      <w:pPr>
        <w:numPr>
          <w:ilvl w:val="0"/>
          <w:numId w:val="139"/>
        </w:numPr>
        <w:spacing w:after="0" w:line="240" w:lineRule="auto"/>
        <w:ind w:left="1350"/>
      </w:pPr>
      <w:r>
        <w:t>Child Services</w:t>
      </w:r>
    </w:p>
    <w:p w14:paraId="12539705" w14:textId="77777777" w:rsidR="00C76951" w:rsidRDefault="00C76951" w:rsidP="00D7267F">
      <w:pPr>
        <w:numPr>
          <w:ilvl w:val="1"/>
          <w:numId w:val="139"/>
        </w:numPr>
        <w:spacing w:after="0" w:line="240" w:lineRule="auto"/>
        <w:ind w:left="2250"/>
      </w:pPr>
      <w:r>
        <w:t>Medicaid for all medical/dental and optical needs</w:t>
      </w:r>
    </w:p>
    <w:p w14:paraId="2BD5551D" w14:textId="77777777" w:rsidR="00C76951" w:rsidRDefault="00C76951" w:rsidP="00D7267F">
      <w:pPr>
        <w:numPr>
          <w:ilvl w:val="1"/>
          <w:numId w:val="139"/>
        </w:numPr>
        <w:spacing w:after="0" w:line="240" w:lineRule="auto"/>
        <w:ind w:left="2250"/>
      </w:pPr>
      <w:r>
        <w:t>Mental health services</w:t>
      </w:r>
    </w:p>
    <w:p w14:paraId="322EF927" w14:textId="77777777" w:rsidR="00C76951" w:rsidRDefault="00C76951" w:rsidP="00D7267F">
      <w:pPr>
        <w:numPr>
          <w:ilvl w:val="1"/>
          <w:numId w:val="139"/>
        </w:numPr>
        <w:spacing w:after="0" w:line="240" w:lineRule="auto"/>
        <w:ind w:left="2250"/>
      </w:pPr>
      <w:r>
        <w:t>Home visits</w:t>
      </w:r>
    </w:p>
    <w:p w14:paraId="4F1908CF" w14:textId="77777777" w:rsidR="00C76951" w:rsidRDefault="00C76951" w:rsidP="00D7267F">
      <w:pPr>
        <w:numPr>
          <w:ilvl w:val="1"/>
          <w:numId w:val="139"/>
        </w:numPr>
        <w:spacing w:after="0" w:line="240" w:lineRule="auto"/>
        <w:ind w:left="2250"/>
      </w:pPr>
      <w:r>
        <w:t xml:space="preserve">Child </w:t>
      </w:r>
      <w:proofErr w:type="spellStart"/>
      <w:r>
        <w:t>Case</w:t>
      </w:r>
      <w:proofErr w:type="spellEnd"/>
      <w:r>
        <w:t xml:space="preserve"> Plan</w:t>
      </w:r>
    </w:p>
    <w:p w14:paraId="0E73DD85" w14:textId="77777777" w:rsidR="00C76951" w:rsidRDefault="00C76951" w:rsidP="00E87BE4">
      <w:pPr>
        <w:numPr>
          <w:ilvl w:val="0"/>
          <w:numId w:val="139"/>
        </w:numPr>
        <w:spacing w:after="0" w:line="240" w:lineRule="auto"/>
        <w:ind w:left="1350"/>
      </w:pPr>
      <w:r>
        <w:t>Visitation</w:t>
      </w:r>
    </w:p>
    <w:p w14:paraId="0E05F583" w14:textId="77777777" w:rsidR="00C76951" w:rsidRDefault="00C76951" w:rsidP="00D7267F">
      <w:pPr>
        <w:numPr>
          <w:ilvl w:val="1"/>
          <w:numId w:val="139"/>
        </w:numPr>
        <w:spacing w:after="0" w:line="240" w:lineRule="auto"/>
        <w:ind w:left="2250"/>
      </w:pPr>
      <w:r w:rsidRPr="00367B41">
        <w:t>Weekly visitation offered for father</w:t>
      </w:r>
    </w:p>
    <w:p w14:paraId="79241437" w14:textId="77777777" w:rsidR="00D7267F" w:rsidRPr="00C957EA" w:rsidRDefault="00D7267F" w:rsidP="00D7267F">
      <w:pPr>
        <w:spacing w:after="0" w:line="240" w:lineRule="auto"/>
        <w:ind w:left="2250" w:firstLine="0"/>
      </w:pPr>
    </w:p>
    <w:p w14:paraId="15A84CED" w14:textId="77777777" w:rsidR="00C76951" w:rsidRDefault="00C76951" w:rsidP="00E87BE4">
      <w:pPr>
        <w:spacing w:line="480" w:lineRule="auto"/>
        <w:ind w:left="450"/>
        <w:jc w:val="center"/>
      </w:pPr>
      <w:r>
        <w:t>12.</w:t>
      </w:r>
    </w:p>
    <w:p w14:paraId="749BEB9F" w14:textId="77777777" w:rsidR="00C76951" w:rsidRDefault="00C76951" w:rsidP="00E87BE4">
      <w:pPr>
        <w:spacing w:line="480" w:lineRule="auto"/>
        <w:ind w:left="450" w:firstLine="720"/>
      </w:pPr>
      <w:r>
        <w:t xml:space="preserve">The conditions which led to the child’s removal still exist and there is little likelihood that those conditions will be remedied so that the child can be returned to the custody of the Respondent father.  </w:t>
      </w:r>
    </w:p>
    <w:p w14:paraId="1CAB3690" w14:textId="77777777" w:rsidR="00C76951" w:rsidRDefault="00C76951" w:rsidP="00E87BE4">
      <w:pPr>
        <w:spacing w:line="480" w:lineRule="auto"/>
        <w:ind w:left="450"/>
        <w:jc w:val="center"/>
      </w:pPr>
      <w:r>
        <w:t>13.</w:t>
      </w:r>
    </w:p>
    <w:p w14:paraId="6F58F944" w14:textId="77777777" w:rsidR="00C76951" w:rsidRDefault="00C76951" w:rsidP="00E87BE4">
      <w:pPr>
        <w:spacing w:line="480" w:lineRule="auto"/>
        <w:ind w:left="450" w:firstLine="720"/>
      </w:pPr>
      <w:r>
        <w:t>The conditions which led to the child’s removal have been remedied regarding the Respondent mother.</w:t>
      </w:r>
    </w:p>
    <w:p w14:paraId="435FA66E" w14:textId="77777777" w:rsidR="00C76951" w:rsidRDefault="00C76951" w:rsidP="00E87BE4">
      <w:pPr>
        <w:spacing w:line="480" w:lineRule="auto"/>
        <w:ind w:left="450"/>
        <w:jc w:val="center"/>
      </w:pPr>
      <w:r>
        <w:t>14.</w:t>
      </w:r>
    </w:p>
    <w:p w14:paraId="4780A633" w14:textId="77777777" w:rsidR="00C76951" w:rsidRDefault="00C76951" w:rsidP="00E87BE4">
      <w:pPr>
        <w:spacing w:line="480" w:lineRule="auto"/>
        <w:ind w:left="450" w:firstLine="720"/>
      </w:pPr>
      <w:r>
        <w:lastRenderedPageBreak/>
        <w:t>There is not good cause to terminate the parental rights of the Respondent parents.</w:t>
      </w:r>
    </w:p>
    <w:p w14:paraId="5CC00222" w14:textId="77777777" w:rsidR="008C3E11" w:rsidRDefault="008C3E11" w:rsidP="00E87BE4">
      <w:pPr>
        <w:spacing w:line="480" w:lineRule="auto"/>
        <w:ind w:left="450" w:firstLine="720"/>
      </w:pPr>
    </w:p>
    <w:p w14:paraId="2D74BD02" w14:textId="77777777" w:rsidR="00C76951" w:rsidRDefault="00C76951" w:rsidP="00E87BE4">
      <w:pPr>
        <w:spacing w:line="480" w:lineRule="auto"/>
        <w:ind w:left="450"/>
        <w:jc w:val="center"/>
      </w:pPr>
      <w:r>
        <w:t>15.</w:t>
      </w:r>
    </w:p>
    <w:p w14:paraId="7283BE54" w14:textId="77777777" w:rsidR="00C76951" w:rsidRDefault="00C76951" w:rsidP="00E87BE4">
      <w:pPr>
        <w:spacing w:line="480" w:lineRule="auto"/>
        <w:ind w:left="450" w:firstLine="720"/>
      </w:pPr>
      <w:r>
        <w:t xml:space="preserve">The State has met its burden of proof by clear and convincing evidence that there </w:t>
      </w:r>
      <w:proofErr w:type="gramStart"/>
      <w:r>
        <w:t>exists</w:t>
      </w:r>
      <w:proofErr w:type="gramEnd"/>
      <w:r>
        <w:t xml:space="preserve"> compelling reasons to not terminate parental rights of the Respondent parents and that this is commensurate with the best interest of the minor child.</w:t>
      </w:r>
    </w:p>
    <w:p w14:paraId="43299D18" w14:textId="77777777" w:rsidR="00C76951" w:rsidRDefault="00C76951" w:rsidP="00E87BE4">
      <w:pPr>
        <w:spacing w:line="480" w:lineRule="auto"/>
        <w:ind w:left="450"/>
        <w:jc w:val="center"/>
      </w:pPr>
      <w:r>
        <w:t>16.</w:t>
      </w:r>
    </w:p>
    <w:p w14:paraId="2E7C6FDF" w14:textId="77777777" w:rsidR="00C76951" w:rsidRDefault="00C76951" w:rsidP="00E87BE4">
      <w:pPr>
        <w:spacing w:line="480" w:lineRule="auto"/>
        <w:ind w:left="450"/>
        <w:jc w:val="center"/>
      </w:pPr>
      <w:r>
        <w:t>The Court must at all times consider what is in the best interests of the minor child.</w:t>
      </w:r>
    </w:p>
    <w:p w14:paraId="76DC82CB" w14:textId="77777777" w:rsidR="00C76951" w:rsidRDefault="00C76951" w:rsidP="00E87BE4">
      <w:pPr>
        <w:spacing w:line="480" w:lineRule="auto"/>
        <w:ind w:left="450"/>
        <w:jc w:val="center"/>
      </w:pPr>
      <w:r>
        <w:t>17.</w:t>
      </w:r>
    </w:p>
    <w:p w14:paraId="04929C36" w14:textId="77777777" w:rsidR="00C76951" w:rsidRDefault="00C76951" w:rsidP="00E87BE4">
      <w:pPr>
        <w:spacing w:line="480" w:lineRule="auto"/>
        <w:ind w:left="450" w:firstLine="720"/>
      </w:pPr>
      <w:r>
        <w:t>There is good cause to return full custody of the minor child to the Respondent mother.</w:t>
      </w:r>
    </w:p>
    <w:p w14:paraId="077F7DD7" w14:textId="77777777" w:rsidR="00C76951" w:rsidRDefault="00C76951" w:rsidP="00E87BE4">
      <w:pPr>
        <w:spacing w:line="480" w:lineRule="auto"/>
        <w:ind w:left="450"/>
        <w:jc w:val="center"/>
      </w:pPr>
      <w:r>
        <w:t>18.</w:t>
      </w:r>
    </w:p>
    <w:p w14:paraId="410B59C0" w14:textId="77777777" w:rsidR="00C76951" w:rsidRDefault="00C76951" w:rsidP="00E87BE4">
      <w:pPr>
        <w:spacing w:line="480" w:lineRule="auto"/>
        <w:ind w:left="450" w:firstLine="720"/>
      </w:pPr>
      <w:r>
        <w:t>T</w:t>
      </w:r>
      <w:r w:rsidRPr="00132E60">
        <w:t xml:space="preserve">he least restrictive alternative available commensurate with the best interest of the minor </w:t>
      </w:r>
      <w:r>
        <w:t>child</w:t>
      </w:r>
      <w:r w:rsidRPr="00132E60">
        <w:t xml:space="preserve"> is for the minor </w:t>
      </w:r>
      <w:r>
        <w:t>child</w:t>
      </w:r>
      <w:r w:rsidRPr="00132E60">
        <w:t xml:space="preserve"> to </w:t>
      </w:r>
      <w:r>
        <w:t xml:space="preserve">be returned to the custody of the Respondent mother, </w:t>
      </w:r>
      <w:r w:rsidRPr="00132E60">
        <w:t xml:space="preserve">it </w:t>
      </w:r>
      <w:r>
        <w:t xml:space="preserve">no longer </w:t>
      </w:r>
      <w:r w:rsidRPr="00132E60">
        <w:t xml:space="preserve">being contrary to the welfare of the minor </w:t>
      </w:r>
      <w:r>
        <w:t>child</w:t>
      </w:r>
      <w:r w:rsidRPr="00132E60">
        <w:t xml:space="preserve"> to return custody to the Respondent </w:t>
      </w:r>
      <w:r>
        <w:t>mother.</w:t>
      </w:r>
    </w:p>
    <w:p w14:paraId="6B7F00E0" w14:textId="77777777" w:rsidR="00C76951" w:rsidRDefault="00C76951" w:rsidP="00E87BE4">
      <w:pPr>
        <w:spacing w:line="480" w:lineRule="auto"/>
        <w:ind w:left="450"/>
        <w:jc w:val="center"/>
      </w:pPr>
      <w:r>
        <w:t>19.</w:t>
      </w:r>
    </w:p>
    <w:p w14:paraId="681C1B8B" w14:textId="772D78A4" w:rsidR="00C76951" w:rsidRDefault="00C76951" w:rsidP="004A4BF6">
      <w:pPr>
        <w:spacing w:line="480" w:lineRule="auto"/>
        <w:ind w:left="450" w:firstLine="720"/>
      </w:pPr>
      <w:r>
        <w:t>The fundamental rights of the Respondent parents have been appropriately balanced with the best interests of the minor child and the public, and the Court finds and concludes that it is in the best interest of the minor child to not terminate parental rights of the Respondent parents, but rather to return the minor child to the legal and physical custody of the Respondent mother</w:t>
      </w:r>
    </w:p>
    <w:p w14:paraId="1959A245" w14:textId="77777777" w:rsidR="00C76951" w:rsidRDefault="00C76951" w:rsidP="00E87BE4">
      <w:pPr>
        <w:spacing w:line="480" w:lineRule="auto"/>
        <w:ind w:left="450"/>
        <w:jc w:val="center"/>
      </w:pPr>
      <w:r>
        <w:t>20.</w:t>
      </w:r>
    </w:p>
    <w:p w14:paraId="487D4A29" w14:textId="633CF55B" w:rsidR="004A4BF6" w:rsidRDefault="00C76951" w:rsidP="00E87BE4">
      <w:pPr>
        <w:spacing w:line="480" w:lineRule="auto"/>
        <w:ind w:left="450" w:firstLine="720"/>
      </w:pPr>
      <w:r>
        <w:t>Return of custody to the Respondent father would be contrary to the welfare of the minor child and would likely be injurious to the child’s welfare.</w:t>
      </w:r>
    </w:p>
    <w:p w14:paraId="142F5346" w14:textId="77777777" w:rsidR="004759C9" w:rsidRDefault="004759C9" w:rsidP="00E87BE4">
      <w:pPr>
        <w:spacing w:line="480" w:lineRule="auto"/>
        <w:ind w:left="450" w:firstLine="720"/>
      </w:pPr>
    </w:p>
    <w:p w14:paraId="1D7E0AAD" w14:textId="77777777" w:rsidR="004759C9" w:rsidRDefault="004759C9" w:rsidP="00E87BE4">
      <w:pPr>
        <w:spacing w:line="480" w:lineRule="auto"/>
        <w:ind w:left="450" w:firstLine="720"/>
      </w:pPr>
    </w:p>
    <w:p w14:paraId="4F9A7E4E" w14:textId="77777777" w:rsidR="00C76951" w:rsidRDefault="00C76951" w:rsidP="00E87BE4">
      <w:pPr>
        <w:spacing w:line="480" w:lineRule="auto"/>
        <w:ind w:left="450"/>
        <w:jc w:val="center"/>
      </w:pPr>
      <w:r>
        <w:lastRenderedPageBreak/>
        <w:t>21.</w:t>
      </w:r>
    </w:p>
    <w:p w14:paraId="74EC6082" w14:textId="77777777" w:rsidR="00C76951" w:rsidRDefault="00C76951" w:rsidP="00E87BE4">
      <w:pPr>
        <w:spacing w:line="480" w:lineRule="auto"/>
        <w:ind w:left="450" w:firstLine="720"/>
      </w:pPr>
      <w:r>
        <w:t xml:space="preserve">The Court takes judicial notice and incorporates herein by reference the entire abuse and neglect file </w:t>
      </w:r>
      <w:sdt>
        <w:sdtPr>
          <w:id w:val="-1295509724"/>
          <w:placeholder>
            <w:docPart w:val="D381C1CA755C4A0C8E6829CBBA202BC6"/>
          </w:placeholder>
          <w:showingPlcHdr/>
        </w:sdtPr>
        <w:sdtContent>
          <w:r w:rsidRPr="002227ED">
            <w:rPr>
              <w:rStyle w:val="PlaceholderText"/>
              <w:rFonts w:eastAsiaTheme="minorHAnsi"/>
            </w:rPr>
            <w:t>Click or tap here to enter text.</w:t>
          </w:r>
        </w:sdtContent>
      </w:sdt>
      <w:r>
        <w:t xml:space="preserve"> as a further factual basis in support of these Final Dispositional Findings of Fact, Conclusions of Law, and Order.</w:t>
      </w:r>
    </w:p>
    <w:p w14:paraId="2B3F43D4" w14:textId="77777777" w:rsidR="00C76951" w:rsidRPr="00132E60" w:rsidRDefault="00C76951" w:rsidP="00E87BE4">
      <w:pPr>
        <w:spacing w:line="480" w:lineRule="auto"/>
        <w:ind w:left="450" w:firstLine="745"/>
      </w:pPr>
      <w:r w:rsidRPr="00132E60">
        <w:t xml:space="preserve">Based upon the foregoing Findings of Fact, the Court now makes and enters its Conclusions of Law for </w:t>
      </w:r>
      <w:r>
        <w:t xml:space="preserve">Final Disposition, </w:t>
      </w:r>
      <w:r w:rsidRPr="00132E60">
        <w:t>as follows:</w:t>
      </w:r>
    </w:p>
    <w:p w14:paraId="3519E55F" w14:textId="77777777" w:rsidR="00C76951" w:rsidRPr="00132E60" w:rsidRDefault="00C76951" w:rsidP="00E87BE4">
      <w:pPr>
        <w:spacing w:line="480" w:lineRule="auto"/>
        <w:ind w:left="450"/>
        <w:jc w:val="center"/>
      </w:pPr>
      <w:r w:rsidRPr="00132E60">
        <w:t>CONCLUSIONS OF LAW</w:t>
      </w:r>
    </w:p>
    <w:p w14:paraId="3D8140AF" w14:textId="77777777" w:rsidR="00C76951" w:rsidRDefault="00C76951" w:rsidP="00E87BE4">
      <w:pPr>
        <w:spacing w:line="480" w:lineRule="auto"/>
        <w:ind w:left="450"/>
        <w:jc w:val="center"/>
      </w:pPr>
      <w:r w:rsidRPr="00132E60">
        <w:t>1.</w:t>
      </w:r>
    </w:p>
    <w:p w14:paraId="229B44E1" w14:textId="77777777" w:rsidR="00C76951" w:rsidRPr="00132E60" w:rsidRDefault="00C76951" w:rsidP="00E87BE4">
      <w:pPr>
        <w:spacing w:line="480" w:lineRule="auto"/>
        <w:ind w:left="450" w:firstLine="720"/>
      </w:pPr>
      <w:r w:rsidRPr="00132E60">
        <w:t>Any Conclusion of Law deemed to be a Finding of Fact or vice versa shall be appropriately incorporated into the Findings of Fact or Conclusions of Law as applicable.</w:t>
      </w:r>
    </w:p>
    <w:p w14:paraId="39AE3445" w14:textId="77777777" w:rsidR="00C76951" w:rsidRPr="00132E60" w:rsidRDefault="00C76951" w:rsidP="00E87BE4">
      <w:pPr>
        <w:spacing w:line="480" w:lineRule="auto"/>
        <w:ind w:left="450"/>
        <w:jc w:val="center"/>
      </w:pPr>
      <w:r w:rsidRPr="00132E60">
        <w:t>2.</w:t>
      </w:r>
    </w:p>
    <w:p w14:paraId="6B180E4F" w14:textId="77777777" w:rsidR="00C76951" w:rsidRDefault="00C76951" w:rsidP="00E87BE4">
      <w:pPr>
        <w:spacing w:line="480" w:lineRule="auto"/>
        <w:ind w:left="450"/>
      </w:pPr>
      <w:r w:rsidRPr="00132E60">
        <w:tab/>
        <w:t xml:space="preserve">This </w:t>
      </w:r>
      <w:r w:rsidRPr="004072B6">
        <w:t>Court has jurisdiction over the parties and subject matter of this action.</w:t>
      </w:r>
    </w:p>
    <w:p w14:paraId="14E9E556" w14:textId="77777777" w:rsidR="00C76951" w:rsidRPr="004072B6" w:rsidRDefault="00C76951" w:rsidP="00E87BE4">
      <w:pPr>
        <w:spacing w:line="480" w:lineRule="auto"/>
        <w:ind w:left="450"/>
        <w:jc w:val="center"/>
      </w:pPr>
      <w:r w:rsidRPr="004072B6">
        <w:t>3.</w:t>
      </w:r>
    </w:p>
    <w:p w14:paraId="6C0FD8CD" w14:textId="77777777" w:rsidR="00C76951" w:rsidRPr="004072B6" w:rsidRDefault="00C76951" w:rsidP="00E87BE4">
      <w:pPr>
        <w:pStyle w:val="BodyTextIndent"/>
        <w:spacing w:line="480" w:lineRule="auto"/>
        <w:ind w:left="450" w:firstLine="360"/>
        <w:rPr>
          <w:sz w:val="24"/>
          <w:szCs w:val="24"/>
        </w:rPr>
      </w:pPr>
      <w:r w:rsidRPr="004072B6">
        <w:rPr>
          <w:sz w:val="24"/>
          <w:szCs w:val="24"/>
        </w:rPr>
        <w:tab/>
        <w:t>The minor child involved in these proceedings has been adjudicated to be an abused or neglected child within the meaning of SDCL § 26-8A-2.</w:t>
      </w:r>
    </w:p>
    <w:p w14:paraId="36FD1208" w14:textId="77777777" w:rsidR="00C76951" w:rsidRPr="004072B6" w:rsidRDefault="00C76951" w:rsidP="00E87BE4">
      <w:pPr>
        <w:spacing w:line="480" w:lineRule="auto"/>
        <w:ind w:left="450"/>
        <w:jc w:val="center"/>
      </w:pPr>
      <w:r w:rsidRPr="004072B6">
        <w:t>4.</w:t>
      </w:r>
    </w:p>
    <w:p w14:paraId="61870EED" w14:textId="7EE2A043" w:rsidR="004A4BF6" w:rsidRPr="004A4BF6" w:rsidRDefault="00C76951" w:rsidP="004A4BF6">
      <w:pPr>
        <w:pStyle w:val="BodyTextIndent"/>
        <w:spacing w:after="0" w:line="480" w:lineRule="auto"/>
        <w:ind w:left="450" w:firstLine="720"/>
        <w:rPr>
          <w:sz w:val="24"/>
          <w:szCs w:val="24"/>
        </w:rPr>
      </w:pPr>
      <w:r w:rsidRPr="004072B6">
        <w:rPr>
          <w:sz w:val="24"/>
          <w:szCs w:val="24"/>
        </w:rPr>
        <w:t>The fundamental rights of the Respondent parents to raise their child have been appropriately balanced with the best interest of the minor child and the public, and the Court finds and concludes that it is in the best interest of the minor child to be returned to the legal and physical custody of the Respondent mother</w:t>
      </w:r>
      <w:r w:rsidR="004A4BF6">
        <w:rPr>
          <w:sz w:val="24"/>
          <w:szCs w:val="24"/>
        </w:rPr>
        <w:t>.</w:t>
      </w:r>
    </w:p>
    <w:p w14:paraId="095E07D5" w14:textId="77777777" w:rsidR="00C76951" w:rsidRPr="004072B6" w:rsidRDefault="00C76951" w:rsidP="004A4BF6">
      <w:pPr>
        <w:spacing w:after="0" w:line="480" w:lineRule="auto"/>
        <w:ind w:left="450"/>
        <w:jc w:val="center"/>
      </w:pPr>
      <w:r w:rsidRPr="004072B6">
        <w:t>5.</w:t>
      </w:r>
    </w:p>
    <w:p w14:paraId="775F317F" w14:textId="77777777" w:rsidR="00C76951" w:rsidRPr="00371243" w:rsidRDefault="00C76951" w:rsidP="004A4BF6">
      <w:pPr>
        <w:pStyle w:val="BodyTextIndent"/>
        <w:spacing w:after="0" w:line="480" w:lineRule="auto"/>
        <w:ind w:left="450" w:firstLine="360"/>
        <w:rPr>
          <w:sz w:val="24"/>
          <w:szCs w:val="24"/>
        </w:rPr>
      </w:pPr>
      <w:r w:rsidRPr="004072B6">
        <w:rPr>
          <w:sz w:val="24"/>
          <w:szCs w:val="24"/>
        </w:rPr>
        <w:t xml:space="preserve">That it is the least restrictive alternative commensurate with the best interest of the minor children that the parental rights of the Respondent parents </w:t>
      </w:r>
      <w:proofErr w:type="gramStart"/>
      <w:r w:rsidRPr="004072B6">
        <w:rPr>
          <w:sz w:val="24"/>
          <w:szCs w:val="24"/>
        </w:rPr>
        <w:t>not be</w:t>
      </w:r>
      <w:proofErr w:type="gramEnd"/>
      <w:r w:rsidRPr="004072B6">
        <w:rPr>
          <w:sz w:val="24"/>
          <w:szCs w:val="24"/>
        </w:rPr>
        <w:t xml:space="preserve"> terminated.  </w:t>
      </w:r>
    </w:p>
    <w:p w14:paraId="7362F085" w14:textId="2B01A80C" w:rsidR="008C3E11" w:rsidRDefault="00C76951" w:rsidP="00E87BE4">
      <w:pPr>
        <w:spacing w:line="480" w:lineRule="auto"/>
        <w:ind w:left="450" w:firstLine="360"/>
      </w:pPr>
      <w:r>
        <w:lastRenderedPageBreak/>
        <w:t xml:space="preserve">Dated this </w:t>
      </w:r>
      <w:sdt>
        <w:sdtPr>
          <w:id w:val="-1379162460"/>
          <w:placeholder>
            <w:docPart w:val="D381C1CA755C4A0C8E6829CBBA202BC6"/>
          </w:placeholder>
          <w:showingPlcHdr/>
          <w:text/>
        </w:sdtPr>
        <w:sdtContent>
          <w:r w:rsidRPr="002227ED">
            <w:rPr>
              <w:rStyle w:val="PlaceholderText"/>
              <w:rFonts w:eastAsiaTheme="minorHAnsi"/>
            </w:rPr>
            <w:t>Click or tap here to enter text.</w:t>
          </w:r>
        </w:sdtContent>
      </w:sdt>
      <w:r>
        <w:t xml:space="preserve"> day of </w:t>
      </w:r>
      <w:sdt>
        <w:sdtPr>
          <w:id w:val="1415822932"/>
          <w:placeholder>
            <w:docPart w:val="D381C1CA755C4A0C8E6829CBBA202BC6"/>
          </w:placeholder>
          <w:showingPlcHdr/>
        </w:sdtPr>
        <w:sdtContent>
          <w:r w:rsidRPr="002227ED">
            <w:rPr>
              <w:rStyle w:val="PlaceholderText"/>
              <w:rFonts w:eastAsiaTheme="minorHAnsi"/>
            </w:rPr>
            <w:t>Click or tap here to enter text.</w:t>
          </w:r>
        </w:sdtContent>
      </w:sdt>
      <w:r>
        <w:t>, 20</w:t>
      </w:r>
      <w:sdt>
        <w:sdtPr>
          <w:id w:val="-1001575084"/>
          <w:placeholder>
            <w:docPart w:val="D381C1CA755C4A0C8E6829CBBA202BC6"/>
          </w:placeholder>
          <w:showingPlcHdr/>
        </w:sdtPr>
        <w:sdtContent>
          <w:r w:rsidRPr="002227ED">
            <w:rPr>
              <w:rStyle w:val="PlaceholderText"/>
              <w:rFonts w:eastAsiaTheme="minorHAnsi"/>
            </w:rPr>
            <w:t>Click or tap here to enter text.</w:t>
          </w:r>
        </w:sdtContent>
      </w:sdt>
      <w:r>
        <w:t xml:space="preserve">, effective the </w:t>
      </w:r>
      <w:sdt>
        <w:sdtPr>
          <w:id w:val="641550515"/>
          <w:placeholder>
            <w:docPart w:val="D381C1CA755C4A0C8E6829CBBA202BC6"/>
          </w:placeholder>
          <w:showingPlcHdr/>
        </w:sdtPr>
        <w:sdtContent>
          <w:r w:rsidRPr="002227ED">
            <w:rPr>
              <w:rStyle w:val="PlaceholderText"/>
              <w:rFonts w:eastAsiaTheme="minorHAnsi"/>
            </w:rPr>
            <w:t>Click or tap here to enter text.</w:t>
          </w:r>
        </w:sdtContent>
      </w:sdt>
      <w:r>
        <w:t xml:space="preserve"> day of </w:t>
      </w:r>
      <w:sdt>
        <w:sdtPr>
          <w:id w:val="741223676"/>
          <w:placeholder>
            <w:docPart w:val="D381C1CA755C4A0C8E6829CBBA202BC6"/>
          </w:placeholder>
          <w:showingPlcHdr/>
        </w:sdtPr>
        <w:sdtContent>
          <w:r w:rsidRPr="002227ED">
            <w:rPr>
              <w:rStyle w:val="PlaceholderText"/>
              <w:rFonts w:eastAsiaTheme="minorHAnsi"/>
            </w:rPr>
            <w:t>Click or tap here to enter text.</w:t>
          </w:r>
        </w:sdtContent>
      </w:sdt>
      <w:r>
        <w:t>, that being the date of the hearing affording judicial basis for this order.</w:t>
      </w:r>
    </w:p>
    <w:p w14:paraId="42E649AC" w14:textId="77777777" w:rsidR="00C76951" w:rsidRDefault="00C76951" w:rsidP="00371243"/>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649"/>
        <w:gridCol w:w="2201"/>
        <w:gridCol w:w="2970"/>
        <w:gridCol w:w="1934"/>
      </w:tblGrid>
      <w:tr w:rsidR="00C76951" w:rsidRPr="00371243" w14:paraId="29CB3136" w14:textId="77777777" w:rsidTr="00A42694">
        <w:tc>
          <w:tcPr>
            <w:tcW w:w="4860" w:type="dxa"/>
            <w:gridSpan w:val="3"/>
          </w:tcPr>
          <w:p w14:paraId="17A51990" w14:textId="77777777" w:rsidR="00C76951" w:rsidRPr="00371243" w:rsidRDefault="00C76951" w:rsidP="00371243">
            <w:pPr>
              <w:spacing w:line="256" w:lineRule="auto"/>
              <w:rPr>
                <w:rFonts w:eastAsia="Aptos"/>
                <w:color w:val="auto"/>
                <w:sz w:val="24"/>
              </w:rPr>
            </w:pPr>
            <w:r w:rsidRPr="00371243">
              <w:rPr>
                <w:rFonts w:eastAsia="Aptos"/>
                <w:color w:val="auto"/>
                <w:sz w:val="24"/>
              </w:rPr>
              <w:tab/>
            </w:r>
            <w:r w:rsidRPr="00371243">
              <w:rPr>
                <w:rFonts w:eastAsia="Aptos"/>
                <w:color w:val="auto"/>
                <w:sz w:val="24"/>
              </w:rPr>
              <w:tab/>
            </w:r>
            <w:r w:rsidRPr="00371243">
              <w:rPr>
                <w:rFonts w:eastAsia="Aptos"/>
                <w:color w:val="auto"/>
                <w:sz w:val="24"/>
              </w:rPr>
              <w:tab/>
            </w:r>
            <w:r w:rsidRPr="00371243">
              <w:rPr>
                <w:rFonts w:eastAsia="Aptos"/>
                <w:color w:val="auto"/>
                <w:sz w:val="24"/>
              </w:rPr>
              <w:tab/>
            </w:r>
            <w:r w:rsidRPr="00371243">
              <w:rPr>
                <w:rFonts w:eastAsia="Aptos"/>
                <w:color w:val="auto"/>
                <w:sz w:val="24"/>
              </w:rPr>
              <w:tab/>
            </w:r>
          </w:p>
        </w:tc>
        <w:tc>
          <w:tcPr>
            <w:tcW w:w="4904" w:type="dxa"/>
            <w:gridSpan w:val="2"/>
          </w:tcPr>
          <w:p w14:paraId="33D26721" w14:textId="77777777" w:rsidR="00C76951" w:rsidRPr="00371243" w:rsidRDefault="00C76951" w:rsidP="00A42694">
            <w:pPr>
              <w:spacing w:line="256" w:lineRule="auto"/>
              <w:ind w:left="10"/>
              <w:rPr>
                <w:rFonts w:eastAsia="Aptos"/>
                <w:color w:val="auto"/>
                <w:sz w:val="24"/>
              </w:rPr>
            </w:pPr>
            <w:r w:rsidRPr="00371243">
              <w:rPr>
                <w:rFonts w:eastAsia="Aptos"/>
                <w:color w:val="auto"/>
                <w:sz w:val="24"/>
              </w:rPr>
              <w:t>BY THE COURT:</w:t>
            </w:r>
          </w:p>
        </w:tc>
      </w:tr>
      <w:tr w:rsidR="00C76951" w:rsidRPr="00371243" w14:paraId="6B681786" w14:textId="77777777" w:rsidTr="00A42694">
        <w:tc>
          <w:tcPr>
            <w:tcW w:w="9764" w:type="dxa"/>
            <w:gridSpan w:val="5"/>
          </w:tcPr>
          <w:p w14:paraId="732B9E62" w14:textId="77777777" w:rsidR="00C76951" w:rsidRPr="00371243" w:rsidRDefault="00C76951" w:rsidP="00371243">
            <w:pPr>
              <w:spacing w:line="256" w:lineRule="auto"/>
              <w:rPr>
                <w:rFonts w:eastAsia="Aptos"/>
                <w:color w:val="auto"/>
                <w:sz w:val="24"/>
              </w:rPr>
            </w:pPr>
          </w:p>
        </w:tc>
      </w:tr>
      <w:tr w:rsidR="00C76951" w:rsidRPr="00371243" w14:paraId="35B204EB" w14:textId="77777777" w:rsidTr="00A42694">
        <w:tc>
          <w:tcPr>
            <w:tcW w:w="9764" w:type="dxa"/>
            <w:gridSpan w:val="5"/>
          </w:tcPr>
          <w:p w14:paraId="135B6EB0" w14:textId="77777777" w:rsidR="00C76951" w:rsidRPr="00371243" w:rsidRDefault="00C76951" w:rsidP="00371243">
            <w:pPr>
              <w:spacing w:line="256" w:lineRule="auto"/>
              <w:rPr>
                <w:rFonts w:eastAsia="Aptos"/>
                <w:color w:val="auto"/>
                <w:sz w:val="24"/>
              </w:rPr>
            </w:pPr>
          </w:p>
        </w:tc>
      </w:tr>
      <w:tr w:rsidR="00C76951" w:rsidRPr="00371243" w14:paraId="5D052A18" w14:textId="77777777" w:rsidTr="00A42694">
        <w:tc>
          <w:tcPr>
            <w:tcW w:w="4860" w:type="dxa"/>
            <w:gridSpan w:val="3"/>
          </w:tcPr>
          <w:p w14:paraId="097380F1" w14:textId="77777777" w:rsidR="00C76951" w:rsidRPr="00371243" w:rsidRDefault="00C76951" w:rsidP="00371243">
            <w:pPr>
              <w:spacing w:line="256" w:lineRule="auto"/>
              <w:rPr>
                <w:rFonts w:eastAsia="Aptos"/>
                <w:color w:val="auto"/>
                <w:sz w:val="24"/>
              </w:rPr>
            </w:pPr>
            <w:r w:rsidRPr="00371243">
              <w:rPr>
                <w:rFonts w:eastAsia="Aptos"/>
                <w:color w:val="auto"/>
                <w:sz w:val="24"/>
              </w:rPr>
              <w:tab/>
            </w:r>
            <w:r w:rsidRPr="00371243">
              <w:rPr>
                <w:rFonts w:eastAsia="Aptos"/>
                <w:color w:val="auto"/>
                <w:sz w:val="24"/>
              </w:rPr>
              <w:tab/>
            </w:r>
            <w:r w:rsidRPr="00371243">
              <w:rPr>
                <w:rFonts w:eastAsia="Aptos"/>
                <w:color w:val="auto"/>
                <w:sz w:val="24"/>
              </w:rPr>
              <w:tab/>
            </w:r>
            <w:r w:rsidRPr="00371243">
              <w:rPr>
                <w:rFonts w:eastAsia="Aptos"/>
                <w:color w:val="auto"/>
                <w:sz w:val="24"/>
              </w:rPr>
              <w:tab/>
            </w:r>
          </w:p>
        </w:tc>
        <w:tc>
          <w:tcPr>
            <w:tcW w:w="2970" w:type="dxa"/>
            <w:tcBorders>
              <w:bottom w:val="single" w:sz="4" w:space="0" w:color="auto"/>
            </w:tcBorders>
          </w:tcPr>
          <w:p w14:paraId="2F2661A9" w14:textId="77777777" w:rsidR="00C76951" w:rsidRPr="00371243" w:rsidRDefault="00C76951" w:rsidP="00371243">
            <w:pPr>
              <w:spacing w:line="256" w:lineRule="auto"/>
              <w:rPr>
                <w:rFonts w:eastAsia="Aptos"/>
                <w:color w:val="auto"/>
                <w:sz w:val="24"/>
              </w:rPr>
            </w:pPr>
          </w:p>
        </w:tc>
        <w:tc>
          <w:tcPr>
            <w:tcW w:w="1934" w:type="dxa"/>
          </w:tcPr>
          <w:p w14:paraId="6E7D6E81" w14:textId="77777777" w:rsidR="00C76951" w:rsidRPr="00371243" w:rsidRDefault="00C76951" w:rsidP="00371243">
            <w:pPr>
              <w:spacing w:line="256" w:lineRule="auto"/>
              <w:rPr>
                <w:rFonts w:eastAsia="Aptos"/>
                <w:color w:val="auto"/>
                <w:sz w:val="24"/>
              </w:rPr>
            </w:pPr>
          </w:p>
        </w:tc>
      </w:tr>
      <w:tr w:rsidR="00C76951" w:rsidRPr="00371243" w14:paraId="380C8B9B" w14:textId="77777777" w:rsidTr="00A42694">
        <w:tc>
          <w:tcPr>
            <w:tcW w:w="4860" w:type="dxa"/>
            <w:gridSpan w:val="3"/>
          </w:tcPr>
          <w:p w14:paraId="2A2CD5D4" w14:textId="77777777" w:rsidR="00C76951" w:rsidRPr="00371243" w:rsidRDefault="00C76951" w:rsidP="00371243">
            <w:pPr>
              <w:spacing w:line="256" w:lineRule="auto"/>
              <w:rPr>
                <w:rFonts w:eastAsia="Aptos"/>
                <w:color w:val="auto"/>
                <w:sz w:val="24"/>
              </w:rPr>
            </w:pPr>
            <w:r w:rsidRPr="00371243">
              <w:rPr>
                <w:rFonts w:eastAsia="Aptos"/>
                <w:color w:val="auto"/>
                <w:sz w:val="24"/>
              </w:rPr>
              <w:t>ATTEST:</w:t>
            </w:r>
            <w:r w:rsidRPr="00371243">
              <w:rPr>
                <w:rFonts w:eastAsia="Aptos"/>
                <w:color w:val="auto"/>
                <w:sz w:val="24"/>
              </w:rPr>
              <w:tab/>
            </w:r>
            <w:r w:rsidRPr="00371243">
              <w:rPr>
                <w:rFonts w:eastAsia="Aptos"/>
                <w:color w:val="auto"/>
                <w:sz w:val="24"/>
              </w:rPr>
              <w:tab/>
            </w:r>
            <w:r w:rsidRPr="00371243">
              <w:rPr>
                <w:rFonts w:eastAsia="Aptos"/>
                <w:color w:val="auto"/>
                <w:sz w:val="24"/>
              </w:rPr>
              <w:tab/>
            </w:r>
          </w:p>
        </w:tc>
        <w:tc>
          <w:tcPr>
            <w:tcW w:w="4904" w:type="dxa"/>
            <w:gridSpan w:val="2"/>
          </w:tcPr>
          <w:p w14:paraId="1513EA34" w14:textId="77777777" w:rsidR="00C76951" w:rsidRPr="00371243" w:rsidRDefault="00C76951" w:rsidP="00A42694">
            <w:pPr>
              <w:spacing w:line="256" w:lineRule="auto"/>
              <w:ind w:left="10"/>
              <w:rPr>
                <w:rFonts w:eastAsia="Aptos"/>
                <w:color w:val="auto"/>
                <w:sz w:val="24"/>
              </w:rPr>
            </w:pPr>
            <w:r w:rsidRPr="00371243">
              <w:rPr>
                <w:rFonts w:eastAsia="Aptos"/>
                <w:color w:val="auto"/>
                <w:sz w:val="24"/>
              </w:rPr>
              <w:t xml:space="preserve">The Honorable </w:t>
            </w:r>
            <w:sdt>
              <w:sdtPr>
                <w:rPr>
                  <w:rFonts w:eastAsia="Aptos"/>
                  <w:color w:val="auto"/>
                </w:rPr>
                <w:id w:val="-743949751"/>
                <w:placeholder>
                  <w:docPart w:val="21E4E79C62884D6098A7DC55C4FE3EE7"/>
                </w:placeholder>
                <w:showingPlcHdr/>
              </w:sdtPr>
              <w:sdtContent>
                <w:r w:rsidRPr="00371243">
                  <w:rPr>
                    <w:rFonts w:eastAsia="Aptos"/>
                    <w:color w:val="666666"/>
                  </w:rPr>
                  <w:t>Click or tap here to enter text.</w:t>
                </w:r>
              </w:sdtContent>
            </w:sdt>
          </w:p>
        </w:tc>
      </w:tr>
      <w:tr w:rsidR="00C76951" w:rsidRPr="00371243" w14:paraId="56E62BDA" w14:textId="77777777" w:rsidTr="00A42694">
        <w:tc>
          <w:tcPr>
            <w:tcW w:w="4860" w:type="dxa"/>
            <w:gridSpan w:val="3"/>
          </w:tcPr>
          <w:p w14:paraId="5454946C" w14:textId="77777777" w:rsidR="00C76951" w:rsidRPr="00371243" w:rsidRDefault="00C76951" w:rsidP="00371243">
            <w:pPr>
              <w:spacing w:line="256" w:lineRule="auto"/>
              <w:rPr>
                <w:rFonts w:eastAsia="Aptos"/>
                <w:color w:val="auto"/>
                <w:sz w:val="24"/>
              </w:rPr>
            </w:pPr>
            <w:r w:rsidRPr="00371243">
              <w:rPr>
                <w:rFonts w:eastAsia="Aptos"/>
                <w:color w:val="auto"/>
                <w:sz w:val="24"/>
              </w:rPr>
              <w:tab/>
            </w:r>
            <w:r w:rsidRPr="00371243">
              <w:rPr>
                <w:rFonts w:eastAsia="Aptos"/>
                <w:color w:val="auto"/>
                <w:sz w:val="24"/>
              </w:rPr>
              <w:tab/>
            </w:r>
            <w:r w:rsidRPr="00371243">
              <w:rPr>
                <w:rFonts w:eastAsia="Aptos"/>
                <w:color w:val="auto"/>
                <w:sz w:val="24"/>
              </w:rPr>
              <w:tab/>
            </w:r>
          </w:p>
        </w:tc>
        <w:tc>
          <w:tcPr>
            <w:tcW w:w="4904" w:type="dxa"/>
            <w:gridSpan w:val="2"/>
          </w:tcPr>
          <w:p w14:paraId="4BCEC847" w14:textId="77777777" w:rsidR="00C76951" w:rsidRPr="00371243" w:rsidRDefault="00C76951" w:rsidP="00A42694">
            <w:pPr>
              <w:spacing w:line="256" w:lineRule="auto"/>
              <w:ind w:left="10"/>
              <w:rPr>
                <w:rFonts w:eastAsia="Aptos"/>
                <w:color w:val="auto"/>
                <w:sz w:val="24"/>
              </w:rPr>
            </w:pPr>
            <w:r w:rsidRPr="00371243">
              <w:rPr>
                <w:rFonts w:eastAsia="Aptos"/>
                <w:color w:val="auto"/>
                <w:sz w:val="24"/>
              </w:rPr>
              <w:t>Judge of the Circuit Court</w:t>
            </w:r>
          </w:p>
        </w:tc>
      </w:tr>
      <w:tr w:rsidR="00C76951" w:rsidRPr="00371243" w14:paraId="790307FE" w14:textId="77777777" w:rsidTr="00A42694">
        <w:tc>
          <w:tcPr>
            <w:tcW w:w="9764" w:type="dxa"/>
            <w:gridSpan w:val="5"/>
          </w:tcPr>
          <w:p w14:paraId="572D1ECA" w14:textId="77777777" w:rsidR="00C76951" w:rsidRPr="00371243" w:rsidRDefault="00C76951" w:rsidP="00371243">
            <w:pPr>
              <w:spacing w:line="256" w:lineRule="auto"/>
              <w:rPr>
                <w:rFonts w:eastAsia="Aptos"/>
                <w:color w:val="auto"/>
                <w:sz w:val="24"/>
              </w:rPr>
            </w:pPr>
            <w:r w:rsidRPr="00371243">
              <w:rPr>
                <w:rFonts w:eastAsia="Aptos"/>
                <w:color w:val="auto"/>
                <w:sz w:val="24"/>
              </w:rPr>
              <w:t>Clerk of Court</w:t>
            </w:r>
          </w:p>
        </w:tc>
      </w:tr>
      <w:tr w:rsidR="00C76951" w:rsidRPr="00371243" w14:paraId="220B0BC7" w14:textId="77777777" w:rsidTr="00A42694">
        <w:tc>
          <w:tcPr>
            <w:tcW w:w="1010" w:type="dxa"/>
          </w:tcPr>
          <w:p w14:paraId="04568899" w14:textId="77777777" w:rsidR="00C76951" w:rsidRPr="00371243" w:rsidRDefault="00C76951" w:rsidP="00371243">
            <w:pPr>
              <w:spacing w:line="256" w:lineRule="auto"/>
              <w:rPr>
                <w:rFonts w:eastAsia="Aptos"/>
                <w:color w:val="auto"/>
                <w:sz w:val="24"/>
              </w:rPr>
            </w:pPr>
            <w:r w:rsidRPr="00371243">
              <w:rPr>
                <w:rFonts w:eastAsia="Aptos"/>
                <w:color w:val="auto"/>
                <w:sz w:val="24"/>
              </w:rPr>
              <w:t xml:space="preserve">BY: </w:t>
            </w:r>
          </w:p>
        </w:tc>
        <w:tc>
          <w:tcPr>
            <w:tcW w:w="1649" w:type="dxa"/>
            <w:tcBorders>
              <w:bottom w:val="single" w:sz="4" w:space="0" w:color="auto"/>
            </w:tcBorders>
          </w:tcPr>
          <w:p w14:paraId="06C309A9" w14:textId="77777777" w:rsidR="00C76951" w:rsidRPr="00371243" w:rsidRDefault="00C76951" w:rsidP="00371243">
            <w:pPr>
              <w:spacing w:line="256" w:lineRule="auto"/>
              <w:rPr>
                <w:rFonts w:eastAsia="Aptos"/>
                <w:color w:val="auto"/>
                <w:sz w:val="24"/>
              </w:rPr>
            </w:pPr>
          </w:p>
        </w:tc>
        <w:tc>
          <w:tcPr>
            <w:tcW w:w="7105" w:type="dxa"/>
            <w:gridSpan w:val="3"/>
          </w:tcPr>
          <w:p w14:paraId="03565517" w14:textId="77777777" w:rsidR="00C76951" w:rsidRPr="00371243" w:rsidRDefault="00C76951" w:rsidP="00371243">
            <w:pPr>
              <w:spacing w:line="256" w:lineRule="auto"/>
              <w:rPr>
                <w:rFonts w:eastAsia="Aptos"/>
                <w:color w:val="auto"/>
                <w:sz w:val="24"/>
              </w:rPr>
            </w:pPr>
          </w:p>
        </w:tc>
      </w:tr>
      <w:tr w:rsidR="00C76951" w:rsidRPr="00371243" w14:paraId="649A77E5" w14:textId="77777777" w:rsidTr="00A42694">
        <w:tc>
          <w:tcPr>
            <w:tcW w:w="9764" w:type="dxa"/>
            <w:gridSpan w:val="5"/>
          </w:tcPr>
          <w:p w14:paraId="1CCFA285" w14:textId="77777777" w:rsidR="00C76951" w:rsidRPr="00371243" w:rsidRDefault="00C76951" w:rsidP="00371243">
            <w:pPr>
              <w:spacing w:line="256" w:lineRule="auto"/>
              <w:rPr>
                <w:rFonts w:eastAsia="Aptos"/>
                <w:color w:val="auto"/>
                <w:sz w:val="24"/>
              </w:rPr>
            </w:pPr>
            <w:r w:rsidRPr="00371243">
              <w:rPr>
                <w:rFonts w:eastAsia="Aptos"/>
                <w:color w:val="auto"/>
                <w:sz w:val="24"/>
              </w:rPr>
              <w:t xml:space="preserve">Deputy </w:t>
            </w:r>
            <w:sdt>
              <w:sdtPr>
                <w:rPr>
                  <w:rFonts w:eastAsia="Aptos"/>
                  <w:color w:val="auto"/>
                </w:rPr>
                <w:id w:val="1440641394"/>
                <w:placeholder>
                  <w:docPart w:val="71C7F9C648B44780946BDB8554402C1A"/>
                </w:placeholder>
                <w:showingPlcHdr/>
              </w:sdtPr>
              <w:sdtContent>
                <w:r w:rsidRPr="00371243">
                  <w:rPr>
                    <w:rFonts w:eastAsia="Aptos"/>
                    <w:color w:val="666666"/>
                  </w:rPr>
                  <w:t>Click or tap here to enter text.</w:t>
                </w:r>
              </w:sdtContent>
            </w:sdt>
          </w:p>
        </w:tc>
      </w:tr>
      <w:tr w:rsidR="00C76951" w:rsidRPr="00371243" w14:paraId="4DAC1BF2" w14:textId="77777777" w:rsidTr="00A42694">
        <w:tc>
          <w:tcPr>
            <w:tcW w:w="9764" w:type="dxa"/>
            <w:gridSpan w:val="5"/>
          </w:tcPr>
          <w:p w14:paraId="14F67325" w14:textId="77777777" w:rsidR="00C76951" w:rsidRPr="00371243" w:rsidRDefault="00C76951" w:rsidP="00371243">
            <w:pPr>
              <w:spacing w:line="256" w:lineRule="auto"/>
              <w:rPr>
                <w:rFonts w:eastAsia="Aptos"/>
                <w:b/>
                <w:color w:val="auto"/>
                <w:sz w:val="28"/>
                <w:szCs w:val="28"/>
              </w:rPr>
            </w:pPr>
            <w:r w:rsidRPr="00371243">
              <w:rPr>
                <w:rFonts w:eastAsia="Aptos"/>
                <w:color w:val="auto"/>
                <w:sz w:val="24"/>
              </w:rPr>
              <w:t>(SEAL)</w:t>
            </w:r>
          </w:p>
        </w:tc>
      </w:tr>
      <w:tr w:rsidR="00C76951" w:rsidRPr="00371243" w14:paraId="78764D3D" w14:textId="77777777" w:rsidTr="00A42694">
        <w:tc>
          <w:tcPr>
            <w:tcW w:w="9764" w:type="dxa"/>
            <w:gridSpan w:val="5"/>
          </w:tcPr>
          <w:p w14:paraId="5EB8F405" w14:textId="77777777" w:rsidR="00C76951" w:rsidRPr="00371243" w:rsidRDefault="00C76951" w:rsidP="00371243">
            <w:pPr>
              <w:spacing w:line="256" w:lineRule="auto"/>
              <w:rPr>
                <w:rFonts w:eastAsia="Aptos"/>
                <w:color w:val="auto"/>
                <w:sz w:val="24"/>
              </w:rPr>
            </w:pPr>
          </w:p>
        </w:tc>
      </w:tr>
    </w:tbl>
    <w:p w14:paraId="6D7E0CCD" w14:textId="77777777" w:rsidR="00C76951" w:rsidRPr="00BA22EB" w:rsidRDefault="00C76951" w:rsidP="00371243"/>
    <w:p w14:paraId="17BE0731" w14:textId="77777777" w:rsidR="00C76951" w:rsidRPr="00BA22EB" w:rsidRDefault="00C76951" w:rsidP="00BA22EB"/>
    <w:p w14:paraId="702699DF" w14:textId="77777777" w:rsidR="00C76951" w:rsidRDefault="00C76951" w:rsidP="00AC5F55">
      <w:pPr>
        <w:spacing w:after="160" w:line="278" w:lineRule="auto"/>
        <w:ind w:left="0" w:firstLine="0"/>
        <w:sectPr w:rsidR="00C76951" w:rsidSect="00C76951">
          <w:headerReference w:type="default" r:id="rId551"/>
          <w:footerReference w:type="default" r:id="rId552"/>
          <w:footerReference w:type="first" r:id="rId553"/>
          <w:footnotePr>
            <w:numRestart w:val="eachPage"/>
          </w:footnotePr>
          <w:pgSz w:w="12240" w:h="15840"/>
          <w:pgMar w:top="720" w:right="1109" w:bottom="720" w:left="720" w:header="720" w:footer="720" w:gutter="0"/>
          <w:cols w:space="720"/>
          <w:docGrid w:linePitch="326"/>
        </w:sect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C76951" w:rsidRPr="00B75BFA" w14:paraId="09FDC63F" w14:textId="77777777" w:rsidTr="00B11968">
        <w:trPr>
          <w:trHeight w:val="903"/>
        </w:trPr>
        <w:tc>
          <w:tcPr>
            <w:tcW w:w="4950" w:type="dxa"/>
            <w:tcBorders>
              <w:top w:val="nil"/>
              <w:left w:val="nil"/>
              <w:bottom w:val="single" w:sz="12" w:space="0" w:color="auto"/>
              <w:right w:val="nil"/>
            </w:tcBorders>
            <w:hideMark/>
          </w:tcPr>
          <w:p w14:paraId="13E9ED43" w14:textId="77777777" w:rsidR="00C76951" w:rsidRPr="00B75BFA" w:rsidRDefault="00C76951" w:rsidP="00A9116E">
            <w:pPr>
              <w:tabs>
                <w:tab w:val="left" w:pos="720"/>
                <w:tab w:val="left" w:pos="1440"/>
                <w:tab w:val="left" w:pos="4032"/>
                <w:tab w:val="left" w:pos="4464"/>
                <w:tab w:val="right" w:pos="9360"/>
              </w:tabs>
              <w:overflowPunct w:val="0"/>
              <w:autoSpaceDE w:val="0"/>
              <w:autoSpaceDN w:val="0"/>
              <w:adjustRightInd w:val="0"/>
              <w:spacing w:after="0"/>
              <w:ind w:left="-22" w:right="-106"/>
              <w:rPr>
                <w:color w:val="auto"/>
                <w:sz w:val="24"/>
                <w:szCs w:val="24"/>
              </w:rPr>
            </w:pPr>
            <w:r w:rsidRPr="00B75BFA">
              <w:rPr>
                <w:color w:val="auto"/>
                <w:sz w:val="24"/>
                <w:szCs w:val="24"/>
              </w:rPr>
              <w:lastRenderedPageBreak/>
              <w:t>STATE OF SOUTH DAKOTA:</w:t>
            </w:r>
          </w:p>
          <w:p w14:paraId="103FD086" w14:textId="77777777" w:rsidR="00C76951" w:rsidRPr="00B75BFA" w:rsidRDefault="00C76951" w:rsidP="00A9116E">
            <w:pPr>
              <w:overflowPunct w:val="0"/>
              <w:autoSpaceDE w:val="0"/>
              <w:autoSpaceDN w:val="0"/>
              <w:adjustRightInd w:val="0"/>
              <w:spacing w:after="0"/>
              <w:ind w:left="1515" w:right="-106"/>
              <w:jc w:val="center"/>
              <w:rPr>
                <w:rFonts w:eastAsia="Aptos"/>
                <w:color w:val="auto"/>
                <w:sz w:val="24"/>
                <w:szCs w:val="24"/>
              </w:rPr>
            </w:pPr>
            <w:r w:rsidRPr="00B75BFA">
              <w:rPr>
                <w:rFonts w:eastAsia="Aptos"/>
                <w:color w:val="auto"/>
                <w:sz w:val="24"/>
                <w:szCs w:val="24"/>
              </w:rPr>
              <w:t>SS:</w:t>
            </w:r>
          </w:p>
          <w:p w14:paraId="7B2F6C75" w14:textId="77777777" w:rsidR="00C76951" w:rsidRPr="00B75BFA" w:rsidRDefault="00C76951" w:rsidP="00A9116E">
            <w:pPr>
              <w:tabs>
                <w:tab w:val="left" w:pos="720"/>
                <w:tab w:val="left" w:pos="1440"/>
                <w:tab w:val="left" w:pos="4032"/>
                <w:tab w:val="left" w:pos="4464"/>
                <w:tab w:val="right" w:pos="9360"/>
              </w:tabs>
              <w:overflowPunct w:val="0"/>
              <w:autoSpaceDE w:val="0"/>
              <w:autoSpaceDN w:val="0"/>
              <w:adjustRightInd w:val="0"/>
              <w:spacing w:after="0"/>
              <w:ind w:left="-22" w:right="-106"/>
              <w:rPr>
                <w:rFonts w:eastAsia="Aptos"/>
                <w:color w:val="auto"/>
                <w:sz w:val="24"/>
                <w:szCs w:val="24"/>
              </w:rPr>
            </w:pPr>
            <w:r w:rsidRPr="00B75BFA">
              <w:rPr>
                <w:rFonts w:eastAsia="Aptos"/>
                <w:color w:val="auto"/>
                <w:sz w:val="24"/>
                <w:szCs w:val="24"/>
              </w:rPr>
              <w:t xml:space="preserve">COUNTY OF  </w:t>
            </w:r>
            <w:sdt>
              <w:sdtPr>
                <w:rPr>
                  <w:rFonts w:eastAsia="Aptos"/>
                  <w:color w:val="auto"/>
                </w:rPr>
                <w:id w:val="-1774316141"/>
                <w:placeholder>
                  <w:docPart w:val="298CA009A9B9465E9E681C51B15EE014"/>
                </w:placeholder>
                <w:showingPlcHdr/>
              </w:sdtPr>
              <w:sdtContent>
                <w:r w:rsidRPr="00B75BFA">
                  <w:rPr>
                    <w:rFonts w:ascii="Aptos" w:eastAsia="Aptos" w:hAnsi="Aptos"/>
                    <w:color w:val="666666"/>
                    <w:sz w:val="24"/>
                    <w:szCs w:val="24"/>
                  </w:rPr>
                  <w:t>Click or tap here to enter text.</w:t>
                </w:r>
              </w:sdtContent>
            </w:sdt>
          </w:p>
        </w:tc>
        <w:tc>
          <w:tcPr>
            <w:tcW w:w="4950" w:type="dxa"/>
            <w:tcBorders>
              <w:top w:val="nil"/>
              <w:left w:val="nil"/>
              <w:bottom w:val="single" w:sz="12" w:space="0" w:color="auto"/>
              <w:right w:val="nil"/>
            </w:tcBorders>
          </w:tcPr>
          <w:p w14:paraId="6560C527" w14:textId="77777777" w:rsidR="00C76951" w:rsidRPr="00B75BFA" w:rsidRDefault="00C76951" w:rsidP="00A9116E">
            <w:pPr>
              <w:tabs>
                <w:tab w:val="left" w:pos="720"/>
                <w:tab w:val="left" w:pos="1440"/>
                <w:tab w:val="left" w:pos="4032"/>
                <w:tab w:val="left" w:pos="4464"/>
                <w:tab w:val="right" w:pos="9360"/>
              </w:tabs>
              <w:overflowPunct w:val="0"/>
              <w:autoSpaceDE w:val="0"/>
              <w:autoSpaceDN w:val="0"/>
              <w:adjustRightInd w:val="0"/>
              <w:spacing w:after="0"/>
              <w:ind w:left="-100" w:right="66"/>
              <w:jc w:val="center"/>
              <w:rPr>
                <w:rFonts w:eastAsia="Aptos"/>
                <w:color w:val="auto"/>
                <w:sz w:val="24"/>
                <w:szCs w:val="24"/>
              </w:rPr>
            </w:pPr>
            <w:r w:rsidRPr="00B75BFA">
              <w:rPr>
                <w:rFonts w:eastAsia="Aptos"/>
                <w:color w:val="auto"/>
                <w:sz w:val="24"/>
                <w:szCs w:val="24"/>
              </w:rPr>
              <w:t>IN CIRCUIT COURT</w:t>
            </w:r>
          </w:p>
          <w:p w14:paraId="4C7864B9" w14:textId="77777777" w:rsidR="00C76951" w:rsidRPr="00B75BFA" w:rsidRDefault="00C76951" w:rsidP="00A9116E">
            <w:pPr>
              <w:tabs>
                <w:tab w:val="left" w:pos="720"/>
                <w:tab w:val="left" w:pos="1440"/>
                <w:tab w:val="left" w:pos="4032"/>
                <w:tab w:val="left" w:pos="4464"/>
                <w:tab w:val="right" w:pos="9360"/>
              </w:tabs>
              <w:overflowPunct w:val="0"/>
              <w:autoSpaceDE w:val="0"/>
              <w:autoSpaceDN w:val="0"/>
              <w:adjustRightInd w:val="0"/>
              <w:spacing w:after="0"/>
              <w:ind w:left="-100" w:right="66" w:hanging="720"/>
              <w:jc w:val="center"/>
              <w:rPr>
                <w:rFonts w:eastAsia="Aptos"/>
                <w:color w:val="auto"/>
                <w:sz w:val="24"/>
                <w:szCs w:val="24"/>
              </w:rPr>
            </w:pPr>
          </w:p>
          <w:p w14:paraId="41BCFB34" w14:textId="77777777" w:rsidR="00C76951" w:rsidRPr="00B75BFA" w:rsidRDefault="00000000" w:rsidP="00A9116E">
            <w:pPr>
              <w:tabs>
                <w:tab w:val="left" w:pos="720"/>
                <w:tab w:val="left" w:pos="1440"/>
                <w:tab w:val="left" w:pos="4032"/>
                <w:tab w:val="left" w:pos="4464"/>
                <w:tab w:val="right" w:pos="9360"/>
              </w:tabs>
              <w:overflowPunct w:val="0"/>
              <w:autoSpaceDE w:val="0"/>
              <w:autoSpaceDN w:val="0"/>
              <w:adjustRightInd w:val="0"/>
              <w:spacing w:after="0"/>
              <w:ind w:left="-100" w:right="66"/>
              <w:jc w:val="center"/>
              <w:rPr>
                <w:rFonts w:eastAsia="Aptos"/>
                <w:color w:val="auto"/>
                <w:sz w:val="24"/>
                <w:szCs w:val="24"/>
              </w:rPr>
            </w:pPr>
            <w:sdt>
              <w:sdtPr>
                <w:rPr>
                  <w:rFonts w:eastAsia="Aptos"/>
                  <w:color w:val="auto"/>
                </w:rPr>
                <w:alias w:val="SEVENTH"/>
                <w:tag w:val="FIFTH"/>
                <w:id w:val="-195007063"/>
                <w:placeholder>
                  <w:docPart w:val="DDCEC9C532D04210BF6B799A011E48B4"/>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76951" w:rsidRPr="00B75BFA">
                  <w:rPr>
                    <w:rFonts w:ascii="Aptos" w:eastAsia="Aptos" w:hAnsi="Aptos"/>
                    <w:color w:val="666666"/>
                    <w:sz w:val="24"/>
                    <w:szCs w:val="24"/>
                  </w:rPr>
                  <w:t>Choose an item.</w:t>
                </w:r>
              </w:sdtContent>
            </w:sdt>
            <w:r w:rsidR="00C76951" w:rsidRPr="00B75BFA">
              <w:rPr>
                <w:rFonts w:eastAsia="Aptos"/>
                <w:color w:val="auto"/>
                <w:sz w:val="24"/>
                <w:szCs w:val="24"/>
              </w:rPr>
              <w:t xml:space="preserve">  JUDICIAL CIRCUIT</w:t>
            </w:r>
          </w:p>
        </w:tc>
      </w:tr>
      <w:tr w:rsidR="00C76951" w:rsidRPr="00B75BFA" w14:paraId="22B160BD" w14:textId="77777777" w:rsidTr="00A9116E">
        <w:trPr>
          <w:trHeight w:val="4792"/>
        </w:trPr>
        <w:tc>
          <w:tcPr>
            <w:tcW w:w="4950" w:type="dxa"/>
            <w:tcBorders>
              <w:top w:val="single" w:sz="24" w:space="0" w:color="auto"/>
              <w:left w:val="nil"/>
              <w:bottom w:val="single" w:sz="24" w:space="0" w:color="auto"/>
              <w:right w:val="single" w:sz="24" w:space="0" w:color="auto"/>
            </w:tcBorders>
          </w:tcPr>
          <w:p w14:paraId="67AB15E2" w14:textId="77777777" w:rsidR="00C76951" w:rsidRPr="00B75BFA" w:rsidRDefault="00C76951" w:rsidP="00A9116E">
            <w:pPr>
              <w:widowControl w:val="0"/>
              <w:overflowPunct w:val="0"/>
              <w:autoSpaceDE w:val="0"/>
              <w:autoSpaceDN w:val="0"/>
              <w:adjustRightInd w:val="0"/>
              <w:spacing w:after="0"/>
              <w:ind w:left="1530" w:right="720" w:hanging="720"/>
              <w:rPr>
                <w:rFonts w:eastAsia="Aptos"/>
                <w:color w:val="auto"/>
                <w:sz w:val="24"/>
                <w:szCs w:val="24"/>
              </w:rPr>
            </w:pPr>
          </w:p>
          <w:p w14:paraId="29736561" w14:textId="77777777" w:rsidR="00C76951" w:rsidRPr="00B75BFA" w:rsidRDefault="00C76951" w:rsidP="00A9116E">
            <w:pPr>
              <w:overflowPunct w:val="0"/>
              <w:autoSpaceDE w:val="0"/>
              <w:autoSpaceDN w:val="0"/>
              <w:adjustRightInd w:val="0"/>
              <w:spacing w:after="0"/>
              <w:ind w:left="0"/>
              <w:jc w:val="center"/>
              <w:textAlignment w:val="baseline"/>
              <w:rPr>
                <w:color w:val="auto"/>
                <w:sz w:val="24"/>
                <w:szCs w:val="24"/>
              </w:rPr>
            </w:pPr>
            <w:r w:rsidRPr="00B75BFA">
              <w:rPr>
                <w:color w:val="auto"/>
                <w:sz w:val="24"/>
                <w:szCs w:val="24"/>
              </w:rPr>
              <w:t>THE PEOPLE OF THE STATE OF SOUTH DAKOTA IN THE INTEREST OF,</w:t>
            </w:r>
          </w:p>
          <w:p w14:paraId="4B0511C1" w14:textId="77777777" w:rsidR="00C76951" w:rsidRPr="00B75BFA" w:rsidRDefault="00C76951" w:rsidP="00A9116E">
            <w:pPr>
              <w:overflowPunct w:val="0"/>
              <w:autoSpaceDE w:val="0"/>
              <w:autoSpaceDN w:val="0"/>
              <w:adjustRightInd w:val="0"/>
              <w:spacing w:after="0"/>
              <w:ind w:left="0"/>
              <w:jc w:val="center"/>
              <w:textAlignment w:val="baseline"/>
              <w:rPr>
                <w:color w:val="auto"/>
                <w:sz w:val="24"/>
                <w:szCs w:val="24"/>
              </w:rPr>
            </w:pPr>
          </w:p>
          <w:p w14:paraId="1C86F8F3" w14:textId="0DE99675" w:rsidR="00C76951" w:rsidRPr="00902AA2" w:rsidRDefault="00000000" w:rsidP="00A9116E">
            <w:pPr>
              <w:widowControl w:val="0"/>
              <w:overflowPunct w:val="0"/>
              <w:autoSpaceDE w:val="0"/>
              <w:autoSpaceDN w:val="0"/>
              <w:adjustRightInd w:val="0"/>
              <w:spacing w:after="0"/>
              <w:ind w:left="0" w:right="75"/>
              <w:rPr>
                <w:rFonts w:eastAsia="Aptos"/>
                <w:color w:val="auto"/>
                <w:sz w:val="24"/>
                <w:szCs w:val="24"/>
              </w:rPr>
            </w:pPr>
            <w:sdt>
              <w:sdtPr>
                <w:rPr>
                  <w:rFonts w:eastAsia="Aptos"/>
                  <w:color w:val="auto"/>
                </w:rPr>
                <w:id w:val="1021282387"/>
                <w:placeholder>
                  <w:docPart w:val="1786A973F1A2424A84B86A849172EA6C"/>
                </w:placeholder>
                <w:showingPlcHdr/>
              </w:sdtPr>
              <w:sdtContent>
                <w:r w:rsidR="00C76951" w:rsidRPr="00B75BFA">
                  <w:rPr>
                    <w:rFonts w:ascii="Aptos" w:eastAsia="Aptos" w:hAnsi="Aptos"/>
                    <w:color w:val="666666"/>
                    <w:sz w:val="24"/>
                    <w:szCs w:val="24"/>
                  </w:rPr>
                  <w:t>Click or tap here to enter text.</w:t>
                </w:r>
              </w:sdtContent>
            </w:sdt>
            <w:r w:rsidR="00C76951" w:rsidRPr="00B75BFA">
              <w:rPr>
                <w:rFonts w:eastAsia="Aptos"/>
                <w:color w:val="auto"/>
                <w:sz w:val="24"/>
                <w:szCs w:val="24"/>
              </w:rPr>
              <w:t xml:space="preserve"> </w:t>
            </w:r>
            <w:r w:rsidR="004F3C13">
              <w:rPr>
                <w:rFonts w:eastAsia="Aptos"/>
                <w:color w:val="auto"/>
                <w:sz w:val="24"/>
                <w:szCs w:val="24"/>
              </w:rPr>
              <w:t xml:space="preserve"> </w:t>
            </w:r>
            <w:r w:rsidR="00C76951" w:rsidRPr="00902AA2">
              <w:rPr>
                <w:rFonts w:eastAsia="Aptos"/>
                <w:color w:val="auto"/>
                <w:sz w:val="24"/>
                <w:szCs w:val="24"/>
              </w:rPr>
              <w:t>(DOB:</w:t>
            </w:r>
            <w:sdt>
              <w:sdtPr>
                <w:rPr>
                  <w:rFonts w:eastAsia="Aptos"/>
                  <w:color w:val="auto"/>
                </w:rPr>
                <w:id w:val="934934230"/>
                <w:placeholder>
                  <w:docPart w:val="7E4FDA3BC7FF4D28AE93A57A0598A862"/>
                </w:placeholder>
                <w:showingPlcHdr/>
                <w:date>
                  <w:dateFormat w:val="mM/dd/yyyy"/>
                  <w:lid w:val="en-US"/>
                  <w:storeMappedDataAs w:val="dateTime"/>
                  <w:calendar w:val="gregorian"/>
                </w:date>
              </w:sdtPr>
              <w:sdtContent>
                <w:r w:rsidR="00C76951" w:rsidRPr="00902AA2">
                  <w:rPr>
                    <w:rFonts w:ascii="Aptos" w:eastAsia="Aptos" w:hAnsi="Aptos"/>
                    <w:color w:val="666666"/>
                    <w:sz w:val="24"/>
                    <w:szCs w:val="24"/>
                  </w:rPr>
                  <w:t>Click or tap to enter a date.</w:t>
                </w:r>
              </w:sdtContent>
            </w:sdt>
            <w:r w:rsidR="00C76951" w:rsidRPr="00902AA2">
              <w:rPr>
                <w:rFonts w:eastAsia="Aptos"/>
                <w:color w:val="auto"/>
                <w:sz w:val="24"/>
                <w:szCs w:val="24"/>
              </w:rPr>
              <w:t>)</w:t>
            </w:r>
          </w:p>
          <w:p w14:paraId="010941F8" w14:textId="77777777" w:rsidR="00C76951" w:rsidRPr="00B75BFA" w:rsidRDefault="00C76951" w:rsidP="00A9116E">
            <w:pPr>
              <w:overflowPunct w:val="0"/>
              <w:autoSpaceDE w:val="0"/>
              <w:autoSpaceDN w:val="0"/>
              <w:adjustRightInd w:val="0"/>
              <w:spacing w:after="0"/>
              <w:ind w:left="0" w:right="75" w:hanging="11"/>
              <w:jc w:val="center"/>
              <w:rPr>
                <w:color w:val="auto"/>
                <w:sz w:val="24"/>
                <w:szCs w:val="24"/>
              </w:rPr>
            </w:pPr>
            <w:r w:rsidRPr="00B75BFA">
              <w:rPr>
                <w:color w:val="auto"/>
                <w:sz w:val="24"/>
                <w:szCs w:val="24"/>
              </w:rPr>
              <w:t>Child(ren), and concerning</w:t>
            </w:r>
          </w:p>
          <w:p w14:paraId="5B3489B4" w14:textId="77777777" w:rsidR="00C76951" w:rsidRPr="00B75BFA" w:rsidRDefault="00C76951" w:rsidP="00A9116E">
            <w:pPr>
              <w:overflowPunct w:val="0"/>
              <w:autoSpaceDE w:val="0"/>
              <w:autoSpaceDN w:val="0"/>
              <w:adjustRightInd w:val="0"/>
              <w:spacing w:after="0"/>
              <w:ind w:left="0" w:right="720" w:hanging="11"/>
              <w:jc w:val="center"/>
              <w:rPr>
                <w:color w:val="auto"/>
                <w:sz w:val="24"/>
                <w:szCs w:val="24"/>
              </w:rPr>
            </w:pPr>
          </w:p>
          <w:p w14:paraId="0993AA98" w14:textId="77777777" w:rsidR="00C76951" w:rsidRPr="00902AA2" w:rsidRDefault="00000000" w:rsidP="00A9116E">
            <w:pPr>
              <w:overflowPunct w:val="0"/>
              <w:autoSpaceDE w:val="0"/>
              <w:autoSpaceDN w:val="0"/>
              <w:adjustRightInd w:val="0"/>
              <w:spacing w:after="0"/>
              <w:ind w:left="0" w:hanging="11"/>
              <w:rPr>
                <w:rFonts w:eastAsia="Aptos"/>
                <w:color w:val="auto"/>
                <w:sz w:val="24"/>
                <w:szCs w:val="24"/>
              </w:rPr>
            </w:pPr>
            <w:sdt>
              <w:sdtPr>
                <w:rPr>
                  <w:rFonts w:eastAsia="Aptos"/>
                  <w:color w:val="auto"/>
                </w:rPr>
                <w:id w:val="-871696457"/>
                <w:placeholder>
                  <w:docPart w:val="1786A973F1A2424A84B86A849172EA6C"/>
                </w:placeholder>
                <w:showingPlcHdr/>
              </w:sdtPr>
              <w:sdtContent>
                <w:r w:rsidR="00C76951" w:rsidRPr="00B75BFA">
                  <w:rPr>
                    <w:rFonts w:ascii="Aptos" w:eastAsia="Aptos" w:hAnsi="Aptos"/>
                    <w:color w:val="666666"/>
                    <w:sz w:val="24"/>
                    <w:szCs w:val="24"/>
                  </w:rPr>
                  <w:t>Click or tap here to enter text.</w:t>
                </w:r>
              </w:sdtContent>
            </w:sdt>
            <w:r w:rsidR="00C76951" w:rsidRPr="00B75BFA">
              <w:rPr>
                <w:rFonts w:eastAsia="Aptos"/>
                <w:color w:val="auto"/>
                <w:sz w:val="24"/>
                <w:szCs w:val="24"/>
              </w:rPr>
              <w:t xml:space="preserve"> </w:t>
            </w:r>
            <w:r w:rsidR="00C76951" w:rsidRPr="00902AA2">
              <w:rPr>
                <w:rFonts w:eastAsia="Aptos"/>
                <w:color w:val="auto"/>
                <w:sz w:val="24"/>
                <w:szCs w:val="24"/>
              </w:rPr>
              <w:t>(DOB:</w:t>
            </w:r>
            <w:sdt>
              <w:sdtPr>
                <w:rPr>
                  <w:rFonts w:eastAsia="Aptos"/>
                  <w:color w:val="auto"/>
                </w:rPr>
                <w:id w:val="-1608191985"/>
                <w:placeholder>
                  <w:docPart w:val="7E4FDA3BC7FF4D28AE93A57A0598A862"/>
                </w:placeholder>
                <w:showingPlcHdr/>
                <w:date>
                  <w:dateFormat w:val="mM/dd/yyyy"/>
                  <w:lid w:val="en-US"/>
                  <w:storeMappedDataAs w:val="dateTime"/>
                  <w:calendar w:val="gregorian"/>
                </w:date>
              </w:sdtPr>
              <w:sdtContent>
                <w:r w:rsidR="00C76951" w:rsidRPr="00902AA2">
                  <w:rPr>
                    <w:rFonts w:ascii="Aptos" w:eastAsia="Aptos" w:hAnsi="Aptos"/>
                    <w:color w:val="666666"/>
                    <w:sz w:val="24"/>
                    <w:szCs w:val="24"/>
                  </w:rPr>
                  <w:t>Click or tap to enter a date.</w:t>
                </w:r>
              </w:sdtContent>
            </w:sdt>
            <w:r w:rsidR="00C76951" w:rsidRPr="00902AA2">
              <w:rPr>
                <w:rFonts w:eastAsia="Aptos"/>
                <w:color w:val="auto"/>
                <w:sz w:val="24"/>
                <w:szCs w:val="24"/>
              </w:rPr>
              <w:t>)</w:t>
            </w:r>
          </w:p>
          <w:p w14:paraId="01042CE4" w14:textId="77777777" w:rsidR="00C76951" w:rsidRPr="00B75BFA" w:rsidRDefault="00C76951" w:rsidP="00A9116E">
            <w:pPr>
              <w:overflowPunct w:val="0"/>
              <w:autoSpaceDE w:val="0"/>
              <w:autoSpaceDN w:val="0"/>
              <w:adjustRightInd w:val="0"/>
              <w:spacing w:after="0"/>
              <w:ind w:left="0" w:hanging="11"/>
              <w:rPr>
                <w:rFonts w:eastAsia="Aptos"/>
                <w:color w:val="auto"/>
                <w:sz w:val="24"/>
                <w:szCs w:val="24"/>
              </w:rPr>
            </w:pPr>
            <w:r w:rsidRPr="00B75BFA">
              <w:rPr>
                <w:rFonts w:eastAsia="Aptos"/>
                <w:color w:val="auto"/>
                <w:sz w:val="24"/>
                <w:szCs w:val="24"/>
              </w:rPr>
              <w:tab/>
            </w:r>
            <w:sdt>
              <w:sdtPr>
                <w:rPr>
                  <w:rFonts w:eastAsia="Aptos"/>
                  <w:color w:val="auto"/>
                </w:rPr>
                <w:id w:val="-318197642"/>
                <w:placeholder>
                  <w:docPart w:val="1786A973F1A2424A84B86A849172EA6C"/>
                </w:placeholder>
                <w:showingPlcHdr/>
              </w:sdtPr>
              <w:sdtContent>
                <w:r w:rsidRPr="00B75BFA">
                  <w:rPr>
                    <w:rFonts w:ascii="Aptos" w:eastAsia="Aptos" w:hAnsi="Aptos"/>
                    <w:color w:val="666666"/>
                    <w:sz w:val="24"/>
                    <w:szCs w:val="24"/>
                  </w:rPr>
                  <w:t>Click or tap here to enter text.</w:t>
                </w:r>
              </w:sdtContent>
            </w:sdt>
            <w:r w:rsidRPr="00B75BFA">
              <w:rPr>
                <w:rFonts w:eastAsia="Aptos"/>
                <w:color w:val="auto"/>
                <w:sz w:val="24"/>
                <w:szCs w:val="24"/>
              </w:rPr>
              <w:t xml:space="preserve"> </w:t>
            </w:r>
            <w:r w:rsidRPr="00902AA2">
              <w:rPr>
                <w:rFonts w:eastAsia="Aptos"/>
                <w:color w:val="auto"/>
                <w:sz w:val="24"/>
                <w:szCs w:val="24"/>
              </w:rPr>
              <w:t>(DOB:</w:t>
            </w:r>
            <w:sdt>
              <w:sdtPr>
                <w:rPr>
                  <w:rFonts w:eastAsia="Aptos"/>
                  <w:color w:val="auto"/>
                </w:rPr>
                <w:id w:val="-283733815"/>
                <w:placeholder>
                  <w:docPart w:val="7E4FDA3BC7FF4D28AE93A57A0598A862"/>
                </w:placeholder>
                <w:showingPlcHdr/>
                <w:date>
                  <w:dateFormat w:val="mM/dd/yyyy"/>
                  <w:lid w:val="en-US"/>
                  <w:storeMappedDataAs w:val="dateTime"/>
                  <w:calendar w:val="gregorian"/>
                </w:date>
              </w:sdtPr>
              <w:sdtContent>
                <w:r w:rsidRPr="00902AA2">
                  <w:rPr>
                    <w:rFonts w:ascii="Aptos" w:eastAsia="Aptos" w:hAnsi="Aptos"/>
                    <w:color w:val="666666"/>
                    <w:sz w:val="24"/>
                    <w:szCs w:val="24"/>
                  </w:rPr>
                  <w:t>Click or tap to enter a date.</w:t>
                </w:r>
              </w:sdtContent>
            </w:sdt>
            <w:r w:rsidRPr="00902AA2">
              <w:rPr>
                <w:rFonts w:eastAsia="Aptos"/>
                <w:color w:val="auto"/>
                <w:sz w:val="24"/>
                <w:szCs w:val="24"/>
              </w:rPr>
              <w:t>)</w:t>
            </w:r>
          </w:p>
          <w:p w14:paraId="183AC5A0" w14:textId="77777777" w:rsidR="00C76951" w:rsidRPr="00B75BFA" w:rsidRDefault="00C76951" w:rsidP="00A9116E">
            <w:pPr>
              <w:overflowPunct w:val="0"/>
              <w:autoSpaceDE w:val="0"/>
              <w:autoSpaceDN w:val="0"/>
              <w:adjustRightInd w:val="0"/>
              <w:spacing w:after="0"/>
              <w:ind w:left="0" w:right="75" w:hanging="11"/>
              <w:jc w:val="center"/>
              <w:rPr>
                <w:color w:val="auto"/>
                <w:sz w:val="24"/>
                <w:szCs w:val="24"/>
              </w:rPr>
            </w:pPr>
            <w:r w:rsidRPr="00B75BFA">
              <w:rPr>
                <w:color w:val="auto"/>
                <w:sz w:val="24"/>
                <w:szCs w:val="24"/>
              </w:rPr>
              <w:t>Respondent(s),</w:t>
            </w:r>
          </w:p>
          <w:p w14:paraId="21BC57B4" w14:textId="77777777" w:rsidR="00C76951" w:rsidRPr="00B75BFA" w:rsidRDefault="00C76951" w:rsidP="00A9116E">
            <w:pPr>
              <w:overflowPunct w:val="0"/>
              <w:autoSpaceDE w:val="0"/>
              <w:autoSpaceDN w:val="0"/>
              <w:adjustRightInd w:val="0"/>
              <w:spacing w:after="0"/>
              <w:ind w:left="0" w:right="75" w:hanging="11"/>
              <w:jc w:val="center"/>
              <w:rPr>
                <w:color w:val="auto"/>
                <w:sz w:val="24"/>
                <w:szCs w:val="24"/>
              </w:rPr>
            </w:pPr>
          </w:p>
          <w:p w14:paraId="517D6BCB" w14:textId="77777777" w:rsidR="00C76951" w:rsidRPr="00B75BFA" w:rsidRDefault="00000000" w:rsidP="00A9116E">
            <w:pPr>
              <w:tabs>
                <w:tab w:val="left" w:pos="3105"/>
              </w:tabs>
              <w:overflowPunct w:val="0"/>
              <w:autoSpaceDE w:val="0"/>
              <w:autoSpaceDN w:val="0"/>
              <w:adjustRightInd w:val="0"/>
              <w:spacing w:after="0"/>
              <w:ind w:left="0" w:right="75" w:hanging="11"/>
              <w:rPr>
                <w:color w:val="auto"/>
                <w:sz w:val="24"/>
                <w:szCs w:val="24"/>
              </w:rPr>
            </w:pPr>
            <w:sdt>
              <w:sdtPr>
                <w:rPr>
                  <w:color w:val="auto"/>
                </w:rPr>
                <w:id w:val="-872303711"/>
                <w:placeholder>
                  <w:docPart w:val="4E008E6106994C7F9DEAE46198D7CCFE"/>
                </w:placeholder>
                <w:showingPlcHdr/>
              </w:sdtPr>
              <w:sdtContent>
                <w:r w:rsidR="00C76951" w:rsidRPr="00B75BFA">
                  <w:rPr>
                    <w:rFonts w:eastAsia="Calibri"/>
                    <w:color w:val="666666"/>
                    <w:sz w:val="24"/>
                    <w:szCs w:val="24"/>
                  </w:rPr>
                  <w:t>Click or tap here to enter text.</w:t>
                </w:r>
              </w:sdtContent>
            </w:sdt>
            <w:r w:rsidR="00C76951" w:rsidRPr="00B75BFA">
              <w:rPr>
                <w:color w:val="auto"/>
                <w:sz w:val="24"/>
                <w:szCs w:val="24"/>
              </w:rPr>
              <w:tab/>
            </w:r>
          </w:p>
          <w:p w14:paraId="539D334F" w14:textId="77777777" w:rsidR="00C76951" w:rsidRPr="00B75BFA" w:rsidRDefault="00C76951" w:rsidP="00A9116E">
            <w:pPr>
              <w:overflowPunct w:val="0"/>
              <w:autoSpaceDE w:val="0"/>
              <w:autoSpaceDN w:val="0"/>
              <w:adjustRightInd w:val="0"/>
              <w:spacing w:after="0"/>
              <w:ind w:left="0" w:right="75" w:hanging="11"/>
              <w:jc w:val="center"/>
              <w:rPr>
                <w:color w:val="auto"/>
                <w:sz w:val="24"/>
                <w:szCs w:val="24"/>
              </w:rPr>
            </w:pPr>
            <w:r w:rsidRPr="00B75BFA">
              <w:rPr>
                <w:color w:val="auto"/>
                <w:sz w:val="24"/>
                <w:szCs w:val="24"/>
              </w:rPr>
              <w:t>Intervenor.</w:t>
            </w:r>
          </w:p>
        </w:tc>
        <w:tc>
          <w:tcPr>
            <w:tcW w:w="4950" w:type="dxa"/>
            <w:tcBorders>
              <w:top w:val="single" w:sz="24" w:space="0" w:color="auto"/>
              <w:left w:val="single" w:sz="24" w:space="0" w:color="auto"/>
              <w:bottom w:val="single" w:sz="24" w:space="0" w:color="auto"/>
              <w:right w:val="nil"/>
            </w:tcBorders>
          </w:tcPr>
          <w:p w14:paraId="50C636B7" w14:textId="77777777" w:rsidR="00C76951" w:rsidRPr="00B75BFA" w:rsidRDefault="00C76951" w:rsidP="00A9116E">
            <w:pPr>
              <w:overflowPunct w:val="0"/>
              <w:autoSpaceDE w:val="0"/>
              <w:autoSpaceDN w:val="0"/>
              <w:adjustRightInd w:val="0"/>
              <w:spacing w:after="0"/>
              <w:ind w:hanging="14"/>
              <w:jc w:val="center"/>
              <w:rPr>
                <w:rFonts w:eastAsia="Aptos"/>
                <w:color w:val="auto"/>
                <w:sz w:val="24"/>
                <w:szCs w:val="24"/>
              </w:rPr>
            </w:pPr>
          </w:p>
          <w:p w14:paraId="1D138FA0" w14:textId="77777777" w:rsidR="00CD0E8C" w:rsidRDefault="00CD0E8C" w:rsidP="00A9116E">
            <w:pPr>
              <w:overflowPunct w:val="0"/>
              <w:autoSpaceDE w:val="0"/>
              <w:autoSpaceDN w:val="0"/>
              <w:adjustRightInd w:val="0"/>
              <w:spacing w:after="0"/>
              <w:ind w:left="65" w:hanging="14"/>
              <w:jc w:val="center"/>
              <w:rPr>
                <w:rFonts w:eastAsia="Aptos"/>
                <w:color w:val="auto"/>
                <w:sz w:val="24"/>
                <w:szCs w:val="24"/>
              </w:rPr>
            </w:pPr>
          </w:p>
          <w:p w14:paraId="5F2DDC3A" w14:textId="0C1BAEF4" w:rsidR="00C76951" w:rsidRPr="00B75BFA" w:rsidRDefault="00C76951" w:rsidP="00A9116E">
            <w:pPr>
              <w:overflowPunct w:val="0"/>
              <w:autoSpaceDE w:val="0"/>
              <w:autoSpaceDN w:val="0"/>
              <w:adjustRightInd w:val="0"/>
              <w:spacing w:after="0"/>
              <w:ind w:left="65" w:hanging="14"/>
              <w:jc w:val="center"/>
              <w:rPr>
                <w:rFonts w:eastAsia="Aptos"/>
                <w:color w:val="666666"/>
                <w:sz w:val="24"/>
                <w:szCs w:val="24"/>
              </w:rPr>
            </w:pPr>
            <w:r w:rsidRPr="00B75BFA">
              <w:rPr>
                <w:rFonts w:eastAsia="Aptos"/>
                <w:color w:val="auto"/>
                <w:sz w:val="24"/>
                <w:szCs w:val="24"/>
              </w:rPr>
              <w:t xml:space="preserve">File No. </w:t>
            </w:r>
            <w:sdt>
              <w:sdtPr>
                <w:rPr>
                  <w:rFonts w:eastAsia="Aptos"/>
                  <w:color w:val="auto"/>
                </w:rPr>
                <w:id w:val="-272710185"/>
                <w:placeholder>
                  <w:docPart w:val="FBD844DFD69648D4BD4FD6B5314A6E10"/>
                </w:placeholder>
                <w:showingPlcHdr/>
              </w:sdtPr>
              <w:sdtContent>
                <w:r w:rsidRPr="00B75BFA">
                  <w:rPr>
                    <w:rStyle w:val="PlaceholderText"/>
                    <w:rFonts w:eastAsiaTheme="minorEastAsia"/>
                    <w:sz w:val="24"/>
                    <w:szCs w:val="24"/>
                  </w:rPr>
                  <w:t>Click or tap here to enter text.</w:t>
                </w:r>
              </w:sdtContent>
            </w:sdt>
          </w:p>
          <w:p w14:paraId="7D667D6D" w14:textId="77777777" w:rsidR="00C76951" w:rsidRPr="00B75BFA" w:rsidRDefault="00C76951" w:rsidP="00A9116E">
            <w:pPr>
              <w:overflowPunct w:val="0"/>
              <w:autoSpaceDE w:val="0"/>
              <w:autoSpaceDN w:val="0"/>
              <w:adjustRightInd w:val="0"/>
              <w:spacing w:after="0"/>
              <w:ind w:left="65" w:hanging="14"/>
              <w:jc w:val="center"/>
              <w:rPr>
                <w:rFonts w:eastAsia="Aptos"/>
                <w:b/>
                <w:color w:val="666666"/>
                <w:sz w:val="24"/>
                <w:szCs w:val="24"/>
              </w:rPr>
            </w:pPr>
          </w:p>
          <w:p w14:paraId="5FE6AF10" w14:textId="77777777" w:rsidR="00C76951" w:rsidRPr="00B75BFA" w:rsidRDefault="00C76951" w:rsidP="00A9116E">
            <w:pPr>
              <w:overflowPunct w:val="0"/>
              <w:autoSpaceDE w:val="0"/>
              <w:autoSpaceDN w:val="0"/>
              <w:adjustRightInd w:val="0"/>
              <w:spacing w:after="0"/>
              <w:ind w:left="65" w:hanging="14"/>
              <w:jc w:val="center"/>
              <w:rPr>
                <w:rFonts w:eastAsia="Aptos"/>
                <w:b/>
                <w:color w:val="666666"/>
                <w:sz w:val="24"/>
                <w:szCs w:val="24"/>
              </w:rPr>
            </w:pPr>
          </w:p>
          <w:p w14:paraId="2FD6EB61" w14:textId="77777777" w:rsidR="00C76951" w:rsidRPr="00B75BFA" w:rsidRDefault="00C76951" w:rsidP="00A9116E">
            <w:pPr>
              <w:spacing w:after="0"/>
              <w:ind w:left="65"/>
              <w:rPr>
                <w:b/>
                <w:color w:val="auto"/>
                <w:sz w:val="24"/>
                <w:szCs w:val="24"/>
              </w:rPr>
            </w:pPr>
          </w:p>
          <w:p w14:paraId="2BCBC182" w14:textId="77777777" w:rsidR="00CD0E8C" w:rsidRPr="00B75BFA" w:rsidRDefault="00CD0E8C" w:rsidP="00A9116E">
            <w:pPr>
              <w:spacing w:after="0"/>
              <w:ind w:left="65"/>
              <w:rPr>
                <w:b/>
                <w:color w:val="auto"/>
                <w:sz w:val="24"/>
                <w:szCs w:val="24"/>
              </w:rPr>
            </w:pPr>
          </w:p>
          <w:p w14:paraId="1362BCEB" w14:textId="77777777" w:rsidR="00C76951" w:rsidRPr="00B75BFA" w:rsidRDefault="00C76951" w:rsidP="00A9116E">
            <w:pPr>
              <w:spacing w:after="0"/>
              <w:ind w:left="65"/>
              <w:jc w:val="center"/>
              <w:rPr>
                <w:b/>
                <w:color w:val="auto"/>
                <w:sz w:val="24"/>
                <w:szCs w:val="24"/>
              </w:rPr>
            </w:pPr>
            <w:bookmarkStart w:id="405" w:name="_Hlk203988852"/>
            <w:bookmarkStart w:id="406" w:name="SPFDFFCL_TPR"/>
            <w:r w:rsidRPr="00B75BFA">
              <w:rPr>
                <w:b/>
                <w:color w:val="auto"/>
                <w:sz w:val="24"/>
                <w:szCs w:val="24"/>
              </w:rPr>
              <w:t>STATE’S PROPOSED</w:t>
            </w:r>
          </w:p>
          <w:p w14:paraId="4DF633C6" w14:textId="77777777" w:rsidR="00C76951" w:rsidRPr="00B75BFA" w:rsidRDefault="00C76951" w:rsidP="00A9116E">
            <w:pPr>
              <w:spacing w:after="0"/>
              <w:ind w:left="65"/>
              <w:jc w:val="center"/>
              <w:rPr>
                <w:b/>
                <w:color w:val="auto"/>
                <w:sz w:val="24"/>
                <w:szCs w:val="24"/>
              </w:rPr>
            </w:pPr>
            <w:r w:rsidRPr="00B75BFA">
              <w:rPr>
                <w:b/>
                <w:color w:val="auto"/>
                <w:sz w:val="24"/>
                <w:szCs w:val="24"/>
              </w:rPr>
              <w:t>FINAL DISPOSITIONAL FINDINGS OF</w:t>
            </w:r>
          </w:p>
          <w:p w14:paraId="792D19CE" w14:textId="77777777" w:rsidR="00C76951" w:rsidRPr="00B75BFA" w:rsidRDefault="00C76951" w:rsidP="00A9116E">
            <w:pPr>
              <w:spacing w:after="0"/>
              <w:ind w:left="65"/>
              <w:jc w:val="center"/>
              <w:rPr>
                <w:b/>
                <w:color w:val="auto"/>
                <w:sz w:val="24"/>
                <w:szCs w:val="24"/>
              </w:rPr>
            </w:pPr>
            <w:r w:rsidRPr="00B75BFA">
              <w:rPr>
                <w:b/>
                <w:color w:val="auto"/>
                <w:sz w:val="24"/>
                <w:szCs w:val="24"/>
              </w:rPr>
              <w:t>FACT AND CONCLUSIONS OF LAW</w:t>
            </w:r>
          </w:p>
          <w:p w14:paraId="5243DCBC" w14:textId="77777777" w:rsidR="00C76951" w:rsidRPr="00B75BFA" w:rsidRDefault="00C76951" w:rsidP="00A9116E">
            <w:pPr>
              <w:spacing w:after="0"/>
              <w:ind w:left="65"/>
              <w:jc w:val="center"/>
              <w:rPr>
                <w:b/>
                <w:color w:val="auto"/>
                <w:sz w:val="24"/>
                <w:szCs w:val="24"/>
              </w:rPr>
            </w:pPr>
          </w:p>
          <w:p w14:paraId="1077FD87" w14:textId="77777777" w:rsidR="00C76951" w:rsidRPr="00B75BFA" w:rsidRDefault="00C76951" w:rsidP="00A9116E">
            <w:pPr>
              <w:spacing w:after="0"/>
              <w:ind w:left="65"/>
              <w:jc w:val="center"/>
              <w:rPr>
                <w:b/>
                <w:color w:val="auto"/>
                <w:sz w:val="24"/>
                <w:szCs w:val="24"/>
              </w:rPr>
            </w:pPr>
            <w:r w:rsidRPr="00B75BFA">
              <w:rPr>
                <w:b/>
                <w:color w:val="auto"/>
                <w:sz w:val="24"/>
                <w:szCs w:val="24"/>
              </w:rPr>
              <w:t>(Compelling Reasons not to TPR ICWA)</w:t>
            </w:r>
          </w:p>
          <w:bookmarkEnd w:id="405"/>
          <w:bookmarkEnd w:id="406"/>
          <w:p w14:paraId="6645E6BA" w14:textId="77777777" w:rsidR="00C76951" w:rsidRPr="00B75BFA" w:rsidRDefault="00C76951" w:rsidP="00A9116E">
            <w:pPr>
              <w:spacing w:after="0"/>
              <w:jc w:val="center"/>
              <w:rPr>
                <w:b/>
                <w:sz w:val="24"/>
                <w:szCs w:val="24"/>
              </w:rPr>
            </w:pPr>
          </w:p>
        </w:tc>
      </w:tr>
    </w:tbl>
    <w:p w14:paraId="09D8ED1C" w14:textId="77777777" w:rsidR="00C76951" w:rsidRPr="00105C38" w:rsidRDefault="00C76951" w:rsidP="002F4C90">
      <w:pPr>
        <w:rPr>
          <w:color w:val="auto"/>
        </w:rPr>
      </w:pPr>
    </w:p>
    <w:p w14:paraId="6993D0E7" w14:textId="53595D8F" w:rsidR="00DF49D6" w:rsidRDefault="00C76951" w:rsidP="00F239F2">
      <w:pPr>
        <w:spacing w:line="480" w:lineRule="auto"/>
        <w:ind w:left="450" w:firstLine="720"/>
        <w:rPr>
          <w:color w:val="auto"/>
        </w:rPr>
      </w:pPr>
      <w:r w:rsidRPr="00105C38">
        <w:rPr>
          <w:color w:val="auto"/>
        </w:rPr>
        <w:t xml:space="preserve">The above-entitled matter having come on for a Final Dispositional Hearing on the </w:t>
      </w:r>
      <w:sdt>
        <w:sdtPr>
          <w:rPr>
            <w:color w:val="auto"/>
          </w:rPr>
          <w:id w:val="-645743687"/>
          <w:placeholder>
            <w:docPart w:val="C706C93E8B7940909A54B4FB5C453B00"/>
          </w:placeholder>
          <w:showingPlcHdr/>
        </w:sdtPr>
        <w:sdtContent>
          <w:r w:rsidRPr="002227ED">
            <w:rPr>
              <w:rStyle w:val="PlaceholderText"/>
              <w:rFonts w:eastAsiaTheme="minorHAnsi"/>
            </w:rPr>
            <w:t>Click or tap here to enter text.</w:t>
          </w:r>
        </w:sdtContent>
      </w:sdt>
      <w:r>
        <w:rPr>
          <w:color w:val="auto"/>
        </w:rPr>
        <w:t xml:space="preserve"> </w:t>
      </w:r>
      <w:r w:rsidRPr="00105C38">
        <w:rPr>
          <w:color w:val="auto"/>
        </w:rPr>
        <w:t>day of</w:t>
      </w:r>
      <w:r>
        <w:rPr>
          <w:color w:val="auto"/>
        </w:rPr>
        <w:t xml:space="preserve"> </w:t>
      </w:r>
      <w:sdt>
        <w:sdtPr>
          <w:rPr>
            <w:color w:val="auto"/>
          </w:rPr>
          <w:id w:val="-231771755"/>
          <w:placeholder>
            <w:docPart w:val="C706C93E8B7940909A54B4FB5C453B00"/>
          </w:placeholder>
          <w:showingPlcHdr/>
        </w:sdtPr>
        <w:sdtContent>
          <w:r w:rsidRPr="002227ED">
            <w:rPr>
              <w:rStyle w:val="PlaceholderText"/>
              <w:rFonts w:eastAsiaTheme="minorHAnsi"/>
            </w:rPr>
            <w:t>Click or tap here to enter text.</w:t>
          </w:r>
        </w:sdtContent>
      </w:sdt>
      <w:r>
        <w:rPr>
          <w:color w:val="auto"/>
        </w:rPr>
        <w:t>, 20</w:t>
      </w:r>
      <w:sdt>
        <w:sdtPr>
          <w:rPr>
            <w:color w:val="auto"/>
          </w:rPr>
          <w:id w:val="1719865742"/>
          <w:placeholder>
            <w:docPart w:val="C706C93E8B7940909A54B4FB5C453B00"/>
          </w:placeholder>
          <w:showingPlcHdr/>
        </w:sdtPr>
        <w:sdtContent>
          <w:r w:rsidRPr="002227ED">
            <w:rPr>
              <w:rStyle w:val="PlaceholderText"/>
              <w:rFonts w:eastAsiaTheme="minorHAnsi"/>
            </w:rPr>
            <w:t>Click or tap here to enter text.</w:t>
          </w:r>
        </w:sdtContent>
      </w:sdt>
      <w:r w:rsidRPr="00105C38">
        <w:rPr>
          <w:color w:val="auto"/>
        </w:rPr>
        <w:t xml:space="preserve">; the Honorable </w:t>
      </w:r>
      <w:sdt>
        <w:sdtPr>
          <w:rPr>
            <w:color w:val="auto"/>
          </w:rPr>
          <w:id w:val="1268741627"/>
          <w:placeholder>
            <w:docPart w:val="C706C93E8B7940909A54B4FB5C453B00"/>
          </w:placeholder>
          <w:showingPlcHdr/>
        </w:sdtPr>
        <w:sdtContent>
          <w:r w:rsidRPr="002227ED">
            <w:rPr>
              <w:rStyle w:val="PlaceholderText"/>
              <w:rFonts w:eastAsiaTheme="minorHAnsi"/>
            </w:rPr>
            <w:t>Click or tap here to enter text.</w:t>
          </w:r>
        </w:sdtContent>
      </w:sdt>
      <w:r w:rsidRPr="00105C38">
        <w:rPr>
          <w:color w:val="auto"/>
        </w:rPr>
        <w:t xml:space="preserve">, presiding; </w:t>
      </w:r>
      <w:r w:rsidRPr="00BF7244">
        <w:t xml:space="preserve">the State of South Dakota represented by </w:t>
      </w:r>
      <w:sdt>
        <w:sdtPr>
          <w:alias w:val="Deputy State’s Attorney"/>
          <w:tag w:val="Deputy State’s Attorney"/>
          <w:id w:val="-2077046918"/>
          <w:placeholder>
            <w:docPart w:val="B0EDCE7CC067458699954658E9C30892"/>
          </w:placeholder>
          <w:showingPlcHdr/>
          <w:dropDownList>
            <w:listItem w:value="Choose an item."/>
            <w:listItem w:displayText="Deputy State’s Attorney" w:value="Deputy State’s Attorney"/>
            <w:listItem w:displayText="State’s Attorney" w:value="State’s Attorney"/>
          </w:dropDownList>
        </w:sdtPr>
        <w:sdtContent>
          <w:r w:rsidRPr="00BF7244">
            <w:rPr>
              <w:rFonts w:eastAsia="Calibri"/>
              <w:color w:val="666666"/>
            </w:rPr>
            <w:t>Choose an item.</w:t>
          </w:r>
        </w:sdtContent>
      </w:sdt>
      <w:r w:rsidRPr="00BF7244">
        <w:t xml:space="preserve">, </w:t>
      </w:r>
      <w:sdt>
        <w:sdtPr>
          <w:id w:val="-72753320"/>
          <w:placeholder>
            <w:docPart w:val="1802884B1DC041DB8C3B50AC1F760A3B"/>
          </w:placeholder>
          <w:showingPlcHdr/>
        </w:sdtPr>
        <w:sdtContent>
          <w:r w:rsidRPr="00BF7244">
            <w:rPr>
              <w:rFonts w:eastAsia="Calibri"/>
              <w:color w:val="666666"/>
            </w:rPr>
            <w:t>Click or tap here to enter text.</w:t>
          </w:r>
        </w:sdtContent>
      </w:sdt>
      <w:r>
        <w:rPr>
          <w:color w:val="auto"/>
        </w:rPr>
        <w:t xml:space="preserve">; </w:t>
      </w:r>
      <w:r w:rsidRPr="00105C38">
        <w:rPr>
          <w:color w:val="auto"/>
        </w:rPr>
        <w:t>the South Dakota Department of Social Services appearing through Family Services Specialist,</w:t>
      </w:r>
      <w:r>
        <w:rPr>
          <w:color w:val="auto"/>
        </w:rPr>
        <w:t xml:space="preserve"> </w:t>
      </w:r>
      <w:sdt>
        <w:sdtPr>
          <w:rPr>
            <w:color w:val="auto"/>
          </w:rPr>
          <w:id w:val="-1866901012"/>
          <w:placeholder>
            <w:docPart w:val="C706C93E8B7940909A54B4FB5C453B00"/>
          </w:placeholder>
          <w:showingPlcHdr/>
        </w:sdtPr>
        <w:sdtContent>
          <w:r w:rsidRPr="002227ED">
            <w:rPr>
              <w:rStyle w:val="PlaceholderText"/>
              <w:rFonts w:eastAsiaTheme="minorHAnsi"/>
            </w:rPr>
            <w:t>Click or tap here to enter text.</w:t>
          </w:r>
        </w:sdtContent>
      </w:sdt>
      <w:r w:rsidRPr="00105C38">
        <w:rPr>
          <w:color w:val="auto"/>
        </w:rPr>
        <w:t>;</w:t>
      </w:r>
      <w:r>
        <w:rPr>
          <w:color w:val="auto"/>
        </w:rPr>
        <w:t xml:space="preserve"> </w:t>
      </w:r>
      <w:sdt>
        <w:sdtPr>
          <w:id w:val="-1597702141"/>
          <w:placeholder>
            <w:docPart w:val="939C884CE98F4C46B39FB45BFA53F50B"/>
          </w:placeholder>
          <w:showingPlcHdr/>
        </w:sdtPr>
        <w:sdtContent>
          <w:r w:rsidRPr="000C30E5">
            <w:rPr>
              <w:rStyle w:val="PlaceholderText"/>
            </w:rPr>
            <w:t>Click or tap here to enter text.</w:t>
          </w:r>
        </w:sdtContent>
      </w:sdt>
      <w:r>
        <w:t xml:space="preserve">, </w:t>
      </w:r>
      <w:r w:rsidRPr="00BF7244">
        <w:t xml:space="preserve">the Respondent </w:t>
      </w:r>
      <w:sdt>
        <w:sdtPr>
          <w:id w:val="-1054920329"/>
          <w:placeholder>
            <w:docPart w:val="A6DDAAE74E63484EA548CF8154FF07C5"/>
          </w:placeholder>
          <w:showingPlcHdr/>
          <w:dropDownList>
            <w:listItem w:value="Choose an item."/>
            <w:listItem w:displayText="mother" w:value="mother"/>
            <w:listItem w:displayText="father" w:value="father"/>
          </w:dropDownList>
        </w:sdtPr>
        <w:sdtContent>
          <w:r w:rsidRPr="00835C1D">
            <w:rPr>
              <w:rStyle w:val="PlaceholderText"/>
            </w:rPr>
            <w:t>Choose an item.</w:t>
          </w:r>
        </w:sdtContent>
      </w:sdt>
      <w:r w:rsidRPr="00BF7244">
        <w:t xml:space="preserve">, </w:t>
      </w:r>
      <w:sdt>
        <w:sdtPr>
          <w:alias w:val="appearing"/>
          <w:tag w:val="appearing"/>
          <w:id w:val="-369918801"/>
          <w:placeholder>
            <w:docPart w:val="A6DDAAE74E63484EA548CF8154FF07C5"/>
          </w:placeholder>
          <w:showingPlcHdr/>
          <w:dropDownList>
            <w:listItem w:value="Choose an item."/>
            <w:listItem w:displayText="not appearing" w:value="not appearing"/>
            <w:listItem w:displayText="appearing" w:value="appearing"/>
          </w:dropDownList>
        </w:sdtPr>
        <w:sdtContent>
          <w:r w:rsidRPr="00835C1D">
            <w:rPr>
              <w:rStyle w:val="PlaceholderText"/>
            </w:rPr>
            <w:t>Choose an item.</w:t>
          </w:r>
        </w:sdtContent>
      </w:sdt>
      <w:r w:rsidRPr="00BF7244">
        <w:t xml:space="preserve"> in person </w:t>
      </w:r>
      <w:sdt>
        <w:sdtPr>
          <w:id w:val="-1577424971"/>
          <w:placeholder>
            <w:docPart w:val="A6DDAAE74E63484EA548CF8154FF07C5"/>
          </w:placeholder>
          <w:showingPlcHdr/>
          <w:dropDownList>
            <w:listItem w:value="Choose an item."/>
            <w:listItem w:displayText="and" w:value="and"/>
            <w:listItem w:displayText="but" w:value="but"/>
          </w:dropDownList>
        </w:sdtPr>
        <w:sdtContent>
          <w:r w:rsidRPr="00835C1D">
            <w:rPr>
              <w:rStyle w:val="PlaceholderText"/>
            </w:rPr>
            <w:t>Choose an item.</w:t>
          </w:r>
        </w:sdtContent>
      </w:sdt>
      <w:r w:rsidRPr="00BF7244">
        <w:t xml:space="preserve"> </w:t>
      </w:r>
      <w:sdt>
        <w:sdtPr>
          <w:alias w:val="represented by counsel"/>
          <w:tag w:val="represented by counsel"/>
          <w:id w:val="-376083543"/>
          <w:placeholder>
            <w:docPart w:val="A6DDAAE74E63484EA548CF8154FF07C5"/>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Pr>
            <w:t>Choose an item.</w:t>
          </w:r>
        </w:sdtContent>
      </w:sdt>
      <w:r w:rsidRPr="00BF7244">
        <w:t xml:space="preserve">, </w:t>
      </w:r>
      <w:sdt>
        <w:sdtPr>
          <w:id w:val="-2040034205"/>
          <w:placeholder>
            <w:docPart w:val="E685BC5977EA4ABA87FFDD52F4187B42"/>
          </w:placeholder>
          <w:showingPlcHdr/>
        </w:sdtPr>
        <w:sdtContent>
          <w:r w:rsidRPr="00835C1D">
            <w:rPr>
              <w:rStyle w:val="PlaceholderText"/>
            </w:rPr>
            <w:t>Click or tap here to enter text.</w:t>
          </w:r>
        </w:sdtContent>
      </w:sdt>
      <w:r>
        <w:rPr>
          <w:color w:val="auto"/>
        </w:rPr>
        <w:t>;</w:t>
      </w:r>
      <w:r w:rsidRPr="001D5C80">
        <w:t xml:space="preserve"> </w:t>
      </w:r>
      <w:sdt>
        <w:sdtPr>
          <w:id w:val="-1174794549"/>
          <w:placeholder>
            <w:docPart w:val="E49A59E9E71C49A7A2ACD431C2144F08"/>
          </w:placeholder>
          <w:showingPlcHdr/>
        </w:sdtPr>
        <w:sdtContent>
          <w:r w:rsidRPr="000C30E5">
            <w:rPr>
              <w:rStyle w:val="PlaceholderText"/>
            </w:rPr>
            <w:t>Click or tap here to enter text.</w:t>
          </w:r>
        </w:sdtContent>
      </w:sdt>
      <w:r>
        <w:t xml:space="preserve">, </w:t>
      </w:r>
      <w:r w:rsidRPr="00BF7244">
        <w:t xml:space="preserve">the Respondent </w:t>
      </w:r>
      <w:sdt>
        <w:sdtPr>
          <w:id w:val="-564570053"/>
          <w:placeholder>
            <w:docPart w:val="3E3DECAEEFB94AD99687587A852A1E31"/>
          </w:placeholder>
          <w:showingPlcHdr/>
          <w:dropDownList>
            <w:listItem w:value="Choose an item."/>
            <w:listItem w:displayText="mother" w:value="mother"/>
            <w:listItem w:displayText="father" w:value="father"/>
          </w:dropDownList>
        </w:sdtPr>
        <w:sdtContent>
          <w:r w:rsidRPr="00835C1D">
            <w:rPr>
              <w:rStyle w:val="PlaceholderText"/>
            </w:rPr>
            <w:t>Choose an item.</w:t>
          </w:r>
        </w:sdtContent>
      </w:sdt>
      <w:r w:rsidRPr="00BF7244">
        <w:t xml:space="preserve">, </w:t>
      </w:r>
      <w:sdt>
        <w:sdtPr>
          <w:alias w:val="appearing"/>
          <w:tag w:val="appearing"/>
          <w:id w:val="328027219"/>
          <w:placeholder>
            <w:docPart w:val="3E3DECAEEFB94AD99687587A852A1E31"/>
          </w:placeholder>
          <w:showingPlcHdr/>
          <w:dropDownList>
            <w:listItem w:value="Choose an item."/>
            <w:listItem w:displayText="not appearing" w:value="not appearing"/>
            <w:listItem w:displayText="appearing" w:value="appearing"/>
          </w:dropDownList>
        </w:sdtPr>
        <w:sdtContent>
          <w:r w:rsidRPr="00835C1D">
            <w:rPr>
              <w:rStyle w:val="PlaceholderText"/>
            </w:rPr>
            <w:t>Choose an item.</w:t>
          </w:r>
        </w:sdtContent>
      </w:sdt>
      <w:r w:rsidRPr="00BF7244">
        <w:t xml:space="preserve"> in person </w:t>
      </w:r>
      <w:sdt>
        <w:sdtPr>
          <w:id w:val="1899632258"/>
          <w:placeholder>
            <w:docPart w:val="3E3DECAEEFB94AD99687587A852A1E31"/>
          </w:placeholder>
          <w:showingPlcHdr/>
          <w:dropDownList>
            <w:listItem w:value="Choose an item."/>
            <w:listItem w:displayText="and" w:value="and"/>
            <w:listItem w:displayText="but" w:value="but"/>
          </w:dropDownList>
        </w:sdtPr>
        <w:sdtContent>
          <w:r w:rsidRPr="00835C1D">
            <w:rPr>
              <w:rStyle w:val="PlaceholderText"/>
            </w:rPr>
            <w:t>Choose an item.</w:t>
          </w:r>
        </w:sdtContent>
      </w:sdt>
      <w:r w:rsidRPr="00BF7244">
        <w:t xml:space="preserve"> </w:t>
      </w:r>
      <w:sdt>
        <w:sdtPr>
          <w:alias w:val="represented by counsel"/>
          <w:tag w:val="represented by counsel"/>
          <w:id w:val="-975530175"/>
          <w:placeholder>
            <w:docPart w:val="3E3DECAEEFB94AD99687587A852A1E31"/>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Pr>
            <w:t>Choose an item.</w:t>
          </w:r>
        </w:sdtContent>
      </w:sdt>
      <w:r w:rsidRPr="00BF7244">
        <w:t xml:space="preserve">, </w:t>
      </w:r>
      <w:sdt>
        <w:sdtPr>
          <w:id w:val="-200094706"/>
          <w:placeholder>
            <w:docPart w:val="9ED84FEF4DC7445990D78E03E0D140B6"/>
          </w:placeholder>
          <w:showingPlcHdr/>
        </w:sdtPr>
        <w:sdtContent>
          <w:r w:rsidRPr="00835C1D">
            <w:rPr>
              <w:rStyle w:val="PlaceholderText"/>
            </w:rPr>
            <w:t>Click or tap here to enter text.</w:t>
          </w:r>
        </w:sdtContent>
      </w:sdt>
      <w:r>
        <w:t xml:space="preserve">; </w:t>
      </w:r>
      <w:r w:rsidRPr="002213AD">
        <w:t>the minor child</w:t>
      </w:r>
      <w:r>
        <w:t>(</w:t>
      </w:r>
      <w:r w:rsidRPr="002213AD">
        <w:t>ren</w:t>
      </w:r>
      <w:r>
        <w:t>)</w:t>
      </w:r>
      <w:r w:rsidRPr="002213AD">
        <w:t xml:space="preserve"> </w:t>
      </w:r>
      <w:sdt>
        <w:sdtPr>
          <w:alias w:val="appearing"/>
          <w:tag w:val="appearing"/>
          <w:id w:val="529694245"/>
          <w:placeholder>
            <w:docPart w:val="10FD3218A49149E6BB0F5EEFF908396F"/>
          </w:placeholder>
          <w:showingPlcHdr/>
          <w:comboBox>
            <w:listItem w:value="Choose an item."/>
            <w:listItem w:displayText="appearing" w:value="appearing"/>
            <w:listItem w:displayText="not appearing" w:value="not appearing"/>
          </w:comboBox>
        </w:sdtPr>
        <w:sdtContent>
          <w:r w:rsidRPr="002213AD">
            <w:rPr>
              <w:rFonts w:eastAsia="Calibri"/>
              <w:color w:val="666666"/>
            </w:rPr>
            <w:t>Choose an item.</w:t>
          </w:r>
        </w:sdtContent>
      </w:sdt>
      <w:r w:rsidRPr="002213AD">
        <w:t xml:space="preserve"> in person </w:t>
      </w:r>
      <w:sdt>
        <w:sdtPr>
          <w:alias w:val="and"/>
          <w:tag w:val="and"/>
          <w:id w:val="-1095250245"/>
          <w:placeholder>
            <w:docPart w:val="3E5515E0125C482080F5D462FAE78ACC"/>
          </w:placeholder>
          <w:showingPlcHdr/>
          <w:dropDownList>
            <w:listItem w:value="Choose an item."/>
            <w:listItem w:displayText="and" w:value="and"/>
            <w:listItem w:displayText="but" w:value="but"/>
          </w:dropDownList>
        </w:sdtPr>
        <w:sdtContent>
          <w:r w:rsidRPr="002213AD">
            <w:rPr>
              <w:rFonts w:eastAsia="Calibri"/>
              <w:color w:val="666666"/>
            </w:rPr>
            <w:t>Choose an item.</w:t>
          </w:r>
        </w:sdtContent>
      </w:sdt>
      <w:r w:rsidRPr="002213AD">
        <w:t xml:space="preserve"> represented by counsel, </w:t>
      </w:r>
      <w:sdt>
        <w:sdtPr>
          <w:id w:val="1301038562"/>
          <w:placeholder>
            <w:docPart w:val="AA03820EDE4B45D5ADE1BFBE5A6CE938"/>
          </w:placeholder>
          <w:showingPlcHdr/>
        </w:sdtPr>
        <w:sdtContent>
          <w:r w:rsidRPr="002213AD">
            <w:rPr>
              <w:rFonts w:eastAsia="Calibri"/>
              <w:color w:val="666666"/>
            </w:rPr>
            <w:t>Click or tap here to enter text.</w:t>
          </w:r>
        </w:sdtContent>
      </w:sdt>
      <w:r w:rsidRPr="00105C38">
        <w:rPr>
          <w:color w:val="auto"/>
        </w:rPr>
        <w:t>;</w:t>
      </w:r>
      <w:r w:rsidRPr="001D5C80">
        <w:t xml:space="preserve"> </w:t>
      </w:r>
      <w:r w:rsidRPr="00BF7244">
        <w:t xml:space="preserve">CASA </w:t>
      </w:r>
      <w:sdt>
        <w:sdtPr>
          <w:alias w:val="appearing through its designated agent"/>
          <w:tag w:val="appearing through its designated agent"/>
          <w:id w:val="1223182082"/>
          <w:placeholder>
            <w:docPart w:val="3A016C4A68004EE8951621AEE6161537"/>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835C1D">
            <w:rPr>
              <w:rStyle w:val="PlaceholderText"/>
            </w:rPr>
            <w:t>Choose an item.</w:t>
          </w:r>
        </w:sdtContent>
      </w:sdt>
      <w:r w:rsidRPr="00105C38">
        <w:rPr>
          <w:color w:val="auto"/>
        </w:rPr>
        <w:t>;</w:t>
      </w:r>
      <w:r w:rsidRPr="008A5D5A">
        <w:t xml:space="preserve"> the Tribe</w:t>
      </w:r>
      <w:r w:rsidRPr="008A5D5A">
        <w:rPr>
          <w:color w:val="auto"/>
        </w:rPr>
        <w:t xml:space="preserve"> </w:t>
      </w:r>
      <w:sdt>
        <w:sdtPr>
          <w:rPr>
            <w:color w:val="auto"/>
          </w:rPr>
          <w:id w:val="1342282994"/>
          <w:placeholder>
            <w:docPart w:val="A5F5CB68E3F24C17BA2F4E91BB9A095B"/>
          </w:placeholder>
          <w:showingPlcHdr/>
          <w:dropDownList>
            <w:listItem w:value="Choose an item."/>
            <w:listItem w:displayText="appearing through " w:value="appearing through "/>
            <w:listItem w:displayText="not appearing through " w:value="not appearing through "/>
          </w:dropDownList>
        </w:sdtPr>
        <w:sdtContent>
          <w:r w:rsidRPr="008A5D5A">
            <w:rPr>
              <w:rFonts w:ascii="Aptos" w:eastAsia="Aptos" w:hAnsi="Aptos"/>
              <w:color w:val="666666"/>
              <w:sz w:val="22"/>
              <w:szCs w:val="22"/>
            </w:rPr>
            <w:t>Choose an item.</w:t>
          </w:r>
        </w:sdtContent>
      </w:sdt>
      <w:r w:rsidRPr="008A5D5A">
        <w:rPr>
          <w:color w:val="auto"/>
        </w:rPr>
        <w:t xml:space="preserve"> ICWA Representative and</w:t>
      </w:r>
      <w:r w:rsidRPr="008A5D5A">
        <w:t xml:space="preserve"> </w:t>
      </w:r>
      <w:sdt>
        <w:sdtPr>
          <w:rPr>
            <w:color w:val="auto"/>
          </w:rPr>
          <w:alias w:val="represented by counsel"/>
          <w:tag w:val="represented by counsel"/>
          <w:id w:val="1936864042"/>
          <w:placeholder>
            <w:docPart w:val="6AA5BB00308E436A983C0332D6E1821D"/>
          </w:placeholder>
          <w:showingPlcHdr/>
          <w:dropDownList>
            <w:listItem w:value="Choose an item."/>
            <w:listItem w:displayText="represented by counsel" w:value="represented by counsel"/>
            <w:listItem w:displayText="not represented by counsel" w:value="not represented by counsel"/>
          </w:dropDownList>
        </w:sdtPr>
        <w:sdtContent>
          <w:r w:rsidRPr="008A5D5A">
            <w:rPr>
              <w:rFonts w:ascii="Aptos" w:eastAsia="Aptos" w:hAnsi="Aptos"/>
              <w:color w:val="666666"/>
              <w:sz w:val="22"/>
              <w:szCs w:val="22"/>
            </w:rPr>
            <w:t>Choose an item.</w:t>
          </w:r>
        </w:sdtContent>
      </w:sdt>
      <w:r w:rsidRPr="008A5D5A">
        <w:t xml:space="preserve"> , </w:t>
      </w:r>
      <w:sdt>
        <w:sdtPr>
          <w:id w:val="733585944"/>
          <w:placeholder>
            <w:docPart w:val="1C9305B5B4ED48438A8EAB437B75F1BE"/>
          </w:placeholder>
          <w:showingPlcHdr/>
        </w:sdtPr>
        <w:sdtContent>
          <w:r w:rsidRPr="008A5D5A">
            <w:rPr>
              <w:rFonts w:eastAsia="Calibri"/>
              <w:color w:val="666666"/>
            </w:rPr>
            <w:t>Click or tap here to enter text.</w:t>
          </w:r>
        </w:sdtContent>
      </w:sdt>
      <w:r w:rsidRPr="00105C38">
        <w:rPr>
          <w:color w:val="auto"/>
        </w:rPr>
        <w:t>; the Court, having reviewed the records and files herein and being fully informed in the premises, does now hereby make and enter its Findings of Fact and Conclusions of Law for Final Disposition, as follows:</w:t>
      </w:r>
    </w:p>
    <w:p w14:paraId="25BA8D30" w14:textId="77777777" w:rsidR="00C76951" w:rsidRPr="00105C38" w:rsidRDefault="00C76951" w:rsidP="00584DC9">
      <w:pPr>
        <w:spacing w:line="480" w:lineRule="auto"/>
        <w:ind w:left="450" w:firstLine="720"/>
        <w:jc w:val="center"/>
        <w:rPr>
          <w:color w:val="auto"/>
        </w:rPr>
      </w:pPr>
      <w:r w:rsidRPr="00105C38">
        <w:rPr>
          <w:color w:val="auto"/>
        </w:rPr>
        <w:lastRenderedPageBreak/>
        <w:t>THE COURT MAKES THE FOLLOWING FINDINGS OF FACT BY</w:t>
      </w:r>
    </w:p>
    <w:p w14:paraId="00C73525" w14:textId="77777777" w:rsidR="00C76951" w:rsidRDefault="00C76951" w:rsidP="00584DC9">
      <w:pPr>
        <w:spacing w:line="480" w:lineRule="auto"/>
        <w:ind w:left="450" w:firstLine="720"/>
        <w:jc w:val="center"/>
        <w:rPr>
          <w:color w:val="auto"/>
        </w:rPr>
      </w:pPr>
      <w:r w:rsidRPr="00105C38">
        <w:rPr>
          <w:color w:val="auto"/>
        </w:rPr>
        <w:t>CLEAR AND CONVINCING EVIDENCE:</w:t>
      </w:r>
    </w:p>
    <w:p w14:paraId="754E8396" w14:textId="77777777" w:rsidR="00C76951" w:rsidRPr="00D6717D" w:rsidRDefault="00C76951" w:rsidP="00C76951">
      <w:pPr>
        <w:pStyle w:val="ListParagraph"/>
        <w:numPr>
          <w:ilvl w:val="0"/>
          <w:numId w:val="144"/>
        </w:numPr>
        <w:spacing w:after="0" w:line="480" w:lineRule="auto"/>
        <w:ind w:left="450" w:firstLine="720"/>
        <w:jc w:val="center"/>
        <w:rPr>
          <w:color w:val="auto"/>
        </w:rPr>
      </w:pPr>
    </w:p>
    <w:p w14:paraId="601B05B5" w14:textId="77777777" w:rsidR="00C76951" w:rsidRPr="00105C38" w:rsidRDefault="00C76951" w:rsidP="00584DC9">
      <w:pPr>
        <w:spacing w:line="480" w:lineRule="auto"/>
        <w:ind w:left="450" w:firstLine="720"/>
        <w:rPr>
          <w:color w:val="auto"/>
        </w:rPr>
      </w:pPr>
      <w:r w:rsidRPr="00105C38">
        <w:rPr>
          <w:color w:val="auto"/>
        </w:rPr>
        <w:tab/>
        <w:t>Proper notice has been given and that the parties have been provided an opportunity to participate.</w:t>
      </w:r>
    </w:p>
    <w:p w14:paraId="07B6CBA5" w14:textId="77777777" w:rsidR="00C76951" w:rsidRPr="00D6717D" w:rsidRDefault="00C76951" w:rsidP="00C76951">
      <w:pPr>
        <w:pStyle w:val="ListParagraph"/>
        <w:numPr>
          <w:ilvl w:val="0"/>
          <w:numId w:val="144"/>
        </w:numPr>
        <w:spacing w:after="0" w:line="480" w:lineRule="auto"/>
        <w:ind w:left="450" w:firstLine="720"/>
        <w:jc w:val="center"/>
        <w:rPr>
          <w:color w:val="auto"/>
        </w:rPr>
      </w:pPr>
    </w:p>
    <w:p w14:paraId="0AAF3915" w14:textId="77777777" w:rsidR="00C76951" w:rsidRPr="00105C38" w:rsidRDefault="00C76951" w:rsidP="00584DC9">
      <w:pPr>
        <w:spacing w:line="480" w:lineRule="auto"/>
        <w:ind w:left="450" w:firstLine="720"/>
        <w:rPr>
          <w:color w:val="auto"/>
        </w:rPr>
      </w:pPr>
      <w:r w:rsidRPr="00105C38">
        <w:rPr>
          <w:color w:val="auto"/>
        </w:rPr>
        <w:tab/>
        <w:t xml:space="preserve">The Court has jurisdiction over these </w:t>
      </w:r>
      <w:proofErr w:type="gramStart"/>
      <w:r w:rsidRPr="00105C38">
        <w:rPr>
          <w:color w:val="auto"/>
        </w:rPr>
        <w:t>proceedings</w:t>
      </w:r>
      <w:proofErr w:type="gramEnd"/>
      <w:r w:rsidRPr="00105C38">
        <w:rPr>
          <w:color w:val="auto"/>
        </w:rPr>
        <w:t xml:space="preserve"> and this is the proper venue.</w:t>
      </w:r>
    </w:p>
    <w:p w14:paraId="7F2DA0AF" w14:textId="77777777" w:rsidR="00C76951" w:rsidRPr="00D6717D" w:rsidRDefault="00C76951" w:rsidP="00C76951">
      <w:pPr>
        <w:pStyle w:val="ListParagraph"/>
        <w:numPr>
          <w:ilvl w:val="0"/>
          <w:numId w:val="144"/>
        </w:numPr>
        <w:spacing w:after="0" w:line="480" w:lineRule="auto"/>
        <w:ind w:left="450" w:firstLine="720"/>
        <w:jc w:val="center"/>
        <w:rPr>
          <w:color w:val="auto"/>
        </w:rPr>
      </w:pPr>
    </w:p>
    <w:p w14:paraId="147A5369" w14:textId="77777777" w:rsidR="00C76951" w:rsidRPr="00105C38" w:rsidRDefault="00000000" w:rsidP="00584DC9">
      <w:pPr>
        <w:spacing w:line="480" w:lineRule="auto"/>
        <w:ind w:left="450" w:firstLine="720"/>
        <w:rPr>
          <w:color w:val="auto"/>
        </w:rPr>
      </w:pPr>
      <w:sdt>
        <w:sdtPr>
          <w:rPr>
            <w:color w:val="auto"/>
          </w:rPr>
          <w:id w:val="130298060"/>
          <w:placeholder>
            <w:docPart w:val="C706C93E8B7940909A54B4FB5C453B00"/>
          </w:placeholder>
          <w:showingPlcHdr/>
        </w:sdtPr>
        <w:sdtContent>
          <w:r w:rsidR="00C76951" w:rsidRPr="002227ED">
            <w:rPr>
              <w:rStyle w:val="PlaceholderText"/>
              <w:rFonts w:eastAsiaTheme="minorHAnsi"/>
            </w:rPr>
            <w:t>Click or tap here to enter text.</w:t>
          </w:r>
        </w:sdtContent>
      </w:sdt>
      <w:r w:rsidR="00C76951">
        <w:rPr>
          <w:color w:val="auto"/>
        </w:rPr>
        <w:t xml:space="preserve"> </w:t>
      </w:r>
      <w:r w:rsidR="00C76951" w:rsidRPr="00105C38">
        <w:rPr>
          <w:color w:val="auto"/>
        </w:rPr>
        <w:t xml:space="preserve">is a minor child who is in the legal and physical custody of the Department of Social Services and who were residents of </w:t>
      </w:r>
      <w:sdt>
        <w:sdtPr>
          <w:rPr>
            <w:color w:val="auto"/>
          </w:rPr>
          <w:id w:val="-1247334160"/>
          <w:placeholder>
            <w:docPart w:val="C706C93E8B7940909A54B4FB5C453B00"/>
          </w:placeholder>
          <w:showingPlcHdr/>
        </w:sdtPr>
        <w:sdtContent>
          <w:r w:rsidR="00C76951" w:rsidRPr="002227ED">
            <w:rPr>
              <w:rStyle w:val="PlaceholderText"/>
              <w:rFonts w:eastAsiaTheme="minorHAnsi"/>
            </w:rPr>
            <w:t>Click or tap here to enter text.</w:t>
          </w:r>
        </w:sdtContent>
      </w:sdt>
      <w:r w:rsidR="00C76951" w:rsidRPr="00105C38">
        <w:rPr>
          <w:color w:val="auto"/>
        </w:rPr>
        <w:t xml:space="preserve"> County at the commencement of these proceedings.</w:t>
      </w:r>
    </w:p>
    <w:p w14:paraId="33DEA41C" w14:textId="77777777" w:rsidR="00C76951" w:rsidRPr="00D6717D" w:rsidRDefault="00C76951" w:rsidP="00C76951">
      <w:pPr>
        <w:pStyle w:val="ListParagraph"/>
        <w:numPr>
          <w:ilvl w:val="0"/>
          <w:numId w:val="144"/>
        </w:numPr>
        <w:spacing w:after="0" w:line="480" w:lineRule="auto"/>
        <w:ind w:left="450" w:firstLine="720"/>
        <w:jc w:val="center"/>
        <w:rPr>
          <w:color w:val="auto"/>
        </w:rPr>
      </w:pPr>
    </w:p>
    <w:p w14:paraId="7F4A8C27" w14:textId="77777777" w:rsidR="00C76951" w:rsidRDefault="00000000" w:rsidP="00584DC9">
      <w:pPr>
        <w:spacing w:line="480" w:lineRule="auto"/>
        <w:ind w:left="450" w:firstLine="720"/>
        <w:rPr>
          <w:color w:val="auto"/>
        </w:rPr>
      </w:pPr>
      <w:sdt>
        <w:sdtPr>
          <w:rPr>
            <w:color w:val="auto"/>
          </w:rPr>
          <w:id w:val="-883549256"/>
          <w:placeholder>
            <w:docPart w:val="F43FAFA8EC9449428D258933DCAB703B"/>
          </w:placeholder>
          <w:showingPlcHdr/>
        </w:sdtPr>
        <w:sdtContent>
          <w:r w:rsidR="00C76951" w:rsidRPr="00C3652F">
            <w:rPr>
              <w:rStyle w:val="PlaceholderText"/>
              <w:rFonts w:eastAsiaTheme="minorHAnsi"/>
            </w:rPr>
            <w:t>Click or tap here to enter text.</w:t>
          </w:r>
        </w:sdtContent>
      </w:sdt>
      <w:r w:rsidR="00C76951" w:rsidRPr="00C3652F">
        <w:rPr>
          <w:color w:val="auto"/>
        </w:rPr>
        <w:t xml:space="preserve"> is the biological </w:t>
      </w:r>
      <w:sdt>
        <w:sdtPr>
          <w:rPr>
            <w:color w:val="auto"/>
          </w:rPr>
          <w:alias w:val="mother"/>
          <w:tag w:val="mother"/>
          <w:id w:val="-1231067566"/>
          <w:placeholder>
            <w:docPart w:val="C3BC17B45A074DF28CCFACCCF71A002B"/>
          </w:placeholder>
          <w:showingPlcHdr/>
          <w:dropDownList>
            <w:listItem w:value="Choose an item."/>
            <w:listItem w:displayText="mother" w:value="mother"/>
            <w:listItem w:displayText="father " w:value="father "/>
          </w:dropDownList>
        </w:sdtPr>
        <w:sdtContent>
          <w:r w:rsidR="00C76951" w:rsidRPr="00C3652F">
            <w:rPr>
              <w:rStyle w:val="PlaceholderText"/>
              <w:rFonts w:eastAsiaTheme="minorHAnsi"/>
            </w:rPr>
            <w:t>Choose an item.</w:t>
          </w:r>
        </w:sdtContent>
      </w:sdt>
      <w:r w:rsidR="00C76951" w:rsidRPr="00C3652F">
        <w:rPr>
          <w:color w:val="auto"/>
        </w:rPr>
        <w:t xml:space="preserve"> of the minor child.  </w:t>
      </w:r>
      <w:sdt>
        <w:sdtPr>
          <w:rPr>
            <w:color w:val="auto"/>
          </w:rPr>
          <w:alias w:val="She"/>
          <w:tag w:val="She"/>
          <w:id w:val="-1158612685"/>
          <w:placeholder>
            <w:docPart w:val="C3BC17B45A074DF28CCFACCCF71A002B"/>
          </w:placeholder>
          <w:showingPlcHdr/>
          <w:dropDownList>
            <w:listItem w:value="Choose an item."/>
            <w:listItem w:displayText="She" w:value="She"/>
            <w:listItem w:displayText="He" w:value="He"/>
          </w:dropDownList>
        </w:sdtPr>
        <w:sdtContent>
          <w:r w:rsidR="00C76951" w:rsidRPr="00C3652F">
            <w:rPr>
              <w:rStyle w:val="PlaceholderText"/>
              <w:rFonts w:eastAsiaTheme="minorHAnsi"/>
            </w:rPr>
            <w:t>Choose an item.</w:t>
          </w:r>
        </w:sdtContent>
      </w:sdt>
      <w:r w:rsidR="00C76951" w:rsidRPr="00C3652F">
        <w:rPr>
          <w:color w:val="auto"/>
        </w:rPr>
        <w:t xml:space="preserve"> </w:t>
      </w:r>
      <w:sdt>
        <w:sdtPr>
          <w:rPr>
            <w:color w:val="auto"/>
          </w:rPr>
          <w:id w:val="-1709099366"/>
          <w:placeholder>
            <w:docPart w:val="C3BC17B45A074DF28CCFACCCF71A002B"/>
          </w:placeholder>
          <w:showingPlcHdr/>
          <w:dropDownList>
            <w:listItem w:value="Choose an item."/>
            <w:listItem w:displayText="has received notice of these proceedings" w:value="has received notice of these proceedings"/>
            <w:listItem w:displayText="has not received notice of these proceedings" w:value="has not received notice of these proceedings"/>
            <w:listItem w:displayText="received notice through publication about these proceedings" w:value="received notice through publication about these proceedings"/>
          </w:dropDownList>
        </w:sdtPr>
        <w:sdtContent>
          <w:r w:rsidR="00C76951" w:rsidRPr="00C3652F">
            <w:rPr>
              <w:rStyle w:val="PlaceholderText"/>
              <w:rFonts w:eastAsiaTheme="minorHAnsi"/>
            </w:rPr>
            <w:t>Choose an item.</w:t>
          </w:r>
        </w:sdtContent>
      </w:sdt>
      <w:r w:rsidR="00C76951" w:rsidRPr="00C3652F">
        <w:rPr>
          <w:color w:val="auto"/>
        </w:rPr>
        <w:t xml:space="preserve"> and has been fully apprised of her rights and obligations in these proceedings, including the possibility of termination of her parental rights.  </w:t>
      </w:r>
      <w:sdt>
        <w:sdtPr>
          <w:rPr>
            <w:color w:val="auto"/>
          </w:rPr>
          <w:id w:val="87752709"/>
          <w:placeholder>
            <w:docPart w:val="F43FAFA8EC9449428D258933DCAB703B"/>
          </w:placeholder>
          <w:showingPlcHdr/>
        </w:sdtPr>
        <w:sdtContent>
          <w:r w:rsidR="00C76951" w:rsidRPr="00C3652F">
            <w:rPr>
              <w:rStyle w:val="PlaceholderText"/>
              <w:rFonts w:eastAsiaTheme="minorHAnsi"/>
            </w:rPr>
            <w:t>Click or tap here to enter text.</w:t>
          </w:r>
        </w:sdtContent>
      </w:sdt>
      <w:r w:rsidR="00C76951" w:rsidRPr="00C3652F">
        <w:rPr>
          <w:color w:val="auto"/>
        </w:rPr>
        <w:t xml:space="preserve"> </w:t>
      </w:r>
      <w:sdt>
        <w:sdtPr>
          <w:rPr>
            <w:color w:val="auto"/>
          </w:rPr>
          <w:alias w:val="appeared"/>
          <w:tag w:val="appeared"/>
          <w:id w:val="-131713701"/>
          <w:placeholder>
            <w:docPart w:val="C3BC17B45A074DF28CCFACCCF71A002B"/>
          </w:placeholder>
          <w:dropDownList>
            <w:listItem w:value="Choose an item."/>
            <w:listItem w:displayText="appeared" w:value="appeared"/>
            <w:listItem w:displayText="did not appear " w:value="did not appear "/>
          </w:dropDownList>
        </w:sdtPr>
        <w:sdtContent>
          <w:r w:rsidR="00C76951" w:rsidRPr="00C3652F">
            <w:rPr>
              <w:color w:val="auto"/>
            </w:rPr>
            <w:t>appeared</w:t>
          </w:r>
        </w:sdtContent>
      </w:sdt>
      <w:r w:rsidR="00C76951" w:rsidRPr="00C3652F">
        <w:rPr>
          <w:color w:val="auto"/>
        </w:rPr>
        <w:t xml:space="preserve"> at these proceedings and </w:t>
      </w:r>
      <w:sdt>
        <w:sdtPr>
          <w:rPr>
            <w:color w:val="auto"/>
          </w:rPr>
          <w:id w:val="1215858297"/>
          <w:placeholder>
            <w:docPart w:val="C3BC17B45A074DF28CCFACCCF71A002B"/>
          </w:placeholder>
          <w:showingPlcHdr/>
          <w:dropDownList>
            <w:listItem w:value="Choose an item."/>
            <w:listItem w:displayText="was represented " w:value="was represented "/>
            <w:listItem w:displayText="was not represented " w:value="was not represented "/>
          </w:dropDownList>
        </w:sdtPr>
        <w:sdtContent>
          <w:r w:rsidR="00C76951" w:rsidRPr="00C3652F">
            <w:rPr>
              <w:rStyle w:val="PlaceholderText"/>
              <w:rFonts w:eastAsiaTheme="minorHAnsi"/>
            </w:rPr>
            <w:t>Choose an item.</w:t>
          </w:r>
        </w:sdtContent>
      </w:sdt>
      <w:r w:rsidR="00C76951" w:rsidRPr="00C3652F">
        <w:rPr>
          <w:color w:val="auto"/>
        </w:rPr>
        <w:t xml:space="preserve"> by counsel.  </w:t>
      </w:r>
    </w:p>
    <w:p w14:paraId="69EFA708" w14:textId="77777777" w:rsidR="00C76951" w:rsidRPr="00CA67A5" w:rsidRDefault="00C76951" w:rsidP="00C76951">
      <w:pPr>
        <w:pStyle w:val="ListParagraph"/>
        <w:numPr>
          <w:ilvl w:val="0"/>
          <w:numId w:val="144"/>
        </w:numPr>
        <w:spacing w:after="0" w:line="480" w:lineRule="auto"/>
        <w:ind w:left="450" w:firstLine="720"/>
        <w:jc w:val="center"/>
        <w:rPr>
          <w:color w:val="auto"/>
        </w:rPr>
      </w:pPr>
    </w:p>
    <w:p w14:paraId="29E7C948" w14:textId="77777777" w:rsidR="00C76951" w:rsidRPr="00CA67A5" w:rsidRDefault="00000000" w:rsidP="00584DC9">
      <w:pPr>
        <w:spacing w:line="480" w:lineRule="auto"/>
        <w:ind w:left="450" w:firstLine="720"/>
        <w:rPr>
          <w:color w:val="auto"/>
        </w:rPr>
      </w:pPr>
      <w:sdt>
        <w:sdtPr>
          <w:rPr>
            <w:color w:val="auto"/>
          </w:rPr>
          <w:id w:val="-348871312"/>
          <w:placeholder>
            <w:docPart w:val="F7FCC20864E548FDBD78D2978016C6E9"/>
          </w:placeholder>
          <w:showingPlcHdr/>
        </w:sdtPr>
        <w:sdtContent>
          <w:r w:rsidR="00C76951" w:rsidRPr="00C3652F">
            <w:rPr>
              <w:rStyle w:val="PlaceholderText"/>
              <w:rFonts w:eastAsiaTheme="minorHAnsi"/>
            </w:rPr>
            <w:t>Click or tap here to enter text.</w:t>
          </w:r>
        </w:sdtContent>
      </w:sdt>
      <w:r w:rsidR="00C76951" w:rsidRPr="00C3652F">
        <w:rPr>
          <w:color w:val="auto"/>
        </w:rPr>
        <w:t xml:space="preserve"> is the biological </w:t>
      </w:r>
      <w:sdt>
        <w:sdtPr>
          <w:rPr>
            <w:color w:val="auto"/>
          </w:rPr>
          <w:alias w:val="mother"/>
          <w:tag w:val="mother"/>
          <w:id w:val="723875339"/>
          <w:placeholder>
            <w:docPart w:val="B3354C2236B547D2A31AC8EB6C23E8E3"/>
          </w:placeholder>
          <w:showingPlcHdr/>
          <w:dropDownList>
            <w:listItem w:value="Choose an item."/>
            <w:listItem w:displayText="mother" w:value="mother"/>
            <w:listItem w:displayText="father " w:value="father "/>
          </w:dropDownList>
        </w:sdtPr>
        <w:sdtContent>
          <w:r w:rsidR="00C76951" w:rsidRPr="00C3652F">
            <w:rPr>
              <w:rStyle w:val="PlaceholderText"/>
              <w:rFonts w:eastAsiaTheme="minorHAnsi"/>
            </w:rPr>
            <w:t>Choose an item.</w:t>
          </w:r>
        </w:sdtContent>
      </w:sdt>
      <w:r w:rsidR="00C76951" w:rsidRPr="00C3652F">
        <w:rPr>
          <w:color w:val="auto"/>
        </w:rPr>
        <w:t xml:space="preserve"> of the minor child.  </w:t>
      </w:r>
      <w:sdt>
        <w:sdtPr>
          <w:rPr>
            <w:color w:val="auto"/>
          </w:rPr>
          <w:alias w:val="She"/>
          <w:tag w:val="She"/>
          <w:id w:val="-683976220"/>
          <w:placeholder>
            <w:docPart w:val="B3354C2236B547D2A31AC8EB6C23E8E3"/>
          </w:placeholder>
          <w:showingPlcHdr/>
          <w:dropDownList>
            <w:listItem w:value="Choose an item."/>
            <w:listItem w:displayText="She" w:value="She"/>
            <w:listItem w:displayText="He" w:value="He"/>
          </w:dropDownList>
        </w:sdtPr>
        <w:sdtContent>
          <w:r w:rsidR="00C76951" w:rsidRPr="00C3652F">
            <w:rPr>
              <w:rStyle w:val="PlaceholderText"/>
              <w:rFonts w:eastAsiaTheme="minorHAnsi"/>
            </w:rPr>
            <w:t>Choose an item.</w:t>
          </w:r>
        </w:sdtContent>
      </w:sdt>
      <w:r w:rsidR="00C76951" w:rsidRPr="00C3652F">
        <w:rPr>
          <w:color w:val="auto"/>
        </w:rPr>
        <w:t xml:space="preserve"> </w:t>
      </w:r>
      <w:sdt>
        <w:sdtPr>
          <w:rPr>
            <w:color w:val="auto"/>
          </w:rPr>
          <w:id w:val="-578521404"/>
          <w:placeholder>
            <w:docPart w:val="B3354C2236B547D2A31AC8EB6C23E8E3"/>
          </w:placeholder>
          <w:showingPlcHdr/>
          <w:dropDownList>
            <w:listItem w:value="Choose an item."/>
            <w:listItem w:displayText="has received notice of these proceedings" w:value="has received notice of these proceedings"/>
            <w:listItem w:displayText="has not received notice of these proceedings" w:value="has not received notice of these proceedings"/>
            <w:listItem w:displayText="received notice through publication about these proceedings" w:value="received notice through publication about these proceedings"/>
          </w:dropDownList>
        </w:sdtPr>
        <w:sdtContent>
          <w:r w:rsidR="00C76951" w:rsidRPr="00C3652F">
            <w:rPr>
              <w:rStyle w:val="PlaceholderText"/>
              <w:rFonts w:eastAsiaTheme="minorHAnsi"/>
            </w:rPr>
            <w:t>Choose an item.</w:t>
          </w:r>
        </w:sdtContent>
      </w:sdt>
      <w:r w:rsidR="00C76951" w:rsidRPr="00C3652F">
        <w:rPr>
          <w:color w:val="auto"/>
        </w:rPr>
        <w:t xml:space="preserve"> and has been fully apprised of her rights and obligations in these proceedings, including the possibility of termination of her parental rights.  </w:t>
      </w:r>
      <w:sdt>
        <w:sdtPr>
          <w:rPr>
            <w:color w:val="auto"/>
          </w:rPr>
          <w:id w:val="-1818185040"/>
          <w:placeholder>
            <w:docPart w:val="F7FCC20864E548FDBD78D2978016C6E9"/>
          </w:placeholder>
          <w:showingPlcHdr/>
        </w:sdtPr>
        <w:sdtContent>
          <w:r w:rsidR="00C76951" w:rsidRPr="00C3652F">
            <w:rPr>
              <w:rStyle w:val="PlaceholderText"/>
              <w:rFonts w:eastAsiaTheme="minorHAnsi"/>
            </w:rPr>
            <w:t>Click or tap here to enter text.</w:t>
          </w:r>
        </w:sdtContent>
      </w:sdt>
      <w:r w:rsidR="00C76951" w:rsidRPr="00C3652F">
        <w:rPr>
          <w:color w:val="auto"/>
        </w:rPr>
        <w:t xml:space="preserve"> </w:t>
      </w:r>
      <w:sdt>
        <w:sdtPr>
          <w:rPr>
            <w:color w:val="auto"/>
          </w:rPr>
          <w:alias w:val="appeared"/>
          <w:tag w:val="appeared"/>
          <w:id w:val="1785464540"/>
          <w:placeholder>
            <w:docPart w:val="B3354C2236B547D2A31AC8EB6C23E8E3"/>
          </w:placeholder>
          <w:dropDownList>
            <w:listItem w:value="Choose an item."/>
            <w:listItem w:displayText="appeared" w:value="appeared"/>
            <w:listItem w:displayText="did not appear " w:value="did not appear "/>
          </w:dropDownList>
        </w:sdtPr>
        <w:sdtContent>
          <w:r w:rsidR="00C76951" w:rsidRPr="00C3652F">
            <w:rPr>
              <w:color w:val="auto"/>
            </w:rPr>
            <w:t>appeared</w:t>
          </w:r>
        </w:sdtContent>
      </w:sdt>
      <w:r w:rsidR="00C76951" w:rsidRPr="00C3652F">
        <w:rPr>
          <w:color w:val="auto"/>
        </w:rPr>
        <w:t xml:space="preserve"> at these proceedings and </w:t>
      </w:r>
      <w:sdt>
        <w:sdtPr>
          <w:rPr>
            <w:color w:val="auto"/>
          </w:rPr>
          <w:id w:val="1710140991"/>
          <w:placeholder>
            <w:docPart w:val="B3354C2236B547D2A31AC8EB6C23E8E3"/>
          </w:placeholder>
          <w:showingPlcHdr/>
          <w:dropDownList>
            <w:listItem w:value="Choose an item."/>
            <w:listItem w:displayText="was represented " w:value="was represented "/>
            <w:listItem w:displayText="was not represented " w:value="was not represented "/>
          </w:dropDownList>
        </w:sdtPr>
        <w:sdtContent>
          <w:r w:rsidR="00C76951" w:rsidRPr="00C3652F">
            <w:rPr>
              <w:rStyle w:val="PlaceholderText"/>
              <w:rFonts w:eastAsiaTheme="minorHAnsi"/>
            </w:rPr>
            <w:t>Choose an item.</w:t>
          </w:r>
        </w:sdtContent>
      </w:sdt>
      <w:r w:rsidR="00C76951" w:rsidRPr="00C3652F">
        <w:rPr>
          <w:color w:val="auto"/>
        </w:rPr>
        <w:t xml:space="preserve"> by counsel.  </w:t>
      </w:r>
    </w:p>
    <w:p w14:paraId="3C218DCC" w14:textId="77777777" w:rsidR="00C76951" w:rsidRPr="00D6717D" w:rsidRDefault="00C76951" w:rsidP="00C76951">
      <w:pPr>
        <w:pStyle w:val="ListParagraph"/>
        <w:numPr>
          <w:ilvl w:val="0"/>
          <w:numId w:val="144"/>
        </w:numPr>
        <w:spacing w:after="0" w:line="480" w:lineRule="auto"/>
        <w:ind w:left="450" w:firstLine="720"/>
        <w:jc w:val="center"/>
        <w:rPr>
          <w:color w:val="auto"/>
        </w:rPr>
      </w:pPr>
    </w:p>
    <w:p w14:paraId="196F59C8" w14:textId="78747B2C" w:rsidR="00C76951" w:rsidRPr="00105C38" w:rsidRDefault="00C76951" w:rsidP="00584DC9">
      <w:pPr>
        <w:spacing w:line="480" w:lineRule="auto"/>
        <w:ind w:left="450" w:firstLine="720"/>
        <w:rPr>
          <w:color w:val="auto"/>
        </w:rPr>
      </w:pPr>
      <w:r w:rsidRPr="00105C38">
        <w:rPr>
          <w:color w:val="auto"/>
        </w:rPr>
        <w:t xml:space="preserve">The Department of Social Services has provided reasonable efforts to prevent or eliminate the need for the removal of the minor child from the home. Removal of the minor child from the home was </w:t>
      </w:r>
      <w:r w:rsidRPr="00105C38">
        <w:rPr>
          <w:color w:val="auto"/>
        </w:rPr>
        <w:lastRenderedPageBreak/>
        <w:t>necessary because continued presence of the child in the home was contrary to the welfare of the child and the removal was necessary to prevent imminent physical damage or harm to the child.</w:t>
      </w:r>
    </w:p>
    <w:p w14:paraId="5FD40720" w14:textId="77777777" w:rsidR="00C76951" w:rsidRPr="00D6717D" w:rsidRDefault="00C76951" w:rsidP="00C76951">
      <w:pPr>
        <w:pStyle w:val="ListParagraph"/>
        <w:numPr>
          <w:ilvl w:val="0"/>
          <w:numId w:val="144"/>
        </w:numPr>
        <w:spacing w:after="0" w:line="480" w:lineRule="auto"/>
        <w:ind w:left="450" w:firstLine="720"/>
        <w:jc w:val="center"/>
        <w:rPr>
          <w:color w:val="auto"/>
        </w:rPr>
      </w:pPr>
    </w:p>
    <w:p w14:paraId="64223CAD" w14:textId="77777777" w:rsidR="00C76951" w:rsidRPr="00105C38" w:rsidRDefault="00C76951" w:rsidP="00584DC9">
      <w:pPr>
        <w:spacing w:line="480" w:lineRule="auto"/>
        <w:ind w:left="450" w:firstLine="720"/>
        <w:rPr>
          <w:color w:val="auto"/>
        </w:rPr>
      </w:pPr>
      <w:r w:rsidRPr="00105C38">
        <w:rPr>
          <w:color w:val="auto"/>
        </w:rPr>
        <w:t>The minor child has been in the legal and physical custody of the Department of Social Services since</w:t>
      </w:r>
      <w:r>
        <w:rPr>
          <w:color w:val="auto"/>
        </w:rPr>
        <w:t xml:space="preserve"> </w:t>
      </w:r>
      <w:sdt>
        <w:sdtPr>
          <w:rPr>
            <w:color w:val="auto"/>
          </w:rPr>
          <w:id w:val="-770087143"/>
          <w:placeholder>
            <w:docPart w:val="9ACF257CC72641F298EBDCA8CF95B5E0"/>
          </w:placeholder>
          <w:showingPlcHdr/>
          <w:date w:fullDate="2025-07-07T00:00:00Z">
            <w:dateFormat w:val="MMMM dd, yyyy"/>
            <w:lid w:val="en-US"/>
            <w:storeMappedDataAs w:val="dateTime"/>
            <w:calendar w:val="gregorian"/>
          </w:date>
        </w:sdtPr>
        <w:sdtContent>
          <w:r w:rsidRPr="002227ED">
            <w:rPr>
              <w:rStyle w:val="PlaceholderText"/>
              <w:rFonts w:eastAsiaTheme="minorHAnsi"/>
            </w:rPr>
            <w:t>Click or tap to enter a date.</w:t>
          </w:r>
        </w:sdtContent>
      </w:sdt>
      <w:r w:rsidRPr="00105C38">
        <w:rPr>
          <w:color w:val="auto"/>
        </w:rPr>
        <w:t xml:space="preserve">. </w:t>
      </w:r>
    </w:p>
    <w:p w14:paraId="107EA1D3" w14:textId="77777777" w:rsidR="00C76951" w:rsidRPr="00D6717D" w:rsidRDefault="00C76951" w:rsidP="00C76951">
      <w:pPr>
        <w:pStyle w:val="ListParagraph"/>
        <w:numPr>
          <w:ilvl w:val="0"/>
          <w:numId w:val="144"/>
        </w:numPr>
        <w:spacing w:after="0" w:line="480" w:lineRule="auto"/>
        <w:ind w:left="450" w:firstLine="720"/>
        <w:jc w:val="center"/>
        <w:rPr>
          <w:color w:val="auto"/>
        </w:rPr>
      </w:pPr>
    </w:p>
    <w:p w14:paraId="6512E17C" w14:textId="77777777" w:rsidR="00C76951" w:rsidRPr="00105C38" w:rsidRDefault="00C76951" w:rsidP="00584DC9">
      <w:pPr>
        <w:spacing w:line="480" w:lineRule="auto"/>
        <w:ind w:left="450" w:firstLine="720"/>
        <w:rPr>
          <w:color w:val="auto"/>
        </w:rPr>
      </w:pPr>
      <w:r w:rsidRPr="00105C38">
        <w:rPr>
          <w:color w:val="auto"/>
        </w:rPr>
        <w:t>The Department of Social Services has made reasonable efforts to return the child to the home and those efforts have been appropriate for the child’s parents and have been available pursuant to a comprehensive plan of preventive services of the Department; or those services could have been available without undue financial burden on the Department; or those services would have a significant likelihood of protecting the child from substantial danger to the child’s physical health or from severe emotional damage while enabling the child to be returned to the home.  The Court has considered the assistance, services, and efforts of the Department as well as the good faith efforts or lack of good faith efforts made by the child’s parents to cooperate with the Department and to effectively utilize the assistance or services for the benefit and welfare of the child.</w:t>
      </w:r>
    </w:p>
    <w:p w14:paraId="206136FA" w14:textId="77777777" w:rsidR="00C76951" w:rsidRPr="00D6717D" w:rsidRDefault="00C76951" w:rsidP="00C76951">
      <w:pPr>
        <w:pStyle w:val="ListParagraph"/>
        <w:numPr>
          <w:ilvl w:val="0"/>
          <w:numId w:val="144"/>
        </w:numPr>
        <w:spacing w:after="0" w:line="480" w:lineRule="auto"/>
        <w:ind w:left="450" w:firstLine="720"/>
        <w:jc w:val="center"/>
        <w:rPr>
          <w:color w:val="auto"/>
        </w:rPr>
      </w:pPr>
    </w:p>
    <w:p w14:paraId="4C86E1FF" w14:textId="77777777" w:rsidR="00C76951" w:rsidRPr="00105C38" w:rsidRDefault="00C76951" w:rsidP="00584DC9">
      <w:pPr>
        <w:spacing w:line="480" w:lineRule="auto"/>
        <w:ind w:left="450" w:firstLine="720"/>
        <w:rPr>
          <w:color w:val="auto"/>
        </w:rPr>
      </w:pPr>
      <w:r w:rsidRPr="00105C38">
        <w:rPr>
          <w:color w:val="auto"/>
        </w:rPr>
        <w:t>The child has been adjudicated to be an abused or neglected child as defined by SDCL 26-8A-2 through the actions and/or omissions of the Respondent parents.</w:t>
      </w:r>
    </w:p>
    <w:p w14:paraId="6D98D0EC" w14:textId="77777777" w:rsidR="00C76951" w:rsidRPr="00D6717D" w:rsidRDefault="00C76951" w:rsidP="00C76951">
      <w:pPr>
        <w:pStyle w:val="ListParagraph"/>
        <w:numPr>
          <w:ilvl w:val="0"/>
          <w:numId w:val="144"/>
        </w:numPr>
        <w:spacing w:after="0" w:line="480" w:lineRule="auto"/>
        <w:ind w:left="450" w:firstLine="720"/>
        <w:jc w:val="center"/>
        <w:rPr>
          <w:color w:val="auto"/>
        </w:rPr>
      </w:pPr>
    </w:p>
    <w:p w14:paraId="1A93CD0C" w14:textId="77777777" w:rsidR="00C76951" w:rsidRPr="00105C38" w:rsidRDefault="00C76951" w:rsidP="00584DC9">
      <w:pPr>
        <w:spacing w:line="480" w:lineRule="auto"/>
        <w:ind w:left="450" w:firstLine="720"/>
        <w:rPr>
          <w:color w:val="auto"/>
        </w:rPr>
      </w:pPr>
      <w:r w:rsidRPr="00105C38">
        <w:rPr>
          <w:color w:val="auto"/>
        </w:rPr>
        <w:t>The Department of Social Services has made reasonable efforts to achieve the permanent plan of reunification of the child with his parents and these efforts have been unsuccessful and it would be contrary to the welfare of the minor child to be returned to the legal or physical custody of the parents; those efforts include but are not limited to the following:</w:t>
      </w:r>
      <w:r>
        <w:rPr>
          <w:color w:val="auto"/>
        </w:rPr>
        <w:t xml:space="preserve"> (EXAMPLE) </w:t>
      </w:r>
    </w:p>
    <w:p w14:paraId="332DFAA2" w14:textId="77777777" w:rsidR="00C76951" w:rsidRPr="00105C38" w:rsidRDefault="00C76951" w:rsidP="00C76951">
      <w:pPr>
        <w:numPr>
          <w:ilvl w:val="0"/>
          <w:numId w:val="138"/>
        </w:numPr>
        <w:overflowPunct w:val="0"/>
        <w:autoSpaceDE w:val="0"/>
        <w:autoSpaceDN w:val="0"/>
        <w:adjustRightInd w:val="0"/>
        <w:spacing w:after="0" w:line="240" w:lineRule="auto"/>
        <w:ind w:left="450" w:firstLine="720"/>
        <w:textAlignment w:val="baseline"/>
        <w:rPr>
          <w:color w:val="auto"/>
        </w:rPr>
      </w:pPr>
      <w:r w:rsidRPr="00105C38">
        <w:rPr>
          <w:color w:val="auto"/>
        </w:rPr>
        <w:t>Initial Family Assessment</w:t>
      </w:r>
    </w:p>
    <w:p w14:paraId="05F4F850" w14:textId="77777777" w:rsidR="00C76951" w:rsidRPr="00105C38" w:rsidRDefault="00C76951" w:rsidP="00C76951">
      <w:pPr>
        <w:numPr>
          <w:ilvl w:val="0"/>
          <w:numId w:val="138"/>
        </w:numPr>
        <w:overflowPunct w:val="0"/>
        <w:autoSpaceDE w:val="0"/>
        <w:autoSpaceDN w:val="0"/>
        <w:adjustRightInd w:val="0"/>
        <w:spacing w:after="0" w:line="240" w:lineRule="auto"/>
        <w:ind w:left="450" w:firstLine="720"/>
        <w:textAlignment w:val="baseline"/>
        <w:rPr>
          <w:color w:val="auto"/>
        </w:rPr>
      </w:pPr>
      <w:r w:rsidRPr="00105C38">
        <w:rPr>
          <w:color w:val="auto"/>
        </w:rPr>
        <w:t>Safety Plan Determination and Conditions for Return</w:t>
      </w:r>
    </w:p>
    <w:p w14:paraId="21E6D846" w14:textId="77777777" w:rsidR="00C76951" w:rsidRPr="00105C38" w:rsidRDefault="00C76951" w:rsidP="00C76951">
      <w:pPr>
        <w:numPr>
          <w:ilvl w:val="0"/>
          <w:numId w:val="138"/>
        </w:numPr>
        <w:overflowPunct w:val="0"/>
        <w:autoSpaceDE w:val="0"/>
        <w:autoSpaceDN w:val="0"/>
        <w:adjustRightInd w:val="0"/>
        <w:spacing w:after="0" w:line="240" w:lineRule="auto"/>
        <w:ind w:left="450" w:firstLine="720"/>
        <w:textAlignment w:val="baseline"/>
        <w:rPr>
          <w:color w:val="auto"/>
        </w:rPr>
      </w:pPr>
      <w:r w:rsidRPr="00105C38">
        <w:rPr>
          <w:color w:val="auto"/>
        </w:rPr>
        <w:lastRenderedPageBreak/>
        <w:t>Protective Capacity Assessment and Evaluation</w:t>
      </w:r>
    </w:p>
    <w:p w14:paraId="3003CCA6" w14:textId="77777777" w:rsidR="00C76951" w:rsidRPr="00105C38" w:rsidRDefault="00C76951" w:rsidP="00C76951">
      <w:pPr>
        <w:numPr>
          <w:ilvl w:val="0"/>
          <w:numId w:val="138"/>
        </w:numPr>
        <w:overflowPunct w:val="0"/>
        <w:autoSpaceDE w:val="0"/>
        <w:autoSpaceDN w:val="0"/>
        <w:adjustRightInd w:val="0"/>
        <w:spacing w:after="0" w:line="240" w:lineRule="auto"/>
        <w:ind w:left="450" w:firstLine="720"/>
        <w:textAlignment w:val="baseline"/>
        <w:rPr>
          <w:color w:val="auto"/>
        </w:rPr>
      </w:pPr>
      <w:r w:rsidRPr="00105C38">
        <w:rPr>
          <w:color w:val="auto"/>
        </w:rPr>
        <w:t xml:space="preserve">Child </w:t>
      </w:r>
      <w:proofErr w:type="spellStart"/>
      <w:r w:rsidRPr="00105C38">
        <w:rPr>
          <w:color w:val="auto"/>
        </w:rPr>
        <w:t>Case</w:t>
      </w:r>
      <w:proofErr w:type="spellEnd"/>
      <w:r w:rsidRPr="00105C38">
        <w:rPr>
          <w:color w:val="auto"/>
        </w:rPr>
        <w:t xml:space="preserve"> Plan and Evaluations</w:t>
      </w:r>
    </w:p>
    <w:p w14:paraId="1CCEC044" w14:textId="77777777" w:rsidR="00C76951" w:rsidRPr="00105C38" w:rsidRDefault="00C76951" w:rsidP="00C76951">
      <w:pPr>
        <w:numPr>
          <w:ilvl w:val="0"/>
          <w:numId w:val="138"/>
        </w:numPr>
        <w:overflowPunct w:val="0"/>
        <w:autoSpaceDE w:val="0"/>
        <w:autoSpaceDN w:val="0"/>
        <w:adjustRightInd w:val="0"/>
        <w:spacing w:after="0" w:line="240" w:lineRule="auto"/>
        <w:ind w:left="450" w:firstLine="720"/>
        <w:textAlignment w:val="baseline"/>
        <w:rPr>
          <w:color w:val="auto"/>
        </w:rPr>
      </w:pPr>
      <w:r w:rsidRPr="00105C38">
        <w:rPr>
          <w:color w:val="auto"/>
        </w:rPr>
        <w:t>Foster Care</w:t>
      </w:r>
    </w:p>
    <w:p w14:paraId="42B2C0E0" w14:textId="77777777" w:rsidR="00C76951" w:rsidRPr="00105C38" w:rsidRDefault="00C76951" w:rsidP="00263240">
      <w:pPr>
        <w:numPr>
          <w:ilvl w:val="1"/>
          <w:numId w:val="138"/>
        </w:numPr>
        <w:overflowPunct w:val="0"/>
        <w:autoSpaceDE w:val="0"/>
        <w:autoSpaceDN w:val="0"/>
        <w:adjustRightInd w:val="0"/>
        <w:spacing w:after="0" w:line="240" w:lineRule="auto"/>
        <w:textAlignment w:val="baseline"/>
        <w:rPr>
          <w:color w:val="auto"/>
        </w:rPr>
      </w:pPr>
      <w:r w:rsidRPr="00105C38">
        <w:rPr>
          <w:color w:val="auto"/>
        </w:rPr>
        <w:t>24 hour and weekly safety checks</w:t>
      </w:r>
    </w:p>
    <w:p w14:paraId="5E9E38D9" w14:textId="77777777" w:rsidR="00C76951" w:rsidRPr="00105C38" w:rsidRDefault="00C76951" w:rsidP="00263240">
      <w:pPr>
        <w:numPr>
          <w:ilvl w:val="1"/>
          <w:numId w:val="138"/>
        </w:numPr>
        <w:overflowPunct w:val="0"/>
        <w:autoSpaceDE w:val="0"/>
        <w:autoSpaceDN w:val="0"/>
        <w:adjustRightInd w:val="0"/>
        <w:spacing w:after="0" w:line="240" w:lineRule="auto"/>
        <w:textAlignment w:val="baseline"/>
        <w:rPr>
          <w:color w:val="auto"/>
        </w:rPr>
      </w:pPr>
      <w:r w:rsidRPr="00105C38">
        <w:rPr>
          <w:color w:val="auto"/>
        </w:rPr>
        <w:t>Monthly home visits</w:t>
      </w:r>
    </w:p>
    <w:p w14:paraId="76F7D71D" w14:textId="77777777" w:rsidR="00C76951" w:rsidRPr="00105C38" w:rsidRDefault="00C76951" w:rsidP="00C76951">
      <w:pPr>
        <w:numPr>
          <w:ilvl w:val="0"/>
          <w:numId w:val="138"/>
        </w:numPr>
        <w:overflowPunct w:val="0"/>
        <w:autoSpaceDE w:val="0"/>
        <w:autoSpaceDN w:val="0"/>
        <w:adjustRightInd w:val="0"/>
        <w:spacing w:after="0" w:line="240" w:lineRule="auto"/>
        <w:ind w:left="450" w:firstLine="720"/>
        <w:textAlignment w:val="baseline"/>
        <w:rPr>
          <w:color w:val="auto"/>
        </w:rPr>
      </w:pPr>
      <w:r w:rsidRPr="00105C38">
        <w:rPr>
          <w:color w:val="auto"/>
        </w:rPr>
        <w:t>Group Care</w:t>
      </w:r>
    </w:p>
    <w:p w14:paraId="1D045E29" w14:textId="77777777" w:rsidR="00C76951" w:rsidRPr="00105C38" w:rsidRDefault="00C76951" w:rsidP="00263240">
      <w:pPr>
        <w:numPr>
          <w:ilvl w:val="1"/>
          <w:numId w:val="138"/>
        </w:numPr>
        <w:overflowPunct w:val="0"/>
        <w:autoSpaceDE w:val="0"/>
        <w:autoSpaceDN w:val="0"/>
        <w:adjustRightInd w:val="0"/>
        <w:spacing w:after="0" w:line="240" w:lineRule="auto"/>
        <w:textAlignment w:val="baseline"/>
        <w:rPr>
          <w:color w:val="auto"/>
        </w:rPr>
      </w:pPr>
      <w:r w:rsidRPr="00105C38">
        <w:rPr>
          <w:color w:val="auto"/>
        </w:rPr>
        <w:t>Short term assessment</w:t>
      </w:r>
    </w:p>
    <w:p w14:paraId="4B9D10A7" w14:textId="77777777" w:rsidR="00C76951" w:rsidRPr="00105C38" w:rsidRDefault="00C76951" w:rsidP="00C76951">
      <w:pPr>
        <w:numPr>
          <w:ilvl w:val="0"/>
          <w:numId w:val="138"/>
        </w:numPr>
        <w:overflowPunct w:val="0"/>
        <w:autoSpaceDE w:val="0"/>
        <w:autoSpaceDN w:val="0"/>
        <w:adjustRightInd w:val="0"/>
        <w:spacing w:after="0" w:line="240" w:lineRule="auto"/>
        <w:ind w:left="450" w:firstLine="720"/>
        <w:textAlignment w:val="baseline"/>
        <w:rPr>
          <w:color w:val="auto"/>
        </w:rPr>
      </w:pPr>
      <w:r w:rsidRPr="00105C38">
        <w:rPr>
          <w:color w:val="auto"/>
        </w:rPr>
        <w:t>Kinship Search</w:t>
      </w:r>
    </w:p>
    <w:p w14:paraId="6394B4A0" w14:textId="77777777" w:rsidR="00C76951" w:rsidRPr="00105C38" w:rsidRDefault="00C76951" w:rsidP="00263240">
      <w:pPr>
        <w:numPr>
          <w:ilvl w:val="1"/>
          <w:numId w:val="138"/>
        </w:numPr>
        <w:overflowPunct w:val="0"/>
        <w:autoSpaceDE w:val="0"/>
        <w:autoSpaceDN w:val="0"/>
        <w:adjustRightInd w:val="0"/>
        <w:spacing w:after="0" w:line="240" w:lineRule="auto"/>
        <w:textAlignment w:val="baseline"/>
        <w:rPr>
          <w:color w:val="auto"/>
        </w:rPr>
      </w:pPr>
      <w:r w:rsidRPr="00105C38">
        <w:rPr>
          <w:color w:val="auto"/>
        </w:rPr>
        <w:t>Family Locator assigned</w:t>
      </w:r>
    </w:p>
    <w:p w14:paraId="5AE255C9" w14:textId="77777777" w:rsidR="00C76951" w:rsidRPr="00105C38" w:rsidRDefault="00C76951" w:rsidP="00263240">
      <w:pPr>
        <w:numPr>
          <w:ilvl w:val="1"/>
          <w:numId w:val="138"/>
        </w:numPr>
        <w:overflowPunct w:val="0"/>
        <w:autoSpaceDE w:val="0"/>
        <w:autoSpaceDN w:val="0"/>
        <w:adjustRightInd w:val="0"/>
        <w:spacing w:after="0" w:line="240" w:lineRule="auto"/>
        <w:textAlignment w:val="baseline"/>
        <w:rPr>
          <w:color w:val="auto"/>
        </w:rPr>
      </w:pPr>
      <w:r w:rsidRPr="00105C38">
        <w:rPr>
          <w:color w:val="auto"/>
        </w:rPr>
        <w:t>Correspondence and collateral contacts with family</w:t>
      </w:r>
    </w:p>
    <w:p w14:paraId="3801DCEE" w14:textId="77777777" w:rsidR="00C76951" w:rsidRPr="00105C38" w:rsidRDefault="00C76951" w:rsidP="00C76951">
      <w:pPr>
        <w:numPr>
          <w:ilvl w:val="0"/>
          <w:numId w:val="138"/>
        </w:numPr>
        <w:overflowPunct w:val="0"/>
        <w:autoSpaceDE w:val="0"/>
        <w:autoSpaceDN w:val="0"/>
        <w:adjustRightInd w:val="0"/>
        <w:spacing w:after="0" w:line="240" w:lineRule="auto"/>
        <w:ind w:left="450" w:firstLine="720"/>
        <w:textAlignment w:val="baseline"/>
        <w:rPr>
          <w:color w:val="auto"/>
        </w:rPr>
      </w:pPr>
      <w:r w:rsidRPr="00105C38">
        <w:rPr>
          <w:color w:val="auto"/>
        </w:rPr>
        <w:t>Kinship Care</w:t>
      </w:r>
    </w:p>
    <w:p w14:paraId="3A85794B" w14:textId="77777777" w:rsidR="00C76951" w:rsidRPr="00105C38" w:rsidRDefault="00C76951" w:rsidP="00263240">
      <w:pPr>
        <w:numPr>
          <w:ilvl w:val="1"/>
          <w:numId w:val="138"/>
        </w:numPr>
        <w:overflowPunct w:val="0"/>
        <w:autoSpaceDE w:val="0"/>
        <w:autoSpaceDN w:val="0"/>
        <w:adjustRightInd w:val="0"/>
        <w:spacing w:after="0" w:line="240" w:lineRule="auto"/>
        <w:textAlignment w:val="baseline"/>
        <w:rPr>
          <w:color w:val="auto"/>
        </w:rPr>
      </w:pPr>
      <w:r w:rsidRPr="00105C38">
        <w:rPr>
          <w:color w:val="auto"/>
        </w:rPr>
        <w:t>PRIDE referral</w:t>
      </w:r>
    </w:p>
    <w:p w14:paraId="2D8AFC20" w14:textId="77777777" w:rsidR="00C76951" w:rsidRPr="00105C38" w:rsidRDefault="00C76951" w:rsidP="00263240">
      <w:pPr>
        <w:numPr>
          <w:ilvl w:val="1"/>
          <w:numId w:val="138"/>
        </w:numPr>
        <w:overflowPunct w:val="0"/>
        <w:autoSpaceDE w:val="0"/>
        <w:autoSpaceDN w:val="0"/>
        <w:adjustRightInd w:val="0"/>
        <w:spacing w:after="0" w:line="240" w:lineRule="auto"/>
        <w:textAlignment w:val="baseline"/>
        <w:rPr>
          <w:color w:val="auto"/>
        </w:rPr>
      </w:pPr>
      <w:r w:rsidRPr="00105C38">
        <w:rPr>
          <w:color w:val="auto"/>
        </w:rPr>
        <w:t>Home Study referral</w:t>
      </w:r>
    </w:p>
    <w:p w14:paraId="47F73536" w14:textId="77777777" w:rsidR="00C76951" w:rsidRPr="00105C38" w:rsidRDefault="00C76951" w:rsidP="00263240">
      <w:pPr>
        <w:numPr>
          <w:ilvl w:val="1"/>
          <w:numId w:val="138"/>
        </w:numPr>
        <w:overflowPunct w:val="0"/>
        <w:autoSpaceDE w:val="0"/>
        <w:autoSpaceDN w:val="0"/>
        <w:adjustRightInd w:val="0"/>
        <w:spacing w:after="0" w:line="240" w:lineRule="auto"/>
        <w:textAlignment w:val="baseline"/>
        <w:rPr>
          <w:color w:val="auto"/>
        </w:rPr>
      </w:pPr>
      <w:r w:rsidRPr="00105C38">
        <w:rPr>
          <w:color w:val="auto"/>
        </w:rPr>
        <w:t>Clothing voucher</w:t>
      </w:r>
    </w:p>
    <w:p w14:paraId="71C12D6F" w14:textId="77777777" w:rsidR="00C76951" w:rsidRPr="00105C38" w:rsidRDefault="00C76951" w:rsidP="00C76951">
      <w:pPr>
        <w:numPr>
          <w:ilvl w:val="0"/>
          <w:numId w:val="138"/>
        </w:numPr>
        <w:overflowPunct w:val="0"/>
        <w:autoSpaceDE w:val="0"/>
        <w:autoSpaceDN w:val="0"/>
        <w:adjustRightInd w:val="0"/>
        <w:spacing w:after="0" w:line="240" w:lineRule="auto"/>
        <w:ind w:left="450" w:firstLine="720"/>
        <w:textAlignment w:val="baseline"/>
        <w:rPr>
          <w:color w:val="auto"/>
        </w:rPr>
      </w:pPr>
      <w:r w:rsidRPr="00105C38">
        <w:rPr>
          <w:color w:val="auto"/>
        </w:rPr>
        <w:t>Secondary Worker Assigned from Watertown</w:t>
      </w:r>
    </w:p>
    <w:p w14:paraId="1AF8ECD8" w14:textId="77777777" w:rsidR="00C76951" w:rsidRPr="00105C38" w:rsidRDefault="00C76951" w:rsidP="00C76951">
      <w:pPr>
        <w:numPr>
          <w:ilvl w:val="0"/>
          <w:numId w:val="138"/>
        </w:numPr>
        <w:overflowPunct w:val="0"/>
        <w:autoSpaceDE w:val="0"/>
        <w:autoSpaceDN w:val="0"/>
        <w:adjustRightInd w:val="0"/>
        <w:spacing w:after="0" w:line="240" w:lineRule="auto"/>
        <w:ind w:left="450" w:firstLine="720"/>
        <w:textAlignment w:val="baseline"/>
        <w:rPr>
          <w:color w:val="auto"/>
        </w:rPr>
      </w:pPr>
      <w:r w:rsidRPr="00105C38">
        <w:rPr>
          <w:color w:val="auto"/>
        </w:rPr>
        <w:t>Medical/Vision/Dental services</w:t>
      </w:r>
    </w:p>
    <w:p w14:paraId="5AA2D523" w14:textId="77777777" w:rsidR="00C76951" w:rsidRPr="00105C38" w:rsidRDefault="00C76951" w:rsidP="00C76951">
      <w:pPr>
        <w:numPr>
          <w:ilvl w:val="0"/>
          <w:numId w:val="138"/>
        </w:numPr>
        <w:overflowPunct w:val="0"/>
        <w:autoSpaceDE w:val="0"/>
        <w:autoSpaceDN w:val="0"/>
        <w:adjustRightInd w:val="0"/>
        <w:spacing w:after="0" w:line="240" w:lineRule="auto"/>
        <w:ind w:left="450" w:firstLine="720"/>
        <w:textAlignment w:val="baseline"/>
        <w:rPr>
          <w:color w:val="auto"/>
        </w:rPr>
      </w:pPr>
      <w:r w:rsidRPr="00105C38">
        <w:rPr>
          <w:color w:val="auto"/>
        </w:rPr>
        <w:t>Visitation</w:t>
      </w:r>
    </w:p>
    <w:p w14:paraId="33D7822C" w14:textId="77777777" w:rsidR="00C76951" w:rsidRPr="00105C38" w:rsidRDefault="00C76951" w:rsidP="00263240">
      <w:pPr>
        <w:numPr>
          <w:ilvl w:val="1"/>
          <w:numId w:val="138"/>
        </w:numPr>
        <w:tabs>
          <w:tab w:val="left" w:pos="2250"/>
        </w:tabs>
        <w:overflowPunct w:val="0"/>
        <w:autoSpaceDE w:val="0"/>
        <w:autoSpaceDN w:val="0"/>
        <w:adjustRightInd w:val="0"/>
        <w:spacing w:after="0" w:line="240" w:lineRule="auto"/>
        <w:textAlignment w:val="baseline"/>
        <w:rPr>
          <w:color w:val="auto"/>
        </w:rPr>
      </w:pPr>
      <w:r w:rsidRPr="00105C38">
        <w:rPr>
          <w:color w:val="auto"/>
        </w:rPr>
        <w:t>In person visitation at the Department</w:t>
      </w:r>
    </w:p>
    <w:p w14:paraId="6DA99F62" w14:textId="77777777" w:rsidR="00C76951" w:rsidRPr="00105C38" w:rsidRDefault="00C76951" w:rsidP="00263240">
      <w:pPr>
        <w:numPr>
          <w:ilvl w:val="1"/>
          <w:numId w:val="138"/>
        </w:numPr>
        <w:tabs>
          <w:tab w:val="left" w:pos="2250"/>
        </w:tabs>
        <w:overflowPunct w:val="0"/>
        <w:autoSpaceDE w:val="0"/>
        <w:autoSpaceDN w:val="0"/>
        <w:adjustRightInd w:val="0"/>
        <w:spacing w:after="0" w:line="240" w:lineRule="auto"/>
        <w:textAlignment w:val="baseline"/>
        <w:rPr>
          <w:color w:val="auto"/>
        </w:rPr>
      </w:pPr>
      <w:r w:rsidRPr="00105C38">
        <w:rPr>
          <w:color w:val="auto"/>
        </w:rPr>
        <w:t>Visitation provided at the Pennington County Jail</w:t>
      </w:r>
    </w:p>
    <w:p w14:paraId="1F5464CB" w14:textId="77777777" w:rsidR="00C76951" w:rsidRPr="00105C38" w:rsidRDefault="00C76951" w:rsidP="00263240">
      <w:pPr>
        <w:numPr>
          <w:ilvl w:val="1"/>
          <w:numId w:val="138"/>
        </w:numPr>
        <w:tabs>
          <w:tab w:val="left" w:pos="2250"/>
        </w:tabs>
        <w:overflowPunct w:val="0"/>
        <w:autoSpaceDE w:val="0"/>
        <w:autoSpaceDN w:val="0"/>
        <w:adjustRightInd w:val="0"/>
        <w:spacing w:after="0" w:line="240" w:lineRule="auto"/>
        <w:textAlignment w:val="baseline"/>
        <w:rPr>
          <w:color w:val="auto"/>
        </w:rPr>
      </w:pPr>
      <w:r w:rsidRPr="00105C38">
        <w:rPr>
          <w:color w:val="auto"/>
        </w:rPr>
        <w:t>Letter correspondence with parents</w:t>
      </w:r>
    </w:p>
    <w:p w14:paraId="03AB92B2" w14:textId="77777777" w:rsidR="00C76951" w:rsidRPr="00105C38" w:rsidRDefault="00C76951" w:rsidP="00C76951">
      <w:pPr>
        <w:numPr>
          <w:ilvl w:val="0"/>
          <w:numId w:val="138"/>
        </w:numPr>
        <w:overflowPunct w:val="0"/>
        <w:autoSpaceDE w:val="0"/>
        <w:autoSpaceDN w:val="0"/>
        <w:adjustRightInd w:val="0"/>
        <w:spacing w:after="0" w:line="240" w:lineRule="auto"/>
        <w:ind w:left="450" w:firstLine="720"/>
        <w:textAlignment w:val="baseline"/>
        <w:rPr>
          <w:color w:val="auto"/>
        </w:rPr>
      </w:pPr>
      <w:r w:rsidRPr="00105C38">
        <w:rPr>
          <w:color w:val="auto"/>
        </w:rPr>
        <w:t>Transportation</w:t>
      </w:r>
    </w:p>
    <w:p w14:paraId="68276D0F" w14:textId="77777777" w:rsidR="00C76951" w:rsidRPr="00105C38" w:rsidRDefault="00C76951" w:rsidP="00C76951">
      <w:pPr>
        <w:numPr>
          <w:ilvl w:val="0"/>
          <w:numId w:val="138"/>
        </w:numPr>
        <w:overflowPunct w:val="0"/>
        <w:autoSpaceDE w:val="0"/>
        <w:autoSpaceDN w:val="0"/>
        <w:adjustRightInd w:val="0"/>
        <w:spacing w:after="0" w:line="240" w:lineRule="auto"/>
        <w:ind w:left="450" w:firstLine="720"/>
        <w:textAlignment w:val="baseline"/>
        <w:rPr>
          <w:color w:val="auto"/>
        </w:rPr>
      </w:pPr>
      <w:r w:rsidRPr="00105C38">
        <w:rPr>
          <w:color w:val="auto"/>
        </w:rPr>
        <w:t>Family Connections</w:t>
      </w:r>
    </w:p>
    <w:p w14:paraId="4B8FD3B5" w14:textId="77777777" w:rsidR="00C76951" w:rsidRPr="00105C38" w:rsidRDefault="00C76951" w:rsidP="00263240">
      <w:pPr>
        <w:numPr>
          <w:ilvl w:val="1"/>
          <w:numId w:val="138"/>
        </w:numPr>
        <w:overflowPunct w:val="0"/>
        <w:autoSpaceDE w:val="0"/>
        <w:autoSpaceDN w:val="0"/>
        <w:adjustRightInd w:val="0"/>
        <w:spacing w:after="0" w:line="240" w:lineRule="auto"/>
        <w:textAlignment w:val="baseline"/>
        <w:rPr>
          <w:color w:val="auto"/>
        </w:rPr>
      </w:pPr>
      <w:r w:rsidRPr="00105C38">
        <w:rPr>
          <w:color w:val="auto"/>
        </w:rPr>
        <w:t>Phone contact with relatives</w:t>
      </w:r>
    </w:p>
    <w:p w14:paraId="67B998E0" w14:textId="77777777" w:rsidR="00C76951" w:rsidRPr="00105C38" w:rsidRDefault="00C76951" w:rsidP="00263240">
      <w:pPr>
        <w:numPr>
          <w:ilvl w:val="1"/>
          <w:numId w:val="138"/>
        </w:numPr>
        <w:overflowPunct w:val="0"/>
        <w:autoSpaceDE w:val="0"/>
        <w:autoSpaceDN w:val="0"/>
        <w:adjustRightInd w:val="0"/>
        <w:spacing w:after="0" w:line="240" w:lineRule="auto"/>
        <w:textAlignment w:val="baseline"/>
        <w:rPr>
          <w:color w:val="auto"/>
        </w:rPr>
      </w:pPr>
      <w:r w:rsidRPr="00105C38">
        <w:rPr>
          <w:color w:val="auto"/>
        </w:rPr>
        <w:t>Certified letters</w:t>
      </w:r>
    </w:p>
    <w:p w14:paraId="562AA636" w14:textId="77777777" w:rsidR="00C76951" w:rsidRPr="00105C38" w:rsidRDefault="00C76951" w:rsidP="00263240">
      <w:pPr>
        <w:numPr>
          <w:ilvl w:val="1"/>
          <w:numId w:val="138"/>
        </w:numPr>
        <w:overflowPunct w:val="0"/>
        <w:autoSpaceDE w:val="0"/>
        <w:autoSpaceDN w:val="0"/>
        <w:adjustRightInd w:val="0"/>
        <w:spacing w:after="0" w:line="240" w:lineRule="auto"/>
        <w:textAlignment w:val="baseline"/>
        <w:rPr>
          <w:color w:val="auto"/>
        </w:rPr>
      </w:pPr>
      <w:r w:rsidRPr="00105C38">
        <w:rPr>
          <w:color w:val="auto"/>
        </w:rPr>
        <w:t>Postage paid envelopes for father</w:t>
      </w:r>
    </w:p>
    <w:p w14:paraId="3D37417B" w14:textId="77777777" w:rsidR="00C76951" w:rsidRPr="00105C38" w:rsidRDefault="00C76951" w:rsidP="00C76951">
      <w:pPr>
        <w:numPr>
          <w:ilvl w:val="0"/>
          <w:numId w:val="138"/>
        </w:numPr>
        <w:overflowPunct w:val="0"/>
        <w:autoSpaceDE w:val="0"/>
        <w:autoSpaceDN w:val="0"/>
        <w:adjustRightInd w:val="0"/>
        <w:spacing w:after="0" w:line="240" w:lineRule="auto"/>
        <w:ind w:left="450" w:firstLine="720"/>
        <w:textAlignment w:val="baseline"/>
        <w:rPr>
          <w:color w:val="auto"/>
        </w:rPr>
      </w:pPr>
      <w:r w:rsidRPr="00105C38">
        <w:rPr>
          <w:color w:val="auto"/>
        </w:rPr>
        <w:t>Contact with the Oglala Sioux Tribe</w:t>
      </w:r>
    </w:p>
    <w:p w14:paraId="0BD7D9B0" w14:textId="77777777" w:rsidR="00C76951" w:rsidRPr="00105C38" w:rsidRDefault="00C76951" w:rsidP="00263240">
      <w:pPr>
        <w:numPr>
          <w:ilvl w:val="1"/>
          <w:numId w:val="138"/>
        </w:numPr>
        <w:overflowPunct w:val="0"/>
        <w:autoSpaceDE w:val="0"/>
        <w:autoSpaceDN w:val="0"/>
        <w:adjustRightInd w:val="0"/>
        <w:spacing w:after="0" w:line="240" w:lineRule="auto"/>
        <w:textAlignment w:val="baseline"/>
        <w:rPr>
          <w:color w:val="auto"/>
        </w:rPr>
      </w:pPr>
      <w:r w:rsidRPr="00105C38">
        <w:rPr>
          <w:color w:val="auto"/>
        </w:rPr>
        <w:t>Request for enrollment information</w:t>
      </w:r>
    </w:p>
    <w:p w14:paraId="72C6EBC8" w14:textId="77777777" w:rsidR="00C76951" w:rsidRPr="00105C38" w:rsidRDefault="00C76951" w:rsidP="00263240">
      <w:pPr>
        <w:numPr>
          <w:ilvl w:val="1"/>
          <w:numId w:val="138"/>
        </w:numPr>
        <w:overflowPunct w:val="0"/>
        <w:autoSpaceDE w:val="0"/>
        <w:autoSpaceDN w:val="0"/>
        <w:adjustRightInd w:val="0"/>
        <w:spacing w:after="0" w:line="240" w:lineRule="auto"/>
        <w:textAlignment w:val="baseline"/>
        <w:rPr>
          <w:color w:val="auto"/>
        </w:rPr>
      </w:pPr>
      <w:r w:rsidRPr="00105C38">
        <w:rPr>
          <w:color w:val="auto"/>
        </w:rPr>
        <w:t>Request for relative information</w:t>
      </w:r>
    </w:p>
    <w:p w14:paraId="5450565C" w14:textId="77777777" w:rsidR="00C76951" w:rsidRPr="00105C38" w:rsidRDefault="00C76951" w:rsidP="00263240">
      <w:pPr>
        <w:numPr>
          <w:ilvl w:val="1"/>
          <w:numId w:val="138"/>
        </w:numPr>
        <w:overflowPunct w:val="0"/>
        <w:autoSpaceDE w:val="0"/>
        <w:autoSpaceDN w:val="0"/>
        <w:adjustRightInd w:val="0"/>
        <w:spacing w:after="0" w:line="240" w:lineRule="auto"/>
        <w:textAlignment w:val="baseline"/>
        <w:rPr>
          <w:color w:val="auto"/>
        </w:rPr>
      </w:pPr>
      <w:r w:rsidRPr="00105C38">
        <w:rPr>
          <w:color w:val="auto"/>
        </w:rPr>
        <w:t>Case updates</w:t>
      </w:r>
    </w:p>
    <w:p w14:paraId="290DE742" w14:textId="77777777" w:rsidR="00C76951" w:rsidRPr="00105C38" w:rsidRDefault="00C76951" w:rsidP="00C76951">
      <w:pPr>
        <w:numPr>
          <w:ilvl w:val="0"/>
          <w:numId w:val="138"/>
        </w:numPr>
        <w:overflowPunct w:val="0"/>
        <w:autoSpaceDE w:val="0"/>
        <w:autoSpaceDN w:val="0"/>
        <w:adjustRightInd w:val="0"/>
        <w:spacing w:after="0" w:line="240" w:lineRule="auto"/>
        <w:ind w:left="450" w:firstLine="720"/>
        <w:textAlignment w:val="baseline"/>
        <w:rPr>
          <w:color w:val="auto"/>
        </w:rPr>
      </w:pPr>
      <w:r w:rsidRPr="00105C38">
        <w:rPr>
          <w:color w:val="auto"/>
        </w:rPr>
        <w:t>Parent Locator Search</w:t>
      </w:r>
    </w:p>
    <w:p w14:paraId="156D8EAB" w14:textId="77777777" w:rsidR="00C76951" w:rsidRPr="00105C38" w:rsidRDefault="00C76951" w:rsidP="00263240">
      <w:pPr>
        <w:numPr>
          <w:ilvl w:val="1"/>
          <w:numId w:val="138"/>
        </w:numPr>
        <w:overflowPunct w:val="0"/>
        <w:autoSpaceDE w:val="0"/>
        <w:autoSpaceDN w:val="0"/>
        <w:adjustRightInd w:val="0"/>
        <w:spacing w:after="0" w:line="240" w:lineRule="auto"/>
        <w:textAlignment w:val="baseline"/>
        <w:rPr>
          <w:color w:val="auto"/>
        </w:rPr>
      </w:pPr>
      <w:r w:rsidRPr="00105C38">
        <w:rPr>
          <w:color w:val="auto"/>
        </w:rPr>
        <w:t>Collateral contact with family</w:t>
      </w:r>
    </w:p>
    <w:p w14:paraId="2706F8BC" w14:textId="77777777" w:rsidR="00C76951" w:rsidRPr="00105C38" w:rsidRDefault="00C76951" w:rsidP="00263240">
      <w:pPr>
        <w:numPr>
          <w:ilvl w:val="1"/>
          <w:numId w:val="138"/>
        </w:numPr>
        <w:overflowPunct w:val="0"/>
        <w:autoSpaceDE w:val="0"/>
        <w:autoSpaceDN w:val="0"/>
        <w:adjustRightInd w:val="0"/>
        <w:spacing w:after="0" w:line="240" w:lineRule="auto"/>
        <w:textAlignment w:val="baseline"/>
        <w:rPr>
          <w:color w:val="auto"/>
        </w:rPr>
      </w:pPr>
      <w:r w:rsidRPr="00105C38">
        <w:rPr>
          <w:color w:val="auto"/>
        </w:rPr>
        <w:t>Requested assistance from the Tribe</w:t>
      </w:r>
    </w:p>
    <w:p w14:paraId="51810A21" w14:textId="77777777" w:rsidR="00C76951" w:rsidRPr="00105C38" w:rsidRDefault="00C76951" w:rsidP="00263240">
      <w:pPr>
        <w:numPr>
          <w:ilvl w:val="1"/>
          <w:numId w:val="138"/>
        </w:numPr>
        <w:overflowPunct w:val="0"/>
        <w:autoSpaceDE w:val="0"/>
        <w:autoSpaceDN w:val="0"/>
        <w:adjustRightInd w:val="0"/>
        <w:spacing w:after="0" w:line="240" w:lineRule="auto"/>
        <w:textAlignment w:val="baseline"/>
        <w:rPr>
          <w:color w:val="auto"/>
        </w:rPr>
      </w:pPr>
      <w:r w:rsidRPr="00105C38">
        <w:rPr>
          <w:color w:val="auto"/>
        </w:rPr>
        <w:t>Social Media search</w:t>
      </w:r>
    </w:p>
    <w:p w14:paraId="5E6E78EA" w14:textId="77777777" w:rsidR="00C76951" w:rsidRPr="00105C38" w:rsidRDefault="00C76951" w:rsidP="00C76951">
      <w:pPr>
        <w:numPr>
          <w:ilvl w:val="0"/>
          <w:numId w:val="138"/>
        </w:numPr>
        <w:overflowPunct w:val="0"/>
        <w:autoSpaceDE w:val="0"/>
        <w:autoSpaceDN w:val="0"/>
        <w:adjustRightInd w:val="0"/>
        <w:spacing w:after="0" w:line="240" w:lineRule="auto"/>
        <w:ind w:left="450" w:firstLine="720"/>
        <w:textAlignment w:val="baseline"/>
        <w:rPr>
          <w:color w:val="auto"/>
        </w:rPr>
      </w:pPr>
      <w:r w:rsidRPr="00105C38">
        <w:rPr>
          <w:color w:val="auto"/>
        </w:rPr>
        <w:t>Team Decision Making Meeting</w:t>
      </w:r>
    </w:p>
    <w:p w14:paraId="4F219C8C" w14:textId="77777777" w:rsidR="00C76951" w:rsidRPr="00105C38" w:rsidRDefault="00C76951" w:rsidP="00263240">
      <w:pPr>
        <w:numPr>
          <w:ilvl w:val="1"/>
          <w:numId w:val="138"/>
        </w:numPr>
        <w:overflowPunct w:val="0"/>
        <w:autoSpaceDE w:val="0"/>
        <w:autoSpaceDN w:val="0"/>
        <w:adjustRightInd w:val="0"/>
        <w:spacing w:after="0" w:line="240" w:lineRule="auto"/>
        <w:textAlignment w:val="baseline"/>
        <w:rPr>
          <w:color w:val="auto"/>
        </w:rPr>
      </w:pPr>
      <w:r w:rsidRPr="00105C38">
        <w:rPr>
          <w:color w:val="auto"/>
        </w:rPr>
        <w:t>Placement Team Meetings</w:t>
      </w:r>
    </w:p>
    <w:p w14:paraId="577F8425" w14:textId="77777777" w:rsidR="00C76951" w:rsidRPr="00143453" w:rsidRDefault="00C76951" w:rsidP="00263240">
      <w:pPr>
        <w:numPr>
          <w:ilvl w:val="1"/>
          <w:numId w:val="138"/>
        </w:numPr>
        <w:overflowPunct w:val="0"/>
        <w:autoSpaceDE w:val="0"/>
        <w:autoSpaceDN w:val="0"/>
        <w:adjustRightInd w:val="0"/>
        <w:spacing w:after="0" w:line="240" w:lineRule="auto"/>
        <w:textAlignment w:val="baseline"/>
        <w:rPr>
          <w:color w:val="auto"/>
        </w:rPr>
      </w:pPr>
      <w:r w:rsidRPr="00143453">
        <w:rPr>
          <w:color w:val="auto"/>
        </w:rPr>
        <w:t>Concurrent Planning Meeting</w:t>
      </w:r>
    </w:p>
    <w:p w14:paraId="51FD5EC0" w14:textId="77777777" w:rsidR="00C76951" w:rsidRDefault="00C76951" w:rsidP="00584DC9">
      <w:pPr>
        <w:ind w:left="450" w:firstLine="720"/>
        <w:rPr>
          <w:color w:val="auto"/>
        </w:rPr>
      </w:pPr>
    </w:p>
    <w:p w14:paraId="0028C764" w14:textId="77777777" w:rsidR="00C76951" w:rsidRPr="00D6717D" w:rsidRDefault="00C76951" w:rsidP="00C76951">
      <w:pPr>
        <w:pStyle w:val="ListParagraph"/>
        <w:numPr>
          <w:ilvl w:val="0"/>
          <w:numId w:val="144"/>
        </w:numPr>
        <w:spacing w:after="0" w:line="240" w:lineRule="auto"/>
        <w:ind w:left="450" w:firstLine="720"/>
        <w:jc w:val="center"/>
        <w:rPr>
          <w:color w:val="auto"/>
        </w:rPr>
      </w:pPr>
    </w:p>
    <w:p w14:paraId="3776006D" w14:textId="77777777" w:rsidR="00C76951" w:rsidRPr="00105C38" w:rsidRDefault="00C76951" w:rsidP="00584DC9">
      <w:pPr>
        <w:spacing w:line="480" w:lineRule="auto"/>
        <w:ind w:left="450" w:firstLine="720"/>
        <w:rPr>
          <w:color w:val="auto"/>
        </w:rPr>
      </w:pPr>
      <w:r w:rsidRPr="00105C38">
        <w:rPr>
          <w:color w:val="auto"/>
        </w:rPr>
        <w:t>All reasonable efforts have been made to return the adjudicated child to the home of the child’s parent</w:t>
      </w:r>
      <w:r>
        <w:rPr>
          <w:color w:val="auto"/>
        </w:rPr>
        <w:t>s</w:t>
      </w:r>
      <w:sdt>
        <w:sdtPr>
          <w:rPr>
            <w:color w:val="auto"/>
          </w:rPr>
          <w:id w:val="-544837550"/>
          <w:placeholder>
            <w:docPart w:val="7BC492B48CE54DAABED2AD46DBE71B55"/>
          </w:placeholder>
          <w:showingPlcHdr/>
          <w:dropDownList>
            <w:listItem w:value="Choose an item."/>
            <w:listItem w:displayText="but those" w:value="but those"/>
            <w:listItem w:displayText=". Those " w:value=". Those "/>
          </w:dropDownList>
        </w:sdtPr>
        <w:sdtContent>
          <w:r w:rsidRPr="002227ED">
            <w:rPr>
              <w:rStyle w:val="PlaceholderText"/>
              <w:rFonts w:eastAsiaTheme="minorHAnsi"/>
            </w:rPr>
            <w:t>Choose an item.</w:t>
          </w:r>
        </w:sdtContent>
      </w:sdt>
      <w:r w:rsidRPr="00105C38">
        <w:rPr>
          <w:color w:val="auto"/>
        </w:rPr>
        <w:t xml:space="preserve">efforts have </w:t>
      </w:r>
      <w:sdt>
        <w:sdtPr>
          <w:rPr>
            <w:color w:val="auto"/>
          </w:rPr>
          <w:alias w:val="been"/>
          <w:tag w:val="been"/>
          <w:id w:val="-1802913792"/>
          <w:placeholder>
            <w:docPart w:val="7BC492B48CE54DAABED2AD46DBE71B55"/>
          </w:placeholder>
          <w:showingPlcHdr/>
          <w:dropDownList>
            <w:listItem w:value="Choose an item."/>
            <w:listItem w:displayText="been" w:value="been"/>
            <w:listItem w:displayText="not been" w:value="not been"/>
          </w:dropDownList>
        </w:sdtPr>
        <w:sdtContent>
          <w:r w:rsidRPr="002227ED">
            <w:rPr>
              <w:rStyle w:val="PlaceholderText"/>
              <w:rFonts w:eastAsiaTheme="minorHAnsi"/>
            </w:rPr>
            <w:t>Choose an item.</w:t>
          </w:r>
        </w:sdtContent>
      </w:sdt>
      <w:r w:rsidRPr="00105C38">
        <w:rPr>
          <w:color w:val="auto"/>
        </w:rPr>
        <w:t xml:space="preserve"> successful and the child </w:t>
      </w:r>
      <w:sdt>
        <w:sdtPr>
          <w:rPr>
            <w:color w:val="auto"/>
          </w:rPr>
          <w:id w:val="-740937296"/>
          <w:placeholder>
            <w:docPart w:val="7BC492B48CE54DAABED2AD46DBE71B55"/>
          </w:placeholder>
          <w:showingPlcHdr/>
          <w:dropDownList>
            <w:listItem w:value="Choose an item."/>
            <w:listItem w:displayText="will be referred for a legal guardianship as it is not and will not be safe to return the child to the custody of the Respondent parents." w:value="will be referred for a legal guardianship as it is not and will not be safe to return the child to the custody of the Respondent parents."/>
            <w:listItem w:displayText="will be returned to the custody of the respondent parents." w:value="will be returned to the custody of the respondent parents."/>
          </w:dropDownList>
        </w:sdtPr>
        <w:sdtContent>
          <w:r w:rsidRPr="002227ED">
            <w:rPr>
              <w:rStyle w:val="PlaceholderText"/>
              <w:rFonts w:eastAsiaTheme="minorHAnsi"/>
            </w:rPr>
            <w:t>Choose an item.</w:t>
          </w:r>
        </w:sdtContent>
      </w:sdt>
    </w:p>
    <w:p w14:paraId="44FB18CF" w14:textId="77777777" w:rsidR="00C76951" w:rsidRPr="00D6717D" w:rsidRDefault="00C76951" w:rsidP="00C76951">
      <w:pPr>
        <w:pStyle w:val="ListParagraph"/>
        <w:numPr>
          <w:ilvl w:val="0"/>
          <w:numId w:val="144"/>
        </w:numPr>
        <w:spacing w:after="0" w:line="480" w:lineRule="auto"/>
        <w:ind w:left="450" w:firstLine="720"/>
        <w:jc w:val="center"/>
        <w:rPr>
          <w:color w:val="auto"/>
        </w:rPr>
      </w:pPr>
    </w:p>
    <w:p w14:paraId="09EA228E" w14:textId="7E01BC46" w:rsidR="00DF49D6" w:rsidRDefault="00C76951" w:rsidP="00584DC9">
      <w:pPr>
        <w:spacing w:line="480" w:lineRule="auto"/>
        <w:ind w:left="450" w:firstLine="720"/>
        <w:rPr>
          <w:color w:val="auto"/>
        </w:rPr>
      </w:pPr>
      <w:r w:rsidRPr="00105C38">
        <w:rPr>
          <w:color w:val="auto"/>
        </w:rPr>
        <w:t xml:space="preserve">The conditions which led to the child’s removal </w:t>
      </w:r>
      <w:sdt>
        <w:sdtPr>
          <w:rPr>
            <w:color w:val="auto"/>
          </w:rPr>
          <w:id w:val="-1249569211"/>
          <w:placeholder>
            <w:docPart w:val="7BC492B48CE54DAABED2AD46DBE71B55"/>
          </w:placeholder>
          <w:showingPlcHdr/>
          <w:dropDownList>
            <w:listItem w:value="Choose an item."/>
            <w:listItem w:displayText="still exist " w:value="still exist "/>
            <w:listItem w:displayText="has been remedied " w:value="has been remedied "/>
          </w:dropDownList>
        </w:sdtPr>
        <w:sdtContent>
          <w:r w:rsidRPr="002227ED">
            <w:rPr>
              <w:rStyle w:val="PlaceholderText"/>
              <w:rFonts w:eastAsiaTheme="minorHAnsi"/>
            </w:rPr>
            <w:t>Choose an item.</w:t>
          </w:r>
        </w:sdtContent>
      </w:sdt>
      <w:sdt>
        <w:sdtPr>
          <w:rPr>
            <w:color w:val="auto"/>
          </w:rPr>
          <w:id w:val="2053188593"/>
          <w:placeholder>
            <w:docPart w:val="7BC492B48CE54DAABED2AD46DBE71B55"/>
          </w:placeholder>
          <w:showingPlcHdr/>
          <w:dropDownList>
            <w:listItem w:value="Choose an item."/>
            <w:listItem w:displayText="and there is little likelihood that those conditions will be remedied so that the child can be returned to the custody of the Respondent parents." w:value="and there is little likelihood that those conditions will be remedied so that the child can be returned to the custody of the Respondent parents."/>
            <w:listItem w:displayText="." w:value="."/>
          </w:dropDownList>
        </w:sdtPr>
        <w:sdtContent>
          <w:r w:rsidRPr="002227ED">
            <w:rPr>
              <w:rStyle w:val="PlaceholderText"/>
              <w:rFonts w:eastAsiaTheme="minorHAnsi"/>
            </w:rPr>
            <w:t>Choose an item.</w:t>
          </w:r>
        </w:sdtContent>
      </w:sdt>
    </w:p>
    <w:p w14:paraId="292DC9A7" w14:textId="77777777" w:rsidR="00F239F2" w:rsidRPr="00105C38" w:rsidRDefault="00F239F2" w:rsidP="00584DC9">
      <w:pPr>
        <w:spacing w:line="480" w:lineRule="auto"/>
        <w:ind w:left="450" w:firstLine="720"/>
        <w:rPr>
          <w:color w:val="auto"/>
        </w:rPr>
      </w:pPr>
    </w:p>
    <w:p w14:paraId="70B977FF" w14:textId="77777777" w:rsidR="00C76951" w:rsidRPr="00D6717D" w:rsidRDefault="00C76951" w:rsidP="00C76951">
      <w:pPr>
        <w:pStyle w:val="ListParagraph"/>
        <w:numPr>
          <w:ilvl w:val="0"/>
          <w:numId w:val="144"/>
        </w:numPr>
        <w:spacing w:after="0" w:line="480" w:lineRule="auto"/>
        <w:ind w:left="450" w:firstLine="720"/>
        <w:jc w:val="center"/>
        <w:rPr>
          <w:color w:val="auto"/>
        </w:rPr>
      </w:pPr>
    </w:p>
    <w:p w14:paraId="4EFD0E93" w14:textId="763C6279" w:rsidR="00C76951" w:rsidRPr="00105C38" w:rsidRDefault="00C76951" w:rsidP="00584DC9">
      <w:pPr>
        <w:spacing w:line="480" w:lineRule="auto"/>
        <w:ind w:left="450" w:firstLine="720"/>
        <w:rPr>
          <w:color w:val="auto"/>
        </w:rPr>
      </w:pPr>
      <w:r w:rsidRPr="00105C38">
        <w:rPr>
          <w:color w:val="auto"/>
        </w:rPr>
        <w:t xml:space="preserve">There </w:t>
      </w:r>
      <w:sdt>
        <w:sdtPr>
          <w:rPr>
            <w:color w:val="auto"/>
          </w:rPr>
          <w:id w:val="-760594709"/>
          <w:placeholder>
            <w:docPart w:val="7BC492B48CE54DAABED2AD46DBE71B55"/>
          </w:placeholder>
          <w:showingPlcHdr/>
          <w:dropDownList>
            <w:listItem w:value="Choose an item."/>
            <w:listItem w:displayText="is good cause" w:value="is good cause"/>
            <w:listItem w:displayText="is not good cause" w:value="is not good cause"/>
          </w:dropDownList>
        </w:sdtPr>
        <w:sdtContent>
          <w:r w:rsidRPr="002227ED">
            <w:rPr>
              <w:rStyle w:val="PlaceholderText"/>
              <w:rFonts w:eastAsiaTheme="minorHAnsi"/>
            </w:rPr>
            <w:t>Choose an item.</w:t>
          </w:r>
        </w:sdtContent>
      </w:sdt>
      <w:r w:rsidRPr="00105C38">
        <w:rPr>
          <w:color w:val="auto"/>
        </w:rPr>
        <w:t xml:space="preserve"> to terminate the parental rights of the Respondent parents.</w:t>
      </w:r>
    </w:p>
    <w:p w14:paraId="5D25028E" w14:textId="77777777" w:rsidR="00C76951" w:rsidRPr="00D6717D" w:rsidRDefault="00C76951" w:rsidP="00C76951">
      <w:pPr>
        <w:pStyle w:val="ListParagraph"/>
        <w:numPr>
          <w:ilvl w:val="0"/>
          <w:numId w:val="144"/>
        </w:numPr>
        <w:spacing w:after="0" w:line="480" w:lineRule="auto"/>
        <w:ind w:left="450" w:firstLine="720"/>
        <w:jc w:val="center"/>
        <w:rPr>
          <w:color w:val="auto"/>
        </w:rPr>
      </w:pPr>
    </w:p>
    <w:p w14:paraId="6FDFE3AA" w14:textId="77777777" w:rsidR="00C76951" w:rsidRPr="00105C38" w:rsidRDefault="00C76951" w:rsidP="00584DC9">
      <w:pPr>
        <w:spacing w:line="480" w:lineRule="auto"/>
        <w:ind w:left="450" w:firstLine="720"/>
        <w:rPr>
          <w:color w:val="auto"/>
        </w:rPr>
      </w:pPr>
      <w:r w:rsidRPr="00105C38">
        <w:rPr>
          <w:color w:val="auto"/>
        </w:rPr>
        <w:t xml:space="preserve">The least restrictive alternative available commensurate with the best interest of the minor child is for the child to </w:t>
      </w:r>
      <w:sdt>
        <w:sdtPr>
          <w:rPr>
            <w:color w:val="auto"/>
          </w:rPr>
          <w:id w:val="-1633485535"/>
          <w:placeholder>
            <w:docPart w:val="7BC492B48CE54DAABED2AD46DBE71B55"/>
          </w:placeholder>
          <w:showingPlcHdr/>
          <w:comboBox>
            <w:listItem w:value="Choose an item."/>
            <w:listItem w:displayText="be placed in the permanent custody of the Department of Social Services pending the formation of a legal guardianship.    " w:value="be placed in the permanent custody of the Department of Social Services pending the formation of a legal guardianship.    "/>
            <w:listItem w:displayText="be returned to the custody of the respondent parents." w:value="be returned to the custody of the respondent parents."/>
          </w:comboBox>
        </w:sdtPr>
        <w:sdtContent>
          <w:r w:rsidRPr="002227ED">
            <w:rPr>
              <w:rStyle w:val="PlaceholderText"/>
              <w:rFonts w:eastAsiaTheme="minorHAnsi"/>
            </w:rPr>
            <w:t>Choose an item.</w:t>
          </w:r>
        </w:sdtContent>
      </w:sdt>
      <w:r w:rsidRPr="00105C38">
        <w:rPr>
          <w:color w:val="auto"/>
        </w:rPr>
        <w:t xml:space="preserve">    </w:t>
      </w:r>
      <w:r w:rsidRPr="00105C38">
        <w:rPr>
          <w:color w:val="auto"/>
        </w:rPr>
        <w:tab/>
      </w:r>
    </w:p>
    <w:p w14:paraId="7B2DE80A" w14:textId="77777777" w:rsidR="00C76951" w:rsidRPr="00D6717D" w:rsidRDefault="00C76951" w:rsidP="00C76951">
      <w:pPr>
        <w:pStyle w:val="ListParagraph"/>
        <w:numPr>
          <w:ilvl w:val="0"/>
          <w:numId w:val="144"/>
        </w:numPr>
        <w:spacing w:after="0" w:line="480" w:lineRule="auto"/>
        <w:ind w:left="450" w:firstLine="720"/>
        <w:jc w:val="center"/>
        <w:rPr>
          <w:color w:val="auto"/>
        </w:rPr>
      </w:pPr>
    </w:p>
    <w:p w14:paraId="2B2BCE6E" w14:textId="77777777" w:rsidR="00C76951" w:rsidRPr="00105C38" w:rsidRDefault="00C76951" w:rsidP="00584DC9">
      <w:pPr>
        <w:spacing w:line="480" w:lineRule="auto"/>
        <w:ind w:left="450" w:firstLine="720"/>
        <w:rPr>
          <w:color w:val="auto"/>
        </w:rPr>
      </w:pPr>
      <w:r w:rsidRPr="00105C38">
        <w:rPr>
          <w:color w:val="auto"/>
        </w:rPr>
        <w:t>The Court hereby takes judicial notice of the entire court file</w:t>
      </w:r>
      <w:r>
        <w:rPr>
          <w:color w:val="auto"/>
        </w:rPr>
        <w:t xml:space="preserve"> </w:t>
      </w:r>
      <w:sdt>
        <w:sdtPr>
          <w:rPr>
            <w:color w:val="auto"/>
          </w:rPr>
          <w:id w:val="-202483487"/>
          <w:placeholder>
            <w:docPart w:val="C706C93E8B7940909A54B4FB5C453B00"/>
          </w:placeholder>
          <w:showingPlcHdr/>
        </w:sdtPr>
        <w:sdtContent>
          <w:r w:rsidRPr="002227ED">
            <w:rPr>
              <w:rStyle w:val="PlaceholderText"/>
              <w:rFonts w:eastAsiaTheme="minorHAnsi"/>
            </w:rPr>
            <w:t>Click or tap here to enter text.</w:t>
          </w:r>
        </w:sdtContent>
      </w:sdt>
      <w:r w:rsidRPr="00105C38">
        <w:rPr>
          <w:color w:val="auto"/>
        </w:rPr>
        <w:t xml:space="preserve">, including The Report to the Court entered as States Exhibit </w:t>
      </w:r>
      <w:sdt>
        <w:sdtPr>
          <w:rPr>
            <w:color w:val="auto"/>
          </w:rPr>
          <w:id w:val="-445081914"/>
          <w:placeholder>
            <w:docPart w:val="C706C93E8B7940909A54B4FB5C453B00"/>
          </w:placeholder>
          <w:showingPlcHdr/>
        </w:sdtPr>
        <w:sdtContent>
          <w:r w:rsidRPr="002227ED">
            <w:rPr>
              <w:rStyle w:val="PlaceholderText"/>
              <w:rFonts w:eastAsiaTheme="minorHAnsi"/>
            </w:rPr>
            <w:t>Click or tap here to enter text.</w:t>
          </w:r>
        </w:sdtContent>
      </w:sdt>
      <w:r w:rsidRPr="00105C38">
        <w:rPr>
          <w:color w:val="auto"/>
        </w:rPr>
        <w:t xml:space="preserve">, as a further factual basis to support these Final Dispositional Findings of Fact and Conclusions of Law.  </w:t>
      </w:r>
    </w:p>
    <w:p w14:paraId="4A9B231C" w14:textId="77777777" w:rsidR="00C76951" w:rsidRPr="00D6717D" w:rsidRDefault="00C76951" w:rsidP="00C76951">
      <w:pPr>
        <w:pStyle w:val="ListParagraph"/>
        <w:numPr>
          <w:ilvl w:val="0"/>
          <w:numId w:val="144"/>
        </w:numPr>
        <w:spacing w:after="0" w:line="480" w:lineRule="auto"/>
        <w:ind w:left="450" w:firstLine="720"/>
        <w:jc w:val="center"/>
        <w:rPr>
          <w:color w:val="auto"/>
        </w:rPr>
      </w:pPr>
    </w:p>
    <w:p w14:paraId="3C9EB826" w14:textId="77777777" w:rsidR="00C76951" w:rsidRPr="00F55C67" w:rsidRDefault="00C76951" w:rsidP="00584DC9">
      <w:pPr>
        <w:spacing w:line="480" w:lineRule="auto"/>
        <w:ind w:left="450" w:firstLine="720"/>
        <w:rPr>
          <w:color w:val="auto"/>
        </w:rPr>
      </w:pPr>
      <w:r w:rsidRPr="00105C38">
        <w:rPr>
          <w:color w:val="auto"/>
        </w:rPr>
        <w:t>This Court must at all times consider what is in the best interest of the child.</w:t>
      </w:r>
    </w:p>
    <w:p w14:paraId="300B4E84" w14:textId="77777777" w:rsidR="00C76951" w:rsidRPr="00D6717D" w:rsidRDefault="00C76951" w:rsidP="00C76951">
      <w:pPr>
        <w:pStyle w:val="ListParagraph"/>
        <w:numPr>
          <w:ilvl w:val="0"/>
          <w:numId w:val="144"/>
        </w:numPr>
        <w:spacing w:after="0" w:line="480" w:lineRule="auto"/>
        <w:ind w:left="450" w:firstLine="720"/>
        <w:jc w:val="center"/>
        <w:rPr>
          <w:color w:val="auto"/>
        </w:rPr>
      </w:pPr>
    </w:p>
    <w:p w14:paraId="3CCFE715" w14:textId="77777777" w:rsidR="00C76951" w:rsidRPr="00105C38" w:rsidRDefault="00C76951" w:rsidP="00584DC9">
      <w:pPr>
        <w:spacing w:line="480" w:lineRule="auto"/>
        <w:ind w:left="450" w:firstLine="720"/>
        <w:rPr>
          <w:color w:val="auto"/>
        </w:rPr>
      </w:pPr>
      <w:r w:rsidRPr="00105C38">
        <w:rPr>
          <w:color w:val="auto"/>
        </w:rPr>
        <w:t xml:space="preserve">The fundamental rights of the Respondent parents have been appropriately balanced with the best interests of the minor child and the public, and the Court finds and concludes that it is in the best interest of the minor child </w:t>
      </w:r>
      <w:sdt>
        <w:sdtPr>
          <w:rPr>
            <w:color w:val="auto"/>
          </w:rPr>
          <w:id w:val="702295460"/>
          <w:placeholder>
            <w:docPart w:val="7BC492B48CE54DAABED2AD46DBE71B55"/>
          </w:placeholder>
          <w:dropDownList>
            <w:listItem w:value="Choose an item."/>
            <w:listItem w:displayText="to not terminate " w:value="to not terminate "/>
            <w:listItem w:displayText="to terminate " w:value="to terminate "/>
          </w:dropDownList>
        </w:sdtPr>
        <w:sdtContent>
          <w:r>
            <w:rPr>
              <w:color w:val="auto"/>
            </w:rPr>
            <w:t xml:space="preserve">to not terminate </w:t>
          </w:r>
        </w:sdtContent>
      </w:sdt>
      <w:r w:rsidRPr="00105C38">
        <w:rPr>
          <w:color w:val="auto"/>
        </w:rPr>
        <w:t>parental rights of the Respondent parents, but rather to place the minor child in the permanent custody of the Department of Social Services pending a guardianship.</w:t>
      </w:r>
    </w:p>
    <w:p w14:paraId="0EE0F543" w14:textId="77777777" w:rsidR="00C76951" w:rsidRPr="00D6717D" w:rsidRDefault="00C76951" w:rsidP="00C76951">
      <w:pPr>
        <w:pStyle w:val="ListParagraph"/>
        <w:numPr>
          <w:ilvl w:val="0"/>
          <w:numId w:val="144"/>
        </w:numPr>
        <w:spacing w:after="0" w:line="480" w:lineRule="auto"/>
        <w:ind w:left="450" w:firstLine="720"/>
        <w:jc w:val="center"/>
        <w:rPr>
          <w:color w:val="auto"/>
        </w:rPr>
      </w:pPr>
    </w:p>
    <w:p w14:paraId="16E23575" w14:textId="26670F97" w:rsidR="0011722B" w:rsidRPr="00105C38" w:rsidRDefault="00C76951" w:rsidP="00584DC9">
      <w:pPr>
        <w:spacing w:line="480" w:lineRule="auto"/>
        <w:ind w:left="450" w:firstLine="720"/>
        <w:rPr>
          <w:color w:val="auto"/>
        </w:rPr>
      </w:pPr>
      <w:r w:rsidRPr="00105C38">
        <w:rPr>
          <w:color w:val="auto"/>
        </w:rPr>
        <w:tab/>
        <w:t xml:space="preserve">The parents and the Tribe </w:t>
      </w:r>
      <w:sdt>
        <w:sdtPr>
          <w:rPr>
            <w:color w:val="auto"/>
          </w:rPr>
          <w:alias w:val="a"/>
          <w:tag w:val="a"/>
          <w:id w:val="-304161820"/>
          <w:placeholder>
            <w:docPart w:val="7BC492B48CE54DAABED2AD46DBE71B55"/>
          </w:placeholder>
          <w:showingPlcHdr/>
          <w:dropDownList>
            <w:listItem w:value="Choose an item."/>
            <w:listItem w:displayText="agrees" w:value="agrees"/>
            <w:listItem w:displayText="disagrees" w:value="disagrees"/>
          </w:dropDownList>
        </w:sdtPr>
        <w:sdtContent>
          <w:r w:rsidRPr="002227ED">
            <w:rPr>
              <w:rStyle w:val="PlaceholderText"/>
              <w:rFonts w:eastAsiaTheme="minorHAnsi"/>
            </w:rPr>
            <w:t>Choose an item.</w:t>
          </w:r>
        </w:sdtContent>
      </w:sdt>
      <w:r w:rsidRPr="00105C38">
        <w:rPr>
          <w:color w:val="auto"/>
        </w:rPr>
        <w:t xml:space="preserve"> with the placement of the minor child in the permanent custody of the Department of Social Services pending a guardianship.</w:t>
      </w:r>
    </w:p>
    <w:p w14:paraId="60AACD59" w14:textId="77777777" w:rsidR="00C76951" w:rsidRPr="00D6717D" w:rsidRDefault="00C76951" w:rsidP="00C76951">
      <w:pPr>
        <w:pStyle w:val="ListParagraph"/>
        <w:numPr>
          <w:ilvl w:val="0"/>
          <w:numId w:val="144"/>
        </w:numPr>
        <w:spacing w:after="0" w:line="480" w:lineRule="auto"/>
        <w:ind w:left="450" w:firstLine="720"/>
        <w:jc w:val="center"/>
        <w:rPr>
          <w:color w:val="auto"/>
        </w:rPr>
      </w:pPr>
    </w:p>
    <w:p w14:paraId="0F2B2129" w14:textId="60C04B61" w:rsidR="00DF49D6" w:rsidRDefault="00C76951" w:rsidP="00584DC9">
      <w:pPr>
        <w:spacing w:line="480" w:lineRule="auto"/>
        <w:ind w:left="450" w:firstLine="720"/>
        <w:rPr>
          <w:color w:val="auto"/>
        </w:rPr>
      </w:pPr>
      <w:r w:rsidRPr="00105C38">
        <w:rPr>
          <w:color w:val="auto"/>
        </w:rPr>
        <w:tab/>
        <w:t xml:space="preserve">The Department of Social Services </w:t>
      </w:r>
      <w:sdt>
        <w:sdtPr>
          <w:rPr>
            <w:color w:val="auto"/>
          </w:rPr>
          <w:id w:val="646714030"/>
          <w:placeholder>
            <w:docPart w:val="7BC492B48CE54DAABED2AD46DBE71B55"/>
          </w:placeholder>
          <w:showingPlcHdr/>
          <w:dropDownList>
            <w:listItem w:value="Choose an item."/>
            <w:listItem w:displayText="agrees" w:value="agrees"/>
            <w:listItem w:displayText="disagrees" w:value="disagrees"/>
          </w:dropDownList>
        </w:sdtPr>
        <w:sdtContent>
          <w:r w:rsidRPr="002227ED">
            <w:rPr>
              <w:rStyle w:val="PlaceholderText"/>
              <w:rFonts w:eastAsiaTheme="minorHAnsi"/>
            </w:rPr>
            <w:t>Choose an item.</w:t>
          </w:r>
        </w:sdtContent>
      </w:sdt>
      <w:r w:rsidRPr="00105C38">
        <w:rPr>
          <w:color w:val="auto"/>
        </w:rPr>
        <w:t xml:space="preserve"> with the minor child being placed in a guardianship as soon as the child has been in his current placement for at least 6 months and the guardianship can be created with the child’s relative.</w:t>
      </w:r>
    </w:p>
    <w:p w14:paraId="766CD3B4" w14:textId="77777777" w:rsidR="00F239F2" w:rsidRPr="00105C38" w:rsidRDefault="00F239F2" w:rsidP="00584DC9">
      <w:pPr>
        <w:spacing w:line="480" w:lineRule="auto"/>
        <w:ind w:left="450" w:firstLine="720"/>
        <w:rPr>
          <w:color w:val="auto"/>
        </w:rPr>
      </w:pPr>
    </w:p>
    <w:p w14:paraId="49C327CD" w14:textId="77777777" w:rsidR="00C76951" w:rsidRPr="00D6717D" w:rsidRDefault="00C76951" w:rsidP="00C76951">
      <w:pPr>
        <w:pStyle w:val="ListParagraph"/>
        <w:numPr>
          <w:ilvl w:val="0"/>
          <w:numId w:val="144"/>
        </w:numPr>
        <w:spacing w:after="0" w:line="480" w:lineRule="auto"/>
        <w:ind w:left="450" w:firstLine="720"/>
        <w:jc w:val="center"/>
        <w:rPr>
          <w:color w:val="auto"/>
        </w:rPr>
      </w:pPr>
    </w:p>
    <w:p w14:paraId="0A4F8436" w14:textId="04A3CB09" w:rsidR="00C76951" w:rsidRPr="00105C38" w:rsidRDefault="00C76951" w:rsidP="00584DC9">
      <w:pPr>
        <w:spacing w:line="480" w:lineRule="auto"/>
        <w:ind w:left="450" w:firstLine="720"/>
        <w:rPr>
          <w:color w:val="auto"/>
        </w:rPr>
      </w:pPr>
      <w:r w:rsidRPr="00105C38">
        <w:rPr>
          <w:color w:val="auto"/>
        </w:rPr>
        <w:t>The minor child is an Indian Child as defined by the Indian Child Welfare Act</w:t>
      </w:r>
      <w:r>
        <w:rPr>
          <w:color w:val="auto"/>
        </w:rPr>
        <w:t xml:space="preserve">; </w:t>
      </w:r>
      <w:r w:rsidRPr="00105C38">
        <w:rPr>
          <w:color w:val="auto"/>
        </w:rPr>
        <w:t>therefore</w:t>
      </w:r>
      <w:r>
        <w:rPr>
          <w:color w:val="auto"/>
        </w:rPr>
        <w:t xml:space="preserve">, </w:t>
      </w:r>
      <w:r w:rsidRPr="00105C38">
        <w:rPr>
          <w:color w:val="auto"/>
        </w:rPr>
        <w:t>the Indian Child Welfare Act applies to these proceedings. The minor child is an enrolled member of the Tribe.</w:t>
      </w:r>
    </w:p>
    <w:p w14:paraId="278FB62E" w14:textId="77777777" w:rsidR="00C76951" w:rsidRPr="00D6717D" w:rsidRDefault="00C76951" w:rsidP="00C76951">
      <w:pPr>
        <w:pStyle w:val="ListParagraph"/>
        <w:numPr>
          <w:ilvl w:val="0"/>
          <w:numId w:val="144"/>
        </w:numPr>
        <w:spacing w:after="0" w:line="480" w:lineRule="auto"/>
        <w:ind w:left="450" w:firstLine="720"/>
        <w:jc w:val="center"/>
        <w:rPr>
          <w:color w:val="auto"/>
        </w:rPr>
      </w:pPr>
    </w:p>
    <w:p w14:paraId="4DF315BA" w14:textId="7F298B4A" w:rsidR="00C76951" w:rsidRDefault="00C76951" w:rsidP="00584DC9">
      <w:pPr>
        <w:spacing w:line="480" w:lineRule="auto"/>
        <w:ind w:left="450" w:firstLine="720"/>
        <w:rPr>
          <w:color w:val="auto"/>
        </w:rPr>
      </w:pPr>
      <w:r w:rsidRPr="00105C38">
        <w:rPr>
          <w:color w:val="auto"/>
        </w:rPr>
        <w:t xml:space="preserve">The Tribe was notified of these proceedings in accordance with the Indian Child Welfare Act.  The Tribe </w:t>
      </w:r>
      <w:sdt>
        <w:sdtPr>
          <w:rPr>
            <w:color w:val="auto"/>
          </w:rPr>
          <w:alias w:val="has Intervened"/>
          <w:tag w:val="has Intervened"/>
          <w:id w:val="997004370"/>
          <w:placeholder>
            <w:docPart w:val="7BC492B48CE54DAABED2AD46DBE71B55"/>
          </w:placeholder>
          <w:showingPlcHdr/>
          <w:dropDownList>
            <w:listItem w:value="Choose an item."/>
            <w:listItem w:displayText="has Intervened " w:value="has Intervened "/>
            <w:listItem w:displayText="has not Intervened " w:value="has not Intervened "/>
          </w:dropDownList>
        </w:sdtPr>
        <w:sdtContent>
          <w:r w:rsidRPr="002227ED">
            <w:rPr>
              <w:rStyle w:val="PlaceholderText"/>
              <w:rFonts w:eastAsiaTheme="minorHAnsi"/>
            </w:rPr>
            <w:t>Choose an item.</w:t>
          </w:r>
        </w:sdtContent>
      </w:sdt>
      <w:r w:rsidRPr="00105C38">
        <w:rPr>
          <w:color w:val="auto"/>
        </w:rPr>
        <w:t xml:space="preserve">in these proceedings. </w:t>
      </w:r>
      <w:r>
        <w:t>T</w:t>
      </w:r>
      <w:r w:rsidRPr="0058321C">
        <w:t>he Tribe</w:t>
      </w:r>
      <w:r w:rsidRPr="001A5A8A">
        <w:t xml:space="preserve"> </w:t>
      </w:r>
      <w:sdt>
        <w:sdtPr>
          <w:id w:val="1539007693"/>
          <w:placeholder>
            <w:docPart w:val="2292131E66D44F28BF058E67FA4B49D8"/>
          </w:placeholder>
          <w:showingPlcHdr/>
          <w:dropDownList>
            <w:listItem w:value="Choose an item."/>
            <w:listItem w:displayText="appearing through " w:value="appearing through "/>
            <w:listItem w:displayText="not appearing through " w:value="not appearing through "/>
          </w:dropDownList>
        </w:sdtPr>
        <w:sdtContent>
          <w:r w:rsidRPr="002227ED">
            <w:rPr>
              <w:rStyle w:val="PlaceholderText"/>
            </w:rPr>
            <w:t>Choose an item.</w:t>
          </w:r>
        </w:sdtContent>
      </w:sdt>
      <w:r w:rsidRPr="001A5A8A">
        <w:t xml:space="preserve"> ICWA Representative</w:t>
      </w:r>
      <w:r>
        <w:t xml:space="preserve"> and </w:t>
      </w:r>
      <w:sdt>
        <w:sdtPr>
          <w:alias w:val="represented by counsel"/>
          <w:tag w:val="represented by counsel"/>
          <w:id w:val="1949045220"/>
          <w:placeholder>
            <w:docPart w:val="ED237224191440D689D1B53DC986B95D"/>
          </w:placeholder>
          <w:showingPlcHdr/>
          <w:dropDownList>
            <w:listItem w:value="Choose an item."/>
            <w:listItem w:displayText="represented by counsel" w:value="represented by counsel"/>
            <w:listItem w:displayText="not represented by counsel" w:value="not represented by counsel"/>
          </w:dropDownList>
        </w:sdtPr>
        <w:sdtContent>
          <w:r w:rsidRPr="0058321C">
            <w:rPr>
              <w:color w:val="666666"/>
            </w:rPr>
            <w:t>Choose an item.</w:t>
          </w:r>
        </w:sdtContent>
      </w:sdt>
      <w:r w:rsidRPr="0058321C">
        <w:t xml:space="preserve"> , </w:t>
      </w:r>
      <w:sdt>
        <w:sdtPr>
          <w:id w:val="-1539112651"/>
          <w:placeholder>
            <w:docPart w:val="1D41EB27FEBD49FC9FAA6522FE406190"/>
          </w:placeholder>
          <w:showingPlcHdr/>
        </w:sdtPr>
        <w:sdtContent>
          <w:r w:rsidRPr="0058321C">
            <w:rPr>
              <w:rFonts w:eastAsia="Calibri"/>
              <w:color w:val="666666"/>
            </w:rPr>
            <w:t>Click or tap here to enter text.</w:t>
          </w:r>
        </w:sdtContent>
      </w:sdt>
      <w:r w:rsidRPr="00105C38">
        <w:rPr>
          <w:color w:val="auto"/>
        </w:rPr>
        <w:t>.</w:t>
      </w:r>
    </w:p>
    <w:p w14:paraId="3B7AFE24" w14:textId="77777777" w:rsidR="0011722B" w:rsidRPr="00105C38" w:rsidRDefault="0011722B" w:rsidP="00584DC9">
      <w:pPr>
        <w:spacing w:line="480" w:lineRule="auto"/>
        <w:ind w:left="450" w:firstLine="720"/>
        <w:rPr>
          <w:color w:val="auto"/>
        </w:rPr>
      </w:pPr>
    </w:p>
    <w:p w14:paraId="01956EF2" w14:textId="77777777" w:rsidR="00C76951" w:rsidRPr="00105C38" w:rsidRDefault="00C76951" w:rsidP="00584DC9">
      <w:pPr>
        <w:spacing w:line="480" w:lineRule="auto"/>
        <w:ind w:left="450" w:firstLine="720"/>
        <w:jc w:val="center"/>
        <w:rPr>
          <w:color w:val="auto"/>
        </w:rPr>
      </w:pPr>
      <w:r w:rsidRPr="00105C38">
        <w:rPr>
          <w:color w:val="auto"/>
        </w:rPr>
        <w:t>THE COURT MAKES THE FOLLOWING FINDINGS OF FACT BY EVIDENCE BEYOND A REASONABLE DOUBT:</w:t>
      </w:r>
    </w:p>
    <w:p w14:paraId="5CCDDC61" w14:textId="77777777" w:rsidR="00C76951" w:rsidRPr="00D6717D" w:rsidRDefault="00C76951" w:rsidP="00C76951">
      <w:pPr>
        <w:pStyle w:val="ListParagraph"/>
        <w:numPr>
          <w:ilvl w:val="0"/>
          <w:numId w:val="145"/>
        </w:numPr>
        <w:spacing w:after="0" w:line="480" w:lineRule="auto"/>
        <w:ind w:left="450" w:firstLine="720"/>
        <w:jc w:val="center"/>
        <w:rPr>
          <w:color w:val="auto"/>
        </w:rPr>
      </w:pPr>
    </w:p>
    <w:p w14:paraId="608C645B" w14:textId="77777777" w:rsidR="00C76951" w:rsidRPr="00105C38" w:rsidRDefault="00C76951" w:rsidP="00584DC9">
      <w:pPr>
        <w:spacing w:line="480" w:lineRule="auto"/>
        <w:ind w:left="450" w:firstLine="720"/>
        <w:rPr>
          <w:color w:val="auto"/>
        </w:rPr>
      </w:pPr>
      <w:r w:rsidRPr="00105C38">
        <w:rPr>
          <w:color w:val="auto"/>
        </w:rPr>
        <w:t>The Department of Social Services has made active efforts to provide remedial services and rehabilitative programs designed to prevent the breakup of the Indian family and those</w:t>
      </w:r>
      <w:r>
        <w:rPr>
          <w:color w:val="auto"/>
        </w:rPr>
        <w:t xml:space="preserve"> efforts have been </w:t>
      </w:r>
      <w:sdt>
        <w:sdtPr>
          <w:rPr>
            <w:color w:val="auto"/>
          </w:rPr>
          <w:id w:val="1913740025"/>
          <w:placeholder>
            <w:docPart w:val="7BC492B48CE54DAABED2AD46DBE71B55"/>
          </w:placeholder>
          <w:showingPlcHdr/>
          <w:dropDownList>
            <w:listItem w:value="Choose an item."/>
            <w:listItem w:displayText="unsuccessful." w:value="unsuccessful."/>
            <w:listItem w:displayText="successful." w:value="successful."/>
          </w:dropDownList>
        </w:sdtPr>
        <w:sdtContent>
          <w:r w:rsidRPr="002227ED">
            <w:rPr>
              <w:rStyle w:val="PlaceholderText"/>
              <w:rFonts w:eastAsiaTheme="minorHAnsi"/>
            </w:rPr>
            <w:t>Choose an item.</w:t>
          </w:r>
        </w:sdtContent>
      </w:sdt>
    </w:p>
    <w:p w14:paraId="04F2EAAD" w14:textId="77777777" w:rsidR="00C76951" w:rsidRPr="00D6717D" w:rsidRDefault="00C76951" w:rsidP="00C76951">
      <w:pPr>
        <w:pStyle w:val="ListParagraph"/>
        <w:numPr>
          <w:ilvl w:val="0"/>
          <w:numId w:val="145"/>
        </w:numPr>
        <w:spacing w:after="0" w:line="480" w:lineRule="auto"/>
        <w:ind w:left="450" w:firstLine="720"/>
        <w:jc w:val="center"/>
        <w:rPr>
          <w:color w:val="auto"/>
        </w:rPr>
      </w:pPr>
    </w:p>
    <w:p w14:paraId="7621ACBC" w14:textId="77777777" w:rsidR="00C76951" w:rsidRPr="00105C38" w:rsidRDefault="00C76951" w:rsidP="00584DC9">
      <w:pPr>
        <w:spacing w:line="480" w:lineRule="auto"/>
        <w:ind w:left="450" w:firstLine="720"/>
        <w:rPr>
          <w:color w:val="auto"/>
        </w:rPr>
      </w:pPr>
      <w:r w:rsidRPr="00105C38">
        <w:rPr>
          <w:color w:val="auto"/>
        </w:rPr>
        <w:t>Continued custody of the minor child by the Respondent parents would likely result in serious emotional or physical damage.</w:t>
      </w:r>
    </w:p>
    <w:p w14:paraId="6867C6ED" w14:textId="27A64DDB" w:rsidR="0011722B" w:rsidRDefault="00C76951" w:rsidP="0011722B">
      <w:pPr>
        <w:spacing w:line="480" w:lineRule="auto"/>
        <w:ind w:left="450" w:firstLine="720"/>
        <w:rPr>
          <w:color w:val="auto"/>
        </w:rPr>
      </w:pPr>
      <w:r w:rsidRPr="00105C38">
        <w:rPr>
          <w:color w:val="auto"/>
        </w:rPr>
        <w:t xml:space="preserve">Based upon the foregoing Findings of Fact, the Court now makes and enters the following Conclusions of </w:t>
      </w:r>
      <w:proofErr w:type="gramStart"/>
      <w:r w:rsidRPr="00105C38">
        <w:rPr>
          <w:color w:val="auto"/>
        </w:rPr>
        <w:t>Law;</w:t>
      </w:r>
      <w:proofErr w:type="gramEnd"/>
    </w:p>
    <w:p w14:paraId="063CC5EC" w14:textId="4C18A466" w:rsidR="00C76951" w:rsidRPr="00105C38" w:rsidRDefault="00C76951" w:rsidP="00584DC9">
      <w:pPr>
        <w:spacing w:line="480" w:lineRule="auto"/>
        <w:ind w:left="450" w:firstLine="720"/>
        <w:jc w:val="center"/>
        <w:rPr>
          <w:color w:val="auto"/>
        </w:rPr>
      </w:pPr>
      <w:r w:rsidRPr="00105C38">
        <w:rPr>
          <w:color w:val="auto"/>
        </w:rPr>
        <w:t>CONCLUSIONS OF LAW</w:t>
      </w:r>
    </w:p>
    <w:p w14:paraId="6481AB46" w14:textId="77777777" w:rsidR="00C76951" w:rsidRPr="00D6717D" w:rsidRDefault="00C76951" w:rsidP="00C76951">
      <w:pPr>
        <w:pStyle w:val="ListParagraph"/>
        <w:numPr>
          <w:ilvl w:val="0"/>
          <w:numId w:val="146"/>
        </w:numPr>
        <w:spacing w:after="0" w:line="480" w:lineRule="auto"/>
        <w:ind w:left="450" w:firstLine="720"/>
        <w:jc w:val="center"/>
        <w:rPr>
          <w:color w:val="auto"/>
        </w:rPr>
      </w:pPr>
    </w:p>
    <w:p w14:paraId="182C30F1" w14:textId="7047652F" w:rsidR="00DF49D6" w:rsidRPr="00105C38" w:rsidRDefault="00C76951" w:rsidP="00584DC9">
      <w:pPr>
        <w:spacing w:line="480" w:lineRule="auto"/>
        <w:ind w:left="450" w:firstLine="720"/>
        <w:rPr>
          <w:color w:val="auto"/>
        </w:rPr>
      </w:pPr>
      <w:r w:rsidRPr="00105C38">
        <w:rPr>
          <w:color w:val="auto"/>
        </w:rPr>
        <w:tab/>
        <w:t>Any Conclusion of Law deemed to be a Finding of Fact or vice versa shall be appropriately incorporated into the Findings of Fact or Conclusions of Law.</w:t>
      </w:r>
    </w:p>
    <w:p w14:paraId="27F0D40B" w14:textId="77777777" w:rsidR="00C76951" w:rsidRPr="00D6717D" w:rsidRDefault="00C76951" w:rsidP="00C76951">
      <w:pPr>
        <w:pStyle w:val="ListParagraph"/>
        <w:numPr>
          <w:ilvl w:val="0"/>
          <w:numId w:val="146"/>
        </w:numPr>
        <w:spacing w:after="0" w:line="480" w:lineRule="auto"/>
        <w:ind w:left="450" w:firstLine="720"/>
        <w:jc w:val="center"/>
        <w:rPr>
          <w:color w:val="auto"/>
        </w:rPr>
      </w:pPr>
    </w:p>
    <w:p w14:paraId="5D037F30" w14:textId="77777777" w:rsidR="00C76951" w:rsidRPr="00105C38" w:rsidRDefault="00C76951" w:rsidP="00584DC9">
      <w:pPr>
        <w:spacing w:line="480" w:lineRule="auto"/>
        <w:ind w:left="450" w:firstLine="720"/>
        <w:rPr>
          <w:color w:val="auto"/>
        </w:rPr>
      </w:pPr>
      <w:r w:rsidRPr="00105C38">
        <w:rPr>
          <w:color w:val="auto"/>
        </w:rPr>
        <w:tab/>
        <w:t>This Court has jurisdiction over the parties and subject matter of this action.</w:t>
      </w:r>
    </w:p>
    <w:p w14:paraId="6A33426E" w14:textId="77777777" w:rsidR="00C76951" w:rsidRPr="00D6717D" w:rsidRDefault="00C76951" w:rsidP="00C76951">
      <w:pPr>
        <w:pStyle w:val="ListParagraph"/>
        <w:numPr>
          <w:ilvl w:val="0"/>
          <w:numId w:val="146"/>
        </w:numPr>
        <w:spacing w:after="0" w:line="480" w:lineRule="auto"/>
        <w:ind w:left="450" w:firstLine="720"/>
        <w:jc w:val="center"/>
        <w:rPr>
          <w:color w:val="auto"/>
        </w:rPr>
      </w:pPr>
    </w:p>
    <w:p w14:paraId="4B8868AD" w14:textId="77777777" w:rsidR="00C76951" w:rsidRPr="00105C38" w:rsidRDefault="00C76951" w:rsidP="00584DC9">
      <w:pPr>
        <w:spacing w:line="480" w:lineRule="auto"/>
        <w:ind w:left="450" w:firstLine="720"/>
        <w:rPr>
          <w:color w:val="auto"/>
        </w:rPr>
      </w:pPr>
      <w:r w:rsidRPr="00105C38">
        <w:rPr>
          <w:color w:val="auto"/>
        </w:rPr>
        <w:t>That compelling reason exists to not terminate parental rights of the Respondent parents and good cause has been shown to place the minor child in the permanent custody of the Department of Social Services with the intent of placing the child in a permanent guardianship.</w:t>
      </w:r>
    </w:p>
    <w:p w14:paraId="4B249235" w14:textId="77777777" w:rsidR="00C76951" w:rsidRDefault="00C76951" w:rsidP="00584DC9">
      <w:pPr>
        <w:ind w:left="450" w:firstLine="720"/>
        <w:rPr>
          <w:color w:val="auto"/>
        </w:rPr>
      </w:pPr>
    </w:p>
    <w:p w14:paraId="5509E188" w14:textId="77777777" w:rsidR="00C76951" w:rsidRPr="00D6717D" w:rsidRDefault="00C76951" w:rsidP="00C76951">
      <w:pPr>
        <w:pStyle w:val="ListParagraph"/>
        <w:numPr>
          <w:ilvl w:val="0"/>
          <w:numId w:val="146"/>
        </w:numPr>
        <w:spacing w:after="0" w:line="480" w:lineRule="auto"/>
        <w:ind w:left="450" w:firstLine="720"/>
        <w:jc w:val="center"/>
        <w:rPr>
          <w:color w:val="auto"/>
        </w:rPr>
      </w:pPr>
    </w:p>
    <w:p w14:paraId="771DF5EB" w14:textId="77777777" w:rsidR="00C76951" w:rsidRPr="00105C38" w:rsidRDefault="00C76951" w:rsidP="00584DC9">
      <w:pPr>
        <w:spacing w:line="480" w:lineRule="auto"/>
        <w:ind w:left="450" w:firstLine="720"/>
        <w:rPr>
          <w:color w:val="auto"/>
        </w:rPr>
      </w:pPr>
      <w:r w:rsidRPr="00105C38">
        <w:rPr>
          <w:color w:val="auto"/>
        </w:rPr>
        <w:tab/>
        <w:t>In making this determination the Court has balanced the rights of the parents, the child and the State and finds that this decision is the least restrictive alternative and in the minor child’s best interest.</w:t>
      </w:r>
      <w:r w:rsidRPr="00105C38">
        <w:rPr>
          <w:color w:val="auto"/>
        </w:rPr>
        <w:tab/>
      </w:r>
    </w:p>
    <w:p w14:paraId="53703E91" w14:textId="77777777" w:rsidR="00C76951" w:rsidRPr="00105C38" w:rsidRDefault="00C76951" w:rsidP="00584DC9">
      <w:pPr>
        <w:spacing w:line="480" w:lineRule="auto"/>
        <w:ind w:left="450" w:firstLine="720"/>
        <w:rPr>
          <w:color w:val="auto"/>
        </w:rPr>
      </w:pPr>
      <w:r w:rsidRPr="00105C38">
        <w:rPr>
          <w:color w:val="auto"/>
        </w:rPr>
        <w:t xml:space="preserve">Dated this </w:t>
      </w:r>
      <w:sdt>
        <w:sdtPr>
          <w:rPr>
            <w:color w:val="auto"/>
          </w:rPr>
          <w:id w:val="1527068531"/>
          <w:placeholder>
            <w:docPart w:val="C706C93E8B7940909A54B4FB5C453B00"/>
          </w:placeholder>
          <w:showingPlcHdr/>
        </w:sdtPr>
        <w:sdtContent>
          <w:r w:rsidRPr="002227ED">
            <w:rPr>
              <w:rStyle w:val="PlaceholderText"/>
              <w:rFonts w:eastAsiaTheme="minorHAnsi"/>
            </w:rPr>
            <w:t>Click or tap here to enter text.</w:t>
          </w:r>
        </w:sdtContent>
      </w:sdt>
      <w:r w:rsidRPr="00105C38">
        <w:rPr>
          <w:color w:val="auto"/>
        </w:rPr>
        <w:t xml:space="preserve"> day of</w:t>
      </w:r>
      <w:r>
        <w:rPr>
          <w:color w:val="auto"/>
        </w:rPr>
        <w:t xml:space="preserve"> </w:t>
      </w:r>
      <w:sdt>
        <w:sdtPr>
          <w:rPr>
            <w:color w:val="auto"/>
          </w:rPr>
          <w:id w:val="-907229369"/>
          <w:placeholder>
            <w:docPart w:val="C706C93E8B7940909A54B4FB5C453B00"/>
          </w:placeholder>
          <w:showingPlcHdr/>
        </w:sdtPr>
        <w:sdtContent>
          <w:r w:rsidRPr="002227ED">
            <w:rPr>
              <w:rStyle w:val="PlaceholderText"/>
              <w:rFonts w:eastAsiaTheme="minorHAnsi"/>
            </w:rPr>
            <w:t>Click or tap here to enter text.</w:t>
          </w:r>
        </w:sdtContent>
      </w:sdt>
      <w:r w:rsidRPr="00105C38">
        <w:rPr>
          <w:color w:val="auto"/>
        </w:rPr>
        <w:t>,</w:t>
      </w:r>
      <w:r>
        <w:rPr>
          <w:color w:val="auto"/>
        </w:rPr>
        <w:t xml:space="preserve"> 20</w:t>
      </w:r>
      <w:sdt>
        <w:sdtPr>
          <w:rPr>
            <w:color w:val="auto"/>
          </w:rPr>
          <w:id w:val="-1892870024"/>
          <w:placeholder>
            <w:docPart w:val="C706C93E8B7940909A54B4FB5C453B00"/>
          </w:placeholder>
          <w:showingPlcHdr/>
        </w:sdtPr>
        <w:sdtContent>
          <w:r w:rsidRPr="002227ED">
            <w:rPr>
              <w:rStyle w:val="PlaceholderText"/>
              <w:rFonts w:eastAsiaTheme="minorHAnsi"/>
            </w:rPr>
            <w:t>Click or tap here to enter text.</w:t>
          </w:r>
        </w:sdtContent>
      </w:sdt>
      <w:r>
        <w:rPr>
          <w:color w:val="auto"/>
        </w:rPr>
        <w:t>,</w:t>
      </w:r>
      <w:r w:rsidRPr="00105C38">
        <w:rPr>
          <w:color w:val="auto"/>
        </w:rPr>
        <w:t xml:space="preserve"> effective however the </w:t>
      </w:r>
      <w:sdt>
        <w:sdtPr>
          <w:rPr>
            <w:color w:val="auto"/>
          </w:rPr>
          <w:id w:val="-344322284"/>
          <w:placeholder>
            <w:docPart w:val="C706C93E8B7940909A54B4FB5C453B00"/>
          </w:placeholder>
          <w:showingPlcHdr/>
        </w:sdtPr>
        <w:sdtContent>
          <w:r w:rsidRPr="002227ED">
            <w:rPr>
              <w:rStyle w:val="PlaceholderText"/>
              <w:rFonts w:eastAsiaTheme="minorHAnsi"/>
            </w:rPr>
            <w:t>Click or tap here to enter text.</w:t>
          </w:r>
        </w:sdtContent>
      </w:sdt>
      <w:r w:rsidRPr="00105C38">
        <w:rPr>
          <w:color w:val="auto"/>
        </w:rPr>
        <w:t xml:space="preserve"> day of </w:t>
      </w:r>
      <w:sdt>
        <w:sdtPr>
          <w:rPr>
            <w:color w:val="auto"/>
          </w:rPr>
          <w:id w:val="1400613"/>
          <w:placeholder>
            <w:docPart w:val="C706C93E8B7940909A54B4FB5C453B00"/>
          </w:placeholder>
          <w:showingPlcHdr/>
        </w:sdtPr>
        <w:sdtContent>
          <w:r w:rsidRPr="002227ED">
            <w:rPr>
              <w:rStyle w:val="PlaceholderText"/>
              <w:rFonts w:eastAsiaTheme="minorHAnsi"/>
            </w:rPr>
            <w:t>Click or tap here to enter text.</w:t>
          </w:r>
        </w:sdtContent>
      </w:sdt>
      <w:r w:rsidRPr="00105C38">
        <w:rPr>
          <w:color w:val="auto"/>
        </w:rPr>
        <w:t xml:space="preserve"> that being date of the hearing affording judicial basis for this order.</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649"/>
        <w:gridCol w:w="1931"/>
        <w:gridCol w:w="2844"/>
        <w:gridCol w:w="2330"/>
      </w:tblGrid>
      <w:tr w:rsidR="00C76951" w:rsidRPr="00417822" w14:paraId="1ED9A896" w14:textId="77777777" w:rsidTr="00584DC9">
        <w:tc>
          <w:tcPr>
            <w:tcW w:w="4590" w:type="dxa"/>
            <w:gridSpan w:val="3"/>
          </w:tcPr>
          <w:p w14:paraId="141D26CE" w14:textId="77777777" w:rsidR="00C76951" w:rsidRPr="00417822" w:rsidRDefault="00C76951" w:rsidP="00B11968">
            <w:pPr>
              <w:rPr>
                <w:sz w:val="24"/>
              </w:rPr>
            </w:pPr>
            <w:r w:rsidRPr="00417822">
              <w:rPr>
                <w:sz w:val="24"/>
              </w:rPr>
              <w:tab/>
            </w:r>
            <w:r w:rsidRPr="00417822">
              <w:rPr>
                <w:sz w:val="24"/>
              </w:rPr>
              <w:tab/>
            </w:r>
            <w:r w:rsidRPr="00417822">
              <w:rPr>
                <w:sz w:val="24"/>
              </w:rPr>
              <w:tab/>
            </w:r>
            <w:r w:rsidRPr="00417822">
              <w:rPr>
                <w:sz w:val="24"/>
              </w:rPr>
              <w:tab/>
            </w:r>
            <w:r w:rsidRPr="00417822">
              <w:rPr>
                <w:sz w:val="24"/>
              </w:rPr>
              <w:tab/>
            </w:r>
          </w:p>
        </w:tc>
        <w:tc>
          <w:tcPr>
            <w:tcW w:w="5174" w:type="dxa"/>
            <w:gridSpan w:val="2"/>
          </w:tcPr>
          <w:p w14:paraId="3D66766A" w14:textId="77777777" w:rsidR="00C76951" w:rsidRPr="00417822" w:rsidRDefault="00C76951" w:rsidP="00584DC9">
            <w:pPr>
              <w:ind w:left="10"/>
              <w:rPr>
                <w:sz w:val="24"/>
              </w:rPr>
            </w:pPr>
            <w:r w:rsidRPr="00417822">
              <w:rPr>
                <w:sz w:val="24"/>
              </w:rPr>
              <w:t>BY THE COURT:</w:t>
            </w:r>
          </w:p>
        </w:tc>
      </w:tr>
      <w:tr w:rsidR="00C76951" w:rsidRPr="00417822" w14:paraId="734C08FA" w14:textId="77777777" w:rsidTr="00A9116E">
        <w:tc>
          <w:tcPr>
            <w:tcW w:w="9764" w:type="dxa"/>
            <w:gridSpan w:val="5"/>
          </w:tcPr>
          <w:p w14:paraId="1F25416F" w14:textId="77777777" w:rsidR="00C76951" w:rsidRPr="00417822" w:rsidRDefault="00C76951" w:rsidP="00B11968">
            <w:pPr>
              <w:rPr>
                <w:sz w:val="24"/>
              </w:rPr>
            </w:pPr>
          </w:p>
        </w:tc>
      </w:tr>
      <w:tr w:rsidR="00C76951" w:rsidRPr="00417822" w14:paraId="1814F89F" w14:textId="77777777" w:rsidTr="00A9116E">
        <w:tc>
          <w:tcPr>
            <w:tcW w:w="9764" w:type="dxa"/>
            <w:gridSpan w:val="5"/>
          </w:tcPr>
          <w:p w14:paraId="47014DDD" w14:textId="77777777" w:rsidR="00C76951" w:rsidRPr="00417822" w:rsidRDefault="00C76951" w:rsidP="00B11968">
            <w:pPr>
              <w:rPr>
                <w:sz w:val="24"/>
              </w:rPr>
            </w:pPr>
          </w:p>
        </w:tc>
      </w:tr>
      <w:tr w:rsidR="00C76951" w:rsidRPr="00417822" w14:paraId="01480A99" w14:textId="77777777" w:rsidTr="00584DC9">
        <w:tc>
          <w:tcPr>
            <w:tcW w:w="4590" w:type="dxa"/>
            <w:gridSpan w:val="3"/>
          </w:tcPr>
          <w:p w14:paraId="77929D5C" w14:textId="77777777" w:rsidR="00C76951" w:rsidRPr="00417822" w:rsidRDefault="00C76951" w:rsidP="00B11968">
            <w:pPr>
              <w:rPr>
                <w:sz w:val="24"/>
              </w:rPr>
            </w:pPr>
            <w:r w:rsidRPr="00417822">
              <w:rPr>
                <w:sz w:val="24"/>
              </w:rPr>
              <w:tab/>
            </w:r>
            <w:r w:rsidRPr="00417822">
              <w:rPr>
                <w:sz w:val="24"/>
              </w:rPr>
              <w:tab/>
            </w:r>
            <w:r w:rsidRPr="00417822">
              <w:rPr>
                <w:sz w:val="24"/>
              </w:rPr>
              <w:tab/>
            </w:r>
            <w:r w:rsidRPr="00417822">
              <w:rPr>
                <w:sz w:val="24"/>
              </w:rPr>
              <w:tab/>
            </w:r>
          </w:p>
        </w:tc>
        <w:tc>
          <w:tcPr>
            <w:tcW w:w="2844" w:type="dxa"/>
            <w:tcBorders>
              <w:bottom w:val="single" w:sz="12" w:space="0" w:color="auto"/>
            </w:tcBorders>
          </w:tcPr>
          <w:p w14:paraId="4EABDC11" w14:textId="77777777" w:rsidR="00C76951" w:rsidRPr="00417822" w:rsidRDefault="00C76951" w:rsidP="00B11968">
            <w:pPr>
              <w:rPr>
                <w:sz w:val="24"/>
              </w:rPr>
            </w:pPr>
          </w:p>
        </w:tc>
        <w:tc>
          <w:tcPr>
            <w:tcW w:w="2330" w:type="dxa"/>
          </w:tcPr>
          <w:p w14:paraId="32264594" w14:textId="77777777" w:rsidR="00C76951" w:rsidRPr="00417822" w:rsidRDefault="00C76951" w:rsidP="00B11968">
            <w:pPr>
              <w:rPr>
                <w:sz w:val="24"/>
              </w:rPr>
            </w:pPr>
          </w:p>
        </w:tc>
      </w:tr>
      <w:tr w:rsidR="00C76951" w:rsidRPr="00417822" w14:paraId="52D1442C" w14:textId="77777777" w:rsidTr="00584DC9">
        <w:tc>
          <w:tcPr>
            <w:tcW w:w="4590" w:type="dxa"/>
            <w:gridSpan w:val="3"/>
          </w:tcPr>
          <w:p w14:paraId="43CB3C2A" w14:textId="77777777" w:rsidR="00C76951" w:rsidRPr="00417822" w:rsidRDefault="00C76951" w:rsidP="00B11968">
            <w:pPr>
              <w:rPr>
                <w:sz w:val="24"/>
              </w:rPr>
            </w:pPr>
            <w:r w:rsidRPr="00417822">
              <w:rPr>
                <w:sz w:val="24"/>
              </w:rPr>
              <w:t>ATTEST:</w:t>
            </w:r>
            <w:r w:rsidRPr="00417822">
              <w:rPr>
                <w:sz w:val="24"/>
              </w:rPr>
              <w:tab/>
            </w:r>
            <w:r w:rsidRPr="00417822">
              <w:rPr>
                <w:sz w:val="24"/>
              </w:rPr>
              <w:tab/>
            </w:r>
            <w:r w:rsidRPr="00417822">
              <w:rPr>
                <w:sz w:val="24"/>
              </w:rPr>
              <w:tab/>
            </w:r>
          </w:p>
        </w:tc>
        <w:tc>
          <w:tcPr>
            <w:tcW w:w="5174" w:type="dxa"/>
            <w:gridSpan w:val="2"/>
          </w:tcPr>
          <w:p w14:paraId="66CFF405" w14:textId="77777777" w:rsidR="00C76951" w:rsidRPr="00417822" w:rsidRDefault="00C76951" w:rsidP="00584DC9">
            <w:pPr>
              <w:ind w:left="10"/>
              <w:rPr>
                <w:sz w:val="24"/>
              </w:rPr>
            </w:pPr>
            <w:r w:rsidRPr="00417822">
              <w:rPr>
                <w:sz w:val="24"/>
              </w:rPr>
              <w:t xml:space="preserve">The Honorable </w:t>
            </w:r>
            <w:sdt>
              <w:sdtPr>
                <w:id w:val="768749998"/>
                <w:placeholder>
                  <w:docPart w:val="123D84DE2F864F45860E611217711CE9"/>
                </w:placeholder>
                <w:showingPlcHdr/>
              </w:sdtPr>
              <w:sdtContent>
                <w:r w:rsidRPr="00417822">
                  <w:rPr>
                    <w:rStyle w:val="PlaceholderText"/>
                  </w:rPr>
                  <w:t>Click or tap here to enter text.</w:t>
                </w:r>
              </w:sdtContent>
            </w:sdt>
          </w:p>
        </w:tc>
      </w:tr>
      <w:tr w:rsidR="00C76951" w:rsidRPr="00417822" w14:paraId="3CD5F186" w14:textId="77777777" w:rsidTr="00584DC9">
        <w:tc>
          <w:tcPr>
            <w:tcW w:w="4590" w:type="dxa"/>
            <w:gridSpan w:val="3"/>
          </w:tcPr>
          <w:p w14:paraId="41313C74" w14:textId="77777777" w:rsidR="00C76951" w:rsidRPr="00417822" w:rsidRDefault="00C76951" w:rsidP="00B11968">
            <w:pPr>
              <w:rPr>
                <w:sz w:val="24"/>
              </w:rPr>
            </w:pPr>
            <w:r w:rsidRPr="00417822">
              <w:rPr>
                <w:sz w:val="24"/>
              </w:rPr>
              <w:tab/>
            </w:r>
            <w:r w:rsidRPr="00417822">
              <w:rPr>
                <w:sz w:val="24"/>
              </w:rPr>
              <w:tab/>
            </w:r>
            <w:r w:rsidRPr="00417822">
              <w:rPr>
                <w:sz w:val="24"/>
              </w:rPr>
              <w:tab/>
            </w:r>
          </w:p>
        </w:tc>
        <w:tc>
          <w:tcPr>
            <w:tcW w:w="5174" w:type="dxa"/>
            <w:gridSpan w:val="2"/>
          </w:tcPr>
          <w:p w14:paraId="18E8FA45" w14:textId="77777777" w:rsidR="00C76951" w:rsidRPr="00417822" w:rsidRDefault="00C76951" w:rsidP="00584DC9">
            <w:pPr>
              <w:ind w:left="10"/>
              <w:rPr>
                <w:sz w:val="24"/>
              </w:rPr>
            </w:pPr>
            <w:r w:rsidRPr="00417822">
              <w:rPr>
                <w:sz w:val="24"/>
              </w:rPr>
              <w:t>Judge of the Circuit Court</w:t>
            </w:r>
          </w:p>
        </w:tc>
      </w:tr>
      <w:tr w:rsidR="00C76951" w:rsidRPr="00417822" w14:paraId="5D4A2665" w14:textId="77777777" w:rsidTr="00A9116E">
        <w:tc>
          <w:tcPr>
            <w:tcW w:w="9764" w:type="dxa"/>
            <w:gridSpan w:val="5"/>
          </w:tcPr>
          <w:p w14:paraId="769F6DF4" w14:textId="77777777" w:rsidR="00C76951" w:rsidRPr="00417822" w:rsidRDefault="00C76951" w:rsidP="00B11968">
            <w:pPr>
              <w:rPr>
                <w:sz w:val="24"/>
              </w:rPr>
            </w:pPr>
            <w:r w:rsidRPr="00417822">
              <w:rPr>
                <w:sz w:val="24"/>
              </w:rPr>
              <w:t>Clerk of Court</w:t>
            </w:r>
          </w:p>
        </w:tc>
      </w:tr>
      <w:tr w:rsidR="00C76951" w:rsidRPr="00417822" w14:paraId="5A1C08E2" w14:textId="77777777" w:rsidTr="0001163D">
        <w:tc>
          <w:tcPr>
            <w:tcW w:w="1010" w:type="dxa"/>
          </w:tcPr>
          <w:p w14:paraId="00AFDB2B" w14:textId="77777777" w:rsidR="00C76951" w:rsidRPr="00417822" w:rsidRDefault="00C76951" w:rsidP="00B11968">
            <w:pPr>
              <w:rPr>
                <w:sz w:val="24"/>
              </w:rPr>
            </w:pPr>
            <w:r w:rsidRPr="00417822">
              <w:rPr>
                <w:sz w:val="24"/>
              </w:rPr>
              <w:t xml:space="preserve">BY: </w:t>
            </w:r>
          </w:p>
        </w:tc>
        <w:tc>
          <w:tcPr>
            <w:tcW w:w="1649" w:type="dxa"/>
            <w:tcBorders>
              <w:bottom w:val="single" w:sz="12" w:space="0" w:color="auto"/>
            </w:tcBorders>
          </w:tcPr>
          <w:p w14:paraId="7577B85D" w14:textId="77777777" w:rsidR="00C76951" w:rsidRPr="00417822" w:rsidRDefault="00C76951" w:rsidP="00B11968">
            <w:pPr>
              <w:rPr>
                <w:sz w:val="24"/>
              </w:rPr>
            </w:pPr>
          </w:p>
        </w:tc>
        <w:tc>
          <w:tcPr>
            <w:tcW w:w="7105" w:type="dxa"/>
            <w:gridSpan w:val="3"/>
          </w:tcPr>
          <w:p w14:paraId="0CE8CD63" w14:textId="77777777" w:rsidR="00C76951" w:rsidRPr="00417822" w:rsidRDefault="00C76951" w:rsidP="00B11968">
            <w:pPr>
              <w:rPr>
                <w:sz w:val="24"/>
              </w:rPr>
            </w:pPr>
          </w:p>
        </w:tc>
      </w:tr>
      <w:tr w:rsidR="00C76951" w:rsidRPr="00417822" w14:paraId="56967731" w14:textId="77777777" w:rsidTr="00A9116E">
        <w:tc>
          <w:tcPr>
            <w:tcW w:w="9764" w:type="dxa"/>
            <w:gridSpan w:val="5"/>
          </w:tcPr>
          <w:p w14:paraId="008DAF9B" w14:textId="77777777" w:rsidR="00C76951" w:rsidRPr="00417822" w:rsidRDefault="00C76951" w:rsidP="00B11968">
            <w:pPr>
              <w:rPr>
                <w:sz w:val="24"/>
              </w:rPr>
            </w:pPr>
            <w:r w:rsidRPr="00417822">
              <w:rPr>
                <w:sz w:val="24"/>
              </w:rPr>
              <w:t xml:space="preserve">Deputy </w:t>
            </w:r>
            <w:sdt>
              <w:sdtPr>
                <w:id w:val="642552602"/>
                <w:placeholder>
                  <w:docPart w:val="51B6CCCA678A4FEE88633631AEC32AA0"/>
                </w:placeholder>
                <w:showingPlcHdr/>
              </w:sdtPr>
              <w:sdtContent>
                <w:r w:rsidRPr="00417822">
                  <w:rPr>
                    <w:rStyle w:val="PlaceholderText"/>
                  </w:rPr>
                  <w:t>Click or tap here to enter text.</w:t>
                </w:r>
              </w:sdtContent>
            </w:sdt>
          </w:p>
        </w:tc>
      </w:tr>
      <w:tr w:rsidR="00C76951" w:rsidRPr="00417822" w14:paraId="4ED62926" w14:textId="77777777" w:rsidTr="00A9116E">
        <w:tc>
          <w:tcPr>
            <w:tcW w:w="9764" w:type="dxa"/>
            <w:gridSpan w:val="5"/>
          </w:tcPr>
          <w:p w14:paraId="6567813F" w14:textId="77777777" w:rsidR="00C76951" w:rsidRPr="00417822" w:rsidRDefault="00C76951" w:rsidP="00B11968">
            <w:pPr>
              <w:rPr>
                <w:b/>
                <w:sz w:val="28"/>
                <w:szCs w:val="28"/>
              </w:rPr>
            </w:pPr>
            <w:r w:rsidRPr="00417822">
              <w:rPr>
                <w:sz w:val="24"/>
              </w:rPr>
              <w:t>(SEAL)</w:t>
            </w:r>
          </w:p>
        </w:tc>
      </w:tr>
    </w:tbl>
    <w:p w14:paraId="08F579CA" w14:textId="77777777" w:rsidR="00C76951" w:rsidRDefault="00C76951" w:rsidP="002F4C90">
      <w:pPr>
        <w:rPr>
          <w:rFonts w:asciiTheme="minorHAnsi" w:hAnsiTheme="minorHAnsi" w:cstheme="minorHAnsi"/>
          <w:b/>
          <w:sz w:val="28"/>
          <w:szCs w:val="28"/>
        </w:rPr>
      </w:pPr>
    </w:p>
    <w:p w14:paraId="75C5ADBF" w14:textId="77777777" w:rsidR="00DF49D6" w:rsidRDefault="00DF49D6">
      <w:pPr>
        <w:spacing w:after="11939" w:line="259" w:lineRule="auto"/>
        <w:ind w:left="1349" w:firstLine="0"/>
        <w:jc w:val="center"/>
        <w:rPr>
          <w:rFonts w:ascii="Calibri" w:eastAsia="Calibri" w:hAnsi="Calibri" w:cs="Calibri"/>
          <w:b/>
          <w:sz w:val="28"/>
        </w:rPr>
        <w:sectPr w:rsidR="00DF49D6" w:rsidSect="00DF49D6">
          <w:headerReference w:type="even" r:id="rId554"/>
          <w:headerReference w:type="default" r:id="rId555"/>
          <w:footerReference w:type="even" r:id="rId556"/>
          <w:footerReference w:type="default" r:id="rId557"/>
          <w:headerReference w:type="first" r:id="rId558"/>
          <w:footerReference w:type="first" r:id="rId559"/>
          <w:footnotePr>
            <w:numRestart w:val="eachPage"/>
          </w:footnotePr>
          <w:pgSz w:w="12240" w:h="15840"/>
          <w:pgMar w:top="720" w:right="1109" w:bottom="720" w:left="720" w:header="720" w:footer="720" w:gutter="0"/>
          <w:cols w:space="720"/>
        </w:sectPr>
      </w:pPr>
    </w:p>
    <w:tbl>
      <w:tblPr>
        <w:tblStyle w:val="TableGrid0"/>
        <w:tblpPr w:leftFromText="180" w:rightFromText="180" w:vertAnchor="text" w:horzAnchor="margin" w:tblpXSpec="center" w:tblpY="-24"/>
        <w:tblW w:w="97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88"/>
        <w:gridCol w:w="4888"/>
      </w:tblGrid>
      <w:tr w:rsidR="00DF49D6" w:rsidRPr="00B75BFA" w14:paraId="059142AD" w14:textId="77777777" w:rsidTr="000C4C60">
        <w:trPr>
          <w:trHeight w:val="903"/>
        </w:trPr>
        <w:tc>
          <w:tcPr>
            <w:tcW w:w="4888" w:type="dxa"/>
            <w:tcBorders>
              <w:top w:val="nil"/>
              <w:left w:val="nil"/>
              <w:bottom w:val="single" w:sz="12" w:space="0" w:color="auto"/>
              <w:right w:val="nil"/>
            </w:tcBorders>
            <w:hideMark/>
          </w:tcPr>
          <w:p w14:paraId="30400CB2" w14:textId="77777777" w:rsidR="00DF49D6" w:rsidRPr="00B75BFA" w:rsidRDefault="00DF49D6" w:rsidP="00B75BFA">
            <w:pPr>
              <w:overflowPunct w:val="0"/>
              <w:autoSpaceDE w:val="0"/>
              <w:autoSpaceDN w:val="0"/>
              <w:adjustRightInd w:val="0"/>
              <w:spacing w:after="0"/>
              <w:ind w:left="-22" w:right="15"/>
              <w:rPr>
                <w:color w:val="auto"/>
                <w:sz w:val="24"/>
                <w:szCs w:val="24"/>
              </w:rPr>
            </w:pPr>
            <w:r w:rsidRPr="00B75BFA">
              <w:rPr>
                <w:color w:val="auto"/>
                <w:sz w:val="24"/>
                <w:szCs w:val="24"/>
              </w:rPr>
              <w:lastRenderedPageBreak/>
              <w:t>STATE OF SOUTH DAKOTA:</w:t>
            </w:r>
          </w:p>
          <w:p w14:paraId="2433C79B" w14:textId="77777777" w:rsidR="00DF49D6" w:rsidRPr="00B75BFA" w:rsidRDefault="00DF49D6" w:rsidP="00B75BFA">
            <w:pPr>
              <w:overflowPunct w:val="0"/>
              <w:autoSpaceDE w:val="0"/>
              <w:autoSpaceDN w:val="0"/>
              <w:adjustRightInd w:val="0"/>
              <w:spacing w:after="0"/>
              <w:ind w:left="1515" w:right="15"/>
              <w:jc w:val="center"/>
              <w:rPr>
                <w:rFonts w:eastAsia="Aptos"/>
                <w:color w:val="auto"/>
                <w:sz w:val="24"/>
                <w:szCs w:val="24"/>
              </w:rPr>
            </w:pPr>
            <w:r w:rsidRPr="00B75BFA">
              <w:rPr>
                <w:rFonts w:eastAsia="Aptos"/>
                <w:color w:val="auto"/>
                <w:sz w:val="24"/>
                <w:szCs w:val="24"/>
              </w:rPr>
              <w:t>SS:</w:t>
            </w:r>
          </w:p>
          <w:p w14:paraId="717D4EF6" w14:textId="77777777" w:rsidR="00DF49D6" w:rsidRPr="00B75BFA" w:rsidRDefault="00DF49D6" w:rsidP="00B75BFA">
            <w:pPr>
              <w:overflowPunct w:val="0"/>
              <w:autoSpaceDE w:val="0"/>
              <w:autoSpaceDN w:val="0"/>
              <w:adjustRightInd w:val="0"/>
              <w:spacing w:after="0"/>
              <w:ind w:left="-22" w:right="15"/>
              <w:rPr>
                <w:rFonts w:eastAsia="Aptos"/>
                <w:color w:val="auto"/>
                <w:sz w:val="24"/>
                <w:szCs w:val="24"/>
              </w:rPr>
            </w:pPr>
            <w:r w:rsidRPr="00B75BFA">
              <w:rPr>
                <w:rFonts w:eastAsia="Aptos"/>
                <w:color w:val="auto"/>
                <w:sz w:val="24"/>
                <w:szCs w:val="24"/>
              </w:rPr>
              <w:t xml:space="preserve">COUNTY OF  </w:t>
            </w:r>
            <w:sdt>
              <w:sdtPr>
                <w:rPr>
                  <w:rFonts w:eastAsia="Aptos"/>
                  <w:color w:val="auto"/>
                </w:rPr>
                <w:id w:val="2034295866"/>
                <w:placeholder>
                  <w:docPart w:val="CFFFD4AEC775472799C64CE1DC67E2EB"/>
                </w:placeholder>
                <w:showingPlcHdr/>
              </w:sdtPr>
              <w:sdtContent>
                <w:r w:rsidRPr="00B75BFA">
                  <w:rPr>
                    <w:rFonts w:ascii="Aptos" w:eastAsia="Aptos" w:hAnsi="Aptos"/>
                    <w:color w:val="666666"/>
                    <w:sz w:val="24"/>
                    <w:szCs w:val="24"/>
                  </w:rPr>
                  <w:t>Click or tap here to enter text.</w:t>
                </w:r>
              </w:sdtContent>
            </w:sdt>
          </w:p>
        </w:tc>
        <w:tc>
          <w:tcPr>
            <w:tcW w:w="4888" w:type="dxa"/>
            <w:tcBorders>
              <w:top w:val="nil"/>
              <w:left w:val="nil"/>
              <w:bottom w:val="single" w:sz="12" w:space="0" w:color="auto"/>
              <w:right w:val="nil"/>
            </w:tcBorders>
          </w:tcPr>
          <w:p w14:paraId="6F4B2269" w14:textId="77777777" w:rsidR="00DF49D6" w:rsidRPr="00B75BFA" w:rsidRDefault="00DF49D6" w:rsidP="00B75BFA">
            <w:pPr>
              <w:overflowPunct w:val="0"/>
              <w:autoSpaceDE w:val="0"/>
              <w:autoSpaceDN w:val="0"/>
              <w:adjustRightInd w:val="0"/>
              <w:spacing w:after="0"/>
              <w:ind w:left="0" w:right="66"/>
              <w:jc w:val="center"/>
              <w:rPr>
                <w:rFonts w:eastAsia="Aptos"/>
                <w:color w:val="auto"/>
                <w:sz w:val="24"/>
                <w:szCs w:val="24"/>
              </w:rPr>
            </w:pPr>
            <w:r w:rsidRPr="00B75BFA">
              <w:rPr>
                <w:rFonts w:eastAsia="Aptos"/>
                <w:color w:val="auto"/>
                <w:sz w:val="24"/>
                <w:szCs w:val="24"/>
              </w:rPr>
              <w:t>IN CIRCUIT COURT</w:t>
            </w:r>
          </w:p>
          <w:p w14:paraId="3073F77A" w14:textId="77777777" w:rsidR="00DF49D6" w:rsidRPr="00B75BFA" w:rsidRDefault="00DF49D6" w:rsidP="00B75BFA">
            <w:pPr>
              <w:overflowPunct w:val="0"/>
              <w:autoSpaceDE w:val="0"/>
              <w:autoSpaceDN w:val="0"/>
              <w:adjustRightInd w:val="0"/>
              <w:spacing w:after="0"/>
              <w:ind w:left="0" w:right="66" w:hanging="720"/>
              <w:jc w:val="center"/>
              <w:rPr>
                <w:rFonts w:eastAsia="Aptos"/>
                <w:color w:val="auto"/>
                <w:sz w:val="24"/>
                <w:szCs w:val="24"/>
              </w:rPr>
            </w:pPr>
          </w:p>
          <w:p w14:paraId="6BE9DB5C" w14:textId="77777777" w:rsidR="00DF49D6" w:rsidRPr="00B75BFA" w:rsidRDefault="00000000" w:rsidP="00B75BFA">
            <w:pPr>
              <w:overflowPunct w:val="0"/>
              <w:autoSpaceDE w:val="0"/>
              <w:autoSpaceDN w:val="0"/>
              <w:adjustRightInd w:val="0"/>
              <w:spacing w:after="0"/>
              <w:ind w:left="0" w:right="66"/>
              <w:jc w:val="center"/>
              <w:rPr>
                <w:rFonts w:eastAsia="Aptos"/>
                <w:color w:val="auto"/>
                <w:sz w:val="24"/>
                <w:szCs w:val="24"/>
              </w:rPr>
            </w:pPr>
            <w:sdt>
              <w:sdtPr>
                <w:rPr>
                  <w:rFonts w:eastAsia="Aptos"/>
                  <w:color w:val="auto"/>
                </w:rPr>
                <w:alias w:val="SEVENTH"/>
                <w:tag w:val="FIFTH"/>
                <w:id w:val="-998109612"/>
                <w:placeholder>
                  <w:docPart w:val="3E20E82DB10A43AF9C19C4516432376D"/>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DF49D6" w:rsidRPr="00B75BFA">
                  <w:rPr>
                    <w:rFonts w:ascii="Aptos" w:eastAsia="Aptos" w:hAnsi="Aptos"/>
                    <w:color w:val="666666"/>
                    <w:sz w:val="24"/>
                    <w:szCs w:val="24"/>
                  </w:rPr>
                  <w:t>Choose an item.</w:t>
                </w:r>
              </w:sdtContent>
            </w:sdt>
            <w:r w:rsidR="00DF49D6" w:rsidRPr="00B75BFA">
              <w:rPr>
                <w:rFonts w:eastAsia="Aptos"/>
                <w:color w:val="auto"/>
                <w:sz w:val="24"/>
                <w:szCs w:val="24"/>
              </w:rPr>
              <w:t xml:space="preserve">  JUDICIAL CIRCUIT</w:t>
            </w:r>
          </w:p>
        </w:tc>
      </w:tr>
      <w:tr w:rsidR="00DF49D6" w:rsidRPr="00B75BFA" w14:paraId="7766035A" w14:textId="77777777" w:rsidTr="00B75BFA">
        <w:trPr>
          <w:trHeight w:val="3894"/>
        </w:trPr>
        <w:tc>
          <w:tcPr>
            <w:tcW w:w="4888" w:type="dxa"/>
            <w:tcBorders>
              <w:top w:val="single" w:sz="24" w:space="0" w:color="auto"/>
              <w:left w:val="nil"/>
              <w:bottom w:val="single" w:sz="24" w:space="0" w:color="auto"/>
              <w:right w:val="single" w:sz="24" w:space="0" w:color="auto"/>
            </w:tcBorders>
          </w:tcPr>
          <w:p w14:paraId="30B789D7" w14:textId="77777777" w:rsidR="00DF49D6" w:rsidRPr="00B75BFA" w:rsidRDefault="00DF49D6" w:rsidP="00B75BFA">
            <w:pPr>
              <w:widowControl w:val="0"/>
              <w:overflowPunct w:val="0"/>
              <w:autoSpaceDE w:val="0"/>
              <w:autoSpaceDN w:val="0"/>
              <w:adjustRightInd w:val="0"/>
              <w:spacing w:after="0"/>
              <w:ind w:left="1530" w:right="720" w:hanging="720"/>
              <w:rPr>
                <w:rFonts w:eastAsia="Aptos"/>
                <w:color w:val="auto"/>
                <w:sz w:val="24"/>
                <w:szCs w:val="24"/>
              </w:rPr>
            </w:pPr>
          </w:p>
          <w:p w14:paraId="0C2FD048" w14:textId="77777777" w:rsidR="00DF49D6" w:rsidRPr="00B75BFA" w:rsidRDefault="00DF49D6" w:rsidP="00B75BFA">
            <w:pPr>
              <w:overflowPunct w:val="0"/>
              <w:autoSpaceDE w:val="0"/>
              <w:autoSpaceDN w:val="0"/>
              <w:adjustRightInd w:val="0"/>
              <w:spacing w:after="0"/>
              <w:ind w:left="-15"/>
              <w:jc w:val="center"/>
              <w:textAlignment w:val="baseline"/>
              <w:rPr>
                <w:color w:val="auto"/>
                <w:sz w:val="24"/>
                <w:szCs w:val="24"/>
              </w:rPr>
            </w:pPr>
            <w:r w:rsidRPr="00B75BFA">
              <w:rPr>
                <w:color w:val="auto"/>
                <w:sz w:val="24"/>
                <w:szCs w:val="24"/>
              </w:rPr>
              <w:t>THE PEOPLE OF THE STATE OF SOUTH DAKOTA IN THE INTEREST OF,</w:t>
            </w:r>
          </w:p>
          <w:p w14:paraId="2155FF19" w14:textId="77777777" w:rsidR="00DF49D6" w:rsidRPr="00B75BFA" w:rsidRDefault="00DF49D6" w:rsidP="00B75BFA">
            <w:pPr>
              <w:overflowPunct w:val="0"/>
              <w:autoSpaceDE w:val="0"/>
              <w:autoSpaceDN w:val="0"/>
              <w:adjustRightInd w:val="0"/>
              <w:spacing w:after="0"/>
              <w:ind w:left="-15"/>
              <w:jc w:val="center"/>
              <w:textAlignment w:val="baseline"/>
              <w:rPr>
                <w:color w:val="auto"/>
                <w:sz w:val="24"/>
                <w:szCs w:val="24"/>
              </w:rPr>
            </w:pPr>
          </w:p>
          <w:p w14:paraId="7B282A9C" w14:textId="77777777" w:rsidR="00DF49D6" w:rsidRPr="00B75BFA" w:rsidRDefault="00000000" w:rsidP="00B75BFA">
            <w:pPr>
              <w:widowControl w:val="0"/>
              <w:overflowPunct w:val="0"/>
              <w:autoSpaceDE w:val="0"/>
              <w:autoSpaceDN w:val="0"/>
              <w:adjustRightInd w:val="0"/>
              <w:spacing w:after="0"/>
              <w:ind w:left="-15" w:right="75"/>
              <w:rPr>
                <w:rFonts w:eastAsia="Aptos"/>
                <w:color w:val="auto"/>
                <w:sz w:val="24"/>
                <w:szCs w:val="24"/>
              </w:rPr>
            </w:pPr>
            <w:sdt>
              <w:sdtPr>
                <w:rPr>
                  <w:rFonts w:eastAsia="Aptos"/>
                  <w:color w:val="auto"/>
                </w:rPr>
                <w:id w:val="-368300430"/>
                <w:placeholder>
                  <w:docPart w:val="567946FDB457479CB78FA36F128EE12E"/>
                </w:placeholder>
                <w:showingPlcHdr/>
              </w:sdtPr>
              <w:sdtContent>
                <w:r w:rsidR="00DF49D6" w:rsidRPr="00B75BFA">
                  <w:rPr>
                    <w:rFonts w:ascii="Aptos" w:eastAsia="Aptos" w:hAnsi="Aptos"/>
                    <w:color w:val="666666"/>
                    <w:sz w:val="24"/>
                    <w:szCs w:val="24"/>
                  </w:rPr>
                  <w:t>Click or tap here to enter text.</w:t>
                </w:r>
              </w:sdtContent>
            </w:sdt>
            <w:r w:rsidR="00DF49D6" w:rsidRPr="00B75BFA">
              <w:rPr>
                <w:rFonts w:eastAsia="Aptos"/>
                <w:color w:val="auto"/>
                <w:sz w:val="24"/>
                <w:szCs w:val="24"/>
              </w:rPr>
              <w:t xml:space="preserve">  (DOB:</w:t>
            </w:r>
            <w:sdt>
              <w:sdtPr>
                <w:rPr>
                  <w:rFonts w:eastAsia="Aptos"/>
                  <w:color w:val="auto"/>
                </w:rPr>
                <w:id w:val="664973835"/>
                <w:placeholder>
                  <w:docPart w:val="6809F2B262F54E11A961EAF4FB74FC79"/>
                </w:placeholder>
                <w:showingPlcHdr/>
                <w:date>
                  <w:dateFormat w:val="mM/dd/yyyy"/>
                  <w:lid w:val="en-US"/>
                  <w:storeMappedDataAs w:val="dateTime"/>
                  <w:calendar w:val="gregorian"/>
                </w:date>
              </w:sdtPr>
              <w:sdtContent>
                <w:r w:rsidR="00DF49D6" w:rsidRPr="00B75BFA">
                  <w:rPr>
                    <w:rFonts w:ascii="Aptos" w:eastAsia="Aptos" w:hAnsi="Aptos"/>
                    <w:color w:val="666666"/>
                    <w:sz w:val="24"/>
                    <w:szCs w:val="24"/>
                  </w:rPr>
                  <w:t>Click or tap to enter a date.</w:t>
                </w:r>
              </w:sdtContent>
            </w:sdt>
            <w:r w:rsidR="00DF49D6" w:rsidRPr="00B75BFA">
              <w:rPr>
                <w:rFonts w:eastAsia="Aptos"/>
                <w:color w:val="auto"/>
                <w:sz w:val="24"/>
                <w:szCs w:val="24"/>
              </w:rPr>
              <w:t>)</w:t>
            </w:r>
          </w:p>
          <w:p w14:paraId="4EF79C48" w14:textId="77777777" w:rsidR="00DF49D6" w:rsidRPr="00B75BFA" w:rsidRDefault="00DF49D6" w:rsidP="00B75BFA">
            <w:pPr>
              <w:overflowPunct w:val="0"/>
              <w:autoSpaceDE w:val="0"/>
              <w:autoSpaceDN w:val="0"/>
              <w:adjustRightInd w:val="0"/>
              <w:spacing w:after="0"/>
              <w:ind w:right="15" w:hanging="11"/>
              <w:jc w:val="center"/>
              <w:rPr>
                <w:color w:val="auto"/>
                <w:sz w:val="24"/>
                <w:szCs w:val="24"/>
              </w:rPr>
            </w:pPr>
            <w:r w:rsidRPr="00B75BFA">
              <w:rPr>
                <w:color w:val="auto"/>
                <w:sz w:val="24"/>
                <w:szCs w:val="24"/>
              </w:rPr>
              <w:t>Child(ren), and concerning</w:t>
            </w:r>
          </w:p>
          <w:p w14:paraId="0C334882" w14:textId="77777777" w:rsidR="00DF49D6" w:rsidRPr="00B75BFA" w:rsidRDefault="00DF49D6" w:rsidP="00B75BFA">
            <w:pPr>
              <w:overflowPunct w:val="0"/>
              <w:autoSpaceDE w:val="0"/>
              <w:autoSpaceDN w:val="0"/>
              <w:adjustRightInd w:val="0"/>
              <w:spacing w:after="0"/>
              <w:ind w:left="-15" w:right="720" w:hanging="11"/>
              <w:jc w:val="center"/>
              <w:rPr>
                <w:b/>
                <w:bCs/>
                <w:color w:val="auto"/>
                <w:sz w:val="24"/>
                <w:szCs w:val="24"/>
              </w:rPr>
            </w:pPr>
          </w:p>
          <w:p w14:paraId="2671483E" w14:textId="77777777" w:rsidR="00DF49D6" w:rsidRPr="00B75BFA" w:rsidRDefault="00DF49D6" w:rsidP="00B75BFA">
            <w:pPr>
              <w:tabs>
                <w:tab w:val="center" w:pos="2001"/>
                <w:tab w:val="right" w:pos="4014"/>
              </w:tabs>
              <w:overflowPunct w:val="0"/>
              <w:autoSpaceDE w:val="0"/>
              <w:autoSpaceDN w:val="0"/>
              <w:adjustRightInd w:val="0"/>
              <w:spacing w:after="0"/>
              <w:ind w:left="-15" w:right="720" w:hanging="11"/>
              <w:rPr>
                <w:rFonts w:eastAsia="Aptos"/>
                <w:b/>
                <w:bCs/>
                <w:color w:val="auto"/>
                <w:sz w:val="24"/>
                <w:szCs w:val="24"/>
              </w:rPr>
            </w:pPr>
            <w:r w:rsidRPr="00B75BFA">
              <w:rPr>
                <w:rFonts w:eastAsia="Aptos"/>
                <w:b/>
                <w:bCs/>
                <w:color w:val="auto"/>
                <w:sz w:val="24"/>
                <w:szCs w:val="24"/>
              </w:rPr>
              <w:t xml:space="preserve">DEPT. of SOCIAL SERVICES </w:t>
            </w:r>
          </w:p>
          <w:p w14:paraId="62ED4205" w14:textId="77777777" w:rsidR="00DF49D6" w:rsidRPr="00B75BFA" w:rsidRDefault="00DF49D6" w:rsidP="00B75BFA">
            <w:pPr>
              <w:overflowPunct w:val="0"/>
              <w:autoSpaceDE w:val="0"/>
              <w:autoSpaceDN w:val="0"/>
              <w:adjustRightInd w:val="0"/>
              <w:spacing w:after="0"/>
              <w:ind w:right="15" w:hanging="11"/>
              <w:jc w:val="center"/>
              <w:rPr>
                <w:color w:val="auto"/>
                <w:sz w:val="24"/>
                <w:szCs w:val="24"/>
              </w:rPr>
            </w:pPr>
            <w:r w:rsidRPr="00B75BFA">
              <w:rPr>
                <w:color w:val="auto"/>
                <w:sz w:val="24"/>
                <w:szCs w:val="24"/>
              </w:rPr>
              <w:t>Custodian,</w:t>
            </w:r>
          </w:p>
          <w:p w14:paraId="430AAF4E" w14:textId="77777777" w:rsidR="00DF49D6" w:rsidRPr="00B75BFA" w:rsidRDefault="00DF49D6" w:rsidP="00B75BFA">
            <w:pPr>
              <w:overflowPunct w:val="0"/>
              <w:autoSpaceDE w:val="0"/>
              <w:autoSpaceDN w:val="0"/>
              <w:adjustRightInd w:val="0"/>
              <w:spacing w:after="0"/>
              <w:ind w:right="75" w:hanging="11"/>
              <w:jc w:val="center"/>
              <w:rPr>
                <w:color w:val="auto"/>
                <w:sz w:val="24"/>
                <w:szCs w:val="24"/>
              </w:rPr>
            </w:pPr>
          </w:p>
          <w:p w14:paraId="0BF415FC" w14:textId="77777777" w:rsidR="00DF49D6" w:rsidRPr="00B75BFA" w:rsidRDefault="00000000" w:rsidP="00B75BFA">
            <w:pPr>
              <w:overflowPunct w:val="0"/>
              <w:autoSpaceDE w:val="0"/>
              <w:autoSpaceDN w:val="0"/>
              <w:adjustRightInd w:val="0"/>
              <w:spacing w:after="0"/>
              <w:ind w:left="0" w:right="75" w:hanging="11"/>
              <w:rPr>
                <w:color w:val="auto"/>
                <w:sz w:val="24"/>
                <w:szCs w:val="24"/>
              </w:rPr>
            </w:pPr>
            <w:sdt>
              <w:sdtPr>
                <w:rPr>
                  <w:color w:val="auto"/>
                </w:rPr>
                <w:id w:val="-1073813579"/>
                <w:placeholder>
                  <w:docPart w:val="5F0F70590A874EF79D807026CD774A92"/>
                </w:placeholder>
                <w:showingPlcHdr/>
              </w:sdtPr>
              <w:sdtContent>
                <w:r w:rsidR="00DF49D6" w:rsidRPr="00B75BFA">
                  <w:rPr>
                    <w:rFonts w:eastAsia="Calibri"/>
                    <w:color w:val="666666"/>
                    <w:sz w:val="24"/>
                    <w:szCs w:val="24"/>
                  </w:rPr>
                  <w:t>Click or tap here to enter text.</w:t>
                </w:r>
              </w:sdtContent>
            </w:sdt>
            <w:r w:rsidR="00DF49D6" w:rsidRPr="00B75BFA">
              <w:rPr>
                <w:color w:val="auto"/>
                <w:sz w:val="24"/>
                <w:szCs w:val="24"/>
              </w:rPr>
              <w:tab/>
            </w:r>
          </w:p>
          <w:p w14:paraId="3D34F8B4" w14:textId="13BBF65F" w:rsidR="00DF49D6" w:rsidRPr="00B75BFA" w:rsidRDefault="00DF49D6" w:rsidP="00B75BFA">
            <w:pPr>
              <w:overflowPunct w:val="0"/>
              <w:autoSpaceDE w:val="0"/>
              <w:autoSpaceDN w:val="0"/>
              <w:adjustRightInd w:val="0"/>
              <w:spacing w:after="0"/>
              <w:ind w:right="15" w:hanging="11"/>
              <w:jc w:val="center"/>
              <w:rPr>
                <w:color w:val="auto"/>
                <w:sz w:val="24"/>
                <w:szCs w:val="24"/>
              </w:rPr>
            </w:pPr>
            <w:r w:rsidRPr="00B75BFA">
              <w:rPr>
                <w:color w:val="auto"/>
                <w:sz w:val="24"/>
                <w:szCs w:val="24"/>
              </w:rPr>
              <w:t>Intervenor</w:t>
            </w:r>
          </w:p>
        </w:tc>
        <w:tc>
          <w:tcPr>
            <w:tcW w:w="4888" w:type="dxa"/>
            <w:tcBorders>
              <w:top w:val="single" w:sz="24" w:space="0" w:color="auto"/>
              <w:left w:val="single" w:sz="24" w:space="0" w:color="auto"/>
              <w:bottom w:val="single" w:sz="24" w:space="0" w:color="auto"/>
              <w:right w:val="nil"/>
            </w:tcBorders>
          </w:tcPr>
          <w:p w14:paraId="3435E204" w14:textId="77777777" w:rsidR="00DF49D6" w:rsidRPr="00B75BFA" w:rsidRDefault="00DF49D6" w:rsidP="00B75BFA">
            <w:pPr>
              <w:overflowPunct w:val="0"/>
              <w:autoSpaceDE w:val="0"/>
              <w:autoSpaceDN w:val="0"/>
              <w:adjustRightInd w:val="0"/>
              <w:spacing w:after="0"/>
              <w:ind w:left="45" w:hanging="14"/>
              <w:jc w:val="center"/>
              <w:rPr>
                <w:rFonts w:eastAsia="Aptos"/>
                <w:color w:val="auto"/>
                <w:sz w:val="24"/>
                <w:szCs w:val="24"/>
              </w:rPr>
            </w:pPr>
          </w:p>
          <w:p w14:paraId="7848DC95" w14:textId="77777777" w:rsidR="00DF49D6" w:rsidRPr="00B75BFA" w:rsidRDefault="00DF49D6" w:rsidP="00B75BFA">
            <w:pPr>
              <w:overflowPunct w:val="0"/>
              <w:autoSpaceDE w:val="0"/>
              <w:autoSpaceDN w:val="0"/>
              <w:adjustRightInd w:val="0"/>
              <w:spacing w:after="0"/>
              <w:ind w:left="45" w:hanging="14"/>
              <w:jc w:val="center"/>
              <w:rPr>
                <w:rFonts w:eastAsia="Aptos"/>
                <w:color w:val="auto"/>
                <w:sz w:val="24"/>
                <w:szCs w:val="24"/>
              </w:rPr>
            </w:pPr>
          </w:p>
          <w:p w14:paraId="122C7804" w14:textId="5E0B7308" w:rsidR="00DF49D6" w:rsidRPr="00B75BFA" w:rsidRDefault="00DF49D6" w:rsidP="00B75BFA">
            <w:pPr>
              <w:overflowPunct w:val="0"/>
              <w:autoSpaceDE w:val="0"/>
              <w:autoSpaceDN w:val="0"/>
              <w:adjustRightInd w:val="0"/>
              <w:spacing w:after="0"/>
              <w:ind w:left="45" w:hanging="14"/>
              <w:jc w:val="center"/>
              <w:rPr>
                <w:rFonts w:eastAsia="Aptos"/>
                <w:color w:val="666666"/>
                <w:sz w:val="24"/>
                <w:szCs w:val="24"/>
              </w:rPr>
            </w:pPr>
            <w:r w:rsidRPr="00B75BFA">
              <w:rPr>
                <w:rFonts w:eastAsia="Aptos"/>
                <w:color w:val="auto"/>
                <w:sz w:val="24"/>
                <w:szCs w:val="24"/>
              </w:rPr>
              <w:t xml:space="preserve">File No. </w:t>
            </w:r>
            <w:r w:rsidRPr="00B75BFA">
              <w:rPr>
                <w:rFonts w:eastAsia="Aptos"/>
                <w:color w:val="666666"/>
                <w:sz w:val="24"/>
                <w:szCs w:val="24"/>
              </w:rPr>
              <w:t>Click or tap here to enter text.</w:t>
            </w:r>
          </w:p>
          <w:p w14:paraId="0AF762D1" w14:textId="77777777" w:rsidR="00DF49D6" w:rsidRPr="00B75BFA" w:rsidRDefault="00DF49D6" w:rsidP="00B75BFA">
            <w:pPr>
              <w:spacing w:after="0"/>
              <w:ind w:left="45"/>
              <w:jc w:val="center"/>
              <w:rPr>
                <w:b/>
                <w:color w:val="auto"/>
                <w:sz w:val="24"/>
                <w:szCs w:val="24"/>
              </w:rPr>
            </w:pPr>
          </w:p>
          <w:p w14:paraId="4F969C7B" w14:textId="77777777" w:rsidR="00DF49D6" w:rsidRPr="00B75BFA" w:rsidRDefault="00DF49D6" w:rsidP="00B75BFA">
            <w:pPr>
              <w:spacing w:after="0"/>
              <w:ind w:left="45"/>
              <w:jc w:val="center"/>
              <w:rPr>
                <w:b/>
                <w:color w:val="auto"/>
                <w:sz w:val="24"/>
                <w:szCs w:val="24"/>
              </w:rPr>
            </w:pPr>
          </w:p>
          <w:p w14:paraId="5FFDE922" w14:textId="77777777" w:rsidR="00DF49D6" w:rsidRPr="00B75BFA" w:rsidRDefault="00DF49D6" w:rsidP="00B75BFA">
            <w:pPr>
              <w:spacing w:after="0"/>
              <w:ind w:left="45"/>
              <w:jc w:val="center"/>
              <w:rPr>
                <w:b/>
                <w:color w:val="auto"/>
                <w:sz w:val="24"/>
                <w:szCs w:val="24"/>
              </w:rPr>
            </w:pPr>
            <w:bookmarkStart w:id="407" w:name="SPFDFFCL_guardianship_ICWA"/>
            <w:r w:rsidRPr="00B75BFA">
              <w:rPr>
                <w:b/>
                <w:color w:val="auto"/>
                <w:sz w:val="24"/>
                <w:szCs w:val="24"/>
              </w:rPr>
              <w:t>STATE’S PROPOSED</w:t>
            </w:r>
          </w:p>
          <w:p w14:paraId="2AE59E03" w14:textId="77777777" w:rsidR="00DF49D6" w:rsidRPr="00B75BFA" w:rsidRDefault="00DF49D6" w:rsidP="00B75BFA">
            <w:pPr>
              <w:spacing w:after="0"/>
              <w:ind w:left="45"/>
              <w:jc w:val="center"/>
              <w:rPr>
                <w:b/>
                <w:color w:val="auto"/>
                <w:sz w:val="24"/>
                <w:szCs w:val="24"/>
              </w:rPr>
            </w:pPr>
            <w:r w:rsidRPr="00B75BFA">
              <w:rPr>
                <w:b/>
                <w:color w:val="auto"/>
                <w:sz w:val="24"/>
                <w:szCs w:val="24"/>
              </w:rPr>
              <w:t>FINAL DISPOSITIONAL</w:t>
            </w:r>
            <w:r w:rsidRPr="00B75BFA">
              <w:rPr>
                <w:b/>
                <w:bCs/>
                <w:color w:val="auto"/>
                <w:sz w:val="24"/>
                <w:szCs w:val="24"/>
              </w:rPr>
              <w:t xml:space="preserve"> FINDINGS</w:t>
            </w:r>
          </w:p>
          <w:p w14:paraId="45EB98B4" w14:textId="77777777" w:rsidR="00DF49D6" w:rsidRPr="00B75BFA" w:rsidRDefault="00DF49D6" w:rsidP="00B75BFA">
            <w:pPr>
              <w:spacing w:after="0"/>
              <w:ind w:left="45"/>
              <w:jc w:val="center"/>
              <w:rPr>
                <w:b/>
                <w:color w:val="auto"/>
                <w:sz w:val="24"/>
                <w:szCs w:val="24"/>
              </w:rPr>
            </w:pPr>
            <w:r w:rsidRPr="00B75BFA">
              <w:rPr>
                <w:b/>
                <w:bCs/>
                <w:color w:val="auto"/>
                <w:sz w:val="24"/>
                <w:szCs w:val="24"/>
              </w:rPr>
              <w:t>OF FACT AND</w:t>
            </w:r>
            <w:r w:rsidRPr="00B75BFA">
              <w:rPr>
                <w:b/>
                <w:color w:val="auto"/>
                <w:sz w:val="24"/>
                <w:szCs w:val="24"/>
              </w:rPr>
              <w:t xml:space="preserve"> CONCLUSIONS OF LAW</w:t>
            </w:r>
          </w:p>
          <w:bookmarkEnd w:id="407"/>
          <w:p w14:paraId="7A4E1365" w14:textId="77777777" w:rsidR="00DF49D6" w:rsidRPr="00B75BFA" w:rsidRDefault="00DF49D6" w:rsidP="00B75BFA">
            <w:pPr>
              <w:spacing w:after="0"/>
              <w:ind w:left="45"/>
              <w:jc w:val="center"/>
              <w:rPr>
                <w:b/>
                <w:color w:val="auto"/>
                <w:sz w:val="24"/>
                <w:szCs w:val="24"/>
              </w:rPr>
            </w:pPr>
          </w:p>
          <w:p w14:paraId="204AFA03" w14:textId="77777777" w:rsidR="00DF49D6" w:rsidRPr="00B75BFA" w:rsidRDefault="00DF49D6" w:rsidP="00B75BFA">
            <w:pPr>
              <w:spacing w:after="0"/>
              <w:ind w:left="45"/>
              <w:jc w:val="center"/>
              <w:rPr>
                <w:b/>
                <w:color w:val="auto"/>
                <w:sz w:val="24"/>
                <w:szCs w:val="24"/>
              </w:rPr>
            </w:pPr>
            <w:r w:rsidRPr="00B75BFA">
              <w:rPr>
                <w:b/>
                <w:color w:val="auto"/>
                <w:sz w:val="24"/>
                <w:szCs w:val="24"/>
              </w:rPr>
              <w:t>(GUARDIANSHIP - ICWA)</w:t>
            </w:r>
          </w:p>
        </w:tc>
      </w:tr>
    </w:tbl>
    <w:p w14:paraId="1F9B91BA" w14:textId="77777777" w:rsidR="00DF49D6" w:rsidRPr="00105C38" w:rsidRDefault="00DF49D6" w:rsidP="002F60AD">
      <w:pPr>
        <w:rPr>
          <w:color w:val="auto"/>
        </w:rPr>
      </w:pPr>
    </w:p>
    <w:p w14:paraId="2E325421" w14:textId="77777777" w:rsidR="00DF49D6" w:rsidRPr="00105C38" w:rsidRDefault="00DF49D6" w:rsidP="002F60AD">
      <w:pPr>
        <w:spacing w:line="480" w:lineRule="auto"/>
        <w:ind w:firstLine="720"/>
        <w:rPr>
          <w:color w:val="auto"/>
        </w:rPr>
      </w:pPr>
      <w:r w:rsidRPr="00105C38">
        <w:rPr>
          <w:color w:val="auto"/>
        </w:rPr>
        <w:t xml:space="preserve">The above-entitled matter having come on for a Final Dispositional Hearing on the </w:t>
      </w:r>
      <w:sdt>
        <w:sdtPr>
          <w:rPr>
            <w:color w:val="auto"/>
          </w:rPr>
          <w:id w:val="-1087461740"/>
          <w:placeholder>
            <w:docPart w:val="28592B30E9FF44EB9E1200412025D058"/>
          </w:placeholder>
          <w:showingPlcHdr/>
        </w:sdtPr>
        <w:sdtContent>
          <w:r w:rsidRPr="008A2A58">
            <w:rPr>
              <w:rStyle w:val="PlaceholderText"/>
              <w:rFonts w:eastAsiaTheme="minorHAnsi"/>
            </w:rPr>
            <w:t>Click or tap here to enter text.</w:t>
          </w:r>
        </w:sdtContent>
      </w:sdt>
      <w:r w:rsidRPr="00105C38">
        <w:rPr>
          <w:color w:val="auto"/>
        </w:rPr>
        <w:t xml:space="preserve"> day of</w:t>
      </w:r>
      <w:r>
        <w:rPr>
          <w:color w:val="auto"/>
        </w:rPr>
        <w:t xml:space="preserve"> </w:t>
      </w:r>
      <w:sdt>
        <w:sdtPr>
          <w:rPr>
            <w:color w:val="auto"/>
          </w:rPr>
          <w:id w:val="1968077151"/>
          <w:placeholder>
            <w:docPart w:val="28592B30E9FF44EB9E1200412025D058"/>
          </w:placeholder>
          <w:showingPlcHdr/>
        </w:sdtPr>
        <w:sdtContent>
          <w:r w:rsidRPr="008A2A58">
            <w:rPr>
              <w:rStyle w:val="PlaceholderText"/>
              <w:rFonts w:eastAsiaTheme="minorHAnsi"/>
            </w:rPr>
            <w:t>Click or tap here to enter text.</w:t>
          </w:r>
        </w:sdtContent>
      </w:sdt>
      <w:r>
        <w:rPr>
          <w:color w:val="auto"/>
        </w:rPr>
        <w:t>, 20</w:t>
      </w:r>
      <w:sdt>
        <w:sdtPr>
          <w:rPr>
            <w:color w:val="auto"/>
          </w:rPr>
          <w:id w:val="301587053"/>
          <w:placeholder>
            <w:docPart w:val="28592B30E9FF44EB9E1200412025D058"/>
          </w:placeholder>
          <w:showingPlcHdr/>
        </w:sdtPr>
        <w:sdtContent>
          <w:r w:rsidRPr="008A2A58">
            <w:rPr>
              <w:rStyle w:val="PlaceholderText"/>
              <w:rFonts w:eastAsiaTheme="minorHAnsi"/>
            </w:rPr>
            <w:t>Click or tap here to enter text.</w:t>
          </w:r>
        </w:sdtContent>
      </w:sdt>
      <w:r w:rsidRPr="00105C38">
        <w:rPr>
          <w:color w:val="auto"/>
        </w:rPr>
        <w:t xml:space="preserve">; the Honorable </w:t>
      </w:r>
      <w:sdt>
        <w:sdtPr>
          <w:rPr>
            <w:color w:val="auto"/>
          </w:rPr>
          <w:id w:val="2029292448"/>
          <w:placeholder>
            <w:docPart w:val="28592B30E9FF44EB9E1200412025D058"/>
          </w:placeholder>
          <w:showingPlcHdr/>
        </w:sdtPr>
        <w:sdtContent>
          <w:r w:rsidRPr="008A2A58">
            <w:rPr>
              <w:rStyle w:val="PlaceholderText"/>
              <w:rFonts w:eastAsiaTheme="minorHAnsi"/>
            </w:rPr>
            <w:t>Click or tap here to enter text.</w:t>
          </w:r>
        </w:sdtContent>
      </w:sdt>
      <w:r w:rsidRPr="00105C38">
        <w:rPr>
          <w:color w:val="auto"/>
        </w:rPr>
        <w:t xml:space="preserve"> presiding;</w:t>
      </w:r>
      <w:r w:rsidRPr="00AB2BC1">
        <w:t xml:space="preserve"> </w:t>
      </w:r>
      <w:r w:rsidRPr="00BF7244">
        <w:t xml:space="preserve">the State of South Dakota represented by </w:t>
      </w:r>
      <w:sdt>
        <w:sdtPr>
          <w:alias w:val="Deputy State’s Attorney"/>
          <w:tag w:val="Deputy State’s Attorney"/>
          <w:id w:val="1696110667"/>
          <w:placeholder>
            <w:docPart w:val="6FACC6B19F444741B7EDD2A5FDAC4DFE"/>
          </w:placeholder>
          <w:showingPlcHdr/>
          <w:dropDownList>
            <w:listItem w:value="Choose an item."/>
            <w:listItem w:displayText="Deputy State’s Attorney" w:value="Deputy State’s Attorney"/>
            <w:listItem w:displayText="State’s Attorney" w:value="State’s Attorney"/>
          </w:dropDownList>
        </w:sdtPr>
        <w:sdtContent>
          <w:r w:rsidRPr="00BF7244">
            <w:rPr>
              <w:rFonts w:eastAsia="Calibri"/>
              <w:color w:val="666666"/>
            </w:rPr>
            <w:t>Choose an item.</w:t>
          </w:r>
        </w:sdtContent>
      </w:sdt>
      <w:r w:rsidRPr="00BF7244">
        <w:t xml:space="preserve">, </w:t>
      </w:r>
      <w:sdt>
        <w:sdtPr>
          <w:id w:val="-733779013"/>
          <w:placeholder>
            <w:docPart w:val="9544E40526CD4537AEFB801E590ED03D"/>
          </w:placeholder>
          <w:showingPlcHdr/>
        </w:sdtPr>
        <w:sdtContent>
          <w:r w:rsidRPr="00BF7244">
            <w:rPr>
              <w:rFonts w:eastAsia="Calibri"/>
              <w:color w:val="666666"/>
            </w:rPr>
            <w:t>Click or tap here to enter text.</w:t>
          </w:r>
        </w:sdtContent>
      </w:sdt>
      <w:r w:rsidRPr="00105C38">
        <w:rPr>
          <w:color w:val="auto"/>
        </w:rPr>
        <w:t>; the South Dakota Department of Social Services appearing through Family Services Specialist,</w:t>
      </w:r>
      <w:r>
        <w:rPr>
          <w:color w:val="auto"/>
        </w:rPr>
        <w:t xml:space="preserve"> </w:t>
      </w:r>
      <w:sdt>
        <w:sdtPr>
          <w:rPr>
            <w:color w:val="auto"/>
          </w:rPr>
          <w:id w:val="-224613163"/>
          <w:placeholder>
            <w:docPart w:val="28592B30E9FF44EB9E1200412025D058"/>
          </w:placeholder>
          <w:showingPlcHdr/>
        </w:sdtPr>
        <w:sdtContent>
          <w:r w:rsidRPr="008A2A58">
            <w:rPr>
              <w:rStyle w:val="PlaceholderText"/>
              <w:rFonts w:eastAsiaTheme="minorHAnsi"/>
            </w:rPr>
            <w:t>Click or tap here to enter text.</w:t>
          </w:r>
        </w:sdtContent>
      </w:sdt>
      <w:r w:rsidRPr="00105C38">
        <w:rPr>
          <w:color w:val="auto"/>
        </w:rPr>
        <w:t>;</w:t>
      </w:r>
      <w:r w:rsidRPr="00AB2BC1">
        <w:t xml:space="preserve"> </w:t>
      </w:r>
      <w:r w:rsidRPr="002213AD">
        <w:t>the minor child</w:t>
      </w:r>
      <w:r>
        <w:t>(</w:t>
      </w:r>
      <w:r w:rsidRPr="002213AD">
        <w:t>ren</w:t>
      </w:r>
      <w:r>
        <w:t>)</w:t>
      </w:r>
      <w:r w:rsidRPr="002213AD">
        <w:t xml:space="preserve"> </w:t>
      </w:r>
      <w:sdt>
        <w:sdtPr>
          <w:alias w:val="appearing"/>
          <w:tag w:val="appearing"/>
          <w:id w:val="861019351"/>
          <w:placeholder>
            <w:docPart w:val="78F02C0EF17C4544A614D9D3DACF889B"/>
          </w:placeholder>
          <w:showingPlcHdr/>
          <w:comboBox>
            <w:listItem w:value="Choose an item."/>
            <w:listItem w:displayText="appearing" w:value="appearing"/>
            <w:listItem w:displayText="not appearing" w:value="not appearing"/>
          </w:comboBox>
        </w:sdtPr>
        <w:sdtContent>
          <w:r w:rsidRPr="002213AD">
            <w:rPr>
              <w:rFonts w:eastAsia="Calibri"/>
              <w:color w:val="666666"/>
            </w:rPr>
            <w:t>Choose an item.</w:t>
          </w:r>
        </w:sdtContent>
      </w:sdt>
      <w:r w:rsidRPr="002213AD">
        <w:t xml:space="preserve"> in person </w:t>
      </w:r>
      <w:sdt>
        <w:sdtPr>
          <w:alias w:val="and"/>
          <w:tag w:val="and"/>
          <w:id w:val="-1401904488"/>
          <w:placeholder>
            <w:docPart w:val="B84FB50CA3FA47DC8A330178E58EE6BC"/>
          </w:placeholder>
          <w:showingPlcHdr/>
          <w:dropDownList>
            <w:listItem w:value="Choose an item."/>
            <w:listItem w:displayText="and" w:value="and"/>
            <w:listItem w:displayText="but" w:value="but"/>
          </w:dropDownList>
        </w:sdtPr>
        <w:sdtContent>
          <w:r w:rsidRPr="002213AD">
            <w:rPr>
              <w:rFonts w:eastAsia="Calibri"/>
              <w:color w:val="666666"/>
            </w:rPr>
            <w:t>Choose an item.</w:t>
          </w:r>
        </w:sdtContent>
      </w:sdt>
      <w:r w:rsidRPr="002213AD">
        <w:t xml:space="preserve"> represented by counsel, </w:t>
      </w:r>
      <w:sdt>
        <w:sdtPr>
          <w:id w:val="260114865"/>
          <w:placeholder>
            <w:docPart w:val="8783D54732514D18A681CE3188DE0E20"/>
          </w:placeholder>
          <w:showingPlcHdr/>
        </w:sdtPr>
        <w:sdtContent>
          <w:r w:rsidRPr="002213AD">
            <w:rPr>
              <w:rFonts w:eastAsia="Calibri"/>
              <w:color w:val="666666"/>
            </w:rPr>
            <w:t>Click or tap here to enter text.</w:t>
          </w:r>
        </w:sdtContent>
      </w:sdt>
      <w:r w:rsidRPr="00105C38">
        <w:rPr>
          <w:color w:val="auto"/>
        </w:rPr>
        <w:t>;</w:t>
      </w:r>
      <w:r w:rsidRPr="00AB2BC1">
        <w:t xml:space="preserve"> </w:t>
      </w:r>
      <w:r w:rsidRPr="00BF7244">
        <w:t xml:space="preserve">CASA </w:t>
      </w:r>
      <w:sdt>
        <w:sdtPr>
          <w:alias w:val="appearing through its designated agent"/>
          <w:tag w:val="appearing through its designated agent"/>
          <w:id w:val="317935788"/>
          <w:placeholder>
            <w:docPart w:val="E09EE7AF3E574C288A24156C8BC03C79"/>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835C1D">
            <w:rPr>
              <w:rStyle w:val="PlaceholderText"/>
            </w:rPr>
            <w:t>Choose an item.</w:t>
          </w:r>
        </w:sdtContent>
      </w:sdt>
      <w:r w:rsidRPr="00105C38">
        <w:rPr>
          <w:color w:val="auto"/>
        </w:rPr>
        <w:t>;</w:t>
      </w:r>
      <w:r w:rsidRPr="00AB2BC1">
        <w:t xml:space="preserve"> </w:t>
      </w:r>
      <w:r w:rsidRPr="0058321C">
        <w:t>the Tribe</w:t>
      </w:r>
      <w:r>
        <w:t xml:space="preserve"> </w:t>
      </w:r>
      <w:sdt>
        <w:sdtPr>
          <w:id w:val="1525521243"/>
          <w:placeholder>
            <w:docPart w:val="AF8B38717CCF4B29A4258CEA39E2AE32"/>
          </w:placeholder>
          <w:showingPlcHdr/>
          <w:dropDownList>
            <w:listItem w:value="Choose an item."/>
            <w:listItem w:displayText="appearing through ICWA representative" w:value="appearing through ICWA representative"/>
            <w:listItem w:displayText="not appearing through ICWA representative" w:value="not appearing through ICWA representative"/>
          </w:dropDownList>
        </w:sdtPr>
        <w:sdtContent>
          <w:r w:rsidRPr="008A2A58">
            <w:rPr>
              <w:rStyle w:val="PlaceholderText"/>
              <w:rFonts w:eastAsiaTheme="minorHAnsi"/>
            </w:rPr>
            <w:t>Choose an item.</w:t>
          </w:r>
        </w:sdtContent>
      </w:sdt>
      <w:r>
        <w:t xml:space="preserve"> </w:t>
      </w:r>
      <w:sdt>
        <w:sdtPr>
          <w:id w:val="-1238321957"/>
          <w:placeholder>
            <w:docPart w:val="43433D2DF8774237B3B05FB1A459F9DD"/>
          </w:placeholder>
          <w:showingPlcHdr/>
          <w:dropDownList>
            <w:listItem w:value="Choose an item."/>
            <w:listItem w:displayText="and" w:value="and"/>
            <w:listItem w:displayText="but" w:value="but"/>
          </w:dropDownList>
        </w:sdtPr>
        <w:sdtContent>
          <w:r w:rsidRPr="008A2A58">
            <w:rPr>
              <w:rStyle w:val="PlaceholderText"/>
              <w:rFonts w:eastAsiaTheme="minorHAnsi"/>
            </w:rPr>
            <w:t>Choose an item.</w:t>
          </w:r>
        </w:sdtContent>
      </w:sdt>
      <w:r>
        <w:t xml:space="preserve"> </w:t>
      </w:r>
      <w:sdt>
        <w:sdtPr>
          <w:alias w:val="represented by counsel"/>
          <w:tag w:val="represented by counsel"/>
          <w:id w:val="585659049"/>
          <w:placeholder>
            <w:docPart w:val="856AFE1D1B074D139BF657610963D8DC"/>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Pr>
            <w:t>Choose an item.</w:t>
          </w:r>
        </w:sdtContent>
      </w:sdt>
      <w:r w:rsidRPr="0058321C">
        <w:t xml:space="preserve">, </w:t>
      </w:r>
      <w:sdt>
        <w:sdtPr>
          <w:id w:val="611558874"/>
          <w:placeholder>
            <w:docPart w:val="3490CD2F072A408A9055FA967A711033"/>
          </w:placeholder>
          <w:showingPlcHdr/>
        </w:sdtPr>
        <w:sdtContent>
          <w:r w:rsidRPr="0058321C">
            <w:rPr>
              <w:rFonts w:eastAsia="Calibri"/>
              <w:color w:val="666666"/>
            </w:rPr>
            <w:t>Click or tap here to enter text.</w:t>
          </w:r>
        </w:sdtContent>
      </w:sdt>
      <w:r w:rsidRPr="00105C38">
        <w:rPr>
          <w:color w:val="auto"/>
        </w:rPr>
        <w:t>; the Court, having reviewed the records and files herein and being fully informed in the premises, does now hereby make and enter its Findings of Fact and Conclusions of Law for Final Disposition, as follows:</w:t>
      </w:r>
    </w:p>
    <w:p w14:paraId="5BD23B5F" w14:textId="77777777" w:rsidR="00DF49D6" w:rsidRPr="00105C38" w:rsidRDefault="00DF49D6" w:rsidP="002F60AD">
      <w:pPr>
        <w:spacing w:line="480" w:lineRule="auto"/>
        <w:jc w:val="center"/>
        <w:rPr>
          <w:color w:val="auto"/>
        </w:rPr>
      </w:pPr>
      <w:r w:rsidRPr="00105C38">
        <w:rPr>
          <w:color w:val="auto"/>
        </w:rPr>
        <w:t>1.</w:t>
      </w:r>
    </w:p>
    <w:p w14:paraId="76826E3A" w14:textId="7D3E09AA" w:rsidR="0011722B" w:rsidRPr="00105C38" w:rsidRDefault="00DF49D6" w:rsidP="00B75BFA">
      <w:pPr>
        <w:spacing w:line="480" w:lineRule="auto"/>
        <w:ind w:left="450" w:firstLine="720"/>
        <w:rPr>
          <w:color w:val="auto"/>
        </w:rPr>
      </w:pPr>
      <w:r w:rsidRPr="00105C38">
        <w:rPr>
          <w:color w:val="auto"/>
        </w:rPr>
        <w:t>Proper notice has been given and that the parties have been provided an opportunity to participate.</w:t>
      </w:r>
    </w:p>
    <w:p w14:paraId="4CF9D22D" w14:textId="77777777" w:rsidR="00DF49D6" w:rsidRPr="00105C38" w:rsidRDefault="00DF49D6" w:rsidP="002F60AD">
      <w:pPr>
        <w:spacing w:line="480" w:lineRule="auto"/>
        <w:jc w:val="center"/>
        <w:rPr>
          <w:color w:val="auto"/>
        </w:rPr>
      </w:pPr>
      <w:r w:rsidRPr="00105C38">
        <w:rPr>
          <w:color w:val="auto"/>
        </w:rPr>
        <w:t>2.</w:t>
      </w:r>
    </w:p>
    <w:p w14:paraId="2700E363" w14:textId="77777777" w:rsidR="00DF49D6" w:rsidRDefault="00DF49D6" w:rsidP="0011722B">
      <w:pPr>
        <w:spacing w:line="480" w:lineRule="auto"/>
        <w:ind w:left="1170"/>
        <w:rPr>
          <w:color w:val="auto"/>
        </w:rPr>
      </w:pPr>
      <w:r w:rsidRPr="00105C38">
        <w:rPr>
          <w:color w:val="auto"/>
        </w:rPr>
        <w:tab/>
        <w:t xml:space="preserve">The Court has jurisdiction over these </w:t>
      </w:r>
      <w:proofErr w:type="gramStart"/>
      <w:r w:rsidRPr="00105C38">
        <w:rPr>
          <w:color w:val="auto"/>
        </w:rPr>
        <w:t>proceedings</w:t>
      </w:r>
      <w:proofErr w:type="gramEnd"/>
      <w:r w:rsidRPr="00105C38">
        <w:rPr>
          <w:color w:val="auto"/>
        </w:rPr>
        <w:t xml:space="preserve"> and this is the proper venue.</w:t>
      </w:r>
    </w:p>
    <w:p w14:paraId="68201B0A" w14:textId="77777777" w:rsidR="00DF49D6" w:rsidRPr="00105C38" w:rsidRDefault="00DF49D6" w:rsidP="002F60AD">
      <w:pPr>
        <w:spacing w:line="480" w:lineRule="auto"/>
        <w:jc w:val="center"/>
        <w:rPr>
          <w:color w:val="auto"/>
        </w:rPr>
      </w:pPr>
      <w:r w:rsidRPr="00105C38">
        <w:rPr>
          <w:color w:val="auto"/>
        </w:rPr>
        <w:lastRenderedPageBreak/>
        <w:t>3.</w:t>
      </w:r>
    </w:p>
    <w:p w14:paraId="32BA32D0" w14:textId="77777777" w:rsidR="00DF49D6" w:rsidRPr="00105C38" w:rsidRDefault="00000000" w:rsidP="002F60AD">
      <w:pPr>
        <w:spacing w:line="480" w:lineRule="auto"/>
        <w:ind w:firstLine="720"/>
        <w:rPr>
          <w:color w:val="auto"/>
        </w:rPr>
      </w:pPr>
      <w:sdt>
        <w:sdtPr>
          <w:rPr>
            <w:color w:val="auto"/>
          </w:rPr>
          <w:id w:val="629212348"/>
          <w:placeholder>
            <w:docPart w:val="28592B30E9FF44EB9E1200412025D058"/>
          </w:placeholder>
          <w:showingPlcHdr/>
        </w:sdtPr>
        <w:sdtContent>
          <w:r w:rsidR="00DF49D6" w:rsidRPr="008A2A58">
            <w:rPr>
              <w:rStyle w:val="PlaceholderText"/>
              <w:rFonts w:eastAsiaTheme="minorHAnsi"/>
            </w:rPr>
            <w:t>Click or tap here to enter text.</w:t>
          </w:r>
        </w:sdtContent>
      </w:sdt>
      <w:r w:rsidR="00DF49D6">
        <w:rPr>
          <w:color w:val="auto"/>
        </w:rPr>
        <w:t xml:space="preserve"> </w:t>
      </w:r>
      <w:r w:rsidR="00DF49D6" w:rsidRPr="00105C38">
        <w:rPr>
          <w:color w:val="auto"/>
        </w:rPr>
        <w:t xml:space="preserve">is a minor child who is in the permanent custody of the Department of Social Services and who was a resident of </w:t>
      </w:r>
      <w:sdt>
        <w:sdtPr>
          <w:rPr>
            <w:color w:val="auto"/>
          </w:rPr>
          <w:id w:val="-1866972033"/>
          <w:placeholder>
            <w:docPart w:val="28592B30E9FF44EB9E1200412025D058"/>
          </w:placeholder>
          <w:showingPlcHdr/>
        </w:sdtPr>
        <w:sdtContent>
          <w:r w:rsidR="00DF49D6" w:rsidRPr="008A2A58">
            <w:rPr>
              <w:rStyle w:val="PlaceholderText"/>
              <w:rFonts w:eastAsiaTheme="minorHAnsi"/>
            </w:rPr>
            <w:t>Click or tap here to enter text.</w:t>
          </w:r>
        </w:sdtContent>
      </w:sdt>
      <w:r w:rsidR="00DF49D6" w:rsidRPr="00105C38">
        <w:rPr>
          <w:color w:val="auto"/>
        </w:rPr>
        <w:t xml:space="preserve"> County at the commencement of these proceedings.</w:t>
      </w:r>
    </w:p>
    <w:p w14:paraId="2C3C29C9" w14:textId="77777777" w:rsidR="00DF49D6" w:rsidRPr="00105C38" w:rsidRDefault="00DF49D6" w:rsidP="002F60AD">
      <w:pPr>
        <w:spacing w:line="480" w:lineRule="auto"/>
        <w:jc w:val="center"/>
        <w:rPr>
          <w:color w:val="auto"/>
        </w:rPr>
      </w:pPr>
      <w:r w:rsidRPr="00105C38">
        <w:rPr>
          <w:color w:val="auto"/>
        </w:rPr>
        <w:t>4.</w:t>
      </w:r>
    </w:p>
    <w:p w14:paraId="1B1BBDCB" w14:textId="77777777" w:rsidR="00DF49D6" w:rsidRPr="00105C38" w:rsidRDefault="00000000" w:rsidP="002F60AD">
      <w:pPr>
        <w:spacing w:line="480" w:lineRule="auto"/>
        <w:ind w:firstLine="720"/>
        <w:rPr>
          <w:color w:val="auto"/>
        </w:rPr>
      </w:pPr>
      <w:sdt>
        <w:sdtPr>
          <w:rPr>
            <w:color w:val="auto"/>
          </w:rPr>
          <w:id w:val="1653716452"/>
          <w:placeholder>
            <w:docPart w:val="28592B30E9FF44EB9E1200412025D058"/>
          </w:placeholder>
          <w:showingPlcHdr/>
        </w:sdtPr>
        <w:sdtContent>
          <w:r w:rsidR="00DF49D6" w:rsidRPr="008A2A58">
            <w:rPr>
              <w:rStyle w:val="PlaceholderText"/>
              <w:rFonts w:eastAsiaTheme="minorHAnsi"/>
            </w:rPr>
            <w:t>Click or tap here to enter text.</w:t>
          </w:r>
        </w:sdtContent>
      </w:sdt>
      <w:r w:rsidR="00DF49D6">
        <w:rPr>
          <w:color w:val="auto"/>
        </w:rPr>
        <w:t xml:space="preserve"> </w:t>
      </w:r>
      <w:r w:rsidR="00DF49D6" w:rsidRPr="00105C38">
        <w:rPr>
          <w:color w:val="auto"/>
        </w:rPr>
        <w:t xml:space="preserve">is the biological </w:t>
      </w:r>
      <w:sdt>
        <w:sdtPr>
          <w:rPr>
            <w:color w:val="auto"/>
          </w:rPr>
          <w:id w:val="-1663464850"/>
          <w:placeholder>
            <w:docPart w:val="43433D2DF8774237B3B05FB1A459F9DD"/>
          </w:placeholder>
          <w:showingPlcHdr/>
          <w:dropDownList>
            <w:listItem w:value="Choose an item."/>
            <w:listItem w:displayText="mother" w:value="mother"/>
            <w:listItem w:displayText="father" w:value="father"/>
          </w:dropDownList>
        </w:sdtPr>
        <w:sdtContent>
          <w:r w:rsidR="00DF49D6" w:rsidRPr="008A2A58">
            <w:rPr>
              <w:rStyle w:val="PlaceholderText"/>
              <w:rFonts w:eastAsiaTheme="minorHAnsi"/>
            </w:rPr>
            <w:t>Choose an item.</w:t>
          </w:r>
        </w:sdtContent>
      </w:sdt>
      <w:r w:rsidR="00DF49D6" w:rsidRPr="00105C38">
        <w:rPr>
          <w:color w:val="auto"/>
        </w:rPr>
        <w:t xml:space="preserve"> of the minor child.  </w:t>
      </w:r>
    </w:p>
    <w:p w14:paraId="124CC9F3" w14:textId="77777777" w:rsidR="00DF49D6" w:rsidRPr="00105C38" w:rsidRDefault="00DF49D6" w:rsidP="002F60AD">
      <w:pPr>
        <w:spacing w:line="480" w:lineRule="auto"/>
        <w:jc w:val="center"/>
        <w:rPr>
          <w:color w:val="auto"/>
        </w:rPr>
      </w:pPr>
      <w:r w:rsidRPr="00105C38">
        <w:rPr>
          <w:color w:val="auto"/>
        </w:rPr>
        <w:t>5.</w:t>
      </w:r>
    </w:p>
    <w:p w14:paraId="26EC2168" w14:textId="685E8C85" w:rsidR="00DF49D6" w:rsidRPr="00105C38" w:rsidRDefault="00DF49D6" w:rsidP="0011722B">
      <w:pPr>
        <w:spacing w:line="480" w:lineRule="auto"/>
        <w:ind w:left="1170" w:hanging="755"/>
        <w:rPr>
          <w:color w:val="auto"/>
        </w:rPr>
      </w:pPr>
      <w:r w:rsidRPr="00105C38">
        <w:rPr>
          <w:color w:val="auto"/>
        </w:rPr>
        <w:tab/>
      </w:r>
      <w:sdt>
        <w:sdtPr>
          <w:rPr>
            <w:color w:val="auto"/>
          </w:rPr>
          <w:id w:val="-156390494"/>
          <w:placeholder>
            <w:docPart w:val="28592B30E9FF44EB9E1200412025D058"/>
          </w:placeholder>
          <w:showingPlcHdr/>
        </w:sdtPr>
        <w:sdtContent>
          <w:r w:rsidRPr="008A2A58">
            <w:rPr>
              <w:rStyle w:val="PlaceholderText"/>
              <w:rFonts w:eastAsiaTheme="minorHAnsi"/>
            </w:rPr>
            <w:t>Click or tap here to enter text.</w:t>
          </w:r>
        </w:sdtContent>
      </w:sdt>
      <w:r>
        <w:rPr>
          <w:color w:val="auto"/>
        </w:rPr>
        <w:t xml:space="preserve"> </w:t>
      </w:r>
      <w:r w:rsidRPr="00105C38">
        <w:rPr>
          <w:color w:val="auto"/>
        </w:rPr>
        <w:t xml:space="preserve">is the biological </w:t>
      </w:r>
      <w:sdt>
        <w:sdtPr>
          <w:rPr>
            <w:color w:val="auto"/>
          </w:rPr>
          <w:id w:val="-389967363"/>
          <w:placeholder>
            <w:docPart w:val="43433D2DF8774237B3B05FB1A459F9DD"/>
          </w:placeholder>
          <w:showingPlcHdr/>
          <w:dropDownList>
            <w:listItem w:value="Choose an item."/>
            <w:listItem w:displayText="mother" w:value="mother"/>
            <w:listItem w:displayText="father" w:value="father"/>
          </w:dropDownList>
        </w:sdtPr>
        <w:sdtContent>
          <w:r w:rsidRPr="008A2A58">
            <w:rPr>
              <w:rStyle w:val="PlaceholderText"/>
              <w:rFonts w:eastAsiaTheme="minorHAnsi"/>
            </w:rPr>
            <w:t>Choose an item.</w:t>
          </w:r>
        </w:sdtContent>
      </w:sdt>
      <w:r w:rsidRPr="00105C38">
        <w:rPr>
          <w:color w:val="auto"/>
        </w:rPr>
        <w:t xml:space="preserve"> of the minor child</w:t>
      </w:r>
      <w:r w:rsidR="0011722B">
        <w:rPr>
          <w:color w:val="auto"/>
        </w:rPr>
        <w:t>.</w:t>
      </w:r>
    </w:p>
    <w:p w14:paraId="4BCA5A1D" w14:textId="77777777" w:rsidR="00DF49D6" w:rsidRPr="00105C38" w:rsidRDefault="00DF49D6" w:rsidP="002F60AD">
      <w:pPr>
        <w:spacing w:line="480" w:lineRule="auto"/>
        <w:jc w:val="center"/>
        <w:rPr>
          <w:color w:val="auto"/>
        </w:rPr>
      </w:pPr>
      <w:r w:rsidRPr="00105C38">
        <w:rPr>
          <w:color w:val="auto"/>
        </w:rPr>
        <w:t>6.</w:t>
      </w:r>
    </w:p>
    <w:p w14:paraId="2CEFE161" w14:textId="77777777" w:rsidR="00DF49D6" w:rsidRPr="00105C38" w:rsidRDefault="00DF49D6" w:rsidP="002F60AD">
      <w:pPr>
        <w:spacing w:line="480" w:lineRule="auto"/>
        <w:ind w:firstLine="720"/>
        <w:rPr>
          <w:color w:val="auto"/>
        </w:rPr>
      </w:pPr>
      <w:r w:rsidRPr="00105C38">
        <w:rPr>
          <w:color w:val="auto"/>
        </w:rPr>
        <w:t>The Department of Social Services has provided reasonable efforts to prevent or eliminate the need for the removal of the minor child from the home. Removal of the minor child from the home was necessary because continued presence of the child in the home was contrary to the welfare of the child and the removal was necessary to prevent imminent physical damage or harm to the child.</w:t>
      </w:r>
    </w:p>
    <w:p w14:paraId="09A60DB9" w14:textId="77777777" w:rsidR="00DF49D6" w:rsidRPr="00105C38" w:rsidRDefault="00DF49D6" w:rsidP="002F60AD">
      <w:pPr>
        <w:spacing w:line="480" w:lineRule="auto"/>
        <w:jc w:val="center"/>
        <w:rPr>
          <w:color w:val="auto"/>
        </w:rPr>
      </w:pPr>
      <w:r w:rsidRPr="00105C38">
        <w:rPr>
          <w:color w:val="auto"/>
        </w:rPr>
        <w:t>7.</w:t>
      </w:r>
    </w:p>
    <w:p w14:paraId="4269309F" w14:textId="77777777" w:rsidR="00DF49D6" w:rsidRPr="00105C38" w:rsidRDefault="00DF49D6" w:rsidP="002F60AD">
      <w:pPr>
        <w:spacing w:line="480" w:lineRule="auto"/>
        <w:ind w:firstLine="720"/>
        <w:rPr>
          <w:color w:val="auto"/>
        </w:rPr>
      </w:pPr>
      <w:r w:rsidRPr="00105C38">
        <w:rPr>
          <w:color w:val="auto"/>
        </w:rPr>
        <w:t>The minor child has been in the legal and physical custody of the Department of Social Services since</w:t>
      </w:r>
      <w:r>
        <w:rPr>
          <w:color w:val="auto"/>
        </w:rPr>
        <w:t xml:space="preserve"> </w:t>
      </w:r>
      <w:sdt>
        <w:sdtPr>
          <w:rPr>
            <w:color w:val="auto"/>
          </w:rPr>
          <w:id w:val="-1167013760"/>
          <w:placeholder>
            <w:docPart w:val="28592B30E9FF44EB9E1200412025D058"/>
          </w:placeholder>
          <w:showingPlcHdr/>
        </w:sdtPr>
        <w:sdtContent>
          <w:r w:rsidRPr="008A2A58">
            <w:rPr>
              <w:rStyle w:val="PlaceholderText"/>
              <w:rFonts w:eastAsiaTheme="minorHAnsi"/>
            </w:rPr>
            <w:t>Click or tap here to enter text.</w:t>
          </w:r>
        </w:sdtContent>
      </w:sdt>
      <w:r w:rsidRPr="00105C38">
        <w:rPr>
          <w:color w:val="auto"/>
        </w:rPr>
        <w:t>. The minor child has been in the permanent custody of the Department of Social Services since</w:t>
      </w:r>
      <w:r>
        <w:rPr>
          <w:color w:val="auto"/>
        </w:rPr>
        <w:t xml:space="preserve"> </w:t>
      </w:r>
      <w:sdt>
        <w:sdtPr>
          <w:rPr>
            <w:color w:val="auto"/>
          </w:rPr>
          <w:id w:val="-1301374168"/>
          <w:placeholder>
            <w:docPart w:val="28592B30E9FF44EB9E1200412025D058"/>
          </w:placeholder>
          <w:showingPlcHdr/>
        </w:sdtPr>
        <w:sdtContent>
          <w:r w:rsidRPr="008A2A58">
            <w:rPr>
              <w:rStyle w:val="PlaceholderText"/>
              <w:rFonts w:eastAsiaTheme="minorHAnsi"/>
            </w:rPr>
            <w:t>Click or tap here to enter text.</w:t>
          </w:r>
        </w:sdtContent>
      </w:sdt>
      <w:r w:rsidRPr="00105C38">
        <w:rPr>
          <w:color w:val="auto"/>
        </w:rPr>
        <w:t>.</w:t>
      </w:r>
    </w:p>
    <w:p w14:paraId="587B295D" w14:textId="77777777" w:rsidR="00DF49D6" w:rsidRPr="00105C38" w:rsidRDefault="00DF49D6" w:rsidP="002F60AD">
      <w:pPr>
        <w:spacing w:line="480" w:lineRule="auto"/>
        <w:jc w:val="center"/>
        <w:rPr>
          <w:color w:val="auto"/>
        </w:rPr>
      </w:pPr>
      <w:r w:rsidRPr="00105C38">
        <w:rPr>
          <w:color w:val="auto"/>
        </w:rPr>
        <w:t>8.</w:t>
      </w:r>
    </w:p>
    <w:p w14:paraId="07EEBA51" w14:textId="77777777" w:rsidR="00DF49D6" w:rsidRPr="00105C38" w:rsidRDefault="00DF49D6" w:rsidP="002F60AD">
      <w:pPr>
        <w:spacing w:line="480" w:lineRule="auto"/>
        <w:ind w:firstLine="720"/>
        <w:rPr>
          <w:color w:val="auto"/>
        </w:rPr>
      </w:pPr>
      <w:r w:rsidRPr="00105C38">
        <w:rPr>
          <w:color w:val="auto"/>
        </w:rPr>
        <w:t xml:space="preserve">The Department of Social Services has made reasonable efforts to return the child to the home and those efforts have been appropriate for the child’s parents and have been available pursuant to a comprehensive plan of preventive services of the Department; or those services could have been available without undue financial burden on the Department; or those services would have a significant likelihood of protecting the child from substantial danger to the child’s physical health or from severe emotional damage while enabling the child to be returned to the home.  The Court has considered the </w:t>
      </w:r>
      <w:r w:rsidRPr="00105C38">
        <w:rPr>
          <w:color w:val="auto"/>
        </w:rPr>
        <w:lastRenderedPageBreak/>
        <w:t>assistance, services, and efforts of the Department as well as the good faith efforts or lack of good faith efforts made by the child’s parents to cooperate with the Department and to effectively utilize the assistance or services for the benefit and welfare of the child.</w:t>
      </w:r>
    </w:p>
    <w:p w14:paraId="6C6E6D9F" w14:textId="77777777" w:rsidR="00DF49D6" w:rsidRPr="00105C38" w:rsidRDefault="00DF49D6" w:rsidP="002F60AD">
      <w:pPr>
        <w:spacing w:line="480" w:lineRule="auto"/>
        <w:jc w:val="center"/>
        <w:rPr>
          <w:color w:val="auto"/>
        </w:rPr>
      </w:pPr>
      <w:r w:rsidRPr="00105C38">
        <w:rPr>
          <w:color w:val="auto"/>
        </w:rPr>
        <w:t>9.</w:t>
      </w:r>
    </w:p>
    <w:p w14:paraId="63704F71" w14:textId="77777777" w:rsidR="00DF49D6" w:rsidRPr="00105C38" w:rsidRDefault="00DF49D6" w:rsidP="002F60AD">
      <w:pPr>
        <w:spacing w:line="480" w:lineRule="auto"/>
        <w:ind w:firstLine="720"/>
        <w:rPr>
          <w:color w:val="auto"/>
        </w:rPr>
      </w:pPr>
      <w:r w:rsidRPr="00105C38">
        <w:rPr>
          <w:color w:val="auto"/>
        </w:rPr>
        <w:t>The child has been adjudicated to be an abused or neglected child as defined by SDCL 26-8A-2.</w:t>
      </w:r>
    </w:p>
    <w:p w14:paraId="66A4846E" w14:textId="77777777" w:rsidR="00DF49D6" w:rsidRPr="00105C38" w:rsidRDefault="00DF49D6" w:rsidP="002F60AD">
      <w:pPr>
        <w:spacing w:line="480" w:lineRule="auto"/>
        <w:jc w:val="center"/>
        <w:rPr>
          <w:color w:val="auto"/>
        </w:rPr>
      </w:pPr>
      <w:r w:rsidRPr="00105C38">
        <w:rPr>
          <w:color w:val="auto"/>
        </w:rPr>
        <w:t>10.</w:t>
      </w:r>
    </w:p>
    <w:p w14:paraId="50795CC2" w14:textId="77777777" w:rsidR="00DF49D6" w:rsidRPr="00105C38" w:rsidRDefault="00DF49D6" w:rsidP="002F60AD">
      <w:pPr>
        <w:spacing w:line="480" w:lineRule="auto"/>
        <w:ind w:firstLine="720"/>
        <w:rPr>
          <w:color w:val="auto"/>
        </w:rPr>
      </w:pPr>
      <w:r w:rsidRPr="00105C38">
        <w:rPr>
          <w:color w:val="auto"/>
        </w:rPr>
        <w:t xml:space="preserve">The Department of Social Services was relieved of providing any further efforts for reunification on </w:t>
      </w:r>
      <w:sdt>
        <w:sdtPr>
          <w:rPr>
            <w:color w:val="auto"/>
          </w:rPr>
          <w:id w:val="433098723"/>
          <w:placeholder>
            <w:docPart w:val="28592B30E9FF44EB9E1200412025D058"/>
          </w:placeholder>
          <w:showingPlcHdr/>
        </w:sdtPr>
        <w:sdtContent>
          <w:r w:rsidRPr="008A2A58">
            <w:rPr>
              <w:rStyle w:val="PlaceholderText"/>
              <w:rFonts w:eastAsiaTheme="minorHAnsi"/>
            </w:rPr>
            <w:t>Click or tap here to enter text.</w:t>
          </w:r>
        </w:sdtContent>
      </w:sdt>
      <w:r w:rsidRPr="00105C38">
        <w:rPr>
          <w:color w:val="auto"/>
        </w:rPr>
        <w:t xml:space="preserve"> and the child’s permanent plan became guardianship.</w:t>
      </w:r>
    </w:p>
    <w:p w14:paraId="5AE84E6C" w14:textId="77777777" w:rsidR="00DF49D6" w:rsidRPr="00105C38" w:rsidRDefault="00DF49D6" w:rsidP="002F60AD">
      <w:pPr>
        <w:spacing w:line="480" w:lineRule="auto"/>
        <w:jc w:val="center"/>
        <w:rPr>
          <w:color w:val="auto"/>
        </w:rPr>
      </w:pPr>
      <w:r w:rsidRPr="00105C38">
        <w:rPr>
          <w:color w:val="auto"/>
        </w:rPr>
        <w:t>11.</w:t>
      </w:r>
    </w:p>
    <w:p w14:paraId="1D157E2C" w14:textId="77777777" w:rsidR="00DF49D6" w:rsidRPr="00105C38" w:rsidRDefault="00DF49D6" w:rsidP="002F60AD">
      <w:pPr>
        <w:spacing w:line="480" w:lineRule="auto"/>
        <w:ind w:firstLine="720"/>
        <w:rPr>
          <w:color w:val="auto"/>
        </w:rPr>
      </w:pPr>
      <w:r w:rsidRPr="00105C38">
        <w:rPr>
          <w:color w:val="auto"/>
        </w:rPr>
        <w:t xml:space="preserve">All efforts have been made to return the adjudicated child to the home of the child’s </w:t>
      </w:r>
      <w:proofErr w:type="gramStart"/>
      <w:r w:rsidRPr="00105C38">
        <w:rPr>
          <w:color w:val="auto"/>
        </w:rPr>
        <w:t>parents</w:t>
      </w:r>
      <w:proofErr w:type="gramEnd"/>
      <w:r w:rsidRPr="00105C38">
        <w:rPr>
          <w:color w:val="auto"/>
        </w:rPr>
        <w:t xml:space="preserve"> but those efforts have not been successful and the child has been referred for a legal guardianship.</w:t>
      </w:r>
    </w:p>
    <w:p w14:paraId="5C9617E7" w14:textId="77777777" w:rsidR="00DF49D6" w:rsidRPr="00105C38" w:rsidRDefault="00DF49D6" w:rsidP="002F60AD">
      <w:pPr>
        <w:spacing w:line="480" w:lineRule="auto"/>
        <w:jc w:val="center"/>
        <w:rPr>
          <w:color w:val="auto"/>
        </w:rPr>
      </w:pPr>
      <w:r w:rsidRPr="00105C38">
        <w:rPr>
          <w:color w:val="auto"/>
        </w:rPr>
        <w:t>12.</w:t>
      </w:r>
    </w:p>
    <w:p w14:paraId="051FE26C" w14:textId="77777777" w:rsidR="00DF49D6" w:rsidRPr="00105C38" w:rsidRDefault="00DF49D6" w:rsidP="002F60AD">
      <w:pPr>
        <w:spacing w:line="480" w:lineRule="auto"/>
        <w:ind w:firstLine="720"/>
        <w:rPr>
          <w:color w:val="auto"/>
        </w:rPr>
      </w:pPr>
      <w:r w:rsidRPr="00105C38">
        <w:rPr>
          <w:color w:val="auto"/>
        </w:rPr>
        <w:t>The conditions which led to the child’s removal still exist and there is little likelihood that those conditions will be remedied so that the child can be returned to the custody of the Respondent parents.</w:t>
      </w:r>
    </w:p>
    <w:p w14:paraId="333DF31F" w14:textId="77777777" w:rsidR="00DF49D6" w:rsidRPr="00105C38" w:rsidRDefault="00DF49D6" w:rsidP="002F60AD">
      <w:pPr>
        <w:spacing w:line="480" w:lineRule="auto"/>
        <w:jc w:val="center"/>
        <w:rPr>
          <w:color w:val="auto"/>
        </w:rPr>
      </w:pPr>
      <w:r w:rsidRPr="00105C38">
        <w:rPr>
          <w:color w:val="auto"/>
        </w:rPr>
        <w:t>13.</w:t>
      </w:r>
    </w:p>
    <w:p w14:paraId="4BA763C4" w14:textId="432CB2E0" w:rsidR="00DF49D6" w:rsidRPr="00105C38" w:rsidRDefault="00DF49D6" w:rsidP="002F60AD">
      <w:pPr>
        <w:spacing w:line="480" w:lineRule="auto"/>
        <w:ind w:firstLine="720"/>
        <w:rPr>
          <w:color w:val="auto"/>
        </w:rPr>
      </w:pPr>
      <w:r w:rsidRPr="00105C38">
        <w:rPr>
          <w:color w:val="auto"/>
        </w:rPr>
        <w:t>There is not good cause to terminate the parental rights of the Respondent parents.</w:t>
      </w:r>
    </w:p>
    <w:p w14:paraId="6FAB4133" w14:textId="77777777" w:rsidR="00DF49D6" w:rsidRPr="00105C38" w:rsidRDefault="00DF49D6" w:rsidP="002F60AD">
      <w:pPr>
        <w:spacing w:line="480" w:lineRule="auto"/>
        <w:jc w:val="center"/>
        <w:rPr>
          <w:color w:val="auto"/>
        </w:rPr>
      </w:pPr>
      <w:r w:rsidRPr="00105C38">
        <w:rPr>
          <w:color w:val="auto"/>
        </w:rPr>
        <w:t>14.</w:t>
      </w:r>
    </w:p>
    <w:p w14:paraId="3A9F67C1" w14:textId="5005B2BF" w:rsidR="0011722B" w:rsidRDefault="00DF49D6" w:rsidP="00B75BFA">
      <w:pPr>
        <w:spacing w:line="480" w:lineRule="auto"/>
        <w:ind w:firstLine="720"/>
        <w:rPr>
          <w:color w:val="auto"/>
        </w:rPr>
      </w:pPr>
      <w:r w:rsidRPr="00105C38">
        <w:rPr>
          <w:color w:val="auto"/>
        </w:rPr>
        <w:t xml:space="preserve">The least restrictive alternative available commensurate with the best interest of the minor child is for guardianship of the minor child to be vested with his relative, </w:t>
      </w:r>
      <w:sdt>
        <w:sdtPr>
          <w:rPr>
            <w:color w:val="auto"/>
          </w:rPr>
          <w:id w:val="-269473078"/>
          <w:placeholder>
            <w:docPart w:val="28592B30E9FF44EB9E1200412025D058"/>
          </w:placeholder>
          <w:showingPlcHdr/>
        </w:sdtPr>
        <w:sdtContent>
          <w:r w:rsidRPr="008A2A58">
            <w:rPr>
              <w:rStyle w:val="PlaceholderText"/>
              <w:rFonts w:eastAsiaTheme="minorHAnsi"/>
            </w:rPr>
            <w:t>Click or tap here to enter text.</w:t>
          </w:r>
        </w:sdtContent>
      </w:sdt>
      <w:r w:rsidRPr="00105C38">
        <w:rPr>
          <w:color w:val="auto"/>
        </w:rPr>
        <w:t xml:space="preserve">, until the minor child reaches the age of majority; it being contrary to the welfare of the minor child to return legal or physical custody to the Respondent parents.    </w:t>
      </w:r>
      <w:r w:rsidRPr="00105C38">
        <w:rPr>
          <w:color w:val="auto"/>
        </w:rPr>
        <w:tab/>
      </w:r>
    </w:p>
    <w:p w14:paraId="7907ADD7" w14:textId="77777777" w:rsidR="00B75BFA" w:rsidRDefault="00B75BFA" w:rsidP="00B75BFA">
      <w:pPr>
        <w:spacing w:line="480" w:lineRule="auto"/>
        <w:ind w:firstLine="720"/>
        <w:rPr>
          <w:color w:val="auto"/>
        </w:rPr>
      </w:pPr>
    </w:p>
    <w:p w14:paraId="76310E76" w14:textId="77777777" w:rsidR="00B75BFA" w:rsidRDefault="00B75BFA" w:rsidP="00B75BFA">
      <w:pPr>
        <w:spacing w:line="480" w:lineRule="auto"/>
        <w:ind w:firstLine="720"/>
        <w:rPr>
          <w:color w:val="auto"/>
        </w:rPr>
      </w:pPr>
    </w:p>
    <w:p w14:paraId="75689EFB" w14:textId="77777777" w:rsidR="00B75BFA" w:rsidRDefault="00B75BFA" w:rsidP="00B75BFA">
      <w:pPr>
        <w:spacing w:line="480" w:lineRule="auto"/>
        <w:ind w:firstLine="720"/>
        <w:rPr>
          <w:color w:val="auto"/>
        </w:rPr>
      </w:pPr>
    </w:p>
    <w:p w14:paraId="19E71D8D" w14:textId="2E602CB2" w:rsidR="00DF49D6" w:rsidRPr="00105C38" w:rsidRDefault="00DF49D6" w:rsidP="002F60AD">
      <w:pPr>
        <w:spacing w:line="480" w:lineRule="auto"/>
        <w:jc w:val="center"/>
        <w:rPr>
          <w:color w:val="auto"/>
        </w:rPr>
      </w:pPr>
      <w:r w:rsidRPr="00105C38">
        <w:rPr>
          <w:color w:val="auto"/>
        </w:rPr>
        <w:lastRenderedPageBreak/>
        <w:t>15.</w:t>
      </w:r>
    </w:p>
    <w:p w14:paraId="5265621E" w14:textId="77777777" w:rsidR="00DF49D6" w:rsidRPr="00105C38" w:rsidRDefault="00DF49D6" w:rsidP="002F60AD">
      <w:pPr>
        <w:spacing w:line="480" w:lineRule="auto"/>
        <w:ind w:firstLine="720"/>
        <w:rPr>
          <w:color w:val="auto"/>
        </w:rPr>
      </w:pPr>
      <w:r w:rsidRPr="00105C38">
        <w:rPr>
          <w:color w:val="auto"/>
        </w:rPr>
        <w:t>The Court hereby takes judicial notice of the entire court file</w:t>
      </w:r>
      <w:r>
        <w:rPr>
          <w:color w:val="auto"/>
        </w:rPr>
        <w:t xml:space="preserve"> </w:t>
      </w:r>
      <w:sdt>
        <w:sdtPr>
          <w:rPr>
            <w:color w:val="auto"/>
          </w:rPr>
          <w:id w:val="1119878400"/>
          <w:placeholder>
            <w:docPart w:val="28592B30E9FF44EB9E1200412025D058"/>
          </w:placeholder>
          <w:showingPlcHdr/>
        </w:sdtPr>
        <w:sdtContent>
          <w:r w:rsidRPr="008A2A58">
            <w:rPr>
              <w:rStyle w:val="PlaceholderText"/>
              <w:rFonts w:eastAsiaTheme="minorHAnsi"/>
            </w:rPr>
            <w:t>Click or tap here to enter text.</w:t>
          </w:r>
        </w:sdtContent>
      </w:sdt>
      <w:r w:rsidRPr="00105C38">
        <w:rPr>
          <w:color w:val="auto"/>
        </w:rPr>
        <w:t xml:space="preserve">, including The Report to the Court entered as States Exhibit 1, as a further factual basis to support these Final Dispositional Findings of Fact and Conclusions of Law.  </w:t>
      </w:r>
    </w:p>
    <w:p w14:paraId="16720612" w14:textId="77777777" w:rsidR="00DF49D6" w:rsidRPr="00105C38" w:rsidRDefault="00DF49D6" w:rsidP="002F60AD">
      <w:pPr>
        <w:spacing w:line="480" w:lineRule="auto"/>
        <w:jc w:val="center"/>
        <w:rPr>
          <w:color w:val="auto"/>
        </w:rPr>
      </w:pPr>
      <w:r w:rsidRPr="00105C38">
        <w:rPr>
          <w:color w:val="auto"/>
        </w:rPr>
        <w:t>16.</w:t>
      </w:r>
    </w:p>
    <w:p w14:paraId="2F5FACF8" w14:textId="77777777" w:rsidR="00DF49D6" w:rsidRPr="00105C38" w:rsidRDefault="00DF49D6" w:rsidP="002F60AD">
      <w:pPr>
        <w:spacing w:line="480" w:lineRule="auto"/>
        <w:ind w:firstLine="720"/>
        <w:rPr>
          <w:color w:val="auto"/>
        </w:rPr>
      </w:pPr>
      <w:r w:rsidRPr="00105C38">
        <w:rPr>
          <w:color w:val="auto"/>
        </w:rPr>
        <w:t>This Court must at all times consider what is in the best interest of the child.</w:t>
      </w:r>
    </w:p>
    <w:p w14:paraId="047B6410" w14:textId="77777777" w:rsidR="00DF49D6" w:rsidRPr="00105C38" w:rsidRDefault="00DF49D6" w:rsidP="002F60AD">
      <w:pPr>
        <w:spacing w:line="480" w:lineRule="auto"/>
        <w:jc w:val="center"/>
        <w:rPr>
          <w:color w:val="auto"/>
        </w:rPr>
      </w:pPr>
      <w:r w:rsidRPr="00105C38">
        <w:rPr>
          <w:color w:val="auto"/>
        </w:rPr>
        <w:t>17.</w:t>
      </w:r>
    </w:p>
    <w:p w14:paraId="0CBA759C" w14:textId="77777777" w:rsidR="00DF49D6" w:rsidRPr="00105C38" w:rsidRDefault="00DF49D6" w:rsidP="002F60AD">
      <w:pPr>
        <w:spacing w:line="480" w:lineRule="auto"/>
        <w:ind w:firstLine="720"/>
        <w:jc w:val="both"/>
        <w:rPr>
          <w:color w:val="auto"/>
        </w:rPr>
      </w:pPr>
      <w:r w:rsidRPr="00105C38">
        <w:rPr>
          <w:color w:val="auto"/>
        </w:rPr>
        <w:t>The least restrictive alternative available, commensurate with the best interest of the minor child is to place the minor child in a legal guardianship with his relative,</w:t>
      </w:r>
      <w:r>
        <w:rPr>
          <w:color w:val="auto"/>
        </w:rPr>
        <w:t xml:space="preserve"> </w:t>
      </w:r>
      <w:sdt>
        <w:sdtPr>
          <w:rPr>
            <w:color w:val="auto"/>
          </w:rPr>
          <w:id w:val="626121012"/>
          <w:placeholder>
            <w:docPart w:val="28592B30E9FF44EB9E1200412025D058"/>
          </w:placeholder>
          <w:showingPlcHdr/>
        </w:sdtPr>
        <w:sdtContent>
          <w:r w:rsidRPr="008A2A58">
            <w:rPr>
              <w:rStyle w:val="PlaceholderText"/>
              <w:rFonts w:eastAsiaTheme="minorHAnsi"/>
            </w:rPr>
            <w:t>Click or tap here to enter text.</w:t>
          </w:r>
        </w:sdtContent>
      </w:sdt>
      <w:r w:rsidRPr="00105C38">
        <w:rPr>
          <w:color w:val="auto"/>
        </w:rPr>
        <w:t>.</w:t>
      </w:r>
    </w:p>
    <w:p w14:paraId="683E9333" w14:textId="77777777" w:rsidR="00DF49D6" w:rsidRPr="00105C38" w:rsidRDefault="00DF49D6" w:rsidP="002F60AD">
      <w:pPr>
        <w:spacing w:line="480" w:lineRule="auto"/>
        <w:jc w:val="center"/>
        <w:rPr>
          <w:color w:val="auto"/>
        </w:rPr>
      </w:pPr>
      <w:r w:rsidRPr="00105C38">
        <w:rPr>
          <w:color w:val="auto"/>
        </w:rPr>
        <w:t>18.</w:t>
      </w:r>
    </w:p>
    <w:p w14:paraId="43A1E7D7" w14:textId="77777777" w:rsidR="00DF49D6" w:rsidRPr="00105C38" w:rsidRDefault="00000000" w:rsidP="002F60AD">
      <w:pPr>
        <w:spacing w:line="480" w:lineRule="auto"/>
        <w:ind w:firstLine="720"/>
        <w:rPr>
          <w:color w:val="auto"/>
        </w:rPr>
      </w:pPr>
      <w:sdt>
        <w:sdtPr>
          <w:rPr>
            <w:color w:val="auto"/>
          </w:rPr>
          <w:id w:val="613098582"/>
          <w:placeholder>
            <w:docPart w:val="28592B30E9FF44EB9E1200412025D058"/>
          </w:placeholder>
          <w:showingPlcHdr/>
        </w:sdtPr>
        <w:sdtContent>
          <w:r w:rsidR="00DF49D6" w:rsidRPr="008A2A58">
            <w:rPr>
              <w:rStyle w:val="PlaceholderText"/>
              <w:rFonts w:eastAsiaTheme="minorHAnsi"/>
            </w:rPr>
            <w:t>Click or tap here to enter text.</w:t>
          </w:r>
        </w:sdtContent>
      </w:sdt>
      <w:r w:rsidR="00DF49D6">
        <w:rPr>
          <w:color w:val="auto"/>
        </w:rPr>
        <w:t xml:space="preserve"> </w:t>
      </w:r>
      <w:r w:rsidR="00DF49D6" w:rsidRPr="00105C38">
        <w:rPr>
          <w:color w:val="auto"/>
        </w:rPr>
        <w:t>is committed to the minor child’s health and wellbeing.</w:t>
      </w:r>
    </w:p>
    <w:p w14:paraId="3547F48E" w14:textId="77777777" w:rsidR="00DF49D6" w:rsidRPr="00105C38" w:rsidRDefault="00DF49D6" w:rsidP="002F60AD">
      <w:pPr>
        <w:spacing w:line="480" w:lineRule="auto"/>
        <w:jc w:val="center"/>
        <w:rPr>
          <w:color w:val="auto"/>
        </w:rPr>
      </w:pPr>
      <w:r w:rsidRPr="00105C38">
        <w:rPr>
          <w:color w:val="auto"/>
        </w:rPr>
        <w:t>19.</w:t>
      </w:r>
    </w:p>
    <w:p w14:paraId="247DB013" w14:textId="77777777" w:rsidR="00DF49D6" w:rsidRPr="00105C38" w:rsidRDefault="00DF49D6" w:rsidP="002F60AD">
      <w:pPr>
        <w:spacing w:line="480" w:lineRule="auto"/>
        <w:ind w:firstLine="720"/>
        <w:rPr>
          <w:color w:val="auto"/>
        </w:rPr>
      </w:pPr>
      <w:r w:rsidRPr="00105C38">
        <w:rPr>
          <w:color w:val="auto"/>
        </w:rPr>
        <w:t>The Tribe agrees with the placement of the minor child in a legal guardianship with</w:t>
      </w:r>
      <w:r>
        <w:rPr>
          <w:color w:val="auto"/>
        </w:rPr>
        <w:t xml:space="preserve"> </w:t>
      </w:r>
      <w:sdt>
        <w:sdtPr>
          <w:rPr>
            <w:color w:val="auto"/>
          </w:rPr>
          <w:id w:val="2067061407"/>
          <w:placeholder>
            <w:docPart w:val="28592B30E9FF44EB9E1200412025D058"/>
          </w:placeholder>
          <w:showingPlcHdr/>
        </w:sdtPr>
        <w:sdtContent>
          <w:r w:rsidRPr="008A2A58">
            <w:rPr>
              <w:rStyle w:val="PlaceholderText"/>
              <w:rFonts w:eastAsiaTheme="minorHAnsi"/>
            </w:rPr>
            <w:t>Click or tap here to enter text.</w:t>
          </w:r>
        </w:sdtContent>
      </w:sdt>
      <w:r>
        <w:rPr>
          <w:color w:val="auto"/>
        </w:rPr>
        <w:t>.</w:t>
      </w:r>
    </w:p>
    <w:p w14:paraId="04D87D22" w14:textId="77777777" w:rsidR="00DF49D6" w:rsidRPr="00105C38" w:rsidRDefault="00DF49D6" w:rsidP="002F60AD">
      <w:pPr>
        <w:spacing w:line="480" w:lineRule="auto"/>
        <w:jc w:val="center"/>
        <w:rPr>
          <w:color w:val="auto"/>
        </w:rPr>
      </w:pPr>
      <w:r w:rsidRPr="00105C38">
        <w:rPr>
          <w:color w:val="auto"/>
        </w:rPr>
        <w:t>20.</w:t>
      </w:r>
    </w:p>
    <w:p w14:paraId="0045259F" w14:textId="77777777" w:rsidR="00DF49D6" w:rsidRPr="00105C38" w:rsidRDefault="00DF49D6" w:rsidP="002F60AD">
      <w:pPr>
        <w:spacing w:line="480" w:lineRule="auto"/>
        <w:ind w:firstLine="720"/>
        <w:rPr>
          <w:color w:val="auto"/>
        </w:rPr>
      </w:pPr>
      <w:r>
        <w:rPr>
          <w:color w:val="auto"/>
        </w:rPr>
        <w:t xml:space="preserve">The minor child, who is </w:t>
      </w:r>
      <w:sdt>
        <w:sdtPr>
          <w:rPr>
            <w:color w:val="auto"/>
          </w:rPr>
          <w:id w:val="1303119211"/>
          <w:placeholder>
            <w:docPart w:val="28592B30E9FF44EB9E1200412025D058"/>
          </w:placeholder>
          <w:showingPlcHdr/>
        </w:sdtPr>
        <w:sdtContent>
          <w:r w:rsidRPr="008A2A58">
            <w:rPr>
              <w:rStyle w:val="PlaceholderText"/>
              <w:rFonts w:eastAsiaTheme="minorHAnsi"/>
            </w:rPr>
            <w:t>Click or tap here to enter text.</w:t>
          </w:r>
        </w:sdtContent>
      </w:sdt>
      <w:r>
        <w:rPr>
          <w:color w:val="auto"/>
        </w:rPr>
        <w:t xml:space="preserve"> </w:t>
      </w:r>
      <w:r w:rsidRPr="00105C38">
        <w:rPr>
          <w:color w:val="auto"/>
        </w:rPr>
        <w:t>years old, agrees and consents to the guardianship with</w:t>
      </w:r>
      <w:r>
        <w:rPr>
          <w:color w:val="auto"/>
        </w:rPr>
        <w:t xml:space="preserve"> </w:t>
      </w:r>
      <w:sdt>
        <w:sdtPr>
          <w:rPr>
            <w:color w:val="auto"/>
          </w:rPr>
          <w:id w:val="-534971917"/>
          <w:placeholder>
            <w:docPart w:val="28592B30E9FF44EB9E1200412025D058"/>
          </w:placeholder>
          <w:showingPlcHdr/>
        </w:sdtPr>
        <w:sdtContent>
          <w:r w:rsidRPr="008A2A58">
            <w:rPr>
              <w:rStyle w:val="PlaceholderText"/>
              <w:rFonts w:eastAsiaTheme="minorHAnsi"/>
            </w:rPr>
            <w:t>Click or tap here to enter text.</w:t>
          </w:r>
        </w:sdtContent>
      </w:sdt>
      <w:r w:rsidRPr="00105C38">
        <w:rPr>
          <w:color w:val="auto"/>
        </w:rPr>
        <w:t>.</w:t>
      </w:r>
    </w:p>
    <w:p w14:paraId="40819386" w14:textId="6146FCEE" w:rsidR="00DF49D6" w:rsidRPr="00105C38" w:rsidRDefault="00DF49D6" w:rsidP="00DF49D6">
      <w:pPr>
        <w:jc w:val="center"/>
        <w:rPr>
          <w:color w:val="auto"/>
        </w:rPr>
      </w:pPr>
      <w:r w:rsidRPr="00105C38">
        <w:rPr>
          <w:color w:val="auto"/>
        </w:rPr>
        <w:t>21.</w:t>
      </w:r>
    </w:p>
    <w:p w14:paraId="460558F7" w14:textId="77777777" w:rsidR="00DF49D6" w:rsidRPr="00105C38" w:rsidRDefault="00DF49D6" w:rsidP="00DF49D6">
      <w:pPr>
        <w:spacing w:line="480" w:lineRule="auto"/>
        <w:ind w:firstLine="745"/>
        <w:rPr>
          <w:color w:val="auto"/>
        </w:rPr>
      </w:pPr>
      <w:r w:rsidRPr="00105C38">
        <w:rPr>
          <w:color w:val="auto"/>
        </w:rPr>
        <w:tab/>
        <w:t>The Department of Social Services as the minor child’s custodian, consents and agrees with the guardianship.</w:t>
      </w:r>
    </w:p>
    <w:p w14:paraId="5632DB0A" w14:textId="77777777" w:rsidR="00DF49D6" w:rsidRPr="00105C38" w:rsidRDefault="00DF49D6" w:rsidP="002F60AD">
      <w:pPr>
        <w:spacing w:line="480" w:lineRule="auto"/>
        <w:jc w:val="center"/>
        <w:rPr>
          <w:color w:val="auto"/>
        </w:rPr>
      </w:pPr>
      <w:r w:rsidRPr="00105C38">
        <w:rPr>
          <w:color w:val="auto"/>
        </w:rPr>
        <w:t>22.</w:t>
      </w:r>
    </w:p>
    <w:p w14:paraId="7809EA44" w14:textId="77777777" w:rsidR="00DF49D6" w:rsidRPr="00105C38" w:rsidRDefault="00DF49D6" w:rsidP="002F60AD">
      <w:pPr>
        <w:spacing w:line="480" w:lineRule="auto"/>
        <w:ind w:firstLine="720"/>
        <w:rPr>
          <w:color w:val="auto"/>
        </w:rPr>
      </w:pPr>
      <w:r w:rsidRPr="00105C38">
        <w:rPr>
          <w:color w:val="auto"/>
        </w:rPr>
        <w:t>The fundamental rights of the Respondent parents have been appropriately balanced with the best interests of the minor child and the public, and the Court finds and concludes that it is in the best interest of the minor child to not terminate parental rights of the Respondent parents, but rather to place the minor child in a guardianship with his relative,</w:t>
      </w:r>
      <w:r>
        <w:rPr>
          <w:color w:val="auto"/>
        </w:rPr>
        <w:t xml:space="preserve"> </w:t>
      </w:r>
      <w:sdt>
        <w:sdtPr>
          <w:rPr>
            <w:color w:val="auto"/>
          </w:rPr>
          <w:id w:val="324948604"/>
          <w:placeholder>
            <w:docPart w:val="28592B30E9FF44EB9E1200412025D058"/>
          </w:placeholder>
          <w:showingPlcHdr/>
        </w:sdtPr>
        <w:sdtContent>
          <w:r w:rsidRPr="008A2A58">
            <w:rPr>
              <w:rStyle w:val="PlaceholderText"/>
              <w:rFonts w:eastAsiaTheme="minorHAnsi"/>
            </w:rPr>
            <w:t>Click or tap here to enter text.</w:t>
          </w:r>
        </w:sdtContent>
      </w:sdt>
      <w:r w:rsidRPr="00105C38">
        <w:rPr>
          <w:color w:val="auto"/>
        </w:rPr>
        <w:t>.</w:t>
      </w:r>
    </w:p>
    <w:p w14:paraId="2F6D3887" w14:textId="77777777" w:rsidR="00DF49D6" w:rsidRPr="00105C38" w:rsidRDefault="00DF49D6" w:rsidP="002F60AD">
      <w:pPr>
        <w:spacing w:line="480" w:lineRule="auto"/>
        <w:jc w:val="center"/>
        <w:rPr>
          <w:color w:val="auto"/>
        </w:rPr>
      </w:pPr>
      <w:r w:rsidRPr="00105C38">
        <w:rPr>
          <w:color w:val="auto"/>
        </w:rPr>
        <w:lastRenderedPageBreak/>
        <w:t>23.</w:t>
      </w:r>
    </w:p>
    <w:p w14:paraId="78AC901F" w14:textId="75FE987C" w:rsidR="0011722B" w:rsidRPr="00105C38" w:rsidRDefault="00DF49D6" w:rsidP="00DF49D6">
      <w:pPr>
        <w:spacing w:line="480" w:lineRule="auto"/>
        <w:ind w:firstLine="745"/>
        <w:rPr>
          <w:color w:val="auto"/>
        </w:rPr>
      </w:pPr>
      <w:r w:rsidRPr="00105C38">
        <w:rPr>
          <w:color w:val="auto"/>
        </w:rPr>
        <w:t>The parents agree with the placement of the minor child in a guardianship.</w:t>
      </w:r>
    </w:p>
    <w:p w14:paraId="02E59293" w14:textId="77777777" w:rsidR="00DF49D6" w:rsidRPr="00105C38" w:rsidRDefault="00DF49D6" w:rsidP="002F60AD">
      <w:pPr>
        <w:spacing w:line="480" w:lineRule="auto"/>
        <w:jc w:val="center"/>
        <w:rPr>
          <w:color w:val="auto"/>
        </w:rPr>
      </w:pPr>
      <w:r w:rsidRPr="00105C38">
        <w:rPr>
          <w:color w:val="auto"/>
        </w:rPr>
        <w:t>24.</w:t>
      </w:r>
    </w:p>
    <w:p w14:paraId="3C34CD1F" w14:textId="77777777" w:rsidR="00DF49D6" w:rsidRPr="00105C38" w:rsidRDefault="00DF49D6" w:rsidP="002F60AD">
      <w:pPr>
        <w:spacing w:line="480" w:lineRule="auto"/>
        <w:ind w:firstLine="720"/>
        <w:rPr>
          <w:color w:val="auto"/>
        </w:rPr>
      </w:pPr>
      <w:r w:rsidRPr="00105C38">
        <w:rPr>
          <w:color w:val="auto"/>
        </w:rPr>
        <w:t>The minor child is an Indian Child as defined by the Indian Child Welfare Act therefore the Indian Child Welfare Act applies to these proceedings.</w:t>
      </w:r>
    </w:p>
    <w:p w14:paraId="50ADEF30" w14:textId="77777777" w:rsidR="00DF49D6" w:rsidRPr="00105C38" w:rsidRDefault="00DF49D6" w:rsidP="002F60AD">
      <w:pPr>
        <w:spacing w:line="480" w:lineRule="auto"/>
        <w:jc w:val="center"/>
        <w:rPr>
          <w:color w:val="auto"/>
        </w:rPr>
      </w:pPr>
      <w:r w:rsidRPr="00105C38">
        <w:rPr>
          <w:color w:val="auto"/>
        </w:rPr>
        <w:t>25.</w:t>
      </w:r>
    </w:p>
    <w:p w14:paraId="3BBDD583" w14:textId="5163F68B" w:rsidR="00DF49D6" w:rsidRPr="00105C38" w:rsidRDefault="00DF49D6" w:rsidP="00DF49D6">
      <w:pPr>
        <w:spacing w:line="480" w:lineRule="auto"/>
        <w:ind w:firstLine="655"/>
        <w:rPr>
          <w:color w:val="auto"/>
        </w:rPr>
      </w:pPr>
      <w:r w:rsidRPr="00105C38">
        <w:rPr>
          <w:color w:val="auto"/>
        </w:rPr>
        <w:t>The minor child is an enrolled member of the Tribe.</w:t>
      </w:r>
    </w:p>
    <w:p w14:paraId="7CB4CA98" w14:textId="77777777" w:rsidR="00DF49D6" w:rsidRPr="00105C38" w:rsidRDefault="00DF49D6" w:rsidP="002F60AD">
      <w:pPr>
        <w:spacing w:line="480" w:lineRule="auto"/>
        <w:jc w:val="center"/>
        <w:rPr>
          <w:color w:val="auto"/>
        </w:rPr>
      </w:pPr>
      <w:r w:rsidRPr="00105C38">
        <w:rPr>
          <w:color w:val="auto"/>
        </w:rPr>
        <w:t>26.</w:t>
      </w:r>
    </w:p>
    <w:p w14:paraId="145E9B1C" w14:textId="1B3DE2F3" w:rsidR="00DF49D6" w:rsidRPr="00105C38" w:rsidRDefault="00DF49D6" w:rsidP="002F60AD">
      <w:pPr>
        <w:spacing w:line="480" w:lineRule="auto"/>
        <w:ind w:firstLine="720"/>
        <w:rPr>
          <w:color w:val="auto"/>
        </w:rPr>
      </w:pPr>
      <w:r w:rsidRPr="00105C38">
        <w:rPr>
          <w:color w:val="auto"/>
        </w:rPr>
        <w:t>The Tribe was notified of today’s proceedings in accordance with the Indian Child Welfare Act.  The Tribe Intervened in these proceedings.  The Tribe was represented by counsel,</w:t>
      </w:r>
      <w:r>
        <w:rPr>
          <w:color w:val="auto"/>
        </w:rPr>
        <w:t xml:space="preserve"> </w:t>
      </w:r>
      <w:sdt>
        <w:sdtPr>
          <w:rPr>
            <w:color w:val="auto"/>
          </w:rPr>
          <w:id w:val="-807243813"/>
          <w:placeholder>
            <w:docPart w:val="28592B30E9FF44EB9E1200412025D058"/>
          </w:placeholder>
          <w:showingPlcHdr/>
        </w:sdtPr>
        <w:sdtContent>
          <w:r w:rsidRPr="008A2A58">
            <w:rPr>
              <w:rStyle w:val="PlaceholderText"/>
              <w:rFonts w:eastAsiaTheme="minorHAnsi"/>
            </w:rPr>
            <w:t>Click or tap here to enter text.</w:t>
          </w:r>
        </w:sdtContent>
      </w:sdt>
      <w:r w:rsidRPr="00105C38">
        <w:rPr>
          <w:color w:val="auto"/>
        </w:rPr>
        <w:t>.</w:t>
      </w:r>
    </w:p>
    <w:p w14:paraId="0C714A3B" w14:textId="77777777" w:rsidR="00DF49D6" w:rsidRPr="00105C38" w:rsidRDefault="00DF49D6" w:rsidP="002F60AD">
      <w:pPr>
        <w:spacing w:line="480" w:lineRule="auto"/>
        <w:jc w:val="center"/>
        <w:rPr>
          <w:color w:val="auto"/>
        </w:rPr>
      </w:pPr>
      <w:r w:rsidRPr="00105C38">
        <w:rPr>
          <w:color w:val="auto"/>
        </w:rPr>
        <w:t>THE COURT MAKES THE FOLLOWING FINDINGS OF FACT BY</w:t>
      </w:r>
    </w:p>
    <w:p w14:paraId="713970BA" w14:textId="77777777" w:rsidR="00DF49D6" w:rsidRPr="00105C38" w:rsidRDefault="00DF49D6" w:rsidP="002F60AD">
      <w:pPr>
        <w:spacing w:line="480" w:lineRule="auto"/>
        <w:jc w:val="center"/>
        <w:rPr>
          <w:color w:val="auto"/>
        </w:rPr>
      </w:pPr>
      <w:r w:rsidRPr="00105C38">
        <w:rPr>
          <w:color w:val="auto"/>
        </w:rPr>
        <w:t>EVIDENCE BEYOND A REASONABLE DOUBT:</w:t>
      </w:r>
    </w:p>
    <w:p w14:paraId="43A691B9" w14:textId="77777777" w:rsidR="00DF49D6" w:rsidRPr="00105C38" w:rsidRDefault="00DF49D6" w:rsidP="002F60AD">
      <w:pPr>
        <w:spacing w:line="480" w:lineRule="auto"/>
        <w:jc w:val="center"/>
        <w:rPr>
          <w:color w:val="auto"/>
        </w:rPr>
      </w:pPr>
      <w:r w:rsidRPr="00105C38">
        <w:rPr>
          <w:color w:val="auto"/>
        </w:rPr>
        <w:t>1.</w:t>
      </w:r>
    </w:p>
    <w:p w14:paraId="68312D50" w14:textId="77777777" w:rsidR="00DF49D6" w:rsidRPr="00105C38" w:rsidRDefault="00DF49D6" w:rsidP="002F60AD">
      <w:pPr>
        <w:spacing w:line="480" w:lineRule="auto"/>
        <w:ind w:firstLine="720"/>
        <w:rPr>
          <w:color w:val="auto"/>
        </w:rPr>
      </w:pPr>
      <w:r w:rsidRPr="00105C38">
        <w:rPr>
          <w:color w:val="auto"/>
        </w:rPr>
        <w:t>The Department of Social Services has made active efforts to provide remedial services and rehabilitative programs designed to prevent the breakup of the Indian family and those efforts have been unsuccessful.</w:t>
      </w:r>
    </w:p>
    <w:p w14:paraId="41A43E5D" w14:textId="77777777" w:rsidR="00DF49D6" w:rsidRPr="00105C38" w:rsidRDefault="00DF49D6" w:rsidP="002F60AD">
      <w:pPr>
        <w:spacing w:line="480" w:lineRule="auto"/>
        <w:jc w:val="center"/>
        <w:rPr>
          <w:color w:val="auto"/>
        </w:rPr>
      </w:pPr>
      <w:r w:rsidRPr="00105C38">
        <w:rPr>
          <w:color w:val="auto"/>
        </w:rPr>
        <w:t>2.</w:t>
      </w:r>
    </w:p>
    <w:p w14:paraId="54F949A1" w14:textId="77777777" w:rsidR="00DF49D6" w:rsidRPr="00105C38" w:rsidRDefault="00DF49D6" w:rsidP="002F60AD">
      <w:pPr>
        <w:spacing w:line="480" w:lineRule="auto"/>
        <w:ind w:firstLine="720"/>
        <w:rPr>
          <w:color w:val="auto"/>
        </w:rPr>
      </w:pPr>
      <w:r w:rsidRPr="00105C38">
        <w:rPr>
          <w:color w:val="auto"/>
        </w:rPr>
        <w:t>Continued custody of the minor child by the Respondent parents would likely result in serious emotional or physical damage.</w:t>
      </w:r>
    </w:p>
    <w:p w14:paraId="50152008" w14:textId="0E41C5F4" w:rsidR="0011722B" w:rsidRDefault="00DF49D6" w:rsidP="002F60AD">
      <w:pPr>
        <w:spacing w:line="480" w:lineRule="auto"/>
        <w:ind w:firstLine="720"/>
        <w:rPr>
          <w:color w:val="auto"/>
        </w:rPr>
      </w:pPr>
      <w:r w:rsidRPr="00105C38">
        <w:rPr>
          <w:color w:val="auto"/>
        </w:rPr>
        <w:t>Based upon the foregoing Findings of Fact, the Court now makes and enters t</w:t>
      </w:r>
      <w:r>
        <w:rPr>
          <w:color w:val="auto"/>
        </w:rPr>
        <w:t xml:space="preserve">he following Conclusions of </w:t>
      </w:r>
      <w:proofErr w:type="gramStart"/>
      <w:r>
        <w:rPr>
          <w:color w:val="auto"/>
        </w:rPr>
        <w:t>Law;</w:t>
      </w:r>
      <w:proofErr w:type="gramEnd"/>
    </w:p>
    <w:p w14:paraId="5E973728" w14:textId="77777777" w:rsidR="00E87BE4" w:rsidRDefault="00E87BE4" w:rsidP="002F60AD">
      <w:pPr>
        <w:spacing w:line="480" w:lineRule="auto"/>
        <w:ind w:firstLine="720"/>
        <w:rPr>
          <w:color w:val="auto"/>
        </w:rPr>
      </w:pPr>
    </w:p>
    <w:p w14:paraId="3121951D" w14:textId="77777777" w:rsidR="00E87BE4" w:rsidRPr="00105C38" w:rsidRDefault="00E87BE4" w:rsidP="002F60AD">
      <w:pPr>
        <w:spacing w:line="480" w:lineRule="auto"/>
        <w:ind w:firstLine="720"/>
        <w:rPr>
          <w:color w:val="auto"/>
        </w:rPr>
      </w:pPr>
    </w:p>
    <w:p w14:paraId="2FBC1A3F" w14:textId="77777777" w:rsidR="00DF49D6" w:rsidRPr="00105C38" w:rsidRDefault="00DF49D6" w:rsidP="002F60AD">
      <w:pPr>
        <w:spacing w:line="480" w:lineRule="auto"/>
        <w:jc w:val="center"/>
        <w:rPr>
          <w:color w:val="auto"/>
        </w:rPr>
      </w:pPr>
      <w:r w:rsidRPr="00105C38">
        <w:rPr>
          <w:color w:val="auto"/>
        </w:rPr>
        <w:lastRenderedPageBreak/>
        <w:t>CONCLUSIONS OF LAW</w:t>
      </w:r>
    </w:p>
    <w:p w14:paraId="5E47B994" w14:textId="77777777" w:rsidR="00DF49D6" w:rsidRPr="00105C38" w:rsidRDefault="00DF49D6" w:rsidP="002F60AD">
      <w:pPr>
        <w:spacing w:line="480" w:lineRule="auto"/>
        <w:jc w:val="center"/>
        <w:rPr>
          <w:color w:val="auto"/>
        </w:rPr>
      </w:pPr>
      <w:r w:rsidRPr="00105C38">
        <w:rPr>
          <w:color w:val="auto"/>
        </w:rPr>
        <w:t>1.</w:t>
      </w:r>
    </w:p>
    <w:p w14:paraId="7A8E5873" w14:textId="60F98DC3" w:rsidR="0011722B" w:rsidRPr="00105C38" w:rsidRDefault="00DF49D6" w:rsidP="00DF49D6">
      <w:pPr>
        <w:spacing w:line="480" w:lineRule="auto"/>
        <w:ind w:firstLine="745"/>
        <w:rPr>
          <w:color w:val="auto"/>
        </w:rPr>
      </w:pPr>
      <w:r w:rsidRPr="00105C38">
        <w:rPr>
          <w:color w:val="auto"/>
        </w:rPr>
        <w:t>Any Conclusion of Law deemed to be a Finding of Fact or vice versa shall be appropriately incorporated into the Findings of Fact or Conclusions of Law.</w:t>
      </w:r>
    </w:p>
    <w:p w14:paraId="2BB5AD82" w14:textId="77777777" w:rsidR="00DF49D6" w:rsidRPr="00105C38" w:rsidRDefault="00DF49D6" w:rsidP="002F60AD">
      <w:pPr>
        <w:spacing w:line="480" w:lineRule="auto"/>
        <w:jc w:val="center"/>
        <w:rPr>
          <w:color w:val="auto"/>
        </w:rPr>
      </w:pPr>
      <w:r w:rsidRPr="00105C38">
        <w:rPr>
          <w:color w:val="auto"/>
        </w:rPr>
        <w:t>2.</w:t>
      </w:r>
    </w:p>
    <w:p w14:paraId="73CE12B7" w14:textId="0E8C58DB" w:rsidR="00DF49D6" w:rsidRPr="00105C38" w:rsidRDefault="00DF49D6" w:rsidP="00DF49D6">
      <w:pPr>
        <w:spacing w:line="480" w:lineRule="auto"/>
        <w:ind w:firstLine="745"/>
        <w:rPr>
          <w:color w:val="auto"/>
        </w:rPr>
      </w:pPr>
      <w:r w:rsidRPr="00105C38">
        <w:rPr>
          <w:color w:val="auto"/>
        </w:rPr>
        <w:t>This Court has jurisdiction over the parties and subject matter of this action.</w:t>
      </w:r>
    </w:p>
    <w:p w14:paraId="43B0EE8E" w14:textId="77777777" w:rsidR="00DF49D6" w:rsidRPr="00105C38" w:rsidRDefault="00DF49D6" w:rsidP="002F60AD">
      <w:pPr>
        <w:spacing w:line="480" w:lineRule="auto"/>
        <w:jc w:val="center"/>
        <w:rPr>
          <w:color w:val="auto"/>
        </w:rPr>
      </w:pPr>
      <w:r w:rsidRPr="00105C38">
        <w:rPr>
          <w:color w:val="auto"/>
        </w:rPr>
        <w:t>3.</w:t>
      </w:r>
    </w:p>
    <w:p w14:paraId="6F2965DA" w14:textId="41E43913" w:rsidR="00DF49D6" w:rsidRPr="00105C38" w:rsidRDefault="00DF49D6" w:rsidP="002F60AD">
      <w:pPr>
        <w:spacing w:line="480" w:lineRule="auto"/>
        <w:ind w:firstLine="720"/>
        <w:rPr>
          <w:color w:val="auto"/>
        </w:rPr>
      </w:pPr>
      <w:r w:rsidRPr="00105C38">
        <w:rPr>
          <w:color w:val="auto"/>
        </w:rPr>
        <w:t>That compelling reason exists to not terminate parental rights of the Respondent parents and good cause has been shown to place the minor child in a permanent guardianship with</w:t>
      </w:r>
      <w:r>
        <w:rPr>
          <w:color w:val="auto"/>
        </w:rPr>
        <w:t xml:space="preserve"> </w:t>
      </w:r>
      <w:sdt>
        <w:sdtPr>
          <w:rPr>
            <w:color w:val="auto"/>
          </w:rPr>
          <w:id w:val="-1936816535"/>
          <w:placeholder>
            <w:docPart w:val="28592B30E9FF44EB9E1200412025D058"/>
          </w:placeholder>
          <w:showingPlcHdr/>
        </w:sdtPr>
        <w:sdtContent>
          <w:r w:rsidRPr="008A2A58">
            <w:rPr>
              <w:rStyle w:val="PlaceholderText"/>
              <w:rFonts w:eastAsiaTheme="minorHAnsi"/>
            </w:rPr>
            <w:t>Click or tap here to enter text.</w:t>
          </w:r>
        </w:sdtContent>
      </w:sdt>
      <w:r w:rsidRPr="00105C38">
        <w:rPr>
          <w:color w:val="auto"/>
        </w:rPr>
        <w:t>.</w:t>
      </w:r>
    </w:p>
    <w:p w14:paraId="22354D57" w14:textId="77777777" w:rsidR="00DF49D6" w:rsidRPr="00105C38" w:rsidRDefault="00DF49D6" w:rsidP="002F60AD">
      <w:pPr>
        <w:spacing w:line="480" w:lineRule="auto"/>
        <w:jc w:val="center"/>
        <w:rPr>
          <w:color w:val="auto"/>
        </w:rPr>
      </w:pPr>
      <w:r w:rsidRPr="00105C38">
        <w:rPr>
          <w:color w:val="auto"/>
        </w:rPr>
        <w:t>4.</w:t>
      </w:r>
    </w:p>
    <w:p w14:paraId="71E4C0DE" w14:textId="77777777" w:rsidR="00DF49D6" w:rsidRPr="00105C38" w:rsidRDefault="00DF49D6" w:rsidP="002F60AD">
      <w:pPr>
        <w:spacing w:line="480" w:lineRule="auto"/>
        <w:rPr>
          <w:color w:val="auto"/>
        </w:rPr>
      </w:pPr>
      <w:r w:rsidRPr="00105C38">
        <w:rPr>
          <w:color w:val="auto"/>
        </w:rPr>
        <w:tab/>
        <w:t>In making this determination the Court has balanced the rights of the parents, the child and the State and finds that this decision is the least restrictive alternative and in the minor child’s best interest.</w:t>
      </w:r>
    </w:p>
    <w:p w14:paraId="671B94C4" w14:textId="557ABEE0" w:rsidR="00DF49D6" w:rsidRPr="0011722B" w:rsidRDefault="00DF49D6" w:rsidP="0011722B">
      <w:pPr>
        <w:spacing w:line="480" w:lineRule="auto"/>
        <w:ind w:firstLine="720"/>
        <w:rPr>
          <w:color w:val="auto"/>
        </w:rPr>
      </w:pPr>
      <w:r w:rsidRPr="00105C38">
        <w:rPr>
          <w:color w:val="auto"/>
        </w:rPr>
        <w:t xml:space="preserve">Dated this </w:t>
      </w:r>
      <w:sdt>
        <w:sdtPr>
          <w:rPr>
            <w:color w:val="auto"/>
          </w:rPr>
          <w:id w:val="-1998871135"/>
          <w:placeholder>
            <w:docPart w:val="28592B30E9FF44EB9E1200412025D058"/>
          </w:placeholder>
          <w:showingPlcHdr/>
        </w:sdtPr>
        <w:sdtContent>
          <w:r w:rsidRPr="008A2A58">
            <w:rPr>
              <w:rStyle w:val="PlaceholderText"/>
              <w:rFonts w:eastAsiaTheme="minorHAnsi"/>
            </w:rPr>
            <w:t>Click or tap here to enter text.</w:t>
          </w:r>
        </w:sdtContent>
      </w:sdt>
      <w:r w:rsidRPr="00105C38">
        <w:rPr>
          <w:color w:val="auto"/>
        </w:rPr>
        <w:t xml:space="preserve"> day of</w:t>
      </w:r>
      <w:r>
        <w:rPr>
          <w:color w:val="auto"/>
        </w:rPr>
        <w:t xml:space="preserve"> </w:t>
      </w:r>
      <w:sdt>
        <w:sdtPr>
          <w:rPr>
            <w:color w:val="auto"/>
          </w:rPr>
          <w:id w:val="-2127383429"/>
          <w:placeholder>
            <w:docPart w:val="28592B30E9FF44EB9E1200412025D058"/>
          </w:placeholder>
          <w:showingPlcHdr/>
        </w:sdtPr>
        <w:sdtContent>
          <w:r w:rsidRPr="008A2A58">
            <w:rPr>
              <w:rStyle w:val="PlaceholderText"/>
              <w:rFonts w:eastAsiaTheme="minorHAnsi"/>
            </w:rPr>
            <w:t>Click or tap here to enter text.</w:t>
          </w:r>
        </w:sdtContent>
      </w:sdt>
      <w:r>
        <w:rPr>
          <w:color w:val="auto"/>
        </w:rPr>
        <w:t>, 20</w:t>
      </w:r>
      <w:sdt>
        <w:sdtPr>
          <w:rPr>
            <w:color w:val="auto"/>
          </w:rPr>
          <w:id w:val="1953055398"/>
          <w:placeholder>
            <w:docPart w:val="28592B30E9FF44EB9E1200412025D058"/>
          </w:placeholder>
          <w:showingPlcHdr/>
        </w:sdtPr>
        <w:sdtContent>
          <w:r w:rsidRPr="008A2A58">
            <w:rPr>
              <w:rStyle w:val="PlaceholderText"/>
              <w:rFonts w:eastAsiaTheme="minorHAnsi"/>
            </w:rPr>
            <w:t>Click or tap here to enter text.</w:t>
          </w:r>
        </w:sdtContent>
      </w:sdt>
      <w:r>
        <w:rPr>
          <w:color w:val="auto"/>
        </w:rPr>
        <w:t>,</w:t>
      </w:r>
      <w:r w:rsidRPr="00105C38">
        <w:rPr>
          <w:color w:val="auto"/>
        </w:rPr>
        <w:t xml:space="preserve"> effective however the</w:t>
      </w:r>
      <w:r>
        <w:rPr>
          <w:color w:val="auto"/>
        </w:rPr>
        <w:t xml:space="preserve"> </w:t>
      </w:r>
      <w:sdt>
        <w:sdtPr>
          <w:rPr>
            <w:color w:val="auto"/>
          </w:rPr>
          <w:id w:val="-1678575565"/>
          <w:placeholder>
            <w:docPart w:val="28592B30E9FF44EB9E1200412025D058"/>
          </w:placeholder>
          <w:showingPlcHdr/>
        </w:sdtPr>
        <w:sdtContent>
          <w:r w:rsidRPr="008A2A58">
            <w:rPr>
              <w:rStyle w:val="PlaceholderText"/>
              <w:rFonts w:eastAsiaTheme="minorHAnsi"/>
            </w:rPr>
            <w:t>Click or tap here to enter text.</w:t>
          </w:r>
        </w:sdtContent>
      </w:sdt>
      <w:r w:rsidRPr="00105C38">
        <w:rPr>
          <w:color w:val="auto"/>
        </w:rPr>
        <w:t xml:space="preserve"> day of</w:t>
      </w:r>
      <w:r>
        <w:rPr>
          <w:color w:val="auto"/>
        </w:rPr>
        <w:t xml:space="preserve"> </w:t>
      </w:r>
      <w:sdt>
        <w:sdtPr>
          <w:rPr>
            <w:color w:val="auto"/>
          </w:rPr>
          <w:id w:val="-135272279"/>
          <w:placeholder>
            <w:docPart w:val="28592B30E9FF44EB9E1200412025D058"/>
          </w:placeholder>
          <w:showingPlcHdr/>
        </w:sdtPr>
        <w:sdtContent>
          <w:r w:rsidRPr="008A2A58">
            <w:rPr>
              <w:rStyle w:val="PlaceholderText"/>
              <w:rFonts w:eastAsiaTheme="minorHAnsi"/>
            </w:rPr>
            <w:t>Click or tap here to enter text.</w:t>
          </w:r>
        </w:sdtContent>
      </w:sdt>
      <w:r w:rsidRPr="00105C38">
        <w:rPr>
          <w:color w:val="auto"/>
        </w:rPr>
        <w:t xml:space="preserve">, </w:t>
      </w:r>
      <w:r>
        <w:rPr>
          <w:color w:val="auto"/>
        </w:rPr>
        <w:t>20</w:t>
      </w:r>
      <w:sdt>
        <w:sdtPr>
          <w:rPr>
            <w:color w:val="auto"/>
          </w:rPr>
          <w:id w:val="2069678932"/>
          <w:placeholder>
            <w:docPart w:val="28592B30E9FF44EB9E1200412025D058"/>
          </w:placeholder>
          <w:showingPlcHdr/>
        </w:sdtPr>
        <w:sdtContent>
          <w:r w:rsidRPr="008A2A58">
            <w:rPr>
              <w:rStyle w:val="PlaceholderText"/>
              <w:rFonts w:eastAsiaTheme="minorHAnsi"/>
            </w:rPr>
            <w:t>Click or tap here to enter text.</w:t>
          </w:r>
        </w:sdtContent>
      </w:sdt>
      <w:r w:rsidRPr="00105C38">
        <w:rPr>
          <w:color w:val="auto"/>
        </w:rPr>
        <w:t xml:space="preserve"> that being date of the hearing affording judicial basis for this order.</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649"/>
        <w:gridCol w:w="2381"/>
        <w:gridCol w:w="2880"/>
        <w:gridCol w:w="1844"/>
      </w:tblGrid>
      <w:tr w:rsidR="00DF49D6" w:rsidRPr="00417822" w14:paraId="7DA51A1B" w14:textId="77777777" w:rsidTr="00A42694">
        <w:tc>
          <w:tcPr>
            <w:tcW w:w="5040" w:type="dxa"/>
            <w:gridSpan w:val="3"/>
          </w:tcPr>
          <w:p w14:paraId="097A9F46" w14:textId="77777777" w:rsidR="00DF49D6" w:rsidRPr="00417822" w:rsidRDefault="00DF49D6" w:rsidP="00270931">
            <w:pPr>
              <w:rPr>
                <w:sz w:val="24"/>
              </w:rPr>
            </w:pPr>
            <w:r w:rsidRPr="00417822">
              <w:rPr>
                <w:sz w:val="24"/>
              </w:rPr>
              <w:tab/>
            </w:r>
            <w:r w:rsidRPr="00417822">
              <w:rPr>
                <w:sz w:val="24"/>
              </w:rPr>
              <w:tab/>
            </w:r>
            <w:r w:rsidRPr="00417822">
              <w:rPr>
                <w:sz w:val="24"/>
              </w:rPr>
              <w:tab/>
            </w:r>
            <w:r w:rsidRPr="00417822">
              <w:rPr>
                <w:sz w:val="24"/>
              </w:rPr>
              <w:tab/>
            </w:r>
            <w:r w:rsidRPr="00417822">
              <w:rPr>
                <w:sz w:val="24"/>
              </w:rPr>
              <w:tab/>
            </w:r>
          </w:p>
        </w:tc>
        <w:tc>
          <w:tcPr>
            <w:tcW w:w="4724" w:type="dxa"/>
            <w:gridSpan w:val="2"/>
          </w:tcPr>
          <w:p w14:paraId="403CF58E" w14:textId="77777777" w:rsidR="00DF49D6" w:rsidRPr="00417822" w:rsidRDefault="00DF49D6" w:rsidP="00A42694">
            <w:pPr>
              <w:ind w:left="10"/>
              <w:rPr>
                <w:sz w:val="24"/>
              </w:rPr>
            </w:pPr>
            <w:r w:rsidRPr="00417822">
              <w:rPr>
                <w:sz w:val="24"/>
              </w:rPr>
              <w:t>BY THE COURT:</w:t>
            </w:r>
          </w:p>
        </w:tc>
      </w:tr>
      <w:tr w:rsidR="00DF49D6" w:rsidRPr="00417822" w14:paraId="042E7B1E" w14:textId="77777777" w:rsidTr="0011722B">
        <w:tc>
          <w:tcPr>
            <w:tcW w:w="9764" w:type="dxa"/>
            <w:gridSpan w:val="5"/>
          </w:tcPr>
          <w:p w14:paraId="26902D81" w14:textId="77777777" w:rsidR="00DF49D6" w:rsidRPr="00417822" w:rsidRDefault="00DF49D6" w:rsidP="00270931">
            <w:pPr>
              <w:rPr>
                <w:sz w:val="24"/>
              </w:rPr>
            </w:pPr>
          </w:p>
        </w:tc>
      </w:tr>
      <w:tr w:rsidR="00DF49D6" w:rsidRPr="00417822" w14:paraId="19DD2EAA" w14:textId="77777777" w:rsidTr="00A42694">
        <w:tc>
          <w:tcPr>
            <w:tcW w:w="5040" w:type="dxa"/>
            <w:gridSpan w:val="3"/>
          </w:tcPr>
          <w:p w14:paraId="0635EBCB" w14:textId="77777777" w:rsidR="00DF49D6" w:rsidRPr="00417822" w:rsidRDefault="00DF49D6" w:rsidP="00270931">
            <w:pPr>
              <w:rPr>
                <w:sz w:val="24"/>
              </w:rPr>
            </w:pPr>
            <w:r w:rsidRPr="00417822">
              <w:rPr>
                <w:sz w:val="24"/>
              </w:rPr>
              <w:tab/>
            </w:r>
            <w:r w:rsidRPr="00417822">
              <w:rPr>
                <w:sz w:val="24"/>
              </w:rPr>
              <w:tab/>
            </w:r>
            <w:r w:rsidRPr="00417822">
              <w:rPr>
                <w:sz w:val="24"/>
              </w:rPr>
              <w:tab/>
            </w:r>
            <w:r w:rsidRPr="00417822">
              <w:rPr>
                <w:sz w:val="24"/>
              </w:rPr>
              <w:tab/>
            </w:r>
          </w:p>
        </w:tc>
        <w:tc>
          <w:tcPr>
            <w:tcW w:w="2880" w:type="dxa"/>
            <w:tcBorders>
              <w:bottom w:val="single" w:sz="4" w:space="0" w:color="auto"/>
            </w:tcBorders>
          </w:tcPr>
          <w:p w14:paraId="5DA37F92" w14:textId="77777777" w:rsidR="00DF49D6" w:rsidRPr="00417822" w:rsidRDefault="00DF49D6" w:rsidP="00270931">
            <w:pPr>
              <w:rPr>
                <w:sz w:val="24"/>
              </w:rPr>
            </w:pPr>
          </w:p>
        </w:tc>
        <w:tc>
          <w:tcPr>
            <w:tcW w:w="1844" w:type="dxa"/>
          </w:tcPr>
          <w:p w14:paraId="6461E00D" w14:textId="77777777" w:rsidR="00DF49D6" w:rsidRPr="00417822" w:rsidRDefault="00DF49D6" w:rsidP="00270931">
            <w:pPr>
              <w:rPr>
                <w:sz w:val="24"/>
              </w:rPr>
            </w:pPr>
          </w:p>
        </w:tc>
      </w:tr>
      <w:tr w:rsidR="00DF49D6" w:rsidRPr="00417822" w14:paraId="79586016" w14:textId="77777777" w:rsidTr="00A42694">
        <w:tc>
          <w:tcPr>
            <w:tcW w:w="5040" w:type="dxa"/>
            <w:gridSpan w:val="3"/>
          </w:tcPr>
          <w:p w14:paraId="5553DE5D" w14:textId="77777777" w:rsidR="00DF49D6" w:rsidRPr="00417822" w:rsidRDefault="00DF49D6" w:rsidP="00270931">
            <w:pPr>
              <w:rPr>
                <w:sz w:val="24"/>
              </w:rPr>
            </w:pPr>
            <w:r w:rsidRPr="00417822">
              <w:rPr>
                <w:sz w:val="24"/>
              </w:rPr>
              <w:t>ATTEST:</w:t>
            </w:r>
            <w:r w:rsidRPr="00417822">
              <w:rPr>
                <w:sz w:val="24"/>
              </w:rPr>
              <w:tab/>
            </w:r>
            <w:r w:rsidRPr="00417822">
              <w:rPr>
                <w:sz w:val="24"/>
              </w:rPr>
              <w:tab/>
            </w:r>
            <w:r w:rsidRPr="00417822">
              <w:rPr>
                <w:sz w:val="24"/>
              </w:rPr>
              <w:tab/>
            </w:r>
          </w:p>
        </w:tc>
        <w:tc>
          <w:tcPr>
            <w:tcW w:w="4724" w:type="dxa"/>
            <w:gridSpan w:val="2"/>
          </w:tcPr>
          <w:p w14:paraId="0D866EE1" w14:textId="77777777" w:rsidR="00DF49D6" w:rsidRPr="00417822" w:rsidRDefault="00DF49D6" w:rsidP="00A42694">
            <w:pPr>
              <w:ind w:left="10"/>
              <w:rPr>
                <w:sz w:val="24"/>
              </w:rPr>
            </w:pPr>
            <w:r w:rsidRPr="00417822">
              <w:rPr>
                <w:sz w:val="24"/>
              </w:rPr>
              <w:t xml:space="preserve">The Honorable </w:t>
            </w:r>
            <w:sdt>
              <w:sdtPr>
                <w:id w:val="-210811809"/>
                <w:placeholder>
                  <w:docPart w:val="F371350CFDA0439391658AF3FDC1A31F"/>
                </w:placeholder>
                <w:showingPlcHdr/>
              </w:sdtPr>
              <w:sdtContent>
                <w:r w:rsidRPr="00417822">
                  <w:rPr>
                    <w:rStyle w:val="PlaceholderText"/>
                  </w:rPr>
                  <w:t>Click or tap here to enter text.</w:t>
                </w:r>
              </w:sdtContent>
            </w:sdt>
          </w:p>
        </w:tc>
      </w:tr>
      <w:tr w:rsidR="00DF49D6" w:rsidRPr="00417822" w14:paraId="43B94681" w14:textId="77777777" w:rsidTr="00A42694">
        <w:tc>
          <w:tcPr>
            <w:tcW w:w="5040" w:type="dxa"/>
            <w:gridSpan w:val="3"/>
          </w:tcPr>
          <w:p w14:paraId="4E6B2E97" w14:textId="77777777" w:rsidR="00DF49D6" w:rsidRPr="00417822" w:rsidRDefault="00DF49D6" w:rsidP="00270931">
            <w:pPr>
              <w:rPr>
                <w:sz w:val="24"/>
              </w:rPr>
            </w:pPr>
            <w:r w:rsidRPr="00417822">
              <w:rPr>
                <w:sz w:val="24"/>
              </w:rPr>
              <w:tab/>
            </w:r>
            <w:r w:rsidRPr="00417822">
              <w:rPr>
                <w:sz w:val="24"/>
              </w:rPr>
              <w:tab/>
            </w:r>
            <w:r w:rsidRPr="00417822">
              <w:rPr>
                <w:sz w:val="24"/>
              </w:rPr>
              <w:tab/>
            </w:r>
          </w:p>
        </w:tc>
        <w:tc>
          <w:tcPr>
            <w:tcW w:w="4724" w:type="dxa"/>
            <w:gridSpan w:val="2"/>
          </w:tcPr>
          <w:p w14:paraId="00E747C7" w14:textId="77777777" w:rsidR="00DF49D6" w:rsidRPr="00417822" w:rsidRDefault="00DF49D6" w:rsidP="00A42694">
            <w:pPr>
              <w:ind w:left="10"/>
              <w:rPr>
                <w:sz w:val="24"/>
              </w:rPr>
            </w:pPr>
            <w:r w:rsidRPr="00417822">
              <w:rPr>
                <w:sz w:val="24"/>
              </w:rPr>
              <w:t>Judge of the Circuit Court</w:t>
            </w:r>
          </w:p>
        </w:tc>
      </w:tr>
      <w:tr w:rsidR="00DF49D6" w:rsidRPr="00417822" w14:paraId="6B42C8FE" w14:textId="77777777" w:rsidTr="0011722B">
        <w:tc>
          <w:tcPr>
            <w:tcW w:w="9764" w:type="dxa"/>
            <w:gridSpan w:val="5"/>
          </w:tcPr>
          <w:p w14:paraId="35D298F5" w14:textId="77777777" w:rsidR="00DF49D6" w:rsidRPr="00417822" w:rsidRDefault="00DF49D6" w:rsidP="00270931">
            <w:pPr>
              <w:rPr>
                <w:sz w:val="24"/>
              </w:rPr>
            </w:pPr>
            <w:r w:rsidRPr="00417822">
              <w:rPr>
                <w:sz w:val="24"/>
              </w:rPr>
              <w:t>Clerk of Court</w:t>
            </w:r>
          </w:p>
        </w:tc>
      </w:tr>
      <w:tr w:rsidR="00DF49D6" w:rsidRPr="00417822" w14:paraId="64EDBDA6" w14:textId="77777777" w:rsidTr="0011722B">
        <w:tc>
          <w:tcPr>
            <w:tcW w:w="1010" w:type="dxa"/>
          </w:tcPr>
          <w:p w14:paraId="7C2597E1" w14:textId="77777777" w:rsidR="00DF49D6" w:rsidRPr="00417822" w:rsidRDefault="00DF49D6" w:rsidP="00270931">
            <w:pPr>
              <w:rPr>
                <w:sz w:val="24"/>
              </w:rPr>
            </w:pPr>
            <w:r w:rsidRPr="00417822">
              <w:rPr>
                <w:sz w:val="24"/>
              </w:rPr>
              <w:t xml:space="preserve">BY: </w:t>
            </w:r>
          </w:p>
        </w:tc>
        <w:tc>
          <w:tcPr>
            <w:tcW w:w="1649" w:type="dxa"/>
            <w:tcBorders>
              <w:bottom w:val="single" w:sz="4" w:space="0" w:color="auto"/>
            </w:tcBorders>
          </w:tcPr>
          <w:p w14:paraId="49408A40" w14:textId="77777777" w:rsidR="00DF49D6" w:rsidRPr="00417822" w:rsidRDefault="00DF49D6" w:rsidP="00270931">
            <w:pPr>
              <w:rPr>
                <w:sz w:val="24"/>
              </w:rPr>
            </w:pPr>
          </w:p>
        </w:tc>
        <w:tc>
          <w:tcPr>
            <w:tcW w:w="7105" w:type="dxa"/>
            <w:gridSpan w:val="3"/>
          </w:tcPr>
          <w:p w14:paraId="4C04884D" w14:textId="77777777" w:rsidR="00DF49D6" w:rsidRPr="00417822" w:rsidRDefault="00DF49D6" w:rsidP="00270931">
            <w:pPr>
              <w:rPr>
                <w:sz w:val="24"/>
              </w:rPr>
            </w:pPr>
          </w:p>
        </w:tc>
      </w:tr>
      <w:tr w:rsidR="00DF49D6" w:rsidRPr="00417822" w14:paraId="5A35F5DA" w14:textId="77777777" w:rsidTr="0011722B">
        <w:tc>
          <w:tcPr>
            <w:tcW w:w="9764" w:type="dxa"/>
            <w:gridSpan w:val="5"/>
          </w:tcPr>
          <w:p w14:paraId="0F9174AE" w14:textId="77777777" w:rsidR="00DF49D6" w:rsidRPr="00417822" w:rsidRDefault="00DF49D6" w:rsidP="00270931">
            <w:pPr>
              <w:rPr>
                <w:sz w:val="24"/>
              </w:rPr>
            </w:pPr>
            <w:r w:rsidRPr="00417822">
              <w:rPr>
                <w:sz w:val="24"/>
              </w:rPr>
              <w:t xml:space="preserve">Deputy </w:t>
            </w:r>
            <w:sdt>
              <w:sdtPr>
                <w:id w:val="1095283416"/>
                <w:placeholder>
                  <w:docPart w:val="8B82F24D14F54839B30171BDCBB7AFC4"/>
                </w:placeholder>
                <w:showingPlcHdr/>
              </w:sdtPr>
              <w:sdtContent>
                <w:r w:rsidRPr="00417822">
                  <w:rPr>
                    <w:rStyle w:val="PlaceholderText"/>
                  </w:rPr>
                  <w:t>Click or tap here to enter text.</w:t>
                </w:r>
              </w:sdtContent>
            </w:sdt>
          </w:p>
        </w:tc>
      </w:tr>
      <w:tr w:rsidR="00DF49D6" w:rsidRPr="00417822" w14:paraId="30B962C5" w14:textId="77777777" w:rsidTr="0011722B">
        <w:tc>
          <w:tcPr>
            <w:tcW w:w="9764" w:type="dxa"/>
            <w:gridSpan w:val="5"/>
          </w:tcPr>
          <w:p w14:paraId="63258057" w14:textId="77777777" w:rsidR="00DF49D6" w:rsidRPr="00417822" w:rsidRDefault="00DF49D6" w:rsidP="00270931">
            <w:pPr>
              <w:rPr>
                <w:b/>
                <w:sz w:val="28"/>
                <w:szCs w:val="28"/>
              </w:rPr>
            </w:pPr>
            <w:r w:rsidRPr="00417822">
              <w:rPr>
                <w:sz w:val="24"/>
              </w:rPr>
              <w:t>(SEAL)</w:t>
            </w:r>
          </w:p>
        </w:tc>
      </w:tr>
    </w:tbl>
    <w:p w14:paraId="4E5DB8B8" w14:textId="77777777" w:rsidR="00DF49D6" w:rsidRPr="00BA22EB" w:rsidRDefault="00DF49D6" w:rsidP="00DF0D08"/>
    <w:p w14:paraId="7C8459F6" w14:textId="77777777" w:rsidR="00DF49D6" w:rsidRPr="00BA22EB" w:rsidRDefault="00DF49D6" w:rsidP="00BA22EB"/>
    <w:p w14:paraId="27BAB766" w14:textId="34E04F19" w:rsidR="00DF49D6" w:rsidRDefault="00DF49D6" w:rsidP="00DF49D6">
      <w:pPr>
        <w:tabs>
          <w:tab w:val="left" w:pos="2400"/>
          <w:tab w:val="center" w:pos="5880"/>
        </w:tabs>
        <w:spacing w:after="11939" w:line="259" w:lineRule="auto"/>
        <w:ind w:left="1349" w:firstLine="0"/>
        <w:rPr>
          <w:rFonts w:ascii="Calibri" w:eastAsia="Calibri" w:hAnsi="Calibri" w:cs="Calibri"/>
          <w:b/>
          <w:sz w:val="28"/>
        </w:rPr>
      </w:pPr>
      <w:r>
        <w:rPr>
          <w:rFonts w:ascii="Calibri" w:eastAsia="Calibri" w:hAnsi="Calibri" w:cs="Calibri"/>
          <w:b/>
          <w:sz w:val="28"/>
        </w:rPr>
        <w:tab/>
      </w:r>
      <w:r>
        <w:rPr>
          <w:rFonts w:ascii="Calibri" w:eastAsia="Calibri" w:hAnsi="Calibri" w:cs="Calibri"/>
          <w:b/>
          <w:sz w:val="28"/>
        </w:rPr>
        <w:tab/>
      </w:r>
    </w:p>
    <w:p w14:paraId="3BA781A8" w14:textId="77777777" w:rsidR="00DF49D6" w:rsidRPr="00DF49D6" w:rsidRDefault="00DF49D6" w:rsidP="00DF49D6">
      <w:pPr>
        <w:rPr>
          <w:rFonts w:ascii="Calibri" w:eastAsia="Calibri" w:hAnsi="Calibri" w:cs="Calibri"/>
          <w:sz w:val="28"/>
        </w:rPr>
        <w:sectPr w:rsidR="00DF49D6" w:rsidRPr="00DF49D6" w:rsidSect="00DF49D6">
          <w:footerReference w:type="default" r:id="rId560"/>
          <w:footnotePr>
            <w:numRestart w:val="eachPage"/>
          </w:footnotePr>
          <w:pgSz w:w="12240" w:h="15840"/>
          <w:pgMar w:top="720" w:right="1109" w:bottom="720" w:left="720" w:header="720" w:footer="720" w:gutter="0"/>
          <w:cols w:space="720"/>
        </w:sectPr>
      </w:pPr>
    </w:p>
    <w:tbl>
      <w:tblPr>
        <w:tblStyle w:val="TableGrid0"/>
        <w:tblpPr w:leftFromText="180" w:rightFromText="180" w:vertAnchor="text" w:horzAnchor="margin" w:tblpXSpec="center" w:tblpY="-24"/>
        <w:tblW w:w="97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88"/>
        <w:gridCol w:w="4888"/>
      </w:tblGrid>
      <w:tr w:rsidR="0011722B" w:rsidRPr="00535CD0" w14:paraId="33E3B204" w14:textId="77777777" w:rsidTr="00270931">
        <w:trPr>
          <w:trHeight w:val="903"/>
        </w:trPr>
        <w:tc>
          <w:tcPr>
            <w:tcW w:w="4888" w:type="dxa"/>
            <w:tcBorders>
              <w:top w:val="nil"/>
              <w:left w:val="nil"/>
              <w:bottom w:val="single" w:sz="12" w:space="0" w:color="auto"/>
              <w:right w:val="nil"/>
            </w:tcBorders>
            <w:hideMark/>
          </w:tcPr>
          <w:p w14:paraId="22686749" w14:textId="77777777" w:rsidR="0011722B" w:rsidRPr="00B07892" w:rsidRDefault="0011722B" w:rsidP="0011722B">
            <w:pPr>
              <w:overflowPunct w:val="0"/>
              <w:autoSpaceDE w:val="0"/>
              <w:autoSpaceDN w:val="0"/>
              <w:adjustRightInd w:val="0"/>
              <w:ind w:left="-22" w:right="15"/>
              <w:rPr>
                <w:color w:val="auto"/>
                <w:sz w:val="24"/>
                <w:szCs w:val="24"/>
              </w:rPr>
            </w:pPr>
            <w:r w:rsidRPr="00B07892">
              <w:rPr>
                <w:color w:val="auto"/>
                <w:sz w:val="24"/>
                <w:szCs w:val="24"/>
              </w:rPr>
              <w:lastRenderedPageBreak/>
              <w:t>STATE OF SOUTH DAKOTA:</w:t>
            </w:r>
          </w:p>
          <w:p w14:paraId="1A4F113F" w14:textId="77777777" w:rsidR="0011722B" w:rsidRPr="00B07892" w:rsidRDefault="0011722B" w:rsidP="0011722B">
            <w:pPr>
              <w:overflowPunct w:val="0"/>
              <w:autoSpaceDE w:val="0"/>
              <w:autoSpaceDN w:val="0"/>
              <w:adjustRightInd w:val="0"/>
              <w:ind w:left="1515" w:right="15"/>
              <w:jc w:val="center"/>
              <w:rPr>
                <w:rFonts w:eastAsia="Aptos"/>
                <w:color w:val="auto"/>
                <w:sz w:val="24"/>
                <w:szCs w:val="24"/>
              </w:rPr>
            </w:pPr>
            <w:r w:rsidRPr="00B07892">
              <w:rPr>
                <w:rFonts w:eastAsia="Aptos"/>
                <w:color w:val="auto"/>
                <w:sz w:val="24"/>
                <w:szCs w:val="24"/>
              </w:rPr>
              <w:t>SS:</w:t>
            </w:r>
          </w:p>
          <w:p w14:paraId="66555A6D" w14:textId="77777777" w:rsidR="0011722B" w:rsidRPr="00B07892" w:rsidRDefault="0011722B" w:rsidP="0011722B">
            <w:pPr>
              <w:overflowPunct w:val="0"/>
              <w:autoSpaceDE w:val="0"/>
              <w:autoSpaceDN w:val="0"/>
              <w:adjustRightInd w:val="0"/>
              <w:ind w:left="-22" w:right="15"/>
              <w:rPr>
                <w:rFonts w:eastAsia="Aptos"/>
                <w:color w:val="auto"/>
                <w:sz w:val="24"/>
                <w:szCs w:val="24"/>
              </w:rPr>
            </w:pPr>
            <w:r w:rsidRPr="00B07892">
              <w:rPr>
                <w:rFonts w:eastAsia="Aptos"/>
                <w:color w:val="auto"/>
                <w:sz w:val="24"/>
                <w:szCs w:val="24"/>
              </w:rPr>
              <w:t xml:space="preserve">COUNTY OF  </w:t>
            </w:r>
            <w:sdt>
              <w:sdtPr>
                <w:rPr>
                  <w:rFonts w:eastAsia="Aptos"/>
                  <w:color w:val="auto"/>
                </w:rPr>
                <w:id w:val="865104157"/>
                <w:placeholder>
                  <w:docPart w:val="92E9452F74A84412A618811355E3F56E"/>
                </w:placeholder>
                <w:showingPlcHdr/>
              </w:sdtPr>
              <w:sdtContent>
                <w:r w:rsidRPr="00B07892">
                  <w:rPr>
                    <w:rFonts w:ascii="Aptos" w:eastAsia="Aptos" w:hAnsi="Aptos"/>
                    <w:color w:val="666666"/>
                    <w:sz w:val="24"/>
                    <w:szCs w:val="24"/>
                  </w:rPr>
                  <w:t>Click or tap here to enter text.</w:t>
                </w:r>
              </w:sdtContent>
            </w:sdt>
          </w:p>
        </w:tc>
        <w:tc>
          <w:tcPr>
            <w:tcW w:w="4888" w:type="dxa"/>
            <w:tcBorders>
              <w:top w:val="nil"/>
              <w:left w:val="nil"/>
              <w:bottom w:val="single" w:sz="12" w:space="0" w:color="auto"/>
              <w:right w:val="nil"/>
            </w:tcBorders>
          </w:tcPr>
          <w:p w14:paraId="737AFECE" w14:textId="77777777" w:rsidR="0011722B" w:rsidRPr="00B07892" w:rsidRDefault="0011722B" w:rsidP="0011722B">
            <w:pPr>
              <w:overflowPunct w:val="0"/>
              <w:autoSpaceDE w:val="0"/>
              <w:autoSpaceDN w:val="0"/>
              <w:adjustRightInd w:val="0"/>
              <w:ind w:left="0" w:right="66"/>
              <w:jc w:val="center"/>
              <w:rPr>
                <w:rFonts w:eastAsia="Aptos"/>
                <w:color w:val="auto"/>
                <w:sz w:val="24"/>
                <w:szCs w:val="24"/>
              </w:rPr>
            </w:pPr>
            <w:r w:rsidRPr="00B07892">
              <w:rPr>
                <w:rFonts w:eastAsia="Aptos"/>
                <w:color w:val="auto"/>
                <w:sz w:val="24"/>
                <w:szCs w:val="24"/>
              </w:rPr>
              <w:t>IN CIRCUIT COURT</w:t>
            </w:r>
          </w:p>
          <w:p w14:paraId="508E24AA" w14:textId="77777777" w:rsidR="0011722B" w:rsidRPr="00B07892" w:rsidRDefault="0011722B" w:rsidP="0011722B">
            <w:pPr>
              <w:overflowPunct w:val="0"/>
              <w:autoSpaceDE w:val="0"/>
              <w:autoSpaceDN w:val="0"/>
              <w:adjustRightInd w:val="0"/>
              <w:ind w:left="0" w:right="66" w:hanging="720"/>
              <w:jc w:val="center"/>
              <w:rPr>
                <w:rFonts w:eastAsia="Aptos"/>
                <w:color w:val="auto"/>
                <w:sz w:val="24"/>
                <w:szCs w:val="24"/>
              </w:rPr>
            </w:pPr>
          </w:p>
          <w:p w14:paraId="78216319" w14:textId="77777777" w:rsidR="0011722B" w:rsidRPr="00B07892" w:rsidRDefault="00000000" w:rsidP="0011722B">
            <w:pPr>
              <w:overflowPunct w:val="0"/>
              <w:autoSpaceDE w:val="0"/>
              <w:autoSpaceDN w:val="0"/>
              <w:adjustRightInd w:val="0"/>
              <w:ind w:left="0" w:right="66"/>
              <w:jc w:val="center"/>
              <w:rPr>
                <w:rFonts w:eastAsia="Aptos"/>
                <w:color w:val="auto"/>
                <w:sz w:val="24"/>
                <w:szCs w:val="24"/>
              </w:rPr>
            </w:pPr>
            <w:sdt>
              <w:sdtPr>
                <w:rPr>
                  <w:rFonts w:eastAsia="Aptos"/>
                  <w:color w:val="auto"/>
                </w:rPr>
                <w:alias w:val="SEVENTH"/>
                <w:tag w:val="FIFTH"/>
                <w:id w:val="-1372760044"/>
                <w:placeholder>
                  <w:docPart w:val="76CC3D0207C241C987D38E7AE586333F"/>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11722B" w:rsidRPr="00B07892">
                  <w:rPr>
                    <w:rFonts w:ascii="Aptos" w:eastAsia="Aptos" w:hAnsi="Aptos"/>
                    <w:color w:val="666666"/>
                    <w:sz w:val="24"/>
                    <w:szCs w:val="24"/>
                  </w:rPr>
                  <w:t>Choose an item.</w:t>
                </w:r>
              </w:sdtContent>
            </w:sdt>
            <w:r w:rsidR="0011722B" w:rsidRPr="00B07892">
              <w:rPr>
                <w:rFonts w:eastAsia="Aptos"/>
                <w:color w:val="auto"/>
                <w:sz w:val="24"/>
                <w:szCs w:val="24"/>
              </w:rPr>
              <w:t xml:space="preserve">  JUDICIAL CIRCUIT</w:t>
            </w:r>
          </w:p>
        </w:tc>
      </w:tr>
      <w:tr w:rsidR="0011722B" w:rsidRPr="00535CD0" w14:paraId="23A29CC3" w14:textId="77777777" w:rsidTr="0011722B">
        <w:trPr>
          <w:trHeight w:val="4077"/>
        </w:trPr>
        <w:tc>
          <w:tcPr>
            <w:tcW w:w="4888" w:type="dxa"/>
            <w:tcBorders>
              <w:top w:val="single" w:sz="24" w:space="0" w:color="auto"/>
              <w:left w:val="nil"/>
              <w:bottom w:val="single" w:sz="24" w:space="0" w:color="auto"/>
              <w:right w:val="single" w:sz="24" w:space="0" w:color="auto"/>
            </w:tcBorders>
          </w:tcPr>
          <w:p w14:paraId="413107B7" w14:textId="77777777" w:rsidR="0011722B" w:rsidRPr="00535CD0" w:rsidRDefault="0011722B" w:rsidP="0011722B">
            <w:pPr>
              <w:widowControl w:val="0"/>
              <w:overflowPunct w:val="0"/>
              <w:autoSpaceDE w:val="0"/>
              <w:autoSpaceDN w:val="0"/>
              <w:adjustRightInd w:val="0"/>
              <w:ind w:left="0" w:right="195" w:hanging="15"/>
              <w:rPr>
                <w:rFonts w:eastAsia="Aptos"/>
                <w:color w:val="auto"/>
                <w:sz w:val="24"/>
                <w:szCs w:val="24"/>
              </w:rPr>
            </w:pPr>
          </w:p>
          <w:p w14:paraId="1101BD2B" w14:textId="77777777" w:rsidR="0011722B" w:rsidRPr="00535CD0" w:rsidRDefault="0011722B" w:rsidP="00F239F2">
            <w:pPr>
              <w:overflowPunct w:val="0"/>
              <w:autoSpaceDE w:val="0"/>
              <w:autoSpaceDN w:val="0"/>
              <w:adjustRightInd w:val="0"/>
              <w:ind w:left="0" w:right="105" w:hanging="15"/>
              <w:jc w:val="center"/>
              <w:textAlignment w:val="baseline"/>
              <w:rPr>
                <w:color w:val="auto"/>
                <w:sz w:val="24"/>
                <w:szCs w:val="24"/>
              </w:rPr>
            </w:pPr>
            <w:r w:rsidRPr="00535CD0">
              <w:rPr>
                <w:color w:val="auto"/>
                <w:sz w:val="24"/>
                <w:szCs w:val="24"/>
              </w:rPr>
              <w:t>THE PEOPLE OF THE STATE OF SOUTH DAKOTA IN THE INTEREST OF,</w:t>
            </w:r>
          </w:p>
          <w:p w14:paraId="0AC2CB41" w14:textId="77777777" w:rsidR="0011722B" w:rsidRPr="00535CD0" w:rsidRDefault="0011722B" w:rsidP="00F239F2">
            <w:pPr>
              <w:overflowPunct w:val="0"/>
              <w:autoSpaceDE w:val="0"/>
              <w:autoSpaceDN w:val="0"/>
              <w:adjustRightInd w:val="0"/>
              <w:ind w:left="0" w:right="105" w:hanging="15"/>
              <w:jc w:val="center"/>
              <w:textAlignment w:val="baseline"/>
              <w:rPr>
                <w:color w:val="auto"/>
                <w:sz w:val="24"/>
                <w:szCs w:val="24"/>
              </w:rPr>
            </w:pPr>
          </w:p>
          <w:p w14:paraId="6DFC2BAA" w14:textId="77777777" w:rsidR="0011722B" w:rsidRPr="00535CD0" w:rsidRDefault="00000000" w:rsidP="00F239F2">
            <w:pPr>
              <w:widowControl w:val="0"/>
              <w:overflowPunct w:val="0"/>
              <w:autoSpaceDE w:val="0"/>
              <w:autoSpaceDN w:val="0"/>
              <w:adjustRightInd w:val="0"/>
              <w:ind w:left="0" w:right="105" w:hanging="15"/>
              <w:rPr>
                <w:rFonts w:eastAsia="Aptos"/>
                <w:color w:val="auto"/>
                <w:sz w:val="24"/>
                <w:szCs w:val="24"/>
              </w:rPr>
            </w:pPr>
            <w:sdt>
              <w:sdtPr>
                <w:rPr>
                  <w:rFonts w:eastAsia="Aptos"/>
                  <w:color w:val="auto"/>
                </w:rPr>
                <w:id w:val="1468400051"/>
                <w:placeholder>
                  <w:docPart w:val="4CC4BE729A1646D3A89CC79EB6B2BAAE"/>
                </w:placeholder>
                <w:showingPlcHdr/>
              </w:sdtPr>
              <w:sdtContent>
                <w:r w:rsidR="0011722B" w:rsidRPr="00535CD0">
                  <w:rPr>
                    <w:rFonts w:ascii="Aptos" w:eastAsia="Aptos" w:hAnsi="Aptos"/>
                    <w:color w:val="666666"/>
                    <w:sz w:val="24"/>
                    <w:szCs w:val="24"/>
                  </w:rPr>
                  <w:t>Click or tap here to enter text.</w:t>
                </w:r>
              </w:sdtContent>
            </w:sdt>
            <w:r w:rsidR="0011722B" w:rsidRPr="00535CD0">
              <w:rPr>
                <w:rFonts w:eastAsia="Aptos"/>
                <w:color w:val="auto"/>
                <w:sz w:val="24"/>
                <w:szCs w:val="24"/>
              </w:rPr>
              <w:t xml:space="preserve">  (DOB:</w:t>
            </w:r>
            <w:sdt>
              <w:sdtPr>
                <w:rPr>
                  <w:rFonts w:eastAsia="Aptos"/>
                  <w:color w:val="auto"/>
                </w:rPr>
                <w:id w:val="1731646731"/>
                <w:placeholder>
                  <w:docPart w:val="3BF04B70C83944F8B57BBE4E69C2DC44"/>
                </w:placeholder>
                <w:showingPlcHdr/>
                <w:date>
                  <w:dateFormat w:val="mM/dd/yyyy"/>
                  <w:lid w:val="en-US"/>
                  <w:storeMappedDataAs w:val="dateTime"/>
                  <w:calendar w:val="gregorian"/>
                </w:date>
              </w:sdtPr>
              <w:sdtContent>
                <w:r w:rsidR="0011722B" w:rsidRPr="00535CD0">
                  <w:rPr>
                    <w:rFonts w:ascii="Aptos" w:eastAsia="Aptos" w:hAnsi="Aptos"/>
                    <w:color w:val="666666"/>
                    <w:sz w:val="24"/>
                    <w:szCs w:val="24"/>
                  </w:rPr>
                  <w:t>Click or tap to enter a date.</w:t>
                </w:r>
              </w:sdtContent>
            </w:sdt>
            <w:r w:rsidR="0011722B" w:rsidRPr="00535CD0">
              <w:rPr>
                <w:rFonts w:eastAsia="Aptos"/>
                <w:color w:val="auto"/>
                <w:sz w:val="24"/>
                <w:szCs w:val="24"/>
              </w:rPr>
              <w:t>)</w:t>
            </w:r>
          </w:p>
          <w:p w14:paraId="7E241BA7" w14:textId="77777777" w:rsidR="0011722B" w:rsidRPr="00535CD0" w:rsidRDefault="0011722B" w:rsidP="00F239F2">
            <w:pPr>
              <w:overflowPunct w:val="0"/>
              <w:autoSpaceDE w:val="0"/>
              <w:autoSpaceDN w:val="0"/>
              <w:adjustRightInd w:val="0"/>
              <w:ind w:left="-105" w:right="105" w:hanging="11"/>
              <w:jc w:val="center"/>
              <w:rPr>
                <w:color w:val="auto"/>
                <w:sz w:val="24"/>
                <w:szCs w:val="24"/>
              </w:rPr>
            </w:pPr>
            <w:r w:rsidRPr="00535CD0">
              <w:rPr>
                <w:color w:val="auto"/>
                <w:sz w:val="24"/>
                <w:szCs w:val="24"/>
              </w:rPr>
              <w:t>Child(ren), and concerning</w:t>
            </w:r>
          </w:p>
          <w:p w14:paraId="4A45E275" w14:textId="77777777" w:rsidR="0011722B" w:rsidRPr="00535CD0" w:rsidRDefault="0011722B" w:rsidP="00F239F2">
            <w:pPr>
              <w:overflowPunct w:val="0"/>
              <w:autoSpaceDE w:val="0"/>
              <w:autoSpaceDN w:val="0"/>
              <w:adjustRightInd w:val="0"/>
              <w:ind w:left="-105" w:right="105" w:hanging="11"/>
              <w:jc w:val="center"/>
              <w:rPr>
                <w:b/>
                <w:bCs/>
                <w:color w:val="auto"/>
                <w:sz w:val="24"/>
                <w:szCs w:val="24"/>
              </w:rPr>
            </w:pPr>
          </w:p>
          <w:p w14:paraId="760D8807" w14:textId="77777777" w:rsidR="0011722B" w:rsidRPr="00535CD0" w:rsidRDefault="0011722B" w:rsidP="00F239F2">
            <w:pPr>
              <w:tabs>
                <w:tab w:val="center" w:pos="2001"/>
                <w:tab w:val="right" w:pos="4014"/>
              </w:tabs>
              <w:overflowPunct w:val="0"/>
              <w:autoSpaceDE w:val="0"/>
              <w:autoSpaceDN w:val="0"/>
              <w:adjustRightInd w:val="0"/>
              <w:ind w:left="0" w:right="105" w:hanging="11"/>
              <w:rPr>
                <w:rFonts w:eastAsia="Aptos"/>
                <w:b/>
                <w:bCs/>
                <w:color w:val="auto"/>
                <w:sz w:val="24"/>
                <w:szCs w:val="24"/>
              </w:rPr>
            </w:pPr>
            <w:r w:rsidRPr="00535CD0">
              <w:rPr>
                <w:rFonts w:eastAsia="Aptos"/>
                <w:b/>
                <w:bCs/>
                <w:color w:val="auto"/>
                <w:sz w:val="24"/>
                <w:szCs w:val="24"/>
              </w:rPr>
              <w:t xml:space="preserve">DEPT. of SOCIAL SERVICES </w:t>
            </w:r>
          </w:p>
          <w:p w14:paraId="00287978" w14:textId="77777777" w:rsidR="0011722B" w:rsidRPr="00535CD0" w:rsidRDefault="0011722B" w:rsidP="00F239F2">
            <w:pPr>
              <w:overflowPunct w:val="0"/>
              <w:autoSpaceDE w:val="0"/>
              <w:autoSpaceDN w:val="0"/>
              <w:adjustRightInd w:val="0"/>
              <w:ind w:left="0" w:right="105" w:hanging="11"/>
              <w:jc w:val="center"/>
              <w:rPr>
                <w:color w:val="auto"/>
                <w:sz w:val="24"/>
                <w:szCs w:val="24"/>
              </w:rPr>
            </w:pPr>
            <w:r>
              <w:rPr>
                <w:color w:val="auto"/>
                <w:sz w:val="24"/>
                <w:szCs w:val="24"/>
              </w:rPr>
              <w:t>Custodian</w:t>
            </w:r>
            <w:r w:rsidRPr="00535CD0">
              <w:rPr>
                <w:color w:val="auto"/>
                <w:sz w:val="24"/>
                <w:szCs w:val="24"/>
              </w:rPr>
              <w:t>,</w:t>
            </w:r>
          </w:p>
          <w:p w14:paraId="2BC8AD10" w14:textId="77777777" w:rsidR="0011722B" w:rsidRPr="00535CD0" w:rsidRDefault="0011722B" w:rsidP="00F239F2">
            <w:pPr>
              <w:overflowPunct w:val="0"/>
              <w:autoSpaceDE w:val="0"/>
              <w:autoSpaceDN w:val="0"/>
              <w:adjustRightInd w:val="0"/>
              <w:ind w:left="0" w:right="105" w:hanging="11"/>
              <w:jc w:val="center"/>
              <w:rPr>
                <w:color w:val="auto"/>
                <w:sz w:val="24"/>
                <w:szCs w:val="24"/>
              </w:rPr>
            </w:pPr>
          </w:p>
          <w:p w14:paraId="4CA408B1" w14:textId="77777777" w:rsidR="0011722B" w:rsidRPr="00535CD0" w:rsidRDefault="00000000" w:rsidP="00F239F2">
            <w:pPr>
              <w:tabs>
                <w:tab w:val="left" w:pos="3105"/>
              </w:tabs>
              <w:overflowPunct w:val="0"/>
              <w:autoSpaceDE w:val="0"/>
              <w:autoSpaceDN w:val="0"/>
              <w:adjustRightInd w:val="0"/>
              <w:ind w:left="0" w:right="105" w:hanging="11"/>
              <w:rPr>
                <w:color w:val="auto"/>
                <w:sz w:val="24"/>
                <w:szCs w:val="24"/>
              </w:rPr>
            </w:pPr>
            <w:sdt>
              <w:sdtPr>
                <w:rPr>
                  <w:color w:val="auto"/>
                </w:rPr>
                <w:id w:val="1894301490"/>
                <w:placeholder>
                  <w:docPart w:val="634984B6A31E4222AB4D1A90E54049A1"/>
                </w:placeholder>
                <w:showingPlcHdr/>
              </w:sdtPr>
              <w:sdtContent>
                <w:r w:rsidR="0011722B" w:rsidRPr="00535CD0">
                  <w:rPr>
                    <w:rFonts w:eastAsia="Calibri"/>
                    <w:color w:val="666666"/>
                    <w:sz w:val="24"/>
                    <w:szCs w:val="24"/>
                  </w:rPr>
                  <w:t>Click or tap here to enter text.</w:t>
                </w:r>
              </w:sdtContent>
            </w:sdt>
            <w:r w:rsidR="0011722B" w:rsidRPr="00535CD0">
              <w:rPr>
                <w:color w:val="auto"/>
                <w:sz w:val="24"/>
                <w:szCs w:val="24"/>
              </w:rPr>
              <w:tab/>
            </w:r>
          </w:p>
          <w:p w14:paraId="1209FF75" w14:textId="0550B86B" w:rsidR="0011722B" w:rsidRPr="00535CD0" w:rsidRDefault="0011722B" w:rsidP="00F239F2">
            <w:pPr>
              <w:overflowPunct w:val="0"/>
              <w:autoSpaceDE w:val="0"/>
              <w:autoSpaceDN w:val="0"/>
              <w:adjustRightInd w:val="0"/>
              <w:ind w:left="0" w:right="105" w:hanging="11"/>
              <w:jc w:val="center"/>
              <w:rPr>
                <w:color w:val="auto"/>
              </w:rPr>
            </w:pPr>
            <w:r w:rsidRPr="00535CD0">
              <w:rPr>
                <w:color w:val="auto"/>
              </w:rPr>
              <w:t>Interveno</w:t>
            </w:r>
            <w:r>
              <w:rPr>
                <w:color w:val="auto"/>
              </w:rPr>
              <w:t>r</w:t>
            </w:r>
          </w:p>
        </w:tc>
        <w:tc>
          <w:tcPr>
            <w:tcW w:w="4888" w:type="dxa"/>
            <w:tcBorders>
              <w:top w:val="single" w:sz="24" w:space="0" w:color="auto"/>
              <w:left w:val="single" w:sz="24" w:space="0" w:color="auto"/>
              <w:bottom w:val="single" w:sz="24" w:space="0" w:color="auto"/>
              <w:right w:val="nil"/>
            </w:tcBorders>
          </w:tcPr>
          <w:p w14:paraId="2499DEAF" w14:textId="77777777" w:rsidR="0011722B" w:rsidRPr="00535CD0" w:rsidRDefault="0011722B" w:rsidP="0011722B">
            <w:pPr>
              <w:overflowPunct w:val="0"/>
              <w:autoSpaceDE w:val="0"/>
              <w:autoSpaceDN w:val="0"/>
              <w:adjustRightInd w:val="0"/>
              <w:ind w:left="0" w:hanging="14"/>
              <w:jc w:val="center"/>
              <w:rPr>
                <w:rFonts w:eastAsia="Aptos"/>
                <w:color w:val="auto"/>
              </w:rPr>
            </w:pPr>
          </w:p>
          <w:p w14:paraId="3E009560" w14:textId="77777777" w:rsidR="0011722B" w:rsidRPr="00B07892" w:rsidRDefault="0011722B" w:rsidP="0011722B">
            <w:pPr>
              <w:overflowPunct w:val="0"/>
              <w:autoSpaceDE w:val="0"/>
              <w:autoSpaceDN w:val="0"/>
              <w:adjustRightInd w:val="0"/>
              <w:ind w:left="0" w:hanging="14"/>
              <w:jc w:val="center"/>
              <w:rPr>
                <w:rFonts w:eastAsia="Aptos"/>
                <w:color w:val="666666"/>
                <w:sz w:val="24"/>
                <w:szCs w:val="24"/>
              </w:rPr>
            </w:pPr>
            <w:r w:rsidRPr="00B07892">
              <w:rPr>
                <w:rFonts w:eastAsia="Aptos"/>
                <w:color w:val="auto"/>
                <w:sz w:val="24"/>
                <w:szCs w:val="24"/>
              </w:rPr>
              <w:t xml:space="preserve">File No. </w:t>
            </w:r>
            <w:r w:rsidRPr="00B07892">
              <w:rPr>
                <w:rFonts w:eastAsia="Aptos"/>
                <w:color w:val="666666"/>
                <w:sz w:val="24"/>
                <w:szCs w:val="24"/>
              </w:rPr>
              <w:t>Click or tap here to enter text.</w:t>
            </w:r>
          </w:p>
          <w:p w14:paraId="376F4763" w14:textId="77777777" w:rsidR="0011722B" w:rsidRPr="00B07892" w:rsidRDefault="0011722B" w:rsidP="0011722B">
            <w:pPr>
              <w:ind w:left="0"/>
              <w:jc w:val="center"/>
              <w:rPr>
                <w:b/>
                <w:color w:val="auto"/>
                <w:sz w:val="24"/>
                <w:szCs w:val="24"/>
              </w:rPr>
            </w:pPr>
          </w:p>
          <w:p w14:paraId="43126DB1" w14:textId="77777777" w:rsidR="0011722B" w:rsidRPr="00B07892" w:rsidRDefault="0011722B" w:rsidP="0011722B">
            <w:pPr>
              <w:ind w:left="0"/>
              <w:jc w:val="center"/>
              <w:rPr>
                <w:b/>
                <w:color w:val="auto"/>
                <w:sz w:val="24"/>
                <w:szCs w:val="24"/>
              </w:rPr>
            </w:pPr>
          </w:p>
          <w:p w14:paraId="6790ABBF" w14:textId="77777777" w:rsidR="0011722B" w:rsidRDefault="0011722B" w:rsidP="0011722B">
            <w:pPr>
              <w:ind w:left="0"/>
              <w:jc w:val="center"/>
              <w:rPr>
                <w:b/>
                <w:color w:val="auto"/>
                <w:sz w:val="24"/>
                <w:szCs w:val="24"/>
              </w:rPr>
            </w:pPr>
            <w:bookmarkStart w:id="408" w:name="SPFDO_Guard"/>
          </w:p>
          <w:p w14:paraId="526CD0FA" w14:textId="77777777" w:rsidR="00AF2470" w:rsidRPr="00B07892" w:rsidRDefault="00AF2470" w:rsidP="0011722B">
            <w:pPr>
              <w:ind w:left="0"/>
              <w:jc w:val="center"/>
              <w:rPr>
                <w:b/>
                <w:color w:val="auto"/>
                <w:sz w:val="24"/>
                <w:szCs w:val="24"/>
              </w:rPr>
            </w:pPr>
          </w:p>
          <w:p w14:paraId="3419BE24" w14:textId="77777777" w:rsidR="0011722B" w:rsidRPr="00B07892" w:rsidRDefault="0011722B" w:rsidP="0011722B">
            <w:pPr>
              <w:ind w:left="0"/>
              <w:jc w:val="center"/>
              <w:rPr>
                <w:b/>
                <w:color w:val="auto"/>
                <w:sz w:val="24"/>
                <w:szCs w:val="24"/>
              </w:rPr>
            </w:pPr>
            <w:r w:rsidRPr="00B07892">
              <w:rPr>
                <w:b/>
                <w:color w:val="auto"/>
                <w:sz w:val="24"/>
                <w:szCs w:val="24"/>
              </w:rPr>
              <w:t>STATE’S PROPOSED</w:t>
            </w:r>
          </w:p>
          <w:p w14:paraId="5AA0394D" w14:textId="77777777" w:rsidR="0011722B" w:rsidRPr="00B07892" w:rsidRDefault="0011722B" w:rsidP="0011722B">
            <w:pPr>
              <w:ind w:left="0"/>
              <w:jc w:val="center"/>
              <w:rPr>
                <w:b/>
                <w:bCs/>
                <w:color w:val="auto"/>
                <w:sz w:val="24"/>
                <w:szCs w:val="24"/>
              </w:rPr>
            </w:pPr>
            <w:r w:rsidRPr="00B07892">
              <w:rPr>
                <w:b/>
                <w:color w:val="auto"/>
                <w:sz w:val="24"/>
                <w:szCs w:val="24"/>
              </w:rPr>
              <w:t>FINAL DISPOSITIONAL</w:t>
            </w:r>
            <w:r w:rsidRPr="00B07892">
              <w:rPr>
                <w:b/>
                <w:bCs/>
                <w:color w:val="auto"/>
                <w:sz w:val="24"/>
                <w:szCs w:val="24"/>
              </w:rPr>
              <w:t xml:space="preserve"> ORDER</w:t>
            </w:r>
          </w:p>
          <w:bookmarkEnd w:id="408"/>
          <w:p w14:paraId="4FC33116" w14:textId="77777777" w:rsidR="0011722B" w:rsidRPr="00B07892" w:rsidRDefault="0011722B" w:rsidP="0011722B">
            <w:pPr>
              <w:ind w:left="0"/>
              <w:jc w:val="center"/>
              <w:rPr>
                <w:b/>
                <w:color w:val="auto"/>
                <w:sz w:val="24"/>
                <w:szCs w:val="24"/>
              </w:rPr>
            </w:pPr>
          </w:p>
          <w:p w14:paraId="0E3F0B56" w14:textId="77777777" w:rsidR="0011722B" w:rsidRPr="00535CD0" w:rsidRDefault="0011722B" w:rsidP="0011722B">
            <w:pPr>
              <w:ind w:left="0"/>
              <w:jc w:val="center"/>
              <w:rPr>
                <w:b/>
                <w:color w:val="auto"/>
                <w:sz w:val="24"/>
                <w:szCs w:val="24"/>
              </w:rPr>
            </w:pPr>
            <w:r w:rsidRPr="00B07892">
              <w:rPr>
                <w:b/>
                <w:color w:val="auto"/>
                <w:sz w:val="24"/>
                <w:szCs w:val="24"/>
              </w:rPr>
              <w:t>(GUARDIANSHIP - ICWA)</w:t>
            </w:r>
          </w:p>
        </w:tc>
      </w:tr>
    </w:tbl>
    <w:p w14:paraId="3064B95C" w14:textId="77777777" w:rsidR="0011722B" w:rsidRPr="00277C02" w:rsidRDefault="0011722B" w:rsidP="00B07892">
      <w:pPr>
        <w:spacing w:before="240" w:line="480" w:lineRule="auto"/>
        <w:ind w:firstLine="720"/>
        <w:rPr>
          <w:color w:val="auto"/>
        </w:rPr>
      </w:pPr>
      <w:r w:rsidRPr="00277C02">
        <w:rPr>
          <w:color w:val="auto"/>
        </w:rPr>
        <w:t xml:space="preserve">The above-entitled matter having come on for a Final Dispositional Hearing on the </w:t>
      </w:r>
      <w:sdt>
        <w:sdtPr>
          <w:rPr>
            <w:color w:val="auto"/>
          </w:rPr>
          <w:id w:val="841590626"/>
          <w:placeholder>
            <w:docPart w:val="1E3A2C8843D84D9EB266D79384920F33"/>
          </w:placeholder>
          <w:showingPlcHdr/>
        </w:sdtPr>
        <w:sdtContent>
          <w:r w:rsidRPr="00155460">
            <w:rPr>
              <w:rStyle w:val="PlaceholderText"/>
              <w:rFonts w:eastAsiaTheme="minorHAnsi"/>
            </w:rPr>
            <w:t>Click or tap here to enter text.</w:t>
          </w:r>
        </w:sdtContent>
      </w:sdt>
      <w:r w:rsidRPr="00277C02">
        <w:rPr>
          <w:color w:val="auto"/>
        </w:rPr>
        <w:t xml:space="preserve"> day of</w:t>
      </w:r>
      <w:r>
        <w:rPr>
          <w:color w:val="auto"/>
        </w:rPr>
        <w:t xml:space="preserve"> </w:t>
      </w:r>
      <w:sdt>
        <w:sdtPr>
          <w:rPr>
            <w:color w:val="auto"/>
          </w:rPr>
          <w:id w:val="-1269616602"/>
          <w:placeholder>
            <w:docPart w:val="1E3A2C8843D84D9EB266D79384920F33"/>
          </w:placeholder>
          <w:showingPlcHdr/>
        </w:sdtPr>
        <w:sdtContent>
          <w:r w:rsidRPr="00155460">
            <w:rPr>
              <w:rStyle w:val="PlaceholderText"/>
              <w:rFonts w:eastAsiaTheme="minorHAnsi"/>
            </w:rPr>
            <w:t>Click or tap here to enter text.</w:t>
          </w:r>
        </w:sdtContent>
      </w:sdt>
      <w:r>
        <w:rPr>
          <w:color w:val="auto"/>
        </w:rPr>
        <w:t>, 20</w:t>
      </w:r>
      <w:sdt>
        <w:sdtPr>
          <w:rPr>
            <w:color w:val="auto"/>
          </w:rPr>
          <w:id w:val="-62873864"/>
          <w:placeholder>
            <w:docPart w:val="1E3A2C8843D84D9EB266D79384920F33"/>
          </w:placeholder>
          <w:showingPlcHdr/>
        </w:sdtPr>
        <w:sdtContent>
          <w:r w:rsidRPr="00155460">
            <w:rPr>
              <w:rStyle w:val="PlaceholderText"/>
              <w:rFonts w:eastAsiaTheme="minorHAnsi"/>
            </w:rPr>
            <w:t>Click or tap here to enter text.</w:t>
          </w:r>
        </w:sdtContent>
      </w:sdt>
      <w:r w:rsidRPr="00277C02">
        <w:rPr>
          <w:color w:val="auto"/>
        </w:rPr>
        <w:t>; the Honorable</w:t>
      </w:r>
      <w:r>
        <w:rPr>
          <w:color w:val="auto"/>
        </w:rPr>
        <w:t xml:space="preserve"> </w:t>
      </w:r>
      <w:sdt>
        <w:sdtPr>
          <w:rPr>
            <w:color w:val="auto"/>
          </w:rPr>
          <w:id w:val="1876029726"/>
          <w:placeholder>
            <w:docPart w:val="1E3A2C8843D84D9EB266D79384920F33"/>
          </w:placeholder>
          <w:showingPlcHdr/>
        </w:sdtPr>
        <w:sdtContent>
          <w:r w:rsidRPr="00155460">
            <w:rPr>
              <w:rStyle w:val="PlaceholderText"/>
              <w:rFonts w:eastAsiaTheme="minorHAnsi"/>
            </w:rPr>
            <w:t>Click or tap here to enter text.</w:t>
          </w:r>
        </w:sdtContent>
      </w:sdt>
      <w:r w:rsidRPr="00277C02">
        <w:rPr>
          <w:color w:val="auto"/>
        </w:rPr>
        <w:t>, presiding;</w:t>
      </w:r>
      <w:r w:rsidRPr="0049027E">
        <w:rPr>
          <w:color w:val="auto"/>
        </w:rPr>
        <w:t xml:space="preserve"> the State of South Dakota represented by </w:t>
      </w:r>
      <w:sdt>
        <w:sdtPr>
          <w:rPr>
            <w:color w:val="auto"/>
          </w:rPr>
          <w:alias w:val="Deputy State’s Attorney"/>
          <w:tag w:val="Deputy State’s Attorney"/>
          <w:id w:val="1058824582"/>
          <w:placeholder>
            <w:docPart w:val="91BB4D10486D45C687D012F28E601A88"/>
          </w:placeholder>
          <w:showingPlcHdr/>
          <w:dropDownList>
            <w:listItem w:value="Choose an item."/>
            <w:listItem w:displayText="Deputy State’s Attorney" w:value="Deputy State’s Attorney"/>
            <w:listItem w:displayText="State’s Attorney" w:value="State’s Attorney"/>
          </w:dropDownList>
        </w:sdtPr>
        <w:sdtContent>
          <w:r w:rsidRPr="0049027E">
            <w:rPr>
              <w:rFonts w:eastAsia="Calibri"/>
              <w:color w:val="666666"/>
            </w:rPr>
            <w:t>Choose an item.</w:t>
          </w:r>
        </w:sdtContent>
      </w:sdt>
      <w:r w:rsidRPr="0049027E">
        <w:rPr>
          <w:color w:val="auto"/>
        </w:rPr>
        <w:t xml:space="preserve">, </w:t>
      </w:r>
      <w:sdt>
        <w:sdtPr>
          <w:rPr>
            <w:color w:val="auto"/>
          </w:rPr>
          <w:id w:val="-1648513710"/>
          <w:placeholder>
            <w:docPart w:val="2B77CFE1E05A48798081745D4BD09B60"/>
          </w:placeholder>
          <w:showingPlcHdr/>
        </w:sdtPr>
        <w:sdtContent>
          <w:r w:rsidRPr="0049027E">
            <w:rPr>
              <w:rFonts w:eastAsia="Calibri"/>
              <w:color w:val="666666"/>
            </w:rPr>
            <w:t>Click or tap here to enter text.</w:t>
          </w:r>
        </w:sdtContent>
      </w:sdt>
      <w:r w:rsidRPr="00277C02">
        <w:rPr>
          <w:color w:val="auto"/>
        </w:rPr>
        <w:t>; the South Dakota Department of Social Services appearing through Family Services Specialist,</w:t>
      </w:r>
      <w:r>
        <w:rPr>
          <w:color w:val="auto"/>
        </w:rPr>
        <w:t xml:space="preserve"> </w:t>
      </w:r>
      <w:sdt>
        <w:sdtPr>
          <w:rPr>
            <w:color w:val="auto"/>
          </w:rPr>
          <w:id w:val="948207153"/>
          <w:placeholder>
            <w:docPart w:val="1E3A2C8843D84D9EB266D79384920F33"/>
          </w:placeholder>
          <w:showingPlcHdr/>
        </w:sdtPr>
        <w:sdtContent>
          <w:r w:rsidRPr="00155460">
            <w:rPr>
              <w:rStyle w:val="PlaceholderText"/>
              <w:rFonts w:eastAsiaTheme="minorHAnsi"/>
            </w:rPr>
            <w:t>Click or tap here to enter text.</w:t>
          </w:r>
        </w:sdtContent>
      </w:sdt>
      <w:r w:rsidRPr="00277C02">
        <w:rPr>
          <w:color w:val="auto"/>
        </w:rPr>
        <w:t>;</w:t>
      </w:r>
      <w:r w:rsidRPr="0049027E">
        <w:rPr>
          <w:color w:val="auto"/>
        </w:rPr>
        <w:t xml:space="preserve"> the minor child(ren) </w:t>
      </w:r>
      <w:sdt>
        <w:sdtPr>
          <w:rPr>
            <w:color w:val="auto"/>
          </w:rPr>
          <w:alias w:val="appearing"/>
          <w:tag w:val="appearing"/>
          <w:id w:val="-2053148523"/>
          <w:placeholder>
            <w:docPart w:val="3170E095EB6A433CBF8F64E86BBDFF04"/>
          </w:placeholder>
          <w:showingPlcHdr/>
          <w:comboBox>
            <w:listItem w:value="Choose an item."/>
            <w:listItem w:displayText="appearing" w:value="appearing"/>
            <w:listItem w:displayText="not appearing" w:value="not appearing"/>
          </w:comboBox>
        </w:sdtPr>
        <w:sdtContent>
          <w:r w:rsidRPr="0049027E">
            <w:rPr>
              <w:rFonts w:eastAsia="Calibri"/>
              <w:color w:val="666666"/>
            </w:rPr>
            <w:t>Choose an item.</w:t>
          </w:r>
        </w:sdtContent>
      </w:sdt>
      <w:r w:rsidRPr="0049027E">
        <w:rPr>
          <w:color w:val="auto"/>
        </w:rPr>
        <w:t xml:space="preserve"> in person </w:t>
      </w:r>
      <w:sdt>
        <w:sdtPr>
          <w:rPr>
            <w:color w:val="auto"/>
          </w:rPr>
          <w:alias w:val="and"/>
          <w:tag w:val="and"/>
          <w:id w:val="1862552442"/>
          <w:placeholder>
            <w:docPart w:val="0488C606A1994389A6BA6D1A1F955B7C"/>
          </w:placeholder>
          <w:showingPlcHdr/>
          <w:dropDownList>
            <w:listItem w:value="Choose an item."/>
            <w:listItem w:displayText="and" w:value="and"/>
            <w:listItem w:displayText="but" w:value="but"/>
          </w:dropDownList>
        </w:sdtPr>
        <w:sdtContent>
          <w:r w:rsidRPr="0049027E">
            <w:rPr>
              <w:rFonts w:eastAsia="Calibri"/>
              <w:color w:val="666666"/>
            </w:rPr>
            <w:t>Choose an item.</w:t>
          </w:r>
        </w:sdtContent>
      </w:sdt>
      <w:r w:rsidRPr="0049027E">
        <w:rPr>
          <w:color w:val="auto"/>
        </w:rPr>
        <w:t xml:space="preserve"> represented by counsel, </w:t>
      </w:r>
      <w:sdt>
        <w:sdtPr>
          <w:rPr>
            <w:color w:val="auto"/>
          </w:rPr>
          <w:id w:val="-467126555"/>
          <w:placeholder>
            <w:docPart w:val="02BFA573DA3240F08424004FCF590999"/>
          </w:placeholder>
          <w:showingPlcHdr/>
        </w:sdtPr>
        <w:sdtContent>
          <w:r w:rsidRPr="0049027E">
            <w:rPr>
              <w:rFonts w:eastAsia="Calibri"/>
              <w:color w:val="666666"/>
            </w:rPr>
            <w:t>Click or tap here to enter text.</w:t>
          </w:r>
        </w:sdtContent>
      </w:sdt>
      <w:r w:rsidRPr="00277C02">
        <w:rPr>
          <w:color w:val="auto"/>
        </w:rPr>
        <w:t>;</w:t>
      </w:r>
      <w:r>
        <w:rPr>
          <w:color w:val="auto"/>
        </w:rPr>
        <w:t xml:space="preserve"> </w:t>
      </w:r>
      <w:r w:rsidRPr="00BF7244">
        <w:t xml:space="preserve">CASA </w:t>
      </w:r>
      <w:sdt>
        <w:sdtPr>
          <w:alias w:val="appearing through its designated agent"/>
          <w:tag w:val="appearing through its designated agent"/>
          <w:id w:val="1059977216"/>
          <w:placeholder>
            <w:docPart w:val="4CEDCCD4CEA044069B0A912BA4CAAB21"/>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835C1D">
            <w:rPr>
              <w:rStyle w:val="PlaceholderText"/>
            </w:rPr>
            <w:t>Choose an item.</w:t>
          </w:r>
        </w:sdtContent>
      </w:sdt>
      <w:r w:rsidRPr="00277C02">
        <w:rPr>
          <w:color w:val="auto"/>
        </w:rPr>
        <w:t xml:space="preserve">; the Tribe </w:t>
      </w:r>
      <w:sdt>
        <w:sdtPr>
          <w:rPr>
            <w:color w:val="auto"/>
          </w:rPr>
          <w:id w:val="2072543017"/>
          <w:placeholder>
            <w:docPart w:val="11FE3AF1BDC0407EAB1D9134872E7C3B"/>
          </w:placeholder>
          <w:showingPlcHdr/>
          <w:dropDownList>
            <w:listItem w:value="Choose an item."/>
            <w:listItem w:displayText="appearing through ICWA representative " w:value="appearing through ICWA representative "/>
            <w:listItem w:displayText="not appearing through ICWA representative " w:value="not appearing through ICWA representative "/>
          </w:dropDownList>
        </w:sdtPr>
        <w:sdtContent>
          <w:r w:rsidRPr="00155460">
            <w:rPr>
              <w:rStyle w:val="PlaceholderText"/>
              <w:rFonts w:eastAsiaTheme="minorHAnsi"/>
            </w:rPr>
            <w:t>Choose an item.</w:t>
          </w:r>
        </w:sdtContent>
      </w:sdt>
      <w:r>
        <w:rPr>
          <w:color w:val="auto"/>
        </w:rPr>
        <w:t xml:space="preserve"> </w:t>
      </w:r>
      <w:sdt>
        <w:sdtPr>
          <w:rPr>
            <w:color w:val="auto"/>
          </w:rPr>
          <w:id w:val="458306489"/>
          <w:placeholder>
            <w:docPart w:val="11FE3AF1BDC0407EAB1D9134872E7C3B"/>
          </w:placeholder>
          <w:showingPlcHdr/>
          <w:dropDownList>
            <w:listItem w:value="Choose an item."/>
            <w:listItem w:displayText="and" w:value="and"/>
            <w:listItem w:displayText="but" w:value="but"/>
          </w:dropDownList>
        </w:sdtPr>
        <w:sdtContent>
          <w:r w:rsidRPr="00155460">
            <w:rPr>
              <w:rStyle w:val="PlaceholderText"/>
              <w:rFonts w:eastAsiaTheme="minorHAnsi"/>
            </w:rPr>
            <w:t>Choose an item.</w:t>
          </w:r>
        </w:sdtContent>
      </w:sdt>
      <w:r w:rsidRPr="00277C02">
        <w:rPr>
          <w:color w:val="auto"/>
        </w:rPr>
        <w:t xml:space="preserve"> </w:t>
      </w:r>
      <w:sdt>
        <w:sdtPr>
          <w:rPr>
            <w:color w:val="auto"/>
          </w:rPr>
          <w:id w:val="-1348780093"/>
          <w:placeholder>
            <w:docPart w:val="11FE3AF1BDC0407EAB1D9134872E7C3B"/>
          </w:placeholder>
          <w:showingPlcHdr/>
          <w:dropDownList>
            <w:listItem w:value="Choose an item."/>
            <w:listItem w:displayText="represented by counsel" w:value="represented by counsel"/>
            <w:listItem w:displayText="not represented by counsel" w:value="not represented by counsel"/>
          </w:dropDownList>
        </w:sdtPr>
        <w:sdtContent>
          <w:r w:rsidRPr="00155460">
            <w:rPr>
              <w:rStyle w:val="PlaceholderText"/>
              <w:rFonts w:eastAsiaTheme="minorHAnsi"/>
            </w:rPr>
            <w:t>Choose an item.</w:t>
          </w:r>
        </w:sdtContent>
      </w:sdt>
      <w:r w:rsidRPr="00277C02">
        <w:rPr>
          <w:color w:val="auto"/>
        </w:rPr>
        <w:t>; the Court, having reviewed the records and files herein and being fully informed in the premises, and having made and entered its Findings of Fact and Conclusions of Law for Final Disposition, does now hereby:</w:t>
      </w:r>
    </w:p>
    <w:p w14:paraId="2327D411" w14:textId="77777777" w:rsidR="0011722B" w:rsidRPr="00277C02" w:rsidRDefault="0011722B" w:rsidP="001B53AD">
      <w:pPr>
        <w:spacing w:line="480" w:lineRule="auto"/>
        <w:rPr>
          <w:color w:val="auto"/>
        </w:rPr>
      </w:pPr>
      <w:r w:rsidRPr="00277C02">
        <w:rPr>
          <w:color w:val="auto"/>
        </w:rPr>
        <w:tab/>
        <w:t xml:space="preserve">ORDER, that the parental rights of the Respondent parents </w:t>
      </w:r>
      <w:sdt>
        <w:sdtPr>
          <w:rPr>
            <w:color w:val="auto"/>
          </w:rPr>
          <w:id w:val="938569752"/>
          <w:placeholder>
            <w:docPart w:val="11FE3AF1BDC0407EAB1D9134872E7C3B"/>
          </w:placeholder>
          <w:dropDownList>
            <w:listItem w:value="Choose an item."/>
            <w:listItem w:displayText="shall not" w:value="shall not"/>
            <w:listItem w:displayText="shall" w:value="shall"/>
          </w:dropDownList>
        </w:sdtPr>
        <w:sdtContent>
          <w:r w:rsidRPr="00277C02">
            <w:rPr>
              <w:color w:val="auto"/>
            </w:rPr>
            <w:t>shall not</w:t>
          </w:r>
        </w:sdtContent>
      </w:sdt>
      <w:r w:rsidRPr="00277C02">
        <w:rPr>
          <w:color w:val="auto"/>
        </w:rPr>
        <w:t xml:space="preserve"> be terminated; and it is further</w:t>
      </w:r>
    </w:p>
    <w:p w14:paraId="49FF5B41" w14:textId="77777777" w:rsidR="0011722B" w:rsidRDefault="0011722B" w:rsidP="001B53AD">
      <w:pPr>
        <w:spacing w:line="480" w:lineRule="auto"/>
        <w:ind w:firstLine="720"/>
        <w:rPr>
          <w:color w:val="auto"/>
        </w:rPr>
      </w:pPr>
      <w:r w:rsidRPr="00277C02">
        <w:rPr>
          <w:color w:val="auto"/>
        </w:rPr>
        <w:t xml:space="preserve">ORDERED, that there are compelling reasons </w:t>
      </w:r>
      <w:sdt>
        <w:sdtPr>
          <w:rPr>
            <w:color w:val="auto"/>
          </w:rPr>
          <w:id w:val="-2089304753"/>
          <w:placeholder>
            <w:docPart w:val="11FE3AF1BDC0407EAB1D9134872E7C3B"/>
          </w:placeholder>
          <w:showingPlcHdr/>
          <w:dropDownList>
            <w:listItem w:value="Choose an item."/>
            <w:listItem w:displayText="to not" w:value="to not"/>
            <w:listItem w:displayText="to" w:value="to"/>
          </w:dropDownList>
        </w:sdtPr>
        <w:sdtContent>
          <w:r w:rsidRPr="00155460">
            <w:rPr>
              <w:rStyle w:val="PlaceholderText"/>
              <w:rFonts w:eastAsiaTheme="minorHAnsi"/>
            </w:rPr>
            <w:t>Choose an item.</w:t>
          </w:r>
        </w:sdtContent>
      </w:sdt>
      <w:r w:rsidRPr="00277C02">
        <w:rPr>
          <w:color w:val="auto"/>
        </w:rPr>
        <w:t xml:space="preserve"> terminate the parental rights of the Respondent parents in this case; and it is further</w:t>
      </w:r>
    </w:p>
    <w:p w14:paraId="645CA69A" w14:textId="77777777" w:rsidR="0011722B" w:rsidRPr="00277C02" w:rsidRDefault="0011722B" w:rsidP="001B53AD">
      <w:pPr>
        <w:spacing w:line="480" w:lineRule="auto"/>
        <w:ind w:firstLine="720"/>
        <w:rPr>
          <w:color w:val="auto"/>
        </w:rPr>
      </w:pPr>
      <w:r w:rsidRPr="00277C02">
        <w:rPr>
          <w:color w:val="auto"/>
        </w:rPr>
        <w:t>ORDERED that the minor child is hereby placed in the permanent guardianship with</w:t>
      </w:r>
      <w:r>
        <w:rPr>
          <w:color w:val="auto"/>
        </w:rPr>
        <w:t xml:space="preserve"> </w:t>
      </w:r>
      <w:sdt>
        <w:sdtPr>
          <w:rPr>
            <w:color w:val="auto"/>
          </w:rPr>
          <w:id w:val="-2118280171"/>
          <w:placeholder>
            <w:docPart w:val="1E3A2C8843D84D9EB266D79384920F33"/>
          </w:placeholder>
          <w:showingPlcHdr/>
        </w:sdtPr>
        <w:sdtContent>
          <w:r w:rsidRPr="00155460">
            <w:rPr>
              <w:rStyle w:val="PlaceholderText"/>
              <w:rFonts w:eastAsiaTheme="minorHAnsi"/>
            </w:rPr>
            <w:t>Click or tap here to enter text.</w:t>
          </w:r>
        </w:sdtContent>
      </w:sdt>
      <w:r w:rsidRPr="00277C02">
        <w:rPr>
          <w:color w:val="auto"/>
        </w:rPr>
        <w:t>; as it is not and will not be safe to return the child to the Respondent parents; and it is further</w:t>
      </w:r>
    </w:p>
    <w:p w14:paraId="5170418E" w14:textId="77777777" w:rsidR="0011722B" w:rsidRPr="00277C02" w:rsidRDefault="0011722B" w:rsidP="001B53AD">
      <w:pPr>
        <w:spacing w:line="480" w:lineRule="auto"/>
        <w:ind w:firstLine="720"/>
        <w:rPr>
          <w:color w:val="auto"/>
        </w:rPr>
      </w:pPr>
      <w:r w:rsidRPr="00277C02">
        <w:rPr>
          <w:color w:val="auto"/>
        </w:rPr>
        <w:lastRenderedPageBreak/>
        <w:t xml:space="preserve">ORDERED, </w:t>
      </w:r>
      <w:sdt>
        <w:sdtPr>
          <w:rPr>
            <w:color w:val="auto"/>
          </w:rPr>
          <w:id w:val="739827123"/>
          <w:placeholder>
            <w:docPart w:val="11FE3AF1BDC0407EAB1D9134872E7C3B"/>
          </w:placeholder>
          <w:showingPlcHdr/>
          <w:dropDownList>
            <w:listItem w:value="Choose an item."/>
            <w:listItem w:displayText="that not " w:value="that not "/>
            <w:listItem w:displayText="that" w:value="that"/>
          </w:dropDownList>
        </w:sdtPr>
        <w:sdtContent>
          <w:r w:rsidRPr="00155460">
            <w:rPr>
              <w:rStyle w:val="PlaceholderText"/>
              <w:rFonts w:eastAsiaTheme="minorHAnsi"/>
            </w:rPr>
            <w:t>Choose an item.</w:t>
          </w:r>
        </w:sdtContent>
      </w:sdt>
      <w:r w:rsidRPr="00277C02">
        <w:rPr>
          <w:color w:val="auto"/>
        </w:rPr>
        <w:t xml:space="preserve"> terminating the parental rights of the Respondent parents and placement of the minor child in the permanent guardianship with</w:t>
      </w:r>
      <w:r>
        <w:rPr>
          <w:color w:val="auto"/>
        </w:rPr>
        <w:t xml:space="preserve"> </w:t>
      </w:r>
      <w:sdt>
        <w:sdtPr>
          <w:rPr>
            <w:color w:val="auto"/>
          </w:rPr>
          <w:id w:val="1136612957"/>
          <w:placeholder>
            <w:docPart w:val="1E3A2C8843D84D9EB266D79384920F33"/>
          </w:placeholder>
          <w:showingPlcHdr/>
        </w:sdtPr>
        <w:sdtContent>
          <w:r w:rsidRPr="00155460">
            <w:rPr>
              <w:rStyle w:val="PlaceholderText"/>
              <w:rFonts w:eastAsiaTheme="minorHAnsi"/>
            </w:rPr>
            <w:t>Click or tap here to enter text.</w:t>
          </w:r>
        </w:sdtContent>
      </w:sdt>
      <w:r w:rsidRPr="00277C02">
        <w:rPr>
          <w:color w:val="auto"/>
        </w:rPr>
        <w:t>, is the least restrictive alternative commensurate with the best interests of the minor child; and it is further</w:t>
      </w:r>
    </w:p>
    <w:p w14:paraId="5A8FB5BB" w14:textId="4CBDF15F" w:rsidR="0011722B" w:rsidRPr="00277C02" w:rsidRDefault="0011722B" w:rsidP="00F239F2">
      <w:pPr>
        <w:spacing w:line="480" w:lineRule="auto"/>
        <w:ind w:firstLine="745"/>
        <w:rPr>
          <w:color w:val="auto"/>
        </w:rPr>
      </w:pPr>
      <w:r w:rsidRPr="00277C02">
        <w:rPr>
          <w:color w:val="auto"/>
        </w:rPr>
        <w:t xml:space="preserve">ORDERED, that </w:t>
      </w:r>
      <w:sdt>
        <w:sdtPr>
          <w:rPr>
            <w:color w:val="auto"/>
          </w:rPr>
          <w:id w:val="2011641192"/>
          <w:placeholder>
            <w:docPart w:val="1E3A2C8843D84D9EB266D79384920F33"/>
          </w:placeholder>
          <w:showingPlcHdr/>
        </w:sdtPr>
        <w:sdtContent>
          <w:r w:rsidRPr="00155460">
            <w:rPr>
              <w:rStyle w:val="PlaceholderText"/>
              <w:rFonts w:eastAsiaTheme="minorHAnsi"/>
            </w:rPr>
            <w:t>Click or tap here to enter text.</w:t>
          </w:r>
        </w:sdtContent>
      </w:sdt>
      <w:r w:rsidRPr="00277C02">
        <w:rPr>
          <w:color w:val="auto"/>
        </w:rPr>
        <w:t xml:space="preserve"> is responsible for the personal affairs of the minor child; and it is further</w:t>
      </w:r>
    </w:p>
    <w:p w14:paraId="563BBC45" w14:textId="2DE1AD05" w:rsidR="0011722B" w:rsidRPr="00277C02" w:rsidRDefault="0011722B" w:rsidP="00F239F2">
      <w:pPr>
        <w:spacing w:line="480" w:lineRule="auto"/>
        <w:ind w:firstLine="745"/>
        <w:rPr>
          <w:color w:val="auto"/>
        </w:rPr>
      </w:pPr>
      <w:r w:rsidRPr="00277C02">
        <w:rPr>
          <w:color w:val="auto"/>
        </w:rPr>
        <w:t xml:space="preserve">ORDERED, that </w:t>
      </w:r>
      <w:sdt>
        <w:sdtPr>
          <w:rPr>
            <w:color w:val="auto"/>
          </w:rPr>
          <w:id w:val="1337347575"/>
          <w:placeholder>
            <w:docPart w:val="1E3A2C8843D84D9EB266D79384920F33"/>
          </w:placeholder>
          <w:showingPlcHdr/>
        </w:sdtPr>
        <w:sdtContent>
          <w:r w:rsidRPr="00155460">
            <w:rPr>
              <w:rStyle w:val="PlaceholderText"/>
              <w:rFonts w:eastAsiaTheme="minorHAnsi"/>
            </w:rPr>
            <w:t>Click or tap here to enter text.</w:t>
          </w:r>
        </w:sdtContent>
      </w:sdt>
      <w:r w:rsidRPr="00277C02">
        <w:rPr>
          <w:color w:val="auto"/>
        </w:rPr>
        <w:t xml:space="preserve"> is responsible for making decisions regarding the minor child’s support, care, health, education; and it is further</w:t>
      </w:r>
    </w:p>
    <w:p w14:paraId="4CB28E23" w14:textId="45B754AF" w:rsidR="0011722B" w:rsidRPr="00277C02" w:rsidRDefault="0011722B" w:rsidP="00F239F2">
      <w:pPr>
        <w:spacing w:line="480" w:lineRule="auto"/>
        <w:ind w:firstLine="745"/>
        <w:rPr>
          <w:color w:val="auto"/>
        </w:rPr>
      </w:pPr>
      <w:r w:rsidRPr="00277C02">
        <w:rPr>
          <w:color w:val="auto"/>
        </w:rPr>
        <w:t xml:space="preserve">ORDERED, that </w:t>
      </w:r>
      <w:sdt>
        <w:sdtPr>
          <w:rPr>
            <w:color w:val="auto"/>
          </w:rPr>
          <w:id w:val="-951015498"/>
          <w:placeholder>
            <w:docPart w:val="1E3A2C8843D84D9EB266D79384920F33"/>
          </w:placeholder>
          <w:showingPlcHdr/>
        </w:sdtPr>
        <w:sdtContent>
          <w:r w:rsidRPr="00155460">
            <w:rPr>
              <w:rStyle w:val="PlaceholderText"/>
              <w:rFonts w:eastAsiaTheme="minorHAnsi"/>
            </w:rPr>
            <w:t>Click or tap here to enter text.</w:t>
          </w:r>
        </w:sdtContent>
      </w:sdt>
      <w:r w:rsidRPr="00277C02">
        <w:rPr>
          <w:color w:val="auto"/>
        </w:rPr>
        <w:t xml:space="preserve"> shall at all times act in the minor child’s best interest, shall exercise reasonable care, diligence, and prudence; and it is further</w:t>
      </w:r>
    </w:p>
    <w:p w14:paraId="7903C434" w14:textId="25389C6F" w:rsidR="0011722B" w:rsidRPr="00277C02" w:rsidRDefault="0011722B" w:rsidP="00F239F2">
      <w:pPr>
        <w:spacing w:line="480" w:lineRule="auto"/>
        <w:ind w:firstLine="745"/>
        <w:rPr>
          <w:color w:val="auto"/>
        </w:rPr>
      </w:pPr>
      <w:r w:rsidRPr="00277C02">
        <w:rPr>
          <w:color w:val="auto"/>
        </w:rPr>
        <w:t>ORDERED, that the Department of Social Services has made reasonable and active efforts to reunite the minor child with the Respondent parents; and it is further</w:t>
      </w:r>
    </w:p>
    <w:p w14:paraId="208B09E3" w14:textId="07D62685" w:rsidR="0011722B" w:rsidRPr="00277C02" w:rsidRDefault="0011722B" w:rsidP="00F239F2">
      <w:pPr>
        <w:spacing w:line="480" w:lineRule="auto"/>
        <w:ind w:firstLine="745"/>
        <w:rPr>
          <w:color w:val="auto"/>
        </w:rPr>
      </w:pPr>
      <w:r w:rsidRPr="00277C02">
        <w:rPr>
          <w:color w:val="auto"/>
        </w:rPr>
        <w:t>ORDERED, that the Department of Social Services has made active efforts to provide remedial services and rehabilitative programs designed to prevent the breakup of the Indian family and those efforts have proven unsuccessful; and it is further</w:t>
      </w:r>
    </w:p>
    <w:p w14:paraId="1106FAD9" w14:textId="3D9067C6" w:rsidR="0011722B" w:rsidRPr="00277C02" w:rsidRDefault="0011722B" w:rsidP="00F239F2">
      <w:pPr>
        <w:spacing w:line="480" w:lineRule="auto"/>
        <w:ind w:firstLine="745"/>
        <w:rPr>
          <w:color w:val="auto"/>
        </w:rPr>
      </w:pPr>
      <w:r w:rsidRPr="00277C02">
        <w:rPr>
          <w:color w:val="auto"/>
        </w:rPr>
        <w:t>ORDERED, that serious emotional or physical damage would likely result if the minor child was placed in the custody of the Respondent parents; and it is further</w:t>
      </w:r>
    </w:p>
    <w:p w14:paraId="53D1FED8" w14:textId="67E9FE41" w:rsidR="0011722B" w:rsidRPr="00277C02" w:rsidRDefault="0011722B" w:rsidP="00F239F2">
      <w:pPr>
        <w:spacing w:line="480" w:lineRule="auto"/>
        <w:ind w:firstLine="745"/>
        <w:rPr>
          <w:color w:val="auto"/>
        </w:rPr>
      </w:pPr>
      <w:r w:rsidRPr="00277C02">
        <w:rPr>
          <w:color w:val="auto"/>
        </w:rPr>
        <w:t xml:space="preserve">ORDERED, that the Respondent mother and the Respondent father </w:t>
      </w:r>
      <w:sdt>
        <w:sdtPr>
          <w:rPr>
            <w:color w:val="auto"/>
          </w:rPr>
          <w:alias w:val="are not/are"/>
          <w:tag w:val="are"/>
          <w:id w:val="-1552228828"/>
          <w:placeholder>
            <w:docPart w:val="11FE3AF1BDC0407EAB1D9134872E7C3B"/>
          </w:placeholder>
          <w:showingPlcHdr/>
          <w:dropDownList>
            <w:listItem w:value="Choose an item."/>
            <w:listItem w:displayText="are not" w:value="are not"/>
            <w:listItem w:displayText="are " w:value="are "/>
          </w:dropDownList>
        </w:sdtPr>
        <w:sdtContent>
          <w:r w:rsidRPr="00155460">
            <w:rPr>
              <w:rStyle w:val="PlaceholderText"/>
              <w:rFonts w:eastAsiaTheme="minorHAnsi"/>
            </w:rPr>
            <w:t>Choose an item.</w:t>
          </w:r>
        </w:sdtContent>
      </w:sdt>
      <w:r w:rsidRPr="00277C02">
        <w:rPr>
          <w:color w:val="auto"/>
        </w:rPr>
        <w:t xml:space="preserve"> relieved from their duty to provide support for the minor child; and it is further</w:t>
      </w:r>
    </w:p>
    <w:p w14:paraId="3A2A7E29" w14:textId="16CBEFF6" w:rsidR="0011722B" w:rsidRPr="00277C02" w:rsidRDefault="0011722B" w:rsidP="00F239F2">
      <w:pPr>
        <w:spacing w:line="480" w:lineRule="auto"/>
        <w:ind w:firstLine="745"/>
        <w:rPr>
          <w:color w:val="auto"/>
        </w:rPr>
      </w:pPr>
      <w:r w:rsidRPr="00277C02">
        <w:rPr>
          <w:color w:val="auto"/>
        </w:rPr>
        <w:t xml:space="preserve">ORDERED, that </w:t>
      </w:r>
      <w:sdt>
        <w:sdtPr>
          <w:rPr>
            <w:color w:val="auto"/>
          </w:rPr>
          <w:id w:val="1039869533"/>
          <w:placeholder>
            <w:docPart w:val="1E3A2C8843D84D9EB266D79384920F33"/>
          </w:placeholder>
          <w:showingPlcHdr/>
        </w:sdtPr>
        <w:sdtContent>
          <w:r w:rsidRPr="00155460">
            <w:rPr>
              <w:rStyle w:val="PlaceholderText"/>
              <w:rFonts w:eastAsiaTheme="minorHAnsi"/>
            </w:rPr>
            <w:t>Click or tap here to enter text.</w:t>
          </w:r>
        </w:sdtContent>
      </w:sdt>
      <w:r w:rsidRPr="00277C02">
        <w:rPr>
          <w:color w:val="auto"/>
        </w:rPr>
        <w:t xml:space="preserve"> is to have full guardianship and rights thereto with the responsibilities of said guardianship under South Dakota law; and it is further</w:t>
      </w:r>
    </w:p>
    <w:p w14:paraId="0B36AEA2" w14:textId="28C17CDF" w:rsidR="0011722B" w:rsidRPr="00277C02" w:rsidRDefault="0011722B" w:rsidP="00F239F2">
      <w:pPr>
        <w:spacing w:line="480" w:lineRule="auto"/>
        <w:ind w:firstLine="745"/>
        <w:rPr>
          <w:color w:val="auto"/>
        </w:rPr>
      </w:pPr>
      <w:r w:rsidRPr="00277C02">
        <w:rPr>
          <w:color w:val="auto"/>
        </w:rPr>
        <w:t>ORDERED, that this guardianship shall remain in effect until the minor child reaches the age of majority or until further Order of this Court; and it is further</w:t>
      </w:r>
    </w:p>
    <w:p w14:paraId="4BD6381F" w14:textId="77777777" w:rsidR="0011722B" w:rsidRPr="00277C02" w:rsidRDefault="0011722B" w:rsidP="00F239F2">
      <w:pPr>
        <w:spacing w:line="480" w:lineRule="auto"/>
        <w:ind w:firstLine="745"/>
        <w:rPr>
          <w:color w:val="auto"/>
        </w:rPr>
      </w:pPr>
      <w:r w:rsidRPr="00277C02">
        <w:rPr>
          <w:color w:val="auto"/>
        </w:rPr>
        <w:t>ORDERED, that if any party wishes to relinquish or alter the guardianship a hearing shall be set before this Court in Guardianship File</w:t>
      </w:r>
      <w:r>
        <w:rPr>
          <w:color w:val="auto"/>
        </w:rPr>
        <w:t xml:space="preserve"> </w:t>
      </w:r>
      <w:sdt>
        <w:sdtPr>
          <w:rPr>
            <w:color w:val="auto"/>
          </w:rPr>
          <w:id w:val="-1705701317"/>
          <w:placeholder>
            <w:docPart w:val="1E3A2C8843D84D9EB266D79384920F33"/>
          </w:placeholder>
          <w:showingPlcHdr/>
        </w:sdtPr>
        <w:sdtContent>
          <w:r w:rsidRPr="00155460">
            <w:rPr>
              <w:rStyle w:val="PlaceholderText"/>
              <w:rFonts w:eastAsiaTheme="minorHAnsi"/>
            </w:rPr>
            <w:t>Click or tap here to enter text.</w:t>
          </w:r>
        </w:sdtContent>
      </w:sdt>
      <w:r w:rsidRPr="00277C02">
        <w:rPr>
          <w:color w:val="auto"/>
        </w:rPr>
        <w:t>; and it is further</w:t>
      </w:r>
    </w:p>
    <w:p w14:paraId="7433CABC" w14:textId="77777777" w:rsidR="0011722B" w:rsidRPr="00277C02" w:rsidRDefault="0011722B" w:rsidP="001B53AD">
      <w:pPr>
        <w:spacing w:line="480" w:lineRule="auto"/>
        <w:ind w:firstLine="720"/>
        <w:rPr>
          <w:color w:val="auto"/>
        </w:rPr>
      </w:pPr>
      <w:r w:rsidRPr="00277C02">
        <w:rPr>
          <w:color w:val="auto"/>
        </w:rPr>
        <w:lastRenderedPageBreak/>
        <w:t>ORDERED, that the Department of Social Services shall be notified of any proceeding where a change of guardianship status is requested; and it is further</w:t>
      </w:r>
    </w:p>
    <w:p w14:paraId="01F58776" w14:textId="3FE77DF6" w:rsidR="0011722B" w:rsidRPr="00277C02" w:rsidRDefault="0011722B" w:rsidP="00F239F2">
      <w:pPr>
        <w:spacing w:line="480" w:lineRule="auto"/>
        <w:ind w:firstLine="745"/>
        <w:rPr>
          <w:color w:val="auto"/>
        </w:rPr>
      </w:pPr>
      <w:r w:rsidRPr="00277C02">
        <w:rPr>
          <w:color w:val="auto"/>
        </w:rPr>
        <w:t>ORDERED, that the Department of Social Services is hereby relieved of its duty to provide active and reasonable efforts and that the case may be closed and their involvement with this family hereby ended; and it is further</w:t>
      </w:r>
    </w:p>
    <w:p w14:paraId="435A6267" w14:textId="32A243D3" w:rsidR="0011722B" w:rsidRPr="00277C02" w:rsidRDefault="0011722B" w:rsidP="00F239F2">
      <w:pPr>
        <w:spacing w:line="480" w:lineRule="auto"/>
        <w:ind w:firstLine="745"/>
        <w:rPr>
          <w:color w:val="auto"/>
        </w:rPr>
      </w:pPr>
      <w:r w:rsidRPr="00277C02">
        <w:rPr>
          <w:color w:val="auto"/>
        </w:rPr>
        <w:t>ORDERED, that a copy of these Final Dispositional Findings of Fact and Conclusions of Law and Order shall be filed in</w:t>
      </w:r>
      <w:r>
        <w:rPr>
          <w:color w:val="auto"/>
        </w:rPr>
        <w:t xml:space="preserve"> </w:t>
      </w:r>
      <w:sdt>
        <w:sdtPr>
          <w:rPr>
            <w:color w:val="auto"/>
          </w:rPr>
          <w:id w:val="476110419"/>
          <w:placeholder>
            <w:docPart w:val="1E3A2C8843D84D9EB266D79384920F33"/>
          </w:placeholder>
          <w:showingPlcHdr/>
        </w:sdtPr>
        <w:sdtContent>
          <w:r w:rsidRPr="00155460">
            <w:rPr>
              <w:rStyle w:val="PlaceholderText"/>
              <w:rFonts w:eastAsiaTheme="minorHAnsi"/>
            </w:rPr>
            <w:t>Click or tap here to enter text.</w:t>
          </w:r>
        </w:sdtContent>
      </w:sdt>
      <w:r w:rsidRPr="00277C02">
        <w:rPr>
          <w:color w:val="auto"/>
        </w:rPr>
        <w:t>; and it is further</w:t>
      </w:r>
    </w:p>
    <w:p w14:paraId="7D7DED85" w14:textId="77777777" w:rsidR="0011722B" w:rsidRPr="00277C02" w:rsidRDefault="0011722B" w:rsidP="001B53AD">
      <w:pPr>
        <w:spacing w:line="480" w:lineRule="auto"/>
        <w:ind w:firstLine="720"/>
        <w:rPr>
          <w:color w:val="auto"/>
        </w:rPr>
      </w:pPr>
      <w:r w:rsidRPr="00277C02">
        <w:rPr>
          <w:color w:val="auto"/>
        </w:rPr>
        <w:t>ORDERED, that the Respondent parents have the right to appeal this Court’s Final decision pursuant to South Dakota law.</w:t>
      </w:r>
    </w:p>
    <w:p w14:paraId="630E11EF" w14:textId="3DFC762E" w:rsidR="0011722B" w:rsidRDefault="0011722B" w:rsidP="00F239F2">
      <w:pPr>
        <w:spacing w:line="480" w:lineRule="auto"/>
        <w:ind w:firstLine="745"/>
        <w:rPr>
          <w:color w:val="auto"/>
        </w:rPr>
      </w:pPr>
      <w:r w:rsidRPr="00277C02">
        <w:rPr>
          <w:color w:val="auto"/>
        </w:rPr>
        <w:t xml:space="preserve">Dated this </w:t>
      </w:r>
      <w:sdt>
        <w:sdtPr>
          <w:rPr>
            <w:color w:val="auto"/>
          </w:rPr>
          <w:id w:val="-980611183"/>
          <w:placeholder>
            <w:docPart w:val="1E3A2C8843D84D9EB266D79384920F33"/>
          </w:placeholder>
          <w:showingPlcHdr/>
        </w:sdtPr>
        <w:sdtContent>
          <w:r w:rsidRPr="00155460">
            <w:rPr>
              <w:rStyle w:val="PlaceholderText"/>
              <w:rFonts w:eastAsiaTheme="minorHAnsi"/>
            </w:rPr>
            <w:t>Click or tap here to enter text.</w:t>
          </w:r>
        </w:sdtContent>
      </w:sdt>
      <w:r w:rsidRPr="00277C02">
        <w:rPr>
          <w:color w:val="auto"/>
        </w:rPr>
        <w:t xml:space="preserve"> day of</w:t>
      </w:r>
      <w:r>
        <w:rPr>
          <w:color w:val="auto"/>
        </w:rPr>
        <w:t xml:space="preserve"> </w:t>
      </w:r>
      <w:sdt>
        <w:sdtPr>
          <w:rPr>
            <w:color w:val="auto"/>
          </w:rPr>
          <w:id w:val="-1970194129"/>
          <w:placeholder>
            <w:docPart w:val="1E3A2C8843D84D9EB266D79384920F33"/>
          </w:placeholder>
          <w:showingPlcHdr/>
          <w:text/>
        </w:sdtPr>
        <w:sdtContent>
          <w:r w:rsidRPr="00155460">
            <w:rPr>
              <w:rStyle w:val="PlaceholderText"/>
              <w:rFonts w:eastAsiaTheme="minorHAnsi"/>
            </w:rPr>
            <w:t>Click or tap here to enter text.</w:t>
          </w:r>
        </w:sdtContent>
      </w:sdt>
      <w:r>
        <w:rPr>
          <w:color w:val="auto"/>
        </w:rPr>
        <w:t>, 20</w:t>
      </w:r>
      <w:sdt>
        <w:sdtPr>
          <w:rPr>
            <w:color w:val="auto"/>
          </w:rPr>
          <w:id w:val="864030243"/>
          <w:placeholder>
            <w:docPart w:val="1E3A2C8843D84D9EB266D79384920F33"/>
          </w:placeholder>
          <w:showingPlcHdr/>
        </w:sdtPr>
        <w:sdtContent>
          <w:r w:rsidRPr="00155460">
            <w:rPr>
              <w:rStyle w:val="PlaceholderText"/>
              <w:rFonts w:eastAsiaTheme="minorHAnsi"/>
            </w:rPr>
            <w:t>Click or tap here to enter text.</w:t>
          </w:r>
        </w:sdtContent>
      </w:sdt>
      <w:r w:rsidRPr="00277C02">
        <w:rPr>
          <w:color w:val="auto"/>
        </w:rPr>
        <w:t xml:space="preserve"> but is effective the </w:t>
      </w:r>
      <w:sdt>
        <w:sdtPr>
          <w:rPr>
            <w:color w:val="auto"/>
          </w:rPr>
          <w:id w:val="1414209960"/>
          <w:placeholder>
            <w:docPart w:val="1E3A2C8843D84D9EB266D79384920F33"/>
          </w:placeholder>
          <w:showingPlcHdr/>
        </w:sdtPr>
        <w:sdtContent>
          <w:r w:rsidRPr="00155460">
            <w:rPr>
              <w:rStyle w:val="PlaceholderText"/>
              <w:rFonts w:eastAsiaTheme="minorHAnsi"/>
            </w:rPr>
            <w:t>Click or tap here to enter text.</w:t>
          </w:r>
        </w:sdtContent>
      </w:sdt>
      <w:r w:rsidRPr="00277C02">
        <w:rPr>
          <w:color w:val="auto"/>
        </w:rPr>
        <w:t xml:space="preserve"> day of</w:t>
      </w:r>
      <w:r>
        <w:rPr>
          <w:color w:val="auto"/>
        </w:rPr>
        <w:t xml:space="preserve"> </w:t>
      </w:r>
      <w:sdt>
        <w:sdtPr>
          <w:rPr>
            <w:color w:val="auto"/>
          </w:rPr>
          <w:id w:val="-2118282910"/>
          <w:placeholder>
            <w:docPart w:val="1E3A2C8843D84D9EB266D79384920F33"/>
          </w:placeholder>
          <w:showingPlcHdr/>
        </w:sdtPr>
        <w:sdtContent>
          <w:r w:rsidRPr="00155460">
            <w:rPr>
              <w:rStyle w:val="PlaceholderText"/>
              <w:rFonts w:eastAsiaTheme="minorHAnsi"/>
            </w:rPr>
            <w:t>Click or tap here to enter text.</w:t>
          </w:r>
        </w:sdtContent>
      </w:sdt>
      <w:r w:rsidRPr="00277C02">
        <w:rPr>
          <w:color w:val="auto"/>
        </w:rPr>
        <w:t>, that being the date of the hearing affording judicial basis for this order.</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649"/>
        <w:gridCol w:w="1588"/>
        <w:gridCol w:w="3187"/>
        <w:gridCol w:w="2330"/>
      </w:tblGrid>
      <w:tr w:rsidR="0011722B" w:rsidRPr="00417822" w14:paraId="50EEA92A" w14:textId="77777777" w:rsidTr="00270931">
        <w:tc>
          <w:tcPr>
            <w:tcW w:w="3833" w:type="dxa"/>
            <w:gridSpan w:val="3"/>
          </w:tcPr>
          <w:p w14:paraId="2DD2D92A" w14:textId="77777777" w:rsidR="0011722B" w:rsidRPr="00417822" w:rsidRDefault="0011722B" w:rsidP="00270931">
            <w:pPr>
              <w:rPr>
                <w:sz w:val="24"/>
              </w:rPr>
            </w:pPr>
            <w:r w:rsidRPr="00417822">
              <w:rPr>
                <w:sz w:val="24"/>
              </w:rPr>
              <w:tab/>
            </w:r>
            <w:r w:rsidRPr="00417822">
              <w:rPr>
                <w:sz w:val="24"/>
              </w:rPr>
              <w:tab/>
            </w:r>
            <w:r w:rsidRPr="00417822">
              <w:rPr>
                <w:sz w:val="24"/>
              </w:rPr>
              <w:tab/>
            </w:r>
            <w:r w:rsidRPr="00417822">
              <w:rPr>
                <w:sz w:val="24"/>
              </w:rPr>
              <w:tab/>
            </w:r>
            <w:r w:rsidRPr="00417822">
              <w:rPr>
                <w:sz w:val="24"/>
              </w:rPr>
              <w:tab/>
            </w:r>
          </w:p>
        </w:tc>
        <w:tc>
          <w:tcPr>
            <w:tcW w:w="5517" w:type="dxa"/>
            <w:gridSpan w:val="2"/>
          </w:tcPr>
          <w:p w14:paraId="0CE1E3D9" w14:textId="77777777" w:rsidR="0011722B" w:rsidRPr="00417822" w:rsidRDefault="0011722B" w:rsidP="003E5EC1">
            <w:pPr>
              <w:ind w:left="10"/>
              <w:rPr>
                <w:sz w:val="24"/>
              </w:rPr>
            </w:pPr>
            <w:r w:rsidRPr="00417822">
              <w:rPr>
                <w:sz w:val="24"/>
              </w:rPr>
              <w:t>BY THE COURT:</w:t>
            </w:r>
          </w:p>
        </w:tc>
      </w:tr>
      <w:tr w:rsidR="0011722B" w:rsidRPr="00417822" w14:paraId="1D0C99DF" w14:textId="77777777" w:rsidTr="00270931">
        <w:tc>
          <w:tcPr>
            <w:tcW w:w="9350" w:type="dxa"/>
            <w:gridSpan w:val="5"/>
          </w:tcPr>
          <w:p w14:paraId="6EDC85F9" w14:textId="77777777" w:rsidR="0011722B" w:rsidRPr="00417822" w:rsidRDefault="0011722B" w:rsidP="00270931">
            <w:pPr>
              <w:rPr>
                <w:sz w:val="24"/>
              </w:rPr>
            </w:pPr>
          </w:p>
        </w:tc>
      </w:tr>
      <w:tr w:rsidR="0011722B" w:rsidRPr="00417822" w14:paraId="20441A80" w14:textId="77777777" w:rsidTr="00270931">
        <w:tc>
          <w:tcPr>
            <w:tcW w:w="3833" w:type="dxa"/>
            <w:gridSpan w:val="3"/>
          </w:tcPr>
          <w:p w14:paraId="0777AF98" w14:textId="77777777" w:rsidR="0011722B" w:rsidRPr="00417822" w:rsidRDefault="0011722B" w:rsidP="00270931">
            <w:pPr>
              <w:rPr>
                <w:sz w:val="24"/>
              </w:rPr>
            </w:pPr>
            <w:r w:rsidRPr="00417822">
              <w:rPr>
                <w:sz w:val="24"/>
              </w:rPr>
              <w:tab/>
            </w:r>
            <w:r w:rsidRPr="00417822">
              <w:rPr>
                <w:sz w:val="24"/>
              </w:rPr>
              <w:tab/>
            </w:r>
            <w:r w:rsidRPr="00417822">
              <w:rPr>
                <w:sz w:val="24"/>
              </w:rPr>
              <w:tab/>
            </w:r>
            <w:r w:rsidRPr="00417822">
              <w:rPr>
                <w:sz w:val="24"/>
              </w:rPr>
              <w:tab/>
            </w:r>
          </w:p>
        </w:tc>
        <w:tc>
          <w:tcPr>
            <w:tcW w:w="3187" w:type="dxa"/>
            <w:tcBorders>
              <w:bottom w:val="single" w:sz="4" w:space="0" w:color="auto"/>
            </w:tcBorders>
          </w:tcPr>
          <w:p w14:paraId="15981ACF" w14:textId="77777777" w:rsidR="0011722B" w:rsidRPr="00417822" w:rsidRDefault="0011722B" w:rsidP="00270931">
            <w:pPr>
              <w:rPr>
                <w:sz w:val="24"/>
              </w:rPr>
            </w:pPr>
          </w:p>
        </w:tc>
        <w:tc>
          <w:tcPr>
            <w:tcW w:w="2330" w:type="dxa"/>
          </w:tcPr>
          <w:p w14:paraId="074940B5" w14:textId="77777777" w:rsidR="0011722B" w:rsidRPr="00417822" w:rsidRDefault="0011722B" w:rsidP="00270931">
            <w:pPr>
              <w:rPr>
                <w:sz w:val="24"/>
              </w:rPr>
            </w:pPr>
          </w:p>
        </w:tc>
      </w:tr>
      <w:tr w:rsidR="0011722B" w:rsidRPr="00417822" w14:paraId="04131793" w14:textId="77777777" w:rsidTr="00270931">
        <w:tc>
          <w:tcPr>
            <w:tcW w:w="3833" w:type="dxa"/>
            <w:gridSpan w:val="3"/>
          </w:tcPr>
          <w:p w14:paraId="6FB9638F" w14:textId="77777777" w:rsidR="0011722B" w:rsidRPr="00417822" w:rsidRDefault="0011722B" w:rsidP="00270931">
            <w:pPr>
              <w:rPr>
                <w:sz w:val="24"/>
              </w:rPr>
            </w:pPr>
            <w:r w:rsidRPr="00417822">
              <w:rPr>
                <w:sz w:val="24"/>
              </w:rPr>
              <w:t>ATTEST:</w:t>
            </w:r>
            <w:r w:rsidRPr="00417822">
              <w:rPr>
                <w:sz w:val="24"/>
              </w:rPr>
              <w:tab/>
            </w:r>
            <w:r w:rsidRPr="00417822">
              <w:rPr>
                <w:sz w:val="24"/>
              </w:rPr>
              <w:tab/>
            </w:r>
            <w:r w:rsidRPr="00417822">
              <w:rPr>
                <w:sz w:val="24"/>
              </w:rPr>
              <w:tab/>
            </w:r>
          </w:p>
        </w:tc>
        <w:tc>
          <w:tcPr>
            <w:tcW w:w="5517" w:type="dxa"/>
            <w:gridSpan w:val="2"/>
          </w:tcPr>
          <w:p w14:paraId="362D5498" w14:textId="77777777" w:rsidR="0011722B" w:rsidRPr="00417822" w:rsidRDefault="0011722B" w:rsidP="003E5EC1">
            <w:pPr>
              <w:ind w:left="10"/>
              <w:rPr>
                <w:sz w:val="24"/>
              </w:rPr>
            </w:pPr>
            <w:r w:rsidRPr="00417822">
              <w:rPr>
                <w:sz w:val="24"/>
              </w:rPr>
              <w:t xml:space="preserve">The Honorable </w:t>
            </w:r>
            <w:sdt>
              <w:sdtPr>
                <w:id w:val="-2137626223"/>
                <w:placeholder>
                  <w:docPart w:val="08EDB03DA0DA46F2967F58A47A0AEDB1"/>
                </w:placeholder>
                <w:showingPlcHdr/>
              </w:sdtPr>
              <w:sdtContent>
                <w:r w:rsidRPr="00417822">
                  <w:rPr>
                    <w:rStyle w:val="PlaceholderText"/>
                  </w:rPr>
                  <w:t>Click or tap here to enter text.</w:t>
                </w:r>
              </w:sdtContent>
            </w:sdt>
          </w:p>
        </w:tc>
      </w:tr>
      <w:tr w:rsidR="0011722B" w:rsidRPr="00417822" w14:paraId="4D354878" w14:textId="77777777" w:rsidTr="00270931">
        <w:tc>
          <w:tcPr>
            <w:tcW w:w="3833" w:type="dxa"/>
            <w:gridSpan w:val="3"/>
          </w:tcPr>
          <w:p w14:paraId="6B7C1966" w14:textId="77777777" w:rsidR="0011722B" w:rsidRPr="00417822" w:rsidRDefault="0011722B" w:rsidP="00270931">
            <w:pPr>
              <w:rPr>
                <w:sz w:val="24"/>
              </w:rPr>
            </w:pPr>
            <w:r w:rsidRPr="00417822">
              <w:rPr>
                <w:sz w:val="24"/>
              </w:rPr>
              <w:tab/>
            </w:r>
            <w:r w:rsidRPr="00417822">
              <w:rPr>
                <w:sz w:val="24"/>
              </w:rPr>
              <w:tab/>
            </w:r>
            <w:r w:rsidRPr="00417822">
              <w:rPr>
                <w:sz w:val="24"/>
              </w:rPr>
              <w:tab/>
            </w:r>
          </w:p>
        </w:tc>
        <w:tc>
          <w:tcPr>
            <w:tcW w:w="5517" w:type="dxa"/>
            <w:gridSpan w:val="2"/>
          </w:tcPr>
          <w:p w14:paraId="12E74456" w14:textId="77777777" w:rsidR="0011722B" w:rsidRPr="00417822" w:rsidRDefault="0011722B" w:rsidP="003E5EC1">
            <w:pPr>
              <w:ind w:left="10"/>
              <w:rPr>
                <w:sz w:val="24"/>
              </w:rPr>
            </w:pPr>
            <w:r w:rsidRPr="00417822">
              <w:rPr>
                <w:sz w:val="24"/>
              </w:rPr>
              <w:t>Judge of the Circuit Court</w:t>
            </w:r>
          </w:p>
        </w:tc>
      </w:tr>
      <w:tr w:rsidR="0011722B" w:rsidRPr="00417822" w14:paraId="37DDA6A0" w14:textId="77777777" w:rsidTr="00270931">
        <w:tc>
          <w:tcPr>
            <w:tcW w:w="9350" w:type="dxa"/>
            <w:gridSpan w:val="5"/>
          </w:tcPr>
          <w:p w14:paraId="102A0A66" w14:textId="77777777" w:rsidR="0011722B" w:rsidRPr="00417822" w:rsidRDefault="0011722B" w:rsidP="00270931">
            <w:pPr>
              <w:rPr>
                <w:sz w:val="24"/>
              </w:rPr>
            </w:pPr>
            <w:r w:rsidRPr="00417822">
              <w:rPr>
                <w:sz w:val="24"/>
              </w:rPr>
              <w:t>Clerk of Court</w:t>
            </w:r>
          </w:p>
        </w:tc>
      </w:tr>
      <w:tr w:rsidR="0011722B" w:rsidRPr="00417822" w14:paraId="07E64F96" w14:textId="77777777" w:rsidTr="00270931">
        <w:tc>
          <w:tcPr>
            <w:tcW w:w="596" w:type="dxa"/>
          </w:tcPr>
          <w:p w14:paraId="4D4E0B1C" w14:textId="77777777" w:rsidR="0011722B" w:rsidRPr="00417822" w:rsidRDefault="0011722B" w:rsidP="00270931">
            <w:pPr>
              <w:rPr>
                <w:sz w:val="24"/>
              </w:rPr>
            </w:pPr>
            <w:r w:rsidRPr="00417822">
              <w:rPr>
                <w:sz w:val="24"/>
              </w:rPr>
              <w:t xml:space="preserve">BY: </w:t>
            </w:r>
          </w:p>
        </w:tc>
        <w:tc>
          <w:tcPr>
            <w:tcW w:w="1649" w:type="dxa"/>
            <w:tcBorders>
              <w:bottom w:val="single" w:sz="4" w:space="0" w:color="auto"/>
            </w:tcBorders>
          </w:tcPr>
          <w:p w14:paraId="460D19D9" w14:textId="77777777" w:rsidR="0011722B" w:rsidRPr="00417822" w:rsidRDefault="0011722B" w:rsidP="00270931">
            <w:pPr>
              <w:rPr>
                <w:sz w:val="24"/>
              </w:rPr>
            </w:pPr>
          </w:p>
        </w:tc>
        <w:tc>
          <w:tcPr>
            <w:tcW w:w="7105" w:type="dxa"/>
            <w:gridSpan w:val="3"/>
          </w:tcPr>
          <w:p w14:paraId="7FA56A27" w14:textId="77777777" w:rsidR="0011722B" w:rsidRPr="00417822" w:rsidRDefault="0011722B" w:rsidP="00270931">
            <w:pPr>
              <w:rPr>
                <w:sz w:val="24"/>
              </w:rPr>
            </w:pPr>
          </w:p>
        </w:tc>
      </w:tr>
      <w:tr w:rsidR="0011722B" w:rsidRPr="00417822" w14:paraId="5AB1F414" w14:textId="77777777" w:rsidTr="00270931">
        <w:tc>
          <w:tcPr>
            <w:tcW w:w="9350" w:type="dxa"/>
            <w:gridSpan w:val="5"/>
          </w:tcPr>
          <w:p w14:paraId="2987D2E2" w14:textId="77777777" w:rsidR="0011722B" w:rsidRPr="00417822" w:rsidRDefault="0011722B" w:rsidP="00270931">
            <w:pPr>
              <w:rPr>
                <w:sz w:val="24"/>
              </w:rPr>
            </w:pPr>
            <w:r w:rsidRPr="00417822">
              <w:rPr>
                <w:sz w:val="24"/>
              </w:rPr>
              <w:t xml:space="preserve">Deputy </w:t>
            </w:r>
            <w:sdt>
              <w:sdtPr>
                <w:id w:val="1266040223"/>
                <w:placeholder>
                  <w:docPart w:val="92AED6D1F5634E0D8A75DC7294684E7C"/>
                </w:placeholder>
                <w:showingPlcHdr/>
              </w:sdtPr>
              <w:sdtContent>
                <w:r w:rsidRPr="00417822">
                  <w:rPr>
                    <w:rStyle w:val="PlaceholderText"/>
                  </w:rPr>
                  <w:t>Click or tap here to enter text.</w:t>
                </w:r>
              </w:sdtContent>
            </w:sdt>
          </w:p>
        </w:tc>
      </w:tr>
      <w:tr w:rsidR="0011722B" w:rsidRPr="00417822" w14:paraId="6DF37A52" w14:textId="77777777" w:rsidTr="00270931">
        <w:tc>
          <w:tcPr>
            <w:tcW w:w="9350" w:type="dxa"/>
            <w:gridSpan w:val="5"/>
          </w:tcPr>
          <w:p w14:paraId="77ED8425" w14:textId="77777777" w:rsidR="0011722B" w:rsidRPr="00417822" w:rsidRDefault="0011722B" w:rsidP="00270931">
            <w:pPr>
              <w:rPr>
                <w:b/>
                <w:sz w:val="28"/>
                <w:szCs w:val="28"/>
              </w:rPr>
            </w:pPr>
            <w:r w:rsidRPr="00417822">
              <w:rPr>
                <w:sz w:val="24"/>
              </w:rPr>
              <w:t>(SEAL)</w:t>
            </w:r>
          </w:p>
        </w:tc>
      </w:tr>
    </w:tbl>
    <w:p w14:paraId="578653AC" w14:textId="77777777" w:rsidR="00E24B1C" w:rsidRDefault="00E24B1C">
      <w:pPr>
        <w:spacing w:after="11939" w:line="259" w:lineRule="auto"/>
        <w:ind w:left="1349" w:firstLine="0"/>
        <w:jc w:val="center"/>
        <w:rPr>
          <w:rFonts w:ascii="Calibri" w:eastAsia="Calibri" w:hAnsi="Calibri" w:cs="Calibri"/>
          <w:b/>
          <w:sz w:val="28"/>
        </w:rPr>
        <w:sectPr w:rsidR="00E24B1C" w:rsidSect="00DF49D6">
          <w:footerReference w:type="default" r:id="rId561"/>
          <w:footnotePr>
            <w:numRestart w:val="eachPage"/>
          </w:footnotePr>
          <w:pgSz w:w="12240" w:h="15840"/>
          <w:pgMar w:top="720" w:right="1109" w:bottom="720" w:left="720" w:header="720" w:footer="720" w:gutter="0"/>
          <w:cols w:space="720"/>
        </w:sect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446F3A" w:rsidRPr="00862002" w14:paraId="1583E9C8" w14:textId="77777777" w:rsidTr="00F07E1B">
        <w:trPr>
          <w:trHeight w:val="903"/>
        </w:trPr>
        <w:tc>
          <w:tcPr>
            <w:tcW w:w="4950" w:type="dxa"/>
            <w:tcBorders>
              <w:top w:val="nil"/>
              <w:left w:val="nil"/>
              <w:bottom w:val="single" w:sz="12" w:space="0" w:color="auto"/>
              <w:right w:val="nil"/>
            </w:tcBorders>
            <w:hideMark/>
          </w:tcPr>
          <w:p w14:paraId="35B7104D" w14:textId="77777777" w:rsidR="00446F3A" w:rsidRPr="00862002" w:rsidRDefault="00446F3A" w:rsidP="002C5F7B">
            <w:pPr>
              <w:overflowPunct w:val="0"/>
              <w:autoSpaceDE w:val="0"/>
              <w:autoSpaceDN w:val="0"/>
              <w:adjustRightInd w:val="0"/>
              <w:spacing w:after="0"/>
              <w:ind w:left="-22" w:right="64"/>
              <w:rPr>
                <w:kern w:val="0"/>
                <w:sz w:val="24"/>
                <w:szCs w:val="24"/>
              </w:rPr>
            </w:pPr>
            <w:r w:rsidRPr="00862002">
              <w:rPr>
                <w:kern w:val="0"/>
                <w:sz w:val="24"/>
                <w:szCs w:val="24"/>
              </w:rPr>
              <w:lastRenderedPageBreak/>
              <w:t>STATE OF SOUTH DAKOTA:</w:t>
            </w:r>
          </w:p>
          <w:p w14:paraId="4AF93071" w14:textId="77777777" w:rsidR="00446F3A" w:rsidRPr="00862002" w:rsidRDefault="00446F3A" w:rsidP="002C5F7B">
            <w:pPr>
              <w:overflowPunct w:val="0"/>
              <w:autoSpaceDE w:val="0"/>
              <w:autoSpaceDN w:val="0"/>
              <w:adjustRightInd w:val="0"/>
              <w:spacing w:after="0"/>
              <w:ind w:left="1515" w:right="64"/>
              <w:jc w:val="center"/>
              <w:rPr>
                <w:sz w:val="24"/>
                <w:szCs w:val="24"/>
              </w:rPr>
            </w:pPr>
            <w:r w:rsidRPr="00862002">
              <w:rPr>
                <w:sz w:val="24"/>
                <w:szCs w:val="24"/>
              </w:rPr>
              <w:t>SS:</w:t>
            </w:r>
          </w:p>
          <w:p w14:paraId="54C42A0E" w14:textId="77777777" w:rsidR="00446F3A" w:rsidRPr="00862002" w:rsidRDefault="00446F3A" w:rsidP="002C5F7B">
            <w:pPr>
              <w:overflowPunct w:val="0"/>
              <w:autoSpaceDE w:val="0"/>
              <w:autoSpaceDN w:val="0"/>
              <w:adjustRightInd w:val="0"/>
              <w:spacing w:after="0"/>
              <w:ind w:left="-22" w:right="64"/>
              <w:rPr>
                <w:sz w:val="24"/>
                <w:szCs w:val="24"/>
              </w:rPr>
            </w:pPr>
            <w:r w:rsidRPr="00862002">
              <w:rPr>
                <w:sz w:val="24"/>
                <w:szCs w:val="24"/>
              </w:rPr>
              <w:t xml:space="preserve">COUNTY OF  </w:t>
            </w:r>
            <w:sdt>
              <w:sdtPr>
                <w:id w:val="1781610307"/>
                <w:placeholder>
                  <w:docPart w:val="972B007D5E00436788C093C4A8FEECDD"/>
                </w:placeholder>
                <w:showingPlcHdr/>
              </w:sdtPr>
              <w:sdtContent>
                <w:r w:rsidRPr="00862002">
                  <w:rPr>
                    <w:color w:val="666666"/>
                    <w:sz w:val="24"/>
                    <w:szCs w:val="24"/>
                  </w:rPr>
                  <w:t>Click or tap here to enter text.</w:t>
                </w:r>
              </w:sdtContent>
            </w:sdt>
          </w:p>
        </w:tc>
        <w:tc>
          <w:tcPr>
            <w:tcW w:w="4950" w:type="dxa"/>
            <w:tcBorders>
              <w:top w:val="nil"/>
              <w:left w:val="nil"/>
              <w:bottom w:val="single" w:sz="12" w:space="0" w:color="auto"/>
              <w:right w:val="nil"/>
            </w:tcBorders>
          </w:tcPr>
          <w:p w14:paraId="048E2E1C" w14:textId="77777777" w:rsidR="00446F3A" w:rsidRPr="00862002" w:rsidRDefault="00446F3A" w:rsidP="002C5F7B">
            <w:pPr>
              <w:overflowPunct w:val="0"/>
              <w:autoSpaceDE w:val="0"/>
              <w:autoSpaceDN w:val="0"/>
              <w:adjustRightInd w:val="0"/>
              <w:spacing w:after="0"/>
              <w:ind w:left="-17" w:right="66"/>
              <w:jc w:val="center"/>
              <w:rPr>
                <w:sz w:val="24"/>
                <w:szCs w:val="24"/>
              </w:rPr>
            </w:pPr>
            <w:r w:rsidRPr="00862002">
              <w:rPr>
                <w:sz w:val="24"/>
                <w:szCs w:val="24"/>
              </w:rPr>
              <w:t>IN CIRCUIT COURT</w:t>
            </w:r>
          </w:p>
          <w:p w14:paraId="5D8BA589" w14:textId="77777777" w:rsidR="00446F3A" w:rsidRPr="00862002" w:rsidRDefault="00446F3A" w:rsidP="002C5F7B">
            <w:pPr>
              <w:overflowPunct w:val="0"/>
              <w:autoSpaceDE w:val="0"/>
              <w:autoSpaceDN w:val="0"/>
              <w:adjustRightInd w:val="0"/>
              <w:spacing w:after="0"/>
              <w:ind w:left="-17" w:right="66" w:hanging="720"/>
              <w:jc w:val="center"/>
              <w:rPr>
                <w:sz w:val="24"/>
                <w:szCs w:val="24"/>
              </w:rPr>
            </w:pPr>
          </w:p>
          <w:p w14:paraId="515A6FE8" w14:textId="77777777" w:rsidR="00446F3A" w:rsidRPr="00862002" w:rsidRDefault="00000000" w:rsidP="002C5F7B">
            <w:pPr>
              <w:overflowPunct w:val="0"/>
              <w:autoSpaceDE w:val="0"/>
              <w:autoSpaceDN w:val="0"/>
              <w:adjustRightInd w:val="0"/>
              <w:spacing w:after="0"/>
              <w:ind w:left="-17" w:right="66"/>
              <w:jc w:val="center"/>
              <w:rPr>
                <w:sz w:val="24"/>
                <w:szCs w:val="24"/>
              </w:rPr>
            </w:pPr>
            <w:sdt>
              <w:sdtPr>
                <w:alias w:val="SEVENTH"/>
                <w:tag w:val="FIFTH"/>
                <w:id w:val="1663424418"/>
                <w:placeholder>
                  <w:docPart w:val="B4F087356D2541188D50D832E0330529"/>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446F3A" w:rsidRPr="00862002">
                  <w:rPr>
                    <w:rFonts w:eastAsia="Aptos"/>
                    <w:color w:val="666666"/>
                  </w:rPr>
                  <w:t>Choose an item.</w:t>
                </w:r>
              </w:sdtContent>
            </w:sdt>
            <w:r w:rsidR="00446F3A" w:rsidRPr="00862002">
              <w:rPr>
                <w:sz w:val="24"/>
                <w:szCs w:val="24"/>
              </w:rPr>
              <w:t xml:space="preserve">  JUDICIAL CIRCUIT</w:t>
            </w:r>
          </w:p>
        </w:tc>
      </w:tr>
      <w:tr w:rsidR="00446F3A" w:rsidRPr="00862002" w14:paraId="148533E6" w14:textId="77777777" w:rsidTr="00862002">
        <w:trPr>
          <w:trHeight w:val="3714"/>
        </w:trPr>
        <w:tc>
          <w:tcPr>
            <w:tcW w:w="4950" w:type="dxa"/>
            <w:tcBorders>
              <w:top w:val="single" w:sz="24" w:space="0" w:color="auto"/>
              <w:left w:val="nil"/>
              <w:bottom w:val="single" w:sz="24" w:space="0" w:color="auto"/>
              <w:right w:val="single" w:sz="24" w:space="0" w:color="auto"/>
            </w:tcBorders>
          </w:tcPr>
          <w:p w14:paraId="00AC509D" w14:textId="77777777" w:rsidR="00446F3A" w:rsidRPr="00862002" w:rsidRDefault="00446F3A" w:rsidP="00446F3A">
            <w:pPr>
              <w:widowControl w:val="0"/>
              <w:overflowPunct w:val="0"/>
              <w:autoSpaceDE w:val="0"/>
              <w:autoSpaceDN w:val="0"/>
              <w:adjustRightInd w:val="0"/>
              <w:ind w:left="0" w:right="64" w:hanging="13"/>
              <w:rPr>
                <w:sz w:val="24"/>
                <w:szCs w:val="24"/>
              </w:rPr>
            </w:pPr>
          </w:p>
          <w:p w14:paraId="6D9D37ED" w14:textId="77777777" w:rsidR="00446F3A" w:rsidRPr="00862002" w:rsidRDefault="00446F3A" w:rsidP="00446F3A">
            <w:pPr>
              <w:overflowPunct w:val="0"/>
              <w:autoSpaceDE w:val="0"/>
              <w:autoSpaceDN w:val="0"/>
              <w:adjustRightInd w:val="0"/>
              <w:ind w:left="0" w:right="64" w:hanging="13"/>
              <w:jc w:val="center"/>
              <w:textAlignment w:val="baseline"/>
              <w:rPr>
                <w:sz w:val="24"/>
                <w:szCs w:val="24"/>
              </w:rPr>
            </w:pPr>
            <w:r w:rsidRPr="00862002">
              <w:rPr>
                <w:sz w:val="24"/>
                <w:szCs w:val="24"/>
              </w:rPr>
              <w:t>THE PEOPLE OF THE STATE OF SOUTH DAKOTA IN THE INTEREST OF,</w:t>
            </w:r>
          </w:p>
          <w:p w14:paraId="43777556" w14:textId="77777777" w:rsidR="00446F3A" w:rsidRPr="00862002" w:rsidRDefault="00446F3A" w:rsidP="00446F3A">
            <w:pPr>
              <w:overflowPunct w:val="0"/>
              <w:autoSpaceDE w:val="0"/>
              <w:autoSpaceDN w:val="0"/>
              <w:adjustRightInd w:val="0"/>
              <w:ind w:left="0" w:right="64" w:hanging="13"/>
              <w:jc w:val="center"/>
              <w:textAlignment w:val="baseline"/>
              <w:rPr>
                <w:sz w:val="24"/>
                <w:szCs w:val="24"/>
              </w:rPr>
            </w:pPr>
          </w:p>
          <w:p w14:paraId="58DD3B62" w14:textId="77777777" w:rsidR="00446F3A" w:rsidRPr="00902AA2" w:rsidRDefault="00000000" w:rsidP="00446F3A">
            <w:pPr>
              <w:widowControl w:val="0"/>
              <w:overflowPunct w:val="0"/>
              <w:autoSpaceDE w:val="0"/>
              <w:autoSpaceDN w:val="0"/>
              <w:adjustRightInd w:val="0"/>
              <w:ind w:left="0" w:right="64" w:hanging="13"/>
              <w:rPr>
                <w:sz w:val="24"/>
                <w:szCs w:val="24"/>
              </w:rPr>
            </w:pPr>
            <w:sdt>
              <w:sdtPr>
                <w:id w:val="-741403252"/>
                <w:placeholder>
                  <w:docPart w:val="C0444D7672394D8795058CF6B0AA1C58"/>
                </w:placeholder>
                <w:showingPlcHdr/>
              </w:sdtPr>
              <w:sdtContent>
                <w:r w:rsidR="00446F3A" w:rsidRPr="00862002">
                  <w:rPr>
                    <w:color w:val="666666"/>
                    <w:sz w:val="24"/>
                    <w:szCs w:val="24"/>
                  </w:rPr>
                  <w:t>Click or tap here to enter text.</w:t>
                </w:r>
              </w:sdtContent>
            </w:sdt>
            <w:r w:rsidR="00446F3A" w:rsidRPr="00902AA2">
              <w:rPr>
                <w:sz w:val="24"/>
                <w:szCs w:val="24"/>
              </w:rPr>
              <w:t xml:space="preserve"> (DOB:</w:t>
            </w:r>
            <w:sdt>
              <w:sdtPr>
                <w:id w:val="-292982392"/>
                <w:placeholder>
                  <w:docPart w:val="0A5EB97BDB894BC1B1ABE234584AF77B"/>
                </w:placeholder>
                <w:showingPlcHdr/>
                <w:date>
                  <w:dateFormat w:val="mM/dd/yyyy"/>
                  <w:lid w:val="en-US"/>
                  <w:storeMappedDataAs w:val="dateTime"/>
                  <w:calendar w:val="gregorian"/>
                </w:date>
              </w:sdtPr>
              <w:sdtContent>
                <w:r w:rsidR="00446F3A" w:rsidRPr="00902AA2">
                  <w:rPr>
                    <w:color w:val="666666"/>
                    <w:sz w:val="24"/>
                    <w:szCs w:val="24"/>
                  </w:rPr>
                  <w:t>Click or tap to enter a date.</w:t>
                </w:r>
              </w:sdtContent>
            </w:sdt>
            <w:r w:rsidR="00446F3A" w:rsidRPr="00902AA2">
              <w:rPr>
                <w:sz w:val="24"/>
                <w:szCs w:val="24"/>
              </w:rPr>
              <w:t>)</w:t>
            </w:r>
          </w:p>
          <w:p w14:paraId="3A3C01F5" w14:textId="77777777" w:rsidR="00446F3A" w:rsidRPr="00862002" w:rsidRDefault="00446F3A" w:rsidP="00446F3A">
            <w:pPr>
              <w:overflowPunct w:val="0"/>
              <w:autoSpaceDE w:val="0"/>
              <w:autoSpaceDN w:val="0"/>
              <w:adjustRightInd w:val="0"/>
              <w:ind w:left="0" w:right="64" w:hanging="13"/>
              <w:jc w:val="center"/>
              <w:rPr>
                <w:sz w:val="24"/>
                <w:szCs w:val="24"/>
              </w:rPr>
            </w:pPr>
            <w:r w:rsidRPr="00862002">
              <w:rPr>
                <w:sz w:val="24"/>
                <w:szCs w:val="24"/>
              </w:rPr>
              <w:t>Child(ren), and concerning</w:t>
            </w:r>
          </w:p>
          <w:p w14:paraId="2B23E84D" w14:textId="77777777" w:rsidR="00446F3A" w:rsidRPr="00862002" w:rsidRDefault="00446F3A" w:rsidP="00446F3A">
            <w:pPr>
              <w:overflowPunct w:val="0"/>
              <w:autoSpaceDE w:val="0"/>
              <w:autoSpaceDN w:val="0"/>
              <w:adjustRightInd w:val="0"/>
              <w:ind w:left="0" w:right="64" w:hanging="13"/>
              <w:jc w:val="center"/>
              <w:rPr>
                <w:sz w:val="24"/>
                <w:szCs w:val="24"/>
              </w:rPr>
            </w:pPr>
          </w:p>
          <w:p w14:paraId="1B9392B7" w14:textId="77777777" w:rsidR="00446F3A" w:rsidRPr="00862002" w:rsidRDefault="00000000" w:rsidP="00446F3A">
            <w:pPr>
              <w:overflowPunct w:val="0"/>
              <w:autoSpaceDE w:val="0"/>
              <w:autoSpaceDN w:val="0"/>
              <w:adjustRightInd w:val="0"/>
              <w:ind w:left="0" w:right="64" w:hanging="13"/>
              <w:rPr>
                <w:b/>
                <w:bCs/>
                <w:sz w:val="24"/>
                <w:szCs w:val="24"/>
              </w:rPr>
            </w:pPr>
            <w:sdt>
              <w:sdtPr>
                <w:id w:val="-861974656"/>
                <w:placeholder>
                  <w:docPart w:val="C0444D7672394D8795058CF6B0AA1C58"/>
                </w:placeholder>
                <w:showingPlcHdr/>
              </w:sdtPr>
              <w:sdtContent>
                <w:r w:rsidR="00446F3A" w:rsidRPr="00862002">
                  <w:rPr>
                    <w:color w:val="666666"/>
                    <w:sz w:val="24"/>
                    <w:szCs w:val="24"/>
                  </w:rPr>
                  <w:t>Click or tap here to enter text.</w:t>
                </w:r>
              </w:sdtContent>
            </w:sdt>
            <w:r w:rsidR="00446F3A" w:rsidRPr="00862002">
              <w:rPr>
                <w:sz w:val="24"/>
                <w:szCs w:val="24"/>
              </w:rPr>
              <w:t xml:space="preserve"> </w:t>
            </w:r>
            <w:r w:rsidR="00446F3A" w:rsidRPr="00902AA2">
              <w:rPr>
                <w:sz w:val="24"/>
                <w:szCs w:val="24"/>
              </w:rPr>
              <w:t>(DOB:</w:t>
            </w:r>
            <w:sdt>
              <w:sdtPr>
                <w:id w:val="786318758"/>
                <w:placeholder>
                  <w:docPart w:val="0A5EB97BDB894BC1B1ABE234584AF77B"/>
                </w:placeholder>
                <w:showingPlcHdr/>
                <w:date>
                  <w:dateFormat w:val="mM/dd/yyyy"/>
                  <w:lid w:val="en-US"/>
                  <w:storeMappedDataAs w:val="dateTime"/>
                  <w:calendar w:val="gregorian"/>
                </w:date>
              </w:sdtPr>
              <w:sdtContent>
                <w:r w:rsidR="00446F3A" w:rsidRPr="00902AA2">
                  <w:rPr>
                    <w:color w:val="666666"/>
                    <w:sz w:val="24"/>
                    <w:szCs w:val="24"/>
                  </w:rPr>
                  <w:t>Click or tap to enter a date.</w:t>
                </w:r>
              </w:sdtContent>
            </w:sdt>
            <w:r w:rsidR="00446F3A" w:rsidRPr="00902AA2">
              <w:rPr>
                <w:sz w:val="24"/>
                <w:szCs w:val="24"/>
              </w:rPr>
              <w:t>)</w:t>
            </w:r>
          </w:p>
          <w:p w14:paraId="07702790" w14:textId="77777777" w:rsidR="00446F3A" w:rsidRPr="00862002" w:rsidRDefault="00446F3A" w:rsidP="00446F3A">
            <w:pPr>
              <w:overflowPunct w:val="0"/>
              <w:autoSpaceDE w:val="0"/>
              <w:autoSpaceDN w:val="0"/>
              <w:adjustRightInd w:val="0"/>
              <w:ind w:left="0" w:right="64" w:hanging="13"/>
              <w:rPr>
                <w:sz w:val="24"/>
                <w:szCs w:val="24"/>
              </w:rPr>
            </w:pPr>
            <w:r w:rsidRPr="00862002">
              <w:rPr>
                <w:sz w:val="24"/>
                <w:szCs w:val="24"/>
              </w:rPr>
              <w:tab/>
            </w:r>
            <w:sdt>
              <w:sdtPr>
                <w:id w:val="1470252844"/>
                <w:placeholder>
                  <w:docPart w:val="C0444D7672394D8795058CF6B0AA1C58"/>
                </w:placeholder>
                <w:showingPlcHdr/>
              </w:sdtPr>
              <w:sdtContent>
                <w:r w:rsidRPr="00862002">
                  <w:rPr>
                    <w:color w:val="666666"/>
                    <w:sz w:val="24"/>
                    <w:szCs w:val="24"/>
                  </w:rPr>
                  <w:t>Click or tap here to enter text.</w:t>
                </w:r>
              </w:sdtContent>
            </w:sdt>
            <w:r w:rsidRPr="00862002">
              <w:rPr>
                <w:sz w:val="24"/>
                <w:szCs w:val="24"/>
              </w:rPr>
              <w:t xml:space="preserve"> </w:t>
            </w:r>
            <w:r w:rsidRPr="00902AA2">
              <w:rPr>
                <w:sz w:val="24"/>
                <w:szCs w:val="24"/>
              </w:rPr>
              <w:t>(DOB:</w:t>
            </w:r>
            <w:sdt>
              <w:sdtPr>
                <w:id w:val="-1428574072"/>
                <w:placeholder>
                  <w:docPart w:val="0A5EB97BDB894BC1B1ABE234584AF77B"/>
                </w:placeholder>
                <w:showingPlcHdr/>
                <w:date>
                  <w:dateFormat w:val="mM/dd/yyyy"/>
                  <w:lid w:val="en-US"/>
                  <w:storeMappedDataAs w:val="dateTime"/>
                  <w:calendar w:val="gregorian"/>
                </w:date>
              </w:sdtPr>
              <w:sdtContent>
                <w:r w:rsidRPr="00902AA2">
                  <w:rPr>
                    <w:color w:val="666666"/>
                    <w:sz w:val="24"/>
                    <w:szCs w:val="24"/>
                  </w:rPr>
                  <w:t>Click or tap to enter a date.</w:t>
                </w:r>
              </w:sdtContent>
            </w:sdt>
            <w:r w:rsidRPr="00902AA2">
              <w:rPr>
                <w:sz w:val="24"/>
                <w:szCs w:val="24"/>
              </w:rPr>
              <w:t>)</w:t>
            </w:r>
          </w:p>
          <w:p w14:paraId="74AA71D0" w14:textId="77777777" w:rsidR="00446F3A" w:rsidRPr="00862002" w:rsidRDefault="00446F3A" w:rsidP="00446F3A">
            <w:pPr>
              <w:overflowPunct w:val="0"/>
              <w:autoSpaceDE w:val="0"/>
              <w:autoSpaceDN w:val="0"/>
              <w:adjustRightInd w:val="0"/>
              <w:ind w:left="0" w:right="64" w:hanging="13"/>
              <w:jc w:val="center"/>
              <w:rPr>
                <w:sz w:val="24"/>
                <w:szCs w:val="24"/>
              </w:rPr>
            </w:pPr>
            <w:r w:rsidRPr="00862002">
              <w:rPr>
                <w:sz w:val="24"/>
                <w:szCs w:val="24"/>
              </w:rPr>
              <w:t>Respondent(s),</w:t>
            </w:r>
          </w:p>
        </w:tc>
        <w:tc>
          <w:tcPr>
            <w:tcW w:w="4950" w:type="dxa"/>
            <w:tcBorders>
              <w:top w:val="single" w:sz="24" w:space="0" w:color="auto"/>
              <w:left w:val="single" w:sz="24" w:space="0" w:color="auto"/>
              <w:bottom w:val="single" w:sz="24" w:space="0" w:color="auto"/>
              <w:right w:val="nil"/>
            </w:tcBorders>
          </w:tcPr>
          <w:p w14:paraId="49DD22BC" w14:textId="77777777" w:rsidR="00446F3A" w:rsidRPr="00862002" w:rsidRDefault="00446F3A" w:rsidP="00F07E1B">
            <w:pPr>
              <w:overflowPunct w:val="0"/>
              <w:autoSpaceDE w:val="0"/>
              <w:autoSpaceDN w:val="0"/>
              <w:adjustRightInd w:val="0"/>
              <w:ind w:hanging="14"/>
              <w:jc w:val="center"/>
              <w:rPr>
                <w:sz w:val="24"/>
                <w:szCs w:val="24"/>
              </w:rPr>
            </w:pPr>
          </w:p>
          <w:p w14:paraId="438A6EF9" w14:textId="77777777" w:rsidR="00446F3A" w:rsidRPr="00862002" w:rsidRDefault="00446F3A" w:rsidP="00446F3A">
            <w:pPr>
              <w:overflowPunct w:val="0"/>
              <w:autoSpaceDE w:val="0"/>
              <w:autoSpaceDN w:val="0"/>
              <w:adjustRightInd w:val="0"/>
              <w:ind w:left="-15" w:hanging="14"/>
              <w:jc w:val="center"/>
              <w:rPr>
                <w:sz w:val="24"/>
                <w:szCs w:val="24"/>
              </w:rPr>
            </w:pPr>
          </w:p>
          <w:p w14:paraId="30D016C8" w14:textId="77777777" w:rsidR="00446F3A" w:rsidRPr="00862002" w:rsidRDefault="00446F3A" w:rsidP="00446F3A">
            <w:pPr>
              <w:overflowPunct w:val="0"/>
              <w:autoSpaceDE w:val="0"/>
              <w:autoSpaceDN w:val="0"/>
              <w:adjustRightInd w:val="0"/>
              <w:ind w:left="-15" w:hanging="14"/>
              <w:jc w:val="center"/>
              <w:rPr>
                <w:color w:val="666666"/>
                <w:sz w:val="24"/>
                <w:szCs w:val="24"/>
              </w:rPr>
            </w:pPr>
            <w:r w:rsidRPr="00862002">
              <w:rPr>
                <w:sz w:val="24"/>
                <w:szCs w:val="24"/>
              </w:rPr>
              <w:t xml:space="preserve">File No. </w:t>
            </w:r>
            <w:r w:rsidRPr="00862002">
              <w:rPr>
                <w:color w:val="666666"/>
                <w:sz w:val="24"/>
                <w:szCs w:val="24"/>
              </w:rPr>
              <w:t>Click or tap here to enter text.</w:t>
            </w:r>
          </w:p>
          <w:p w14:paraId="3A06C5B5" w14:textId="77777777" w:rsidR="00446F3A" w:rsidRPr="00862002" w:rsidRDefault="00446F3A" w:rsidP="00446F3A">
            <w:pPr>
              <w:overflowPunct w:val="0"/>
              <w:autoSpaceDE w:val="0"/>
              <w:autoSpaceDN w:val="0"/>
              <w:adjustRightInd w:val="0"/>
              <w:ind w:hanging="14"/>
              <w:jc w:val="center"/>
              <w:rPr>
                <w:color w:val="666666"/>
                <w:sz w:val="24"/>
                <w:szCs w:val="24"/>
              </w:rPr>
            </w:pPr>
          </w:p>
          <w:p w14:paraId="30DB7C6F" w14:textId="77777777" w:rsidR="00446F3A" w:rsidRPr="00862002" w:rsidRDefault="00446F3A" w:rsidP="00446F3A">
            <w:pPr>
              <w:jc w:val="center"/>
              <w:rPr>
                <w:b/>
                <w:sz w:val="24"/>
                <w:szCs w:val="24"/>
              </w:rPr>
            </w:pPr>
          </w:p>
          <w:p w14:paraId="6F417355" w14:textId="77777777" w:rsidR="00446F3A" w:rsidRPr="00862002" w:rsidRDefault="00446F3A" w:rsidP="002C5F7B">
            <w:pPr>
              <w:ind w:left="0"/>
              <w:jc w:val="center"/>
              <w:rPr>
                <w:b/>
                <w:sz w:val="24"/>
                <w:szCs w:val="24"/>
              </w:rPr>
            </w:pPr>
            <w:bookmarkStart w:id="409" w:name="SPFDFFCL_APPLA"/>
            <w:r w:rsidRPr="00862002">
              <w:rPr>
                <w:b/>
                <w:sz w:val="24"/>
                <w:szCs w:val="24"/>
              </w:rPr>
              <w:t>STATE’S PROPOSED</w:t>
            </w:r>
          </w:p>
          <w:p w14:paraId="3CF268E2" w14:textId="77777777" w:rsidR="00446F3A" w:rsidRPr="00862002" w:rsidRDefault="00446F3A" w:rsidP="002C5F7B">
            <w:pPr>
              <w:ind w:left="0"/>
              <w:jc w:val="center"/>
              <w:rPr>
                <w:b/>
                <w:sz w:val="24"/>
                <w:szCs w:val="24"/>
              </w:rPr>
            </w:pPr>
            <w:r w:rsidRPr="00862002">
              <w:rPr>
                <w:b/>
                <w:bCs/>
                <w:color w:val="auto"/>
                <w:sz w:val="24"/>
                <w:szCs w:val="24"/>
              </w:rPr>
              <w:t xml:space="preserve">FINAL DISPOSITIONAL </w:t>
            </w:r>
            <w:r>
              <w:rPr>
                <w:b/>
                <w:bCs/>
                <w:color w:val="auto"/>
                <w:sz w:val="24"/>
                <w:szCs w:val="24"/>
              </w:rPr>
              <w:t>FINDINGS OF FACT AND CONCLUSIONS OF LAW</w:t>
            </w:r>
          </w:p>
          <w:bookmarkEnd w:id="409"/>
          <w:p w14:paraId="3AAE7A3F" w14:textId="77777777" w:rsidR="00446F3A" w:rsidRPr="00862002" w:rsidRDefault="00446F3A" w:rsidP="00446F3A">
            <w:pPr>
              <w:jc w:val="center"/>
              <w:rPr>
                <w:b/>
                <w:sz w:val="24"/>
                <w:szCs w:val="24"/>
              </w:rPr>
            </w:pPr>
          </w:p>
          <w:p w14:paraId="52949C0D" w14:textId="77777777" w:rsidR="00446F3A" w:rsidRPr="00862002" w:rsidRDefault="00446F3A" w:rsidP="002C5F7B">
            <w:pPr>
              <w:ind w:left="-16" w:right="69"/>
              <w:jc w:val="center"/>
              <w:rPr>
                <w:b/>
                <w:sz w:val="24"/>
                <w:szCs w:val="24"/>
              </w:rPr>
            </w:pPr>
            <w:r w:rsidRPr="00862002">
              <w:rPr>
                <w:b/>
                <w:color w:val="auto"/>
                <w:sz w:val="24"/>
                <w:szCs w:val="24"/>
              </w:rPr>
              <w:t>(APPLA – Non ICWA)</w:t>
            </w:r>
          </w:p>
          <w:p w14:paraId="2A337E68" w14:textId="77777777" w:rsidR="00446F3A" w:rsidRPr="00862002" w:rsidRDefault="00446F3A" w:rsidP="00F07E1B">
            <w:pPr>
              <w:jc w:val="center"/>
              <w:rPr>
                <w:b/>
                <w:sz w:val="24"/>
                <w:szCs w:val="24"/>
              </w:rPr>
            </w:pPr>
          </w:p>
        </w:tc>
      </w:tr>
    </w:tbl>
    <w:p w14:paraId="5524C968" w14:textId="77777777" w:rsidR="00446F3A" w:rsidRDefault="00446F3A"/>
    <w:p w14:paraId="7FF43A39" w14:textId="43E856B1" w:rsidR="00446F3A" w:rsidRPr="00446F3A" w:rsidRDefault="00446F3A" w:rsidP="00446F3A">
      <w:pPr>
        <w:spacing w:line="480" w:lineRule="auto"/>
        <w:ind w:firstLine="720"/>
      </w:pPr>
      <w:r w:rsidRPr="00446F3A">
        <w:t xml:space="preserve">The above-entitled matter having come on for a Final Dispositional Hearing on the </w:t>
      </w:r>
      <w:sdt>
        <w:sdtPr>
          <w:id w:val="79727127"/>
          <w:placeholder>
            <w:docPart w:val="E5D835EFFFFA4D43A62BFE8E99221EDD"/>
          </w:placeholder>
          <w:showingPlcHdr/>
        </w:sdtPr>
        <w:sdtContent>
          <w:r w:rsidRPr="00446F3A">
            <w:rPr>
              <w:rStyle w:val="PlaceholderText"/>
            </w:rPr>
            <w:t>Click or tap here to enter text.</w:t>
          </w:r>
        </w:sdtContent>
      </w:sdt>
      <w:r w:rsidRPr="00446F3A">
        <w:t xml:space="preserve"> day of </w:t>
      </w:r>
      <w:sdt>
        <w:sdtPr>
          <w:id w:val="1727570121"/>
          <w:placeholder>
            <w:docPart w:val="E5D835EFFFFA4D43A62BFE8E99221EDD"/>
          </w:placeholder>
          <w:showingPlcHdr/>
        </w:sdtPr>
        <w:sdtContent>
          <w:r w:rsidRPr="00446F3A">
            <w:rPr>
              <w:rStyle w:val="PlaceholderText"/>
            </w:rPr>
            <w:t>Click or tap here to enter text.</w:t>
          </w:r>
        </w:sdtContent>
      </w:sdt>
      <w:r w:rsidRPr="00446F3A">
        <w:t xml:space="preserve">; the Honorable </w:t>
      </w:r>
      <w:sdt>
        <w:sdtPr>
          <w:id w:val="-48531938"/>
          <w:placeholder>
            <w:docPart w:val="E5D835EFFFFA4D43A62BFE8E99221EDD"/>
          </w:placeholder>
          <w:showingPlcHdr/>
        </w:sdtPr>
        <w:sdtContent>
          <w:r w:rsidRPr="00446F3A">
            <w:rPr>
              <w:rStyle w:val="PlaceholderText"/>
            </w:rPr>
            <w:t>Click or tap here to enter text.</w:t>
          </w:r>
        </w:sdtContent>
      </w:sdt>
      <w:r w:rsidRPr="00446F3A">
        <w:t xml:space="preserve">, presiding; the State of South Dakota represented by </w:t>
      </w:r>
      <w:sdt>
        <w:sdtPr>
          <w:alias w:val="Deputy State’s Attorney"/>
          <w:tag w:val="Deputy State’s Attorney"/>
          <w:id w:val="-1504423689"/>
          <w:placeholder>
            <w:docPart w:val="68CC162BD63145989EA6DD4C8E0306C4"/>
          </w:placeholder>
          <w:showingPlcHdr/>
          <w:dropDownList>
            <w:listItem w:value="Choose an item."/>
            <w:listItem w:displayText="Deputy State’s Attorney" w:value="Deputy State’s Attorney"/>
            <w:listItem w:displayText="State’s Attorney" w:value="State’s Attorney"/>
          </w:dropDownList>
        </w:sdtPr>
        <w:sdtContent>
          <w:r w:rsidRPr="00446F3A">
            <w:rPr>
              <w:rFonts w:eastAsia="Calibri"/>
              <w:color w:val="666666"/>
            </w:rPr>
            <w:t>Choose an item.</w:t>
          </w:r>
        </w:sdtContent>
      </w:sdt>
      <w:r w:rsidRPr="00446F3A">
        <w:t xml:space="preserve">, </w:t>
      </w:r>
      <w:sdt>
        <w:sdtPr>
          <w:id w:val="1996453798"/>
          <w:placeholder>
            <w:docPart w:val="E23B0AF7B76C41E78087C2B133ADF21E"/>
          </w:placeholder>
          <w:showingPlcHdr/>
        </w:sdtPr>
        <w:sdtContent>
          <w:r w:rsidRPr="00446F3A">
            <w:rPr>
              <w:rFonts w:eastAsia="Calibri"/>
              <w:color w:val="666666"/>
            </w:rPr>
            <w:t>Click or tap here to enter text.</w:t>
          </w:r>
        </w:sdtContent>
      </w:sdt>
      <w:r w:rsidRPr="00446F3A">
        <w:t xml:space="preserve">; the South Dakota Department of Social Services appearing through Family Services Specialist, </w:t>
      </w:r>
      <w:sdt>
        <w:sdtPr>
          <w:id w:val="1098216734"/>
          <w:placeholder>
            <w:docPart w:val="E5D835EFFFFA4D43A62BFE8E99221EDD"/>
          </w:placeholder>
          <w:showingPlcHdr/>
        </w:sdtPr>
        <w:sdtContent>
          <w:r w:rsidRPr="00446F3A">
            <w:rPr>
              <w:rStyle w:val="PlaceholderText"/>
            </w:rPr>
            <w:t>Click or tap here to enter text.</w:t>
          </w:r>
        </w:sdtContent>
      </w:sdt>
      <w:r w:rsidRPr="00446F3A">
        <w:t xml:space="preserve">; </w:t>
      </w:r>
      <w:sdt>
        <w:sdtPr>
          <w:id w:val="-2126463068"/>
          <w:placeholder>
            <w:docPart w:val="B8B8B32F4CF94241BCECD3B04C81CD25"/>
          </w:placeholder>
          <w:showingPlcHdr/>
        </w:sdtPr>
        <w:sdtContent>
          <w:r w:rsidRPr="00446F3A">
            <w:rPr>
              <w:rStyle w:val="PlaceholderText"/>
            </w:rPr>
            <w:t>Click or tap here to enter text.</w:t>
          </w:r>
        </w:sdtContent>
      </w:sdt>
      <w:r w:rsidRPr="00446F3A">
        <w:t xml:space="preserve">, the Respondent </w:t>
      </w:r>
      <w:sdt>
        <w:sdtPr>
          <w:id w:val="560220172"/>
          <w:placeholder>
            <w:docPart w:val="203910585987441D9D43C9A895C94422"/>
          </w:placeholder>
          <w:showingPlcHdr/>
          <w:dropDownList>
            <w:listItem w:value="Choose an item."/>
            <w:listItem w:displayText="mother" w:value="mother"/>
            <w:listItem w:displayText="father" w:value="father"/>
          </w:dropDownList>
        </w:sdtPr>
        <w:sdtContent>
          <w:r w:rsidRPr="00446F3A">
            <w:rPr>
              <w:rStyle w:val="PlaceholderText"/>
            </w:rPr>
            <w:t>Choose an item.</w:t>
          </w:r>
        </w:sdtContent>
      </w:sdt>
      <w:r w:rsidRPr="00446F3A">
        <w:t xml:space="preserve">, </w:t>
      </w:r>
      <w:sdt>
        <w:sdtPr>
          <w:alias w:val="appearing"/>
          <w:tag w:val="appearing"/>
          <w:id w:val="1392772863"/>
          <w:placeholder>
            <w:docPart w:val="203910585987441D9D43C9A895C94422"/>
          </w:placeholder>
          <w:showingPlcHdr/>
          <w:dropDownList>
            <w:listItem w:value="Choose an item."/>
            <w:listItem w:displayText="not appearing" w:value="not appearing"/>
            <w:listItem w:displayText="appearing" w:value="appearing"/>
          </w:dropDownList>
        </w:sdtPr>
        <w:sdtContent>
          <w:r w:rsidRPr="00446F3A">
            <w:rPr>
              <w:rStyle w:val="PlaceholderText"/>
            </w:rPr>
            <w:t>Choose an item.</w:t>
          </w:r>
        </w:sdtContent>
      </w:sdt>
      <w:r w:rsidRPr="00446F3A">
        <w:t xml:space="preserve"> in person </w:t>
      </w:r>
      <w:sdt>
        <w:sdtPr>
          <w:id w:val="-1246724282"/>
          <w:placeholder>
            <w:docPart w:val="203910585987441D9D43C9A895C94422"/>
          </w:placeholder>
          <w:showingPlcHdr/>
          <w:dropDownList>
            <w:listItem w:value="Choose an item."/>
            <w:listItem w:displayText="and" w:value="and"/>
            <w:listItem w:displayText="but" w:value="but"/>
          </w:dropDownList>
        </w:sdtPr>
        <w:sdtContent>
          <w:r w:rsidRPr="00446F3A">
            <w:rPr>
              <w:rStyle w:val="PlaceholderText"/>
            </w:rPr>
            <w:t>Choose an item.</w:t>
          </w:r>
        </w:sdtContent>
      </w:sdt>
      <w:r w:rsidRPr="00446F3A">
        <w:t xml:space="preserve"> </w:t>
      </w:r>
      <w:sdt>
        <w:sdtPr>
          <w:alias w:val="represented by counsel"/>
          <w:tag w:val="represented by counsel"/>
          <w:id w:val="-197777668"/>
          <w:placeholder>
            <w:docPart w:val="203910585987441D9D43C9A895C94422"/>
          </w:placeholder>
          <w:showingPlcHdr/>
          <w:dropDownList>
            <w:listItem w:value="Choose an item."/>
            <w:listItem w:displayText="represented by counsel" w:value="represented by counsel"/>
            <w:listItem w:displayText="not represented by counsel" w:value="not represented by counsel"/>
          </w:dropDownList>
        </w:sdtPr>
        <w:sdtContent>
          <w:r w:rsidRPr="00446F3A">
            <w:rPr>
              <w:rStyle w:val="PlaceholderText"/>
            </w:rPr>
            <w:t>Choose an item.</w:t>
          </w:r>
        </w:sdtContent>
      </w:sdt>
      <w:r w:rsidRPr="00446F3A">
        <w:t xml:space="preserve">, </w:t>
      </w:r>
      <w:sdt>
        <w:sdtPr>
          <w:id w:val="-805859205"/>
          <w:placeholder>
            <w:docPart w:val="041309F9D11044AFB202DF513F250F6F"/>
          </w:placeholder>
          <w:showingPlcHdr/>
        </w:sdtPr>
        <w:sdtContent>
          <w:r w:rsidRPr="00446F3A">
            <w:rPr>
              <w:rStyle w:val="PlaceholderText"/>
            </w:rPr>
            <w:t>Click or tap here to enter text.</w:t>
          </w:r>
        </w:sdtContent>
      </w:sdt>
      <w:r w:rsidRPr="00446F3A">
        <w:t xml:space="preserve">; </w:t>
      </w:r>
      <w:sdt>
        <w:sdtPr>
          <w:id w:val="-907303110"/>
          <w:placeholder>
            <w:docPart w:val="DA017F12AFFB412CB5FFED1CC7745FFE"/>
          </w:placeholder>
          <w:showingPlcHdr/>
        </w:sdtPr>
        <w:sdtContent>
          <w:r w:rsidRPr="00446F3A">
            <w:rPr>
              <w:rStyle w:val="PlaceholderText"/>
            </w:rPr>
            <w:t>Click or tap here to enter text.</w:t>
          </w:r>
        </w:sdtContent>
      </w:sdt>
      <w:r w:rsidRPr="00446F3A">
        <w:t xml:space="preserve">, the Respondent </w:t>
      </w:r>
      <w:sdt>
        <w:sdtPr>
          <w:id w:val="-1152900740"/>
          <w:placeholder>
            <w:docPart w:val="1AE172CB2AB84FC0A24B1F617F83EAEC"/>
          </w:placeholder>
          <w:showingPlcHdr/>
          <w:dropDownList>
            <w:listItem w:value="Choose an item."/>
            <w:listItem w:displayText="mother" w:value="mother"/>
            <w:listItem w:displayText="father" w:value="father"/>
          </w:dropDownList>
        </w:sdtPr>
        <w:sdtContent>
          <w:r w:rsidRPr="00446F3A">
            <w:rPr>
              <w:rStyle w:val="PlaceholderText"/>
            </w:rPr>
            <w:t>Choose an item.</w:t>
          </w:r>
        </w:sdtContent>
      </w:sdt>
      <w:r w:rsidRPr="00446F3A">
        <w:t xml:space="preserve">, </w:t>
      </w:r>
      <w:sdt>
        <w:sdtPr>
          <w:alias w:val="appearing"/>
          <w:tag w:val="appearing"/>
          <w:id w:val="-717432442"/>
          <w:placeholder>
            <w:docPart w:val="1AE172CB2AB84FC0A24B1F617F83EAEC"/>
          </w:placeholder>
          <w:showingPlcHdr/>
          <w:dropDownList>
            <w:listItem w:value="Choose an item."/>
            <w:listItem w:displayText="not appearing" w:value="not appearing"/>
            <w:listItem w:displayText="appearing" w:value="appearing"/>
          </w:dropDownList>
        </w:sdtPr>
        <w:sdtContent>
          <w:r w:rsidRPr="00446F3A">
            <w:rPr>
              <w:rStyle w:val="PlaceholderText"/>
            </w:rPr>
            <w:t>Choose an item.</w:t>
          </w:r>
        </w:sdtContent>
      </w:sdt>
      <w:r w:rsidRPr="00446F3A">
        <w:t xml:space="preserve"> in person </w:t>
      </w:r>
      <w:sdt>
        <w:sdtPr>
          <w:id w:val="1372273789"/>
          <w:placeholder>
            <w:docPart w:val="1AE172CB2AB84FC0A24B1F617F83EAEC"/>
          </w:placeholder>
          <w:showingPlcHdr/>
          <w:dropDownList>
            <w:listItem w:value="Choose an item."/>
            <w:listItem w:displayText="and" w:value="and"/>
            <w:listItem w:displayText="but" w:value="but"/>
          </w:dropDownList>
        </w:sdtPr>
        <w:sdtContent>
          <w:r w:rsidRPr="00446F3A">
            <w:rPr>
              <w:rStyle w:val="PlaceholderText"/>
            </w:rPr>
            <w:t>Choose an item.</w:t>
          </w:r>
        </w:sdtContent>
      </w:sdt>
      <w:r w:rsidRPr="00446F3A">
        <w:t xml:space="preserve"> </w:t>
      </w:r>
      <w:sdt>
        <w:sdtPr>
          <w:alias w:val="represented by counsel"/>
          <w:tag w:val="represented by counsel"/>
          <w:id w:val="-469212682"/>
          <w:placeholder>
            <w:docPart w:val="1AE172CB2AB84FC0A24B1F617F83EAEC"/>
          </w:placeholder>
          <w:showingPlcHdr/>
          <w:dropDownList>
            <w:listItem w:value="Choose an item."/>
            <w:listItem w:displayText="represented by counsel" w:value="represented by counsel"/>
            <w:listItem w:displayText="not represented by counsel" w:value="not represented by counsel"/>
          </w:dropDownList>
        </w:sdtPr>
        <w:sdtContent>
          <w:r w:rsidRPr="00446F3A">
            <w:rPr>
              <w:rStyle w:val="PlaceholderText"/>
            </w:rPr>
            <w:t>Choose an item.</w:t>
          </w:r>
        </w:sdtContent>
      </w:sdt>
      <w:r w:rsidRPr="00446F3A">
        <w:t xml:space="preserve">, </w:t>
      </w:r>
      <w:sdt>
        <w:sdtPr>
          <w:id w:val="1847744182"/>
          <w:placeholder>
            <w:docPart w:val="6E78AE7C124A4FEA9DCD1BDB42AC5D5C"/>
          </w:placeholder>
          <w:showingPlcHdr/>
        </w:sdtPr>
        <w:sdtContent>
          <w:r w:rsidRPr="00446F3A">
            <w:rPr>
              <w:rStyle w:val="PlaceholderText"/>
            </w:rPr>
            <w:t>Click or tap here to enter text.</w:t>
          </w:r>
        </w:sdtContent>
      </w:sdt>
      <w:r w:rsidRPr="00446F3A">
        <w:t xml:space="preserve">; the minor child(ren) </w:t>
      </w:r>
      <w:sdt>
        <w:sdtPr>
          <w:alias w:val="appearing"/>
          <w:tag w:val="appearing"/>
          <w:id w:val="441185014"/>
          <w:placeholder>
            <w:docPart w:val="76FB5DE9B9FC482D87B79A0157557167"/>
          </w:placeholder>
          <w:showingPlcHdr/>
          <w:comboBox>
            <w:listItem w:value="Choose an item."/>
            <w:listItem w:displayText="appearing" w:value="appearing"/>
            <w:listItem w:displayText="not appearing" w:value="not appearing"/>
          </w:comboBox>
        </w:sdtPr>
        <w:sdtContent>
          <w:r w:rsidRPr="00446F3A">
            <w:rPr>
              <w:rFonts w:eastAsia="Calibri"/>
              <w:color w:val="666666"/>
            </w:rPr>
            <w:t>Choose an item.</w:t>
          </w:r>
        </w:sdtContent>
      </w:sdt>
      <w:r w:rsidRPr="00446F3A">
        <w:t xml:space="preserve"> in person </w:t>
      </w:r>
      <w:sdt>
        <w:sdtPr>
          <w:alias w:val="and"/>
          <w:tag w:val="and"/>
          <w:id w:val="669449722"/>
          <w:placeholder>
            <w:docPart w:val="6BF9A528AFCE42F1BE078449DE1CF1A6"/>
          </w:placeholder>
          <w:showingPlcHdr/>
          <w:dropDownList>
            <w:listItem w:value="Choose an item."/>
            <w:listItem w:displayText="and" w:value="and"/>
            <w:listItem w:displayText="but" w:value="but"/>
          </w:dropDownList>
        </w:sdtPr>
        <w:sdtContent>
          <w:r w:rsidRPr="00446F3A">
            <w:rPr>
              <w:rFonts w:eastAsia="Calibri"/>
              <w:color w:val="666666"/>
            </w:rPr>
            <w:t>Choose an item.</w:t>
          </w:r>
        </w:sdtContent>
      </w:sdt>
      <w:r w:rsidRPr="00446F3A">
        <w:t xml:space="preserve"> represented by counsel, </w:t>
      </w:r>
      <w:sdt>
        <w:sdtPr>
          <w:id w:val="-630322735"/>
          <w:placeholder>
            <w:docPart w:val="EB757D33D42C4AA681363197A0F8200C"/>
          </w:placeholder>
          <w:showingPlcHdr/>
        </w:sdtPr>
        <w:sdtContent>
          <w:r w:rsidRPr="00446F3A">
            <w:rPr>
              <w:rFonts w:eastAsia="Calibri"/>
              <w:color w:val="666666"/>
            </w:rPr>
            <w:t>Click or tap here to enter text.</w:t>
          </w:r>
        </w:sdtContent>
      </w:sdt>
      <w:r w:rsidRPr="00446F3A">
        <w:t>;</w:t>
      </w:r>
      <w:r w:rsidRPr="00446F3A">
        <w:rPr>
          <w:color w:val="auto"/>
        </w:rPr>
        <w:t xml:space="preserve"> CASA </w:t>
      </w:r>
      <w:sdt>
        <w:sdtPr>
          <w:rPr>
            <w:color w:val="auto"/>
          </w:rPr>
          <w:alias w:val="appearing through its designated agent"/>
          <w:tag w:val="appearing through its designated agent"/>
          <w:id w:val="-679821257"/>
          <w:placeholder>
            <w:docPart w:val="8F1B49A550924A238F78891F3876C375"/>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446F3A">
            <w:rPr>
              <w:rFonts w:eastAsia="Aptos"/>
              <w:color w:val="666666"/>
            </w:rPr>
            <w:t>Choose an item.</w:t>
          </w:r>
        </w:sdtContent>
      </w:sdt>
      <w:r w:rsidRPr="00446F3A">
        <w:t>; the Court, having reviewed the records and files herein and being fully informed in the premises, does now hereby make and enter its Final Dispositional Findings of Fact and Conclusions of Law by clear and convincing evidence as follows:</w:t>
      </w:r>
    </w:p>
    <w:p w14:paraId="576A9B1C" w14:textId="77777777" w:rsidR="00446F3A" w:rsidRPr="00446F3A" w:rsidRDefault="00446F3A" w:rsidP="00446F3A">
      <w:pPr>
        <w:pStyle w:val="BodyTextIndent"/>
        <w:spacing w:line="480" w:lineRule="auto"/>
        <w:jc w:val="center"/>
        <w:rPr>
          <w:sz w:val="24"/>
          <w:szCs w:val="24"/>
        </w:rPr>
      </w:pPr>
      <w:r w:rsidRPr="00446F3A">
        <w:rPr>
          <w:sz w:val="24"/>
          <w:szCs w:val="24"/>
        </w:rPr>
        <w:t>FINDINGS OF FACT</w:t>
      </w:r>
    </w:p>
    <w:p w14:paraId="2FCD6B7F" w14:textId="77777777" w:rsidR="00446F3A" w:rsidRPr="00446F3A" w:rsidRDefault="00446F3A" w:rsidP="00446F3A">
      <w:pPr>
        <w:pStyle w:val="BodyTextIndent"/>
        <w:spacing w:line="480" w:lineRule="auto"/>
        <w:jc w:val="center"/>
        <w:rPr>
          <w:sz w:val="24"/>
          <w:szCs w:val="24"/>
        </w:rPr>
      </w:pPr>
      <w:r w:rsidRPr="00446F3A">
        <w:rPr>
          <w:sz w:val="24"/>
          <w:szCs w:val="24"/>
        </w:rPr>
        <w:t>1.</w:t>
      </w:r>
    </w:p>
    <w:p w14:paraId="76A1B74F" w14:textId="77777777" w:rsidR="00446F3A" w:rsidRPr="00446F3A" w:rsidRDefault="00446F3A" w:rsidP="00446F3A">
      <w:pPr>
        <w:pStyle w:val="BodyTextIndent"/>
        <w:spacing w:line="480" w:lineRule="auto"/>
        <w:rPr>
          <w:sz w:val="24"/>
          <w:szCs w:val="24"/>
        </w:rPr>
      </w:pPr>
      <w:r w:rsidRPr="00446F3A">
        <w:rPr>
          <w:sz w:val="24"/>
          <w:szCs w:val="24"/>
        </w:rPr>
        <w:tab/>
        <w:t>Proper notice has been given and the parties have been provided an opportunity to participate.</w:t>
      </w:r>
    </w:p>
    <w:p w14:paraId="3502392D" w14:textId="77777777" w:rsidR="00446F3A" w:rsidRPr="00446F3A" w:rsidRDefault="00446F3A" w:rsidP="00446F3A">
      <w:pPr>
        <w:pStyle w:val="BodyTextIndent"/>
        <w:spacing w:line="480" w:lineRule="auto"/>
        <w:jc w:val="center"/>
        <w:rPr>
          <w:sz w:val="24"/>
          <w:szCs w:val="24"/>
        </w:rPr>
      </w:pPr>
      <w:r w:rsidRPr="00446F3A">
        <w:rPr>
          <w:sz w:val="24"/>
          <w:szCs w:val="24"/>
        </w:rPr>
        <w:lastRenderedPageBreak/>
        <w:t>2.</w:t>
      </w:r>
    </w:p>
    <w:p w14:paraId="53951C3B" w14:textId="3631C7A6" w:rsidR="00446F3A" w:rsidRPr="00446F3A" w:rsidRDefault="00446F3A" w:rsidP="00446F3A">
      <w:pPr>
        <w:pStyle w:val="BodyTextIndent"/>
        <w:spacing w:line="480" w:lineRule="auto"/>
        <w:rPr>
          <w:sz w:val="24"/>
          <w:szCs w:val="24"/>
        </w:rPr>
      </w:pPr>
      <w:r w:rsidRPr="00446F3A">
        <w:rPr>
          <w:sz w:val="24"/>
          <w:szCs w:val="24"/>
        </w:rPr>
        <w:tab/>
        <w:t xml:space="preserve">The Court has jurisdiction over these </w:t>
      </w:r>
      <w:proofErr w:type="gramStart"/>
      <w:r w:rsidRPr="00446F3A">
        <w:rPr>
          <w:sz w:val="24"/>
          <w:szCs w:val="24"/>
        </w:rPr>
        <w:t>proceedings</w:t>
      </w:r>
      <w:proofErr w:type="gramEnd"/>
      <w:r w:rsidRPr="00446F3A">
        <w:rPr>
          <w:sz w:val="24"/>
          <w:szCs w:val="24"/>
        </w:rPr>
        <w:t xml:space="preserve"> and this is the proper venue.</w:t>
      </w:r>
    </w:p>
    <w:p w14:paraId="22B5C633" w14:textId="77777777" w:rsidR="00446F3A" w:rsidRPr="00446F3A" w:rsidRDefault="00446F3A" w:rsidP="00446F3A">
      <w:pPr>
        <w:pStyle w:val="BodyTextIndent"/>
        <w:spacing w:line="480" w:lineRule="auto"/>
        <w:jc w:val="center"/>
        <w:rPr>
          <w:sz w:val="24"/>
          <w:szCs w:val="24"/>
        </w:rPr>
      </w:pPr>
      <w:r w:rsidRPr="00446F3A">
        <w:rPr>
          <w:sz w:val="24"/>
          <w:szCs w:val="24"/>
        </w:rPr>
        <w:t>3.</w:t>
      </w:r>
    </w:p>
    <w:p w14:paraId="32815417" w14:textId="77777777" w:rsidR="00446F3A" w:rsidRPr="00446F3A" w:rsidRDefault="00446F3A" w:rsidP="00643EF1">
      <w:pPr>
        <w:pStyle w:val="BodyTextIndent"/>
        <w:spacing w:line="480" w:lineRule="auto"/>
        <w:ind w:firstLine="810"/>
        <w:rPr>
          <w:sz w:val="24"/>
          <w:szCs w:val="24"/>
        </w:rPr>
      </w:pPr>
      <w:r w:rsidRPr="00446F3A">
        <w:rPr>
          <w:sz w:val="24"/>
          <w:szCs w:val="24"/>
        </w:rPr>
        <w:t>CHILD (DOB:</w:t>
      </w:r>
      <w:sdt>
        <w:sdtPr>
          <w:rPr>
            <w:sz w:val="24"/>
            <w:szCs w:val="24"/>
          </w:rPr>
          <w:id w:val="1485516016"/>
          <w:placeholder>
            <w:docPart w:val="BC64683EFABB4C3DA9080203872048F7"/>
          </w:placeholder>
          <w:showingPlcHdr/>
          <w:date w:fullDate="2025-07-04T00:00:00Z">
            <w:dateFormat w:val="mM/dd/yy"/>
            <w:lid w:val="en-US"/>
            <w:storeMappedDataAs w:val="dateTime"/>
            <w:calendar w:val="gregorian"/>
          </w:date>
        </w:sdtPr>
        <w:sdtContent>
          <w:r w:rsidRPr="00446F3A">
            <w:rPr>
              <w:rStyle w:val="PlaceholderText"/>
              <w:sz w:val="24"/>
              <w:szCs w:val="24"/>
            </w:rPr>
            <w:t>Click or tap to enter a date.</w:t>
          </w:r>
        </w:sdtContent>
      </w:sdt>
      <w:r w:rsidRPr="00446F3A">
        <w:rPr>
          <w:sz w:val="24"/>
          <w:szCs w:val="24"/>
        </w:rPr>
        <w:t>) is a minor child who is in the legal and physical custody of the Department of Social Services and who was a resident of Pennington County at the commencement of these proceedings.</w:t>
      </w:r>
    </w:p>
    <w:p w14:paraId="2683CDB9" w14:textId="77777777" w:rsidR="00446F3A" w:rsidRPr="00446F3A" w:rsidRDefault="00446F3A" w:rsidP="00446F3A">
      <w:pPr>
        <w:pStyle w:val="BodyTextIndent"/>
        <w:spacing w:line="480" w:lineRule="auto"/>
        <w:jc w:val="center"/>
        <w:rPr>
          <w:sz w:val="24"/>
          <w:szCs w:val="24"/>
        </w:rPr>
      </w:pPr>
      <w:r w:rsidRPr="00446F3A">
        <w:rPr>
          <w:sz w:val="24"/>
          <w:szCs w:val="24"/>
        </w:rPr>
        <w:t>4.</w:t>
      </w:r>
    </w:p>
    <w:bookmarkStart w:id="410" w:name="_Hlk204159166"/>
    <w:p w14:paraId="2978041B" w14:textId="77777777" w:rsidR="00446F3A" w:rsidRPr="00446F3A" w:rsidRDefault="00000000" w:rsidP="00643EF1">
      <w:pPr>
        <w:pStyle w:val="BodyTextIndent"/>
        <w:spacing w:line="480" w:lineRule="auto"/>
        <w:ind w:firstLine="810"/>
        <w:rPr>
          <w:sz w:val="24"/>
          <w:szCs w:val="24"/>
        </w:rPr>
      </w:pPr>
      <w:sdt>
        <w:sdtPr>
          <w:rPr>
            <w:sz w:val="24"/>
            <w:szCs w:val="24"/>
          </w:rPr>
          <w:id w:val="629362886"/>
          <w:placeholder>
            <w:docPart w:val="786B577742BF4BBF84E41EC43E43C8BD"/>
          </w:placeholder>
          <w:showingPlcHdr/>
          <w:dropDownList>
            <w:listItem w:value="Choose an item."/>
            <w:listItem w:displayText="MOTHER" w:value="MOTHER"/>
            <w:listItem w:displayText="FATHER" w:value="FATHER"/>
          </w:dropDownList>
        </w:sdtPr>
        <w:sdtContent>
          <w:r w:rsidR="00446F3A" w:rsidRPr="00446F3A">
            <w:rPr>
              <w:rStyle w:val="PlaceholderText"/>
              <w:sz w:val="24"/>
              <w:szCs w:val="24"/>
            </w:rPr>
            <w:t>Choose an item.</w:t>
          </w:r>
        </w:sdtContent>
      </w:sdt>
      <w:r w:rsidR="00446F3A" w:rsidRPr="00446F3A">
        <w:rPr>
          <w:sz w:val="24"/>
          <w:szCs w:val="24"/>
        </w:rPr>
        <w:t xml:space="preserve"> is the biological </w:t>
      </w:r>
      <w:sdt>
        <w:sdtPr>
          <w:rPr>
            <w:sz w:val="24"/>
            <w:szCs w:val="24"/>
          </w:rPr>
          <w:alias w:val="mother"/>
          <w:tag w:val="mother"/>
          <w:id w:val="-177969200"/>
          <w:placeholder>
            <w:docPart w:val="786B577742BF4BBF84E41EC43E43C8BD"/>
          </w:placeholder>
          <w:dropDownList>
            <w:listItem w:value="Choose an item."/>
            <w:listItem w:displayText="mother" w:value="mother"/>
            <w:listItem w:displayText="father" w:value="father"/>
          </w:dropDownList>
        </w:sdtPr>
        <w:sdtContent>
          <w:r w:rsidR="00446F3A" w:rsidRPr="00446F3A">
            <w:rPr>
              <w:sz w:val="24"/>
              <w:szCs w:val="24"/>
            </w:rPr>
            <w:t>mother</w:t>
          </w:r>
        </w:sdtContent>
      </w:sdt>
      <w:r w:rsidR="00446F3A" w:rsidRPr="00446F3A">
        <w:rPr>
          <w:sz w:val="24"/>
          <w:szCs w:val="24"/>
        </w:rPr>
        <w:t xml:space="preserve"> of the minor child.  </w:t>
      </w:r>
      <w:sdt>
        <w:sdtPr>
          <w:rPr>
            <w:sz w:val="24"/>
            <w:szCs w:val="24"/>
          </w:rPr>
          <w:alias w:val="He"/>
          <w:tag w:val="He"/>
          <w:id w:val="1824007351"/>
          <w:placeholder>
            <w:docPart w:val="786B577742BF4BBF84E41EC43E43C8BD"/>
          </w:placeholder>
          <w:showingPlcHdr/>
          <w:dropDownList>
            <w:listItem w:value="Choose an item."/>
            <w:listItem w:displayText="She" w:value="She"/>
            <w:listItem w:displayText="He" w:value="He"/>
          </w:dropDownList>
        </w:sdtPr>
        <w:sdtContent>
          <w:r w:rsidR="00446F3A" w:rsidRPr="00446F3A">
            <w:rPr>
              <w:rStyle w:val="PlaceholderText"/>
              <w:sz w:val="24"/>
              <w:szCs w:val="24"/>
            </w:rPr>
            <w:t>Choose an item.</w:t>
          </w:r>
        </w:sdtContent>
      </w:sdt>
      <w:r w:rsidR="00446F3A" w:rsidRPr="00446F3A">
        <w:rPr>
          <w:sz w:val="24"/>
          <w:szCs w:val="24"/>
        </w:rPr>
        <w:t xml:space="preserve"> </w:t>
      </w:r>
      <w:sdt>
        <w:sdtPr>
          <w:rPr>
            <w:sz w:val="24"/>
            <w:szCs w:val="24"/>
          </w:rPr>
          <w:id w:val="935633295"/>
          <w:placeholder>
            <w:docPart w:val="786B577742BF4BBF84E41EC43E43C8BD"/>
          </w:placeholder>
          <w:dropDownList>
            <w:listItem w:value="Choose an item."/>
            <w:listItem w:displayText="received notice of these proceedings" w:value="received notice of these proceedings"/>
            <w:listItem w:displayText="recieved notice through publication of these proceedings" w:value="recieved notice through publication of these proceedings"/>
          </w:dropDownList>
        </w:sdtPr>
        <w:sdtContent>
          <w:r w:rsidR="00446F3A" w:rsidRPr="00446F3A">
            <w:rPr>
              <w:sz w:val="24"/>
              <w:szCs w:val="24"/>
            </w:rPr>
            <w:t>received notice of these proceedings</w:t>
          </w:r>
        </w:sdtContent>
      </w:sdt>
      <w:r w:rsidR="00446F3A" w:rsidRPr="00446F3A">
        <w:rPr>
          <w:sz w:val="24"/>
          <w:szCs w:val="24"/>
        </w:rPr>
        <w:t xml:space="preserve"> and has been apprised of her rights and obligations in these proceedings, including the possibility of termination of her parental rights.  </w:t>
      </w:r>
      <w:sdt>
        <w:sdtPr>
          <w:rPr>
            <w:sz w:val="24"/>
            <w:szCs w:val="24"/>
          </w:rPr>
          <w:id w:val="1829554108"/>
          <w:placeholder>
            <w:docPart w:val="3DFA685C188B4AE19892057D4B6EACAD"/>
          </w:placeholder>
          <w:showingPlcHdr/>
          <w:dropDownList>
            <w:listItem w:value="Choose an item."/>
            <w:listItem w:displayText="MOTHER" w:value="MOTHER"/>
            <w:listItem w:displayText="FATHER" w:value="FATHER"/>
          </w:dropDownList>
        </w:sdtPr>
        <w:sdtContent>
          <w:r w:rsidR="00446F3A" w:rsidRPr="00446F3A">
            <w:rPr>
              <w:rStyle w:val="PlaceholderText"/>
              <w:sz w:val="24"/>
              <w:szCs w:val="24"/>
            </w:rPr>
            <w:t>Choose an item.</w:t>
          </w:r>
        </w:sdtContent>
      </w:sdt>
      <w:r w:rsidR="00446F3A" w:rsidRPr="00446F3A">
        <w:rPr>
          <w:sz w:val="24"/>
          <w:szCs w:val="24"/>
        </w:rPr>
        <w:t xml:space="preserve"> </w:t>
      </w:r>
      <w:sdt>
        <w:sdtPr>
          <w:rPr>
            <w:sz w:val="24"/>
            <w:szCs w:val="24"/>
          </w:rPr>
          <w:id w:val="-562092412"/>
          <w:placeholder>
            <w:docPart w:val="786B577742BF4BBF84E41EC43E43C8BD"/>
          </w:placeholder>
          <w:showingPlcHdr/>
          <w:dropDownList>
            <w:listItem w:value="Choose an item."/>
            <w:listItem w:displayText="appeared at these " w:value="appeared at these "/>
            <w:listItem w:displayText="did not appear at these " w:value="did not appear at these "/>
          </w:dropDownList>
        </w:sdtPr>
        <w:sdtContent>
          <w:r w:rsidR="00446F3A" w:rsidRPr="00446F3A">
            <w:rPr>
              <w:rStyle w:val="PlaceholderText"/>
              <w:sz w:val="24"/>
              <w:szCs w:val="24"/>
            </w:rPr>
            <w:t>Choose an item.</w:t>
          </w:r>
        </w:sdtContent>
      </w:sdt>
      <w:r w:rsidR="00446F3A" w:rsidRPr="00446F3A">
        <w:rPr>
          <w:sz w:val="24"/>
          <w:szCs w:val="24"/>
        </w:rPr>
        <w:t xml:space="preserve"> proceedings </w:t>
      </w:r>
      <w:sdt>
        <w:sdtPr>
          <w:rPr>
            <w:sz w:val="24"/>
            <w:szCs w:val="24"/>
          </w:rPr>
          <w:id w:val="398722309"/>
          <w:placeholder>
            <w:docPart w:val="786B577742BF4BBF84E41EC43E43C8BD"/>
          </w:placeholder>
          <w:showingPlcHdr/>
          <w:dropDownList>
            <w:listItem w:value="Choose an item."/>
            <w:listItem w:displayText="and" w:value="and"/>
            <w:listItem w:displayText="but" w:value="but"/>
          </w:dropDownList>
        </w:sdtPr>
        <w:sdtContent>
          <w:r w:rsidR="00446F3A" w:rsidRPr="00446F3A">
            <w:rPr>
              <w:rStyle w:val="PlaceholderText"/>
              <w:sz w:val="24"/>
              <w:szCs w:val="24"/>
            </w:rPr>
            <w:t>Choose an item.</w:t>
          </w:r>
        </w:sdtContent>
      </w:sdt>
      <w:r w:rsidR="00446F3A" w:rsidRPr="00446F3A">
        <w:rPr>
          <w:sz w:val="24"/>
          <w:szCs w:val="24"/>
        </w:rPr>
        <w:t xml:space="preserve"> </w:t>
      </w:r>
      <w:sdt>
        <w:sdtPr>
          <w:rPr>
            <w:sz w:val="24"/>
            <w:szCs w:val="24"/>
          </w:rPr>
          <w:id w:val="-1388797538"/>
          <w:placeholder>
            <w:docPart w:val="786B577742BF4BBF84E41EC43E43C8BD"/>
          </w:placeholder>
          <w:showingPlcHdr/>
          <w:dropDownList>
            <w:listItem w:value="Choose an item."/>
            <w:listItem w:displayText="was represented by counsel" w:value="was represented by counsel"/>
            <w:listItem w:displayText="was not represented by counsel" w:value="was not represented by counsel"/>
          </w:dropDownList>
        </w:sdtPr>
        <w:sdtContent>
          <w:r w:rsidR="00446F3A" w:rsidRPr="00446F3A">
            <w:rPr>
              <w:rStyle w:val="PlaceholderText"/>
              <w:sz w:val="24"/>
              <w:szCs w:val="24"/>
            </w:rPr>
            <w:t>Choose an item.</w:t>
          </w:r>
        </w:sdtContent>
      </w:sdt>
      <w:r w:rsidR="00446F3A" w:rsidRPr="00446F3A">
        <w:rPr>
          <w:sz w:val="24"/>
          <w:szCs w:val="24"/>
        </w:rPr>
        <w:t>.</w:t>
      </w:r>
    </w:p>
    <w:bookmarkEnd w:id="410"/>
    <w:p w14:paraId="7C4247BD" w14:textId="77777777" w:rsidR="00446F3A" w:rsidRPr="00446F3A" w:rsidRDefault="00446F3A" w:rsidP="00446F3A">
      <w:pPr>
        <w:pStyle w:val="BodyTextIndent"/>
        <w:spacing w:line="480" w:lineRule="auto"/>
        <w:jc w:val="center"/>
        <w:rPr>
          <w:sz w:val="24"/>
          <w:szCs w:val="24"/>
        </w:rPr>
      </w:pPr>
      <w:r w:rsidRPr="00446F3A">
        <w:rPr>
          <w:sz w:val="24"/>
          <w:szCs w:val="24"/>
        </w:rPr>
        <w:t>5.</w:t>
      </w:r>
    </w:p>
    <w:p w14:paraId="15C705E3" w14:textId="77777777" w:rsidR="00446F3A" w:rsidRPr="00446F3A" w:rsidRDefault="00446F3A" w:rsidP="00446F3A">
      <w:pPr>
        <w:pStyle w:val="BodyTextIndent"/>
        <w:spacing w:line="480" w:lineRule="auto"/>
        <w:rPr>
          <w:sz w:val="24"/>
          <w:szCs w:val="24"/>
        </w:rPr>
      </w:pPr>
      <w:r w:rsidRPr="00446F3A">
        <w:rPr>
          <w:sz w:val="24"/>
          <w:szCs w:val="24"/>
        </w:rPr>
        <w:tab/>
      </w:r>
      <w:sdt>
        <w:sdtPr>
          <w:rPr>
            <w:sz w:val="24"/>
            <w:szCs w:val="24"/>
          </w:rPr>
          <w:id w:val="763027189"/>
          <w:placeholder>
            <w:docPart w:val="E3AA7805CCAB4C31B3F671C1AF98C515"/>
          </w:placeholder>
          <w:showingPlcHdr/>
          <w:dropDownList>
            <w:listItem w:value="Choose an item."/>
            <w:listItem w:displayText="MOTHER" w:value="MOTHER"/>
            <w:listItem w:displayText="FATHER" w:value="FATHER"/>
          </w:dropDownList>
        </w:sdtPr>
        <w:sdtContent>
          <w:r w:rsidRPr="00446F3A">
            <w:rPr>
              <w:rStyle w:val="PlaceholderText"/>
              <w:sz w:val="24"/>
              <w:szCs w:val="24"/>
            </w:rPr>
            <w:t>Choose an item.</w:t>
          </w:r>
        </w:sdtContent>
      </w:sdt>
      <w:r w:rsidRPr="00446F3A">
        <w:rPr>
          <w:sz w:val="24"/>
          <w:szCs w:val="24"/>
        </w:rPr>
        <w:t xml:space="preserve"> is the biological </w:t>
      </w:r>
      <w:sdt>
        <w:sdtPr>
          <w:rPr>
            <w:sz w:val="24"/>
            <w:szCs w:val="24"/>
          </w:rPr>
          <w:alias w:val="mother"/>
          <w:tag w:val="mother"/>
          <w:id w:val="-1172649134"/>
          <w:placeholder>
            <w:docPart w:val="E3AA7805CCAB4C31B3F671C1AF98C515"/>
          </w:placeholder>
          <w:dropDownList>
            <w:listItem w:value="Choose an item."/>
            <w:listItem w:displayText="mother" w:value="mother"/>
            <w:listItem w:displayText="father" w:value="father"/>
          </w:dropDownList>
        </w:sdtPr>
        <w:sdtContent>
          <w:r w:rsidRPr="00446F3A">
            <w:rPr>
              <w:sz w:val="24"/>
              <w:szCs w:val="24"/>
            </w:rPr>
            <w:t>mother</w:t>
          </w:r>
        </w:sdtContent>
      </w:sdt>
      <w:r w:rsidRPr="00446F3A">
        <w:rPr>
          <w:sz w:val="24"/>
          <w:szCs w:val="24"/>
        </w:rPr>
        <w:t xml:space="preserve"> of the minor child.  </w:t>
      </w:r>
      <w:sdt>
        <w:sdtPr>
          <w:rPr>
            <w:sz w:val="24"/>
            <w:szCs w:val="24"/>
          </w:rPr>
          <w:alias w:val="He"/>
          <w:tag w:val="He"/>
          <w:id w:val="1876028864"/>
          <w:placeholder>
            <w:docPart w:val="E3AA7805CCAB4C31B3F671C1AF98C515"/>
          </w:placeholder>
          <w:showingPlcHdr/>
          <w:dropDownList>
            <w:listItem w:value="Choose an item."/>
            <w:listItem w:displayText="She" w:value="She"/>
            <w:listItem w:displayText="He" w:value="He"/>
          </w:dropDownList>
        </w:sdtPr>
        <w:sdtContent>
          <w:r w:rsidRPr="00446F3A">
            <w:rPr>
              <w:rStyle w:val="PlaceholderText"/>
              <w:sz w:val="24"/>
              <w:szCs w:val="24"/>
            </w:rPr>
            <w:t>Choose an item.</w:t>
          </w:r>
        </w:sdtContent>
      </w:sdt>
      <w:r w:rsidRPr="00446F3A">
        <w:rPr>
          <w:sz w:val="24"/>
          <w:szCs w:val="24"/>
        </w:rPr>
        <w:t xml:space="preserve"> </w:t>
      </w:r>
      <w:sdt>
        <w:sdtPr>
          <w:rPr>
            <w:sz w:val="24"/>
            <w:szCs w:val="24"/>
          </w:rPr>
          <w:id w:val="1342198849"/>
          <w:placeholder>
            <w:docPart w:val="E3AA7805CCAB4C31B3F671C1AF98C515"/>
          </w:placeholder>
          <w:dropDownList>
            <w:listItem w:value="Choose an item."/>
            <w:listItem w:displayText="received notice of these proceedings" w:value="received notice of these proceedings"/>
            <w:listItem w:displayText="recieved notice through publication of these proceedings" w:value="recieved notice through publication of these proceedings"/>
          </w:dropDownList>
        </w:sdtPr>
        <w:sdtContent>
          <w:r w:rsidRPr="00446F3A">
            <w:rPr>
              <w:sz w:val="24"/>
              <w:szCs w:val="24"/>
            </w:rPr>
            <w:t>received notice of these proceedings</w:t>
          </w:r>
        </w:sdtContent>
      </w:sdt>
      <w:r w:rsidRPr="00446F3A">
        <w:rPr>
          <w:sz w:val="24"/>
          <w:szCs w:val="24"/>
        </w:rPr>
        <w:t xml:space="preserve"> and has been apprised of her rights and obligations in these proceedings, including the possibility of termination of her parental rights.  </w:t>
      </w:r>
      <w:sdt>
        <w:sdtPr>
          <w:rPr>
            <w:sz w:val="24"/>
            <w:szCs w:val="24"/>
          </w:rPr>
          <w:id w:val="-1438367100"/>
          <w:placeholder>
            <w:docPart w:val="1C239D44825B40F188689986C037B312"/>
          </w:placeholder>
          <w:showingPlcHdr/>
          <w:dropDownList>
            <w:listItem w:value="Choose an item."/>
            <w:listItem w:displayText="MOTHER" w:value="MOTHER"/>
            <w:listItem w:displayText="FATHER" w:value="FATHER"/>
          </w:dropDownList>
        </w:sdtPr>
        <w:sdtContent>
          <w:r w:rsidRPr="00446F3A">
            <w:rPr>
              <w:rStyle w:val="PlaceholderText"/>
              <w:sz w:val="24"/>
              <w:szCs w:val="24"/>
            </w:rPr>
            <w:t>Choose an item.</w:t>
          </w:r>
        </w:sdtContent>
      </w:sdt>
      <w:r w:rsidRPr="00446F3A">
        <w:rPr>
          <w:sz w:val="24"/>
          <w:szCs w:val="24"/>
        </w:rPr>
        <w:t xml:space="preserve"> </w:t>
      </w:r>
      <w:sdt>
        <w:sdtPr>
          <w:rPr>
            <w:sz w:val="24"/>
            <w:szCs w:val="24"/>
          </w:rPr>
          <w:id w:val="647644007"/>
          <w:placeholder>
            <w:docPart w:val="E3AA7805CCAB4C31B3F671C1AF98C515"/>
          </w:placeholder>
          <w:showingPlcHdr/>
          <w:dropDownList>
            <w:listItem w:value="Choose an item."/>
            <w:listItem w:displayText="appeared at these " w:value="appeared at these "/>
            <w:listItem w:displayText="did not appear at these " w:value="did not appear at these "/>
          </w:dropDownList>
        </w:sdtPr>
        <w:sdtContent>
          <w:r w:rsidRPr="00446F3A">
            <w:rPr>
              <w:rStyle w:val="PlaceholderText"/>
              <w:sz w:val="24"/>
              <w:szCs w:val="24"/>
            </w:rPr>
            <w:t>Choose an item.</w:t>
          </w:r>
        </w:sdtContent>
      </w:sdt>
      <w:r w:rsidRPr="00446F3A">
        <w:rPr>
          <w:sz w:val="24"/>
          <w:szCs w:val="24"/>
        </w:rPr>
        <w:t xml:space="preserve"> proceedings </w:t>
      </w:r>
      <w:sdt>
        <w:sdtPr>
          <w:rPr>
            <w:sz w:val="24"/>
            <w:szCs w:val="24"/>
          </w:rPr>
          <w:id w:val="626971380"/>
          <w:placeholder>
            <w:docPart w:val="E3AA7805CCAB4C31B3F671C1AF98C515"/>
          </w:placeholder>
          <w:showingPlcHdr/>
          <w:dropDownList>
            <w:listItem w:value="Choose an item."/>
            <w:listItem w:displayText="and" w:value="and"/>
            <w:listItem w:displayText="but" w:value="but"/>
          </w:dropDownList>
        </w:sdtPr>
        <w:sdtContent>
          <w:r w:rsidRPr="00446F3A">
            <w:rPr>
              <w:rStyle w:val="PlaceholderText"/>
              <w:sz w:val="24"/>
              <w:szCs w:val="24"/>
            </w:rPr>
            <w:t>Choose an item.</w:t>
          </w:r>
        </w:sdtContent>
      </w:sdt>
      <w:r w:rsidRPr="00446F3A">
        <w:rPr>
          <w:sz w:val="24"/>
          <w:szCs w:val="24"/>
        </w:rPr>
        <w:t xml:space="preserve"> </w:t>
      </w:r>
      <w:sdt>
        <w:sdtPr>
          <w:rPr>
            <w:sz w:val="24"/>
            <w:szCs w:val="24"/>
          </w:rPr>
          <w:id w:val="1417518515"/>
          <w:placeholder>
            <w:docPart w:val="E3AA7805CCAB4C31B3F671C1AF98C515"/>
          </w:placeholder>
          <w:showingPlcHdr/>
          <w:dropDownList>
            <w:listItem w:value="Choose an item."/>
            <w:listItem w:displayText="was represented by counsel" w:value="was represented by counsel"/>
            <w:listItem w:displayText="was not represented by counsel" w:value="was not represented by counsel"/>
          </w:dropDownList>
        </w:sdtPr>
        <w:sdtContent>
          <w:r w:rsidRPr="00446F3A">
            <w:rPr>
              <w:rStyle w:val="PlaceholderText"/>
              <w:sz w:val="24"/>
              <w:szCs w:val="24"/>
            </w:rPr>
            <w:t>Choose an item.</w:t>
          </w:r>
        </w:sdtContent>
      </w:sdt>
      <w:r w:rsidRPr="00446F3A">
        <w:rPr>
          <w:sz w:val="24"/>
          <w:szCs w:val="24"/>
        </w:rPr>
        <w:t>.</w:t>
      </w:r>
    </w:p>
    <w:p w14:paraId="0F39A26B" w14:textId="77777777" w:rsidR="00446F3A" w:rsidRPr="00446F3A" w:rsidRDefault="00446F3A" w:rsidP="00446F3A">
      <w:pPr>
        <w:pStyle w:val="BodyTextIndent"/>
        <w:spacing w:line="480" w:lineRule="auto"/>
        <w:jc w:val="center"/>
        <w:rPr>
          <w:sz w:val="24"/>
          <w:szCs w:val="24"/>
        </w:rPr>
      </w:pPr>
      <w:r w:rsidRPr="00446F3A">
        <w:rPr>
          <w:sz w:val="24"/>
          <w:szCs w:val="24"/>
        </w:rPr>
        <w:t>6.</w:t>
      </w:r>
    </w:p>
    <w:p w14:paraId="3118AB41" w14:textId="77777777" w:rsidR="00446F3A" w:rsidRDefault="00446F3A" w:rsidP="00446F3A">
      <w:pPr>
        <w:spacing w:line="480" w:lineRule="auto"/>
        <w:ind w:firstLine="720"/>
      </w:pPr>
      <w:r w:rsidRPr="00446F3A">
        <w:t>The Department of Social Services has provided reasonable efforts to prevent or eliminate the need for the removal of the minor child from the home but removal of the minor child from the home was necessary because continued presence of the child in the home would be contrary to the welfare of the child.</w:t>
      </w:r>
    </w:p>
    <w:p w14:paraId="6B0793DB" w14:textId="77777777" w:rsidR="00643EF1" w:rsidRPr="00446F3A" w:rsidRDefault="00643EF1" w:rsidP="00446F3A">
      <w:pPr>
        <w:spacing w:line="480" w:lineRule="auto"/>
        <w:ind w:firstLine="720"/>
      </w:pPr>
    </w:p>
    <w:p w14:paraId="1A6EA1ED" w14:textId="77777777" w:rsidR="00446F3A" w:rsidRPr="00446F3A" w:rsidRDefault="00446F3A" w:rsidP="00446F3A">
      <w:pPr>
        <w:pStyle w:val="BodyTextIndent"/>
        <w:spacing w:line="480" w:lineRule="auto"/>
        <w:jc w:val="center"/>
        <w:rPr>
          <w:sz w:val="24"/>
          <w:szCs w:val="24"/>
        </w:rPr>
      </w:pPr>
      <w:r w:rsidRPr="00446F3A">
        <w:rPr>
          <w:sz w:val="24"/>
          <w:szCs w:val="24"/>
        </w:rPr>
        <w:lastRenderedPageBreak/>
        <w:t>7.</w:t>
      </w:r>
    </w:p>
    <w:p w14:paraId="2146B540" w14:textId="77777777" w:rsidR="00446F3A" w:rsidRPr="00446F3A" w:rsidRDefault="00446F3A" w:rsidP="00446F3A">
      <w:pPr>
        <w:spacing w:line="480" w:lineRule="auto"/>
        <w:ind w:firstLine="720"/>
      </w:pPr>
      <w:r w:rsidRPr="00446F3A">
        <w:t xml:space="preserve">The minor child has been in the legal and physical custody of the Department of Social Services since </w:t>
      </w:r>
      <w:sdt>
        <w:sdtPr>
          <w:id w:val="-243954082"/>
          <w:placeholder>
            <w:docPart w:val="BC64683EFABB4C3DA9080203872048F7"/>
          </w:placeholder>
          <w:showingPlcHdr/>
          <w:date>
            <w:dateFormat w:val="MMMM d, yyyy"/>
            <w:lid w:val="en-US"/>
            <w:storeMappedDataAs w:val="dateTime"/>
            <w:calendar w:val="gregorian"/>
          </w:date>
        </w:sdtPr>
        <w:sdtContent>
          <w:r w:rsidRPr="00446F3A">
            <w:rPr>
              <w:rStyle w:val="PlaceholderText"/>
            </w:rPr>
            <w:t>Click or tap to enter a date.</w:t>
          </w:r>
        </w:sdtContent>
      </w:sdt>
      <w:r w:rsidRPr="00446F3A">
        <w:t xml:space="preserve">. </w:t>
      </w:r>
    </w:p>
    <w:p w14:paraId="30A41BE9" w14:textId="77777777" w:rsidR="00446F3A" w:rsidRPr="00446F3A" w:rsidRDefault="00446F3A" w:rsidP="00446F3A">
      <w:pPr>
        <w:pStyle w:val="BodyTextIndent"/>
        <w:spacing w:line="480" w:lineRule="auto"/>
        <w:jc w:val="center"/>
        <w:rPr>
          <w:sz w:val="24"/>
          <w:szCs w:val="24"/>
        </w:rPr>
      </w:pPr>
      <w:r w:rsidRPr="00446F3A">
        <w:rPr>
          <w:sz w:val="24"/>
          <w:szCs w:val="24"/>
        </w:rPr>
        <w:t>8.</w:t>
      </w:r>
    </w:p>
    <w:p w14:paraId="22CF944F" w14:textId="77777777" w:rsidR="00446F3A" w:rsidRPr="00446F3A" w:rsidRDefault="00446F3A" w:rsidP="00446F3A">
      <w:pPr>
        <w:pStyle w:val="BodyTextIndent"/>
        <w:spacing w:line="480" w:lineRule="auto"/>
        <w:rPr>
          <w:sz w:val="24"/>
          <w:szCs w:val="24"/>
        </w:rPr>
      </w:pPr>
      <w:r w:rsidRPr="00446F3A">
        <w:rPr>
          <w:sz w:val="24"/>
          <w:szCs w:val="24"/>
        </w:rPr>
        <w:t>The Department of Social Services has made reasonable efforts to return the child to the home and those efforts have been appropriate for the child’s parents and have been available pursuant to a comprehensive plan of preventive services of the Department; or those services could have been available without undue financial burden on the Department; or those services would have a significant likelihood of protecting the child from substantial danger to the child’s physical health or from severe emotional damage while enabling the child to be returned to the home.  The Court has considered the assistance, services, and efforts of the Department as well as the good faith efforts or lack of good faith efforts made by the child’s parents to cooperate with the Department and to effectively utilize the assistance or services for the benefit and welfare of the child.</w:t>
      </w:r>
    </w:p>
    <w:p w14:paraId="10796C4D" w14:textId="77777777" w:rsidR="00446F3A" w:rsidRPr="00446F3A" w:rsidRDefault="00446F3A" w:rsidP="00446F3A">
      <w:pPr>
        <w:pStyle w:val="BodyTextIndent"/>
        <w:spacing w:line="480" w:lineRule="auto"/>
        <w:jc w:val="center"/>
        <w:rPr>
          <w:sz w:val="24"/>
          <w:szCs w:val="24"/>
        </w:rPr>
      </w:pPr>
      <w:r w:rsidRPr="00446F3A">
        <w:rPr>
          <w:sz w:val="24"/>
          <w:szCs w:val="24"/>
        </w:rPr>
        <w:t>9.</w:t>
      </w:r>
    </w:p>
    <w:p w14:paraId="1D3C7208" w14:textId="77777777" w:rsidR="00446F3A" w:rsidRPr="00446F3A" w:rsidRDefault="00446F3A" w:rsidP="00446F3A">
      <w:pPr>
        <w:pStyle w:val="BodyTextIndent"/>
        <w:spacing w:line="480" w:lineRule="auto"/>
        <w:rPr>
          <w:sz w:val="24"/>
          <w:szCs w:val="24"/>
        </w:rPr>
      </w:pPr>
      <w:r w:rsidRPr="00446F3A">
        <w:rPr>
          <w:sz w:val="24"/>
          <w:szCs w:val="24"/>
        </w:rPr>
        <w:t>The child has been adjudicated to be an abused or neglected child as defined by SDCL 26-8A-2 through the actions and/or omissions of the Respondent parents.</w:t>
      </w:r>
    </w:p>
    <w:p w14:paraId="32EF6F41" w14:textId="77777777" w:rsidR="00446F3A" w:rsidRPr="00446F3A" w:rsidRDefault="00446F3A" w:rsidP="00446F3A">
      <w:pPr>
        <w:pStyle w:val="BodyTextIndent"/>
        <w:spacing w:line="480" w:lineRule="auto"/>
        <w:jc w:val="center"/>
        <w:rPr>
          <w:sz w:val="24"/>
          <w:szCs w:val="24"/>
        </w:rPr>
      </w:pPr>
      <w:r w:rsidRPr="00446F3A">
        <w:rPr>
          <w:sz w:val="24"/>
          <w:szCs w:val="24"/>
        </w:rPr>
        <w:t>10.</w:t>
      </w:r>
    </w:p>
    <w:p w14:paraId="268BDBFE" w14:textId="77777777" w:rsidR="00446F3A" w:rsidRPr="00446F3A" w:rsidRDefault="00446F3A" w:rsidP="00446F3A">
      <w:pPr>
        <w:spacing w:line="480" w:lineRule="auto"/>
        <w:ind w:firstLine="720"/>
      </w:pPr>
      <w:r w:rsidRPr="00446F3A">
        <w:t>The Department of Social Services has made reasonable efforts to achieve the permanent plan of reunification of the child with the Respondent parents and these efforts have been unsuccessful and it would be contrary to the welfare of the minor child to be returned to the legal and physical custody of the Respondent parents; those efforts include but are not limited to the following:</w:t>
      </w:r>
    </w:p>
    <w:p w14:paraId="5E836EC5" w14:textId="77777777" w:rsidR="00446F3A" w:rsidRPr="00446F3A" w:rsidRDefault="00446F3A" w:rsidP="00446F3A">
      <w:pPr>
        <w:numPr>
          <w:ilvl w:val="0"/>
          <w:numId w:val="138"/>
        </w:numPr>
        <w:overflowPunct w:val="0"/>
        <w:autoSpaceDE w:val="0"/>
        <w:autoSpaceDN w:val="0"/>
        <w:adjustRightInd w:val="0"/>
        <w:spacing w:after="0" w:line="240" w:lineRule="auto"/>
        <w:textAlignment w:val="baseline"/>
      </w:pPr>
      <w:r w:rsidRPr="00446F3A">
        <w:t>Initial Family Assessment Services</w:t>
      </w:r>
    </w:p>
    <w:p w14:paraId="733D710D" w14:textId="77777777"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t>Assignment of Specialist Plank</w:t>
      </w:r>
    </w:p>
    <w:p w14:paraId="1726F8BC" w14:textId="77777777"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t>Initial Family Assessment completed</w:t>
      </w:r>
    </w:p>
    <w:p w14:paraId="4D210542" w14:textId="77777777"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lastRenderedPageBreak/>
        <w:t>Safety Plan Determination Worksheet and Conditions for Return</w:t>
      </w:r>
    </w:p>
    <w:p w14:paraId="06D3A154" w14:textId="77777777"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t>Transportation</w:t>
      </w:r>
    </w:p>
    <w:p w14:paraId="7FE0B9A7" w14:textId="77777777"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t>Visitation</w:t>
      </w:r>
    </w:p>
    <w:p w14:paraId="6B3F26F7" w14:textId="77777777" w:rsidR="00446F3A" w:rsidRPr="00446F3A" w:rsidRDefault="00446F3A" w:rsidP="00446F3A">
      <w:pPr>
        <w:numPr>
          <w:ilvl w:val="0"/>
          <w:numId w:val="138"/>
        </w:numPr>
        <w:overflowPunct w:val="0"/>
        <w:autoSpaceDE w:val="0"/>
        <w:autoSpaceDN w:val="0"/>
        <w:adjustRightInd w:val="0"/>
        <w:spacing w:after="0" w:line="240" w:lineRule="auto"/>
        <w:textAlignment w:val="baseline"/>
      </w:pPr>
      <w:r w:rsidRPr="00446F3A">
        <w:t>Child Services</w:t>
      </w:r>
    </w:p>
    <w:p w14:paraId="70C6AFC3" w14:textId="77777777"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t>Basic Foster Care Services</w:t>
      </w:r>
    </w:p>
    <w:p w14:paraId="1151CA8C" w14:textId="77777777"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t>Therapeutic Foster Care Services</w:t>
      </w:r>
    </w:p>
    <w:p w14:paraId="09D41655" w14:textId="77777777"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t xml:space="preserve">Child </w:t>
      </w:r>
      <w:proofErr w:type="spellStart"/>
      <w:r w:rsidRPr="00446F3A">
        <w:t>Case</w:t>
      </w:r>
      <w:proofErr w:type="spellEnd"/>
      <w:r w:rsidRPr="00446F3A">
        <w:t xml:space="preserve"> Plan and Activities and Evaluations</w:t>
      </w:r>
    </w:p>
    <w:p w14:paraId="28697A92" w14:textId="77777777"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t>Medicaid for medical, dental and vision services</w:t>
      </w:r>
    </w:p>
    <w:p w14:paraId="718FF5A6" w14:textId="77777777"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t>Contact with placement resource</w:t>
      </w:r>
    </w:p>
    <w:p w14:paraId="3ACFCD80" w14:textId="77777777"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t>Transportation</w:t>
      </w:r>
    </w:p>
    <w:p w14:paraId="510B8C6D" w14:textId="77777777"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t>Regular Safety Checks</w:t>
      </w:r>
    </w:p>
    <w:p w14:paraId="43172523" w14:textId="77777777" w:rsidR="00446F3A" w:rsidRPr="00446F3A" w:rsidRDefault="00446F3A" w:rsidP="00446F3A">
      <w:pPr>
        <w:numPr>
          <w:ilvl w:val="0"/>
          <w:numId w:val="138"/>
        </w:numPr>
        <w:overflowPunct w:val="0"/>
        <w:autoSpaceDE w:val="0"/>
        <w:autoSpaceDN w:val="0"/>
        <w:adjustRightInd w:val="0"/>
        <w:spacing w:after="0" w:line="240" w:lineRule="auto"/>
        <w:textAlignment w:val="baseline"/>
      </w:pPr>
      <w:r w:rsidRPr="00446F3A">
        <w:t>Ongoing Services</w:t>
      </w:r>
    </w:p>
    <w:p w14:paraId="69F88D00" w14:textId="77777777"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t>Assignment of Specialist Franchetti</w:t>
      </w:r>
    </w:p>
    <w:p w14:paraId="7F46184E" w14:textId="77777777"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t>Protective Capacity Assessment and Activities and Evaluations</w:t>
      </w:r>
    </w:p>
    <w:p w14:paraId="3F1F6A56" w14:textId="77777777"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t>Safety Plan Determination and Conditions for Return</w:t>
      </w:r>
    </w:p>
    <w:p w14:paraId="333F44C7" w14:textId="77777777"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t>Funding request for gas</w:t>
      </w:r>
    </w:p>
    <w:p w14:paraId="1D3E5079" w14:textId="77777777"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t>Transportation</w:t>
      </w:r>
    </w:p>
    <w:p w14:paraId="7AA2050D" w14:textId="77777777"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t>Referrals</w:t>
      </w:r>
    </w:p>
    <w:p w14:paraId="34A8AE6C" w14:textId="77777777" w:rsidR="00446F3A" w:rsidRPr="00446F3A" w:rsidRDefault="00446F3A" w:rsidP="00446F3A">
      <w:pPr>
        <w:numPr>
          <w:ilvl w:val="2"/>
          <w:numId w:val="138"/>
        </w:numPr>
        <w:overflowPunct w:val="0"/>
        <w:autoSpaceDE w:val="0"/>
        <w:autoSpaceDN w:val="0"/>
        <w:adjustRightInd w:val="0"/>
        <w:spacing w:after="0" w:line="240" w:lineRule="auto"/>
        <w:textAlignment w:val="baseline"/>
      </w:pPr>
      <w:r w:rsidRPr="00446F3A">
        <w:t>Behavior Management Systems</w:t>
      </w:r>
    </w:p>
    <w:p w14:paraId="463831E3" w14:textId="77777777" w:rsidR="00446F3A" w:rsidRPr="00446F3A" w:rsidRDefault="00446F3A" w:rsidP="00446F3A">
      <w:pPr>
        <w:numPr>
          <w:ilvl w:val="2"/>
          <w:numId w:val="138"/>
        </w:numPr>
        <w:overflowPunct w:val="0"/>
        <w:autoSpaceDE w:val="0"/>
        <w:autoSpaceDN w:val="0"/>
        <w:adjustRightInd w:val="0"/>
        <w:spacing w:after="0" w:line="240" w:lineRule="auto"/>
        <w:textAlignment w:val="baseline"/>
      </w:pPr>
      <w:r w:rsidRPr="00446F3A">
        <w:t>Therapy</w:t>
      </w:r>
    </w:p>
    <w:p w14:paraId="74DEA455" w14:textId="77777777" w:rsidR="00446F3A" w:rsidRPr="00446F3A" w:rsidRDefault="00446F3A" w:rsidP="00446F3A">
      <w:pPr>
        <w:numPr>
          <w:ilvl w:val="2"/>
          <w:numId w:val="138"/>
        </w:numPr>
        <w:overflowPunct w:val="0"/>
        <w:autoSpaceDE w:val="0"/>
        <w:autoSpaceDN w:val="0"/>
        <w:adjustRightInd w:val="0"/>
        <w:spacing w:after="0" w:line="240" w:lineRule="auto"/>
        <w:textAlignment w:val="baseline"/>
      </w:pPr>
      <w:r w:rsidRPr="00446F3A">
        <w:t>Parenting Classes</w:t>
      </w:r>
    </w:p>
    <w:p w14:paraId="1C534D0A" w14:textId="77777777" w:rsidR="00446F3A" w:rsidRPr="00446F3A" w:rsidRDefault="00446F3A" w:rsidP="00446F3A">
      <w:pPr>
        <w:numPr>
          <w:ilvl w:val="0"/>
          <w:numId w:val="138"/>
        </w:numPr>
        <w:overflowPunct w:val="0"/>
        <w:autoSpaceDE w:val="0"/>
        <w:autoSpaceDN w:val="0"/>
        <w:adjustRightInd w:val="0"/>
        <w:spacing w:after="0" w:line="240" w:lineRule="auto"/>
        <w:textAlignment w:val="baseline"/>
      </w:pPr>
      <w:r w:rsidRPr="00446F3A">
        <w:t>Supervised Visitation Weekly</w:t>
      </w:r>
    </w:p>
    <w:p w14:paraId="42BF2B5C" w14:textId="77777777"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t>Letter</w:t>
      </w:r>
    </w:p>
    <w:p w14:paraId="3AEF4123" w14:textId="77777777"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t>Pictures</w:t>
      </w:r>
    </w:p>
    <w:p w14:paraId="07A2B7F5" w14:textId="77777777"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t>In person</w:t>
      </w:r>
    </w:p>
    <w:p w14:paraId="0877D620" w14:textId="77777777"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t>At church</w:t>
      </w:r>
    </w:p>
    <w:p w14:paraId="785E2BDD" w14:textId="77777777" w:rsidR="00446F3A" w:rsidRPr="00446F3A" w:rsidRDefault="00446F3A" w:rsidP="00446F3A">
      <w:pPr>
        <w:numPr>
          <w:ilvl w:val="2"/>
          <w:numId w:val="138"/>
        </w:numPr>
        <w:overflowPunct w:val="0"/>
        <w:autoSpaceDE w:val="0"/>
        <w:autoSpaceDN w:val="0"/>
        <w:adjustRightInd w:val="0"/>
        <w:spacing w:after="0" w:line="240" w:lineRule="auto"/>
        <w:textAlignment w:val="baseline"/>
      </w:pPr>
      <w:r w:rsidRPr="00446F3A">
        <w:t>Collateral Contacts</w:t>
      </w:r>
    </w:p>
    <w:p w14:paraId="4FC5BDDD" w14:textId="77777777" w:rsidR="00446F3A" w:rsidRPr="00446F3A" w:rsidRDefault="00446F3A" w:rsidP="00446F3A">
      <w:pPr>
        <w:numPr>
          <w:ilvl w:val="3"/>
          <w:numId w:val="138"/>
        </w:numPr>
        <w:overflowPunct w:val="0"/>
        <w:autoSpaceDE w:val="0"/>
        <w:autoSpaceDN w:val="0"/>
        <w:adjustRightInd w:val="0"/>
        <w:spacing w:after="0" w:line="240" w:lineRule="auto"/>
        <w:textAlignment w:val="baseline"/>
      </w:pPr>
      <w:r w:rsidRPr="00446F3A">
        <w:t>CASA</w:t>
      </w:r>
    </w:p>
    <w:p w14:paraId="7011956F" w14:textId="77777777" w:rsidR="00446F3A" w:rsidRPr="00446F3A" w:rsidRDefault="00446F3A" w:rsidP="00446F3A">
      <w:pPr>
        <w:numPr>
          <w:ilvl w:val="3"/>
          <w:numId w:val="138"/>
        </w:numPr>
        <w:overflowPunct w:val="0"/>
        <w:autoSpaceDE w:val="0"/>
        <w:autoSpaceDN w:val="0"/>
        <w:adjustRightInd w:val="0"/>
        <w:spacing w:after="0" w:line="240" w:lineRule="auto"/>
        <w:textAlignment w:val="baseline"/>
      </w:pPr>
      <w:r w:rsidRPr="00446F3A">
        <w:t>Behavior Management</w:t>
      </w:r>
    </w:p>
    <w:p w14:paraId="6D9EAE78" w14:textId="77777777" w:rsidR="00446F3A" w:rsidRPr="00446F3A" w:rsidRDefault="00446F3A" w:rsidP="00446F3A">
      <w:pPr>
        <w:numPr>
          <w:ilvl w:val="3"/>
          <w:numId w:val="138"/>
        </w:numPr>
        <w:overflowPunct w:val="0"/>
        <w:autoSpaceDE w:val="0"/>
        <w:autoSpaceDN w:val="0"/>
        <w:adjustRightInd w:val="0"/>
        <w:spacing w:after="0" w:line="240" w:lineRule="auto"/>
        <w:textAlignment w:val="baseline"/>
      </w:pPr>
      <w:r w:rsidRPr="00446F3A">
        <w:t>Youth and Family Services</w:t>
      </w:r>
    </w:p>
    <w:p w14:paraId="7B982834" w14:textId="77777777" w:rsidR="00446F3A" w:rsidRPr="00446F3A" w:rsidRDefault="00446F3A" w:rsidP="00446F3A">
      <w:pPr>
        <w:numPr>
          <w:ilvl w:val="3"/>
          <w:numId w:val="138"/>
        </w:numPr>
        <w:overflowPunct w:val="0"/>
        <w:autoSpaceDE w:val="0"/>
        <w:autoSpaceDN w:val="0"/>
        <w:adjustRightInd w:val="0"/>
        <w:spacing w:after="0" w:line="240" w:lineRule="auto"/>
        <w:textAlignment w:val="baseline"/>
      </w:pPr>
      <w:r w:rsidRPr="00446F3A">
        <w:t>Victims Assistance</w:t>
      </w:r>
    </w:p>
    <w:p w14:paraId="174B416A" w14:textId="77777777" w:rsidR="00446F3A" w:rsidRPr="00446F3A" w:rsidRDefault="00446F3A" w:rsidP="00446F3A">
      <w:pPr>
        <w:numPr>
          <w:ilvl w:val="3"/>
          <w:numId w:val="138"/>
        </w:numPr>
        <w:overflowPunct w:val="0"/>
        <w:autoSpaceDE w:val="0"/>
        <w:autoSpaceDN w:val="0"/>
        <w:adjustRightInd w:val="0"/>
        <w:spacing w:after="0" w:line="240" w:lineRule="auto"/>
        <w:textAlignment w:val="baseline"/>
      </w:pPr>
      <w:r w:rsidRPr="00446F3A">
        <w:t>State’s Attorney</w:t>
      </w:r>
    </w:p>
    <w:p w14:paraId="3D192FFD" w14:textId="77777777" w:rsidR="00446F3A" w:rsidRPr="00446F3A" w:rsidRDefault="00446F3A" w:rsidP="00446F3A">
      <w:pPr>
        <w:numPr>
          <w:ilvl w:val="3"/>
          <w:numId w:val="138"/>
        </w:numPr>
        <w:overflowPunct w:val="0"/>
        <w:autoSpaceDE w:val="0"/>
        <w:autoSpaceDN w:val="0"/>
        <w:adjustRightInd w:val="0"/>
        <w:spacing w:after="0" w:line="240" w:lineRule="auto"/>
        <w:textAlignment w:val="baseline"/>
      </w:pPr>
      <w:r w:rsidRPr="00446F3A">
        <w:t>Big Brothers/Big Sisters Program</w:t>
      </w:r>
    </w:p>
    <w:p w14:paraId="0A52C465" w14:textId="77777777" w:rsidR="00446F3A" w:rsidRPr="00446F3A" w:rsidRDefault="00446F3A" w:rsidP="00446F3A">
      <w:pPr>
        <w:numPr>
          <w:ilvl w:val="0"/>
          <w:numId w:val="138"/>
        </w:numPr>
        <w:overflowPunct w:val="0"/>
        <w:autoSpaceDE w:val="0"/>
        <w:autoSpaceDN w:val="0"/>
        <w:adjustRightInd w:val="0"/>
        <w:spacing w:after="0" w:line="240" w:lineRule="auto"/>
        <w:textAlignment w:val="baseline"/>
      </w:pPr>
      <w:r w:rsidRPr="00446F3A">
        <w:t>Kinship Locator Services</w:t>
      </w:r>
    </w:p>
    <w:p w14:paraId="2445151C" w14:textId="77777777"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t>Assignment of Kinship Locator Specialist Mundt</w:t>
      </w:r>
    </w:p>
    <w:p w14:paraId="0947926A" w14:textId="77777777"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t>Ongoing relative search for placement and connections</w:t>
      </w:r>
    </w:p>
    <w:p w14:paraId="19C8ABAD" w14:textId="77777777" w:rsidR="00446F3A" w:rsidRPr="00446F3A" w:rsidRDefault="00446F3A" w:rsidP="00446F3A">
      <w:pPr>
        <w:numPr>
          <w:ilvl w:val="0"/>
          <w:numId w:val="138"/>
        </w:numPr>
        <w:overflowPunct w:val="0"/>
        <w:autoSpaceDE w:val="0"/>
        <w:autoSpaceDN w:val="0"/>
        <w:adjustRightInd w:val="0"/>
        <w:spacing w:after="0" w:line="240" w:lineRule="auto"/>
        <w:textAlignment w:val="baseline"/>
      </w:pPr>
      <w:r w:rsidRPr="00446F3A">
        <w:t>Family Group Coordinator Services</w:t>
      </w:r>
    </w:p>
    <w:p w14:paraId="426EC40B" w14:textId="77777777"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t>Assignment of Family Group Coordinator Cummings</w:t>
      </w:r>
    </w:p>
    <w:p w14:paraId="2E63BCAE" w14:textId="77777777"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t>Placement Team Meetings</w:t>
      </w:r>
    </w:p>
    <w:p w14:paraId="0D008D00" w14:textId="1C00FFD4" w:rsidR="00446F3A" w:rsidRPr="00446F3A" w:rsidRDefault="00446F3A" w:rsidP="00446F3A">
      <w:pPr>
        <w:numPr>
          <w:ilvl w:val="1"/>
          <w:numId w:val="138"/>
        </w:numPr>
        <w:overflowPunct w:val="0"/>
        <w:autoSpaceDE w:val="0"/>
        <w:autoSpaceDN w:val="0"/>
        <w:adjustRightInd w:val="0"/>
        <w:spacing w:after="0" w:line="240" w:lineRule="auto"/>
        <w:textAlignment w:val="baseline"/>
      </w:pPr>
      <w:r w:rsidRPr="00446F3A">
        <w:t>Concurrent Planning Meeting</w:t>
      </w:r>
    </w:p>
    <w:p w14:paraId="692DE6B4" w14:textId="77777777" w:rsidR="00446F3A" w:rsidRPr="00446F3A" w:rsidRDefault="00446F3A" w:rsidP="00446F3A">
      <w:pPr>
        <w:pStyle w:val="BodyTextIndent"/>
        <w:spacing w:after="0" w:line="480" w:lineRule="auto"/>
        <w:jc w:val="center"/>
        <w:rPr>
          <w:sz w:val="24"/>
          <w:szCs w:val="24"/>
        </w:rPr>
      </w:pPr>
      <w:r w:rsidRPr="00446F3A">
        <w:rPr>
          <w:sz w:val="24"/>
          <w:szCs w:val="24"/>
        </w:rPr>
        <w:t>11.</w:t>
      </w:r>
    </w:p>
    <w:p w14:paraId="20F87FF4" w14:textId="77777777" w:rsidR="00446F3A" w:rsidRPr="00446F3A" w:rsidRDefault="00446F3A" w:rsidP="00446F3A">
      <w:pPr>
        <w:pStyle w:val="BodyTextIndent"/>
        <w:spacing w:after="0" w:line="480" w:lineRule="auto"/>
        <w:rPr>
          <w:sz w:val="24"/>
          <w:szCs w:val="24"/>
        </w:rPr>
      </w:pPr>
      <w:r w:rsidRPr="00446F3A">
        <w:rPr>
          <w:sz w:val="24"/>
          <w:szCs w:val="24"/>
        </w:rPr>
        <w:t xml:space="preserve">All reasonable efforts have been made to return the adjudicated child to the home of the child’s </w:t>
      </w:r>
      <w:proofErr w:type="gramStart"/>
      <w:r w:rsidRPr="00446F3A">
        <w:rPr>
          <w:sz w:val="24"/>
          <w:szCs w:val="24"/>
        </w:rPr>
        <w:t>parents</w:t>
      </w:r>
      <w:proofErr w:type="gramEnd"/>
      <w:r w:rsidRPr="00446F3A">
        <w:rPr>
          <w:sz w:val="24"/>
          <w:szCs w:val="24"/>
        </w:rPr>
        <w:t xml:space="preserve"> but those efforts have not been successful and the child has been referred for Another Planned Permanent Living Arrangement (APPLA).</w:t>
      </w:r>
    </w:p>
    <w:p w14:paraId="78517114" w14:textId="77777777" w:rsidR="00446F3A" w:rsidRPr="00446F3A" w:rsidRDefault="00446F3A" w:rsidP="00446F3A">
      <w:pPr>
        <w:pStyle w:val="BodyTextIndent"/>
        <w:spacing w:after="0" w:line="480" w:lineRule="auto"/>
        <w:jc w:val="center"/>
        <w:rPr>
          <w:sz w:val="24"/>
          <w:szCs w:val="24"/>
        </w:rPr>
      </w:pPr>
      <w:r w:rsidRPr="00446F3A">
        <w:rPr>
          <w:sz w:val="24"/>
          <w:szCs w:val="24"/>
        </w:rPr>
        <w:lastRenderedPageBreak/>
        <w:t>12.</w:t>
      </w:r>
    </w:p>
    <w:p w14:paraId="676C0A5E" w14:textId="77777777" w:rsidR="00446F3A" w:rsidRPr="00446F3A" w:rsidRDefault="00446F3A" w:rsidP="00446F3A">
      <w:pPr>
        <w:spacing w:after="0" w:line="480" w:lineRule="auto"/>
        <w:ind w:firstLine="720"/>
      </w:pPr>
      <w:r w:rsidRPr="00446F3A">
        <w:t>The conditions which led to the child’s removal still exist and there is little likelihood that those conditions will be remedied in the near future so that the child can be returned to the custody of the Respondent parents.</w:t>
      </w:r>
    </w:p>
    <w:p w14:paraId="36D6ACF6" w14:textId="77777777" w:rsidR="00446F3A" w:rsidRPr="00446F3A" w:rsidRDefault="00446F3A" w:rsidP="00446F3A">
      <w:pPr>
        <w:pStyle w:val="BodyTextIndent"/>
        <w:spacing w:after="0" w:line="480" w:lineRule="auto"/>
        <w:jc w:val="center"/>
        <w:rPr>
          <w:sz w:val="24"/>
          <w:szCs w:val="24"/>
        </w:rPr>
      </w:pPr>
      <w:r w:rsidRPr="00446F3A">
        <w:rPr>
          <w:sz w:val="24"/>
          <w:szCs w:val="24"/>
        </w:rPr>
        <w:t>13.</w:t>
      </w:r>
    </w:p>
    <w:p w14:paraId="64B63A06" w14:textId="77777777" w:rsidR="00446F3A" w:rsidRPr="00446F3A" w:rsidRDefault="00446F3A" w:rsidP="00446F3A">
      <w:pPr>
        <w:pStyle w:val="BodyTextIndent"/>
        <w:spacing w:after="0" w:line="480" w:lineRule="auto"/>
        <w:rPr>
          <w:sz w:val="24"/>
          <w:szCs w:val="24"/>
        </w:rPr>
      </w:pPr>
      <w:r w:rsidRPr="00446F3A">
        <w:rPr>
          <w:sz w:val="24"/>
          <w:szCs w:val="24"/>
        </w:rPr>
        <w:tab/>
        <w:t xml:space="preserve">There is not good cause to terminate the parental rights of the Respondent parents. </w:t>
      </w:r>
    </w:p>
    <w:p w14:paraId="3DDCDE28" w14:textId="77777777" w:rsidR="00446F3A" w:rsidRPr="00446F3A" w:rsidRDefault="00446F3A" w:rsidP="00446F3A">
      <w:pPr>
        <w:pStyle w:val="BodyTextIndent"/>
        <w:spacing w:after="0" w:line="480" w:lineRule="auto"/>
        <w:jc w:val="center"/>
        <w:rPr>
          <w:sz w:val="24"/>
          <w:szCs w:val="24"/>
        </w:rPr>
      </w:pPr>
      <w:r w:rsidRPr="00446F3A">
        <w:rPr>
          <w:sz w:val="24"/>
          <w:szCs w:val="24"/>
        </w:rPr>
        <w:t>14.</w:t>
      </w:r>
    </w:p>
    <w:p w14:paraId="5D438689" w14:textId="77777777" w:rsidR="00446F3A" w:rsidRPr="00446F3A" w:rsidRDefault="00446F3A" w:rsidP="00446F3A">
      <w:pPr>
        <w:pStyle w:val="BodyTextIndent"/>
        <w:spacing w:after="0" w:line="480" w:lineRule="auto"/>
        <w:rPr>
          <w:sz w:val="24"/>
          <w:szCs w:val="24"/>
        </w:rPr>
      </w:pPr>
      <w:r w:rsidRPr="00446F3A">
        <w:rPr>
          <w:sz w:val="24"/>
          <w:szCs w:val="24"/>
        </w:rPr>
        <w:t xml:space="preserve">The least restrictive alternative available commensurate with the best interest of the minor child is for the child to remain in the legal and physical custody of the Department of Social Services in Another Planned Permanent Living Arrangement (APPLA).    </w:t>
      </w:r>
      <w:r w:rsidRPr="00446F3A">
        <w:rPr>
          <w:sz w:val="24"/>
          <w:szCs w:val="24"/>
        </w:rPr>
        <w:tab/>
      </w:r>
    </w:p>
    <w:p w14:paraId="028D2617" w14:textId="77777777" w:rsidR="00446F3A" w:rsidRPr="00446F3A" w:rsidRDefault="00446F3A" w:rsidP="00446F3A">
      <w:pPr>
        <w:pStyle w:val="BodyTextIndent"/>
        <w:spacing w:after="0" w:line="480" w:lineRule="auto"/>
        <w:jc w:val="center"/>
        <w:rPr>
          <w:sz w:val="24"/>
          <w:szCs w:val="24"/>
        </w:rPr>
      </w:pPr>
      <w:r w:rsidRPr="00446F3A">
        <w:rPr>
          <w:sz w:val="24"/>
          <w:szCs w:val="24"/>
        </w:rPr>
        <w:t>15.</w:t>
      </w:r>
    </w:p>
    <w:p w14:paraId="7BFAFE8B" w14:textId="77777777" w:rsidR="00446F3A" w:rsidRPr="00446F3A" w:rsidRDefault="00446F3A" w:rsidP="00446F3A">
      <w:pPr>
        <w:pStyle w:val="BodyTextIndent"/>
        <w:spacing w:after="0" w:line="480" w:lineRule="auto"/>
        <w:rPr>
          <w:sz w:val="24"/>
          <w:szCs w:val="24"/>
        </w:rPr>
      </w:pPr>
      <w:r w:rsidRPr="00446F3A">
        <w:rPr>
          <w:sz w:val="24"/>
          <w:szCs w:val="24"/>
        </w:rPr>
        <w:t>The Court hereby takes judicial notice of the entire court file A&amp;N FILE #</w:t>
      </w:r>
      <w:sdt>
        <w:sdtPr>
          <w:rPr>
            <w:sz w:val="24"/>
            <w:szCs w:val="24"/>
          </w:rPr>
          <w:id w:val="79031665"/>
          <w:placeholder>
            <w:docPart w:val="E5D835EFFFFA4D43A62BFE8E99221EDD"/>
          </w:placeholder>
          <w:showingPlcHdr/>
        </w:sdtPr>
        <w:sdtContent>
          <w:r w:rsidRPr="00446F3A">
            <w:rPr>
              <w:rStyle w:val="PlaceholderText"/>
              <w:sz w:val="24"/>
              <w:szCs w:val="24"/>
            </w:rPr>
            <w:t>Click or tap here to enter text.</w:t>
          </w:r>
        </w:sdtContent>
      </w:sdt>
      <w:r w:rsidRPr="00446F3A">
        <w:rPr>
          <w:sz w:val="24"/>
          <w:szCs w:val="24"/>
        </w:rPr>
        <w:t xml:space="preserve">, including The Report to the Court entered as States Exhibit </w:t>
      </w:r>
      <w:sdt>
        <w:sdtPr>
          <w:rPr>
            <w:sz w:val="24"/>
            <w:szCs w:val="24"/>
          </w:rPr>
          <w:id w:val="1590435795"/>
          <w:placeholder>
            <w:docPart w:val="E5D835EFFFFA4D43A62BFE8E99221EDD"/>
          </w:placeholder>
          <w:showingPlcHdr/>
        </w:sdtPr>
        <w:sdtContent>
          <w:r w:rsidRPr="00446F3A">
            <w:rPr>
              <w:rStyle w:val="PlaceholderText"/>
              <w:sz w:val="24"/>
              <w:szCs w:val="24"/>
            </w:rPr>
            <w:t>Click or tap here to enter text.</w:t>
          </w:r>
        </w:sdtContent>
      </w:sdt>
      <w:r w:rsidRPr="00446F3A">
        <w:rPr>
          <w:sz w:val="24"/>
          <w:szCs w:val="24"/>
        </w:rPr>
        <w:t xml:space="preserve">, as a further factual basis to support these Final Dispositional Findings of Fact and Conclusions of Law.  </w:t>
      </w:r>
    </w:p>
    <w:p w14:paraId="6704118F" w14:textId="77777777" w:rsidR="00446F3A" w:rsidRPr="00446F3A" w:rsidRDefault="00446F3A" w:rsidP="00446F3A">
      <w:pPr>
        <w:pStyle w:val="BodyTextIndent"/>
        <w:spacing w:after="0" w:line="480" w:lineRule="auto"/>
        <w:jc w:val="center"/>
        <w:rPr>
          <w:sz w:val="24"/>
          <w:szCs w:val="24"/>
        </w:rPr>
      </w:pPr>
      <w:r w:rsidRPr="00446F3A">
        <w:rPr>
          <w:sz w:val="24"/>
          <w:szCs w:val="24"/>
        </w:rPr>
        <w:t>16.</w:t>
      </w:r>
    </w:p>
    <w:p w14:paraId="22227D7B" w14:textId="77777777" w:rsidR="00446F3A" w:rsidRPr="00446F3A" w:rsidRDefault="00446F3A" w:rsidP="00446F3A">
      <w:pPr>
        <w:spacing w:after="0" w:line="480" w:lineRule="auto"/>
        <w:ind w:firstLine="720"/>
      </w:pPr>
      <w:r w:rsidRPr="00446F3A">
        <w:t>This Court must at all times consider what is in the best interest of the child.</w:t>
      </w:r>
    </w:p>
    <w:p w14:paraId="2034AC0E" w14:textId="77777777" w:rsidR="00446F3A" w:rsidRPr="00446F3A" w:rsidRDefault="00446F3A" w:rsidP="00446F3A">
      <w:pPr>
        <w:pStyle w:val="BodyTextIndent"/>
        <w:spacing w:after="0" w:line="480" w:lineRule="auto"/>
        <w:jc w:val="center"/>
        <w:rPr>
          <w:sz w:val="24"/>
          <w:szCs w:val="24"/>
        </w:rPr>
      </w:pPr>
      <w:r w:rsidRPr="00446F3A">
        <w:rPr>
          <w:sz w:val="24"/>
          <w:szCs w:val="24"/>
        </w:rPr>
        <w:t>17.</w:t>
      </w:r>
    </w:p>
    <w:p w14:paraId="1FB95CCB" w14:textId="77777777" w:rsidR="00446F3A" w:rsidRDefault="00446F3A" w:rsidP="00446F3A">
      <w:pPr>
        <w:spacing w:after="0" w:line="480" w:lineRule="auto"/>
        <w:ind w:firstLine="720"/>
      </w:pPr>
      <w:r w:rsidRPr="00446F3A">
        <w:t xml:space="preserve">The fundamental rights of the Respondent mother have been appropriately balanced with the best interests of the minor child and the public, and the Court finds and concludes that it is in the best interest of the minor child to </w:t>
      </w:r>
      <w:sdt>
        <w:sdtPr>
          <w:id w:val="-418328910"/>
          <w:placeholder>
            <w:docPart w:val="786B577742BF4BBF84E41EC43E43C8BD"/>
          </w:placeholder>
          <w:comboBox>
            <w:listItem w:value="Choose an item."/>
            <w:listItem w:displayText="not terminate" w:value="not terminate"/>
            <w:listItem w:displayText="terminate" w:value="terminate"/>
          </w:comboBox>
        </w:sdtPr>
        <w:sdtContent>
          <w:r w:rsidRPr="00446F3A">
            <w:t>not terminate</w:t>
          </w:r>
        </w:sdtContent>
      </w:sdt>
      <w:r w:rsidRPr="00446F3A">
        <w:t xml:space="preserve"> parental rights of the Respondent </w:t>
      </w:r>
      <w:sdt>
        <w:sdtPr>
          <w:id w:val="-917241595"/>
          <w:placeholder>
            <w:docPart w:val="786B577742BF4BBF84E41EC43E43C8BD"/>
          </w:placeholder>
          <w:showingPlcHdr/>
          <w:comboBox>
            <w:listItem w:value="Choose an item."/>
            <w:listItem w:displayText="mother" w:value="mother"/>
            <w:listItem w:displayText="father" w:value="father"/>
          </w:comboBox>
        </w:sdtPr>
        <w:sdtContent>
          <w:r w:rsidRPr="00446F3A">
            <w:rPr>
              <w:rStyle w:val="PlaceholderText"/>
            </w:rPr>
            <w:t>Choose an item.</w:t>
          </w:r>
        </w:sdtContent>
      </w:sdt>
      <w:r w:rsidRPr="00446F3A">
        <w:t>, but rather to place the minor child in the permanent custody of the Department of Social Services in Another Planned Permanent Living Arrangement (APPLA).</w:t>
      </w:r>
    </w:p>
    <w:p w14:paraId="393BD94B" w14:textId="77777777" w:rsidR="00606B77" w:rsidRDefault="00606B77" w:rsidP="00446F3A">
      <w:pPr>
        <w:spacing w:after="0" w:line="480" w:lineRule="auto"/>
        <w:ind w:firstLine="720"/>
      </w:pPr>
    </w:p>
    <w:p w14:paraId="0B1F68AB" w14:textId="77777777" w:rsidR="00606B77" w:rsidRPr="00446F3A" w:rsidRDefault="00606B77" w:rsidP="00446F3A">
      <w:pPr>
        <w:spacing w:after="0" w:line="480" w:lineRule="auto"/>
        <w:ind w:firstLine="720"/>
      </w:pPr>
    </w:p>
    <w:p w14:paraId="2529AB11" w14:textId="77777777" w:rsidR="00446F3A" w:rsidRPr="00446F3A" w:rsidRDefault="00446F3A" w:rsidP="00446F3A">
      <w:pPr>
        <w:pStyle w:val="BodyTextIndent"/>
        <w:spacing w:after="0" w:line="480" w:lineRule="auto"/>
        <w:jc w:val="center"/>
        <w:rPr>
          <w:sz w:val="24"/>
          <w:szCs w:val="24"/>
        </w:rPr>
      </w:pPr>
      <w:r w:rsidRPr="00446F3A">
        <w:rPr>
          <w:sz w:val="24"/>
          <w:szCs w:val="24"/>
        </w:rPr>
        <w:lastRenderedPageBreak/>
        <w:t>18.</w:t>
      </w:r>
    </w:p>
    <w:p w14:paraId="3EA8BD29" w14:textId="6D6336D6" w:rsidR="00446F3A" w:rsidRPr="00446F3A" w:rsidRDefault="00446F3A" w:rsidP="00446F3A">
      <w:pPr>
        <w:pStyle w:val="BodyTextIndent"/>
        <w:spacing w:after="0" w:line="480" w:lineRule="auto"/>
        <w:rPr>
          <w:sz w:val="24"/>
          <w:szCs w:val="24"/>
        </w:rPr>
      </w:pPr>
      <w:r w:rsidRPr="00446F3A">
        <w:rPr>
          <w:sz w:val="24"/>
          <w:szCs w:val="24"/>
        </w:rPr>
        <w:tab/>
        <w:t>The minor child is not an Indian Child as defined by the Indian Child Welfare Act and therefore the Indian Child Welfare Act does not apply.</w:t>
      </w:r>
    </w:p>
    <w:p w14:paraId="6A6DA1E3" w14:textId="77777777" w:rsidR="00446F3A" w:rsidRPr="00446F3A" w:rsidRDefault="00446F3A" w:rsidP="00446F3A">
      <w:pPr>
        <w:pStyle w:val="BodyTextIndent"/>
        <w:spacing w:after="0" w:line="480" w:lineRule="auto"/>
        <w:jc w:val="center"/>
        <w:rPr>
          <w:sz w:val="24"/>
          <w:szCs w:val="24"/>
        </w:rPr>
      </w:pPr>
      <w:r w:rsidRPr="00446F3A">
        <w:rPr>
          <w:sz w:val="24"/>
          <w:szCs w:val="24"/>
        </w:rPr>
        <w:t>19.</w:t>
      </w:r>
    </w:p>
    <w:p w14:paraId="0AE8730F" w14:textId="77777777" w:rsidR="00446F3A" w:rsidRPr="00446F3A" w:rsidRDefault="00446F3A" w:rsidP="00446F3A">
      <w:pPr>
        <w:pStyle w:val="BodyTextIndent"/>
        <w:spacing w:after="0" w:line="480" w:lineRule="auto"/>
        <w:rPr>
          <w:sz w:val="24"/>
          <w:szCs w:val="24"/>
        </w:rPr>
      </w:pPr>
      <w:r w:rsidRPr="00446F3A">
        <w:rPr>
          <w:sz w:val="24"/>
          <w:szCs w:val="24"/>
        </w:rPr>
        <w:t>Continued custody of the child by the Respondent parents would be injurious to the minor child’s welfare.</w:t>
      </w:r>
    </w:p>
    <w:p w14:paraId="1292C804" w14:textId="77777777" w:rsidR="00446F3A" w:rsidRPr="00446F3A" w:rsidRDefault="00446F3A" w:rsidP="00446F3A">
      <w:pPr>
        <w:pStyle w:val="BodyTextIndent"/>
        <w:spacing w:after="0" w:line="480" w:lineRule="auto"/>
        <w:jc w:val="center"/>
        <w:rPr>
          <w:sz w:val="24"/>
          <w:szCs w:val="24"/>
        </w:rPr>
      </w:pPr>
      <w:r w:rsidRPr="00446F3A">
        <w:rPr>
          <w:sz w:val="24"/>
          <w:szCs w:val="24"/>
        </w:rPr>
        <w:t>20.</w:t>
      </w:r>
    </w:p>
    <w:p w14:paraId="240FF275" w14:textId="77777777" w:rsidR="00446F3A" w:rsidRPr="00446F3A" w:rsidRDefault="00446F3A" w:rsidP="00446F3A">
      <w:pPr>
        <w:pStyle w:val="BodyTextIndent"/>
        <w:spacing w:after="0" w:line="480" w:lineRule="auto"/>
        <w:rPr>
          <w:sz w:val="24"/>
          <w:szCs w:val="24"/>
        </w:rPr>
      </w:pPr>
      <w:r w:rsidRPr="00446F3A">
        <w:rPr>
          <w:sz w:val="24"/>
          <w:szCs w:val="24"/>
        </w:rPr>
        <w:t xml:space="preserve">The least restrictive alternative available commensurate with the best interest of the minor child is to place the minor child in the permanent custody of the Department of Social Services in Another Planned Permanent Living Arrangement (APPLA), it being contrary to the welfare of the minor child to return legal or physical custody to the Respondent parents.    </w:t>
      </w:r>
      <w:r w:rsidRPr="00446F3A">
        <w:rPr>
          <w:sz w:val="24"/>
          <w:szCs w:val="24"/>
        </w:rPr>
        <w:tab/>
      </w:r>
    </w:p>
    <w:p w14:paraId="12D54467" w14:textId="77777777" w:rsidR="00446F3A" w:rsidRPr="00446F3A" w:rsidRDefault="00446F3A" w:rsidP="00446F3A">
      <w:pPr>
        <w:pStyle w:val="BodyTextIndent"/>
        <w:spacing w:after="0" w:line="480" w:lineRule="auto"/>
        <w:rPr>
          <w:sz w:val="24"/>
          <w:szCs w:val="24"/>
        </w:rPr>
      </w:pPr>
      <w:r w:rsidRPr="00446F3A">
        <w:rPr>
          <w:sz w:val="24"/>
          <w:szCs w:val="24"/>
        </w:rPr>
        <w:t xml:space="preserve">Based upon the foregoing Findings of Fact, the Court now makes and enters the following Conclusions of </w:t>
      </w:r>
      <w:proofErr w:type="gramStart"/>
      <w:r w:rsidRPr="00446F3A">
        <w:rPr>
          <w:sz w:val="24"/>
          <w:szCs w:val="24"/>
        </w:rPr>
        <w:t>Law;</w:t>
      </w:r>
      <w:proofErr w:type="gramEnd"/>
    </w:p>
    <w:p w14:paraId="1AADEB5A" w14:textId="77777777" w:rsidR="00446F3A" w:rsidRPr="00446F3A" w:rsidRDefault="00446F3A" w:rsidP="00446F3A">
      <w:pPr>
        <w:pStyle w:val="BodyTextIndent"/>
        <w:spacing w:after="0" w:line="480" w:lineRule="auto"/>
        <w:jc w:val="center"/>
        <w:rPr>
          <w:sz w:val="24"/>
          <w:szCs w:val="24"/>
        </w:rPr>
      </w:pPr>
      <w:r w:rsidRPr="00446F3A">
        <w:rPr>
          <w:sz w:val="24"/>
          <w:szCs w:val="24"/>
        </w:rPr>
        <w:t>CONCLUSIONS OF LAW</w:t>
      </w:r>
    </w:p>
    <w:p w14:paraId="1D2A9D8F" w14:textId="77777777" w:rsidR="00446F3A" w:rsidRPr="00446F3A" w:rsidRDefault="00446F3A" w:rsidP="00446F3A">
      <w:pPr>
        <w:pStyle w:val="BodyTextIndent"/>
        <w:spacing w:after="0" w:line="480" w:lineRule="auto"/>
        <w:jc w:val="center"/>
        <w:rPr>
          <w:sz w:val="24"/>
          <w:szCs w:val="24"/>
        </w:rPr>
      </w:pPr>
      <w:r w:rsidRPr="00446F3A">
        <w:rPr>
          <w:sz w:val="24"/>
          <w:szCs w:val="24"/>
        </w:rPr>
        <w:t>1.</w:t>
      </w:r>
    </w:p>
    <w:p w14:paraId="06EB43D4" w14:textId="77777777" w:rsidR="00446F3A" w:rsidRPr="00446F3A" w:rsidRDefault="00446F3A" w:rsidP="00446F3A">
      <w:pPr>
        <w:spacing w:after="0" w:line="480" w:lineRule="auto"/>
      </w:pPr>
      <w:r w:rsidRPr="00446F3A">
        <w:tab/>
        <w:t>Any Conclusion of Law deemed to be a Finding of Fact or vice versa shall be appropriately incorporated into the Findings of Fact or Conclusions of Law.</w:t>
      </w:r>
    </w:p>
    <w:p w14:paraId="0A95DD6E" w14:textId="77777777" w:rsidR="00446F3A" w:rsidRPr="00446F3A" w:rsidRDefault="00446F3A" w:rsidP="00446F3A">
      <w:pPr>
        <w:spacing w:after="0" w:line="480" w:lineRule="auto"/>
        <w:jc w:val="center"/>
      </w:pPr>
      <w:r w:rsidRPr="00446F3A">
        <w:t>2.</w:t>
      </w:r>
    </w:p>
    <w:p w14:paraId="325C8E64" w14:textId="77777777" w:rsidR="00446F3A" w:rsidRPr="00446F3A" w:rsidRDefault="00446F3A" w:rsidP="00446F3A">
      <w:pPr>
        <w:spacing w:after="0" w:line="480" w:lineRule="auto"/>
      </w:pPr>
      <w:r w:rsidRPr="00446F3A">
        <w:tab/>
        <w:t>This Court has jurisdiction over the parties and subject matter of this action.</w:t>
      </w:r>
    </w:p>
    <w:p w14:paraId="23CF6C78" w14:textId="77777777" w:rsidR="00446F3A" w:rsidRPr="00446F3A" w:rsidRDefault="00446F3A" w:rsidP="00446F3A">
      <w:pPr>
        <w:spacing w:after="0" w:line="480" w:lineRule="auto"/>
        <w:jc w:val="center"/>
      </w:pPr>
      <w:r w:rsidRPr="00446F3A">
        <w:t>3.</w:t>
      </w:r>
    </w:p>
    <w:p w14:paraId="1483E74D" w14:textId="4CAA7C99" w:rsidR="00446F3A" w:rsidRDefault="00446F3A" w:rsidP="00446F3A">
      <w:pPr>
        <w:spacing w:after="0" w:line="480" w:lineRule="auto"/>
        <w:ind w:firstLine="720"/>
      </w:pPr>
      <w:r w:rsidRPr="00446F3A">
        <w:t>The minor child has been adjudicated to be an abused or neglected child within the meaning of SDCL 26-8A-2 due to the actions and/or omissions of the Respondent parents.</w:t>
      </w:r>
    </w:p>
    <w:p w14:paraId="1ECD69B6" w14:textId="77777777" w:rsidR="00097B0E" w:rsidRDefault="00097B0E" w:rsidP="00446F3A">
      <w:pPr>
        <w:spacing w:after="0" w:line="480" w:lineRule="auto"/>
        <w:ind w:firstLine="720"/>
      </w:pPr>
    </w:p>
    <w:p w14:paraId="34E398B8" w14:textId="77777777" w:rsidR="00097B0E" w:rsidRPr="00446F3A" w:rsidRDefault="00097B0E" w:rsidP="00446F3A">
      <w:pPr>
        <w:spacing w:after="0" w:line="480" w:lineRule="auto"/>
        <w:ind w:firstLine="720"/>
      </w:pPr>
    </w:p>
    <w:p w14:paraId="5ABAE132" w14:textId="77777777" w:rsidR="00446F3A" w:rsidRPr="00446F3A" w:rsidRDefault="00446F3A" w:rsidP="00446F3A">
      <w:pPr>
        <w:pStyle w:val="BodyTextIndent"/>
        <w:spacing w:after="0" w:line="480" w:lineRule="auto"/>
        <w:jc w:val="center"/>
        <w:rPr>
          <w:sz w:val="24"/>
          <w:szCs w:val="24"/>
        </w:rPr>
      </w:pPr>
      <w:r w:rsidRPr="00446F3A">
        <w:rPr>
          <w:sz w:val="24"/>
          <w:szCs w:val="24"/>
        </w:rPr>
        <w:lastRenderedPageBreak/>
        <w:t>4.</w:t>
      </w:r>
    </w:p>
    <w:p w14:paraId="4E5E3140" w14:textId="77777777" w:rsidR="00446F3A" w:rsidRDefault="00446F3A" w:rsidP="00446F3A">
      <w:pPr>
        <w:spacing w:after="0" w:line="480" w:lineRule="auto"/>
        <w:ind w:firstLine="720"/>
      </w:pPr>
      <w:r w:rsidRPr="00446F3A">
        <w:t>That compelling reason exists to not terminate parental rights of the Respondent parents and good cause has been shown to place the minor child in the permanent custody of the Department of Social Services in Another Planned Permanent Living Arrangement (APPLA).</w:t>
      </w:r>
    </w:p>
    <w:p w14:paraId="59754EC2" w14:textId="77777777" w:rsidR="002C5F7B" w:rsidRPr="00446F3A" w:rsidRDefault="002C5F7B" w:rsidP="00446F3A">
      <w:pPr>
        <w:spacing w:after="0" w:line="480" w:lineRule="auto"/>
        <w:ind w:firstLine="720"/>
      </w:pPr>
    </w:p>
    <w:p w14:paraId="0E944848" w14:textId="77777777" w:rsidR="00446F3A" w:rsidRPr="00446F3A" w:rsidRDefault="00446F3A" w:rsidP="00446F3A">
      <w:pPr>
        <w:pStyle w:val="BodyTextIndent"/>
        <w:spacing w:after="0" w:line="480" w:lineRule="auto"/>
        <w:jc w:val="center"/>
        <w:rPr>
          <w:sz w:val="24"/>
          <w:szCs w:val="24"/>
        </w:rPr>
      </w:pPr>
      <w:r w:rsidRPr="00446F3A">
        <w:rPr>
          <w:sz w:val="24"/>
          <w:szCs w:val="24"/>
        </w:rPr>
        <w:t>5.</w:t>
      </w:r>
    </w:p>
    <w:p w14:paraId="69A5B870" w14:textId="77777777" w:rsidR="00446F3A" w:rsidRPr="00446F3A" w:rsidRDefault="00446F3A" w:rsidP="00446F3A">
      <w:pPr>
        <w:spacing w:after="0" w:line="480" w:lineRule="auto"/>
        <w:ind w:firstLine="720"/>
      </w:pPr>
      <w:r w:rsidRPr="00446F3A">
        <w:t>In making this determination the Court has balanced the rights of the parent, the child and the State and finds that this decision is the least restrictive alternative and in the minor child’s best interest.</w:t>
      </w:r>
      <w:r w:rsidRPr="00446F3A">
        <w:tab/>
      </w:r>
    </w:p>
    <w:tbl>
      <w:tblPr>
        <w:tblStyle w:val="TableGrid0"/>
        <w:tblpPr w:leftFromText="180" w:rightFromText="180" w:vertAnchor="text" w:horzAnchor="margin" w:tblpX="270" w:tblpY="15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
        <w:gridCol w:w="1649"/>
        <w:gridCol w:w="1931"/>
        <w:gridCol w:w="2844"/>
        <w:gridCol w:w="2330"/>
      </w:tblGrid>
      <w:tr w:rsidR="002C5F7B" w:rsidRPr="00417822" w14:paraId="4DB02042" w14:textId="77777777" w:rsidTr="002C5F7B">
        <w:tc>
          <w:tcPr>
            <w:tcW w:w="9494" w:type="dxa"/>
            <w:gridSpan w:val="5"/>
          </w:tcPr>
          <w:p w14:paraId="07511C1C" w14:textId="77777777" w:rsidR="002C5F7B" w:rsidRPr="00417822" w:rsidRDefault="002C5F7B" w:rsidP="002C5F7B">
            <w:pPr>
              <w:spacing w:line="480" w:lineRule="auto"/>
              <w:rPr>
                <w:sz w:val="24"/>
              </w:rPr>
            </w:pPr>
          </w:p>
        </w:tc>
      </w:tr>
      <w:tr w:rsidR="002C5F7B" w:rsidRPr="00417822" w14:paraId="3F5A5B62" w14:textId="77777777" w:rsidTr="002C5F7B">
        <w:tc>
          <w:tcPr>
            <w:tcW w:w="4320" w:type="dxa"/>
            <w:gridSpan w:val="3"/>
          </w:tcPr>
          <w:p w14:paraId="78D265C1" w14:textId="77777777" w:rsidR="002C5F7B" w:rsidRPr="00417822" w:rsidRDefault="002C5F7B" w:rsidP="002C5F7B">
            <w:pPr>
              <w:rPr>
                <w:sz w:val="24"/>
              </w:rPr>
            </w:pPr>
            <w:r w:rsidRPr="00417822">
              <w:rPr>
                <w:sz w:val="24"/>
              </w:rPr>
              <w:tab/>
            </w:r>
            <w:r w:rsidRPr="00417822">
              <w:rPr>
                <w:sz w:val="24"/>
              </w:rPr>
              <w:tab/>
            </w:r>
            <w:r w:rsidRPr="00417822">
              <w:rPr>
                <w:sz w:val="24"/>
              </w:rPr>
              <w:tab/>
            </w:r>
            <w:r w:rsidRPr="00417822">
              <w:rPr>
                <w:sz w:val="24"/>
              </w:rPr>
              <w:tab/>
            </w:r>
            <w:r w:rsidRPr="00417822">
              <w:rPr>
                <w:sz w:val="24"/>
              </w:rPr>
              <w:tab/>
            </w:r>
          </w:p>
        </w:tc>
        <w:tc>
          <w:tcPr>
            <w:tcW w:w="5174" w:type="dxa"/>
            <w:gridSpan w:val="2"/>
          </w:tcPr>
          <w:p w14:paraId="3A969EE4" w14:textId="77777777" w:rsidR="002C5F7B" w:rsidRPr="00417822" w:rsidRDefault="002C5F7B" w:rsidP="002C5F7B">
            <w:pPr>
              <w:ind w:left="10"/>
              <w:rPr>
                <w:sz w:val="24"/>
              </w:rPr>
            </w:pPr>
            <w:r w:rsidRPr="00417822">
              <w:rPr>
                <w:sz w:val="24"/>
              </w:rPr>
              <w:t>BY THE COURT:</w:t>
            </w:r>
          </w:p>
        </w:tc>
      </w:tr>
      <w:tr w:rsidR="002C5F7B" w:rsidRPr="00417822" w14:paraId="610B2A70" w14:textId="77777777" w:rsidTr="002C5F7B">
        <w:tc>
          <w:tcPr>
            <w:tcW w:w="9494" w:type="dxa"/>
            <w:gridSpan w:val="5"/>
          </w:tcPr>
          <w:p w14:paraId="08708E2E" w14:textId="77777777" w:rsidR="002C5F7B" w:rsidRPr="00417822" w:rsidRDefault="002C5F7B" w:rsidP="002C5F7B">
            <w:pPr>
              <w:rPr>
                <w:sz w:val="24"/>
              </w:rPr>
            </w:pPr>
          </w:p>
        </w:tc>
      </w:tr>
      <w:tr w:rsidR="002C5F7B" w:rsidRPr="00417822" w14:paraId="24C49208" w14:textId="77777777" w:rsidTr="002C5F7B">
        <w:tc>
          <w:tcPr>
            <w:tcW w:w="9494" w:type="dxa"/>
            <w:gridSpan w:val="5"/>
          </w:tcPr>
          <w:p w14:paraId="0467FF94" w14:textId="77777777" w:rsidR="002C5F7B" w:rsidRPr="00417822" w:rsidRDefault="002C5F7B" w:rsidP="002C5F7B">
            <w:pPr>
              <w:rPr>
                <w:sz w:val="24"/>
              </w:rPr>
            </w:pPr>
          </w:p>
        </w:tc>
      </w:tr>
      <w:tr w:rsidR="002C5F7B" w:rsidRPr="00417822" w14:paraId="70540335" w14:textId="77777777" w:rsidTr="002C5F7B">
        <w:tc>
          <w:tcPr>
            <w:tcW w:w="4320" w:type="dxa"/>
            <w:gridSpan w:val="3"/>
          </w:tcPr>
          <w:p w14:paraId="2422F867" w14:textId="77777777" w:rsidR="002C5F7B" w:rsidRPr="00417822" w:rsidRDefault="002C5F7B" w:rsidP="002C5F7B">
            <w:pPr>
              <w:rPr>
                <w:sz w:val="24"/>
              </w:rPr>
            </w:pPr>
            <w:r w:rsidRPr="00417822">
              <w:rPr>
                <w:sz w:val="24"/>
              </w:rPr>
              <w:tab/>
            </w:r>
            <w:r w:rsidRPr="00417822">
              <w:rPr>
                <w:sz w:val="24"/>
              </w:rPr>
              <w:tab/>
            </w:r>
            <w:r w:rsidRPr="00417822">
              <w:rPr>
                <w:sz w:val="24"/>
              </w:rPr>
              <w:tab/>
            </w:r>
            <w:r w:rsidRPr="00417822">
              <w:rPr>
                <w:sz w:val="24"/>
              </w:rPr>
              <w:tab/>
            </w:r>
          </w:p>
        </w:tc>
        <w:tc>
          <w:tcPr>
            <w:tcW w:w="2844" w:type="dxa"/>
            <w:tcBorders>
              <w:bottom w:val="single" w:sz="4" w:space="0" w:color="auto"/>
            </w:tcBorders>
          </w:tcPr>
          <w:p w14:paraId="6CA0436F" w14:textId="77777777" w:rsidR="002C5F7B" w:rsidRPr="00417822" w:rsidRDefault="002C5F7B" w:rsidP="002C5F7B">
            <w:pPr>
              <w:rPr>
                <w:sz w:val="24"/>
              </w:rPr>
            </w:pPr>
          </w:p>
        </w:tc>
        <w:tc>
          <w:tcPr>
            <w:tcW w:w="2330" w:type="dxa"/>
          </w:tcPr>
          <w:p w14:paraId="5B47E61E" w14:textId="77777777" w:rsidR="002C5F7B" w:rsidRPr="00417822" w:rsidRDefault="002C5F7B" w:rsidP="002C5F7B">
            <w:pPr>
              <w:rPr>
                <w:sz w:val="24"/>
              </w:rPr>
            </w:pPr>
          </w:p>
        </w:tc>
      </w:tr>
      <w:tr w:rsidR="002C5F7B" w:rsidRPr="00417822" w14:paraId="03283217" w14:textId="77777777" w:rsidTr="002C5F7B">
        <w:tc>
          <w:tcPr>
            <w:tcW w:w="4320" w:type="dxa"/>
            <w:gridSpan w:val="3"/>
          </w:tcPr>
          <w:p w14:paraId="620C0130" w14:textId="77777777" w:rsidR="002C5F7B" w:rsidRPr="00417822" w:rsidRDefault="002C5F7B" w:rsidP="002C5F7B">
            <w:pPr>
              <w:ind w:left="10"/>
              <w:rPr>
                <w:sz w:val="24"/>
              </w:rPr>
            </w:pPr>
            <w:r w:rsidRPr="00417822">
              <w:rPr>
                <w:sz w:val="24"/>
              </w:rPr>
              <w:t>ATTEST:</w:t>
            </w:r>
            <w:r w:rsidRPr="00417822">
              <w:rPr>
                <w:sz w:val="24"/>
              </w:rPr>
              <w:tab/>
            </w:r>
            <w:r w:rsidRPr="00417822">
              <w:rPr>
                <w:sz w:val="24"/>
              </w:rPr>
              <w:tab/>
            </w:r>
            <w:r w:rsidRPr="00417822">
              <w:rPr>
                <w:sz w:val="24"/>
              </w:rPr>
              <w:tab/>
            </w:r>
          </w:p>
        </w:tc>
        <w:tc>
          <w:tcPr>
            <w:tcW w:w="5174" w:type="dxa"/>
            <w:gridSpan w:val="2"/>
          </w:tcPr>
          <w:p w14:paraId="01966EE0" w14:textId="77777777" w:rsidR="002C5F7B" w:rsidRPr="00417822" w:rsidRDefault="002C5F7B" w:rsidP="002C5F7B">
            <w:pPr>
              <w:ind w:left="10"/>
              <w:rPr>
                <w:sz w:val="24"/>
              </w:rPr>
            </w:pPr>
            <w:r w:rsidRPr="00417822">
              <w:rPr>
                <w:sz w:val="24"/>
              </w:rPr>
              <w:t xml:space="preserve">The Honorable </w:t>
            </w:r>
            <w:sdt>
              <w:sdtPr>
                <w:id w:val="694728745"/>
                <w:placeholder>
                  <w:docPart w:val="3851C921420A49A1819E5B36815F902C"/>
                </w:placeholder>
                <w:showingPlcHdr/>
              </w:sdtPr>
              <w:sdtContent>
                <w:r w:rsidRPr="00417822">
                  <w:rPr>
                    <w:rStyle w:val="PlaceholderText"/>
                  </w:rPr>
                  <w:t>Click or tap here to enter text.</w:t>
                </w:r>
              </w:sdtContent>
            </w:sdt>
          </w:p>
        </w:tc>
      </w:tr>
      <w:tr w:rsidR="002C5F7B" w:rsidRPr="00417822" w14:paraId="0D772F52" w14:textId="77777777" w:rsidTr="002C5F7B">
        <w:tc>
          <w:tcPr>
            <w:tcW w:w="4320" w:type="dxa"/>
            <w:gridSpan w:val="3"/>
          </w:tcPr>
          <w:p w14:paraId="38163E00" w14:textId="77777777" w:rsidR="002C5F7B" w:rsidRPr="00417822" w:rsidRDefault="002C5F7B" w:rsidP="002C5F7B">
            <w:pPr>
              <w:rPr>
                <w:sz w:val="24"/>
              </w:rPr>
            </w:pPr>
            <w:r w:rsidRPr="00417822">
              <w:rPr>
                <w:sz w:val="24"/>
              </w:rPr>
              <w:tab/>
            </w:r>
            <w:r w:rsidRPr="00417822">
              <w:rPr>
                <w:sz w:val="24"/>
              </w:rPr>
              <w:tab/>
            </w:r>
            <w:r w:rsidRPr="00417822">
              <w:rPr>
                <w:sz w:val="24"/>
              </w:rPr>
              <w:tab/>
            </w:r>
          </w:p>
        </w:tc>
        <w:tc>
          <w:tcPr>
            <w:tcW w:w="5174" w:type="dxa"/>
            <w:gridSpan w:val="2"/>
          </w:tcPr>
          <w:p w14:paraId="48555A54" w14:textId="77777777" w:rsidR="002C5F7B" w:rsidRPr="00417822" w:rsidRDefault="002C5F7B" w:rsidP="002C5F7B">
            <w:pPr>
              <w:ind w:left="10"/>
              <w:rPr>
                <w:sz w:val="24"/>
              </w:rPr>
            </w:pPr>
            <w:r w:rsidRPr="00417822">
              <w:rPr>
                <w:sz w:val="24"/>
              </w:rPr>
              <w:t>Judge of the Circuit Court</w:t>
            </w:r>
          </w:p>
        </w:tc>
      </w:tr>
      <w:tr w:rsidR="002C5F7B" w:rsidRPr="00417822" w14:paraId="4B364468" w14:textId="77777777" w:rsidTr="002C5F7B">
        <w:tc>
          <w:tcPr>
            <w:tcW w:w="9494" w:type="dxa"/>
            <w:gridSpan w:val="5"/>
          </w:tcPr>
          <w:p w14:paraId="305F185C" w14:textId="77777777" w:rsidR="002C5F7B" w:rsidRPr="00417822" w:rsidRDefault="002C5F7B" w:rsidP="002C5F7B">
            <w:pPr>
              <w:ind w:left="10"/>
              <w:rPr>
                <w:sz w:val="24"/>
              </w:rPr>
            </w:pPr>
            <w:r w:rsidRPr="00417822">
              <w:rPr>
                <w:sz w:val="24"/>
              </w:rPr>
              <w:t>Clerk of Court</w:t>
            </w:r>
          </w:p>
        </w:tc>
      </w:tr>
      <w:tr w:rsidR="002C5F7B" w:rsidRPr="00417822" w14:paraId="52AC2DDA" w14:textId="77777777" w:rsidTr="002C5F7B">
        <w:tc>
          <w:tcPr>
            <w:tcW w:w="740" w:type="dxa"/>
          </w:tcPr>
          <w:p w14:paraId="7BEB3274" w14:textId="77777777" w:rsidR="002C5F7B" w:rsidRPr="00417822" w:rsidRDefault="002C5F7B" w:rsidP="002C5F7B">
            <w:pPr>
              <w:ind w:left="10"/>
              <w:rPr>
                <w:sz w:val="24"/>
              </w:rPr>
            </w:pPr>
            <w:r w:rsidRPr="00417822">
              <w:rPr>
                <w:sz w:val="24"/>
              </w:rPr>
              <w:t xml:space="preserve">BY: </w:t>
            </w:r>
          </w:p>
        </w:tc>
        <w:tc>
          <w:tcPr>
            <w:tcW w:w="1649" w:type="dxa"/>
            <w:tcBorders>
              <w:bottom w:val="single" w:sz="4" w:space="0" w:color="auto"/>
            </w:tcBorders>
          </w:tcPr>
          <w:p w14:paraId="08FB82D5" w14:textId="77777777" w:rsidR="002C5F7B" w:rsidRPr="00417822" w:rsidRDefault="002C5F7B" w:rsidP="002C5F7B">
            <w:pPr>
              <w:rPr>
                <w:sz w:val="24"/>
              </w:rPr>
            </w:pPr>
          </w:p>
        </w:tc>
        <w:tc>
          <w:tcPr>
            <w:tcW w:w="7105" w:type="dxa"/>
            <w:gridSpan w:val="3"/>
          </w:tcPr>
          <w:p w14:paraId="33D6CE11" w14:textId="77777777" w:rsidR="002C5F7B" w:rsidRPr="00417822" w:rsidRDefault="002C5F7B" w:rsidP="002C5F7B">
            <w:pPr>
              <w:rPr>
                <w:sz w:val="24"/>
              </w:rPr>
            </w:pPr>
          </w:p>
        </w:tc>
      </w:tr>
      <w:tr w:rsidR="002C5F7B" w:rsidRPr="00417822" w14:paraId="585E72AE" w14:textId="77777777" w:rsidTr="002C5F7B">
        <w:tc>
          <w:tcPr>
            <w:tcW w:w="9494" w:type="dxa"/>
            <w:gridSpan w:val="5"/>
          </w:tcPr>
          <w:p w14:paraId="3267EF92" w14:textId="77777777" w:rsidR="002C5F7B" w:rsidRPr="00417822" w:rsidRDefault="002C5F7B" w:rsidP="002C5F7B">
            <w:pPr>
              <w:ind w:left="10"/>
              <w:rPr>
                <w:sz w:val="24"/>
              </w:rPr>
            </w:pPr>
            <w:r w:rsidRPr="00417822">
              <w:rPr>
                <w:sz w:val="24"/>
              </w:rPr>
              <w:t xml:space="preserve">Deputy </w:t>
            </w:r>
            <w:sdt>
              <w:sdtPr>
                <w:id w:val="1325549199"/>
                <w:placeholder>
                  <w:docPart w:val="B533F019B94C418EB44B8E1DC62A6B7F"/>
                </w:placeholder>
                <w:showingPlcHdr/>
              </w:sdtPr>
              <w:sdtContent>
                <w:r w:rsidRPr="00417822">
                  <w:rPr>
                    <w:rStyle w:val="PlaceholderText"/>
                  </w:rPr>
                  <w:t>Click or tap here to enter text.</w:t>
                </w:r>
              </w:sdtContent>
            </w:sdt>
          </w:p>
        </w:tc>
      </w:tr>
      <w:tr w:rsidR="002C5F7B" w:rsidRPr="00417822" w14:paraId="68D7E939" w14:textId="77777777" w:rsidTr="002C5F7B">
        <w:tc>
          <w:tcPr>
            <w:tcW w:w="9494" w:type="dxa"/>
            <w:gridSpan w:val="5"/>
          </w:tcPr>
          <w:p w14:paraId="3A62515B" w14:textId="77777777" w:rsidR="002C5F7B" w:rsidRPr="00417822" w:rsidRDefault="002C5F7B" w:rsidP="002C5F7B">
            <w:pPr>
              <w:ind w:left="10"/>
              <w:rPr>
                <w:b/>
                <w:sz w:val="28"/>
                <w:szCs w:val="28"/>
              </w:rPr>
            </w:pPr>
            <w:r w:rsidRPr="00417822">
              <w:rPr>
                <w:sz w:val="24"/>
              </w:rPr>
              <w:t>(SEAL)</w:t>
            </w:r>
          </w:p>
        </w:tc>
      </w:tr>
      <w:tr w:rsidR="002C5F7B" w:rsidRPr="00417822" w14:paraId="2F2A4772" w14:textId="77777777" w:rsidTr="002C5F7B">
        <w:tc>
          <w:tcPr>
            <w:tcW w:w="9494" w:type="dxa"/>
            <w:gridSpan w:val="5"/>
          </w:tcPr>
          <w:p w14:paraId="3E1B0F64" w14:textId="77777777" w:rsidR="002C5F7B" w:rsidRPr="00417822" w:rsidRDefault="002C5F7B" w:rsidP="002C5F7B">
            <w:pPr>
              <w:rPr>
                <w:sz w:val="24"/>
              </w:rPr>
            </w:pPr>
          </w:p>
        </w:tc>
      </w:tr>
    </w:tbl>
    <w:p w14:paraId="15A18911" w14:textId="77777777" w:rsidR="00446F3A" w:rsidRDefault="00446F3A" w:rsidP="00446F3A">
      <w:pPr>
        <w:pStyle w:val="BodyTextIndent"/>
        <w:spacing w:after="0" w:line="480" w:lineRule="auto"/>
        <w:rPr>
          <w:sz w:val="24"/>
          <w:szCs w:val="24"/>
        </w:rPr>
      </w:pPr>
      <w:r w:rsidRPr="00446F3A">
        <w:rPr>
          <w:sz w:val="24"/>
          <w:szCs w:val="24"/>
        </w:rPr>
        <w:t xml:space="preserve">Dated this </w:t>
      </w:r>
      <w:sdt>
        <w:sdtPr>
          <w:rPr>
            <w:sz w:val="24"/>
            <w:szCs w:val="24"/>
          </w:rPr>
          <w:id w:val="611634871"/>
          <w:placeholder>
            <w:docPart w:val="E5D835EFFFFA4D43A62BFE8E99221EDD"/>
          </w:placeholder>
          <w:showingPlcHdr/>
        </w:sdtPr>
        <w:sdtContent>
          <w:r w:rsidRPr="00446F3A">
            <w:rPr>
              <w:rStyle w:val="PlaceholderText"/>
              <w:sz w:val="24"/>
              <w:szCs w:val="24"/>
            </w:rPr>
            <w:t>Click or tap here to enter text.</w:t>
          </w:r>
        </w:sdtContent>
      </w:sdt>
      <w:r w:rsidRPr="00446F3A">
        <w:rPr>
          <w:sz w:val="24"/>
          <w:szCs w:val="24"/>
        </w:rPr>
        <w:t xml:space="preserve"> day of </w:t>
      </w:r>
      <w:sdt>
        <w:sdtPr>
          <w:rPr>
            <w:sz w:val="24"/>
            <w:szCs w:val="24"/>
          </w:rPr>
          <w:id w:val="421377676"/>
          <w:placeholder>
            <w:docPart w:val="E5D835EFFFFA4D43A62BFE8E99221EDD"/>
          </w:placeholder>
          <w:showingPlcHdr/>
        </w:sdtPr>
        <w:sdtContent>
          <w:r w:rsidRPr="00446F3A">
            <w:rPr>
              <w:rStyle w:val="PlaceholderText"/>
              <w:sz w:val="24"/>
              <w:szCs w:val="24"/>
            </w:rPr>
            <w:t>Click or tap here to enter text.</w:t>
          </w:r>
        </w:sdtContent>
      </w:sdt>
      <w:r w:rsidRPr="00446F3A">
        <w:rPr>
          <w:sz w:val="24"/>
          <w:szCs w:val="24"/>
        </w:rPr>
        <w:t xml:space="preserve"> effective however the </w:t>
      </w:r>
      <w:sdt>
        <w:sdtPr>
          <w:rPr>
            <w:sz w:val="24"/>
            <w:szCs w:val="24"/>
          </w:rPr>
          <w:id w:val="-775792017"/>
          <w:placeholder>
            <w:docPart w:val="E5D835EFFFFA4D43A62BFE8E99221EDD"/>
          </w:placeholder>
          <w:showingPlcHdr/>
        </w:sdtPr>
        <w:sdtContent>
          <w:r w:rsidRPr="00446F3A">
            <w:rPr>
              <w:rStyle w:val="PlaceholderText"/>
              <w:sz w:val="24"/>
              <w:szCs w:val="24"/>
            </w:rPr>
            <w:t>Click or tap here to enter text.</w:t>
          </w:r>
        </w:sdtContent>
      </w:sdt>
      <w:r w:rsidRPr="00446F3A">
        <w:rPr>
          <w:sz w:val="24"/>
          <w:szCs w:val="24"/>
        </w:rPr>
        <w:t xml:space="preserve"> day of </w:t>
      </w:r>
      <w:sdt>
        <w:sdtPr>
          <w:rPr>
            <w:sz w:val="24"/>
            <w:szCs w:val="24"/>
          </w:rPr>
          <w:id w:val="1797871198"/>
          <w:placeholder>
            <w:docPart w:val="E5D835EFFFFA4D43A62BFE8E99221EDD"/>
          </w:placeholder>
          <w:showingPlcHdr/>
        </w:sdtPr>
        <w:sdtContent>
          <w:r w:rsidRPr="00446F3A">
            <w:rPr>
              <w:rStyle w:val="PlaceholderText"/>
              <w:sz w:val="24"/>
              <w:szCs w:val="24"/>
            </w:rPr>
            <w:t>Click or tap here to enter text.</w:t>
          </w:r>
        </w:sdtContent>
      </w:sdt>
      <w:r w:rsidRPr="00446F3A">
        <w:rPr>
          <w:sz w:val="24"/>
          <w:szCs w:val="24"/>
        </w:rPr>
        <w:t>, being the date of the hearing affording judicial basis for this order.</w:t>
      </w:r>
    </w:p>
    <w:p w14:paraId="282D8908" w14:textId="77777777" w:rsidR="002C5F7B" w:rsidRDefault="002C5F7B" w:rsidP="002C5F7B">
      <w:pPr>
        <w:spacing w:after="11939" w:line="259" w:lineRule="auto"/>
        <w:ind w:left="1349" w:firstLine="0"/>
        <w:rPr>
          <w:rFonts w:ascii="Calibri" w:eastAsia="Calibri" w:hAnsi="Calibri" w:cs="Calibri"/>
          <w:b/>
          <w:sz w:val="28"/>
        </w:rPr>
      </w:pPr>
    </w:p>
    <w:p w14:paraId="6481C905" w14:textId="0F9E61C1" w:rsidR="002C5F7B" w:rsidRDefault="002C5F7B">
      <w:pPr>
        <w:spacing w:after="11939" w:line="259" w:lineRule="auto"/>
        <w:ind w:left="1349" w:firstLine="0"/>
        <w:jc w:val="center"/>
        <w:rPr>
          <w:rFonts w:ascii="Calibri" w:eastAsia="Calibri" w:hAnsi="Calibri" w:cs="Calibri"/>
          <w:b/>
          <w:sz w:val="28"/>
        </w:rPr>
        <w:sectPr w:rsidR="002C5F7B" w:rsidSect="00DF49D6">
          <w:footnotePr>
            <w:numRestart w:val="eachPage"/>
          </w:footnotePr>
          <w:pgSz w:w="12240" w:h="15840"/>
          <w:pgMar w:top="720" w:right="1109" w:bottom="720" w:left="720" w:header="720" w:footer="720" w:gutter="0"/>
          <w:cols w:space="720"/>
        </w:sect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F239F2" w:rsidRPr="00F13EA5" w14:paraId="1C9504DF" w14:textId="77777777" w:rsidTr="00270931">
        <w:trPr>
          <w:trHeight w:val="903"/>
        </w:trPr>
        <w:tc>
          <w:tcPr>
            <w:tcW w:w="4950" w:type="dxa"/>
            <w:tcBorders>
              <w:top w:val="nil"/>
              <w:left w:val="nil"/>
              <w:bottom w:val="single" w:sz="12" w:space="0" w:color="auto"/>
              <w:right w:val="nil"/>
            </w:tcBorders>
            <w:hideMark/>
          </w:tcPr>
          <w:p w14:paraId="2AABB35B" w14:textId="77777777" w:rsidR="00F239F2" w:rsidRPr="00F13EA5" w:rsidRDefault="00F239F2" w:rsidP="005B1CE6">
            <w:pPr>
              <w:overflowPunct w:val="0"/>
              <w:autoSpaceDE w:val="0"/>
              <w:autoSpaceDN w:val="0"/>
              <w:adjustRightInd w:val="0"/>
              <w:spacing w:after="0"/>
              <w:ind w:left="-22" w:right="-106"/>
              <w:rPr>
                <w:kern w:val="0"/>
                <w:sz w:val="24"/>
                <w:szCs w:val="24"/>
              </w:rPr>
            </w:pPr>
            <w:bookmarkStart w:id="411" w:name="_Hlk204158153"/>
            <w:r w:rsidRPr="00F13EA5">
              <w:rPr>
                <w:kern w:val="0"/>
                <w:sz w:val="24"/>
                <w:szCs w:val="24"/>
              </w:rPr>
              <w:lastRenderedPageBreak/>
              <w:t>STATE OF SOUTH DAKOTA:</w:t>
            </w:r>
          </w:p>
          <w:p w14:paraId="180C7D9B" w14:textId="77777777" w:rsidR="00F239F2" w:rsidRPr="00F13EA5" w:rsidRDefault="00F239F2" w:rsidP="005B1CE6">
            <w:pPr>
              <w:overflowPunct w:val="0"/>
              <w:autoSpaceDE w:val="0"/>
              <w:autoSpaceDN w:val="0"/>
              <w:adjustRightInd w:val="0"/>
              <w:spacing w:after="0"/>
              <w:ind w:left="1515" w:right="-106"/>
              <w:jc w:val="center"/>
              <w:rPr>
                <w:sz w:val="24"/>
                <w:szCs w:val="24"/>
              </w:rPr>
            </w:pPr>
            <w:r w:rsidRPr="00F13EA5">
              <w:rPr>
                <w:sz w:val="24"/>
                <w:szCs w:val="24"/>
              </w:rPr>
              <w:t>SS:</w:t>
            </w:r>
          </w:p>
          <w:p w14:paraId="323B6B17" w14:textId="77777777" w:rsidR="00F239F2" w:rsidRPr="00F13EA5" w:rsidRDefault="00F239F2" w:rsidP="005B1CE6">
            <w:pPr>
              <w:overflowPunct w:val="0"/>
              <w:autoSpaceDE w:val="0"/>
              <w:autoSpaceDN w:val="0"/>
              <w:adjustRightInd w:val="0"/>
              <w:spacing w:after="0"/>
              <w:ind w:left="-22" w:right="-106"/>
              <w:rPr>
                <w:sz w:val="24"/>
                <w:szCs w:val="24"/>
              </w:rPr>
            </w:pPr>
            <w:r w:rsidRPr="00F13EA5">
              <w:rPr>
                <w:sz w:val="24"/>
                <w:szCs w:val="24"/>
              </w:rPr>
              <w:t xml:space="preserve">COUNTY OF  </w:t>
            </w:r>
            <w:sdt>
              <w:sdtPr>
                <w:id w:val="1105767549"/>
                <w:placeholder>
                  <w:docPart w:val="E17528788D0740F8913D70E82439A819"/>
                </w:placeholder>
                <w:showingPlcHdr/>
              </w:sdtPr>
              <w:sdtContent>
                <w:r w:rsidRPr="00F13EA5">
                  <w:rPr>
                    <w:color w:val="666666"/>
                    <w:sz w:val="24"/>
                    <w:szCs w:val="24"/>
                  </w:rPr>
                  <w:t>Click or tap here to enter text.</w:t>
                </w:r>
              </w:sdtContent>
            </w:sdt>
          </w:p>
        </w:tc>
        <w:tc>
          <w:tcPr>
            <w:tcW w:w="4950" w:type="dxa"/>
            <w:tcBorders>
              <w:top w:val="nil"/>
              <w:left w:val="nil"/>
              <w:bottom w:val="single" w:sz="12" w:space="0" w:color="auto"/>
              <w:right w:val="nil"/>
            </w:tcBorders>
          </w:tcPr>
          <w:p w14:paraId="2C882BA5" w14:textId="77777777" w:rsidR="00F239F2" w:rsidRPr="00F13EA5" w:rsidRDefault="00F239F2" w:rsidP="005B1CE6">
            <w:pPr>
              <w:overflowPunct w:val="0"/>
              <w:autoSpaceDE w:val="0"/>
              <w:autoSpaceDN w:val="0"/>
              <w:adjustRightInd w:val="0"/>
              <w:spacing w:after="0"/>
              <w:ind w:left="0" w:right="66"/>
              <w:jc w:val="center"/>
              <w:rPr>
                <w:sz w:val="24"/>
                <w:szCs w:val="24"/>
              </w:rPr>
            </w:pPr>
            <w:r w:rsidRPr="00F13EA5">
              <w:rPr>
                <w:sz w:val="24"/>
                <w:szCs w:val="24"/>
              </w:rPr>
              <w:t>IN CIRCUIT COURT</w:t>
            </w:r>
          </w:p>
          <w:p w14:paraId="7EFF2E0E" w14:textId="77777777" w:rsidR="00F239F2" w:rsidRPr="00F13EA5" w:rsidRDefault="00F239F2" w:rsidP="005B1CE6">
            <w:pPr>
              <w:overflowPunct w:val="0"/>
              <w:autoSpaceDE w:val="0"/>
              <w:autoSpaceDN w:val="0"/>
              <w:adjustRightInd w:val="0"/>
              <w:spacing w:after="0"/>
              <w:ind w:left="0" w:right="66" w:hanging="720"/>
              <w:jc w:val="center"/>
              <w:rPr>
                <w:sz w:val="24"/>
                <w:szCs w:val="24"/>
              </w:rPr>
            </w:pPr>
          </w:p>
          <w:p w14:paraId="1E96DC7A" w14:textId="77777777" w:rsidR="00F239F2" w:rsidRPr="00F13EA5" w:rsidRDefault="00000000" w:rsidP="005B1CE6">
            <w:pPr>
              <w:overflowPunct w:val="0"/>
              <w:autoSpaceDE w:val="0"/>
              <w:autoSpaceDN w:val="0"/>
              <w:adjustRightInd w:val="0"/>
              <w:spacing w:after="0"/>
              <w:ind w:left="0" w:right="66"/>
              <w:jc w:val="center"/>
              <w:rPr>
                <w:sz w:val="24"/>
                <w:szCs w:val="24"/>
              </w:rPr>
            </w:pPr>
            <w:sdt>
              <w:sdtPr>
                <w:alias w:val="SEVENTH"/>
                <w:tag w:val="FIFTH"/>
                <w:id w:val="-1693298804"/>
                <w:placeholder>
                  <w:docPart w:val="4DF5B51442E84674BD7E3C7637CE9845"/>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F239F2">
                  <w:rPr>
                    <w:rFonts w:ascii="Aptos" w:eastAsia="Aptos" w:hAnsi="Aptos"/>
                    <w:color w:val="666666"/>
                  </w:rPr>
                  <w:t>Choose an item.</w:t>
                </w:r>
              </w:sdtContent>
            </w:sdt>
            <w:r w:rsidR="00F239F2" w:rsidRPr="00F13EA5">
              <w:rPr>
                <w:sz w:val="24"/>
                <w:szCs w:val="24"/>
              </w:rPr>
              <w:t xml:space="preserve">  JUDICIAL CIRCUIT</w:t>
            </w:r>
          </w:p>
        </w:tc>
      </w:tr>
      <w:tr w:rsidR="00F239F2" w:rsidRPr="00F13EA5" w14:paraId="7380F6F6" w14:textId="77777777" w:rsidTr="00E24B1C">
        <w:trPr>
          <w:trHeight w:val="3897"/>
        </w:trPr>
        <w:tc>
          <w:tcPr>
            <w:tcW w:w="4950" w:type="dxa"/>
            <w:tcBorders>
              <w:top w:val="single" w:sz="24" w:space="0" w:color="auto"/>
              <w:left w:val="nil"/>
              <w:bottom w:val="single" w:sz="24" w:space="0" w:color="auto"/>
              <w:right w:val="single" w:sz="24" w:space="0" w:color="auto"/>
            </w:tcBorders>
          </w:tcPr>
          <w:p w14:paraId="1BE89C9B" w14:textId="77777777" w:rsidR="00F239F2" w:rsidRPr="00F13EA5" w:rsidRDefault="00F239F2" w:rsidP="005B1CE6">
            <w:pPr>
              <w:widowControl w:val="0"/>
              <w:overflowPunct w:val="0"/>
              <w:autoSpaceDE w:val="0"/>
              <w:autoSpaceDN w:val="0"/>
              <w:adjustRightInd w:val="0"/>
              <w:spacing w:after="0"/>
              <w:ind w:left="1530" w:right="720" w:hanging="720"/>
              <w:rPr>
                <w:sz w:val="24"/>
                <w:szCs w:val="24"/>
              </w:rPr>
            </w:pPr>
          </w:p>
          <w:p w14:paraId="45CCA59F" w14:textId="77777777" w:rsidR="00F239F2" w:rsidRPr="00F13EA5" w:rsidRDefault="00F239F2" w:rsidP="005B1CE6">
            <w:pPr>
              <w:overflowPunct w:val="0"/>
              <w:autoSpaceDE w:val="0"/>
              <w:autoSpaceDN w:val="0"/>
              <w:adjustRightInd w:val="0"/>
              <w:spacing w:after="0"/>
              <w:ind w:left="0"/>
              <w:jc w:val="center"/>
              <w:textAlignment w:val="baseline"/>
              <w:rPr>
                <w:sz w:val="24"/>
                <w:szCs w:val="24"/>
              </w:rPr>
            </w:pPr>
            <w:r w:rsidRPr="00F13EA5">
              <w:rPr>
                <w:sz w:val="24"/>
                <w:szCs w:val="24"/>
              </w:rPr>
              <w:t>THE PEOPLE OF THE STATE OF SOUTH DAKOTA IN THE INTEREST OF,</w:t>
            </w:r>
          </w:p>
          <w:p w14:paraId="56FAB142" w14:textId="77777777" w:rsidR="00F239F2" w:rsidRPr="00F13EA5" w:rsidRDefault="00F239F2" w:rsidP="005B1CE6">
            <w:pPr>
              <w:overflowPunct w:val="0"/>
              <w:autoSpaceDE w:val="0"/>
              <w:autoSpaceDN w:val="0"/>
              <w:adjustRightInd w:val="0"/>
              <w:spacing w:after="0"/>
              <w:jc w:val="center"/>
              <w:textAlignment w:val="baseline"/>
              <w:rPr>
                <w:sz w:val="24"/>
                <w:szCs w:val="24"/>
              </w:rPr>
            </w:pPr>
          </w:p>
          <w:p w14:paraId="4115C490" w14:textId="1036AA89" w:rsidR="00F239F2" w:rsidRPr="00902AA2" w:rsidRDefault="00000000" w:rsidP="005B1CE6">
            <w:pPr>
              <w:widowControl w:val="0"/>
              <w:overflowPunct w:val="0"/>
              <w:autoSpaceDE w:val="0"/>
              <w:autoSpaceDN w:val="0"/>
              <w:adjustRightInd w:val="0"/>
              <w:spacing w:after="0"/>
              <w:ind w:left="-15" w:right="75"/>
              <w:rPr>
                <w:sz w:val="24"/>
                <w:szCs w:val="24"/>
              </w:rPr>
            </w:pPr>
            <w:sdt>
              <w:sdtPr>
                <w:id w:val="248314197"/>
                <w:placeholder>
                  <w:docPart w:val="48C94CCD2F964BDBA959200C339C3EE2"/>
                </w:placeholder>
                <w:showingPlcHdr/>
              </w:sdtPr>
              <w:sdtContent>
                <w:r w:rsidR="00F239F2" w:rsidRPr="00F13EA5">
                  <w:rPr>
                    <w:color w:val="666666"/>
                    <w:sz w:val="24"/>
                    <w:szCs w:val="24"/>
                  </w:rPr>
                  <w:t>Click or tap here to enter text.</w:t>
                </w:r>
              </w:sdtContent>
            </w:sdt>
            <w:r w:rsidR="00F239F2" w:rsidRPr="00F13EA5">
              <w:rPr>
                <w:sz w:val="24"/>
                <w:szCs w:val="24"/>
              </w:rPr>
              <w:t xml:space="preserve"> </w:t>
            </w:r>
            <w:r w:rsidR="00F239F2" w:rsidRPr="00902AA2">
              <w:rPr>
                <w:sz w:val="24"/>
                <w:szCs w:val="24"/>
              </w:rPr>
              <w:t>(DOB:</w:t>
            </w:r>
            <w:sdt>
              <w:sdtPr>
                <w:id w:val="-1591072946"/>
                <w:placeholder>
                  <w:docPart w:val="D0866E85A5FE41E2A68D4F05E654E27C"/>
                </w:placeholder>
                <w:showingPlcHdr/>
                <w:date>
                  <w:dateFormat w:val="mM/dd/yyyy"/>
                  <w:lid w:val="en-US"/>
                  <w:storeMappedDataAs w:val="dateTime"/>
                  <w:calendar w:val="gregorian"/>
                </w:date>
              </w:sdtPr>
              <w:sdtContent>
                <w:r w:rsidR="00F239F2" w:rsidRPr="00902AA2">
                  <w:rPr>
                    <w:color w:val="666666"/>
                    <w:sz w:val="24"/>
                    <w:szCs w:val="24"/>
                  </w:rPr>
                  <w:t>Click or tap to enter a date.</w:t>
                </w:r>
              </w:sdtContent>
            </w:sdt>
            <w:r w:rsidR="00F239F2" w:rsidRPr="00902AA2">
              <w:rPr>
                <w:sz w:val="24"/>
                <w:szCs w:val="24"/>
              </w:rPr>
              <w:t>)</w:t>
            </w:r>
          </w:p>
          <w:p w14:paraId="7B22A718" w14:textId="77777777" w:rsidR="00F239F2" w:rsidRPr="00F13EA5" w:rsidRDefault="00F239F2" w:rsidP="005B1CE6">
            <w:pPr>
              <w:overflowPunct w:val="0"/>
              <w:autoSpaceDE w:val="0"/>
              <w:autoSpaceDN w:val="0"/>
              <w:adjustRightInd w:val="0"/>
              <w:spacing w:after="0"/>
              <w:ind w:left="-15" w:right="720" w:hanging="11"/>
              <w:jc w:val="center"/>
              <w:rPr>
                <w:sz w:val="24"/>
                <w:szCs w:val="24"/>
              </w:rPr>
            </w:pPr>
            <w:r w:rsidRPr="00F13EA5">
              <w:rPr>
                <w:sz w:val="24"/>
                <w:szCs w:val="24"/>
              </w:rPr>
              <w:t>Child(ren), and concerning</w:t>
            </w:r>
          </w:p>
          <w:p w14:paraId="7B713B4D" w14:textId="77777777" w:rsidR="00F239F2" w:rsidRPr="00F13EA5" w:rsidRDefault="00F239F2" w:rsidP="005B1CE6">
            <w:pPr>
              <w:overflowPunct w:val="0"/>
              <w:autoSpaceDE w:val="0"/>
              <w:autoSpaceDN w:val="0"/>
              <w:adjustRightInd w:val="0"/>
              <w:spacing w:after="0"/>
              <w:ind w:left="-15" w:right="720" w:hanging="11"/>
              <w:jc w:val="center"/>
              <w:rPr>
                <w:sz w:val="24"/>
                <w:szCs w:val="24"/>
              </w:rPr>
            </w:pPr>
          </w:p>
          <w:p w14:paraId="205A8BD2" w14:textId="2300D1D3" w:rsidR="00F239F2" w:rsidRPr="00E24B1C" w:rsidRDefault="00000000" w:rsidP="005B1CE6">
            <w:pPr>
              <w:overflowPunct w:val="0"/>
              <w:autoSpaceDE w:val="0"/>
              <w:autoSpaceDN w:val="0"/>
              <w:adjustRightInd w:val="0"/>
              <w:spacing w:after="0"/>
              <w:ind w:left="-15" w:right="75" w:hanging="11"/>
              <w:rPr>
                <w:b/>
                <w:bCs/>
                <w:sz w:val="24"/>
                <w:szCs w:val="24"/>
              </w:rPr>
            </w:pPr>
            <w:sdt>
              <w:sdtPr>
                <w:id w:val="800502998"/>
                <w:placeholder>
                  <w:docPart w:val="48C94CCD2F964BDBA959200C339C3EE2"/>
                </w:placeholder>
                <w:showingPlcHdr/>
              </w:sdtPr>
              <w:sdtContent>
                <w:r w:rsidR="00F239F2" w:rsidRPr="00F13EA5">
                  <w:rPr>
                    <w:color w:val="666666"/>
                    <w:sz w:val="24"/>
                    <w:szCs w:val="24"/>
                  </w:rPr>
                  <w:t>Click or tap here to enter text.</w:t>
                </w:r>
              </w:sdtContent>
            </w:sdt>
            <w:r w:rsidR="00F239F2" w:rsidRPr="00F13EA5">
              <w:rPr>
                <w:sz w:val="24"/>
                <w:szCs w:val="24"/>
              </w:rPr>
              <w:t xml:space="preserve"> </w:t>
            </w:r>
            <w:r w:rsidR="00F239F2" w:rsidRPr="00902AA2">
              <w:rPr>
                <w:sz w:val="24"/>
                <w:szCs w:val="24"/>
              </w:rPr>
              <w:t>(DOB:</w:t>
            </w:r>
            <w:sdt>
              <w:sdtPr>
                <w:id w:val="-562720942"/>
                <w:placeholder>
                  <w:docPart w:val="D0866E85A5FE41E2A68D4F05E654E27C"/>
                </w:placeholder>
                <w:showingPlcHdr/>
                <w:date>
                  <w:dateFormat w:val="mM/dd/yyyy"/>
                  <w:lid w:val="en-US"/>
                  <w:storeMappedDataAs w:val="dateTime"/>
                  <w:calendar w:val="gregorian"/>
                </w:date>
              </w:sdtPr>
              <w:sdtContent>
                <w:r w:rsidR="00F239F2" w:rsidRPr="00902AA2">
                  <w:rPr>
                    <w:color w:val="666666"/>
                    <w:sz w:val="24"/>
                    <w:szCs w:val="24"/>
                  </w:rPr>
                  <w:t>Click or tap to enter a date.</w:t>
                </w:r>
              </w:sdtContent>
            </w:sdt>
            <w:r w:rsidR="00F239F2" w:rsidRPr="00902AA2">
              <w:rPr>
                <w:sz w:val="24"/>
                <w:szCs w:val="24"/>
              </w:rPr>
              <w:t>)</w:t>
            </w:r>
          </w:p>
          <w:p w14:paraId="01A660D4" w14:textId="78A14427" w:rsidR="00F239F2" w:rsidRPr="00F13EA5" w:rsidRDefault="00F239F2" w:rsidP="005B1CE6">
            <w:pPr>
              <w:overflowPunct w:val="0"/>
              <w:autoSpaceDE w:val="0"/>
              <w:autoSpaceDN w:val="0"/>
              <w:adjustRightInd w:val="0"/>
              <w:spacing w:after="0"/>
              <w:ind w:left="-15" w:right="75" w:hanging="11"/>
              <w:rPr>
                <w:sz w:val="24"/>
                <w:szCs w:val="24"/>
              </w:rPr>
            </w:pPr>
            <w:r w:rsidRPr="00F13EA5">
              <w:rPr>
                <w:sz w:val="24"/>
                <w:szCs w:val="24"/>
              </w:rPr>
              <w:tab/>
            </w:r>
            <w:sdt>
              <w:sdtPr>
                <w:id w:val="-1509828798"/>
                <w:placeholder>
                  <w:docPart w:val="48C94CCD2F964BDBA959200C339C3EE2"/>
                </w:placeholder>
                <w:showingPlcHdr/>
              </w:sdtPr>
              <w:sdtContent>
                <w:r w:rsidRPr="00F13EA5">
                  <w:rPr>
                    <w:color w:val="666666"/>
                    <w:sz w:val="24"/>
                    <w:szCs w:val="24"/>
                  </w:rPr>
                  <w:t>Click or tap here to enter text.</w:t>
                </w:r>
              </w:sdtContent>
            </w:sdt>
            <w:r w:rsidRPr="00F13EA5">
              <w:rPr>
                <w:sz w:val="24"/>
                <w:szCs w:val="24"/>
              </w:rPr>
              <w:t xml:space="preserve"> </w:t>
            </w:r>
            <w:r w:rsidRPr="00902AA2">
              <w:rPr>
                <w:sz w:val="24"/>
                <w:szCs w:val="24"/>
              </w:rPr>
              <w:t>(DOB:</w:t>
            </w:r>
            <w:sdt>
              <w:sdtPr>
                <w:id w:val="1895539117"/>
                <w:placeholder>
                  <w:docPart w:val="D0866E85A5FE41E2A68D4F05E654E27C"/>
                </w:placeholder>
                <w:showingPlcHdr/>
                <w:date>
                  <w:dateFormat w:val="mM/dd/yyyy"/>
                  <w:lid w:val="en-US"/>
                  <w:storeMappedDataAs w:val="dateTime"/>
                  <w:calendar w:val="gregorian"/>
                </w:date>
              </w:sdtPr>
              <w:sdtContent>
                <w:r w:rsidRPr="00902AA2">
                  <w:rPr>
                    <w:color w:val="666666"/>
                    <w:sz w:val="24"/>
                    <w:szCs w:val="24"/>
                  </w:rPr>
                  <w:t>Click or tap to enter a date.</w:t>
                </w:r>
              </w:sdtContent>
            </w:sdt>
            <w:r w:rsidR="00E24B1C" w:rsidRPr="00902AA2">
              <w:rPr>
                <w:sz w:val="24"/>
                <w:szCs w:val="24"/>
              </w:rPr>
              <w:t>)</w:t>
            </w:r>
          </w:p>
          <w:p w14:paraId="66DD6873" w14:textId="77777777" w:rsidR="00F239F2" w:rsidRPr="00F13EA5" w:rsidRDefault="00F239F2" w:rsidP="005B1CE6">
            <w:pPr>
              <w:overflowPunct w:val="0"/>
              <w:autoSpaceDE w:val="0"/>
              <w:autoSpaceDN w:val="0"/>
              <w:adjustRightInd w:val="0"/>
              <w:spacing w:after="0"/>
              <w:ind w:left="-15" w:right="75" w:hanging="11"/>
              <w:jc w:val="center"/>
              <w:rPr>
                <w:sz w:val="24"/>
                <w:szCs w:val="24"/>
              </w:rPr>
            </w:pPr>
            <w:r w:rsidRPr="00F13EA5">
              <w:rPr>
                <w:sz w:val="24"/>
                <w:szCs w:val="24"/>
              </w:rPr>
              <w:t>Respondent(s),</w:t>
            </w:r>
          </w:p>
        </w:tc>
        <w:tc>
          <w:tcPr>
            <w:tcW w:w="4950" w:type="dxa"/>
            <w:tcBorders>
              <w:top w:val="single" w:sz="24" w:space="0" w:color="auto"/>
              <w:left w:val="single" w:sz="24" w:space="0" w:color="auto"/>
              <w:bottom w:val="single" w:sz="24" w:space="0" w:color="auto"/>
              <w:right w:val="nil"/>
            </w:tcBorders>
          </w:tcPr>
          <w:p w14:paraId="56FCEFE6" w14:textId="77777777" w:rsidR="00F239F2" w:rsidRPr="00F13EA5" w:rsidRDefault="00F239F2" w:rsidP="005B1CE6">
            <w:pPr>
              <w:overflowPunct w:val="0"/>
              <w:autoSpaceDE w:val="0"/>
              <w:autoSpaceDN w:val="0"/>
              <w:adjustRightInd w:val="0"/>
              <w:spacing w:after="0"/>
              <w:ind w:hanging="14"/>
              <w:jc w:val="center"/>
              <w:rPr>
                <w:sz w:val="24"/>
                <w:szCs w:val="24"/>
              </w:rPr>
            </w:pPr>
          </w:p>
          <w:p w14:paraId="07F3EBE6" w14:textId="77777777" w:rsidR="00E24B1C" w:rsidRDefault="00E24B1C" w:rsidP="005B1CE6">
            <w:pPr>
              <w:overflowPunct w:val="0"/>
              <w:autoSpaceDE w:val="0"/>
              <w:autoSpaceDN w:val="0"/>
              <w:adjustRightInd w:val="0"/>
              <w:spacing w:after="0"/>
              <w:ind w:left="-15" w:hanging="14"/>
              <w:jc w:val="center"/>
              <w:rPr>
                <w:sz w:val="24"/>
                <w:szCs w:val="24"/>
              </w:rPr>
            </w:pPr>
          </w:p>
          <w:p w14:paraId="4F31A4E8" w14:textId="096878EE" w:rsidR="00F239F2" w:rsidRDefault="00F239F2" w:rsidP="005B1CE6">
            <w:pPr>
              <w:overflowPunct w:val="0"/>
              <w:autoSpaceDE w:val="0"/>
              <w:autoSpaceDN w:val="0"/>
              <w:adjustRightInd w:val="0"/>
              <w:spacing w:after="0"/>
              <w:ind w:left="-15" w:hanging="14"/>
              <w:jc w:val="center"/>
              <w:rPr>
                <w:color w:val="666666"/>
                <w:sz w:val="24"/>
                <w:szCs w:val="24"/>
              </w:rPr>
            </w:pPr>
            <w:r w:rsidRPr="00F13EA5">
              <w:rPr>
                <w:sz w:val="24"/>
                <w:szCs w:val="24"/>
              </w:rPr>
              <w:t xml:space="preserve">File No. </w:t>
            </w:r>
            <w:r w:rsidRPr="00F13EA5">
              <w:rPr>
                <w:color w:val="666666"/>
                <w:sz w:val="24"/>
                <w:szCs w:val="24"/>
              </w:rPr>
              <w:t>Click or tap here to enter text.</w:t>
            </w:r>
          </w:p>
          <w:p w14:paraId="3D621C50" w14:textId="77777777" w:rsidR="00E24B1C" w:rsidRPr="00E24B1C" w:rsidRDefault="00E24B1C" w:rsidP="005B1CE6">
            <w:pPr>
              <w:overflowPunct w:val="0"/>
              <w:autoSpaceDE w:val="0"/>
              <w:autoSpaceDN w:val="0"/>
              <w:adjustRightInd w:val="0"/>
              <w:spacing w:after="0"/>
              <w:ind w:hanging="14"/>
              <w:jc w:val="center"/>
              <w:rPr>
                <w:color w:val="666666"/>
                <w:sz w:val="24"/>
                <w:szCs w:val="24"/>
              </w:rPr>
            </w:pPr>
          </w:p>
          <w:p w14:paraId="3E902F20" w14:textId="77777777" w:rsidR="00F239F2" w:rsidRDefault="00F239F2" w:rsidP="005B1CE6">
            <w:pPr>
              <w:spacing w:after="0"/>
              <w:rPr>
                <w:b/>
                <w:sz w:val="24"/>
                <w:szCs w:val="24"/>
              </w:rPr>
            </w:pPr>
          </w:p>
          <w:p w14:paraId="1D3A64D4" w14:textId="77777777" w:rsidR="005B1CE6" w:rsidRPr="00F13EA5" w:rsidRDefault="005B1CE6" w:rsidP="005B1CE6">
            <w:pPr>
              <w:spacing w:after="0"/>
              <w:rPr>
                <w:b/>
                <w:sz w:val="24"/>
                <w:szCs w:val="24"/>
              </w:rPr>
            </w:pPr>
            <w:bookmarkStart w:id="412" w:name="SPFDO_APPLA"/>
          </w:p>
          <w:p w14:paraId="3C6CA61B" w14:textId="77777777" w:rsidR="00F239F2" w:rsidRDefault="00F239F2" w:rsidP="005B1CE6">
            <w:pPr>
              <w:spacing w:after="0"/>
              <w:ind w:left="0"/>
              <w:jc w:val="center"/>
              <w:rPr>
                <w:b/>
                <w:sz w:val="24"/>
                <w:szCs w:val="24"/>
              </w:rPr>
            </w:pPr>
            <w:bookmarkStart w:id="413" w:name="SDFDO_APPLA"/>
            <w:r w:rsidRPr="00F13EA5">
              <w:rPr>
                <w:b/>
                <w:sz w:val="24"/>
                <w:szCs w:val="24"/>
              </w:rPr>
              <w:t>STATE’S PROPOSED</w:t>
            </w:r>
          </w:p>
          <w:p w14:paraId="2F2D3E97" w14:textId="77777777" w:rsidR="00F239F2" w:rsidRDefault="00F239F2" w:rsidP="005B1CE6">
            <w:pPr>
              <w:spacing w:after="0"/>
              <w:ind w:left="0"/>
              <w:jc w:val="center"/>
              <w:rPr>
                <w:b/>
                <w:sz w:val="24"/>
                <w:szCs w:val="24"/>
              </w:rPr>
            </w:pPr>
            <w:r w:rsidRPr="00DB3396">
              <w:rPr>
                <w:b/>
                <w:bCs/>
                <w:color w:val="auto"/>
                <w:sz w:val="24"/>
                <w:szCs w:val="24"/>
              </w:rPr>
              <w:t>FINAL DISPOSITIONAL ORDER</w:t>
            </w:r>
          </w:p>
          <w:bookmarkEnd w:id="412"/>
          <w:bookmarkEnd w:id="413"/>
          <w:p w14:paraId="75C6E618" w14:textId="77777777" w:rsidR="00F239F2" w:rsidRPr="00F13EA5" w:rsidRDefault="00F239F2" w:rsidP="005B1CE6">
            <w:pPr>
              <w:spacing w:after="0"/>
              <w:ind w:left="0"/>
              <w:jc w:val="center"/>
              <w:rPr>
                <w:b/>
                <w:sz w:val="24"/>
                <w:szCs w:val="24"/>
              </w:rPr>
            </w:pPr>
          </w:p>
          <w:p w14:paraId="6A760C3F" w14:textId="77777777" w:rsidR="00F239F2" w:rsidRPr="00F13EA5" w:rsidRDefault="00F239F2" w:rsidP="005B1CE6">
            <w:pPr>
              <w:spacing w:after="0"/>
              <w:ind w:left="0"/>
              <w:jc w:val="center"/>
              <w:rPr>
                <w:b/>
                <w:sz w:val="24"/>
                <w:szCs w:val="24"/>
              </w:rPr>
            </w:pPr>
            <w:r w:rsidRPr="00DB3396">
              <w:rPr>
                <w:b/>
                <w:color w:val="auto"/>
                <w:sz w:val="24"/>
                <w:szCs w:val="24"/>
              </w:rPr>
              <w:t>(APPLA – Non ICWA)</w:t>
            </w:r>
          </w:p>
          <w:p w14:paraId="4DC0AB85" w14:textId="77777777" w:rsidR="00F239F2" w:rsidRPr="00F13EA5" w:rsidRDefault="00F239F2" w:rsidP="005B1CE6">
            <w:pPr>
              <w:spacing w:after="0"/>
              <w:jc w:val="center"/>
              <w:rPr>
                <w:b/>
                <w:sz w:val="24"/>
                <w:szCs w:val="24"/>
              </w:rPr>
            </w:pPr>
          </w:p>
        </w:tc>
      </w:tr>
    </w:tbl>
    <w:bookmarkEnd w:id="411"/>
    <w:p w14:paraId="358F3FEB" w14:textId="77777777" w:rsidR="00F239F2" w:rsidRPr="00DB3396" w:rsidRDefault="00F239F2" w:rsidP="003834F1">
      <w:pPr>
        <w:spacing w:before="240" w:line="480" w:lineRule="auto"/>
        <w:ind w:firstLine="720"/>
        <w:rPr>
          <w:color w:val="auto"/>
        </w:rPr>
      </w:pPr>
      <w:r w:rsidRPr="00DB3396">
        <w:rPr>
          <w:color w:val="auto"/>
        </w:rPr>
        <w:t xml:space="preserve">The above-entitled matter having come on for a Final Dispositional Hearing on the </w:t>
      </w:r>
      <w:sdt>
        <w:sdtPr>
          <w:rPr>
            <w:color w:val="auto"/>
          </w:rPr>
          <w:id w:val="-2006202987"/>
          <w:placeholder>
            <w:docPart w:val="0168C9C4BF35414586AC764C7EA094C1"/>
          </w:placeholder>
          <w:showingPlcHdr/>
        </w:sdtPr>
        <w:sdtContent>
          <w:r w:rsidRPr="00155460">
            <w:rPr>
              <w:rStyle w:val="PlaceholderText"/>
              <w:rFonts w:eastAsiaTheme="minorHAnsi"/>
            </w:rPr>
            <w:t>Click or tap here to enter text.</w:t>
          </w:r>
        </w:sdtContent>
      </w:sdt>
      <w:r w:rsidRPr="00DB3396">
        <w:rPr>
          <w:color w:val="auto"/>
        </w:rPr>
        <w:t xml:space="preserve"> day of</w:t>
      </w:r>
      <w:r>
        <w:rPr>
          <w:color w:val="auto"/>
        </w:rPr>
        <w:t xml:space="preserve"> </w:t>
      </w:r>
      <w:sdt>
        <w:sdtPr>
          <w:rPr>
            <w:color w:val="auto"/>
          </w:rPr>
          <w:id w:val="-112445409"/>
          <w:placeholder>
            <w:docPart w:val="0168C9C4BF35414586AC764C7EA094C1"/>
          </w:placeholder>
          <w:showingPlcHdr/>
        </w:sdtPr>
        <w:sdtContent>
          <w:r w:rsidRPr="00155460">
            <w:rPr>
              <w:rStyle w:val="PlaceholderText"/>
              <w:rFonts w:eastAsiaTheme="minorHAnsi"/>
            </w:rPr>
            <w:t>Click or tap here to enter text.</w:t>
          </w:r>
        </w:sdtContent>
      </w:sdt>
      <w:r>
        <w:rPr>
          <w:color w:val="auto"/>
        </w:rPr>
        <w:t>, 20</w:t>
      </w:r>
      <w:sdt>
        <w:sdtPr>
          <w:rPr>
            <w:color w:val="auto"/>
          </w:rPr>
          <w:id w:val="7030019"/>
          <w:placeholder>
            <w:docPart w:val="0168C9C4BF35414586AC764C7EA094C1"/>
          </w:placeholder>
          <w:showingPlcHdr/>
        </w:sdtPr>
        <w:sdtContent>
          <w:r w:rsidRPr="00155460">
            <w:rPr>
              <w:rStyle w:val="PlaceholderText"/>
              <w:rFonts w:eastAsiaTheme="minorHAnsi"/>
            </w:rPr>
            <w:t>Click or tap here to enter text.</w:t>
          </w:r>
        </w:sdtContent>
      </w:sdt>
      <w:r w:rsidRPr="00DB3396">
        <w:rPr>
          <w:color w:val="auto"/>
        </w:rPr>
        <w:t>; the Honorable</w:t>
      </w:r>
      <w:r>
        <w:rPr>
          <w:color w:val="auto"/>
        </w:rPr>
        <w:t xml:space="preserve"> </w:t>
      </w:r>
      <w:sdt>
        <w:sdtPr>
          <w:rPr>
            <w:color w:val="auto"/>
          </w:rPr>
          <w:id w:val="444586225"/>
          <w:placeholder>
            <w:docPart w:val="0168C9C4BF35414586AC764C7EA094C1"/>
          </w:placeholder>
          <w:showingPlcHdr/>
        </w:sdtPr>
        <w:sdtContent>
          <w:r w:rsidRPr="00155460">
            <w:rPr>
              <w:rStyle w:val="PlaceholderText"/>
              <w:rFonts w:eastAsiaTheme="minorHAnsi"/>
            </w:rPr>
            <w:t>Click or tap here to enter text.</w:t>
          </w:r>
        </w:sdtContent>
      </w:sdt>
      <w:r w:rsidRPr="00DB3396">
        <w:rPr>
          <w:color w:val="auto"/>
        </w:rPr>
        <w:t>, presiding;</w:t>
      </w:r>
      <w:r>
        <w:rPr>
          <w:color w:val="auto"/>
        </w:rPr>
        <w:t xml:space="preserve"> </w:t>
      </w:r>
      <w:r w:rsidRPr="003834F1">
        <w:rPr>
          <w:color w:val="auto"/>
        </w:rPr>
        <w:t xml:space="preserve">the State of South Dakota represented by </w:t>
      </w:r>
      <w:sdt>
        <w:sdtPr>
          <w:rPr>
            <w:color w:val="auto"/>
          </w:rPr>
          <w:alias w:val="Deputy State’s Attorney"/>
          <w:tag w:val="Deputy State’s Attorney"/>
          <w:id w:val="-825824054"/>
          <w:placeholder>
            <w:docPart w:val="DA010EB2FC054A899402E28C258E2869"/>
          </w:placeholder>
          <w:showingPlcHdr/>
          <w:dropDownList>
            <w:listItem w:value="Choose an item."/>
            <w:listItem w:displayText="Deputy State’s Attorney" w:value="Deputy State’s Attorney"/>
            <w:listItem w:displayText="State’s Attorney" w:value="State’s Attorney"/>
          </w:dropDownList>
        </w:sdtPr>
        <w:sdtContent>
          <w:r w:rsidRPr="003834F1">
            <w:rPr>
              <w:rFonts w:eastAsia="Calibri"/>
              <w:color w:val="666666"/>
            </w:rPr>
            <w:t>Choose an item.</w:t>
          </w:r>
        </w:sdtContent>
      </w:sdt>
      <w:r w:rsidRPr="003834F1">
        <w:rPr>
          <w:color w:val="auto"/>
        </w:rPr>
        <w:t xml:space="preserve">, </w:t>
      </w:r>
      <w:sdt>
        <w:sdtPr>
          <w:rPr>
            <w:color w:val="auto"/>
          </w:rPr>
          <w:id w:val="1636367474"/>
          <w:placeholder>
            <w:docPart w:val="6626FE5085FA42D8A96E8C1DCEA9FD40"/>
          </w:placeholder>
          <w:showingPlcHdr/>
        </w:sdtPr>
        <w:sdtContent>
          <w:r w:rsidRPr="003834F1">
            <w:rPr>
              <w:rFonts w:eastAsia="Calibri"/>
              <w:color w:val="666666"/>
            </w:rPr>
            <w:t>Click or tap here to enter text.</w:t>
          </w:r>
        </w:sdtContent>
      </w:sdt>
      <w:r w:rsidRPr="00DB3396">
        <w:rPr>
          <w:color w:val="auto"/>
        </w:rPr>
        <w:t>; the South Dakota Department of Social Services appearing through Family Services Specialist,</w:t>
      </w:r>
      <w:r>
        <w:rPr>
          <w:color w:val="auto"/>
        </w:rPr>
        <w:t xml:space="preserve"> </w:t>
      </w:r>
      <w:sdt>
        <w:sdtPr>
          <w:rPr>
            <w:color w:val="auto"/>
          </w:rPr>
          <w:id w:val="391398902"/>
          <w:placeholder>
            <w:docPart w:val="0168C9C4BF35414586AC764C7EA094C1"/>
          </w:placeholder>
          <w:showingPlcHdr/>
        </w:sdtPr>
        <w:sdtContent>
          <w:r w:rsidRPr="00155460">
            <w:rPr>
              <w:rStyle w:val="PlaceholderText"/>
              <w:rFonts w:eastAsiaTheme="minorHAnsi"/>
            </w:rPr>
            <w:t>Click or tap here to enter text.</w:t>
          </w:r>
        </w:sdtContent>
      </w:sdt>
      <w:r w:rsidRPr="00DB3396">
        <w:rPr>
          <w:color w:val="auto"/>
        </w:rPr>
        <w:t>;</w:t>
      </w:r>
      <w:r w:rsidRPr="003834F1">
        <w:rPr>
          <w:color w:val="auto"/>
        </w:rPr>
        <w:t xml:space="preserve"> </w:t>
      </w:r>
      <w:sdt>
        <w:sdtPr>
          <w:rPr>
            <w:color w:val="auto"/>
          </w:rPr>
          <w:id w:val="7111775"/>
          <w:placeholder>
            <w:docPart w:val="EDE7AF1402F746C68E72F4AEE88A4AC8"/>
          </w:placeholder>
          <w:showingPlcHdr/>
        </w:sdtPr>
        <w:sdtContent>
          <w:r w:rsidRPr="003834F1">
            <w:rPr>
              <w:rFonts w:ascii="Aptos" w:eastAsia="Aptos" w:hAnsi="Aptos"/>
              <w:color w:val="666666"/>
              <w:sz w:val="22"/>
              <w:szCs w:val="22"/>
            </w:rPr>
            <w:t>Click or tap here to enter text.</w:t>
          </w:r>
        </w:sdtContent>
      </w:sdt>
      <w:r w:rsidRPr="003834F1">
        <w:rPr>
          <w:color w:val="auto"/>
        </w:rPr>
        <w:t xml:space="preserve">, the Respondent </w:t>
      </w:r>
      <w:sdt>
        <w:sdtPr>
          <w:rPr>
            <w:color w:val="auto"/>
          </w:rPr>
          <w:id w:val="-1635333436"/>
          <w:placeholder>
            <w:docPart w:val="E61357CA3372467CAA9835977D4BC92C"/>
          </w:placeholder>
          <w:showingPlcHdr/>
          <w:dropDownList>
            <w:listItem w:value="Choose an item."/>
            <w:listItem w:displayText="mother" w:value="mother"/>
            <w:listItem w:displayText="father" w:value="father"/>
          </w:dropDownList>
        </w:sdtPr>
        <w:sdtContent>
          <w:r w:rsidRPr="003834F1">
            <w:rPr>
              <w:rFonts w:ascii="Aptos" w:eastAsia="Aptos" w:hAnsi="Aptos"/>
              <w:color w:val="666666"/>
              <w:sz w:val="22"/>
              <w:szCs w:val="22"/>
            </w:rPr>
            <w:t>Choose an item.</w:t>
          </w:r>
        </w:sdtContent>
      </w:sdt>
      <w:r w:rsidRPr="003834F1">
        <w:rPr>
          <w:color w:val="auto"/>
        </w:rPr>
        <w:t xml:space="preserve">, </w:t>
      </w:r>
      <w:sdt>
        <w:sdtPr>
          <w:rPr>
            <w:color w:val="auto"/>
          </w:rPr>
          <w:alias w:val="appearing"/>
          <w:tag w:val="appearing"/>
          <w:id w:val="657346416"/>
          <w:placeholder>
            <w:docPart w:val="E61357CA3372467CAA9835977D4BC92C"/>
          </w:placeholder>
          <w:showingPlcHdr/>
          <w:dropDownList>
            <w:listItem w:value="Choose an item."/>
            <w:listItem w:displayText="not appearing" w:value="not appearing"/>
            <w:listItem w:displayText="appearing" w:value="appearing"/>
          </w:dropDownList>
        </w:sdtPr>
        <w:sdtContent>
          <w:r w:rsidRPr="003834F1">
            <w:rPr>
              <w:rFonts w:ascii="Aptos" w:eastAsia="Aptos" w:hAnsi="Aptos"/>
              <w:color w:val="666666"/>
              <w:sz w:val="22"/>
              <w:szCs w:val="22"/>
            </w:rPr>
            <w:t>Choose an item.</w:t>
          </w:r>
        </w:sdtContent>
      </w:sdt>
      <w:r w:rsidRPr="003834F1">
        <w:rPr>
          <w:color w:val="auto"/>
        </w:rPr>
        <w:t xml:space="preserve"> in person </w:t>
      </w:r>
      <w:sdt>
        <w:sdtPr>
          <w:rPr>
            <w:color w:val="auto"/>
          </w:rPr>
          <w:id w:val="-833303451"/>
          <w:placeholder>
            <w:docPart w:val="E61357CA3372467CAA9835977D4BC92C"/>
          </w:placeholder>
          <w:showingPlcHdr/>
          <w:dropDownList>
            <w:listItem w:value="Choose an item."/>
            <w:listItem w:displayText="and" w:value="and"/>
            <w:listItem w:displayText="but" w:value="but"/>
          </w:dropDownList>
        </w:sdtPr>
        <w:sdtContent>
          <w:r w:rsidRPr="003834F1">
            <w:rPr>
              <w:rFonts w:ascii="Aptos" w:eastAsia="Aptos" w:hAnsi="Aptos"/>
              <w:color w:val="666666"/>
              <w:sz w:val="22"/>
              <w:szCs w:val="22"/>
            </w:rPr>
            <w:t>Choose an item.</w:t>
          </w:r>
        </w:sdtContent>
      </w:sdt>
      <w:r w:rsidRPr="003834F1">
        <w:rPr>
          <w:color w:val="auto"/>
        </w:rPr>
        <w:t xml:space="preserve"> </w:t>
      </w:r>
      <w:sdt>
        <w:sdtPr>
          <w:rPr>
            <w:color w:val="auto"/>
          </w:rPr>
          <w:alias w:val="represented by counsel"/>
          <w:tag w:val="represented by counsel"/>
          <w:id w:val="-1386784654"/>
          <w:placeholder>
            <w:docPart w:val="E61357CA3372467CAA9835977D4BC92C"/>
          </w:placeholder>
          <w:showingPlcHdr/>
          <w:dropDownList>
            <w:listItem w:value="Choose an item."/>
            <w:listItem w:displayText="represented by counsel" w:value="represented by counsel"/>
            <w:listItem w:displayText="not represented by counsel" w:value="not represented by counsel"/>
          </w:dropDownList>
        </w:sdtPr>
        <w:sdtContent>
          <w:r w:rsidRPr="003834F1">
            <w:rPr>
              <w:rFonts w:ascii="Aptos" w:eastAsia="Aptos" w:hAnsi="Aptos"/>
              <w:color w:val="666666"/>
              <w:sz w:val="22"/>
              <w:szCs w:val="22"/>
            </w:rPr>
            <w:t>Choose an item.</w:t>
          </w:r>
        </w:sdtContent>
      </w:sdt>
      <w:r w:rsidRPr="003834F1">
        <w:rPr>
          <w:color w:val="auto"/>
        </w:rPr>
        <w:t xml:space="preserve">, </w:t>
      </w:r>
      <w:sdt>
        <w:sdtPr>
          <w:rPr>
            <w:color w:val="auto"/>
          </w:rPr>
          <w:id w:val="1518741487"/>
          <w:placeholder>
            <w:docPart w:val="C536F3C85B9E460CA98CA6E203790DD0"/>
          </w:placeholder>
          <w:showingPlcHdr/>
        </w:sdtPr>
        <w:sdtContent>
          <w:r w:rsidRPr="003834F1">
            <w:rPr>
              <w:rFonts w:ascii="Aptos" w:eastAsia="Aptos" w:hAnsi="Aptos"/>
              <w:color w:val="666666"/>
              <w:sz w:val="22"/>
              <w:szCs w:val="22"/>
            </w:rPr>
            <w:t>Click or tap here to enter text.</w:t>
          </w:r>
        </w:sdtContent>
      </w:sdt>
      <w:r w:rsidRPr="00DB3396">
        <w:rPr>
          <w:color w:val="auto"/>
        </w:rPr>
        <w:t>;</w:t>
      </w:r>
      <w:r>
        <w:rPr>
          <w:color w:val="auto"/>
        </w:rPr>
        <w:t xml:space="preserve"> </w:t>
      </w:r>
      <w:sdt>
        <w:sdtPr>
          <w:rPr>
            <w:color w:val="auto"/>
          </w:rPr>
          <w:id w:val="-2016140156"/>
          <w:placeholder>
            <w:docPart w:val="BE46D18C1F554008B36067C4AA764FBA"/>
          </w:placeholder>
          <w:showingPlcHdr/>
        </w:sdtPr>
        <w:sdtContent>
          <w:r w:rsidRPr="003834F1">
            <w:rPr>
              <w:rFonts w:ascii="Aptos" w:eastAsia="Aptos" w:hAnsi="Aptos"/>
              <w:color w:val="666666"/>
              <w:sz w:val="22"/>
              <w:szCs w:val="22"/>
            </w:rPr>
            <w:t>Click or tap here to enter text.</w:t>
          </w:r>
        </w:sdtContent>
      </w:sdt>
      <w:r w:rsidRPr="003834F1">
        <w:rPr>
          <w:color w:val="auto"/>
        </w:rPr>
        <w:t xml:space="preserve">, the Respondent </w:t>
      </w:r>
      <w:sdt>
        <w:sdtPr>
          <w:rPr>
            <w:color w:val="auto"/>
          </w:rPr>
          <w:id w:val="589125965"/>
          <w:placeholder>
            <w:docPart w:val="D2F058C105194AFF90BEF3F657024237"/>
          </w:placeholder>
          <w:showingPlcHdr/>
          <w:dropDownList>
            <w:listItem w:value="Choose an item."/>
            <w:listItem w:displayText="mother" w:value="mother"/>
            <w:listItem w:displayText="father" w:value="father"/>
          </w:dropDownList>
        </w:sdtPr>
        <w:sdtContent>
          <w:r w:rsidRPr="003834F1">
            <w:rPr>
              <w:rFonts w:ascii="Aptos" w:eastAsia="Aptos" w:hAnsi="Aptos"/>
              <w:color w:val="666666"/>
              <w:sz w:val="22"/>
              <w:szCs w:val="22"/>
            </w:rPr>
            <w:t>Choose an item.</w:t>
          </w:r>
        </w:sdtContent>
      </w:sdt>
      <w:r w:rsidRPr="003834F1">
        <w:rPr>
          <w:color w:val="auto"/>
        </w:rPr>
        <w:t xml:space="preserve">, </w:t>
      </w:r>
      <w:sdt>
        <w:sdtPr>
          <w:rPr>
            <w:color w:val="auto"/>
          </w:rPr>
          <w:alias w:val="appearing"/>
          <w:tag w:val="appearing"/>
          <w:id w:val="945342165"/>
          <w:placeholder>
            <w:docPart w:val="D2F058C105194AFF90BEF3F657024237"/>
          </w:placeholder>
          <w:showingPlcHdr/>
          <w:dropDownList>
            <w:listItem w:value="Choose an item."/>
            <w:listItem w:displayText="not appearing" w:value="not appearing"/>
            <w:listItem w:displayText="appearing" w:value="appearing"/>
          </w:dropDownList>
        </w:sdtPr>
        <w:sdtContent>
          <w:r w:rsidRPr="003834F1">
            <w:rPr>
              <w:rFonts w:ascii="Aptos" w:eastAsia="Aptos" w:hAnsi="Aptos"/>
              <w:color w:val="666666"/>
              <w:sz w:val="22"/>
              <w:szCs w:val="22"/>
            </w:rPr>
            <w:t>Choose an item.</w:t>
          </w:r>
        </w:sdtContent>
      </w:sdt>
      <w:r w:rsidRPr="003834F1">
        <w:rPr>
          <w:color w:val="auto"/>
        </w:rPr>
        <w:t xml:space="preserve"> in person </w:t>
      </w:r>
      <w:sdt>
        <w:sdtPr>
          <w:rPr>
            <w:color w:val="auto"/>
          </w:rPr>
          <w:id w:val="1109083918"/>
          <w:placeholder>
            <w:docPart w:val="D2F058C105194AFF90BEF3F657024237"/>
          </w:placeholder>
          <w:showingPlcHdr/>
          <w:dropDownList>
            <w:listItem w:value="Choose an item."/>
            <w:listItem w:displayText="and" w:value="and"/>
            <w:listItem w:displayText="but" w:value="but"/>
          </w:dropDownList>
        </w:sdtPr>
        <w:sdtContent>
          <w:r w:rsidRPr="003834F1">
            <w:rPr>
              <w:rFonts w:ascii="Aptos" w:eastAsia="Aptos" w:hAnsi="Aptos"/>
              <w:color w:val="666666"/>
              <w:sz w:val="22"/>
              <w:szCs w:val="22"/>
            </w:rPr>
            <w:t>Choose an item.</w:t>
          </w:r>
        </w:sdtContent>
      </w:sdt>
      <w:r w:rsidRPr="003834F1">
        <w:rPr>
          <w:color w:val="auto"/>
        </w:rPr>
        <w:t xml:space="preserve"> </w:t>
      </w:r>
      <w:sdt>
        <w:sdtPr>
          <w:rPr>
            <w:color w:val="auto"/>
          </w:rPr>
          <w:alias w:val="represented by counsel"/>
          <w:tag w:val="represented by counsel"/>
          <w:id w:val="970323118"/>
          <w:placeholder>
            <w:docPart w:val="D2F058C105194AFF90BEF3F657024237"/>
          </w:placeholder>
          <w:showingPlcHdr/>
          <w:dropDownList>
            <w:listItem w:value="Choose an item."/>
            <w:listItem w:displayText="represented by counsel" w:value="represented by counsel"/>
            <w:listItem w:displayText="not represented by counsel" w:value="not represented by counsel"/>
          </w:dropDownList>
        </w:sdtPr>
        <w:sdtContent>
          <w:r w:rsidRPr="003834F1">
            <w:rPr>
              <w:rFonts w:ascii="Aptos" w:eastAsia="Aptos" w:hAnsi="Aptos"/>
              <w:color w:val="666666"/>
              <w:sz w:val="22"/>
              <w:szCs w:val="22"/>
            </w:rPr>
            <w:t>Choose an item.</w:t>
          </w:r>
        </w:sdtContent>
      </w:sdt>
      <w:r w:rsidRPr="003834F1">
        <w:rPr>
          <w:color w:val="auto"/>
        </w:rPr>
        <w:t xml:space="preserve">, </w:t>
      </w:r>
      <w:sdt>
        <w:sdtPr>
          <w:rPr>
            <w:color w:val="auto"/>
          </w:rPr>
          <w:id w:val="380835880"/>
          <w:placeholder>
            <w:docPart w:val="777931B4462B466D87502FE58FC666CB"/>
          </w:placeholder>
          <w:showingPlcHdr/>
        </w:sdtPr>
        <w:sdtContent>
          <w:r w:rsidRPr="003834F1">
            <w:rPr>
              <w:rFonts w:ascii="Aptos" w:eastAsia="Aptos" w:hAnsi="Aptos"/>
              <w:color w:val="666666"/>
              <w:sz w:val="22"/>
              <w:szCs w:val="22"/>
            </w:rPr>
            <w:t>Click or tap here to enter text.</w:t>
          </w:r>
        </w:sdtContent>
      </w:sdt>
      <w:r w:rsidRPr="00DB3396">
        <w:rPr>
          <w:color w:val="auto"/>
        </w:rPr>
        <w:t>;</w:t>
      </w:r>
      <w:r>
        <w:rPr>
          <w:color w:val="auto"/>
        </w:rPr>
        <w:t xml:space="preserve"> </w:t>
      </w:r>
      <w:r w:rsidRPr="003834F1">
        <w:rPr>
          <w:color w:val="auto"/>
        </w:rPr>
        <w:t xml:space="preserve">the minor child(ren) </w:t>
      </w:r>
      <w:sdt>
        <w:sdtPr>
          <w:rPr>
            <w:color w:val="auto"/>
          </w:rPr>
          <w:alias w:val="appearing"/>
          <w:tag w:val="appearing"/>
          <w:id w:val="1109090172"/>
          <w:placeholder>
            <w:docPart w:val="9CD9C8A702CB4A2E8F828C7AFEDE85F0"/>
          </w:placeholder>
          <w:showingPlcHdr/>
          <w:comboBox>
            <w:listItem w:value="Choose an item."/>
            <w:listItem w:displayText="appearing" w:value="appearing"/>
            <w:listItem w:displayText="not appearing" w:value="not appearing"/>
          </w:comboBox>
        </w:sdtPr>
        <w:sdtContent>
          <w:r w:rsidRPr="003834F1">
            <w:rPr>
              <w:rFonts w:eastAsia="Calibri"/>
              <w:color w:val="666666"/>
            </w:rPr>
            <w:t>Choose an item.</w:t>
          </w:r>
        </w:sdtContent>
      </w:sdt>
      <w:r w:rsidRPr="003834F1">
        <w:rPr>
          <w:color w:val="auto"/>
        </w:rPr>
        <w:t xml:space="preserve"> in person </w:t>
      </w:r>
      <w:sdt>
        <w:sdtPr>
          <w:rPr>
            <w:color w:val="auto"/>
          </w:rPr>
          <w:alias w:val="and"/>
          <w:tag w:val="and"/>
          <w:id w:val="-2145641570"/>
          <w:placeholder>
            <w:docPart w:val="6A249A625F5141079CE12D62BF789971"/>
          </w:placeholder>
          <w:showingPlcHdr/>
          <w:dropDownList>
            <w:listItem w:value="Choose an item."/>
            <w:listItem w:displayText="and" w:value="and"/>
            <w:listItem w:displayText="but" w:value="but"/>
          </w:dropDownList>
        </w:sdtPr>
        <w:sdtContent>
          <w:r w:rsidRPr="003834F1">
            <w:rPr>
              <w:rFonts w:eastAsia="Calibri"/>
              <w:color w:val="666666"/>
            </w:rPr>
            <w:t>Choose an item.</w:t>
          </w:r>
        </w:sdtContent>
      </w:sdt>
      <w:r w:rsidRPr="003834F1">
        <w:rPr>
          <w:color w:val="auto"/>
        </w:rPr>
        <w:t xml:space="preserve"> represented by counsel, </w:t>
      </w:r>
      <w:sdt>
        <w:sdtPr>
          <w:rPr>
            <w:color w:val="auto"/>
          </w:rPr>
          <w:id w:val="-859042592"/>
          <w:placeholder>
            <w:docPart w:val="D8C288B70D6A4197979ABDC157CDDA21"/>
          </w:placeholder>
          <w:showingPlcHdr/>
        </w:sdtPr>
        <w:sdtContent>
          <w:r w:rsidRPr="003834F1">
            <w:rPr>
              <w:rFonts w:eastAsia="Calibri"/>
              <w:color w:val="666666"/>
            </w:rPr>
            <w:t>Click or tap here to enter text.</w:t>
          </w:r>
        </w:sdtContent>
      </w:sdt>
      <w:r w:rsidRPr="00DB3396">
        <w:rPr>
          <w:color w:val="auto"/>
        </w:rPr>
        <w:t>;</w:t>
      </w:r>
      <w:r>
        <w:rPr>
          <w:color w:val="auto"/>
        </w:rPr>
        <w:t xml:space="preserve"> </w:t>
      </w:r>
      <w:r w:rsidRPr="00BF7244">
        <w:t xml:space="preserve">CASA </w:t>
      </w:r>
      <w:sdt>
        <w:sdtPr>
          <w:alias w:val="appearing through its designated agent"/>
          <w:tag w:val="appearing through its designated agent"/>
          <w:id w:val="1075161162"/>
          <w:placeholder>
            <w:docPart w:val="E9BBE126792647399EEB519A8EA8292B"/>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835C1D">
            <w:rPr>
              <w:rStyle w:val="PlaceholderText"/>
            </w:rPr>
            <w:t>Choose an item.</w:t>
          </w:r>
        </w:sdtContent>
      </w:sdt>
      <w:r w:rsidRPr="00DB3396">
        <w:rPr>
          <w:color w:val="auto"/>
        </w:rPr>
        <w:t>; the Court, having reviewed the records and files herein and being fully informed in the premises, and having made and entered its Final Dispositional Findings of Fact and Conclusions of Law by clear and convincing evidence does now hereby:</w:t>
      </w:r>
    </w:p>
    <w:p w14:paraId="5393DA49" w14:textId="77777777" w:rsidR="00F239F2" w:rsidRPr="00DB3396" w:rsidRDefault="00F239F2" w:rsidP="00E24B1C">
      <w:pPr>
        <w:spacing w:line="480" w:lineRule="auto"/>
        <w:ind w:left="1170"/>
        <w:rPr>
          <w:color w:val="auto"/>
        </w:rPr>
      </w:pPr>
      <w:r w:rsidRPr="00DB3396">
        <w:rPr>
          <w:color w:val="auto"/>
        </w:rPr>
        <w:tab/>
        <w:t>ORDER, that the Indian Child Welfare Act does not apply; and it is further</w:t>
      </w:r>
    </w:p>
    <w:p w14:paraId="6A29FA09" w14:textId="77777777" w:rsidR="00F239F2" w:rsidRPr="00DB3396" w:rsidRDefault="00F239F2" w:rsidP="004215B2">
      <w:pPr>
        <w:spacing w:line="480" w:lineRule="auto"/>
        <w:ind w:firstLine="720"/>
        <w:rPr>
          <w:color w:val="auto"/>
        </w:rPr>
      </w:pPr>
      <w:r w:rsidRPr="00DB3396">
        <w:rPr>
          <w:color w:val="auto"/>
        </w:rPr>
        <w:t>ORDERED, that the parental rights of the Respondent parents shall not be terminated; and it is further</w:t>
      </w:r>
    </w:p>
    <w:p w14:paraId="676A0B1A" w14:textId="77777777" w:rsidR="00F239F2" w:rsidRPr="00DB3396" w:rsidRDefault="00F239F2" w:rsidP="004215B2">
      <w:pPr>
        <w:spacing w:line="480" w:lineRule="auto"/>
        <w:ind w:firstLine="720"/>
        <w:rPr>
          <w:color w:val="auto"/>
        </w:rPr>
      </w:pPr>
      <w:r w:rsidRPr="00DB3396">
        <w:rPr>
          <w:color w:val="auto"/>
        </w:rPr>
        <w:lastRenderedPageBreak/>
        <w:t>ORDERED, that there are compelling reasons to not terminate the parental rights of the Respondent parents; and it is further</w:t>
      </w:r>
    </w:p>
    <w:p w14:paraId="6A38CA7F" w14:textId="77777777" w:rsidR="00F239F2" w:rsidRPr="00DB3396" w:rsidRDefault="00F239F2" w:rsidP="004215B2">
      <w:pPr>
        <w:spacing w:line="480" w:lineRule="auto"/>
        <w:ind w:firstLine="720"/>
        <w:rPr>
          <w:color w:val="auto"/>
        </w:rPr>
      </w:pPr>
      <w:r w:rsidRPr="00DB3396">
        <w:rPr>
          <w:color w:val="auto"/>
        </w:rPr>
        <w:t>ORDERED that the minor child is hereby placed in the permanent custody of the Department of Social Services in Another Planned Permanent Living Arrangement (APPLA); as it is not and will not be safe to return the child to the Respondent parents; and it is further</w:t>
      </w:r>
    </w:p>
    <w:p w14:paraId="1FBD531D" w14:textId="77777777" w:rsidR="00F239F2" w:rsidRPr="00DB3396" w:rsidRDefault="00F239F2" w:rsidP="004215B2">
      <w:pPr>
        <w:spacing w:line="480" w:lineRule="auto"/>
        <w:ind w:firstLine="720"/>
        <w:rPr>
          <w:color w:val="auto"/>
        </w:rPr>
      </w:pPr>
      <w:r w:rsidRPr="00DB3396">
        <w:rPr>
          <w:color w:val="auto"/>
        </w:rPr>
        <w:t>ORDERED, that not terminating the parental rights of the Respondent parents and placement of the minor child in in the permanent custody of the Department of Social Services in Another Planned Permanent Living Arrangement (APPLA), is the least restrictive alternative commensurate with the best interests of the minor child; and it is further</w:t>
      </w:r>
    </w:p>
    <w:p w14:paraId="3D2A455E" w14:textId="528872B5" w:rsidR="00F239F2" w:rsidRPr="00DB3396" w:rsidRDefault="00F239F2" w:rsidP="00E24B1C">
      <w:pPr>
        <w:spacing w:line="480" w:lineRule="auto"/>
        <w:ind w:firstLine="745"/>
        <w:rPr>
          <w:color w:val="auto"/>
        </w:rPr>
      </w:pPr>
      <w:r w:rsidRPr="00DB3396">
        <w:rPr>
          <w:color w:val="auto"/>
        </w:rPr>
        <w:t>ORDERED, that the Department of Social Services has made reasonable efforts to reunite the minor child with the Respondent parents and these efforts have been unsuccessful, those efforts include but are not limited to the following:</w:t>
      </w:r>
      <w:r>
        <w:rPr>
          <w:color w:val="auto"/>
        </w:rPr>
        <w:t xml:space="preserve"> (EXAMPLE)</w:t>
      </w:r>
    </w:p>
    <w:p w14:paraId="19B40C14" w14:textId="77777777" w:rsidR="00F239F2" w:rsidRPr="00DB3396" w:rsidRDefault="00F239F2" w:rsidP="00F239F2">
      <w:pPr>
        <w:numPr>
          <w:ilvl w:val="0"/>
          <w:numId w:val="138"/>
        </w:numPr>
        <w:overflowPunct w:val="0"/>
        <w:autoSpaceDE w:val="0"/>
        <w:autoSpaceDN w:val="0"/>
        <w:adjustRightInd w:val="0"/>
        <w:spacing w:after="0" w:line="240" w:lineRule="auto"/>
        <w:textAlignment w:val="baseline"/>
        <w:rPr>
          <w:color w:val="auto"/>
        </w:rPr>
      </w:pPr>
      <w:r w:rsidRPr="00DB3396">
        <w:rPr>
          <w:color w:val="auto"/>
        </w:rPr>
        <w:t>Initial Family Assessment Services</w:t>
      </w:r>
    </w:p>
    <w:p w14:paraId="2B402871"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Assignment of Specialist Plank</w:t>
      </w:r>
    </w:p>
    <w:p w14:paraId="575C5456"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Initial Family Assessment completed</w:t>
      </w:r>
    </w:p>
    <w:p w14:paraId="0C1C468E"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Safety Plan Determination Worksheet and Conditions for Return</w:t>
      </w:r>
    </w:p>
    <w:p w14:paraId="33CB6ADC"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Transportation</w:t>
      </w:r>
    </w:p>
    <w:p w14:paraId="1DCF5962"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Visitation</w:t>
      </w:r>
    </w:p>
    <w:p w14:paraId="36A4C7D0" w14:textId="77777777" w:rsidR="00F239F2" w:rsidRPr="00DB3396" w:rsidRDefault="00F239F2" w:rsidP="00F239F2">
      <w:pPr>
        <w:numPr>
          <w:ilvl w:val="0"/>
          <w:numId w:val="138"/>
        </w:numPr>
        <w:overflowPunct w:val="0"/>
        <w:autoSpaceDE w:val="0"/>
        <w:autoSpaceDN w:val="0"/>
        <w:adjustRightInd w:val="0"/>
        <w:spacing w:after="0" w:line="240" w:lineRule="auto"/>
        <w:textAlignment w:val="baseline"/>
        <w:rPr>
          <w:color w:val="auto"/>
        </w:rPr>
      </w:pPr>
      <w:r w:rsidRPr="00DB3396">
        <w:rPr>
          <w:color w:val="auto"/>
        </w:rPr>
        <w:t>Child Services</w:t>
      </w:r>
    </w:p>
    <w:p w14:paraId="6A924DC7"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Basic Foster Care Services</w:t>
      </w:r>
    </w:p>
    <w:p w14:paraId="09BEB59F"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Therapeutic Foster Care Services</w:t>
      </w:r>
    </w:p>
    <w:p w14:paraId="744A3E92"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 xml:space="preserve">Child </w:t>
      </w:r>
      <w:proofErr w:type="spellStart"/>
      <w:r w:rsidRPr="00DB3396">
        <w:rPr>
          <w:color w:val="auto"/>
        </w:rPr>
        <w:t>Case</w:t>
      </w:r>
      <w:proofErr w:type="spellEnd"/>
      <w:r w:rsidRPr="00DB3396">
        <w:rPr>
          <w:color w:val="auto"/>
        </w:rPr>
        <w:t xml:space="preserve"> Plan and Activities and Evaluations</w:t>
      </w:r>
    </w:p>
    <w:p w14:paraId="5F4F4E83"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Medicaid for medical, dental and vision services</w:t>
      </w:r>
    </w:p>
    <w:p w14:paraId="0083F1F4"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Contact with placement resource</w:t>
      </w:r>
    </w:p>
    <w:p w14:paraId="60E5C281"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Transportation</w:t>
      </w:r>
    </w:p>
    <w:p w14:paraId="6963B6CA"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Regular Safety Checks</w:t>
      </w:r>
    </w:p>
    <w:p w14:paraId="31684637" w14:textId="77777777" w:rsidR="00F239F2" w:rsidRPr="00DB3396" w:rsidRDefault="00F239F2" w:rsidP="00F239F2">
      <w:pPr>
        <w:numPr>
          <w:ilvl w:val="0"/>
          <w:numId w:val="138"/>
        </w:numPr>
        <w:overflowPunct w:val="0"/>
        <w:autoSpaceDE w:val="0"/>
        <w:autoSpaceDN w:val="0"/>
        <w:adjustRightInd w:val="0"/>
        <w:spacing w:after="0" w:line="240" w:lineRule="auto"/>
        <w:textAlignment w:val="baseline"/>
        <w:rPr>
          <w:color w:val="auto"/>
        </w:rPr>
      </w:pPr>
      <w:r w:rsidRPr="00DB3396">
        <w:rPr>
          <w:color w:val="auto"/>
        </w:rPr>
        <w:t>Ongoing Services</w:t>
      </w:r>
    </w:p>
    <w:p w14:paraId="085A75DD"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 xml:space="preserve">Assignment of Specialist </w:t>
      </w:r>
      <w:sdt>
        <w:sdtPr>
          <w:rPr>
            <w:color w:val="auto"/>
          </w:rPr>
          <w:id w:val="362487013"/>
          <w:placeholder>
            <w:docPart w:val="0168C9C4BF35414586AC764C7EA094C1"/>
          </w:placeholder>
          <w:showingPlcHdr/>
        </w:sdtPr>
        <w:sdtContent>
          <w:r w:rsidRPr="00155460">
            <w:rPr>
              <w:rStyle w:val="PlaceholderText"/>
              <w:rFonts w:eastAsiaTheme="minorHAnsi"/>
            </w:rPr>
            <w:t>Click or tap here to enter text.</w:t>
          </w:r>
        </w:sdtContent>
      </w:sdt>
    </w:p>
    <w:p w14:paraId="11685683"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Protective Capacity Assessment and Activities and Evaluations</w:t>
      </w:r>
    </w:p>
    <w:p w14:paraId="6ACB8E0B"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Safety Plan Determination and Conditions for Return</w:t>
      </w:r>
    </w:p>
    <w:p w14:paraId="1E152D84"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Funding request for gas</w:t>
      </w:r>
    </w:p>
    <w:p w14:paraId="2D7FDBA0"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Transportation</w:t>
      </w:r>
    </w:p>
    <w:p w14:paraId="1D194538"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Referrals</w:t>
      </w:r>
    </w:p>
    <w:p w14:paraId="6D8142BE" w14:textId="77777777" w:rsidR="00F239F2" w:rsidRPr="00DB3396" w:rsidRDefault="00F239F2" w:rsidP="00F239F2">
      <w:pPr>
        <w:numPr>
          <w:ilvl w:val="2"/>
          <w:numId w:val="138"/>
        </w:numPr>
        <w:overflowPunct w:val="0"/>
        <w:autoSpaceDE w:val="0"/>
        <w:autoSpaceDN w:val="0"/>
        <w:adjustRightInd w:val="0"/>
        <w:spacing w:after="0" w:line="240" w:lineRule="auto"/>
        <w:textAlignment w:val="baseline"/>
        <w:rPr>
          <w:color w:val="auto"/>
        </w:rPr>
      </w:pPr>
      <w:r w:rsidRPr="00DB3396">
        <w:rPr>
          <w:color w:val="auto"/>
        </w:rPr>
        <w:t>Behavior Management Systems</w:t>
      </w:r>
    </w:p>
    <w:p w14:paraId="12EA6538" w14:textId="77777777" w:rsidR="00F239F2" w:rsidRPr="00DB3396" w:rsidRDefault="00F239F2" w:rsidP="00F239F2">
      <w:pPr>
        <w:numPr>
          <w:ilvl w:val="2"/>
          <w:numId w:val="138"/>
        </w:numPr>
        <w:overflowPunct w:val="0"/>
        <w:autoSpaceDE w:val="0"/>
        <w:autoSpaceDN w:val="0"/>
        <w:adjustRightInd w:val="0"/>
        <w:spacing w:after="0" w:line="240" w:lineRule="auto"/>
        <w:textAlignment w:val="baseline"/>
        <w:rPr>
          <w:color w:val="auto"/>
        </w:rPr>
      </w:pPr>
      <w:r w:rsidRPr="00DB3396">
        <w:rPr>
          <w:color w:val="auto"/>
        </w:rPr>
        <w:t>Therapy</w:t>
      </w:r>
    </w:p>
    <w:p w14:paraId="4539C1ED" w14:textId="77777777" w:rsidR="00F239F2" w:rsidRPr="00DB3396" w:rsidRDefault="00F239F2" w:rsidP="00F239F2">
      <w:pPr>
        <w:numPr>
          <w:ilvl w:val="2"/>
          <w:numId w:val="138"/>
        </w:numPr>
        <w:overflowPunct w:val="0"/>
        <w:autoSpaceDE w:val="0"/>
        <w:autoSpaceDN w:val="0"/>
        <w:adjustRightInd w:val="0"/>
        <w:spacing w:after="0" w:line="240" w:lineRule="auto"/>
        <w:textAlignment w:val="baseline"/>
        <w:rPr>
          <w:color w:val="auto"/>
        </w:rPr>
      </w:pPr>
      <w:r w:rsidRPr="00DB3396">
        <w:rPr>
          <w:color w:val="auto"/>
        </w:rPr>
        <w:t>Parenting Classes</w:t>
      </w:r>
    </w:p>
    <w:p w14:paraId="53D17DDC" w14:textId="77777777" w:rsidR="00F239F2" w:rsidRPr="00DB3396" w:rsidRDefault="00F239F2" w:rsidP="00F239F2">
      <w:pPr>
        <w:numPr>
          <w:ilvl w:val="0"/>
          <w:numId w:val="138"/>
        </w:numPr>
        <w:overflowPunct w:val="0"/>
        <w:autoSpaceDE w:val="0"/>
        <w:autoSpaceDN w:val="0"/>
        <w:adjustRightInd w:val="0"/>
        <w:spacing w:after="0" w:line="240" w:lineRule="auto"/>
        <w:textAlignment w:val="baseline"/>
        <w:rPr>
          <w:color w:val="auto"/>
        </w:rPr>
      </w:pPr>
      <w:r w:rsidRPr="00DB3396">
        <w:rPr>
          <w:color w:val="auto"/>
        </w:rPr>
        <w:lastRenderedPageBreak/>
        <w:t>Supervised Visitation Weekly</w:t>
      </w:r>
    </w:p>
    <w:p w14:paraId="26D635D1"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Letter</w:t>
      </w:r>
    </w:p>
    <w:p w14:paraId="02DB650D"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Pictures</w:t>
      </w:r>
    </w:p>
    <w:p w14:paraId="35C05A32"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In person</w:t>
      </w:r>
    </w:p>
    <w:p w14:paraId="2F510C08"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At church</w:t>
      </w:r>
    </w:p>
    <w:p w14:paraId="53474D8C" w14:textId="77777777" w:rsidR="00F239F2" w:rsidRPr="00DB3396" w:rsidRDefault="00F239F2" w:rsidP="00F239F2">
      <w:pPr>
        <w:numPr>
          <w:ilvl w:val="2"/>
          <w:numId w:val="138"/>
        </w:numPr>
        <w:overflowPunct w:val="0"/>
        <w:autoSpaceDE w:val="0"/>
        <w:autoSpaceDN w:val="0"/>
        <w:adjustRightInd w:val="0"/>
        <w:spacing w:after="0" w:line="240" w:lineRule="auto"/>
        <w:textAlignment w:val="baseline"/>
        <w:rPr>
          <w:color w:val="auto"/>
        </w:rPr>
      </w:pPr>
      <w:r w:rsidRPr="00DB3396">
        <w:rPr>
          <w:color w:val="auto"/>
        </w:rPr>
        <w:t>Collateral Contacts</w:t>
      </w:r>
    </w:p>
    <w:p w14:paraId="7176C800" w14:textId="77777777" w:rsidR="00F239F2" w:rsidRPr="00DB3396" w:rsidRDefault="00F239F2" w:rsidP="00F239F2">
      <w:pPr>
        <w:numPr>
          <w:ilvl w:val="3"/>
          <w:numId w:val="138"/>
        </w:numPr>
        <w:overflowPunct w:val="0"/>
        <w:autoSpaceDE w:val="0"/>
        <w:autoSpaceDN w:val="0"/>
        <w:adjustRightInd w:val="0"/>
        <w:spacing w:after="0" w:line="240" w:lineRule="auto"/>
        <w:textAlignment w:val="baseline"/>
        <w:rPr>
          <w:color w:val="auto"/>
        </w:rPr>
      </w:pPr>
      <w:r w:rsidRPr="00DB3396">
        <w:rPr>
          <w:color w:val="auto"/>
        </w:rPr>
        <w:t>CASA</w:t>
      </w:r>
    </w:p>
    <w:p w14:paraId="74E3A786" w14:textId="77777777" w:rsidR="00F239F2" w:rsidRPr="00DB3396" w:rsidRDefault="00F239F2" w:rsidP="00F239F2">
      <w:pPr>
        <w:numPr>
          <w:ilvl w:val="3"/>
          <w:numId w:val="138"/>
        </w:numPr>
        <w:overflowPunct w:val="0"/>
        <w:autoSpaceDE w:val="0"/>
        <w:autoSpaceDN w:val="0"/>
        <w:adjustRightInd w:val="0"/>
        <w:spacing w:after="0" w:line="240" w:lineRule="auto"/>
        <w:textAlignment w:val="baseline"/>
        <w:rPr>
          <w:color w:val="auto"/>
        </w:rPr>
      </w:pPr>
      <w:r w:rsidRPr="00DB3396">
        <w:rPr>
          <w:color w:val="auto"/>
        </w:rPr>
        <w:t>Behavior Management</w:t>
      </w:r>
    </w:p>
    <w:p w14:paraId="5C9EC5E0" w14:textId="77777777" w:rsidR="00F239F2" w:rsidRPr="00DB3396" w:rsidRDefault="00F239F2" w:rsidP="00F239F2">
      <w:pPr>
        <w:numPr>
          <w:ilvl w:val="3"/>
          <w:numId w:val="138"/>
        </w:numPr>
        <w:overflowPunct w:val="0"/>
        <w:autoSpaceDE w:val="0"/>
        <w:autoSpaceDN w:val="0"/>
        <w:adjustRightInd w:val="0"/>
        <w:spacing w:after="0" w:line="240" w:lineRule="auto"/>
        <w:textAlignment w:val="baseline"/>
        <w:rPr>
          <w:color w:val="auto"/>
        </w:rPr>
      </w:pPr>
      <w:r w:rsidRPr="00DB3396">
        <w:rPr>
          <w:color w:val="auto"/>
        </w:rPr>
        <w:t>Youth and Family Services</w:t>
      </w:r>
    </w:p>
    <w:p w14:paraId="521A0880" w14:textId="77777777" w:rsidR="00F239F2" w:rsidRPr="00DB3396" w:rsidRDefault="00F239F2" w:rsidP="00F239F2">
      <w:pPr>
        <w:numPr>
          <w:ilvl w:val="3"/>
          <w:numId w:val="138"/>
        </w:numPr>
        <w:overflowPunct w:val="0"/>
        <w:autoSpaceDE w:val="0"/>
        <w:autoSpaceDN w:val="0"/>
        <w:adjustRightInd w:val="0"/>
        <w:spacing w:after="0" w:line="240" w:lineRule="auto"/>
        <w:textAlignment w:val="baseline"/>
        <w:rPr>
          <w:color w:val="auto"/>
        </w:rPr>
      </w:pPr>
      <w:r w:rsidRPr="00DB3396">
        <w:rPr>
          <w:color w:val="auto"/>
        </w:rPr>
        <w:t>Victims Assistance</w:t>
      </w:r>
    </w:p>
    <w:p w14:paraId="4BC50671" w14:textId="77777777" w:rsidR="00F239F2" w:rsidRPr="00DB3396" w:rsidRDefault="00F239F2" w:rsidP="00F239F2">
      <w:pPr>
        <w:numPr>
          <w:ilvl w:val="3"/>
          <w:numId w:val="138"/>
        </w:numPr>
        <w:overflowPunct w:val="0"/>
        <w:autoSpaceDE w:val="0"/>
        <w:autoSpaceDN w:val="0"/>
        <w:adjustRightInd w:val="0"/>
        <w:spacing w:after="0" w:line="240" w:lineRule="auto"/>
        <w:textAlignment w:val="baseline"/>
        <w:rPr>
          <w:color w:val="auto"/>
        </w:rPr>
      </w:pPr>
      <w:r w:rsidRPr="00DB3396">
        <w:rPr>
          <w:color w:val="auto"/>
        </w:rPr>
        <w:t>State’s Attorney</w:t>
      </w:r>
    </w:p>
    <w:p w14:paraId="60950520" w14:textId="77777777" w:rsidR="00F239F2" w:rsidRPr="00DB3396" w:rsidRDefault="00F239F2" w:rsidP="00F239F2">
      <w:pPr>
        <w:numPr>
          <w:ilvl w:val="3"/>
          <w:numId w:val="138"/>
        </w:numPr>
        <w:overflowPunct w:val="0"/>
        <w:autoSpaceDE w:val="0"/>
        <w:autoSpaceDN w:val="0"/>
        <w:adjustRightInd w:val="0"/>
        <w:spacing w:after="0" w:line="240" w:lineRule="auto"/>
        <w:textAlignment w:val="baseline"/>
        <w:rPr>
          <w:color w:val="auto"/>
        </w:rPr>
      </w:pPr>
      <w:r w:rsidRPr="00DB3396">
        <w:rPr>
          <w:color w:val="auto"/>
        </w:rPr>
        <w:t>Big Brothers/Big Sisters Program</w:t>
      </w:r>
    </w:p>
    <w:p w14:paraId="4FF281ED" w14:textId="77777777" w:rsidR="00F239F2" w:rsidRPr="00DB3396" w:rsidRDefault="00F239F2" w:rsidP="00F239F2">
      <w:pPr>
        <w:numPr>
          <w:ilvl w:val="0"/>
          <w:numId w:val="138"/>
        </w:numPr>
        <w:overflowPunct w:val="0"/>
        <w:autoSpaceDE w:val="0"/>
        <w:autoSpaceDN w:val="0"/>
        <w:adjustRightInd w:val="0"/>
        <w:spacing w:after="0" w:line="240" w:lineRule="auto"/>
        <w:textAlignment w:val="baseline"/>
        <w:rPr>
          <w:color w:val="auto"/>
        </w:rPr>
      </w:pPr>
      <w:r w:rsidRPr="00DB3396">
        <w:rPr>
          <w:color w:val="auto"/>
        </w:rPr>
        <w:t>Kinship Locator Services</w:t>
      </w:r>
    </w:p>
    <w:p w14:paraId="256F511E"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 xml:space="preserve">Assignment of Kinship Locator Specialist </w:t>
      </w:r>
    </w:p>
    <w:p w14:paraId="3A87B494"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Ongoing relative search for placement and connections</w:t>
      </w:r>
    </w:p>
    <w:p w14:paraId="032772F4" w14:textId="77777777" w:rsidR="00F239F2" w:rsidRPr="00DB3396" w:rsidRDefault="00F239F2" w:rsidP="00F239F2">
      <w:pPr>
        <w:numPr>
          <w:ilvl w:val="0"/>
          <w:numId w:val="138"/>
        </w:numPr>
        <w:overflowPunct w:val="0"/>
        <w:autoSpaceDE w:val="0"/>
        <w:autoSpaceDN w:val="0"/>
        <w:adjustRightInd w:val="0"/>
        <w:spacing w:after="0" w:line="240" w:lineRule="auto"/>
        <w:textAlignment w:val="baseline"/>
        <w:rPr>
          <w:color w:val="auto"/>
        </w:rPr>
      </w:pPr>
      <w:r w:rsidRPr="00DB3396">
        <w:rPr>
          <w:color w:val="auto"/>
        </w:rPr>
        <w:t>Family Group Coordinator Services</w:t>
      </w:r>
    </w:p>
    <w:p w14:paraId="1B719E4F"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Assignment of Family Group Coordinator Cummings</w:t>
      </w:r>
    </w:p>
    <w:p w14:paraId="70D301DC"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Placement Team Meetings</w:t>
      </w:r>
    </w:p>
    <w:p w14:paraId="69FB3880" w14:textId="77777777" w:rsidR="00F239F2" w:rsidRPr="00DB3396" w:rsidRDefault="00F239F2" w:rsidP="00F239F2">
      <w:pPr>
        <w:numPr>
          <w:ilvl w:val="1"/>
          <w:numId w:val="138"/>
        </w:numPr>
        <w:overflowPunct w:val="0"/>
        <w:autoSpaceDE w:val="0"/>
        <w:autoSpaceDN w:val="0"/>
        <w:adjustRightInd w:val="0"/>
        <w:spacing w:after="0" w:line="240" w:lineRule="auto"/>
        <w:textAlignment w:val="baseline"/>
        <w:rPr>
          <w:color w:val="auto"/>
        </w:rPr>
      </w:pPr>
      <w:r w:rsidRPr="00DB3396">
        <w:rPr>
          <w:color w:val="auto"/>
        </w:rPr>
        <w:t>Concurrent Planning Meeting</w:t>
      </w:r>
    </w:p>
    <w:p w14:paraId="65B36FC6" w14:textId="77777777" w:rsidR="00F239F2" w:rsidRPr="00DB3396" w:rsidRDefault="00F239F2" w:rsidP="004215B2">
      <w:pPr>
        <w:spacing w:line="480" w:lineRule="auto"/>
        <w:rPr>
          <w:color w:val="auto"/>
        </w:rPr>
      </w:pPr>
      <w:r w:rsidRPr="00DB3396">
        <w:rPr>
          <w:color w:val="auto"/>
        </w:rPr>
        <w:t xml:space="preserve"> and it is further</w:t>
      </w:r>
    </w:p>
    <w:p w14:paraId="2FD3E0A3" w14:textId="08B41CAD" w:rsidR="00F239F2" w:rsidRPr="00DB3396" w:rsidRDefault="00F239F2" w:rsidP="00E24B1C">
      <w:pPr>
        <w:spacing w:line="480" w:lineRule="auto"/>
        <w:ind w:firstLine="745"/>
        <w:rPr>
          <w:color w:val="auto"/>
        </w:rPr>
      </w:pPr>
      <w:r w:rsidRPr="00DB3396">
        <w:rPr>
          <w:color w:val="auto"/>
        </w:rPr>
        <w:t>ORDERED, that return of custody of the minor child to the Respondent parents would be injurious to the minor child’s welfare; and it is further</w:t>
      </w:r>
    </w:p>
    <w:p w14:paraId="6E5DA1A8" w14:textId="00BCCCED" w:rsidR="00F239F2" w:rsidRPr="00DB3396" w:rsidRDefault="00F239F2" w:rsidP="00E24B1C">
      <w:pPr>
        <w:spacing w:line="480" w:lineRule="auto"/>
        <w:ind w:firstLine="745"/>
        <w:rPr>
          <w:color w:val="auto"/>
        </w:rPr>
      </w:pPr>
      <w:r w:rsidRPr="00DB3396">
        <w:rPr>
          <w:color w:val="auto"/>
        </w:rPr>
        <w:t>ORDERED, that placement of the minor child in permanent custody of the Department of Social Services in Another Planned Permanent Living Arrangement (APPLA) is the least restrictive alternative and in the minor child’s best interest; and it is further</w:t>
      </w:r>
    </w:p>
    <w:p w14:paraId="190F9F12" w14:textId="660E5CCA" w:rsidR="00F239F2" w:rsidRPr="00DB3396" w:rsidRDefault="00F239F2" w:rsidP="00E24B1C">
      <w:pPr>
        <w:spacing w:line="480" w:lineRule="auto"/>
        <w:ind w:firstLine="745"/>
        <w:rPr>
          <w:color w:val="auto"/>
        </w:rPr>
      </w:pPr>
      <w:r w:rsidRPr="00DB3396">
        <w:rPr>
          <w:color w:val="auto"/>
        </w:rPr>
        <w:t>ORDERED, that the Respondent parents are not relieved from their duty to provide support for the minor child; and it is further</w:t>
      </w:r>
    </w:p>
    <w:p w14:paraId="075644E4" w14:textId="500A902B" w:rsidR="00F239F2" w:rsidRPr="00DB3396" w:rsidRDefault="00F239F2" w:rsidP="00E24B1C">
      <w:pPr>
        <w:spacing w:line="480" w:lineRule="auto"/>
        <w:ind w:firstLine="745"/>
        <w:rPr>
          <w:color w:val="auto"/>
        </w:rPr>
      </w:pPr>
      <w:r w:rsidRPr="00DB3396">
        <w:rPr>
          <w:color w:val="auto"/>
        </w:rPr>
        <w:t>ORDERED, that the Department of Social Services is hereby relieved of its duty to provide active and reasonable efforts towards reunification regarding the Respondent parents and shall work towards the permanent plan Another Planned Permanent Living Arrangement (APPLA); and it is further</w:t>
      </w:r>
    </w:p>
    <w:p w14:paraId="139DA005" w14:textId="77777777" w:rsidR="00F239F2" w:rsidRPr="00DB3396" w:rsidRDefault="00F239F2" w:rsidP="00E24B1C">
      <w:pPr>
        <w:spacing w:line="480" w:lineRule="auto"/>
        <w:ind w:firstLine="745"/>
        <w:rPr>
          <w:color w:val="auto"/>
        </w:rPr>
      </w:pPr>
      <w:r w:rsidRPr="00DB3396">
        <w:rPr>
          <w:color w:val="auto"/>
        </w:rPr>
        <w:lastRenderedPageBreak/>
        <w:tab/>
        <w:t>ORDERED, that contact between the minor child and the Respondent parents and extended family shall be at the discretion of the Department of Social Services based on the best interest of the minor child; and it is further</w:t>
      </w:r>
    </w:p>
    <w:p w14:paraId="21109458" w14:textId="77777777" w:rsidR="00F239F2" w:rsidRPr="00DB3396" w:rsidRDefault="00F239F2" w:rsidP="004215B2">
      <w:pPr>
        <w:spacing w:line="480" w:lineRule="auto"/>
        <w:rPr>
          <w:color w:val="auto"/>
        </w:rPr>
      </w:pPr>
      <w:r w:rsidRPr="00DB3396">
        <w:rPr>
          <w:color w:val="auto"/>
        </w:rPr>
        <w:tab/>
        <w:t>ORDERED, that the Department of Social Services has ensured the stability and safety of the placement; and it is further</w:t>
      </w:r>
    </w:p>
    <w:p w14:paraId="1417B41C" w14:textId="77777777" w:rsidR="00F239F2" w:rsidRPr="00DB3396" w:rsidRDefault="00F239F2" w:rsidP="004215B2">
      <w:pPr>
        <w:spacing w:line="480" w:lineRule="auto"/>
        <w:ind w:firstLine="720"/>
        <w:rPr>
          <w:color w:val="auto"/>
        </w:rPr>
      </w:pPr>
      <w:r w:rsidRPr="00DB3396">
        <w:rPr>
          <w:color w:val="auto"/>
        </w:rPr>
        <w:t>ORDERED, that the Respondent parents have the right to appeal this Courts Final Order pursuant to South Dakota Law.</w:t>
      </w:r>
    </w:p>
    <w:p w14:paraId="6C655C3A" w14:textId="77777777" w:rsidR="00F239F2" w:rsidRPr="00DB3396" w:rsidRDefault="00F239F2" w:rsidP="003834F1">
      <w:pPr>
        <w:spacing w:line="480" w:lineRule="auto"/>
        <w:rPr>
          <w:color w:val="auto"/>
        </w:rPr>
      </w:pPr>
      <w:r w:rsidRPr="00DB3396">
        <w:rPr>
          <w:color w:val="auto"/>
        </w:rPr>
        <w:tab/>
        <w:t xml:space="preserve">Dated this </w:t>
      </w:r>
      <w:sdt>
        <w:sdtPr>
          <w:rPr>
            <w:color w:val="auto"/>
          </w:rPr>
          <w:id w:val="-1226912509"/>
          <w:placeholder>
            <w:docPart w:val="0168C9C4BF35414586AC764C7EA094C1"/>
          </w:placeholder>
          <w:showingPlcHdr/>
        </w:sdtPr>
        <w:sdtContent>
          <w:r w:rsidRPr="00155460">
            <w:rPr>
              <w:rStyle w:val="PlaceholderText"/>
              <w:rFonts w:eastAsiaTheme="minorHAnsi"/>
            </w:rPr>
            <w:t>Click or tap here to enter text.</w:t>
          </w:r>
        </w:sdtContent>
      </w:sdt>
      <w:r w:rsidRPr="00DB3396">
        <w:rPr>
          <w:color w:val="auto"/>
        </w:rPr>
        <w:t xml:space="preserve"> day of</w:t>
      </w:r>
      <w:r>
        <w:rPr>
          <w:color w:val="auto"/>
        </w:rPr>
        <w:t xml:space="preserve"> </w:t>
      </w:r>
      <w:sdt>
        <w:sdtPr>
          <w:rPr>
            <w:color w:val="auto"/>
          </w:rPr>
          <w:id w:val="-1478605244"/>
          <w:placeholder>
            <w:docPart w:val="0168C9C4BF35414586AC764C7EA094C1"/>
          </w:placeholder>
          <w:showingPlcHdr/>
        </w:sdtPr>
        <w:sdtContent>
          <w:r w:rsidRPr="00155460">
            <w:rPr>
              <w:rStyle w:val="PlaceholderText"/>
              <w:rFonts w:eastAsiaTheme="minorHAnsi"/>
            </w:rPr>
            <w:t>Click or tap here to enter text.</w:t>
          </w:r>
        </w:sdtContent>
      </w:sdt>
      <w:r>
        <w:rPr>
          <w:color w:val="auto"/>
        </w:rPr>
        <w:t>, 20</w:t>
      </w:r>
      <w:sdt>
        <w:sdtPr>
          <w:rPr>
            <w:color w:val="auto"/>
          </w:rPr>
          <w:id w:val="1521968170"/>
          <w:placeholder>
            <w:docPart w:val="0168C9C4BF35414586AC764C7EA094C1"/>
          </w:placeholder>
          <w:showingPlcHdr/>
        </w:sdtPr>
        <w:sdtContent>
          <w:r w:rsidRPr="00155460">
            <w:rPr>
              <w:rStyle w:val="PlaceholderText"/>
              <w:rFonts w:eastAsiaTheme="minorHAnsi"/>
            </w:rPr>
            <w:t>Click or tap here to enter text.</w:t>
          </w:r>
        </w:sdtContent>
      </w:sdt>
      <w:r w:rsidRPr="00DB3396">
        <w:rPr>
          <w:color w:val="auto"/>
        </w:rPr>
        <w:t xml:space="preserve"> effective</w:t>
      </w:r>
      <w:r>
        <w:rPr>
          <w:color w:val="auto"/>
        </w:rPr>
        <w:t>,</w:t>
      </w:r>
      <w:r w:rsidRPr="00DB3396">
        <w:rPr>
          <w:color w:val="auto"/>
        </w:rPr>
        <w:t xml:space="preserve"> however</w:t>
      </w:r>
      <w:r>
        <w:rPr>
          <w:color w:val="auto"/>
        </w:rPr>
        <w:t>,</w:t>
      </w:r>
      <w:r w:rsidRPr="00DB3396">
        <w:rPr>
          <w:color w:val="auto"/>
        </w:rPr>
        <w:t xml:space="preserve"> the </w:t>
      </w:r>
      <w:sdt>
        <w:sdtPr>
          <w:rPr>
            <w:color w:val="auto"/>
          </w:rPr>
          <w:id w:val="927548002"/>
          <w:placeholder>
            <w:docPart w:val="0168C9C4BF35414586AC764C7EA094C1"/>
          </w:placeholder>
          <w:showingPlcHdr/>
        </w:sdtPr>
        <w:sdtContent>
          <w:r w:rsidRPr="00155460">
            <w:rPr>
              <w:rStyle w:val="PlaceholderText"/>
              <w:rFonts w:eastAsiaTheme="minorHAnsi"/>
            </w:rPr>
            <w:t>Click or tap here to enter text.</w:t>
          </w:r>
        </w:sdtContent>
      </w:sdt>
      <w:r w:rsidRPr="00DB3396">
        <w:rPr>
          <w:color w:val="auto"/>
        </w:rPr>
        <w:t xml:space="preserve"> day of</w:t>
      </w:r>
      <w:r>
        <w:rPr>
          <w:color w:val="auto"/>
        </w:rPr>
        <w:t xml:space="preserve"> </w:t>
      </w:r>
      <w:sdt>
        <w:sdtPr>
          <w:rPr>
            <w:color w:val="auto"/>
          </w:rPr>
          <w:id w:val="-1085836514"/>
          <w:placeholder>
            <w:docPart w:val="0168C9C4BF35414586AC764C7EA094C1"/>
          </w:placeholder>
          <w:showingPlcHdr/>
        </w:sdtPr>
        <w:sdtContent>
          <w:r w:rsidRPr="00155460">
            <w:rPr>
              <w:rStyle w:val="PlaceholderText"/>
              <w:rFonts w:eastAsiaTheme="minorHAnsi"/>
            </w:rPr>
            <w:t>Click or tap here to enter text.</w:t>
          </w:r>
        </w:sdtContent>
      </w:sdt>
      <w:r w:rsidRPr="00DB3396">
        <w:rPr>
          <w:color w:val="auto"/>
        </w:rPr>
        <w:t>, that being the date of the hearing affording judicial basis for this order.</w:t>
      </w: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649"/>
        <w:gridCol w:w="1588"/>
        <w:gridCol w:w="3187"/>
        <w:gridCol w:w="2330"/>
      </w:tblGrid>
      <w:tr w:rsidR="00F239F2" w:rsidRPr="00417822" w14:paraId="3DCB833F" w14:textId="77777777" w:rsidTr="008C3E11">
        <w:trPr>
          <w:jc w:val="center"/>
        </w:trPr>
        <w:tc>
          <w:tcPr>
            <w:tcW w:w="9764" w:type="dxa"/>
            <w:gridSpan w:val="5"/>
          </w:tcPr>
          <w:p w14:paraId="079016E8" w14:textId="77777777" w:rsidR="00F239F2" w:rsidRPr="00417822" w:rsidRDefault="00F239F2" w:rsidP="00270931">
            <w:pPr>
              <w:spacing w:line="480" w:lineRule="auto"/>
              <w:rPr>
                <w:sz w:val="24"/>
              </w:rPr>
            </w:pPr>
          </w:p>
        </w:tc>
      </w:tr>
      <w:tr w:rsidR="00F239F2" w:rsidRPr="00417822" w14:paraId="77B47CE2" w14:textId="77777777" w:rsidTr="008C3E11">
        <w:trPr>
          <w:jc w:val="center"/>
        </w:trPr>
        <w:tc>
          <w:tcPr>
            <w:tcW w:w="4247" w:type="dxa"/>
            <w:gridSpan w:val="3"/>
          </w:tcPr>
          <w:p w14:paraId="4376CDDF" w14:textId="77777777" w:rsidR="00F239F2" w:rsidRPr="00417822" w:rsidRDefault="00F239F2" w:rsidP="00270931">
            <w:pPr>
              <w:rPr>
                <w:sz w:val="24"/>
              </w:rPr>
            </w:pPr>
            <w:r w:rsidRPr="00417822">
              <w:rPr>
                <w:sz w:val="24"/>
              </w:rPr>
              <w:tab/>
            </w:r>
            <w:r w:rsidRPr="00417822">
              <w:rPr>
                <w:sz w:val="24"/>
              </w:rPr>
              <w:tab/>
            </w:r>
            <w:r w:rsidRPr="00417822">
              <w:rPr>
                <w:sz w:val="24"/>
              </w:rPr>
              <w:tab/>
            </w:r>
            <w:r w:rsidRPr="00417822">
              <w:rPr>
                <w:sz w:val="24"/>
              </w:rPr>
              <w:tab/>
            </w:r>
            <w:r w:rsidRPr="00417822">
              <w:rPr>
                <w:sz w:val="24"/>
              </w:rPr>
              <w:tab/>
            </w:r>
          </w:p>
        </w:tc>
        <w:tc>
          <w:tcPr>
            <w:tcW w:w="5517" w:type="dxa"/>
            <w:gridSpan w:val="2"/>
          </w:tcPr>
          <w:p w14:paraId="3FC4B084" w14:textId="77777777" w:rsidR="00F239F2" w:rsidRPr="00417822" w:rsidRDefault="00F239F2" w:rsidP="008C3E11">
            <w:pPr>
              <w:ind w:left="10"/>
              <w:rPr>
                <w:sz w:val="24"/>
              </w:rPr>
            </w:pPr>
            <w:r w:rsidRPr="00417822">
              <w:rPr>
                <w:sz w:val="24"/>
              </w:rPr>
              <w:t>BY THE COURT:</w:t>
            </w:r>
          </w:p>
        </w:tc>
      </w:tr>
      <w:tr w:rsidR="00F239F2" w:rsidRPr="00417822" w14:paraId="7864A158" w14:textId="77777777" w:rsidTr="008C3E11">
        <w:trPr>
          <w:jc w:val="center"/>
        </w:trPr>
        <w:tc>
          <w:tcPr>
            <w:tcW w:w="9764" w:type="dxa"/>
            <w:gridSpan w:val="5"/>
          </w:tcPr>
          <w:p w14:paraId="096B673F" w14:textId="77777777" w:rsidR="00F239F2" w:rsidRPr="00417822" w:rsidRDefault="00F239F2" w:rsidP="00270931">
            <w:pPr>
              <w:rPr>
                <w:sz w:val="24"/>
              </w:rPr>
            </w:pPr>
          </w:p>
        </w:tc>
      </w:tr>
      <w:tr w:rsidR="00F239F2" w:rsidRPr="00417822" w14:paraId="459280F7" w14:textId="77777777" w:rsidTr="008C3E11">
        <w:trPr>
          <w:jc w:val="center"/>
        </w:trPr>
        <w:tc>
          <w:tcPr>
            <w:tcW w:w="4247" w:type="dxa"/>
            <w:gridSpan w:val="3"/>
          </w:tcPr>
          <w:p w14:paraId="478E956B" w14:textId="77777777" w:rsidR="00F239F2" w:rsidRPr="00417822" w:rsidRDefault="00F239F2" w:rsidP="00270931">
            <w:pPr>
              <w:rPr>
                <w:sz w:val="24"/>
              </w:rPr>
            </w:pPr>
            <w:r w:rsidRPr="00417822">
              <w:rPr>
                <w:sz w:val="24"/>
              </w:rPr>
              <w:tab/>
            </w:r>
            <w:r w:rsidRPr="00417822">
              <w:rPr>
                <w:sz w:val="24"/>
              </w:rPr>
              <w:tab/>
            </w:r>
            <w:r w:rsidRPr="00417822">
              <w:rPr>
                <w:sz w:val="24"/>
              </w:rPr>
              <w:tab/>
            </w:r>
            <w:r w:rsidRPr="00417822">
              <w:rPr>
                <w:sz w:val="24"/>
              </w:rPr>
              <w:tab/>
            </w:r>
          </w:p>
        </w:tc>
        <w:tc>
          <w:tcPr>
            <w:tcW w:w="3187" w:type="dxa"/>
            <w:tcBorders>
              <w:bottom w:val="single" w:sz="4" w:space="0" w:color="auto"/>
            </w:tcBorders>
          </w:tcPr>
          <w:p w14:paraId="44070BCD" w14:textId="77777777" w:rsidR="00F239F2" w:rsidRPr="00417822" w:rsidRDefault="00F239F2" w:rsidP="00270931">
            <w:pPr>
              <w:rPr>
                <w:sz w:val="24"/>
              </w:rPr>
            </w:pPr>
          </w:p>
        </w:tc>
        <w:tc>
          <w:tcPr>
            <w:tcW w:w="2330" w:type="dxa"/>
          </w:tcPr>
          <w:p w14:paraId="5D5CA0D2" w14:textId="77777777" w:rsidR="00F239F2" w:rsidRPr="00417822" w:rsidRDefault="00F239F2" w:rsidP="00270931">
            <w:pPr>
              <w:rPr>
                <w:sz w:val="24"/>
              </w:rPr>
            </w:pPr>
          </w:p>
        </w:tc>
      </w:tr>
      <w:tr w:rsidR="00F239F2" w:rsidRPr="00417822" w14:paraId="456C4664" w14:textId="77777777" w:rsidTr="008C3E11">
        <w:trPr>
          <w:jc w:val="center"/>
        </w:trPr>
        <w:tc>
          <w:tcPr>
            <w:tcW w:w="4247" w:type="dxa"/>
            <w:gridSpan w:val="3"/>
          </w:tcPr>
          <w:p w14:paraId="206A540E" w14:textId="77777777" w:rsidR="00F239F2" w:rsidRPr="00417822" w:rsidRDefault="00F239F2" w:rsidP="00270931">
            <w:pPr>
              <w:rPr>
                <w:sz w:val="24"/>
              </w:rPr>
            </w:pPr>
            <w:r w:rsidRPr="00417822">
              <w:rPr>
                <w:sz w:val="24"/>
              </w:rPr>
              <w:t>ATTEST:</w:t>
            </w:r>
            <w:r w:rsidRPr="00417822">
              <w:rPr>
                <w:sz w:val="24"/>
              </w:rPr>
              <w:tab/>
            </w:r>
            <w:r w:rsidRPr="00417822">
              <w:rPr>
                <w:sz w:val="24"/>
              </w:rPr>
              <w:tab/>
            </w:r>
            <w:r w:rsidRPr="00417822">
              <w:rPr>
                <w:sz w:val="24"/>
              </w:rPr>
              <w:tab/>
            </w:r>
          </w:p>
        </w:tc>
        <w:tc>
          <w:tcPr>
            <w:tcW w:w="5517" w:type="dxa"/>
            <w:gridSpan w:val="2"/>
          </w:tcPr>
          <w:p w14:paraId="2A276C23" w14:textId="77777777" w:rsidR="00F239F2" w:rsidRPr="00417822" w:rsidRDefault="00F239F2" w:rsidP="008C3E11">
            <w:pPr>
              <w:ind w:left="10"/>
              <w:rPr>
                <w:sz w:val="24"/>
              </w:rPr>
            </w:pPr>
            <w:r w:rsidRPr="00417822">
              <w:rPr>
                <w:sz w:val="24"/>
              </w:rPr>
              <w:t xml:space="preserve">The Honorable </w:t>
            </w:r>
            <w:sdt>
              <w:sdtPr>
                <w:id w:val="-1937976473"/>
                <w:placeholder>
                  <w:docPart w:val="F777EEB4346B424FACD1F16FC0FBCF8A"/>
                </w:placeholder>
                <w:showingPlcHdr/>
              </w:sdtPr>
              <w:sdtContent>
                <w:r w:rsidRPr="00417822">
                  <w:rPr>
                    <w:rStyle w:val="PlaceholderText"/>
                  </w:rPr>
                  <w:t>Click or tap here to enter text.</w:t>
                </w:r>
              </w:sdtContent>
            </w:sdt>
          </w:p>
        </w:tc>
      </w:tr>
      <w:tr w:rsidR="00F239F2" w:rsidRPr="00417822" w14:paraId="3D0C9C0D" w14:textId="77777777" w:rsidTr="008C3E11">
        <w:trPr>
          <w:jc w:val="center"/>
        </w:trPr>
        <w:tc>
          <w:tcPr>
            <w:tcW w:w="4247" w:type="dxa"/>
            <w:gridSpan w:val="3"/>
          </w:tcPr>
          <w:p w14:paraId="65D555B3" w14:textId="77777777" w:rsidR="00F239F2" w:rsidRPr="00417822" w:rsidRDefault="00F239F2" w:rsidP="00270931">
            <w:pPr>
              <w:rPr>
                <w:sz w:val="24"/>
              </w:rPr>
            </w:pPr>
            <w:r w:rsidRPr="00417822">
              <w:rPr>
                <w:sz w:val="24"/>
              </w:rPr>
              <w:tab/>
            </w:r>
            <w:r w:rsidRPr="00417822">
              <w:rPr>
                <w:sz w:val="24"/>
              </w:rPr>
              <w:tab/>
            </w:r>
            <w:r w:rsidRPr="00417822">
              <w:rPr>
                <w:sz w:val="24"/>
              </w:rPr>
              <w:tab/>
            </w:r>
          </w:p>
        </w:tc>
        <w:tc>
          <w:tcPr>
            <w:tcW w:w="5517" w:type="dxa"/>
            <w:gridSpan w:val="2"/>
          </w:tcPr>
          <w:p w14:paraId="44459908" w14:textId="77777777" w:rsidR="00F239F2" w:rsidRPr="00417822" w:rsidRDefault="00F239F2" w:rsidP="008C3E11">
            <w:pPr>
              <w:ind w:left="10"/>
              <w:rPr>
                <w:sz w:val="24"/>
              </w:rPr>
            </w:pPr>
            <w:r w:rsidRPr="00417822">
              <w:rPr>
                <w:sz w:val="24"/>
              </w:rPr>
              <w:t>Judge of the Circuit Court</w:t>
            </w:r>
          </w:p>
        </w:tc>
      </w:tr>
      <w:tr w:rsidR="00F239F2" w:rsidRPr="00417822" w14:paraId="43C31F26" w14:textId="77777777" w:rsidTr="008C3E11">
        <w:trPr>
          <w:jc w:val="center"/>
        </w:trPr>
        <w:tc>
          <w:tcPr>
            <w:tcW w:w="9764" w:type="dxa"/>
            <w:gridSpan w:val="5"/>
          </w:tcPr>
          <w:p w14:paraId="27CB77E4" w14:textId="77777777" w:rsidR="00F239F2" w:rsidRPr="00417822" w:rsidRDefault="00F239F2" w:rsidP="00270931">
            <w:pPr>
              <w:rPr>
                <w:sz w:val="24"/>
              </w:rPr>
            </w:pPr>
            <w:r w:rsidRPr="00417822">
              <w:rPr>
                <w:sz w:val="24"/>
              </w:rPr>
              <w:t>Clerk of Court</w:t>
            </w:r>
          </w:p>
        </w:tc>
      </w:tr>
      <w:tr w:rsidR="00F239F2" w:rsidRPr="00417822" w14:paraId="178BF829" w14:textId="77777777" w:rsidTr="008C3E11">
        <w:trPr>
          <w:jc w:val="center"/>
        </w:trPr>
        <w:tc>
          <w:tcPr>
            <w:tcW w:w="1010" w:type="dxa"/>
          </w:tcPr>
          <w:p w14:paraId="2F8ECCEC" w14:textId="77777777" w:rsidR="00F239F2" w:rsidRPr="00417822" w:rsidRDefault="00F239F2" w:rsidP="00270931">
            <w:pPr>
              <w:rPr>
                <w:sz w:val="24"/>
              </w:rPr>
            </w:pPr>
            <w:r w:rsidRPr="00417822">
              <w:rPr>
                <w:sz w:val="24"/>
              </w:rPr>
              <w:t xml:space="preserve">BY: </w:t>
            </w:r>
          </w:p>
        </w:tc>
        <w:tc>
          <w:tcPr>
            <w:tcW w:w="1649" w:type="dxa"/>
            <w:tcBorders>
              <w:bottom w:val="single" w:sz="4" w:space="0" w:color="auto"/>
            </w:tcBorders>
          </w:tcPr>
          <w:p w14:paraId="14584497" w14:textId="77777777" w:rsidR="00F239F2" w:rsidRPr="00417822" w:rsidRDefault="00F239F2" w:rsidP="00270931">
            <w:pPr>
              <w:rPr>
                <w:sz w:val="24"/>
              </w:rPr>
            </w:pPr>
          </w:p>
        </w:tc>
        <w:tc>
          <w:tcPr>
            <w:tcW w:w="7105" w:type="dxa"/>
            <w:gridSpan w:val="3"/>
          </w:tcPr>
          <w:p w14:paraId="194C19F1" w14:textId="77777777" w:rsidR="00F239F2" w:rsidRPr="00417822" w:rsidRDefault="00F239F2" w:rsidP="00270931">
            <w:pPr>
              <w:rPr>
                <w:sz w:val="24"/>
              </w:rPr>
            </w:pPr>
          </w:p>
        </w:tc>
      </w:tr>
      <w:tr w:rsidR="00F239F2" w:rsidRPr="00417822" w14:paraId="1C486CEA" w14:textId="77777777" w:rsidTr="008C3E11">
        <w:trPr>
          <w:jc w:val="center"/>
        </w:trPr>
        <w:tc>
          <w:tcPr>
            <w:tcW w:w="9764" w:type="dxa"/>
            <w:gridSpan w:val="5"/>
          </w:tcPr>
          <w:p w14:paraId="6FBC0CEA" w14:textId="77777777" w:rsidR="00F239F2" w:rsidRPr="00417822" w:rsidRDefault="00F239F2" w:rsidP="00270931">
            <w:pPr>
              <w:rPr>
                <w:sz w:val="24"/>
              </w:rPr>
            </w:pPr>
            <w:r w:rsidRPr="00417822">
              <w:rPr>
                <w:sz w:val="24"/>
              </w:rPr>
              <w:t xml:space="preserve">Deputy </w:t>
            </w:r>
            <w:sdt>
              <w:sdtPr>
                <w:id w:val="1955199442"/>
                <w:placeholder>
                  <w:docPart w:val="F63E5DEE89B84645877FB2A21D880369"/>
                </w:placeholder>
                <w:showingPlcHdr/>
              </w:sdtPr>
              <w:sdtContent>
                <w:r w:rsidRPr="00417822">
                  <w:rPr>
                    <w:rStyle w:val="PlaceholderText"/>
                  </w:rPr>
                  <w:t>Click or tap here to enter text.</w:t>
                </w:r>
              </w:sdtContent>
            </w:sdt>
          </w:p>
        </w:tc>
      </w:tr>
      <w:tr w:rsidR="00F239F2" w:rsidRPr="00417822" w14:paraId="53866294" w14:textId="77777777" w:rsidTr="008C3E11">
        <w:trPr>
          <w:jc w:val="center"/>
        </w:trPr>
        <w:tc>
          <w:tcPr>
            <w:tcW w:w="9764" w:type="dxa"/>
            <w:gridSpan w:val="5"/>
          </w:tcPr>
          <w:p w14:paraId="218702E2" w14:textId="77777777" w:rsidR="00F239F2" w:rsidRPr="00417822" w:rsidRDefault="00F239F2" w:rsidP="00270931">
            <w:pPr>
              <w:rPr>
                <w:b/>
                <w:sz w:val="28"/>
                <w:szCs w:val="28"/>
              </w:rPr>
            </w:pPr>
            <w:r w:rsidRPr="00417822">
              <w:rPr>
                <w:sz w:val="24"/>
              </w:rPr>
              <w:t>(SEAL)</w:t>
            </w:r>
          </w:p>
        </w:tc>
      </w:tr>
    </w:tbl>
    <w:p w14:paraId="27136BF1" w14:textId="77777777" w:rsidR="00F239F2" w:rsidRDefault="00F239F2"/>
    <w:p w14:paraId="546989EB" w14:textId="77777777" w:rsidR="00386137" w:rsidRDefault="00386137">
      <w:pPr>
        <w:spacing w:after="11939" w:line="259" w:lineRule="auto"/>
        <w:ind w:left="1349" w:firstLine="0"/>
        <w:jc w:val="center"/>
        <w:sectPr w:rsidR="00386137" w:rsidSect="00DF49D6">
          <w:footerReference w:type="default" r:id="rId562"/>
          <w:footnotePr>
            <w:numRestart w:val="eachPage"/>
          </w:footnotePr>
          <w:pgSz w:w="12240" w:h="15840"/>
          <w:pgMar w:top="720" w:right="1109" w:bottom="720" w:left="720" w:header="720" w:footer="720" w:gutter="0"/>
          <w:cols w:space="720"/>
        </w:sectPr>
      </w:pPr>
    </w:p>
    <w:tbl>
      <w:tblPr>
        <w:tblpPr w:leftFromText="180" w:rightFromText="180" w:vertAnchor="text" w:horzAnchor="margin" w:tblpY="139"/>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7"/>
        <w:gridCol w:w="5203"/>
      </w:tblGrid>
      <w:tr w:rsidR="009F691D" w:rsidRPr="00521B99" w14:paraId="11DF6EB1" w14:textId="77777777" w:rsidTr="00521B99">
        <w:trPr>
          <w:trHeight w:val="900"/>
        </w:trPr>
        <w:tc>
          <w:tcPr>
            <w:tcW w:w="5237" w:type="dxa"/>
            <w:tcBorders>
              <w:top w:val="nil"/>
              <w:left w:val="nil"/>
              <w:bottom w:val="single" w:sz="24" w:space="0" w:color="auto"/>
              <w:right w:val="nil"/>
            </w:tcBorders>
          </w:tcPr>
          <w:p w14:paraId="284700D6" w14:textId="77777777" w:rsidR="009F691D" w:rsidRPr="00521B99" w:rsidRDefault="009F691D" w:rsidP="009F691D">
            <w:pPr>
              <w:overflowPunct w:val="0"/>
              <w:autoSpaceDE w:val="0"/>
              <w:autoSpaceDN w:val="0"/>
              <w:adjustRightInd w:val="0"/>
              <w:spacing w:after="0" w:line="240" w:lineRule="auto"/>
              <w:ind w:left="0" w:right="92"/>
              <w:textAlignment w:val="baseline"/>
              <w:rPr>
                <w:rFonts w:eastAsia="Calibri"/>
                <w:kern w:val="0"/>
                <w14:ligatures w14:val="none"/>
              </w:rPr>
            </w:pPr>
            <w:r w:rsidRPr="00521B99">
              <w:rPr>
                <w:rFonts w:eastAsia="Calibri"/>
                <w:kern w:val="0"/>
                <w14:ligatures w14:val="none"/>
              </w:rPr>
              <w:lastRenderedPageBreak/>
              <w:t>STATE OF SOUTH DAKOTA:</w:t>
            </w:r>
          </w:p>
          <w:p w14:paraId="46F7DD45" w14:textId="77777777" w:rsidR="009F691D" w:rsidRPr="00521B99" w:rsidRDefault="009F691D" w:rsidP="005B1CE6">
            <w:pPr>
              <w:overflowPunct w:val="0"/>
              <w:autoSpaceDE w:val="0"/>
              <w:autoSpaceDN w:val="0"/>
              <w:adjustRightInd w:val="0"/>
              <w:spacing w:after="0" w:line="240" w:lineRule="auto"/>
              <w:ind w:left="3043" w:right="92"/>
              <w:textAlignment w:val="baseline"/>
              <w:rPr>
                <w:rFonts w:eastAsia="Calibri"/>
                <w:kern w:val="0"/>
                <w14:ligatures w14:val="none"/>
              </w:rPr>
            </w:pPr>
            <w:r w:rsidRPr="00521B99">
              <w:rPr>
                <w:rFonts w:eastAsia="Calibri"/>
                <w:kern w:val="0"/>
                <w14:ligatures w14:val="none"/>
              </w:rPr>
              <w:t>SS:</w:t>
            </w:r>
          </w:p>
          <w:p w14:paraId="2DF07D81" w14:textId="77777777" w:rsidR="009F691D" w:rsidRPr="00521B99" w:rsidRDefault="009F691D" w:rsidP="009F691D">
            <w:pPr>
              <w:overflowPunct w:val="0"/>
              <w:autoSpaceDE w:val="0"/>
              <w:autoSpaceDN w:val="0"/>
              <w:adjustRightInd w:val="0"/>
              <w:spacing w:after="0" w:line="240" w:lineRule="auto"/>
              <w:ind w:left="0" w:right="92"/>
              <w:textAlignment w:val="baseline"/>
              <w:rPr>
                <w:rFonts w:eastAsia="Calibri"/>
                <w:kern w:val="0"/>
                <w14:ligatures w14:val="none"/>
              </w:rPr>
            </w:pPr>
            <w:r w:rsidRPr="00521B99">
              <w:rPr>
                <w:rFonts w:eastAsia="Calibri"/>
                <w:kern w:val="0"/>
                <w14:ligatures w14:val="none"/>
              </w:rPr>
              <w:t xml:space="preserve">COUNTY OF </w:t>
            </w:r>
            <w:sdt>
              <w:sdtPr>
                <w:rPr>
                  <w:rFonts w:eastAsia="Calibri"/>
                  <w:kern w:val="0"/>
                  <w14:ligatures w14:val="none"/>
                </w:rPr>
                <w:id w:val="826714016"/>
                <w:placeholder>
                  <w:docPart w:val="0070C22299024631AB61D231AF40A7DD"/>
                </w:placeholder>
                <w:showingPlcHdr/>
              </w:sdtPr>
              <w:sdtContent>
                <w:r w:rsidRPr="00521B99">
                  <w:rPr>
                    <w:rStyle w:val="PlaceholderText"/>
                    <w:rFonts w:eastAsiaTheme="majorEastAsia"/>
                  </w:rPr>
                  <w:t>Click or tap here to enter text.</w:t>
                </w:r>
              </w:sdtContent>
            </w:sdt>
            <w:r w:rsidRPr="00521B99">
              <w:rPr>
                <w:rFonts w:eastAsia="Calibri"/>
                <w:kern w:val="0"/>
                <w14:ligatures w14:val="none"/>
              </w:rPr>
              <w:t>:</w:t>
            </w:r>
          </w:p>
        </w:tc>
        <w:tc>
          <w:tcPr>
            <w:tcW w:w="5203" w:type="dxa"/>
            <w:tcBorders>
              <w:top w:val="nil"/>
              <w:left w:val="nil"/>
              <w:bottom w:val="single" w:sz="24" w:space="0" w:color="auto"/>
              <w:right w:val="nil"/>
            </w:tcBorders>
          </w:tcPr>
          <w:p w14:paraId="7E0B84BE" w14:textId="77777777" w:rsidR="009F691D" w:rsidRPr="00521B99" w:rsidRDefault="009F691D" w:rsidP="009F691D">
            <w:pPr>
              <w:overflowPunct w:val="0"/>
              <w:autoSpaceDE w:val="0"/>
              <w:autoSpaceDN w:val="0"/>
              <w:adjustRightInd w:val="0"/>
              <w:spacing w:after="0" w:line="240" w:lineRule="auto"/>
              <w:jc w:val="center"/>
              <w:textAlignment w:val="baseline"/>
              <w:rPr>
                <w:rFonts w:eastAsia="Calibri"/>
                <w:kern w:val="0"/>
                <w14:ligatures w14:val="none"/>
              </w:rPr>
            </w:pPr>
            <w:r w:rsidRPr="00521B99">
              <w:rPr>
                <w:rFonts w:eastAsia="Calibri"/>
                <w:kern w:val="0"/>
                <w14:ligatures w14:val="none"/>
              </w:rPr>
              <w:t>IN CIRCUIT COURT</w:t>
            </w:r>
          </w:p>
          <w:p w14:paraId="1AF066C9" w14:textId="77777777" w:rsidR="009F691D" w:rsidRPr="00521B99" w:rsidRDefault="009F691D" w:rsidP="009F691D">
            <w:pPr>
              <w:overflowPunct w:val="0"/>
              <w:autoSpaceDE w:val="0"/>
              <w:autoSpaceDN w:val="0"/>
              <w:adjustRightInd w:val="0"/>
              <w:spacing w:after="0" w:line="240" w:lineRule="auto"/>
              <w:jc w:val="center"/>
              <w:textAlignment w:val="baseline"/>
              <w:rPr>
                <w:rFonts w:eastAsia="Calibri"/>
                <w:kern w:val="0"/>
                <w14:ligatures w14:val="none"/>
              </w:rPr>
            </w:pPr>
          </w:p>
          <w:p w14:paraId="13A3E6F1" w14:textId="77777777" w:rsidR="009F691D" w:rsidRPr="00521B99" w:rsidRDefault="00000000" w:rsidP="009F691D">
            <w:pPr>
              <w:overflowPunct w:val="0"/>
              <w:autoSpaceDE w:val="0"/>
              <w:autoSpaceDN w:val="0"/>
              <w:adjustRightInd w:val="0"/>
              <w:spacing w:after="0" w:line="240" w:lineRule="auto"/>
              <w:jc w:val="center"/>
              <w:textAlignment w:val="baseline"/>
              <w:rPr>
                <w:kern w:val="0"/>
                <w14:ligatures w14:val="none"/>
              </w:rPr>
            </w:pPr>
            <w:sdt>
              <w:sdtPr>
                <w:alias w:val="SEVENTH"/>
                <w:tag w:val="FIFTH"/>
                <w:id w:val="370651685"/>
                <w:placeholder>
                  <w:docPart w:val="FCEE112FA7F74549A0FD7F36B5A9F39B"/>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9F691D" w:rsidRPr="00521B99">
                  <w:rPr>
                    <w:rFonts w:eastAsia="Aptos"/>
                    <w:color w:val="666666"/>
                  </w:rPr>
                  <w:t>Choose an item.</w:t>
                </w:r>
              </w:sdtContent>
            </w:sdt>
            <w:r w:rsidR="009F691D" w:rsidRPr="00521B99">
              <w:rPr>
                <w:rFonts w:eastAsia="Calibri"/>
                <w:kern w:val="0"/>
                <w14:ligatures w14:val="none"/>
              </w:rPr>
              <w:t xml:space="preserve"> JUDICIAL CIRCUIT</w:t>
            </w:r>
          </w:p>
        </w:tc>
      </w:tr>
      <w:tr w:rsidR="009F691D" w:rsidRPr="00521B99" w14:paraId="504D07E1" w14:textId="77777777" w:rsidTr="00521B99">
        <w:trPr>
          <w:trHeight w:val="2010"/>
        </w:trPr>
        <w:tc>
          <w:tcPr>
            <w:tcW w:w="5237" w:type="dxa"/>
            <w:tcBorders>
              <w:top w:val="single" w:sz="24" w:space="0" w:color="auto"/>
              <w:left w:val="nil"/>
              <w:bottom w:val="single" w:sz="24" w:space="0" w:color="auto"/>
              <w:right w:val="single" w:sz="24" w:space="0" w:color="auto"/>
            </w:tcBorders>
          </w:tcPr>
          <w:p w14:paraId="43A62630" w14:textId="77777777" w:rsidR="009F691D" w:rsidRPr="00521B99" w:rsidRDefault="009F691D" w:rsidP="00521B99">
            <w:pPr>
              <w:overflowPunct w:val="0"/>
              <w:autoSpaceDE w:val="0"/>
              <w:autoSpaceDN w:val="0"/>
              <w:adjustRightInd w:val="0"/>
              <w:spacing w:after="0" w:line="240" w:lineRule="auto"/>
              <w:ind w:left="-17"/>
              <w:jc w:val="center"/>
              <w:textAlignment w:val="baseline"/>
              <w:rPr>
                <w:rFonts w:eastAsia="Calibri"/>
                <w:kern w:val="0"/>
                <w14:ligatures w14:val="none"/>
              </w:rPr>
            </w:pPr>
          </w:p>
          <w:p w14:paraId="5813C784" w14:textId="77777777" w:rsidR="009F691D" w:rsidRPr="00521B99" w:rsidRDefault="009F691D" w:rsidP="00521B99">
            <w:pPr>
              <w:overflowPunct w:val="0"/>
              <w:autoSpaceDE w:val="0"/>
              <w:autoSpaceDN w:val="0"/>
              <w:adjustRightInd w:val="0"/>
              <w:spacing w:after="0" w:line="240" w:lineRule="auto"/>
              <w:ind w:left="-17"/>
              <w:jc w:val="center"/>
              <w:textAlignment w:val="baseline"/>
              <w:rPr>
                <w:rFonts w:eastAsia="Calibri"/>
                <w:kern w:val="0"/>
                <w14:ligatures w14:val="none"/>
              </w:rPr>
            </w:pPr>
            <w:r w:rsidRPr="00521B99">
              <w:rPr>
                <w:rFonts w:eastAsia="Calibri"/>
                <w:kern w:val="0"/>
                <w14:ligatures w14:val="none"/>
              </w:rPr>
              <w:t>IN THE MATTER OF THE GUARDIANSHIP OF</w:t>
            </w:r>
          </w:p>
          <w:p w14:paraId="09DA091E" w14:textId="77777777" w:rsidR="009F691D" w:rsidRPr="00521B99" w:rsidRDefault="009F691D" w:rsidP="00521B99">
            <w:pPr>
              <w:tabs>
                <w:tab w:val="left" w:pos="1350"/>
                <w:tab w:val="left" w:pos="1440"/>
              </w:tabs>
              <w:overflowPunct w:val="0"/>
              <w:autoSpaceDE w:val="0"/>
              <w:autoSpaceDN w:val="0"/>
              <w:adjustRightInd w:val="0"/>
              <w:spacing w:after="0" w:line="240" w:lineRule="auto"/>
              <w:ind w:left="-17"/>
              <w:jc w:val="center"/>
              <w:textAlignment w:val="baseline"/>
              <w:rPr>
                <w:rFonts w:eastAsia="Calibri"/>
                <w:kern w:val="0"/>
                <w14:ligatures w14:val="none"/>
              </w:rPr>
            </w:pPr>
          </w:p>
          <w:p w14:paraId="790A8113" w14:textId="77777777" w:rsidR="009F691D" w:rsidRPr="00521B99" w:rsidRDefault="009F691D" w:rsidP="00521B99">
            <w:pPr>
              <w:tabs>
                <w:tab w:val="left" w:pos="1350"/>
                <w:tab w:val="left" w:pos="1440"/>
              </w:tabs>
              <w:overflowPunct w:val="0"/>
              <w:autoSpaceDE w:val="0"/>
              <w:autoSpaceDN w:val="0"/>
              <w:adjustRightInd w:val="0"/>
              <w:spacing w:after="0" w:line="240" w:lineRule="auto"/>
              <w:ind w:left="-17"/>
              <w:jc w:val="center"/>
              <w:textAlignment w:val="baseline"/>
              <w:rPr>
                <w:rFonts w:eastAsia="Calibri"/>
                <w:kern w:val="0"/>
                <w14:ligatures w14:val="none"/>
              </w:rPr>
            </w:pPr>
          </w:p>
          <w:sdt>
            <w:sdtPr>
              <w:rPr>
                <w:rFonts w:eastAsia="Calibri"/>
                <w:kern w:val="0"/>
                <w14:ligatures w14:val="none"/>
              </w:rPr>
              <w:id w:val="-242566750"/>
              <w:placeholder>
                <w:docPart w:val="0070C22299024631AB61D231AF40A7DD"/>
              </w:placeholder>
              <w:showingPlcHdr/>
            </w:sdtPr>
            <w:sdtContent>
              <w:p w14:paraId="6C2EB1EE" w14:textId="014EFCB2" w:rsidR="009F691D" w:rsidRPr="00521B99" w:rsidRDefault="009F691D" w:rsidP="00CB6A5A">
                <w:pPr>
                  <w:overflowPunct w:val="0"/>
                  <w:autoSpaceDE w:val="0"/>
                  <w:autoSpaceDN w:val="0"/>
                  <w:adjustRightInd w:val="0"/>
                  <w:spacing w:after="0" w:line="240" w:lineRule="auto"/>
                  <w:ind w:left="-17"/>
                  <w:jc w:val="center"/>
                  <w:textAlignment w:val="baseline"/>
                  <w:rPr>
                    <w:rFonts w:eastAsia="Calibri"/>
                    <w:kern w:val="0"/>
                    <w14:ligatures w14:val="none"/>
                  </w:rPr>
                </w:pPr>
                <w:r w:rsidRPr="00521B99">
                  <w:rPr>
                    <w:rStyle w:val="PlaceholderText"/>
                    <w:rFonts w:eastAsiaTheme="majorEastAsia"/>
                  </w:rPr>
                  <w:t>Click or tap here to enter text.</w:t>
                </w:r>
              </w:p>
            </w:sdtContent>
          </w:sdt>
          <w:p w14:paraId="3A0BDC45" w14:textId="77777777" w:rsidR="009F691D" w:rsidRDefault="009F691D" w:rsidP="00521B99">
            <w:pPr>
              <w:overflowPunct w:val="0"/>
              <w:autoSpaceDE w:val="0"/>
              <w:autoSpaceDN w:val="0"/>
              <w:adjustRightInd w:val="0"/>
              <w:spacing w:after="0" w:line="240" w:lineRule="auto"/>
              <w:ind w:left="-17"/>
              <w:jc w:val="center"/>
              <w:textAlignment w:val="baseline"/>
              <w:rPr>
                <w:rFonts w:eastAsia="Calibri"/>
                <w:kern w:val="0"/>
                <w14:ligatures w14:val="none"/>
              </w:rPr>
            </w:pPr>
            <w:r w:rsidRPr="00521B99">
              <w:rPr>
                <w:rFonts w:eastAsia="Calibri"/>
                <w:kern w:val="0"/>
                <w14:ligatures w14:val="none"/>
              </w:rPr>
              <w:t>Minor Child.</w:t>
            </w:r>
          </w:p>
          <w:p w14:paraId="58C32CA1" w14:textId="77777777" w:rsidR="00521B99" w:rsidRDefault="00521B99" w:rsidP="00521B99">
            <w:pPr>
              <w:overflowPunct w:val="0"/>
              <w:autoSpaceDE w:val="0"/>
              <w:autoSpaceDN w:val="0"/>
              <w:adjustRightInd w:val="0"/>
              <w:spacing w:after="0" w:line="240" w:lineRule="auto"/>
              <w:ind w:left="-17"/>
              <w:jc w:val="center"/>
              <w:textAlignment w:val="baseline"/>
              <w:rPr>
                <w:rFonts w:eastAsia="Calibri"/>
                <w:kern w:val="0"/>
                <w14:ligatures w14:val="none"/>
              </w:rPr>
            </w:pPr>
          </w:p>
          <w:p w14:paraId="29E24F0F" w14:textId="74B5FA22" w:rsidR="00521B99" w:rsidRPr="00521B99" w:rsidRDefault="00521B99" w:rsidP="00521B99">
            <w:pPr>
              <w:overflowPunct w:val="0"/>
              <w:autoSpaceDE w:val="0"/>
              <w:autoSpaceDN w:val="0"/>
              <w:adjustRightInd w:val="0"/>
              <w:spacing w:after="0" w:line="240" w:lineRule="auto"/>
              <w:ind w:left="-17"/>
              <w:jc w:val="center"/>
              <w:textAlignment w:val="baseline"/>
              <w:rPr>
                <w:rFonts w:eastAsia="Calibri"/>
                <w:kern w:val="0"/>
                <w14:ligatures w14:val="none"/>
              </w:rPr>
            </w:pPr>
          </w:p>
        </w:tc>
        <w:tc>
          <w:tcPr>
            <w:tcW w:w="5203" w:type="dxa"/>
            <w:tcBorders>
              <w:top w:val="single" w:sz="24" w:space="0" w:color="auto"/>
              <w:left w:val="single" w:sz="24" w:space="0" w:color="auto"/>
              <w:bottom w:val="single" w:sz="24" w:space="0" w:color="auto"/>
              <w:right w:val="nil"/>
            </w:tcBorders>
          </w:tcPr>
          <w:p w14:paraId="629951F5" w14:textId="77777777" w:rsidR="009F691D" w:rsidRPr="00521B99" w:rsidRDefault="009F691D" w:rsidP="009F691D">
            <w:pPr>
              <w:tabs>
                <w:tab w:val="left" w:pos="720"/>
                <w:tab w:val="left" w:pos="1350"/>
                <w:tab w:val="left" w:pos="1440"/>
                <w:tab w:val="left" w:pos="3330"/>
                <w:tab w:val="left" w:pos="4464"/>
                <w:tab w:val="center" w:pos="7286"/>
                <w:tab w:val="right" w:pos="9360"/>
              </w:tabs>
              <w:overflowPunct w:val="0"/>
              <w:autoSpaceDE w:val="0"/>
              <w:autoSpaceDN w:val="0"/>
              <w:adjustRightInd w:val="0"/>
              <w:spacing w:after="0" w:line="240" w:lineRule="auto"/>
              <w:jc w:val="center"/>
              <w:textAlignment w:val="baseline"/>
              <w:rPr>
                <w:kern w:val="0"/>
                <w14:ligatures w14:val="none"/>
              </w:rPr>
            </w:pPr>
          </w:p>
          <w:p w14:paraId="1527A63D" w14:textId="33586EA4" w:rsidR="009F691D" w:rsidRPr="00521B99" w:rsidRDefault="009F691D" w:rsidP="00521B99">
            <w:pPr>
              <w:overflowPunct w:val="0"/>
              <w:autoSpaceDE w:val="0"/>
              <w:autoSpaceDN w:val="0"/>
              <w:adjustRightInd w:val="0"/>
              <w:spacing w:after="0" w:line="240" w:lineRule="auto"/>
              <w:ind w:left="0"/>
              <w:jc w:val="center"/>
              <w:textAlignment w:val="baseline"/>
              <w:rPr>
                <w:kern w:val="0"/>
                <w14:ligatures w14:val="none"/>
              </w:rPr>
            </w:pPr>
            <w:r w:rsidRPr="00521B99">
              <w:rPr>
                <w:kern w:val="0"/>
                <w14:ligatures w14:val="none"/>
              </w:rPr>
              <w:t xml:space="preserve">File No. </w:t>
            </w:r>
            <w:sdt>
              <w:sdtPr>
                <w:rPr>
                  <w:kern w:val="0"/>
                  <w14:ligatures w14:val="none"/>
                </w:rPr>
                <w:id w:val="-2003044137"/>
                <w:placeholder>
                  <w:docPart w:val="0070C22299024631AB61D231AF40A7DD"/>
                </w:placeholder>
                <w:showingPlcHdr/>
              </w:sdtPr>
              <w:sdtContent>
                <w:r w:rsidRPr="00521B99">
                  <w:rPr>
                    <w:rStyle w:val="PlaceholderText"/>
                    <w:rFonts w:eastAsiaTheme="majorEastAsia"/>
                  </w:rPr>
                  <w:t>Click or tap here to enter text.</w:t>
                </w:r>
              </w:sdtContent>
            </w:sdt>
          </w:p>
          <w:p w14:paraId="36A6AD70" w14:textId="77777777" w:rsidR="009F691D" w:rsidRPr="00521B99" w:rsidRDefault="009F691D" w:rsidP="00521B99">
            <w:pPr>
              <w:tabs>
                <w:tab w:val="left" w:pos="720"/>
                <w:tab w:val="left" w:pos="1350"/>
                <w:tab w:val="left" w:pos="1440"/>
                <w:tab w:val="left" w:pos="3330"/>
                <w:tab w:val="left" w:pos="4464"/>
                <w:tab w:val="center" w:pos="7286"/>
                <w:tab w:val="right" w:pos="9360"/>
              </w:tabs>
              <w:overflowPunct w:val="0"/>
              <w:autoSpaceDE w:val="0"/>
              <w:autoSpaceDN w:val="0"/>
              <w:adjustRightInd w:val="0"/>
              <w:spacing w:after="0" w:line="240" w:lineRule="auto"/>
              <w:ind w:left="0"/>
              <w:jc w:val="center"/>
              <w:textAlignment w:val="baseline"/>
              <w:rPr>
                <w:b/>
                <w:bCs/>
                <w:kern w:val="0"/>
                <w14:ligatures w14:val="none"/>
              </w:rPr>
            </w:pPr>
          </w:p>
          <w:p w14:paraId="64683A5C" w14:textId="77777777" w:rsidR="009F691D" w:rsidRPr="00521B99" w:rsidRDefault="009F691D" w:rsidP="00521B99">
            <w:pPr>
              <w:overflowPunct w:val="0"/>
              <w:autoSpaceDE w:val="0"/>
              <w:autoSpaceDN w:val="0"/>
              <w:adjustRightInd w:val="0"/>
              <w:spacing w:after="0" w:line="240" w:lineRule="auto"/>
              <w:ind w:left="53"/>
              <w:jc w:val="center"/>
              <w:textAlignment w:val="baseline"/>
              <w:rPr>
                <w:b/>
                <w:bCs/>
                <w:kern w:val="0"/>
                <w14:ligatures w14:val="none"/>
              </w:rPr>
            </w:pPr>
          </w:p>
          <w:p w14:paraId="5D70ED50" w14:textId="77777777" w:rsidR="009F691D" w:rsidRPr="00521B99" w:rsidRDefault="009F691D" w:rsidP="00521B99">
            <w:pPr>
              <w:overflowPunct w:val="0"/>
              <w:autoSpaceDE w:val="0"/>
              <w:autoSpaceDN w:val="0"/>
              <w:adjustRightInd w:val="0"/>
              <w:spacing w:after="0" w:line="240" w:lineRule="auto"/>
              <w:ind w:left="53"/>
              <w:jc w:val="center"/>
              <w:textAlignment w:val="baseline"/>
              <w:rPr>
                <w:kern w:val="0"/>
                <w14:ligatures w14:val="none"/>
              </w:rPr>
            </w:pPr>
            <w:bookmarkStart w:id="414" w:name="Guard_AoO"/>
            <w:r w:rsidRPr="00521B99">
              <w:rPr>
                <w:b/>
                <w:bCs/>
                <w:kern w:val="0"/>
                <w14:ligatures w14:val="none"/>
              </w:rPr>
              <w:t>ACCEPTANCE OF OFFICE</w:t>
            </w:r>
            <w:bookmarkEnd w:id="414"/>
          </w:p>
        </w:tc>
      </w:tr>
    </w:tbl>
    <w:p w14:paraId="789A75AA" w14:textId="77777777" w:rsidR="009F691D" w:rsidRPr="00521B99" w:rsidRDefault="009F691D" w:rsidP="005D7C19">
      <w:pPr>
        <w:spacing w:after="0" w:line="480" w:lineRule="auto"/>
        <w:ind w:firstLine="720"/>
        <w:rPr>
          <w:rFonts w:eastAsia="Calibri"/>
          <w:noProof/>
          <w:kern w:val="0"/>
          <w14:ligatures w14:val="none"/>
        </w:rPr>
      </w:pPr>
    </w:p>
    <w:p w14:paraId="79636F26" w14:textId="5D434427" w:rsidR="00386137" w:rsidRPr="00521B99" w:rsidRDefault="00386137" w:rsidP="005D7C19">
      <w:pPr>
        <w:spacing w:after="0" w:line="480" w:lineRule="auto"/>
        <w:ind w:firstLine="720"/>
        <w:rPr>
          <w:rFonts w:eastAsia="Calibri"/>
          <w:kern w:val="0"/>
          <w14:ligatures w14:val="none"/>
        </w:rPr>
      </w:pPr>
      <w:r w:rsidRPr="00521B99">
        <w:rPr>
          <w:rFonts w:eastAsia="Calibri"/>
          <w:noProof/>
          <w:kern w:val="0"/>
          <w14:ligatures w14:val="none"/>
        </w:rPr>
        <w:t>We</w:t>
      </w:r>
      <w:r w:rsidRPr="00521B99">
        <w:rPr>
          <w:rFonts w:eastAsia="Calibri"/>
          <w:kern w:val="0"/>
          <w14:ligatures w14:val="none"/>
        </w:rPr>
        <w:t xml:space="preserve"> accept appointment as </w:t>
      </w:r>
      <w:r w:rsidRPr="00521B99">
        <w:rPr>
          <w:rFonts w:eastAsia="Calibri"/>
          <w:noProof/>
          <w:kern w:val="0"/>
          <w14:ligatures w14:val="none"/>
        </w:rPr>
        <w:t>Guardians</w:t>
      </w:r>
      <w:r w:rsidRPr="00521B99">
        <w:rPr>
          <w:rFonts w:eastAsia="Calibri"/>
          <w:kern w:val="0"/>
          <w14:ligatures w14:val="none"/>
        </w:rPr>
        <w:t xml:space="preserve"> of the minor </w:t>
      </w:r>
      <w:r w:rsidRPr="00521B99">
        <w:rPr>
          <w:rFonts w:eastAsia="Calibri"/>
          <w:noProof/>
          <w:kern w:val="0"/>
          <w14:ligatures w14:val="none"/>
        </w:rPr>
        <w:t>child</w:t>
      </w:r>
      <w:r w:rsidRPr="00521B99">
        <w:rPr>
          <w:rFonts w:eastAsia="Calibri"/>
          <w:kern w:val="0"/>
          <w14:ligatures w14:val="none"/>
        </w:rPr>
        <w:t xml:space="preserve">, </w:t>
      </w:r>
      <w:sdt>
        <w:sdtPr>
          <w:rPr>
            <w:rFonts w:eastAsia="Calibri"/>
            <w:kern w:val="0"/>
            <w14:ligatures w14:val="none"/>
          </w:rPr>
          <w:id w:val="-1875923959"/>
          <w:placeholder>
            <w:docPart w:val="C35C766E5AEB4493945324B322ECE15A"/>
          </w:placeholder>
          <w:showingPlcHdr/>
        </w:sdtPr>
        <w:sdtContent>
          <w:r w:rsidRPr="00521B99">
            <w:rPr>
              <w:rStyle w:val="PlaceholderText"/>
              <w:rFonts w:eastAsiaTheme="majorEastAsia"/>
            </w:rPr>
            <w:t>Click or tap here to enter text.</w:t>
          </w:r>
        </w:sdtContent>
      </w:sdt>
      <w:r w:rsidRPr="00521B99">
        <w:rPr>
          <w:rFonts w:eastAsia="Calibri"/>
          <w:kern w:val="0"/>
          <w14:ligatures w14:val="none"/>
        </w:rPr>
        <w:t xml:space="preserve">, accept the duties of the office, and submit to the personal jurisdiction of this Court in any proceeding relating to the minor </w:t>
      </w:r>
      <w:r w:rsidRPr="00521B99">
        <w:rPr>
          <w:rFonts w:eastAsia="Calibri"/>
          <w:noProof/>
          <w:kern w:val="0"/>
          <w14:ligatures w14:val="none"/>
        </w:rPr>
        <w:t>child</w:t>
      </w:r>
      <w:r w:rsidRPr="00521B99">
        <w:rPr>
          <w:rFonts w:eastAsia="Calibri"/>
          <w:kern w:val="0"/>
          <w14:ligatures w14:val="none"/>
        </w:rPr>
        <w:t xml:space="preserve"> instituted by any interested person.</w:t>
      </w:r>
    </w:p>
    <w:p w14:paraId="76ABFE7C" w14:textId="77777777" w:rsidR="00386137" w:rsidRPr="00521B99" w:rsidRDefault="00386137" w:rsidP="005D7C19">
      <w:pPr>
        <w:keepNext/>
        <w:keepLines/>
        <w:spacing w:after="0" w:line="480" w:lineRule="auto"/>
        <w:ind w:firstLine="720"/>
        <w:rPr>
          <w:rFonts w:eastAsia="Calibri"/>
          <w:kern w:val="0"/>
          <w14:ligatures w14:val="none"/>
        </w:rPr>
      </w:pPr>
      <w:r w:rsidRPr="00521B99">
        <w:rPr>
          <w:rFonts w:eastAsia="Calibri"/>
          <w:kern w:val="0"/>
          <w14:ligatures w14:val="none"/>
        </w:rPr>
        <w:t xml:space="preserve">Dated this </w:t>
      </w:r>
      <w:sdt>
        <w:sdtPr>
          <w:rPr>
            <w:rFonts w:eastAsia="Calibri"/>
            <w:kern w:val="0"/>
            <w14:ligatures w14:val="none"/>
          </w:rPr>
          <w:id w:val="877747020"/>
          <w:placeholder>
            <w:docPart w:val="C35C766E5AEB4493945324B322ECE15A"/>
          </w:placeholder>
          <w:showingPlcHdr/>
        </w:sdtPr>
        <w:sdtContent>
          <w:r w:rsidRPr="00521B99">
            <w:rPr>
              <w:rStyle w:val="PlaceholderText"/>
              <w:rFonts w:eastAsiaTheme="majorEastAsia"/>
            </w:rPr>
            <w:t>Click or tap here to enter text.</w:t>
          </w:r>
        </w:sdtContent>
      </w:sdt>
      <w:r w:rsidRPr="00521B99">
        <w:rPr>
          <w:rFonts w:eastAsia="Calibri"/>
          <w:kern w:val="0"/>
          <w14:ligatures w14:val="none"/>
        </w:rPr>
        <w:t xml:space="preserve"> day of </w:t>
      </w:r>
      <w:sdt>
        <w:sdtPr>
          <w:rPr>
            <w:rFonts w:eastAsia="Calibri"/>
            <w:kern w:val="0"/>
            <w14:ligatures w14:val="none"/>
          </w:rPr>
          <w:id w:val="-1294204265"/>
          <w:placeholder>
            <w:docPart w:val="C35C766E5AEB4493945324B322ECE15A"/>
          </w:placeholder>
          <w:showingPlcHdr/>
        </w:sdtPr>
        <w:sdtContent>
          <w:r w:rsidRPr="00521B99">
            <w:rPr>
              <w:rStyle w:val="PlaceholderText"/>
              <w:rFonts w:eastAsiaTheme="majorEastAsia"/>
            </w:rPr>
            <w:t>Click or tap here to enter text.</w:t>
          </w:r>
        </w:sdtContent>
      </w:sdt>
      <w:r w:rsidRPr="00521B99">
        <w:rPr>
          <w:rFonts w:eastAsia="Calibri"/>
          <w:kern w:val="0"/>
          <w14:ligatures w14:val="none"/>
        </w:rPr>
        <w:t>, 20</w:t>
      </w:r>
      <w:sdt>
        <w:sdtPr>
          <w:rPr>
            <w:rFonts w:eastAsia="Calibri"/>
            <w:kern w:val="0"/>
            <w14:ligatures w14:val="none"/>
          </w:rPr>
          <w:id w:val="-181898330"/>
          <w:placeholder>
            <w:docPart w:val="C35C766E5AEB4493945324B322ECE15A"/>
          </w:placeholder>
        </w:sdtPr>
        <w:sdtContent>
          <w:r w:rsidRPr="00521B99">
            <w:rPr>
              <w:rFonts w:eastAsia="Calibri"/>
              <w:kern w:val="0"/>
              <w14:ligatures w14:val="none"/>
            </w:rPr>
            <w:t xml:space="preserve">2 </w:t>
          </w:r>
        </w:sdtContent>
      </w:sdt>
      <w:r w:rsidRPr="00521B99">
        <w:rPr>
          <w:rFonts w:eastAsia="Calibri"/>
          <w:kern w:val="0"/>
          <w14:ligatures w14:val="none"/>
        </w:rPr>
        <w:t>.</w:t>
      </w:r>
    </w:p>
    <w:p w14:paraId="2C52FB90" w14:textId="02693369" w:rsidR="006E62B6" w:rsidRPr="00521B99" w:rsidRDefault="00386137" w:rsidP="006E62B6">
      <w:pPr>
        <w:tabs>
          <w:tab w:val="left" w:pos="720"/>
        </w:tabs>
        <w:spacing w:after="0" w:line="480" w:lineRule="auto"/>
        <w:ind w:left="5130"/>
        <w:rPr>
          <w:rFonts w:eastAsia="Calibri"/>
          <w:kern w:val="0"/>
          <w14:ligatures w14:val="none"/>
        </w:rPr>
      </w:pPr>
      <w:r w:rsidRPr="00521B99">
        <w:rPr>
          <w:rFonts w:eastAsia="Calibri"/>
          <w:kern w:val="0"/>
          <w14:ligatures w14:val="none"/>
        </w:rPr>
        <w:t>PETITIONER:</w:t>
      </w:r>
    </w:p>
    <w:tbl>
      <w:tblPr>
        <w:tblStyle w:val="TableGrid0"/>
        <w:tblW w:w="0" w:type="auto"/>
        <w:tblInd w:w="5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tblGrid>
      <w:tr w:rsidR="006E62B6" w:rsidRPr="00521B99" w14:paraId="5789DCE3" w14:textId="77777777" w:rsidTr="006E62B6">
        <w:tc>
          <w:tcPr>
            <w:tcW w:w="4716" w:type="dxa"/>
            <w:tcBorders>
              <w:bottom w:val="single" w:sz="4" w:space="0" w:color="auto"/>
            </w:tcBorders>
          </w:tcPr>
          <w:p w14:paraId="4867F75F" w14:textId="38406C88" w:rsidR="006E62B6" w:rsidRPr="00521B99" w:rsidRDefault="006E62B6" w:rsidP="00937D80">
            <w:pPr>
              <w:tabs>
                <w:tab w:val="left" w:pos="4500"/>
                <w:tab w:val="right" w:leader="underscore" w:pos="9360"/>
              </w:tabs>
              <w:spacing w:after="0" w:line="240" w:lineRule="auto"/>
              <w:ind w:left="0" w:firstLine="0"/>
              <w:rPr>
                <w:rFonts w:eastAsia="Calibri"/>
                <w:noProof/>
                <w:kern w:val="0"/>
                <w:sz w:val="24"/>
                <w:szCs w:val="24"/>
                <w14:ligatures w14:val="none"/>
              </w:rPr>
            </w:pPr>
          </w:p>
        </w:tc>
      </w:tr>
      <w:tr w:rsidR="006E62B6" w:rsidRPr="00521B99" w14:paraId="1B1B11B4" w14:textId="77777777" w:rsidTr="006E62B6">
        <w:trPr>
          <w:trHeight w:val="197"/>
        </w:trPr>
        <w:tc>
          <w:tcPr>
            <w:tcW w:w="4716" w:type="dxa"/>
            <w:tcBorders>
              <w:top w:val="single" w:sz="4" w:space="0" w:color="auto"/>
            </w:tcBorders>
          </w:tcPr>
          <w:p w14:paraId="5EEBE773" w14:textId="7683389E" w:rsidR="006E62B6" w:rsidRPr="00521B99" w:rsidRDefault="006E62B6" w:rsidP="006E62B6">
            <w:pPr>
              <w:tabs>
                <w:tab w:val="left" w:pos="4500"/>
                <w:tab w:val="right" w:leader="underscore" w:pos="9360"/>
              </w:tabs>
              <w:spacing w:after="0" w:line="240" w:lineRule="auto"/>
              <w:ind w:left="0" w:firstLine="0"/>
              <w:rPr>
                <w:rFonts w:eastAsia="Calibri"/>
                <w:noProof/>
                <w:kern w:val="0"/>
                <w:sz w:val="24"/>
                <w:szCs w:val="24"/>
                <w14:ligatures w14:val="none"/>
              </w:rPr>
            </w:pPr>
            <w:r w:rsidRPr="00521B99">
              <w:rPr>
                <w:rFonts w:eastAsia="Calibri"/>
                <w:noProof/>
                <w:kern w:val="0"/>
                <w:sz w:val="24"/>
                <w:szCs w:val="24"/>
                <w14:ligatures w14:val="none"/>
              </w:rPr>
              <w:t>(Name)</w:t>
            </w:r>
            <w:r w:rsidRPr="00521B99">
              <w:rPr>
                <w:rFonts w:eastAsia="Calibri"/>
                <w:noProof/>
                <w:kern w:val="0"/>
                <w:sz w:val="24"/>
                <w:szCs w:val="24"/>
                <w14:ligatures w14:val="none"/>
              </w:rPr>
              <w:tab/>
            </w:r>
          </w:p>
        </w:tc>
      </w:tr>
      <w:tr w:rsidR="006E62B6" w:rsidRPr="00521B99" w14:paraId="5014FE00" w14:textId="77777777" w:rsidTr="006E62B6">
        <w:tc>
          <w:tcPr>
            <w:tcW w:w="4716" w:type="dxa"/>
          </w:tcPr>
          <w:p w14:paraId="7882E195" w14:textId="09A9DF76" w:rsidR="006E62B6" w:rsidRPr="00521B99" w:rsidRDefault="00000000" w:rsidP="00937D80">
            <w:pPr>
              <w:tabs>
                <w:tab w:val="left" w:pos="4500"/>
                <w:tab w:val="right" w:leader="underscore" w:pos="9360"/>
              </w:tabs>
              <w:spacing w:after="0" w:line="240" w:lineRule="auto"/>
              <w:ind w:left="0" w:firstLine="0"/>
              <w:rPr>
                <w:rFonts w:eastAsia="Calibri"/>
                <w:noProof/>
                <w:kern w:val="0"/>
                <w:sz w:val="24"/>
                <w:szCs w:val="24"/>
                <w14:ligatures w14:val="none"/>
              </w:rPr>
            </w:pPr>
            <w:sdt>
              <w:sdtPr>
                <w:rPr>
                  <w:rFonts w:eastAsia="Calibri"/>
                  <w:noProof/>
                  <w:kern w:val="0"/>
                  <w14:ligatures w14:val="none"/>
                </w:rPr>
                <w:id w:val="-480770839"/>
                <w:placeholder>
                  <w:docPart w:val="945A8BB355FE4E488371B1B8270431CD"/>
                </w:placeholder>
              </w:sdtPr>
              <w:sdtContent>
                <w:r w:rsidR="006E62B6" w:rsidRPr="00521B99">
                  <w:rPr>
                    <w:rFonts w:eastAsia="Calibri"/>
                    <w:noProof/>
                    <w:kern w:val="0"/>
                    <w:sz w:val="24"/>
                    <w:szCs w:val="24"/>
                    <w14:ligatures w14:val="none"/>
                  </w:rPr>
                  <w:t>(Street Address)</w:t>
                </w:r>
              </w:sdtContent>
            </w:sdt>
          </w:p>
        </w:tc>
      </w:tr>
      <w:tr w:rsidR="006E62B6" w:rsidRPr="00521B99" w14:paraId="38A211B1" w14:textId="77777777" w:rsidTr="006E62B6">
        <w:tc>
          <w:tcPr>
            <w:tcW w:w="4716" w:type="dxa"/>
          </w:tcPr>
          <w:p w14:paraId="50611CFE" w14:textId="54EE692A" w:rsidR="006E62B6" w:rsidRPr="00521B99" w:rsidRDefault="00000000" w:rsidP="00937D80">
            <w:pPr>
              <w:tabs>
                <w:tab w:val="left" w:pos="4500"/>
                <w:tab w:val="right" w:leader="underscore" w:pos="9360"/>
              </w:tabs>
              <w:spacing w:after="0" w:line="240" w:lineRule="auto"/>
              <w:ind w:left="0" w:firstLine="0"/>
              <w:rPr>
                <w:rFonts w:eastAsia="Calibri"/>
                <w:noProof/>
                <w:kern w:val="0"/>
                <w:sz w:val="24"/>
                <w:szCs w:val="24"/>
                <w14:ligatures w14:val="none"/>
              </w:rPr>
            </w:pPr>
            <w:sdt>
              <w:sdtPr>
                <w:rPr>
                  <w:rFonts w:eastAsia="Calibri"/>
                  <w:noProof/>
                  <w:kern w:val="0"/>
                  <w14:ligatures w14:val="none"/>
                </w:rPr>
                <w:id w:val="2106612676"/>
                <w:placeholder>
                  <w:docPart w:val="945A8BB355FE4E488371B1B8270431CD"/>
                </w:placeholder>
                <w:showingPlcHdr/>
              </w:sdtPr>
              <w:sdtContent>
                <w:r w:rsidR="006E62B6" w:rsidRPr="00521B99">
                  <w:rPr>
                    <w:rStyle w:val="PlaceholderText"/>
                    <w:rFonts w:eastAsiaTheme="majorEastAsia"/>
                    <w:sz w:val="24"/>
                    <w:szCs w:val="24"/>
                  </w:rPr>
                  <w:t>Click or tap here to enter text.</w:t>
                </w:r>
              </w:sdtContent>
            </w:sdt>
            <w:r w:rsidR="006E62B6" w:rsidRPr="00521B99">
              <w:rPr>
                <w:rFonts w:eastAsia="Calibri"/>
                <w:noProof/>
                <w:kern w:val="0"/>
                <w:sz w:val="24"/>
                <w:szCs w:val="24"/>
                <w14:ligatures w14:val="none"/>
              </w:rPr>
              <w:t xml:space="preserve">, SD </w:t>
            </w:r>
            <w:sdt>
              <w:sdtPr>
                <w:rPr>
                  <w:rFonts w:eastAsia="Calibri"/>
                  <w:noProof/>
                  <w:kern w:val="0"/>
                  <w14:ligatures w14:val="none"/>
                </w:rPr>
                <w:id w:val="1030308263"/>
                <w:placeholder>
                  <w:docPart w:val="945A8BB355FE4E488371B1B8270431CD"/>
                </w:placeholder>
              </w:sdtPr>
              <w:sdtContent>
                <w:r w:rsidR="006E62B6" w:rsidRPr="00521B99">
                  <w:rPr>
                    <w:rFonts w:eastAsia="Calibri"/>
                    <w:noProof/>
                    <w:kern w:val="0"/>
                    <w:sz w:val="24"/>
                    <w:szCs w:val="24"/>
                    <w14:ligatures w14:val="none"/>
                  </w:rPr>
                  <w:t>57</w:t>
                </w:r>
              </w:sdtContent>
            </w:sdt>
          </w:p>
        </w:tc>
      </w:tr>
      <w:tr w:rsidR="006E62B6" w:rsidRPr="00521B99" w14:paraId="1DD3EB19" w14:textId="77777777" w:rsidTr="006E62B6">
        <w:tc>
          <w:tcPr>
            <w:tcW w:w="4716" w:type="dxa"/>
          </w:tcPr>
          <w:p w14:paraId="3C8D8FD6" w14:textId="59454C0B" w:rsidR="006E62B6" w:rsidRPr="00521B99" w:rsidRDefault="00000000" w:rsidP="00937D80">
            <w:pPr>
              <w:tabs>
                <w:tab w:val="left" w:pos="4500"/>
                <w:tab w:val="right" w:leader="underscore" w:pos="9360"/>
              </w:tabs>
              <w:spacing w:after="0" w:line="240" w:lineRule="auto"/>
              <w:ind w:left="0" w:firstLine="0"/>
              <w:rPr>
                <w:rFonts w:eastAsia="Calibri"/>
                <w:noProof/>
                <w:kern w:val="0"/>
                <w:sz w:val="24"/>
                <w:szCs w:val="24"/>
                <w14:ligatures w14:val="none"/>
              </w:rPr>
            </w:pPr>
            <w:sdt>
              <w:sdtPr>
                <w:rPr>
                  <w:rFonts w:eastAsia="Calibri"/>
                  <w:noProof/>
                  <w:kern w:val="0"/>
                  <w14:ligatures w14:val="none"/>
                </w:rPr>
                <w:id w:val="-1483070830"/>
                <w:placeholder>
                  <w:docPart w:val="945A8BB355FE4E488371B1B8270431CD"/>
                </w:placeholder>
              </w:sdtPr>
              <w:sdtContent>
                <w:r w:rsidR="006E62B6" w:rsidRPr="00521B99">
                  <w:rPr>
                    <w:rFonts w:eastAsia="Calibri"/>
                    <w:noProof/>
                    <w:kern w:val="0"/>
                    <w:sz w:val="24"/>
                    <w:szCs w:val="24"/>
                    <w14:ligatures w14:val="none"/>
                  </w:rPr>
                  <w:t>(Phone Number)</w:t>
                </w:r>
              </w:sdtContent>
            </w:sdt>
          </w:p>
        </w:tc>
      </w:tr>
    </w:tbl>
    <w:p w14:paraId="03986F41" w14:textId="77777777" w:rsidR="006E62B6" w:rsidRPr="00521B99" w:rsidRDefault="006E62B6" w:rsidP="00795B03">
      <w:pPr>
        <w:tabs>
          <w:tab w:val="left" w:pos="2790"/>
          <w:tab w:val="left" w:pos="4770"/>
          <w:tab w:val="right" w:pos="9360"/>
        </w:tabs>
        <w:spacing w:after="0" w:line="240" w:lineRule="auto"/>
        <w:rPr>
          <w:rFonts w:eastAsia="Calibri"/>
          <w:noProof/>
          <w:kern w:val="0"/>
          <w14:ligatures w14:val="none"/>
        </w:rPr>
      </w:pPr>
    </w:p>
    <w:p w14:paraId="26BC2DF3" w14:textId="77777777" w:rsidR="00720E82" w:rsidRDefault="00720E82" w:rsidP="00795B03">
      <w:pPr>
        <w:tabs>
          <w:tab w:val="left" w:pos="2790"/>
          <w:tab w:val="left" w:pos="4770"/>
          <w:tab w:val="right" w:pos="9360"/>
        </w:tabs>
        <w:spacing w:after="0" w:line="240" w:lineRule="auto"/>
        <w:rPr>
          <w:rFonts w:eastAsia="Calibri"/>
          <w:noProof/>
          <w:kern w:val="0"/>
          <w14:ligatures w14:val="none"/>
        </w:rPr>
      </w:pPr>
    </w:p>
    <w:p w14:paraId="352443CA" w14:textId="77777777" w:rsidR="00720E82" w:rsidRDefault="00720E82" w:rsidP="00795B03">
      <w:pPr>
        <w:tabs>
          <w:tab w:val="left" w:pos="2790"/>
          <w:tab w:val="left" w:pos="4770"/>
          <w:tab w:val="right" w:pos="9360"/>
        </w:tabs>
        <w:spacing w:after="0" w:line="240" w:lineRule="auto"/>
        <w:rPr>
          <w:rFonts w:eastAsia="Calibri"/>
          <w:noProof/>
          <w:kern w:val="0"/>
          <w14:ligatures w14:val="none"/>
        </w:rPr>
      </w:pPr>
    </w:p>
    <w:p w14:paraId="5943FD2B" w14:textId="77777777" w:rsidR="00720E82" w:rsidRDefault="00720E82" w:rsidP="00795B03">
      <w:pPr>
        <w:tabs>
          <w:tab w:val="left" w:pos="2790"/>
          <w:tab w:val="left" w:pos="4770"/>
          <w:tab w:val="right" w:pos="9360"/>
        </w:tabs>
        <w:spacing w:after="0" w:line="240" w:lineRule="auto"/>
        <w:rPr>
          <w:rFonts w:eastAsia="Calibri"/>
          <w:noProof/>
          <w:kern w:val="0"/>
          <w14:ligatures w14:val="none"/>
        </w:rPr>
      </w:pPr>
    </w:p>
    <w:p w14:paraId="58C3CC2B" w14:textId="77777777" w:rsidR="00720E82" w:rsidRDefault="00720E82" w:rsidP="00795B03">
      <w:pPr>
        <w:tabs>
          <w:tab w:val="left" w:pos="2790"/>
          <w:tab w:val="left" w:pos="4770"/>
          <w:tab w:val="right" w:pos="9360"/>
        </w:tabs>
        <w:spacing w:after="0" w:line="240" w:lineRule="auto"/>
        <w:rPr>
          <w:rFonts w:eastAsia="Calibri"/>
          <w:noProof/>
          <w:kern w:val="0"/>
          <w14:ligatures w14:val="none"/>
        </w:rPr>
      </w:pPr>
    </w:p>
    <w:p w14:paraId="4379F5F1" w14:textId="77777777" w:rsidR="00720E82" w:rsidRDefault="00720E82" w:rsidP="00795B03">
      <w:pPr>
        <w:tabs>
          <w:tab w:val="left" w:pos="2790"/>
          <w:tab w:val="left" w:pos="4770"/>
          <w:tab w:val="right" w:pos="9360"/>
        </w:tabs>
        <w:spacing w:after="0" w:line="240" w:lineRule="auto"/>
        <w:rPr>
          <w:rFonts w:eastAsia="Calibri"/>
          <w:noProof/>
          <w:kern w:val="0"/>
          <w14:ligatures w14:val="none"/>
        </w:rPr>
      </w:pPr>
    </w:p>
    <w:p w14:paraId="1079C2C5" w14:textId="77777777" w:rsidR="00720E82" w:rsidRDefault="00720E82" w:rsidP="00795B03">
      <w:pPr>
        <w:tabs>
          <w:tab w:val="left" w:pos="2790"/>
          <w:tab w:val="left" w:pos="4770"/>
          <w:tab w:val="right" w:pos="9360"/>
        </w:tabs>
        <w:spacing w:after="0" w:line="240" w:lineRule="auto"/>
        <w:rPr>
          <w:rFonts w:eastAsia="Calibri"/>
          <w:noProof/>
          <w:kern w:val="0"/>
          <w14:ligatures w14:val="none"/>
        </w:rPr>
      </w:pPr>
    </w:p>
    <w:p w14:paraId="516C0A9F" w14:textId="77777777" w:rsidR="00720E82" w:rsidRDefault="00720E82" w:rsidP="00795B03">
      <w:pPr>
        <w:tabs>
          <w:tab w:val="left" w:pos="2790"/>
          <w:tab w:val="left" w:pos="4770"/>
          <w:tab w:val="right" w:pos="9360"/>
        </w:tabs>
        <w:spacing w:after="0" w:line="240" w:lineRule="auto"/>
        <w:rPr>
          <w:rFonts w:eastAsia="Calibri"/>
          <w:noProof/>
          <w:kern w:val="0"/>
          <w14:ligatures w14:val="none"/>
        </w:rPr>
      </w:pPr>
    </w:p>
    <w:p w14:paraId="124BE23F" w14:textId="77777777" w:rsidR="00720E82" w:rsidRDefault="00720E82" w:rsidP="00795B03">
      <w:pPr>
        <w:tabs>
          <w:tab w:val="left" w:pos="2790"/>
          <w:tab w:val="left" w:pos="4770"/>
          <w:tab w:val="right" w:pos="9360"/>
        </w:tabs>
        <w:spacing w:after="0" w:line="240" w:lineRule="auto"/>
        <w:rPr>
          <w:rFonts w:eastAsia="Calibri"/>
          <w:noProof/>
          <w:kern w:val="0"/>
          <w14:ligatures w14:val="none"/>
        </w:rPr>
      </w:pPr>
    </w:p>
    <w:p w14:paraId="3F3F4CB0" w14:textId="77777777" w:rsidR="00720E82" w:rsidRDefault="00720E82" w:rsidP="00795B03">
      <w:pPr>
        <w:tabs>
          <w:tab w:val="left" w:pos="2790"/>
          <w:tab w:val="left" w:pos="4770"/>
          <w:tab w:val="right" w:pos="9360"/>
        </w:tabs>
        <w:spacing w:after="0" w:line="240" w:lineRule="auto"/>
        <w:rPr>
          <w:rFonts w:eastAsia="Calibri"/>
          <w:noProof/>
          <w:kern w:val="0"/>
          <w14:ligatures w14:val="none"/>
        </w:rPr>
      </w:pPr>
    </w:p>
    <w:p w14:paraId="6141F563" w14:textId="77777777" w:rsidR="00720E82" w:rsidRDefault="00720E82" w:rsidP="00795B03">
      <w:pPr>
        <w:tabs>
          <w:tab w:val="left" w:pos="2790"/>
          <w:tab w:val="left" w:pos="4770"/>
          <w:tab w:val="right" w:pos="9360"/>
        </w:tabs>
        <w:spacing w:after="0" w:line="240" w:lineRule="auto"/>
        <w:rPr>
          <w:rFonts w:eastAsia="Calibri"/>
          <w:noProof/>
          <w:kern w:val="0"/>
          <w14:ligatures w14:val="none"/>
        </w:rPr>
      </w:pPr>
    </w:p>
    <w:p w14:paraId="6D81F69B" w14:textId="77777777" w:rsidR="00720E82" w:rsidRDefault="00720E82" w:rsidP="00795B03">
      <w:pPr>
        <w:tabs>
          <w:tab w:val="left" w:pos="2790"/>
          <w:tab w:val="left" w:pos="4770"/>
          <w:tab w:val="right" w:pos="9360"/>
        </w:tabs>
        <w:spacing w:after="0" w:line="240" w:lineRule="auto"/>
        <w:rPr>
          <w:rFonts w:eastAsia="Calibri"/>
          <w:noProof/>
          <w:kern w:val="0"/>
          <w14:ligatures w14:val="none"/>
        </w:rPr>
      </w:pPr>
    </w:p>
    <w:p w14:paraId="4ADC2165" w14:textId="77777777" w:rsidR="00720E82" w:rsidRDefault="00720E82" w:rsidP="00795B03">
      <w:pPr>
        <w:tabs>
          <w:tab w:val="left" w:pos="2790"/>
          <w:tab w:val="left" w:pos="4770"/>
          <w:tab w:val="right" w:pos="9360"/>
        </w:tabs>
        <w:spacing w:after="0" w:line="240" w:lineRule="auto"/>
        <w:rPr>
          <w:rFonts w:eastAsia="Calibri"/>
          <w:noProof/>
          <w:kern w:val="0"/>
          <w14:ligatures w14:val="none"/>
        </w:rPr>
      </w:pPr>
    </w:p>
    <w:p w14:paraId="0651034C" w14:textId="77777777" w:rsidR="00720E82" w:rsidRDefault="00720E82" w:rsidP="00795B03">
      <w:pPr>
        <w:tabs>
          <w:tab w:val="left" w:pos="2790"/>
          <w:tab w:val="left" w:pos="4770"/>
          <w:tab w:val="right" w:pos="9360"/>
        </w:tabs>
        <w:spacing w:after="0" w:line="240" w:lineRule="auto"/>
        <w:rPr>
          <w:rFonts w:eastAsia="Calibri"/>
          <w:noProof/>
          <w:kern w:val="0"/>
          <w14:ligatures w14:val="none"/>
        </w:rPr>
      </w:pPr>
    </w:p>
    <w:p w14:paraId="0823D2A2" w14:textId="77777777" w:rsidR="00720E82" w:rsidRDefault="00720E82" w:rsidP="00795B03">
      <w:pPr>
        <w:tabs>
          <w:tab w:val="left" w:pos="2790"/>
          <w:tab w:val="left" w:pos="4770"/>
          <w:tab w:val="right" w:pos="9360"/>
        </w:tabs>
        <w:spacing w:after="0" w:line="240" w:lineRule="auto"/>
        <w:rPr>
          <w:rFonts w:eastAsia="Calibri"/>
          <w:noProof/>
          <w:kern w:val="0"/>
          <w14:ligatures w14:val="none"/>
        </w:rPr>
      </w:pPr>
    </w:p>
    <w:p w14:paraId="79919364" w14:textId="77777777" w:rsidR="00720E82" w:rsidRDefault="00720E82" w:rsidP="00795B03">
      <w:pPr>
        <w:tabs>
          <w:tab w:val="left" w:pos="2790"/>
          <w:tab w:val="left" w:pos="4770"/>
          <w:tab w:val="right" w:pos="9360"/>
        </w:tabs>
        <w:spacing w:after="0" w:line="240" w:lineRule="auto"/>
        <w:rPr>
          <w:rFonts w:eastAsia="Calibri"/>
          <w:noProof/>
          <w:kern w:val="0"/>
          <w14:ligatures w14:val="none"/>
        </w:rPr>
      </w:pPr>
    </w:p>
    <w:p w14:paraId="33B57F1B" w14:textId="77777777" w:rsidR="00720E82" w:rsidRDefault="00720E82" w:rsidP="00795B03">
      <w:pPr>
        <w:tabs>
          <w:tab w:val="left" w:pos="2790"/>
          <w:tab w:val="left" w:pos="4770"/>
          <w:tab w:val="right" w:pos="9360"/>
        </w:tabs>
        <w:spacing w:after="0" w:line="240" w:lineRule="auto"/>
        <w:rPr>
          <w:rFonts w:eastAsia="Calibri"/>
          <w:noProof/>
          <w:kern w:val="0"/>
          <w14:ligatures w14:val="none"/>
        </w:rPr>
      </w:pPr>
    </w:p>
    <w:p w14:paraId="4915164C" w14:textId="77777777" w:rsidR="00720E82" w:rsidRDefault="00720E82" w:rsidP="00795B03">
      <w:pPr>
        <w:tabs>
          <w:tab w:val="left" w:pos="2790"/>
          <w:tab w:val="left" w:pos="4770"/>
          <w:tab w:val="right" w:pos="9360"/>
        </w:tabs>
        <w:spacing w:after="0" w:line="240" w:lineRule="auto"/>
        <w:rPr>
          <w:rFonts w:eastAsia="Calibri"/>
          <w:noProof/>
          <w:kern w:val="0"/>
          <w14:ligatures w14:val="none"/>
        </w:rPr>
      </w:pPr>
    </w:p>
    <w:p w14:paraId="6BBA7A6F" w14:textId="77777777" w:rsidR="00720E82" w:rsidRDefault="00720E82" w:rsidP="00795B03">
      <w:pPr>
        <w:tabs>
          <w:tab w:val="left" w:pos="2790"/>
          <w:tab w:val="left" w:pos="4770"/>
          <w:tab w:val="right" w:pos="9360"/>
        </w:tabs>
        <w:spacing w:after="0" w:line="240" w:lineRule="auto"/>
        <w:rPr>
          <w:rFonts w:eastAsia="Calibri"/>
          <w:noProof/>
          <w:kern w:val="0"/>
          <w14:ligatures w14:val="none"/>
        </w:rPr>
      </w:pPr>
    </w:p>
    <w:p w14:paraId="20E8A22D" w14:textId="77777777" w:rsidR="00720E82" w:rsidRDefault="00720E82" w:rsidP="00795B03">
      <w:pPr>
        <w:tabs>
          <w:tab w:val="left" w:pos="2790"/>
          <w:tab w:val="left" w:pos="4770"/>
          <w:tab w:val="right" w:pos="9360"/>
        </w:tabs>
        <w:spacing w:after="0" w:line="240" w:lineRule="auto"/>
        <w:rPr>
          <w:rFonts w:eastAsia="Calibri"/>
          <w:noProof/>
          <w:kern w:val="0"/>
          <w14:ligatures w14:val="none"/>
        </w:rPr>
      </w:pPr>
    </w:p>
    <w:p w14:paraId="4B180EBC" w14:textId="77777777" w:rsidR="00720E82" w:rsidRDefault="00720E82" w:rsidP="00795B03">
      <w:pPr>
        <w:tabs>
          <w:tab w:val="left" w:pos="2790"/>
          <w:tab w:val="left" w:pos="4770"/>
          <w:tab w:val="right" w:pos="9360"/>
        </w:tabs>
        <w:spacing w:after="0" w:line="240" w:lineRule="auto"/>
        <w:rPr>
          <w:rFonts w:eastAsia="Calibri"/>
          <w:noProof/>
          <w:kern w:val="0"/>
          <w14:ligatures w14:val="none"/>
        </w:rPr>
      </w:pPr>
    </w:p>
    <w:p w14:paraId="44AAB32B" w14:textId="17A25EB5" w:rsidR="00386137" w:rsidRPr="00521B99" w:rsidRDefault="00386137" w:rsidP="00795B03">
      <w:pPr>
        <w:tabs>
          <w:tab w:val="left" w:pos="2790"/>
          <w:tab w:val="left" w:pos="4770"/>
          <w:tab w:val="right" w:pos="9360"/>
        </w:tabs>
        <w:spacing w:after="0" w:line="240" w:lineRule="auto"/>
        <w:rPr>
          <w:rFonts w:eastAsia="Calibri"/>
          <w:noProof/>
          <w:kern w:val="0"/>
          <w14:ligatures w14:val="none"/>
        </w:rPr>
      </w:pPr>
      <w:r w:rsidRPr="00521B99">
        <w:rPr>
          <w:rFonts w:eastAsia="Calibri"/>
          <w:noProof/>
          <w:kern w:val="0"/>
          <w14:ligatures w14:val="none"/>
        </w:rPr>
        <w:lastRenderedPageBreak/>
        <w:t>State of South Dakota:</w:t>
      </w:r>
    </w:p>
    <w:p w14:paraId="63A84293" w14:textId="27088469" w:rsidR="00386137" w:rsidRPr="00521B99" w:rsidRDefault="00386137" w:rsidP="009F691D">
      <w:pPr>
        <w:tabs>
          <w:tab w:val="left" w:pos="2790"/>
          <w:tab w:val="left" w:pos="4770"/>
          <w:tab w:val="right" w:pos="9360"/>
        </w:tabs>
        <w:spacing w:after="0" w:line="240" w:lineRule="auto"/>
        <w:ind w:left="2610"/>
        <w:rPr>
          <w:rFonts w:eastAsia="Calibri"/>
          <w:noProof/>
          <w:kern w:val="0"/>
          <w14:ligatures w14:val="none"/>
        </w:rPr>
      </w:pPr>
      <w:r w:rsidRPr="00521B99">
        <w:rPr>
          <w:rFonts w:eastAsia="Calibri"/>
          <w:noProof/>
          <w:kern w:val="0"/>
          <w14:ligatures w14:val="none"/>
        </w:rPr>
        <w:tab/>
        <w:t xml:space="preserve"> </w:t>
      </w:r>
      <w:r w:rsidR="009F691D" w:rsidRPr="00521B99">
        <w:rPr>
          <w:rFonts w:eastAsia="Calibri"/>
          <w:noProof/>
          <w:kern w:val="0"/>
          <w14:ligatures w14:val="none"/>
        </w:rPr>
        <w:t>ss:</w:t>
      </w:r>
    </w:p>
    <w:p w14:paraId="490EE5F5" w14:textId="77777777" w:rsidR="00386137" w:rsidRPr="00521B99" w:rsidRDefault="00386137" w:rsidP="00795B03">
      <w:pPr>
        <w:tabs>
          <w:tab w:val="left" w:pos="2790"/>
          <w:tab w:val="left" w:pos="4770"/>
          <w:tab w:val="right" w:pos="9360"/>
        </w:tabs>
        <w:spacing w:after="0" w:line="240" w:lineRule="auto"/>
        <w:rPr>
          <w:rFonts w:eastAsia="Calibri"/>
          <w:noProof/>
          <w:kern w:val="0"/>
          <w14:ligatures w14:val="none"/>
        </w:rPr>
      </w:pPr>
      <w:r w:rsidRPr="00521B99">
        <w:rPr>
          <w:rFonts w:eastAsia="Calibri"/>
          <w:noProof/>
          <w:kern w:val="0"/>
          <w14:ligatures w14:val="none"/>
        </w:rPr>
        <w:t xml:space="preserve">County of </w:t>
      </w:r>
      <w:sdt>
        <w:sdtPr>
          <w:rPr>
            <w:rFonts w:eastAsia="Calibri"/>
            <w:noProof/>
            <w:kern w:val="0"/>
            <w14:ligatures w14:val="none"/>
          </w:rPr>
          <w:id w:val="-412084268"/>
          <w:placeholder>
            <w:docPart w:val="C35C766E5AEB4493945324B322ECE15A"/>
          </w:placeholder>
          <w:showingPlcHdr/>
        </w:sdtPr>
        <w:sdtContent>
          <w:r w:rsidRPr="00521B99">
            <w:rPr>
              <w:rStyle w:val="PlaceholderText"/>
              <w:rFonts w:eastAsiaTheme="majorEastAsia"/>
            </w:rPr>
            <w:t>Click or tap here to enter text.</w:t>
          </w:r>
        </w:sdtContent>
      </w:sdt>
      <w:r w:rsidRPr="00521B99">
        <w:rPr>
          <w:rFonts w:eastAsia="Calibri"/>
          <w:noProof/>
          <w:kern w:val="0"/>
          <w14:ligatures w14:val="none"/>
        </w:rPr>
        <w:t>:</w:t>
      </w:r>
    </w:p>
    <w:p w14:paraId="5B98B8B3" w14:textId="77777777" w:rsidR="00386137" w:rsidRPr="00521B99" w:rsidRDefault="00386137" w:rsidP="00795B03">
      <w:pPr>
        <w:tabs>
          <w:tab w:val="left" w:pos="2790"/>
          <w:tab w:val="left" w:pos="4770"/>
          <w:tab w:val="right" w:pos="9360"/>
        </w:tabs>
        <w:spacing w:after="0" w:line="240" w:lineRule="auto"/>
        <w:rPr>
          <w:rFonts w:eastAsia="Calibri"/>
          <w:noProof/>
          <w:kern w:val="0"/>
          <w14:ligatures w14:val="none"/>
        </w:rPr>
      </w:pPr>
    </w:p>
    <w:p w14:paraId="0CF29CEC" w14:textId="2C2A8315" w:rsidR="00386137" w:rsidRPr="00521B99" w:rsidRDefault="00386137" w:rsidP="006E62B6">
      <w:pPr>
        <w:overflowPunct w:val="0"/>
        <w:autoSpaceDE w:val="0"/>
        <w:autoSpaceDN w:val="0"/>
        <w:adjustRightInd w:val="0"/>
        <w:spacing w:after="0" w:line="240" w:lineRule="auto"/>
        <w:ind w:firstLine="745"/>
        <w:textAlignment w:val="baseline"/>
        <w:rPr>
          <w:noProof/>
          <w:kern w:val="0"/>
          <w14:ligatures w14:val="none"/>
        </w:rPr>
      </w:pPr>
      <w:r w:rsidRPr="00521B99">
        <w:rPr>
          <w:noProof/>
          <w:kern w:val="0"/>
          <w14:ligatures w14:val="none"/>
        </w:rPr>
        <w:t xml:space="preserve">On this the </w:t>
      </w:r>
      <w:sdt>
        <w:sdtPr>
          <w:rPr>
            <w:noProof/>
            <w:kern w:val="0"/>
            <w14:ligatures w14:val="none"/>
          </w:rPr>
          <w:id w:val="842673252"/>
          <w:placeholder>
            <w:docPart w:val="C35C766E5AEB4493945324B322ECE15A"/>
          </w:placeholder>
          <w:showingPlcHdr/>
        </w:sdtPr>
        <w:sdtContent>
          <w:r w:rsidRPr="00521B99">
            <w:rPr>
              <w:rStyle w:val="PlaceholderText"/>
              <w:rFonts w:eastAsiaTheme="majorEastAsia"/>
            </w:rPr>
            <w:t>Click or tap here to enter text.</w:t>
          </w:r>
        </w:sdtContent>
      </w:sdt>
      <w:r w:rsidRPr="00521B99">
        <w:rPr>
          <w:noProof/>
          <w:kern w:val="0"/>
          <w14:ligatures w14:val="none"/>
        </w:rPr>
        <w:t xml:space="preserve"> day of </w:t>
      </w:r>
      <w:r w:rsidRPr="00521B99">
        <w:rPr>
          <w:kern w:val="0"/>
          <w14:ligatures w14:val="none"/>
        </w:rPr>
        <w:t xml:space="preserve">, </w:t>
      </w:r>
      <w:sdt>
        <w:sdtPr>
          <w:rPr>
            <w:kern w:val="0"/>
            <w14:ligatures w14:val="none"/>
          </w:rPr>
          <w:id w:val="1691568659"/>
          <w:placeholder>
            <w:docPart w:val="C35C766E5AEB4493945324B322ECE15A"/>
          </w:placeholder>
          <w:showingPlcHdr/>
        </w:sdtPr>
        <w:sdtContent>
          <w:r w:rsidRPr="00521B99">
            <w:rPr>
              <w:rStyle w:val="PlaceholderText"/>
              <w:rFonts w:eastAsiaTheme="majorEastAsia"/>
            </w:rPr>
            <w:t>Click or tap here to enter text.</w:t>
          </w:r>
        </w:sdtContent>
      </w:sdt>
      <w:r w:rsidRPr="00521B99">
        <w:rPr>
          <w:kern w:val="0"/>
          <w14:ligatures w14:val="none"/>
        </w:rPr>
        <w:t xml:space="preserve">, 202_, </w:t>
      </w:r>
      <w:r w:rsidRPr="00521B99">
        <w:rPr>
          <w:noProof/>
          <w:kern w:val="0"/>
          <w14:ligatures w14:val="none"/>
        </w:rPr>
        <w:t xml:space="preserve">before me, the undersigned officer, personally appeared, </w:t>
      </w:r>
      <w:sdt>
        <w:sdtPr>
          <w:rPr>
            <w:noProof/>
            <w:kern w:val="0"/>
            <w14:ligatures w14:val="none"/>
          </w:rPr>
          <w:id w:val="1061057517"/>
          <w:placeholder>
            <w:docPart w:val="C35C766E5AEB4493945324B322ECE15A"/>
          </w:placeholder>
          <w:showingPlcHdr/>
        </w:sdtPr>
        <w:sdtContent>
          <w:r w:rsidRPr="00521B99">
            <w:rPr>
              <w:rStyle w:val="PlaceholderText"/>
              <w:rFonts w:eastAsiaTheme="majorEastAsia"/>
            </w:rPr>
            <w:t>Click or tap here to enter text.</w:t>
          </w:r>
        </w:sdtContent>
      </w:sdt>
      <w:r w:rsidRPr="00521B99">
        <w:rPr>
          <w:noProof/>
          <w:kern w:val="0"/>
          <w14:ligatures w14:val="none"/>
        </w:rPr>
        <w:t>, known to me or satisfactorily proven to be the person whose name is subscribed to the within instrument and acknowledged that she executed the same for the purposes therein contained.</w:t>
      </w:r>
    </w:p>
    <w:p w14:paraId="527AC0CE" w14:textId="77777777" w:rsidR="00386137" w:rsidRPr="00521B99" w:rsidRDefault="00386137" w:rsidP="00795B03">
      <w:pPr>
        <w:tabs>
          <w:tab w:val="left" w:pos="1440"/>
          <w:tab w:val="left" w:pos="2520"/>
          <w:tab w:val="left" w:pos="4032"/>
          <w:tab w:val="left" w:pos="4464"/>
          <w:tab w:val="right" w:pos="9360"/>
        </w:tabs>
        <w:overflowPunct w:val="0"/>
        <w:autoSpaceDE w:val="0"/>
        <w:autoSpaceDN w:val="0"/>
        <w:adjustRightInd w:val="0"/>
        <w:spacing w:after="0" w:line="240" w:lineRule="auto"/>
        <w:textAlignment w:val="baseline"/>
        <w:rPr>
          <w:noProof/>
          <w:kern w:val="0"/>
          <w14:ligatures w14:val="none"/>
        </w:rPr>
      </w:pPr>
    </w:p>
    <w:p w14:paraId="1C61D507" w14:textId="74E36343" w:rsidR="00386137" w:rsidRPr="00521B99" w:rsidRDefault="00386137" w:rsidP="006E62B6">
      <w:pPr>
        <w:overflowPunct w:val="0"/>
        <w:autoSpaceDE w:val="0"/>
        <w:autoSpaceDN w:val="0"/>
        <w:adjustRightInd w:val="0"/>
        <w:spacing w:after="0" w:line="240" w:lineRule="auto"/>
        <w:ind w:left="1170"/>
        <w:textAlignment w:val="baseline"/>
        <w:rPr>
          <w:noProof/>
          <w:kern w:val="0"/>
          <w14:ligatures w14:val="none"/>
        </w:rPr>
      </w:pPr>
      <w:r w:rsidRPr="00521B99">
        <w:rPr>
          <w:noProof/>
          <w:kern w:val="0"/>
          <w14:ligatures w14:val="none"/>
        </w:rPr>
        <w:tab/>
        <w:t>In witness whereof, I hereunto set my hand and official seal.</w:t>
      </w:r>
    </w:p>
    <w:p w14:paraId="798075FC" w14:textId="77777777" w:rsidR="006E62B6" w:rsidRPr="00521B99" w:rsidRDefault="00386137" w:rsidP="006E62B6">
      <w:pPr>
        <w:tabs>
          <w:tab w:val="left" w:pos="4500"/>
          <w:tab w:val="right" w:leader="underscore" w:pos="9360"/>
        </w:tabs>
        <w:spacing w:after="0" w:line="240" w:lineRule="auto"/>
        <w:ind w:left="720"/>
        <w:rPr>
          <w:rFonts w:eastAsia="Calibri"/>
          <w:noProof/>
          <w:kern w:val="0"/>
          <w14:ligatures w14:val="none"/>
        </w:rPr>
      </w:pPr>
      <w:r w:rsidRPr="00521B99">
        <w:rPr>
          <w:rFonts w:eastAsia="Calibri"/>
          <w:noProof/>
          <w:kern w:val="0"/>
          <w14:ligatures w14:val="none"/>
        </w:rPr>
        <w:tab/>
      </w:r>
    </w:p>
    <w:tbl>
      <w:tblPr>
        <w:tblStyle w:val="TableGrid0"/>
        <w:tblW w:w="0" w:type="auto"/>
        <w:tblInd w:w="5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tblGrid>
      <w:tr w:rsidR="006E62B6" w:rsidRPr="00521B99" w14:paraId="6E4EA6C9" w14:textId="77777777" w:rsidTr="006E62B6">
        <w:tc>
          <w:tcPr>
            <w:tcW w:w="4140" w:type="dxa"/>
            <w:tcBorders>
              <w:bottom w:val="single" w:sz="4" w:space="0" w:color="auto"/>
            </w:tcBorders>
          </w:tcPr>
          <w:p w14:paraId="010D1797" w14:textId="77777777" w:rsidR="006E62B6" w:rsidRPr="00521B99" w:rsidRDefault="006E62B6" w:rsidP="006E62B6">
            <w:pPr>
              <w:tabs>
                <w:tab w:val="left" w:pos="4500"/>
                <w:tab w:val="right" w:leader="underscore" w:pos="9360"/>
              </w:tabs>
              <w:spacing w:after="0" w:line="240" w:lineRule="auto"/>
              <w:ind w:left="2689" w:firstLine="0"/>
              <w:rPr>
                <w:rFonts w:eastAsia="Calibri"/>
                <w:noProof/>
                <w:kern w:val="0"/>
                <w:sz w:val="24"/>
                <w:szCs w:val="24"/>
                <w14:ligatures w14:val="none"/>
              </w:rPr>
            </w:pPr>
            <w:r w:rsidRPr="00521B99">
              <w:rPr>
                <w:rFonts w:eastAsia="Calibri"/>
                <w:noProof/>
                <w:kern w:val="0"/>
                <w:sz w:val="24"/>
                <w:szCs w:val="24"/>
                <w14:ligatures w14:val="none"/>
              </w:rPr>
              <w:tab/>
            </w:r>
          </w:p>
        </w:tc>
      </w:tr>
      <w:tr w:rsidR="006E62B6" w:rsidRPr="00521B99" w14:paraId="671DDB9D" w14:textId="77777777" w:rsidTr="006E62B6">
        <w:tc>
          <w:tcPr>
            <w:tcW w:w="4140" w:type="dxa"/>
            <w:tcBorders>
              <w:top w:val="single" w:sz="4" w:space="0" w:color="auto"/>
            </w:tcBorders>
          </w:tcPr>
          <w:p w14:paraId="5A61704B" w14:textId="60469A28" w:rsidR="006E62B6" w:rsidRPr="00521B99" w:rsidRDefault="006E62B6" w:rsidP="00065595">
            <w:pPr>
              <w:tabs>
                <w:tab w:val="left" w:pos="4500"/>
                <w:tab w:val="right" w:leader="underscore" w:pos="9360"/>
              </w:tabs>
              <w:spacing w:after="0" w:line="240" w:lineRule="auto"/>
              <w:ind w:left="0" w:firstLine="0"/>
              <w:rPr>
                <w:rFonts w:eastAsia="Calibri"/>
                <w:noProof/>
                <w:kern w:val="0"/>
                <w:sz w:val="24"/>
                <w:szCs w:val="24"/>
                <w14:ligatures w14:val="none"/>
              </w:rPr>
            </w:pPr>
            <w:r w:rsidRPr="00521B99">
              <w:rPr>
                <w:rFonts w:eastAsia="Calibri"/>
                <w:noProof/>
                <w:kern w:val="0"/>
                <w:sz w:val="24"/>
                <w:szCs w:val="24"/>
                <w14:ligatures w14:val="none"/>
              </w:rPr>
              <w:t>Notary Public, State of South Dakota</w:t>
            </w:r>
          </w:p>
        </w:tc>
      </w:tr>
      <w:tr w:rsidR="006E62B6" w:rsidRPr="00521B99" w14:paraId="46F87130" w14:textId="77777777" w:rsidTr="006E62B6">
        <w:tc>
          <w:tcPr>
            <w:tcW w:w="4140" w:type="dxa"/>
          </w:tcPr>
          <w:p w14:paraId="7F7F053A" w14:textId="77777777" w:rsidR="006E62B6" w:rsidRPr="00521B99" w:rsidRDefault="006E62B6" w:rsidP="00065595">
            <w:pPr>
              <w:tabs>
                <w:tab w:val="left" w:pos="1440"/>
                <w:tab w:val="left" w:pos="4032"/>
                <w:tab w:val="left" w:pos="4464"/>
                <w:tab w:val="left" w:pos="4500"/>
                <w:tab w:val="right" w:pos="9360"/>
              </w:tabs>
              <w:overflowPunct w:val="0"/>
              <w:autoSpaceDE w:val="0"/>
              <w:autoSpaceDN w:val="0"/>
              <w:adjustRightInd w:val="0"/>
              <w:spacing w:after="0" w:line="240" w:lineRule="auto"/>
              <w:ind w:left="0" w:firstLine="0"/>
              <w:textAlignment w:val="baseline"/>
              <w:rPr>
                <w:noProof/>
                <w:kern w:val="0"/>
                <w:sz w:val="24"/>
                <w:szCs w:val="24"/>
                <w14:ligatures w14:val="none"/>
              </w:rPr>
            </w:pPr>
            <w:r w:rsidRPr="00521B99">
              <w:rPr>
                <w:noProof/>
                <w:kern w:val="0"/>
                <w:sz w:val="24"/>
                <w:szCs w:val="24"/>
                <w14:ligatures w14:val="none"/>
              </w:rPr>
              <w:t>(SEAL)</w:t>
            </w:r>
          </w:p>
        </w:tc>
      </w:tr>
    </w:tbl>
    <w:p w14:paraId="5EA8052E" w14:textId="77777777" w:rsidR="006E62B6" w:rsidRPr="00521B99" w:rsidRDefault="006E62B6" w:rsidP="00521B99">
      <w:pPr>
        <w:tabs>
          <w:tab w:val="left" w:pos="1440"/>
          <w:tab w:val="left" w:pos="4032"/>
          <w:tab w:val="left" w:pos="4464"/>
          <w:tab w:val="left" w:pos="4500"/>
          <w:tab w:val="right" w:pos="9360"/>
        </w:tabs>
        <w:overflowPunct w:val="0"/>
        <w:autoSpaceDE w:val="0"/>
        <w:autoSpaceDN w:val="0"/>
        <w:adjustRightInd w:val="0"/>
        <w:spacing w:after="0" w:line="240" w:lineRule="auto"/>
        <w:ind w:left="1170" w:hanging="755"/>
        <w:textAlignment w:val="baseline"/>
        <w:rPr>
          <w:noProof/>
          <w:kern w:val="0"/>
          <w14:ligatures w14:val="none"/>
        </w:rPr>
      </w:pPr>
    </w:p>
    <w:p w14:paraId="5C8049CD" w14:textId="77777777" w:rsidR="00386137" w:rsidRPr="00521B99" w:rsidRDefault="00386137" w:rsidP="00521B99">
      <w:pPr>
        <w:tabs>
          <w:tab w:val="left" w:pos="4500"/>
          <w:tab w:val="right" w:leader="underscore" w:pos="9360"/>
        </w:tabs>
        <w:spacing w:after="0" w:line="240" w:lineRule="auto"/>
        <w:ind w:left="1170" w:hanging="755"/>
        <w:rPr>
          <w:rFonts w:eastAsia="Calibri"/>
          <w:noProof/>
          <w:kern w:val="0"/>
          <w14:ligatures w14:val="none"/>
        </w:rPr>
      </w:pPr>
      <w:r w:rsidRPr="00521B99">
        <w:rPr>
          <w:rFonts w:eastAsia="Calibri"/>
          <w:noProof/>
          <w:kern w:val="0"/>
          <w14:ligatures w14:val="none"/>
        </w:rPr>
        <w:tab/>
        <w:t>My Commission Expires:</w:t>
      </w:r>
      <w:sdt>
        <w:sdtPr>
          <w:rPr>
            <w:rFonts w:eastAsia="Calibri"/>
            <w:noProof/>
            <w:kern w:val="0"/>
            <w14:ligatures w14:val="none"/>
          </w:rPr>
          <w:id w:val="1603227658"/>
          <w:placeholder>
            <w:docPart w:val="4E741050EE8941F28D2128C9CE93EA38"/>
          </w:placeholder>
          <w:showingPlcHdr/>
          <w:date w:fullDate="2025-07-03T00:00:00Z">
            <w:dateFormat w:val="mM/dd/yyyy"/>
            <w:lid w:val="en-US"/>
            <w:storeMappedDataAs w:val="dateTime"/>
            <w:calendar w:val="gregorian"/>
          </w:date>
        </w:sdtPr>
        <w:sdtContent>
          <w:r w:rsidRPr="00521B99">
            <w:rPr>
              <w:rStyle w:val="PlaceholderText"/>
              <w:rFonts w:eastAsiaTheme="majorEastAsia"/>
            </w:rPr>
            <w:t>Click or tap to enter a date.</w:t>
          </w:r>
        </w:sdtContent>
      </w:sdt>
    </w:p>
    <w:p w14:paraId="409C3309" w14:textId="77777777" w:rsidR="00386137" w:rsidRPr="00521B99" w:rsidRDefault="00386137" w:rsidP="00795B03">
      <w:pPr>
        <w:tabs>
          <w:tab w:val="left" w:pos="4500"/>
          <w:tab w:val="right" w:leader="underscore" w:pos="9360"/>
        </w:tabs>
        <w:spacing w:after="0" w:line="240" w:lineRule="auto"/>
        <w:rPr>
          <w:rFonts w:eastAsia="Calibri"/>
          <w:noProof/>
          <w:kern w:val="0"/>
          <w14:ligatures w14:val="none"/>
        </w:rPr>
      </w:pPr>
    </w:p>
    <w:p w14:paraId="240DF63C" w14:textId="596E6E22" w:rsidR="00386137" w:rsidRPr="00521B99" w:rsidRDefault="00386137" w:rsidP="006E62B6">
      <w:pPr>
        <w:spacing w:after="0" w:line="240" w:lineRule="auto"/>
        <w:ind w:firstLine="720"/>
        <w:rPr>
          <w:rFonts w:eastAsia="Calibri"/>
          <w:noProof/>
          <w:kern w:val="0"/>
          <w14:ligatures w14:val="none"/>
        </w:rPr>
      </w:pPr>
      <w:r w:rsidRPr="00521B99">
        <w:rPr>
          <w:rFonts w:eastAsia="Calibri"/>
          <w:noProof/>
          <w:kern w:val="0"/>
          <w14:ligatures w14:val="none"/>
        </w:rPr>
        <w:t xml:space="preserve">Dated this </w:t>
      </w:r>
      <w:sdt>
        <w:sdtPr>
          <w:rPr>
            <w:rFonts w:eastAsia="Calibri"/>
            <w:noProof/>
            <w:kern w:val="0"/>
            <w14:ligatures w14:val="none"/>
          </w:rPr>
          <w:id w:val="-1951310609"/>
          <w:placeholder>
            <w:docPart w:val="C35C766E5AEB4493945324B322ECE15A"/>
          </w:placeholder>
          <w:showingPlcHdr/>
        </w:sdtPr>
        <w:sdtContent>
          <w:r w:rsidRPr="00521B99">
            <w:rPr>
              <w:rStyle w:val="PlaceholderText"/>
              <w:rFonts w:eastAsiaTheme="majorEastAsia"/>
            </w:rPr>
            <w:t>Click or tap here to enter text.</w:t>
          </w:r>
        </w:sdtContent>
      </w:sdt>
      <w:r w:rsidRPr="00521B99">
        <w:rPr>
          <w:rFonts w:eastAsia="Calibri"/>
          <w:noProof/>
          <w:kern w:val="0"/>
          <w14:ligatures w14:val="none"/>
        </w:rPr>
        <w:t xml:space="preserve"> day of </w:t>
      </w:r>
      <w:sdt>
        <w:sdtPr>
          <w:rPr>
            <w:rFonts w:eastAsia="Calibri"/>
            <w:noProof/>
            <w:kern w:val="0"/>
            <w14:ligatures w14:val="none"/>
          </w:rPr>
          <w:id w:val="1851529442"/>
          <w:placeholder>
            <w:docPart w:val="C35C766E5AEB4493945324B322ECE15A"/>
          </w:placeholder>
          <w:showingPlcHdr/>
        </w:sdtPr>
        <w:sdtContent>
          <w:r w:rsidRPr="00521B99">
            <w:rPr>
              <w:rStyle w:val="PlaceholderText"/>
              <w:rFonts w:eastAsiaTheme="majorEastAsia"/>
            </w:rPr>
            <w:t>Click or tap here to enter text.</w:t>
          </w:r>
        </w:sdtContent>
      </w:sdt>
      <w:r w:rsidRPr="00521B99">
        <w:rPr>
          <w:rFonts w:eastAsia="Calibri"/>
          <w:noProof/>
          <w:kern w:val="0"/>
          <w14:ligatures w14:val="none"/>
        </w:rPr>
        <w:t>, 202</w:t>
      </w:r>
      <w:sdt>
        <w:sdtPr>
          <w:rPr>
            <w:rFonts w:eastAsia="Calibri"/>
            <w:noProof/>
            <w:kern w:val="0"/>
            <w14:ligatures w14:val="none"/>
          </w:rPr>
          <w:id w:val="410130072"/>
          <w:placeholder>
            <w:docPart w:val="C35C766E5AEB4493945324B322ECE15A"/>
          </w:placeholder>
          <w:showingPlcHdr/>
        </w:sdtPr>
        <w:sdtContent>
          <w:r w:rsidRPr="00521B99">
            <w:rPr>
              <w:rStyle w:val="PlaceholderText"/>
              <w:rFonts w:eastAsiaTheme="majorEastAsia"/>
            </w:rPr>
            <w:t>Click or tap here to enter text.</w:t>
          </w:r>
        </w:sdtContent>
      </w:sdt>
      <w:r w:rsidRPr="00521B99">
        <w:rPr>
          <w:rFonts w:eastAsia="Calibri"/>
          <w:noProof/>
          <w:kern w:val="0"/>
          <w14:ligatures w14:val="none"/>
        </w:rPr>
        <w:t>.</w:t>
      </w:r>
    </w:p>
    <w:p w14:paraId="6AB37219" w14:textId="77777777" w:rsidR="00521B99" w:rsidRPr="00521B99" w:rsidRDefault="00521B99" w:rsidP="006E62B6">
      <w:pPr>
        <w:spacing w:after="0" w:line="240" w:lineRule="auto"/>
        <w:ind w:firstLine="720"/>
        <w:rPr>
          <w:rFonts w:eastAsia="Calibri"/>
          <w:noProof/>
          <w:kern w:val="0"/>
          <w14:ligatures w14:val="none"/>
        </w:rPr>
      </w:pPr>
    </w:p>
    <w:p w14:paraId="46AC1B30" w14:textId="77777777" w:rsidR="00386137" w:rsidRPr="00521B99" w:rsidRDefault="00386137" w:rsidP="006E62B6">
      <w:pPr>
        <w:spacing w:after="0" w:line="240" w:lineRule="auto"/>
        <w:ind w:left="5130"/>
        <w:rPr>
          <w:rFonts w:eastAsia="Calibri"/>
          <w:kern w:val="0"/>
          <w14:ligatures w14:val="none"/>
        </w:rPr>
      </w:pPr>
      <w:r w:rsidRPr="00521B99">
        <w:rPr>
          <w:rFonts w:eastAsia="Calibri"/>
          <w:kern w:val="0"/>
          <w14:ligatures w14:val="none"/>
        </w:rPr>
        <w:t>PETITIONER:</w:t>
      </w:r>
    </w:p>
    <w:p w14:paraId="4D0AAE06" w14:textId="77777777" w:rsidR="009F691D" w:rsidRPr="00521B99" w:rsidRDefault="009F691D" w:rsidP="00795B03">
      <w:pPr>
        <w:spacing w:after="0" w:line="240" w:lineRule="auto"/>
        <w:ind w:left="4500"/>
        <w:rPr>
          <w:rFonts w:eastAsia="Calibri"/>
          <w:noProof/>
          <w:kern w:val="0"/>
          <w14:ligatures w14:val="none"/>
        </w:rPr>
      </w:pPr>
    </w:p>
    <w:tbl>
      <w:tblPr>
        <w:tblStyle w:val="TableGrid0"/>
        <w:tblW w:w="0" w:type="auto"/>
        <w:tblInd w:w="5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tblGrid>
      <w:tr w:rsidR="009F691D" w:rsidRPr="00521B99" w14:paraId="0C8F8E53" w14:textId="77777777" w:rsidTr="006E62B6">
        <w:trPr>
          <w:trHeight w:val="486"/>
        </w:trPr>
        <w:tc>
          <w:tcPr>
            <w:tcW w:w="4140" w:type="dxa"/>
            <w:tcBorders>
              <w:bottom w:val="single" w:sz="4" w:space="0" w:color="auto"/>
            </w:tcBorders>
          </w:tcPr>
          <w:p w14:paraId="62204F50" w14:textId="77777777" w:rsidR="009F691D" w:rsidRPr="00521B99" w:rsidRDefault="009F691D" w:rsidP="003A4885">
            <w:pPr>
              <w:tabs>
                <w:tab w:val="left" w:pos="4500"/>
                <w:tab w:val="right" w:leader="underscore" w:pos="9360"/>
              </w:tabs>
              <w:spacing w:after="0" w:line="240" w:lineRule="auto"/>
              <w:ind w:left="0" w:firstLine="0"/>
              <w:rPr>
                <w:rFonts w:eastAsia="Calibri"/>
                <w:noProof/>
                <w:kern w:val="0"/>
                <w:sz w:val="24"/>
                <w:szCs w:val="24"/>
                <w14:ligatures w14:val="none"/>
              </w:rPr>
            </w:pPr>
          </w:p>
        </w:tc>
      </w:tr>
      <w:tr w:rsidR="009F691D" w:rsidRPr="00521B99" w14:paraId="7BEAC5CA" w14:textId="77777777" w:rsidTr="006E62B6">
        <w:sdt>
          <w:sdtPr>
            <w:rPr>
              <w:rFonts w:eastAsia="Calibri"/>
              <w:noProof/>
              <w:kern w:val="0"/>
              <w14:ligatures w14:val="none"/>
            </w:rPr>
            <w:id w:val="-1809082977"/>
            <w:placeholder>
              <w:docPart w:val="DefaultPlaceholder_-1854013440"/>
            </w:placeholder>
          </w:sdtPr>
          <w:sdtContent>
            <w:tc>
              <w:tcPr>
                <w:tcW w:w="4140" w:type="dxa"/>
                <w:tcBorders>
                  <w:top w:val="single" w:sz="4" w:space="0" w:color="auto"/>
                </w:tcBorders>
              </w:tcPr>
              <w:p w14:paraId="7A53CCF5" w14:textId="5F89530C" w:rsidR="009F691D" w:rsidRPr="00521B99" w:rsidRDefault="009F691D" w:rsidP="003A4885">
                <w:pPr>
                  <w:spacing w:after="0" w:line="240" w:lineRule="auto"/>
                  <w:ind w:left="0" w:firstLine="0"/>
                  <w:rPr>
                    <w:rFonts w:eastAsia="Calibri"/>
                    <w:noProof/>
                    <w:kern w:val="0"/>
                    <w:sz w:val="24"/>
                    <w:szCs w:val="24"/>
                    <w14:ligatures w14:val="none"/>
                  </w:rPr>
                </w:pPr>
                <w:r w:rsidRPr="00521B99">
                  <w:rPr>
                    <w:rFonts w:eastAsia="Calibri"/>
                    <w:noProof/>
                    <w:kern w:val="0"/>
                    <w:sz w:val="24"/>
                    <w:szCs w:val="24"/>
                    <w14:ligatures w14:val="none"/>
                  </w:rPr>
                  <w:t>Name</w:t>
                </w:r>
              </w:p>
            </w:tc>
          </w:sdtContent>
        </w:sdt>
      </w:tr>
      <w:tr w:rsidR="009F691D" w:rsidRPr="00521B99" w14:paraId="01717823" w14:textId="77777777" w:rsidTr="006E62B6">
        <w:sdt>
          <w:sdtPr>
            <w:rPr>
              <w:rFonts w:eastAsia="Calibri"/>
              <w:noProof/>
              <w:kern w:val="0"/>
              <w14:ligatures w14:val="none"/>
            </w:rPr>
            <w:id w:val="598911816"/>
            <w:placeholder>
              <w:docPart w:val="DefaultPlaceholder_-1854013440"/>
            </w:placeholder>
          </w:sdtPr>
          <w:sdtContent>
            <w:tc>
              <w:tcPr>
                <w:tcW w:w="4140" w:type="dxa"/>
              </w:tcPr>
              <w:p w14:paraId="78B2E112" w14:textId="3F3D462D" w:rsidR="009F691D" w:rsidRPr="00521B99" w:rsidRDefault="009F691D" w:rsidP="003A4885">
                <w:pPr>
                  <w:spacing w:after="0" w:line="240" w:lineRule="auto"/>
                  <w:ind w:left="0" w:firstLine="0"/>
                  <w:rPr>
                    <w:rFonts w:eastAsia="Calibri"/>
                    <w:noProof/>
                    <w:kern w:val="0"/>
                    <w:sz w:val="24"/>
                    <w:szCs w:val="24"/>
                    <w14:ligatures w14:val="none"/>
                  </w:rPr>
                </w:pPr>
                <w:r w:rsidRPr="00521B99">
                  <w:rPr>
                    <w:rFonts w:eastAsia="Calibri"/>
                    <w:noProof/>
                    <w:kern w:val="0"/>
                    <w:sz w:val="24"/>
                    <w:szCs w:val="24"/>
                    <w14:ligatures w14:val="none"/>
                  </w:rPr>
                  <w:t>(Street Address)</w:t>
                </w:r>
              </w:p>
            </w:tc>
          </w:sdtContent>
        </w:sdt>
      </w:tr>
      <w:tr w:rsidR="009F691D" w:rsidRPr="00521B99" w14:paraId="0AF7C2AF" w14:textId="77777777" w:rsidTr="006E62B6">
        <w:tc>
          <w:tcPr>
            <w:tcW w:w="4140" w:type="dxa"/>
          </w:tcPr>
          <w:p w14:paraId="791A8F48" w14:textId="77777777" w:rsidR="009F691D" w:rsidRPr="00521B99" w:rsidRDefault="00000000" w:rsidP="003A4885">
            <w:pPr>
              <w:spacing w:after="0" w:line="240" w:lineRule="auto"/>
              <w:ind w:left="0" w:firstLine="0"/>
              <w:rPr>
                <w:rFonts w:eastAsia="Calibri"/>
                <w:noProof/>
                <w:kern w:val="0"/>
                <w:sz w:val="24"/>
                <w:szCs w:val="24"/>
                <w14:ligatures w14:val="none"/>
              </w:rPr>
            </w:pPr>
            <w:sdt>
              <w:sdtPr>
                <w:rPr>
                  <w:rFonts w:eastAsia="Calibri"/>
                  <w:noProof/>
                  <w:kern w:val="0"/>
                  <w14:ligatures w14:val="none"/>
                </w:rPr>
                <w:id w:val="-870074021"/>
                <w:placeholder>
                  <w:docPart w:val="D6B2AF293B594B1995AD6C26729F5B49"/>
                </w:placeholder>
                <w:showingPlcHdr/>
              </w:sdtPr>
              <w:sdtContent>
                <w:r w:rsidR="009F691D" w:rsidRPr="00521B99">
                  <w:rPr>
                    <w:rStyle w:val="PlaceholderText"/>
                    <w:rFonts w:eastAsiaTheme="majorEastAsia"/>
                    <w:sz w:val="24"/>
                    <w:szCs w:val="24"/>
                  </w:rPr>
                  <w:t>Click or tap here to enter text.</w:t>
                </w:r>
              </w:sdtContent>
            </w:sdt>
            <w:r w:rsidR="009F691D" w:rsidRPr="00521B99">
              <w:rPr>
                <w:rFonts w:eastAsia="Calibri"/>
                <w:noProof/>
                <w:kern w:val="0"/>
                <w:sz w:val="24"/>
                <w:szCs w:val="24"/>
                <w14:ligatures w14:val="none"/>
              </w:rPr>
              <w:t xml:space="preserve">, SD </w:t>
            </w:r>
            <w:sdt>
              <w:sdtPr>
                <w:rPr>
                  <w:rFonts w:eastAsia="Calibri"/>
                  <w:noProof/>
                  <w:kern w:val="0"/>
                  <w14:ligatures w14:val="none"/>
                </w:rPr>
                <w:id w:val="887604037"/>
                <w:placeholder>
                  <w:docPart w:val="D6B2AF293B594B1995AD6C26729F5B49"/>
                </w:placeholder>
              </w:sdtPr>
              <w:sdtContent>
                <w:r w:rsidR="009F691D" w:rsidRPr="00521B99">
                  <w:rPr>
                    <w:rFonts w:eastAsia="Calibri"/>
                    <w:noProof/>
                    <w:kern w:val="0"/>
                    <w:sz w:val="24"/>
                    <w:szCs w:val="24"/>
                    <w14:ligatures w14:val="none"/>
                  </w:rPr>
                  <w:t>57</w:t>
                </w:r>
              </w:sdtContent>
            </w:sdt>
          </w:p>
        </w:tc>
      </w:tr>
      <w:tr w:rsidR="009F691D" w:rsidRPr="00521B99" w14:paraId="040B306F" w14:textId="77777777" w:rsidTr="006E62B6">
        <w:sdt>
          <w:sdtPr>
            <w:rPr>
              <w:rFonts w:eastAsia="Calibri"/>
              <w:noProof/>
              <w:kern w:val="0"/>
              <w14:ligatures w14:val="none"/>
            </w:rPr>
            <w:id w:val="-899049373"/>
            <w:placeholder>
              <w:docPart w:val="DefaultPlaceholder_-1854013440"/>
            </w:placeholder>
          </w:sdtPr>
          <w:sdtContent>
            <w:tc>
              <w:tcPr>
                <w:tcW w:w="4140" w:type="dxa"/>
              </w:tcPr>
              <w:p w14:paraId="5DF46673" w14:textId="130F049D" w:rsidR="009F691D" w:rsidRPr="00521B99" w:rsidRDefault="009F691D" w:rsidP="003A4885">
                <w:pPr>
                  <w:spacing w:after="0" w:line="240" w:lineRule="auto"/>
                  <w:ind w:left="0" w:firstLine="0"/>
                  <w:rPr>
                    <w:rFonts w:eastAsia="Calibri"/>
                    <w:noProof/>
                    <w:kern w:val="0"/>
                    <w:sz w:val="24"/>
                    <w:szCs w:val="24"/>
                    <w14:ligatures w14:val="none"/>
                  </w:rPr>
                </w:pPr>
                <w:r w:rsidRPr="00521B99">
                  <w:rPr>
                    <w:rFonts w:eastAsia="Calibri"/>
                    <w:noProof/>
                    <w:kern w:val="0"/>
                    <w:sz w:val="24"/>
                    <w:szCs w:val="24"/>
                    <w14:ligatures w14:val="none"/>
                  </w:rPr>
                  <w:t>(Phone)</w:t>
                </w:r>
              </w:p>
            </w:tc>
          </w:sdtContent>
        </w:sdt>
      </w:tr>
    </w:tbl>
    <w:p w14:paraId="36806EEC" w14:textId="2F8E512A" w:rsidR="00386137" w:rsidRPr="00521B99" w:rsidRDefault="00386137" w:rsidP="00795B03">
      <w:pPr>
        <w:tabs>
          <w:tab w:val="left" w:pos="2790"/>
          <w:tab w:val="left" w:pos="4770"/>
          <w:tab w:val="right" w:pos="9360"/>
        </w:tabs>
        <w:spacing w:after="0" w:line="240" w:lineRule="auto"/>
        <w:rPr>
          <w:rFonts w:eastAsia="Calibri"/>
          <w:noProof/>
          <w:kern w:val="0"/>
          <w14:ligatures w14:val="none"/>
        </w:rPr>
      </w:pPr>
      <w:r w:rsidRPr="00521B99">
        <w:rPr>
          <w:rFonts w:eastAsia="Calibri"/>
          <w:noProof/>
          <w:kern w:val="0"/>
          <w14:ligatures w14:val="none"/>
        </w:rPr>
        <w:t>State of South Dakota:</w:t>
      </w:r>
    </w:p>
    <w:p w14:paraId="782C294D" w14:textId="2A8F0E9B" w:rsidR="00386137" w:rsidRPr="00521B99" w:rsidRDefault="00386137" w:rsidP="006E62B6">
      <w:pPr>
        <w:tabs>
          <w:tab w:val="left" w:pos="2790"/>
          <w:tab w:val="left" w:pos="4770"/>
          <w:tab w:val="right" w:pos="9360"/>
        </w:tabs>
        <w:spacing w:after="0" w:line="240" w:lineRule="auto"/>
        <w:ind w:left="2610"/>
        <w:rPr>
          <w:rFonts w:eastAsia="Calibri"/>
          <w:noProof/>
          <w:kern w:val="0"/>
          <w14:ligatures w14:val="none"/>
        </w:rPr>
      </w:pPr>
      <w:r w:rsidRPr="00521B99">
        <w:rPr>
          <w:rFonts w:eastAsia="Calibri"/>
          <w:noProof/>
          <w:kern w:val="0"/>
          <w14:ligatures w14:val="none"/>
        </w:rPr>
        <w:tab/>
        <w:t xml:space="preserve"> </w:t>
      </w:r>
      <w:r w:rsidR="006E62B6" w:rsidRPr="00521B99">
        <w:rPr>
          <w:rFonts w:eastAsia="Calibri"/>
          <w:noProof/>
          <w:kern w:val="0"/>
          <w14:ligatures w14:val="none"/>
        </w:rPr>
        <w:t>ss:</w:t>
      </w:r>
    </w:p>
    <w:p w14:paraId="51395972" w14:textId="4D302294" w:rsidR="00386137" w:rsidRPr="00521B99" w:rsidRDefault="00386137" w:rsidP="00795B03">
      <w:pPr>
        <w:tabs>
          <w:tab w:val="left" w:pos="2790"/>
          <w:tab w:val="left" w:pos="4770"/>
          <w:tab w:val="right" w:pos="9360"/>
        </w:tabs>
        <w:spacing w:after="0" w:line="240" w:lineRule="auto"/>
        <w:rPr>
          <w:rFonts w:eastAsia="Calibri"/>
          <w:noProof/>
          <w:kern w:val="0"/>
          <w14:ligatures w14:val="none"/>
        </w:rPr>
      </w:pPr>
      <w:r w:rsidRPr="00521B99">
        <w:rPr>
          <w:rFonts w:eastAsia="Calibri"/>
          <w:noProof/>
          <w:kern w:val="0"/>
          <w14:ligatures w14:val="none"/>
        </w:rPr>
        <w:t xml:space="preserve">County of </w:t>
      </w:r>
      <w:sdt>
        <w:sdtPr>
          <w:rPr>
            <w:rFonts w:eastAsia="Calibri"/>
            <w:noProof/>
            <w:kern w:val="0"/>
            <w14:ligatures w14:val="none"/>
          </w:rPr>
          <w:id w:val="-1345168206"/>
          <w:placeholder>
            <w:docPart w:val="C35C766E5AEB4493945324B322ECE15A"/>
          </w:placeholder>
          <w:showingPlcHdr/>
        </w:sdtPr>
        <w:sdtContent>
          <w:r w:rsidRPr="00521B99">
            <w:rPr>
              <w:rStyle w:val="PlaceholderText"/>
              <w:rFonts w:eastAsiaTheme="majorEastAsia"/>
            </w:rPr>
            <w:t>Click or tap here to enter text.</w:t>
          </w:r>
        </w:sdtContent>
      </w:sdt>
      <w:r w:rsidRPr="00521B99">
        <w:rPr>
          <w:rFonts w:eastAsia="Calibri"/>
          <w:noProof/>
          <w:kern w:val="0"/>
          <w14:ligatures w14:val="none"/>
        </w:rPr>
        <w:t>:</w:t>
      </w:r>
    </w:p>
    <w:p w14:paraId="2029489A" w14:textId="77777777" w:rsidR="00386137" w:rsidRPr="00521B99" w:rsidRDefault="00386137" w:rsidP="00795B03">
      <w:pPr>
        <w:tabs>
          <w:tab w:val="left" w:pos="2790"/>
          <w:tab w:val="left" w:pos="4770"/>
          <w:tab w:val="right" w:pos="9360"/>
        </w:tabs>
        <w:spacing w:after="0" w:line="240" w:lineRule="auto"/>
        <w:rPr>
          <w:rFonts w:eastAsia="Calibri"/>
          <w:noProof/>
          <w:kern w:val="0"/>
          <w14:ligatures w14:val="none"/>
        </w:rPr>
      </w:pPr>
    </w:p>
    <w:p w14:paraId="6AD2FBC8" w14:textId="570C704D" w:rsidR="00386137" w:rsidRPr="00521B99" w:rsidRDefault="00386137" w:rsidP="006E62B6">
      <w:pPr>
        <w:overflowPunct w:val="0"/>
        <w:autoSpaceDE w:val="0"/>
        <w:autoSpaceDN w:val="0"/>
        <w:adjustRightInd w:val="0"/>
        <w:spacing w:after="0" w:line="240" w:lineRule="auto"/>
        <w:ind w:left="450" w:firstLine="720"/>
        <w:textAlignment w:val="baseline"/>
        <w:rPr>
          <w:noProof/>
          <w:kern w:val="0"/>
          <w14:ligatures w14:val="none"/>
        </w:rPr>
      </w:pPr>
      <w:r w:rsidRPr="00521B99">
        <w:rPr>
          <w:noProof/>
          <w:kern w:val="0"/>
          <w14:ligatures w14:val="none"/>
        </w:rPr>
        <w:t xml:space="preserve">On this the </w:t>
      </w:r>
      <w:sdt>
        <w:sdtPr>
          <w:rPr>
            <w:noProof/>
            <w:kern w:val="0"/>
            <w14:ligatures w14:val="none"/>
          </w:rPr>
          <w:id w:val="-1484695619"/>
          <w:placeholder>
            <w:docPart w:val="C35C766E5AEB4493945324B322ECE15A"/>
          </w:placeholder>
          <w:showingPlcHdr/>
        </w:sdtPr>
        <w:sdtContent>
          <w:r w:rsidRPr="00521B99">
            <w:rPr>
              <w:rStyle w:val="PlaceholderText"/>
              <w:rFonts w:eastAsiaTheme="majorEastAsia"/>
            </w:rPr>
            <w:t>Click or tap here to enter text.</w:t>
          </w:r>
        </w:sdtContent>
      </w:sdt>
      <w:r w:rsidRPr="00521B99">
        <w:rPr>
          <w:noProof/>
          <w:kern w:val="0"/>
          <w14:ligatures w14:val="none"/>
        </w:rPr>
        <w:t xml:space="preserve"> day of</w:t>
      </w:r>
      <w:sdt>
        <w:sdtPr>
          <w:rPr>
            <w:noProof/>
            <w:kern w:val="0"/>
            <w14:ligatures w14:val="none"/>
          </w:rPr>
          <w:id w:val="-1062875433"/>
          <w:placeholder>
            <w:docPart w:val="C35C766E5AEB4493945324B322ECE15A"/>
          </w:placeholder>
          <w:showingPlcHdr/>
        </w:sdtPr>
        <w:sdtContent>
          <w:r w:rsidRPr="00521B99">
            <w:rPr>
              <w:rStyle w:val="PlaceholderText"/>
              <w:rFonts w:eastAsiaTheme="majorEastAsia"/>
            </w:rPr>
            <w:t>Click or tap here to enter text.</w:t>
          </w:r>
        </w:sdtContent>
      </w:sdt>
      <w:r w:rsidRPr="00521B99">
        <w:rPr>
          <w:kern w:val="0"/>
          <w14:ligatures w14:val="none"/>
        </w:rPr>
        <w:t>, 202</w:t>
      </w:r>
      <w:sdt>
        <w:sdtPr>
          <w:rPr>
            <w:kern w:val="0"/>
            <w14:ligatures w14:val="none"/>
          </w:rPr>
          <w:id w:val="-2108191255"/>
          <w:placeholder>
            <w:docPart w:val="C35C766E5AEB4493945324B322ECE15A"/>
          </w:placeholder>
          <w:showingPlcHdr/>
        </w:sdtPr>
        <w:sdtContent>
          <w:r w:rsidRPr="00521B99">
            <w:rPr>
              <w:rStyle w:val="PlaceholderText"/>
              <w:rFonts w:eastAsiaTheme="majorEastAsia"/>
            </w:rPr>
            <w:t>Click or tap here to enter text.</w:t>
          </w:r>
        </w:sdtContent>
      </w:sdt>
      <w:r w:rsidRPr="00521B99">
        <w:rPr>
          <w:noProof/>
          <w:kern w:val="0"/>
          <w14:ligatures w14:val="none"/>
        </w:rPr>
        <w:t xml:space="preserve">, before me, the undersigned officer, personally appeared, </w:t>
      </w:r>
      <w:sdt>
        <w:sdtPr>
          <w:rPr>
            <w:noProof/>
            <w:kern w:val="0"/>
            <w14:ligatures w14:val="none"/>
          </w:rPr>
          <w:id w:val="386155723"/>
          <w:placeholder>
            <w:docPart w:val="C35C766E5AEB4493945324B322ECE15A"/>
          </w:placeholder>
          <w:showingPlcHdr/>
        </w:sdtPr>
        <w:sdtContent>
          <w:r w:rsidRPr="00521B99">
            <w:rPr>
              <w:rStyle w:val="PlaceholderText"/>
              <w:rFonts w:eastAsiaTheme="majorEastAsia"/>
            </w:rPr>
            <w:t>Click or tap here to enter text.</w:t>
          </w:r>
        </w:sdtContent>
      </w:sdt>
      <w:r w:rsidRPr="00521B99">
        <w:rPr>
          <w:noProof/>
          <w:kern w:val="0"/>
          <w14:ligatures w14:val="none"/>
        </w:rPr>
        <w:t>, known to me or satisfactorily proven to be the person whose name is subscribed to the within instrument and acknowledged that he</w:t>
      </w:r>
      <w:r w:rsidRPr="00521B99">
        <w:rPr>
          <w:caps/>
          <w:noProof/>
          <w:kern w:val="0"/>
          <w14:ligatures w14:val="none"/>
        </w:rPr>
        <w:t xml:space="preserve"> </w:t>
      </w:r>
      <w:r w:rsidRPr="00521B99">
        <w:rPr>
          <w:noProof/>
          <w:kern w:val="0"/>
          <w14:ligatures w14:val="none"/>
        </w:rPr>
        <w:t>executed the same for the purposes therein contained.</w:t>
      </w:r>
    </w:p>
    <w:p w14:paraId="3B121E91" w14:textId="77777777" w:rsidR="00386137" w:rsidRPr="00521B99" w:rsidRDefault="00386137" w:rsidP="00795B03">
      <w:pPr>
        <w:tabs>
          <w:tab w:val="left" w:pos="1440"/>
          <w:tab w:val="left" w:pos="2520"/>
          <w:tab w:val="left" w:pos="4032"/>
          <w:tab w:val="left" w:pos="4464"/>
          <w:tab w:val="right" w:pos="9360"/>
        </w:tabs>
        <w:overflowPunct w:val="0"/>
        <w:autoSpaceDE w:val="0"/>
        <w:autoSpaceDN w:val="0"/>
        <w:adjustRightInd w:val="0"/>
        <w:spacing w:after="0" w:line="240" w:lineRule="auto"/>
        <w:textAlignment w:val="baseline"/>
        <w:rPr>
          <w:noProof/>
          <w:kern w:val="0"/>
          <w14:ligatures w14:val="none"/>
        </w:rPr>
      </w:pPr>
    </w:p>
    <w:p w14:paraId="412B84B5" w14:textId="77777777" w:rsidR="00386137" w:rsidRPr="00521B99" w:rsidRDefault="00386137" w:rsidP="006E62B6">
      <w:pPr>
        <w:overflowPunct w:val="0"/>
        <w:autoSpaceDE w:val="0"/>
        <w:autoSpaceDN w:val="0"/>
        <w:adjustRightInd w:val="0"/>
        <w:spacing w:after="0" w:line="240" w:lineRule="auto"/>
        <w:ind w:left="1170"/>
        <w:textAlignment w:val="baseline"/>
        <w:rPr>
          <w:noProof/>
          <w:kern w:val="0"/>
          <w14:ligatures w14:val="none"/>
        </w:rPr>
      </w:pPr>
      <w:r w:rsidRPr="00521B99">
        <w:rPr>
          <w:noProof/>
          <w:kern w:val="0"/>
          <w14:ligatures w14:val="none"/>
        </w:rPr>
        <w:tab/>
        <w:t>In witness whereof, I hereunto set my hand and official seal.</w:t>
      </w:r>
    </w:p>
    <w:p w14:paraId="3D8EDA0A" w14:textId="77777777" w:rsidR="00386137" w:rsidRPr="00521B99" w:rsidRDefault="00386137" w:rsidP="00795B03">
      <w:pPr>
        <w:tabs>
          <w:tab w:val="left" w:pos="1440"/>
          <w:tab w:val="left" w:pos="2520"/>
          <w:tab w:val="left" w:pos="4032"/>
          <w:tab w:val="left" w:pos="4464"/>
          <w:tab w:val="right" w:pos="9360"/>
        </w:tabs>
        <w:overflowPunct w:val="0"/>
        <w:autoSpaceDE w:val="0"/>
        <w:autoSpaceDN w:val="0"/>
        <w:adjustRightInd w:val="0"/>
        <w:spacing w:after="0" w:line="240" w:lineRule="auto"/>
        <w:textAlignment w:val="baseline"/>
        <w:rPr>
          <w:noProof/>
          <w:kern w:val="0"/>
          <w14:ligatures w14:val="none"/>
        </w:rPr>
      </w:pPr>
    </w:p>
    <w:tbl>
      <w:tblPr>
        <w:tblStyle w:val="TableGrid0"/>
        <w:tblW w:w="0" w:type="auto"/>
        <w:tblInd w:w="5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tblGrid>
      <w:tr w:rsidR="009F691D" w:rsidRPr="00521B99" w14:paraId="6416A2D3" w14:textId="77777777" w:rsidTr="006E62B6">
        <w:tc>
          <w:tcPr>
            <w:tcW w:w="4140" w:type="dxa"/>
            <w:tcBorders>
              <w:bottom w:val="single" w:sz="4" w:space="0" w:color="auto"/>
            </w:tcBorders>
          </w:tcPr>
          <w:p w14:paraId="3073C343" w14:textId="77777777" w:rsidR="009F691D" w:rsidRPr="00521B99" w:rsidRDefault="009F691D" w:rsidP="00555387">
            <w:pPr>
              <w:spacing w:after="0" w:line="240" w:lineRule="auto"/>
              <w:ind w:left="0" w:firstLine="0"/>
              <w:rPr>
                <w:rFonts w:eastAsia="Calibri"/>
                <w:noProof/>
                <w:color w:val="auto"/>
                <w:kern w:val="0"/>
                <w:sz w:val="24"/>
                <w:szCs w:val="24"/>
                <w14:ligatures w14:val="none"/>
              </w:rPr>
            </w:pPr>
          </w:p>
        </w:tc>
      </w:tr>
      <w:tr w:rsidR="009F691D" w:rsidRPr="00521B99" w14:paraId="41CC0B87" w14:textId="77777777" w:rsidTr="006E62B6">
        <w:tc>
          <w:tcPr>
            <w:tcW w:w="4140" w:type="dxa"/>
            <w:tcBorders>
              <w:top w:val="single" w:sz="4" w:space="0" w:color="auto"/>
            </w:tcBorders>
          </w:tcPr>
          <w:p w14:paraId="53716F6A" w14:textId="045C1243" w:rsidR="009F691D" w:rsidRPr="00521B99" w:rsidRDefault="009F691D" w:rsidP="00555387">
            <w:pPr>
              <w:spacing w:after="0" w:line="240" w:lineRule="auto"/>
              <w:ind w:left="0" w:firstLine="0"/>
              <w:rPr>
                <w:rFonts w:eastAsia="Calibri"/>
                <w:noProof/>
                <w:kern w:val="0"/>
                <w:sz w:val="24"/>
                <w:szCs w:val="24"/>
                <w14:ligatures w14:val="none"/>
              </w:rPr>
            </w:pPr>
            <w:r w:rsidRPr="00521B99">
              <w:rPr>
                <w:rFonts w:eastAsia="Calibri"/>
                <w:noProof/>
                <w:kern w:val="0"/>
                <w:sz w:val="24"/>
                <w:szCs w:val="24"/>
                <w14:ligatures w14:val="none"/>
              </w:rPr>
              <w:t>Notary Public, State of South Dakota</w:t>
            </w:r>
          </w:p>
        </w:tc>
      </w:tr>
      <w:tr w:rsidR="009F691D" w:rsidRPr="00521B99" w14:paraId="5EC13654" w14:textId="77777777" w:rsidTr="006E62B6">
        <w:tc>
          <w:tcPr>
            <w:tcW w:w="4140" w:type="dxa"/>
          </w:tcPr>
          <w:p w14:paraId="4BE30199" w14:textId="77777777" w:rsidR="009F691D" w:rsidRPr="00521B99" w:rsidRDefault="009F691D" w:rsidP="00555387">
            <w:pPr>
              <w:spacing w:after="0" w:line="240" w:lineRule="auto"/>
              <w:ind w:left="0" w:firstLine="0"/>
              <w:rPr>
                <w:rFonts w:eastAsia="Calibri"/>
                <w:noProof/>
                <w:kern w:val="0"/>
                <w:sz w:val="24"/>
                <w:szCs w:val="24"/>
                <w14:ligatures w14:val="none"/>
              </w:rPr>
            </w:pPr>
            <w:r w:rsidRPr="00521B99">
              <w:rPr>
                <w:rFonts w:eastAsia="Calibri"/>
                <w:noProof/>
                <w:kern w:val="0"/>
                <w:sz w:val="24"/>
                <w:szCs w:val="24"/>
                <w14:ligatures w14:val="none"/>
              </w:rPr>
              <w:t>(SEAL)</w:t>
            </w:r>
          </w:p>
        </w:tc>
      </w:tr>
    </w:tbl>
    <w:p w14:paraId="60A0DC8F" w14:textId="77777777" w:rsidR="00386137" w:rsidRPr="00521B99" w:rsidRDefault="00386137" w:rsidP="006E62B6">
      <w:pPr>
        <w:spacing w:after="0" w:line="240" w:lineRule="auto"/>
        <w:ind w:left="1080"/>
        <w:rPr>
          <w:rFonts w:eastAsia="Calibri"/>
          <w:noProof/>
          <w:kern w:val="0"/>
          <w14:ligatures w14:val="none"/>
        </w:rPr>
      </w:pPr>
    </w:p>
    <w:p w14:paraId="12D162B9" w14:textId="6B2C5878" w:rsidR="00386137" w:rsidRPr="006E62B6" w:rsidRDefault="00386137" w:rsidP="006E62B6">
      <w:pPr>
        <w:spacing w:after="0" w:line="240" w:lineRule="auto"/>
        <w:ind w:left="1080"/>
        <w:rPr>
          <w:rFonts w:eastAsia="Calibri"/>
          <w:b/>
          <w:bCs/>
          <w:noProof/>
          <w:kern w:val="0"/>
          <w14:ligatures w14:val="none"/>
        </w:rPr>
        <w:sectPr w:rsidR="00386137" w:rsidRPr="006E62B6" w:rsidSect="00386137">
          <w:headerReference w:type="default" r:id="rId563"/>
          <w:footerReference w:type="even" r:id="rId564"/>
          <w:footerReference w:type="default" r:id="rId565"/>
          <w:footnotePr>
            <w:numRestart w:val="eachPage"/>
          </w:footnotePr>
          <w:pgSz w:w="12240" w:h="15840"/>
          <w:pgMar w:top="720" w:right="1109" w:bottom="720" w:left="720" w:header="720" w:footer="720" w:gutter="0"/>
          <w:cols w:space="720"/>
        </w:sectPr>
      </w:pPr>
      <w:r w:rsidRPr="00521B99">
        <w:rPr>
          <w:rFonts w:eastAsia="Calibri"/>
          <w:noProof/>
          <w:kern w:val="0"/>
          <w14:ligatures w14:val="none"/>
        </w:rPr>
        <w:tab/>
        <w:t>My Commission Expires:</w:t>
      </w:r>
      <w:sdt>
        <w:sdtPr>
          <w:rPr>
            <w:rFonts w:eastAsia="Calibri"/>
            <w:noProof/>
            <w:kern w:val="0"/>
            <w14:ligatures w14:val="none"/>
          </w:rPr>
          <w:id w:val="-106123127"/>
          <w:placeholder>
            <w:docPart w:val="4E741050EE8941F28D2128C9CE93EA38"/>
          </w:placeholder>
          <w:showingPlcHdr/>
          <w:date w:fullDate="2025-07-02T00:00:00Z">
            <w:dateFormat w:val="mM/dd/yyyy"/>
            <w:lid w:val="en-US"/>
            <w:storeMappedDataAs w:val="dateTime"/>
            <w:calendar w:val="gregorian"/>
          </w:date>
        </w:sdtPr>
        <w:sdtContent>
          <w:r w:rsidRPr="00521B99">
            <w:rPr>
              <w:rStyle w:val="PlaceholderText"/>
              <w:rFonts w:eastAsiaTheme="majorEastAsia"/>
            </w:rPr>
            <w:t>Click or tap to enter a date.</w:t>
          </w:r>
        </w:sdtContent>
      </w:sdt>
    </w:p>
    <w:tbl>
      <w:tblPr>
        <w:tblpPr w:leftFromText="180" w:rightFromText="180" w:vertAnchor="text" w:horzAnchor="margin" w:tblpXSpec="center" w:tblpY="-517"/>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4590"/>
      </w:tblGrid>
      <w:tr w:rsidR="00521B99" w:rsidRPr="00CA6F07" w14:paraId="5394D538" w14:textId="77777777" w:rsidTr="005B1CE6">
        <w:trPr>
          <w:trHeight w:val="988"/>
        </w:trPr>
        <w:tc>
          <w:tcPr>
            <w:tcW w:w="4878" w:type="dxa"/>
            <w:tcBorders>
              <w:top w:val="nil"/>
              <w:left w:val="nil"/>
              <w:bottom w:val="single" w:sz="24" w:space="0" w:color="auto"/>
              <w:right w:val="nil"/>
            </w:tcBorders>
          </w:tcPr>
          <w:p w14:paraId="262B8644" w14:textId="77777777" w:rsidR="00521B99" w:rsidRPr="00CA6F07" w:rsidRDefault="00521B99" w:rsidP="00521B99">
            <w:pPr>
              <w:pStyle w:val="Pleading"/>
              <w:tabs>
                <w:tab w:val="clear" w:pos="1440"/>
                <w:tab w:val="clear" w:pos="4032"/>
                <w:tab w:val="clear" w:pos="4464"/>
                <w:tab w:val="clear" w:pos="9360"/>
              </w:tabs>
              <w:rPr>
                <w:rFonts w:ascii="Times New Roman" w:hAnsi="Times New Roman"/>
                <w:szCs w:val="24"/>
              </w:rPr>
            </w:pPr>
            <w:r w:rsidRPr="00CA6F07">
              <w:rPr>
                <w:rFonts w:ascii="Times New Roman" w:hAnsi="Times New Roman"/>
                <w:szCs w:val="24"/>
              </w:rPr>
              <w:lastRenderedPageBreak/>
              <w:t>STATE OF SOUTH DAKOTA:</w:t>
            </w:r>
            <w:r w:rsidRPr="00CA6F07">
              <w:rPr>
                <w:rFonts w:ascii="Times New Roman" w:hAnsi="Times New Roman"/>
                <w:szCs w:val="24"/>
              </w:rPr>
              <w:tab/>
            </w:r>
          </w:p>
          <w:p w14:paraId="6ECAA55C" w14:textId="77777777" w:rsidR="00521B99" w:rsidRPr="00CA6F07" w:rsidRDefault="00521B99" w:rsidP="00521B99">
            <w:pPr>
              <w:pStyle w:val="Pleading"/>
              <w:tabs>
                <w:tab w:val="clear" w:pos="1440"/>
                <w:tab w:val="clear" w:pos="4032"/>
                <w:tab w:val="clear" w:pos="4464"/>
                <w:tab w:val="clear" w:pos="9360"/>
              </w:tabs>
              <w:ind w:left="1965"/>
              <w:rPr>
                <w:rFonts w:ascii="Times New Roman" w:hAnsi="Times New Roman"/>
                <w:szCs w:val="24"/>
              </w:rPr>
            </w:pPr>
            <w:r w:rsidRPr="00CA6F07">
              <w:rPr>
                <w:rFonts w:ascii="Times New Roman" w:hAnsi="Times New Roman"/>
                <w:szCs w:val="24"/>
              </w:rPr>
              <w:tab/>
            </w:r>
            <w:r w:rsidRPr="00CA6F07">
              <w:rPr>
                <w:rFonts w:ascii="Times New Roman" w:hAnsi="Times New Roman"/>
                <w:szCs w:val="24"/>
              </w:rPr>
              <w:tab/>
              <w:t xml:space="preserve"> SS</w:t>
            </w:r>
            <w:r>
              <w:rPr>
                <w:rFonts w:ascii="Times New Roman" w:hAnsi="Times New Roman"/>
                <w:szCs w:val="24"/>
              </w:rPr>
              <w:t>:</w:t>
            </w:r>
          </w:p>
          <w:p w14:paraId="6F369F46" w14:textId="5A510216" w:rsidR="00521B99" w:rsidRPr="00CA6F07" w:rsidRDefault="00521B99" w:rsidP="00521B99">
            <w:pPr>
              <w:pStyle w:val="Pleading"/>
              <w:tabs>
                <w:tab w:val="clear" w:pos="1440"/>
                <w:tab w:val="clear" w:pos="4032"/>
                <w:tab w:val="clear" w:pos="4464"/>
                <w:tab w:val="clear" w:pos="9360"/>
              </w:tabs>
              <w:rPr>
                <w:rFonts w:ascii="Times New Roman" w:hAnsi="Times New Roman"/>
                <w:szCs w:val="24"/>
              </w:rPr>
            </w:pPr>
            <w:r w:rsidRPr="00CA6F07">
              <w:rPr>
                <w:rFonts w:ascii="Times New Roman" w:hAnsi="Times New Roman"/>
                <w:szCs w:val="24"/>
              </w:rPr>
              <w:t>COUNTY O</w:t>
            </w:r>
            <w:r>
              <w:rPr>
                <w:rFonts w:ascii="Times New Roman" w:hAnsi="Times New Roman"/>
                <w:szCs w:val="24"/>
              </w:rPr>
              <w:t xml:space="preserve">F </w:t>
            </w:r>
            <w:sdt>
              <w:sdtPr>
                <w:rPr>
                  <w:rFonts w:ascii="Times New Roman" w:hAnsi="Times New Roman"/>
                  <w:szCs w:val="24"/>
                </w:rPr>
                <w:id w:val="-405911913"/>
                <w:placeholder>
                  <w:docPart w:val="DefaultPlaceholder_-1854013440"/>
                </w:placeholder>
                <w:showingPlcHdr/>
              </w:sdtPr>
              <w:sdtContent>
                <w:r w:rsidR="005B1CE6" w:rsidRPr="00F6774D">
                  <w:rPr>
                    <w:rStyle w:val="PlaceholderText"/>
                    <w:rFonts w:eastAsiaTheme="minorEastAsia"/>
                  </w:rPr>
                  <w:t>Click or tap here to enter text.</w:t>
                </w:r>
              </w:sdtContent>
            </w:sdt>
          </w:p>
        </w:tc>
        <w:tc>
          <w:tcPr>
            <w:tcW w:w="4590" w:type="dxa"/>
            <w:tcBorders>
              <w:top w:val="nil"/>
              <w:left w:val="nil"/>
              <w:bottom w:val="single" w:sz="24" w:space="0" w:color="auto"/>
              <w:right w:val="nil"/>
            </w:tcBorders>
          </w:tcPr>
          <w:p w14:paraId="1D892D27" w14:textId="77777777" w:rsidR="00521B99" w:rsidRDefault="00521B99" w:rsidP="00521B99">
            <w:pPr>
              <w:pStyle w:val="Pleading"/>
              <w:tabs>
                <w:tab w:val="clear" w:pos="1440"/>
                <w:tab w:val="clear" w:pos="4032"/>
                <w:tab w:val="clear" w:pos="4464"/>
                <w:tab w:val="clear" w:pos="9360"/>
              </w:tabs>
              <w:jc w:val="center"/>
              <w:rPr>
                <w:rFonts w:ascii="Times New Roman" w:hAnsi="Times New Roman"/>
                <w:szCs w:val="24"/>
              </w:rPr>
            </w:pPr>
            <w:r w:rsidRPr="00CA6F07">
              <w:rPr>
                <w:rFonts w:ascii="Times New Roman" w:hAnsi="Times New Roman"/>
                <w:szCs w:val="24"/>
              </w:rPr>
              <w:t>IN CIRCUIT COURT</w:t>
            </w:r>
          </w:p>
          <w:p w14:paraId="3295FA39" w14:textId="77777777" w:rsidR="00521B99" w:rsidRDefault="00521B99" w:rsidP="00521B99">
            <w:pPr>
              <w:pStyle w:val="Pleading"/>
              <w:tabs>
                <w:tab w:val="clear" w:pos="1440"/>
                <w:tab w:val="clear" w:pos="4032"/>
                <w:tab w:val="clear" w:pos="4464"/>
                <w:tab w:val="clear" w:pos="9360"/>
              </w:tabs>
              <w:ind w:left="-30"/>
              <w:jc w:val="center"/>
              <w:rPr>
                <w:rFonts w:ascii="Times New Roman" w:hAnsi="Times New Roman"/>
                <w:szCs w:val="24"/>
              </w:rPr>
            </w:pPr>
          </w:p>
          <w:p w14:paraId="3EAD3A5E" w14:textId="5E5D5AC3" w:rsidR="00521B99" w:rsidRDefault="00000000" w:rsidP="00521B99">
            <w:pPr>
              <w:pStyle w:val="Pleading"/>
              <w:tabs>
                <w:tab w:val="clear" w:pos="1440"/>
                <w:tab w:val="clear" w:pos="4032"/>
                <w:tab w:val="clear" w:pos="4464"/>
                <w:tab w:val="clear" w:pos="9360"/>
              </w:tabs>
              <w:ind w:left="-30"/>
              <w:jc w:val="center"/>
              <w:rPr>
                <w:rFonts w:ascii="Times New Roman" w:hAnsi="Times New Roman"/>
                <w:szCs w:val="24"/>
              </w:rPr>
            </w:pPr>
            <w:sdt>
              <w:sdtPr>
                <w:rPr>
                  <w:rFonts w:ascii="Times New Roman" w:hAnsi="Times New Roman"/>
                  <w:szCs w:val="24"/>
                </w:rPr>
                <w:alias w:val="SEVENTH"/>
                <w:tag w:val="FIFTH"/>
                <w:id w:val="-1248037538"/>
                <w:placeholder>
                  <w:docPart w:val="825C745CA4D0449194D5F3C54C91CC58"/>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5B1CE6" w:rsidRPr="00CA37D1">
                  <w:rPr>
                    <w:rStyle w:val="PlaceholderText"/>
                    <w:rFonts w:eastAsiaTheme="minorHAnsi"/>
                  </w:rPr>
                  <w:t>Choose an item.</w:t>
                </w:r>
              </w:sdtContent>
            </w:sdt>
            <w:r w:rsidR="00521B99">
              <w:rPr>
                <w:rFonts w:ascii="Times New Roman" w:hAnsi="Times New Roman"/>
                <w:szCs w:val="24"/>
              </w:rPr>
              <w:t xml:space="preserve"> </w:t>
            </w:r>
            <w:r w:rsidR="00521B99" w:rsidRPr="00CA6F07">
              <w:rPr>
                <w:rFonts w:ascii="Times New Roman" w:hAnsi="Times New Roman"/>
                <w:szCs w:val="24"/>
              </w:rPr>
              <w:t>JUDICIAL</w:t>
            </w:r>
            <w:r w:rsidR="00521B99">
              <w:rPr>
                <w:rFonts w:ascii="Times New Roman" w:hAnsi="Times New Roman"/>
                <w:szCs w:val="24"/>
              </w:rPr>
              <w:t xml:space="preserve"> </w:t>
            </w:r>
            <w:r w:rsidR="00521B99" w:rsidRPr="00CA6F07">
              <w:rPr>
                <w:rFonts w:ascii="Times New Roman" w:hAnsi="Times New Roman"/>
                <w:szCs w:val="24"/>
              </w:rPr>
              <w:t>CIRCUIT</w:t>
            </w:r>
          </w:p>
          <w:p w14:paraId="16A503F0" w14:textId="77777777" w:rsidR="00521B99" w:rsidRPr="00CA6F07" w:rsidRDefault="00521B99" w:rsidP="00521B99">
            <w:pPr>
              <w:pStyle w:val="Pleading"/>
              <w:tabs>
                <w:tab w:val="clear" w:pos="1440"/>
                <w:tab w:val="clear" w:pos="4032"/>
                <w:tab w:val="clear" w:pos="4464"/>
                <w:tab w:val="clear" w:pos="9360"/>
              </w:tabs>
              <w:ind w:right="720"/>
              <w:jc w:val="center"/>
              <w:rPr>
                <w:rFonts w:ascii="Times New Roman" w:hAnsi="Times New Roman"/>
                <w:szCs w:val="24"/>
              </w:rPr>
            </w:pPr>
          </w:p>
        </w:tc>
      </w:tr>
      <w:tr w:rsidR="00521B99" w:rsidRPr="00CA6F07" w14:paraId="045CFC44" w14:textId="77777777" w:rsidTr="00CB6A5A">
        <w:trPr>
          <w:trHeight w:val="2125"/>
        </w:trPr>
        <w:tc>
          <w:tcPr>
            <w:tcW w:w="4878" w:type="dxa"/>
            <w:tcBorders>
              <w:top w:val="single" w:sz="24" w:space="0" w:color="auto"/>
              <w:left w:val="nil"/>
              <w:bottom w:val="single" w:sz="24" w:space="0" w:color="auto"/>
              <w:right w:val="single" w:sz="24" w:space="0" w:color="auto"/>
            </w:tcBorders>
          </w:tcPr>
          <w:p w14:paraId="0FC4A6AE" w14:textId="77777777" w:rsidR="00521B99" w:rsidRPr="00CA6F07" w:rsidRDefault="00521B99" w:rsidP="00521B99">
            <w:pPr>
              <w:pStyle w:val="Pleading"/>
              <w:tabs>
                <w:tab w:val="right" w:leader="underscore" w:pos="9360"/>
              </w:tabs>
              <w:ind w:left="720" w:right="720"/>
              <w:rPr>
                <w:rFonts w:ascii="Times New Roman" w:hAnsi="Times New Roman"/>
                <w:szCs w:val="24"/>
              </w:rPr>
            </w:pPr>
          </w:p>
          <w:p w14:paraId="063B12D1" w14:textId="77777777" w:rsidR="00521B99" w:rsidRPr="00CA6F07" w:rsidRDefault="00521B99" w:rsidP="00521B99">
            <w:pPr>
              <w:ind w:left="0" w:right="90"/>
              <w:jc w:val="center"/>
            </w:pPr>
            <w:r w:rsidRPr="00CA6F07">
              <w:t>IN THE MATTER OF THE GUARDIANSHIP OF</w:t>
            </w:r>
          </w:p>
          <w:p w14:paraId="234D98D8" w14:textId="77777777" w:rsidR="00521B99" w:rsidRPr="00CA6F07" w:rsidRDefault="00521B99" w:rsidP="00521B99">
            <w:pPr>
              <w:ind w:left="0"/>
              <w:jc w:val="center"/>
            </w:pPr>
          </w:p>
          <w:p w14:paraId="181A4DF9" w14:textId="41BC0920" w:rsidR="00521B99" w:rsidRPr="00CA6F07" w:rsidRDefault="00000000" w:rsidP="00CB6A5A">
            <w:pPr>
              <w:tabs>
                <w:tab w:val="left" w:pos="4567"/>
              </w:tabs>
              <w:ind w:left="0" w:right="90"/>
              <w:jc w:val="center"/>
            </w:pPr>
            <w:sdt>
              <w:sdtPr>
                <w:id w:val="1918831393"/>
                <w:placeholder>
                  <w:docPart w:val="6AB4A829F9584A25A7F885D650538307"/>
                </w:placeholder>
                <w:showingPlcHdr/>
              </w:sdtPr>
              <w:sdtContent>
                <w:r w:rsidR="00521B99" w:rsidRPr="00CA37D1">
                  <w:rPr>
                    <w:rStyle w:val="PlaceholderText"/>
                    <w:rFonts w:eastAsiaTheme="minorHAnsi"/>
                  </w:rPr>
                  <w:t>Click or tap here to enter text.</w:t>
                </w:r>
              </w:sdtContent>
            </w:sdt>
            <w:r w:rsidR="00521B99" w:rsidRPr="00CA6F07">
              <w:t>,</w:t>
            </w:r>
          </w:p>
          <w:p w14:paraId="32E5B327" w14:textId="16F1FBDC" w:rsidR="004A0118" w:rsidRPr="004A0118" w:rsidRDefault="00521B99" w:rsidP="00CB6A5A">
            <w:pPr>
              <w:pStyle w:val="Pleading"/>
              <w:tabs>
                <w:tab w:val="clear" w:pos="1440"/>
                <w:tab w:val="clear" w:pos="4032"/>
                <w:tab w:val="clear" w:pos="4464"/>
                <w:tab w:val="clear" w:pos="9360"/>
              </w:tabs>
              <w:ind w:right="90"/>
              <w:jc w:val="center"/>
              <w:rPr>
                <w:rFonts w:ascii="Times New Roman" w:hAnsi="Times New Roman"/>
                <w:szCs w:val="24"/>
              </w:rPr>
            </w:pPr>
            <w:r w:rsidRPr="00CA6F07">
              <w:rPr>
                <w:rFonts w:ascii="Times New Roman" w:hAnsi="Times New Roman"/>
                <w:szCs w:val="24"/>
              </w:rPr>
              <w:t>Minor Child</w:t>
            </w:r>
            <w:r w:rsidR="004A0118">
              <w:rPr>
                <w:rFonts w:ascii="Times New Roman" w:hAnsi="Times New Roman"/>
                <w:szCs w:val="24"/>
              </w:rPr>
              <w:t>.</w:t>
            </w:r>
          </w:p>
        </w:tc>
        <w:tc>
          <w:tcPr>
            <w:tcW w:w="4590" w:type="dxa"/>
            <w:tcBorders>
              <w:top w:val="single" w:sz="24" w:space="0" w:color="auto"/>
              <w:left w:val="single" w:sz="24" w:space="0" w:color="auto"/>
              <w:bottom w:val="single" w:sz="24" w:space="0" w:color="auto"/>
              <w:right w:val="nil"/>
            </w:tcBorders>
          </w:tcPr>
          <w:p w14:paraId="3116B377" w14:textId="77777777" w:rsidR="00521B99" w:rsidRDefault="00521B99" w:rsidP="00521B99">
            <w:pPr>
              <w:pStyle w:val="Pleading"/>
              <w:tabs>
                <w:tab w:val="left" w:pos="720"/>
                <w:tab w:val="right" w:leader="underscore" w:pos="9360"/>
              </w:tabs>
              <w:ind w:left="720" w:right="720"/>
              <w:rPr>
                <w:rFonts w:ascii="Times New Roman" w:hAnsi="Times New Roman"/>
                <w:szCs w:val="24"/>
              </w:rPr>
            </w:pPr>
          </w:p>
          <w:p w14:paraId="4EEF9CF8" w14:textId="77777777" w:rsidR="00521B99" w:rsidRPr="00CA6F07" w:rsidRDefault="00521B99" w:rsidP="00CB6A5A">
            <w:pPr>
              <w:pStyle w:val="Pleading"/>
              <w:tabs>
                <w:tab w:val="clear" w:pos="1440"/>
                <w:tab w:val="clear" w:pos="4032"/>
                <w:tab w:val="clear" w:pos="4464"/>
                <w:tab w:val="clear" w:pos="9360"/>
              </w:tabs>
              <w:ind w:right="90"/>
              <w:rPr>
                <w:rFonts w:ascii="Times New Roman" w:hAnsi="Times New Roman"/>
                <w:szCs w:val="24"/>
              </w:rPr>
            </w:pPr>
            <w:r w:rsidRPr="00CA6F07">
              <w:rPr>
                <w:rFonts w:ascii="Times New Roman" w:hAnsi="Times New Roman"/>
                <w:szCs w:val="24"/>
              </w:rPr>
              <w:t xml:space="preserve">File No. </w:t>
            </w:r>
            <w:sdt>
              <w:sdtPr>
                <w:rPr>
                  <w:rFonts w:ascii="Times New Roman" w:hAnsi="Times New Roman"/>
                  <w:szCs w:val="24"/>
                </w:rPr>
                <w:id w:val="1521662186"/>
                <w:placeholder>
                  <w:docPart w:val="A6C23CBED7C743148C22F39E2D430DEE"/>
                </w:placeholder>
                <w:showingPlcHdr/>
              </w:sdtPr>
              <w:sdtContent>
                <w:r w:rsidRPr="00CA37D1">
                  <w:rPr>
                    <w:rStyle w:val="PlaceholderText"/>
                    <w:rFonts w:eastAsiaTheme="minorHAnsi"/>
                  </w:rPr>
                  <w:t>Click or tap here to enter text.</w:t>
                </w:r>
              </w:sdtContent>
            </w:sdt>
          </w:p>
          <w:p w14:paraId="5965AD89" w14:textId="77777777" w:rsidR="00521B99" w:rsidRPr="00CA6F07" w:rsidRDefault="00521B99" w:rsidP="00521B99">
            <w:pPr>
              <w:pStyle w:val="Pleading"/>
              <w:tabs>
                <w:tab w:val="clear" w:pos="1440"/>
                <w:tab w:val="clear" w:pos="4032"/>
                <w:tab w:val="clear" w:pos="4464"/>
                <w:tab w:val="clear" w:pos="9360"/>
              </w:tabs>
              <w:jc w:val="center"/>
              <w:rPr>
                <w:rFonts w:ascii="Times New Roman" w:hAnsi="Times New Roman"/>
                <w:szCs w:val="24"/>
              </w:rPr>
            </w:pPr>
          </w:p>
          <w:p w14:paraId="2CBF39A3" w14:textId="77777777" w:rsidR="00521B99" w:rsidRDefault="00521B99" w:rsidP="00521B99">
            <w:pPr>
              <w:pStyle w:val="Pleading"/>
              <w:tabs>
                <w:tab w:val="clear" w:pos="1440"/>
                <w:tab w:val="clear" w:pos="4032"/>
                <w:tab w:val="clear" w:pos="4464"/>
                <w:tab w:val="clear" w:pos="9360"/>
              </w:tabs>
              <w:jc w:val="center"/>
              <w:rPr>
                <w:rFonts w:ascii="Times New Roman" w:hAnsi="Times New Roman"/>
                <w:b/>
                <w:bCs/>
                <w:szCs w:val="24"/>
              </w:rPr>
            </w:pPr>
            <w:bookmarkStart w:id="415" w:name="ARTC"/>
            <w:r w:rsidRPr="00CA6F07">
              <w:rPr>
                <w:rFonts w:ascii="Times New Roman" w:hAnsi="Times New Roman"/>
                <w:b/>
                <w:bCs/>
                <w:szCs w:val="24"/>
              </w:rPr>
              <w:t>ACKNOWLEDGMENT OF RIGHT TO COUNSEL</w:t>
            </w:r>
          </w:p>
          <w:bookmarkEnd w:id="415"/>
          <w:p w14:paraId="3F12E606" w14:textId="77777777" w:rsidR="00521B99" w:rsidRDefault="00521B99" w:rsidP="00521B99">
            <w:pPr>
              <w:pStyle w:val="Pleading"/>
              <w:ind w:left="720" w:right="720"/>
              <w:jc w:val="center"/>
              <w:rPr>
                <w:rFonts w:ascii="Times New Roman" w:hAnsi="Times New Roman"/>
                <w:b/>
                <w:bCs/>
                <w:szCs w:val="24"/>
              </w:rPr>
            </w:pPr>
          </w:p>
          <w:p w14:paraId="530F5CC7" w14:textId="77777777" w:rsidR="00521B99" w:rsidRDefault="00521B99" w:rsidP="00521B99">
            <w:pPr>
              <w:pStyle w:val="Pleading"/>
              <w:ind w:left="720" w:right="720"/>
              <w:jc w:val="center"/>
              <w:rPr>
                <w:rFonts w:ascii="Times New Roman" w:hAnsi="Times New Roman"/>
                <w:b/>
                <w:bCs/>
                <w:szCs w:val="24"/>
              </w:rPr>
            </w:pPr>
          </w:p>
          <w:p w14:paraId="0F672E04" w14:textId="77777777" w:rsidR="00521B99" w:rsidRPr="00CA6F07" w:rsidRDefault="00521B99" w:rsidP="00521B99">
            <w:pPr>
              <w:pStyle w:val="Pleading"/>
              <w:ind w:left="720" w:right="720"/>
              <w:jc w:val="center"/>
              <w:rPr>
                <w:rFonts w:ascii="Times New Roman" w:hAnsi="Times New Roman"/>
                <w:b/>
                <w:bCs/>
                <w:caps/>
                <w:szCs w:val="24"/>
              </w:rPr>
            </w:pPr>
          </w:p>
        </w:tc>
      </w:tr>
    </w:tbl>
    <w:p w14:paraId="156D1B2B" w14:textId="08A63BEA" w:rsidR="00521B99" w:rsidRPr="00CA6F07" w:rsidRDefault="00521B99" w:rsidP="00521B99">
      <w:pPr>
        <w:tabs>
          <w:tab w:val="left" w:pos="2340"/>
        </w:tabs>
        <w:spacing w:before="240"/>
        <w:ind w:left="720" w:right="720"/>
      </w:pPr>
      <w:r w:rsidRPr="00CA6F07">
        <w:t>State of South Dakota:</w:t>
      </w:r>
    </w:p>
    <w:p w14:paraId="15B80F60" w14:textId="5F2918DF" w:rsidR="00521B99" w:rsidRPr="00CA6F07" w:rsidRDefault="00521B99" w:rsidP="005B1CE6">
      <w:pPr>
        <w:ind w:left="2790" w:right="720"/>
      </w:pPr>
      <w:r w:rsidRPr="00CA6F07">
        <w:tab/>
        <w:t xml:space="preserve"> </w:t>
      </w:r>
      <w:r>
        <w:t>s</w:t>
      </w:r>
      <w:r w:rsidRPr="00CA6F07">
        <w:t>s</w:t>
      </w:r>
      <w:r>
        <w:t>:</w:t>
      </w:r>
    </w:p>
    <w:p w14:paraId="513285AE" w14:textId="4BC04506" w:rsidR="00521B99" w:rsidRDefault="00521B99" w:rsidP="00CA6F07">
      <w:pPr>
        <w:tabs>
          <w:tab w:val="left" w:pos="2340"/>
        </w:tabs>
        <w:ind w:left="720" w:right="720"/>
      </w:pPr>
      <w:r w:rsidRPr="00CA6F07">
        <w:t>County of</w:t>
      </w:r>
      <w:r>
        <w:rPr>
          <w:noProof/>
        </w:rPr>
        <w:t xml:space="preserve"> </w:t>
      </w:r>
      <w:sdt>
        <w:sdtPr>
          <w:rPr>
            <w:noProof/>
          </w:rPr>
          <w:id w:val="1897625305"/>
          <w:placeholder>
            <w:docPart w:val="106638BC2A3A4C2DA6C6EF0222E290BF"/>
          </w:placeholder>
          <w:showingPlcHdr/>
        </w:sdtPr>
        <w:sdtContent>
          <w:r w:rsidRPr="00CA37D1">
            <w:rPr>
              <w:rStyle w:val="PlaceholderText"/>
              <w:rFonts w:eastAsiaTheme="minorHAnsi"/>
            </w:rPr>
            <w:t>Click or tap here to enter text.</w:t>
          </w:r>
        </w:sdtContent>
      </w:sdt>
      <w:r w:rsidRPr="00CA6F07">
        <w:t>:</w:t>
      </w:r>
    </w:p>
    <w:p w14:paraId="6737D2DD" w14:textId="77777777" w:rsidR="00521B99" w:rsidRPr="00CA6F07" w:rsidRDefault="00521B99" w:rsidP="00CA6F07">
      <w:pPr>
        <w:tabs>
          <w:tab w:val="left" w:pos="2340"/>
        </w:tabs>
        <w:ind w:left="720" w:right="720"/>
      </w:pPr>
    </w:p>
    <w:p w14:paraId="1A3F39B5" w14:textId="77777777" w:rsidR="00521B99" w:rsidRPr="00CA6F07" w:rsidRDefault="00521B99" w:rsidP="00CA6F07">
      <w:pPr>
        <w:tabs>
          <w:tab w:val="left" w:pos="2340"/>
        </w:tabs>
        <w:ind w:left="720" w:right="720"/>
      </w:pPr>
    </w:p>
    <w:p w14:paraId="069591E6" w14:textId="77777777" w:rsidR="00521B99" w:rsidRPr="00CA6F07" w:rsidRDefault="00521B99" w:rsidP="00CA6F07">
      <w:pPr>
        <w:spacing w:line="480" w:lineRule="auto"/>
        <w:ind w:left="720" w:right="720"/>
      </w:pPr>
      <w:r w:rsidRPr="00CA6F07">
        <w:tab/>
      </w:r>
      <w:sdt>
        <w:sdtPr>
          <w:id w:val="-1031495576"/>
          <w:placeholder>
            <w:docPart w:val="39005326D9B245FA9F045F44E79A791E"/>
          </w:placeholder>
          <w:showingPlcHdr/>
        </w:sdtPr>
        <w:sdtContent>
          <w:r w:rsidRPr="00CA37D1">
            <w:rPr>
              <w:rStyle w:val="PlaceholderText"/>
              <w:rFonts w:eastAsiaTheme="minorHAnsi"/>
            </w:rPr>
            <w:t>Click or tap here to enter text.</w:t>
          </w:r>
        </w:sdtContent>
      </w:sdt>
      <w:r w:rsidRPr="00CA6F07">
        <w:t xml:space="preserve">, having been duly sworn upon oath, </w:t>
      </w:r>
      <w:r w:rsidRPr="00CA6F07">
        <w:rPr>
          <w:noProof/>
        </w:rPr>
        <w:t>state</w:t>
      </w:r>
      <w:r w:rsidRPr="00CA6F07">
        <w:t xml:space="preserve"> as follows:</w:t>
      </w:r>
    </w:p>
    <w:p w14:paraId="330AE06C" w14:textId="77777777" w:rsidR="00521B99" w:rsidRPr="00CA6F07" w:rsidRDefault="00521B99" w:rsidP="005C63B9">
      <w:pPr>
        <w:widowControl w:val="0"/>
        <w:numPr>
          <w:ilvl w:val="0"/>
          <w:numId w:val="154"/>
        </w:numPr>
        <w:tabs>
          <w:tab w:val="left" w:pos="1440"/>
        </w:tabs>
        <w:overflowPunct w:val="0"/>
        <w:autoSpaceDE w:val="0"/>
        <w:autoSpaceDN w:val="0"/>
        <w:adjustRightInd w:val="0"/>
        <w:spacing w:after="0" w:line="480" w:lineRule="auto"/>
        <w:ind w:left="720" w:right="720" w:firstLine="720"/>
      </w:pPr>
      <w:r w:rsidRPr="00CA6F07">
        <w:t xml:space="preserve">I have carefully read the contents of the </w:t>
      </w:r>
      <w:r w:rsidRPr="00CA6F07">
        <w:rPr>
          <w:b/>
          <w:bCs/>
          <w:i/>
          <w:iCs/>
        </w:rPr>
        <w:t>Petition for Appointment of Guardians</w:t>
      </w:r>
      <w:r w:rsidRPr="00CA6F07">
        <w:t xml:space="preserve">, the </w:t>
      </w:r>
      <w:r w:rsidRPr="00CA6F07">
        <w:rPr>
          <w:b/>
          <w:bCs/>
          <w:i/>
          <w:iCs/>
        </w:rPr>
        <w:t>Statement of Rights to Seek Modification or Termination of Guardianship</w:t>
      </w:r>
      <w:r w:rsidRPr="00CA6F07">
        <w:t xml:space="preserve">, the </w:t>
      </w:r>
      <w:r w:rsidRPr="00CA6F07">
        <w:rPr>
          <w:b/>
          <w:bCs/>
          <w:i/>
          <w:iCs/>
        </w:rPr>
        <w:t>Consent to and Nomination of Guardian</w:t>
      </w:r>
      <w:r w:rsidRPr="00CA6F07">
        <w:t xml:space="preserve">, and the </w:t>
      </w:r>
      <w:r w:rsidRPr="00CA6F07">
        <w:rPr>
          <w:b/>
          <w:bCs/>
          <w:i/>
          <w:iCs/>
        </w:rPr>
        <w:t>Waiver of Actual Notice and Time Requirement for Hearing on Petition</w:t>
      </w:r>
      <w:r w:rsidRPr="00CA6F07">
        <w:t xml:space="preserve">. </w:t>
      </w:r>
    </w:p>
    <w:p w14:paraId="43506E18" w14:textId="77777777" w:rsidR="00521B99" w:rsidRPr="00CA6F07" w:rsidRDefault="00521B99" w:rsidP="00BD1F8D">
      <w:pPr>
        <w:spacing w:line="480" w:lineRule="auto"/>
        <w:ind w:left="720" w:right="720" w:firstLine="720"/>
        <w:rPr>
          <w:noProof/>
        </w:rPr>
      </w:pPr>
      <w:r w:rsidRPr="00CA6F07">
        <w:rPr>
          <w:noProof/>
        </w:rPr>
        <w:t>I am</w:t>
      </w:r>
      <w:r w:rsidRPr="00CA6F07">
        <w:t xml:space="preserve"> aware that I have the right to obtain legal counsel before signing the </w:t>
      </w:r>
      <w:r w:rsidRPr="00CA6F07">
        <w:rPr>
          <w:b/>
          <w:bCs/>
          <w:i/>
          <w:iCs/>
        </w:rPr>
        <w:t xml:space="preserve">Consent </w:t>
      </w:r>
      <w:r w:rsidRPr="00CA6F07">
        <w:t xml:space="preserve">and </w:t>
      </w:r>
      <w:r w:rsidRPr="00CA6F07">
        <w:rPr>
          <w:b/>
          <w:bCs/>
          <w:i/>
          <w:iCs/>
        </w:rPr>
        <w:t>Waiver</w:t>
      </w:r>
      <w:r w:rsidRPr="00CA6F07">
        <w:t xml:space="preserve">, that </w:t>
      </w:r>
      <w:r w:rsidRPr="00CA6F07">
        <w:rPr>
          <w:noProof/>
        </w:rPr>
        <w:t>I</w:t>
      </w:r>
      <w:r w:rsidRPr="00CA6F07">
        <w:t xml:space="preserve"> have the right to have legal counsel represent </w:t>
      </w:r>
      <w:r w:rsidRPr="00CA6F07">
        <w:rPr>
          <w:noProof/>
        </w:rPr>
        <w:t>me</w:t>
      </w:r>
      <w:r w:rsidRPr="00CA6F07">
        <w:t xml:space="preserve"> at all hearings in this case; that if the Court finds </w:t>
      </w:r>
      <w:r w:rsidRPr="00CA6F07">
        <w:rPr>
          <w:noProof/>
        </w:rPr>
        <w:t>I</w:t>
      </w:r>
      <w:r w:rsidRPr="00CA6F07">
        <w:t xml:space="preserve"> cannot afford an attorney, and if </w:t>
      </w:r>
      <w:r w:rsidRPr="00CA6F07">
        <w:rPr>
          <w:noProof/>
        </w:rPr>
        <w:t>I</w:t>
      </w:r>
      <w:r w:rsidRPr="00CA6F07">
        <w:t xml:space="preserve"> wish to have an attorney represent </w:t>
      </w:r>
      <w:r w:rsidRPr="00CA6F07">
        <w:rPr>
          <w:noProof/>
        </w:rPr>
        <w:t>me</w:t>
      </w:r>
      <w:r w:rsidRPr="00CA6F07">
        <w:t xml:space="preserve">, </w:t>
      </w:r>
      <w:r w:rsidRPr="00CA6F07">
        <w:rPr>
          <w:noProof/>
        </w:rPr>
        <w:t>I</w:t>
      </w:r>
      <w:r w:rsidRPr="00CA6F07">
        <w:t xml:space="preserve"> may be entitled to court-appointed counsel as permitted by law; that these are legally-binding documents that must be read carefully before signing; and that, as the biological mother of the minor child, </w:t>
      </w:r>
      <w:sdt>
        <w:sdtPr>
          <w:id w:val="-1169935807"/>
          <w:placeholder>
            <w:docPart w:val="0D7F32874E3F4ABEA59DF0628BBA2C44"/>
          </w:placeholder>
          <w:showingPlcHdr/>
        </w:sdtPr>
        <w:sdtContent>
          <w:r w:rsidRPr="00CA37D1">
            <w:rPr>
              <w:rStyle w:val="PlaceholderText"/>
              <w:rFonts w:eastAsiaTheme="minorHAnsi"/>
            </w:rPr>
            <w:t>Click or tap here to enter text.</w:t>
          </w:r>
        </w:sdtContent>
      </w:sdt>
      <w:r w:rsidRPr="00CA6F07">
        <w:t>, I have carefully considered all aspects of this matter and hereby state I knowingly and voluntarily, consent to and petition this Court to appoint</w:t>
      </w:r>
      <w:r>
        <w:t xml:space="preserve"> </w:t>
      </w:r>
      <w:sdt>
        <w:sdtPr>
          <w:id w:val="2015794031"/>
          <w:placeholder>
            <w:docPart w:val="FFEB040F78664EADA604A2838CB1E014"/>
          </w:placeholder>
          <w:showingPlcHdr/>
        </w:sdtPr>
        <w:sdtContent>
          <w:r w:rsidRPr="00CA37D1">
            <w:rPr>
              <w:rStyle w:val="PlaceholderText"/>
              <w:rFonts w:eastAsiaTheme="minorHAnsi"/>
            </w:rPr>
            <w:t>Click or tap here to enter text.</w:t>
          </w:r>
        </w:sdtContent>
      </w:sdt>
      <w:r>
        <w:t xml:space="preserve"> </w:t>
      </w:r>
      <w:r w:rsidRPr="00CA6F07">
        <w:t xml:space="preserve">and </w:t>
      </w:r>
      <w:sdt>
        <w:sdtPr>
          <w:id w:val="1792550647"/>
          <w:placeholder>
            <w:docPart w:val="84675F65F290403BA7B683DEE69CA0B7"/>
          </w:placeholder>
          <w:showingPlcHdr/>
        </w:sdtPr>
        <w:sdtContent>
          <w:r w:rsidRPr="00CA37D1">
            <w:rPr>
              <w:rStyle w:val="PlaceholderText"/>
              <w:rFonts w:eastAsiaTheme="minorHAnsi"/>
            </w:rPr>
            <w:t>Click or tap here to enter text.</w:t>
          </w:r>
        </w:sdtContent>
      </w:sdt>
      <w:r w:rsidRPr="00CA6F07">
        <w:t xml:space="preserve">as </w:t>
      </w:r>
      <w:r w:rsidRPr="00CA6F07">
        <w:rPr>
          <w:noProof/>
        </w:rPr>
        <w:t>Guardians</w:t>
      </w:r>
      <w:r w:rsidRPr="00CA6F07">
        <w:t xml:space="preserve"> of the minor child, </w:t>
      </w:r>
      <w:sdt>
        <w:sdtPr>
          <w:id w:val="-1642959317"/>
          <w:placeholder>
            <w:docPart w:val="52EE3A532E884157BDBB20B5B987ECB1"/>
          </w:placeholder>
          <w:showingPlcHdr/>
        </w:sdtPr>
        <w:sdtContent>
          <w:r w:rsidRPr="00CA37D1">
            <w:rPr>
              <w:rStyle w:val="PlaceholderText"/>
              <w:rFonts w:eastAsiaTheme="minorHAnsi"/>
            </w:rPr>
            <w:t>Click or tap here to enter text.</w:t>
          </w:r>
        </w:sdtContent>
      </w:sdt>
      <w:r w:rsidRPr="00CA6F07">
        <w:t xml:space="preserve">, because I believe that such action is in the best interest of my minor </w:t>
      </w:r>
      <w:r w:rsidRPr="00CA6F07">
        <w:rPr>
          <w:noProof/>
        </w:rPr>
        <w:t xml:space="preserve">child </w:t>
      </w:r>
      <w:r w:rsidRPr="00CA6F07">
        <w:t xml:space="preserve">and of all concerned at this time.  I </w:t>
      </w:r>
      <w:r w:rsidRPr="00CA6F07">
        <w:lastRenderedPageBreak/>
        <w:t xml:space="preserve">understand that Attorney </w:t>
      </w:r>
      <w:sdt>
        <w:sdtPr>
          <w:id w:val="1106775511"/>
          <w:placeholder>
            <w:docPart w:val="7D64038E4AA449239AC7AA29B9ED3143"/>
          </w:placeholder>
          <w:showingPlcHdr/>
        </w:sdtPr>
        <w:sdtContent>
          <w:r w:rsidRPr="00CA37D1">
            <w:rPr>
              <w:rStyle w:val="PlaceholderText"/>
              <w:rFonts w:eastAsiaTheme="minorHAnsi"/>
            </w:rPr>
            <w:t>Click or tap here to enter text.</w:t>
          </w:r>
        </w:sdtContent>
      </w:sdt>
      <w:r>
        <w:t xml:space="preserve"> </w:t>
      </w:r>
      <w:r w:rsidRPr="00CA6F07">
        <w:t xml:space="preserve">does not represent </w:t>
      </w:r>
      <w:r w:rsidRPr="00CA6F07">
        <w:rPr>
          <w:noProof/>
        </w:rPr>
        <w:t>me</w:t>
      </w:r>
      <w:r w:rsidRPr="00CA6F07">
        <w:t xml:space="preserve"> in this matter and, in signing this document, I</w:t>
      </w:r>
      <w:r w:rsidRPr="00CA6F07">
        <w:rPr>
          <w:noProof/>
        </w:rPr>
        <w:t xml:space="preserve"> am</w:t>
      </w:r>
      <w:r w:rsidRPr="00CA6F07">
        <w:t xml:space="preserve"> not relying on, or being influenced by, anything that </w:t>
      </w:r>
      <w:sdt>
        <w:sdtPr>
          <w:alias w:val="he"/>
          <w:tag w:val="he"/>
          <w:id w:val="-1024936495"/>
          <w:placeholder>
            <w:docPart w:val="78948236868244869F1F4D4AE374C7BE"/>
          </w:placeholder>
          <w:showingPlcHdr/>
          <w:dropDownList>
            <w:listItem w:value="Choose an item."/>
            <w:listItem w:displayText="she" w:value="she"/>
            <w:listItem w:displayText="he" w:value="he"/>
          </w:dropDownList>
        </w:sdtPr>
        <w:sdtContent>
          <w:r w:rsidRPr="00591E15">
            <w:rPr>
              <w:rStyle w:val="PlaceholderText"/>
              <w:rFonts w:eastAsiaTheme="minorHAnsi"/>
            </w:rPr>
            <w:t>Choose an item.</w:t>
          </w:r>
        </w:sdtContent>
      </w:sdt>
      <w:r w:rsidRPr="00CA6F07">
        <w:t xml:space="preserve"> has said to me.</w:t>
      </w:r>
      <w:r w:rsidRPr="00CA6F07">
        <w:rPr>
          <w:noProof/>
        </w:rPr>
        <w:t xml:space="preserve"> </w:t>
      </w:r>
    </w:p>
    <w:p w14:paraId="7F9C66E8" w14:textId="77777777" w:rsidR="00521B99" w:rsidRPr="00CA6F07" w:rsidRDefault="00521B99" w:rsidP="00CA6F07">
      <w:pPr>
        <w:keepNext/>
        <w:keepLines/>
        <w:ind w:left="720" w:right="720" w:firstLine="720"/>
      </w:pPr>
      <w:r w:rsidRPr="00CA6F07">
        <w:t xml:space="preserve">Dated this </w:t>
      </w:r>
      <w:sdt>
        <w:sdtPr>
          <w:id w:val="-293837466"/>
          <w:placeholder>
            <w:docPart w:val="E92D2350EE1F41BCAD6CE8D072ED6961"/>
          </w:placeholder>
          <w:showingPlcHdr/>
        </w:sdtPr>
        <w:sdtContent>
          <w:r w:rsidRPr="00CA37D1">
            <w:rPr>
              <w:rStyle w:val="PlaceholderText"/>
              <w:rFonts w:eastAsiaTheme="minorHAnsi"/>
            </w:rPr>
            <w:t>Click or tap here to enter text.</w:t>
          </w:r>
        </w:sdtContent>
      </w:sdt>
      <w:r w:rsidRPr="00CA6F07">
        <w:t xml:space="preserve"> day of</w:t>
      </w:r>
      <w:r>
        <w:t xml:space="preserve"> </w:t>
      </w:r>
      <w:sdt>
        <w:sdtPr>
          <w:id w:val="1796255671"/>
          <w:placeholder>
            <w:docPart w:val="C1E9C1B0ACDA4F6DB8F07AAAB4996C67"/>
          </w:placeholder>
          <w:showingPlcHdr/>
        </w:sdtPr>
        <w:sdtContent>
          <w:r w:rsidRPr="00CA37D1">
            <w:rPr>
              <w:rStyle w:val="PlaceholderText"/>
              <w:rFonts w:eastAsiaTheme="minorHAnsi"/>
            </w:rPr>
            <w:t>Click or tap here to enter text.</w:t>
          </w:r>
        </w:sdtContent>
      </w:sdt>
      <w:r w:rsidRPr="00CA6F07">
        <w:t>, 20</w:t>
      </w:r>
      <w:sdt>
        <w:sdtPr>
          <w:id w:val="603471494"/>
          <w:placeholder>
            <w:docPart w:val="9B97051A90C045309FDCDCDDBA5F85EC"/>
          </w:placeholder>
          <w:showingPlcHdr/>
        </w:sdtPr>
        <w:sdtContent>
          <w:r w:rsidRPr="00CA37D1">
            <w:rPr>
              <w:rStyle w:val="PlaceholderText"/>
              <w:rFonts w:eastAsiaTheme="minorHAnsi"/>
            </w:rPr>
            <w:t>Click or tap here to enter text.</w:t>
          </w:r>
        </w:sdtContent>
      </w:sdt>
      <w:r w:rsidRPr="00CA6F07">
        <w:t>.</w:t>
      </w:r>
    </w:p>
    <w:p w14:paraId="2E24CA78" w14:textId="77777777" w:rsidR="00521B99" w:rsidRPr="00CA6F07" w:rsidRDefault="00521B99" w:rsidP="00CA6F07">
      <w:pPr>
        <w:tabs>
          <w:tab w:val="left" w:pos="4320"/>
          <w:tab w:val="right" w:leader="underscore" w:pos="9360"/>
        </w:tabs>
        <w:ind w:left="720" w:right="720"/>
        <w:rPr>
          <w:noProof/>
        </w:rPr>
      </w:pPr>
    </w:p>
    <w:p w14:paraId="54781E8E" w14:textId="77777777" w:rsidR="00521B99" w:rsidRPr="00CA6F07" w:rsidRDefault="00521B99" w:rsidP="00CA6F07">
      <w:pPr>
        <w:tabs>
          <w:tab w:val="left" w:pos="4500"/>
          <w:tab w:val="right" w:leader="underscore" w:pos="9360"/>
        </w:tabs>
        <w:ind w:left="720" w:right="720"/>
        <w:rPr>
          <w:noProof/>
        </w:rPr>
      </w:pPr>
      <w:r w:rsidRPr="00CA6F07">
        <w:rPr>
          <w:noProof/>
        </w:rPr>
        <w:tab/>
      </w:r>
    </w:p>
    <w:tbl>
      <w:tblPr>
        <w:tblStyle w:val="TableGrid0"/>
        <w:tblW w:w="0" w:type="auto"/>
        <w:tblInd w:w="4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tblGrid>
      <w:tr w:rsidR="00521B99" w:rsidRPr="00D51B36" w14:paraId="6CA4B253" w14:textId="77777777" w:rsidTr="00A42694">
        <w:tc>
          <w:tcPr>
            <w:tcW w:w="3965" w:type="dxa"/>
            <w:tcBorders>
              <w:bottom w:val="single" w:sz="4" w:space="0" w:color="auto"/>
            </w:tcBorders>
          </w:tcPr>
          <w:p w14:paraId="1F3919EF" w14:textId="77777777" w:rsidR="00521B99" w:rsidRPr="00D51B36" w:rsidRDefault="00521B99" w:rsidP="00D51B36">
            <w:pPr>
              <w:ind w:left="3096" w:firstLine="564"/>
              <w:rPr>
                <w:noProof/>
                <w:sz w:val="24"/>
                <w:szCs w:val="24"/>
              </w:rPr>
            </w:pPr>
          </w:p>
        </w:tc>
      </w:tr>
      <w:tr w:rsidR="00521B99" w:rsidRPr="00D51B36" w14:paraId="698FEACF" w14:textId="77777777" w:rsidTr="00A42694">
        <w:tc>
          <w:tcPr>
            <w:tcW w:w="3965" w:type="dxa"/>
            <w:tcBorders>
              <w:top w:val="single" w:sz="4" w:space="0" w:color="auto"/>
            </w:tcBorders>
          </w:tcPr>
          <w:p w14:paraId="055A0574" w14:textId="77777777" w:rsidR="00521B99" w:rsidRPr="00D51B36" w:rsidRDefault="00000000" w:rsidP="00720E82">
            <w:pPr>
              <w:ind w:left="0" w:right="720" w:firstLine="0"/>
              <w:rPr>
                <w:noProof/>
                <w:sz w:val="24"/>
                <w:szCs w:val="24"/>
              </w:rPr>
            </w:pPr>
            <w:sdt>
              <w:sdtPr>
                <w:rPr>
                  <w:noProof/>
                </w:rPr>
                <w:id w:val="-686594882"/>
                <w:placeholder>
                  <w:docPart w:val="12599CE687164D2E9EA35F9B0E2E7C5B"/>
                </w:placeholder>
              </w:sdtPr>
              <w:sdtContent>
                <w:r w:rsidR="00521B99" w:rsidRPr="00D51B36">
                  <w:rPr>
                    <w:noProof/>
                    <w:sz w:val="24"/>
                    <w:szCs w:val="24"/>
                  </w:rPr>
                  <w:t>(Name)</w:t>
                </w:r>
              </w:sdtContent>
            </w:sdt>
          </w:p>
        </w:tc>
      </w:tr>
      <w:tr w:rsidR="00521B99" w:rsidRPr="00D51B36" w14:paraId="3A5C6ECE" w14:textId="77777777" w:rsidTr="00A42694">
        <w:tc>
          <w:tcPr>
            <w:tcW w:w="3965" w:type="dxa"/>
          </w:tcPr>
          <w:p w14:paraId="513005D4" w14:textId="77777777" w:rsidR="00521B99" w:rsidRPr="00D51B36" w:rsidRDefault="00000000" w:rsidP="00720E82">
            <w:pPr>
              <w:ind w:left="-7" w:right="720" w:firstLine="7"/>
              <w:rPr>
                <w:noProof/>
                <w:sz w:val="24"/>
                <w:szCs w:val="24"/>
              </w:rPr>
            </w:pPr>
            <w:sdt>
              <w:sdtPr>
                <w:rPr>
                  <w:noProof/>
                </w:rPr>
                <w:id w:val="-1689062536"/>
                <w:placeholder>
                  <w:docPart w:val="40496B4925524F3AB319A857D62D48A8"/>
                </w:placeholder>
              </w:sdtPr>
              <w:sdtContent>
                <w:r w:rsidR="00521B99" w:rsidRPr="00D51B36">
                  <w:rPr>
                    <w:noProof/>
                    <w:sz w:val="24"/>
                    <w:szCs w:val="24"/>
                  </w:rPr>
                  <w:t>(Street Address)</w:t>
                </w:r>
              </w:sdtContent>
            </w:sdt>
          </w:p>
        </w:tc>
      </w:tr>
      <w:tr w:rsidR="00521B99" w:rsidRPr="00D51B36" w14:paraId="1A88445B" w14:textId="77777777" w:rsidTr="00A42694">
        <w:tc>
          <w:tcPr>
            <w:tcW w:w="3965" w:type="dxa"/>
          </w:tcPr>
          <w:p w14:paraId="0713B80B" w14:textId="2474A515" w:rsidR="00521B99" w:rsidRPr="00D51B36" w:rsidRDefault="00000000" w:rsidP="00720E82">
            <w:pPr>
              <w:ind w:left="0" w:right="720" w:hanging="7"/>
              <w:rPr>
                <w:noProof/>
                <w:sz w:val="24"/>
                <w:szCs w:val="24"/>
              </w:rPr>
            </w:pPr>
            <w:sdt>
              <w:sdtPr>
                <w:rPr>
                  <w:noProof/>
                </w:rPr>
                <w:id w:val="-674338996"/>
                <w:placeholder>
                  <w:docPart w:val="AC7204D6218F41E3B2A8098548026191"/>
                </w:placeholder>
                <w:showingPlcHdr/>
              </w:sdtPr>
              <w:sdtContent>
                <w:r w:rsidR="00521B99" w:rsidRPr="00D51B36">
                  <w:rPr>
                    <w:rStyle w:val="PlaceholderText"/>
                    <w:rFonts w:eastAsiaTheme="minorHAnsi"/>
                  </w:rPr>
                  <w:t>Click or tap here to enter text.</w:t>
                </w:r>
              </w:sdtContent>
            </w:sdt>
            <w:r w:rsidR="00521B99" w:rsidRPr="00D51B36">
              <w:rPr>
                <w:noProof/>
                <w:sz w:val="24"/>
                <w:szCs w:val="24"/>
              </w:rPr>
              <w:t>,</w:t>
            </w:r>
            <w:r w:rsidR="00720E82">
              <w:rPr>
                <w:noProof/>
                <w:sz w:val="24"/>
                <w:szCs w:val="24"/>
              </w:rPr>
              <w:t xml:space="preserve"> </w:t>
            </w:r>
            <w:r w:rsidR="00521B99" w:rsidRPr="00D51B36">
              <w:rPr>
                <w:noProof/>
                <w:sz w:val="24"/>
                <w:szCs w:val="24"/>
              </w:rPr>
              <w:t xml:space="preserve">SD </w:t>
            </w:r>
            <w:sdt>
              <w:sdtPr>
                <w:rPr>
                  <w:noProof/>
                </w:rPr>
                <w:id w:val="783465986"/>
                <w:placeholder>
                  <w:docPart w:val="A37F8D59B225483AA3C63D2BC1CB1B7F"/>
                </w:placeholder>
              </w:sdtPr>
              <w:sdtContent>
                <w:r w:rsidR="00521B99" w:rsidRPr="00D51B36">
                  <w:rPr>
                    <w:noProof/>
                    <w:sz w:val="24"/>
                    <w:szCs w:val="24"/>
                  </w:rPr>
                  <w:t>57</w:t>
                </w:r>
              </w:sdtContent>
            </w:sdt>
          </w:p>
        </w:tc>
      </w:tr>
      <w:tr w:rsidR="00521B99" w:rsidRPr="00D51B36" w14:paraId="0AE0F654" w14:textId="77777777" w:rsidTr="00A42694">
        <w:tc>
          <w:tcPr>
            <w:tcW w:w="3965" w:type="dxa"/>
          </w:tcPr>
          <w:p w14:paraId="78B32009" w14:textId="77777777" w:rsidR="00521B99" w:rsidRPr="00D51B36" w:rsidRDefault="00521B99" w:rsidP="00720E82">
            <w:pPr>
              <w:ind w:left="0" w:right="720" w:firstLine="0"/>
              <w:rPr>
                <w:noProof/>
                <w:sz w:val="24"/>
                <w:szCs w:val="24"/>
              </w:rPr>
            </w:pPr>
            <w:r w:rsidRPr="00D51B36">
              <w:rPr>
                <w:noProof/>
                <w:sz w:val="24"/>
                <w:szCs w:val="24"/>
              </w:rPr>
              <w:t>(</w:t>
            </w:r>
            <w:sdt>
              <w:sdtPr>
                <w:rPr>
                  <w:noProof/>
                </w:rPr>
                <w:id w:val="75870769"/>
                <w:placeholder>
                  <w:docPart w:val="881F87AFD2634384BC2456E28EA25627"/>
                </w:placeholder>
              </w:sdtPr>
              <w:sdtContent>
                <w:r w:rsidRPr="00D51B36">
                  <w:rPr>
                    <w:noProof/>
                    <w:sz w:val="24"/>
                    <w:szCs w:val="24"/>
                  </w:rPr>
                  <w:t xml:space="preserve">   </w:t>
                </w:r>
              </w:sdtContent>
            </w:sdt>
            <w:r w:rsidRPr="00D51B36">
              <w:rPr>
                <w:noProof/>
                <w:sz w:val="24"/>
                <w:szCs w:val="24"/>
              </w:rPr>
              <w:t xml:space="preserve">)     -      </w:t>
            </w:r>
          </w:p>
        </w:tc>
      </w:tr>
    </w:tbl>
    <w:p w14:paraId="7356AE22" w14:textId="77777777" w:rsidR="00521B99" w:rsidRPr="00CA6F07" w:rsidRDefault="00521B99" w:rsidP="00CA6F07">
      <w:pPr>
        <w:tabs>
          <w:tab w:val="left" w:pos="2790"/>
          <w:tab w:val="left" w:pos="4770"/>
          <w:tab w:val="right" w:pos="9360"/>
        </w:tabs>
        <w:ind w:left="720" w:right="720"/>
        <w:rPr>
          <w:noProof/>
        </w:rPr>
      </w:pPr>
    </w:p>
    <w:p w14:paraId="5F634257" w14:textId="1ED52763" w:rsidR="00521B99" w:rsidRPr="00CA6F07" w:rsidRDefault="00521B99" w:rsidP="00CA6F07">
      <w:pPr>
        <w:tabs>
          <w:tab w:val="left" w:pos="2790"/>
          <w:tab w:val="left" w:pos="4770"/>
          <w:tab w:val="right" w:pos="9360"/>
        </w:tabs>
        <w:ind w:left="720" w:right="720"/>
        <w:rPr>
          <w:noProof/>
        </w:rPr>
      </w:pPr>
      <w:r w:rsidRPr="00CA6F07">
        <w:rPr>
          <w:noProof/>
        </w:rPr>
        <w:t>State of South Dakota:</w:t>
      </w:r>
    </w:p>
    <w:p w14:paraId="7DF4E456" w14:textId="0A19C85B" w:rsidR="00521B99" w:rsidRPr="00CA6F07" w:rsidRDefault="00521B99" w:rsidP="00521B99">
      <w:pPr>
        <w:tabs>
          <w:tab w:val="left" w:pos="2790"/>
          <w:tab w:val="left" w:pos="4770"/>
          <w:tab w:val="right" w:pos="9360"/>
        </w:tabs>
        <w:ind w:left="2700" w:right="720"/>
        <w:rPr>
          <w:noProof/>
        </w:rPr>
      </w:pPr>
      <w:r w:rsidRPr="00CA6F07">
        <w:rPr>
          <w:noProof/>
        </w:rPr>
        <w:tab/>
        <w:t xml:space="preserve"> </w:t>
      </w:r>
      <w:r>
        <w:rPr>
          <w:noProof/>
        </w:rPr>
        <w:t>s</w:t>
      </w:r>
      <w:r w:rsidRPr="00CA6F07">
        <w:rPr>
          <w:noProof/>
        </w:rPr>
        <w:t>s</w:t>
      </w:r>
      <w:r>
        <w:rPr>
          <w:noProof/>
        </w:rPr>
        <w:t>:</w:t>
      </w:r>
    </w:p>
    <w:p w14:paraId="36E8A430" w14:textId="7254C7D8" w:rsidR="00521B99" w:rsidRPr="00CA6F07" w:rsidRDefault="00521B99" w:rsidP="00CA6F07">
      <w:pPr>
        <w:tabs>
          <w:tab w:val="left" w:pos="2790"/>
          <w:tab w:val="left" w:pos="4770"/>
          <w:tab w:val="right" w:pos="9360"/>
        </w:tabs>
        <w:ind w:left="720" w:right="720"/>
        <w:rPr>
          <w:noProof/>
        </w:rPr>
      </w:pPr>
      <w:r w:rsidRPr="00CA6F07">
        <w:rPr>
          <w:noProof/>
        </w:rPr>
        <w:t>County of</w:t>
      </w:r>
      <w:r>
        <w:rPr>
          <w:noProof/>
        </w:rPr>
        <w:t xml:space="preserve"> </w:t>
      </w:r>
      <w:sdt>
        <w:sdtPr>
          <w:rPr>
            <w:noProof/>
          </w:rPr>
          <w:id w:val="977107908"/>
          <w:placeholder>
            <w:docPart w:val="B8D1010096674A57975A79896E159FDD"/>
          </w:placeholder>
          <w:showingPlcHdr/>
        </w:sdtPr>
        <w:sdtContent>
          <w:r w:rsidRPr="00CA37D1">
            <w:rPr>
              <w:rStyle w:val="PlaceholderText"/>
              <w:rFonts w:eastAsiaTheme="minorHAnsi"/>
            </w:rPr>
            <w:t>Click or tap here to enter text.</w:t>
          </w:r>
        </w:sdtContent>
      </w:sdt>
      <w:r w:rsidRPr="00CA6F07">
        <w:rPr>
          <w:noProof/>
        </w:rPr>
        <w:t>:</w:t>
      </w:r>
    </w:p>
    <w:p w14:paraId="15EFA37A" w14:textId="77777777" w:rsidR="00521B99" w:rsidRPr="00CA6F07" w:rsidRDefault="00521B99" w:rsidP="00CA6F07">
      <w:pPr>
        <w:tabs>
          <w:tab w:val="left" w:pos="2790"/>
          <w:tab w:val="left" w:pos="4770"/>
          <w:tab w:val="right" w:pos="9360"/>
        </w:tabs>
        <w:ind w:left="720" w:right="720"/>
        <w:rPr>
          <w:noProof/>
        </w:rPr>
      </w:pPr>
    </w:p>
    <w:p w14:paraId="255F3139" w14:textId="77777777" w:rsidR="00521B99" w:rsidRPr="00CA6F07" w:rsidRDefault="00521B99" w:rsidP="00CA6F07">
      <w:pPr>
        <w:pStyle w:val="Pleading"/>
        <w:tabs>
          <w:tab w:val="left" w:pos="720"/>
          <w:tab w:val="left" w:pos="2520"/>
        </w:tabs>
        <w:ind w:left="720" w:right="720"/>
        <w:rPr>
          <w:rFonts w:ascii="Times New Roman" w:hAnsi="Times New Roman"/>
          <w:noProof/>
          <w:szCs w:val="24"/>
        </w:rPr>
      </w:pPr>
      <w:r w:rsidRPr="00CA6F07">
        <w:rPr>
          <w:rFonts w:ascii="Times New Roman" w:hAnsi="Times New Roman"/>
          <w:noProof/>
          <w:szCs w:val="24"/>
        </w:rPr>
        <w:tab/>
        <w:t xml:space="preserve">On this the </w:t>
      </w:r>
      <w:sdt>
        <w:sdtPr>
          <w:rPr>
            <w:rFonts w:ascii="Times New Roman" w:hAnsi="Times New Roman"/>
            <w:noProof/>
            <w:szCs w:val="24"/>
          </w:rPr>
          <w:id w:val="-819644904"/>
          <w:placeholder>
            <w:docPart w:val="B8D1010096674A57975A79896E159FDD"/>
          </w:placeholder>
          <w:showingPlcHdr/>
        </w:sdtPr>
        <w:sdtContent>
          <w:r w:rsidRPr="001A31C6">
            <w:rPr>
              <w:rStyle w:val="PlaceholderText"/>
              <w:rFonts w:eastAsiaTheme="minorHAnsi"/>
              <w:szCs w:val="24"/>
            </w:rPr>
            <w:t>Click or tap here to enter text.</w:t>
          </w:r>
        </w:sdtContent>
      </w:sdt>
      <w:r>
        <w:rPr>
          <w:rFonts w:ascii="Times New Roman" w:hAnsi="Times New Roman"/>
          <w:noProof/>
          <w:szCs w:val="24"/>
        </w:rPr>
        <w:t xml:space="preserve"> </w:t>
      </w:r>
      <w:r w:rsidRPr="00CA6F07">
        <w:rPr>
          <w:rFonts w:ascii="Times New Roman" w:hAnsi="Times New Roman"/>
          <w:noProof/>
          <w:szCs w:val="24"/>
        </w:rPr>
        <w:t>day of</w:t>
      </w:r>
      <w:sdt>
        <w:sdtPr>
          <w:rPr>
            <w:rFonts w:ascii="Times New Roman" w:hAnsi="Times New Roman"/>
            <w:noProof/>
            <w:szCs w:val="24"/>
          </w:rPr>
          <w:id w:val="825400216"/>
          <w:placeholder>
            <w:docPart w:val="B8D1010096674A57975A79896E159FDD"/>
          </w:placeholder>
          <w:showingPlcHdr/>
        </w:sdtPr>
        <w:sdtContent>
          <w:r w:rsidRPr="00CA37D1">
            <w:rPr>
              <w:rStyle w:val="PlaceholderText"/>
              <w:rFonts w:eastAsiaTheme="minorHAnsi"/>
            </w:rPr>
            <w:t>Click or tap here to enter text.</w:t>
          </w:r>
        </w:sdtContent>
      </w:sdt>
      <w:r w:rsidRPr="00CA6F07">
        <w:rPr>
          <w:rFonts w:ascii="Times New Roman" w:hAnsi="Times New Roman"/>
          <w:noProof/>
          <w:szCs w:val="24"/>
        </w:rPr>
        <w:t>, 20</w:t>
      </w:r>
      <w:sdt>
        <w:sdtPr>
          <w:rPr>
            <w:rFonts w:ascii="Times New Roman" w:hAnsi="Times New Roman"/>
            <w:noProof/>
            <w:szCs w:val="24"/>
          </w:rPr>
          <w:id w:val="151422058"/>
          <w:placeholder>
            <w:docPart w:val="B8D1010096674A57975A79896E159FDD"/>
          </w:placeholder>
          <w:showingPlcHdr/>
        </w:sdtPr>
        <w:sdtContent>
          <w:r w:rsidRPr="00CA37D1">
            <w:rPr>
              <w:rStyle w:val="PlaceholderText"/>
              <w:rFonts w:eastAsiaTheme="minorHAnsi"/>
            </w:rPr>
            <w:t>Click or tap here to enter text.</w:t>
          </w:r>
        </w:sdtContent>
      </w:sdt>
      <w:r>
        <w:rPr>
          <w:rFonts w:ascii="Times New Roman" w:hAnsi="Times New Roman"/>
          <w:noProof/>
          <w:szCs w:val="24"/>
        </w:rPr>
        <w:t xml:space="preserve"> </w:t>
      </w:r>
      <w:r w:rsidRPr="00CA6F07">
        <w:rPr>
          <w:rFonts w:ascii="Times New Roman" w:hAnsi="Times New Roman"/>
          <w:noProof/>
          <w:szCs w:val="24"/>
        </w:rPr>
        <w:t xml:space="preserve">before me, the undersigned officer, personally appeared, </w:t>
      </w:r>
      <w:sdt>
        <w:sdtPr>
          <w:rPr>
            <w:rFonts w:ascii="Times New Roman" w:hAnsi="Times New Roman"/>
            <w:noProof/>
            <w:szCs w:val="24"/>
          </w:rPr>
          <w:id w:val="-1397201271"/>
          <w:placeholder>
            <w:docPart w:val="B8D1010096674A57975A79896E159FDD"/>
          </w:placeholder>
          <w:showingPlcHdr/>
        </w:sdtPr>
        <w:sdtContent>
          <w:r w:rsidRPr="00CA37D1">
            <w:rPr>
              <w:rStyle w:val="PlaceholderText"/>
              <w:rFonts w:eastAsiaTheme="minorHAnsi"/>
            </w:rPr>
            <w:t>Click or tap here to enter text.</w:t>
          </w:r>
        </w:sdtContent>
      </w:sdt>
      <w:r w:rsidRPr="00CA6F07">
        <w:rPr>
          <w:rFonts w:ascii="Times New Roman" w:hAnsi="Times New Roman"/>
          <w:noProof/>
          <w:szCs w:val="24"/>
        </w:rPr>
        <w:t>, known to me or satisfactorily proven to be the person whose name is subscribed to the foregoing instrument and acknowledged that she executed the same for the purposes therein contained.</w:t>
      </w:r>
    </w:p>
    <w:p w14:paraId="4FF0307F" w14:textId="77777777" w:rsidR="00521B99" w:rsidRPr="00CA6F07" w:rsidRDefault="00521B99" w:rsidP="00CA6F07">
      <w:pPr>
        <w:pStyle w:val="Pleading"/>
        <w:tabs>
          <w:tab w:val="left" w:pos="720"/>
          <w:tab w:val="left" w:pos="2520"/>
        </w:tabs>
        <w:ind w:left="720" w:right="720"/>
        <w:rPr>
          <w:rFonts w:ascii="Times New Roman" w:hAnsi="Times New Roman"/>
          <w:noProof/>
          <w:szCs w:val="24"/>
        </w:rPr>
      </w:pPr>
    </w:p>
    <w:p w14:paraId="4C815B57" w14:textId="77777777" w:rsidR="00521B99" w:rsidRDefault="00521B99" w:rsidP="00D51B36">
      <w:pPr>
        <w:ind w:left="4230" w:right="-29"/>
        <w:rPr>
          <w:noProof/>
        </w:rPr>
      </w:pPr>
    </w:p>
    <w:tbl>
      <w:tblPr>
        <w:tblStyle w:val="TableGrid0"/>
        <w:tblW w:w="0" w:type="auto"/>
        <w:tblInd w:w="4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tblGrid>
      <w:tr w:rsidR="00521B99" w:rsidRPr="00D51B36" w14:paraId="44CB307F" w14:textId="77777777" w:rsidTr="00A42694">
        <w:tc>
          <w:tcPr>
            <w:tcW w:w="3960" w:type="dxa"/>
            <w:tcBorders>
              <w:bottom w:val="single" w:sz="4" w:space="0" w:color="auto"/>
            </w:tcBorders>
          </w:tcPr>
          <w:p w14:paraId="199A0554" w14:textId="77777777" w:rsidR="00521B99" w:rsidRPr="00D51B36" w:rsidRDefault="00521B99" w:rsidP="006C5FA9">
            <w:pPr>
              <w:rPr>
                <w:noProof/>
                <w:sz w:val="24"/>
                <w:szCs w:val="24"/>
              </w:rPr>
            </w:pPr>
          </w:p>
        </w:tc>
      </w:tr>
      <w:tr w:rsidR="00521B99" w:rsidRPr="00D51B36" w14:paraId="06ACFAED" w14:textId="77777777" w:rsidTr="00A42694">
        <w:tc>
          <w:tcPr>
            <w:tcW w:w="3960" w:type="dxa"/>
            <w:tcBorders>
              <w:top w:val="single" w:sz="4" w:space="0" w:color="auto"/>
            </w:tcBorders>
          </w:tcPr>
          <w:p w14:paraId="42104ED4" w14:textId="77777777" w:rsidR="00521B99" w:rsidRPr="00D51B36" w:rsidRDefault="00000000" w:rsidP="00521B99">
            <w:pPr>
              <w:ind w:left="10"/>
              <w:rPr>
                <w:noProof/>
                <w:sz w:val="24"/>
                <w:szCs w:val="24"/>
              </w:rPr>
            </w:pPr>
            <w:sdt>
              <w:sdtPr>
                <w:rPr>
                  <w:noProof/>
                </w:rPr>
                <w:id w:val="-1941831925"/>
                <w:placeholder>
                  <w:docPart w:val="9F13F271777B439DB887CB587CF87FC6"/>
                </w:placeholder>
              </w:sdtPr>
              <w:sdtContent>
                <w:r w:rsidR="00521B99" w:rsidRPr="00D51B36">
                  <w:rPr>
                    <w:noProof/>
                    <w:sz w:val="24"/>
                    <w:szCs w:val="24"/>
                  </w:rPr>
                  <w:t>(Name)</w:t>
                </w:r>
              </w:sdtContent>
            </w:sdt>
          </w:p>
        </w:tc>
      </w:tr>
      <w:tr w:rsidR="00521B99" w:rsidRPr="00D51B36" w14:paraId="1F12FCF8" w14:textId="77777777" w:rsidTr="00A42694">
        <w:tc>
          <w:tcPr>
            <w:tcW w:w="3960" w:type="dxa"/>
          </w:tcPr>
          <w:p w14:paraId="35231CC2" w14:textId="77777777" w:rsidR="00521B99" w:rsidRPr="00D51B36" w:rsidRDefault="00000000" w:rsidP="00521B99">
            <w:pPr>
              <w:ind w:left="10"/>
              <w:jc w:val="both"/>
              <w:rPr>
                <w:noProof/>
                <w:sz w:val="24"/>
                <w:szCs w:val="24"/>
              </w:rPr>
            </w:pPr>
            <w:sdt>
              <w:sdtPr>
                <w:rPr>
                  <w:noProof/>
                </w:rPr>
                <w:id w:val="2074546648"/>
                <w:placeholder>
                  <w:docPart w:val="9F13F271777B439DB887CB587CF87FC6"/>
                </w:placeholder>
              </w:sdtPr>
              <w:sdtContent>
                <w:r w:rsidR="00521B99" w:rsidRPr="00D51B36">
                  <w:rPr>
                    <w:noProof/>
                    <w:sz w:val="24"/>
                    <w:szCs w:val="24"/>
                  </w:rPr>
                  <w:t>(Street Address)</w:t>
                </w:r>
              </w:sdtContent>
            </w:sdt>
          </w:p>
        </w:tc>
      </w:tr>
      <w:tr w:rsidR="00521B99" w:rsidRPr="00D51B36" w14:paraId="53D07761" w14:textId="77777777" w:rsidTr="00A42694">
        <w:tc>
          <w:tcPr>
            <w:tcW w:w="3960" w:type="dxa"/>
          </w:tcPr>
          <w:p w14:paraId="367F7C4D" w14:textId="77777777" w:rsidR="00521B99" w:rsidRPr="00D51B36" w:rsidRDefault="00000000" w:rsidP="00521B99">
            <w:pPr>
              <w:ind w:left="10"/>
              <w:rPr>
                <w:noProof/>
                <w:sz w:val="24"/>
                <w:szCs w:val="24"/>
              </w:rPr>
            </w:pPr>
            <w:sdt>
              <w:sdtPr>
                <w:rPr>
                  <w:noProof/>
                </w:rPr>
                <w:id w:val="-723139916"/>
                <w:placeholder>
                  <w:docPart w:val="9F13F271777B439DB887CB587CF87FC6"/>
                </w:placeholder>
                <w:showingPlcHdr/>
              </w:sdtPr>
              <w:sdtContent>
                <w:r w:rsidR="00521B99" w:rsidRPr="00D51B36">
                  <w:rPr>
                    <w:rStyle w:val="PlaceholderText"/>
                    <w:rFonts w:eastAsiaTheme="majorEastAsia"/>
                  </w:rPr>
                  <w:t>Click or tap here to enter text.</w:t>
                </w:r>
              </w:sdtContent>
            </w:sdt>
            <w:r w:rsidR="00521B99" w:rsidRPr="00D51B36">
              <w:rPr>
                <w:noProof/>
                <w:sz w:val="24"/>
                <w:szCs w:val="24"/>
              </w:rPr>
              <w:t xml:space="preserve">, SD </w:t>
            </w:r>
            <w:sdt>
              <w:sdtPr>
                <w:rPr>
                  <w:noProof/>
                </w:rPr>
                <w:id w:val="974875645"/>
                <w:placeholder>
                  <w:docPart w:val="9F13F271777B439DB887CB587CF87FC6"/>
                </w:placeholder>
              </w:sdtPr>
              <w:sdtContent>
                <w:r w:rsidR="00521B99" w:rsidRPr="00D51B36">
                  <w:rPr>
                    <w:noProof/>
                    <w:sz w:val="24"/>
                    <w:szCs w:val="24"/>
                  </w:rPr>
                  <w:t>57</w:t>
                </w:r>
              </w:sdtContent>
            </w:sdt>
          </w:p>
        </w:tc>
      </w:tr>
      <w:tr w:rsidR="00521B99" w:rsidRPr="00D51B36" w14:paraId="0500AE26" w14:textId="77777777" w:rsidTr="00A42694">
        <w:tc>
          <w:tcPr>
            <w:tcW w:w="3960" w:type="dxa"/>
          </w:tcPr>
          <w:p w14:paraId="7F80A32B" w14:textId="77777777" w:rsidR="00521B99" w:rsidRPr="00D51B36" w:rsidRDefault="00000000" w:rsidP="00521B99">
            <w:pPr>
              <w:ind w:left="10"/>
              <w:rPr>
                <w:noProof/>
                <w:sz w:val="24"/>
                <w:szCs w:val="24"/>
              </w:rPr>
            </w:pPr>
            <w:sdt>
              <w:sdtPr>
                <w:rPr>
                  <w:noProof/>
                </w:rPr>
                <w:id w:val="-2095152115"/>
                <w:placeholder>
                  <w:docPart w:val="9F13F271777B439DB887CB587CF87FC6"/>
                </w:placeholder>
              </w:sdtPr>
              <w:sdtContent>
                <w:r w:rsidR="00521B99" w:rsidRPr="00D51B36">
                  <w:rPr>
                    <w:noProof/>
                    <w:sz w:val="24"/>
                    <w:szCs w:val="24"/>
                  </w:rPr>
                  <w:t>(   )</w:t>
                </w:r>
              </w:sdtContent>
            </w:sdt>
            <w:r w:rsidR="00521B99" w:rsidRPr="00D51B36">
              <w:rPr>
                <w:noProof/>
                <w:sz w:val="24"/>
                <w:szCs w:val="24"/>
              </w:rPr>
              <w:t xml:space="preserve">    -    </w:t>
            </w:r>
          </w:p>
        </w:tc>
      </w:tr>
    </w:tbl>
    <w:p w14:paraId="69F6FF85" w14:textId="77777777" w:rsidR="00521B99" w:rsidRDefault="00521B99" w:rsidP="00CA6F07">
      <w:pPr>
        <w:pStyle w:val="Pleading"/>
        <w:tabs>
          <w:tab w:val="left" w:pos="2520"/>
        </w:tabs>
        <w:ind w:left="720" w:right="720"/>
        <w:rPr>
          <w:rFonts w:ascii="Times New Roman" w:hAnsi="Times New Roman"/>
          <w:noProof/>
          <w:szCs w:val="24"/>
        </w:rPr>
      </w:pPr>
    </w:p>
    <w:p w14:paraId="54DEDD22" w14:textId="77777777" w:rsidR="00521B99" w:rsidRPr="00CA6F07" w:rsidRDefault="00521B99" w:rsidP="00CA6F07">
      <w:pPr>
        <w:pStyle w:val="Pleading"/>
        <w:tabs>
          <w:tab w:val="left" w:pos="2520"/>
        </w:tabs>
        <w:ind w:left="720" w:right="720"/>
        <w:rPr>
          <w:rFonts w:ascii="Times New Roman" w:hAnsi="Times New Roman"/>
          <w:noProof/>
          <w:szCs w:val="24"/>
        </w:rPr>
      </w:pPr>
    </w:p>
    <w:p w14:paraId="43B571E6" w14:textId="10E543AB" w:rsidR="00521B99" w:rsidRDefault="00521B99" w:rsidP="00521B99">
      <w:pPr>
        <w:pStyle w:val="Pleading"/>
        <w:tabs>
          <w:tab w:val="clear" w:pos="1440"/>
          <w:tab w:val="clear" w:pos="4032"/>
          <w:tab w:val="clear" w:pos="4464"/>
          <w:tab w:val="clear" w:pos="9360"/>
        </w:tabs>
        <w:ind w:left="810" w:right="720" w:firstLine="630"/>
        <w:jc w:val="both"/>
        <w:rPr>
          <w:rFonts w:ascii="Times New Roman" w:hAnsi="Times New Roman"/>
          <w:noProof/>
          <w:szCs w:val="24"/>
        </w:rPr>
      </w:pPr>
      <w:r w:rsidRPr="00CA6F07">
        <w:rPr>
          <w:rFonts w:ascii="Times New Roman" w:hAnsi="Times New Roman"/>
          <w:noProof/>
          <w:szCs w:val="24"/>
        </w:rPr>
        <w:t>In witness whereof, I hereunto set my hand and official seal.</w:t>
      </w:r>
    </w:p>
    <w:p w14:paraId="6EFB7170" w14:textId="77777777" w:rsidR="00521B99" w:rsidRPr="00CA6F07" w:rsidRDefault="00521B99" w:rsidP="00CA6F07">
      <w:pPr>
        <w:pStyle w:val="Pleading"/>
        <w:tabs>
          <w:tab w:val="left" w:pos="720"/>
          <w:tab w:val="left" w:pos="2520"/>
        </w:tabs>
        <w:ind w:left="720" w:right="720"/>
        <w:rPr>
          <w:rFonts w:ascii="Times New Roman" w:hAnsi="Times New Roman"/>
          <w:noProof/>
          <w:szCs w:val="24"/>
        </w:rPr>
      </w:pPr>
    </w:p>
    <w:p w14:paraId="3F3BC5A1" w14:textId="77777777" w:rsidR="00521B99" w:rsidRPr="00CA6F07" w:rsidRDefault="00521B99" w:rsidP="00CA6F07">
      <w:pPr>
        <w:tabs>
          <w:tab w:val="left" w:pos="4500"/>
          <w:tab w:val="right" w:leader="underscore" w:pos="9360"/>
        </w:tabs>
        <w:ind w:left="720" w:right="720"/>
        <w:rPr>
          <w:noProof/>
        </w:rPr>
      </w:pPr>
      <w:r w:rsidRPr="00CA6F07">
        <w:rPr>
          <w:noProof/>
        </w:rPr>
        <w:tab/>
      </w:r>
    </w:p>
    <w:tbl>
      <w:tblPr>
        <w:tblStyle w:val="TableGrid0"/>
        <w:tblW w:w="0" w:type="auto"/>
        <w:tblInd w:w="4495" w:type="dxa"/>
        <w:tblLook w:val="04A0" w:firstRow="1" w:lastRow="0" w:firstColumn="1" w:lastColumn="0" w:noHBand="0" w:noVBand="1"/>
      </w:tblPr>
      <w:tblGrid>
        <w:gridCol w:w="3965"/>
      </w:tblGrid>
      <w:tr w:rsidR="00521B99" w:rsidRPr="00D51B36" w14:paraId="382ACE5C" w14:textId="77777777" w:rsidTr="00A42694">
        <w:tc>
          <w:tcPr>
            <w:tcW w:w="3965" w:type="dxa"/>
            <w:tcBorders>
              <w:top w:val="nil"/>
              <w:left w:val="nil"/>
              <w:bottom w:val="single" w:sz="4" w:space="0" w:color="auto"/>
              <w:right w:val="nil"/>
            </w:tcBorders>
          </w:tcPr>
          <w:p w14:paraId="731999B6" w14:textId="77777777" w:rsidR="00521B99" w:rsidRPr="00D51B36" w:rsidRDefault="00521B99" w:rsidP="00B0726A">
            <w:pPr>
              <w:tabs>
                <w:tab w:val="left" w:pos="4500"/>
                <w:tab w:val="right" w:leader="underscore" w:pos="9360"/>
              </w:tabs>
              <w:rPr>
                <w:noProof/>
                <w:sz w:val="24"/>
                <w:szCs w:val="24"/>
              </w:rPr>
            </w:pPr>
          </w:p>
        </w:tc>
      </w:tr>
      <w:tr w:rsidR="00521B99" w:rsidRPr="00D51B36" w14:paraId="4A047AEA" w14:textId="77777777" w:rsidTr="00A42694">
        <w:tc>
          <w:tcPr>
            <w:tcW w:w="3965" w:type="dxa"/>
            <w:tcBorders>
              <w:top w:val="single" w:sz="4" w:space="0" w:color="auto"/>
              <w:left w:val="nil"/>
              <w:bottom w:val="nil"/>
              <w:right w:val="nil"/>
            </w:tcBorders>
          </w:tcPr>
          <w:p w14:paraId="5D3B60FC" w14:textId="77777777" w:rsidR="00521B99" w:rsidRPr="00D51B36" w:rsidRDefault="00521B99" w:rsidP="00521B99">
            <w:pPr>
              <w:tabs>
                <w:tab w:val="left" w:pos="4500"/>
                <w:tab w:val="right" w:leader="underscore" w:pos="9360"/>
              </w:tabs>
              <w:ind w:left="10"/>
              <w:rPr>
                <w:noProof/>
                <w:sz w:val="24"/>
                <w:szCs w:val="24"/>
              </w:rPr>
            </w:pPr>
            <w:r w:rsidRPr="00D51B36">
              <w:rPr>
                <w:noProof/>
                <w:sz w:val="24"/>
                <w:szCs w:val="24"/>
              </w:rPr>
              <w:t>Notary Public, State of South Dakota</w:t>
            </w:r>
          </w:p>
        </w:tc>
      </w:tr>
    </w:tbl>
    <w:p w14:paraId="08B67037" w14:textId="3ECD0C5B" w:rsidR="00521B99" w:rsidRDefault="00521B99" w:rsidP="00CA6F07">
      <w:pPr>
        <w:tabs>
          <w:tab w:val="left" w:pos="4500"/>
          <w:tab w:val="right" w:leader="underscore" w:pos="9360"/>
        </w:tabs>
        <w:ind w:left="720" w:right="720"/>
        <w:rPr>
          <w:noProof/>
        </w:rPr>
      </w:pPr>
      <w:r w:rsidRPr="00CA6F07">
        <w:rPr>
          <w:noProof/>
        </w:rPr>
        <w:tab/>
      </w:r>
      <w:r w:rsidR="004A0118">
        <w:rPr>
          <w:noProof/>
        </w:rPr>
        <w:t>(SEAL)</w:t>
      </w:r>
    </w:p>
    <w:p w14:paraId="51040FFE" w14:textId="77777777" w:rsidR="004A0118" w:rsidRPr="00CA6F07" w:rsidRDefault="004A0118" w:rsidP="00CA6F07">
      <w:pPr>
        <w:tabs>
          <w:tab w:val="left" w:pos="4500"/>
          <w:tab w:val="right" w:leader="underscore" w:pos="9360"/>
        </w:tabs>
        <w:ind w:left="720" w:right="720"/>
        <w:rPr>
          <w:noProof/>
        </w:rPr>
      </w:pPr>
    </w:p>
    <w:tbl>
      <w:tblPr>
        <w:tblStyle w:val="TableGrid0"/>
        <w:tblW w:w="0" w:type="auto"/>
        <w:tblInd w:w="4495" w:type="dxa"/>
        <w:tblLook w:val="04A0" w:firstRow="1" w:lastRow="0" w:firstColumn="1" w:lastColumn="0" w:noHBand="0" w:noVBand="1"/>
      </w:tblPr>
      <w:tblGrid>
        <w:gridCol w:w="2705"/>
        <w:gridCol w:w="2160"/>
      </w:tblGrid>
      <w:tr w:rsidR="00521B99" w:rsidRPr="00CA6F07" w14:paraId="36B41DBF" w14:textId="77777777" w:rsidTr="00521B99">
        <w:trPr>
          <w:trHeight w:val="243"/>
        </w:trPr>
        <w:tc>
          <w:tcPr>
            <w:tcW w:w="2705" w:type="dxa"/>
            <w:tcBorders>
              <w:top w:val="nil"/>
              <w:left w:val="nil"/>
              <w:bottom w:val="nil"/>
              <w:right w:val="nil"/>
            </w:tcBorders>
          </w:tcPr>
          <w:p w14:paraId="59FBAFD7" w14:textId="411EF810" w:rsidR="00521B99" w:rsidRPr="00CA6F07" w:rsidRDefault="00521B99" w:rsidP="00521B99">
            <w:pPr>
              <w:tabs>
                <w:tab w:val="left" w:pos="4500"/>
                <w:tab w:val="right" w:leader="underscore" w:pos="9360"/>
              </w:tabs>
              <w:ind w:left="10"/>
              <w:rPr>
                <w:sz w:val="24"/>
                <w:szCs w:val="24"/>
              </w:rPr>
            </w:pPr>
            <w:r w:rsidRPr="00D51B36">
              <w:rPr>
                <w:noProof/>
                <w:sz w:val="24"/>
                <w:szCs w:val="24"/>
              </w:rPr>
              <w:t xml:space="preserve">My Commission Expires: </w:t>
            </w:r>
          </w:p>
        </w:tc>
        <w:tc>
          <w:tcPr>
            <w:tcW w:w="2160" w:type="dxa"/>
            <w:tcBorders>
              <w:top w:val="nil"/>
              <w:left w:val="nil"/>
              <w:bottom w:val="nil"/>
              <w:right w:val="nil"/>
            </w:tcBorders>
          </w:tcPr>
          <w:p w14:paraId="2795BE59" w14:textId="62AB0048" w:rsidR="00521B99" w:rsidRPr="00521B99" w:rsidRDefault="00000000" w:rsidP="00521B99">
            <w:pPr>
              <w:tabs>
                <w:tab w:val="left" w:pos="4500"/>
                <w:tab w:val="right" w:leader="underscore" w:pos="9360"/>
              </w:tabs>
              <w:ind w:left="10"/>
              <w:rPr>
                <w:b/>
                <w:bCs/>
                <w:sz w:val="24"/>
                <w:szCs w:val="24"/>
              </w:rPr>
            </w:pPr>
            <w:sdt>
              <w:sdtPr>
                <w:rPr>
                  <w:noProof/>
                </w:rPr>
                <w:id w:val="249933370"/>
                <w:placeholder>
                  <w:docPart w:val="DF9609B02F1B4BA386C55A0AC7D014CD"/>
                </w:placeholder>
                <w:showingPlcHdr/>
                <w:date w:fullDate="2025-07-03T00:00:00Z">
                  <w:dateFormat w:val="MMMM d, yyyy"/>
                  <w:lid w:val="en-US"/>
                  <w:storeMappedDataAs w:val="dateTime"/>
                  <w:calendar w:val="gregorian"/>
                </w:date>
              </w:sdtPr>
              <w:sdtContent>
                <w:r w:rsidR="00CD0E8C" w:rsidRPr="00CA37D1">
                  <w:rPr>
                    <w:rStyle w:val="PlaceholderText"/>
                    <w:rFonts w:eastAsia="Calibri"/>
                  </w:rPr>
                  <w:t>Click or tap to enter a date.</w:t>
                </w:r>
              </w:sdtContent>
            </w:sdt>
          </w:p>
        </w:tc>
      </w:tr>
    </w:tbl>
    <w:p w14:paraId="36E5F1D1" w14:textId="77777777" w:rsidR="00521B99" w:rsidRPr="00CA6F07" w:rsidRDefault="00521B99" w:rsidP="00CA6F07">
      <w:pPr>
        <w:tabs>
          <w:tab w:val="left" w:pos="4500"/>
          <w:tab w:val="right" w:leader="underscore" w:pos="9360"/>
        </w:tabs>
        <w:ind w:left="720" w:right="720"/>
      </w:pPr>
    </w:p>
    <w:p w14:paraId="2E7AB911" w14:textId="77777777" w:rsidR="00521B99" w:rsidRPr="00CA6F07" w:rsidRDefault="00521B99" w:rsidP="00CA6F07">
      <w:pPr>
        <w:ind w:left="720" w:right="720"/>
      </w:pPr>
    </w:p>
    <w:p w14:paraId="0782A9E9" w14:textId="77777777" w:rsidR="004A0118" w:rsidRDefault="004A0118" w:rsidP="00F239F2">
      <w:pPr>
        <w:sectPr w:rsidR="004A0118" w:rsidSect="009F691D">
          <w:footerReference w:type="default" r:id="rId566"/>
          <w:footnotePr>
            <w:numRestart w:val="eachPage"/>
          </w:footnotePr>
          <w:pgSz w:w="12240" w:h="15840"/>
          <w:pgMar w:top="720" w:right="1109" w:bottom="720" w:left="720" w:header="720" w:footer="720" w:gutter="0"/>
          <w:cols w:space="720"/>
          <w:titlePg/>
          <w:docGrid w:linePitch="326"/>
        </w:sectPr>
      </w:pPr>
    </w:p>
    <w:p w14:paraId="04AE8A6C" w14:textId="77777777" w:rsidR="004A0118" w:rsidRPr="005B686F" w:rsidRDefault="004A0118" w:rsidP="005B686F">
      <w:pPr>
        <w:widowControl w:val="0"/>
        <w:overflowPunct w:val="0"/>
        <w:autoSpaceDE w:val="0"/>
        <w:autoSpaceDN w:val="0"/>
        <w:adjustRightInd w:val="0"/>
        <w:spacing w:after="0" w:line="240" w:lineRule="auto"/>
        <w:rPr>
          <w:kern w:val="0"/>
          <w14:ligatures w14:val="none"/>
        </w:r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4A0118" w:rsidRPr="005B686F" w14:paraId="4994FA6A" w14:textId="77777777" w:rsidTr="007317A5">
        <w:trPr>
          <w:trHeight w:val="1079"/>
        </w:trPr>
        <w:tc>
          <w:tcPr>
            <w:tcW w:w="4950" w:type="dxa"/>
            <w:tcBorders>
              <w:top w:val="nil"/>
              <w:left w:val="nil"/>
              <w:bottom w:val="single" w:sz="24" w:space="0" w:color="auto"/>
              <w:right w:val="nil"/>
            </w:tcBorders>
            <w:hideMark/>
          </w:tcPr>
          <w:p w14:paraId="3700F367" w14:textId="77777777" w:rsidR="004A0118" w:rsidRPr="005B686F" w:rsidRDefault="004A0118" w:rsidP="004A0118">
            <w:pPr>
              <w:overflowPunct w:val="0"/>
              <w:autoSpaceDE w:val="0"/>
              <w:autoSpaceDN w:val="0"/>
              <w:adjustRightInd w:val="0"/>
              <w:spacing w:after="0"/>
              <w:ind w:left="-22" w:right="71"/>
              <w:rPr>
                <w:kern w:val="0"/>
                <w:sz w:val="24"/>
                <w:szCs w:val="24"/>
              </w:rPr>
            </w:pPr>
            <w:r w:rsidRPr="005B686F">
              <w:rPr>
                <w:kern w:val="0"/>
                <w:sz w:val="24"/>
                <w:szCs w:val="24"/>
              </w:rPr>
              <w:t>STATE OF SOUTH DAKOTA:</w:t>
            </w:r>
          </w:p>
          <w:p w14:paraId="3A8689AA" w14:textId="77777777" w:rsidR="004A0118" w:rsidRPr="005B686F" w:rsidRDefault="004A0118" w:rsidP="004A0118">
            <w:pPr>
              <w:overflowPunct w:val="0"/>
              <w:autoSpaceDE w:val="0"/>
              <w:autoSpaceDN w:val="0"/>
              <w:adjustRightInd w:val="0"/>
              <w:spacing w:after="0"/>
              <w:ind w:left="1605" w:right="71"/>
              <w:jc w:val="center"/>
              <w:rPr>
                <w:sz w:val="24"/>
                <w:szCs w:val="24"/>
              </w:rPr>
            </w:pPr>
            <w:r w:rsidRPr="005B686F">
              <w:rPr>
                <w:sz w:val="24"/>
                <w:szCs w:val="24"/>
              </w:rPr>
              <w:t>SS:</w:t>
            </w:r>
          </w:p>
          <w:p w14:paraId="565C1107" w14:textId="77777777" w:rsidR="004A0118" w:rsidRPr="005B686F" w:rsidRDefault="004A0118" w:rsidP="004A0118">
            <w:pPr>
              <w:overflowPunct w:val="0"/>
              <w:autoSpaceDE w:val="0"/>
              <w:autoSpaceDN w:val="0"/>
              <w:adjustRightInd w:val="0"/>
              <w:spacing w:after="0"/>
              <w:ind w:left="-22" w:right="71"/>
              <w:rPr>
                <w:sz w:val="24"/>
                <w:szCs w:val="24"/>
              </w:rPr>
            </w:pPr>
            <w:r w:rsidRPr="005B686F">
              <w:rPr>
                <w:sz w:val="24"/>
                <w:szCs w:val="24"/>
              </w:rPr>
              <w:t xml:space="preserve">COUNTY OF  </w:t>
            </w:r>
            <w:sdt>
              <w:sdtPr>
                <w:id w:val="1427685436"/>
                <w:placeholder>
                  <w:docPart w:val="98BDB2829B124ED7BE4BF7DFB510315B"/>
                </w:placeholder>
                <w:showingPlcHdr/>
              </w:sdtPr>
              <w:sdtContent>
                <w:r w:rsidRPr="00973BE4">
                  <w:rPr>
                    <w:rStyle w:val="PlaceholderText"/>
                  </w:rPr>
                  <w:t>Click or tap here to enter text.</w:t>
                </w:r>
              </w:sdtContent>
            </w:sdt>
          </w:p>
        </w:tc>
        <w:tc>
          <w:tcPr>
            <w:tcW w:w="4950" w:type="dxa"/>
            <w:tcBorders>
              <w:top w:val="nil"/>
              <w:left w:val="nil"/>
              <w:bottom w:val="single" w:sz="24" w:space="0" w:color="auto"/>
              <w:right w:val="nil"/>
            </w:tcBorders>
          </w:tcPr>
          <w:p w14:paraId="25062451" w14:textId="77777777" w:rsidR="004A0118" w:rsidRPr="005B686F" w:rsidRDefault="004A0118" w:rsidP="004A0118">
            <w:pPr>
              <w:overflowPunct w:val="0"/>
              <w:autoSpaceDE w:val="0"/>
              <w:autoSpaceDN w:val="0"/>
              <w:adjustRightInd w:val="0"/>
              <w:spacing w:after="0"/>
              <w:ind w:left="0" w:right="66"/>
              <w:jc w:val="center"/>
              <w:rPr>
                <w:sz w:val="24"/>
                <w:szCs w:val="24"/>
              </w:rPr>
            </w:pPr>
            <w:r w:rsidRPr="005B686F">
              <w:rPr>
                <w:sz w:val="24"/>
                <w:szCs w:val="24"/>
              </w:rPr>
              <w:t>IN CIRCUIT COURT</w:t>
            </w:r>
          </w:p>
          <w:p w14:paraId="77AC0B0B" w14:textId="77777777" w:rsidR="004A0118" w:rsidRPr="005B686F" w:rsidRDefault="004A0118" w:rsidP="004A0118">
            <w:pPr>
              <w:overflowPunct w:val="0"/>
              <w:autoSpaceDE w:val="0"/>
              <w:autoSpaceDN w:val="0"/>
              <w:adjustRightInd w:val="0"/>
              <w:spacing w:after="0"/>
              <w:ind w:left="0" w:right="66" w:hanging="720"/>
              <w:jc w:val="center"/>
              <w:rPr>
                <w:sz w:val="24"/>
                <w:szCs w:val="24"/>
              </w:rPr>
            </w:pPr>
          </w:p>
          <w:p w14:paraId="1E309A1D" w14:textId="77777777" w:rsidR="004A0118" w:rsidRPr="005B686F" w:rsidRDefault="00000000" w:rsidP="004A0118">
            <w:pPr>
              <w:overflowPunct w:val="0"/>
              <w:autoSpaceDE w:val="0"/>
              <w:autoSpaceDN w:val="0"/>
              <w:adjustRightInd w:val="0"/>
              <w:spacing w:after="0"/>
              <w:ind w:left="0" w:right="66"/>
              <w:jc w:val="center"/>
              <w:rPr>
                <w:sz w:val="24"/>
                <w:szCs w:val="24"/>
              </w:rPr>
            </w:pPr>
            <w:sdt>
              <w:sdtPr>
                <w:alias w:val="SEVENTH"/>
                <w:tag w:val="FIFTH"/>
                <w:id w:val="1420374665"/>
                <w:placeholder>
                  <w:docPart w:val="749D94B5EFCE49D18B639D88A4FC69F2"/>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4A0118" w:rsidRPr="00CA37D1">
                  <w:rPr>
                    <w:rStyle w:val="PlaceholderText"/>
                    <w:rFonts w:eastAsiaTheme="minorHAnsi"/>
                  </w:rPr>
                  <w:t>Choose an item.</w:t>
                </w:r>
              </w:sdtContent>
            </w:sdt>
            <w:r w:rsidR="004A0118" w:rsidRPr="005B686F">
              <w:rPr>
                <w:sz w:val="24"/>
                <w:szCs w:val="24"/>
              </w:rPr>
              <w:t xml:space="preserve"> JUDICIAL CIRCUIT</w:t>
            </w:r>
          </w:p>
        </w:tc>
      </w:tr>
      <w:tr w:rsidR="004A0118" w:rsidRPr="005B686F" w14:paraId="628B395E" w14:textId="77777777" w:rsidTr="00CB6A5A">
        <w:trPr>
          <w:trHeight w:val="2106"/>
        </w:trPr>
        <w:tc>
          <w:tcPr>
            <w:tcW w:w="4950" w:type="dxa"/>
            <w:tcBorders>
              <w:top w:val="single" w:sz="24" w:space="0" w:color="auto"/>
              <w:left w:val="nil"/>
              <w:bottom w:val="single" w:sz="24" w:space="0" w:color="auto"/>
              <w:right w:val="single" w:sz="24" w:space="0" w:color="auto"/>
            </w:tcBorders>
          </w:tcPr>
          <w:p w14:paraId="735790F7" w14:textId="77777777" w:rsidR="004A0118" w:rsidRDefault="004A0118" w:rsidP="004A0118">
            <w:pPr>
              <w:widowControl w:val="0"/>
              <w:overflowPunct w:val="0"/>
              <w:autoSpaceDE w:val="0"/>
              <w:autoSpaceDN w:val="0"/>
              <w:adjustRightInd w:val="0"/>
              <w:spacing w:after="0"/>
              <w:ind w:left="0" w:right="75" w:hanging="17"/>
              <w:jc w:val="center"/>
              <w:rPr>
                <w:sz w:val="24"/>
                <w:szCs w:val="24"/>
              </w:rPr>
            </w:pPr>
          </w:p>
          <w:p w14:paraId="0161597B" w14:textId="77777777" w:rsidR="004A0118" w:rsidRPr="005B686F" w:rsidRDefault="004A0118" w:rsidP="004A0118">
            <w:pPr>
              <w:widowControl w:val="0"/>
              <w:overflowPunct w:val="0"/>
              <w:autoSpaceDE w:val="0"/>
              <w:autoSpaceDN w:val="0"/>
              <w:adjustRightInd w:val="0"/>
              <w:spacing w:after="0"/>
              <w:ind w:left="0" w:right="75" w:hanging="17"/>
              <w:jc w:val="center"/>
              <w:rPr>
                <w:sz w:val="24"/>
                <w:szCs w:val="24"/>
              </w:rPr>
            </w:pPr>
            <w:r w:rsidRPr="005B686F">
              <w:rPr>
                <w:sz w:val="24"/>
                <w:szCs w:val="24"/>
              </w:rPr>
              <w:t>IN THE MATTER OF THE GUARDIANSHIP OF</w:t>
            </w:r>
          </w:p>
          <w:p w14:paraId="0EB28001" w14:textId="77777777" w:rsidR="004A0118" w:rsidRPr="005B686F" w:rsidRDefault="004A0118" w:rsidP="004A0118">
            <w:pPr>
              <w:widowControl w:val="0"/>
              <w:overflowPunct w:val="0"/>
              <w:autoSpaceDE w:val="0"/>
              <w:autoSpaceDN w:val="0"/>
              <w:adjustRightInd w:val="0"/>
              <w:spacing w:after="0"/>
              <w:ind w:left="0" w:right="720" w:hanging="17"/>
              <w:rPr>
                <w:sz w:val="24"/>
                <w:szCs w:val="24"/>
              </w:rPr>
            </w:pPr>
          </w:p>
          <w:p w14:paraId="3672CB97" w14:textId="5573BF1F" w:rsidR="004A0118" w:rsidRPr="005B686F" w:rsidRDefault="004A0118" w:rsidP="00CB6A5A">
            <w:pPr>
              <w:widowControl w:val="0"/>
              <w:overflowPunct w:val="0"/>
              <w:autoSpaceDE w:val="0"/>
              <w:autoSpaceDN w:val="0"/>
              <w:adjustRightInd w:val="0"/>
              <w:spacing w:after="0"/>
              <w:ind w:left="0" w:hanging="17"/>
              <w:jc w:val="center"/>
              <w:rPr>
                <w:sz w:val="24"/>
                <w:szCs w:val="24"/>
              </w:rPr>
            </w:pPr>
            <w:r w:rsidRPr="005B686F">
              <w:rPr>
                <w:color w:val="666666"/>
                <w:sz w:val="24"/>
                <w:szCs w:val="24"/>
              </w:rPr>
              <w:t>Click or tap here to enter text.</w:t>
            </w:r>
            <w:r w:rsidRPr="005B686F">
              <w:rPr>
                <w:sz w:val="24"/>
                <w:szCs w:val="24"/>
              </w:rPr>
              <w:t>,</w:t>
            </w:r>
          </w:p>
          <w:p w14:paraId="6CF929BB" w14:textId="26D8F548" w:rsidR="004A0118" w:rsidRPr="005B686F" w:rsidRDefault="004A0118" w:rsidP="004A0118">
            <w:pPr>
              <w:overflowPunct w:val="0"/>
              <w:autoSpaceDE w:val="0"/>
              <w:autoSpaceDN w:val="0"/>
              <w:adjustRightInd w:val="0"/>
              <w:spacing w:after="0"/>
              <w:ind w:left="0" w:right="70" w:hanging="17"/>
              <w:jc w:val="center"/>
              <w:rPr>
                <w:sz w:val="24"/>
                <w:szCs w:val="24"/>
              </w:rPr>
            </w:pPr>
            <w:r w:rsidRPr="005B686F">
              <w:rPr>
                <w:sz w:val="24"/>
                <w:szCs w:val="24"/>
              </w:rPr>
              <w:t>Minor Child.</w:t>
            </w:r>
          </w:p>
          <w:p w14:paraId="2DC2EEE2" w14:textId="77777777" w:rsidR="004A0118" w:rsidRPr="005B686F" w:rsidRDefault="004A0118" w:rsidP="004A0118">
            <w:pPr>
              <w:tabs>
                <w:tab w:val="left" w:pos="720"/>
                <w:tab w:val="left" w:pos="1440"/>
                <w:tab w:val="left" w:pos="4032"/>
                <w:tab w:val="left" w:pos="4464"/>
                <w:tab w:val="right" w:pos="9360"/>
              </w:tabs>
              <w:overflowPunct w:val="0"/>
              <w:autoSpaceDE w:val="0"/>
              <w:autoSpaceDN w:val="0"/>
              <w:adjustRightInd w:val="0"/>
              <w:spacing w:after="0"/>
              <w:ind w:left="1530" w:right="720" w:hanging="720"/>
              <w:rPr>
                <w:sz w:val="24"/>
                <w:szCs w:val="24"/>
              </w:rPr>
            </w:pPr>
          </w:p>
        </w:tc>
        <w:tc>
          <w:tcPr>
            <w:tcW w:w="4950" w:type="dxa"/>
            <w:tcBorders>
              <w:top w:val="single" w:sz="24" w:space="0" w:color="auto"/>
              <w:left w:val="single" w:sz="24" w:space="0" w:color="auto"/>
              <w:bottom w:val="single" w:sz="24" w:space="0" w:color="auto"/>
              <w:right w:val="nil"/>
            </w:tcBorders>
          </w:tcPr>
          <w:p w14:paraId="2A5328FF" w14:textId="77777777" w:rsidR="004A0118" w:rsidRPr="005B686F" w:rsidRDefault="004A0118" w:rsidP="004A0118">
            <w:pPr>
              <w:overflowPunct w:val="0"/>
              <w:autoSpaceDE w:val="0"/>
              <w:autoSpaceDN w:val="0"/>
              <w:adjustRightInd w:val="0"/>
              <w:spacing w:after="0"/>
              <w:ind w:hanging="14"/>
              <w:jc w:val="center"/>
              <w:rPr>
                <w:sz w:val="24"/>
                <w:szCs w:val="24"/>
              </w:rPr>
            </w:pPr>
          </w:p>
          <w:p w14:paraId="535890C2" w14:textId="77777777" w:rsidR="004A0118" w:rsidRPr="005B686F" w:rsidRDefault="004A0118" w:rsidP="004A0118">
            <w:pPr>
              <w:overflowPunct w:val="0"/>
              <w:autoSpaceDE w:val="0"/>
              <w:autoSpaceDN w:val="0"/>
              <w:adjustRightInd w:val="0"/>
              <w:spacing w:after="0"/>
              <w:ind w:left="0" w:hanging="14"/>
              <w:jc w:val="center"/>
              <w:rPr>
                <w:sz w:val="24"/>
                <w:szCs w:val="24"/>
              </w:rPr>
            </w:pPr>
            <w:r w:rsidRPr="005B686F">
              <w:rPr>
                <w:sz w:val="24"/>
                <w:szCs w:val="24"/>
              </w:rPr>
              <w:t xml:space="preserve">File No. </w:t>
            </w:r>
            <w:r w:rsidRPr="005B686F">
              <w:rPr>
                <w:color w:val="666666"/>
                <w:sz w:val="24"/>
                <w:szCs w:val="24"/>
              </w:rPr>
              <w:t>Click or tap here to enter text.</w:t>
            </w:r>
          </w:p>
          <w:p w14:paraId="75A7BBEC" w14:textId="77777777" w:rsidR="004A0118" w:rsidRDefault="004A0118" w:rsidP="004A0118">
            <w:pPr>
              <w:overflowPunct w:val="0"/>
              <w:autoSpaceDE w:val="0"/>
              <w:autoSpaceDN w:val="0"/>
              <w:adjustRightInd w:val="0"/>
              <w:spacing w:after="0"/>
              <w:ind w:left="-104"/>
              <w:jc w:val="center"/>
              <w:rPr>
                <w:b/>
                <w:sz w:val="24"/>
                <w:szCs w:val="24"/>
              </w:rPr>
            </w:pPr>
          </w:p>
          <w:p w14:paraId="551EDBE5" w14:textId="77777777" w:rsidR="004A0118" w:rsidRDefault="004A0118" w:rsidP="004A0118">
            <w:pPr>
              <w:overflowPunct w:val="0"/>
              <w:autoSpaceDE w:val="0"/>
              <w:autoSpaceDN w:val="0"/>
              <w:adjustRightInd w:val="0"/>
              <w:spacing w:after="0"/>
              <w:ind w:left="-104"/>
              <w:jc w:val="center"/>
              <w:rPr>
                <w:b/>
                <w:sz w:val="24"/>
                <w:szCs w:val="24"/>
              </w:rPr>
            </w:pPr>
          </w:p>
          <w:p w14:paraId="3EE14119" w14:textId="77777777" w:rsidR="004A0118" w:rsidRPr="0007018D" w:rsidRDefault="004A0118" w:rsidP="004A0118">
            <w:pPr>
              <w:overflowPunct w:val="0"/>
              <w:autoSpaceDE w:val="0"/>
              <w:autoSpaceDN w:val="0"/>
              <w:adjustRightInd w:val="0"/>
              <w:spacing w:after="0"/>
              <w:ind w:left="-15"/>
              <w:jc w:val="center"/>
              <w:rPr>
                <w:b/>
                <w:sz w:val="24"/>
                <w:szCs w:val="24"/>
              </w:rPr>
            </w:pPr>
            <w:bookmarkStart w:id="417" w:name="AoS"/>
            <w:r>
              <w:rPr>
                <w:b/>
                <w:sz w:val="24"/>
                <w:szCs w:val="24"/>
              </w:rPr>
              <w:t>ADMISSION OF SERVICE</w:t>
            </w:r>
            <w:bookmarkEnd w:id="417"/>
          </w:p>
        </w:tc>
      </w:tr>
    </w:tbl>
    <w:p w14:paraId="1224AA76" w14:textId="77777777" w:rsidR="004A0118" w:rsidRPr="005B686F" w:rsidRDefault="004A0118" w:rsidP="003C3CD9">
      <w:pPr>
        <w:widowControl w:val="0"/>
        <w:overflowPunct w:val="0"/>
        <w:autoSpaceDE w:val="0"/>
        <w:autoSpaceDN w:val="0"/>
        <w:adjustRightInd w:val="0"/>
        <w:spacing w:after="0" w:line="480" w:lineRule="auto"/>
        <w:ind w:left="720" w:firstLine="720"/>
        <w:textAlignment w:val="baseline"/>
        <w:rPr>
          <w:noProof/>
          <w:kern w:val="0"/>
          <w14:ligatures w14:val="none"/>
        </w:rPr>
      </w:pPr>
      <w:r w:rsidRPr="005B686F">
        <w:rPr>
          <w:noProof/>
          <w:kern w:val="0"/>
          <w14:ligatures w14:val="none"/>
        </w:rPr>
        <w:t>I,</w:t>
      </w:r>
      <w:sdt>
        <w:sdtPr>
          <w:rPr>
            <w:noProof/>
            <w:kern w:val="0"/>
            <w14:ligatures w14:val="none"/>
          </w:rPr>
          <w:id w:val="761733844"/>
          <w:placeholder>
            <w:docPart w:val="98BDB2829B124ED7BE4BF7DFB510315B"/>
          </w:placeholder>
          <w:showingPlcHdr/>
        </w:sdtPr>
        <w:sdtContent>
          <w:r w:rsidRPr="00973BE4">
            <w:rPr>
              <w:rStyle w:val="PlaceholderText"/>
            </w:rPr>
            <w:t>Click or tap here to enter text.</w:t>
          </w:r>
        </w:sdtContent>
      </w:sdt>
      <w:r w:rsidRPr="005B686F">
        <w:rPr>
          <w:noProof/>
          <w:kern w:val="0"/>
          <w14:ligatures w14:val="none"/>
        </w:rPr>
        <w:t xml:space="preserve"> , as the natural </w:t>
      </w:r>
      <w:sdt>
        <w:sdtPr>
          <w:rPr>
            <w:noProof/>
            <w:kern w:val="0"/>
            <w14:ligatures w14:val="none"/>
          </w:rPr>
          <w:alias w:val="mother"/>
          <w:tag w:val="mother"/>
          <w:id w:val="-959721665"/>
          <w:placeholder>
            <w:docPart w:val="F25EC05A4B4B4C448DDFB6B3F621EFB7"/>
          </w:placeholder>
          <w:showingPlcHdr/>
          <w:dropDownList>
            <w:listItem w:value="Choose an item."/>
            <w:listItem w:displayText="mother" w:value="mother"/>
            <w:listItem w:displayText="father" w:value="father"/>
          </w:dropDownList>
        </w:sdtPr>
        <w:sdtContent>
          <w:r w:rsidRPr="00D23A5E">
            <w:rPr>
              <w:rStyle w:val="PlaceholderText"/>
            </w:rPr>
            <w:t>Choose an item.</w:t>
          </w:r>
        </w:sdtContent>
      </w:sdt>
      <w:r w:rsidRPr="005B686F">
        <w:rPr>
          <w:noProof/>
          <w:kern w:val="0"/>
          <w14:ligatures w14:val="none"/>
        </w:rPr>
        <w:t xml:space="preserve"> of the above-named minor child, hereby admit personal service of the </w:t>
      </w:r>
      <w:r w:rsidRPr="005B686F">
        <w:rPr>
          <w:b/>
          <w:bCs/>
          <w:i/>
          <w:iCs/>
          <w:noProof/>
          <w:kern w:val="0"/>
          <w14:ligatures w14:val="none"/>
        </w:rPr>
        <w:t>Petition for Appointment of Guardians</w:t>
      </w:r>
      <w:r w:rsidRPr="005B686F">
        <w:rPr>
          <w:noProof/>
          <w:kern w:val="0"/>
          <w14:ligatures w14:val="none"/>
        </w:rPr>
        <w:t xml:space="preserve">, the </w:t>
      </w:r>
      <w:r w:rsidRPr="005B686F">
        <w:rPr>
          <w:b/>
          <w:bCs/>
          <w:i/>
          <w:iCs/>
          <w:noProof/>
          <w:kern w:val="0"/>
          <w14:ligatures w14:val="none"/>
        </w:rPr>
        <w:t>Statement of Financial Resources</w:t>
      </w:r>
      <w:r w:rsidRPr="005B686F">
        <w:rPr>
          <w:noProof/>
          <w:kern w:val="0"/>
          <w14:ligatures w14:val="none"/>
        </w:rPr>
        <w:t xml:space="preserve">, and the </w:t>
      </w:r>
      <w:r w:rsidRPr="005B686F">
        <w:rPr>
          <w:b/>
          <w:bCs/>
          <w:i/>
          <w:iCs/>
          <w:noProof/>
          <w:kern w:val="0"/>
          <w14:ligatures w14:val="none"/>
        </w:rPr>
        <w:t>Statement of Rights to Seek Modification or Termination of Guardianship</w:t>
      </w:r>
      <w:r w:rsidRPr="005B686F">
        <w:rPr>
          <w:noProof/>
          <w:kern w:val="0"/>
          <w14:ligatures w14:val="none"/>
        </w:rPr>
        <w:t xml:space="preserve"> in the above-entitled matter by receipt of copies thereof at</w:t>
      </w:r>
      <w:sdt>
        <w:sdtPr>
          <w:rPr>
            <w:noProof/>
            <w:kern w:val="0"/>
            <w14:ligatures w14:val="none"/>
          </w:rPr>
          <w:id w:val="-658383380"/>
          <w:placeholder>
            <w:docPart w:val="98BDB2829B124ED7BE4BF7DFB510315B"/>
          </w:placeholder>
          <w:showingPlcHdr/>
        </w:sdtPr>
        <w:sdtContent>
          <w:r w:rsidRPr="00973BE4">
            <w:rPr>
              <w:rStyle w:val="PlaceholderText"/>
            </w:rPr>
            <w:t>Click or tap here to enter text.</w:t>
          </w:r>
        </w:sdtContent>
      </w:sdt>
      <w:r w:rsidRPr="005B686F">
        <w:rPr>
          <w:noProof/>
          <w:kern w:val="0"/>
          <w14:ligatures w14:val="none"/>
        </w:rPr>
        <w:t xml:space="preserve">, </w:t>
      </w:r>
      <w:sdt>
        <w:sdtPr>
          <w:rPr>
            <w:noProof/>
            <w:kern w:val="0"/>
            <w14:ligatures w14:val="none"/>
          </w:rPr>
          <w:id w:val="1569304401"/>
          <w:placeholder>
            <w:docPart w:val="98BDB2829B124ED7BE4BF7DFB510315B"/>
          </w:placeholder>
          <w:showingPlcHdr/>
        </w:sdtPr>
        <w:sdtContent>
          <w:r w:rsidRPr="00973BE4">
            <w:rPr>
              <w:rStyle w:val="PlaceholderText"/>
            </w:rPr>
            <w:t>Click or tap here to enter text.</w:t>
          </w:r>
        </w:sdtContent>
      </w:sdt>
      <w:r>
        <w:rPr>
          <w:noProof/>
          <w:kern w:val="0"/>
          <w14:ligatures w14:val="none"/>
        </w:rPr>
        <w:t xml:space="preserve"> </w:t>
      </w:r>
      <w:r w:rsidRPr="005B686F">
        <w:rPr>
          <w:noProof/>
          <w:kern w:val="0"/>
          <w14:ligatures w14:val="none"/>
        </w:rPr>
        <w:t xml:space="preserve">County, South Dakota. </w:t>
      </w:r>
    </w:p>
    <w:p w14:paraId="23AC2625" w14:textId="77777777" w:rsidR="004A0118" w:rsidRDefault="004A0118" w:rsidP="003C3CD9">
      <w:pPr>
        <w:keepNext/>
        <w:keepLines/>
        <w:widowControl w:val="0"/>
        <w:overflowPunct w:val="0"/>
        <w:autoSpaceDE w:val="0"/>
        <w:autoSpaceDN w:val="0"/>
        <w:adjustRightInd w:val="0"/>
        <w:spacing w:after="0" w:line="240" w:lineRule="auto"/>
        <w:ind w:left="720" w:firstLine="720"/>
        <w:textAlignment w:val="baseline"/>
        <w:rPr>
          <w:kern w:val="0"/>
          <w14:ligatures w14:val="none"/>
        </w:rPr>
      </w:pPr>
      <w:r w:rsidRPr="005B686F">
        <w:rPr>
          <w:kern w:val="0"/>
          <w14:ligatures w14:val="none"/>
        </w:rPr>
        <w:t xml:space="preserve">Dated this </w:t>
      </w:r>
      <w:sdt>
        <w:sdtPr>
          <w:rPr>
            <w:kern w:val="0"/>
            <w14:ligatures w14:val="none"/>
          </w:rPr>
          <w:id w:val="-159398238"/>
          <w:placeholder>
            <w:docPart w:val="98BDB2829B124ED7BE4BF7DFB510315B"/>
          </w:placeholder>
          <w:showingPlcHdr/>
        </w:sdtPr>
        <w:sdtContent>
          <w:r w:rsidRPr="00973BE4">
            <w:rPr>
              <w:rStyle w:val="PlaceholderText"/>
            </w:rPr>
            <w:t>Click or tap here to enter text.</w:t>
          </w:r>
        </w:sdtContent>
      </w:sdt>
      <w:r>
        <w:rPr>
          <w:kern w:val="0"/>
          <w14:ligatures w14:val="none"/>
        </w:rPr>
        <w:t xml:space="preserve"> </w:t>
      </w:r>
      <w:r w:rsidRPr="005B686F">
        <w:rPr>
          <w:kern w:val="0"/>
          <w14:ligatures w14:val="none"/>
        </w:rPr>
        <w:t>day of</w:t>
      </w:r>
      <w:r>
        <w:rPr>
          <w:kern w:val="0"/>
          <w14:ligatures w14:val="none"/>
        </w:rPr>
        <w:t xml:space="preserve"> </w:t>
      </w:r>
      <w:sdt>
        <w:sdtPr>
          <w:rPr>
            <w:kern w:val="0"/>
            <w14:ligatures w14:val="none"/>
          </w:rPr>
          <w:id w:val="-507990861"/>
          <w:placeholder>
            <w:docPart w:val="98BDB2829B124ED7BE4BF7DFB510315B"/>
          </w:placeholder>
          <w:showingPlcHdr/>
        </w:sdtPr>
        <w:sdtContent>
          <w:r w:rsidRPr="00973BE4">
            <w:rPr>
              <w:rStyle w:val="PlaceholderText"/>
            </w:rPr>
            <w:t>Click or tap here to enter text.</w:t>
          </w:r>
        </w:sdtContent>
      </w:sdt>
      <w:r w:rsidRPr="005B686F">
        <w:rPr>
          <w:kern w:val="0"/>
          <w14:ligatures w14:val="none"/>
        </w:rPr>
        <w:t>, 20</w:t>
      </w:r>
      <w:sdt>
        <w:sdtPr>
          <w:rPr>
            <w:kern w:val="0"/>
            <w14:ligatures w14:val="none"/>
          </w:rPr>
          <w:id w:val="1841810383"/>
          <w:placeholder>
            <w:docPart w:val="98BDB2829B124ED7BE4BF7DFB510315B"/>
          </w:placeholder>
          <w:showingPlcHdr/>
        </w:sdtPr>
        <w:sdtContent>
          <w:r w:rsidRPr="00973BE4">
            <w:rPr>
              <w:rStyle w:val="PlaceholderText"/>
            </w:rPr>
            <w:t>Click or tap here to enter text.</w:t>
          </w:r>
        </w:sdtContent>
      </w:sdt>
      <w:r w:rsidRPr="005B686F">
        <w:rPr>
          <w:kern w:val="0"/>
          <w14:ligatures w14:val="none"/>
        </w:rPr>
        <w:t>.</w:t>
      </w:r>
    </w:p>
    <w:p w14:paraId="1E40128A" w14:textId="77777777" w:rsidR="004A0118" w:rsidRDefault="004A0118" w:rsidP="003C3CD9">
      <w:pPr>
        <w:keepNext/>
        <w:keepLines/>
        <w:widowControl w:val="0"/>
        <w:overflowPunct w:val="0"/>
        <w:autoSpaceDE w:val="0"/>
        <w:autoSpaceDN w:val="0"/>
        <w:adjustRightInd w:val="0"/>
        <w:spacing w:after="0" w:line="240" w:lineRule="auto"/>
        <w:ind w:left="720" w:firstLine="720"/>
        <w:textAlignment w:val="baseline"/>
        <w:rPr>
          <w:kern w:val="0"/>
          <w14:ligatures w14:val="none"/>
        </w:rPr>
      </w:pPr>
    </w:p>
    <w:tbl>
      <w:tblPr>
        <w:tblStyle w:val="TableGrid0"/>
        <w:tblW w:w="0" w:type="auto"/>
        <w:tblInd w:w="6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tblGrid>
      <w:tr w:rsidR="004A0118" w:rsidRPr="00E1315D" w14:paraId="689E362F" w14:textId="77777777" w:rsidTr="00E1315D">
        <w:trPr>
          <w:trHeight w:val="432"/>
        </w:trPr>
        <w:tc>
          <w:tcPr>
            <w:tcW w:w="4196" w:type="dxa"/>
            <w:tcBorders>
              <w:bottom w:val="single" w:sz="4" w:space="0" w:color="auto"/>
            </w:tcBorders>
          </w:tcPr>
          <w:p w14:paraId="1B13FB59" w14:textId="77777777" w:rsidR="004A0118" w:rsidRPr="00E1315D" w:rsidRDefault="004A0118" w:rsidP="00112F06">
            <w:pPr>
              <w:keepNext/>
              <w:keepLines/>
              <w:widowControl w:val="0"/>
              <w:overflowPunct w:val="0"/>
              <w:autoSpaceDE w:val="0"/>
              <w:autoSpaceDN w:val="0"/>
              <w:adjustRightInd w:val="0"/>
              <w:textAlignment w:val="baseline"/>
              <w:rPr>
                <w:kern w:val="0"/>
                <w:sz w:val="24"/>
                <w:szCs w:val="24"/>
              </w:rPr>
            </w:pPr>
          </w:p>
        </w:tc>
      </w:tr>
      <w:tr w:rsidR="004A0118" w:rsidRPr="00E1315D" w14:paraId="23D0803B" w14:textId="77777777" w:rsidTr="00E1315D">
        <w:tc>
          <w:tcPr>
            <w:tcW w:w="4196" w:type="dxa"/>
            <w:tcBorders>
              <w:top w:val="single" w:sz="4" w:space="0" w:color="auto"/>
            </w:tcBorders>
          </w:tcPr>
          <w:sdt>
            <w:sdtPr>
              <w:rPr>
                <w:noProof/>
                <w:kern w:val="0"/>
              </w:rPr>
              <w:id w:val="1577314310"/>
              <w:placeholder>
                <w:docPart w:val="7A5992BF39134493B84ABA7D4203464E"/>
              </w:placeholder>
            </w:sdtPr>
            <w:sdtContent>
              <w:p w14:paraId="18919366" w14:textId="77777777" w:rsidR="004A0118" w:rsidRPr="00E1315D" w:rsidRDefault="004A0118" w:rsidP="004A0118">
                <w:pPr>
                  <w:widowControl w:val="0"/>
                  <w:overflowPunct w:val="0"/>
                  <w:autoSpaceDE w:val="0"/>
                  <w:autoSpaceDN w:val="0"/>
                  <w:adjustRightInd w:val="0"/>
                  <w:ind w:left="10"/>
                  <w:textAlignment w:val="baseline"/>
                  <w:rPr>
                    <w:noProof/>
                    <w:kern w:val="0"/>
                    <w:sz w:val="24"/>
                    <w:szCs w:val="24"/>
                  </w:rPr>
                </w:pPr>
                <w:r w:rsidRPr="00E1315D">
                  <w:rPr>
                    <w:noProof/>
                    <w:kern w:val="0"/>
                    <w:sz w:val="24"/>
                    <w:szCs w:val="24"/>
                  </w:rPr>
                  <w:t>(Name)</w:t>
                </w:r>
              </w:p>
            </w:sdtContent>
          </w:sdt>
        </w:tc>
      </w:tr>
      <w:tr w:rsidR="004A0118" w:rsidRPr="00E1315D" w14:paraId="33BE86C8" w14:textId="77777777" w:rsidTr="00E1315D">
        <w:tc>
          <w:tcPr>
            <w:tcW w:w="4196" w:type="dxa"/>
          </w:tcPr>
          <w:p w14:paraId="10D4188D" w14:textId="77777777" w:rsidR="004A0118" w:rsidRPr="00E1315D" w:rsidRDefault="00000000" w:rsidP="004A0118">
            <w:pPr>
              <w:widowControl w:val="0"/>
              <w:overflowPunct w:val="0"/>
              <w:autoSpaceDE w:val="0"/>
              <w:autoSpaceDN w:val="0"/>
              <w:adjustRightInd w:val="0"/>
              <w:ind w:left="10"/>
              <w:textAlignment w:val="baseline"/>
              <w:rPr>
                <w:noProof/>
                <w:kern w:val="0"/>
                <w:sz w:val="24"/>
                <w:szCs w:val="24"/>
              </w:rPr>
            </w:pPr>
            <w:sdt>
              <w:sdtPr>
                <w:rPr>
                  <w:noProof/>
                  <w:kern w:val="0"/>
                </w:rPr>
                <w:id w:val="-170807521"/>
                <w:placeholder>
                  <w:docPart w:val="7A5992BF39134493B84ABA7D4203464E"/>
                </w:placeholder>
              </w:sdtPr>
              <w:sdtContent>
                <w:r w:rsidR="004A0118" w:rsidRPr="00E1315D">
                  <w:rPr>
                    <w:noProof/>
                    <w:kern w:val="0"/>
                    <w:sz w:val="24"/>
                    <w:szCs w:val="24"/>
                  </w:rPr>
                  <w:t>(Street Address</w:t>
                </w:r>
              </w:sdtContent>
            </w:sdt>
            <w:r w:rsidR="004A0118" w:rsidRPr="00E1315D">
              <w:rPr>
                <w:noProof/>
                <w:kern w:val="0"/>
                <w:sz w:val="24"/>
                <w:szCs w:val="24"/>
              </w:rPr>
              <w:t>)</w:t>
            </w:r>
          </w:p>
        </w:tc>
      </w:tr>
      <w:tr w:rsidR="004A0118" w:rsidRPr="00E1315D" w14:paraId="15237F0F" w14:textId="77777777" w:rsidTr="00E1315D">
        <w:tc>
          <w:tcPr>
            <w:tcW w:w="4196" w:type="dxa"/>
          </w:tcPr>
          <w:p w14:paraId="2F456AEB" w14:textId="77777777" w:rsidR="004A0118" w:rsidRPr="00E1315D" w:rsidRDefault="00000000" w:rsidP="004A0118">
            <w:pPr>
              <w:widowControl w:val="0"/>
              <w:overflowPunct w:val="0"/>
              <w:autoSpaceDE w:val="0"/>
              <w:autoSpaceDN w:val="0"/>
              <w:adjustRightInd w:val="0"/>
              <w:ind w:left="10"/>
              <w:textAlignment w:val="baseline"/>
              <w:rPr>
                <w:noProof/>
                <w:kern w:val="0"/>
                <w:sz w:val="24"/>
                <w:szCs w:val="24"/>
              </w:rPr>
            </w:pPr>
            <w:sdt>
              <w:sdtPr>
                <w:rPr>
                  <w:noProof/>
                  <w:kern w:val="0"/>
                </w:rPr>
                <w:id w:val="-65109384"/>
                <w:placeholder>
                  <w:docPart w:val="7A5992BF39134493B84ABA7D4203464E"/>
                </w:placeholder>
                <w:showingPlcHdr/>
              </w:sdtPr>
              <w:sdtContent>
                <w:r w:rsidR="004A0118" w:rsidRPr="00E1315D">
                  <w:rPr>
                    <w:rStyle w:val="PlaceholderText"/>
                  </w:rPr>
                  <w:t>Click or tap here to enter text.</w:t>
                </w:r>
              </w:sdtContent>
            </w:sdt>
            <w:r w:rsidR="004A0118" w:rsidRPr="00E1315D">
              <w:rPr>
                <w:noProof/>
                <w:kern w:val="0"/>
                <w:sz w:val="24"/>
                <w:szCs w:val="24"/>
              </w:rPr>
              <w:t xml:space="preserve">, SD </w:t>
            </w:r>
            <w:sdt>
              <w:sdtPr>
                <w:rPr>
                  <w:noProof/>
                  <w:kern w:val="0"/>
                </w:rPr>
                <w:id w:val="-1239469400"/>
                <w:placeholder>
                  <w:docPart w:val="7A5992BF39134493B84ABA7D4203464E"/>
                </w:placeholder>
              </w:sdtPr>
              <w:sdtContent>
                <w:r w:rsidR="004A0118" w:rsidRPr="00E1315D">
                  <w:rPr>
                    <w:noProof/>
                    <w:kern w:val="0"/>
                    <w:sz w:val="24"/>
                    <w:szCs w:val="24"/>
                  </w:rPr>
                  <w:t>57</w:t>
                </w:r>
              </w:sdtContent>
            </w:sdt>
          </w:p>
        </w:tc>
      </w:tr>
      <w:tr w:rsidR="004A0118" w:rsidRPr="00E1315D" w14:paraId="35BEBBAF" w14:textId="77777777" w:rsidTr="00E1315D">
        <w:tc>
          <w:tcPr>
            <w:tcW w:w="4196" w:type="dxa"/>
          </w:tcPr>
          <w:p w14:paraId="0DCE1315" w14:textId="77777777" w:rsidR="004A0118" w:rsidRPr="00E1315D" w:rsidRDefault="00000000" w:rsidP="004A0118">
            <w:pPr>
              <w:widowControl w:val="0"/>
              <w:overflowPunct w:val="0"/>
              <w:autoSpaceDE w:val="0"/>
              <w:autoSpaceDN w:val="0"/>
              <w:adjustRightInd w:val="0"/>
              <w:ind w:left="10"/>
              <w:textAlignment w:val="baseline"/>
              <w:rPr>
                <w:noProof/>
                <w:kern w:val="0"/>
                <w:sz w:val="24"/>
                <w:szCs w:val="24"/>
              </w:rPr>
            </w:pPr>
            <w:sdt>
              <w:sdtPr>
                <w:rPr>
                  <w:noProof/>
                  <w:kern w:val="0"/>
                </w:rPr>
                <w:id w:val="-506293237"/>
                <w:placeholder>
                  <w:docPart w:val="7A5992BF39134493B84ABA7D4203464E"/>
                </w:placeholder>
              </w:sdtPr>
              <w:sdtContent>
                <w:r w:rsidR="004A0118" w:rsidRPr="00E1315D">
                  <w:rPr>
                    <w:noProof/>
                    <w:kern w:val="0"/>
                    <w:sz w:val="24"/>
                    <w:szCs w:val="24"/>
                  </w:rPr>
                  <w:t>(Phone)</w:t>
                </w:r>
              </w:sdtContent>
            </w:sdt>
          </w:p>
        </w:tc>
      </w:tr>
    </w:tbl>
    <w:p w14:paraId="71E253FF" w14:textId="77777777" w:rsidR="004A0118" w:rsidRDefault="004A0118" w:rsidP="003C3CD9">
      <w:pPr>
        <w:widowControl w:val="0"/>
        <w:overflowPunct w:val="0"/>
        <w:autoSpaceDE w:val="0"/>
        <w:autoSpaceDN w:val="0"/>
        <w:adjustRightInd w:val="0"/>
        <w:spacing w:after="0" w:line="240" w:lineRule="auto"/>
        <w:ind w:left="720"/>
        <w:textAlignment w:val="baseline"/>
        <w:rPr>
          <w:noProof/>
          <w:kern w:val="0"/>
          <w14:ligatures w14:val="none"/>
        </w:rPr>
      </w:pPr>
    </w:p>
    <w:p w14:paraId="05D15257" w14:textId="77777777" w:rsidR="004A0118" w:rsidRDefault="004A0118" w:rsidP="003C3CD9">
      <w:pPr>
        <w:widowControl w:val="0"/>
        <w:overflowPunct w:val="0"/>
        <w:autoSpaceDE w:val="0"/>
        <w:autoSpaceDN w:val="0"/>
        <w:adjustRightInd w:val="0"/>
        <w:spacing w:after="0" w:line="240" w:lineRule="auto"/>
        <w:ind w:left="720"/>
        <w:textAlignment w:val="baseline"/>
        <w:rPr>
          <w:noProof/>
          <w:kern w:val="0"/>
          <w14:ligatures w14:val="none"/>
        </w:rPr>
      </w:pPr>
    </w:p>
    <w:p w14:paraId="0CDCB381" w14:textId="77777777" w:rsidR="004A0118" w:rsidRDefault="004A0118" w:rsidP="003C3CD9">
      <w:pPr>
        <w:widowControl w:val="0"/>
        <w:overflowPunct w:val="0"/>
        <w:autoSpaceDE w:val="0"/>
        <w:autoSpaceDN w:val="0"/>
        <w:adjustRightInd w:val="0"/>
        <w:spacing w:after="0" w:line="240" w:lineRule="auto"/>
        <w:ind w:left="720"/>
        <w:textAlignment w:val="baseline"/>
        <w:rPr>
          <w:noProof/>
          <w:kern w:val="0"/>
          <w14:ligatures w14:val="none"/>
        </w:rPr>
      </w:pPr>
    </w:p>
    <w:p w14:paraId="4EF19C0B" w14:textId="77777777" w:rsidR="004A0118" w:rsidRDefault="004A0118" w:rsidP="003C3CD9">
      <w:pPr>
        <w:widowControl w:val="0"/>
        <w:overflowPunct w:val="0"/>
        <w:autoSpaceDE w:val="0"/>
        <w:autoSpaceDN w:val="0"/>
        <w:adjustRightInd w:val="0"/>
        <w:spacing w:after="0" w:line="240" w:lineRule="auto"/>
        <w:ind w:left="720"/>
        <w:textAlignment w:val="baseline"/>
        <w:rPr>
          <w:noProof/>
          <w:kern w:val="0"/>
          <w14:ligatures w14:val="none"/>
        </w:rPr>
      </w:pPr>
    </w:p>
    <w:p w14:paraId="5541ACE3" w14:textId="77777777" w:rsidR="004A0118" w:rsidRDefault="004A0118" w:rsidP="003C3CD9">
      <w:pPr>
        <w:widowControl w:val="0"/>
        <w:overflowPunct w:val="0"/>
        <w:autoSpaceDE w:val="0"/>
        <w:autoSpaceDN w:val="0"/>
        <w:adjustRightInd w:val="0"/>
        <w:spacing w:after="0" w:line="240" w:lineRule="auto"/>
        <w:ind w:left="720"/>
        <w:textAlignment w:val="baseline"/>
        <w:rPr>
          <w:noProof/>
          <w:kern w:val="0"/>
          <w14:ligatures w14:val="none"/>
        </w:rPr>
      </w:pPr>
    </w:p>
    <w:p w14:paraId="3495E65B" w14:textId="77777777" w:rsidR="004A0118" w:rsidRDefault="004A0118" w:rsidP="003C3CD9">
      <w:pPr>
        <w:widowControl w:val="0"/>
        <w:overflowPunct w:val="0"/>
        <w:autoSpaceDE w:val="0"/>
        <w:autoSpaceDN w:val="0"/>
        <w:adjustRightInd w:val="0"/>
        <w:spacing w:after="0" w:line="240" w:lineRule="auto"/>
        <w:ind w:left="720"/>
        <w:textAlignment w:val="baseline"/>
        <w:rPr>
          <w:noProof/>
          <w:kern w:val="0"/>
          <w14:ligatures w14:val="none"/>
        </w:rPr>
      </w:pPr>
    </w:p>
    <w:p w14:paraId="711A86B3" w14:textId="77777777" w:rsidR="004A0118" w:rsidRDefault="004A0118" w:rsidP="003C3CD9">
      <w:pPr>
        <w:widowControl w:val="0"/>
        <w:overflowPunct w:val="0"/>
        <w:autoSpaceDE w:val="0"/>
        <w:autoSpaceDN w:val="0"/>
        <w:adjustRightInd w:val="0"/>
        <w:spacing w:after="0" w:line="240" w:lineRule="auto"/>
        <w:ind w:left="720"/>
        <w:textAlignment w:val="baseline"/>
        <w:rPr>
          <w:noProof/>
          <w:kern w:val="0"/>
          <w14:ligatures w14:val="none"/>
        </w:rPr>
      </w:pPr>
    </w:p>
    <w:p w14:paraId="3A33F923" w14:textId="77777777" w:rsidR="004A0118" w:rsidRDefault="004A0118" w:rsidP="003C3CD9">
      <w:pPr>
        <w:widowControl w:val="0"/>
        <w:overflowPunct w:val="0"/>
        <w:autoSpaceDE w:val="0"/>
        <w:autoSpaceDN w:val="0"/>
        <w:adjustRightInd w:val="0"/>
        <w:spacing w:after="0" w:line="240" w:lineRule="auto"/>
        <w:ind w:left="720"/>
        <w:textAlignment w:val="baseline"/>
        <w:rPr>
          <w:noProof/>
          <w:kern w:val="0"/>
          <w14:ligatures w14:val="none"/>
        </w:rPr>
      </w:pPr>
    </w:p>
    <w:p w14:paraId="376744C8" w14:textId="77777777" w:rsidR="004A0118" w:rsidRDefault="004A0118" w:rsidP="003C3CD9">
      <w:pPr>
        <w:widowControl w:val="0"/>
        <w:overflowPunct w:val="0"/>
        <w:autoSpaceDE w:val="0"/>
        <w:autoSpaceDN w:val="0"/>
        <w:adjustRightInd w:val="0"/>
        <w:spacing w:after="0" w:line="240" w:lineRule="auto"/>
        <w:ind w:left="720"/>
        <w:textAlignment w:val="baseline"/>
        <w:rPr>
          <w:noProof/>
          <w:kern w:val="0"/>
          <w14:ligatures w14:val="none"/>
        </w:rPr>
      </w:pPr>
    </w:p>
    <w:p w14:paraId="4EA6C1DC" w14:textId="77777777" w:rsidR="004A0118" w:rsidRDefault="004A0118" w:rsidP="003C3CD9">
      <w:pPr>
        <w:widowControl w:val="0"/>
        <w:overflowPunct w:val="0"/>
        <w:autoSpaceDE w:val="0"/>
        <w:autoSpaceDN w:val="0"/>
        <w:adjustRightInd w:val="0"/>
        <w:spacing w:after="0" w:line="240" w:lineRule="auto"/>
        <w:ind w:left="720"/>
        <w:textAlignment w:val="baseline"/>
        <w:rPr>
          <w:noProof/>
          <w:kern w:val="0"/>
          <w14:ligatures w14:val="none"/>
        </w:rPr>
      </w:pPr>
    </w:p>
    <w:p w14:paraId="75FFD3C0" w14:textId="77777777" w:rsidR="004A0118" w:rsidRDefault="004A0118" w:rsidP="003C3CD9">
      <w:pPr>
        <w:widowControl w:val="0"/>
        <w:overflowPunct w:val="0"/>
        <w:autoSpaceDE w:val="0"/>
        <w:autoSpaceDN w:val="0"/>
        <w:adjustRightInd w:val="0"/>
        <w:spacing w:after="0" w:line="240" w:lineRule="auto"/>
        <w:ind w:left="720"/>
        <w:textAlignment w:val="baseline"/>
        <w:rPr>
          <w:noProof/>
          <w:kern w:val="0"/>
          <w14:ligatures w14:val="none"/>
        </w:rPr>
      </w:pPr>
    </w:p>
    <w:p w14:paraId="1D2BAACE" w14:textId="77777777" w:rsidR="004A0118" w:rsidRDefault="004A0118" w:rsidP="003C3CD9">
      <w:pPr>
        <w:widowControl w:val="0"/>
        <w:overflowPunct w:val="0"/>
        <w:autoSpaceDE w:val="0"/>
        <w:autoSpaceDN w:val="0"/>
        <w:adjustRightInd w:val="0"/>
        <w:spacing w:after="0" w:line="240" w:lineRule="auto"/>
        <w:ind w:left="720"/>
        <w:textAlignment w:val="baseline"/>
        <w:rPr>
          <w:noProof/>
          <w:kern w:val="0"/>
          <w14:ligatures w14:val="none"/>
        </w:rPr>
      </w:pPr>
    </w:p>
    <w:p w14:paraId="6E2C32A9" w14:textId="77777777" w:rsidR="004A0118" w:rsidRDefault="004A0118" w:rsidP="003C3CD9">
      <w:pPr>
        <w:widowControl w:val="0"/>
        <w:overflowPunct w:val="0"/>
        <w:autoSpaceDE w:val="0"/>
        <w:autoSpaceDN w:val="0"/>
        <w:adjustRightInd w:val="0"/>
        <w:spacing w:after="0" w:line="240" w:lineRule="auto"/>
        <w:ind w:left="720"/>
        <w:textAlignment w:val="baseline"/>
        <w:rPr>
          <w:noProof/>
          <w:kern w:val="0"/>
          <w14:ligatures w14:val="none"/>
        </w:rPr>
      </w:pPr>
    </w:p>
    <w:p w14:paraId="143F1387" w14:textId="77777777" w:rsidR="004A0118" w:rsidRDefault="004A0118" w:rsidP="003C3CD9">
      <w:pPr>
        <w:widowControl w:val="0"/>
        <w:overflowPunct w:val="0"/>
        <w:autoSpaceDE w:val="0"/>
        <w:autoSpaceDN w:val="0"/>
        <w:adjustRightInd w:val="0"/>
        <w:spacing w:after="0" w:line="240" w:lineRule="auto"/>
        <w:ind w:left="720"/>
        <w:textAlignment w:val="baseline"/>
        <w:rPr>
          <w:noProof/>
          <w:kern w:val="0"/>
          <w14:ligatures w14:val="none"/>
        </w:rPr>
      </w:pPr>
    </w:p>
    <w:p w14:paraId="7D3FFDC0" w14:textId="77777777" w:rsidR="004A0118" w:rsidRDefault="004A0118" w:rsidP="003C3CD9">
      <w:pPr>
        <w:widowControl w:val="0"/>
        <w:overflowPunct w:val="0"/>
        <w:autoSpaceDE w:val="0"/>
        <w:autoSpaceDN w:val="0"/>
        <w:adjustRightInd w:val="0"/>
        <w:spacing w:after="0" w:line="240" w:lineRule="auto"/>
        <w:ind w:left="720"/>
        <w:textAlignment w:val="baseline"/>
        <w:rPr>
          <w:noProof/>
          <w:kern w:val="0"/>
          <w14:ligatures w14:val="none"/>
        </w:rPr>
      </w:pPr>
    </w:p>
    <w:p w14:paraId="0660246C" w14:textId="77777777" w:rsidR="004A0118" w:rsidRDefault="004A0118" w:rsidP="003C3CD9">
      <w:pPr>
        <w:widowControl w:val="0"/>
        <w:overflowPunct w:val="0"/>
        <w:autoSpaceDE w:val="0"/>
        <w:autoSpaceDN w:val="0"/>
        <w:adjustRightInd w:val="0"/>
        <w:spacing w:after="0" w:line="240" w:lineRule="auto"/>
        <w:ind w:left="720"/>
        <w:textAlignment w:val="baseline"/>
        <w:rPr>
          <w:noProof/>
          <w:kern w:val="0"/>
          <w14:ligatures w14:val="none"/>
        </w:rPr>
      </w:pPr>
    </w:p>
    <w:p w14:paraId="7133051C" w14:textId="3161EB3F" w:rsidR="004A0118" w:rsidRPr="005B686F" w:rsidRDefault="004A0118" w:rsidP="003C3CD9">
      <w:pPr>
        <w:widowControl w:val="0"/>
        <w:overflowPunct w:val="0"/>
        <w:autoSpaceDE w:val="0"/>
        <w:autoSpaceDN w:val="0"/>
        <w:adjustRightInd w:val="0"/>
        <w:spacing w:after="0" w:line="240" w:lineRule="auto"/>
        <w:ind w:left="720"/>
        <w:textAlignment w:val="baseline"/>
        <w:rPr>
          <w:noProof/>
          <w:kern w:val="0"/>
          <w14:ligatures w14:val="none"/>
        </w:rPr>
      </w:pPr>
      <w:r w:rsidRPr="005B686F">
        <w:rPr>
          <w:noProof/>
          <w:kern w:val="0"/>
          <w14:ligatures w14:val="none"/>
        </w:rPr>
        <w:lastRenderedPageBreak/>
        <w:t>State of South Dakota</w:t>
      </w:r>
      <w:r>
        <w:rPr>
          <w:noProof/>
          <w:kern w:val="0"/>
          <w14:ligatures w14:val="none"/>
        </w:rPr>
        <w:t>:</w:t>
      </w:r>
    </w:p>
    <w:p w14:paraId="4D57E986" w14:textId="3591C629" w:rsidR="004A0118" w:rsidRPr="005B686F" w:rsidRDefault="004A0118" w:rsidP="004A0118">
      <w:pPr>
        <w:widowControl w:val="0"/>
        <w:overflowPunct w:val="0"/>
        <w:autoSpaceDE w:val="0"/>
        <w:autoSpaceDN w:val="0"/>
        <w:adjustRightInd w:val="0"/>
        <w:spacing w:after="0" w:line="240" w:lineRule="auto"/>
        <w:ind w:left="2790"/>
        <w:textAlignment w:val="baseline"/>
        <w:rPr>
          <w:noProof/>
          <w:kern w:val="0"/>
          <w14:ligatures w14:val="none"/>
        </w:rPr>
      </w:pPr>
      <w:r w:rsidRPr="005B686F">
        <w:rPr>
          <w:noProof/>
          <w:kern w:val="0"/>
          <w14:ligatures w14:val="none"/>
        </w:rPr>
        <w:tab/>
        <w:t xml:space="preserve"> </w:t>
      </w:r>
      <w:r>
        <w:rPr>
          <w:noProof/>
          <w:kern w:val="0"/>
          <w14:ligatures w14:val="none"/>
        </w:rPr>
        <w:t>ss:</w:t>
      </w:r>
    </w:p>
    <w:p w14:paraId="40A69850" w14:textId="346BDBA7" w:rsidR="004A0118" w:rsidRPr="005B686F" w:rsidRDefault="004A0118" w:rsidP="003C3CD9">
      <w:pPr>
        <w:widowControl w:val="0"/>
        <w:overflowPunct w:val="0"/>
        <w:autoSpaceDE w:val="0"/>
        <w:autoSpaceDN w:val="0"/>
        <w:adjustRightInd w:val="0"/>
        <w:spacing w:after="0" w:line="240" w:lineRule="auto"/>
        <w:ind w:left="720"/>
        <w:textAlignment w:val="baseline"/>
        <w:rPr>
          <w:noProof/>
          <w:kern w:val="0"/>
          <w14:ligatures w14:val="none"/>
        </w:rPr>
      </w:pPr>
      <w:r w:rsidRPr="005B686F">
        <w:rPr>
          <w:noProof/>
          <w:kern w:val="0"/>
          <w14:ligatures w14:val="none"/>
        </w:rPr>
        <w:t>County of</w:t>
      </w:r>
      <w:r>
        <w:rPr>
          <w:noProof/>
          <w:kern w:val="0"/>
          <w14:ligatures w14:val="none"/>
        </w:rPr>
        <w:t xml:space="preserve"> </w:t>
      </w:r>
      <w:sdt>
        <w:sdtPr>
          <w:rPr>
            <w:noProof/>
            <w:kern w:val="0"/>
            <w14:ligatures w14:val="none"/>
          </w:rPr>
          <w:id w:val="-60182633"/>
          <w:placeholder>
            <w:docPart w:val="98BDB2829B124ED7BE4BF7DFB510315B"/>
          </w:placeholder>
          <w:showingPlcHdr/>
        </w:sdtPr>
        <w:sdtContent>
          <w:r w:rsidRPr="00973BE4">
            <w:rPr>
              <w:rStyle w:val="PlaceholderText"/>
            </w:rPr>
            <w:t>Click or tap here to enter text.</w:t>
          </w:r>
        </w:sdtContent>
      </w:sdt>
      <w:r w:rsidRPr="005B686F">
        <w:rPr>
          <w:noProof/>
          <w:kern w:val="0"/>
          <w14:ligatures w14:val="none"/>
        </w:rPr>
        <w:t>:</w:t>
      </w:r>
    </w:p>
    <w:p w14:paraId="522E1EB6" w14:textId="77777777" w:rsidR="004A0118" w:rsidRPr="005B686F" w:rsidRDefault="004A0118" w:rsidP="003C3CD9">
      <w:pPr>
        <w:widowControl w:val="0"/>
        <w:overflowPunct w:val="0"/>
        <w:autoSpaceDE w:val="0"/>
        <w:autoSpaceDN w:val="0"/>
        <w:adjustRightInd w:val="0"/>
        <w:spacing w:after="0" w:line="240" w:lineRule="auto"/>
        <w:ind w:left="720" w:firstLine="720"/>
        <w:textAlignment w:val="baseline"/>
        <w:rPr>
          <w:noProof/>
          <w:kern w:val="0"/>
          <w14:ligatures w14:val="none"/>
        </w:rPr>
      </w:pPr>
    </w:p>
    <w:p w14:paraId="4E5D0A4D" w14:textId="28D65775" w:rsidR="004A0118" w:rsidRPr="005B686F" w:rsidRDefault="004A0118" w:rsidP="003C3CD9">
      <w:pPr>
        <w:overflowPunct w:val="0"/>
        <w:autoSpaceDE w:val="0"/>
        <w:autoSpaceDN w:val="0"/>
        <w:adjustRightInd w:val="0"/>
        <w:spacing w:after="0" w:line="240" w:lineRule="auto"/>
        <w:ind w:left="720" w:firstLine="720"/>
        <w:textAlignment w:val="baseline"/>
        <w:rPr>
          <w:noProof/>
          <w:kern w:val="0"/>
          <w14:ligatures w14:val="none"/>
        </w:rPr>
      </w:pPr>
      <w:r w:rsidRPr="005B686F">
        <w:rPr>
          <w:noProof/>
          <w:kern w:val="0"/>
          <w14:ligatures w14:val="none"/>
        </w:rPr>
        <w:t xml:space="preserve">On this the </w:t>
      </w:r>
      <w:sdt>
        <w:sdtPr>
          <w:rPr>
            <w:noProof/>
            <w:kern w:val="0"/>
            <w14:ligatures w14:val="none"/>
          </w:rPr>
          <w:id w:val="-694848743"/>
          <w:placeholder>
            <w:docPart w:val="98BDB2829B124ED7BE4BF7DFB510315B"/>
          </w:placeholder>
          <w:showingPlcHdr/>
        </w:sdtPr>
        <w:sdtContent>
          <w:r w:rsidRPr="00973BE4">
            <w:rPr>
              <w:rStyle w:val="PlaceholderText"/>
            </w:rPr>
            <w:t>Click or tap here to enter text.</w:t>
          </w:r>
        </w:sdtContent>
      </w:sdt>
      <w:r w:rsidRPr="005B686F">
        <w:rPr>
          <w:noProof/>
          <w:kern w:val="0"/>
          <w14:ligatures w14:val="none"/>
        </w:rPr>
        <w:t xml:space="preserve"> day of</w:t>
      </w:r>
      <w:sdt>
        <w:sdtPr>
          <w:rPr>
            <w:noProof/>
            <w:kern w:val="0"/>
            <w14:ligatures w14:val="none"/>
          </w:rPr>
          <w:id w:val="511193112"/>
          <w:placeholder>
            <w:docPart w:val="98BDB2829B124ED7BE4BF7DFB510315B"/>
          </w:placeholder>
          <w:showingPlcHdr/>
        </w:sdtPr>
        <w:sdtContent>
          <w:r w:rsidRPr="00973BE4">
            <w:rPr>
              <w:rStyle w:val="PlaceholderText"/>
            </w:rPr>
            <w:t>Click or tap here to enter text.</w:t>
          </w:r>
        </w:sdtContent>
      </w:sdt>
      <w:r w:rsidRPr="005B686F">
        <w:rPr>
          <w:noProof/>
          <w:kern w:val="0"/>
          <w14:ligatures w14:val="none"/>
        </w:rPr>
        <w:t>, 20</w:t>
      </w:r>
      <w:sdt>
        <w:sdtPr>
          <w:rPr>
            <w:noProof/>
            <w:kern w:val="0"/>
            <w14:ligatures w14:val="none"/>
          </w:rPr>
          <w:id w:val="-986784442"/>
          <w:placeholder>
            <w:docPart w:val="98BDB2829B124ED7BE4BF7DFB510315B"/>
          </w:placeholder>
          <w:showingPlcHdr/>
        </w:sdtPr>
        <w:sdtContent>
          <w:r w:rsidRPr="00973BE4">
            <w:rPr>
              <w:rStyle w:val="PlaceholderText"/>
            </w:rPr>
            <w:t>Click or tap here to enter text.</w:t>
          </w:r>
        </w:sdtContent>
      </w:sdt>
      <w:r w:rsidRPr="005B686F">
        <w:rPr>
          <w:noProof/>
          <w:kern w:val="0"/>
          <w14:ligatures w14:val="none"/>
        </w:rPr>
        <w:t xml:space="preserve">, before me, the undersigned officer, personally appeared, </w:t>
      </w:r>
      <w:sdt>
        <w:sdtPr>
          <w:rPr>
            <w:noProof/>
            <w:kern w:val="0"/>
            <w14:ligatures w14:val="none"/>
          </w:rPr>
          <w:id w:val="-266476685"/>
          <w:placeholder>
            <w:docPart w:val="98BDB2829B124ED7BE4BF7DFB510315B"/>
          </w:placeholder>
          <w:showingPlcHdr/>
        </w:sdtPr>
        <w:sdtContent>
          <w:r w:rsidRPr="00973BE4">
            <w:rPr>
              <w:rStyle w:val="PlaceholderText"/>
            </w:rPr>
            <w:t>Click or tap here to enter text.</w:t>
          </w:r>
        </w:sdtContent>
      </w:sdt>
      <w:r w:rsidRPr="005B686F">
        <w:rPr>
          <w:noProof/>
          <w:kern w:val="0"/>
          <w14:ligatures w14:val="none"/>
        </w:rPr>
        <w:t>, known to me or satisfactorily proven to be the person whose name is subscribed to the foregoing instrument and acknowledged that she executed the same for the purposes therein contained.</w:t>
      </w:r>
    </w:p>
    <w:p w14:paraId="6261122C" w14:textId="77777777" w:rsidR="004A0118" w:rsidRPr="005B686F" w:rsidRDefault="004A0118" w:rsidP="003C3CD9">
      <w:pPr>
        <w:overflowPunct w:val="0"/>
        <w:autoSpaceDE w:val="0"/>
        <w:autoSpaceDN w:val="0"/>
        <w:adjustRightInd w:val="0"/>
        <w:spacing w:after="0" w:line="240" w:lineRule="auto"/>
        <w:ind w:left="720" w:firstLine="720"/>
        <w:textAlignment w:val="baseline"/>
        <w:rPr>
          <w:noProof/>
          <w:kern w:val="0"/>
          <w14:ligatures w14:val="none"/>
        </w:rPr>
      </w:pPr>
    </w:p>
    <w:p w14:paraId="410318E5" w14:textId="77777777" w:rsidR="004A0118" w:rsidRDefault="004A0118" w:rsidP="003C3CD9">
      <w:pPr>
        <w:widowControl w:val="0"/>
        <w:overflowPunct w:val="0"/>
        <w:autoSpaceDE w:val="0"/>
        <w:autoSpaceDN w:val="0"/>
        <w:adjustRightInd w:val="0"/>
        <w:spacing w:after="0" w:line="240" w:lineRule="auto"/>
        <w:ind w:left="720" w:firstLine="720"/>
        <w:textAlignment w:val="baseline"/>
        <w:rPr>
          <w:noProof/>
          <w:kern w:val="0"/>
          <w14:ligatures w14:val="none"/>
        </w:rPr>
      </w:pPr>
      <w:r w:rsidRPr="005B686F">
        <w:rPr>
          <w:noProof/>
          <w:kern w:val="0"/>
          <w14:ligatures w14:val="none"/>
        </w:rPr>
        <w:tab/>
      </w:r>
    </w:p>
    <w:tbl>
      <w:tblPr>
        <w:tblStyle w:val="TableGrid0"/>
        <w:tblW w:w="0" w:type="auto"/>
        <w:tblInd w:w="6205" w:type="dxa"/>
        <w:tblLook w:val="04A0" w:firstRow="1" w:lastRow="0" w:firstColumn="1" w:lastColumn="0" w:noHBand="0" w:noVBand="1"/>
      </w:tblPr>
      <w:tblGrid>
        <w:gridCol w:w="4196"/>
      </w:tblGrid>
      <w:tr w:rsidR="004A0118" w:rsidRPr="00C964C6" w14:paraId="393C8A1F" w14:textId="77777777" w:rsidTr="00E1315D">
        <w:trPr>
          <w:trHeight w:val="477"/>
        </w:trPr>
        <w:tc>
          <w:tcPr>
            <w:tcW w:w="4196" w:type="dxa"/>
            <w:tcBorders>
              <w:top w:val="nil"/>
              <w:left w:val="nil"/>
              <w:bottom w:val="single" w:sz="4" w:space="0" w:color="auto"/>
              <w:right w:val="nil"/>
            </w:tcBorders>
          </w:tcPr>
          <w:p w14:paraId="2EDEED26" w14:textId="77777777" w:rsidR="004A0118" w:rsidRPr="00C964C6" w:rsidRDefault="004A0118" w:rsidP="0035521D">
            <w:pPr>
              <w:widowControl w:val="0"/>
              <w:overflowPunct w:val="0"/>
              <w:autoSpaceDE w:val="0"/>
              <w:autoSpaceDN w:val="0"/>
              <w:adjustRightInd w:val="0"/>
              <w:textAlignment w:val="baseline"/>
              <w:rPr>
                <w:noProof/>
                <w:kern w:val="0"/>
                <w:sz w:val="24"/>
                <w:szCs w:val="24"/>
              </w:rPr>
            </w:pPr>
          </w:p>
        </w:tc>
      </w:tr>
      <w:tr w:rsidR="004A0118" w:rsidRPr="005B686F" w14:paraId="1EBC3622" w14:textId="77777777" w:rsidTr="00C964C6">
        <w:tc>
          <w:tcPr>
            <w:tcW w:w="4196" w:type="dxa"/>
            <w:tcBorders>
              <w:top w:val="single" w:sz="4" w:space="0" w:color="auto"/>
              <w:left w:val="nil"/>
              <w:bottom w:val="nil"/>
              <w:right w:val="nil"/>
            </w:tcBorders>
          </w:tcPr>
          <w:p w14:paraId="628B8D65" w14:textId="77777777" w:rsidR="004A0118" w:rsidRPr="005B686F" w:rsidRDefault="00000000" w:rsidP="004A0118">
            <w:pPr>
              <w:widowControl w:val="0"/>
              <w:overflowPunct w:val="0"/>
              <w:autoSpaceDE w:val="0"/>
              <w:autoSpaceDN w:val="0"/>
              <w:adjustRightInd w:val="0"/>
              <w:ind w:left="10"/>
              <w:textAlignment w:val="baseline"/>
              <w:rPr>
                <w:noProof/>
                <w:kern w:val="0"/>
                <w:sz w:val="24"/>
                <w:szCs w:val="24"/>
              </w:rPr>
            </w:pPr>
            <w:sdt>
              <w:sdtPr>
                <w:rPr>
                  <w:noProof/>
                  <w:kern w:val="0"/>
                </w:rPr>
                <w:id w:val="495689417"/>
                <w:placeholder>
                  <w:docPart w:val="EE7D258CAFDD4A0E835A518274DCC390"/>
                </w:placeholder>
              </w:sdtPr>
              <w:sdtContent>
                <w:r w:rsidR="004A0118" w:rsidRPr="00C964C6">
                  <w:rPr>
                    <w:noProof/>
                    <w:kern w:val="0"/>
                    <w:sz w:val="24"/>
                    <w:szCs w:val="24"/>
                  </w:rPr>
                  <w:t>(</w:t>
                </w:r>
                <w:r w:rsidR="004A0118" w:rsidRPr="005B686F">
                  <w:rPr>
                    <w:noProof/>
                    <w:kern w:val="0"/>
                    <w:sz w:val="24"/>
                    <w:szCs w:val="24"/>
                  </w:rPr>
                  <w:t>Name</w:t>
                </w:r>
                <w:r w:rsidR="004A0118" w:rsidRPr="00C964C6">
                  <w:rPr>
                    <w:noProof/>
                    <w:kern w:val="0"/>
                    <w:sz w:val="24"/>
                    <w:szCs w:val="24"/>
                  </w:rPr>
                  <w:t>)</w:t>
                </w:r>
              </w:sdtContent>
            </w:sdt>
          </w:p>
        </w:tc>
      </w:tr>
      <w:tr w:rsidR="004A0118" w:rsidRPr="005B686F" w14:paraId="75CB4BC7" w14:textId="77777777" w:rsidTr="00C964C6">
        <w:tc>
          <w:tcPr>
            <w:tcW w:w="4196" w:type="dxa"/>
            <w:tcBorders>
              <w:top w:val="nil"/>
              <w:left w:val="nil"/>
              <w:bottom w:val="nil"/>
              <w:right w:val="nil"/>
            </w:tcBorders>
          </w:tcPr>
          <w:p w14:paraId="3575730B" w14:textId="77777777" w:rsidR="004A0118" w:rsidRPr="005B686F" w:rsidRDefault="00000000" w:rsidP="004A0118">
            <w:pPr>
              <w:widowControl w:val="0"/>
              <w:overflowPunct w:val="0"/>
              <w:autoSpaceDE w:val="0"/>
              <w:autoSpaceDN w:val="0"/>
              <w:adjustRightInd w:val="0"/>
              <w:ind w:left="10"/>
              <w:textAlignment w:val="baseline"/>
              <w:rPr>
                <w:noProof/>
                <w:kern w:val="0"/>
                <w:sz w:val="24"/>
                <w:szCs w:val="24"/>
              </w:rPr>
            </w:pPr>
            <w:sdt>
              <w:sdtPr>
                <w:rPr>
                  <w:noProof/>
                  <w:kern w:val="0"/>
                </w:rPr>
                <w:id w:val="-1846623729"/>
                <w:placeholder>
                  <w:docPart w:val="EE7D258CAFDD4A0E835A518274DCC390"/>
                </w:placeholder>
              </w:sdtPr>
              <w:sdtContent>
                <w:r w:rsidR="004A0118" w:rsidRPr="00C964C6">
                  <w:rPr>
                    <w:noProof/>
                    <w:kern w:val="0"/>
                    <w:sz w:val="24"/>
                    <w:szCs w:val="24"/>
                  </w:rPr>
                  <w:t>(</w:t>
                </w:r>
                <w:r w:rsidR="004A0118" w:rsidRPr="005B686F">
                  <w:rPr>
                    <w:noProof/>
                    <w:kern w:val="0"/>
                    <w:sz w:val="24"/>
                    <w:szCs w:val="24"/>
                  </w:rPr>
                  <w:t xml:space="preserve">Street </w:t>
                </w:r>
                <w:r w:rsidR="004A0118" w:rsidRPr="00C964C6">
                  <w:rPr>
                    <w:noProof/>
                    <w:kern w:val="0"/>
                    <w:sz w:val="24"/>
                    <w:szCs w:val="24"/>
                  </w:rPr>
                  <w:t>A</w:t>
                </w:r>
                <w:r w:rsidR="004A0118" w:rsidRPr="005B686F">
                  <w:rPr>
                    <w:noProof/>
                    <w:kern w:val="0"/>
                    <w:sz w:val="24"/>
                    <w:szCs w:val="24"/>
                  </w:rPr>
                  <w:t>ddress</w:t>
                </w:r>
                <w:r w:rsidR="004A0118" w:rsidRPr="00C964C6">
                  <w:rPr>
                    <w:noProof/>
                    <w:kern w:val="0"/>
                    <w:sz w:val="24"/>
                    <w:szCs w:val="24"/>
                  </w:rPr>
                  <w:t>)</w:t>
                </w:r>
              </w:sdtContent>
            </w:sdt>
          </w:p>
        </w:tc>
      </w:tr>
      <w:tr w:rsidR="004A0118" w:rsidRPr="005B686F" w14:paraId="5B8C75AE" w14:textId="77777777" w:rsidTr="00C964C6">
        <w:tc>
          <w:tcPr>
            <w:tcW w:w="4196" w:type="dxa"/>
            <w:tcBorders>
              <w:top w:val="nil"/>
              <w:left w:val="nil"/>
              <w:bottom w:val="nil"/>
              <w:right w:val="nil"/>
            </w:tcBorders>
          </w:tcPr>
          <w:p w14:paraId="132708E2" w14:textId="77777777" w:rsidR="004A0118" w:rsidRPr="005B686F" w:rsidRDefault="00000000" w:rsidP="004A0118">
            <w:pPr>
              <w:widowControl w:val="0"/>
              <w:overflowPunct w:val="0"/>
              <w:autoSpaceDE w:val="0"/>
              <w:autoSpaceDN w:val="0"/>
              <w:adjustRightInd w:val="0"/>
              <w:ind w:left="10"/>
              <w:textAlignment w:val="baseline"/>
              <w:rPr>
                <w:noProof/>
                <w:kern w:val="0"/>
                <w:sz w:val="24"/>
                <w:szCs w:val="24"/>
              </w:rPr>
            </w:pPr>
            <w:sdt>
              <w:sdtPr>
                <w:rPr>
                  <w:noProof/>
                  <w:kern w:val="0"/>
                </w:rPr>
                <w:id w:val="69093249"/>
                <w:placeholder>
                  <w:docPart w:val="EE7D258CAFDD4A0E835A518274DCC390"/>
                </w:placeholder>
                <w:showingPlcHdr/>
              </w:sdtPr>
              <w:sdtContent>
                <w:r w:rsidR="004A0118" w:rsidRPr="00973BE4">
                  <w:rPr>
                    <w:rStyle w:val="PlaceholderText"/>
                  </w:rPr>
                  <w:t>Click or tap here to enter text.</w:t>
                </w:r>
              </w:sdtContent>
            </w:sdt>
            <w:r w:rsidR="004A0118" w:rsidRPr="005B686F">
              <w:rPr>
                <w:noProof/>
                <w:kern w:val="0"/>
                <w:sz w:val="24"/>
                <w:szCs w:val="24"/>
              </w:rPr>
              <w:t xml:space="preserve">, SD </w:t>
            </w:r>
            <w:sdt>
              <w:sdtPr>
                <w:rPr>
                  <w:noProof/>
                  <w:kern w:val="0"/>
                </w:rPr>
                <w:id w:val="198898581"/>
                <w:placeholder>
                  <w:docPart w:val="EE7D258CAFDD4A0E835A518274DCC390"/>
                </w:placeholder>
              </w:sdtPr>
              <w:sdtContent>
                <w:r w:rsidR="004A0118" w:rsidRPr="00C964C6">
                  <w:rPr>
                    <w:noProof/>
                    <w:kern w:val="0"/>
                    <w:sz w:val="24"/>
                    <w:szCs w:val="24"/>
                  </w:rPr>
                  <w:t>57</w:t>
                </w:r>
              </w:sdtContent>
            </w:sdt>
          </w:p>
        </w:tc>
      </w:tr>
      <w:tr w:rsidR="004A0118" w:rsidRPr="00C964C6" w14:paraId="2000C3C4" w14:textId="77777777" w:rsidTr="00C964C6">
        <w:tc>
          <w:tcPr>
            <w:tcW w:w="4196" w:type="dxa"/>
            <w:tcBorders>
              <w:top w:val="nil"/>
              <w:left w:val="nil"/>
              <w:bottom w:val="nil"/>
              <w:right w:val="nil"/>
            </w:tcBorders>
          </w:tcPr>
          <w:p w14:paraId="368B7B2A" w14:textId="77777777" w:rsidR="004A0118" w:rsidRPr="00C964C6" w:rsidRDefault="004A0118" w:rsidP="004A0118">
            <w:pPr>
              <w:widowControl w:val="0"/>
              <w:overflowPunct w:val="0"/>
              <w:autoSpaceDE w:val="0"/>
              <w:autoSpaceDN w:val="0"/>
              <w:adjustRightInd w:val="0"/>
              <w:ind w:left="10"/>
              <w:textAlignment w:val="baseline"/>
              <w:rPr>
                <w:noProof/>
                <w:kern w:val="0"/>
                <w:sz w:val="24"/>
                <w:szCs w:val="24"/>
              </w:rPr>
            </w:pPr>
            <w:r w:rsidRPr="00C964C6">
              <w:rPr>
                <w:noProof/>
                <w:kern w:val="0"/>
                <w:sz w:val="24"/>
                <w:szCs w:val="24"/>
              </w:rPr>
              <w:t>(</w:t>
            </w:r>
            <w:r w:rsidRPr="005B686F">
              <w:rPr>
                <w:noProof/>
                <w:kern w:val="0"/>
                <w:sz w:val="24"/>
                <w:szCs w:val="24"/>
              </w:rPr>
              <w:t>Phone</w:t>
            </w:r>
            <w:r w:rsidRPr="00C964C6">
              <w:rPr>
                <w:noProof/>
                <w:kern w:val="0"/>
                <w:sz w:val="24"/>
                <w:szCs w:val="24"/>
              </w:rPr>
              <w:t>)</w:t>
            </w:r>
          </w:p>
        </w:tc>
      </w:tr>
    </w:tbl>
    <w:p w14:paraId="5862F0F2" w14:textId="77777777" w:rsidR="004A0118" w:rsidRDefault="004A0118" w:rsidP="005B686F">
      <w:pPr>
        <w:overflowPunct w:val="0"/>
        <w:autoSpaceDE w:val="0"/>
        <w:autoSpaceDN w:val="0"/>
        <w:adjustRightInd w:val="0"/>
        <w:spacing w:after="0" w:line="240" w:lineRule="auto"/>
        <w:ind w:left="720"/>
        <w:textAlignment w:val="baseline"/>
        <w:rPr>
          <w:noProof/>
          <w:kern w:val="0"/>
          <w14:ligatures w14:val="none"/>
        </w:rPr>
      </w:pPr>
    </w:p>
    <w:p w14:paraId="66C25D56" w14:textId="77777777" w:rsidR="004A0118" w:rsidRDefault="004A0118" w:rsidP="004A0118">
      <w:pPr>
        <w:overflowPunct w:val="0"/>
        <w:autoSpaceDE w:val="0"/>
        <w:autoSpaceDN w:val="0"/>
        <w:adjustRightInd w:val="0"/>
        <w:spacing w:after="0" w:line="240" w:lineRule="auto"/>
        <w:ind w:left="1440"/>
        <w:textAlignment w:val="baseline"/>
        <w:rPr>
          <w:noProof/>
          <w:kern w:val="0"/>
          <w14:ligatures w14:val="none"/>
        </w:rPr>
      </w:pPr>
    </w:p>
    <w:p w14:paraId="49839BE3" w14:textId="77777777" w:rsidR="004A0118" w:rsidRPr="005B686F" w:rsidRDefault="004A0118" w:rsidP="004A0118">
      <w:pPr>
        <w:overflowPunct w:val="0"/>
        <w:autoSpaceDE w:val="0"/>
        <w:autoSpaceDN w:val="0"/>
        <w:adjustRightInd w:val="0"/>
        <w:spacing w:after="0" w:line="240" w:lineRule="auto"/>
        <w:ind w:left="1440"/>
        <w:textAlignment w:val="baseline"/>
        <w:rPr>
          <w:noProof/>
          <w:kern w:val="0"/>
          <w14:ligatures w14:val="none"/>
        </w:rPr>
      </w:pPr>
      <w:r>
        <w:rPr>
          <w:noProof/>
          <w:kern w:val="0"/>
          <w14:ligatures w14:val="none"/>
        </w:rPr>
        <w:tab/>
      </w:r>
      <w:r w:rsidRPr="005B686F">
        <w:rPr>
          <w:noProof/>
          <w:kern w:val="0"/>
          <w14:ligatures w14:val="none"/>
        </w:rPr>
        <w:t>In witness whereof, I hereunto set my hand and official seal.</w:t>
      </w:r>
    </w:p>
    <w:p w14:paraId="59001FAA" w14:textId="77777777" w:rsidR="004A0118" w:rsidRPr="005B686F" w:rsidRDefault="004A0118" w:rsidP="005B686F">
      <w:pPr>
        <w:widowControl w:val="0"/>
        <w:overflowPunct w:val="0"/>
        <w:autoSpaceDE w:val="0"/>
        <w:autoSpaceDN w:val="0"/>
        <w:adjustRightInd w:val="0"/>
        <w:spacing w:after="0" w:line="240" w:lineRule="auto"/>
        <w:textAlignment w:val="baseline"/>
        <w:rPr>
          <w:noProof/>
          <w:kern w:val="0"/>
          <w14:ligatures w14:val="none"/>
        </w:rPr>
      </w:pPr>
    </w:p>
    <w:p w14:paraId="74CBB28B" w14:textId="77777777" w:rsidR="004A0118" w:rsidRDefault="004A0118" w:rsidP="005B686F">
      <w:pPr>
        <w:widowControl w:val="0"/>
        <w:overflowPunct w:val="0"/>
        <w:autoSpaceDE w:val="0"/>
        <w:autoSpaceDN w:val="0"/>
        <w:adjustRightInd w:val="0"/>
        <w:spacing w:after="0" w:line="240" w:lineRule="auto"/>
        <w:textAlignment w:val="baseline"/>
        <w:rPr>
          <w:noProof/>
          <w:kern w:val="0"/>
          <w14:ligatures w14:val="none"/>
        </w:rPr>
      </w:pPr>
      <w:r w:rsidRPr="005B686F">
        <w:rPr>
          <w:noProof/>
          <w:kern w:val="0"/>
          <w14:ligatures w14:val="none"/>
        </w:rPr>
        <w:tab/>
      </w:r>
    </w:p>
    <w:p w14:paraId="458D6D04" w14:textId="77777777" w:rsidR="004A0118" w:rsidRDefault="004A0118" w:rsidP="005B686F">
      <w:pPr>
        <w:widowControl w:val="0"/>
        <w:overflowPunct w:val="0"/>
        <w:autoSpaceDE w:val="0"/>
        <w:autoSpaceDN w:val="0"/>
        <w:adjustRightInd w:val="0"/>
        <w:spacing w:after="0" w:line="240" w:lineRule="auto"/>
        <w:textAlignment w:val="baseline"/>
        <w:rPr>
          <w:noProof/>
          <w:kern w:val="0"/>
          <w14:ligatures w14:val="none"/>
        </w:rPr>
      </w:pPr>
    </w:p>
    <w:p w14:paraId="5D9C094B" w14:textId="77777777" w:rsidR="004A0118" w:rsidRDefault="004A0118" w:rsidP="005B686F">
      <w:pPr>
        <w:widowControl w:val="0"/>
        <w:overflowPunct w:val="0"/>
        <w:autoSpaceDE w:val="0"/>
        <w:autoSpaceDN w:val="0"/>
        <w:adjustRightInd w:val="0"/>
        <w:spacing w:after="0" w:line="240" w:lineRule="auto"/>
        <w:textAlignment w:val="baseline"/>
        <w:rPr>
          <w:noProof/>
          <w:kern w:val="0"/>
          <w14:ligatures w14:val="none"/>
        </w:rPr>
      </w:pPr>
    </w:p>
    <w:p w14:paraId="461D7017" w14:textId="77777777" w:rsidR="004A0118" w:rsidRDefault="004A0118" w:rsidP="005B686F">
      <w:pPr>
        <w:widowControl w:val="0"/>
        <w:overflowPunct w:val="0"/>
        <w:autoSpaceDE w:val="0"/>
        <w:autoSpaceDN w:val="0"/>
        <w:adjustRightInd w:val="0"/>
        <w:spacing w:after="0" w:line="240" w:lineRule="auto"/>
        <w:textAlignment w:val="baseline"/>
        <w:rPr>
          <w:noProof/>
          <w:kern w:val="0"/>
          <w14:ligatures w14:val="none"/>
        </w:rPr>
      </w:pPr>
    </w:p>
    <w:tbl>
      <w:tblPr>
        <w:tblStyle w:val="TableGrid0"/>
        <w:tblW w:w="0" w:type="auto"/>
        <w:tblInd w:w="6210" w:type="dxa"/>
        <w:tblLook w:val="04A0" w:firstRow="1" w:lastRow="0" w:firstColumn="1" w:lastColumn="0" w:noHBand="0" w:noVBand="1"/>
      </w:tblPr>
      <w:tblGrid>
        <w:gridCol w:w="4191"/>
      </w:tblGrid>
      <w:tr w:rsidR="004A0118" w14:paraId="35B888F5" w14:textId="77777777" w:rsidTr="004A0118">
        <w:tc>
          <w:tcPr>
            <w:tcW w:w="4191" w:type="dxa"/>
            <w:tcBorders>
              <w:top w:val="nil"/>
              <w:left w:val="nil"/>
              <w:right w:val="nil"/>
            </w:tcBorders>
          </w:tcPr>
          <w:p w14:paraId="72620722" w14:textId="77777777" w:rsidR="004A0118" w:rsidRDefault="004A0118" w:rsidP="00C964C6">
            <w:pPr>
              <w:widowControl w:val="0"/>
              <w:overflowPunct w:val="0"/>
              <w:autoSpaceDE w:val="0"/>
              <w:autoSpaceDN w:val="0"/>
              <w:adjustRightInd w:val="0"/>
              <w:textAlignment w:val="baseline"/>
              <w:rPr>
                <w:noProof/>
                <w:kern w:val="0"/>
                <w:sz w:val="24"/>
                <w:szCs w:val="24"/>
              </w:rPr>
            </w:pPr>
          </w:p>
        </w:tc>
      </w:tr>
    </w:tbl>
    <w:p w14:paraId="036ADE2C" w14:textId="77777777" w:rsidR="004A0118" w:rsidRPr="005B686F" w:rsidRDefault="004A0118" w:rsidP="003C3CD9">
      <w:pPr>
        <w:widowControl w:val="0"/>
        <w:overflowPunct w:val="0"/>
        <w:autoSpaceDE w:val="0"/>
        <w:autoSpaceDN w:val="0"/>
        <w:adjustRightInd w:val="0"/>
        <w:spacing w:after="0" w:line="240" w:lineRule="auto"/>
        <w:ind w:left="6300"/>
        <w:textAlignment w:val="baseline"/>
        <w:rPr>
          <w:noProof/>
          <w:kern w:val="0"/>
          <w14:ligatures w14:val="none"/>
        </w:rPr>
      </w:pPr>
      <w:r w:rsidRPr="005B686F">
        <w:rPr>
          <w:noProof/>
          <w:kern w:val="0"/>
          <w14:ligatures w14:val="none"/>
        </w:rPr>
        <w:t>Notary Public, State of South Dakota</w:t>
      </w:r>
    </w:p>
    <w:p w14:paraId="35D9F62E" w14:textId="77777777" w:rsidR="004A0118" w:rsidRPr="005B686F" w:rsidRDefault="004A0118" w:rsidP="003C3CD9">
      <w:pPr>
        <w:overflowPunct w:val="0"/>
        <w:autoSpaceDE w:val="0"/>
        <w:autoSpaceDN w:val="0"/>
        <w:adjustRightInd w:val="0"/>
        <w:spacing w:after="0" w:line="240" w:lineRule="auto"/>
        <w:ind w:left="6210" w:hanging="5490"/>
        <w:textAlignment w:val="baseline"/>
        <w:rPr>
          <w:noProof/>
          <w:kern w:val="0"/>
          <w14:ligatures w14:val="none"/>
        </w:rPr>
      </w:pPr>
      <w:r w:rsidRPr="005B686F">
        <w:rPr>
          <w:noProof/>
          <w:kern w:val="0"/>
          <w14:ligatures w14:val="none"/>
        </w:rPr>
        <w:t>(SEAL)</w:t>
      </w:r>
    </w:p>
    <w:tbl>
      <w:tblPr>
        <w:tblStyle w:val="TableGrid0"/>
        <w:tblW w:w="0" w:type="auto"/>
        <w:tblInd w:w="6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406"/>
      </w:tblGrid>
      <w:tr w:rsidR="004A0118" w:rsidRPr="005B686F" w14:paraId="041CDFAF" w14:textId="77777777" w:rsidTr="004A0118">
        <w:tc>
          <w:tcPr>
            <w:tcW w:w="2785" w:type="dxa"/>
          </w:tcPr>
          <w:p w14:paraId="05C62565" w14:textId="77777777" w:rsidR="004A0118" w:rsidRPr="005B686F" w:rsidRDefault="004A0118" w:rsidP="004A0118">
            <w:pPr>
              <w:overflowPunct w:val="0"/>
              <w:autoSpaceDE w:val="0"/>
              <w:autoSpaceDN w:val="0"/>
              <w:adjustRightInd w:val="0"/>
              <w:ind w:left="10"/>
              <w:textAlignment w:val="baseline"/>
              <w:rPr>
                <w:noProof/>
                <w:kern w:val="0"/>
                <w:sz w:val="24"/>
                <w:szCs w:val="24"/>
              </w:rPr>
            </w:pPr>
            <w:r w:rsidRPr="003C3CD9">
              <w:rPr>
                <w:noProof/>
                <w:kern w:val="0"/>
                <w:sz w:val="24"/>
                <w:szCs w:val="24"/>
              </w:rPr>
              <w:t>My Commission Expires:</w:t>
            </w:r>
          </w:p>
        </w:tc>
        <w:tc>
          <w:tcPr>
            <w:tcW w:w="1406" w:type="dxa"/>
            <w:tcBorders>
              <w:bottom w:val="single" w:sz="4" w:space="0" w:color="auto"/>
            </w:tcBorders>
          </w:tcPr>
          <w:p w14:paraId="1D954FA3" w14:textId="5C61E812" w:rsidR="004A0118" w:rsidRPr="005B686F" w:rsidRDefault="004A0118" w:rsidP="004A0118">
            <w:pPr>
              <w:overflowPunct w:val="0"/>
              <w:autoSpaceDE w:val="0"/>
              <w:autoSpaceDN w:val="0"/>
              <w:adjustRightInd w:val="0"/>
              <w:ind w:left="10"/>
              <w:textAlignment w:val="baseline"/>
              <w:rPr>
                <w:noProof/>
                <w:kern w:val="0"/>
                <w:sz w:val="24"/>
                <w:szCs w:val="24"/>
              </w:rPr>
            </w:pPr>
          </w:p>
        </w:tc>
      </w:tr>
    </w:tbl>
    <w:p w14:paraId="62BDEA47" w14:textId="77777777" w:rsidR="004A0118" w:rsidRPr="005B686F" w:rsidRDefault="004A0118" w:rsidP="003C3CD9">
      <w:pPr>
        <w:widowControl w:val="0"/>
        <w:overflowPunct w:val="0"/>
        <w:autoSpaceDE w:val="0"/>
        <w:autoSpaceDN w:val="0"/>
        <w:adjustRightInd w:val="0"/>
        <w:spacing w:after="0" w:line="240" w:lineRule="auto"/>
        <w:ind w:left="6210"/>
        <w:textAlignment w:val="baseline"/>
        <w:rPr>
          <w:noProof/>
          <w:kern w:val="0"/>
          <w14:ligatures w14:val="none"/>
        </w:rPr>
      </w:pPr>
      <w:r w:rsidRPr="005B686F">
        <w:rPr>
          <w:noProof/>
          <w:kern w:val="0"/>
          <w14:ligatures w14:val="none"/>
        </w:rPr>
        <w:tab/>
      </w:r>
    </w:p>
    <w:p w14:paraId="2AD19E5B" w14:textId="77777777" w:rsidR="004A0118" w:rsidRPr="005B686F" w:rsidRDefault="004A0118" w:rsidP="005B686F"/>
    <w:p w14:paraId="19F03968" w14:textId="77777777" w:rsidR="00E4747C" w:rsidRDefault="00E4747C" w:rsidP="00346F08">
      <w:pPr>
        <w:ind w:left="0" w:firstLine="0"/>
        <w:sectPr w:rsidR="00E4747C" w:rsidSect="009F691D">
          <w:footerReference w:type="first" r:id="rId567"/>
          <w:footnotePr>
            <w:numRestart w:val="eachPage"/>
          </w:footnotePr>
          <w:pgSz w:w="12240" w:h="15840"/>
          <w:pgMar w:top="720" w:right="1109" w:bottom="720" w:left="720" w:header="720" w:footer="720" w:gutter="0"/>
          <w:cols w:space="720"/>
          <w:titlePg/>
          <w:docGrid w:linePitch="326"/>
        </w:sectPr>
      </w:pPr>
    </w:p>
    <w:p w14:paraId="6754EB18" w14:textId="77777777" w:rsidR="00F239F2" w:rsidRDefault="00F239F2" w:rsidP="00346F08">
      <w:pPr>
        <w:ind w:left="0" w:firstLine="0"/>
      </w:pPr>
    </w:p>
    <w:p w14:paraId="23A7AA8E" w14:textId="77777777" w:rsidR="00E4747C" w:rsidRDefault="00E4747C" w:rsidP="00765500">
      <w:pPr>
        <w:widowControl w:val="0"/>
        <w:overflowPunct w:val="0"/>
        <w:autoSpaceDE w:val="0"/>
        <w:autoSpaceDN w:val="0"/>
        <w:adjustRightInd w:val="0"/>
        <w:spacing w:after="0" w:line="240" w:lineRule="auto"/>
        <w:rPr>
          <w:kern w:val="0"/>
          <w14:ligatures w14:val="none"/>
        </w:r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E4747C" w:rsidRPr="00E4747C" w14:paraId="3EAE1F3F" w14:textId="77777777" w:rsidTr="00A053A9">
        <w:trPr>
          <w:trHeight w:val="1079"/>
        </w:trPr>
        <w:tc>
          <w:tcPr>
            <w:tcW w:w="4950" w:type="dxa"/>
            <w:tcBorders>
              <w:top w:val="nil"/>
              <w:left w:val="nil"/>
              <w:bottom w:val="single" w:sz="24" w:space="0" w:color="auto"/>
              <w:right w:val="nil"/>
            </w:tcBorders>
            <w:hideMark/>
          </w:tcPr>
          <w:p w14:paraId="7246CCCB" w14:textId="77777777" w:rsidR="00E4747C" w:rsidRPr="00E4747C" w:rsidRDefault="00E4747C" w:rsidP="00E4747C">
            <w:pPr>
              <w:tabs>
                <w:tab w:val="left" w:pos="720"/>
                <w:tab w:val="left" w:pos="1440"/>
                <w:tab w:val="left" w:pos="4032"/>
                <w:tab w:val="left" w:pos="4464"/>
                <w:tab w:val="right" w:pos="9360"/>
              </w:tabs>
              <w:overflowPunct w:val="0"/>
              <w:autoSpaceDE w:val="0"/>
              <w:autoSpaceDN w:val="0"/>
              <w:adjustRightInd w:val="0"/>
              <w:spacing w:after="0" w:line="240" w:lineRule="auto"/>
              <w:ind w:left="-22" w:right="-106"/>
              <w:rPr>
                <w:kern w:val="0"/>
                <w:sz w:val="24"/>
                <w:szCs w:val="24"/>
              </w:rPr>
            </w:pPr>
            <w:bookmarkStart w:id="419" w:name="_Hlk203477929"/>
            <w:r w:rsidRPr="00E4747C">
              <w:rPr>
                <w:kern w:val="0"/>
                <w:sz w:val="24"/>
                <w:szCs w:val="24"/>
              </w:rPr>
              <w:t>STATE OF SOUTH DAKOTA:</w:t>
            </w:r>
          </w:p>
          <w:p w14:paraId="212B8554" w14:textId="77777777" w:rsidR="00E4747C" w:rsidRPr="00E4747C" w:rsidRDefault="00E4747C" w:rsidP="005B1CE6">
            <w:pPr>
              <w:overflowPunct w:val="0"/>
              <w:autoSpaceDE w:val="0"/>
              <w:autoSpaceDN w:val="0"/>
              <w:adjustRightInd w:val="0"/>
              <w:spacing w:after="0" w:line="240" w:lineRule="auto"/>
              <w:ind w:left="1513" w:right="-101" w:hanging="14"/>
              <w:jc w:val="center"/>
              <w:rPr>
                <w:sz w:val="24"/>
                <w:szCs w:val="24"/>
              </w:rPr>
            </w:pPr>
            <w:r w:rsidRPr="00E4747C">
              <w:rPr>
                <w:sz w:val="24"/>
                <w:szCs w:val="24"/>
              </w:rPr>
              <w:t>SS:</w:t>
            </w:r>
          </w:p>
          <w:p w14:paraId="1DA6AB7A" w14:textId="77777777" w:rsidR="00E4747C" w:rsidRPr="00E4747C" w:rsidRDefault="00E4747C" w:rsidP="00E4747C">
            <w:pPr>
              <w:tabs>
                <w:tab w:val="left" w:pos="720"/>
                <w:tab w:val="left" w:pos="1440"/>
                <w:tab w:val="left" w:pos="4032"/>
                <w:tab w:val="left" w:pos="4464"/>
                <w:tab w:val="right" w:pos="9360"/>
              </w:tabs>
              <w:overflowPunct w:val="0"/>
              <w:autoSpaceDE w:val="0"/>
              <w:autoSpaceDN w:val="0"/>
              <w:adjustRightInd w:val="0"/>
              <w:spacing w:after="0" w:line="240" w:lineRule="auto"/>
              <w:ind w:left="-22" w:right="-106"/>
              <w:rPr>
                <w:sz w:val="24"/>
                <w:szCs w:val="24"/>
              </w:rPr>
            </w:pPr>
            <w:r w:rsidRPr="00E4747C">
              <w:rPr>
                <w:sz w:val="24"/>
                <w:szCs w:val="24"/>
              </w:rPr>
              <w:t xml:space="preserve">COUNTY OF  </w:t>
            </w:r>
            <w:sdt>
              <w:sdtPr>
                <w:id w:val="-2064787079"/>
                <w:placeholder>
                  <w:docPart w:val="F96FF153A1C7431FB0D4FCE0E3C6FD98"/>
                </w:placeholder>
                <w:showingPlcHdr/>
              </w:sdtPr>
              <w:sdtContent>
                <w:r w:rsidRPr="00E4747C">
                  <w:rPr>
                    <w:rStyle w:val="PlaceholderText"/>
                    <w:sz w:val="24"/>
                    <w:szCs w:val="24"/>
                  </w:rPr>
                  <w:t>Click or tap here to enter text.</w:t>
                </w:r>
              </w:sdtContent>
            </w:sdt>
          </w:p>
        </w:tc>
        <w:tc>
          <w:tcPr>
            <w:tcW w:w="4950" w:type="dxa"/>
            <w:tcBorders>
              <w:top w:val="nil"/>
              <w:left w:val="nil"/>
              <w:bottom w:val="single" w:sz="24" w:space="0" w:color="auto"/>
              <w:right w:val="nil"/>
            </w:tcBorders>
          </w:tcPr>
          <w:p w14:paraId="1E0D377F" w14:textId="77777777" w:rsidR="00E4747C" w:rsidRPr="00E4747C" w:rsidRDefault="00E4747C" w:rsidP="007A29F2">
            <w:pPr>
              <w:overflowPunct w:val="0"/>
              <w:autoSpaceDE w:val="0"/>
              <w:autoSpaceDN w:val="0"/>
              <w:adjustRightInd w:val="0"/>
              <w:spacing w:after="0" w:line="240" w:lineRule="auto"/>
              <w:ind w:left="0"/>
              <w:jc w:val="center"/>
              <w:rPr>
                <w:sz w:val="24"/>
                <w:szCs w:val="24"/>
              </w:rPr>
            </w:pPr>
            <w:r w:rsidRPr="00E4747C">
              <w:rPr>
                <w:sz w:val="24"/>
                <w:szCs w:val="24"/>
              </w:rPr>
              <w:t>IN CIRCUIT COURT</w:t>
            </w:r>
          </w:p>
          <w:p w14:paraId="7C16C43F" w14:textId="77777777" w:rsidR="00E4747C" w:rsidRPr="00E4747C" w:rsidRDefault="00E4747C" w:rsidP="007A29F2">
            <w:pPr>
              <w:overflowPunct w:val="0"/>
              <w:autoSpaceDE w:val="0"/>
              <w:autoSpaceDN w:val="0"/>
              <w:adjustRightInd w:val="0"/>
              <w:spacing w:after="0" w:line="240" w:lineRule="auto"/>
              <w:ind w:left="0" w:hanging="720"/>
              <w:jc w:val="center"/>
              <w:rPr>
                <w:sz w:val="24"/>
                <w:szCs w:val="24"/>
              </w:rPr>
            </w:pPr>
          </w:p>
          <w:p w14:paraId="10739F2C" w14:textId="77777777" w:rsidR="00E4747C" w:rsidRPr="00E4747C" w:rsidRDefault="00000000" w:rsidP="007A29F2">
            <w:pPr>
              <w:overflowPunct w:val="0"/>
              <w:autoSpaceDE w:val="0"/>
              <w:autoSpaceDN w:val="0"/>
              <w:adjustRightInd w:val="0"/>
              <w:spacing w:after="0" w:line="240" w:lineRule="auto"/>
              <w:ind w:left="0"/>
              <w:jc w:val="center"/>
              <w:rPr>
                <w:sz w:val="24"/>
                <w:szCs w:val="24"/>
              </w:rPr>
            </w:pPr>
            <w:sdt>
              <w:sdtPr>
                <w:alias w:val="SEVENTH"/>
                <w:tag w:val="FIFTH"/>
                <w:id w:val="1498303263"/>
                <w:placeholder>
                  <w:docPart w:val="723F221AC5EE463E992BD223E9D4D37D"/>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E4747C" w:rsidRPr="00E4747C">
                  <w:rPr>
                    <w:rStyle w:val="PlaceholderText"/>
                    <w:rFonts w:eastAsiaTheme="minorHAnsi"/>
                    <w:sz w:val="24"/>
                    <w:szCs w:val="24"/>
                  </w:rPr>
                  <w:t>Choose an item.</w:t>
                </w:r>
              </w:sdtContent>
            </w:sdt>
            <w:r w:rsidR="00E4747C" w:rsidRPr="00E4747C">
              <w:rPr>
                <w:sz w:val="24"/>
                <w:szCs w:val="24"/>
              </w:rPr>
              <w:t xml:space="preserve">  JUDICIAL CIRCUIT</w:t>
            </w:r>
          </w:p>
        </w:tc>
      </w:tr>
      <w:tr w:rsidR="00E4747C" w:rsidRPr="00E4747C" w14:paraId="2A70A71C" w14:textId="77777777" w:rsidTr="00CB6A5A">
        <w:trPr>
          <w:trHeight w:val="2286"/>
        </w:trPr>
        <w:tc>
          <w:tcPr>
            <w:tcW w:w="4950" w:type="dxa"/>
            <w:tcBorders>
              <w:top w:val="single" w:sz="24" w:space="0" w:color="auto"/>
              <w:left w:val="nil"/>
              <w:bottom w:val="single" w:sz="24" w:space="0" w:color="auto"/>
              <w:right w:val="single" w:sz="24" w:space="0" w:color="auto"/>
            </w:tcBorders>
          </w:tcPr>
          <w:p w14:paraId="38F17992" w14:textId="77777777" w:rsidR="00E4747C" w:rsidRPr="00E4747C" w:rsidRDefault="00E4747C" w:rsidP="00E4747C">
            <w:pPr>
              <w:widowControl w:val="0"/>
              <w:overflowPunct w:val="0"/>
              <w:autoSpaceDE w:val="0"/>
              <w:autoSpaceDN w:val="0"/>
              <w:adjustRightInd w:val="0"/>
              <w:spacing w:after="0" w:line="240" w:lineRule="auto"/>
              <w:ind w:left="0" w:right="75"/>
              <w:rPr>
                <w:sz w:val="24"/>
                <w:szCs w:val="24"/>
              </w:rPr>
            </w:pPr>
          </w:p>
          <w:p w14:paraId="22D1AD08" w14:textId="77777777" w:rsidR="00E4747C" w:rsidRPr="00E4747C" w:rsidRDefault="00E4747C" w:rsidP="00E4747C">
            <w:pPr>
              <w:widowControl w:val="0"/>
              <w:overflowPunct w:val="0"/>
              <w:autoSpaceDE w:val="0"/>
              <w:autoSpaceDN w:val="0"/>
              <w:adjustRightInd w:val="0"/>
              <w:spacing w:after="0" w:line="240" w:lineRule="auto"/>
              <w:ind w:left="0" w:right="75"/>
              <w:jc w:val="center"/>
              <w:rPr>
                <w:sz w:val="24"/>
                <w:szCs w:val="24"/>
              </w:rPr>
            </w:pPr>
            <w:r w:rsidRPr="00E4747C">
              <w:rPr>
                <w:sz w:val="24"/>
                <w:szCs w:val="24"/>
              </w:rPr>
              <w:t>IN THE MATTER OF THE GUARDIANSHIP OF</w:t>
            </w:r>
          </w:p>
          <w:p w14:paraId="60E7E153" w14:textId="77777777" w:rsidR="00E4747C" w:rsidRPr="00E4747C" w:rsidRDefault="00E4747C" w:rsidP="00E4747C">
            <w:pPr>
              <w:widowControl w:val="0"/>
              <w:overflowPunct w:val="0"/>
              <w:autoSpaceDE w:val="0"/>
              <w:autoSpaceDN w:val="0"/>
              <w:adjustRightInd w:val="0"/>
              <w:spacing w:after="0" w:line="240" w:lineRule="auto"/>
              <w:ind w:left="0" w:right="720" w:hanging="720"/>
              <w:rPr>
                <w:sz w:val="24"/>
                <w:szCs w:val="24"/>
              </w:rPr>
            </w:pPr>
          </w:p>
          <w:p w14:paraId="7408745D" w14:textId="3320FBFD" w:rsidR="00E4747C" w:rsidRPr="00E4747C" w:rsidRDefault="00000000" w:rsidP="00FD565F">
            <w:pPr>
              <w:widowControl w:val="0"/>
              <w:overflowPunct w:val="0"/>
              <w:autoSpaceDE w:val="0"/>
              <w:autoSpaceDN w:val="0"/>
              <w:adjustRightInd w:val="0"/>
              <w:spacing w:after="0" w:line="240" w:lineRule="auto"/>
              <w:ind w:left="0"/>
              <w:jc w:val="center"/>
              <w:rPr>
                <w:sz w:val="24"/>
                <w:szCs w:val="24"/>
              </w:rPr>
            </w:pPr>
            <w:sdt>
              <w:sdtPr>
                <w:id w:val="-1713106795"/>
                <w:placeholder>
                  <w:docPart w:val="DefaultPlaceholder_-1854013440"/>
                </w:placeholder>
                <w:showingPlcHdr/>
              </w:sdtPr>
              <w:sdtContent>
                <w:r w:rsidR="00FD565F" w:rsidRPr="00F6774D">
                  <w:rPr>
                    <w:rStyle w:val="PlaceholderText"/>
                    <w:rFonts w:eastAsiaTheme="minorEastAsia"/>
                  </w:rPr>
                  <w:t>Click or tap here to enter text.</w:t>
                </w:r>
              </w:sdtContent>
            </w:sdt>
            <w:r w:rsidR="00E4747C" w:rsidRPr="00E4747C">
              <w:rPr>
                <w:sz w:val="24"/>
                <w:szCs w:val="24"/>
              </w:rPr>
              <w:t>,</w:t>
            </w:r>
          </w:p>
          <w:p w14:paraId="58047F59" w14:textId="4820D0E3" w:rsidR="00E4747C" w:rsidRPr="00E4747C" w:rsidRDefault="00E4747C" w:rsidP="00CB6A5A">
            <w:pPr>
              <w:overflowPunct w:val="0"/>
              <w:autoSpaceDE w:val="0"/>
              <w:autoSpaceDN w:val="0"/>
              <w:adjustRightInd w:val="0"/>
              <w:spacing w:after="0" w:line="240" w:lineRule="auto"/>
              <w:ind w:left="0" w:right="70" w:firstLine="0"/>
              <w:jc w:val="center"/>
              <w:rPr>
                <w:sz w:val="24"/>
                <w:szCs w:val="24"/>
              </w:rPr>
            </w:pPr>
            <w:r w:rsidRPr="00E4747C">
              <w:rPr>
                <w:sz w:val="24"/>
                <w:szCs w:val="24"/>
              </w:rPr>
              <w:t>Minor Child.</w:t>
            </w:r>
          </w:p>
        </w:tc>
        <w:tc>
          <w:tcPr>
            <w:tcW w:w="4950" w:type="dxa"/>
            <w:tcBorders>
              <w:top w:val="single" w:sz="24" w:space="0" w:color="auto"/>
              <w:left w:val="single" w:sz="24" w:space="0" w:color="auto"/>
              <w:bottom w:val="single" w:sz="24" w:space="0" w:color="auto"/>
              <w:right w:val="nil"/>
            </w:tcBorders>
          </w:tcPr>
          <w:p w14:paraId="3F965EC9" w14:textId="77777777" w:rsidR="00E4747C" w:rsidRPr="00E4747C" w:rsidRDefault="00E4747C" w:rsidP="00E4747C">
            <w:pPr>
              <w:overflowPunct w:val="0"/>
              <w:autoSpaceDE w:val="0"/>
              <w:autoSpaceDN w:val="0"/>
              <w:adjustRightInd w:val="0"/>
              <w:spacing w:after="0" w:line="240" w:lineRule="auto"/>
              <w:ind w:hanging="14"/>
              <w:jc w:val="center"/>
              <w:rPr>
                <w:sz w:val="24"/>
                <w:szCs w:val="24"/>
              </w:rPr>
            </w:pPr>
          </w:p>
          <w:p w14:paraId="06BF1C9D" w14:textId="38CF96D4" w:rsidR="00E4747C" w:rsidRPr="00E4747C" w:rsidRDefault="00E4747C" w:rsidP="00E4747C">
            <w:pPr>
              <w:overflowPunct w:val="0"/>
              <w:autoSpaceDE w:val="0"/>
              <w:autoSpaceDN w:val="0"/>
              <w:adjustRightInd w:val="0"/>
              <w:spacing w:after="0" w:line="240" w:lineRule="auto"/>
              <w:ind w:left="-15" w:hanging="14"/>
              <w:jc w:val="center"/>
              <w:rPr>
                <w:sz w:val="24"/>
                <w:szCs w:val="24"/>
              </w:rPr>
            </w:pPr>
            <w:r w:rsidRPr="00E4747C">
              <w:rPr>
                <w:sz w:val="24"/>
                <w:szCs w:val="24"/>
              </w:rPr>
              <w:t xml:space="preserve">File No. </w:t>
            </w:r>
            <w:sdt>
              <w:sdtPr>
                <w:id w:val="1908885277"/>
                <w:placeholder>
                  <w:docPart w:val="DefaultPlaceholder_-1854013440"/>
                </w:placeholder>
                <w:showingPlcHdr/>
              </w:sdtPr>
              <w:sdtContent>
                <w:r w:rsidR="00FD565F" w:rsidRPr="00F6774D">
                  <w:rPr>
                    <w:rStyle w:val="PlaceholderText"/>
                    <w:rFonts w:eastAsiaTheme="minorEastAsia"/>
                  </w:rPr>
                  <w:t>Click or tap here to enter text.</w:t>
                </w:r>
              </w:sdtContent>
            </w:sdt>
          </w:p>
          <w:p w14:paraId="218FCAE4" w14:textId="77777777" w:rsidR="00E4747C" w:rsidRDefault="00E4747C" w:rsidP="00E4747C">
            <w:pPr>
              <w:tabs>
                <w:tab w:val="left" w:pos="720"/>
                <w:tab w:val="left" w:pos="1440"/>
                <w:tab w:val="left" w:pos="4032"/>
                <w:tab w:val="left" w:pos="4464"/>
                <w:tab w:val="right" w:pos="9360"/>
              </w:tabs>
              <w:overflowPunct w:val="0"/>
              <w:autoSpaceDE w:val="0"/>
              <w:autoSpaceDN w:val="0"/>
              <w:adjustRightInd w:val="0"/>
              <w:spacing w:after="0" w:line="240" w:lineRule="auto"/>
              <w:ind w:left="-15" w:right="720" w:hanging="720"/>
              <w:jc w:val="center"/>
              <w:rPr>
                <w:sz w:val="24"/>
                <w:szCs w:val="24"/>
              </w:rPr>
            </w:pPr>
          </w:p>
          <w:p w14:paraId="070E692F" w14:textId="77777777" w:rsidR="00FD565F" w:rsidRPr="00E4747C" w:rsidRDefault="00FD565F" w:rsidP="00E4747C">
            <w:pPr>
              <w:tabs>
                <w:tab w:val="left" w:pos="720"/>
                <w:tab w:val="left" w:pos="1440"/>
                <w:tab w:val="left" w:pos="4032"/>
                <w:tab w:val="left" w:pos="4464"/>
                <w:tab w:val="right" w:pos="9360"/>
              </w:tabs>
              <w:overflowPunct w:val="0"/>
              <w:autoSpaceDE w:val="0"/>
              <w:autoSpaceDN w:val="0"/>
              <w:adjustRightInd w:val="0"/>
              <w:spacing w:after="0" w:line="240" w:lineRule="auto"/>
              <w:ind w:left="-15" w:right="720" w:hanging="720"/>
              <w:jc w:val="center"/>
              <w:rPr>
                <w:sz w:val="24"/>
                <w:szCs w:val="24"/>
              </w:rPr>
            </w:pPr>
          </w:p>
          <w:p w14:paraId="237452D3" w14:textId="77777777" w:rsidR="00E45E5A" w:rsidRDefault="00E4747C" w:rsidP="00E4747C">
            <w:pPr>
              <w:tabs>
                <w:tab w:val="left" w:pos="4665"/>
              </w:tabs>
              <w:overflowPunct w:val="0"/>
              <w:autoSpaceDE w:val="0"/>
              <w:autoSpaceDN w:val="0"/>
              <w:adjustRightInd w:val="0"/>
              <w:spacing w:after="0" w:line="240" w:lineRule="auto"/>
              <w:ind w:left="-15" w:hanging="15"/>
              <w:jc w:val="center"/>
              <w:rPr>
                <w:b/>
                <w:bCs/>
                <w:kern w:val="0"/>
                <w:sz w:val="24"/>
                <w:szCs w:val="24"/>
              </w:rPr>
            </w:pPr>
            <w:bookmarkStart w:id="420" w:name="CNG"/>
            <w:r w:rsidRPr="00E4747C">
              <w:rPr>
                <w:b/>
                <w:bCs/>
                <w:kern w:val="0"/>
                <w:sz w:val="24"/>
                <w:szCs w:val="24"/>
              </w:rPr>
              <w:t xml:space="preserve">CONSENT TO </w:t>
            </w:r>
          </w:p>
          <w:p w14:paraId="58655F87" w14:textId="48C71ABD" w:rsidR="00E4747C" w:rsidRDefault="00E4747C" w:rsidP="00E4747C">
            <w:pPr>
              <w:tabs>
                <w:tab w:val="left" w:pos="4665"/>
              </w:tabs>
              <w:overflowPunct w:val="0"/>
              <w:autoSpaceDE w:val="0"/>
              <w:autoSpaceDN w:val="0"/>
              <w:adjustRightInd w:val="0"/>
              <w:spacing w:after="0" w:line="240" w:lineRule="auto"/>
              <w:ind w:left="-15" w:hanging="15"/>
              <w:jc w:val="center"/>
              <w:rPr>
                <w:b/>
                <w:bCs/>
                <w:kern w:val="0"/>
                <w:sz w:val="24"/>
                <w:szCs w:val="24"/>
              </w:rPr>
            </w:pPr>
            <w:r w:rsidRPr="00E4747C">
              <w:rPr>
                <w:b/>
                <w:bCs/>
                <w:kern w:val="0"/>
                <w:sz w:val="24"/>
                <w:szCs w:val="24"/>
              </w:rPr>
              <w:t>GUARDIAN</w:t>
            </w:r>
            <w:r w:rsidR="00E45E5A">
              <w:rPr>
                <w:b/>
                <w:bCs/>
                <w:kern w:val="0"/>
                <w:sz w:val="24"/>
                <w:szCs w:val="24"/>
              </w:rPr>
              <w:t>SHIP</w:t>
            </w:r>
          </w:p>
          <w:bookmarkEnd w:id="420"/>
          <w:p w14:paraId="02A87F74" w14:textId="77777777" w:rsidR="00CB6A5A" w:rsidRDefault="00CB6A5A" w:rsidP="00E4747C">
            <w:pPr>
              <w:tabs>
                <w:tab w:val="left" w:pos="4665"/>
              </w:tabs>
              <w:overflowPunct w:val="0"/>
              <w:autoSpaceDE w:val="0"/>
              <w:autoSpaceDN w:val="0"/>
              <w:adjustRightInd w:val="0"/>
              <w:spacing w:after="0" w:line="240" w:lineRule="auto"/>
              <w:ind w:left="-15" w:hanging="15"/>
              <w:jc w:val="center"/>
              <w:rPr>
                <w:b/>
                <w:bCs/>
                <w:kern w:val="0"/>
                <w:sz w:val="24"/>
                <w:szCs w:val="24"/>
              </w:rPr>
            </w:pPr>
          </w:p>
          <w:p w14:paraId="2941B6F2" w14:textId="77777777" w:rsidR="00CB6A5A" w:rsidRDefault="00CB6A5A" w:rsidP="00E4747C">
            <w:pPr>
              <w:tabs>
                <w:tab w:val="left" w:pos="4665"/>
              </w:tabs>
              <w:overflowPunct w:val="0"/>
              <w:autoSpaceDE w:val="0"/>
              <w:autoSpaceDN w:val="0"/>
              <w:adjustRightInd w:val="0"/>
              <w:spacing w:after="0" w:line="240" w:lineRule="auto"/>
              <w:ind w:left="-15" w:hanging="15"/>
              <w:jc w:val="center"/>
              <w:rPr>
                <w:b/>
                <w:bCs/>
                <w:kern w:val="0"/>
                <w:sz w:val="24"/>
                <w:szCs w:val="24"/>
              </w:rPr>
            </w:pPr>
          </w:p>
          <w:p w14:paraId="24674FE4" w14:textId="77777777" w:rsidR="00CB6A5A" w:rsidRPr="00E4747C" w:rsidRDefault="00CB6A5A" w:rsidP="00E4747C">
            <w:pPr>
              <w:tabs>
                <w:tab w:val="left" w:pos="4665"/>
              </w:tabs>
              <w:overflowPunct w:val="0"/>
              <w:autoSpaceDE w:val="0"/>
              <w:autoSpaceDN w:val="0"/>
              <w:adjustRightInd w:val="0"/>
              <w:spacing w:after="0" w:line="240" w:lineRule="auto"/>
              <w:ind w:left="-15" w:hanging="15"/>
              <w:jc w:val="center"/>
              <w:rPr>
                <w:sz w:val="24"/>
                <w:szCs w:val="24"/>
              </w:rPr>
            </w:pPr>
          </w:p>
        </w:tc>
      </w:tr>
    </w:tbl>
    <w:bookmarkEnd w:id="419"/>
    <w:p w14:paraId="3EC7A960" w14:textId="07771FE6" w:rsidR="00E4747C" w:rsidRPr="00765500" w:rsidRDefault="00E4747C" w:rsidP="00765500">
      <w:pPr>
        <w:widowControl w:val="0"/>
        <w:overflowPunct w:val="0"/>
        <w:autoSpaceDE w:val="0"/>
        <w:autoSpaceDN w:val="0"/>
        <w:adjustRightInd w:val="0"/>
        <w:spacing w:after="0" w:line="480" w:lineRule="auto"/>
        <w:ind w:left="270" w:firstLine="720"/>
        <w:textAlignment w:val="baseline"/>
        <w:rPr>
          <w:noProof/>
          <w:kern w:val="0"/>
          <w14:ligatures w14:val="none"/>
        </w:rPr>
      </w:pPr>
      <w:r w:rsidRPr="00765500">
        <w:rPr>
          <w:kern w:val="0"/>
          <w14:ligatures w14:val="none"/>
        </w:rPr>
        <w:t>I,</w:t>
      </w:r>
      <w:r w:rsidR="00E45E5A">
        <w:rPr>
          <w:kern w:val="0"/>
          <w14:ligatures w14:val="none"/>
        </w:rPr>
        <w:t xml:space="preserve"> the undersigned, </w:t>
      </w:r>
      <w:r w:rsidRPr="00765500">
        <w:rPr>
          <w:kern w:val="0"/>
          <w14:ligatures w14:val="none"/>
        </w:rPr>
        <w:t xml:space="preserve"> </w:t>
      </w:r>
      <w:sdt>
        <w:sdtPr>
          <w:rPr>
            <w:kern w:val="0"/>
            <w14:ligatures w14:val="none"/>
          </w:rPr>
          <w:id w:val="1755162397"/>
          <w:placeholder>
            <w:docPart w:val="F96FF153A1C7431FB0D4FCE0E3C6FD98"/>
          </w:placeholder>
          <w:showingPlcHdr/>
        </w:sdtPr>
        <w:sdtContent>
          <w:r w:rsidRPr="00765500">
            <w:rPr>
              <w:rStyle w:val="PlaceholderText"/>
            </w:rPr>
            <w:t>Click or tap here to enter text.</w:t>
          </w:r>
        </w:sdtContent>
      </w:sdt>
      <w:r w:rsidRPr="00765500">
        <w:rPr>
          <w:kern w:val="0"/>
          <w14:ligatures w14:val="none"/>
        </w:rPr>
        <w:t xml:space="preserve">, </w:t>
      </w:r>
      <w:r w:rsidR="00E45E5A">
        <w:rPr>
          <w:kern w:val="0"/>
          <w14:ligatures w14:val="none"/>
        </w:rPr>
        <w:t>Director of the Division of Child Protection Services</w:t>
      </w:r>
      <w:r w:rsidRPr="00765500">
        <w:rPr>
          <w:kern w:val="0"/>
          <w14:ligatures w14:val="none"/>
        </w:rPr>
        <w:t>,</w:t>
      </w:r>
      <w:r w:rsidR="00E45E5A">
        <w:rPr>
          <w:kern w:val="0"/>
          <w14:ligatures w14:val="none"/>
        </w:rPr>
        <w:t xml:space="preserve"> South Dakota Department of Social Services, to who was given guardianship of</w:t>
      </w:r>
      <w:r w:rsidRPr="00765500">
        <w:rPr>
          <w:kern w:val="0"/>
          <w14:ligatures w14:val="none"/>
        </w:rPr>
        <w:t xml:space="preserve"> </w:t>
      </w:r>
      <w:sdt>
        <w:sdtPr>
          <w:rPr>
            <w:kern w:val="0"/>
            <w14:ligatures w14:val="none"/>
          </w:rPr>
          <w:id w:val="567231945"/>
          <w:placeholder>
            <w:docPart w:val="F96FF153A1C7431FB0D4FCE0E3C6FD98"/>
          </w:placeholder>
          <w:showingPlcHdr/>
        </w:sdtPr>
        <w:sdtContent>
          <w:r w:rsidRPr="00765500">
            <w:rPr>
              <w:rStyle w:val="PlaceholderText"/>
            </w:rPr>
            <w:t>Click or tap here to enter text.</w:t>
          </w:r>
        </w:sdtContent>
      </w:sdt>
      <w:r w:rsidRPr="00765500">
        <w:rPr>
          <w:kern w:val="0"/>
          <w14:ligatures w14:val="none"/>
        </w:rPr>
        <w:t xml:space="preserve">, </w:t>
      </w:r>
      <w:r w:rsidR="00E45E5A">
        <w:rPr>
          <w:kern w:val="0"/>
          <w14:ligatures w14:val="none"/>
        </w:rPr>
        <w:t xml:space="preserve">by order of the </w:t>
      </w:r>
      <w:sdt>
        <w:sdtPr>
          <w:rPr>
            <w:kern w:val="0"/>
            <w14:ligatures w14:val="none"/>
          </w:rPr>
          <w:id w:val="1877581534"/>
          <w:placeholder>
            <w:docPart w:val="F96FF153A1C7431FB0D4FCE0E3C6FD98"/>
          </w:placeholder>
          <w:showingPlcHdr/>
        </w:sdtPr>
        <w:sdtContent>
          <w:r w:rsidRPr="00765500">
            <w:rPr>
              <w:rStyle w:val="PlaceholderText"/>
            </w:rPr>
            <w:t>Click or tap here to enter text.</w:t>
          </w:r>
        </w:sdtContent>
      </w:sdt>
      <w:r w:rsidR="00E45E5A">
        <w:rPr>
          <w:kern w:val="0"/>
          <w14:ligatures w14:val="none"/>
        </w:rPr>
        <w:t xml:space="preserve"> Judicial Court, </w:t>
      </w:r>
      <w:r w:rsidRPr="00765500">
        <w:rPr>
          <w:kern w:val="0"/>
          <w14:ligatures w14:val="none"/>
        </w:rPr>
        <w:t xml:space="preserve"> </w:t>
      </w:r>
      <w:sdt>
        <w:sdtPr>
          <w:rPr>
            <w:kern w:val="0"/>
            <w14:ligatures w14:val="none"/>
          </w:rPr>
          <w:id w:val="-199547706"/>
          <w:placeholder>
            <w:docPart w:val="F96FF153A1C7431FB0D4FCE0E3C6FD98"/>
          </w:placeholder>
          <w:showingPlcHdr/>
        </w:sdtPr>
        <w:sdtContent>
          <w:r w:rsidRPr="00765500">
            <w:rPr>
              <w:rStyle w:val="PlaceholderText"/>
            </w:rPr>
            <w:t>Click or tap here to enter text.</w:t>
          </w:r>
        </w:sdtContent>
      </w:sdt>
      <w:r w:rsidRPr="00765500">
        <w:rPr>
          <w:kern w:val="0"/>
          <w14:ligatures w14:val="none"/>
        </w:rPr>
        <w:t xml:space="preserve"> </w:t>
      </w:r>
      <w:r w:rsidR="00E45E5A">
        <w:rPr>
          <w:kern w:val="0"/>
          <w14:ligatures w14:val="none"/>
        </w:rPr>
        <w:t xml:space="preserve">County, dated </w:t>
      </w:r>
      <w:bookmarkStart w:id="421" w:name="_Hlk220654694"/>
      <w:sdt>
        <w:sdtPr>
          <w:rPr>
            <w:kern w:val="0"/>
            <w14:ligatures w14:val="none"/>
          </w:rPr>
          <w:id w:val="1315534362"/>
          <w:placeholder>
            <w:docPart w:val="F96FF153A1C7431FB0D4FCE0E3C6FD98"/>
          </w:placeholder>
          <w:showingPlcHdr/>
        </w:sdtPr>
        <w:sdtContent>
          <w:r w:rsidRPr="00765500">
            <w:rPr>
              <w:rStyle w:val="PlaceholderText"/>
            </w:rPr>
            <w:t>Click or tap here to enter text.</w:t>
          </w:r>
        </w:sdtContent>
      </w:sdt>
      <w:bookmarkEnd w:id="421"/>
      <w:r w:rsidR="00E45E5A">
        <w:rPr>
          <w:kern w:val="0"/>
          <w14:ligatures w14:val="none"/>
        </w:rPr>
        <w:t xml:space="preserve">and do hereby consent to the transfer of care, control, custody, and guardianship of the said minor  </w:t>
      </w:r>
      <w:sdt>
        <w:sdtPr>
          <w:rPr>
            <w:kern w:val="0"/>
            <w14:ligatures w14:val="none"/>
          </w:rPr>
          <w:id w:val="-297914270"/>
          <w:placeholder>
            <w:docPart w:val="6FBE3C7872FD446A9BCED913ED1B20A8"/>
          </w:placeholder>
          <w:showingPlcHdr/>
        </w:sdtPr>
        <w:sdtContent>
          <w:r w:rsidR="00E45E5A" w:rsidRPr="00765500">
            <w:rPr>
              <w:rStyle w:val="PlaceholderText"/>
            </w:rPr>
            <w:t>Click or tap here to enter text.</w:t>
          </w:r>
        </w:sdtContent>
      </w:sdt>
      <w:r w:rsidR="00E45E5A">
        <w:rPr>
          <w:kern w:val="0"/>
          <w14:ligatures w14:val="none"/>
        </w:rPr>
        <w:t xml:space="preserve">, at guardianship proceedings to be heard in the </w:t>
      </w:r>
      <w:sdt>
        <w:sdtPr>
          <w:rPr>
            <w:kern w:val="0"/>
            <w14:ligatures w14:val="none"/>
          </w:rPr>
          <w:id w:val="-116058163"/>
          <w:placeholder>
            <w:docPart w:val="0B3CB97568F244A6B0273E0641FADCBF"/>
          </w:placeholder>
          <w:showingPlcHdr/>
        </w:sdtPr>
        <w:sdtContent>
          <w:r w:rsidR="00E45E5A" w:rsidRPr="00765500">
            <w:rPr>
              <w:rStyle w:val="PlaceholderText"/>
            </w:rPr>
            <w:t>Click or tap here to enter text.</w:t>
          </w:r>
        </w:sdtContent>
      </w:sdt>
      <w:r w:rsidR="00E45E5A">
        <w:rPr>
          <w:kern w:val="0"/>
          <w14:ligatures w14:val="none"/>
        </w:rPr>
        <w:t xml:space="preserve"> Judicial C</w:t>
      </w:r>
      <w:r w:rsidR="00346F08">
        <w:rPr>
          <w:kern w:val="0"/>
          <w14:ligatures w14:val="none"/>
        </w:rPr>
        <w:t xml:space="preserve">ourt, </w:t>
      </w:r>
      <w:sdt>
        <w:sdtPr>
          <w:rPr>
            <w:kern w:val="0"/>
            <w14:ligatures w14:val="none"/>
          </w:rPr>
          <w:id w:val="-372385632"/>
          <w:placeholder>
            <w:docPart w:val="86B5458E95F74D60A9384BE82DD52CD5"/>
          </w:placeholder>
          <w:showingPlcHdr/>
        </w:sdtPr>
        <w:sdtContent>
          <w:r w:rsidR="00346F08" w:rsidRPr="00765500">
            <w:rPr>
              <w:rStyle w:val="PlaceholderText"/>
            </w:rPr>
            <w:t>Click or tap here to enter text.</w:t>
          </w:r>
        </w:sdtContent>
      </w:sdt>
      <w:r w:rsidR="00346F08">
        <w:rPr>
          <w:kern w:val="0"/>
          <w14:ligatures w14:val="none"/>
        </w:rPr>
        <w:t xml:space="preserve">County, on </w:t>
      </w:r>
      <w:sdt>
        <w:sdtPr>
          <w:rPr>
            <w:kern w:val="0"/>
            <w14:ligatures w14:val="none"/>
          </w:rPr>
          <w:id w:val="-947231928"/>
          <w:placeholder>
            <w:docPart w:val="B42477E646EC42AE9C4AB1B3C7EA24AD"/>
          </w:placeholder>
          <w:showingPlcHdr/>
        </w:sdtPr>
        <w:sdtContent>
          <w:r w:rsidR="00346F08" w:rsidRPr="00765500">
            <w:rPr>
              <w:rStyle w:val="PlaceholderText"/>
            </w:rPr>
            <w:t>Click or tap here to enter text.</w:t>
          </w:r>
        </w:sdtContent>
      </w:sdt>
    </w:p>
    <w:p w14:paraId="0CB9974D" w14:textId="77777777" w:rsidR="00E4747C" w:rsidRPr="00765500" w:rsidRDefault="00E4747C" w:rsidP="00765500">
      <w:pPr>
        <w:keepNext/>
        <w:keepLines/>
        <w:widowControl w:val="0"/>
        <w:overflowPunct w:val="0"/>
        <w:autoSpaceDE w:val="0"/>
        <w:autoSpaceDN w:val="0"/>
        <w:adjustRightInd w:val="0"/>
        <w:spacing w:after="0" w:line="240" w:lineRule="auto"/>
        <w:ind w:left="270" w:firstLine="720"/>
        <w:textAlignment w:val="baseline"/>
        <w:rPr>
          <w:kern w:val="0"/>
          <w14:ligatures w14:val="none"/>
        </w:rPr>
      </w:pPr>
      <w:r w:rsidRPr="00765500">
        <w:rPr>
          <w:kern w:val="0"/>
          <w14:ligatures w14:val="none"/>
        </w:rPr>
        <w:t xml:space="preserve">Dated this </w:t>
      </w:r>
      <w:sdt>
        <w:sdtPr>
          <w:rPr>
            <w:kern w:val="0"/>
            <w14:ligatures w14:val="none"/>
          </w:rPr>
          <w:id w:val="1086805242"/>
          <w:placeholder>
            <w:docPart w:val="F96FF153A1C7431FB0D4FCE0E3C6FD98"/>
          </w:placeholder>
          <w:showingPlcHdr/>
        </w:sdtPr>
        <w:sdtContent>
          <w:r w:rsidRPr="00765500">
            <w:rPr>
              <w:rStyle w:val="PlaceholderText"/>
            </w:rPr>
            <w:t>Click or tap here to enter text.</w:t>
          </w:r>
        </w:sdtContent>
      </w:sdt>
      <w:r w:rsidRPr="00765500">
        <w:rPr>
          <w:kern w:val="0"/>
          <w14:ligatures w14:val="none"/>
        </w:rPr>
        <w:t xml:space="preserve"> day of </w:t>
      </w:r>
      <w:sdt>
        <w:sdtPr>
          <w:rPr>
            <w:kern w:val="0"/>
            <w14:ligatures w14:val="none"/>
          </w:rPr>
          <w:id w:val="2048253612"/>
          <w:placeholder>
            <w:docPart w:val="F96FF153A1C7431FB0D4FCE0E3C6FD98"/>
          </w:placeholder>
          <w:showingPlcHdr/>
        </w:sdtPr>
        <w:sdtContent>
          <w:r w:rsidRPr="00765500">
            <w:rPr>
              <w:rStyle w:val="PlaceholderText"/>
            </w:rPr>
            <w:t>Click or tap here to enter text.</w:t>
          </w:r>
        </w:sdtContent>
      </w:sdt>
      <w:r w:rsidRPr="00765500">
        <w:rPr>
          <w:kern w:val="0"/>
          <w14:ligatures w14:val="none"/>
        </w:rPr>
        <w:t>, 20</w:t>
      </w:r>
      <w:sdt>
        <w:sdtPr>
          <w:rPr>
            <w:kern w:val="0"/>
            <w14:ligatures w14:val="none"/>
          </w:rPr>
          <w:id w:val="1825472300"/>
          <w:placeholder>
            <w:docPart w:val="F96FF153A1C7431FB0D4FCE0E3C6FD98"/>
          </w:placeholder>
          <w:showingPlcHdr/>
        </w:sdtPr>
        <w:sdtContent>
          <w:r w:rsidRPr="00765500">
            <w:rPr>
              <w:rStyle w:val="PlaceholderText"/>
            </w:rPr>
            <w:t>Click or tap here to enter text.</w:t>
          </w:r>
        </w:sdtContent>
      </w:sdt>
      <w:r w:rsidRPr="00765500">
        <w:rPr>
          <w:kern w:val="0"/>
          <w14:ligatures w14:val="none"/>
        </w:rPr>
        <w:t>.</w:t>
      </w:r>
    </w:p>
    <w:p w14:paraId="46EE2D21" w14:textId="77777777" w:rsidR="00E4747C" w:rsidRPr="00765500" w:rsidRDefault="00E4747C" w:rsidP="00765500">
      <w:pPr>
        <w:widowControl w:val="0"/>
        <w:overflowPunct w:val="0"/>
        <w:autoSpaceDE w:val="0"/>
        <w:autoSpaceDN w:val="0"/>
        <w:adjustRightInd w:val="0"/>
        <w:spacing w:after="0" w:line="240" w:lineRule="auto"/>
        <w:ind w:left="270" w:firstLine="720"/>
        <w:textAlignment w:val="baseline"/>
        <w:rPr>
          <w:noProof/>
          <w:kern w:val="0"/>
          <w14:ligatures w14:val="none"/>
        </w:rPr>
      </w:pPr>
    </w:p>
    <w:p w14:paraId="3A4621C2" w14:textId="77777777" w:rsidR="00E4747C" w:rsidRPr="00765500" w:rsidRDefault="00E4747C" w:rsidP="00765500">
      <w:pPr>
        <w:widowControl w:val="0"/>
        <w:overflowPunct w:val="0"/>
        <w:autoSpaceDE w:val="0"/>
        <w:autoSpaceDN w:val="0"/>
        <w:adjustRightInd w:val="0"/>
        <w:spacing w:after="0" w:line="240" w:lineRule="auto"/>
        <w:ind w:left="270" w:firstLine="720"/>
        <w:textAlignment w:val="baseline"/>
        <w:rPr>
          <w:noProof/>
          <w:kern w:val="0"/>
          <w14:ligatures w14:val="none"/>
        </w:rPr>
      </w:pPr>
      <w:r w:rsidRPr="00765500">
        <w:rPr>
          <w:noProof/>
          <w:kern w:val="0"/>
          <w14:ligatures w14:val="none"/>
        </w:rPr>
        <w:tab/>
      </w:r>
      <w:r w:rsidRPr="00765500">
        <w:rPr>
          <w:noProof/>
          <w:kern w:val="0"/>
          <w14:ligatures w14:val="none"/>
        </w:rPr>
        <w:tab/>
      </w:r>
    </w:p>
    <w:tbl>
      <w:tblPr>
        <w:tblStyle w:val="TableGrid0"/>
        <w:tblW w:w="0" w:type="auto"/>
        <w:tblInd w:w="6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tblGrid>
      <w:tr w:rsidR="00E4747C" w:rsidRPr="00765500" w14:paraId="54FD05CF" w14:textId="77777777" w:rsidTr="00765500">
        <w:tc>
          <w:tcPr>
            <w:tcW w:w="3865" w:type="dxa"/>
            <w:tcBorders>
              <w:bottom w:val="single" w:sz="4" w:space="0" w:color="auto"/>
            </w:tcBorders>
          </w:tcPr>
          <w:p w14:paraId="2F89CFFE" w14:textId="77777777" w:rsidR="00E4747C" w:rsidRPr="00765500" w:rsidRDefault="00E4747C" w:rsidP="004D04A5">
            <w:pPr>
              <w:widowControl w:val="0"/>
              <w:overflowPunct w:val="0"/>
              <w:autoSpaceDE w:val="0"/>
              <w:autoSpaceDN w:val="0"/>
              <w:adjustRightInd w:val="0"/>
              <w:spacing w:line="240" w:lineRule="auto"/>
              <w:textAlignment w:val="baseline"/>
              <w:rPr>
                <w:noProof/>
                <w:kern w:val="0"/>
                <w:sz w:val="24"/>
                <w:szCs w:val="24"/>
              </w:rPr>
            </w:pPr>
          </w:p>
        </w:tc>
      </w:tr>
      <w:tr w:rsidR="00E4747C" w:rsidRPr="00765500" w14:paraId="41272DA6" w14:textId="77777777" w:rsidTr="00765500">
        <w:tc>
          <w:tcPr>
            <w:tcW w:w="3865" w:type="dxa"/>
            <w:tcBorders>
              <w:top w:val="single" w:sz="4" w:space="0" w:color="auto"/>
            </w:tcBorders>
          </w:tcPr>
          <w:p w14:paraId="09D4BB6E" w14:textId="77777777" w:rsidR="00E4747C" w:rsidRPr="00765500" w:rsidRDefault="00E4747C" w:rsidP="006D5AD1">
            <w:pPr>
              <w:widowControl w:val="0"/>
              <w:overflowPunct w:val="0"/>
              <w:autoSpaceDE w:val="0"/>
              <w:autoSpaceDN w:val="0"/>
              <w:adjustRightInd w:val="0"/>
              <w:spacing w:line="240" w:lineRule="auto"/>
              <w:ind w:left="10"/>
              <w:textAlignment w:val="baseline"/>
              <w:rPr>
                <w:noProof/>
                <w:kern w:val="0"/>
                <w:sz w:val="24"/>
                <w:szCs w:val="24"/>
              </w:rPr>
            </w:pPr>
            <w:r w:rsidRPr="00765500">
              <w:rPr>
                <w:noProof/>
                <w:kern w:val="0"/>
                <w:sz w:val="24"/>
                <w:szCs w:val="24"/>
              </w:rPr>
              <w:t>(Name)</w:t>
            </w:r>
          </w:p>
        </w:tc>
      </w:tr>
      <w:tr w:rsidR="00E4747C" w:rsidRPr="00765500" w14:paraId="366A1A9E" w14:textId="77777777" w:rsidTr="00765500">
        <w:tc>
          <w:tcPr>
            <w:tcW w:w="3865" w:type="dxa"/>
          </w:tcPr>
          <w:p w14:paraId="170F061C" w14:textId="77777777" w:rsidR="00E4747C" w:rsidRPr="00765500" w:rsidRDefault="00E4747C" w:rsidP="006D5AD1">
            <w:pPr>
              <w:widowControl w:val="0"/>
              <w:overflowPunct w:val="0"/>
              <w:autoSpaceDE w:val="0"/>
              <w:autoSpaceDN w:val="0"/>
              <w:adjustRightInd w:val="0"/>
              <w:spacing w:line="240" w:lineRule="auto"/>
              <w:ind w:left="10"/>
              <w:textAlignment w:val="baseline"/>
              <w:rPr>
                <w:noProof/>
                <w:kern w:val="0"/>
                <w:sz w:val="24"/>
                <w:szCs w:val="24"/>
              </w:rPr>
            </w:pPr>
            <w:r w:rsidRPr="00765500">
              <w:rPr>
                <w:noProof/>
                <w:kern w:val="0"/>
                <w:sz w:val="24"/>
                <w:szCs w:val="24"/>
              </w:rPr>
              <w:t>(Street Address)</w:t>
            </w:r>
          </w:p>
        </w:tc>
      </w:tr>
      <w:tr w:rsidR="00E4747C" w:rsidRPr="00765500" w14:paraId="560E000A" w14:textId="77777777" w:rsidTr="00765500">
        <w:tc>
          <w:tcPr>
            <w:tcW w:w="3865" w:type="dxa"/>
          </w:tcPr>
          <w:p w14:paraId="1F8BECF4" w14:textId="77777777" w:rsidR="00E4747C" w:rsidRPr="00765500" w:rsidRDefault="00E4747C" w:rsidP="006D5AD1">
            <w:pPr>
              <w:widowControl w:val="0"/>
              <w:overflowPunct w:val="0"/>
              <w:autoSpaceDE w:val="0"/>
              <w:autoSpaceDN w:val="0"/>
              <w:adjustRightInd w:val="0"/>
              <w:spacing w:line="240" w:lineRule="auto"/>
              <w:ind w:left="10"/>
              <w:jc w:val="both"/>
              <w:textAlignment w:val="baseline"/>
              <w:rPr>
                <w:noProof/>
                <w:kern w:val="0"/>
                <w:sz w:val="24"/>
                <w:szCs w:val="24"/>
              </w:rPr>
            </w:pPr>
            <w:r w:rsidRPr="00765500">
              <w:rPr>
                <w:noProof/>
                <w:kern w:val="0"/>
                <w:sz w:val="24"/>
                <w:szCs w:val="24"/>
              </w:rPr>
              <w:t>(City), SD 57</w:t>
            </w:r>
          </w:p>
        </w:tc>
      </w:tr>
      <w:tr w:rsidR="00E4747C" w:rsidRPr="00765500" w14:paraId="7B046089" w14:textId="77777777" w:rsidTr="00765500">
        <w:tc>
          <w:tcPr>
            <w:tcW w:w="3865" w:type="dxa"/>
          </w:tcPr>
          <w:p w14:paraId="722470B2" w14:textId="77777777" w:rsidR="00E4747C" w:rsidRPr="00765500" w:rsidRDefault="00E4747C" w:rsidP="006D5AD1">
            <w:pPr>
              <w:widowControl w:val="0"/>
              <w:overflowPunct w:val="0"/>
              <w:autoSpaceDE w:val="0"/>
              <w:autoSpaceDN w:val="0"/>
              <w:adjustRightInd w:val="0"/>
              <w:spacing w:line="240" w:lineRule="auto"/>
              <w:ind w:left="10"/>
              <w:textAlignment w:val="baseline"/>
              <w:rPr>
                <w:noProof/>
                <w:kern w:val="0"/>
                <w:sz w:val="24"/>
                <w:szCs w:val="24"/>
              </w:rPr>
            </w:pPr>
            <w:r w:rsidRPr="00765500">
              <w:rPr>
                <w:noProof/>
                <w:kern w:val="0"/>
                <w:sz w:val="24"/>
                <w:szCs w:val="24"/>
              </w:rPr>
              <w:t>(Phone)</w:t>
            </w:r>
          </w:p>
        </w:tc>
      </w:tr>
    </w:tbl>
    <w:p w14:paraId="71F85BFB" w14:textId="77777777" w:rsidR="00E4747C" w:rsidRPr="00765500" w:rsidRDefault="00E4747C" w:rsidP="00765500">
      <w:pPr>
        <w:widowControl w:val="0"/>
        <w:overflowPunct w:val="0"/>
        <w:autoSpaceDE w:val="0"/>
        <w:autoSpaceDN w:val="0"/>
        <w:adjustRightInd w:val="0"/>
        <w:spacing w:after="0" w:line="240" w:lineRule="auto"/>
        <w:ind w:left="270" w:firstLine="720"/>
        <w:textAlignment w:val="baseline"/>
        <w:rPr>
          <w:noProof/>
          <w:kern w:val="0"/>
          <w14:ligatures w14:val="none"/>
        </w:rPr>
      </w:pPr>
    </w:p>
    <w:p w14:paraId="19247A79" w14:textId="77777777" w:rsidR="00E4747C" w:rsidRDefault="00E4747C" w:rsidP="00765500">
      <w:pPr>
        <w:widowControl w:val="0"/>
        <w:overflowPunct w:val="0"/>
        <w:autoSpaceDE w:val="0"/>
        <w:autoSpaceDN w:val="0"/>
        <w:adjustRightInd w:val="0"/>
        <w:spacing w:after="0" w:line="240" w:lineRule="auto"/>
        <w:ind w:left="270" w:firstLine="720"/>
        <w:textAlignment w:val="baseline"/>
        <w:rPr>
          <w:noProof/>
          <w:kern w:val="0"/>
          <w14:ligatures w14:val="none"/>
        </w:rPr>
      </w:pPr>
    </w:p>
    <w:p w14:paraId="4F60ADE4" w14:textId="77777777" w:rsidR="00346F08" w:rsidRDefault="00346F08" w:rsidP="00765500">
      <w:pPr>
        <w:widowControl w:val="0"/>
        <w:overflowPunct w:val="0"/>
        <w:autoSpaceDE w:val="0"/>
        <w:autoSpaceDN w:val="0"/>
        <w:adjustRightInd w:val="0"/>
        <w:spacing w:after="0" w:line="240" w:lineRule="auto"/>
        <w:ind w:left="270" w:firstLine="720"/>
        <w:textAlignment w:val="baseline"/>
        <w:rPr>
          <w:noProof/>
          <w:kern w:val="0"/>
          <w14:ligatures w14:val="none"/>
        </w:rPr>
      </w:pPr>
    </w:p>
    <w:p w14:paraId="3BBE776E" w14:textId="77777777" w:rsidR="00346F08" w:rsidRDefault="00346F08" w:rsidP="00765500">
      <w:pPr>
        <w:widowControl w:val="0"/>
        <w:overflowPunct w:val="0"/>
        <w:autoSpaceDE w:val="0"/>
        <w:autoSpaceDN w:val="0"/>
        <w:adjustRightInd w:val="0"/>
        <w:spacing w:after="0" w:line="240" w:lineRule="auto"/>
        <w:ind w:left="270" w:firstLine="720"/>
        <w:textAlignment w:val="baseline"/>
        <w:rPr>
          <w:noProof/>
          <w:kern w:val="0"/>
          <w14:ligatures w14:val="none"/>
        </w:rPr>
      </w:pPr>
    </w:p>
    <w:p w14:paraId="1FF74D37" w14:textId="77777777" w:rsidR="00346F08" w:rsidRDefault="00346F08" w:rsidP="00765500">
      <w:pPr>
        <w:widowControl w:val="0"/>
        <w:overflowPunct w:val="0"/>
        <w:autoSpaceDE w:val="0"/>
        <w:autoSpaceDN w:val="0"/>
        <w:adjustRightInd w:val="0"/>
        <w:spacing w:after="0" w:line="240" w:lineRule="auto"/>
        <w:ind w:left="270" w:firstLine="720"/>
        <w:textAlignment w:val="baseline"/>
        <w:rPr>
          <w:noProof/>
          <w:kern w:val="0"/>
          <w14:ligatures w14:val="none"/>
        </w:rPr>
      </w:pPr>
    </w:p>
    <w:p w14:paraId="2EEE8BE2" w14:textId="77777777" w:rsidR="00346F08" w:rsidRDefault="00346F08" w:rsidP="00765500">
      <w:pPr>
        <w:widowControl w:val="0"/>
        <w:overflowPunct w:val="0"/>
        <w:autoSpaceDE w:val="0"/>
        <w:autoSpaceDN w:val="0"/>
        <w:adjustRightInd w:val="0"/>
        <w:spacing w:after="0" w:line="240" w:lineRule="auto"/>
        <w:ind w:left="270" w:firstLine="720"/>
        <w:textAlignment w:val="baseline"/>
        <w:rPr>
          <w:noProof/>
          <w:kern w:val="0"/>
          <w14:ligatures w14:val="none"/>
        </w:rPr>
      </w:pPr>
    </w:p>
    <w:p w14:paraId="1218B170" w14:textId="77777777" w:rsidR="00346F08" w:rsidRDefault="00346F08" w:rsidP="00765500">
      <w:pPr>
        <w:widowControl w:val="0"/>
        <w:overflowPunct w:val="0"/>
        <w:autoSpaceDE w:val="0"/>
        <w:autoSpaceDN w:val="0"/>
        <w:adjustRightInd w:val="0"/>
        <w:spacing w:after="0" w:line="240" w:lineRule="auto"/>
        <w:ind w:left="270" w:firstLine="720"/>
        <w:textAlignment w:val="baseline"/>
        <w:rPr>
          <w:noProof/>
          <w:kern w:val="0"/>
          <w14:ligatures w14:val="none"/>
        </w:rPr>
      </w:pPr>
    </w:p>
    <w:p w14:paraId="54A2DD88" w14:textId="77777777" w:rsidR="00346F08" w:rsidRDefault="00346F08" w:rsidP="00765500">
      <w:pPr>
        <w:widowControl w:val="0"/>
        <w:overflowPunct w:val="0"/>
        <w:autoSpaceDE w:val="0"/>
        <w:autoSpaceDN w:val="0"/>
        <w:adjustRightInd w:val="0"/>
        <w:spacing w:after="0" w:line="240" w:lineRule="auto"/>
        <w:ind w:left="270" w:firstLine="720"/>
        <w:textAlignment w:val="baseline"/>
        <w:rPr>
          <w:noProof/>
          <w:kern w:val="0"/>
          <w14:ligatures w14:val="none"/>
        </w:rPr>
      </w:pPr>
    </w:p>
    <w:p w14:paraId="3C7929EB" w14:textId="77777777" w:rsidR="00E4747C" w:rsidRDefault="00E4747C" w:rsidP="00765500">
      <w:pPr>
        <w:widowControl w:val="0"/>
        <w:overflowPunct w:val="0"/>
        <w:autoSpaceDE w:val="0"/>
        <w:autoSpaceDN w:val="0"/>
        <w:adjustRightInd w:val="0"/>
        <w:spacing w:after="0" w:line="240" w:lineRule="auto"/>
        <w:ind w:left="270" w:firstLine="720"/>
        <w:textAlignment w:val="baseline"/>
        <w:rPr>
          <w:noProof/>
          <w:kern w:val="0"/>
          <w14:ligatures w14:val="none"/>
        </w:rPr>
      </w:pPr>
    </w:p>
    <w:p w14:paraId="2077C9D2" w14:textId="538CAA83" w:rsidR="00E4747C" w:rsidRDefault="00346F08" w:rsidP="00765500">
      <w:pPr>
        <w:widowControl w:val="0"/>
        <w:overflowPunct w:val="0"/>
        <w:autoSpaceDE w:val="0"/>
        <w:autoSpaceDN w:val="0"/>
        <w:adjustRightInd w:val="0"/>
        <w:spacing w:after="0" w:line="240" w:lineRule="auto"/>
        <w:ind w:left="270" w:firstLine="720"/>
        <w:textAlignment w:val="baseline"/>
        <w:rPr>
          <w:noProof/>
          <w:kern w:val="0"/>
          <w14:ligatures w14:val="none"/>
        </w:rPr>
      </w:pPr>
      <w:r>
        <w:rPr>
          <w:noProof/>
          <w:kern w:val="0"/>
          <w14:ligatures w14:val="none"/>
        </w:rPr>
        <w:lastRenderedPageBreak/>
        <w:t xml:space="preserve">Subscribed and sworn to me befor this </w:t>
      </w:r>
      <w:sdt>
        <w:sdtPr>
          <w:rPr>
            <w:kern w:val="0"/>
            <w14:ligatures w14:val="none"/>
          </w:rPr>
          <w:id w:val="1876507024"/>
          <w:placeholder>
            <w:docPart w:val="1C6633422F3849DA983F49117517B9DE"/>
          </w:placeholder>
          <w:showingPlcHdr/>
        </w:sdtPr>
        <w:sdtContent>
          <w:r w:rsidRPr="00765500">
            <w:rPr>
              <w:rStyle w:val="PlaceholderText"/>
            </w:rPr>
            <w:t>Click or tap here to enter text.</w:t>
          </w:r>
        </w:sdtContent>
      </w:sdt>
      <w:r>
        <w:rPr>
          <w:kern w:val="0"/>
          <w14:ligatures w14:val="none"/>
        </w:rPr>
        <w:t xml:space="preserve">day of </w:t>
      </w:r>
      <w:sdt>
        <w:sdtPr>
          <w:rPr>
            <w:kern w:val="0"/>
            <w14:ligatures w14:val="none"/>
          </w:rPr>
          <w:id w:val="-1674170083"/>
          <w:placeholder>
            <w:docPart w:val="3DE78E08C5E941B2B6292B80FEEF7965"/>
          </w:placeholder>
          <w:showingPlcHdr/>
        </w:sdtPr>
        <w:sdtContent>
          <w:r w:rsidRPr="00765500">
            <w:rPr>
              <w:rStyle w:val="PlaceholderText"/>
            </w:rPr>
            <w:t>Click or tap here to enter text.</w:t>
          </w:r>
        </w:sdtContent>
      </w:sdt>
      <w:r>
        <w:rPr>
          <w:kern w:val="0"/>
          <w14:ligatures w14:val="none"/>
        </w:rPr>
        <w:t xml:space="preserve">, </w:t>
      </w:r>
      <w:sdt>
        <w:sdtPr>
          <w:rPr>
            <w:kern w:val="0"/>
            <w14:ligatures w14:val="none"/>
          </w:rPr>
          <w:id w:val="-377086922"/>
          <w:placeholder>
            <w:docPart w:val="161A8410814748E6A70A80DE3DEF724F"/>
          </w:placeholder>
          <w:showingPlcHdr/>
        </w:sdtPr>
        <w:sdtContent>
          <w:r w:rsidRPr="00765500">
            <w:rPr>
              <w:rStyle w:val="PlaceholderText"/>
            </w:rPr>
            <w:t>Click or tap here to enter text.</w:t>
          </w:r>
        </w:sdtContent>
      </w:sdt>
      <w:r>
        <w:rPr>
          <w:kern w:val="0"/>
          <w14:ligatures w14:val="none"/>
        </w:rPr>
        <w:t>, South Dakota.</w:t>
      </w:r>
    </w:p>
    <w:p w14:paraId="70E39483" w14:textId="77777777" w:rsidR="00E4747C" w:rsidRDefault="00E4747C" w:rsidP="00765500">
      <w:pPr>
        <w:widowControl w:val="0"/>
        <w:overflowPunct w:val="0"/>
        <w:autoSpaceDE w:val="0"/>
        <w:autoSpaceDN w:val="0"/>
        <w:adjustRightInd w:val="0"/>
        <w:spacing w:after="0" w:line="240" w:lineRule="auto"/>
        <w:ind w:left="270" w:firstLine="720"/>
        <w:textAlignment w:val="baseline"/>
        <w:rPr>
          <w:noProof/>
          <w:kern w:val="0"/>
          <w14:ligatures w14:val="none"/>
        </w:rPr>
      </w:pPr>
    </w:p>
    <w:p w14:paraId="61B0C4FA" w14:textId="77777777" w:rsidR="00E4747C" w:rsidRDefault="00E4747C" w:rsidP="00765500">
      <w:pPr>
        <w:widowControl w:val="0"/>
        <w:overflowPunct w:val="0"/>
        <w:autoSpaceDE w:val="0"/>
        <w:autoSpaceDN w:val="0"/>
        <w:adjustRightInd w:val="0"/>
        <w:spacing w:after="0" w:line="240" w:lineRule="auto"/>
        <w:ind w:left="270" w:firstLine="720"/>
        <w:textAlignment w:val="baseline"/>
        <w:rPr>
          <w:noProof/>
          <w:kern w:val="0"/>
          <w14:ligatures w14:val="none"/>
        </w:rPr>
      </w:pPr>
    </w:p>
    <w:p w14:paraId="65A2AF5D" w14:textId="77777777" w:rsidR="00E4747C" w:rsidRDefault="00E4747C" w:rsidP="00765500">
      <w:pPr>
        <w:widowControl w:val="0"/>
        <w:overflowPunct w:val="0"/>
        <w:autoSpaceDE w:val="0"/>
        <w:autoSpaceDN w:val="0"/>
        <w:adjustRightInd w:val="0"/>
        <w:spacing w:after="0" w:line="240" w:lineRule="auto"/>
        <w:ind w:left="270" w:firstLine="720"/>
        <w:textAlignment w:val="baseline"/>
        <w:rPr>
          <w:noProof/>
          <w:kern w:val="0"/>
          <w14:ligatures w14:val="none"/>
        </w:rPr>
      </w:pPr>
    </w:p>
    <w:p w14:paraId="6BFF5A1B" w14:textId="77777777" w:rsidR="00E4747C" w:rsidRDefault="00E4747C" w:rsidP="00765500">
      <w:pPr>
        <w:widowControl w:val="0"/>
        <w:overflowPunct w:val="0"/>
        <w:autoSpaceDE w:val="0"/>
        <w:autoSpaceDN w:val="0"/>
        <w:adjustRightInd w:val="0"/>
        <w:spacing w:after="0" w:line="240" w:lineRule="auto"/>
        <w:ind w:left="270" w:firstLine="720"/>
        <w:textAlignment w:val="baseline"/>
        <w:rPr>
          <w:noProof/>
          <w:kern w:val="0"/>
          <w14:ligatures w14:val="none"/>
        </w:rPr>
      </w:pPr>
    </w:p>
    <w:p w14:paraId="502051AE" w14:textId="77777777" w:rsidR="00E4747C" w:rsidRDefault="00E4747C" w:rsidP="00346F08">
      <w:pPr>
        <w:widowControl w:val="0"/>
        <w:overflowPunct w:val="0"/>
        <w:autoSpaceDE w:val="0"/>
        <w:autoSpaceDN w:val="0"/>
        <w:adjustRightInd w:val="0"/>
        <w:spacing w:after="0" w:line="240" w:lineRule="auto"/>
        <w:ind w:left="0" w:firstLine="0"/>
        <w:textAlignment w:val="baseline"/>
        <w:rPr>
          <w:noProof/>
          <w:kern w:val="0"/>
          <w14:ligatures w14:val="none"/>
        </w:rPr>
      </w:pPr>
    </w:p>
    <w:p w14:paraId="73FB811F" w14:textId="77777777" w:rsidR="00E4747C" w:rsidRPr="00765500" w:rsidRDefault="00E4747C" w:rsidP="00765500">
      <w:pPr>
        <w:widowControl w:val="0"/>
        <w:overflowPunct w:val="0"/>
        <w:autoSpaceDE w:val="0"/>
        <w:autoSpaceDN w:val="0"/>
        <w:adjustRightInd w:val="0"/>
        <w:spacing w:after="0" w:line="240" w:lineRule="auto"/>
        <w:ind w:left="270" w:firstLine="720"/>
        <w:textAlignment w:val="baseline"/>
        <w:rPr>
          <w:noProof/>
          <w:kern w:val="0"/>
          <w14:ligatures w14:val="none"/>
        </w:rPr>
      </w:pPr>
      <w:r w:rsidRPr="00765500">
        <w:rPr>
          <w:noProof/>
          <w:kern w:val="0"/>
          <w14:ligatures w14:val="none"/>
        </w:rPr>
        <w:tab/>
      </w:r>
    </w:p>
    <w:p w14:paraId="0E5314FE" w14:textId="77777777" w:rsidR="00E4747C" w:rsidRPr="00765500" w:rsidRDefault="00E4747C" w:rsidP="00346F08">
      <w:pPr>
        <w:overflowPunct w:val="0"/>
        <w:autoSpaceDE w:val="0"/>
        <w:autoSpaceDN w:val="0"/>
        <w:adjustRightInd w:val="0"/>
        <w:spacing w:after="0" w:line="240" w:lineRule="auto"/>
        <w:ind w:left="0" w:firstLine="0"/>
        <w:textAlignment w:val="baseline"/>
        <w:rPr>
          <w:noProof/>
          <w:kern w:val="0"/>
          <w14:ligatures w14:val="none"/>
        </w:rPr>
      </w:pPr>
    </w:p>
    <w:p w14:paraId="24591AEF" w14:textId="77777777" w:rsidR="00E4747C" w:rsidRPr="00765500" w:rsidRDefault="00E4747C" w:rsidP="00765500">
      <w:pPr>
        <w:overflowPunct w:val="0"/>
        <w:autoSpaceDE w:val="0"/>
        <w:autoSpaceDN w:val="0"/>
        <w:adjustRightInd w:val="0"/>
        <w:spacing w:after="0" w:line="240" w:lineRule="auto"/>
        <w:ind w:left="270" w:firstLine="720"/>
        <w:textAlignment w:val="baseline"/>
        <w:rPr>
          <w:noProof/>
          <w:kern w:val="0"/>
          <w14:ligatures w14:val="none"/>
        </w:rPr>
      </w:pPr>
    </w:p>
    <w:p w14:paraId="096B0151" w14:textId="77777777" w:rsidR="00E4747C" w:rsidRDefault="00E4747C" w:rsidP="00765500">
      <w:pPr>
        <w:overflowPunct w:val="0"/>
        <w:autoSpaceDE w:val="0"/>
        <w:autoSpaceDN w:val="0"/>
        <w:adjustRightInd w:val="0"/>
        <w:spacing w:after="0" w:line="240" w:lineRule="auto"/>
        <w:ind w:left="270" w:firstLine="720"/>
        <w:textAlignment w:val="baseline"/>
        <w:rPr>
          <w:noProof/>
          <w:kern w:val="0"/>
          <w14:ligatures w14:val="none"/>
        </w:rPr>
      </w:pPr>
      <w:r w:rsidRPr="00765500">
        <w:rPr>
          <w:noProof/>
          <w:kern w:val="0"/>
          <w14:ligatures w14:val="none"/>
        </w:rPr>
        <w:tab/>
        <w:t>In witness whereof, I hereunto set my hand and official seal.</w:t>
      </w:r>
    </w:p>
    <w:p w14:paraId="691E46A2" w14:textId="77777777" w:rsidR="00E4747C" w:rsidRPr="00765500" w:rsidRDefault="00E4747C" w:rsidP="00765500">
      <w:pPr>
        <w:overflowPunct w:val="0"/>
        <w:autoSpaceDE w:val="0"/>
        <w:autoSpaceDN w:val="0"/>
        <w:adjustRightInd w:val="0"/>
        <w:spacing w:after="0" w:line="240" w:lineRule="auto"/>
        <w:ind w:left="270" w:firstLine="720"/>
        <w:textAlignment w:val="baseline"/>
        <w:rPr>
          <w:noProof/>
          <w:kern w:val="0"/>
          <w14:ligatures w14:val="none"/>
        </w:rPr>
      </w:pPr>
    </w:p>
    <w:p w14:paraId="49889642" w14:textId="77777777" w:rsidR="00E4747C" w:rsidRPr="00765500" w:rsidRDefault="00E4747C" w:rsidP="00765500">
      <w:pPr>
        <w:overflowPunct w:val="0"/>
        <w:autoSpaceDE w:val="0"/>
        <w:autoSpaceDN w:val="0"/>
        <w:adjustRightInd w:val="0"/>
        <w:spacing w:after="0" w:line="240" w:lineRule="auto"/>
        <w:ind w:left="270" w:firstLine="720"/>
        <w:textAlignment w:val="baseline"/>
        <w:rPr>
          <w:noProof/>
          <w:kern w:val="0"/>
          <w14:ligatures w14:val="none"/>
        </w:rPr>
      </w:pPr>
    </w:p>
    <w:p w14:paraId="17F940EA" w14:textId="77777777" w:rsidR="00E4747C" w:rsidRPr="00765500" w:rsidRDefault="00E4747C" w:rsidP="00F43272">
      <w:pPr>
        <w:widowControl w:val="0"/>
        <w:overflowPunct w:val="0"/>
        <w:autoSpaceDE w:val="0"/>
        <w:autoSpaceDN w:val="0"/>
        <w:adjustRightInd w:val="0"/>
        <w:spacing w:after="0" w:line="240" w:lineRule="auto"/>
        <w:ind w:left="270" w:firstLine="5130"/>
        <w:textAlignment w:val="baseline"/>
        <w:rPr>
          <w:noProof/>
          <w:kern w:val="0"/>
          <w14:ligatures w14:val="none"/>
        </w:rPr>
      </w:pPr>
      <w:r w:rsidRPr="00765500">
        <w:rPr>
          <w:noProof/>
          <w:kern w:val="0"/>
          <w14:ligatures w14:val="none"/>
        </w:rPr>
        <w:tab/>
      </w:r>
      <w:r w:rsidRPr="00765500">
        <w:rPr>
          <w:noProof/>
          <w:kern w:val="0"/>
          <w14:ligatures w14:val="none"/>
        </w:rPr>
        <w:tab/>
      </w:r>
    </w:p>
    <w:tbl>
      <w:tblPr>
        <w:tblStyle w:val="TableGrid0"/>
        <w:tblW w:w="0" w:type="auto"/>
        <w:tblInd w:w="5040" w:type="dxa"/>
        <w:tblLook w:val="04A0" w:firstRow="1" w:lastRow="0" w:firstColumn="1" w:lastColumn="0" w:noHBand="0" w:noVBand="1"/>
      </w:tblPr>
      <w:tblGrid>
        <w:gridCol w:w="4230"/>
      </w:tblGrid>
      <w:tr w:rsidR="00E4747C" w:rsidRPr="00765500" w14:paraId="2A50F18A" w14:textId="77777777" w:rsidTr="004759C9">
        <w:tc>
          <w:tcPr>
            <w:tcW w:w="4230" w:type="dxa"/>
            <w:tcBorders>
              <w:top w:val="nil"/>
              <w:left w:val="nil"/>
              <w:bottom w:val="single" w:sz="4" w:space="0" w:color="auto"/>
              <w:right w:val="nil"/>
            </w:tcBorders>
          </w:tcPr>
          <w:p w14:paraId="503C09CE" w14:textId="77777777" w:rsidR="00E4747C" w:rsidRPr="00765500" w:rsidRDefault="00E4747C" w:rsidP="00D849D1">
            <w:pPr>
              <w:widowControl w:val="0"/>
              <w:overflowPunct w:val="0"/>
              <w:autoSpaceDE w:val="0"/>
              <w:autoSpaceDN w:val="0"/>
              <w:adjustRightInd w:val="0"/>
              <w:spacing w:line="240" w:lineRule="auto"/>
              <w:textAlignment w:val="baseline"/>
              <w:rPr>
                <w:noProof/>
                <w:kern w:val="0"/>
                <w:sz w:val="24"/>
                <w:szCs w:val="24"/>
              </w:rPr>
            </w:pPr>
          </w:p>
        </w:tc>
      </w:tr>
      <w:tr w:rsidR="00E4747C" w:rsidRPr="00765500" w14:paraId="3738706B" w14:textId="77777777" w:rsidTr="004759C9">
        <w:tc>
          <w:tcPr>
            <w:tcW w:w="4230" w:type="dxa"/>
            <w:tcBorders>
              <w:top w:val="single" w:sz="4" w:space="0" w:color="auto"/>
              <w:left w:val="nil"/>
              <w:bottom w:val="nil"/>
              <w:right w:val="nil"/>
            </w:tcBorders>
          </w:tcPr>
          <w:p w14:paraId="7E4EFC78" w14:textId="77777777" w:rsidR="00E4747C" w:rsidRPr="00765500" w:rsidRDefault="00E4747C" w:rsidP="00E4747C">
            <w:pPr>
              <w:widowControl w:val="0"/>
              <w:overflowPunct w:val="0"/>
              <w:autoSpaceDE w:val="0"/>
              <w:autoSpaceDN w:val="0"/>
              <w:adjustRightInd w:val="0"/>
              <w:spacing w:line="240" w:lineRule="auto"/>
              <w:ind w:left="10"/>
              <w:textAlignment w:val="baseline"/>
              <w:rPr>
                <w:noProof/>
                <w:kern w:val="0"/>
                <w:sz w:val="24"/>
                <w:szCs w:val="24"/>
              </w:rPr>
            </w:pPr>
            <w:r w:rsidRPr="00765500">
              <w:rPr>
                <w:noProof/>
                <w:kern w:val="0"/>
                <w:sz w:val="24"/>
                <w:szCs w:val="24"/>
              </w:rPr>
              <w:t>Notary Public, State of South Dakota</w:t>
            </w:r>
          </w:p>
        </w:tc>
      </w:tr>
    </w:tbl>
    <w:p w14:paraId="0B3D9736" w14:textId="77777777" w:rsidR="00E4747C" w:rsidRPr="00765500" w:rsidRDefault="00E4747C" w:rsidP="00765500">
      <w:pPr>
        <w:overflowPunct w:val="0"/>
        <w:autoSpaceDE w:val="0"/>
        <w:autoSpaceDN w:val="0"/>
        <w:adjustRightInd w:val="0"/>
        <w:spacing w:after="0" w:line="240" w:lineRule="auto"/>
        <w:ind w:left="270" w:firstLine="720"/>
        <w:textAlignment w:val="baseline"/>
        <w:rPr>
          <w:noProof/>
          <w:kern w:val="0"/>
          <w14:ligatures w14:val="none"/>
        </w:rPr>
      </w:pPr>
      <w:r w:rsidRPr="00765500">
        <w:rPr>
          <w:noProof/>
          <w:kern w:val="0"/>
          <w14:ligatures w14:val="none"/>
        </w:rPr>
        <w:t>(SEAL)</w:t>
      </w:r>
    </w:p>
    <w:tbl>
      <w:tblPr>
        <w:tblStyle w:val="TableGrid0"/>
        <w:tblW w:w="0" w:type="auto"/>
        <w:tblInd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571"/>
      </w:tblGrid>
      <w:tr w:rsidR="00E4747C" w:rsidRPr="00765500" w14:paraId="62E41552" w14:textId="77777777" w:rsidTr="004759C9">
        <w:trPr>
          <w:trHeight w:val="387"/>
        </w:trPr>
        <w:tc>
          <w:tcPr>
            <w:tcW w:w="2790" w:type="dxa"/>
          </w:tcPr>
          <w:p w14:paraId="54DE9A07" w14:textId="77777777" w:rsidR="00E4747C" w:rsidRPr="004759C9" w:rsidRDefault="00E4747C" w:rsidP="00E4747C">
            <w:pPr>
              <w:widowControl w:val="0"/>
              <w:overflowPunct w:val="0"/>
              <w:autoSpaceDE w:val="0"/>
              <w:autoSpaceDN w:val="0"/>
              <w:adjustRightInd w:val="0"/>
              <w:spacing w:line="240" w:lineRule="auto"/>
              <w:ind w:left="10"/>
              <w:textAlignment w:val="baseline"/>
              <w:rPr>
                <w:noProof/>
                <w:kern w:val="0"/>
                <w:sz w:val="24"/>
                <w:szCs w:val="24"/>
              </w:rPr>
            </w:pPr>
            <w:r w:rsidRPr="004759C9">
              <w:rPr>
                <w:noProof/>
                <w:kern w:val="0"/>
                <w:sz w:val="24"/>
                <w:szCs w:val="24"/>
              </w:rPr>
              <w:t>My Commission Expires:</w:t>
            </w:r>
          </w:p>
        </w:tc>
        <w:sdt>
          <w:sdtPr>
            <w:rPr>
              <w:noProof/>
              <w:kern w:val="0"/>
            </w:rPr>
            <w:id w:val="1056057496"/>
            <w:placeholder>
              <w:docPart w:val="DefaultPlaceholder_-1854013437"/>
            </w:placeholder>
            <w:showingPlcHdr/>
            <w:date w:fullDate="2025-07-03T00:00:00Z">
              <w:dateFormat w:val="M/d/yyyy"/>
              <w:lid w:val="en-US"/>
              <w:storeMappedDataAs w:val="dateTime"/>
              <w:calendar w:val="gregorian"/>
            </w:date>
          </w:sdtPr>
          <w:sdtContent>
            <w:tc>
              <w:tcPr>
                <w:tcW w:w="2571" w:type="dxa"/>
              </w:tcPr>
              <w:p w14:paraId="7AC7ED35" w14:textId="4182B168" w:rsidR="00E4747C" w:rsidRPr="004759C9" w:rsidRDefault="004759C9" w:rsidP="00E4747C">
                <w:pPr>
                  <w:widowControl w:val="0"/>
                  <w:overflowPunct w:val="0"/>
                  <w:autoSpaceDE w:val="0"/>
                  <w:autoSpaceDN w:val="0"/>
                  <w:adjustRightInd w:val="0"/>
                  <w:spacing w:line="240" w:lineRule="auto"/>
                  <w:ind w:left="10"/>
                  <w:textAlignment w:val="baseline"/>
                  <w:rPr>
                    <w:noProof/>
                    <w:kern w:val="0"/>
                    <w:sz w:val="24"/>
                    <w:szCs w:val="24"/>
                  </w:rPr>
                </w:pPr>
                <w:r w:rsidRPr="00F6774D">
                  <w:rPr>
                    <w:rStyle w:val="PlaceholderText"/>
                    <w:rFonts w:eastAsia="Calibri"/>
                  </w:rPr>
                  <w:t>Click or tap to enter a date.</w:t>
                </w:r>
              </w:p>
            </w:tc>
          </w:sdtContent>
        </w:sdt>
      </w:tr>
    </w:tbl>
    <w:p w14:paraId="6312C96C" w14:textId="77777777" w:rsidR="00E4747C" w:rsidRPr="00765500" w:rsidRDefault="00E4747C" w:rsidP="00765500">
      <w:pPr>
        <w:widowControl w:val="0"/>
        <w:overflowPunct w:val="0"/>
        <w:autoSpaceDE w:val="0"/>
        <w:autoSpaceDN w:val="0"/>
        <w:adjustRightInd w:val="0"/>
        <w:spacing w:after="0" w:line="240" w:lineRule="auto"/>
        <w:ind w:left="6390"/>
        <w:textAlignment w:val="baseline"/>
        <w:rPr>
          <w:noProof/>
          <w:kern w:val="0"/>
          <w14:ligatures w14:val="none"/>
        </w:rPr>
      </w:pPr>
      <w:r w:rsidRPr="00765500">
        <w:rPr>
          <w:noProof/>
          <w:kern w:val="0"/>
          <w14:ligatures w14:val="none"/>
        </w:rPr>
        <w:tab/>
      </w:r>
    </w:p>
    <w:p w14:paraId="62C61DE2" w14:textId="77777777" w:rsidR="00E4747C" w:rsidRPr="00765500" w:rsidRDefault="00E4747C" w:rsidP="00765500">
      <w:pPr>
        <w:widowControl w:val="0"/>
        <w:overflowPunct w:val="0"/>
        <w:autoSpaceDE w:val="0"/>
        <w:autoSpaceDN w:val="0"/>
        <w:adjustRightInd w:val="0"/>
        <w:spacing w:after="0" w:line="240" w:lineRule="auto"/>
        <w:ind w:left="270" w:firstLine="720"/>
        <w:textAlignment w:val="baseline"/>
        <w:rPr>
          <w:kern w:val="0"/>
          <w14:ligatures w14:val="none"/>
        </w:rPr>
      </w:pPr>
    </w:p>
    <w:p w14:paraId="65754549" w14:textId="77777777" w:rsidR="00E4747C" w:rsidRDefault="00E4747C" w:rsidP="00765500">
      <w:pPr>
        <w:ind w:left="270" w:firstLine="720"/>
      </w:pPr>
    </w:p>
    <w:p w14:paraId="0A91DCD9" w14:textId="77777777" w:rsidR="00E4747C" w:rsidRPr="00E4747C" w:rsidRDefault="00E4747C" w:rsidP="00E4747C"/>
    <w:p w14:paraId="501B4421" w14:textId="77777777" w:rsidR="00E4747C" w:rsidRPr="00E4747C" w:rsidRDefault="00E4747C" w:rsidP="00E4747C"/>
    <w:p w14:paraId="59DFDCFA" w14:textId="77777777" w:rsidR="00E4747C" w:rsidRPr="00E4747C" w:rsidRDefault="00E4747C" w:rsidP="00E4747C"/>
    <w:p w14:paraId="6F4BE7C1" w14:textId="77777777" w:rsidR="00E4747C" w:rsidRPr="00E4747C" w:rsidRDefault="00E4747C" w:rsidP="00E4747C"/>
    <w:p w14:paraId="733AC150" w14:textId="77777777" w:rsidR="00E4747C" w:rsidRPr="00E4747C" w:rsidRDefault="00E4747C" w:rsidP="00E4747C"/>
    <w:p w14:paraId="0149152D" w14:textId="77777777" w:rsidR="00E4747C" w:rsidRDefault="00E4747C" w:rsidP="00E4747C"/>
    <w:p w14:paraId="754121B2" w14:textId="77777777" w:rsidR="00E4747C" w:rsidRPr="00E4747C" w:rsidRDefault="00E4747C" w:rsidP="00E4747C"/>
    <w:p w14:paraId="1D412232" w14:textId="2B5D3C72" w:rsidR="00E4747C" w:rsidRDefault="00E4747C" w:rsidP="00E4747C">
      <w:pPr>
        <w:ind w:left="0"/>
      </w:pPr>
      <w:r>
        <w:tab/>
      </w:r>
      <w:r>
        <w:tab/>
      </w:r>
    </w:p>
    <w:p w14:paraId="6A0B15AE" w14:textId="77777777" w:rsidR="005C63B9" w:rsidRDefault="00E4747C" w:rsidP="00E4747C">
      <w:pPr>
        <w:tabs>
          <w:tab w:val="left" w:pos="3845"/>
        </w:tabs>
        <w:sectPr w:rsidR="005C63B9" w:rsidSect="009F691D">
          <w:footerReference w:type="first" r:id="rId568"/>
          <w:footnotePr>
            <w:numRestart w:val="eachPage"/>
          </w:footnotePr>
          <w:pgSz w:w="12240" w:h="15840"/>
          <w:pgMar w:top="720" w:right="1109" w:bottom="720" w:left="720" w:header="720" w:footer="720" w:gutter="0"/>
          <w:cols w:space="720"/>
          <w:titlePg/>
          <w:docGrid w:linePitch="326"/>
        </w:sectPr>
      </w:pPr>
      <w:r>
        <w:tab/>
      </w: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5C63B9" w:rsidRPr="00C14C28" w14:paraId="31D4A7D5" w14:textId="77777777" w:rsidTr="005C63B9">
        <w:trPr>
          <w:trHeight w:val="903"/>
        </w:trPr>
        <w:tc>
          <w:tcPr>
            <w:tcW w:w="4950" w:type="dxa"/>
            <w:tcBorders>
              <w:top w:val="nil"/>
              <w:left w:val="nil"/>
              <w:bottom w:val="single" w:sz="24" w:space="0" w:color="auto"/>
              <w:right w:val="nil"/>
            </w:tcBorders>
            <w:hideMark/>
          </w:tcPr>
          <w:p w14:paraId="5E345A7B" w14:textId="77777777" w:rsidR="005C63B9" w:rsidRPr="00C14C28" w:rsidRDefault="005C63B9" w:rsidP="005C63B9">
            <w:pPr>
              <w:overflowPunct w:val="0"/>
              <w:autoSpaceDE w:val="0"/>
              <w:autoSpaceDN w:val="0"/>
              <w:adjustRightInd w:val="0"/>
              <w:spacing w:after="0" w:line="240" w:lineRule="auto"/>
              <w:ind w:left="-22" w:right="71"/>
              <w:rPr>
                <w:kern w:val="0"/>
                <w:sz w:val="24"/>
                <w:szCs w:val="24"/>
              </w:rPr>
            </w:pPr>
            <w:r w:rsidRPr="00C14C28">
              <w:rPr>
                <w:kern w:val="0"/>
                <w:sz w:val="24"/>
                <w:szCs w:val="24"/>
              </w:rPr>
              <w:lastRenderedPageBreak/>
              <w:t>STATE OF SOUTH DAKOTA:</w:t>
            </w:r>
          </w:p>
          <w:p w14:paraId="19800384" w14:textId="77777777" w:rsidR="005C63B9" w:rsidRPr="00C14C28" w:rsidRDefault="005C63B9" w:rsidP="005B1CE6">
            <w:pPr>
              <w:overflowPunct w:val="0"/>
              <w:autoSpaceDE w:val="0"/>
              <w:autoSpaceDN w:val="0"/>
              <w:adjustRightInd w:val="0"/>
              <w:spacing w:after="0" w:line="240" w:lineRule="auto"/>
              <w:ind w:left="1693" w:right="71"/>
              <w:jc w:val="center"/>
              <w:rPr>
                <w:sz w:val="24"/>
                <w:szCs w:val="24"/>
              </w:rPr>
            </w:pPr>
            <w:r w:rsidRPr="00C14C28">
              <w:rPr>
                <w:sz w:val="24"/>
                <w:szCs w:val="24"/>
              </w:rPr>
              <w:t>SS:</w:t>
            </w:r>
          </w:p>
          <w:p w14:paraId="5F13A8D5" w14:textId="77777777" w:rsidR="005C63B9" w:rsidRPr="00C14C28" w:rsidRDefault="005C63B9" w:rsidP="005C63B9">
            <w:pPr>
              <w:overflowPunct w:val="0"/>
              <w:autoSpaceDE w:val="0"/>
              <w:autoSpaceDN w:val="0"/>
              <w:adjustRightInd w:val="0"/>
              <w:spacing w:after="0" w:line="240" w:lineRule="auto"/>
              <w:ind w:left="-22" w:right="71"/>
              <w:rPr>
                <w:sz w:val="24"/>
                <w:szCs w:val="24"/>
              </w:rPr>
            </w:pPr>
            <w:r w:rsidRPr="00C14C28">
              <w:rPr>
                <w:sz w:val="24"/>
                <w:szCs w:val="24"/>
              </w:rPr>
              <w:t xml:space="preserve">COUNTY OF  </w:t>
            </w:r>
            <w:sdt>
              <w:sdtPr>
                <w:id w:val="124047493"/>
                <w:placeholder>
                  <w:docPart w:val="6A1491BD42F94FA2AE66A156AF57DFEE"/>
                </w:placeholder>
                <w:showingPlcHdr/>
              </w:sdtPr>
              <w:sdtContent>
                <w:r w:rsidRPr="00C14C28">
                  <w:rPr>
                    <w:rStyle w:val="PlaceholderText"/>
                    <w:sz w:val="24"/>
                    <w:szCs w:val="24"/>
                  </w:rPr>
                  <w:t>Click or tap here to enter text.</w:t>
                </w:r>
              </w:sdtContent>
            </w:sdt>
          </w:p>
        </w:tc>
        <w:tc>
          <w:tcPr>
            <w:tcW w:w="4950" w:type="dxa"/>
            <w:tcBorders>
              <w:top w:val="nil"/>
              <w:left w:val="nil"/>
              <w:bottom w:val="single" w:sz="24" w:space="0" w:color="auto"/>
              <w:right w:val="nil"/>
            </w:tcBorders>
          </w:tcPr>
          <w:p w14:paraId="1040D0F8" w14:textId="77777777" w:rsidR="005C63B9" w:rsidRPr="00C14C28" w:rsidRDefault="005C63B9" w:rsidP="005C63B9">
            <w:pPr>
              <w:overflowPunct w:val="0"/>
              <w:autoSpaceDE w:val="0"/>
              <w:autoSpaceDN w:val="0"/>
              <w:adjustRightInd w:val="0"/>
              <w:spacing w:after="0" w:line="240" w:lineRule="auto"/>
              <w:ind w:left="0" w:right="66"/>
              <w:jc w:val="center"/>
              <w:rPr>
                <w:sz w:val="24"/>
                <w:szCs w:val="24"/>
              </w:rPr>
            </w:pPr>
            <w:r w:rsidRPr="00C14C28">
              <w:rPr>
                <w:sz w:val="24"/>
                <w:szCs w:val="24"/>
              </w:rPr>
              <w:t>IN CIRCUIT COURT</w:t>
            </w:r>
          </w:p>
          <w:p w14:paraId="219D688D" w14:textId="77777777" w:rsidR="005C63B9" w:rsidRPr="00C14C28" w:rsidRDefault="005C63B9" w:rsidP="005C63B9">
            <w:pPr>
              <w:overflowPunct w:val="0"/>
              <w:autoSpaceDE w:val="0"/>
              <w:autoSpaceDN w:val="0"/>
              <w:adjustRightInd w:val="0"/>
              <w:spacing w:after="0" w:line="240" w:lineRule="auto"/>
              <w:ind w:left="0" w:right="66" w:hanging="720"/>
              <w:jc w:val="center"/>
              <w:rPr>
                <w:sz w:val="24"/>
                <w:szCs w:val="24"/>
              </w:rPr>
            </w:pPr>
          </w:p>
          <w:p w14:paraId="2EC0B461" w14:textId="77777777" w:rsidR="005C63B9" w:rsidRPr="00C14C28" w:rsidRDefault="00000000" w:rsidP="005C63B9">
            <w:pPr>
              <w:overflowPunct w:val="0"/>
              <w:autoSpaceDE w:val="0"/>
              <w:autoSpaceDN w:val="0"/>
              <w:adjustRightInd w:val="0"/>
              <w:spacing w:after="0" w:line="240" w:lineRule="auto"/>
              <w:ind w:left="0" w:right="66"/>
              <w:jc w:val="center"/>
              <w:rPr>
                <w:sz w:val="24"/>
                <w:szCs w:val="24"/>
              </w:rPr>
            </w:pPr>
            <w:sdt>
              <w:sdtPr>
                <w:alias w:val="SEVENTH"/>
                <w:tag w:val="FIFTH"/>
                <w:id w:val="-208349005"/>
                <w:placeholder>
                  <w:docPart w:val="79DF800C2356461C972CDFCADF7446E1"/>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5C63B9" w:rsidRPr="00C14C28">
                  <w:rPr>
                    <w:rStyle w:val="PlaceholderText"/>
                    <w:rFonts w:eastAsiaTheme="minorHAnsi"/>
                    <w:sz w:val="24"/>
                    <w:szCs w:val="24"/>
                  </w:rPr>
                  <w:t>Choose an item.</w:t>
                </w:r>
              </w:sdtContent>
            </w:sdt>
            <w:r w:rsidR="005C63B9" w:rsidRPr="00C14C28">
              <w:rPr>
                <w:sz w:val="24"/>
                <w:szCs w:val="24"/>
              </w:rPr>
              <w:t xml:space="preserve">  JUDICIAL CIRCUIT</w:t>
            </w:r>
          </w:p>
        </w:tc>
      </w:tr>
      <w:tr w:rsidR="005C63B9" w:rsidRPr="00C14C28" w14:paraId="1B531BBB" w14:textId="77777777" w:rsidTr="000A0BC6">
        <w:trPr>
          <w:trHeight w:val="2357"/>
        </w:trPr>
        <w:tc>
          <w:tcPr>
            <w:tcW w:w="4950" w:type="dxa"/>
            <w:tcBorders>
              <w:top w:val="single" w:sz="24" w:space="0" w:color="auto"/>
              <w:left w:val="nil"/>
              <w:bottom w:val="single" w:sz="24" w:space="0" w:color="auto"/>
              <w:right w:val="single" w:sz="24" w:space="0" w:color="auto"/>
            </w:tcBorders>
          </w:tcPr>
          <w:p w14:paraId="463771DE" w14:textId="77777777" w:rsidR="005C63B9" w:rsidRPr="00C14C28" w:rsidRDefault="005C63B9" w:rsidP="005C63B9">
            <w:pPr>
              <w:widowControl w:val="0"/>
              <w:overflowPunct w:val="0"/>
              <w:autoSpaceDE w:val="0"/>
              <w:autoSpaceDN w:val="0"/>
              <w:adjustRightInd w:val="0"/>
              <w:spacing w:after="0" w:line="240" w:lineRule="auto"/>
              <w:ind w:right="75"/>
              <w:jc w:val="center"/>
              <w:rPr>
                <w:sz w:val="24"/>
                <w:szCs w:val="24"/>
              </w:rPr>
            </w:pPr>
          </w:p>
          <w:p w14:paraId="5818232B" w14:textId="77777777" w:rsidR="005C63B9" w:rsidRPr="00C14C28" w:rsidRDefault="005C63B9" w:rsidP="005C63B9">
            <w:pPr>
              <w:widowControl w:val="0"/>
              <w:overflowPunct w:val="0"/>
              <w:autoSpaceDE w:val="0"/>
              <w:autoSpaceDN w:val="0"/>
              <w:adjustRightInd w:val="0"/>
              <w:spacing w:after="0" w:line="240" w:lineRule="auto"/>
              <w:ind w:left="-17"/>
              <w:jc w:val="center"/>
              <w:rPr>
                <w:sz w:val="24"/>
                <w:szCs w:val="24"/>
              </w:rPr>
            </w:pPr>
            <w:r w:rsidRPr="00C14C28">
              <w:rPr>
                <w:sz w:val="24"/>
                <w:szCs w:val="24"/>
              </w:rPr>
              <w:t>IN THE MATTER OF THE GUARDIANSHIP OF</w:t>
            </w:r>
          </w:p>
          <w:p w14:paraId="310A1A70" w14:textId="77777777" w:rsidR="005C63B9" w:rsidRDefault="005C63B9" w:rsidP="005C63B9">
            <w:pPr>
              <w:widowControl w:val="0"/>
              <w:overflowPunct w:val="0"/>
              <w:autoSpaceDE w:val="0"/>
              <w:autoSpaceDN w:val="0"/>
              <w:adjustRightInd w:val="0"/>
              <w:spacing w:after="0" w:line="240" w:lineRule="auto"/>
              <w:ind w:left="1530" w:hanging="720"/>
              <w:rPr>
                <w:sz w:val="24"/>
                <w:szCs w:val="24"/>
              </w:rPr>
            </w:pPr>
          </w:p>
          <w:p w14:paraId="37E204B6" w14:textId="46D8444D" w:rsidR="00FD565F" w:rsidRPr="00C14C28" w:rsidRDefault="00000000" w:rsidP="005C63B9">
            <w:pPr>
              <w:widowControl w:val="0"/>
              <w:overflowPunct w:val="0"/>
              <w:autoSpaceDE w:val="0"/>
              <w:autoSpaceDN w:val="0"/>
              <w:adjustRightInd w:val="0"/>
              <w:spacing w:after="0" w:line="240" w:lineRule="auto"/>
              <w:ind w:left="1530" w:hanging="720"/>
              <w:rPr>
                <w:sz w:val="24"/>
                <w:szCs w:val="24"/>
              </w:rPr>
            </w:pPr>
            <w:sdt>
              <w:sdtPr>
                <w:id w:val="1990120682"/>
                <w:placeholder>
                  <w:docPart w:val="DefaultPlaceholder_-1854013440"/>
                </w:placeholder>
                <w:showingPlcHdr/>
              </w:sdtPr>
              <w:sdtContent>
                <w:r w:rsidR="00FD565F" w:rsidRPr="00F6774D">
                  <w:rPr>
                    <w:rStyle w:val="PlaceholderText"/>
                    <w:rFonts w:eastAsiaTheme="minorEastAsia"/>
                  </w:rPr>
                  <w:t>Click or tap here to enter text.</w:t>
                </w:r>
              </w:sdtContent>
            </w:sdt>
            <w:r w:rsidR="00FD565F">
              <w:rPr>
                <w:sz w:val="24"/>
                <w:szCs w:val="24"/>
              </w:rPr>
              <w:t>,</w:t>
            </w:r>
          </w:p>
          <w:p w14:paraId="2DBCF033" w14:textId="4ED691F1" w:rsidR="005C63B9" w:rsidRPr="005C63B9" w:rsidRDefault="005C63B9" w:rsidP="005C63B9">
            <w:pPr>
              <w:tabs>
                <w:tab w:val="left" w:pos="720"/>
                <w:tab w:val="left" w:pos="1440"/>
                <w:tab w:val="left" w:pos="4032"/>
                <w:tab w:val="left" w:pos="4464"/>
                <w:tab w:val="right" w:pos="9360"/>
              </w:tabs>
              <w:overflowPunct w:val="0"/>
              <w:autoSpaceDE w:val="0"/>
              <w:autoSpaceDN w:val="0"/>
              <w:adjustRightInd w:val="0"/>
              <w:spacing w:after="0" w:line="240" w:lineRule="auto"/>
              <w:ind w:left="1530" w:hanging="720"/>
              <w:rPr>
                <w:sz w:val="24"/>
                <w:szCs w:val="24"/>
              </w:rPr>
            </w:pPr>
            <w:r w:rsidRPr="00C14C28">
              <w:rPr>
                <w:sz w:val="24"/>
                <w:szCs w:val="24"/>
              </w:rPr>
              <w:tab/>
              <w:t>Minor Child.</w:t>
            </w:r>
          </w:p>
        </w:tc>
        <w:tc>
          <w:tcPr>
            <w:tcW w:w="4950" w:type="dxa"/>
            <w:tcBorders>
              <w:top w:val="single" w:sz="24" w:space="0" w:color="auto"/>
              <w:left w:val="single" w:sz="24" w:space="0" w:color="auto"/>
              <w:bottom w:val="single" w:sz="24" w:space="0" w:color="auto"/>
              <w:right w:val="nil"/>
            </w:tcBorders>
          </w:tcPr>
          <w:p w14:paraId="4457A766" w14:textId="77777777" w:rsidR="005C63B9" w:rsidRPr="00C14C28" w:rsidRDefault="005C63B9" w:rsidP="005C63B9">
            <w:pPr>
              <w:overflowPunct w:val="0"/>
              <w:autoSpaceDE w:val="0"/>
              <w:autoSpaceDN w:val="0"/>
              <w:adjustRightInd w:val="0"/>
              <w:spacing w:after="0" w:line="240" w:lineRule="auto"/>
              <w:ind w:hanging="14"/>
              <w:jc w:val="center"/>
              <w:rPr>
                <w:sz w:val="24"/>
                <w:szCs w:val="24"/>
              </w:rPr>
            </w:pPr>
          </w:p>
          <w:p w14:paraId="71BDC9D8" w14:textId="064ACD49" w:rsidR="005C63B9" w:rsidRPr="00C14C28" w:rsidRDefault="005C63B9" w:rsidP="005C63B9">
            <w:pPr>
              <w:overflowPunct w:val="0"/>
              <w:autoSpaceDE w:val="0"/>
              <w:autoSpaceDN w:val="0"/>
              <w:adjustRightInd w:val="0"/>
              <w:spacing w:after="0" w:line="240" w:lineRule="auto"/>
              <w:ind w:left="0" w:hanging="14"/>
              <w:jc w:val="center"/>
              <w:rPr>
                <w:sz w:val="24"/>
                <w:szCs w:val="24"/>
              </w:rPr>
            </w:pPr>
            <w:r w:rsidRPr="00C14C28">
              <w:rPr>
                <w:sz w:val="24"/>
                <w:szCs w:val="24"/>
              </w:rPr>
              <w:t xml:space="preserve">File No. </w:t>
            </w:r>
            <w:sdt>
              <w:sdtPr>
                <w:id w:val="-859515479"/>
                <w:placeholder>
                  <w:docPart w:val="DefaultPlaceholder_-1854013440"/>
                </w:placeholder>
                <w:showingPlcHdr/>
              </w:sdtPr>
              <w:sdtContent>
                <w:r w:rsidR="00FD565F" w:rsidRPr="00F6774D">
                  <w:rPr>
                    <w:rStyle w:val="PlaceholderText"/>
                    <w:rFonts w:eastAsiaTheme="minorEastAsia"/>
                  </w:rPr>
                  <w:t>Click or tap here to enter text.</w:t>
                </w:r>
              </w:sdtContent>
            </w:sdt>
          </w:p>
          <w:p w14:paraId="18F562D9" w14:textId="77777777" w:rsidR="005C63B9" w:rsidRDefault="005C63B9" w:rsidP="005C63B9">
            <w:pPr>
              <w:overflowPunct w:val="0"/>
              <w:autoSpaceDE w:val="0"/>
              <w:autoSpaceDN w:val="0"/>
              <w:adjustRightInd w:val="0"/>
              <w:spacing w:after="0" w:line="240" w:lineRule="auto"/>
              <w:ind w:left="0"/>
              <w:jc w:val="center"/>
              <w:rPr>
                <w:sz w:val="24"/>
                <w:szCs w:val="24"/>
              </w:rPr>
            </w:pPr>
          </w:p>
          <w:p w14:paraId="18DDF095" w14:textId="77777777" w:rsidR="005C63B9" w:rsidRPr="00C14C28" w:rsidRDefault="005C63B9" w:rsidP="005C63B9">
            <w:pPr>
              <w:overflowPunct w:val="0"/>
              <w:autoSpaceDE w:val="0"/>
              <w:autoSpaceDN w:val="0"/>
              <w:adjustRightInd w:val="0"/>
              <w:spacing w:after="0" w:line="240" w:lineRule="auto"/>
              <w:ind w:left="0"/>
              <w:jc w:val="center"/>
              <w:rPr>
                <w:sz w:val="24"/>
                <w:szCs w:val="24"/>
              </w:rPr>
            </w:pPr>
          </w:p>
          <w:p w14:paraId="15633E20" w14:textId="77777777" w:rsidR="005C63B9" w:rsidRPr="00C14C28" w:rsidRDefault="005C63B9" w:rsidP="005C63B9">
            <w:pPr>
              <w:overflowPunct w:val="0"/>
              <w:autoSpaceDE w:val="0"/>
              <w:autoSpaceDN w:val="0"/>
              <w:adjustRightInd w:val="0"/>
              <w:spacing w:after="0" w:line="240" w:lineRule="auto"/>
              <w:ind w:left="0"/>
              <w:jc w:val="center"/>
              <w:rPr>
                <w:sz w:val="24"/>
                <w:szCs w:val="24"/>
              </w:rPr>
            </w:pPr>
            <w:bookmarkStart w:id="422" w:name="LG"/>
            <w:r w:rsidRPr="00C14C28">
              <w:rPr>
                <w:b/>
                <w:bCs/>
                <w:sz w:val="24"/>
                <w:szCs w:val="24"/>
              </w:rPr>
              <w:t>LETTERS OF GUARDIANSHIP</w:t>
            </w:r>
            <w:bookmarkEnd w:id="422"/>
          </w:p>
        </w:tc>
      </w:tr>
    </w:tbl>
    <w:p w14:paraId="5E5BA10F" w14:textId="77777777" w:rsidR="005C63B9" w:rsidRDefault="005C63B9"/>
    <w:p w14:paraId="7C3EAB44" w14:textId="77777777" w:rsidR="005C63B9" w:rsidRPr="00C14C28" w:rsidRDefault="005C63B9" w:rsidP="00C14C28">
      <w:pPr>
        <w:tabs>
          <w:tab w:val="left" w:pos="-1440"/>
          <w:tab w:val="left" w:pos="-720"/>
        </w:tabs>
        <w:overflowPunct w:val="0"/>
        <w:autoSpaceDE w:val="0"/>
        <w:autoSpaceDN w:val="0"/>
        <w:adjustRightInd w:val="0"/>
        <w:spacing w:after="0" w:line="480" w:lineRule="auto"/>
        <w:ind w:firstLine="720"/>
        <w:textAlignment w:val="baseline"/>
        <w:rPr>
          <w:kern w:val="0"/>
          <w14:ligatures w14:val="none"/>
        </w:rPr>
      </w:pPr>
      <w:r w:rsidRPr="00C14C28">
        <w:rPr>
          <w:kern w:val="0"/>
          <w14:ligatures w14:val="none"/>
        </w:rPr>
        <w:t xml:space="preserve">By the order of this Court, </w:t>
      </w:r>
      <w:sdt>
        <w:sdtPr>
          <w:rPr>
            <w:kern w:val="0"/>
            <w14:ligatures w14:val="none"/>
          </w:rPr>
          <w:id w:val="-386569101"/>
          <w:placeholder>
            <w:docPart w:val="1F27A23CDE6041EAB3EF6F8115C4F34F"/>
          </w:placeholder>
          <w:showingPlcHdr/>
        </w:sdtPr>
        <w:sdtContent>
          <w:r w:rsidRPr="00C14C28">
            <w:rPr>
              <w:rStyle w:val="PlaceholderText"/>
            </w:rPr>
            <w:t>Click or tap here to enter text.</w:t>
          </w:r>
        </w:sdtContent>
      </w:sdt>
      <w:r w:rsidRPr="00C14C28">
        <w:rPr>
          <w:kern w:val="0"/>
          <w14:ligatures w14:val="none"/>
        </w:rPr>
        <w:t xml:space="preserve"> </w:t>
      </w:r>
      <w:r w:rsidRPr="00C14C28">
        <w:rPr>
          <w:noProof/>
          <w:kern w:val="0"/>
          <w14:ligatures w14:val="none"/>
        </w:rPr>
        <w:t xml:space="preserve">and </w:t>
      </w:r>
      <w:sdt>
        <w:sdtPr>
          <w:rPr>
            <w:noProof/>
            <w:kern w:val="0"/>
            <w14:ligatures w14:val="none"/>
          </w:rPr>
          <w:id w:val="413142814"/>
          <w:placeholder>
            <w:docPart w:val="1F27A23CDE6041EAB3EF6F8115C4F34F"/>
          </w:placeholder>
          <w:showingPlcHdr/>
        </w:sdtPr>
        <w:sdtContent>
          <w:r w:rsidRPr="00C14C28">
            <w:rPr>
              <w:rStyle w:val="PlaceholderText"/>
            </w:rPr>
            <w:t>Click or tap here to enter text.</w:t>
          </w:r>
        </w:sdtContent>
      </w:sdt>
      <w:r w:rsidRPr="00C14C28">
        <w:rPr>
          <w:noProof/>
          <w:kern w:val="0"/>
          <w14:ligatures w14:val="none"/>
        </w:rPr>
        <w:t xml:space="preserve"> </w:t>
      </w:r>
      <w:r w:rsidRPr="00C14C28">
        <w:rPr>
          <w:kern w:val="0"/>
          <w14:ligatures w14:val="none"/>
        </w:rPr>
        <w:t xml:space="preserve">are hereby appointed Guardians of the minor child, </w:t>
      </w:r>
      <w:sdt>
        <w:sdtPr>
          <w:rPr>
            <w:kern w:val="0"/>
            <w14:ligatures w14:val="none"/>
          </w:rPr>
          <w:id w:val="1120494920"/>
          <w:placeholder>
            <w:docPart w:val="1F27A23CDE6041EAB3EF6F8115C4F34F"/>
          </w:placeholder>
          <w:showingPlcHdr/>
        </w:sdtPr>
        <w:sdtContent>
          <w:r w:rsidRPr="00C14C28">
            <w:rPr>
              <w:rStyle w:val="PlaceholderText"/>
            </w:rPr>
            <w:t>Click or tap here to enter text.</w:t>
          </w:r>
        </w:sdtContent>
      </w:sdt>
      <w:r w:rsidRPr="00C14C28">
        <w:rPr>
          <w:kern w:val="0"/>
          <w14:ligatures w14:val="none"/>
        </w:rPr>
        <w:t>.</w:t>
      </w:r>
    </w:p>
    <w:p w14:paraId="0B3D4259" w14:textId="77777777" w:rsidR="005C63B9" w:rsidRPr="00C14C28" w:rsidRDefault="005C63B9" w:rsidP="00C14C28">
      <w:pPr>
        <w:tabs>
          <w:tab w:val="left" w:pos="-1440"/>
          <w:tab w:val="left" w:pos="-720"/>
        </w:tabs>
        <w:suppressAutoHyphens/>
        <w:overflowPunct w:val="0"/>
        <w:autoSpaceDE w:val="0"/>
        <w:autoSpaceDN w:val="0"/>
        <w:adjustRightInd w:val="0"/>
        <w:spacing w:after="0" w:line="240" w:lineRule="auto"/>
        <w:textAlignment w:val="baseline"/>
        <w:rPr>
          <w:kern w:val="0"/>
          <w14:ligatures w14:val="none"/>
        </w:rPr>
      </w:pPr>
      <w:r w:rsidRPr="00C14C28">
        <w:rPr>
          <w:kern w:val="0"/>
          <w14:ligatures w14:val="none"/>
        </w:rPr>
        <w:tab/>
        <w:t>Dated this</w:t>
      </w:r>
      <w:sdt>
        <w:sdtPr>
          <w:rPr>
            <w:kern w:val="0"/>
            <w14:ligatures w14:val="none"/>
          </w:rPr>
          <w:id w:val="1777748742"/>
          <w:placeholder>
            <w:docPart w:val="1F27A23CDE6041EAB3EF6F8115C4F34F"/>
          </w:placeholder>
          <w:showingPlcHdr/>
        </w:sdtPr>
        <w:sdtContent>
          <w:r w:rsidRPr="00C14C28">
            <w:rPr>
              <w:rStyle w:val="PlaceholderText"/>
            </w:rPr>
            <w:t>Click or tap here to enter text.</w:t>
          </w:r>
        </w:sdtContent>
      </w:sdt>
      <w:r w:rsidRPr="00C14C28">
        <w:rPr>
          <w:kern w:val="0"/>
          <w14:ligatures w14:val="none"/>
        </w:rPr>
        <w:t xml:space="preserve"> day of </w:t>
      </w:r>
      <w:sdt>
        <w:sdtPr>
          <w:rPr>
            <w:kern w:val="0"/>
            <w14:ligatures w14:val="none"/>
          </w:rPr>
          <w:id w:val="-1510441919"/>
          <w:placeholder>
            <w:docPart w:val="1F27A23CDE6041EAB3EF6F8115C4F34F"/>
          </w:placeholder>
          <w:showingPlcHdr/>
        </w:sdtPr>
        <w:sdtContent>
          <w:r w:rsidRPr="00C14C28">
            <w:rPr>
              <w:rStyle w:val="PlaceholderText"/>
            </w:rPr>
            <w:t>Click or tap here to enter text.</w:t>
          </w:r>
        </w:sdtContent>
      </w:sdt>
      <w:r w:rsidRPr="00C14C28">
        <w:rPr>
          <w:kern w:val="0"/>
          <w14:ligatures w14:val="none"/>
        </w:rPr>
        <w:t>, 20</w:t>
      </w:r>
      <w:sdt>
        <w:sdtPr>
          <w:rPr>
            <w:kern w:val="0"/>
            <w14:ligatures w14:val="none"/>
          </w:rPr>
          <w:id w:val="1502240171"/>
          <w:placeholder>
            <w:docPart w:val="1F27A23CDE6041EAB3EF6F8115C4F34F"/>
          </w:placeholder>
          <w:showingPlcHdr/>
        </w:sdtPr>
        <w:sdtContent>
          <w:r w:rsidRPr="00C14C28">
            <w:rPr>
              <w:rStyle w:val="PlaceholderText"/>
            </w:rPr>
            <w:t>Click or tap here to enter text.</w:t>
          </w:r>
        </w:sdtContent>
      </w:sdt>
      <w:r w:rsidRPr="00C14C28">
        <w:rPr>
          <w:kern w:val="0"/>
          <w14:ligatures w14:val="none"/>
        </w:rPr>
        <w:t>.</w:t>
      </w:r>
    </w:p>
    <w:p w14:paraId="3109F8D4" w14:textId="77777777" w:rsidR="00E4747C" w:rsidRDefault="00E4747C" w:rsidP="005C63B9">
      <w:pPr>
        <w:tabs>
          <w:tab w:val="left" w:pos="3845"/>
        </w:tabs>
        <w:ind w:left="0"/>
      </w:pPr>
    </w:p>
    <w:p w14:paraId="09CDF598" w14:textId="77777777" w:rsidR="005C63B9" w:rsidRDefault="005C63B9" w:rsidP="005C63B9">
      <w:pPr>
        <w:tabs>
          <w:tab w:val="left" w:pos="3845"/>
        </w:tabs>
        <w:ind w:left="0"/>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649"/>
        <w:gridCol w:w="1661"/>
        <w:gridCol w:w="3114"/>
        <w:gridCol w:w="2330"/>
      </w:tblGrid>
      <w:tr w:rsidR="005C63B9" w:rsidRPr="00417822" w14:paraId="719B2CAC" w14:textId="77777777" w:rsidTr="005C63B9">
        <w:tc>
          <w:tcPr>
            <w:tcW w:w="4320" w:type="dxa"/>
            <w:gridSpan w:val="3"/>
          </w:tcPr>
          <w:p w14:paraId="5259B94B" w14:textId="77777777" w:rsidR="005C63B9" w:rsidRPr="00417822" w:rsidRDefault="005C63B9" w:rsidP="00DC685A">
            <w:pPr>
              <w:rPr>
                <w:sz w:val="24"/>
              </w:rPr>
            </w:pPr>
            <w:r w:rsidRPr="00417822">
              <w:rPr>
                <w:sz w:val="24"/>
              </w:rPr>
              <w:tab/>
            </w:r>
            <w:r w:rsidRPr="00417822">
              <w:rPr>
                <w:sz w:val="24"/>
              </w:rPr>
              <w:tab/>
            </w:r>
            <w:r w:rsidRPr="00417822">
              <w:rPr>
                <w:sz w:val="24"/>
              </w:rPr>
              <w:tab/>
            </w:r>
            <w:r w:rsidRPr="00417822">
              <w:rPr>
                <w:sz w:val="24"/>
              </w:rPr>
              <w:tab/>
            </w:r>
            <w:r w:rsidRPr="00417822">
              <w:rPr>
                <w:sz w:val="24"/>
              </w:rPr>
              <w:tab/>
            </w:r>
          </w:p>
        </w:tc>
        <w:tc>
          <w:tcPr>
            <w:tcW w:w="5444" w:type="dxa"/>
            <w:gridSpan w:val="2"/>
          </w:tcPr>
          <w:p w14:paraId="57264112" w14:textId="77777777" w:rsidR="005C63B9" w:rsidRPr="00417822" w:rsidRDefault="005C63B9" w:rsidP="005C63B9">
            <w:pPr>
              <w:ind w:left="10"/>
              <w:rPr>
                <w:sz w:val="24"/>
              </w:rPr>
            </w:pPr>
            <w:r w:rsidRPr="00417822">
              <w:rPr>
                <w:sz w:val="24"/>
              </w:rPr>
              <w:t>BY THE COURT:</w:t>
            </w:r>
          </w:p>
        </w:tc>
      </w:tr>
      <w:tr w:rsidR="005C63B9" w:rsidRPr="00417822" w14:paraId="4EADDA5F" w14:textId="77777777" w:rsidTr="005C63B9">
        <w:tc>
          <w:tcPr>
            <w:tcW w:w="9764" w:type="dxa"/>
            <w:gridSpan w:val="5"/>
          </w:tcPr>
          <w:p w14:paraId="690DBA38" w14:textId="77777777" w:rsidR="005C63B9" w:rsidRPr="00417822" w:rsidRDefault="005C63B9" w:rsidP="00DC685A">
            <w:pPr>
              <w:rPr>
                <w:sz w:val="24"/>
              </w:rPr>
            </w:pPr>
          </w:p>
        </w:tc>
      </w:tr>
      <w:tr w:rsidR="005C63B9" w:rsidRPr="00417822" w14:paraId="4278F5E8" w14:textId="77777777" w:rsidTr="005C63B9">
        <w:tc>
          <w:tcPr>
            <w:tcW w:w="9764" w:type="dxa"/>
            <w:gridSpan w:val="5"/>
          </w:tcPr>
          <w:p w14:paraId="7E9F5B27" w14:textId="77777777" w:rsidR="005C63B9" w:rsidRPr="00417822" w:rsidRDefault="005C63B9" w:rsidP="00DC685A">
            <w:pPr>
              <w:rPr>
                <w:sz w:val="24"/>
              </w:rPr>
            </w:pPr>
          </w:p>
        </w:tc>
      </w:tr>
      <w:tr w:rsidR="005C63B9" w:rsidRPr="00417822" w14:paraId="16AFF20C" w14:textId="77777777" w:rsidTr="005C63B9">
        <w:tc>
          <w:tcPr>
            <w:tcW w:w="4320" w:type="dxa"/>
            <w:gridSpan w:val="3"/>
          </w:tcPr>
          <w:p w14:paraId="357EA02C" w14:textId="77777777" w:rsidR="005C63B9" w:rsidRPr="00417822" w:rsidRDefault="005C63B9" w:rsidP="00DC685A">
            <w:pPr>
              <w:rPr>
                <w:sz w:val="24"/>
              </w:rPr>
            </w:pPr>
            <w:r w:rsidRPr="00417822">
              <w:rPr>
                <w:sz w:val="24"/>
              </w:rPr>
              <w:tab/>
            </w:r>
            <w:r w:rsidRPr="00417822">
              <w:rPr>
                <w:sz w:val="24"/>
              </w:rPr>
              <w:tab/>
            </w:r>
            <w:r w:rsidRPr="00417822">
              <w:rPr>
                <w:sz w:val="24"/>
              </w:rPr>
              <w:tab/>
            </w:r>
            <w:r w:rsidRPr="00417822">
              <w:rPr>
                <w:sz w:val="24"/>
              </w:rPr>
              <w:tab/>
            </w:r>
          </w:p>
        </w:tc>
        <w:tc>
          <w:tcPr>
            <w:tcW w:w="3114" w:type="dxa"/>
            <w:tcBorders>
              <w:bottom w:val="single" w:sz="4" w:space="0" w:color="auto"/>
            </w:tcBorders>
          </w:tcPr>
          <w:p w14:paraId="55D3781F" w14:textId="77777777" w:rsidR="005C63B9" w:rsidRPr="00417822" w:rsidRDefault="005C63B9" w:rsidP="00DC685A">
            <w:pPr>
              <w:rPr>
                <w:sz w:val="24"/>
              </w:rPr>
            </w:pPr>
          </w:p>
        </w:tc>
        <w:tc>
          <w:tcPr>
            <w:tcW w:w="2330" w:type="dxa"/>
          </w:tcPr>
          <w:p w14:paraId="2CB429AF" w14:textId="77777777" w:rsidR="005C63B9" w:rsidRPr="00417822" w:rsidRDefault="005C63B9" w:rsidP="00DC685A">
            <w:pPr>
              <w:rPr>
                <w:sz w:val="24"/>
              </w:rPr>
            </w:pPr>
          </w:p>
        </w:tc>
      </w:tr>
      <w:tr w:rsidR="005C63B9" w:rsidRPr="00417822" w14:paraId="60B7446F" w14:textId="77777777" w:rsidTr="005C63B9">
        <w:tc>
          <w:tcPr>
            <w:tcW w:w="4320" w:type="dxa"/>
            <w:gridSpan w:val="3"/>
          </w:tcPr>
          <w:p w14:paraId="76E5772B" w14:textId="77777777" w:rsidR="005C63B9" w:rsidRPr="00417822" w:rsidRDefault="005C63B9" w:rsidP="00DC685A">
            <w:pPr>
              <w:rPr>
                <w:sz w:val="24"/>
              </w:rPr>
            </w:pPr>
            <w:r w:rsidRPr="00417822">
              <w:rPr>
                <w:sz w:val="24"/>
              </w:rPr>
              <w:t>ATTEST:</w:t>
            </w:r>
            <w:r w:rsidRPr="00417822">
              <w:rPr>
                <w:sz w:val="24"/>
              </w:rPr>
              <w:tab/>
            </w:r>
            <w:r w:rsidRPr="00417822">
              <w:rPr>
                <w:sz w:val="24"/>
              </w:rPr>
              <w:tab/>
            </w:r>
            <w:r w:rsidRPr="00417822">
              <w:rPr>
                <w:sz w:val="24"/>
              </w:rPr>
              <w:tab/>
            </w:r>
          </w:p>
        </w:tc>
        <w:tc>
          <w:tcPr>
            <w:tcW w:w="5444" w:type="dxa"/>
            <w:gridSpan w:val="2"/>
          </w:tcPr>
          <w:p w14:paraId="5C19B165" w14:textId="77777777" w:rsidR="005C63B9" w:rsidRPr="00417822" w:rsidRDefault="005C63B9" w:rsidP="005C63B9">
            <w:pPr>
              <w:ind w:left="10"/>
              <w:rPr>
                <w:sz w:val="24"/>
              </w:rPr>
            </w:pPr>
            <w:r w:rsidRPr="00417822">
              <w:rPr>
                <w:sz w:val="24"/>
              </w:rPr>
              <w:t xml:space="preserve">The Honorable </w:t>
            </w:r>
            <w:sdt>
              <w:sdtPr>
                <w:id w:val="-143195391"/>
                <w:placeholder>
                  <w:docPart w:val="CB643583DE094AB5978CA1673D68AAD5"/>
                </w:placeholder>
                <w:showingPlcHdr/>
              </w:sdtPr>
              <w:sdtContent>
                <w:r w:rsidRPr="00417822">
                  <w:rPr>
                    <w:rStyle w:val="PlaceholderText"/>
                  </w:rPr>
                  <w:t>Click or tap here to enter text.</w:t>
                </w:r>
              </w:sdtContent>
            </w:sdt>
          </w:p>
        </w:tc>
      </w:tr>
      <w:tr w:rsidR="005C63B9" w:rsidRPr="00417822" w14:paraId="06069D8C" w14:textId="77777777" w:rsidTr="005C63B9">
        <w:tc>
          <w:tcPr>
            <w:tcW w:w="4320" w:type="dxa"/>
            <w:gridSpan w:val="3"/>
          </w:tcPr>
          <w:p w14:paraId="71C940DF" w14:textId="77777777" w:rsidR="005C63B9" w:rsidRPr="00417822" w:rsidRDefault="005C63B9" w:rsidP="00DC685A">
            <w:pPr>
              <w:rPr>
                <w:sz w:val="24"/>
              </w:rPr>
            </w:pPr>
            <w:r w:rsidRPr="00417822">
              <w:rPr>
                <w:sz w:val="24"/>
              </w:rPr>
              <w:tab/>
            </w:r>
            <w:r w:rsidRPr="00417822">
              <w:rPr>
                <w:sz w:val="24"/>
              </w:rPr>
              <w:tab/>
            </w:r>
            <w:r w:rsidRPr="00417822">
              <w:rPr>
                <w:sz w:val="24"/>
              </w:rPr>
              <w:tab/>
            </w:r>
          </w:p>
        </w:tc>
        <w:tc>
          <w:tcPr>
            <w:tcW w:w="5444" w:type="dxa"/>
            <w:gridSpan w:val="2"/>
          </w:tcPr>
          <w:p w14:paraId="50CA9017" w14:textId="77777777" w:rsidR="005C63B9" w:rsidRPr="00417822" w:rsidRDefault="005C63B9" w:rsidP="005C63B9">
            <w:pPr>
              <w:ind w:left="10"/>
              <w:rPr>
                <w:sz w:val="24"/>
              </w:rPr>
            </w:pPr>
            <w:r w:rsidRPr="00417822">
              <w:rPr>
                <w:sz w:val="24"/>
              </w:rPr>
              <w:t>Judge of the Circuit Court</w:t>
            </w:r>
          </w:p>
        </w:tc>
      </w:tr>
      <w:tr w:rsidR="005C63B9" w:rsidRPr="00417822" w14:paraId="36978C2A" w14:textId="77777777" w:rsidTr="005C63B9">
        <w:tc>
          <w:tcPr>
            <w:tcW w:w="9764" w:type="dxa"/>
            <w:gridSpan w:val="5"/>
          </w:tcPr>
          <w:p w14:paraId="46D6B982" w14:textId="77777777" w:rsidR="005C63B9" w:rsidRPr="00417822" w:rsidRDefault="005C63B9" w:rsidP="00DC685A">
            <w:pPr>
              <w:rPr>
                <w:sz w:val="24"/>
              </w:rPr>
            </w:pPr>
            <w:r w:rsidRPr="00417822">
              <w:rPr>
                <w:sz w:val="24"/>
              </w:rPr>
              <w:t>Clerk of Court</w:t>
            </w:r>
          </w:p>
        </w:tc>
      </w:tr>
      <w:tr w:rsidR="005C63B9" w:rsidRPr="00417822" w14:paraId="46D34BDB" w14:textId="77777777" w:rsidTr="005C63B9">
        <w:tc>
          <w:tcPr>
            <w:tcW w:w="1010" w:type="dxa"/>
          </w:tcPr>
          <w:p w14:paraId="6EE8FC39" w14:textId="77777777" w:rsidR="005C63B9" w:rsidRPr="00417822" w:rsidRDefault="005C63B9" w:rsidP="00DC685A">
            <w:pPr>
              <w:rPr>
                <w:sz w:val="24"/>
              </w:rPr>
            </w:pPr>
            <w:r w:rsidRPr="00417822">
              <w:rPr>
                <w:sz w:val="24"/>
              </w:rPr>
              <w:t xml:space="preserve">BY: </w:t>
            </w:r>
          </w:p>
        </w:tc>
        <w:tc>
          <w:tcPr>
            <w:tcW w:w="1649" w:type="dxa"/>
            <w:tcBorders>
              <w:bottom w:val="single" w:sz="4" w:space="0" w:color="auto"/>
            </w:tcBorders>
          </w:tcPr>
          <w:p w14:paraId="7B211628" w14:textId="77777777" w:rsidR="005C63B9" w:rsidRPr="00417822" w:rsidRDefault="005C63B9" w:rsidP="00DC685A">
            <w:pPr>
              <w:rPr>
                <w:sz w:val="24"/>
              </w:rPr>
            </w:pPr>
          </w:p>
        </w:tc>
        <w:tc>
          <w:tcPr>
            <w:tcW w:w="7105" w:type="dxa"/>
            <w:gridSpan w:val="3"/>
          </w:tcPr>
          <w:p w14:paraId="3F5BFBAF" w14:textId="77777777" w:rsidR="005C63B9" w:rsidRPr="00417822" w:rsidRDefault="005C63B9" w:rsidP="00DC685A">
            <w:pPr>
              <w:rPr>
                <w:sz w:val="24"/>
              </w:rPr>
            </w:pPr>
          </w:p>
        </w:tc>
      </w:tr>
      <w:tr w:rsidR="005C63B9" w:rsidRPr="00417822" w14:paraId="4F7A1253" w14:textId="77777777" w:rsidTr="005C63B9">
        <w:tc>
          <w:tcPr>
            <w:tcW w:w="9764" w:type="dxa"/>
            <w:gridSpan w:val="5"/>
          </w:tcPr>
          <w:p w14:paraId="3311DDE3" w14:textId="77777777" w:rsidR="005C63B9" w:rsidRPr="00417822" w:rsidRDefault="005C63B9" w:rsidP="00DC685A">
            <w:pPr>
              <w:rPr>
                <w:sz w:val="24"/>
              </w:rPr>
            </w:pPr>
            <w:r w:rsidRPr="00417822">
              <w:rPr>
                <w:sz w:val="24"/>
              </w:rPr>
              <w:t xml:space="preserve">Deputy </w:t>
            </w:r>
            <w:sdt>
              <w:sdtPr>
                <w:id w:val="1967010073"/>
                <w:placeholder>
                  <w:docPart w:val="0E5BD49E0671441699302F9088DD8D48"/>
                </w:placeholder>
                <w:showingPlcHdr/>
              </w:sdtPr>
              <w:sdtContent>
                <w:r w:rsidRPr="00417822">
                  <w:rPr>
                    <w:rStyle w:val="PlaceholderText"/>
                  </w:rPr>
                  <w:t>Click or tap here to enter text.</w:t>
                </w:r>
              </w:sdtContent>
            </w:sdt>
          </w:p>
        </w:tc>
      </w:tr>
      <w:tr w:rsidR="005C63B9" w:rsidRPr="00417822" w14:paraId="27F02DBB" w14:textId="77777777" w:rsidTr="005C63B9">
        <w:tc>
          <w:tcPr>
            <w:tcW w:w="9764" w:type="dxa"/>
            <w:gridSpan w:val="5"/>
          </w:tcPr>
          <w:p w14:paraId="191DD139" w14:textId="77777777" w:rsidR="005C63B9" w:rsidRPr="00417822" w:rsidRDefault="005C63B9" w:rsidP="00DC685A">
            <w:pPr>
              <w:rPr>
                <w:b/>
                <w:sz w:val="28"/>
                <w:szCs w:val="28"/>
              </w:rPr>
            </w:pPr>
            <w:r w:rsidRPr="00417822">
              <w:rPr>
                <w:sz w:val="24"/>
              </w:rPr>
              <w:t>(SEAL)</w:t>
            </w:r>
          </w:p>
        </w:tc>
      </w:tr>
      <w:tr w:rsidR="005C63B9" w:rsidRPr="00417822" w14:paraId="49B3380F" w14:textId="77777777" w:rsidTr="005C63B9">
        <w:tc>
          <w:tcPr>
            <w:tcW w:w="9764" w:type="dxa"/>
            <w:gridSpan w:val="5"/>
          </w:tcPr>
          <w:p w14:paraId="44173759" w14:textId="77777777" w:rsidR="005C63B9" w:rsidRPr="00417822" w:rsidRDefault="005C63B9" w:rsidP="00DC685A">
            <w:pPr>
              <w:rPr>
                <w:sz w:val="24"/>
              </w:rPr>
            </w:pPr>
          </w:p>
        </w:tc>
      </w:tr>
    </w:tbl>
    <w:p w14:paraId="6209ABEA" w14:textId="7399742F" w:rsidR="00FD565F" w:rsidRDefault="00FD565F" w:rsidP="005C63B9">
      <w:pPr>
        <w:tabs>
          <w:tab w:val="left" w:pos="3845"/>
        </w:tabs>
        <w:ind w:left="0"/>
      </w:pPr>
    </w:p>
    <w:p w14:paraId="6C8053A7" w14:textId="5B406103" w:rsidR="00FD565F" w:rsidRDefault="00FD565F" w:rsidP="00CB6A5A">
      <w:pPr>
        <w:spacing w:after="160" w:line="278" w:lineRule="auto"/>
        <w:ind w:left="0" w:firstLine="0"/>
      </w:pPr>
      <w:r>
        <w:br w:type="page"/>
      </w:r>
    </w:p>
    <w:tbl>
      <w:tblPr>
        <w:tblStyle w:val="TableGrid0"/>
        <w:tblpPr w:leftFromText="180" w:rightFromText="180" w:vertAnchor="text" w:horzAnchor="margin" w:tblpXSpec="center" w:tblpY="-2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70"/>
        <w:gridCol w:w="4590"/>
      </w:tblGrid>
      <w:tr w:rsidR="00FD565F" w:rsidRPr="00FD565F" w14:paraId="74454CCE" w14:textId="77777777" w:rsidTr="00FD565F">
        <w:trPr>
          <w:trHeight w:val="988"/>
        </w:trPr>
        <w:tc>
          <w:tcPr>
            <w:tcW w:w="4770" w:type="dxa"/>
            <w:tcBorders>
              <w:top w:val="nil"/>
              <w:bottom w:val="single" w:sz="24" w:space="0" w:color="auto"/>
              <w:right w:val="nil"/>
            </w:tcBorders>
          </w:tcPr>
          <w:p w14:paraId="12162961" w14:textId="77777777" w:rsidR="00FD565F" w:rsidRPr="00FD565F" w:rsidRDefault="00FD565F" w:rsidP="006C5BC3">
            <w:pPr>
              <w:pStyle w:val="Pleading"/>
              <w:tabs>
                <w:tab w:val="clear" w:pos="1440"/>
                <w:tab w:val="clear" w:pos="4032"/>
                <w:tab w:val="clear" w:pos="4464"/>
                <w:tab w:val="clear" w:pos="9360"/>
              </w:tabs>
              <w:ind w:left="-22" w:right="-106"/>
              <w:rPr>
                <w:rFonts w:ascii="Times New Roman" w:hAnsi="Times New Roman"/>
                <w:sz w:val="24"/>
                <w:szCs w:val="24"/>
              </w:rPr>
            </w:pPr>
            <w:r w:rsidRPr="00FD565F">
              <w:rPr>
                <w:rFonts w:ascii="Times New Roman" w:hAnsi="Times New Roman"/>
                <w:sz w:val="24"/>
                <w:szCs w:val="24"/>
              </w:rPr>
              <w:lastRenderedPageBreak/>
              <w:t>STATE OF SOUTH DAKOTA:</w:t>
            </w:r>
          </w:p>
          <w:p w14:paraId="773E1D84" w14:textId="77777777" w:rsidR="00FD565F" w:rsidRPr="00FD565F" w:rsidRDefault="00FD565F" w:rsidP="00FD565F">
            <w:pPr>
              <w:pStyle w:val="Pleading"/>
              <w:tabs>
                <w:tab w:val="clear" w:pos="1440"/>
                <w:tab w:val="clear" w:pos="4032"/>
                <w:tab w:val="clear" w:pos="4464"/>
                <w:tab w:val="clear" w:pos="9360"/>
              </w:tabs>
              <w:ind w:left="1693" w:right="-106"/>
              <w:jc w:val="center"/>
              <w:rPr>
                <w:rFonts w:ascii="Times New Roman" w:hAnsi="Times New Roman"/>
                <w:sz w:val="24"/>
                <w:szCs w:val="24"/>
              </w:rPr>
            </w:pPr>
            <w:r w:rsidRPr="00FD565F">
              <w:rPr>
                <w:rFonts w:ascii="Times New Roman" w:hAnsi="Times New Roman"/>
                <w:sz w:val="24"/>
                <w:szCs w:val="24"/>
              </w:rPr>
              <w:t>SS:</w:t>
            </w:r>
          </w:p>
          <w:p w14:paraId="24FF4266" w14:textId="3DE70988" w:rsidR="00FD565F" w:rsidRPr="00FD565F" w:rsidRDefault="00FD565F" w:rsidP="006C5BC3">
            <w:pPr>
              <w:pStyle w:val="Pleading"/>
              <w:tabs>
                <w:tab w:val="clear" w:pos="1440"/>
                <w:tab w:val="clear" w:pos="4032"/>
                <w:tab w:val="clear" w:pos="4464"/>
                <w:tab w:val="clear" w:pos="9360"/>
              </w:tabs>
              <w:ind w:left="-22" w:right="-106"/>
              <w:rPr>
                <w:rFonts w:ascii="Times New Roman" w:hAnsi="Times New Roman"/>
                <w:sz w:val="24"/>
                <w:szCs w:val="24"/>
              </w:rPr>
            </w:pPr>
            <w:r w:rsidRPr="00FD565F">
              <w:rPr>
                <w:rFonts w:ascii="Times New Roman" w:hAnsi="Times New Roman"/>
                <w:sz w:val="24"/>
                <w:szCs w:val="24"/>
              </w:rPr>
              <w:t xml:space="preserve">COUNTY OF </w:t>
            </w:r>
            <w:sdt>
              <w:sdtPr>
                <w:rPr>
                  <w:rFonts w:ascii="Times New Roman" w:hAnsi="Times New Roman"/>
                  <w:szCs w:val="24"/>
                </w:rPr>
                <w:id w:val="945579181"/>
                <w:placeholder>
                  <w:docPart w:val="5F3AA48E117F4D759EE18213FCC67B81"/>
                </w:placeholder>
              </w:sdtPr>
              <w:sdtContent>
                <w:r w:rsidRPr="00FD565F">
                  <w:rPr>
                    <w:rFonts w:ascii="Times New Roman" w:hAnsi="Times New Roman"/>
                    <w:sz w:val="24"/>
                    <w:szCs w:val="24"/>
                  </w:rPr>
                  <w:t xml:space="preserve"> </w:t>
                </w:r>
              </w:sdtContent>
            </w:sdt>
            <w:sdt>
              <w:sdtPr>
                <w:rPr>
                  <w:rFonts w:ascii="Times New Roman" w:hAnsi="Times New Roman"/>
                  <w:szCs w:val="24"/>
                </w:rPr>
                <w:id w:val="-1758283697"/>
                <w:placeholder>
                  <w:docPart w:val="09C9A1C91BB44DEA914D41FA46A9D7CF"/>
                </w:placeholder>
                <w:showingPlcHdr/>
              </w:sdtPr>
              <w:sdtContent>
                <w:r w:rsidRPr="00FD565F">
                  <w:rPr>
                    <w:rStyle w:val="PlaceholderText"/>
                    <w:rFonts w:eastAsiaTheme="minorHAnsi"/>
                    <w:sz w:val="24"/>
                    <w:szCs w:val="24"/>
                  </w:rPr>
                  <w:t>Click or tap here to enter text.</w:t>
                </w:r>
              </w:sdtContent>
            </w:sdt>
            <w:r>
              <w:rPr>
                <w:rFonts w:ascii="Times New Roman" w:hAnsi="Times New Roman"/>
                <w:sz w:val="24"/>
                <w:szCs w:val="24"/>
              </w:rPr>
              <w:t>:</w:t>
            </w:r>
          </w:p>
        </w:tc>
        <w:tc>
          <w:tcPr>
            <w:tcW w:w="4590" w:type="dxa"/>
            <w:tcBorders>
              <w:top w:val="nil"/>
              <w:left w:val="nil"/>
              <w:bottom w:val="single" w:sz="24" w:space="0" w:color="auto"/>
            </w:tcBorders>
          </w:tcPr>
          <w:p w14:paraId="6FA2F6D4" w14:textId="77777777" w:rsidR="00FD565F" w:rsidRPr="00FD565F" w:rsidRDefault="00FD565F" w:rsidP="006C5BC3">
            <w:pPr>
              <w:pStyle w:val="Pleading"/>
              <w:tabs>
                <w:tab w:val="clear" w:pos="1440"/>
                <w:tab w:val="clear" w:pos="4032"/>
                <w:tab w:val="clear" w:pos="4464"/>
                <w:tab w:val="clear" w:pos="9360"/>
              </w:tabs>
              <w:ind w:left="-100" w:right="66"/>
              <w:jc w:val="center"/>
              <w:rPr>
                <w:rFonts w:ascii="Times New Roman" w:hAnsi="Times New Roman"/>
                <w:sz w:val="24"/>
                <w:szCs w:val="24"/>
              </w:rPr>
            </w:pPr>
            <w:r w:rsidRPr="00FD565F">
              <w:rPr>
                <w:rFonts w:ascii="Times New Roman" w:hAnsi="Times New Roman"/>
                <w:sz w:val="24"/>
                <w:szCs w:val="24"/>
              </w:rPr>
              <w:t>IN CIRCUIT COURT</w:t>
            </w:r>
          </w:p>
          <w:p w14:paraId="59E4108F" w14:textId="77777777" w:rsidR="00FD565F" w:rsidRPr="00FD565F" w:rsidRDefault="00FD565F" w:rsidP="006C5BC3">
            <w:pPr>
              <w:pStyle w:val="Pleading"/>
              <w:tabs>
                <w:tab w:val="clear" w:pos="1440"/>
                <w:tab w:val="clear" w:pos="4032"/>
                <w:tab w:val="clear" w:pos="4464"/>
                <w:tab w:val="clear" w:pos="9360"/>
              </w:tabs>
              <w:ind w:left="-100" w:right="66" w:hanging="720"/>
              <w:jc w:val="center"/>
              <w:rPr>
                <w:rFonts w:ascii="Times New Roman" w:hAnsi="Times New Roman"/>
                <w:sz w:val="24"/>
                <w:szCs w:val="24"/>
              </w:rPr>
            </w:pPr>
          </w:p>
          <w:p w14:paraId="1D5C2D5F" w14:textId="77777777" w:rsidR="00FD565F" w:rsidRPr="00FD565F" w:rsidRDefault="00000000" w:rsidP="006C5BC3">
            <w:pPr>
              <w:pStyle w:val="Pleading"/>
              <w:tabs>
                <w:tab w:val="clear" w:pos="1440"/>
                <w:tab w:val="clear" w:pos="4032"/>
                <w:tab w:val="clear" w:pos="4464"/>
                <w:tab w:val="clear" w:pos="9360"/>
              </w:tabs>
              <w:ind w:left="-100" w:right="66" w:hanging="10"/>
              <w:jc w:val="center"/>
              <w:rPr>
                <w:rFonts w:ascii="Times New Roman" w:hAnsi="Times New Roman"/>
                <w:sz w:val="24"/>
                <w:szCs w:val="24"/>
              </w:rPr>
            </w:pPr>
            <w:sdt>
              <w:sdtPr>
                <w:rPr>
                  <w:rFonts w:ascii="Times New Roman" w:hAnsi="Times New Roman"/>
                  <w:szCs w:val="24"/>
                </w:rPr>
                <w:alias w:val="SEVENTH"/>
                <w:tag w:val="FIFTH"/>
                <w:id w:val="-878934049"/>
                <w:placeholder>
                  <w:docPart w:val="30390B887CF341B497316CCBEEDFCF51"/>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FD565F" w:rsidRPr="00FD565F">
                  <w:rPr>
                    <w:rStyle w:val="PlaceholderText"/>
                    <w:rFonts w:eastAsiaTheme="minorHAnsi"/>
                    <w:sz w:val="24"/>
                    <w:szCs w:val="24"/>
                  </w:rPr>
                  <w:t>Choose an item.</w:t>
                </w:r>
              </w:sdtContent>
            </w:sdt>
            <w:r w:rsidR="00FD565F" w:rsidRPr="00FD565F">
              <w:rPr>
                <w:rFonts w:ascii="Times New Roman" w:hAnsi="Times New Roman"/>
                <w:sz w:val="24"/>
                <w:szCs w:val="24"/>
              </w:rPr>
              <w:t xml:space="preserve"> JUDICIAL CIRCUIT</w:t>
            </w:r>
          </w:p>
        </w:tc>
      </w:tr>
      <w:tr w:rsidR="00FD565F" w:rsidRPr="00FD565F" w14:paraId="5F026C3C" w14:textId="77777777" w:rsidTr="005D5201">
        <w:trPr>
          <w:trHeight w:val="2087"/>
        </w:trPr>
        <w:tc>
          <w:tcPr>
            <w:tcW w:w="4770" w:type="dxa"/>
            <w:tcBorders>
              <w:top w:val="single" w:sz="24" w:space="0" w:color="auto"/>
              <w:bottom w:val="single" w:sz="24" w:space="0" w:color="auto"/>
              <w:right w:val="single" w:sz="24" w:space="0" w:color="auto"/>
            </w:tcBorders>
          </w:tcPr>
          <w:p w14:paraId="21A07CFD" w14:textId="77777777" w:rsidR="00FD565F" w:rsidRPr="00FD565F" w:rsidRDefault="00FD565F" w:rsidP="00FD565F">
            <w:pPr>
              <w:ind w:left="0" w:right="75"/>
              <w:jc w:val="center"/>
              <w:rPr>
                <w:sz w:val="24"/>
                <w:szCs w:val="24"/>
              </w:rPr>
            </w:pPr>
          </w:p>
          <w:p w14:paraId="24E7BD05" w14:textId="77777777" w:rsidR="00FD565F" w:rsidRPr="00FD565F" w:rsidRDefault="00FD565F" w:rsidP="00BC3DB3">
            <w:pPr>
              <w:ind w:left="0"/>
              <w:jc w:val="center"/>
              <w:rPr>
                <w:sz w:val="24"/>
                <w:szCs w:val="24"/>
              </w:rPr>
            </w:pPr>
            <w:r w:rsidRPr="00FD565F">
              <w:rPr>
                <w:sz w:val="24"/>
                <w:szCs w:val="24"/>
              </w:rPr>
              <w:t>IN THE MATTER OF THE GUARDIANSHIP OF</w:t>
            </w:r>
          </w:p>
          <w:p w14:paraId="03B401F6" w14:textId="77777777" w:rsidR="00FD565F" w:rsidRPr="00FD565F" w:rsidRDefault="00FD565F" w:rsidP="00FD565F">
            <w:pPr>
              <w:ind w:left="0" w:right="720" w:hanging="17"/>
              <w:rPr>
                <w:sz w:val="24"/>
                <w:szCs w:val="24"/>
              </w:rPr>
            </w:pPr>
          </w:p>
          <w:p w14:paraId="052AF326" w14:textId="7B5A1FCD" w:rsidR="00FD565F" w:rsidRPr="00FD565F" w:rsidRDefault="00000000" w:rsidP="00BC3DB3">
            <w:pPr>
              <w:ind w:left="0" w:right="67" w:hanging="17"/>
              <w:jc w:val="center"/>
              <w:rPr>
                <w:sz w:val="24"/>
                <w:szCs w:val="24"/>
              </w:rPr>
            </w:pPr>
            <w:sdt>
              <w:sdtPr>
                <w:id w:val="-797840174"/>
                <w:placeholder>
                  <w:docPart w:val="61753B50199946F6973601B07F2BD8AC"/>
                </w:placeholder>
                <w:showingPlcHdr/>
              </w:sdtPr>
              <w:sdtContent>
                <w:r w:rsidR="00FD565F" w:rsidRPr="00FD565F">
                  <w:rPr>
                    <w:rStyle w:val="PlaceholderText"/>
                    <w:rFonts w:eastAsiaTheme="minorHAnsi"/>
                    <w:sz w:val="24"/>
                    <w:szCs w:val="24"/>
                  </w:rPr>
                  <w:t>Click or tap here to enter text.</w:t>
                </w:r>
              </w:sdtContent>
            </w:sdt>
            <w:r w:rsidR="00FD565F" w:rsidRPr="00FD565F">
              <w:rPr>
                <w:sz w:val="24"/>
                <w:szCs w:val="24"/>
              </w:rPr>
              <w:t>,</w:t>
            </w:r>
          </w:p>
          <w:p w14:paraId="5BBEAB61" w14:textId="4CC60198" w:rsidR="00FD565F" w:rsidRPr="00FD565F" w:rsidRDefault="00FD565F" w:rsidP="00BC3DB3">
            <w:pPr>
              <w:pStyle w:val="Pleading"/>
              <w:tabs>
                <w:tab w:val="clear" w:pos="1440"/>
                <w:tab w:val="clear" w:pos="4032"/>
                <w:tab w:val="clear" w:pos="4464"/>
                <w:tab w:val="clear" w:pos="9360"/>
              </w:tabs>
              <w:ind w:right="67"/>
              <w:jc w:val="center"/>
              <w:rPr>
                <w:rFonts w:ascii="Times New Roman" w:hAnsi="Times New Roman"/>
                <w:sz w:val="24"/>
                <w:szCs w:val="24"/>
              </w:rPr>
            </w:pPr>
            <w:r w:rsidRPr="00FD565F">
              <w:rPr>
                <w:rFonts w:ascii="Times New Roman" w:hAnsi="Times New Roman"/>
                <w:sz w:val="24"/>
                <w:szCs w:val="24"/>
              </w:rPr>
              <w:t>Minor Child.</w:t>
            </w:r>
          </w:p>
          <w:p w14:paraId="77B6935B" w14:textId="77777777" w:rsidR="00FD565F" w:rsidRPr="00FD565F" w:rsidRDefault="00FD565F" w:rsidP="00FD565F">
            <w:pPr>
              <w:pStyle w:val="Pleading"/>
              <w:tabs>
                <w:tab w:val="clear" w:pos="1440"/>
                <w:tab w:val="clear" w:pos="4032"/>
                <w:tab w:val="clear" w:pos="4464"/>
                <w:tab w:val="clear" w:pos="9360"/>
              </w:tabs>
              <w:ind w:right="720"/>
              <w:jc w:val="center"/>
              <w:rPr>
                <w:rFonts w:ascii="Times New Roman" w:hAnsi="Times New Roman"/>
                <w:sz w:val="24"/>
                <w:szCs w:val="24"/>
              </w:rPr>
            </w:pPr>
          </w:p>
          <w:p w14:paraId="3CC19961" w14:textId="77777777" w:rsidR="00FD565F" w:rsidRPr="00FD565F" w:rsidRDefault="00FD565F" w:rsidP="006C5BC3">
            <w:pPr>
              <w:pStyle w:val="Pleading"/>
              <w:tabs>
                <w:tab w:val="clear" w:pos="1440"/>
                <w:tab w:val="clear" w:pos="4032"/>
                <w:tab w:val="clear" w:pos="4464"/>
                <w:tab w:val="clear" w:pos="9360"/>
              </w:tabs>
              <w:ind w:left="1530" w:right="720" w:hanging="720"/>
              <w:rPr>
                <w:rFonts w:ascii="Times New Roman" w:hAnsi="Times New Roman"/>
                <w:sz w:val="24"/>
                <w:szCs w:val="24"/>
              </w:rPr>
            </w:pPr>
          </w:p>
        </w:tc>
        <w:tc>
          <w:tcPr>
            <w:tcW w:w="4590" w:type="dxa"/>
            <w:tcBorders>
              <w:top w:val="single" w:sz="24" w:space="0" w:color="auto"/>
              <w:left w:val="single" w:sz="24" w:space="0" w:color="auto"/>
              <w:bottom w:val="single" w:sz="24" w:space="0" w:color="auto"/>
            </w:tcBorders>
          </w:tcPr>
          <w:p w14:paraId="6A2602B7" w14:textId="77777777" w:rsidR="00FD565F" w:rsidRPr="00FD565F" w:rsidRDefault="00FD565F" w:rsidP="00FD565F">
            <w:pPr>
              <w:pStyle w:val="Pleading"/>
              <w:tabs>
                <w:tab w:val="clear" w:pos="1440"/>
                <w:tab w:val="clear" w:pos="4032"/>
                <w:tab w:val="clear" w:pos="4464"/>
                <w:tab w:val="clear" w:pos="9360"/>
              </w:tabs>
              <w:ind w:left="-14" w:right="73"/>
              <w:jc w:val="center"/>
              <w:rPr>
                <w:rFonts w:ascii="Times New Roman" w:hAnsi="Times New Roman"/>
                <w:sz w:val="24"/>
                <w:szCs w:val="24"/>
              </w:rPr>
            </w:pPr>
          </w:p>
          <w:p w14:paraId="4F431693" w14:textId="77777777" w:rsidR="00FD565F" w:rsidRPr="00FD565F" w:rsidRDefault="00FD565F" w:rsidP="00FD565F">
            <w:pPr>
              <w:pStyle w:val="Pleading"/>
              <w:tabs>
                <w:tab w:val="clear" w:pos="1440"/>
                <w:tab w:val="clear" w:pos="4032"/>
                <w:tab w:val="clear" w:pos="4464"/>
                <w:tab w:val="clear" w:pos="9360"/>
              </w:tabs>
              <w:ind w:left="-14" w:right="73"/>
              <w:jc w:val="center"/>
              <w:rPr>
                <w:rFonts w:ascii="Times New Roman" w:hAnsi="Times New Roman"/>
                <w:sz w:val="24"/>
                <w:szCs w:val="24"/>
              </w:rPr>
            </w:pPr>
            <w:r w:rsidRPr="00FD565F">
              <w:rPr>
                <w:rFonts w:ascii="Times New Roman" w:hAnsi="Times New Roman"/>
                <w:sz w:val="24"/>
                <w:szCs w:val="24"/>
              </w:rPr>
              <w:t xml:space="preserve">File No. </w:t>
            </w:r>
            <w:sdt>
              <w:sdtPr>
                <w:rPr>
                  <w:rFonts w:ascii="Times New Roman" w:hAnsi="Times New Roman"/>
                  <w:szCs w:val="24"/>
                </w:rPr>
                <w:id w:val="-1889180471"/>
                <w:placeholder>
                  <w:docPart w:val="0C4570A284B14B6D85A2943AD63BA2C4"/>
                </w:placeholder>
                <w:showingPlcHdr/>
              </w:sdtPr>
              <w:sdtContent>
                <w:r w:rsidRPr="00FD565F">
                  <w:rPr>
                    <w:rStyle w:val="PlaceholderText"/>
                    <w:rFonts w:eastAsiaTheme="minorHAnsi"/>
                    <w:sz w:val="24"/>
                    <w:szCs w:val="24"/>
                  </w:rPr>
                  <w:t>Click or tap here to enter text.</w:t>
                </w:r>
              </w:sdtContent>
            </w:sdt>
          </w:p>
          <w:p w14:paraId="700BCF0D" w14:textId="77777777" w:rsidR="00BC3DB3" w:rsidRPr="00FD565F" w:rsidRDefault="00BC3DB3" w:rsidP="00FD565F">
            <w:pPr>
              <w:pStyle w:val="Pleading"/>
              <w:tabs>
                <w:tab w:val="clear" w:pos="1440"/>
                <w:tab w:val="clear" w:pos="4032"/>
                <w:tab w:val="clear" w:pos="4464"/>
                <w:tab w:val="clear" w:pos="9360"/>
              </w:tabs>
              <w:ind w:left="-14" w:right="73"/>
              <w:jc w:val="center"/>
              <w:rPr>
                <w:rFonts w:ascii="Times New Roman" w:hAnsi="Times New Roman"/>
                <w:b/>
                <w:sz w:val="24"/>
                <w:szCs w:val="24"/>
              </w:rPr>
            </w:pPr>
          </w:p>
          <w:p w14:paraId="29DB596D" w14:textId="77777777" w:rsidR="00FD565F" w:rsidRPr="00FD565F" w:rsidRDefault="00FD565F" w:rsidP="00FD565F">
            <w:pPr>
              <w:pStyle w:val="Pleading"/>
              <w:tabs>
                <w:tab w:val="clear" w:pos="1440"/>
                <w:tab w:val="clear" w:pos="4032"/>
                <w:tab w:val="clear" w:pos="4464"/>
                <w:tab w:val="clear" w:pos="9360"/>
              </w:tabs>
              <w:ind w:left="-14" w:right="73"/>
              <w:jc w:val="center"/>
              <w:rPr>
                <w:rFonts w:ascii="Times New Roman" w:hAnsi="Times New Roman"/>
                <w:b/>
                <w:sz w:val="24"/>
                <w:szCs w:val="24"/>
              </w:rPr>
            </w:pPr>
            <w:bookmarkStart w:id="423" w:name="NM"/>
            <w:r w:rsidRPr="00FD565F">
              <w:rPr>
                <w:rFonts w:ascii="Times New Roman" w:hAnsi="Times New Roman"/>
                <w:b/>
                <w:sz w:val="24"/>
                <w:szCs w:val="24"/>
              </w:rPr>
              <w:t>NOMINATION OF GUARDIAN</w:t>
            </w:r>
            <w:bookmarkEnd w:id="423"/>
          </w:p>
        </w:tc>
      </w:tr>
    </w:tbl>
    <w:p w14:paraId="7AFF1821" w14:textId="77777777" w:rsidR="00FD565F" w:rsidRPr="004258CD" w:rsidRDefault="00FD565F" w:rsidP="006C5BC3">
      <w:pPr>
        <w:pStyle w:val="Pleading"/>
        <w:tabs>
          <w:tab w:val="clear" w:pos="1440"/>
          <w:tab w:val="clear" w:pos="4032"/>
          <w:tab w:val="clear" w:pos="4464"/>
          <w:tab w:val="clear" w:pos="9360"/>
        </w:tabs>
        <w:ind w:left="360" w:right="720"/>
        <w:rPr>
          <w:rFonts w:ascii="Times New Roman" w:hAnsi="Times New Roman"/>
          <w:szCs w:val="24"/>
        </w:rPr>
      </w:pPr>
      <w:r w:rsidRPr="004258CD">
        <w:rPr>
          <w:rFonts w:ascii="Times New Roman" w:hAnsi="Times New Roman"/>
          <w:szCs w:val="24"/>
        </w:rPr>
        <w:fldChar w:fldCharType="begin"/>
      </w:r>
      <w:r w:rsidRPr="004258CD">
        <w:rPr>
          <w:rFonts w:ascii="Times New Roman" w:hAnsi="Times New Roman"/>
          <w:szCs w:val="24"/>
        </w:rPr>
        <w:instrText xml:space="preserve"> INCLUDETEXT "</w:instrText>
      </w:r>
      <w:r w:rsidRPr="004258CD">
        <w:rPr>
          <w:rFonts w:ascii="Times New Roman" w:hAnsi="Times New Roman"/>
          <w:noProof/>
          <w:szCs w:val="24"/>
        </w:rPr>
        <w:instrText>f:\wp\docs\210185\00001\CAPTION\</w:instrText>
      </w:r>
      <w:r w:rsidRPr="004258CD">
        <w:rPr>
          <w:rFonts w:ascii="Times New Roman" w:hAnsi="Times New Roman"/>
          <w:szCs w:val="24"/>
        </w:rPr>
        <w:instrText xml:space="preserve">\CAPTION.DOC"  \* MERGEFORMAT </w:instrText>
      </w:r>
      <w:r w:rsidRPr="004258CD">
        <w:rPr>
          <w:rFonts w:ascii="Times New Roman" w:hAnsi="Times New Roman"/>
          <w:szCs w:val="24"/>
        </w:rPr>
        <w:fldChar w:fldCharType="separate"/>
      </w:r>
    </w:p>
    <w:p w14:paraId="274D9E21" w14:textId="77777777" w:rsidR="00FD565F" w:rsidRPr="004258CD" w:rsidRDefault="00FD565F" w:rsidP="002B7F4B">
      <w:pPr>
        <w:spacing w:line="480" w:lineRule="auto"/>
        <w:ind w:left="720" w:firstLine="720"/>
      </w:pPr>
      <w:r w:rsidRPr="004258CD">
        <w:fldChar w:fldCharType="end"/>
      </w:r>
      <w:r w:rsidRPr="004258CD">
        <w:t xml:space="preserve"> I, </w:t>
      </w:r>
      <w:sdt>
        <w:sdtPr>
          <w:id w:val="1182936919"/>
          <w:placeholder>
            <w:docPart w:val="21D72F53A70A4281B3CF6904D8704AF6"/>
          </w:placeholder>
          <w:showingPlcHdr/>
        </w:sdtPr>
        <w:sdtContent>
          <w:r w:rsidRPr="004258CD">
            <w:rPr>
              <w:rStyle w:val="PlaceholderText"/>
              <w:rFonts w:eastAsiaTheme="minorHAnsi"/>
            </w:rPr>
            <w:t>Click or tap here to enter text.</w:t>
          </w:r>
        </w:sdtContent>
      </w:sdt>
      <w:r w:rsidRPr="004258CD">
        <w:t xml:space="preserve"> (DOB: </w:t>
      </w:r>
      <w:sdt>
        <w:sdtPr>
          <w:id w:val="886295413"/>
          <w:placeholder>
            <w:docPart w:val="22525291266545C7A6DD8A0BED79950F"/>
          </w:placeholder>
          <w:showingPlcHdr/>
          <w:date>
            <w:dateFormat w:val="mM/dd/yyyy"/>
            <w:lid w:val="en-US"/>
            <w:storeMappedDataAs w:val="dateTime"/>
            <w:calendar w:val="gregorian"/>
          </w:date>
        </w:sdtPr>
        <w:sdtContent>
          <w:r w:rsidRPr="004258CD">
            <w:rPr>
              <w:rStyle w:val="PlaceholderText"/>
              <w:rFonts w:eastAsiaTheme="minorHAnsi"/>
            </w:rPr>
            <w:t>Click or tap to enter a date.</w:t>
          </w:r>
        </w:sdtContent>
      </w:sdt>
      <w:r w:rsidRPr="004258CD">
        <w:t xml:space="preserve"> ), the above-named minor child, do hereby nominate and consent to </w:t>
      </w:r>
      <w:sdt>
        <w:sdtPr>
          <w:id w:val="408118466"/>
          <w:placeholder>
            <w:docPart w:val="D826B8534D5042D99BE42818D98A5DAC"/>
          </w:placeholder>
          <w:showingPlcHdr/>
        </w:sdtPr>
        <w:sdtContent>
          <w:r w:rsidRPr="004258CD">
            <w:rPr>
              <w:rStyle w:val="PlaceholderText"/>
              <w:rFonts w:eastAsiaTheme="minorHAnsi"/>
            </w:rPr>
            <w:t>Click or tap here to enter text.</w:t>
          </w:r>
        </w:sdtContent>
      </w:sdt>
      <w:r w:rsidRPr="004258CD">
        <w:t xml:space="preserve"> being appointed by the Court to act in the capacity as my permanent guardians pursuant to </w:t>
      </w:r>
      <w:hyperlink r:id="rId569" w:history="1">
        <w:r w:rsidRPr="004258CD">
          <w:rPr>
            <w:rStyle w:val="Hyperlink"/>
            <w:color w:val="000000"/>
          </w:rPr>
          <w:t>SDCL 29A-5-202</w:t>
        </w:r>
      </w:hyperlink>
      <w:r w:rsidRPr="004258CD">
        <w:t xml:space="preserve">. </w:t>
      </w:r>
    </w:p>
    <w:p w14:paraId="67B82071" w14:textId="77777777" w:rsidR="00FD565F" w:rsidRPr="004258CD" w:rsidRDefault="00FD565F" w:rsidP="002B7F4B">
      <w:pPr>
        <w:ind w:left="720" w:firstLine="720"/>
      </w:pPr>
      <w:r w:rsidRPr="004258CD">
        <w:tab/>
        <w:t xml:space="preserve">DATED This </w:t>
      </w:r>
      <w:sdt>
        <w:sdtPr>
          <w:id w:val="-897522228"/>
          <w:placeholder>
            <w:docPart w:val="7DF6054220C1480D8532DA3805D9DFCD"/>
          </w:placeholder>
          <w:showingPlcHdr/>
        </w:sdtPr>
        <w:sdtContent>
          <w:r w:rsidRPr="004258CD">
            <w:rPr>
              <w:rStyle w:val="PlaceholderText"/>
              <w:rFonts w:eastAsiaTheme="minorHAnsi"/>
            </w:rPr>
            <w:t>Click or tap here to enter text.</w:t>
          </w:r>
        </w:sdtContent>
      </w:sdt>
      <w:r w:rsidRPr="004258CD">
        <w:t xml:space="preserve"> day of </w:t>
      </w:r>
      <w:sdt>
        <w:sdtPr>
          <w:id w:val="-1512680010"/>
          <w:placeholder>
            <w:docPart w:val="AF19F96CBAEC46C885D4090444A913EB"/>
          </w:placeholder>
          <w:showingPlcHdr/>
        </w:sdtPr>
        <w:sdtContent>
          <w:r w:rsidRPr="004258CD">
            <w:rPr>
              <w:rStyle w:val="PlaceholderText"/>
              <w:rFonts w:eastAsiaTheme="minorHAnsi"/>
            </w:rPr>
            <w:t>Click or tap here to enter text.</w:t>
          </w:r>
        </w:sdtContent>
      </w:sdt>
      <w:r w:rsidRPr="004258CD">
        <w:t>, 202</w:t>
      </w:r>
      <w:sdt>
        <w:sdtPr>
          <w:id w:val="-851647190"/>
          <w:placeholder>
            <w:docPart w:val="E13DFFCFDE2948809C33D764C839850F"/>
          </w:placeholder>
          <w:showingPlcHdr/>
        </w:sdtPr>
        <w:sdtContent>
          <w:r w:rsidRPr="004258CD">
            <w:rPr>
              <w:rStyle w:val="PlaceholderText"/>
              <w:rFonts w:eastAsiaTheme="minorHAnsi"/>
            </w:rPr>
            <w:t>Click or tap here to enter text.</w:t>
          </w:r>
        </w:sdtContent>
      </w:sdt>
      <w:r w:rsidRPr="004258CD">
        <w:t>.</w:t>
      </w:r>
    </w:p>
    <w:p w14:paraId="1DC181B2" w14:textId="77777777" w:rsidR="00FD565F" w:rsidRPr="004258CD" w:rsidRDefault="00FD565F" w:rsidP="002B7F4B">
      <w:pPr>
        <w:ind w:left="5670"/>
        <w:rPr>
          <w:u w:val="single"/>
        </w:rPr>
      </w:pPr>
      <w:r w:rsidRPr="004258CD">
        <w:tab/>
      </w:r>
      <w:r w:rsidRPr="004258CD">
        <w:tab/>
      </w:r>
      <w:r w:rsidRPr="004258CD">
        <w:tab/>
      </w:r>
      <w:r w:rsidRPr="004258CD">
        <w:tab/>
      </w:r>
      <w:r w:rsidRPr="004258CD">
        <w:tab/>
        <w:t>____________________________________</w:t>
      </w:r>
      <w:r w:rsidRPr="004258CD">
        <w:rPr>
          <w:u w:val="single"/>
        </w:rPr>
        <w:t xml:space="preserve">                                                                     </w:t>
      </w:r>
    </w:p>
    <w:p w14:paraId="239939B2" w14:textId="77777777" w:rsidR="00FD565F" w:rsidRPr="004258CD" w:rsidRDefault="00FD565F" w:rsidP="00FD565F">
      <w:pPr>
        <w:ind w:left="2700"/>
      </w:pPr>
      <w:r w:rsidRPr="004258CD">
        <w:tab/>
      </w:r>
      <w:r w:rsidRPr="004258CD">
        <w:tab/>
      </w:r>
      <w:r w:rsidRPr="004258CD">
        <w:tab/>
      </w:r>
      <w:r w:rsidRPr="004258CD">
        <w:tab/>
      </w:r>
      <w:r w:rsidRPr="004258CD">
        <w:tab/>
      </w:r>
      <w:r w:rsidRPr="004258CD">
        <w:tab/>
      </w:r>
      <w:sdt>
        <w:sdtPr>
          <w:id w:val="1014732868"/>
          <w:placeholder>
            <w:docPart w:val="DFF480D98D804C8293CED562EF9ABC79"/>
          </w:placeholder>
        </w:sdtPr>
        <w:sdtContent>
          <w:r w:rsidRPr="004258CD">
            <w:t xml:space="preserve">(Name) </w:t>
          </w:r>
        </w:sdtContent>
      </w:sdt>
    </w:p>
    <w:sdt>
      <w:sdtPr>
        <w:id w:val="146803063"/>
        <w:placeholder>
          <w:docPart w:val="DFF480D98D804C8293CED562EF9ABC79"/>
        </w:placeholder>
      </w:sdtPr>
      <w:sdtContent>
        <w:p w14:paraId="484725B3" w14:textId="77777777" w:rsidR="00FD565F" w:rsidRPr="004258CD" w:rsidRDefault="00FD565F" w:rsidP="002B7F4B">
          <w:pPr>
            <w:ind w:left="2160" w:firstLine="3600"/>
          </w:pPr>
          <w:r w:rsidRPr="004258CD">
            <w:t>(Street Address)</w:t>
          </w:r>
        </w:p>
      </w:sdtContent>
    </w:sdt>
    <w:sdt>
      <w:sdtPr>
        <w:id w:val="937568283"/>
        <w:placeholder>
          <w:docPart w:val="DFF480D98D804C8293CED562EF9ABC79"/>
        </w:placeholder>
      </w:sdtPr>
      <w:sdtContent>
        <w:p w14:paraId="6C7E1B2B" w14:textId="77777777" w:rsidR="00FD565F" w:rsidRPr="004258CD" w:rsidRDefault="00FD565F" w:rsidP="002B7F4B">
          <w:pPr>
            <w:ind w:left="2160" w:firstLine="3600"/>
          </w:pPr>
          <w:r w:rsidRPr="004258CD">
            <w:t>(City/State/zip code)</w:t>
          </w:r>
        </w:p>
      </w:sdtContent>
    </w:sdt>
    <w:p w14:paraId="3CE523FA" w14:textId="77777777" w:rsidR="00FD565F" w:rsidRPr="004258CD" w:rsidRDefault="00FD565F" w:rsidP="000753C0">
      <w:pPr>
        <w:ind w:left="450"/>
      </w:pPr>
      <w:r w:rsidRPr="004258CD">
        <w:tab/>
      </w:r>
      <w:r w:rsidRPr="004258CD">
        <w:tab/>
      </w:r>
      <w:r w:rsidRPr="004258CD">
        <w:tab/>
      </w:r>
      <w:r w:rsidRPr="004258CD">
        <w:tab/>
      </w:r>
      <w:r w:rsidRPr="004258CD">
        <w:tab/>
      </w:r>
      <w:r w:rsidRPr="004258CD">
        <w:tab/>
      </w:r>
      <w:r w:rsidRPr="004258CD">
        <w:tab/>
      </w:r>
      <w:r w:rsidRPr="004258CD">
        <w:tab/>
      </w:r>
      <w:r w:rsidRPr="004258CD">
        <w:tab/>
      </w:r>
      <w:r w:rsidRPr="004258CD">
        <w:tab/>
      </w:r>
      <w:r w:rsidRPr="004258CD">
        <w:tab/>
      </w:r>
    </w:p>
    <w:p w14:paraId="3DA20244" w14:textId="77777777" w:rsidR="00FD565F" w:rsidRPr="004258CD" w:rsidRDefault="00FD565F" w:rsidP="000753C0">
      <w:pPr>
        <w:ind w:left="450"/>
      </w:pPr>
      <w:r w:rsidRPr="004258CD">
        <w:tab/>
      </w:r>
      <w:r w:rsidRPr="004258CD">
        <w:tab/>
      </w:r>
      <w:r w:rsidRPr="004258CD">
        <w:tab/>
      </w:r>
      <w:r w:rsidRPr="004258CD">
        <w:tab/>
      </w:r>
      <w:r w:rsidRPr="004258CD">
        <w:tab/>
      </w:r>
      <w:r w:rsidRPr="004258CD">
        <w:tab/>
      </w:r>
    </w:p>
    <w:p w14:paraId="0B3DB962" w14:textId="77777777" w:rsidR="00FD565F" w:rsidRPr="004258CD" w:rsidRDefault="00FD565F" w:rsidP="000753C0">
      <w:pPr>
        <w:ind w:left="450" w:firstLine="720"/>
      </w:pPr>
      <w:r w:rsidRPr="004258CD">
        <w:t xml:space="preserve">SUBSCRIBED AND SWORN To before me this </w:t>
      </w:r>
      <w:sdt>
        <w:sdtPr>
          <w:id w:val="-1299445280"/>
          <w:placeholder>
            <w:docPart w:val="19BED7059E3B4467B83AB8C42A31D766"/>
          </w:placeholder>
          <w:showingPlcHdr/>
        </w:sdtPr>
        <w:sdtContent>
          <w:r w:rsidRPr="004258CD">
            <w:rPr>
              <w:rStyle w:val="PlaceholderText"/>
              <w:rFonts w:eastAsiaTheme="minorHAnsi"/>
            </w:rPr>
            <w:t>Click or tap here to enter text.</w:t>
          </w:r>
        </w:sdtContent>
      </w:sdt>
      <w:r w:rsidRPr="004258CD">
        <w:t xml:space="preserve"> day of </w:t>
      </w:r>
      <w:sdt>
        <w:sdtPr>
          <w:id w:val="2005318671"/>
          <w:placeholder>
            <w:docPart w:val="6EF516BAB30148898E7019C7FEBBFB5B"/>
          </w:placeholder>
          <w:showingPlcHdr/>
        </w:sdtPr>
        <w:sdtContent>
          <w:r w:rsidRPr="004258CD">
            <w:rPr>
              <w:rStyle w:val="PlaceholderText"/>
              <w:rFonts w:eastAsiaTheme="minorHAnsi"/>
            </w:rPr>
            <w:t>Click or tap here to enter text.</w:t>
          </w:r>
        </w:sdtContent>
      </w:sdt>
      <w:r w:rsidRPr="004258CD">
        <w:t>, 202</w:t>
      </w:r>
      <w:sdt>
        <w:sdtPr>
          <w:id w:val="-936825570"/>
          <w:placeholder>
            <w:docPart w:val="78DC0944CBE04655A324471647F5384F"/>
          </w:placeholder>
          <w:showingPlcHdr/>
        </w:sdtPr>
        <w:sdtContent>
          <w:r w:rsidRPr="004258CD">
            <w:rPr>
              <w:rStyle w:val="PlaceholderText"/>
              <w:rFonts w:eastAsiaTheme="minorHAnsi"/>
            </w:rPr>
            <w:t>Click or tap here to enter text.</w:t>
          </w:r>
        </w:sdtContent>
      </w:sdt>
      <w:r w:rsidRPr="004258CD">
        <w:t>.</w:t>
      </w:r>
    </w:p>
    <w:p w14:paraId="59FD8D70" w14:textId="77777777" w:rsidR="00FD565F" w:rsidRPr="004258CD" w:rsidRDefault="00FD565F" w:rsidP="000753C0">
      <w:pPr>
        <w:ind w:left="450"/>
      </w:pPr>
    </w:p>
    <w:p w14:paraId="6F27DB4D" w14:textId="77777777" w:rsidR="00FD565F" w:rsidRPr="004258CD" w:rsidRDefault="00FD565F" w:rsidP="002B7F4B">
      <w:pPr>
        <w:ind w:left="2610"/>
      </w:pPr>
    </w:p>
    <w:p w14:paraId="6714FC1A" w14:textId="77777777" w:rsidR="00FD565F" w:rsidRDefault="00FD565F" w:rsidP="002B7F4B">
      <w:pPr>
        <w:ind w:left="4590" w:firstLine="3060"/>
      </w:pPr>
      <w:r w:rsidRPr="004258CD">
        <w:tab/>
      </w:r>
      <w:r w:rsidRPr="004258CD">
        <w:tab/>
      </w:r>
      <w:r w:rsidRPr="004258CD">
        <w:tab/>
      </w:r>
      <w:r w:rsidRPr="004258CD">
        <w:tab/>
      </w:r>
      <w:r w:rsidRPr="004258CD">
        <w:tab/>
      </w:r>
      <w:r w:rsidRPr="004258CD">
        <w:tab/>
        <w:t>___________________________</w:t>
      </w:r>
      <w:r>
        <w:t>___________</w:t>
      </w:r>
    </w:p>
    <w:p w14:paraId="2B185746" w14:textId="77777777" w:rsidR="00FD565F" w:rsidRPr="004258CD" w:rsidRDefault="00FD565F" w:rsidP="002B7F4B">
      <w:pPr>
        <w:ind w:left="4590" w:firstLine="1170"/>
      </w:pPr>
      <w:r w:rsidRPr="004258CD">
        <w:t>Notary Public, South Dakota</w:t>
      </w:r>
    </w:p>
    <w:p w14:paraId="5FD8EC7F" w14:textId="77777777" w:rsidR="00FD565F" w:rsidRPr="004258CD" w:rsidRDefault="00FD565F" w:rsidP="000753C0">
      <w:pPr>
        <w:ind w:left="450"/>
      </w:pPr>
    </w:p>
    <w:p w14:paraId="1FF5BCB3" w14:textId="77777777" w:rsidR="00FD565F" w:rsidRPr="004258CD" w:rsidRDefault="00FD565F" w:rsidP="004258CD">
      <w:pPr>
        <w:ind w:left="3510" w:hanging="3060"/>
        <w:jc w:val="both"/>
      </w:pPr>
      <w:r w:rsidRPr="004258CD">
        <w:t xml:space="preserve">My Commission Expires:   </w:t>
      </w:r>
      <w:r w:rsidRPr="004258CD">
        <w:tab/>
      </w:r>
      <w:r w:rsidRPr="004258CD">
        <w:tab/>
      </w:r>
      <w:r w:rsidRPr="004258CD">
        <w:tab/>
      </w:r>
    </w:p>
    <w:tbl>
      <w:tblPr>
        <w:tblStyle w:val="TableGrid0"/>
        <w:tblW w:w="0" w:type="auto"/>
        <w:tblInd w:w="450" w:type="dxa"/>
        <w:tblLook w:val="04A0" w:firstRow="1" w:lastRow="0" w:firstColumn="1" w:lastColumn="0" w:noHBand="0" w:noVBand="1"/>
      </w:tblPr>
      <w:tblGrid>
        <w:gridCol w:w="2430"/>
      </w:tblGrid>
      <w:tr w:rsidR="00FD565F" w:rsidRPr="004258CD" w14:paraId="1F9ABF56" w14:textId="77777777" w:rsidTr="00FD565F">
        <w:tc>
          <w:tcPr>
            <w:tcW w:w="2430" w:type="dxa"/>
            <w:tcBorders>
              <w:top w:val="nil"/>
              <w:left w:val="nil"/>
              <w:right w:val="nil"/>
            </w:tcBorders>
          </w:tcPr>
          <w:p w14:paraId="3154DC78" w14:textId="77777777" w:rsidR="00FD565F" w:rsidRPr="004258CD" w:rsidRDefault="00FD565F" w:rsidP="00FD565F">
            <w:pPr>
              <w:ind w:left="10"/>
              <w:rPr>
                <w:sz w:val="24"/>
                <w:szCs w:val="24"/>
              </w:rPr>
            </w:pPr>
          </w:p>
        </w:tc>
      </w:tr>
    </w:tbl>
    <w:p w14:paraId="0EAB149F" w14:textId="77777777" w:rsidR="00FD565F" w:rsidRPr="004258CD" w:rsidRDefault="00FD565F" w:rsidP="000753C0">
      <w:pPr>
        <w:ind w:left="450"/>
      </w:pPr>
    </w:p>
    <w:p w14:paraId="5442CB16" w14:textId="77777777" w:rsidR="00FD565F" w:rsidRPr="004258CD" w:rsidRDefault="00FD565F" w:rsidP="002B7F4B">
      <w:pPr>
        <w:ind w:left="450"/>
      </w:pPr>
      <w:r w:rsidRPr="004258CD">
        <w:t>(SEAL)</w:t>
      </w:r>
    </w:p>
    <w:p w14:paraId="2175F518" w14:textId="77777777" w:rsidR="00FD565F" w:rsidRDefault="00FD565F" w:rsidP="000753C0">
      <w:pPr>
        <w:ind w:left="450"/>
      </w:pPr>
    </w:p>
    <w:p w14:paraId="454854FD" w14:textId="77777777" w:rsidR="00FD565F" w:rsidRDefault="00FD565F" w:rsidP="000753C0">
      <w:pPr>
        <w:ind w:left="450"/>
      </w:pPr>
      <w:r>
        <w:tab/>
      </w:r>
      <w:r>
        <w:tab/>
      </w:r>
      <w:r>
        <w:tab/>
      </w:r>
    </w:p>
    <w:p w14:paraId="02F13B64" w14:textId="77777777" w:rsidR="00FD565F" w:rsidRDefault="00FD565F" w:rsidP="000753C0">
      <w:pPr>
        <w:ind w:left="450"/>
      </w:pPr>
      <w:r>
        <w:tab/>
      </w:r>
    </w:p>
    <w:p w14:paraId="7B8017C2" w14:textId="77777777" w:rsidR="00FD565F" w:rsidRDefault="00FD565F" w:rsidP="000753C0"/>
    <w:p w14:paraId="4E5C0DFB" w14:textId="77777777" w:rsidR="00CB6A5A" w:rsidRDefault="00CB6A5A" w:rsidP="00CB6A5A">
      <w:pPr>
        <w:tabs>
          <w:tab w:val="left" w:pos="2191"/>
        </w:tabs>
        <w:sectPr w:rsidR="00CB6A5A" w:rsidSect="009F691D">
          <w:footerReference w:type="default" r:id="rId570"/>
          <w:footerReference w:type="first" r:id="rId571"/>
          <w:footnotePr>
            <w:numRestart w:val="eachPage"/>
          </w:footnotePr>
          <w:pgSz w:w="12240" w:h="15840"/>
          <w:pgMar w:top="720" w:right="1109" w:bottom="720" w:left="720" w:header="720" w:footer="720" w:gutter="0"/>
          <w:cols w:space="720"/>
          <w:titlePg/>
          <w:docGrid w:linePitch="326"/>
        </w:sectPr>
      </w:pPr>
      <w:r>
        <w:tab/>
      </w:r>
      <w:r>
        <w:tab/>
      </w: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CB6A5A" w14:paraId="39E76D28" w14:textId="77777777" w:rsidTr="00BC3DB3">
        <w:trPr>
          <w:trHeight w:val="903"/>
        </w:trPr>
        <w:tc>
          <w:tcPr>
            <w:tcW w:w="4950" w:type="dxa"/>
            <w:tcBorders>
              <w:top w:val="nil"/>
              <w:left w:val="nil"/>
              <w:bottom w:val="single" w:sz="12" w:space="0" w:color="auto"/>
              <w:right w:val="nil"/>
            </w:tcBorders>
            <w:hideMark/>
          </w:tcPr>
          <w:p w14:paraId="53372FEC" w14:textId="77777777" w:rsidR="00CB6A5A" w:rsidRDefault="00CB6A5A" w:rsidP="00BC3DB3">
            <w:pPr>
              <w:overflowPunct w:val="0"/>
              <w:autoSpaceDE w:val="0"/>
              <w:autoSpaceDN w:val="0"/>
              <w:adjustRightInd w:val="0"/>
              <w:spacing w:after="0" w:line="240" w:lineRule="auto"/>
              <w:ind w:left="-22" w:right="71"/>
              <w:rPr>
                <w:kern w:val="0"/>
                <w:sz w:val="24"/>
                <w:szCs w:val="24"/>
              </w:rPr>
            </w:pPr>
            <w:r>
              <w:rPr>
                <w:kern w:val="0"/>
                <w:sz w:val="24"/>
                <w:szCs w:val="24"/>
              </w:rPr>
              <w:lastRenderedPageBreak/>
              <w:t>STATE OF SOUTH DAKOTA:</w:t>
            </w:r>
          </w:p>
          <w:p w14:paraId="07364A21" w14:textId="77777777" w:rsidR="00CB6A5A" w:rsidRDefault="00CB6A5A" w:rsidP="00BC3DB3">
            <w:pPr>
              <w:overflowPunct w:val="0"/>
              <w:autoSpaceDE w:val="0"/>
              <w:autoSpaceDN w:val="0"/>
              <w:adjustRightInd w:val="0"/>
              <w:spacing w:after="0" w:line="240" w:lineRule="auto"/>
              <w:ind w:left="1695" w:right="71"/>
              <w:jc w:val="center"/>
              <w:rPr>
                <w:sz w:val="24"/>
                <w:szCs w:val="24"/>
              </w:rPr>
            </w:pPr>
            <w:r>
              <w:rPr>
                <w:sz w:val="24"/>
                <w:szCs w:val="24"/>
              </w:rPr>
              <w:t>SS:</w:t>
            </w:r>
          </w:p>
          <w:p w14:paraId="48C67BDA" w14:textId="77777777" w:rsidR="00CB6A5A" w:rsidRDefault="00CB6A5A" w:rsidP="00BC3DB3">
            <w:pPr>
              <w:overflowPunct w:val="0"/>
              <w:autoSpaceDE w:val="0"/>
              <w:autoSpaceDN w:val="0"/>
              <w:adjustRightInd w:val="0"/>
              <w:spacing w:after="0" w:line="240" w:lineRule="auto"/>
              <w:ind w:left="-22" w:right="71"/>
              <w:rPr>
                <w:sz w:val="24"/>
                <w:szCs w:val="24"/>
              </w:rPr>
            </w:pPr>
            <w:r>
              <w:rPr>
                <w:sz w:val="24"/>
                <w:szCs w:val="24"/>
              </w:rPr>
              <w:t xml:space="preserve">COUNTY OF  </w:t>
            </w:r>
            <w:sdt>
              <w:sdtPr>
                <w:id w:val="61225393"/>
                <w:placeholder>
                  <w:docPart w:val="E3707FB77F954F1BAE55D9A54CDACC1F"/>
                </w:placeholder>
                <w:showingPlcHdr/>
              </w:sdtPr>
              <w:sdtContent>
                <w:r w:rsidRPr="004101A8">
                  <w:rPr>
                    <w:rStyle w:val="PlaceholderText"/>
                  </w:rPr>
                  <w:t>Click or tap here to enter text.</w:t>
                </w:r>
              </w:sdtContent>
            </w:sdt>
          </w:p>
        </w:tc>
        <w:tc>
          <w:tcPr>
            <w:tcW w:w="4950" w:type="dxa"/>
            <w:tcBorders>
              <w:top w:val="nil"/>
              <w:left w:val="nil"/>
              <w:bottom w:val="single" w:sz="12" w:space="0" w:color="auto"/>
              <w:right w:val="nil"/>
            </w:tcBorders>
          </w:tcPr>
          <w:p w14:paraId="018A25F4" w14:textId="77777777" w:rsidR="00CB6A5A" w:rsidRDefault="00CB6A5A" w:rsidP="00BC3DB3">
            <w:pPr>
              <w:overflowPunct w:val="0"/>
              <w:autoSpaceDE w:val="0"/>
              <w:autoSpaceDN w:val="0"/>
              <w:adjustRightInd w:val="0"/>
              <w:spacing w:after="0" w:line="240" w:lineRule="auto"/>
              <w:ind w:left="-15" w:right="66"/>
              <w:jc w:val="center"/>
              <w:rPr>
                <w:sz w:val="24"/>
                <w:szCs w:val="24"/>
              </w:rPr>
            </w:pPr>
            <w:r>
              <w:rPr>
                <w:sz w:val="24"/>
                <w:szCs w:val="24"/>
              </w:rPr>
              <w:t>IN CIRCUIT COURT</w:t>
            </w:r>
          </w:p>
          <w:p w14:paraId="2BDEA742" w14:textId="77777777" w:rsidR="00CB6A5A" w:rsidRDefault="00CB6A5A" w:rsidP="00BC3DB3">
            <w:pPr>
              <w:overflowPunct w:val="0"/>
              <w:autoSpaceDE w:val="0"/>
              <w:autoSpaceDN w:val="0"/>
              <w:adjustRightInd w:val="0"/>
              <w:spacing w:after="0" w:line="240" w:lineRule="auto"/>
              <w:ind w:left="-15" w:right="66" w:hanging="720"/>
              <w:jc w:val="center"/>
              <w:rPr>
                <w:sz w:val="24"/>
                <w:szCs w:val="24"/>
              </w:rPr>
            </w:pPr>
          </w:p>
          <w:p w14:paraId="17C34980" w14:textId="77777777" w:rsidR="00CB6A5A" w:rsidRDefault="00000000" w:rsidP="00BC3DB3">
            <w:pPr>
              <w:overflowPunct w:val="0"/>
              <w:autoSpaceDE w:val="0"/>
              <w:autoSpaceDN w:val="0"/>
              <w:adjustRightInd w:val="0"/>
              <w:spacing w:after="0" w:line="240" w:lineRule="auto"/>
              <w:ind w:left="-15" w:right="66"/>
              <w:jc w:val="center"/>
              <w:rPr>
                <w:sz w:val="24"/>
                <w:szCs w:val="24"/>
              </w:rPr>
            </w:pPr>
            <w:sdt>
              <w:sdtPr>
                <w:alias w:val="SEVENTH"/>
                <w:tag w:val="FIFTH"/>
                <w:id w:val="-1909533614"/>
                <w:placeholder>
                  <w:docPart w:val="89D247F5B8D04C92A3056E61B03CD529"/>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B6A5A" w:rsidRPr="00CA37D1">
                  <w:rPr>
                    <w:rStyle w:val="PlaceholderText"/>
                    <w:rFonts w:eastAsiaTheme="minorHAnsi"/>
                  </w:rPr>
                  <w:t>Choose an item.</w:t>
                </w:r>
              </w:sdtContent>
            </w:sdt>
            <w:r w:rsidR="00CB6A5A">
              <w:rPr>
                <w:sz w:val="24"/>
                <w:szCs w:val="24"/>
              </w:rPr>
              <w:t xml:space="preserve">  JUDICIAL CIRCUIT</w:t>
            </w:r>
          </w:p>
        </w:tc>
      </w:tr>
      <w:tr w:rsidR="00CB6A5A" w:rsidRPr="00765500" w14:paraId="68A54CF5" w14:textId="77777777" w:rsidTr="00762674">
        <w:trPr>
          <w:trHeight w:val="2357"/>
        </w:trPr>
        <w:tc>
          <w:tcPr>
            <w:tcW w:w="4950" w:type="dxa"/>
            <w:tcBorders>
              <w:top w:val="single" w:sz="24" w:space="0" w:color="auto"/>
              <w:left w:val="nil"/>
              <w:bottom w:val="single" w:sz="24" w:space="0" w:color="auto"/>
              <w:right w:val="single" w:sz="24" w:space="0" w:color="auto"/>
            </w:tcBorders>
          </w:tcPr>
          <w:p w14:paraId="7E537BD2" w14:textId="77777777" w:rsidR="00CB6A5A" w:rsidRDefault="00CB6A5A" w:rsidP="004945EB">
            <w:pPr>
              <w:widowControl w:val="0"/>
              <w:overflowPunct w:val="0"/>
              <w:autoSpaceDE w:val="0"/>
              <w:autoSpaceDN w:val="0"/>
              <w:adjustRightInd w:val="0"/>
              <w:spacing w:line="240" w:lineRule="auto"/>
              <w:ind w:right="75"/>
              <w:jc w:val="center"/>
              <w:rPr>
                <w:sz w:val="24"/>
                <w:szCs w:val="24"/>
              </w:rPr>
            </w:pPr>
          </w:p>
          <w:p w14:paraId="63C2192E" w14:textId="77777777" w:rsidR="00CB6A5A" w:rsidRDefault="00CB6A5A" w:rsidP="00BC3DB3">
            <w:pPr>
              <w:widowControl w:val="0"/>
              <w:overflowPunct w:val="0"/>
              <w:autoSpaceDE w:val="0"/>
              <w:autoSpaceDN w:val="0"/>
              <w:adjustRightInd w:val="0"/>
              <w:spacing w:line="240" w:lineRule="auto"/>
              <w:ind w:left="0" w:right="75"/>
              <w:jc w:val="center"/>
              <w:rPr>
                <w:sz w:val="24"/>
                <w:szCs w:val="24"/>
              </w:rPr>
            </w:pPr>
            <w:r>
              <w:rPr>
                <w:sz w:val="24"/>
                <w:szCs w:val="24"/>
              </w:rPr>
              <w:t>IN THE MATTER OF THE GUARDIANSHIP OF</w:t>
            </w:r>
          </w:p>
          <w:p w14:paraId="284CD726" w14:textId="77777777" w:rsidR="00CB6A5A" w:rsidRDefault="00CB6A5A" w:rsidP="004945EB">
            <w:pPr>
              <w:widowControl w:val="0"/>
              <w:overflowPunct w:val="0"/>
              <w:autoSpaceDE w:val="0"/>
              <w:autoSpaceDN w:val="0"/>
              <w:adjustRightInd w:val="0"/>
              <w:spacing w:line="240" w:lineRule="auto"/>
              <w:ind w:left="1530" w:right="720" w:hanging="720"/>
              <w:rPr>
                <w:sz w:val="24"/>
                <w:szCs w:val="24"/>
              </w:rPr>
            </w:pPr>
          </w:p>
          <w:p w14:paraId="3C798F16" w14:textId="4EB5EB60" w:rsidR="00CB6A5A" w:rsidRDefault="00000000" w:rsidP="00BC3DB3">
            <w:pPr>
              <w:widowControl w:val="0"/>
              <w:overflowPunct w:val="0"/>
              <w:autoSpaceDE w:val="0"/>
              <w:autoSpaceDN w:val="0"/>
              <w:adjustRightInd w:val="0"/>
              <w:spacing w:line="240" w:lineRule="auto"/>
              <w:ind w:left="-15"/>
              <w:jc w:val="center"/>
              <w:rPr>
                <w:sz w:val="24"/>
                <w:szCs w:val="24"/>
              </w:rPr>
            </w:pPr>
            <w:sdt>
              <w:sdtPr>
                <w:id w:val="-1479220395"/>
                <w:placeholder>
                  <w:docPart w:val="DefaultPlaceholder_-1854013440"/>
                </w:placeholder>
                <w:showingPlcHdr/>
              </w:sdtPr>
              <w:sdtContent>
                <w:r w:rsidR="00BC3DB3" w:rsidRPr="00F6774D">
                  <w:rPr>
                    <w:rStyle w:val="PlaceholderText"/>
                    <w:rFonts w:eastAsiaTheme="minorEastAsia"/>
                  </w:rPr>
                  <w:t>Click or tap here to enter text.</w:t>
                </w:r>
              </w:sdtContent>
            </w:sdt>
            <w:r w:rsidR="00CB6A5A">
              <w:rPr>
                <w:sz w:val="24"/>
                <w:szCs w:val="24"/>
              </w:rPr>
              <w:t>,</w:t>
            </w:r>
          </w:p>
          <w:p w14:paraId="1E732186" w14:textId="77777777" w:rsidR="00CB6A5A" w:rsidRDefault="00CB6A5A" w:rsidP="004945EB">
            <w:pPr>
              <w:tabs>
                <w:tab w:val="left" w:pos="720"/>
                <w:tab w:val="left" w:pos="1440"/>
                <w:tab w:val="left" w:pos="4032"/>
                <w:tab w:val="left" w:pos="4464"/>
                <w:tab w:val="right" w:pos="9360"/>
              </w:tabs>
              <w:overflowPunct w:val="0"/>
              <w:autoSpaceDE w:val="0"/>
              <w:autoSpaceDN w:val="0"/>
              <w:adjustRightInd w:val="0"/>
              <w:spacing w:line="240" w:lineRule="auto"/>
              <w:ind w:left="1530" w:right="720" w:hanging="720"/>
              <w:rPr>
                <w:sz w:val="24"/>
                <w:szCs w:val="24"/>
              </w:rPr>
            </w:pPr>
            <w:r>
              <w:rPr>
                <w:sz w:val="24"/>
                <w:szCs w:val="24"/>
              </w:rPr>
              <w:tab/>
              <w:t>Minor Child.</w:t>
            </w:r>
          </w:p>
          <w:p w14:paraId="41D9E60D" w14:textId="77777777" w:rsidR="00CB6A5A" w:rsidRDefault="00CB6A5A" w:rsidP="004945EB">
            <w:pPr>
              <w:tabs>
                <w:tab w:val="left" w:pos="720"/>
                <w:tab w:val="left" w:pos="1440"/>
                <w:tab w:val="left" w:pos="4032"/>
                <w:tab w:val="left" w:pos="4464"/>
                <w:tab w:val="right" w:pos="9360"/>
              </w:tabs>
              <w:overflowPunct w:val="0"/>
              <w:autoSpaceDE w:val="0"/>
              <w:autoSpaceDN w:val="0"/>
              <w:adjustRightInd w:val="0"/>
              <w:spacing w:line="240" w:lineRule="auto"/>
              <w:ind w:left="1530" w:right="720" w:hanging="720"/>
              <w:rPr>
                <w:sz w:val="24"/>
                <w:szCs w:val="24"/>
              </w:rPr>
            </w:pPr>
          </w:p>
        </w:tc>
        <w:tc>
          <w:tcPr>
            <w:tcW w:w="4950" w:type="dxa"/>
            <w:tcBorders>
              <w:top w:val="single" w:sz="24" w:space="0" w:color="auto"/>
              <w:left w:val="single" w:sz="24" w:space="0" w:color="auto"/>
              <w:bottom w:val="single" w:sz="24" w:space="0" w:color="auto"/>
              <w:right w:val="nil"/>
            </w:tcBorders>
          </w:tcPr>
          <w:p w14:paraId="5F5B486D" w14:textId="77777777" w:rsidR="00CB6A5A" w:rsidRDefault="00CB6A5A" w:rsidP="004945EB">
            <w:pPr>
              <w:overflowPunct w:val="0"/>
              <w:autoSpaceDE w:val="0"/>
              <w:autoSpaceDN w:val="0"/>
              <w:adjustRightInd w:val="0"/>
              <w:spacing w:line="240" w:lineRule="auto"/>
              <w:ind w:hanging="14"/>
              <w:jc w:val="center"/>
              <w:rPr>
                <w:sz w:val="24"/>
                <w:szCs w:val="24"/>
              </w:rPr>
            </w:pPr>
          </w:p>
          <w:p w14:paraId="4BF67748" w14:textId="5D16AC5A" w:rsidR="00CB6A5A" w:rsidRDefault="00CB6A5A" w:rsidP="00BC3DB3">
            <w:pPr>
              <w:overflowPunct w:val="0"/>
              <w:autoSpaceDE w:val="0"/>
              <w:autoSpaceDN w:val="0"/>
              <w:adjustRightInd w:val="0"/>
              <w:spacing w:line="240" w:lineRule="auto"/>
              <w:ind w:left="-15" w:hanging="14"/>
              <w:jc w:val="center"/>
              <w:rPr>
                <w:sz w:val="24"/>
                <w:szCs w:val="24"/>
              </w:rPr>
            </w:pPr>
            <w:r>
              <w:rPr>
                <w:sz w:val="24"/>
                <w:szCs w:val="24"/>
              </w:rPr>
              <w:t>File No.</w:t>
            </w:r>
            <w:r w:rsidR="00BC3DB3">
              <w:rPr>
                <w:sz w:val="24"/>
                <w:szCs w:val="24"/>
              </w:rPr>
              <w:t xml:space="preserve"> </w:t>
            </w:r>
            <w:sdt>
              <w:sdtPr>
                <w:id w:val="-317037728"/>
                <w:placeholder>
                  <w:docPart w:val="DefaultPlaceholder_-1854013440"/>
                </w:placeholder>
                <w:showingPlcHdr/>
              </w:sdtPr>
              <w:sdtContent>
                <w:r w:rsidR="00BC3DB3" w:rsidRPr="00F6774D">
                  <w:rPr>
                    <w:rStyle w:val="PlaceholderText"/>
                    <w:rFonts w:eastAsiaTheme="minorEastAsia"/>
                  </w:rPr>
                  <w:t>Click or tap here to enter text.</w:t>
                </w:r>
              </w:sdtContent>
            </w:sdt>
          </w:p>
          <w:p w14:paraId="494ADE65" w14:textId="77777777" w:rsidR="00CB6A5A" w:rsidRDefault="00CB6A5A" w:rsidP="004945EB">
            <w:pPr>
              <w:overflowPunct w:val="0"/>
              <w:autoSpaceDE w:val="0"/>
              <w:autoSpaceDN w:val="0"/>
              <w:adjustRightInd w:val="0"/>
              <w:spacing w:line="240" w:lineRule="auto"/>
              <w:ind w:left="-104"/>
              <w:jc w:val="center"/>
              <w:rPr>
                <w:sz w:val="24"/>
                <w:szCs w:val="24"/>
              </w:rPr>
            </w:pPr>
          </w:p>
          <w:p w14:paraId="5842AF58" w14:textId="77777777" w:rsidR="00CB6A5A" w:rsidRDefault="00CB6A5A" w:rsidP="004945EB">
            <w:pPr>
              <w:overflowPunct w:val="0"/>
              <w:autoSpaceDE w:val="0"/>
              <w:autoSpaceDN w:val="0"/>
              <w:adjustRightInd w:val="0"/>
              <w:spacing w:line="240" w:lineRule="auto"/>
              <w:ind w:left="-104"/>
              <w:jc w:val="center"/>
              <w:rPr>
                <w:sz w:val="24"/>
                <w:szCs w:val="24"/>
              </w:rPr>
            </w:pPr>
          </w:p>
          <w:p w14:paraId="5B116A38" w14:textId="77777777" w:rsidR="00CB6A5A" w:rsidRDefault="00CB6A5A" w:rsidP="00BC3DB3">
            <w:pPr>
              <w:overflowPunct w:val="0"/>
              <w:autoSpaceDE w:val="0"/>
              <w:autoSpaceDN w:val="0"/>
              <w:adjustRightInd w:val="0"/>
              <w:spacing w:line="240" w:lineRule="auto"/>
              <w:ind w:left="-15"/>
              <w:jc w:val="center"/>
              <w:rPr>
                <w:rFonts w:eastAsia="Calibri"/>
                <w:b/>
                <w:bCs/>
                <w:kern w:val="0"/>
                <w:sz w:val="26"/>
                <w:szCs w:val="20"/>
              </w:rPr>
            </w:pPr>
            <w:bookmarkStart w:id="424" w:name="NOAG"/>
            <w:r w:rsidRPr="00B53BDF">
              <w:rPr>
                <w:rFonts w:eastAsia="Calibri"/>
                <w:b/>
                <w:bCs/>
                <w:kern w:val="0"/>
                <w:sz w:val="26"/>
                <w:szCs w:val="20"/>
              </w:rPr>
              <w:t>NOTICE OF ENTRY OF ORDER APPOINTING GUARDIANS</w:t>
            </w:r>
          </w:p>
          <w:bookmarkEnd w:id="424"/>
          <w:p w14:paraId="0EA681EA" w14:textId="77777777" w:rsidR="00BC3DB3" w:rsidRDefault="00BC3DB3" w:rsidP="00BC3DB3">
            <w:pPr>
              <w:overflowPunct w:val="0"/>
              <w:autoSpaceDE w:val="0"/>
              <w:autoSpaceDN w:val="0"/>
              <w:adjustRightInd w:val="0"/>
              <w:spacing w:line="240" w:lineRule="auto"/>
              <w:ind w:left="-15"/>
              <w:jc w:val="center"/>
              <w:rPr>
                <w:rFonts w:eastAsia="Calibri"/>
                <w:b/>
                <w:bCs/>
                <w:kern w:val="0"/>
                <w:sz w:val="26"/>
                <w:szCs w:val="20"/>
              </w:rPr>
            </w:pPr>
          </w:p>
          <w:p w14:paraId="114D96F7" w14:textId="77777777" w:rsidR="00BC3DB3" w:rsidRPr="00765500" w:rsidRDefault="00BC3DB3" w:rsidP="00BC3DB3">
            <w:pPr>
              <w:overflowPunct w:val="0"/>
              <w:autoSpaceDE w:val="0"/>
              <w:autoSpaceDN w:val="0"/>
              <w:adjustRightInd w:val="0"/>
              <w:spacing w:line="240" w:lineRule="auto"/>
              <w:ind w:left="-15"/>
              <w:jc w:val="center"/>
              <w:rPr>
                <w:sz w:val="24"/>
                <w:szCs w:val="24"/>
              </w:rPr>
            </w:pPr>
          </w:p>
        </w:tc>
      </w:tr>
    </w:tbl>
    <w:p w14:paraId="28863AEE" w14:textId="77777777" w:rsidR="00CB6A5A" w:rsidRDefault="00CB6A5A" w:rsidP="00197CD5"/>
    <w:p w14:paraId="408F93D4" w14:textId="77777777" w:rsidR="00CB6A5A" w:rsidRPr="00B53BDF" w:rsidRDefault="00CB6A5A" w:rsidP="00197CD5">
      <w:pPr>
        <w:spacing w:after="0" w:line="480" w:lineRule="auto"/>
        <w:ind w:firstLine="720"/>
        <w:rPr>
          <w:rFonts w:eastAsia="Calibri"/>
          <w:kern w:val="0"/>
          <w:sz w:val="26"/>
          <w:szCs w:val="26"/>
          <w14:ligatures w14:val="none"/>
        </w:rPr>
      </w:pPr>
      <w:r w:rsidRPr="00B53BDF">
        <w:rPr>
          <w:rFonts w:eastAsia="Calibri"/>
          <w:kern w:val="0"/>
          <w:sz w:val="26"/>
          <w:szCs w:val="26"/>
          <w14:ligatures w14:val="none"/>
        </w:rPr>
        <w:t xml:space="preserve">NOTICE IS HEREBY GIVEN that attached hereto is a copy of the </w:t>
      </w:r>
      <w:r w:rsidRPr="00B53BDF">
        <w:rPr>
          <w:rFonts w:eastAsia="Calibri"/>
          <w:b/>
          <w:i/>
          <w:kern w:val="0"/>
          <w:sz w:val="26"/>
          <w:szCs w:val="26"/>
          <w14:ligatures w14:val="none"/>
        </w:rPr>
        <w:t xml:space="preserve">Order Appointing Guardians </w:t>
      </w:r>
      <w:r w:rsidRPr="00B53BDF">
        <w:rPr>
          <w:rFonts w:eastAsia="Calibri"/>
          <w:kern w:val="0"/>
          <w:sz w:val="26"/>
          <w:szCs w:val="26"/>
          <w14:ligatures w14:val="none"/>
        </w:rPr>
        <w:t xml:space="preserve">signed by the Honorable </w:t>
      </w:r>
      <w:sdt>
        <w:sdtPr>
          <w:rPr>
            <w:rFonts w:eastAsia="Calibri"/>
            <w:kern w:val="0"/>
            <w:sz w:val="26"/>
            <w:szCs w:val="26"/>
            <w14:ligatures w14:val="none"/>
          </w:rPr>
          <w:id w:val="-1033118297"/>
          <w:placeholder>
            <w:docPart w:val="86199F446BDA4F71B95A8707E6B62396"/>
          </w:placeholder>
          <w:showingPlcHdr/>
        </w:sdtPr>
        <w:sdtContent>
          <w:r w:rsidRPr="00777180">
            <w:rPr>
              <w:rStyle w:val="PlaceholderText"/>
            </w:rPr>
            <w:t>Click or tap here to enter text.</w:t>
          </w:r>
        </w:sdtContent>
      </w:sdt>
      <w:r w:rsidRPr="00B53BDF">
        <w:rPr>
          <w:rFonts w:eastAsia="Calibri"/>
          <w:kern w:val="0"/>
          <w:sz w:val="26"/>
          <w:szCs w:val="26"/>
          <w14:ligatures w14:val="none"/>
        </w:rPr>
        <w:t xml:space="preserve"> on </w:t>
      </w:r>
      <w:sdt>
        <w:sdtPr>
          <w:rPr>
            <w:rFonts w:eastAsia="Calibri"/>
            <w:kern w:val="0"/>
            <w:sz w:val="26"/>
            <w:szCs w:val="26"/>
            <w14:ligatures w14:val="none"/>
          </w:rPr>
          <w:id w:val="32308528"/>
          <w:placeholder>
            <w:docPart w:val="86199F446BDA4F71B95A8707E6B62396"/>
          </w:placeholder>
          <w:showingPlcHdr/>
        </w:sdtPr>
        <w:sdtContent>
          <w:r w:rsidRPr="00777180">
            <w:rPr>
              <w:rStyle w:val="PlaceholderText"/>
            </w:rPr>
            <w:t>Click or tap here to enter text.</w:t>
          </w:r>
        </w:sdtContent>
      </w:sdt>
      <w:sdt>
        <w:sdtPr>
          <w:rPr>
            <w:rFonts w:eastAsia="Calibri"/>
            <w:kern w:val="0"/>
            <w:sz w:val="26"/>
            <w:szCs w:val="26"/>
            <w14:ligatures w14:val="none"/>
          </w:rPr>
          <w:id w:val="742153112"/>
          <w:placeholder>
            <w:docPart w:val="86199F446BDA4F71B95A8707E6B62396"/>
          </w:placeholder>
          <w:showingPlcHdr/>
        </w:sdtPr>
        <w:sdtContent>
          <w:r w:rsidRPr="00777180">
            <w:rPr>
              <w:rStyle w:val="PlaceholderText"/>
            </w:rPr>
            <w:t>Click or tap here to enter text.</w:t>
          </w:r>
        </w:sdtContent>
      </w:sdt>
      <w:r w:rsidRPr="00B53BDF">
        <w:rPr>
          <w:rFonts w:eastAsia="Calibri"/>
          <w:kern w:val="0"/>
          <w:sz w:val="26"/>
          <w:szCs w:val="26"/>
          <w14:ligatures w14:val="none"/>
        </w:rPr>
        <w:t>, 20</w:t>
      </w:r>
      <w:sdt>
        <w:sdtPr>
          <w:rPr>
            <w:rFonts w:eastAsia="Calibri"/>
            <w:kern w:val="0"/>
            <w:sz w:val="26"/>
            <w:szCs w:val="26"/>
            <w14:ligatures w14:val="none"/>
          </w:rPr>
          <w:id w:val="374438118"/>
          <w:placeholder>
            <w:docPart w:val="86199F446BDA4F71B95A8707E6B62396"/>
          </w:placeholder>
          <w:showingPlcHdr/>
        </w:sdtPr>
        <w:sdtContent>
          <w:r w:rsidRPr="00777180">
            <w:rPr>
              <w:rStyle w:val="PlaceholderText"/>
            </w:rPr>
            <w:t>Click or tap here to enter text.</w:t>
          </w:r>
        </w:sdtContent>
      </w:sdt>
      <w:r w:rsidRPr="00B53BDF">
        <w:rPr>
          <w:rFonts w:eastAsia="Calibri"/>
          <w:kern w:val="0"/>
          <w:sz w:val="26"/>
          <w:szCs w:val="26"/>
          <w14:ligatures w14:val="none"/>
        </w:rPr>
        <w:t xml:space="preserve">, in the above-entitled action, the original of which was filed on </w:t>
      </w:r>
      <w:sdt>
        <w:sdtPr>
          <w:rPr>
            <w:rFonts w:eastAsia="Calibri"/>
            <w:kern w:val="0"/>
            <w:sz w:val="26"/>
            <w:szCs w:val="26"/>
            <w14:ligatures w14:val="none"/>
          </w:rPr>
          <w:id w:val="968319518"/>
          <w:placeholder>
            <w:docPart w:val="86199F446BDA4F71B95A8707E6B62396"/>
          </w:placeholder>
          <w:showingPlcHdr/>
        </w:sdtPr>
        <w:sdtContent>
          <w:r w:rsidRPr="00777180">
            <w:rPr>
              <w:rStyle w:val="PlaceholderText"/>
            </w:rPr>
            <w:t>Click or tap here to enter text.</w:t>
          </w:r>
        </w:sdtContent>
      </w:sdt>
      <w:sdt>
        <w:sdtPr>
          <w:rPr>
            <w:rFonts w:eastAsia="Calibri"/>
            <w:kern w:val="0"/>
            <w:sz w:val="26"/>
            <w:szCs w:val="26"/>
            <w14:ligatures w14:val="none"/>
          </w:rPr>
          <w:id w:val="-924488027"/>
          <w:placeholder>
            <w:docPart w:val="86199F446BDA4F71B95A8707E6B62396"/>
          </w:placeholder>
          <w:showingPlcHdr/>
        </w:sdtPr>
        <w:sdtContent>
          <w:r w:rsidRPr="00777180">
            <w:rPr>
              <w:rStyle w:val="PlaceholderText"/>
            </w:rPr>
            <w:t>Click or tap here to enter text.</w:t>
          </w:r>
        </w:sdtContent>
      </w:sdt>
      <w:r w:rsidRPr="00B53BDF">
        <w:rPr>
          <w:rFonts w:eastAsia="Calibri"/>
          <w:kern w:val="0"/>
          <w:sz w:val="26"/>
          <w:szCs w:val="26"/>
          <w14:ligatures w14:val="none"/>
        </w:rPr>
        <w:t>, 20</w:t>
      </w:r>
      <w:sdt>
        <w:sdtPr>
          <w:rPr>
            <w:rFonts w:eastAsia="Calibri"/>
            <w:kern w:val="0"/>
            <w:sz w:val="26"/>
            <w:szCs w:val="26"/>
            <w14:ligatures w14:val="none"/>
          </w:rPr>
          <w:id w:val="123974437"/>
          <w:placeholder>
            <w:docPart w:val="86199F446BDA4F71B95A8707E6B62396"/>
          </w:placeholder>
          <w:showingPlcHdr/>
        </w:sdtPr>
        <w:sdtContent>
          <w:r w:rsidRPr="00777180">
            <w:rPr>
              <w:rStyle w:val="PlaceholderText"/>
            </w:rPr>
            <w:t>Click or tap here to enter text.</w:t>
          </w:r>
        </w:sdtContent>
      </w:sdt>
      <w:r w:rsidRPr="00B53BDF">
        <w:rPr>
          <w:rFonts w:eastAsia="Calibri"/>
          <w:kern w:val="0"/>
          <w:sz w:val="26"/>
          <w:szCs w:val="26"/>
          <w14:ligatures w14:val="none"/>
        </w:rPr>
        <w:t xml:space="preserve">, in the office of the Clerk of the </w:t>
      </w:r>
      <w:sdt>
        <w:sdtPr>
          <w:rPr>
            <w:rFonts w:eastAsia="Calibri"/>
            <w:kern w:val="0"/>
            <w:sz w:val="26"/>
            <w:szCs w:val="26"/>
            <w14:ligatures w14:val="none"/>
          </w:rPr>
          <w:id w:val="-1328131302"/>
          <w:placeholder>
            <w:docPart w:val="86199F446BDA4F71B95A8707E6B62396"/>
          </w:placeholder>
          <w:showingPlcHdr/>
        </w:sdtPr>
        <w:sdtEndPr>
          <w:rPr>
            <w:noProof/>
          </w:rPr>
        </w:sdtEndPr>
        <w:sdtContent>
          <w:r w:rsidRPr="00777180">
            <w:rPr>
              <w:rStyle w:val="PlaceholderText"/>
            </w:rPr>
            <w:t>Click or tap here to enter text.</w:t>
          </w:r>
        </w:sdtContent>
      </w:sdt>
      <w:r w:rsidRPr="00B53BDF">
        <w:rPr>
          <w:rFonts w:eastAsia="Calibri"/>
          <w:kern w:val="0"/>
          <w:sz w:val="26"/>
          <w:szCs w:val="26"/>
          <w14:ligatures w14:val="none"/>
        </w:rPr>
        <w:t xml:space="preserve"> Judicial Circuit, </w:t>
      </w:r>
      <w:sdt>
        <w:sdtPr>
          <w:rPr>
            <w:rFonts w:eastAsia="Calibri"/>
            <w:kern w:val="0"/>
            <w:sz w:val="26"/>
            <w:szCs w:val="26"/>
            <w14:ligatures w14:val="none"/>
          </w:rPr>
          <w:id w:val="2097288982"/>
          <w:placeholder>
            <w:docPart w:val="86199F446BDA4F71B95A8707E6B62396"/>
          </w:placeholder>
          <w:showingPlcHdr/>
        </w:sdtPr>
        <w:sdtContent>
          <w:r w:rsidRPr="00777180">
            <w:rPr>
              <w:rStyle w:val="PlaceholderText"/>
            </w:rPr>
            <w:t>Click or tap here to enter text.</w:t>
          </w:r>
        </w:sdtContent>
      </w:sdt>
      <w:r>
        <w:rPr>
          <w:rFonts w:eastAsia="Calibri"/>
          <w:kern w:val="0"/>
          <w:sz w:val="26"/>
          <w:szCs w:val="26"/>
          <w14:ligatures w14:val="none"/>
        </w:rPr>
        <w:t xml:space="preserve"> </w:t>
      </w:r>
      <w:r w:rsidRPr="00B53BDF">
        <w:rPr>
          <w:rFonts w:eastAsia="Calibri"/>
          <w:kern w:val="0"/>
          <w:sz w:val="26"/>
          <w:szCs w:val="26"/>
          <w14:ligatures w14:val="none"/>
        </w:rPr>
        <w:t>County, at</w:t>
      </w:r>
      <w:r>
        <w:rPr>
          <w:rFonts w:eastAsia="Calibri"/>
          <w:kern w:val="0"/>
          <w:sz w:val="26"/>
          <w:szCs w:val="26"/>
          <w14:ligatures w14:val="none"/>
        </w:rPr>
        <w:t xml:space="preserve"> </w:t>
      </w:r>
      <w:sdt>
        <w:sdtPr>
          <w:rPr>
            <w:rFonts w:eastAsia="Calibri"/>
            <w:kern w:val="0"/>
            <w:sz w:val="26"/>
            <w:szCs w:val="26"/>
            <w14:ligatures w14:val="none"/>
          </w:rPr>
          <w:id w:val="-190152500"/>
          <w:placeholder>
            <w:docPart w:val="86199F446BDA4F71B95A8707E6B62396"/>
          </w:placeholder>
          <w:showingPlcHdr/>
        </w:sdtPr>
        <w:sdtContent>
          <w:r w:rsidRPr="00777180">
            <w:rPr>
              <w:rStyle w:val="PlaceholderText"/>
            </w:rPr>
            <w:t>Click or tap here to enter text.</w:t>
          </w:r>
        </w:sdtContent>
      </w:sdt>
      <w:r w:rsidRPr="00B53BDF">
        <w:rPr>
          <w:rFonts w:eastAsia="Calibri"/>
          <w:kern w:val="0"/>
          <w:sz w:val="26"/>
          <w:szCs w:val="26"/>
          <w14:ligatures w14:val="none"/>
        </w:rPr>
        <w:t>, South Dakota.</w:t>
      </w:r>
    </w:p>
    <w:p w14:paraId="5F26FDE9" w14:textId="77777777" w:rsidR="00CB6A5A" w:rsidRPr="00B53BDF" w:rsidRDefault="00CB6A5A" w:rsidP="00197CD5">
      <w:pPr>
        <w:keepNext/>
        <w:keepLines/>
        <w:spacing w:after="0" w:line="240" w:lineRule="auto"/>
        <w:rPr>
          <w:rFonts w:eastAsia="Calibri"/>
          <w:kern w:val="0"/>
          <w:sz w:val="26"/>
          <w:szCs w:val="26"/>
          <w14:ligatures w14:val="none"/>
        </w:rPr>
      </w:pPr>
      <w:r w:rsidRPr="00B53BDF">
        <w:rPr>
          <w:rFonts w:eastAsia="Calibri"/>
          <w:kern w:val="0"/>
          <w:sz w:val="26"/>
          <w:szCs w:val="26"/>
          <w14:ligatures w14:val="none"/>
        </w:rPr>
        <w:tab/>
        <w:t xml:space="preserve">Dated </w:t>
      </w:r>
      <w:sdt>
        <w:sdtPr>
          <w:rPr>
            <w:rFonts w:eastAsia="Calibri"/>
            <w:kern w:val="0"/>
            <w:sz w:val="26"/>
            <w:szCs w:val="26"/>
            <w14:ligatures w14:val="none"/>
          </w:rPr>
          <w:id w:val="1498692524"/>
          <w:placeholder>
            <w:docPart w:val="86199F446BDA4F71B95A8707E6B62396"/>
          </w:placeholder>
          <w:showingPlcHdr/>
        </w:sdtPr>
        <w:sdtContent>
          <w:r w:rsidRPr="00777180">
            <w:rPr>
              <w:rStyle w:val="PlaceholderText"/>
            </w:rPr>
            <w:t>Click or tap here to enter text.</w:t>
          </w:r>
        </w:sdtContent>
      </w:sdt>
      <w:sdt>
        <w:sdtPr>
          <w:rPr>
            <w:rFonts w:eastAsia="Calibri"/>
            <w:kern w:val="0"/>
            <w:sz w:val="26"/>
            <w:szCs w:val="26"/>
            <w14:ligatures w14:val="none"/>
          </w:rPr>
          <w:id w:val="-192770872"/>
          <w:placeholder>
            <w:docPart w:val="86199F446BDA4F71B95A8707E6B62396"/>
          </w:placeholder>
          <w:showingPlcHdr/>
        </w:sdtPr>
        <w:sdtContent>
          <w:r w:rsidRPr="00777180">
            <w:rPr>
              <w:rStyle w:val="PlaceholderText"/>
            </w:rPr>
            <w:t>Click or tap here to enter text.</w:t>
          </w:r>
        </w:sdtContent>
      </w:sdt>
      <w:r w:rsidRPr="00B53BDF">
        <w:rPr>
          <w:rFonts w:eastAsia="Calibri"/>
          <w:kern w:val="0"/>
          <w:sz w:val="26"/>
          <w:szCs w:val="26"/>
          <w14:ligatures w14:val="none"/>
        </w:rPr>
        <w:t>, 20</w:t>
      </w:r>
      <w:sdt>
        <w:sdtPr>
          <w:rPr>
            <w:rFonts w:eastAsia="Calibri"/>
            <w:kern w:val="0"/>
            <w:sz w:val="26"/>
            <w:szCs w:val="26"/>
            <w14:ligatures w14:val="none"/>
          </w:rPr>
          <w:id w:val="-1548298774"/>
          <w:placeholder>
            <w:docPart w:val="86199F446BDA4F71B95A8707E6B62396"/>
          </w:placeholder>
          <w:showingPlcHdr/>
        </w:sdtPr>
        <w:sdtContent>
          <w:r w:rsidRPr="00777180">
            <w:rPr>
              <w:rStyle w:val="PlaceholderText"/>
            </w:rPr>
            <w:t>Click or tap here to enter text.</w:t>
          </w:r>
        </w:sdtContent>
      </w:sdt>
      <w:r w:rsidRPr="00B53BDF">
        <w:rPr>
          <w:rFonts w:eastAsia="Calibri"/>
          <w:kern w:val="0"/>
          <w:sz w:val="26"/>
          <w:szCs w:val="26"/>
          <w14:ligatures w14:val="none"/>
        </w:rPr>
        <w:t xml:space="preserve">. </w:t>
      </w:r>
    </w:p>
    <w:p w14:paraId="686B3B75" w14:textId="09F528FF" w:rsidR="00CB6A5A" w:rsidRDefault="00CB6A5A" w:rsidP="00BC3DB3">
      <w:pPr>
        <w:keepNext/>
        <w:keepLines/>
        <w:spacing w:after="0" w:line="240" w:lineRule="auto"/>
        <w:rPr>
          <w:rFonts w:eastAsia="Calibri"/>
          <w:kern w:val="0"/>
          <w:sz w:val="26"/>
          <w:szCs w:val="26"/>
          <w14:ligatures w14:val="none"/>
        </w:rPr>
      </w:pPr>
      <w:r w:rsidRPr="00B53BDF">
        <w:rPr>
          <w:rFonts w:eastAsia="Calibri"/>
          <w:kern w:val="0"/>
          <w:sz w:val="26"/>
          <w:szCs w:val="26"/>
          <w14:ligatures w14:val="none"/>
        </w:rPr>
        <w:t>.</w:t>
      </w:r>
    </w:p>
    <w:p w14:paraId="0079B26E" w14:textId="77777777" w:rsidR="00BC3DB3" w:rsidRPr="00B53BDF" w:rsidRDefault="00BC3DB3" w:rsidP="00BC3DB3">
      <w:pPr>
        <w:keepNext/>
        <w:keepLines/>
        <w:spacing w:after="0" w:line="240" w:lineRule="auto"/>
        <w:rPr>
          <w:rFonts w:eastAsia="Calibri"/>
          <w:kern w:val="0"/>
          <w:sz w:val="26"/>
          <w:szCs w:val="26"/>
          <w14:ligatures w14:val="none"/>
        </w:rPr>
      </w:pPr>
    </w:p>
    <w:p w14:paraId="74D4E63F" w14:textId="3092CAC1" w:rsidR="00CB6A5A" w:rsidRDefault="00CB6A5A" w:rsidP="00CB6A5A">
      <w:pPr>
        <w:keepNext/>
        <w:keepLines/>
        <w:spacing w:after="0" w:line="240" w:lineRule="auto"/>
        <w:ind w:left="4500"/>
        <w:rPr>
          <w:rFonts w:eastAsia="Calibri"/>
          <w:noProof/>
          <w:kern w:val="0"/>
          <w:sz w:val="26"/>
          <w:szCs w:val="26"/>
          <w14:ligatures w14:val="none"/>
        </w:rPr>
      </w:pPr>
      <w:r w:rsidRPr="00B53BDF">
        <w:rPr>
          <w:rFonts w:eastAsia="Calibri"/>
          <w:noProof/>
          <w:kern w:val="0"/>
          <w:sz w:val="26"/>
          <w:szCs w:val="26"/>
          <w14:ligatures w14:val="none"/>
        </w:rPr>
        <w:t>By:</w:t>
      </w:r>
    </w:p>
    <w:p w14:paraId="5C844899" w14:textId="77777777" w:rsidR="00CB6A5A" w:rsidRPr="00197CD5" w:rsidRDefault="00CB6A5A" w:rsidP="00CB6A5A">
      <w:pPr>
        <w:keepNext/>
        <w:keepLines/>
        <w:spacing w:after="0" w:line="240" w:lineRule="auto"/>
        <w:ind w:left="4500"/>
        <w:rPr>
          <w:rFonts w:eastAsia="Calibri"/>
          <w:noProof/>
          <w:kern w:val="0"/>
          <w:sz w:val="26"/>
          <w:szCs w:val="26"/>
          <w:u w:val="single"/>
          <w14:ligatures w14:val="none"/>
        </w:rPr>
      </w:pPr>
    </w:p>
    <w:tbl>
      <w:tblPr>
        <w:tblStyle w:val="TableGrid0"/>
        <w:tblW w:w="0" w:type="auto"/>
        <w:tblInd w:w="4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tblGrid>
      <w:tr w:rsidR="00CB6A5A" w:rsidRPr="00B53BDF" w14:paraId="46E04A8A" w14:textId="77777777" w:rsidTr="00B53BDF">
        <w:tc>
          <w:tcPr>
            <w:tcW w:w="4325" w:type="dxa"/>
            <w:tcBorders>
              <w:bottom w:val="single" w:sz="4" w:space="0" w:color="auto"/>
            </w:tcBorders>
          </w:tcPr>
          <w:p w14:paraId="2691EA90" w14:textId="77777777" w:rsidR="00CB6A5A" w:rsidRPr="00B53BDF" w:rsidRDefault="00CB6A5A" w:rsidP="00197CD5">
            <w:pPr>
              <w:keepNext/>
              <w:keepLines/>
              <w:spacing w:line="240" w:lineRule="auto"/>
              <w:rPr>
                <w:rFonts w:eastAsia="Calibri"/>
                <w:noProof/>
                <w:kern w:val="0"/>
                <w:sz w:val="26"/>
                <w:szCs w:val="26"/>
              </w:rPr>
            </w:pPr>
          </w:p>
        </w:tc>
      </w:tr>
      <w:tr w:rsidR="00CB6A5A" w:rsidRPr="00B53BDF" w14:paraId="60DEC161" w14:textId="77777777" w:rsidTr="00B53BDF">
        <w:sdt>
          <w:sdtPr>
            <w:rPr>
              <w:rFonts w:eastAsia="Calibri"/>
              <w:kern w:val="0"/>
              <w:sz w:val="26"/>
              <w:szCs w:val="26"/>
            </w:rPr>
            <w:id w:val="-619833582"/>
            <w:placeholder>
              <w:docPart w:val="DefaultPlaceholder_-1854013440"/>
            </w:placeholder>
            <w:showingPlcHdr/>
          </w:sdtPr>
          <w:sdtContent>
            <w:tc>
              <w:tcPr>
                <w:tcW w:w="4325" w:type="dxa"/>
                <w:tcBorders>
                  <w:top w:val="single" w:sz="4" w:space="0" w:color="auto"/>
                </w:tcBorders>
              </w:tcPr>
              <w:p w14:paraId="25985AC3" w14:textId="2D951CB4" w:rsidR="00CB6A5A" w:rsidRPr="00B53BDF" w:rsidRDefault="00CB6A5A" w:rsidP="00CB6A5A">
                <w:pPr>
                  <w:keepNext/>
                  <w:keepLines/>
                  <w:spacing w:line="240" w:lineRule="auto"/>
                  <w:ind w:left="10"/>
                  <w:rPr>
                    <w:rFonts w:eastAsia="Calibri"/>
                    <w:kern w:val="0"/>
                    <w:sz w:val="26"/>
                    <w:szCs w:val="26"/>
                  </w:rPr>
                </w:pPr>
                <w:r w:rsidRPr="00F6774D">
                  <w:rPr>
                    <w:rStyle w:val="PlaceholderText"/>
                    <w:rFonts w:eastAsiaTheme="minorEastAsia"/>
                  </w:rPr>
                  <w:t>Click or tap here to enter text.</w:t>
                </w:r>
              </w:p>
            </w:tc>
          </w:sdtContent>
        </w:sdt>
      </w:tr>
      <w:tr w:rsidR="00CB6A5A" w:rsidRPr="00B53BDF" w14:paraId="0BA93C4E" w14:textId="77777777" w:rsidTr="00B53BDF">
        <w:tc>
          <w:tcPr>
            <w:tcW w:w="4325" w:type="dxa"/>
          </w:tcPr>
          <w:sdt>
            <w:sdtPr>
              <w:rPr>
                <w:rFonts w:eastAsia="Calibri"/>
                <w:kern w:val="0"/>
                <w:sz w:val="26"/>
                <w:szCs w:val="26"/>
              </w:rPr>
              <w:id w:val="1696350358"/>
              <w:placeholder>
                <w:docPart w:val="86199F446BDA4F71B95A8707E6B62396"/>
              </w:placeholder>
            </w:sdtPr>
            <w:sdtContent>
              <w:p w14:paraId="5CAD9E92" w14:textId="77777777" w:rsidR="00CB6A5A" w:rsidRPr="00B53BDF" w:rsidRDefault="00CB6A5A" w:rsidP="00CB6A5A">
                <w:pPr>
                  <w:keepNext/>
                  <w:keepLines/>
                  <w:spacing w:line="240" w:lineRule="auto"/>
                  <w:ind w:left="10"/>
                  <w:rPr>
                    <w:rFonts w:eastAsia="Calibri"/>
                    <w:kern w:val="0"/>
                    <w:sz w:val="26"/>
                    <w:szCs w:val="26"/>
                  </w:rPr>
                </w:pPr>
                <w:r w:rsidRPr="00B53BDF">
                  <w:rPr>
                    <w:rFonts w:eastAsia="Calibri"/>
                    <w:kern w:val="0"/>
                    <w:sz w:val="26"/>
                    <w:szCs w:val="26"/>
                  </w:rPr>
                  <w:t>Attorneys for Petitioners</w:t>
                </w:r>
              </w:p>
            </w:sdtContent>
          </w:sdt>
        </w:tc>
      </w:tr>
      <w:tr w:rsidR="00CB6A5A" w:rsidRPr="00B53BDF" w14:paraId="706FDE84" w14:textId="77777777" w:rsidTr="00B53BDF">
        <w:tc>
          <w:tcPr>
            <w:tcW w:w="4325" w:type="dxa"/>
          </w:tcPr>
          <w:sdt>
            <w:sdtPr>
              <w:rPr>
                <w:rFonts w:eastAsia="Calibri"/>
                <w:noProof/>
                <w:kern w:val="0"/>
                <w:sz w:val="26"/>
                <w:szCs w:val="26"/>
              </w:rPr>
              <w:id w:val="1370721145"/>
              <w:placeholder>
                <w:docPart w:val="86199F446BDA4F71B95A8707E6B62396"/>
              </w:placeholder>
            </w:sdtPr>
            <w:sdtContent>
              <w:p w14:paraId="767B3A13" w14:textId="77777777" w:rsidR="00CB6A5A" w:rsidRPr="00B53BDF" w:rsidRDefault="00CB6A5A" w:rsidP="00CB6A5A">
                <w:pPr>
                  <w:keepNext/>
                  <w:keepLines/>
                  <w:spacing w:line="240" w:lineRule="auto"/>
                  <w:ind w:left="10"/>
                  <w:rPr>
                    <w:rFonts w:eastAsia="Calibri"/>
                    <w:kern w:val="0"/>
                    <w:sz w:val="26"/>
                    <w:szCs w:val="26"/>
                  </w:rPr>
                </w:pPr>
                <w:r>
                  <w:rPr>
                    <w:rFonts w:eastAsia="Calibri"/>
                    <w:noProof/>
                    <w:kern w:val="0"/>
                    <w:sz w:val="26"/>
                    <w:szCs w:val="26"/>
                  </w:rPr>
                  <w:t>(</w:t>
                </w:r>
                <w:r w:rsidRPr="00B53BDF">
                  <w:rPr>
                    <w:rFonts w:eastAsia="Calibri"/>
                    <w:noProof/>
                    <w:kern w:val="0"/>
                    <w:sz w:val="26"/>
                    <w:szCs w:val="26"/>
                  </w:rPr>
                  <w:t>Street Address</w:t>
                </w:r>
                <w:r>
                  <w:rPr>
                    <w:rFonts w:eastAsia="Calibri"/>
                    <w:noProof/>
                    <w:kern w:val="0"/>
                    <w:sz w:val="26"/>
                    <w:szCs w:val="26"/>
                  </w:rPr>
                  <w:t>)</w:t>
                </w:r>
              </w:p>
            </w:sdtContent>
          </w:sdt>
        </w:tc>
      </w:tr>
      <w:tr w:rsidR="00CB6A5A" w:rsidRPr="00B53BDF" w14:paraId="50397663" w14:textId="77777777" w:rsidTr="00B53BDF">
        <w:tc>
          <w:tcPr>
            <w:tcW w:w="4325" w:type="dxa"/>
          </w:tcPr>
          <w:p w14:paraId="0EB85249" w14:textId="77777777" w:rsidR="00CB6A5A" w:rsidRPr="00B53BDF" w:rsidRDefault="00000000" w:rsidP="00CB6A5A">
            <w:pPr>
              <w:keepNext/>
              <w:keepLines/>
              <w:spacing w:line="240" w:lineRule="auto"/>
              <w:ind w:left="10"/>
              <w:rPr>
                <w:rFonts w:eastAsia="Calibri"/>
                <w:kern w:val="0"/>
                <w:sz w:val="26"/>
                <w:szCs w:val="26"/>
              </w:rPr>
            </w:pPr>
            <w:sdt>
              <w:sdtPr>
                <w:rPr>
                  <w:rFonts w:eastAsia="Calibri"/>
                  <w:noProof/>
                  <w:kern w:val="0"/>
                  <w:sz w:val="26"/>
                  <w:szCs w:val="26"/>
                </w:rPr>
                <w:id w:val="-1813252558"/>
                <w:placeholder>
                  <w:docPart w:val="86199F446BDA4F71B95A8707E6B62396"/>
                </w:placeholder>
                <w:showingPlcHdr/>
              </w:sdtPr>
              <w:sdtContent>
                <w:r w:rsidR="00CB6A5A" w:rsidRPr="00777180">
                  <w:rPr>
                    <w:rStyle w:val="PlaceholderText"/>
                  </w:rPr>
                  <w:t>Click or tap here to enter text.</w:t>
                </w:r>
              </w:sdtContent>
            </w:sdt>
            <w:r w:rsidR="00CB6A5A">
              <w:rPr>
                <w:rFonts w:eastAsia="Calibri"/>
                <w:noProof/>
                <w:kern w:val="0"/>
                <w:sz w:val="26"/>
                <w:szCs w:val="26"/>
              </w:rPr>
              <w:t xml:space="preserve"> </w:t>
            </w:r>
            <w:r w:rsidR="00CB6A5A" w:rsidRPr="00B53BDF">
              <w:rPr>
                <w:rFonts w:eastAsia="Calibri"/>
                <w:noProof/>
                <w:kern w:val="0"/>
                <w:sz w:val="26"/>
                <w:szCs w:val="26"/>
              </w:rPr>
              <w:t>SD</w:t>
            </w:r>
            <w:r w:rsidR="00CB6A5A" w:rsidRPr="00B53BDF">
              <w:rPr>
                <w:rFonts w:eastAsia="Calibri"/>
                <w:kern w:val="0"/>
                <w:sz w:val="26"/>
                <w:szCs w:val="26"/>
              </w:rPr>
              <w:t xml:space="preserve"> </w:t>
            </w:r>
            <w:sdt>
              <w:sdtPr>
                <w:rPr>
                  <w:rFonts w:eastAsia="Calibri"/>
                  <w:kern w:val="0"/>
                  <w:sz w:val="26"/>
                  <w:szCs w:val="26"/>
                </w:rPr>
                <w:id w:val="-49842871"/>
                <w:placeholder>
                  <w:docPart w:val="86199F446BDA4F71B95A8707E6B62396"/>
                </w:placeholder>
              </w:sdtPr>
              <w:sdtContent>
                <w:r w:rsidR="00CB6A5A">
                  <w:rPr>
                    <w:rFonts w:eastAsia="Calibri"/>
                    <w:kern w:val="0"/>
                    <w:sz w:val="26"/>
                    <w:szCs w:val="26"/>
                  </w:rPr>
                  <w:t>57</w:t>
                </w:r>
              </w:sdtContent>
            </w:sdt>
          </w:p>
        </w:tc>
      </w:tr>
      <w:tr w:rsidR="00CB6A5A" w:rsidRPr="00B53BDF" w14:paraId="043080D9" w14:textId="77777777" w:rsidTr="00B53BDF">
        <w:tc>
          <w:tcPr>
            <w:tcW w:w="4325" w:type="dxa"/>
          </w:tcPr>
          <w:sdt>
            <w:sdtPr>
              <w:rPr>
                <w:rFonts w:eastAsia="Calibri"/>
                <w:noProof/>
                <w:kern w:val="0"/>
                <w:sz w:val="26"/>
                <w:szCs w:val="26"/>
              </w:rPr>
              <w:id w:val="731971779"/>
              <w:placeholder>
                <w:docPart w:val="86199F446BDA4F71B95A8707E6B62396"/>
              </w:placeholder>
            </w:sdtPr>
            <w:sdtContent>
              <w:p w14:paraId="477F92D3" w14:textId="77777777" w:rsidR="00CB6A5A" w:rsidRPr="00B53BDF" w:rsidRDefault="00CB6A5A" w:rsidP="00CB6A5A">
                <w:pPr>
                  <w:keepNext/>
                  <w:keepLines/>
                  <w:spacing w:line="240" w:lineRule="auto"/>
                  <w:ind w:left="10"/>
                  <w:rPr>
                    <w:rFonts w:eastAsia="Calibri"/>
                    <w:kern w:val="0"/>
                    <w:sz w:val="26"/>
                    <w:szCs w:val="26"/>
                  </w:rPr>
                </w:pPr>
                <w:r>
                  <w:rPr>
                    <w:rFonts w:eastAsia="Calibri"/>
                    <w:noProof/>
                    <w:kern w:val="0"/>
                    <w:sz w:val="26"/>
                    <w:szCs w:val="26"/>
                  </w:rPr>
                  <w:t>(</w:t>
                </w:r>
                <w:r w:rsidRPr="00B53BDF">
                  <w:rPr>
                    <w:rFonts w:eastAsia="Calibri"/>
                    <w:noProof/>
                    <w:kern w:val="0"/>
                    <w:sz w:val="26"/>
                    <w:szCs w:val="26"/>
                  </w:rPr>
                  <w:t>Phone</w:t>
                </w:r>
                <w:r>
                  <w:rPr>
                    <w:rFonts w:eastAsia="Calibri"/>
                    <w:noProof/>
                    <w:kern w:val="0"/>
                    <w:sz w:val="26"/>
                    <w:szCs w:val="26"/>
                  </w:rPr>
                  <w:t>)</w:t>
                </w:r>
              </w:p>
            </w:sdtContent>
          </w:sdt>
        </w:tc>
      </w:tr>
    </w:tbl>
    <w:p w14:paraId="53CBB04A" w14:textId="77777777" w:rsidR="00CB6A5A" w:rsidRDefault="00CB6A5A" w:rsidP="00197CD5"/>
    <w:p w14:paraId="4836EE35" w14:textId="77777777" w:rsidR="00CB6A5A" w:rsidRDefault="00CB6A5A" w:rsidP="00197CD5"/>
    <w:p w14:paraId="7E5D5399" w14:textId="77777777" w:rsidR="00CB6A5A" w:rsidRDefault="00CB6A5A" w:rsidP="00197CD5"/>
    <w:p w14:paraId="5D5D0772" w14:textId="77777777" w:rsidR="00CB6A5A" w:rsidRDefault="00CB6A5A" w:rsidP="00197CD5"/>
    <w:p w14:paraId="54F38BC9" w14:textId="77777777" w:rsidR="00CB6A5A" w:rsidRDefault="00CB6A5A" w:rsidP="00197CD5"/>
    <w:p w14:paraId="192CA0E6" w14:textId="77777777" w:rsidR="00CB6A5A" w:rsidRDefault="00CB6A5A" w:rsidP="00197CD5"/>
    <w:p w14:paraId="4FFAA23F" w14:textId="77777777" w:rsidR="00CB6A5A" w:rsidRDefault="00CB6A5A" w:rsidP="00A63010">
      <w:pPr>
        <w:spacing w:after="0" w:line="240" w:lineRule="auto"/>
        <w:jc w:val="center"/>
      </w:pPr>
    </w:p>
    <w:p w14:paraId="731F9692" w14:textId="40264823" w:rsidR="00CB6A5A" w:rsidRDefault="00CB6A5A" w:rsidP="00CB6A5A">
      <w:pPr>
        <w:tabs>
          <w:tab w:val="left" w:pos="2344"/>
        </w:tabs>
      </w:pPr>
      <w:r>
        <w:tab/>
      </w:r>
      <w:r>
        <w:tab/>
      </w:r>
    </w:p>
    <w:p w14:paraId="4A53FB82" w14:textId="77777777" w:rsidR="00BC3DB3" w:rsidRDefault="00BC3DB3" w:rsidP="00CB6A5A">
      <w:pPr>
        <w:tabs>
          <w:tab w:val="left" w:pos="2344"/>
        </w:tabs>
      </w:pPr>
    </w:p>
    <w:p w14:paraId="4DF662E3" w14:textId="77777777" w:rsidR="00BC3DB3" w:rsidRPr="00CB6A5A" w:rsidRDefault="00BC3DB3" w:rsidP="00CB6A5A">
      <w:pPr>
        <w:tabs>
          <w:tab w:val="left" w:pos="2344"/>
        </w:tabs>
      </w:pPr>
    </w:p>
    <w:p w14:paraId="1E468306" w14:textId="59E20C31" w:rsidR="00CB6A5A" w:rsidRPr="00A63010" w:rsidRDefault="00CB6A5A" w:rsidP="00A63010">
      <w:pPr>
        <w:spacing w:after="0" w:line="240" w:lineRule="auto"/>
        <w:jc w:val="center"/>
        <w:rPr>
          <w:rFonts w:eastAsia="Calibri"/>
          <w:kern w:val="0"/>
          <w:sz w:val="26"/>
          <w:szCs w:val="26"/>
          <w:u w:val="single"/>
          <w14:ligatures w14:val="none"/>
        </w:rPr>
      </w:pPr>
      <w:r w:rsidRPr="00A63010">
        <w:rPr>
          <w:rFonts w:eastAsia="Calibri"/>
          <w:kern w:val="0"/>
          <w:sz w:val="26"/>
          <w:szCs w:val="26"/>
          <w:u w:val="single"/>
          <w14:ligatures w14:val="none"/>
        </w:rPr>
        <w:lastRenderedPageBreak/>
        <w:t>CERTIFICATE OF SERVICE</w:t>
      </w:r>
    </w:p>
    <w:p w14:paraId="121D5154" w14:textId="77777777" w:rsidR="00CB6A5A" w:rsidRPr="00A63010" w:rsidRDefault="00CB6A5A" w:rsidP="00A63010">
      <w:pPr>
        <w:tabs>
          <w:tab w:val="left" w:pos="720"/>
          <w:tab w:val="left" w:pos="1440"/>
          <w:tab w:val="left" w:pos="3420"/>
          <w:tab w:val="left" w:pos="4032"/>
          <w:tab w:val="left" w:pos="4464"/>
          <w:tab w:val="center" w:pos="7286"/>
          <w:tab w:val="right" w:leader="underscore" w:pos="9360"/>
        </w:tabs>
        <w:spacing w:after="0" w:line="240" w:lineRule="auto"/>
        <w:rPr>
          <w:rFonts w:eastAsia="Calibri"/>
          <w:kern w:val="0"/>
          <w:sz w:val="26"/>
          <w:szCs w:val="26"/>
          <w14:ligatures w14:val="none"/>
        </w:rPr>
      </w:pPr>
    </w:p>
    <w:p w14:paraId="09C5B652" w14:textId="77777777" w:rsidR="00CB6A5A" w:rsidRPr="00A63010" w:rsidRDefault="00CB6A5A" w:rsidP="00A63010">
      <w:pPr>
        <w:keepNext/>
        <w:keepLines/>
        <w:tabs>
          <w:tab w:val="left" w:pos="720"/>
          <w:tab w:val="left" w:pos="1440"/>
          <w:tab w:val="left" w:pos="3326"/>
          <w:tab w:val="left" w:pos="4032"/>
          <w:tab w:val="left" w:pos="4464"/>
          <w:tab w:val="center" w:pos="7286"/>
          <w:tab w:val="right" w:leader="underscore" w:pos="9360"/>
        </w:tabs>
        <w:spacing w:after="0" w:line="240" w:lineRule="auto"/>
        <w:rPr>
          <w:rFonts w:eastAsia="Calibri"/>
          <w:kern w:val="0"/>
          <w:sz w:val="26"/>
          <w:szCs w:val="26"/>
          <w14:ligatures w14:val="none"/>
        </w:rPr>
      </w:pPr>
      <w:r w:rsidRPr="00A63010">
        <w:rPr>
          <w:rFonts w:eastAsia="Calibri"/>
          <w:kern w:val="0"/>
          <w:sz w:val="26"/>
          <w:szCs w:val="26"/>
          <w14:ligatures w14:val="none"/>
        </w:rPr>
        <w:tab/>
        <w:t xml:space="preserve">I hereby certify that on </w:t>
      </w:r>
      <w:sdt>
        <w:sdtPr>
          <w:rPr>
            <w:rFonts w:eastAsia="Calibri"/>
            <w:kern w:val="0"/>
            <w:sz w:val="26"/>
            <w:szCs w:val="26"/>
            <w14:ligatures w14:val="none"/>
          </w:rPr>
          <w:id w:val="-542669712"/>
          <w:placeholder>
            <w:docPart w:val="A7F60C4ABAA149CC802B965F1358518D"/>
          </w:placeholder>
          <w:showingPlcHdr/>
          <w:date w:fullDate="2025-07-30T00:00:00Z">
            <w:dateFormat w:val="MMMM dd, yyyy"/>
            <w:lid w:val="en-US"/>
            <w:storeMappedDataAs w:val="dateTime"/>
            <w:calendar w:val="gregorian"/>
          </w:date>
        </w:sdtPr>
        <w:sdtContent>
          <w:r w:rsidRPr="001F4F33">
            <w:rPr>
              <w:rStyle w:val="PlaceholderText"/>
            </w:rPr>
            <w:t>Click or tap to enter a date.</w:t>
          </w:r>
        </w:sdtContent>
      </w:sdt>
      <w:r>
        <w:rPr>
          <w:rFonts w:eastAsia="Calibri"/>
          <w:kern w:val="0"/>
          <w:sz w:val="26"/>
          <w:szCs w:val="26"/>
          <w14:ligatures w14:val="none"/>
        </w:rPr>
        <w:t>, I</w:t>
      </w:r>
      <w:r w:rsidRPr="00A63010">
        <w:rPr>
          <w:rFonts w:eastAsia="Calibri"/>
          <w:kern w:val="0"/>
          <w:sz w:val="26"/>
          <w:szCs w:val="26"/>
          <w14:ligatures w14:val="none"/>
        </w:rPr>
        <w:t xml:space="preserve"> filed the foregoing </w:t>
      </w:r>
      <w:r w:rsidRPr="00A63010">
        <w:rPr>
          <w:rFonts w:eastAsia="Calibri"/>
          <w:b/>
          <w:bCs/>
          <w:iCs/>
          <w:kern w:val="0"/>
          <w:sz w:val="26"/>
          <w:szCs w:val="26"/>
          <w14:ligatures w14:val="none"/>
        </w:rPr>
        <w:t xml:space="preserve">Notice of Entry of </w:t>
      </w:r>
      <w:r w:rsidRPr="00A63010">
        <w:rPr>
          <w:rFonts w:eastAsia="Calibri"/>
          <w:b/>
          <w:iCs/>
          <w:kern w:val="0"/>
          <w:sz w:val="26"/>
          <w:szCs w:val="26"/>
          <w14:ligatures w14:val="none"/>
        </w:rPr>
        <w:t xml:space="preserve">Order Appointing Guardians </w:t>
      </w:r>
      <w:r w:rsidRPr="00A63010">
        <w:rPr>
          <w:rFonts w:eastAsia="Calibri"/>
          <w:bCs/>
          <w:iCs/>
          <w:kern w:val="0"/>
          <w:sz w:val="26"/>
          <w:szCs w:val="26"/>
          <w14:ligatures w14:val="none"/>
        </w:rPr>
        <w:t xml:space="preserve">via </w:t>
      </w:r>
      <w:r w:rsidRPr="00A63010">
        <w:rPr>
          <w:rFonts w:eastAsia="Calibri"/>
          <w:noProof/>
          <w:kern w:val="0"/>
          <w:sz w:val="26"/>
          <w:szCs w:val="26"/>
          <w14:ligatures w14:val="none"/>
        </w:rPr>
        <w:t xml:space="preserve">eFileSD File &amp; Serve system </w:t>
      </w:r>
      <w:r w:rsidRPr="00A63010">
        <w:rPr>
          <w:rFonts w:eastAsia="Calibri"/>
          <w:kern w:val="0"/>
          <w:sz w:val="26"/>
          <w:szCs w:val="26"/>
          <w14:ligatures w14:val="none"/>
        </w:rPr>
        <w:t>and sent a true and correct copy of the same to:</w:t>
      </w:r>
    </w:p>
    <w:p w14:paraId="00F0211D" w14:textId="77777777" w:rsidR="00CB6A5A" w:rsidRPr="00A63010" w:rsidRDefault="00CB6A5A" w:rsidP="00A63010">
      <w:pPr>
        <w:tabs>
          <w:tab w:val="left" w:pos="720"/>
          <w:tab w:val="left" w:pos="1440"/>
          <w:tab w:val="left" w:pos="3420"/>
          <w:tab w:val="left" w:pos="4032"/>
          <w:tab w:val="left" w:pos="4464"/>
          <w:tab w:val="center" w:pos="7286"/>
          <w:tab w:val="right" w:leader="underscore" w:pos="9360"/>
        </w:tabs>
        <w:spacing w:after="0" w:line="240" w:lineRule="auto"/>
        <w:rPr>
          <w:rFonts w:eastAsia="Calibri"/>
          <w:kern w:val="0"/>
          <w:sz w:val="26"/>
          <w:szCs w:val="26"/>
          <w14:ligatures w14:val="none"/>
        </w:rPr>
      </w:pPr>
    </w:p>
    <w:p w14:paraId="1733074A" w14:textId="77777777" w:rsidR="00CB6A5A" w:rsidRPr="00A63010" w:rsidRDefault="00CB6A5A" w:rsidP="00A63010">
      <w:pPr>
        <w:tabs>
          <w:tab w:val="left" w:pos="3420"/>
          <w:tab w:val="left" w:pos="4032"/>
          <w:tab w:val="left" w:pos="4464"/>
          <w:tab w:val="center" w:pos="7286"/>
          <w:tab w:val="right" w:leader="underscore" w:pos="9360"/>
        </w:tabs>
        <w:spacing w:after="0" w:line="240" w:lineRule="auto"/>
        <w:ind w:left="720"/>
        <w:rPr>
          <w:rFonts w:eastAsia="Calibri"/>
          <w:kern w:val="0"/>
          <w:sz w:val="26"/>
          <w:szCs w:val="26"/>
          <w14:ligatures w14:val="none"/>
        </w:rPr>
      </w:pPr>
      <w:r w:rsidRPr="00A63010">
        <w:rPr>
          <w:rFonts w:eastAsia="Calibri"/>
          <w:kern w:val="0"/>
          <w:sz w:val="26"/>
          <w:szCs w:val="26"/>
          <w14:ligatures w14:val="none"/>
        </w:rPr>
        <w:tab/>
      </w:r>
      <w:r w:rsidRPr="00A63010">
        <w:rPr>
          <w:rFonts w:eastAsia="Calibri"/>
          <w:kern w:val="0"/>
          <w:sz w:val="26"/>
          <w:szCs w:val="26"/>
          <w14:ligatures w14:val="none"/>
        </w:rPr>
        <w:tab/>
      </w:r>
      <w:r w:rsidRPr="00A63010">
        <w:rPr>
          <w:rFonts w:eastAsia="Calibri"/>
          <w:kern w:val="0"/>
          <w:sz w:val="26"/>
          <w:szCs w:val="26"/>
          <w14:ligatures w14:val="none"/>
        </w:rPr>
        <w:tab/>
      </w:r>
    </w:p>
    <w:p w14:paraId="1BAB6CBD" w14:textId="77777777" w:rsidR="00CB6A5A" w:rsidRPr="00A63010" w:rsidRDefault="00CB6A5A" w:rsidP="00CB6A5A">
      <w:pPr>
        <w:spacing w:after="0" w:line="240" w:lineRule="auto"/>
        <w:ind w:left="450" w:firstLine="0"/>
        <w:rPr>
          <w:rFonts w:eastAsia="Calibri"/>
          <w:i/>
          <w:kern w:val="0"/>
          <w:sz w:val="26"/>
          <w:szCs w:val="26"/>
          <w14:ligatures w14:val="none"/>
        </w:rPr>
      </w:pPr>
      <w:r w:rsidRPr="00A63010">
        <w:rPr>
          <w:rFonts w:eastAsia="Calibri"/>
          <w:i/>
          <w:kern w:val="0"/>
          <w:sz w:val="26"/>
          <w:szCs w:val="26"/>
          <w14:ligatures w14:val="none"/>
        </w:rPr>
        <w:t>Petitioner</w:t>
      </w:r>
      <w:r w:rsidRPr="00A63010">
        <w:rPr>
          <w:rFonts w:eastAsia="Calibri"/>
          <w:i/>
          <w:kern w:val="0"/>
          <w:sz w:val="26"/>
          <w:szCs w:val="26"/>
          <w14:ligatures w14:val="none"/>
        </w:rPr>
        <w:tab/>
      </w:r>
      <w:r w:rsidRPr="00A63010">
        <w:rPr>
          <w:rFonts w:eastAsia="Calibri"/>
          <w:i/>
          <w:kern w:val="0"/>
          <w:sz w:val="26"/>
          <w:szCs w:val="26"/>
          <w14:ligatures w14:val="none"/>
        </w:rPr>
        <w:tab/>
      </w:r>
      <w:r w:rsidRPr="00A63010">
        <w:rPr>
          <w:rFonts w:eastAsia="Calibri"/>
          <w:i/>
          <w:kern w:val="0"/>
          <w:sz w:val="26"/>
          <w:szCs w:val="26"/>
          <w14:ligatures w14:val="none"/>
        </w:rPr>
        <w:tab/>
      </w:r>
    </w:p>
    <w:p w14:paraId="1A775F40" w14:textId="77777777" w:rsidR="00CB6A5A" w:rsidRPr="00A63010" w:rsidRDefault="00CB6A5A" w:rsidP="00CB6A5A">
      <w:pPr>
        <w:spacing w:after="0" w:line="240" w:lineRule="auto"/>
        <w:ind w:left="450" w:firstLine="0"/>
        <w:rPr>
          <w:rFonts w:eastAsia="Calibri"/>
          <w:i/>
          <w:kern w:val="0"/>
          <w:sz w:val="26"/>
          <w:szCs w:val="26"/>
          <w14:ligatures w14:val="none"/>
        </w:rPr>
      </w:pPr>
    </w:p>
    <w:p w14:paraId="708DC824" w14:textId="77777777" w:rsidR="00CB6A5A" w:rsidRPr="00A63010" w:rsidRDefault="00CB6A5A" w:rsidP="00CB6A5A">
      <w:pPr>
        <w:spacing w:after="0" w:line="240" w:lineRule="auto"/>
        <w:ind w:left="450" w:firstLine="0"/>
        <w:rPr>
          <w:rFonts w:eastAsia="Calibri"/>
          <w:kern w:val="0"/>
          <w:sz w:val="26"/>
          <w:szCs w:val="26"/>
          <w14:ligatures w14:val="none"/>
        </w:rPr>
      </w:pPr>
      <w:r w:rsidRPr="00A63010">
        <w:rPr>
          <w:rFonts w:eastAsia="Calibri"/>
          <w:kern w:val="0"/>
          <w:sz w:val="26"/>
          <w:szCs w:val="26"/>
          <w14:ligatures w14:val="none"/>
        </w:rPr>
        <w:tab/>
      </w:r>
      <w:r w:rsidRPr="00A63010">
        <w:rPr>
          <w:rFonts w:eastAsia="Calibri"/>
          <w:kern w:val="0"/>
          <w:sz w:val="26"/>
          <w:szCs w:val="26"/>
          <w14:ligatures w14:val="none"/>
        </w:rPr>
        <w:tab/>
      </w:r>
      <w:r w:rsidRPr="00A63010">
        <w:rPr>
          <w:rFonts w:eastAsia="Calibri"/>
          <w:kern w:val="0"/>
          <w:sz w:val="26"/>
          <w:szCs w:val="26"/>
          <w14:ligatures w14:val="none"/>
        </w:rPr>
        <w:tab/>
      </w:r>
    </w:p>
    <w:p w14:paraId="0A4403E1" w14:textId="77777777" w:rsidR="00CB6A5A" w:rsidRPr="00A63010" w:rsidRDefault="00CB6A5A" w:rsidP="00CB6A5A">
      <w:pPr>
        <w:spacing w:after="0" w:line="240" w:lineRule="auto"/>
        <w:ind w:left="450" w:firstLine="0"/>
        <w:rPr>
          <w:rFonts w:eastAsia="Calibri"/>
          <w:kern w:val="0"/>
          <w:sz w:val="26"/>
          <w:szCs w:val="26"/>
          <w14:ligatures w14:val="none"/>
        </w:rPr>
      </w:pPr>
      <w:r w:rsidRPr="00A63010">
        <w:rPr>
          <w:rFonts w:eastAsia="Calibri"/>
          <w:i/>
          <w:kern w:val="0"/>
          <w:sz w:val="26"/>
          <w:szCs w:val="26"/>
          <w14:ligatures w14:val="none"/>
        </w:rPr>
        <w:t>Petitioner</w:t>
      </w:r>
      <w:r w:rsidRPr="00A63010">
        <w:rPr>
          <w:rFonts w:eastAsia="Calibri"/>
          <w:i/>
          <w:kern w:val="0"/>
          <w:sz w:val="26"/>
          <w:szCs w:val="26"/>
          <w14:ligatures w14:val="none"/>
        </w:rPr>
        <w:tab/>
      </w:r>
      <w:r w:rsidRPr="00A63010">
        <w:rPr>
          <w:rFonts w:eastAsia="Calibri"/>
          <w:i/>
          <w:kern w:val="0"/>
          <w:sz w:val="26"/>
          <w:szCs w:val="26"/>
          <w14:ligatures w14:val="none"/>
        </w:rPr>
        <w:tab/>
      </w:r>
      <w:r w:rsidRPr="00A63010">
        <w:rPr>
          <w:rFonts w:eastAsia="Calibri"/>
          <w:i/>
          <w:kern w:val="0"/>
          <w:sz w:val="26"/>
          <w:szCs w:val="26"/>
          <w14:ligatures w14:val="none"/>
        </w:rPr>
        <w:tab/>
      </w:r>
    </w:p>
    <w:p w14:paraId="6E559518" w14:textId="77777777" w:rsidR="00CB6A5A" w:rsidRPr="00A63010" w:rsidRDefault="00CB6A5A" w:rsidP="00A63010">
      <w:pPr>
        <w:tabs>
          <w:tab w:val="left" w:pos="3420"/>
          <w:tab w:val="left" w:pos="4032"/>
          <w:tab w:val="left" w:pos="4464"/>
          <w:tab w:val="center" w:pos="7286"/>
          <w:tab w:val="right" w:leader="underscore" w:pos="9360"/>
        </w:tabs>
        <w:spacing w:after="0" w:line="240" w:lineRule="auto"/>
        <w:ind w:left="720"/>
        <w:rPr>
          <w:rFonts w:eastAsia="Calibri"/>
          <w:i/>
          <w:kern w:val="0"/>
          <w:sz w:val="26"/>
          <w:szCs w:val="26"/>
          <w14:ligatures w14:val="none"/>
        </w:rPr>
      </w:pPr>
      <w:r w:rsidRPr="00A63010">
        <w:rPr>
          <w:rFonts w:eastAsia="Calibri"/>
          <w:kern w:val="0"/>
          <w:sz w:val="26"/>
          <w:szCs w:val="26"/>
          <w14:ligatures w14:val="none"/>
        </w:rPr>
        <w:tab/>
      </w:r>
      <w:r w:rsidRPr="00A63010">
        <w:rPr>
          <w:rFonts w:eastAsia="Calibri"/>
          <w:kern w:val="0"/>
          <w:sz w:val="26"/>
          <w:szCs w:val="26"/>
          <w14:ligatures w14:val="none"/>
        </w:rPr>
        <w:tab/>
      </w:r>
      <w:r w:rsidRPr="00A63010">
        <w:rPr>
          <w:rFonts w:eastAsia="Calibri"/>
          <w:kern w:val="0"/>
          <w:sz w:val="26"/>
          <w:szCs w:val="26"/>
          <w14:ligatures w14:val="none"/>
        </w:rPr>
        <w:tab/>
      </w:r>
    </w:p>
    <w:p w14:paraId="6445A90F" w14:textId="77777777" w:rsidR="00CB6A5A" w:rsidRPr="00A63010" w:rsidRDefault="00CB6A5A" w:rsidP="00A63010">
      <w:pPr>
        <w:tabs>
          <w:tab w:val="left" w:pos="4500"/>
          <w:tab w:val="right" w:leader="underscore" w:pos="9360"/>
        </w:tabs>
        <w:spacing w:after="0" w:line="240" w:lineRule="auto"/>
        <w:rPr>
          <w:rFonts w:eastAsia="Calibri"/>
          <w:noProof/>
          <w:kern w:val="0"/>
          <w:sz w:val="20"/>
          <w:szCs w:val="26"/>
          <w14:ligatures w14:val="none"/>
        </w:rPr>
      </w:pPr>
      <w:r w:rsidRPr="00A63010">
        <w:rPr>
          <w:rFonts w:eastAsia="Calibri"/>
          <w:kern w:val="0"/>
          <w:sz w:val="26"/>
          <w:szCs w:val="26"/>
          <w14:ligatures w14:val="none"/>
        </w:rPr>
        <w:t xml:space="preserve">          </w:t>
      </w:r>
    </w:p>
    <w:p w14:paraId="5F73A1A7" w14:textId="77777777" w:rsidR="00CB6A5A" w:rsidRPr="00A63010" w:rsidRDefault="00CB6A5A" w:rsidP="00A63010">
      <w:pPr>
        <w:tabs>
          <w:tab w:val="left" w:pos="4500"/>
          <w:tab w:val="right" w:leader="underscore" w:pos="9360"/>
        </w:tabs>
        <w:spacing w:after="0" w:line="240" w:lineRule="auto"/>
        <w:rPr>
          <w:rFonts w:eastAsia="Calibri"/>
          <w:noProof/>
          <w:kern w:val="0"/>
          <w:sz w:val="20"/>
          <w:szCs w:val="26"/>
          <w14:ligatures w14:val="none"/>
        </w:rPr>
      </w:pPr>
    </w:p>
    <w:p w14:paraId="720D7183" w14:textId="77777777" w:rsidR="00CB6A5A" w:rsidRPr="00A63010" w:rsidRDefault="00CB6A5A" w:rsidP="00A63010">
      <w:pPr>
        <w:tabs>
          <w:tab w:val="left" w:pos="720"/>
          <w:tab w:val="left" w:pos="1440"/>
          <w:tab w:val="left" w:pos="3420"/>
          <w:tab w:val="left" w:pos="4032"/>
          <w:tab w:val="left" w:pos="4464"/>
          <w:tab w:val="center" w:pos="7286"/>
          <w:tab w:val="right" w:leader="underscore" w:pos="9360"/>
        </w:tabs>
        <w:spacing w:after="0" w:line="240" w:lineRule="auto"/>
        <w:rPr>
          <w:rFonts w:eastAsia="Calibri"/>
          <w:kern w:val="0"/>
          <w:sz w:val="26"/>
          <w:szCs w:val="26"/>
          <w14:ligatures w14:val="none"/>
        </w:rPr>
      </w:pPr>
      <w:r w:rsidRPr="00A63010">
        <w:rPr>
          <w:rFonts w:eastAsia="Calibri"/>
          <w:noProof/>
          <w:kern w:val="0"/>
          <w:sz w:val="26"/>
          <w:szCs w:val="26"/>
          <w14:ligatures w14:val="none"/>
        </w:rPr>
        <w:tab/>
      </w:r>
      <w:r w:rsidRPr="00A63010">
        <w:rPr>
          <w:rFonts w:eastAsia="Calibri"/>
          <w:i/>
          <w:kern w:val="0"/>
          <w:sz w:val="26"/>
          <w:szCs w:val="26"/>
          <w14:ligatures w14:val="none"/>
        </w:rPr>
        <w:t>Biological Mother</w:t>
      </w:r>
    </w:p>
    <w:p w14:paraId="08C8935F" w14:textId="77777777" w:rsidR="00CB6A5A" w:rsidRPr="00A63010" w:rsidRDefault="00CB6A5A" w:rsidP="00A63010">
      <w:pPr>
        <w:tabs>
          <w:tab w:val="left" w:pos="720"/>
          <w:tab w:val="left" w:pos="1440"/>
          <w:tab w:val="left" w:pos="3420"/>
          <w:tab w:val="left" w:pos="4032"/>
          <w:tab w:val="left" w:pos="4464"/>
          <w:tab w:val="center" w:pos="7286"/>
          <w:tab w:val="right" w:leader="underscore" w:pos="9360"/>
        </w:tabs>
        <w:spacing w:after="0" w:line="240" w:lineRule="auto"/>
        <w:rPr>
          <w:rFonts w:eastAsia="Calibri"/>
          <w:kern w:val="0"/>
          <w:sz w:val="26"/>
          <w:szCs w:val="26"/>
          <w14:ligatures w14:val="none"/>
        </w:rPr>
      </w:pPr>
    </w:p>
    <w:p w14:paraId="11CA62D4" w14:textId="77777777" w:rsidR="00CB6A5A" w:rsidRPr="00A63010" w:rsidRDefault="00CB6A5A" w:rsidP="00A63010">
      <w:pPr>
        <w:tabs>
          <w:tab w:val="left" w:pos="720"/>
          <w:tab w:val="left" w:pos="1440"/>
          <w:tab w:val="left" w:pos="3420"/>
          <w:tab w:val="left" w:pos="4032"/>
          <w:tab w:val="left" w:pos="4464"/>
          <w:tab w:val="center" w:pos="7286"/>
          <w:tab w:val="right" w:leader="underscore" w:pos="9360"/>
        </w:tabs>
        <w:spacing w:after="0" w:line="240" w:lineRule="auto"/>
        <w:rPr>
          <w:rFonts w:eastAsia="Calibri"/>
          <w:kern w:val="0"/>
          <w:sz w:val="26"/>
          <w:szCs w:val="26"/>
          <w14:ligatures w14:val="none"/>
        </w:rPr>
      </w:pPr>
      <w:r w:rsidRPr="00A63010">
        <w:rPr>
          <w:rFonts w:eastAsia="Calibri"/>
          <w:kern w:val="0"/>
          <w:sz w:val="26"/>
          <w:szCs w:val="26"/>
          <w14:ligatures w14:val="none"/>
        </w:rPr>
        <w:tab/>
      </w:r>
    </w:p>
    <w:p w14:paraId="1C3E2527" w14:textId="77777777" w:rsidR="00CB6A5A" w:rsidRPr="00A63010" w:rsidRDefault="00CB6A5A" w:rsidP="00A63010">
      <w:pPr>
        <w:tabs>
          <w:tab w:val="left" w:pos="720"/>
          <w:tab w:val="left" w:pos="1440"/>
          <w:tab w:val="left" w:pos="3420"/>
          <w:tab w:val="left" w:pos="4032"/>
          <w:tab w:val="left" w:pos="4464"/>
          <w:tab w:val="center" w:pos="7286"/>
          <w:tab w:val="right" w:leader="underscore" w:pos="9360"/>
        </w:tabs>
        <w:spacing w:after="0" w:line="240" w:lineRule="auto"/>
        <w:rPr>
          <w:rFonts w:eastAsia="Calibri"/>
          <w:kern w:val="0"/>
          <w:sz w:val="26"/>
          <w:szCs w:val="26"/>
          <w14:ligatures w14:val="none"/>
        </w:rPr>
      </w:pPr>
      <w:r w:rsidRPr="00A63010">
        <w:rPr>
          <w:rFonts w:eastAsia="Calibri"/>
          <w:kern w:val="0"/>
          <w:sz w:val="26"/>
          <w:szCs w:val="26"/>
          <w14:ligatures w14:val="none"/>
        </w:rPr>
        <w:tab/>
      </w:r>
      <w:r w:rsidRPr="00A63010">
        <w:rPr>
          <w:rFonts w:eastAsia="Calibri"/>
          <w:i/>
          <w:kern w:val="0"/>
          <w:sz w:val="26"/>
          <w:szCs w:val="26"/>
          <w14:ligatures w14:val="none"/>
        </w:rPr>
        <w:t xml:space="preserve">Biological Father </w:t>
      </w:r>
    </w:p>
    <w:p w14:paraId="1723FD3F" w14:textId="77777777" w:rsidR="00CB6A5A" w:rsidRPr="00A63010" w:rsidRDefault="00CB6A5A" w:rsidP="00A63010">
      <w:pPr>
        <w:tabs>
          <w:tab w:val="left" w:pos="720"/>
          <w:tab w:val="left" w:pos="1440"/>
          <w:tab w:val="left" w:pos="3420"/>
          <w:tab w:val="left" w:pos="4032"/>
          <w:tab w:val="left" w:pos="4464"/>
          <w:tab w:val="center" w:pos="7286"/>
          <w:tab w:val="right" w:leader="underscore" w:pos="9360"/>
        </w:tabs>
        <w:spacing w:after="0" w:line="240" w:lineRule="auto"/>
        <w:rPr>
          <w:rFonts w:eastAsia="Calibri"/>
          <w:kern w:val="0"/>
          <w:sz w:val="26"/>
          <w:szCs w:val="26"/>
          <w14:ligatures w14:val="none"/>
        </w:rPr>
      </w:pPr>
    </w:p>
    <w:p w14:paraId="5AB71694" w14:textId="77777777" w:rsidR="00CB6A5A" w:rsidRPr="00A63010" w:rsidRDefault="00CB6A5A" w:rsidP="00A63010">
      <w:pPr>
        <w:tabs>
          <w:tab w:val="left" w:pos="720"/>
          <w:tab w:val="left" w:pos="1440"/>
          <w:tab w:val="left" w:pos="3420"/>
          <w:tab w:val="left" w:pos="4032"/>
          <w:tab w:val="left" w:pos="4464"/>
          <w:tab w:val="center" w:pos="7286"/>
          <w:tab w:val="right" w:leader="underscore" w:pos="9360"/>
        </w:tabs>
        <w:spacing w:after="0" w:line="240" w:lineRule="auto"/>
        <w:rPr>
          <w:rFonts w:eastAsia="Calibri"/>
          <w:kern w:val="0"/>
          <w:sz w:val="26"/>
          <w:szCs w:val="26"/>
          <w14:ligatures w14:val="none"/>
        </w:rPr>
      </w:pPr>
      <w:r w:rsidRPr="00A63010">
        <w:rPr>
          <w:rFonts w:eastAsia="Calibri"/>
          <w:kern w:val="0"/>
          <w:sz w:val="26"/>
          <w:szCs w:val="26"/>
          <w14:ligatures w14:val="none"/>
        </w:rPr>
        <w:t xml:space="preserve">by regular US Mail relative to the above-entitled matter. </w:t>
      </w:r>
    </w:p>
    <w:p w14:paraId="3CEA0A8D" w14:textId="77777777" w:rsidR="00CB6A5A" w:rsidRPr="00A63010" w:rsidRDefault="00CB6A5A" w:rsidP="00A63010">
      <w:pPr>
        <w:tabs>
          <w:tab w:val="left" w:pos="720"/>
          <w:tab w:val="left" w:pos="1440"/>
          <w:tab w:val="left" w:pos="3420"/>
          <w:tab w:val="left" w:pos="4032"/>
          <w:tab w:val="left" w:pos="4464"/>
          <w:tab w:val="center" w:pos="7286"/>
          <w:tab w:val="right" w:leader="underscore" w:pos="9360"/>
        </w:tabs>
        <w:spacing w:after="0" w:line="240" w:lineRule="auto"/>
        <w:rPr>
          <w:rFonts w:eastAsia="Calibri"/>
          <w:kern w:val="0"/>
          <w:sz w:val="26"/>
          <w:szCs w:val="26"/>
          <w14:ligatures w14:val="none"/>
        </w:rPr>
      </w:pPr>
    </w:p>
    <w:p w14:paraId="79A39471" w14:textId="77777777" w:rsidR="00CB6A5A" w:rsidRPr="00A63010" w:rsidRDefault="00CB6A5A" w:rsidP="00A63010">
      <w:pPr>
        <w:tabs>
          <w:tab w:val="left" w:pos="720"/>
          <w:tab w:val="left" w:pos="1440"/>
          <w:tab w:val="left" w:pos="3420"/>
          <w:tab w:val="left" w:pos="4032"/>
          <w:tab w:val="left" w:pos="4464"/>
          <w:tab w:val="center" w:pos="7286"/>
          <w:tab w:val="right" w:leader="underscore" w:pos="9360"/>
        </w:tabs>
        <w:spacing w:after="0" w:line="240" w:lineRule="auto"/>
        <w:rPr>
          <w:rFonts w:eastAsia="Calibri"/>
          <w:kern w:val="0"/>
          <w:sz w:val="26"/>
          <w:szCs w:val="26"/>
          <w14:ligatures w14:val="none"/>
        </w:rPr>
      </w:pPr>
    </w:p>
    <w:p w14:paraId="1382AF5C" w14:textId="77777777" w:rsidR="00CB6A5A" w:rsidRPr="00A63010" w:rsidRDefault="00CB6A5A" w:rsidP="00A63010">
      <w:pPr>
        <w:tabs>
          <w:tab w:val="left" w:pos="1440"/>
          <w:tab w:val="left" w:pos="3326"/>
          <w:tab w:val="left" w:pos="4032"/>
          <w:tab w:val="left" w:pos="4410"/>
          <w:tab w:val="right" w:leader="underscore" w:pos="9360"/>
        </w:tabs>
        <w:spacing w:after="0" w:line="240" w:lineRule="auto"/>
        <w:rPr>
          <w:rFonts w:eastAsia="Calibri"/>
          <w:kern w:val="0"/>
          <w:sz w:val="26"/>
          <w:szCs w:val="26"/>
          <w14:ligatures w14:val="none"/>
        </w:rPr>
      </w:pPr>
      <w:r w:rsidRPr="00A63010">
        <w:rPr>
          <w:rFonts w:eastAsia="Calibri"/>
          <w:kern w:val="0"/>
          <w:sz w:val="26"/>
          <w:szCs w:val="26"/>
          <w14:ligatures w14:val="none"/>
        </w:rPr>
        <w:tab/>
      </w:r>
      <w:r w:rsidRPr="00A63010">
        <w:rPr>
          <w:rFonts w:eastAsia="Calibri"/>
          <w:noProof/>
          <w:kern w:val="0"/>
          <w:sz w:val="26"/>
          <w:szCs w:val="26"/>
          <w:u w:val="single"/>
          <w14:ligatures w14:val="none"/>
        </w:rPr>
        <w:t xml:space="preserve"> </w:t>
      </w:r>
    </w:p>
    <w:p w14:paraId="178E1D16" w14:textId="77777777" w:rsidR="00CB6A5A" w:rsidRPr="00A63010" w:rsidRDefault="00CB6A5A" w:rsidP="00A63010">
      <w:pPr>
        <w:tabs>
          <w:tab w:val="left" w:pos="1440"/>
          <w:tab w:val="left" w:pos="3420"/>
          <w:tab w:val="left" w:pos="4500"/>
          <w:tab w:val="right" w:leader="underscore" w:pos="9360"/>
        </w:tabs>
        <w:spacing w:after="0" w:line="240" w:lineRule="auto"/>
        <w:jc w:val="right"/>
        <w:rPr>
          <w:rFonts w:eastAsia="Calibri"/>
          <w:kern w:val="0"/>
          <w:sz w:val="26"/>
          <w:szCs w:val="26"/>
          <w14:ligatures w14:val="none"/>
        </w:rPr>
      </w:pPr>
      <w:r w:rsidRPr="00A63010">
        <w:rPr>
          <w:rFonts w:eastAsia="Calibri"/>
          <w:kern w:val="0"/>
          <w:sz w:val="26"/>
          <w:szCs w:val="26"/>
          <w14:ligatures w14:val="none"/>
        </w:rPr>
        <w:tab/>
      </w:r>
      <w:r w:rsidRPr="00A63010">
        <w:rPr>
          <w:rFonts w:eastAsia="Calibri"/>
          <w:kern w:val="0"/>
          <w:sz w:val="26"/>
          <w:szCs w:val="26"/>
          <w14:ligatures w14:val="none"/>
        </w:rPr>
        <w:tab/>
      </w:r>
    </w:p>
    <w:tbl>
      <w:tblPr>
        <w:tblStyle w:val="TableGrid0"/>
        <w:tblW w:w="5220" w:type="dxa"/>
        <w:tblInd w:w="4405" w:type="dxa"/>
        <w:tblLook w:val="04A0" w:firstRow="1" w:lastRow="0" w:firstColumn="1" w:lastColumn="0" w:noHBand="0" w:noVBand="1"/>
      </w:tblPr>
      <w:tblGrid>
        <w:gridCol w:w="462"/>
        <w:gridCol w:w="4758"/>
      </w:tblGrid>
      <w:tr w:rsidR="00CB6A5A" w14:paraId="6F685EC7" w14:textId="77777777" w:rsidTr="00A63010">
        <w:trPr>
          <w:trHeight w:val="333"/>
        </w:trPr>
        <w:tc>
          <w:tcPr>
            <w:tcW w:w="275" w:type="dxa"/>
            <w:tcBorders>
              <w:top w:val="nil"/>
              <w:left w:val="nil"/>
              <w:bottom w:val="single" w:sz="4" w:space="0" w:color="auto"/>
              <w:right w:val="nil"/>
            </w:tcBorders>
          </w:tcPr>
          <w:p w14:paraId="41FEA577" w14:textId="77777777" w:rsidR="00CB6A5A" w:rsidRPr="00A63010" w:rsidRDefault="00CB6A5A" w:rsidP="00CB6A5A">
            <w:pPr>
              <w:tabs>
                <w:tab w:val="left" w:pos="1440"/>
                <w:tab w:val="left" w:pos="3420"/>
                <w:tab w:val="left" w:pos="4006"/>
                <w:tab w:val="right" w:leader="underscore" w:pos="9360"/>
              </w:tabs>
              <w:spacing w:line="240" w:lineRule="auto"/>
              <w:ind w:left="10"/>
              <w:rPr>
                <w:rFonts w:eastAsia="Calibri"/>
                <w:i/>
                <w:iCs/>
                <w:kern w:val="0"/>
                <w:sz w:val="26"/>
                <w:szCs w:val="26"/>
              </w:rPr>
            </w:pPr>
            <w:r w:rsidRPr="00A63010">
              <w:rPr>
                <w:rFonts w:eastAsia="Calibri"/>
                <w:i/>
                <w:iCs/>
                <w:kern w:val="0"/>
                <w:sz w:val="26"/>
                <w:szCs w:val="26"/>
              </w:rPr>
              <w:t>/s/</w:t>
            </w:r>
          </w:p>
        </w:tc>
        <w:tc>
          <w:tcPr>
            <w:tcW w:w="4945" w:type="dxa"/>
            <w:tcBorders>
              <w:top w:val="nil"/>
              <w:left w:val="nil"/>
              <w:bottom w:val="single" w:sz="4" w:space="0" w:color="auto"/>
              <w:right w:val="nil"/>
            </w:tcBorders>
          </w:tcPr>
          <w:p w14:paraId="611EA337" w14:textId="77777777" w:rsidR="00CB6A5A" w:rsidRPr="00A63010" w:rsidRDefault="00CB6A5A" w:rsidP="00A63010">
            <w:pPr>
              <w:tabs>
                <w:tab w:val="left" w:pos="1440"/>
                <w:tab w:val="left" w:pos="3420"/>
                <w:tab w:val="left" w:pos="4006"/>
                <w:tab w:val="right" w:leader="underscore" w:pos="9360"/>
              </w:tabs>
              <w:spacing w:line="240" w:lineRule="auto"/>
              <w:rPr>
                <w:rFonts w:eastAsia="Calibri"/>
                <w:i/>
                <w:iCs/>
                <w:kern w:val="0"/>
                <w:sz w:val="26"/>
                <w:szCs w:val="26"/>
              </w:rPr>
            </w:pPr>
          </w:p>
        </w:tc>
      </w:tr>
      <w:tr w:rsidR="00CB6A5A" w14:paraId="7A2F948A" w14:textId="77777777" w:rsidTr="00A63010">
        <w:tc>
          <w:tcPr>
            <w:tcW w:w="5220" w:type="dxa"/>
            <w:gridSpan w:val="2"/>
            <w:tcBorders>
              <w:top w:val="single" w:sz="4" w:space="0" w:color="auto"/>
              <w:left w:val="nil"/>
              <w:bottom w:val="nil"/>
              <w:right w:val="nil"/>
            </w:tcBorders>
          </w:tcPr>
          <w:p w14:paraId="1208E46B" w14:textId="77777777" w:rsidR="00CB6A5A" w:rsidRDefault="00CB6A5A" w:rsidP="00CB6A5A">
            <w:pPr>
              <w:tabs>
                <w:tab w:val="left" w:pos="1440"/>
                <w:tab w:val="left" w:pos="3420"/>
                <w:tab w:val="left" w:pos="4500"/>
                <w:tab w:val="right" w:leader="underscore" w:pos="9360"/>
              </w:tabs>
              <w:spacing w:line="240" w:lineRule="auto"/>
              <w:ind w:left="10"/>
              <w:rPr>
                <w:rFonts w:eastAsia="Calibri"/>
                <w:kern w:val="0"/>
                <w:sz w:val="26"/>
                <w:szCs w:val="26"/>
              </w:rPr>
            </w:pPr>
            <w:r>
              <w:rPr>
                <w:rFonts w:eastAsia="Calibri"/>
                <w:kern w:val="0"/>
                <w:sz w:val="26"/>
                <w:szCs w:val="26"/>
              </w:rPr>
              <w:t>(Name)</w:t>
            </w:r>
          </w:p>
        </w:tc>
      </w:tr>
    </w:tbl>
    <w:p w14:paraId="0E6270C4" w14:textId="77777777" w:rsidR="00CB6A5A" w:rsidRPr="00A63010" w:rsidRDefault="00CB6A5A" w:rsidP="00A63010">
      <w:pPr>
        <w:tabs>
          <w:tab w:val="left" w:pos="1440"/>
          <w:tab w:val="left" w:pos="3420"/>
          <w:tab w:val="left" w:pos="4500"/>
          <w:tab w:val="right" w:leader="underscore" w:pos="9360"/>
        </w:tabs>
        <w:spacing w:after="0" w:line="240" w:lineRule="auto"/>
        <w:jc w:val="right"/>
        <w:rPr>
          <w:rFonts w:eastAsia="Calibri"/>
          <w:kern w:val="0"/>
          <w:sz w:val="26"/>
          <w:szCs w:val="26"/>
          <w14:ligatures w14:val="none"/>
        </w:rPr>
      </w:pPr>
    </w:p>
    <w:p w14:paraId="718CC1C7" w14:textId="77777777" w:rsidR="00CB6A5A" w:rsidRPr="00A63010" w:rsidRDefault="00CB6A5A" w:rsidP="00A63010">
      <w:pPr>
        <w:keepNext/>
        <w:keepLines/>
        <w:tabs>
          <w:tab w:val="left" w:pos="1440"/>
          <w:tab w:val="left" w:pos="3326"/>
          <w:tab w:val="left" w:pos="4032"/>
          <w:tab w:val="left" w:pos="4464"/>
          <w:tab w:val="right" w:leader="underscore" w:pos="9360"/>
        </w:tabs>
        <w:spacing w:after="0" w:line="240" w:lineRule="auto"/>
        <w:ind w:left="4500"/>
        <w:rPr>
          <w:rFonts w:eastAsia="Calibri"/>
          <w:kern w:val="0"/>
          <w:sz w:val="26"/>
          <w:szCs w:val="26"/>
          <w14:ligatures w14:val="none"/>
        </w:rPr>
      </w:pPr>
    </w:p>
    <w:p w14:paraId="3FF2E06F" w14:textId="77777777" w:rsidR="00CB6A5A" w:rsidRPr="00A63010" w:rsidRDefault="00CB6A5A" w:rsidP="00A63010">
      <w:pPr>
        <w:spacing w:after="0" w:line="480" w:lineRule="auto"/>
        <w:rPr>
          <w:rFonts w:eastAsia="Calibri"/>
          <w:kern w:val="0"/>
          <w:sz w:val="26"/>
          <w:szCs w:val="26"/>
          <w14:ligatures w14:val="none"/>
        </w:rPr>
      </w:pPr>
    </w:p>
    <w:p w14:paraId="6398E6F3" w14:textId="77777777" w:rsidR="00CB6A5A" w:rsidRDefault="00CB6A5A" w:rsidP="00197CD5"/>
    <w:p w14:paraId="7C1C62AA" w14:textId="4947462D" w:rsidR="00FD565F" w:rsidRDefault="00FD565F" w:rsidP="00CB6A5A">
      <w:pPr>
        <w:tabs>
          <w:tab w:val="left" w:pos="2191"/>
        </w:tabs>
      </w:pPr>
    </w:p>
    <w:p w14:paraId="680207F8" w14:textId="77777777" w:rsidR="00FD565F" w:rsidRDefault="00FD565F" w:rsidP="000753C0"/>
    <w:p w14:paraId="7FAEE523" w14:textId="4FD68C7A" w:rsidR="00FD565F" w:rsidRDefault="00CB6A5A" w:rsidP="00CB6A5A">
      <w:pPr>
        <w:tabs>
          <w:tab w:val="left" w:pos="3569"/>
        </w:tabs>
        <w:spacing w:after="160" w:line="278" w:lineRule="auto"/>
        <w:ind w:left="0" w:firstLine="0"/>
      </w:pPr>
      <w:r>
        <w:tab/>
      </w:r>
    </w:p>
    <w:p w14:paraId="764DBE9E" w14:textId="1F96987B" w:rsidR="00FD565F" w:rsidRDefault="00FD565F">
      <w:pPr>
        <w:spacing w:after="160" w:line="278" w:lineRule="auto"/>
        <w:ind w:left="0" w:firstLine="0"/>
      </w:pPr>
      <w:r>
        <w:br w:type="page"/>
      </w:r>
    </w:p>
    <w:p w14:paraId="16A4C04B" w14:textId="77777777" w:rsidR="00BC3DB3" w:rsidRDefault="00BC3DB3" w:rsidP="005C63B9">
      <w:pPr>
        <w:tabs>
          <w:tab w:val="left" w:pos="3845"/>
        </w:tabs>
        <w:ind w:left="0"/>
        <w:sectPr w:rsidR="00BC3DB3" w:rsidSect="009F691D">
          <w:footerReference w:type="default" r:id="rId572"/>
          <w:footerReference w:type="first" r:id="rId573"/>
          <w:footnotePr>
            <w:numRestart w:val="eachPage"/>
          </w:footnotePr>
          <w:pgSz w:w="12240" w:h="15840"/>
          <w:pgMar w:top="720" w:right="1109" w:bottom="720" w:left="720" w:header="720" w:footer="720" w:gutter="0"/>
          <w:cols w:space="720"/>
          <w:titlePg/>
          <w:docGrid w:linePitch="326"/>
        </w:sect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BC3DB3" w14:paraId="7C17A6AA" w14:textId="77777777" w:rsidTr="00BC3DB3">
        <w:trPr>
          <w:trHeight w:val="903"/>
        </w:trPr>
        <w:tc>
          <w:tcPr>
            <w:tcW w:w="4950" w:type="dxa"/>
            <w:tcBorders>
              <w:top w:val="nil"/>
              <w:left w:val="nil"/>
              <w:bottom w:val="single" w:sz="24" w:space="0" w:color="auto"/>
              <w:right w:val="nil"/>
            </w:tcBorders>
            <w:hideMark/>
          </w:tcPr>
          <w:p w14:paraId="3DDD46D0" w14:textId="77777777" w:rsidR="00BC3DB3" w:rsidRPr="00BC3DB3" w:rsidRDefault="00BC3DB3" w:rsidP="00BC3DB3">
            <w:pPr>
              <w:tabs>
                <w:tab w:val="left" w:pos="720"/>
                <w:tab w:val="left" w:pos="1440"/>
                <w:tab w:val="left" w:pos="4032"/>
                <w:tab w:val="left" w:pos="4464"/>
                <w:tab w:val="right" w:pos="9360"/>
              </w:tabs>
              <w:overflowPunct w:val="0"/>
              <w:autoSpaceDE w:val="0"/>
              <w:autoSpaceDN w:val="0"/>
              <w:adjustRightInd w:val="0"/>
              <w:spacing w:after="0" w:line="240" w:lineRule="auto"/>
              <w:ind w:left="-22" w:right="-106"/>
              <w:rPr>
                <w:kern w:val="0"/>
                <w:sz w:val="24"/>
                <w:szCs w:val="24"/>
              </w:rPr>
            </w:pPr>
            <w:r w:rsidRPr="00BC3DB3">
              <w:rPr>
                <w:kern w:val="0"/>
                <w:sz w:val="24"/>
                <w:szCs w:val="24"/>
              </w:rPr>
              <w:lastRenderedPageBreak/>
              <w:t>STATE OF SOUTH DAKOTA:</w:t>
            </w:r>
          </w:p>
          <w:p w14:paraId="6CF27DE4" w14:textId="77777777" w:rsidR="00BC3DB3" w:rsidRPr="00BC3DB3" w:rsidRDefault="00BC3DB3" w:rsidP="00BC3DB3">
            <w:pPr>
              <w:overflowPunct w:val="0"/>
              <w:autoSpaceDE w:val="0"/>
              <w:autoSpaceDN w:val="0"/>
              <w:adjustRightInd w:val="0"/>
              <w:spacing w:after="0" w:line="240" w:lineRule="auto"/>
              <w:ind w:left="1515" w:right="-106"/>
              <w:jc w:val="center"/>
              <w:rPr>
                <w:sz w:val="24"/>
                <w:szCs w:val="24"/>
              </w:rPr>
            </w:pPr>
            <w:r w:rsidRPr="00BC3DB3">
              <w:rPr>
                <w:sz w:val="24"/>
                <w:szCs w:val="24"/>
              </w:rPr>
              <w:t>SS:</w:t>
            </w:r>
          </w:p>
          <w:p w14:paraId="2DD475FC" w14:textId="77777777" w:rsidR="00BC3DB3" w:rsidRPr="00BC3DB3" w:rsidRDefault="00BC3DB3" w:rsidP="00BC3DB3">
            <w:pPr>
              <w:tabs>
                <w:tab w:val="left" w:pos="720"/>
                <w:tab w:val="left" w:pos="1440"/>
                <w:tab w:val="left" w:pos="4032"/>
                <w:tab w:val="left" w:pos="4464"/>
                <w:tab w:val="right" w:pos="9360"/>
              </w:tabs>
              <w:overflowPunct w:val="0"/>
              <w:autoSpaceDE w:val="0"/>
              <w:autoSpaceDN w:val="0"/>
              <w:adjustRightInd w:val="0"/>
              <w:spacing w:after="0" w:line="240" w:lineRule="auto"/>
              <w:ind w:left="-22" w:right="-106"/>
              <w:rPr>
                <w:sz w:val="24"/>
                <w:szCs w:val="24"/>
              </w:rPr>
            </w:pPr>
            <w:r w:rsidRPr="00BC3DB3">
              <w:rPr>
                <w:sz w:val="24"/>
                <w:szCs w:val="24"/>
              </w:rPr>
              <w:t xml:space="preserve">COUNTY OF  </w:t>
            </w:r>
            <w:sdt>
              <w:sdtPr>
                <w:id w:val="-2073504580"/>
                <w:placeholder>
                  <w:docPart w:val="3BC65D302F924700BD97EFF779A11273"/>
                </w:placeholder>
                <w:showingPlcHdr/>
              </w:sdtPr>
              <w:sdtContent>
                <w:r w:rsidRPr="00BC3DB3">
                  <w:rPr>
                    <w:rStyle w:val="PlaceholderText"/>
                    <w:sz w:val="24"/>
                    <w:szCs w:val="24"/>
                  </w:rPr>
                  <w:t>Click or tap here to enter text.</w:t>
                </w:r>
              </w:sdtContent>
            </w:sdt>
          </w:p>
        </w:tc>
        <w:tc>
          <w:tcPr>
            <w:tcW w:w="4950" w:type="dxa"/>
            <w:tcBorders>
              <w:top w:val="nil"/>
              <w:left w:val="nil"/>
              <w:bottom w:val="single" w:sz="24" w:space="0" w:color="auto"/>
              <w:right w:val="nil"/>
            </w:tcBorders>
          </w:tcPr>
          <w:p w14:paraId="4ABF1C96" w14:textId="77777777" w:rsidR="00BC3DB3" w:rsidRPr="00BC3DB3" w:rsidRDefault="00BC3DB3" w:rsidP="00BC3DB3">
            <w:pPr>
              <w:overflowPunct w:val="0"/>
              <w:autoSpaceDE w:val="0"/>
              <w:autoSpaceDN w:val="0"/>
              <w:adjustRightInd w:val="0"/>
              <w:spacing w:after="0" w:line="240" w:lineRule="auto"/>
              <w:ind w:left="0" w:right="66"/>
              <w:jc w:val="center"/>
              <w:rPr>
                <w:sz w:val="24"/>
                <w:szCs w:val="24"/>
              </w:rPr>
            </w:pPr>
            <w:r w:rsidRPr="00BC3DB3">
              <w:rPr>
                <w:sz w:val="24"/>
                <w:szCs w:val="24"/>
              </w:rPr>
              <w:t>IN CIRCUIT COURT</w:t>
            </w:r>
          </w:p>
          <w:p w14:paraId="20B890BE" w14:textId="77777777" w:rsidR="00BC3DB3" w:rsidRPr="00BC3DB3" w:rsidRDefault="00BC3DB3" w:rsidP="00BC3DB3">
            <w:pPr>
              <w:overflowPunct w:val="0"/>
              <w:autoSpaceDE w:val="0"/>
              <w:autoSpaceDN w:val="0"/>
              <w:adjustRightInd w:val="0"/>
              <w:spacing w:after="0" w:line="240" w:lineRule="auto"/>
              <w:ind w:left="0" w:right="66" w:hanging="720"/>
              <w:jc w:val="center"/>
              <w:rPr>
                <w:sz w:val="24"/>
                <w:szCs w:val="24"/>
              </w:rPr>
            </w:pPr>
          </w:p>
          <w:p w14:paraId="6395923A" w14:textId="77777777" w:rsidR="00BC3DB3" w:rsidRPr="00BC3DB3" w:rsidRDefault="00000000" w:rsidP="00BC3DB3">
            <w:pPr>
              <w:overflowPunct w:val="0"/>
              <w:autoSpaceDE w:val="0"/>
              <w:autoSpaceDN w:val="0"/>
              <w:adjustRightInd w:val="0"/>
              <w:spacing w:after="0" w:line="240" w:lineRule="auto"/>
              <w:ind w:left="0" w:right="66"/>
              <w:jc w:val="center"/>
              <w:rPr>
                <w:sz w:val="24"/>
                <w:szCs w:val="24"/>
              </w:rPr>
            </w:pPr>
            <w:sdt>
              <w:sdtPr>
                <w:alias w:val="SEVENTH"/>
                <w:tag w:val="FIFTH"/>
                <w:id w:val="-1992168866"/>
                <w:placeholder>
                  <w:docPart w:val="88343D38BC8A4702B80684D7ED06D3C7"/>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BC3DB3" w:rsidRPr="00BC3DB3">
                  <w:rPr>
                    <w:rStyle w:val="PlaceholderText"/>
                    <w:rFonts w:eastAsiaTheme="minorHAnsi"/>
                    <w:sz w:val="24"/>
                    <w:szCs w:val="24"/>
                  </w:rPr>
                  <w:t>Choose an item.</w:t>
                </w:r>
              </w:sdtContent>
            </w:sdt>
            <w:r w:rsidR="00BC3DB3" w:rsidRPr="00BC3DB3">
              <w:rPr>
                <w:sz w:val="24"/>
                <w:szCs w:val="24"/>
              </w:rPr>
              <w:t xml:space="preserve">  JUDICIAL CIRCUIT</w:t>
            </w:r>
          </w:p>
        </w:tc>
      </w:tr>
      <w:tr w:rsidR="00BC3DB3" w:rsidRPr="00765500" w14:paraId="0E28F746" w14:textId="77777777" w:rsidTr="0056540B">
        <w:trPr>
          <w:trHeight w:val="2357"/>
        </w:trPr>
        <w:tc>
          <w:tcPr>
            <w:tcW w:w="4950" w:type="dxa"/>
            <w:tcBorders>
              <w:top w:val="single" w:sz="24" w:space="0" w:color="auto"/>
              <w:left w:val="nil"/>
              <w:bottom w:val="single" w:sz="24" w:space="0" w:color="auto"/>
              <w:right w:val="single" w:sz="24" w:space="0" w:color="auto"/>
            </w:tcBorders>
          </w:tcPr>
          <w:p w14:paraId="3261C1AB" w14:textId="77777777" w:rsidR="00BC3DB3" w:rsidRPr="00BC3DB3" w:rsidRDefault="00BC3DB3" w:rsidP="00BC3DB3">
            <w:pPr>
              <w:widowControl w:val="0"/>
              <w:overflowPunct w:val="0"/>
              <w:autoSpaceDE w:val="0"/>
              <w:autoSpaceDN w:val="0"/>
              <w:adjustRightInd w:val="0"/>
              <w:spacing w:after="0" w:line="240" w:lineRule="auto"/>
              <w:ind w:right="75"/>
              <w:jc w:val="center"/>
              <w:rPr>
                <w:sz w:val="24"/>
                <w:szCs w:val="24"/>
              </w:rPr>
            </w:pPr>
          </w:p>
          <w:p w14:paraId="6B4F84FA" w14:textId="77777777" w:rsidR="00BC3DB3" w:rsidRPr="00BC3DB3" w:rsidRDefault="00BC3DB3" w:rsidP="00BC3DB3">
            <w:pPr>
              <w:widowControl w:val="0"/>
              <w:overflowPunct w:val="0"/>
              <w:autoSpaceDE w:val="0"/>
              <w:autoSpaceDN w:val="0"/>
              <w:adjustRightInd w:val="0"/>
              <w:spacing w:after="0" w:line="240" w:lineRule="auto"/>
              <w:ind w:left="-17" w:right="75"/>
              <w:jc w:val="center"/>
              <w:rPr>
                <w:sz w:val="24"/>
                <w:szCs w:val="24"/>
              </w:rPr>
            </w:pPr>
            <w:r w:rsidRPr="00BC3DB3">
              <w:rPr>
                <w:sz w:val="24"/>
                <w:szCs w:val="24"/>
              </w:rPr>
              <w:t>IN THE MATTER OF THE GUARDIANSHIP OF</w:t>
            </w:r>
          </w:p>
          <w:p w14:paraId="64AD4C13" w14:textId="77777777" w:rsidR="00BC3DB3" w:rsidRDefault="00BC3DB3" w:rsidP="00BC3DB3">
            <w:pPr>
              <w:widowControl w:val="0"/>
              <w:overflowPunct w:val="0"/>
              <w:autoSpaceDE w:val="0"/>
              <w:autoSpaceDN w:val="0"/>
              <w:adjustRightInd w:val="0"/>
              <w:spacing w:after="0" w:line="240" w:lineRule="auto"/>
              <w:ind w:left="0" w:hanging="17"/>
              <w:rPr>
                <w:sz w:val="24"/>
                <w:szCs w:val="24"/>
              </w:rPr>
            </w:pPr>
          </w:p>
          <w:p w14:paraId="77E033E3" w14:textId="77777777" w:rsidR="007C5AFE" w:rsidRPr="00BC3DB3" w:rsidRDefault="007C5AFE" w:rsidP="00BC3DB3">
            <w:pPr>
              <w:widowControl w:val="0"/>
              <w:overflowPunct w:val="0"/>
              <w:autoSpaceDE w:val="0"/>
              <w:autoSpaceDN w:val="0"/>
              <w:adjustRightInd w:val="0"/>
              <w:spacing w:after="0" w:line="240" w:lineRule="auto"/>
              <w:ind w:left="0" w:hanging="17"/>
              <w:rPr>
                <w:sz w:val="24"/>
                <w:szCs w:val="24"/>
              </w:rPr>
            </w:pPr>
          </w:p>
          <w:p w14:paraId="518E72C1" w14:textId="0632EEDC" w:rsidR="00BC3DB3" w:rsidRPr="00BC3DB3" w:rsidRDefault="00000000" w:rsidP="00BC3DB3">
            <w:pPr>
              <w:widowControl w:val="0"/>
              <w:overflowPunct w:val="0"/>
              <w:autoSpaceDE w:val="0"/>
              <w:autoSpaceDN w:val="0"/>
              <w:adjustRightInd w:val="0"/>
              <w:spacing w:after="0" w:line="240" w:lineRule="auto"/>
              <w:ind w:left="0" w:hanging="17"/>
              <w:jc w:val="center"/>
              <w:rPr>
                <w:sz w:val="24"/>
                <w:szCs w:val="24"/>
              </w:rPr>
            </w:pPr>
            <w:sdt>
              <w:sdtPr>
                <w:id w:val="1896309036"/>
                <w:placeholder>
                  <w:docPart w:val="DefaultPlaceholder_-1854013440"/>
                </w:placeholder>
                <w:showingPlcHdr/>
              </w:sdtPr>
              <w:sdtContent>
                <w:r w:rsidR="00BC3DB3" w:rsidRPr="00BC3DB3">
                  <w:rPr>
                    <w:rStyle w:val="PlaceholderText"/>
                    <w:rFonts w:eastAsiaTheme="minorEastAsia"/>
                    <w:sz w:val="24"/>
                    <w:szCs w:val="24"/>
                  </w:rPr>
                  <w:t>Click or tap here to enter text.</w:t>
                </w:r>
              </w:sdtContent>
            </w:sdt>
            <w:r w:rsidR="00BC3DB3" w:rsidRPr="00BC3DB3">
              <w:rPr>
                <w:sz w:val="24"/>
                <w:szCs w:val="24"/>
              </w:rPr>
              <w:t>,</w:t>
            </w:r>
          </w:p>
          <w:p w14:paraId="60D545AE" w14:textId="52975816" w:rsidR="00BC3DB3" w:rsidRPr="00BC3DB3" w:rsidRDefault="00BC3DB3" w:rsidP="00BC3DB3">
            <w:pPr>
              <w:overflowPunct w:val="0"/>
              <w:autoSpaceDE w:val="0"/>
              <w:autoSpaceDN w:val="0"/>
              <w:adjustRightInd w:val="0"/>
              <w:spacing w:after="0" w:line="240" w:lineRule="auto"/>
              <w:ind w:left="0" w:hanging="17"/>
              <w:jc w:val="center"/>
              <w:rPr>
                <w:sz w:val="24"/>
                <w:szCs w:val="24"/>
              </w:rPr>
            </w:pPr>
            <w:r w:rsidRPr="00BC3DB3">
              <w:rPr>
                <w:sz w:val="24"/>
                <w:szCs w:val="24"/>
              </w:rPr>
              <w:t>Minor Child.</w:t>
            </w:r>
          </w:p>
          <w:p w14:paraId="70DF0FCE" w14:textId="77777777" w:rsidR="00BC3DB3" w:rsidRPr="00BC3DB3" w:rsidRDefault="00BC3DB3" w:rsidP="00BC3DB3">
            <w:pPr>
              <w:tabs>
                <w:tab w:val="left" w:pos="720"/>
                <w:tab w:val="left" w:pos="1440"/>
                <w:tab w:val="left" w:pos="4032"/>
                <w:tab w:val="left" w:pos="4464"/>
                <w:tab w:val="right" w:pos="9360"/>
              </w:tabs>
              <w:overflowPunct w:val="0"/>
              <w:autoSpaceDE w:val="0"/>
              <w:autoSpaceDN w:val="0"/>
              <w:adjustRightInd w:val="0"/>
              <w:spacing w:after="0" w:line="240" w:lineRule="auto"/>
              <w:ind w:left="1530" w:right="720" w:hanging="720"/>
              <w:rPr>
                <w:sz w:val="24"/>
                <w:szCs w:val="24"/>
              </w:rPr>
            </w:pPr>
          </w:p>
        </w:tc>
        <w:tc>
          <w:tcPr>
            <w:tcW w:w="4950" w:type="dxa"/>
            <w:tcBorders>
              <w:top w:val="single" w:sz="24" w:space="0" w:color="auto"/>
              <w:left w:val="single" w:sz="24" w:space="0" w:color="auto"/>
              <w:bottom w:val="single" w:sz="24" w:space="0" w:color="auto"/>
              <w:right w:val="nil"/>
            </w:tcBorders>
          </w:tcPr>
          <w:p w14:paraId="386E4BBF" w14:textId="77777777" w:rsidR="00BC3DB3" w:rsidRPr="00BC3DB3" w:rsidRDefault="00BC3DB3" w:rsidP="00BC3DB3">
            <w:pPr>
              <w:overflowPunct w:val="0"/>
              <w:autoSpaceDE w:val="0"/>
              <w:autoSpaceDN w:val="0"/>
              <w:adjustRightInd w:val="0"/>
              <w:spacing w:after="0" w:line="240" w:lineRule="auto"/>
              <w:ind w:hanging="14"/>
              <w:jc w:val="center"/>
              <w:rPr>
                <w:sz w:val="24"/>
                <w:szCs w:val="24"/>
              </w:rPr>
            </w:pPr>
          </w:p>
          <w:p w14:paraId="7A5CA63D" w14:textId="203FC168" w:rsidR="00BC3DB3" w:rsidRPr="00BC3DB3" w:rsidRDefault="00BC3DB3" w:rsidP="007C5AFE">
            <w:pPr>
              <w:overflowPunct w:val="0"/>
              <w:autoSpaceDE w:val="0"/>
              <w:autoSpaceDN w:val="0"/>
              <w:adjustRightInd w:val="0"/>
              <w:spacing w:after="0" w:line="240" w:lineRule="auto"/>
              <w:ind w:left="-15" w:hanging="14"/>
              <w:jc w:val="center"/>
              <w:rPr>
                <w:sz w:val="24"/>
                <w:szCs w:val="24"/>
              </w:rPr>
            </w:pPr>
            <w:r w:rsidRPr="00BC3DB3">
              <w:rPr>
                <w:sz w:val="24"/>
                <w:szCs w:val="24"/>
              </w:rPr>
              <w:t xml:space="preserve">File No. </w:t>
            </w:r>
            <w:sdt>
              <w:sdtPr>
                <w:id w:val="1065156888"/>
                <w:placeholder>
                  <w:docPart w:val="DefaultPlaceholder_-1854013440"/>
                </w:placeholder>
                <w:showingPlcHdr/>
              </w:sdtPr>
              <w:sdtContent>
                <w:r w:rsidRPr="00BC3DB3">
                  <w:rPr>
                    <w:rStyle w:val="PlaceholderText"/>
                    <w:rFonts w:eastAsiaTheme="minorEastAsia"/>
                    <w:sz w:val="24"/>
                    <w:szCs w:val="24"/>
                  </w:rPr>
                  <w:t>Click or tap here to enter text.</w:t>
                </w:r>
              </w:sdtContent>
            </w:sdt>
          </w:p>
          <w:p w14:paraId="26B04653" w14:textId="77777777" w:rsidR="00BC3DB3" w:rsidRPr="00BC3DB3" w:rsidRDefault="00BC3DB3" w:rsidP="00BC3DB3">
            <w:pPr>
              <w:overflowPunct w:val="0"/>
              <w:autoSpaceDE w:val="0"/>
              <w:autoSpaceDN w:val="0"/>
              <w:adjustRightInd w:val="0"/>
              <w:spacing w:after="0" w:line="240" w:lineRule="auto"/>
              <w:ind w:right="-107"/>
              <w:jc w:val="center"/>
              <w:textAlignment w:val="baseline"/>
              <w:rPr>
                <w:kern w:val="0"/>
                <w:sz w:val="24"/>
                <w:szCs w:val="24"/>
              </w:rPr>
            </w:pPr>
          </w:p>
          <w:p w14:paraId="12549463" w14:textId="77777777" w:rsidR="00BC3DB3" w:rsidRDefault="00BC3DB3" w:rsidP="00BC3DB3">
            <w:pPr>
              <w:overflowPunct w:val="0"/>
              <w:autoSpaceDE w:val="0"/>
              <w:autoSpaceDN w:val="0"/>
              <w:adjustRightInd w:val="0"/>
              <w:spacing w:after="0" w:line="240" w:lineRule="auto"/>
              <w:ind w:right="-107"/>
              <w:jc w:val="center"/>
              <w:textAlignment w:val="baseline"/>
              <w:rPr>
                <w:kern w:val="0"/>
                <w:sz w:val="24"/>
                <w:szCs w:val="24"/>
              </w:rPr>
            </w:pPr>
          </w:p>
          <w:p w14:paraId="2905FF7C" w14:textId="77777777" w:rsidR="007C5AFE" w:rsidRPr="00BC3DB3" w:rsidRDefault="007C5AFE" w:rsidP="00BC3DB3">
            <w:pPr>
              <w:overflowPunct w:val="0"/>
              <w:autoSpaceDE w:val="0"/>
              <w:autoSpaceDN w:val="0"/>
              <w:adjustRightInd w:val="0"/>
              <w:spacing w:after="0" w:line="240" w:lineRule="auto"/>
              <w:ind w:right="-107"/>
              <w:jc w:val="center"/>
              <w:textAlignment w:val="baseline"/>
              <w:rPr>
                <w:kern w:val="0"/>
                <w:sz w:val="24"/>
                <w:szCs w:val="24"/>
              </w:rPr>
            </w:pPr>
          </w:p>
          <w:p w14:paraId="6D961342" w14:textId="77777777" w:rsidR="00BC3DB3" w:rsidRPr="00BC3DB3" w:rsidRDefault="00BC3DB3" w:rsidP="007C5AFE">
            <w:pPr>
              <w:overflowPunct w:val="0"/>
              <w:autoSpaceDE w:val="0"/>
              <w:autoSpaceDN w:val="0"/>
              <w:adjustRightInd w:val="0"/>
              <w:spacing w:after="0" w:line="240" w:lineRule="auto"/>
              <w:ind w:left="-15"/>
              <w:jc w:val="center"/>
              <w:rPr>
                <w:rFonts w:eastAsia="Calibri"/>
                <w:b/>
                <w:bCs/>
                <w:kern w:val="0"/>
                <w:sz w:val="24"/>
                <w:szCs w:val="24"/>
              </w:rPr>
            </w:pPr>
            <w:bookmarkStart w:id="425" w:name="NEOH"/>
            <w:r w:rsidRPr="00BC3DB3">
              <w:rPr>
                <w:rFonts w:eastAsia="Calibri"/>
                <w:b/>
                <w:bCs/>
                <w:kern w:val="0"/>
                <w:sz w:val="24"/>
                <w:szCs w:val="24"/>
              </w:rPr>
              <w:t>NOTICE OF ENTRY OF ORDER FOR HEARING</w:t>
            </w:r>
          </w:p>
          <w:bookmarkEnd w:id="425"/>
          <w:p w14:paraId="5CB3AE79" w14:textId="77777777" w:rsidR="00BC3DB3" w:rsidRPr="00BC3DB3" w:rsidRDefault="00BC3DB3" w:rsidP="00BC3DB3">
            <w:pPr>
              <w:overflowPunct w:val="0"/>
              <w:autoSpaceDE w:val="0"/>
              <w:autoSpaceDN w:val="0"/>
              <w:adjustRightInd w:val="0"/>
              <w:spacing w:after="0" w:line="240" w:lineRule="auto"/>
              <w:ind w:left="-104"/>
              <w:jc w:val="center"/>
              <w:rPr>
                <w:rFonts w:eastAsia="Calibri"/>
                <w:b/>
                <w:bCs/>
                <w:kern w:val="0"/>
                <w:sz w:val="24"/>
                <w:szCs w:val="24"/>
              </w:rPr>
            </w:pPr>
          </w:p>
          <w:p w14:paraId="53577856" w14:textId="77777777" w:rsidR="00BC3DB3" w:rsidRPr="00BC3DB3" w:rsidRDefault="00BC3DB3" w:rsidP="00BC3DB3">
            <w:pPr>
              <w:overflowPunct w:val="0"/>
              <w:autoSpaceDE w:val="0"/>
              <w:autoSpaceDN w:val="0"/>
              <w:adjustRightInd w:val="0"/>
              <w:spacing w:after="0" w:line="240" w:lineRule="auto"/>
              <w:ind w:left="-104"/>
              <w:jc w:val="center"/>
              <w:rPr>
                <w:rFonts w:eastAsia="Calibri"/>
                <w:b/>
                <w:bCs/>
                <w:kern w:val="0"/>
                <w:sz w:val="24"/>
                <w:szCs w:val="24"/>
              </w:rPr>
            </w:pPr>
          </w:p>
          <w:p w14:paraId="54B0AAC7" w14:textId="77777777" w:rsidR="00BC3DB3" w:rsidRPr="00BC3DB3" w:rsidRDefault="00BC3DB3" w:rsidP="00BC3DB3">
            <w:pPr>
              <w:overflowPunct w:val="0"/>
              <w:autoSpaceDE w:val="0"/>
              <w:autoSpaceDN w:val="0"/>
              <w:adjustRightInd w:val="0"/>
              <w:spacing w:after="0" w:line="240" w:lineRule="auto"/>
              <w:ind w:left="-104"/>
              <w:jc w:val="center"/>
              <w:rPr>
                <w:rFonts w:eastAsia="Calibri"/>
                <w:b/>
                <w:bCs/>
                <w:kern w:val="0"/>
                <w:sz w:val="24"/>
                <w:szCs w:val="24"/>
              </w:rPr>
            </w:pPr>
          </w:p>
          <w:p w14:paraId="2232B3D0" w14:textId="77777777" w:rsidR="00BC3DB3" w:rsidRPr="00BC3DB3" w:rsidRDefault="00BC3DB3" w:rsidP="00BC3DB3">
            <w:pPr>
              <w:overflowPunct w:val="0"/>
              <w:autoSpaceDE w:val="0"/>
              <w:autoSpaceDN w:val="0"/>
              <w:adjustRightInd w:val="0"/>
              <w:spacing w:after="0" w:line="240" w:lineRule="auto"/>
              <w:ind w:left="-104"/>
              <w:jc w:val="center"/>
              <w:rPr>
                <w:sz w:val="24"/>
                <w:szCs w:val="24"/>
              </w:rPr>
            </w:pPr>
          </w:p>
        </w:tc>
      </w:tr>
    </w:tbl>
    <w:p w14:paraId="54A3018F" w14:textId="77777777" w:rsidR="00BC3DB3" w:rsidRPr="0030450F" w:rsidRDefault="00BC3DB3" w:rsidP="0030450F">
      <w:pPr>
        <w:spacing w:after="0" w:line="240" w:lineRule="auto"/>
        <w:rPr>
          <w:rFonts w:eastAsia="Calibri"/>
          <w:kern w:val="0"/>
          <w:sz w:val="26"/>
          <w:szCs w:val="26"/>
          <w14:ligatures w14:val="none"/>
        </w:rPr>
      </w:pPr>
    </w:p>
    <w:p w14:paraId="0C7FAF95" w14:textId="77777777" w:rsidR="00BC3DB3" w:rsidRPr="0030450F" w:rsidRDefault="00BC3DB3" w:rsidP="0030450F">
      <w:pPr>
        <w:tabs>
          <w:tab w:val="left" w:pos="720"/>
        </w:tabs>
        <w:spacing w:after="0" w:line="480" w:lineRule="auto"/>
        <w:ind w:firstLine="720"/>
        <w:rPr>
          <w:rFonts w:eastAsia="Calibri"/>
          <w:kern w:val="0"/>
          <w14:ligatures w14:val="none"/>
        </w:rPr>
      </w:pPr>
      <w:r w:rsidRPr="0030450F">
        <w:rPr>
          <w:rFonts w:eastAsia="Calibri"/>
          <w:kern w:val="0"/>
          <w14:ligatures w14:val="none"/>
        </w:rPr>
        <w:t xml:space="preserve">NOTICE IS HEREBY GIVEN that attached hereto is a copy of the </w:t>
      </w:r>
      <w:r w:rsidRPr="0030450F">
        <w:rPr>
          <w:rFonts w:eastAsia="Calibri"/>
          <w:b/>
          <w:i/>
          <w:kern w:val="0"/>
          <w14:ligatures w14:val="none"/>
        </w:rPr>
        <w:t xml:space="preserve">Order for Hearing </w:t>
      </w:r>
      <w:r w:rsidRPr="0030450F">
        <w:rPr>
          <w:rFonts w:eastAsia="Calibri"/>
          <w:kern w:val="0"/>
          <w14:ligatures w14:val="none"/>
        </w:rPr>
        <w:t xml:space="preserve">signed by the Honorable </w:t>
      </w:r>
      <w:sdt>
        <w:sdtPr>
          <w:rPr>
            <w:rFonts w:eastAsia="Calibri"/>
            <w:kern w:val="0"/>
            <w14:ligatures w14:val="none"/>
          </w:rPr>
          <w:id w:val="-369605234"/>
          <w:placeholder>
            <w:docPart w:val="41BC32591DAC433E9B99341FA4E9800C"/>
          </w:placeholder>
          <w:showingPlcHdr/>
        </w:sdtPr>
        <w:sdtContent>
          <w:r w:rsidRPr="0030450F">
            <w:rPr>
              <w:rStyle w:val="PlaceholderText"/>
            </w:rPr>
            <w:t>Click or tap here to enter text.</w:t>
          </w:r>
        </w:sdtContent>
      </w:sdt>
      <w:r w:rsidRPr="0030450F">
        <w:rPr>
          <w:rFonts w:eastAsia="Calibri"/>
          <w:kern w:val="0"/>
          <w14:ligatures w14:val="none"/>
        </w:rPr>
        <w:t xml:space="preserve"> on </w:t>
      </w:r>
      <w:sdt>
        <w:sdtPr>
          <w:rPr>
            <w:rFonts w:eastAsia="Calibri"/>
            <w:kern w:val="0"/>
            <w14:ligatures w14:val="none"/>
          </w:rPr>
          <w:id w:val="-444934500"/>
          <w:placeholder>
            <w:docPart w:val="41BC32591DAC433E9B99341FA4E9800C"/>
          </w:placeholder>
          <w:showingPlcHdr/>
        </w:sdtPr>
        <w:sdtContent>
          <w:r w:rsidRPr="0030450F">
            <w:rPr>
              <w:rStyle w:val="PlaceholderText"/>
            </w:rPr>
            <w:t>Click or tap here to enter text.</w:t>
          </w:r>
        </w:sdtContent>
      </w:sdt>
      <w:r w:rsidRPr="0030450F">
        <w:rPr>
          <w:rFonts w:eastAsia="Calibri"/>
          <w:kern w:val="0"/>
          <w14:ligatures w14:val="none"/>
        </w:rPr>
        <w:t xml:space="preserve">, </w:t>
      </w:r>
      <w:sdt>
        <w:sdtPr>
          <w:rPr>
            <w:rFonts w:eastAsia="Calibri"/>
            <w:kern w:val="0"/>
            <w14:ligatures w14:val="none"/>
          </w:rPr>
          <w:id w:val="-2009044940"/>
          <w:placeholder>
            <w:docPart w:val="41BC32591DAC433E9B99341FA4E9800C"/>
          </w:placeholder>
          <w:showingPlcHdr/>
        </w:sdtPr>
        <w:sdtContent>
          <w:r w:rsidRPr="0030450F">
            <w:rPr>
              <w:rStyle w:val="PlaceholderText"/>
            </w:rPr>
            <w:t>Click or tap here to enter text.</w:t>
          </w:r>
        </w:sdtContent>
      </w:sdt>
      <w:r w:rsidRPr="0030450F">
        <w:rPr>
          <w:rFonts w:eastAsia="Calibri"/>
          <w:kern w:val="0"/>
          <w14:ligatures w14:val="none"/>
        </w:rPr>
        <w:t>, 20</w:t>
      </w:r>
      <w:sdt>
        <w:sdtPr>
          <w:rPr>
            <w:rFonts w:eastAsia="Calibri"/>
            <w:kern w:val="0"/>
            <w14:ligatures w14:val="none"/>
          </w:rPr>
          <w:id w:val="1414744369"/>
          <w:placeholder>
            <w:docPart w:val="41BC32591DAC433E9B99341FA4E9800C"/>
          </w:placeholder>
          <w:showingPlcHdr/>
        </w:sdtPr>
        <w:sdtContent>
          <w:r w:rsidRPr="0030450F">
            <w:rPr>
              <w:rStyle w:val="PlaceholderText"/>
            </w:rPr>
            <w:t>Click or tap here to enter text.</w:t>
          </w:r>
        </w:sdtContent>
      </w:sdt>
      <w:r w:rsidRPr="0030450F">
        <w:rPr>
          <w:rFonts w:eastAsia="Calibri"/>
          <w:kern w:val="0"/>
          <w14:ligatures w14:val="none"/>
        </w:rPr>
        <w:t xml:space="preserve">, in the above-entitled action, the original of which was filed on </w:t>
      </w:r>
      <w:sdt>
        <w:sdtPr>
          <w:rPr>
            <w:rFonts w:eastAsia="Calibri"/>
            <w:kern w:val="0"/>
            <w14:ligatures w14:val="none"/>
          </w:rPr>
          <w:id w:val="-291822327"/>
          <w:placeholder>
            <w:docPart w:val="41BC32591DAC433E9B99341FA4E9800C"/>
          </w:placeholder>
          <w:showingPlcHdr/>
        </w:sdtPr>
        <w:sdtContent>
          <w:r w:rsidRPr="0030450F">
            <w:rPr>
              <w:rStyle w:val="PlaceholderText"/>
            </w:rPr>
            <w:t>Click or tap here to enter text.</w:t>
          </w:r>
        </w:sdtContent>
      </w:sdt>
      <w:r w:rsidRPr="0030450F">
        <w:rPr>
          <w:rFonts w:eastAsia="Calibri"/>
          <w:kern w:val="0"/>
          <w14:ligatures w14:val="none"/>
        </w:rPr>
        <w:t xml:space="preserve"> </w:t>
      </w:r>
      <w:sdt>
        <w:sdtPr>
          <w:rPr>
            <w:rFonts w:eastAsia="Calibri"/>
            <w:kern w:val="0"/>
            <w14:ligatures w14:val="none"/>
          </w:rPr>
          <w:id w:val="-736156511"/>
          <w:placeholder>
            <w:docPart w:val="41BC32591DAC433E9B99341FA4E9800C"/>
          </w:placeholder>
          <w:showingPlcHdr/>
        </w:sdtPr>
        <w:sdtContent>
          <w:r w:rsidRPr="0030450F">
            <w:rPr>
              <w:rStyle w:val="PlaceholderText"/>
            </w:rPr>
            <w:t>Click or tap here to enter text.</w:t>
          </w:r>
        </w:sdtContent>
      </w:sdt>
      <w:r w:rsidRPr="0030450F">
        <w:rPr>
          <w:rFonts w:eastAsia="Calibri"/>
          <w:kern w:val="0"/>
          <w14:ligatures w14:val="none"/>
        </w:rPr>
        <w:t>, 20</w:t>
      </w:r>
      <w:sdt>
        <w:sdtPr>
          <w:rPr>
            <w:rFonts w:eastAsia="Calibri"/>
            <w:kern w:val="0"/>
            <w14:ligatures w14:val="none"/>
          </w:rPr>
          <w:id w:val="1447885741"/>
          <w:placeholder>
            <w:docPart w:val="41BC32591DAC433E9B99341FA4E9800C"/>
          </w:placeholder>
          <w:showingPlcHdr/>
        </w:sdtPr>
        <w:sdtContent>
          <w:r w:rsidRPr="0030450F">
            <w:rPr>
              <w:rStyle w:val="PlaceholderText"/>
            </w:rPr>
            <w:t>Click or tap here to enter text.</w:t>
          </w:r>
        </w:sdtContent>
      </w:sdt>
      <w:r w:rsidRPr="0030450F">
        <w:rPr>
          <w:rFonts w:eastAsia="Calibri"/>
          <w:kern w:val="0"/>
          <w14:ligatures w14:val="none"/>
        </w:rPr>
        <w:t>, in the office of the Clerk of the</w:t>
      </w:r>
      <w:r w:rsidRPr="0030450F">
        <w:rPr>
          <w:rFonts w:eastAsia="Calibri"/>
          <w:noProof/>
          <w:kern w:val="0"/>
          <w14:ligatures w14:val="none"/>
        </w:rPr>
        <w:t xml:space="preserve"> </w:t>
      </w:r>
      <w:sdt>
        <w:sdtPr>
          <w:rPr>
            <w:rFonts w:eastAsia="Calibri"/>
            <w:noProof/>
            <w:kern w:val="0"/>
            <w14:ligatures w14:val="none"/>
          </w:rPr>
          <w:id w:val="1420283416"/>
          <w:placeholder>
            <w:docPart w:val="41BC32591DAC433E9B99341FA4E9800C"/>
          </w:placeholder>
          <w:showingPlcHdr/>
        </w:sdtPr>
        <w:sdtContent>
          <w:r w:rsidRPr="0030450F">
            <w:rPr>
              <w:rStyle w:val="PlaceholderText"/>
            </w:rPr>
            <w:t>Click or tap here to enter text.</w:t>
          </w:r>
        </w:sdtContent>
      </w:sdt>
      <w:r w:rsidRPr="0030450F">
        <w:rPr>
          <w:rFonts w:eastAsia="Calibri"/>
          <w:kern w:val="0"/>
          <w14:ligatures w14:val="none"/>
        </w:rPr>
        <w:t xml:space="preserve"> Judicial Circuit, </w:t>
      </w:r>
      <w:sdt>
        <w:sdtPr>
          <w:rPr>
            <w:rFonts w:eastAsia="Calibri"/>
            <w:kern w:val="0"/>
            <w14:ligatures w14:val="none"/>
          </w:rPr>
          <w:id w:val="-1338074550"/>
          <w:placeholder>
            <w:docPart w:val="41BC32591DAC433E9B99341FA4E9800C"/>
          </w:placeholder>
          <w:showingPlcHdr/>
        </w:sdtPr>
        <w:sdtContent>
          <w:r w:rsidRPr="0030450F">
            <w:rPr>
              <w:rStyle w:val="PlaceholderText"/>
            </w:rPr>
            <w:t>Click or tap here to enter text.</w:t>
          </w:r>
        </w:sdtContent>
      </w:sdt>
      <w:r w:rsidRPr="0030450F">
        <w:rPr>
          <w:rFonts w:eastAsia="Calibri"/>
          <w:kern w:val="0"/>
          <w14:ligatures w14:val="none"/>
        </w:rPr>
        <w:t>County, at</w:t>
      </w:r>
      <w:r>
        <w:rPr>
          <w:rFonts w:eastAsia="Calibri"/>
          <w:kern w:val="0"/>
          <w14:ligatures w14:val="none"/>
        </w:rPr>
        <w:t xml:space="preserve"> </w:t>
      </w:r>
      <w:sdt>
        <w:sdtPr>
          <w:rPr>
            <w:rFonts w:eastAsia="Calibri"/>
            <w:kern w:val="0"/>
            <w14:ligatures w14:val="none"/>
          </w:rPr>
          <w:id w:val="574551676"/>
          <w:placeholder>
            <w:docPart w:val="41BC32591DAC433E9B99341FA4E9800C"/>
          </w:placeholder>
          <w:showingPlcHdr/>
        </w:sdtPr>
        <w:sdtContent>
          <w:r w:rsidRPr="0030450F">
            <w:rPr>
              <w:rStyle w:val="PlaceholderText"/>
            </w:rPr>
            <w:t>Click or tap here to enter text.</w:t>
          </w:r>
        </w:sdtContent>
      </w:sdt>
      <w:r w:rsidRPr="0030450F">
        <w:rPr>
          <w:rFonts w:eastAsia="Calibri"/>
          <w:kern w:val="0"/>
          <w14:ligatures w14:val="none"/>
        </w:rPr>
        <w:t>, South Dakota.</w:t>
      </w:r>
    </w:p>
    <w:p w14:paraId="197F986F" w14:textId="77777777" w:rsidR="00BC3DB3" w:rsidRPr="0030450F" w:rsidRDefault="00BC3DB3" w:rsidP="0030450F">
      <w:pPr>
        <w:keepNext/>
        <w:keepLines/>
        <w:tabs>
          <w:tab w:val="left" w:pos="720"/>
          <w:tab w:val="left" w:pos="1440"/>
          <w:tab w:val="left" w:pos="3326"/>
          <w:tab w:val="left" w:pos="4032"/>
          <w:tab w:val="left" w:pos="4464"/>
          <w:tab w:val="center" w:pos="7286"/>
          <w:tab w:val="right" w:leader="underscore" w:pos="9360"/>
        </w:tabs>
        <w:spacing w:after="0" w:line="240" w:lineRule="auto"/>
        <w:rPr>
          <w:rFonts w:eastAsia="Calibri"/>
          <w:kern w:val="0"/>
          <w14:ligatures w14:val="none"/>
        </w:rPr>
      </w:pPr>
      <w:r w:rsidRPr="0030450F">
        <w:rPr>
          <w:rFonts w:eastAsia="Calibri"/>
          <w:kern w:val="0"/>
          <w14:ligatures w14:val="none"/>
        </w:rPr>
        <w:tab/>
        <w:t>Dated</w:t>
      </w:r>
      <w:r>
        <w:rPr>
          <w:rFonts w:eastAsia="Calibri"/>
          <w:kern w:val="0"/>
          <w14:ligatures w14:val="none"/>
        </w:rPr>
        <w:t xml:space="preserve"> </w:t>
      </w:r>
      <w:sdt>
        <w:sdtPr>
          <w:rPr>
            <w:rFonts w:eastAsia="Calibri"/>
            <w:kern w:val="0"/>
            <w14:ligatures w14:val="none"/>
          </w:rPr>
          <w:id w:val="-923730994"/>
          <w:placeholder>
            <w:docPart w:val="41BC32591DAC433E9B99341FA4E9800C"/>
          </w:placeholder>
          <w:showingPlcHdr/>
        </w:sdtPr>
        <w:sdtContent>
          <w:r w:rsidRPr="0030450F">
            <w:rPr>
              <w:rStyle w:val="PlaceholderText"/>
            </w:rPr>
            <w:t>Click or tap here to enter text.</w:t>
          </w:r>
        </w:sdtContent>
      </w:sdt>
      <w:r w:rsidRPr="0030450F">
        <w:rPr>
          <w:rFonts w:eastAsia="Calibri"/>
          <w:kern w:val="0"/>
          <w14:ligatures w14:val="none"/>
        </w:rPr>
        <w:t xml:space="preserve">, </w:t>
      </w:r>
      <w:sdt>
        <w:sdtPr>
          <w:rPr>
            <w:rFonts w:eastAsia="Calibri"/>
            <w:kern w:val="0"/>
            <w14:ligatures w14:val="none"/>
          </w:rPr>
          <w:id w:val="-207576006"/>
          <w:placeholder>
            <w:docPart w:val="41BC32591DAC433E9B99341FA4E9800C"/>
          </w:placeholder>
          <w:showingPlcHdr/>
        </w:sdtPr>
        <w:sdtContent>
          <w:r w:rsidRPr="0030450F">
            <w:rPr>
              <w:rStyle w:val="PlaceholderText"/>
            </w:rPr>
            <w:t>Click or tap here to enter text.</w:t>
          </w:r>
        </w:sdtContent>
      </w:sdt>
      <w:r w:rsidRPr="0030450F">
        <w:rPr>
          <w:rFonts w:eastAsia="Calibri"/>
          <w:kern w:val="0"/>
          <w14:ligatures w14:val="none"/>
        </w:rPr>
        <w:t>, 20</w:t>
      </w:r>
      <w:sdt>
        <w:sdtPr>
          <w:rPr>
            <w:rFonts w:eastAsia="Calibri"/>
            <w:kern w:val="0"/>
            <w14:ligatures w14:val="none"/>
          </w:rPr>
          <w:id w:val="-1829500144"/>
          <w:placeholder>
            <w:docPart w:val="41BC32591DAC433E9B99341FA4E9800C"/>
          </w:placeholder>
          <w:showingPlcHdr/>
        </w:sdtPr>
        <w:sdtContent>
          <w:r w:rsidRPr="0030450F">
            <w:rPr>
              <w:rStyle w:val="PlaceholderText"/>
            </w:rPr>
            <w:t>Click or tap here to enter text.</w:t>
          </w:r>
        </w:sdtContent>
      </w:sdt>
      <w:r w:rsidRPr="0030450F">
        <w:rPr>
          <w:rFonts w:eastAsia="Calibri"/>
          <w:kern w:val="0"/>
          <w14:ligatures w14:val="none"/>
        </w:rPr>
        <w:t>.</w:t>
      </w:r>
    </w:p>
    <w:p w14:paraId="4F07A1BB" w14:textId="77777777" w:rsidR="00BC3DB3" w:rsidRPr="0030450F" w:rsidRDefault="00BC3DB3" w:rsidP="0030450F">
      <w:pPr>
        <w:keepNext/>
        <w:keepLines/>
        <w:tabs>
          <w:tab w:val="left" w:pos="720"/>
          <w:tab w:val="left" w:pos="1440"/>
          <w:tab w:val="left" w:pos="3326"/>
          <w:tab w:val="left" w:pos="4050"/>
          <w:tab w:val="left" w:pos="4464"/>
          <w:tab w:val="center" w:pos="7286"/>
          <w:tab w:val="right" w:leader="underscore" w:pos="9360"/>
        </w:tabs>
        <w:spacing w:after="0" w:line="240" w:lineRule="auto"/>
        <w:rPr>
          <w:rFonts w:eastAsia="Calibri"/>
          <w:kern w:val="0"/>
          <w14:ligatures w14:val="none"/>
        </w:rPr>
      </w:pPr>
      <w:r w:rsidRPr="0030450F">
        <w:rPr>
          <w:rFonts w:eastAsia="Calibri"/>
          <w:kern w:val="0"/>
          <w14:ligatures w14:val="none"/>
        </w:rPr>
        <w:t>.</w:t>
      </w:r>
    </w:p>
    <w:p w14:paraId="72D460BE" w14:textId="77777777" w:rsidR="00BC3DB3" w:rsidRPr="0030450F" w:rsidRDefault="00BC3DB3" w:rsidP="0030450F">
      <w:pPr>
        <w:tabs>
          <w:tab w:val="left" w:pos="4050"/>
        </w:tabs>
        <w:spacing w:after="0" w:line="240" w:lineRule="auto"/>
        <w:ind w:firstLine="720"/>
        <w:rPr>
          <w:rFonts w:eastAsia="Calibri"/>
          <w:kern w:val="0"/>
          <w14:ligatures w14:val="none"/>
        </w:rPr>
      </w:pPr>
    </w:p>
    <w:p w14:paraId="589042BF" w14:textId="77777777" w:rsidR="00BC3DB3" w:rsidRPr="0030450F" w:rsidRDefault="00BC3DB3" w:rsidP="0030450F">
      <w:pPr>
        <w:spacing w:after="0" w:line="240" w:lineRule="auto"/>
        <w:ind w:firstLine="720"/>
        <w:rPr>
          <w:rFonts w:eastAsia="Calibri"/>
          <w:kern w:val="0"/>
          <w14:ligatures w14:val="none"/>
        </w:rPr>
      </w:pPr>
    </w:p>
    <w:p w14:paraId="315D7E9E" w14:textId="68DAFDFA" w:rsidR="00BC3DB3" w:rsidRPr="0030450F" w:rsidRDefault="00BC3DB3" w:rsidP="007C5AFE">
      <w:pPr>
        <w:keepNext/>
        <w:keepLines/>
        <w:spacing w:after="0" w:line="240" w:lineRule="auto"/>
        <w:ind w:left="4500"/>
        <w:rPr>
          <w:rFonts w:eastAsia="Calibri"/>
          <w:i/>
          <w:noProof/>
          <w:kern w:val="0"/>
          <w14:ligatures w14:val="none"/>
        </w:rPr>
      </w:pPr>
      <w:r w:rsidRPr="0030450F">
        <w:rPr>
          <w:rFonts w:eastAsia="Calibri"/>
          <w:kern w:val="0"/>
          <w14:ligatures w14:val="none"/>
        </w:rPr>
        <w:tab/>
      </w:r>
      <w:r w:rsidRPr="0030450F">
        <w:rPr>
          <w:rFonts w:eastAsia="Calibri"/>
          <w:noProof/>
          <w:kern w:val="0"/>
          <w14:ligatures w14:val="none"/>
        </w:rPr>
        <w:t xml:space="preserve">By:  </w:t>
      </w:r>
    </w:p>
    <w:tbl>
      <w:tblPr>
        <w:tblStyle w:val="TableGrid0"/>
        <w:tblW w:w="0" w:type="auto"/>
        <w:tblInd w:w="4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BC3DB3" w:rsidRPr="0030450F" w14:paraId="75236AA0" w14:textId="77777777" w:rsidTr="00BC3DB3">
        <w:tc>
          <w:tcPr>
            <w:tcW w:w="4320" w:type="dxa"/>
            <w:tcBorders>
              <w:bottom w:val="single" w:sz="4" w:space="0" w:color="auto"/>
            </w:tcBorders>
          </w:tcPr>
          <w:p w14:paraId="6D6A08B6" w14:textId="77777777" w:rsidR="00BC3DB3" w:rsidRDefault="00BC3DB3" w:rsidP="00BC3DB3">
            <w:pPr>
              <w:keepNext/>
              <w:keepLines/>
              <w:tabs>
                <w:tab w:val="left" w:pos="1440"/>
                <w:tab w:val="left" w:pos="3326"/>
                <w:tab w:val="left" w:pos="4032"/>
                <w:tab w:val="right" w:leader="underscore" w:pos="9360"/>
              </w:tabs>
              <w:spacing w:line="240" w:lineRule="auto"/>
              <w:ind w:left="10"/>
              <w:rPr>
                <w:rFonts w:eastAsia="Calibri"/>
                <w:i/>
                <w:noProof/>
                <w:kern w:val="0"/>
                <w:sz w:val="24"/>
                <w:szCs w:val="24"/>
              </w:rPr>
            </w:pPr>
          </w:p>
          <w:p w14:paraId="2A5AB6CC" w14:textId="05717A35" w:rsidR="00BC3DB3" w:rsidRPr="0030450F" w:rsidRDefault="00BC3DB3" w:rsidP="00BC3DB3">
            <w:pPr>
              <w:keepNext/>
              <w:keepLines/>
              <w:tabs>
                <w:tab w:val="left" w:pos="1440"/>
                <w:tab w:val="left" w:pos="3326"/>
                <w:tab w:val="left" w:pos="4032"/>
                <w:tab w:val="right" w:leader="underscore" w:pos="9360"/>
              </w:tabs>
              <w:spacing w:line="240" w:lineRule="auto"/>
              <w:ind w:left="10"/>
              <w:rPr>
                <w:rFonts w:eastAsia="Calibri"/>
                <w:noProof/>
                <w:kern w:val="0"/>
                <w:sz w:val="24"/>
                <w:szCs w:val="24"/>
                <w:u w:val="single"/>
              </w:rPr>
            </w:pPr>
            <w:r w:rsidRPr="0030450F">
              <w:rPr>
                <w:rFonts w:eastAsia="Calibri"/>
                <w:i/>
                <w:noProof/>
                <w:kern w:val="0"/>
                <w:sz w:val="24"/>
                <w:szCs w:val="24"/>
              </w:rPr>
              <w:t>/s/</w:t>
            </w:r>
          </w:p>
        </w:tc>
      </w:tr>
      <w:tr w:rsidR="00BC3DB3" w:rsidRPr="0030450F" w14:paraId="27E85D5F" w14:textId="77777777" w:rsidTr="00BC3DB3">
        <w:tc>
          <w:tcPr>
            <w:tcW w:w="4320" w:type="dxa"/>
            <w:tcBorders>
              <w:top w:val="single" w:sz="4" w:space="0" w:color="auto"/>
            </w:tcBorders>
          </w:tcPr>
          <w:sdt>
            <w:sdtPr>
              <w:rPr>
                <w:rFonts w:eastAsia="Calibri"/>
                <w:noProof/>
                <w:kern w:val="0"/>
              </w:rPr>
              <w:id w:val="1739210229"/>
              <w:placeholder>
                <w:docPart w:val="41BC32591DAC433E9B99341FA4E9800C"/>
              </w:placeholder>
            </w:sdtPr>
            <w:sdtContent>
              <w:p w14:paraId="6ABE7701" w14:textId="77777777" w:rsidR="00BC3DB3" w:rsidRPr="0030450F" w:rsidRDefault="00BC3DB3" w:rsidP="00BC3DB3">
                <w:pPr>
                  <w:keepNext/>
                  <w:keepLines/>
                  <w:tabs>
                    <w:tab w:val="left" w:pos="1440"/>
                    <w:tab w:val="left" w:pos="3326"/>
                    <w:tab w:val="left" w:pos="4032"/>
                    <w:tab w:val="right" w:leader="underscore" w:pos="9360"/>
                  </w:tabs>
                  <w:spacing w:line="240" w:lineRule="auto"/>
                  <w:ind w:left="10"/>
                  <w:rPr>
                    <w:rFonts w:eastAsia="Calibri"/>
                    <w:kern w:val="0"/>
                    <w:sz w:val="24"/>
                    <w:szCs w:val="24"/>
                  </w:rPr>
                </w:pPr>
                <w:r>
                  <w:rPr>
                    <w:rFonts w:eastAsia="Calibri"/>
                    <w:noProof/>
                    <w:kern w:val="0"/>
                    <w:sz w:val="24"/>
                    <w:szCs w:val="24"/>
                  </w:rPr>
                  <w:t>(</w:t>
                </w:r>
                <w:r w:rsidRPr="0030450F">
                  <w:rPr>
                    <w:rFonts w:eastAsia="Calibri"/>
                    <w:noProof/>
                    <w:kern w:val="0"/>
                    <w:sz w:val="24"/>
                    <w:szCs w:val="24"/>
                  </w:rPr>
                  <w:t>Name</w:t>
                </w:r>
                <w:r>
                  <w:rPr>
                    <w:rFonts w:eastAsia="Calibri"/>
                    <w:noProof/>
                    <w:kern w:val="0"/>
                    <w:sz w:val="24"/>
                    <w:szCs w:val="24"/>
                  </w:rPr>
                  <w:t>)</w:t>
                </w:r>
              </w:p>
            </w:sdtContent>
          </w:sdt>
        </w:tc>
      </w:tr>
      <w:tr w:rsidR="00BC3DB3" w:rsidRPr="0030450F" w14:paraId="3C190AD8" w14:textId="77777777" w:rsidTr="00BC3DB3">
        <w:tc>
          <w:tcPr>
            <w:tcW w:w="4320" w:type="dxa"/>
          </w:tcPr>
          <w:sdt>
            <w:sdtPr>
              <w:rPr>
                <w:rFonts w:eastAsia="Calibri"/>
                <w:kern w:val="0"/>
              </w:rPr>
              <w:id w:val="1722087577"/>
              <w:placeholder>
                <w:docPart w:val="41BC32591DAC433E9B99341FA4E9800C"/>
              </w:placeholder>
            </w:sdtPr>
            <w:sdtContent>
              <w:p w14:paraId="1852D098" w14:textId="77777777" w:rsidR="00BC3DB3" w:rsidRPr="0030450F" w:rsidRDefault="00BC3DB3" w:rsidP="00BC3DB3">
                <w:pPr>
                  <w:keepNext/>
                  <w:keepLines/>
                  <w:tabs>
                    <w:tab w:val="left" w:pos="720"/>
                    <w:tab w:val="left" w:pos="1440"/>
                    <w:tab w:val="left" w:pos="3420"/>
                    <w:tab w:val="left" w:pos="4032"/>
                    <w:tab w:val="left" w:pos="4464"/>
                    <w:tab w:val="center" w:pos="7286"/>
                    <w:tab w:val="right" w:leader="underscore" w:pos="9360"/>
                  </w:tabs>
                  <w:spacing w:line="240" w:lineRule="auto"/>
                  <w:ind w:left="10"/>
                  <w:rPr>
                    <w:rFonts w:eastAsia="Calibri"/>
                    <w:kern w:val="0"/>
                    <w:sz w:val="24"/>
                    <w:szCs w:val="24"/>
                  </w:rPr>
                </w:pPr>
                <w:r w:rsidRPr="0030450F">
                  <w:rPr>
                    <w:rFonts w:eastAsia="Calibri"/>
                    <w:kern w:val="0"/>
                    <w:sz w:val="24"/>
                    <w:szCs w:val="24"/>
                  </w:rPr>
                  <w:t>Attorney for Petitioners</w:t>
                </w:r>
              </w:p>
            </w:sdtContent>
          </w:sdt>
        </w:tc>
      </w:tr>
      <w:tr w:rsidR="00BC3DB3" w:rsidRPr="0030450F" w14:paraId="53BE3069" w14:textId="77777777" w:rsidTr="00BC3DB3">
        <w:tc>
          <w:tcPr>
            <w:tcW w:w="4320" w:type="dxa"/>
          </w:tcPr>
          <w:sdt>
            <w:sdtPr>
              <w:rPr>
                <w:rFonts w:eastAsia="Calibri"/>
                <w:noProof/>
                <w:kern w:val="0"/>
              </w:rPr>
              <w:id w:val="390003153"/>
              <w:placeholder>
                <w:docPart w:val="41BC32591DAC433E9B99341FA4E9800C"/>
              </w:placeholder>
            </w:sdtPr>
            <w:sdtContent>
              <w:p w14:paraId="27C1E014" w14:textId="77777777" w:rsidR="00BC3DB3" w:rsidRPr="0030450F" w:rsidRDefault="00BC3DB3" w:rsidP="00BC3DB3">
                <w:pPr>
                  <w:keepNext/>
                  <w:keepLines/>
                  <w:tabs>
                    <w:tab w:val="left" w:pos="720"/>
                    <w:tab w:val="left" w:pos="1440"/>
                    <w:tab w:val="left" w:pos="3420"/>
                    <w:tab w:val="left" w:pos="4032"/>
                    <w:tab w:val="left" w:pos="4464"/>
                    <w:tab w:val="center" w:pos="7286"/>
                    <w:tab w:val="right" w:leader="underscore" w:pos="9360"/>
                  </w:tabs>
                  <w:spacing w:line="240" w:lineRule="auto"/>
                  <w:ind w:left="10"/>
                  <w:rPr>
                    <w:rFonts w:eastAsia="Calibri"/>
                    <w:kern w:val="0"/>
                    <w:sz w:val="24"/>
                    <w:szCs w:val="24"/>
                  </w:rPr>
                </w:pPr>
                <w:r>
                  <w:rPr>
                    <w:rFonts w:eastAsia="Calibri"/>
                    <w:noProof/>
                    <w:kern w:val="0"/>
                    <w:sz w:val="24"/>
                    <w:szCs w:val="24"/>
                  </w:rPr>
                  <w:t>(</w:t>
                </w:r>
                <w:r w:rsidRPr="0030450F">
                  <w:rPr>
                    <w:rFonts w:eastAsia="Calibri"/>
                    <w:noProof/>
                    <w:kern w:val="0"/>
                    <w:sz w:val="24"/>
                    <w:szCs w:val="24"/>
                  </w:rPr>
                  <w:t>Street address</w:t>
                </w:r>
                <w:r>
                  <w:rPr>
                    <w:rFonts w:eastAsia="Calibri"/>
                    <w:noProof/>
                    <w:kern w:val="0"/>
                    <w:sz w:val="24"/>
                    <w:szCs w:val="24"/>
                  </w:rPr>
                  <w:t>)</w:t>
                </w:r>
              </w:p>
            </w:sdtContent>
          </w:sdt>
        </w:tc>
      </w:tr>
      <w:tr w:rsidR="00BC3DB3" w:rsidRPr="0030450F" w14:paraId="309556C2" w14:textId="77777777" w:rsidTr="00BC3DB3">
        <w:tc>
          <w:tcPr>
            <w:tcW w:w="4320" w:type="dxa"/>
          </w:tcPr>
          <w:p w14:paraId="4254217B" w14:textId="77777777" w:rsidR="00BC3DB3" w:rsidRPr="0030450F" w:rsidRDefault="00000000" w:rsidP="00BC3DB3">
            <w:pPr>
              <w:keepNext/>
              <w:keepLines/>
              <w:tabs>
                <w:tab w:val="left" w:pos="720"/>
                <w:tab w:val="left" w:pos="1440"/>
                <w:tab w:val="left" w:pos="3420"/>
                <w:tab w:val="left" w:pos="4032"/>
                <w:tab w:val="left" w:pos="4464"/>
                <w:tab w:val="center" w:pos="7286"/>
                <w:tab w:val="right" w:leader="underscore" w:pos="9360"/>
              </w:tabs>
              <w:spacing w:line="240" w:lineRule="auto"/>
              <w:ind w:left="10"/>
              <w:rPr>
                <w:rFonts w:eastAsia="Calibri"/>
                <w:kern w:val="0"/>
                <w:sz w:val="24"/>
                <w:szCs w:val="24"/>
              </w:rPr>
            </w:pPr>
            <w:sdt>
              <w:sdtPr>
                <w:rPr>
                  <w:rFonts w:eastAsia="Calibri"/>
                  <w:noProof/>
                  <w:kern w:val="0"/>
                </w:rPr>
                <w:id w:val="421226199"/>
                <w:placeholder>
                  <w:docPart w:val="41BC32591DAC433E9B99341FA4E9800C"/>
                </w:placeholder>
              </w:sdtPr>
              <w:sdtContent>
                <w:r w:rsidR="00BC3DB3">
                  <w:rPr>
                    <w:rFonts w:eastAsia="Calibri"/>
                    <w:noProof/>
                    <w:kern w:val="0"/>
                    <w:sz w:val="24"/>
                    <w:szCs w:val="24"/>
                  </w:rPr>
                  <w:t>(City)</w:t>
                </w:r>
              </w:sdtContent>
            </w:sdt>
            <w:r w:rsidR="00BC3DB3">
              <w:rPr>
                <w:rFonts w:eastAsia="Calibri"/>
                <w:noProof/>
                <w:kern w:val="0"/>
                <w:sz w:val="24"/>
                <w:szCs w:val="24"/>
              </w:rPr>
              <w:t xml:space="preserve">, </w:t>
            </w:r>
            <w:r w:rsidR="00BC3DB3" w:rsidRPr="0030450F">
              <w:rPr>
                <w:rFonts w:eastAsia="Calibri"/>
                <w:noProof/>
                <w:kern w:val="0"/>
                <w:sz w:val="24"/>
                <w:szCs w:val="24"/>
              </w:rPr>
              <w:t>SD</w:t>
            </w:r>
            <w:r w:rsidR="00BC3DB3" w:rsidRPr="0030450F">
              <w:rPr>
                <w:rFonts w:eastAsia="Calibri"/>
                <w:kern w:val="0"/>
                <w:sz w:val="24"/>
                <w:szCs w:val="24"/>
              </w:rPr>
              <w:t xml:space="preserve"> </w:t>
            </w:r>
            <w:sdt>
              <w:sdtPr>
                <w:rPr>
                  <w:rFonts w:eastAsia="Calibri"/>
                  <w:kern w:val="0"/>
                </w:rPr>
                <w:id w:val="-708260607"/>
                <w:placeholder>
                  <w:docPart w:val="41BC32591DAC433E9B99341FA4E9800C"/>
                </w:placeholder>
              </w:sdtPr>
              <w:sdtContent>
                <w:r w:rsidR="00BC3DB3">
                  <w:rPr>
                    <w:rFonts w:eastAsia="Calibri"/>
                    <w:kern w:val="0"/>
                    <w:sz w:val="24"/>
                    <w:szCs w:val="24"/>
                  </w:rPr>
                  <w:t>57</w:t>
                </w:r>
              </w:sdtContent>
            </w:sdt>
          </w:p>
        </w:tc>
      </w:tr>
      <w:tr w:rsidR="00BC3DB3" w:rsidRPr="0030450F" w14:paraId="3F9933F0" w14:textId="77777777" w:rsidTr="00BC3DB3">
        <w:tc>
          <w:tcPr>
            <w:tcW w:w="4320" w:type="dxa"/>
          </w:tcPr>
          <w:sdt>
            <w:sdtPr>
              <w:rPr>
                <w:rFonts w:eastAsia="Calibri"/>
                <w:noProof/>
                <w:kern w:val="0"/>
              </w:rPr>
              <w:id w:val="805052049"/>
              <w:placeholder>
                <w:docPart w:val="41BC32591DAC433E9B99341FA4E9800C"/>
              </w:placeholder>
            </w:sdtPr>
            <w:sdtContent>
              <w:p w14:paraId="6C2E199B" w14:textId="77777777" w:rsidR="00BC3DB3" w:rsidRPr="0030450F" w:rsidRDefault="00BC3DB3" w:rsidP="00BC3DB3">
                <w:pPr>
                  <w:keepNext/>
                  <w:keepLines/>
                  <w:tabs>
                    <w:tab w:val="left" w:pos="1440"/>
                    <w:tab w:val="left" w:pos="3326"/>
                    <w:tab w:val="left" w:pos="4032"/>
                    <w:tab w:val="left" w:pos="4464"/>
                    <w:tab w:val="right" w:leader="underscore" w:pos="9360"/>
                  </w:tabs>
                  <w:spacing w:line="240" w:lineRule="auto"/>
                  <w:ind w:left="10"/>
                  <w:rPr>
                    <w:rFonts w:eastAsia="Calibri"/>
                    <w:kern w:val="0"/>
                    <w:sz w:val="24"/>
                    <w:szCs w:val="24"/>
                  </w:rPr>
                </w:pPr>
                <w:r>
                  <w:rPr>
                    <w:rFonts w:eastAsia="Calibri"/>
                    <w:noProof/>
                    <w:kern w:val="0"/>
                    <w:sz w:val="24"/>
                    <w:szCs w:val="24"/>
                  </w:rPr>
                  <w:t>(</w:t>
                </w:r>
                <w:r w:rsidRPr="0030450F">
                  <w:rPr>
                    <w:rFonts w:eastAsia="Calibri"/>
                    <w:noProof/>
                    <w:kern w:val="0"/>
                    <w:sz w:val="24"/>
                    <w:szCs w:val="24"/>
                  </w:rPr>
                  <w:t>Phone</w:t>
                </w:r>
                <w:r>
                  <w:rPr>
                    <w:rFonts w:eastAsia="Calibri"/>
                    <w:noProof/>
                    <w:kern w:val="0"/>
                    <w:sz w:val="24"/>
                    <w:szCs w:val="24"/>
                  </w:rPr>
                  <w:t>)</w:t>
                </w:r>
              </w:p>
            </w:sdtContent>
          </w:sdt>
        </w:tc>
      </w:tr>
      <w:tr w:rsidR="00BC3DB3" w:rsidRPr="0030450F" w14:paraId="516F59D6" w14:textId="77777777" w:rsidTr="00BC3DB3">
        <w:tc>
          <w:tcPr>
            <w:tcW w:w="4320" w:type="dxa"/>
          </w:tcPr>
          <w:sdt>
            <w:sdtPr>
              <w:rPr>
                <w:rFonts w:eastAsia="Calibri"/>
                <w:noProof/>
                <w:kern w:val="0"/>
              </w:rPr>
              <w:id w:val="-347789498"/>
              <w:placeholder>
                <w:docPart w:val="41BC32591DAC433E9B99341FA4E9800C"/>
              </w:placeholder>
            </w:sdtPr>
            <w:sdtContent>
              <w:p w14:paraId="736A55ED" w14:textId="20C800B6" w:rsidR="00BC3DB3" w:rsidRPr="0030450F" w:rsidRDefault="00BC3DB3" w:rsidP="00BC3DB3">
                <w:pPr>
                  <w:keepNext/>
                  <w:keepLines/>
                  <w:tabs>
                    <w:tab w:val="left" w:pos="1440"/>
                    <w:tab w:val="left" w:pos="3326"/>
                    <w:tab w:val="left" w:pos="4032"/>
                    <w:tab w:val="left" w:pos="4464"/>
                    <w:tab w:val="right" w:leader="underscore" w:pos="9360"/>
                  </w:tabs>
                  <w:spacing w:line="240" w:lineRule="auto"/>
                  <w:ind w:left="10"/>
                  <w:rPr>
                    <w:rFonts w:eastAsia="Calibri"/>
                    <w:noProof/>
                    <w:kern w:val="0"/>
                    <w:sz w:val="24"/>
                    <w:szCs w:val="24"/>
                  </w:rPr>
                </w:pPr>
                <w:r>
                  <w:rPr>
                    <w:rFonts w:eastAsia="Calibri"/>
                    <w:noProof/>
                    <w:kern w:val="0"/>
                    <w:sz w:val="24"/>
                    <w:szCs w:val="24"/>
                  </w:rPr>
                  <w:t>(Email)</w:t>
                </w:r>
              </w:p>
            </w:sdtContent>
          </w:sdt>
        </w:tc>
      </w:tr>
    </w:tbl>
    <w:p w14:paraId="37D64095" w14:textId="77777777" w:rsidR="00BC3DB3" w:rsidRPr="0030450F" w:rsidRDefault="00BC3DB3" w:rsidP="0030450F"/>
    <w:p w14:paraId="7565B934" w14:textId="77777777" w:rsidR="00F361E2" w:rsidRDefault="00F361E2" w:rsidP="005C63B9">
      <w:pPr>
        <w:tabs>
          <w:tab w:val="left" w:pos="3845"/>
        </w:tabs>
        <w:ind w:left="0"/>
        <w:sectPr w:rsidR="00F361E2" w:rsidSect="009F691D">
          <w:footerReference w:type="first" r:id="rId574"/>
          <w:footnotePr>
            <w:numRestart w:val="eachPage"/>
          </w:footnotePr>
          <w:pgSz w:w="12240" w:h="15840"/>
          <w:pgMar w:top="720" w:right="1109" w:bottom="720" w:left="720" w:header="720" w:footer="720" w:gutter="0"/>
          <w:cols w:space="720"/>
          <w:titlePg/>
          <w:docGrid w:linePitch="326"/>
        </w:sect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F361E2" w14:paraId="46A27EAD" w14:textId="77777777" w:rsidTr="00F361E2">
        <w:trPr>
          <w:trHeight w:val="903"/>
        </w:trPr>
        <w:tc>
          <w:tcPr>
            <w:tcW w:w="4950" w:type="dxa"/>
            <w:tcBorders>
              <w:top w:val="nil"/>
              <w:left w:val="nil"/>
              <w:bottom w:val="single" w:sz="24" w:space="0" w:color="auto"/>
              <w:right w:val="nil"/>
            </w:tcBorders>
            <w:hideMark/>
          </w:tcPr>
          <w:p w14:paraId="64B4AB29" w14:textId="77777777" w:rsidR="00F361E2" w:rsidRDefault="00F361E2" w:rsidP="00F361E2">
            <w:pPr>
              <w:tabs>
                <w:tab w:val="left" w:pos="720"/>
                <w:tab w:val="left" w:pos="1440"/>
                <w:tab w:val="left" w:pos="4032"/>
                <w:tab w:val="left" w:pos="4464"/>
                <w:tab w:val="right" w:pos="9360"/>
              </w:tabs>
              <w:overflowPunct w:val="0"/>
              <w:autoSpaceDE w:val="0"/>
              <w:autoSpaceDN w:val="0"/>
              <w:adjustRightInd w:val="0"/>
              <w:spacing w:after="0" w:line="240" w:lineRule="auto"/>
              <w:ind w:left="-22" w:right="-106"/>
              <w:rPr>
                <w:kern w:val="0"/>
                <w:sz w:val="24"/>
                <w:szCs w:val="24"/>
              </w:rPr>
            </w:pPr>
            <w:bookmarkStart w:id="426" w:name="_Hlk204249395"/>
            <w:r>
              <w:rPr>
                <w:kern w:val="0"/>
                <w:sz w:val="24"/>
                <w:szCs w:val="24"/>
              </w:rPr>
              <w:lastRenderedPageBreak/>
              <w:t>STATE OF SOUTH DAKOTA:</w:t>
            </w:r>
          </w:p>
          <w:p w14:paraId="021738B6" w14:textId="77777777" w:rsidR="00F361E2" w:rsidRDefault="00F361E2" w:rsidP="00F361E2">
            <w:pPr>
              <w:overflowPunct w:val="0"/>
              <w:autoSpaceDE w:val="0"/>
              <w:autoSpaceDN w:val="0"/>
              <w:adjustRightInd w:val="0"/>
              <w:spacing w:after="0" w:line="240" w:lineRule="auto"/>
              <w:ind w:left="1515" w:right="-106"/>
              <w:jc w:val="center"/>
              <w:rPr>
                <w:sz w:val="24"/>
                <w:szCs w:val="24"/>
              </w:rPr>
            </w:pPr>
            <w:r>
              <w:rPr>
                <w:sz w:val="24"/>
                <w:szCs w:val="24"/>
              </w:rPr>
              <w:t>SS:</w:t>
            </w:r>
          </w:p>
          <w:p w14:paraId="4FE75869" w14:textId="77777777" w:rsidR="00F361E2" w:rsidRDefault="00F361E2" w:rsidP="00F361E2">
            <w:pPr>
              <w:tabs>
                <w:tab w:val="left" w:pos="720"/>
                <w:tab w:val="left" w:pos="1440"/>
                <w:tab w:val="left" w:pos="4032"/>
                <w:tab w:val="left" w:pos="4464"/>
                <w:tab w:val="right" w:pos="9360"/>
              </w:tabs>
              <w:overflowPunct w:val="0"/>
              <w:autoSpaceDE w:val="0"/>
              <w:autoSpaceDN w:val="0"/>
              <w:adjustRightInd w:val="0"/>
              <w:spacing w:after="0" w:line="240" w:lineRule="auto"/>
              <w:ind w:left="-22" w:right="-106"/>
              <w:rPr>
                <w:sz w:val="24"/>
                <w:szCs w:val="24"/>
              </w:rPr>
            </w:pPr>
            <w:r>
              <w:rPr>
                <w:sz w:val="24"/>
                <w:szCs w:val="24"/>
              </w:rPr>
              <w:t xml:space="preserve">COUNTY OF  </w:t>
            </w:r>
            <w:sdt>
              <w:sdtPr>
                <w:id w:val="961624534"/>
                <w:placeholder>
                  <w:docPart w:val="B61085F0D3F845C0927A7D4755841CB9"/>
                </w:placeholder>
                <w:showingPlcHdr/>
              </w:sdtPr>
              <w:sdtContent>
                <w:r w:rsidRPr="004101A8">
                  <w:rPr>
                    <w:rStyle w:val="PlaceholderText"/>
                  </w:rPr>
                  <w:t>Click or tap here to enter text.</w:t>
                </w:r>
              </w:sdtContent>
            </w:sdt>
          </w:p>
        </w:tc>
        <w:tc>
          <w:tcPr>
            <w:tcW w:w="4950" w:type="dxa"/>
            <w:tcBorders>
              <w:top w:val="nil"/>
              <w:left w:val="nil"/>
              <w:bottom w:val="single" w:sz="24" w:space="0" w:color="auto"/>
              <w:right w:val="nil"/>
            </w:tcBorders>
          </w:tcPr>
          <w:p w14:paraId="79379A1F" w14:textId="77777777" w:rsidR="00F361E2" w:rsidRDefault="00F361E2" w:rsidP="00F361E2">
            <w:pPr>
              <w:tabs>
                <w:tab w:val="left" w:pos="720"/>
                <w:tab w:val="left" w:pos="1440"/>
                <w:tab w:val="left" w:pos="4032"/>
                <w:tab w:val="left" w:pos="4464"/>
                <w:tab w:val="right" w:pos="9360"/>
              </w:tabs>
              <w:overflowPunct w:val="0"/>
              <w:autoSpaceDE w:val="0"/>
              <w:autoSpaceDN w:val="0"/>
              <w:adjustRightInd w:val="0"/>
              <w:spacing w:after="0" w:line="240" w:lineRule="auto"/>
              <w:ind w:left="-100" w:right="66"/>
              <w:jc w:val="center"/>
              <w:rPr>
                <w:sz w:val="24"/>
                <w:szCs w:val="24"/>
              </w:rPr>
            </w:pPr>
            <w:r>
              <w:rPr>
                <w:sz w:val="24"/>
                <w:szCs w:val="24"/>
              </w:rPr>
              <w:t>IN CIRCUIT COURT</w:t>
            </w:r>
          </w:p>
          <w:p w14:paraId="65209045" w14:textId="77777777" w:rsidR="00F361E2" w:rsidRDefault="00F361E2" w:rsidP="00F361E2">
            <w:pPr>
              <w:tabs>
                <w:tab w:val="left" w:pos="720"/>
                <w:tab w:val="left" w:pos="1440"/>
                <w:tab w:val="left" w:pos="4032"/>
                <w:tab w:val="left" w:pos="4464"/>
                <w:tab w:val="right" w:pos="9360"/>
              </w:tabs>
              <w:overflowPunct w:val="0"/>
              <w:autoSpaceDE w:val="0"/>
              <w:autoSpaceDN w:val="0"/>
              <w:adjustRightInd w:val="0"/>
              <w:spacing w:after="0" w:line="240" w:lineRule="auto"/>
              <w:ind w:left="-100" w:right="66" w:hanging="720"/>
              <w:jc w:val="center"/>
              <w:rPr>
                <w:sz w:val="24"/>
                <w:szCs w:val="24"/>
              </w:rPr>
            </w:pPr>
          </w:p>
          <w:p w14:paraId="2D4B8E65" w14:textId="77777777" w:rsidR="00F361E2" w:rsidRDefault="00000000" w:rsidP="00F361E2">
            <w:pPr>
              <w:tabs>
                <w:tab w:val="left" w:pos="720"/>
                <w:tab w:val="left" w:pos="1440"/>
                <w:tab w:val="left" w:pos="4032"/>
                <w:tab w:val="left" w:pos="4464"/>
                <w:tab w:val="right" w:pos="9360"/>
              </w:tabs>
              <w:overflowPunct w:val="0"/>
              <w:autoSpaceDE w:val="0"/>
              <w:autoSpaceDN w:val="0"/>
              <w:adjustRightInd w:val="0"/>
              <w:spacing w:after="0" w:line="240" w:lineRule="auto"/>
              <w:ind w:left="-100" w:right="66"/>
              <w:jc w:val="center"/>
              <w:rPr>
                <w:sz w:val="24"/>
                <w:szCs w:val="24"/>
              </w:rPr>
            </w:pPr>
            <w:sdt>
              <w:sdtPr>
                <w:alias w:val="SEVENTH"/>
                <w:tag w:val="FIFTH"/>
                <w:id w:val="219328622"/>
                <w:placeholder>
                  <w:docPart w:val="12F177F792E741FF866684A1001AE36C"/>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F361E2" w:rsidRPr="00CA37D1">
                  <w:rPr>
                    <w:rStyle w:val="PlaceholderText"/>
                    <w:rFonts w:eastAsiaTheme="minorHAnsi"/>
                  </w:rPr>
                  <w:t>Choose an item.</w:t>
                </w:r>
              </w:sdtContent>
            </w:sdt>
            <w:r w:rsidR="00F361E2">
              <w:rPr>
                <w:sz w:val="24"/>
                <w:szCs w:val="24"/>
              </w:rPr>
              <w:t xml:space="preserve"> JUDICIAL CIRCUIT</w:t>
            </w:r>
          </w:p>
        </w:tc>
      </w:tr>
      <w:tr w:rsidR="00F361E2" w:rsidRPr="00765500" w14:paraId="59498435" w14:textId="77777777" w:rsidTr="00C55DA5">
        <w:trPr>
          <w:trHeight w:val="2357"/>
        </w:trPr>
        <w:tc>
          <w:tcPr>
            <w:tcW w:w="4950" w:type="dxa"/>
            <w:tcBorders>
              <w:top w:val="single" w:sz="24" w:space="0" w:color="auto"/>
              <w:left w:val="nil"/>
              <w:bottom w:val="single" w:sz="24" w:space="0" w:color="auto"/>
              <w:right w:val="single" w:sz="24" w:space="0" w:color="auto"/>
            </w:tcBorders>
          </w:tcPr>
          <w:p w14:paraId="62E27F59" w14:textId="77777777" w:rsidR="00F361E2" w:rsidRDefault="00F361E2" w:rsidP="00F361E2">
            <w:pPr>
              <w:widowControl w:val="0"/>
              <w:overflowPunct w:val="0"/>
              <w:autoSpaceDE w:val="0"/>
              <w:autoSpaceDN w:val="0"/>
              <w:adjustRightInd w:val="0"/>
              <w:spacing w:after="0" w:line="240" w:lineRule="auto"/>
              <w:ind w:right="75"/>
              <w:jc w:val="center"/>
              <w:rPr>
                <w:sz w:val="24"/>
                <w:szCs w:val="24"/>
              </w:rPr>
            </w:pPr>
          </w:p>
          <w:p w14:paraId="263C64A2" w14:textId="77777777" w:rsidR="00F361E2" w:rsidRDefault="00F361E2" w:rsidP="00F361E2">
            <w:pPr>
              <w:widowControl w:val="0"/>
              <w:overflowPunct w:val="0"/>
              <w:autoSpaceDE w:val="0"/>
              <w:autoSpaceDN w:val="0"/>
              <w:adjustRightInd w:val="0"/>
              <w:spacing w:after="0" w:line="240" w:lineRule="auto"/>
              <w:ind w:left="-107" w:right="75"/>
              <w:jc w:val="center"/>
              <w:rPr>
                <w:sz w:val="24"/>
                <w:szCs w:val="24"/>
              </w:rPr>
            </w:pPr>
            <w:r>
              <w:rPr>
                <w:sz w:val="24"/>
                <w:szCs w:val="24"/>
              </w:rPr>
              <w:t>IN THE MATTER OF THE GUARDIANSHIP OF</w:t>
            </w:r>
          </w:p>
          <w:p w14:paraId="75ED5285" w14:textId="77777777" w:rsidR="00F361E2" w:rsidRDefault="00F361E2" w:rsidP="00F361E2">
            <w:pPr>
              <w:widowControl w:val="0"/>
              <w:overflowPunct w:val="0"/>
              <w:autoSpaceDE w:val="0"/>
              <w:autoSpaceDN w:val="0"/>
              <w:adjustRightInd w:val="0"/>
              <w:spacing w:after="0" w:line="240" w:lineRule="auto"/>
              <w:ind w:left="0" w:right="70" w:hanging="17"/>
              <w:rPr>
                <w:sz w:val="24"/>
                <w:szCs w:val="24"/>
              </w:rPr>
            </w:pPr>
          </w:p>
          <w:p w14:paraId="40F4AE56" w14:textId="5F772149" w:rsidR="00F361E2" w:rsidRDefault="00F361E2" w:rsidP="00F361E2">
            <w:pPr>
              <w:widowControl w:val="0"/>
              <w:overflowPunct w:val="0"/>
              <w:autoSpaceDE w:val="0"/>
              <w:autoSpaceDN w:val="0"/>
              <w:adjustRightInd w:val="0"/>
              <w:spacing w:after="0" w:line="240" w:lineRule="auto"/>
              <w:ind w:left="0" w:right="70" w:hanging="17"/>
              <w:jc w:val="center"/>
              <w:rPr>
                <w:sz w:val="24"/>
                <w:szCs w:val="24"/>
              </w:rPr>
            </w:pPr>
            <w:r>
              <w:rPr>
                <w:color w:val="666666"/>
                <w:sz w:val="24"/>
                <w:szCs w:val="24"/>
              </w:rPr>
              <w:t>Click or tap here to enter text.</w:t>
            </w:r>
            <w:r>
              <w:rPr>
                <w:sz w:val="24"/>
                <w:szCs w:val="24"/>
              </w:rPr>
              <w:t>,</w:t>
            </w:r>
          </w:p>
          <w:p w14:paraId="05D0FDBA" w14:textId="2B88A449" w:rsidR="00F361E2" w:rsidRDefault="00F361E2" w:rsidP="00F361E2">
            <w:pPr>
              <w:tabs>
                <w:tab w:val="left" w:pos="720"/>
                <w:tab w:val="left" w:pos="1440"/>
                <w:tab w:val="left" w:pos="4032"/>
                <w:tab w:val="left" w:pos="4464"/>
                <w:tab w:val="right" w:pos="9360"/>
              </w:tabs>
              <w:overflowPunct w:val="0"/>
              <w:autoSpaceDE w:val="0"/>
              <w:autoSpaceDN w:val="0"/>
              <w:adjustRightInd w:val="0"/>
              <w:spacing w:after="0" w:line="240" w:lineRule="auto"/>
              <w:ind w:left="0" w:right="70" w:hanging="17"/>
              <w:jc w:val="center"/>
              <w:rPr>
                <w:sz w:val="24"/>
                <w:szCs w:val="24"/>
              </w:rPr>
            </w:pPr>
            <w:r>
              <w:rPr>
                <w:sz w:val="24"/>
                <w:szCs w:val="24"/>
              </w:rPr>
              <w:t>Minor Child.</w:t>
            </w:r>
          </w:p>
          <w:p w14:paraId="3DA26BF0" w14:textId="77777777" w:rsidR="00F361E2" w:rsidRDefault="00F361E2" w:rsidP="00F361E2">
            <w:pPr>
              <w:tabs>
                <w:tab w:val="left" w:pos="720"/>
                <w:tab w:val="left" w:pos="1440"/>
                <w:tab w:val="left" w:pos="4032"/>
                <w:tab w:val="left" w:pos="4464"/>
                <w:tab w:val="right" w:pos="9360"/>
              </w:tabs>
              <w:overflowPunct w:val="0"/>
              <w:autoSpaceDE w:val="0"/>
              <w:autoSpaceDN w:val="0"/>
              <w:adjustRightInd w:val="0"/>
              <w:spacing w:after="0" w:line="240" w:lineRule="auto"/>
              <w:ind w:left="1530" w:right="720" w:hanging="720"/>
              <w:rPr>
                <w:sz w:val="24"/>
                <w:szCs w:val="24"/>
              </w:rPr>
            </w:pPr>
          </w:p>
        </w:tc>
        <w:tc>
          <w:tcPr>
            <w:tcW w:w="4950" w:type="dxa"/>
            <w:tcBorders>
              <w:top w:val="single" w:sz="24" w:space="0" w:color="auto"/>
              <w:left w:val="single" w:sz="24" w:space="0" w:color="auto"/>
              <w:bottom w:val="single" w:sz="24" w:space="0" w:color="auto"/>
              <w:right w:val="nil"/>
            </w:tcBorders>
          </w:tcPr>
          <w:p w14:paraId="1B13A5D7" w14:textId="77777777" w:rsidR="00F361E2" w:rsidRDefault="00F361E2" w:rsidP="00F361E2">
            <w:pPr>
              <w:overflowPunct w:val="0"/>
              <w:autoSpaceDE w:val="0"/>
              <w:autoSpaceDN w:val="0"/>
              <w:adjustRightInd w:val="0"/>
              <w:spacing w:after="0" w:line="240" w:lineRule="auto"/>
              <w:ind w:left="-105" w:right="-105" w:hanging="14"/>
              <w:jc w:val="center"/>
              <w:rPr>
                <w:sz w:val="24"/>
                <w:szCs w:val="24"/>
              </w:rPr>
            </w:pPr>
          </w:p>
          <w:p w14:paraId="5BCDDFCD" w14:textId="77777777" w:rsidR="00F361E2" w:rsidRDefault="00F361E2" w:rsidP="00F361E2">
            <w:pPr>
              <w:overflowPunct w:val="0"/>
              <w:autoSpaceDE w:val="0"/>
              <w:autoSpaceDN w:val="0"/>
              <w:adjustRightInd w:val="0"/>
              <w:spacing w:after="0" w:line="240" w:lineRule="auto"/>
              <w:ind w:left="-105" w:right="-105" w:hanging="14"/>
              <w:jc w:val="center"/>
              <w:rPr>
                <w:sz w:val="24"/>
                <w:szCs w:val="24"/>
              </w:rPr>
            </w:pPr>
            <w:r>
              <w:rPr>
                <w:sz w:val="24"/>
                <w:szCs w:val="24"/>
              </w:rPr>
              <w:t xml:space="preserve">File No. </w:t>
            </w:r>
            <w:r>
              <w:rPr>
                <w:color w:val="666666"/>
                <w:sz w:val="24"/>
                <w:szCs w:val="24"/>
              </w:rPr>
              <w:t>Click or tap here to enter text.</w:t>
            </w:r>
          </w:p>
          <w:p w14:paraId="040FAC3E" w14:textId="77777777" w:rsidR="00F361E2" w:rsidRDefault="00F361E2" w:rsidP="00F361E2">
            <w:pPr>
              <w:overflowPunct w:val="0"/>
              <w:autoSpaceDE w:val="0"/>
              <w:autoSpaceDN w:val="0"/>
              <w:adjustRightInd w:val="0"/>
              <w:spacing w:after="0" w:line="240" w:lineRule="auto"/>
              <w:ind w:left="-104"/>
              <w:jc w:val="center"/>
              <w:rPr>
                <w:sz w:val="24"/>
                <w:szCs w:val="24"/>
              </w:rPr>
            </w:pPr>
          </w:p>
          <w:p w14:paraId="684F8829" w14:textId="77777777" w:rsidR="00F361E2" w:rsidRPr="0030450F" w:rsidRDefault="00F361E2" w:rsidP="00F361E2">
            <w:pPr>
              <w:overflowPunct w:val="0"/>
              <w:autoSpaceDE w:val="0"/>
              <w:autoSpaceDN w:val="0"/>
              <w:adjustRightInd w:val="0"/>
              <w:spacing w:after="0" w:line="240" w:lineRule="auto"/>
              <w:ind w:right="-107"/>
              <w:jc w:val="center"/>
              <w:textAlignment w:val="baseline"/>
              <w:rPr>
                <w:kern w:val="0"/>
                <w:sz w:val="26"/>
                <w:szCs w:val="20"/>
              </w:rPr>
            </w:pPr>
          </w:p>
          <w:p w14:paraId="4E276B3B" w14:textId="77777777" w:rsidR="00F361E2" w:rsidRPr="00765500" w:rsidRDefault="00F361E2" w:rsidP="00F361E2">
            <w:pPr>
              <w:overflowPunct w:val="0"/>
              <w:autoSpaceDE w:val="0"/>
              <w:autoSpaceDN w:val="0"/>
              <w:adjustRightInd w:val="0"/>
              <w:spacing w:after="0" w:line="240" w:lineRule="auto"/>
              <w:ind w:left="-104" w:right="-105"/>
              <w:jc w:val="center"/>
              <w:rPr>
                <w:sz w:val="24"/>
                <w:szCs w:val="24"/>
              </w:rPr>
            </w:pPr>
            <w:bookmarkStart w:id="427" w:name="OAG"/>
            <w:r w:rsidRPr="00F6756A">
              <w:rPr>
                <w:b/>
                <w:bCs/>
                <w:kern w:val="0"/>
                <w:sz w:val="26"/>
                <w:szCs w:val="26"/>
              </w:rPr>
              <w:t>ORDER APPOINTING GUARDIANS</w:t>
            </w:r>
            <w:bookmarkEnd w:id="427"/>
          </w:p>
        </w:tc>
      </w:tr>
    </w:tbl>
    <w:bookmarkEnd w:id="426"/>
    <w:p w14:paraId="7461D3EC" w14:textId="1133E55E" w:rsidR="00F361E2" w:rsidRPr="009E68AC" w:rsidRDefault="00F361E2" w:rsidP="00302864">
      <w:pPr>
        <w:overflowPunct w:val="0"/>
        <w:autoSpaceDE w:val="0"/>
        <w:autoSpaceDN w:val="0"/>
        <w:adjustRightInd w:val="0"/>
        <w:spacing w:before="240" w:after="0" w:line="480" w:lineRule="auto"/>
        <w:ind w:left="720" w:firstLine="720"/>
        <w:textAlignment w:val="baseline"/>
        <w:rPr>
          <w:kern w:val="0"/>
          <w:sz w:val="22"/>
          <w:szCs w:val="22"/>
          <w14:ligatures w14:val="none"/>
        </w:rPr>
      </w:pPr>
      <w:r w:rsidRPr="009E68AC">
        <w:rPr>
          <w:kern w:val="0"/>
          <w:sz w:val="22"/>
          <w:szCs w:val="22"/>
          <w14:ligatures w14:val="none"/>
        </w:rPr>
        <w:t xml:space="preserve">The Petition for Appointment of Guardians for </w:t>
      </w:r>
      <w:sdt>
        <w:sdtPr>
          <w:rPr>
            <w:kern w:val="0"/>
            <w:sz w:val="22"/>
            <w:szCs w:val="22"/>
            <w14:ligatures w14:val="none"/>
          </w:rPr>
          <w:id w:val="-1531026124"/>
          <w:placeholder>
            <w:docPart w:val="7A204DC71FF14F1EBC45422E7AC474C9"/>
          </w:placeholder>
          <w:showingPlcHdr/>
        </w:sdtPr>
        <w:sdtContent>
          <w:r w:rsidRPr="009E68AC">
            <w:rPr>
              <w:rStyle w:val="PlaceholderText"/>
              <w:sz w:val="22"/>
              <w:szCs w:val="22"/>
            </w:rPr>
            <w:t>Click or tap here to enter text.</w:t>
          </w:r>
        </w:sdtContent>
      </w:sdt>
      <w:r w:rsidRPr="009E68AC">
        <w:rPr>
          <w:kern w:val="0"/>
          <w:sz w:val="22"/>
          <w:szCs w:val="22"/>
          <w14:ligatures w14:val="none"/>
        </w:rPr>
        <w:t xml:space="preserve"> (DOB:</w:t>
      </w:r>
      <w:sdt>
        <w:sdtPr>
          <w:rPr>
            <w:kern w:val="0"/>
            <w:sz w:val="22"/>
            <w:szCs w:val="22"/>
            <w14:ligatures w14:val="none"/>
          </w:rPr>
          <w:id w:val="461470240"/>
          <w:placeholder>
            <w:docPart w:val="C6654136B3C345D19607829BA5C51A63"/>
          </w:placeholder>
          <w:showingPlcHdr/>
          <w:date w:fullDate="2025-07-04T00:00:00Z">
            <w:dateFormat w:val="mM/dd/yyyy"/>
            <w:lid w:val="en-US"/>
            <w:storeMappedDataAs w:val="dateTime"/>
            <w:calendar w:val="gregorian"/>
          </w:date>
        </w:sdtPr>
        <w:sdtContent>
          <w:r w:rsidRPr="009E68AC">
            <w:rPr>
              <w:rStyle w:val="PlaceholderText"/>
              <w:sz w:val="22"/>
              <w:szCs w:val="22"/>
            </w:rPr>
            <w:t>Click or tap to enter a date.</w:t>
          </w:r>
        </w:sdtContent>
      </w:sdt>
      <w:r w:rsidRPr="009E68AC">
        <w:rPr>
          <w:noProof/>
          <w:kern w:val="0"/>
          <w:sz w:val="22"/>
          <w:szCs w:val="22"/>
          <w14:ligatures w14:val="none"/>
        </w:rPr>
        <w:t xml:space="preserve">), </w:t>
      </w:r>
      <w:r w:rsidRPr="009E68AC">
        <w:rPr>
          <w:kern w:val="0"/>
          <w:sz w:val="22"/>
          <w:szCs w:val="22"/>
          <w14:ligatures w14:val="none"/>
        </w:rPr>
        <w:t xml:space="preserve">minor child, being presented to the Court on </w:t>
      </w:r>
      <w:sdt>
        <w:sdtPr>
          <w:rPr>
            <w:kern w:val="0"/>
            <w:sz w:val="22"/>
            <w:szCs w:val="22"/>
            <w14:ligatures w14:val="none"/>
          </w:rPr>
          <w:id w:val="-1135026091"/>
          <w:placeholder>
            <w:docPart w:val="C6654136B3C345D19607829BA5C51A63"/>
          </w:placeholder>
          <w:showingPlcHdr/>
          <w:date w:fullDate="2025-07-09T00:00:00Z">
            <w:dateFormat w:val="MMMM. dd. yyyy"/>
            <w:lid w:val="en-US"/>
            <w:storeMappedDataAs w:val="dateTime"/>
            <w:calendar w:val="gregorian"/>
          </w:date>
        </w:sdtPr>
        <w:sdtContent>
          <w:r w:rsidRPr="009E68AC">
            <w:rPr>
              <w:rStyle w:val="PlaceholderText"/>
              <w:sz w:val="22"/>
              <w:szCs w:val="22"/>
            </w:rPr>
            <w:t>Click or tap to enter a date.</w:t>
          </w:r>
        </w:sdtContent>
      </w:sdt>
      <w:r w:rsidRPr="009E68AC">
        <w:rPr>
          <w:kern w:val="0"/>
          <w:sz w:val="22"/>
          <w:szCs w:val="22"/>
          <w14:ligatures w14:val="none"/>
        </w:rPr>
        <w:t xml:space="preserve"> at </w:t>
      </w:r>
      <w:sdt>
        <w:sdtPr>
          <w:rPr>
            <w:kern w:val="0"/>
            <w:sz w:val="22"/>
            <w:szCs w:val="22"/>
            <w14:ligatures w14:val="none"/>
          </w:rPr>
          <w:id w:val="1757015010"/>
          <w:placeholder>
            <w:docPart w:val="C6654136B3C345D19607829BA5C51A63"/>
          </w:placeholder>
          <w:showingPlcHdr/>
          <w:date w:fullDate="2025-07-16T08:00:00Z">
            <w:dateFormat w:val="hh:mm"/>
            <w:lid w:val="en-US"/>
            <w:storeMappedDataAs w:val="dateTime"/>
            <w:calendar w:val="gregorian"/>
          </w:date>
        </w:sdtPr>
        <w:sdtContent>
          <w:r w:rsidRPr="009E68AC">
            <w:rPr>
              <w:rStyle w:val="PlaceholderText"/>
              <w:sz w:val="22"/>
              <w:szCs w:val="22"/>
            </w:rPr>
            <w:t>Click or tap to enter a date.</w:t>
          </w:r>
        </w:sdtContent>
      </w:sdt>
      <w:r w:rsidRPr="009E68AC">
        <w:rPr>
          <w:kern w:val="0"/>
          <w:sz w:val="22"/>
          <w:szCs w:val="22"/>
          <w14:ligatures w14:val="none"/>
        </w:rPr>
        <w:t xml:space="preserve"> </w:t>
      </w:r>
      <w:sdt>
        <w:sdtPr>
          <w:rPr>
            <w:kern w:val="0"/>
            <w:sz w:val="22"/>
            <w:szCs w:val="22"/>
            <w14:ligatures w14:val="none"/>
          </w:rPr>
          <w:alias w:val="a.m"/>
          <w:tag w:val="a.m"/>
          <w:id w:val="-1472895289"/>
          <w:placeholder>
            <w:docPart w:val="5A8F7AAC002C490F863888742BBDDD2C"/>
          </w:placeholder>
          <w:showingPlcHdr/>
          <w:dropDownList>
            <w:listItem w:value="Choose an item."/>
            <w:listItem w:displayText="p.m" w:value="p.m"/>
            <w:listItem w:displayText="a.m" w:value="a.m"/>
          </w:dropDownList>
        </w:sdtPr>
        <w:sdtContent>
          <w:r w:rsidRPr="009E68AC">
            <w:rPr>
              <w:rStyle w:val="PlaceholderText"/>
              <w:sz w:val="22"/>
              <w:szCs w:val="22"/>
            </w:rPr>
            <w:t>Choose an item.</w:t>
          </w:r>
        </w:sdtContent>
      </w:sdt>
      <w:r w:rsidRPr="009E68AC">
        <w:rPr>
          <w:kern w:val="0"/>
          <w:sz w:val="22"/>
          <w:szCs w:val="22"/>
          <w14:ligatures w14:val="none"/>
        </w:rPr>
        <w:t xml:space="preserve">., the Petitioners, </w:t>
      </w:r>
      <w:sdt>
        <w:sdtPr>
          <w:rPr>
            <w:kern w:val="0"/>
            <w:sz w:val="22"/>
            <w:szCs w:val="22"/>
            <w14:ligatures w14:val="none"/>
          </w:rPr>
          <w:id w:val="497460452"/>
          <w:placeholder>
            <w:docPart w:val="7A204DC71FF14F1EBC45422E7AC474C9"/>
          </w:placeholder>
          <w:showingPlcHdr/>
        </w:sdtPr>
        <w:sdtContent>
          <w:r w:rsidRPr="009E68AC">
            <w:rPr>
              <w:rStyle w:val="PlaceholderText"/>
              <w:sz w:val="22"/>
              <w:szCs w:val="22"/>
            </w:rPr>
            <w:t>Click or tap here to enter text.</w:t>
          </w:r>
        </w:sdtContent>
      </w:sdt>
      <w:r w:rsidRPr="009E68AC">
        <w:rPr>
          <w:kern w:val="0"/>
          <w:sz w:val="22"/>
          <w:szCs w:val="22"/>
          <w14:ligatures w14:val="none"/>
        </w:rPr>
        <w:t xml:space="preserve"> </w:t>
      </w:r>
      <w:r w:rsidRPr="009E68AC">
        <w:rPr>
          <w:noProof/>
          <w:kern w:val="0"/>
          <w:sz w:val="22"/>
          <w:szCs w:val="22"/>
          <w14:ligatures w14:val="none"/>
        </w:rPr>
        <w:t xml:space="preserve">and </w:t>
      </w:r>
      <w:sdt>
        <w:sdtPr>
          <w:rPr>
            <w:noProof/>
            <w:kern w:val="0"/>
            <w:sz w:val="22"/>
            <w:szCs w:val="22"/>
            <w14:ligatures w14:val="none"/>
          </w:rPr>
          <w:id w:val="366957946"/>
          <w:placeholder>
            <w:docPart w:val="7A204DC71FF14F1EBC45422E7AC474C9"/>
          </w:placeholder>
          <w:showingPlcHdr/>
        </w:sdtPr>
        <w:sdtContent>
          <w:r w:rsidRPr="009E68AC">
            <w:rPr>
              <w:rStyle w:val="PlaceholderText"/>
              <w:sz w:val="22"/>
              <w:szCs w:val="22"/>
            </w:rPr>
            <w:t>Click or tap here to enter text.</w:t>
          </w:r>
        </w:sdtContent>
      </w:sdt>
      <w:r w:rsidRPr="009E68AC">
        <w:rPr>
          <w:kern w:val="0"/>
          <w:sz w:val="22"/>
          <w:szCs w:val="22"/>
          <w14:ligatures w14:val="none"/>
        </w:rPr>
        <w:t xml:space="preserve">, appearing in person; the minor child </w:t>
      </w:r>
      <w:r w:rsidR="003F3362" w:rsidRPr="009E68AC">
        <w:rPr>
          <w:kern w:val="0"/>
          <w:sz w:val="22"/>
          <w:szCs w:val="22"/>
          <w14:ligatures w14:val="none"/>
        </w:rPr>
        <w:t xml:space="preserve">not </w:t>
      </w:r>
      <w:r w:rsidRPr="009E68AC">
        <w:rPr>
          <w:kern w:val="0"/>
          <w:sz w:val="22"/>
          <w:szCs w:val="22"/>
          <w14:ligatures w14:val="none"/>
        </w:rPr>
        <w:t xml:space="preserve">appearing in person and represented by his/her attorney, </w:t>
      </w:r>
      <w:sdt>
        <w:sdtPr>
          <w:rPr>
            <w:kern w:val="0"/>
            <w:sz w:val="22"/>
            <w:szCs w:val="22"/>
            <w14:ligatures w14:val="none"/>
          </w:rPr>
          <w:id w:val="-1577980953"/>
          <w:placeholder>
            <w:docPart w:val="7A204DC71FF14F1EBC45422E7AC474C9"/>
          </w:placeholder>
          <w:showingPlcHdr/>
        </w:sdtPr>
        <w:sdtContent>
          <w:r w:rsidRPr="009E68AC">
            <w:rPr>
              <w:rStyle w:val="PlaceholderText"/>
              <w:sz w:val="22"/>
              <w:szCs w:val="22"/>
            </w:rPr>
            <w:t>Click or tap here to enter text.</w:t>
          </w:r>
        </w:sdtContent>
      </w:sdt>
      <w:r w:rsidRPr="009E68AC">
        <w:rPr>
          <w:kern w:val="0"/>
          <w:sz w:val="22"/>
          <w:szCs w:val="22"/>
          <w14:ligatures w14:val="none"/>
        </w:rPr>
        <w:t>; the Court, having reviewed the files and records herein, and being fully informed of the premises, makes the following findings and conclusions of law:</w:t>
      </w:r>
    </w:p>
    <w:p w14:paraId="680BE970" w14:textId="77777777" w:rsidR="00F361E2" w:rsidRPr="009E68AC" w:rsidRDefault="00F361E2" w:rsidP="00F361E2">
      <w:pPr>
        <w:widowControl w:val="0"/>
        <w:numPr>
          <w:ilvl w:val="0"/>
          <w:numId w:val="155"/>
        </w:numPr>
        <w:overflowPunct w:val="0"/>
        <w:autoSpaceDE w:val="0"/>
        <w:autoSpaceDN w:val="0"/>
        <w:adjustRightInd w:val="0"/>
        <w:spacing w:after="0" w:line="480" w:lineRule="auto"/>
        <w:ind w:firstLine="720"/>
        <w:textAlignment w:val="baseline"/>
        <w:rPr>
          <w:kern w:val="0"/>
          <w:sz w:val="22"/>
          <w:szCs w:val="22"/>
          <w14:ligatures w14:val="none"/>
        </w:rPr>
      </w:pPr>
      <w:r w:rsidRPr="009E68AC">
        <w:rPr>
          <w:kern w:val="0"/>
          <w:sz w:val="22"/>
          <w:szCs w:val="22"/>
          <w14:ligatures w14:val="none"/>
        </w:rPr>
        <w:t xml:space="preserve">Notice has been given as required by law or determined to be waived by this Court in the best interests of the minor child.  </w:t>
      </w:r>
    </w:p>
    <w:p w14:paraId="2C074C53" w14:textId="77777777" w:rsidR="00F361E2" w:rsidRPr="009E68AC" w:rsidRDefault="00F361E2" w:rsidP="00F361E2">
      <w:pPr>
        <w:widowControl w:val="0"/>
        <w:numPr>
          <w:ilvl w:val="0"/>
          <w:numId w:val="155"/>
        </w:numPr>
        <w:overflowPunct w:val="0"/>
        <w:autoSpaceDE w:val="0"/>
        <w:autoSpaceDN w:val="0"/>
        <w:adjustRightInd w:val="0"/>
        <w:spacing w:after="0" w:line="480" w:lineRule="auto"/>
        <w:ind w:firstLine="720"/>
        <w:textAlignment w:val="baseline"/>
        <w:rPr>
          <w:kern w:val="0"/>
          <w:sz w:val="22"/>
          <w:szCs w:val="22"/>
          <w14:ligatures w14:val="none"/>
        </w:rPr>
      </w:pPr>
      <w:r w:rsidRPr="009E68AC">
        <w:rPr>
          <w:kern w:val="0"/>
          <w:sz w:val="22"/>
          <w:szCs w:val="22"/>
          <w14:ligatures w14:val="none"/>
        </w:rPr>
        <w:t>The guardianship is necessary to provide fully for the minor child.</w:t>
      </w:r>
    </w:p>
    <w:p w14:paraId="2F07CF70" w14:textId="77777777" w:rsidR="00F361E2" w:rsidRPr="009E68AC" w:rsidRDefault="00F361E2" w:rsidP="00F361E2">
      <w:pPr>
        <w:widowControl w:val="0"/>
        <w:numPr>
          <w:ilvl w:val="0"/>
          <w:numId w:val="155"/>
        </w:numPr>
        <w:overflowPunct w:val="0"/>
        <w:autoSpaceDE w:val="0"/>
        <w:autoSpaceDN w:val="0"/>
        <w:adjustRightInd w:val="0"/>
        <w:spacing w:after="0" w:line="480" w:lineRule="auto"/>
        <w:ind w:firstLine="720"/>
        <w:textAlignment w:val="baseline"/>
        <w:rPr>
          <w:kern w:val="0"/>
          <w:sz w:val="22"/>
          <w:szCs w:val="22"/>
          <w14:ligatures w14:val="none"/>
        </w:rPr>
      </w:pPr>
      <w:r w:rsidRPr="009E68AC">
        <w:rPr>
          <w:kern w:val="0"/>
          <w:sz w:val="22"/>
          <w:szCs w:val="22"/>
          <w14:ligatures w14:val="none"/>
        </w:rPr>
        <w:t xml:space="preserve">The guardianship is necessary to protect the minor child from neglect or abuse, and there are no less-restrictive alternatives. </w:t>
      </w:r>
    </w:p>
    <w:p w14:paraId="59ADD9DF" w14:textId="50C3CC32" w:rsidR="00F361E2" w:rsidRPr="009E68AC" w:rsidRDefault="00000000" w:rsidP="00F361E2">
      <w:pPr>
        <w:widowControl w:val="0"/>
        <w:numPr>
          <w:ilvl w:val="0"/>
          <w:numId w:val="155"/>
        </w:numPr>
        <w:overflowPunct w:val="0"/>
        <w:autoSpaceDE w:val="0"/>
        <w:autoSpaceDN w:val="0"/>
        <w:adjustRightInd w:val="0"/>
        <w:spacing w:after="0" w:line="480" w:lineRule="auto"/>
        <w:ind w:firstLine="720"/>
        <w:textAlignment w:val="baseline"/>
        <w:rPr>
          <w:kern w:val="0"/>
          <w:sz w:val="22"/>
          <w:szCs w:val="22"/>
          <w14:ligatures w14:val="none"/>
        </w:rPr>
      </w:pPr>
      <w:sdt>
        <w:sdtPr>
          <w:rPr>
            <w:noProof/>
            <w:kern w:val="0"/>
            <w:sz w:val="22"/>
            <w:szCs w:val="22"/>
            <w14:ligatures w14:val="none"/>
          </w:rPr>
          <w:id w:val="1899010688"/>
          <w:placeholder>
            <w:docPart w:val="7A204DC71FF14F1EBC45422E7AC474C9"/>
          </w:placeholder>
          <w:showingPlcHdr/>
        </w:sdtPr>
        <w:sdtContent>
          <w:r w:rsidR="00F361E2" w:rsidRPr="009E68AC">
            <w:rPr>
              <w:rStyle w:val="PlaceholderText"/>
              <w:sz w:val="22"/>
              <w:szCs w:val="22"/>
            </w:rPr>
            <w:t>Click or tap here to enter text.</w:t>
          </w:r>
        </w:sdtContent>
      </w:sdt>
      <w:r w:rsidR="00F361E2" w:rsidRPr="009E68AC">
        <w:rPr>
          <w:noProof/>
          <w:kern w:val="0"/>
          <w:sz w:val="22"/>
          <w:szCs w:val="22"/>
          <w14:ligatures w14:val="none"/>
        </w:rPr>
        <w:t xml:space="preserve"> and </w:t>
      </w:r>
      <w:sdt>
        <w:sdtPr>
          <w:rPr>
            <w:noProof/>
            <w:kern w:val="0"/>
            <w:sz w:val="22"/>
            <w:szCs w:val="22"/>
            <w14:ligatures w14:val="none"/>
          </w:rPr>
          <w:id w:val="1876734352"/>
          <w:placeholder>
            <w:docPart w:val="7A204DC71FF14F1EBC45422E7AC474C9"/>
          </w:placeholder>
          <w:showingPlcHdr/>
        </w:sdtPr>
        <w:sdtContent>
          <w:r w:rsidR="00F361E2" w:rsidRPr="009E68AC">
            <w:rPr>
              <w:rStyle w:val="PlaceholderText"/>
              <w:sz w:val="22"/>
              <w:szCs w:val="22"/>
            </w:rPr>
            <w:t>Click or tap here to enter text.</w:t>
          </w:r>
        </w:sdtContent>
      </w:sdt>
      <w:r w:rsidR="00F361E2" w:rsidRPr="009E68AC">
        <w:rPr>
          <w:kern w:val="0"/>
          <w:sz w:val="22"/>
          <w:szCs w:val="22"/>
          <w14:ligatures w14:val="none"/>
        </w:rPr>
        <w:t xml:space="preserve"> have completed the training curricula prepared and approved by the State Bar of South Dakota and have provided proof of the same to the Court</w:t>
      </w:r>
      <w:r w:rsidR="009E68AC">
        <w:rPr>
          <w:kern w:val="0"/>
          <w:sz w:val="22"/>
          <w:szCs w:val="22"/>
          <w14:ligatures w14:val="none"/>
        </w:rPr>
        <w:t xml:space="preserve">, </w:t>
      </w:r>
      <w:r w:rsidR="009E68AC" w:rsidRPr="009E68AC">
        <w:rPr>
          <w:kern w:val="0"/>
          <w:sz w:val="22"/>
          <w:szCs w:val="22"/>
          <w14:ligatures w14:val="none"/>
        </w:rPr>
        <w:t>or the guardian has completed an expedited assessment through the Department of Social Services, Child Protective Services, to be approved placement and kinship licensed</w:t>
      </w:r>
      <w:r w:rsidR="009E68AC">
        <w:rPr>
          <w:kern w:val="0"/>
          <w:sz w:val="22"/>
          <w:szCs w:val="22"/>
          <w14:ligatures w14:val="none"/>
        </w:rPr>
        <w:t>.</w:t>
      </w:r>
    </w:p>
    <w:p w14:paraId="7D8C2636" w14:textId="77777777" w:rsidR="00F361E2" w:rsidRPr="009E68AC" w:rsidRDefault="00000000" w:rsidP="00F361E2">
      <w:pPr>
        <w:widowControl w:val="0"/>
        <w:numPr>
          <w:ilvl w:val="0"/>
          <w:numId w:val="155"/>
        </w:numPr>
        <w:overflowPunct w:val="0"/>
        <w:autoSpaceDE w:val="0"/>
        <w:autoSpaceDN w:val="0"/>
        <w:adjustRightInd w:val="0"/>
        <w:spacing w:after="0" w:line="480" w:lineRule="auto"/>
        <w:ind w:firstLine="720"/>
        <w:textAlignment w:val="baseline"/>
        <w:rPr>
          <w:kern w:val="0"/>
          <w:sz w:val="22"/>
          <w:szCs w:val="22"/>
          <w14:ligatures w14:val="none"/>
        </w:rPr>
      </w:pPr>
      <w:sdt>
        <w:sdtPr>
          <w:rPr>
            <w:noProof/>
            <w:kern w:val="0"/>
            <w:sz w:val="22"/>
            <w:szCs w:val="22"/>
            <w14:ligatures w14:val="none"/>
          </w:rPr>
          <w:id w:val="477805911"/>
          <w:placeholder>
            <w:docPart w:val="7A204DC71FF14F1EBC45422E7AC474C9"/>
          </w:placeholder>
          <w:showingPlcHdr/>
        </w:sdtPr>
        <w:sdtContent>
          <w:r w:rsidR="00F361E2" w:rsidRPr="009E68AC">
            <w:rPr>
              <w:rStyle w:val="PlaceholderText"/>
              <w:sz w:val="22"/>
              <w:szCs w:val="22"/>
            </w:rPr>
            <w:t>Click or tap here to enter text.</w:t>
          </w:r>
        </w:sdtContent>
      </w:sdt>
      <w:r w:rsidR="00F361E2" w:rsidRPr="009E68AC">
        <w:rPr>
          <w:noProof/>
          <w:kern w:val="0"/>
          <w:sz w:val="22"/>
          <w:szCs w:val="22"/>
          <w14:ligatures w14:val="none"/>
        </w:rPr>
        <w:t xml:space="preserve"> and </w:t>
      </w:r>
      <w:sdt>
        <w:sdtPr>
          <w:rPr>
            <w:noProof/>
            <w:kern w:val="0"/>
            <w:sz w:val="22"/>
            <w:szCs w:val="22"/>
            <w14:ligatures w14:val="none"/>
          </w:rPr>
          <w:id w:val="1417520080"/>
          <w:placeholder>
            <w:docPart w:val="7A204DC71FF14F1EBC45422E7AC474C9"/>
          </w:placeholder>
          <w:showingPlcHdr/>
        </w:sdtPr>
        <w:sdtContent>
          <w:r w:rsidR="00F361E2" w:rsidRPr="009E68AC">
            <w:rPr>
              <w:rStyle w:val="PlaceholderText"/>
              <w:sz w:val="22"/>
              <w:szCs w:val="22"/>
            </w:rPr>
            <w:t>Click or tap here to enter text.</w:t>
          </w:r>
        </w:sdtContent>
      </w:sdt>
      <w:r w:rsidR="00F361E2" w:rsidRPr="009E68AC">
        <w:rPr>
          <w:noProof/>
          <w:kern w:val="0"/>
          <w:sz w:val="22"/>
          <w:szCs w:val="22"/>
          <w14:ligatures w14:val="none"/>
        </w:rPr>
        <w:t xml:space="preserve"> are</w:t>
      </w:r>
      <w:r w:rsidR="00F361E2" w:rsidRPr="009E68AC">
        <w:rPr>
          <w:kern w:val="0"/>
          <w:sz w:val="22"/>
          <w:szCs w:val="22"/>
          <w14:ligatures w14:val="none"/>
        </w:rPr>
        <w:t xml:space="preserve"> suitable and qualified persons to serve as Guardians of </w:t>
      </w:r>
      <w:sdt>
        <w:sdtPr>
          <w:rPr>
            <w:kern w:val="0"/>
            <w:sz w:val="22"/>
            <w:szCs w:val="22"/>
            <w14:ligatures w14:val="none"/>
          </w:rPr>
          <w:id w:val="1070774931"/>
          <w:placeholder>
            <w:docPart w:val="7A204DC71FF14F1EBC45422E7AC474C9"/>
          </w:placeholder>
          <w:showingPlcHdr/>
        </w:sdtPr>
        <w:sdtContent>
          <w:r w:rsidR="00F361E2" w:rsidRPr="009E68AC">
            <w:rPr>
              <w:rStyle w:val="PlaceholderText"/>
              <w:sz w:val="22"/>
              <w:szCs w:val="22"/>
            </w:rPr>
            <w:t>Click or tap here to enter text.</w:t>
          </w:r>
        </w:sdtContent>
      </w:sdt>
      <w:r w:rsidR="00F361E2" w:rsidRPr="009E68AC">
        <w:rPr>
          <w:kern w:val="0"/>
          <w:sz w:val="22"/>
          <w:szCs w:val="22"/>
          <w14:ligatures w14:val="none"/>
        </w:rPr>
        <w:t>, minor child; now, therefore, it is hereby</w:t>
      </w:r>
    </w:p>
    <w:p w14:paraId="07D4F294" w14:textId="77777777" w:rsidR="003F3362" w:rsidRPr="009E68AC" w:rsidRDefault="00F361E2" w:rsidP="00302864">
      <w:pPr>
        <w:overflowPunct w:val="0"/>
        <w:autoSpaceDE w:val="0"/>
        <w:autoSpaceDN w:val="0"/>
        <w:adjustRightInd w:val="0"/>
        <w:spacing w:after="0" w:line="480" w:lineRule="auto"/>
        <w:ind w:left="720" w:firstLine="720"/>
        <w:textAlignment w:val="baseline"/>
        <w:rPr>
          <w:kern w:val="0"/>
          <w:sz w:val="22"/>
          <w:szCs w:val="22"/>
          <w14:ligatures w14:val="none"/>
        </w:rPr>
      </w:pPr>
      <w:r w:rsidRPr="009E68AC">
        <w:rPr>
          <w:kern w:val="0"/>
          <w:sz w:val="22"/>
          <w:szCs w:val="22"/>
          <w14:ligatures w14:val="none"/>
        </w:rPr>
        <w:t xml:space="preserve">ORDERED, that pursuant to SDCL 29A-5-201, </w:t>
      </w:r>
      <w:sdt>
        <w:sdtPr>
          <w:rPr>
            <w:kern w:val="0"/>
            <w:sz w:val="22"/>
            <w:szCs w:val="22"/>
            <w14:ligatures w14:val="none"/>
          </w:rPr>
          <w:id w:val="-1991241752"/>
          <w:placeholder>
            <w:docPart w:val="7A204DC71FF14F1EBC45422E7AC474C9"/>
          </w:placeholder>
          <w:showingPlcHdr/>
        </w:sdtPr>
        <w:sdtContent>
          <w:r w:rsidRPr="009E68AC">
            <w:rPr>
              <w:rStyle w:val="PlaceholderText"/>
              <w:sz w:val="22"/>
              <w:szCs w:val="22"/>
            </w:rPr>
            <w:t>Click or tap here to enter text.</w:t>
          </w:r>
        </w:sdtContent>
      </w:sdt>
      <w:r w:rsidRPr="009E68AC">
        <w:rPr>
          <w:noProof/>
          <w:kern w:val="0"/>
          <w:sz w:val="22"/>
          <w:szCs w:val="22"/>
          <w14:ligatures w14:val="none"/>
        </w:rPr>
        <w:t xml:space="preserve"> and </w:t>
      </w:r>
      <w:sdt>
        <w:sdtPr>
          <w:rPr>
            <w:noProof/>
            <w:kern w:val="0"/>
            <w:sz w:val="22"/>
            <w:szCs w:val="22"/>
            <w14:ligatures w14:val="none"/>
          </w:rPr>
          <w:id w:val="-1627540600"/>
          <w:placeholder>
            <w:docPart w:val="7A204DC71FF14F1EBC45422E7AC474C9"/>
          </w:placeholder>
          <w:showingPlcHdr/>
        </w:sdtPr>
        <w:sdtContent>
          <w:r w:rsidRPr="009E68AC">
            <w:rPr>
              <w:rStyle w:val="PlaceholderText"/>
              <w:sz w:val="22"/>
              <w:szCs w:val="22"/>
            </w:rPr>
            <w:t>Click or tap here to enter text.</w:t>
          </w:r>
        </w:sdtContent>
      </w:sdt>
      <w:r w:rsidRPr="009E68AC">
        <w:rPr>
          <w:kern w:val="0"/>
          <w:sz w:val="22"/>
          <w:szCs w:val="22"/>
          <w14:ligatures w14:val="none"/>
        </w:rPr>
        <w:t xml:space="preserve"> are hereby appointed the Guardians of </w:t>
      </w:r>
      <w:sdt>
        <w:sdtPr>
          <w:rPr>
            <w:kern w:val="0"/>
            <w:sz w:val="22"/>
            <w:szCs w:val="22"/>
            <w14:ligatures w14:val="none"/>
          </w:rPr>
          <w:id w:val="874665722"/>
          <w:placeholder>
            <w:docPart w:val="7A204DC71FF14F1EBC45422E7AC474C9"/>
          </w:placeholder>
          <w:showingPlcHdr/>
        </w:sdtPr>
        <w:sdtContent>
          <w:r w:rsidRPr="009E68AC">
            <w:rPr>
              <w:rStyle w:val="PlaceholderText"/>
              <w:sz w:val="22"/>
              <w:szCs w:val="22"/>
            </w:rPr>
            <w:t>Click or tap here to enter text.</w:t>
          </w:r>
        </w:sdtContent>
      </w:sdt>
      <w:r w:rsidRPr="009E68AC">
        <w:rPr>
          <w:kern w:val="0"/>
          <w:sz w:val="22"/>
          <w:szCs w:val="22"/>
          <w14:ligatures w14:val="none"/>
        </w:rPr>
        <w:t>, minor child, without bond</w:t>
      </w:r>
      <w:r w:rsidR="003F3362" w:rsidRPr="009E68AC">
        <w:rPr>
          <w:kern w:val="0"/>
          <w:sz w:val="22"/>
          <w:szCs w:val="22"/>
          <w14:ligatures w14:val="none"/>
        </w:rPr>
        <w:t>.</w:t>
      </w:r>
    </w:p>
    <w:p w14:paraId="04A2DC88" w14:textId="2B7BF0A2" w:rsidR="00F361E2" w:rsidRPr="009E68AC" w:rsidRDefault="00F361E2" w:rsidP="00302864">
      <w:pPr>
        <w:overflowPunct w:val="0"/>
        <w:autoSpaceDE w:val="0"/>
        <w:autoSpaceDN w:val="0"/>
        <w:adjustRightInd w:val="0"/>
        <w:spacing w:after="0" w:line="480" w:lineRule="auto"/>
        <w:ind w:left="720" w:firstLine="720"/>
        <w:textAlignment w:val="baseline"/>
        <w:rPr>
          <w:kern w:val="0"/>
          <w:sz w:val="22"/>
          <w:szCs w:val="22"/>
          <w14:ligatures w14:val="none"/>
        </w:rPr>
      </w:pPr>
      <w:r w:rsidRPr="009E68AC">
        <w:rPr>
          <w:kern w:val="0"/>
          <w:sz w:val="22"/>
          <w:szCs w:val="22"/>
          <w14:ligatures w14:val="none"/>
        </w:rPr>
        <w:lastRenderedPageBreak/>
        <w:t xml:space="preserve">ORDERED, that Letters of Guardianship shall be issued to </w:t>
      </w:r>
      <w:sdt>
        <w:sdtPr>
          <w:rPr>
            <w:kern w:val="0"/>
            <w:sz w:val="22"/>
            <w:szCs w:val="22"/>
            <w14:ligatures w14:val="none"/>
          </w:rPr>
          <w:id w:val="855765017"/>
          <w:placeholder>
            <w:docPart w:val="7A204DC71FF14F1EBC45422E7AC474C9"/>
          </w:placeholder>
          <w:showingPlcHdr/>
        </w:sdtPr>
        <w:sdtContent>
          <w:r w:rsidRPr="009E68AC">
            <w:rPr>
              <w:rStyle w:val="PlaceholderText"/>
              <w:sz w:val="22"/>
              <w:szCs w:val="22"/>
            </w:rPr>
            <w:t>Click or tap here to enter text.</w:t>
          </w:r>
        </w:sdtContent>
      </w:sdt>
      <w:r w:rsidRPr="009E68AC">
        <w:rPr>
          <w:noProof/>
          <w:kern w:val="0"/>
          <w:sz w:val="22"/>
          <w:szCs w:val="22"/>
          <w14:ligatures w14:val="none"/>
        </w:rPr>
        <w:t xml:space="preserve"> and </w:t>
      </w:r>
      <w:sdt>
        <w:sdtPr>
          <w:rPr>
            <w:noProof/>
            <w:kern w:val="0"/>
            <w:sz w:val="22"/>
            <w:szCs w:val="22"/>
            <w14:ligatures w14:val="none"/>
          </w:rPr>
          <w:id w:val="-941532409"/>
          <w:placeholder>
            <w:docPart w:val="7A204DC71FF14F1EBC45422E7AC474C9"/>
          </w:placeholder>
          <w:showingPlcHdr/>
        </w:sdtPr>
        <w:sdtContent>
          <w:r w:rsidRPr="009E68AC">
            <w:rPr>
              <w:rStyle w:val="PlaceholderText"/>
              <w:sz w:val="22"/>
              <w:szCs w:val="22"/>
            </w:rPr>
            <w:t>Click or tap here to enter text.</w:t>
          </w:r>
        </w:sdtContent>
      </w:sdt>
      <w:r w:rsidRPr="009E68AC">
        <w:rPr>
          <w:noProof/>
          <w:kern w:val="0"/>
          <w:sz w:val="22"/>
          <w:szCs w:val="22"/>
          <w14:ligatures w14:val="none"/>
        </w:rPr>
        <w:t xml:space="preserve"> </w:t>
      </w:r>
      <w:r w:rsidRPr="009E68AC">
        <w:rPr>
          <w:kern w:val="0"/>
          <w:sz w:val="22"/>
          <w:szCs w:val="22"/>
          <w14:ligatures w14:val="none"/>
        </w:rPr>
        <w:t xml:space="preserve">as they filed their Acceptance of Office prior to this hearing; it is further </w:t>
      </w:r>
    </w:p>
    <w:p w14:paraId="76F30B12" w14:textId="77777777" w:rsidR="00F361E2" w:rsidRPr="009E68AC" w:rsidRDefault="00F361E2" w:rsidP="00302864">
      <w:pPr>
        <w:overflowPunct w:val="0"/>
        <w:autoSpaceDE w:val="0"/>
        <w:autoSpaceDN w:val="0"/>
        <w:adjustRightInd w:val="0"/>
        <w:spacing w:after="0" w:line="480" w:lineRule="auto"/>
        <w:ind w:left="720" w:firstLine="720"/>
        <w:textAlignment w:val="baseline"/>
        <w:rPr>
          <w:kern w:val="0"/>
          <w:sz w:val="22"/>
          <w:szCs w:val="22"/>
          <w14:ligatures w14:val="none"/>
        </w:rPr>
      </w:pPr>
      <w:r w:rsidRPr="009E68AC">
        <w:rPr>
          <w:kern w:val="0"/>
          <w:sz w:val="22"/>
          <w:szCs w:val="22"/>
          <w14:ligatures w14:val="none"/>
        </w:rPr>
        <w:t xml:space="preserve">ORDERED, that the Guardians shall have authority to make decisions regarding </w:t>
      </w:r>
      <w:sdt>
        <w:sdtPr>
          <w:rPr>
            <w:kern w:val="0"/>
            <w:sz w:val="22"/>
            <w:szCs w:val="22"/>
            <w14:ligatures w14:val="none"/>
          </w:rPr>
          <w:id w:val="1412436094"/>
          <w:placeholder>
            <w:docPart w:val="7A204DC71FF14F1EBC45422E7AC474C9"/>
          </w:placeholder>
          <w:showingPlcHdr/>
        </w:sdtPr>
        <w:sdtContent>
          <w:r w:rsidRPr="009E68AC">
            <w:rPr>
              <w:rStyle w:val="PlaceholderText"/>
              <w:sz w:val="22"/>
              <w:szCs w:val="22"/>
            </w:rPr>
            <w:t>Click or tap here to enter text.</w:t>
          </w:r>
        </w:sdtContent>
      </w:sdt>
      <w:r w:rsidRPr="009E68AC">
        <w:rPr>
          <w:kern w:val="0"/>
          <w:sz w:val="22"/>
          <w:szCs w:val="22"/>
          <w14:ligatures w14:val="none"/>
        </w:rPr>
        <w:t xml:space="preserve"> support, care, health, habilitation, therapeutic treatment, and if not inconsistent with an order of commitment or custody, determine the residential placement of the minor child.  The Guardians shall maintain sufficient contact with the minor child to know of the minor child’s capabilities, limitations, needs, and opportunities.  The Guardians shall, to the extent known, consider the express desires and personal values of the minor child when making decisions, and shall otherwise act in the minor child’s best interests and exercise reasonable care, diligence, and prudence; it is further </w:t>
      </w:r>
    </w:p>
    <w:p w14:paraId="64FC9E2F" w14:textId="77777777" w:rsidR="00F361E2" w:rsidRPr="009E68AC" w:rsidRDefault="00F361E2" w:rsidP="00302864">
      <w:pPr>
        <w:overflowPunct w:val="0"/>
        <w:autoSpaceDE w:val="0"/>
        <w:autoSpaceDN w:val="0"/>
        <w:adjustRightInd w:val="0"/>
        <w:spacing w:after="0" w:line="480" w:lineRule="auto"/>
        <w:ind w:left="720" w:firstLine="720"/>
        <w:textAlignment w:val="baseline"/>
        <w:rPr>
          <w:kern w:val="0"/>
          <w:sz w:val="22"/>
          <w:szCs w:val="22"/>
          <w14:ligatures w14:val="none"/>
        </w:rPr>
      </w:pPr>
      <w:r w:rsidRPr="009E68AC">
        <w:rPr>
          <w:kern w:val="0"/>
          <w:sz w:val="22"/>
          <w:szCs w:val="22"/>
          <w14:ligatures w14:val="none"/>
        </w:rPr>
        <w:t xml:space="preserve">ORDERED, that the Guardians, </w:t>
      </w:r>
      <w:sdt>
        <w:sdtPr>
          <w:rPr>
            <w:kern w:val="0"/>
            <w:sz w:val="22"/>
            <w:szCs w:val="22"/>
            <w14:ligatures w14:val="none"/>
          </w:rPr>
          <w:id w:val="69854991"/>
          <w:placeholder>
            <w:docPart w:val="7A204DC71FF14F1EBC45422E7AC474C9"/>
          </w:placeholder>
          <w:showingPlcHdr/>
        </w:sdtPr>
        <w:sdtContent>
          <w:r w:rsidRPr="009E68AC">
            <w:rPr>
              <w:rStyle w:val="PlaceholderText"/>
              <w:sz w:val="22"/>
              <w:szCs w:val="22"/>
            </w:rPr>
            <w:t>Click or tap here to enter text.</w:t>
          </w:r>
        </w:sdtContent>
      </w:sdt>
      <w:r w:rsidRPr="009E68AC">
        <w:rPr>
          <w:noProof/>
          <w:kern w:val="0"/>
          <w:sz w:val="22"/>
          <w:szCs w:val="22"/>
          <w14:ligatures w14:val="none"/>
        </w:rPr>
        <w:t xml:space="preserve"> and </w:t>
      </w:r>
      <w:sdt>
        <w:sdtPr>
          <w:rPr>
            <w:noProof/>
            <w:kern w:val="0"/>
            <w:sz w:val="22"/>
            <w:szCs w:val="22"/>
            <w14:ligatures w14:val="none"/>
          </w:rPr>
          <w:id w:val="-1959711259"/>
          <w:placeholder>
            <w:docPart w:val="7A204DC71FF14F1EBC45422E7AC474C9"/>
          </w:placeholder>
          <w:showingPlcHdr/>
        </w:sdtPr>
        <w:sdtContent>
          <w:r w:rsidRPr="009E68AC">
            <w:rPr>
              <w:rStyle w:val="PlaceholderText"/>
              <w:sz w:val="22"/>
              <w:szCs w:val="22"/>
            </w:rPr>
            <w:t>Click or tap here to enter text.</w:t>
          </w:r>
        </w:sdtContent>
      </w:sdt>
      <w:r w:rsidRPr="009E68AC">
        <w:rPr>
          <w:kern w:val="0"/>
          <w:sz w:val="22"/>
          <w:szCs w:val="22"/>
          <w14:ligatures w14:val="none"/>
        </w:rPr>
        <w:t xml:space="preserve">, will have full legal and physical custody of </w:t>
      </w:r>
      <w:sdt>
        <w:sdtPr>
          <w:rPr>
            <w:kern w:val="0"/>
            <w:sz w:val="22"/>
            <w:szCs w:val="22"/>
            <w14:ligatures w14:val="none"/>
          </w:rPr>
          <w:id w:val="1493296254"/>
          <w:placeholder>
            <w:docPart w:val="7A204DC71FF14F1EBC45422E7AC474C9"/>
          </w:placeholder>
          <w:showingPlcHdr/>
        </w:sdtPr>
        <w:sdtContent>
          <w:r w:rsidRPr="009E68AC">
            <w:rPr>
              <w:rStyle w:val="PlaceholderText"/>
              <w:sz w:val="22"/>
              <w:szCs w:val="22"/>
            </w:rPr>
            <w:t>Click or tap here to enter text.</w:t>
          </w:r>
        </w:sdtContent>
      </w:sdt>
      <w:r w:rsidRPr="009E68AC">
        <w:rPr>
          <w:kern w:val="0"/>
          <w:sz w:val="22"/>
          <w:szCs w:val="22"/>
          <w14:ligatures w14:val="none"/>
        </w:rPr>
        <w:t>; it is further</w:t>
      </w:r>
    </w:p>
    <w:p w14:paraId="4A4D5999" w14:textId="4CCB3C89" w:rsidR="00F361E2" w:rsidRDefault="00F361E2" w:rsidP="00302864">
      <w:pPr>
        <w:overflowPunct w:val="0"/>
        <w:autoSpaceDE w:val="0"/>
        <w:autoSpaceDN w:val="0"/>
        <w:adjustRightInd w:val="0"/>
        <w:spacing w:after="0" w:line="480" w:lineRule="auto"/>
        <w:ind w:left="720" w:firstLine="720"/>
        <w:textAlignment w:val="baseline"/>
        <w:rPr>
          <w:kern w:val="0"/>
          <w:sz w:val="22"/>
          <w:szCs w:val="22"/>
          <w14:ligatures w14:val="none"/>
        </w:rPr>
      </w:pPr>
      <w:r w:rsidRPr="009E68AC">
        <w:rPr>
          <w:kern w:val="0"/>
          <w:sz w:val="22"/>
          <w:szCs w:val="22"/>
          <w14:ligatures w14:val="none"/>
        </w:rPr>
        <w:t>ORDERED, that no annual accounting is required; and it is further</w:t>
      </w:r>
    </w:p>
    <w:p w14:paraId="68519683" w14:textId="249DCBCE" w:rsidR="009E68AC" w:rsidRPr="009E68AC" w:rsidRDefault="009E68AC" w:rsidP="00302864">
      <w:pPr>
        <w:overflowPunct w:val="0"/>
        <w:autoSpaceDE w:val="0"/>
        <w:autoSpaceDN w:val="0"/>
        <w:adjustRightInd w:val="0"/>
        <w:spacing w:after="0" w:line="480" w:lineRule="auto"/>
        <w:ind w:left="720" w:firstLine="720"/>
        <w:textAlignment w:val="baseline"/>
        <w:rPr>
          <w:kern w:val="0"/>
          <w:sz w:val="22"/>
          <w:szCs w:val="22"/>
          <w14:ligatures w14:val="none"/>
        </w:rPr>
      </w:pPr>
      <w:r>
        <w:rPr>
          <w:kern w:val="0"/>
          <w:sz w:val="22"/>
          <w:szCs w:val="22"/>
          <w14:ligatures w14:val="none"/>
        </w:rPr>
        <w:t xml:space="preserve">ORDERED, </w:t>
      </w:r>
      <w:r w:rsidRPr="009E68AC">
        <w:rPr>
          <w:sz w:val="22"/>
          <w:szCs w:val="22"/>
        </w:rPr>
        <w:t>that the guardian shall present an annual report to the Court within sixty (60) days following the anniversary of the appointment or on a calendar-year basis no later than April 15</w:t>
      </w:r>
      <w:r w:rsidRPr="009E68AC">
        <w:rPr>
          <w:sz w:val="22"/>
          <w:szCs w:val="22"/>
          <w:vertAlign w:val="superscript"/>
        </w:rPr>
        <w:t>th</w:t>
      </w:r>
      <w:r w:rsidRPr="009E68AC">
        <w:rPr>
          <w:sz w:val="22"/>
          <w:szCs w:val="22"/>
        </w:rPr>
        <w:t xml:space="preserve"> of each year thereafter; and it is further</w:t>
      </w:r>
    </w:p>
    <w:p w14:paraId="14732B56" w14:textId="53DE5B12" w:rsidR="00F361E2" w:rsidRPr="009E68AC" w:rsidRDefault="00F361E2" w:rsidP="00302864">
      <w:pPr>
        <w:overflowPunct w:val="0"/>
        <w:autoSpaceDE w:val="0"/>
        <w:autoSpaceDN w:val="0"/>
        <w:adjustRightInd w:val="0"/>
        <w:spacing w:after="0" w:line="480" w:lineRule="auto"/>
        <w:ind w:left="720" w:firstLine="720"/>
        <w:textAlignment w:val="baseline"/>
        <w:rPr>
          <w:kern w:val="0"/>
          <w:sz w:val="22"/>
          <w:szCs w:val="22"/>
          <w14:ligatures w14:val="none"/>
        </w:rPr>
      </w:pPr>
      <w:r w:rsidRPr="009E68AC">
        <w:rPr>
          <w:kern w:val="0"/>
          <w:sz w:val="22"/>
          <w:szCs w:val="22"/>
          <w14:ligatures w14:val="none"/>
        </w:rPr>
        <w:t xml:space="preserve">ORDERED, </w:t>
      </w:r>
      <w:r w:rsidR="009E68AC" w:rsidRPr="009E68AC">
        <w:t>that this matter shall be brought back to a court having jurisdiction over the guardianship for any hearing on modification or dissolution of the guardianship, and notice shall be provided to the Department of Social Services.</w:t>
      </w:r>
    </w:p>
    <w:p w14:paraId="2152332C" w14:textId="77777777" w:rsidR="00F361E2" w:rsidRPr="009E68AC" w:rsidRDefault="00F361E2" w:rsidP="00302864">
      <w:pPr>
        <w:keepNext/>
        <w:keepLines/>
        <w:widowControl w:val="0"/>
        <w:overflowPunct w:val="0"/>
        <w:autoSpaceDE w:val="0"/>
        <w:autoSpaceDN w:val="0"/>
        <w:adjustRightInd w:val="0"/>
        <w:spacing w:after="0" w:line="480" w:lineRule="auto"/>
        <w:ind w:left="720" w:firstLine="720"/>
        <w:textAlignment w:val="baseline"/>
        <w:rPr>
          <w:kern w:val="0"/>
          <w:sz w:val="22"/>
          <w:szCs w:val="22"/>
          <w14:ligatures w14:val="none"/>
        </w:rPr>
      </w:pPr>
      <w:r w:rsidRPr="009E68AC">
        <w:rPr>
          <w:kern w:val="0"/>
          <w:sz w:val="22"/>
          <w:szCs w:val="22"/>
          <w14:ligatures w14:val="none"/>
        </w:rPr>
        <w:t xml:space="preserve">Dated this </w:t>
      </w:r>
      <w:sdt>
        <w:sdtPr>
          <w:rPr>
            <w:kern w:val="0"/>
            <w:sz w:val="22"/>
            <w:szCs w:val="22"/>
            <w14:ligatures w14:val="none"/>
          </w:rPr>
          <w:id w:val="-2114666151"/>
          <w:placeholder>
            <w:docPart w:val="7A204DC71FF14F1EBC45422E7AC474C9"/>
          </w:placeholder>
          <w:showingPlcHdr/>
        </w:sdtPr>
        <w:sdtContent>
          <w:r w:rsidRPr="009E68AC">
            <w:rPr>
              <w:rStyle w:val="PlaceholderText"/>
              <w:sz w:val="22"/>
              <w:szCs w:val="22"/>
            </w:rPr>
            <w:t>Click or tap here to enter text.</w:t>
          </w:r>
        </w:sdtContent>
      </w:sdt>
      <w:r w:rsidRPr="009E68AC">
        <w:rPr>
          <w:kern w:val="0"/>
          <w:sz w:val="22"/>
          <w:szCs w:val="22"/>
          <w14:ligatures w14:val="none"/>
        </w:rPr>
        <w:t xml:space="preserve"> day of </w:t>
      </w:r>
      <w:sdt>
        <w:sdtPr>
          <w:rPr>
            <w:kern w:val="0"/>
            <w:sz w:val="22"/>
            <w:szCs w:val="22"/>
            <w14:ligatures w14:val="none"/>
          </w:rPr>
          <w:id w:val="-1610506053"/>
          <w:placeholder>
            <w:docPart w:val="7A204DC71FF14F1EBC45422E7AC474C9"/>
          </w:placeholder>
          <w:showingPlcHdr/>
        </w:sdtPr>
        <w:sdtContent>
          <w:r w:rsidRPr="009E68AC">
            <w:rPr>
              <w:rStyle w:val="PlaceholderText"/>
              <w:sz w:val="22"/>
              <w:szCs w:val="22"/>
            </w:rPr>
            <w:t>Click or tap here to enter text.</w:t>
          </w:r>
        </w:sdtContent>
      </w:sdt>
      <w:r w:rsidRPr="009E68AC">
        <w:rPr>
          <w:kern w:val="0"/>
          <w:sz w:val="22"/>
          <w:szCs w:val="22"/>
          <w14:ligatures w14:val="none"/>
        </w:rPr>
        <w:t>, 20</w:t>
      </w:r>
      <w:sdt>
        <w:sdtPr>
          <w:rPr>
            <w:kern w:val="0"/>
            <w:sz w:val="22"/>
            <w:szCs w:val="22"/>
            <w14:ligatures w14:val="none"/>
          </w:rPr>
          <w:id w:val="-144210368"/>
          <w:placeholder>
            <w:docPart w:val="7A204DC71FF14F1EBC45422E7AC474C9"/>
          </w:placeholder>
          <w:showingPlcHdr/>
        </w:sdtPr>
        <w:sdtContent>
          <w:r w:rsidRPr="009E68AC">
            <w:rPr>
              <w:rStyle w:val="PlaceholderText"/>
              <w:sz w:val="22"/>
              <w:szCs w:val="22"/>
            </w:rPr>
            <w:t>Click or tap here to enter text.</w:t>
          </w:r>
        </w:sdtContent>
      </w:sdt>
      <w:r w:rsidRPr="009E68AC">
        <w:rPr>
          <w:kern w:val="0"/>
          <w:sz w:val="22"/>
          <w:szCs w:val="22"/>
          <w14:ligatures w14:val="none"/>
        </w:rPr>
        <w:t xml:space="preserve">. </w:t>
      </w:r>
    </w:p>
    <w:p w14:paraId="37F78210" w14:textId="7471CE8D" w:rsidR="00F361E2" w:rsidRPr="009E68AC" w:rsidRDefault="00F361E2" w:rsidP="00A42694">
      <w:pPr>
        <w:suppressAutoHyphens/>
        <w:overflowPunct w:val="0"/>
        <w:autoSpaceDE w:val="0"/>
        <w:autoSpaceDN w:val="0"/>
        <w:adjustRightInd w:val="0"/>
        <w:spacing w:after="0" w:line="240" w:lineRule="auto"/>
        <w:ind w:left="720" w:firstLine="4500"/>
        <w:textAlignment w:val="baseline"/>
        <w:rPr>
          <w:kern w:val="0"/>
          <w:sz w:val="22"/>
          <w:szCs w:val="22"/>
          <w14:ligatures w14:val="none"/>
        </w:rPr>
      </w:pPr>
      <w:r w:rsidRPr="009E68AC">
        <w:rPr>
          <w:kern w:val="0"/>
          <w:sz w:val="22"/>
          <w:szCs w:val="22"/>
          <w14:ligatures w14:val="none"/>
        </w:rPr>
        <w:t>BY THE COURT</w:t>
      </w:r>
    </w:p>
    <w:p w14:paraId="2D45614D" w14:textId="77777777" w:rsidR="00F361E2" w:rsidRPr="009E68AC" w:rsidRDefault="00F361E2" w:rsidP="00302864">
      <w:pPr>
        <w:suppressAutoHyphens/>
        <w:overflowPunct w:val="0"/>
        <w:autoSpaceDE w:val="0"/>
        <w:autoSpaceDN w:val="0"/>
        <w:adjustRightInd w:val="0"/>
        <w:spacing w:after="0" w:line="240" w:lineRule="auto"/>
        <w:ind w:left="720" w:firstLine="720"/>
        <w:textAlignment w:val="baseline"/>
        <w:rPr>
          <w:kern w:val="0"/>
          <w:sz w:val="22"/>
          <w:szCs w:val="22"/>
          <w14:ligatures w14:val="none"/>
        </w:rPr>
      </w:pPr>
      <w:r w:rsidRPr="009E68AC">
        <w:rPr>
          <w:kern w:val="0"/>
          <w:sz w:val="22"/>
          <w:szCs w:val="22"/>
          <w14:ligatures w14:val="none"/>
        </w:rPr>
        <w:tab/>
      </w:r>
      <w:r w:rsidRPr="009E68AC">
        <w:rPr>
          <w:kern w:val="0"/>
          <w:sz w:val="22"/>
          <w:szCs w:val="22"/>
          <w14:ligatures w14:val="none"/>
        </w:rPr>
        <w:tab/>
      </w:r>
      <w:r w:rsidRPr="009E68AC">
        <w:rPr>
          <w:kern w:val="0"/>
          <w:sz w:val="22"/>
          <w:szCs w:val="22"/>
          <w14:ligatures w14:val="none"/>
        </w:rPr>
        <w:tab/>
      </w:r>
      <w:r w:rsidRPr="009E68AC">
        <w:rPr>
          <w:kern w:val="0"/>
          <w:sz w:val="22"/>
          <w:szCs w:val="22"/>
          <w14:ligatures w14:val="none"/>
        </w:rPr>
        <w:tab/>
      </w:r>
    </w:p>
    <w:tbl>
      <w:tblPr>
        <w:tblStyle w:val="TableGrid0"/>
        <w:tblW w:w="0" w:type="auto"/>
        <w:tblInd w:w="5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F361E2" w:rsidRPr="009E68AC" w14:paraId="3365ED88" w14:textId="77777777" w:rsidTr="00A42694">
        <w:trPr>
          <w:trHeight w:val="467"/>
        </w:trPr>
        <w:tc>
          <w:tcPr>
            <w:tcW w:w="4361" w:type="dxa"/>
            <w:tcBorders>
              <w:bottom w:val="single" w:sz="4" w:space="0" w:color="auto"/>
            </w:tcBorders>
          </w:tcPr>
          <w:p w14:paraId="59B2975F" w14:textId="77777777" w:rsidR="00F361E2" w:rsidRPr="009E68AC" w:rsidRDefault="00F361E2" w:rsidP="0033075A">
            <w:pPr>
              <w:suppressAutoHyphens/>
              <w:overflowPunct w:val="0"/>
              <w:autoSpaceDE w:val="0"/>
              <w:autoSpaceDN w:val="0"/>
              <w:adjustRightInd w:val="0"/>
              <w:spacing w:line="240" w:lineRule="auto"/>
              <w:textAlignment w:val="baseline"/>
              <w:rPr>
                <w:kern w:val="0"/>
              </w:rPr>
            </w:pPr>
          </w:p>
        </w:tc>
      </w:tr>
      <w:tr w:rsidR="00F361E2" w:rsidRPr="009E68AC" w14:paraId="502D661D" w14:textId="77777777" w:rsidTr="00A42694">
        <w:trPr>
          <w:trHeight w:val="278"/>
        </w:trPr>
        <w:tc>
          <w:tcPr>
            <w:tcW w:w="4361" w:type="dxa"/>
            <w:tcBorders>
              <w:top w:val="single" w:sz="4" w:space="0" w:color="auto"/>
            </w:tcBorders>
          </w:tcPr>
          <w:p w14:paraId="685641F6" w14:textId="5E6D35C9" w:rsidR="00F361E2" w:rsidRPr="009E68AC" w:rsidRDefault="00F361E2" w:rsidP="00F361E2">
            <w:pPr>
              <w:suppressAutoHyphens/>
              <w:overflowPunct w:val="0"/>
              <w:autoSpaceDE w:val="0"/>
              <w:autoSpaceDN w:val="0"/>
              <w:adjustRightInd w:val="0"/>
              <w:spacing w:line="240" w:lineRule="auto"/>
              <w:ind w:left="10"/>
              <w:textAlignment w:val="baseline"/>
              <w:rPr>
                <w:kern w:val="0"/>
              </w:rPr>
            </w:pPr>
            <w:r w:rsidRPr="009E68AC">
              <w:rPr>
                <w:kern w:val="0"/>
              </w:rPr>
              <w:t xml:space="preserve">Honorable </w:t>
            </w:r>
            <w:sdt>
              <w:sdtPr>
                <w:rPr>
                  <w:kern w:val="0"/>
                </w:rPr>
                <w:id w:val="-1693604725"/>
                <w:placeholder>
                  <w:docPart w:val="DefaultPlaceholder_-1854013440"/>
                </w:placeholder>
                <w:showingPlcHdr/>
              </w:sdtPr>
              <w:sdtContent>
                <w:r w:rsidRPr="009E68AC">
                  <w:rPr>
                    <w:rStyle w:val="PlaceholderText"/>
                    <w:rFonts w:eastAsiaTheme="minorEastAsia"/>
                  </w:rPr>
                  <w:t>Click or tap here to enter text.</w:t>
                </w:r>
              </w:sdtContent>
            </w:sdt>
          </w:p>
        </w:tc>
      </w:tr>
      <w:tr w:rsidR="00F361E2" w:rsidRPr="009E68AC" w14:paraId="10DEA75C" w14:textId="77777777" w:rsidTr="00A42694">
        <w:trPr>
          <w:trHeight w:val="315"/>
        </w:trPr>
        <w:tc>
          <w:tcPr>
            <w:tcW w:w="4361" w:type="dxa"/>
          </w:tcPr>
          <w:p w14:paraId="78B34804" w14:textId="1B9BC702" w:rsidR="00F361E2" w:rsidRPr="009E68AC" w:rsidRDefault="00F361E2" w:rsidP="00F361E2">
            <w:pPr>
              <w:suppressAutoHyphens/>
              <w:overflowPunct w:val="0"/>
              <w:autoSpaceDE w:val="0"/>
              <w:autoSpaceDN w:val="0"/>
              <w:adjustRightInd w:val="0"/>
              <w:spacing w:line="240" w:lineRule="auto"/>
              <w:ind w:left="10"/>
              <w:textAlignment w:val="baseline"/>
              <w:rPr>
                <w:kern w:val="0"/>
              </w:rPr>
            </w:pPr>
            <w:r w:rsidRPr="009E68AC">
              <w:rPr>
                <w:noProof/>
                <w:kern w:val="0"/>
              </w:rPr>
              <w:t>Judicial Circuit Court</w:t>
            </w:r>
            <w:r w:rsidRPr="009E68AC">
              <w:rPr>
                <w:kern w:val="0"/>
              </w:rPr>
              <w:t xml:space="preserve"> Judge</w:t>
            </w:r>
          </w:p>
        </w:tc>
      </w:tr>
    </w:tbl>
    <w:p w14:paraId="48C72919" w14:textId="77777777" w:rsidR="00F361E2" w:rsidRPr="009E68AC" w:rsidRDefault="00F361E2" w:rsidP="0060419D">
      <w:pPr>
        <w:spacing w:after="0"/>
        <w:rPr>
          <w:sz w:val="22"/>
          <w:szCs w:val="22"/>
        </w:rPr>
      </w:pPr>
    </w:p>
    <w:p w14:paraId="6655D891" w14:textId="77777777" w:rsidR="00F361E2" w:rsidRDefault="00F361E2" w:rsidP="005C63B9">
      <w:pPr>
        <w:tabs>
          <w:tab w:val="left" w:pos="3845"/>
        </w:tabs>
        <w:ind w:left="0"/>
        <w:sectPr w:rsidR="00F361E2" w:rsidSect="003F3362">
          <w:footerReference w:type="default" r:id="rId575"/>
          <w:footerReference w:type="first" r:id="rId576"/>
          <w:footnotePr>
            <w:numRestart w:val="eachPage"/>
          </w:footnotePr>
          <w:pgSz w:w="12240" w:h="15840"/>
          <w:pgMar w:top="540" w:right="1109" w:bottom="720" w:left="720" w:header="720" w:footer="720" w:gutter="0"/>
          <w:cols w:space="720"/>
          <w:titlePg/>
          <w:docGrid w:linePitch="326"/>
        </w:sect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F361E2" w14:paraId="642AC825" w14:textId="77777777" w:rsidTr="00DC685A">
        <w:trPr>
          <w:trHeight w:val="903"/>
        </w:trPr>
        <w:tc>
          <w:tcPr>
            <w:tcW w:w="4950" w:type="dxa"/>
            <w:tcBorders>
              <w:top w:val="nil"/>
              <w:left w:val="nil"/>
              <w:bottom w:val="single" w:sz="24" w:space="0" w:color="auto"/>
              <w:right w:val="nil"/>
            </w:tcBorders>
            <w:hideMark/>
          </w:tcPr>
          <w:p w14:paraId="0A25E356" w14:textId="77777777" w:rsidR="00F361E2" w:rsidRDefault="00F361E2" w:rsidP="00F361E2">
            <w:pPr>
              <w:overflowPunct w:val="0"/>
              <w:autoSpaceDE w:val="0"/>
              <w:autoSpaceDN w:val="0"/>
              <w:adjustRightInd w:val="0"/>
              <w:spacing w:after="0" w:line="240" w:lineRule="auto"/>
              <w:ind w:left="-22"/>
              <w:rPr>
                <w:kern w:val="0"/>
                <w:sz w:val="24"/>
                <w:szCs w:val="24"/>
              </w:rPr>
            </w:pPr>
            <w:r>
              <w:rPr>
                <w:kern w:val="0"/>
                <w:sz w:val="24"/>
                <w:szCs w:val="24"/>
              </w:rPr>
              <w:lastRenderedPageBreak/>
              <w:t>STATE OF SOUTH DAKOTA:</w:t>
            </w:r>
          </w:p>
          <w:p w14:paraId="6A8F0C11" w14:textId="77777777" w:rsidR="00F361E2" w:rsidRDefault="00F361E2" w:rsidP="00F361E2">
            <w:pPr>
              <w:overflowPunct w:val="0"/>
              <w:autoSpaceDE w:val="0"/>
              <w:autoSpaceDN w:val="0"/>
              <w:adjustRightInd w:val="0"/>
              <w:spacing w:after="0" w:line="240" w:lineRule="auto"/>
              <w:ind w:left="1515"/>
              <w:jc w:val="center"/>
              <w:rPr>
                <w:sz w:val="24"/>
                <w:szCs w:val="24"/>
              </w:rPr>
            </w:pPr>
            <w:r>
              <w:rPr>
                <w:sz w:val="24"/>
                <w:szCs w:val="24"/>
              </w:rPr>
              <w:t>SS:</w:t>
            </w:r>
          </w:p>
          <w:p w14:paraId="0CCEE05D" w14:textId="77777777" w:rsidR="00F361E2" w:rsidRDefault="00F361E2" w:rsidP="00F361E2">
            <w:pPr>
              <w:overflowPunct w:val="0"/>
              <w:autoSpaceDE w:val="0"/>
              <w:autoSpaceDN w:val="0"/>
              <w:adjustRightInd w:val="0"/>
              <w:spacing w:after="0" w:line="240" w:lineRule="auto"/>
              <w:ind w:left="-22"/>
              <w:rPr>
                <w:sz w:val="24"/>
                <w:szCs w:val="24"/>
              </w:rPr>
            </w:pPr>
            <w:r>
              <w:rPr>
                <w:sz w:val="24"/>
                <w:szCs w:val="24"/>
              </w:rPr>
              <w:t xml:space="preserve">COUNTY OF  </w:t>
            </w:r>
            <w:sdt>
              <w:sdtPr>
                <w:id w:val="230351578"/>
                <w:placeholder>
                  <w:docPart w:val="431245D7DCD746CD9D4FD16F663B6AEC"/>
                </w:placeholder>
                <w:showingPlcHdr/>
              </w:sdtPr>
              <w:sdtContent>
                <w:r w:rsidRPr="004101A8">
                  <w:rPr>
                    <w:rStyle w:val="PlaceholderText"/>
                  </w:rPr>
                  <w:t>Click or tap here to enter text.</w:t>
                </w:r>
              </w:sdtContent>
            </w:sdt>
          </w:p>
        </w:tc>
        <w:tc>
          <w:tcPr>
            <w:tcW w:w="4950" w:type="dxa"/>
            <w:tcBorders>
              <w:top w:val="nil"/>
              <w:left w:val="nil"/>
              <w:bottom w:val="single" w:sz="24" w:space="0" w:color="auto"/>
              <w:right w:val="nil"/>
            </w:tcBorders>
          </w:tcPr>
          <w:p w14:paraId="778210BF" w14:textId="77777777" w:rsidR="00F361E2" w:rsidRDefault="00F361E2" w:rsidP="00F361E2">
            <w:pPr>
              <w:overflowPunct w:val="0"/>
              <w:autoSpaceDE w:val="0"/>
              <w:autoSpaceDN w:val="0"/>
              <w:adjustRightInd w:val="0"/>
              <w:spacing w:after="0" w:line="240" w:lineRule="auto"/>
              <w:ind w:left="0" w:right="66"/>
              <w:jc w:val="center"/>
              <w:rPr>
                <w:sz w:val="24"/>
                <w:szCs w:val="24"/>
              </w:rPr>
            </w:pPr>
            <w:r>
              <w:rPr>
                <w:sz w:val="24"/>
                <w:szCs w:val="24"/>
              </w:rPr>
              <w:t>IN CIRCUIT COURT</w:t>
            </w:r>
          </w:p>
          <w:p w14:paraId="53C95BBB" w14:textId="77777777" w:rsidR="00F361E2" w:rsidRDefault="00F361E2" w:rsidP="00F361E2">
            <w:pPr>
              <w:overflowPunct w:val="0"/>
              <w:autoSpaceDE w:val="0"/>
              <w:autoSpaceDN w:val="0"/>
              <w:adjustRightInd w:val="0"/>
              <w:spacing w:after="0" w:line="240" w:lineRule="auto"/>
              <w:ind w:left="0" w:right="66" w:hanging="720"/>
              <w:jc w:val="center"/>
              <w:rPr>
                <w:sz w:val="24"/>
                <w:szCs w:val="24"/>
              </w:rPr>
            </w:pPr>
          </w:p>
          <w:p w14:paraId="6ED107F2" w14:textId="77777777" w:rsidR="00F361E2" w:rsidRDefault="00000000" w:rsidP="00F361E2">
            <w:pPr>
              <w:overflowPunct w:val="0"/>
              <w:autoSpaceDE w:val="0"/>
              <w:autoSpaceDN w:val="0"/>
              <w:adjustRightInd w:val="0"/>
              <w:spacing w:after="0" w:line="240" w:lineRule="auto"/>
              <w:ind w:left="0" w:right="66"/>
              <w:jc w:val="center"/>
              <w:rPr>
                <w:sz w:val="24"/>
                <w:szCs w:val="24"/>
              </w:rPr>
            </w:pPr>
            <w:sdt>
              <w:sdtPr>
                <w:alias w:val="SEVENTH"/>
                <w:tag w:val="FIFTH"/>
                <w:id w:val="964700749"/>
                <w:placeholder>
                  <w:docPart w:val="1AFC12C79C8A4C0BB4DF08326223D6F8"/>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F361E2" w:rsidRPr="00CA37D1">
                  <w:rPr>
                    <w:rStyle w:val="PlaceholderText"/>
                    <w:rFonts w:eastAsiaTheme="minorHAnsi"/>
                  </w:rPr>
                  <w:t>Choose an item.</w:t>
                </w:r>
              </w:sdtContent>
            </w:sdt>
            <w:r w:rsidR="00F361E2">
              <w:rPr>
                <w:sz w:val="24"/>
                <w:szCs w:val="24"/>
              </w:rPr>
              <w:t xml:space="preserve"> JUDICIAL CIRCUIT</w:t>
            </w:r>
          </w:p>
        </w:tc>
      </w:tr>
      <w:tr w:rsidR="00F361E2" w:rsidRPr="00765500" w14:paraId="1BA1AABD" w14:textId="77777777" w:rsidTr="00DC685A">
        <w:trPr>
          <w:trHeight w:val="2357"/>
        </w:trPr>
        <w:tc>
          <w:tcPr>
            <w:tcW w:w="4950" w:type="dxa"/>
            <w:tcBorders>
              <w:top w:val="single" w:sz="24" w:space="0" w:color="auto"/>
              <w:left w:val="nil"/>
              <w:bottom w:val="single" w:sz="24" w:space="0" w:color="auto"/>
              <w:right w:val="single" w:sz="24" w:space="0" w:color="auto"/>
            </w:tcBorders>
          </w:tcPr>
          <w:p w14:paraId="584D2FBF" w14:textId="77777777" w:rsidR="00F361E2" w:rsidRDefault="00F361E2" w:rsidP="00DC685A">
            <w:pPr>
              <w:widowControl w:val="0"/>
              <w:overflowPunct w:val="0"/>
              <w:autoSpaceDE w:val="0"/>
              <w:autoSpaceDN w:val="0"/>
              <w:adjustRightInd w:val="0"/>
              <w:spacing w:after="0" w:line="240" w:lineRule="auto"/>
              <w:ind w:right="75"/>
              <w:jc w:val="center"/>
              <w:rPr>
                <w:sz w:val="24"/>
                <w:szCs w:val="24"/>
              </w:rPr>
            </w:pPr>
          </w:p>
          <w:p w14:paraId="242D9957" w14:textId="77777777" w:rsidR="00F361E2" w:rsidRDefault="00F361E2" w:rsidP="00DC685A">
            <w:pPr>
              <w:widowControl w:val="0"/>
              <w:overflowPunct w:val="0"/>
              <w:autoSpaceDE w:val="0"/>
              <w:autoSpaceDN w:val="0"/>
              <w:adjustRightInd w:val="0"/>
              <w:spacing w:after="0" w:line="240" w:lineRule="auto"/>
              <w:ind w:left="-107" w:right="75"/>
              <w:jc w:val="center"/>
              <w:rPr>
                <w:sz w:val="24"/>
                <w:szCs w:val="24"/>
              </w:rPr>
            </w:pPr>
            <w:r>
              <w:rPr>
                <w:sz w:val="24"/>
                <w:szCs w:val="24"/>
              </w:rPr>
              <w:t>IN THE MATTER OF THE GUARDIANSHIP OF</w:t>
            </w:r>
          </w:p>
          <w:p w14:paraId="0460681D" w14:textId="77777777" w:rsidR="00F361E2" w:rsidRDefault="00F361E2" w:rsidP="00DC685A">
            <w:pPr>
              <w:widowControl w:val="0"/>
              <w:overflowPunct w:val="0"/>
              <w:autoSpaceDE w:val="0"/>
              <w:autoSpaceDN w:val="0"/>
              <w:adjustRightInd w:val="0"/>
              <w:spacing w:after="0" w:line="240" w:lineRule="auto"/>
              <w:ind w:left="0" w:right="70" w:hanging="17"/>
              <w:rPr>
                <w:sz w:val="24"/>
                <w:szCs w:val="24"/>
              </w:rPr>
            </w:pPr>
          </w:p>
          <w:p w14:paraId="0186DB48" w14:textId="77777777" w:rsidR="00F361E2" w:rsidRDefault="00F361E2" w:rsidP="00DC685A">
            <w:pPr>
              <w:widowControl w:val="0"/>
              <w:overflowPunct w:val="0"/>
              <w:autoSpaceDE w:val="0"/>
              <w:autoSpaceDN w:val="0"/>
              <w:adjustRightInd w:val="0"/>
              <w:spacing w:after="0" w:line="240" w:lineRule="auto"/>
              <w:ind w:left="0" w:right="70" w:hanging="17"/>
              <w:jc w:val="center"/>
              <w:rPr>
                <w:sz w:val="24"/>
                <w:szCs w:val="24"/>
              </w:rPr>
            </w:pPr>
            <w:r>
              <w:rPr>
                <w:color w:val="666666"/>
                <w:sz w:val="24"/>
                <w:szCs w:val="24"/>
              </w:rPr>
              <w:t>Click or tap here to enter text.</w:t>
            </w:r>
            <w:r>
              <w:rPr>
                <w:sz w:val="24"/>
                <w:szCs w:val="24"/>
              </w:rPr>
              <w:t>,</w:t>
            </w:r>
          </w:p>
          <w:p w14:paraId="4E20285C" w14:textId="77777777" w:rsidR="00F361E2" w:rsidRDefault="00F361E2" w:rsidP="007E198A">
            <w:pPr>
              <w:tabs>
                <w:tab w:val="left" w:pos="720"/>
                <w:tab w:val="left" w:pos="1440"/>
                <w:tab w:val="left" w:pos="4032"/>
                <w:tab w:val="left" w:pos="4464"/>
                <w:tab w:val="right" w:pos="9360"/>
              </w:tabs>
              <w:overflowPunct w:val="0"/>
              <w:autoSpaceDE w:val="0"/>
              <w:autoSpaceDN w:val="0"/>
              <w:adjustRightInd w:val="0"/>
              <w:spacing w:after="0" w:line="240" w:lineRule="auto"/>
              <w:ind w:left="0" w:right="70" w:hanging="17"/>
              <w:jc w:val="center"/>
              <w:rPr>
                <w:sz w:val="24"/>
                <w:szCs w:val="24"/>
              </w:rPr>
            </w:pPr>
            <w:r>
              <w:rPr>
                <w:sz w:val="24"/>
                <w:szCs w:val="24"/>
              </w:rPr>
              <w:t>Minor Child.</w:t>
            </w:r>
          </w:p>
          <w:p w14:paraId="192259A1" w14:textId="1784B627" w:rsidR="007E198A" w:rsidRPr="007E198A" w:rsidRDefault="007E198A" w:rsidP="007E198A">
            <w:pPr>
              <w:tabs>
                <w:tab w:val="left" w:pos="3140"/>
              </w:tabs>
              <w:rPr>
                <w:sz w:val="24"/>
                <w:szCs w:val="24"/>
              </w:rPr>
            </w:pPr>
          </w:p>
        </w:tc>
        <w:tc>
          <w:tcPr>
            <w:tcW w:w="4950" w:type="dxa"/>
            <w:tcBorders>
              <w:top w:val="single" w:sz="24" w:space="0" w:color="auto"/>
              <w:left w:val="single" w:sz="24" w:space="0" w:color="auto"/>
              <w:bottom w:val="single" w:sz="24" w:space="0" w:color="auto"/>
              <w:right w:val="nil"/>
            </w:tcBorders>
          </w:tcPr>
          <w:p w14:paraId="55D526D4" w14:textId="77777777" w:rsidR="00F361E2" w:rsidRDefault="00F361E2" w:rsidP="00DC685A">
            <w:pPr>
              <w:overflowPunct w:val="0"/>
              <w:autoSpaceDE w:val="0"/>
              <w:autoSpaceDN w:val="0"/>
              <w:adjustRightInd w:val="0"/>
              <w:spacing w:after="0" w:line="240" w:lineRule="auto"/>
              <w:ind w:left="-105" w:right="-105" w:hanging="14"/>
              <w:jc w:val="center"/>
              <w:rPr>
                <w:sz w:val="24"/>
                <w:szCs w:val="24"/>
              </w:rPr>
            </w:pPr>
          </w:p>
          <w:p w14:paraId="6D3F7116" w14:textId="77777777" w:rsidR="00F361E2" w:rsidRDefault="00F361E2" w:rsidP="00F361E2">
            <w:pPr>
              <w:overflowPunct w:val="0"/>
              <w:autoSpaceDE w:val="0"/>
              <w:autoSpaceDN w:val="0"/>
              <w:adjustRightInd w:val="0"/>
              <w:spacing w:after="0" w:line="240" w:lineRule="auto"/>
              <w:ind w:left="-15" w:right="-105" w:hanging="14"/>
              <w:jc w:val="center"/>
              <w:rPr>
                <w:sz w:val="24"/>
                <w:szCs w:val="24"/>
              </w:rPr>
            </w:pPr>
            <w:r>
              <w:rPr>
                <w:sz w:val="24"/>
                <w:szCs w:val="24"/>
              </w:rPr>
              <w:t xml:space="preserve">File No. </w:t>
            </w:r>
            <w:r>
              <w:rPr>
                <w:color w:val="666666"/>
                <w:sz w:val="24"/>
                <w:szCs w:val="24"/>
              </w:rPr>
              <w:t>Click or tap here to enter text.</w:t>
            </w:r>
          </w:p>
          <w:p w14:paraId="35E247E3" w14:textId="77777777" w:rsidR="00F361E2" w:rsidRDefault="00F361E2" w:rsidP="00F361E2">
            <w:pPr>
              <w:overflowPunct w:val="0"/>
              <w:autoSpaceDE w:val="0"/>
              <w:autoSpaceDN w:val="0"/>
              <w:adjustRightInd w:val="0"/>
              <w:spacing w:after="0" w:line="240" w:lineRule="auto"/>
              <w:ind w:left="-15"/>
              <w:jc w:val="center"/>
              <w:rPr>
                <w:sz w:val="24"/>
                <w:szCs w:val="24"/>
              </w:rPr>
            </w:pPr>
          </w:p>
          <w:p w14:paraId="44ECA2B6" w14:textId="77777777" w:rsidR="00F361E2" w:rsidRPr="0030450F" w:rsidRDefault="00F361E2" w:rsidP="00F361E2">
            <w:pPr>
              <w:overflowPunct w:val="0"/>
              <w:autoSpaceDE w:val="0"/>
              <w:autoSpaceDN w:val="0"/>
              <w:adjustRightInd w:val="0"/>
              <w:spacing w:after="0" w:line="240" w:lineRule="auto"/>
              <w:ind w:left="-15" w:right="-107"/>
              <w:jc w:val="center"/>
              <w:textAlignment w:val="baseline"/>
              <w:rPr>
                <w:kern w:val="0"/>
                <w:sz w:val="26"/>
                <w:szCs w:val="20"/>
              </w:rPr>
            </w:pPr>
          </w:p>
          <w:p w14:paraId="452AF263" w14:textId="7C5FAD94" w:rsidR="007E198A" w:rsidRPr="007E198A" w:rsidRDefault="00F361E2" w:rsidP="00F361E2">
            <w:pPr>
              <w:overflowPunct w:val="0"/>
              <w:autoSpaceDE w:val="0"/>
              <w:autoSpaceDN w:val="0"/>
              <w:adjustRightInd w:val="0"/>
              <w:spacing w:after="0" w:line="240" w:lineRule="auto"/>
              <w:ind w:left="-15" w:right="-105"/>
              <w:jc w:val="center"/>
              <w:rPr>
                <w:b/>
                <w:bCs/>
                <w:kern w:val="0"/>
                <w:sz w:val="26"/>
                <w:szCs w:val="26"/>
              </w:rPr>
            </w:pPr>
            <w:bookmarkStart w:id="428" w:name="OFH"/>
            <w:r>
              <w:rPr>
                <w:b/>
                <w:bCs/>
                <w:kern w:val="0"/>
                <w:sz w:val="26"/>
                <w:szCs w:val="26"/>
              </w:rPr>
              <w:t>ORDER FOR HEARING</w:t>
            </w:r>
            <w:bookmarkEnd w:id="428"/>
          </w:p>
        </w:tc>
      </w:tr>
    </w:tbl>
    <w:p w14:paraId="7AEF2D53" w14:textId="3D141EBC" w:rsidR="00F361E2" w:rsidRPr="009650F3" w:rsidRDefault="00F361E2" w:rsidP="00F361E2">
      <w:pPr>
        <w:tabs>
          <w:tab w:val="left" w:pos="720"/>
          <w:tab w:val="left" w:pos="1440"/>
          <w:tab w:val="left" w:pos="3330"/>
          <w:tab w:val="left" w:pos="4464"/>
          <w:tab w:val="center" w:pos="7290"/>
          <w:tab w:val="right" w:pos="9360"/>
        </w:tabs>
        <w:overflowPunct w:val="0"/>
        <w:autoSpaceDE w:val="0"/>
        <w:autoSpaceDN w:val="0"/>
        <w:adjustRightInd w:val="0"/>
        <w:spacing w:after="0" w:line="240" w:lineRule="auto"/>
        <w:ind w:left="720" w:right="720"/>
        <w:rPr>
          <w:kern w:val="0"/>
          <w14:ligatures w14:val="none"/>
        </w:rPr>
      </w:pPr>
      <w:r w:rsidRPr="009650F3">
        <w:rPr>
          <w:kern w:val="0"/>
          <w14:ligatures w14:val="none"/>
        </w:rPr>
        <w:fldChar w:fldCharType="begin"/>
      </w:r>
      <w:r w:rsidRPr="009650F3">
        <w:rPr>
          <w:kern w:val="0"/>
          <w14:ligatures w14:val="none"/>
        </w:rPr>
        <w:instrText xml:space="preserve"> INCLUDETEXT "</w:instrText>
      </w:r>
      <w:r w:rsidRPr="009650F3">
        <w:rPr>
          <w:noProof/>
          <w:kern w:val="0"/>
          <w14:ligatures w14:val="none"/>
        </w:rPr>
        <w:instrText>f:\wp\docs\210185\00001\CAPTION\</w:instrText>
      </w:r>
      <w:r w:rsidRPr="009650F3">
        <w:rPr>
          <w:kern w:val="0"/>
          <w14:ligatures w14:val="none"/>
        </w:rPr>
        <w:instrText xml:space="preserve">\CAPTION.DOC"  \* MERGEFORMAT </w:instrText>
      </w:r>
      <w:r w:rsidRPr="009650F3">
        <w:rPr>
          <w:kern w:val="0"/>
          <w14:ligatures w14:val="none"/>
        </w:rPr>
        <w:fldChar w:fldCharType="separate"/>
      </w:r>
    </w:p>
    <w:p w14:paraId="583C619C" w14:textId="77777777" w:rsidR="00F361E2" w:rsidRDefault="00F361E2" w:rsidP="00F361E2">
      <w:pPr>
        <w:tabs>
          <w:tab w:val="left" w:pos="-1440"/>
          <w:tab w:val="left" w:pos="-720"/>
        </w:tabs>
        <w:overflowPunct w:val="0"/>
        <w:autoSpaceDE w:val="0"/>
        <w:autoSpaceDN w:val="0"/>
        <w:adjustRightInd w:val="0"/>
        <w:spacing w:before="240" w:line="480" w:lineRule="auto"/>
        <w:ind w:left="720" w:right="720" w:firstLine="720"/>
        <w:rPr>
          <w:kern w:val="0"/>
          <w14:ligatures w14:val="none"/>
        </w:rPr>
      </w:pPr>
      <w:r w:rsidRPr="009650F3">
        <w:rPr>
          <w:kern w:val="0"/>
          <w14:ligatures w14:val="none"/>
        </w:rPr>
        <w:fldChar w:fldCharType="end"/>
      </w:r>
      <w:sdt>
        <w:sdtPr>
          <w:rPr>
            <w:kern w:val="0"/>
            <w14:ligatures w14:val="none"/>
          </w:rPr>
          <w:id w:val="1931549577"/>
          <w:placeholder>
            <w:docPart w:val="E480706A66A64AB0A169EF337D937115"/>
          </w:placeholder>
          <w:showingPlcHdr/>
        </w:sdtPr>
        <w:sdtContent>
          <w:r w:rsidRPr="004D1752">
            <w:rPr>
              <w:rStyle w:val="PlaceholderText"/>
              <w:rFonts w:eastAsiaTheme="majorEastAsia"/>
            </w:rPr>
            <w:t>Click or tap here to enter text.</w:t>
          </w:r>
        </w:sdtContent>
      </w:sdt>
      <w:r>
        <w:rPr>
          <w:kern w:val="0"/>
          <w14:ligatures w14:val="none"/>
        </w:rPr>
        <w:t xml:space="preserve">, </w:t>
      </w:r>
      <w:r w:rsidRPr="009650F3">
        <w:rPr>
          <w:kern w:val="0"/>
          <w14:ligatures w14:val="none"/>
        </w:rPr>
        <w:t xml:space="preserve">Petitioner, having presented to this Court a Petition for Appointment of Guardian, and having requested that the Court set a time and place for a hearing on said Petition, duly filed herein; now, therefore it is </w:t>
      </w:r>
      <w:proofErr w:type="gramStart"/>
      <w:r w:rsidRPr="009650F3">
        <w:rPr>
          <w:kern w:val="0"/>
          <w14:ligatures w14:val="none"/>
        </w:rPr>
        <w:t>hereby</w:t>
      </w:r>
      <w:proofErr w:type="gramEnd"/>
    </w:p>
    <w:p w14:paraId="654F2D26" w14:textId="550291DD" w:rsidR="00F361E2" w:rsidRPr="009650F3" w:rsidRDefault="00F361E2" w:rsidP="00F361E2">
      <w:pPr>
        <w:tabs>
          <w:tab w:val="left" w:pos="-1440"/>
          <w:tab w:val="left" w:pos="-720"/>
          <w:tab w:val="left" w:pos="720"/>
          <w:tab w:val="left" w:pos="1440"/>
          <w:tab w:val="left" w:pos="2160"/>
          <w:tab w:val="left" w:pos="4032"/>
          <w:tab w:val="left" w:pos="4464"/>
        </w:tabs>
        <w:overflowPunct w:val="0"/>
        <w:autoSpaceDE w:val="0"/>
        <w:autoSpaceDN w:val="0"/>
        <w:adjustRightInd w:val="0"/>
        <w:spacing w:before="240" w:line="480" w:lineRule="auto"/>
        <w:ind w:left="720" w:right="720" w:firstLine="720"/>
        <w:rPr>
          <w:kern w:val="0"/>
          <w14:ligatures w14:val="none"/>
        </w:rPr>
      </w:pPr>
      <w:r w:rsidRPr="009650F3">
        <w:rPr>
          <w:kern w:val="0"/>
          <w14:ligatures w14:val="none"/>
        </w:rPr>
        <w:t xml:space="preserve">ORDERED that on </w:t>
      </w:r>
      <w:sdt>
        <w:sdtPr>
          <w:rPr>
            <w:kern w:val="0"/>
            <w14:ligatures w14:val="none"/>
          </w:rPr>
          <w:id w:val="-1763984549"/>
          <w:placeholder>
            <w:docPart w:val="81FB823E356C486D92283E86B51354E5"/>
          </w:placeholder>
          <w:showingPlcHdr/>
          <w:date w:fullDate="2025-12-12T00:00:00Z">
            <w:dateFormat w:val="MM.dd.yyyy"/>
            <w:lid w:val="en-US"/>
            <w:storeMappedDataAs w:val="dateTime"/>
            <w:calendar w:val="gregorian"/>
          </w:date>
        </w:sdtPr>
        <w:sdtContent>
          <w:r w:rsidRPr="009650F3">
            <w:rPr>
              <w:rStyle w:val="PlaceholderText"/>
              <w:rFonts w:eastAsiaTheme="majorEastAsia"/>
            </w:rPr>
            <w:t>Click or tap to enter a date.</w:t>
          </w:r>
        </w:sdtContent>
      </w:sdt>
      <w:r w:rsidRPr="009650F3">
        <w:rPr>
          <w:kern w:val="0"/>
          <w14:ligatures w14:val="none"/>
        </w:rPr>
        <w:t xml:space="preserve">, at </w:t>
      </w:r>
      <w:sdt>
        <w:sdtPr>
          <w:rPr>
            <w:kern w:val="0"/>
            <w14:ligatures w14:val="none"/>
          </w:rPr>
          <w:id w:val="971185635"/>
          <w:placeholder>
            <w:docPart w:val="E480706A66A64AB0A169EF337D937115"/>
          </w:placeholder>
        </w:sdtPr>
        <w:sdtContent>
          <w:r>
            <w:rPr>
              <w:kern w:val="0"/>
              <w14:ligatures w14:val="none"/>
            </w:rPr>
            <w:t>__</w:t>
          </w:r>
        </w:sdtContent>
      </w:sdt>
      <w:r>
        <w:rPr>
          <w:kern w:val="0"/>
          <w14:ligatures w14:val="none"/>
        </w:rPr>
        <w:t>:</w:t>
      </w:r>
      <w:sdt>
        <w:sdtPr>
          <w:rPr>
            <w:kern w:val="0"/>
            <w14:ligatures w14:val="none"/>
          </w:rPr>
          <w:id w:val="335660021"/>
          <w:placeholder>
            <w:docPart w:val="E480706A66A64AB0A169EF337D937115"/>
          </w:placeholder>
        </w:sdtPr>
        <w:sdtContent>
          <w:r>
            <w:rPr>
              <w:kern w:val="0"/>
              <w14:ligatures w14:val="none"/>
            </w:rPr>
            <w:t>__</w:t>
          </w:r>
        </w:sdtContent>
      </w:sdt>
      <w:r w:rsidRPr="009650F3">
        <w:rPr>
          <w:kern w:val="0"/>
          <w14:ligatures w14:val="none"/>
        </w:rPr>
        <w:t xml:space="preserve"> </w:t>
      </w:r>
      <w:sdt>
        <w:sdtPr>
          <w:rPr>
            <w:kern w:val="0"/>
            <w14:ligatures w14:val="none"/>
          </w:rPr>
          <w:alias w:val="a.m"/>
          <w:tag w:val="a.m"/>
          <w:id w:val="-349574672"/>
          <w:placeholder>
            <w:docPart w:val="06C3468CC3B84DB59EEEA384178ACFA1"/>
          </w:placeholder>
          <w:showingPlcHdr/>
          <w:comboBox>
            <w:listItem w:value="Choose an item."/>
            <w:listItem w:displayText="p.m" w:value="p.m"/>
            <w:listItem w:displayText="a.m" w:value="a.m"/>
          </w:comboBox>
        </w:sdtPr>
        <w:sdtContent>
          <w:r w:rsidRPr="00AB131E">
            <w:rPr>
              <w:rStyle w:val="PlaceholderText"/>
              <w:rFonts w:eastAsiaTheme="majorEastAsia"/>
            </w:rPr>
            <w:t>Choose an item.</w:t>
          </w:r>
        </w:sdtContent>
      </w:sdt>
      <w:r w:rsidRPr="009650F3">
        <w:rPr>
          <w:kern w:val="0"/>
          <w14:ligatures w14:val="none"/>
        </w:rPr>
        <w:t xml:space="preserve">., at the </w:t>
      </w:r>
      <w:sdt>
        <w:sdtPr>
          <w:rPr>
            <w:kern w:val="0"/>
            <w14:ligatures w14:val="none"/>
          </w:rPr>
          <w:id w:val="-1483308751"/>
          <w:placeholder>
            <w:docPart w:val="E480706A66A64AB0A169EF337D937115"/>
          </w:placeholder>
          <w:showingPlcHdr/>
        </w:sdtPr>
        <w:sdtContent>
          <w:r w:rsidRPr="009650F3">
            <w:rPr>
              <w:rStyle w:val="PlaceholderText"/>
              <w:rFonts w:eastAsiaTheme="majorEastAsia"/>
            </w:rPr>
            <w:t>Click or tap here to enter text.</w:t>
          </w:r>
        </w:sdtContent>
      </w:sdt>
      <w:r w:rsidRPr="009650F3">
        <w:rPr>
          <w:kern w:val="0"/>
          <w14:ligatures w14:val="none"/>
        </w:rPr>
        <w:t xml:space="preserve"> County Courthouse (Courtroom </w:t>
      </w:r>
      <w:sdt>
        <w:sdtPr>
          <w:rPr>
            <w:kern w:val="0"/>
            <w14:ligatures w14:val="none"/>
          </w:rPr>
          <w:id w:val="-1537340285"/>
          <w:placeholder>
            <w:docPart w:val="E480706A66A64AB0A169EF337D937115"/>
          </w:placeholder>
          <w:showingPlcHdr/>
        </w:sdtPr>
        <w:sdtContent>
          <w:r w:rsidRPr="009650F3">
            <w:rPr>
              <w:rStyle w:val="PlaceholderText"/>
              <w:rFonts w:eastAsiaTheme="majorEastAsia"/>
            </w:rPr>
            <w:t>Click or tap here to enter text.</w:t>
          </w:r>
        </w:sdtContent>
      </w:sdt>
      <w:r w:rsidRPr="009650F3">
        <w:rPr>
          <w:kern w:val="0"/>
          <w14:ligatures w14:val="none"/>
        </w:rPr>
        <w:t xml:space="preserve">), </w:t>
      </w:r>
      <w:sdt>
        <w:sdtPr>
          <w:rPr>
            <w:kern w:val="0"/>
            <w14:ligatures w14:val="none"/>
          </w:rPr>
          <w:id w:val="-2045982597"/>
          <w:placeholder>
            <w:docPart w:val="E480706A66A64AB0A169EF337D937115"/>
          </w:placeholder>
          <w:showingPlcHdr/>
        </w:sdtPr>
        <w:sdtContent>
          <w:r w:rsidRPr="009650F3">
            <w:rPr>
              <w:rStyle w:val="PlaceholderText"/>
              <w:rFonts w:eastAsiaTheme="majorEastAsia"/>
            </w:rPr>
            <w:t>Click or tap here to enter text.</w:t>
          </w:r>
        </w:sdtContent>
      </w:sdt>
      <w:r w:rsidRPr="009650F3">
        <w:rPr>
          <w:kern w:val="0"/>
          <w14:ligatures w14:val="none"/>
        </w:rPr>
        <w:t xml:space="preserve">, South Dakota, before the Honorable </w:t>
      </w:r>
      <w:sdt>
        <w:sdtPr>
          <w:rPr>
            <w:kern w:val="0"/>
            <w14:ligatures w14:val="none"/>
          </w:rPr>
          <w:id w:val="525219709"/>
          <w:placeholder>
            <w:docPart w:val="E480706A66A64AB0A169EF337D937115"/>
          </w:placeholder>
          <w:showingPlcHdr/>
        </w:sdtPr>
        <w:sdtContent>
          <w:r w:rsidRPr="009650F3">
            <w:rPr>
              <w:rStyle w:val="PlaceholderText"/>
              <w:rFonts w:eastAsiaTheme="majorEastAsia"/>
            </w:rPr>
            <w:t>Click or tap here to enter text.</w:t>
          </w:r>
        </w:sdtContent>
      </w:sdt>
      <w:r w:rsidRPr="009650F3">
        <w:rPr>
          <w:kern w:val="0"/>
          <w14:ligatures w14:val="none"/>
        </w:rPr>
        <w:t>, shall be and hereby is set as the time and place for hearing on said Petition.</w:t>
      </w:r>
    </w:p>
    <w:p w14:paraId="3C4EE491" w14:textId="77777777" w:rsidR="00F361E2" w:rsidRDefault="00F361E2" w:rsidP="00D108DD"/>
    <w:p w14:paraId="29F9C939" w14:textId="77777777" w:rsidR="006D5AD1" w:rsidRDefault="006D5AD1" w:rsidP="00D108DD"/>
    <w:p w14:paraId="376A618B" w14:textId="41497415" w:rsidR="006D5AD1" w:rsidRPr="009650F3" w:rsidRDefault="006D5AD1" w:rsidP="006D5AD1">
      <w:pPr>
        <w:tabs>
          <w:tab w:val="left" w:pos="-1440"/>
          <w:tab w:val="left" w:pos="-720"/>
          <w:tab w:val="left" w:pos="720"/>
          <w:tab w:val="left" w:pos="1440"/>
          <w:tab w:val="left" w:pos="2160"/>
          <w:tab w:val="left" w:pos="4032"/>
          <w:tab w:val="left" w:pos="4464"/>
        </w:tabs>
        <w:overflowPunct w:val="0"/>
        <w:autoSpaceDE w:val="0"/>
        <w:autoSpaceDN w:val="0"/>
        <w:adjustRightInd w:val="0"/>
        <w:spacing w:after="0" w:line="480" w:lineRule="auto"/>
        <w:ind w:left="720" w:right="720"/>
        <w:rPr>
          <w:kern w:val="0"/>
          <w14:ligatures w14:val="none"/>
        </w:rPr>
      </w:pPr>
    </w:p>
    <w:p w14:paraId="49EBAAC2" w14:textId="0ED9165A" w:rsidR="006D5AD1" w:rsidRPr="00302864" w:rsidRDefault="006D5AD1" w:rsidP="006D5AD1">
      <w:pPr>
        <w:suppressAutoHyphens/>
        <w:overflowPunct w:val="0"/>
        <w:autoSpaceDE w:val="0"/>
        <w:autoSpaceDN w:val="0"/>
        <w:adjustRightInd w:val="0"/>
        <w:spacing w:after="0" w:line="240" w:lineRule="auto"/>
        <w:ind w:left="5310" w:firstLine="0"/>
        <w:textAlignment w:val="baseline"/>
        <w:rPr>
          <w:kern w:val="0"/>
          <w14:ligatures w14:val="none"/>
        </w:rPr>
      </w:pPr>
      <w:r w:rsidRPr="00302864">
        <w:rPr>
          <w:kern w:val="0"/>
          <w14:ligatures w14:val="none"/>
        </w:rPr>
        <w:t>BY THE COURT</w:t>
      </w:r>
      <w:r>
        <w:rPr>
          <w:kern w:val="0"/>
          <w14:ligatures w14:val="none"/>
        </w:rPr>
        <w:t>:</w:t>
      </w:r>
    </w:p>
    <w:p w14:paraId="7102BA9A" w14:textId="77777777" w:rsidR="006D5AD1" w:rsidRPr="00302864" w:rsidRDefault="006D5AD1" w:rsidP="006D5AD1">
      <w:pPr>
        <w:suppressAutoHyphens/>
        <w:overflowPunct w:val="0"/>
        <w:autoSpaceDE w:val="0"/>
        <w:autoSpaceDN w:val="0"/>
        <w:adjustRightInd w:val="0"/>
        <w:spacing w:after="0" w:line="240" w:lineRule="auto"/>
        <w:ind w:left="720" w:firstLine="720"/>
        <w:textAlignment w:val="baseline"/>
        <w:rPr>
          <w:kern w:val="0"/>
          <w14:ligatures w14:val="none"/>
        </w:rPr>
      </w:pPr>
      <w:r w:rsidRPr="00302864">
        <w:rPr>
          <w:kern w:val="0"/>
          <w14:ligatures w14:val="none"/>
        </w:rPr>
        <w:tab/>
      </w:r>
      <w:r w:rsidRPr="00302864">
        <w:rPr>
          <w:kern w:val="0"/>
          <w14:ligatures w14:val="none"/>
        </w:rPr>
        <w:tab/>
      </w:r>
      <w:r w:rsidRPr="00302864">
        <w:rPr>
          <w:kern w:val="0"/>
          <w14:ligatures w14:val="none"/>
        </w:rPr>
        <w:tab/>
      </w:r>
      <w:r w:rsidRPr="00302864">
        <w:rPr>
          <w:kern w:val="0"/>
          <w14:ligatures w14:val="none"/>
        </w:rPr>
        <w:tab/>
      </w:r>
    </w:p>
    <w:tbl>
      <w:tblPr>
        <w:tblStyle w:val="TableGrid0"/>
        <w:tblW w:w="0" w:type="auto"/>
        <w:tblInd w:w="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tblGrid>
      <w:tr w:rsidR="006D5AD1" w:rsidRPr="00302864" w14:paraId="542C0DB0" w14:textId="77777777" w:rsidTr="006D5AD1">
        <w:trPr>
          <w:trHeight w:val="467"/>
        </w:trPr>
        <w:tc>
          <w:tcPr>
            <w:tcW w:w="4271" w:type="dxa"/>
            <w:tcBorders>
              <w:bottom w:val="single" w:sz="4" w:space="0" w:color="auto"/>
            </w:tcBorders>
          </w:tcPr>
          <w:p w14:paraId="10BD95E4" w14:textId="77777777" w:rsidR="006D5AD1" w:rsidRPr="00302864" w:rsidRDefault="006D5AD1" w:rsidP="00241B6C">
            <w:pPr>
              <w:suppressAutoHyphens/>
              <w:overflowPunct w:val="0"/>
              <w:autoSpaceDE w:val="0"/>
              <w:autoSpaceDN w:val="0"/>
              <w:adjustRightInd w:val="0"/>
              <w:spacing w:line="240" w:lineRule="auto"/>
              <w:textAlignment w:val="baseline"/>
              <w:rPr>
                <w:kern w:val="0"/>
                <w:sz w:val="24"/>
                <w:szCs w:val="24"/>
              </w:rPr>
            </w:pPr>
          </w:p>
        </w:tc>
      </w:tr>
      <w:tr w:rsidR="006D5AD1" w:rsidRPr="00302864" w14:paraId="1DDE0220" w14:textId="77777777" w:rsidTr="006D5AD1">
        <w:trPr>
          <w:trHeight w:val="278"/>
        </w:trPr>
        <w:tc>
          <w:tcPr>
            <w:tcW w:w="4271" w:type="dxa"/>
            <w:tcBorders>
              <w:top w:val="single" w:sz="4" w:space="0" w:color="auto"/>
            </w:tcBorders>
          </w:tcPr>
          <w:p w14:paraId="39160C2E" w14:textId="77777777" w:rsidR="006D5AD1" w:rsidRPr="00302864" w:rsidRDefault="006D5AD1" w:rsidP="00241B6C">
            <w:pPr>
              <w:suppressAutoHyphens/>
              <w:overflowPunct w:val="0"/>
              <w:autoSpaceDE w:val="0"/>
              <w:autoSpaceDN w:val="0"/>
              <w:adjustRightInd w:val="0"/>
              <w:spacing w:line="240" w:lineRule="auto"/>
              <w:ind w:left="10"/>
              <w:textAlignment w:val="baseline"/>
              <w:rPr>
                <w:kern w:val="0"/>
                <w:sz w:val="24"/>
                <w:szCs w:val="24"/>
              </w:rPr>
            </w:pPr>
            <w:r w:rsidRPr="00F6756A">
              <w:rPr>
                <w:kern w:val="0"/>
                <w:sz w:val="26"/>
                <w:szCs w:val="20"/>
              </w:rPr>
              <w:t>Honorable</w:t>
            </w:r>
            <w:r>
              <w:rPr>
                <w:kern w:val="0"/>
                <w:sz w:val="26"/>
                <w:szCs w:val="20"/>
              </w:rPr>
              <w:t xml:space="preserve"> </w:t>
            </w:r>
            <w:sdt>
              <w:sdtPr>
                <w:rPr>
                  <w:kern w:val="0"/>
                  <w:sz w:val="26"/>
                  <w:szCs w:val="20"/>
                </w:rPr>
                <w:id w:val="-1829500485"/>
                <w:placeholder>
                  <w:docPart w:val="D48F47B226F241E5AF988C2BF7A1B79C"/>
                </w:placeholder>
                <w:showingPlcHdr/>
              </w:sdtPr>
              <w:sdtContent>
                <w:r w:rsidRPr="00F6774D">
                  <w:rPr>
                    <w:rStyle w:val="PlaceholderText"/>
                    <w:rFonts w:eastAsiaTheme="minorEastAsia"/>
                  </w:rPr>
                  <w:t>Click or tap here to enter text.</w:t>
                </w:r>
              </w:sdtContent>
            </w:sdt>
          </w:p>
        </w:tc>
      </w:tr>
      <w:tr w:rsidR="006D5AD1" w:rsidRPr="00302864" w14:paraId="6559A639" w14:textId="77777777" w:rsidTr="006D5AD1">
        <w:trPr>
          <w:trHeight w:val="467"/>
        </w:trPr>
        <w:tc>
          <w:tcPr>
            <w:tcW w:w="4271" w:type="dxa"/>
          </w:tcPr>
          <w:p w14:paraId="69044F0D" w14:textId="77777777" w:rsidR="006D5AD1" w:rsidRPr="00302864" w:rsidRDefault="006D5AD1" w:rsidP="00241B6C">
            <w:pPr>
              <w:suppressAutoHyphens/>
              <w:overflowPunct w:val="0"/>
              <w:autoSpaceDE w:val="0"/>
              <w:autoSpaceDN w:val="0"/>
              <w:adjustRightInd w:val="0"/>
              <w:spacing w:line="240" w:lineRule="auto"/>
              <w:ind w:left="10"/>
              <w:textAlignment w:val="baseline"/>
              <w:rPr>
                <w:kern w:val="0"/>
                <w:sz w:val="24"/>
                <w:szCs w:val="24"/>
              </w:rPr>
            </w:pPr>
            <w:r>
              <w:rPr>
                <w:noProof/>
                <w:kern w:val="0"/>
                <w:sz w:val="26"/>
                <w:szCs w:val="20"/>
              </w:rPr>
              <w:t>Ju</w:t>
            </w:r>
            <w:r w:rsidRPr="00F6756A">
              <w:rPr>
                <w:noProof/>
                <w:kern w:val="0"/>
                <w:sz w:val="26"/>
                <w:szCs w:val="20"/>
              </w:rPr>
              <w:t>dicial Circuit Court</w:t>
            </w:r>
            <w:r w:rsidRPr="00F6756A">
              <w:rPr>
                <w:kern w:val="0"/>
                <w:sz w:val="26"/>
                <w:szCs w:val="20"/>
              </w:rPr>
              <w:t xml:space="preserve"> Judge</w:t>
            </w:r>
          </w:p>
        </w:tc>
      </w:tr>
    </w:tbl>
    <w:p w14:paraId="747C6EF1" w14:textId="3B4AC641" w:rsidR="006D5AD1" w:rsidRPr="009650F3" w:rsidRDefault="006D5AD1" w:rsidP="006D5AD1">
      <w:pPr>
        <w:tabs>
          <w:tab w:val="left" w:pos="-1440"/>
          <w:tab w:val="left" w:pos="-720"/>
        </w:tabs>
        <w:suppressAutoHyphens/>
        <w:overflowPunct w:val="0"/>
        <w:autoSpaceDE w:val="0"/>
        <w:autoSpaceDN w:val="0"/>
        <w:adjustRightInd w:val="0"/>
        <w:spacing w:after="0" w:line="480" w:lineRule="auto"/>
        <w:ind w:left="4680" w:right="61" w:hanging="270"/>
      </w:pPr>
    </w:p>
    <w:p w14:paraId="66466EF7" w14:textId="77777777" w:rsidR="005C63B9" w:rsidRDefault="005C63B9" w:rsidP="005C63B9">
      <w:pPr>
        <w:tabs>
          <w:tab w:val="left" w:pos="3845"/>
        </w:tabs>
        <w:ind w:left="0"/>
      </w:pPr>
    </w:p>
    <w:p w14:paraId="44EBD30B" w14:textId="77777777" w:rsidR="005B1CE6" w:rsidRPr="005B1CE6" w:rsidRDefault="005B1CE6" w:rsidP="005B1CE6"/>
    <w:p w14:paraId="3A7A1A14" w14:textId="77777777" w:rsidR="005B1CE6" w:rsidRPr="005B1CE6" w:rsidRDefault="005B1CE6" w:rsidP="005B1CE6"/>
    <w:p w14:paraId="481D7551" w14:textId="77777777" w:rsidR="005B1CE6" w:rsidRDefault="005B1CE6" w:rsidP="005B1CE6">
      <w:pPr>
        <w:tabs>
          <w:tab w:val="left" w:pos="7338"/>
        </w:tabs>
        <w:sectPr w:rsidR="005B1CE6" w:rsidSect="009F691D">
          <w:footerReference w:type="first" r:id="rId577"/>
          <w:footnotePr>
            <w:numRestart w:val="eachPage"/>
          </w:footnotePr>
          <w:pgSz w:w="12240" w:h="15840"/>
          <w:pgMar w:top="720" w:right="1109" w:bottom="720" w:left="720" w:header="720" w:footer="720" w:gutter="0"/>
          <w:cols w:space="720"/>
          <w:titlePg/>
          <w:docGrid w:linePitch="326"/>
        </w:sectPr>
      </w:pPr>
      <w:r>
        <w:tab/>
      </w:r>
      <w:r>
        <w:tab/>
      </w: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5B1CE6" w:rsidRPr="009F62CE" w14:paraId="7C97A106" w14:textId="77777777" w:rsidTr="00E973D0">
        <w:trPr>
          <w:trHeight w:val="1079"/>
        </w:trPr>
        <w:tc>
          <w:tcPr>
            <w:tcW w:w="4950" w:type="dxa"/>
            <w:tcBorders>
              <w:top w:val="nil"/>
              <w:left w:val="nil"/>
              <w:bottom w:val="single" w:sz="24" w:space="0" w:color="auto"/>
              <w:right w:val="nil"/>
            </w:tcBorders>
            <w:hideMark/>
          </w:tcPr>
          <w:p w14:paraId="6BCF52E5" w14:textId="77777777" w:rsidR="005B1CE6" w:rsidRPr="009F62CE" w:rsidRDefault="005B1CE6" w:rsidP="00EF35D8">
            <w:pPr>
              <w:tabs>
                <w:tab w:val="left" w:pos="720"/>
                <w:tab w:val="left" w:pos="1440"/>
                <w:tab w:val="left" w:pos="4032"/>
                <w:tab w:val="left" w:pos="4464"/>
                <w:tab w:val="right" w:pos="9360"/>
              </w:tabs>
              <w:overflowPunct w:val="0"/>
              <w:autoSpaceDE w:val="0"/>
              <w:autoSpaceDN w:val="0"/>
              <w:adjustRightInd w:val="0"/>
              <w:spacing w:line="240" w:lineRule="auto"/>
              <w:ind w:left="-22" w:right="-106"/>
              <w:rPr>
                <w:kern w:val="0"/>
                <w:sz w:val="24"/>
                <w:szCs w:val="24"/>
              </w:rPr>
            </w:pPr>
            <w:r w:rsidRPr="009F62CE">
              <w:rPr>
                <w:kern w:val="0"/>
                <w:sz w:val="24"/>
                <w:szCs w:val="24"/>
              </w:rPr>
              <w:lastRenderedPageBreak/>
              <w:t>STATE OF SOUTH DAKOTA:</w:t>
            </w:r>
          </w:p>
          <w:p w14:paraId="0BAC0CDC" w14:textId="77777777" w:rsidR="005B1CE6" w:rsidRPr="009F62CE" w:rsidRDefault="005B1CE6" w:rsidP="00C321DA">
            <w:pPr>
              <w:overflowPunct w:val="0"/>
              <w:autoSpaceDE w:val="0"/>
              <w:autoSpaceDN w:val="0"/>
              <w:adjustRightInd w:val="0"/>
              <w:spacing w:line="240" w:lineRule="auto"/>
              <w:ind w:left="1515" w:right="-106"/>
              <w:jc w:val="center"/>
              <w:rPr>
                <w:sz w:val="24"/>
                <w:szCs w:val="24"/>
              </w:rPr>
            </w:pPr>
            <w:r w:rsidRPr="009F62CE">
              <w:rPr>
                <w:sz w:val="24"/>
                <w:szCs w:val="24"/>
              </w:rPr>
              <w:t>SS:</w:t>
            </w:r>
          </w:p>
          <w:p w14:paraId="62761C87" w14:textId="77777777" w:rsidR="005B1CE6" w:rsidRPr="009F62CE" w:rsidRDefault="005B1CE6" w:rsidP="00EF35D8">
            <w:pPr>
              <w:tabs>
                <w:tab w:val="left" w:pos="720"/>
                <w:tab w:val="left" w:pos="1440"/>
                <w:tab w:val="left" w:pos="4032"/>
                <w:tab w:val="left" w:pos="4464"/>
                <w:tab w:val="right" w:pos="9360"/>
              </w:tabs>
              <w:overflowPunct w:val="0"/>
              <w:autoSpaceDE w:val="0"/>
              <w:autoSpaceDN w:val="0"/>
              <w:adjustRightInd w:val="0"/>
              <w:spacing w:line="240" w:lineRule="auto"/>
              <w:ind w:left="-22" w:right="-106"/>
              <w:rPr>
                <w:sz w:val="24"/>
                <w:szCs w:val="24"/>
              </w:rPr>
            </w:pPr>
            <w:r w:rsidRPr="009F62CE">
              <w:rPr>
                <w:sz w:val="24"/>
                <w:szCs w:val="24"/>
              </w:rPr>
              <w:t xml:space="preserve">COUNTY OF  </w:t>
            </w:r>
            <w:sdt>
              <w:sdtPr>
                <w:id w:val="979032587"/>
                <w:placeholder>
                  <w:docPart w:val="B66535EC75D34EAEB351B61A8727B478"/>
                </w:placeholder>
                <w:showingPlcHdr/>
              </w:sdtPr>
              <w:sdtContent>
                <w:r w:rsidRPr="009F62CE">
                  <w:rPr>
                    <w:rStyle w:val="PlaceholderText"/>
                    <w:sz w:val="24"/>
                    <w:szCs w:val="24"/>
                  </w:rPr>
                  <w:t>Click or tap here to enter text.</w:t>
                </w:r>
              </w:sdtContent>
            </w:sdt>
          </w:p>
        </w:tc>
        <w:tc>
          <w:tcPr>
            <w:tcW w:w="4950" w:type="dxa"/>
            <w:tcBorders>
              <w:top w:val="nil"/>
              <w:left w:val="nil"/>
              <w:bottom w:val="single" w:sz="24" w:space="0" w:color="auto"/>
              <w:right w:val="nil"/>
            </w:tcBorders>
          </w:tcPr>
          <w:p w14:paraId="68314141" w14:textId="77777777" w:rsidR="005B1CE6" w:rsidRPr="009F62CE" w:rsidRDefault="005B1CE6" w:rsidP="00EF35D8">
            <w:pPr>
              <w:tabs>
                <w:tab w:val="left" w:pos="720"/>
                <w:tab w:val="left" w:pos="1440"/>
                <w:tab w:val="left" w:pos="4032"/>
                <w:tab w:val="left" w:pos="4464"/>
                <w:tab w:val="right" w:pos="9360"/>
              </w:tabs>
              <w:overflowPunct w:val="0"/>
              <w:autoSpaceDE w:val="0"/>
              <w:autoSpaceDN w:val="0"/>
              <w:adjustRightInd w:val="0"/>
              <w:spacing w:line="240" w:lineRule="auto"/>
              <w:ind w:left="-100" w:right="66"/>
              <w:jc w:val="center"/>
              <w:rPr>
                <w:sz w:val="24"/>
                <w:szCs w:val="24"/>
              </w:rPr>
            </w:pPr>
            <w:r w:rsidRPr="009F62CE">
              <w:rPr>
                <w:sz w:val="24"/>
                <w:szCs w:val="24"/>
              </w:rPr>
              <w:t>IN CIRCUIT COURT</w:t>
            </w:r>
          </w:p>
          <w:p w14:paraId="44A14F20" w14:textId="77777777" w:rsidR="005B1CE6" w:rsidRPr="009F62CE" w:rsidRDefault="005B1CE6" w:rsidP="00EF35D8">
            <w:pPr>
              <w:tabs>
                <w:tab w:val="left" w:pos="720"/>
                <w:tab w:val="left" w:pos="1440"/>
                <w:tab w:val="left" w:pos="4032"/>
                <w:tab w:val="left" w:pos="4464"/>
                <w:tab w:val="right" w:pos="9360"/>
              </w:tabs>
              <w:overflowPunct w:val="0"/>
              <w:autoSpaceDE w:val="0"/>
              <w:autoSpaceDN w:val="0"/>
              <w:adjustRightInd w:val="0"/>
              <w:spacing w:line="240" w:lineRule="auto"/>
              <w:ind w:left="-100" w:right="66" w:hanging="720"/>
              <w:jc w:val="center"/>
              <w:rPr>
                <w:sz w:val="24"/>
                <w:szCs w:val="24"/>
              </w:rPr>
            </w:pPr>
          </w:p>
          <w:p w14:paraId="7B6569C5" w14:textId="77777777" w:rsidR="005B1CE6" w:rsidRPr="009F62CE" w:rsidRDefault="00000000" w:rsidP="00EF35D8">
            <w:pPr>
              <w:tabs>
                <w:tab w:val="left" w:pos="720"/>
                <w:tab w:val="left" w:pos="1440"/>
                <w:tab w:val="left" w:pos="4032"/>
                <w:tab w:val="left" w:pos="4464"/>
                <w:tab w:val="right" w:pos="9360"/>
              </w:tabs>
              <w:overflowPunct w:val="0"/>
              <w:autoSpaceDE w:val="0"/>
              <w:autoSpaceDN w:val="0"/>
              <w:adjustRightInd w:val="0"/>
              <w:spacing w:line="240" w:lineRule="auto"/>
              <w:ind w:left="-100" w:right="66"/>
              <w:jc w:val="center"/>
              <w:rPr>
                <w:sz w:val="24"/>
                <w:szCs w:val="24"/>
              </w:rPr>
            </w:pPr>
            <w:sdt>
              <w:sdtPr>
                <w:alias w:val="SEVENTH"/>
                <w:tag w:val="FIFTH"/>
                <w:id w:val="1124894147"/>
                <w:placeholder>
                  <w:docPart w:val="B93091FE67104E699833A7E70C5DBDBC"/>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5B1CE6" w:rsidRPr="009F62CE">
                  <w:rPr>
                    <w:rStyle w:val="PlaceholderText"/>
                    <w:rFonts w:eastAsiaTheme="minorHAnsi"/>
                    <w:sz w:val="24"/>
                    <w:szCs w:val="24"/>
                  </w:rPr>
                  <w:t>Choose an item.</w:t>
                </w:r>
              </w:sdtContent>
            </w:sdt>
            <w:r w:rsidR="005B1CE6" w:rsidRPr="009F62CE">
              <w:rPr>
                <w:sz w:val="24"/>
                <w:szCs w:val="24"/>
              </w:rPr>
              <w:t xml:space="preserve">  JUDICIAL CIRCUIT</w:t>
            </w:r>
          </w:p>
        </w:tc>
      </w:tr>
      <w:tr w:rsidR="005B1CE6" w:rsidRPr="009F62CE" w14:paraId="4249393B" w14:textId="77777777" w:rsidTr="009F62CE">
        <w:trPr>
          <w:trHeight w:val="2742"/>
        </w:trPr>
        <w:tc>
          <w:tcPr>
            <w:tcW w:w="4950" w:type="dxa"/>
            <w:tcBorders>
              <w:top w:val="single" w:sz="24" w:space="0" w:color="auto"/>
              <w:left w:val="nil"/>
              <w:bottom w:val="single" w:sz="24" w:space="0" w:color="auto"/>
              <w:right w:val="single" w:sz="24" w:space="0" w:color="auto"/>
            </w:tcBorders>
          </w:tcPr>
          <w:p w14:paraId="60096A20" w14:textId="77777777" w:rsidR="005B1CE6" w:rsidRPr="009F62CE" w:rsidRDefault="005B1CE6" w:rsidP="00EF35D8">
            <w:pPr>
              <w:widowControl w:val="0"/>
              <w:overflowPunct w:val="0"/>
              <w:autoSpaceDE w:val="0"/>
              <w:autoSpaceDN w:val="0"/>
              <w:adjustRightInd w:val="0"/>
              <w:spacing w:line="240" w:lineRule="auto"/>
              <w:ind w:right="75"/>
              <w:jc w:val="center"/>
              <w:rPr>
                <w:sz w:val="24"/>
                <w:szCs w:val="24"/>
              </w:rPr>
            </w:pPr>
          </w:p>
          <w:p w14:paraId="64392CB5" w14:textId="77777777" w:rsidR="005B1CE6" w:rsidRPr="009F62CE" w:rsidRDefault="005B1CE6" w:rsidP="007E198A">
            <w:pPr>
              <w:widowControl w:val="0"/>
              <w:overflowPunct w:val="0"/>
              <w:autoSpaceDE w:val="0"/>
              <w:autoSpaceDN w:val="0"/>
              <w:adjustRightInd w:val="0"/>
              <w:spacing w:line="240" w:lineRule="auto"/>
              <w:ind w:left="0" w:right="75"/>
              <w:jc w:val="center"/>
              <w:rPr>
                <w:sz w:val="24"/>
                <w:szCs w:val="24"/>
              </w:rPr>
            </w:pPr>
            <w:r w:rsidRPr="009F62CE">
              <w:rPr>
                <w:sz w:val="24"/>
                <w:szCs w:val="24"/>
              </w:rPr>
              <w:t>IN THE MATTER OF THE GUARDIANSHIP OF</w:t>
            </w:r>
          </w:p>
          <w:p w14:paraId="007508DB" w14:textId="77777777" w:rsidR="005B1CE6" w:rsidRPr="009F62CE" w:rsidRDefault="005B1CE6" w:rsidP="00EF35D8">
            <w:pPr>
              <w:widowControl w:val="0"/>
              <w:overflowPunct w:val="0"/>
              <w:autoSpaceDE w:val="0"/>
              <w:autoSpaceDN w:val="0"/>
              <w:adjustRightInd w:val="0"/>
              <w:spacing w:line="240" w:lineRule="auto"/>
              <w:ind w:left="1530" w:right="720" w:hanging="720"/>
              <w:rPr>
                <w:sz w:val="24"/>
                <w:szCs w:val="24"/>
              </w:rPr>
            </w:pPr>
          </w:p>
          <w:p w14:paraId="10AA22D4" w14:textId="77777777" w:rsidR="009F62CE" w:rsidRPr="009F62CE" w:rsidRDefault="009F62CE" w:rsidP="00EF35D8">
            <w:pPr>
              <w:widowControl w:val="0"/>
              <w:overflowPunct w:val="0"/>
              <w:autoSpaceDE w:val="0"/>
              <w:autoSpaceDN w:val="0"/>
              <w:adjustRightInd w:val="0"/>
              <w:spacing w:line="240" w:lineRule="auto"/>
              <w:ind w:left="1530" w:right="720" w:hanging="720"/>
              <w:rPr>
                <w:sz w:val="24"/>
                <w:szCs w:val="24"/>
              </w:rPr>
            </w:pPr>
          </w:p>
          <w:p w14:paraId="1439572F" w14:textId="5E3A95D1" w:rsidR="005B1CE6" w:rsidRPr="009F62CE" w:rsidRDefault="005B1CE6" w:rsidP="007E198A">
            <w:pPr>
              <w:widowControl w:val="0"/>
              <w:overflowPunct w:val="0"/>
              <w:autoSpaceDE w:val="0"/>
              <w:autoSpaceDN w:val="0"/>
              <w:adjustRightInd w:val="0"/>
              <w:spacing w:line="240" w:lineRule="auto"/>
              <w:ind w:left="-15"/>
              <w:jc w:val="center"/>
              <w:rPr>
                <w:sz w:val="24"/>
                <w:szCs w:val="24"/>
              </w:rPr>
            </w:pPr>
            <w:r w:rsidRPr="009F62CE">
              <w:rPr>
                <w:color w:val="666666"/>
                <w:sz w:val="24"/>
                <w:szCs w:val="24"/>
              </w:rPr>
              <w:t>Click or tap here to enter text.</w:t>
            </w:r>
            <w:r w:rsidRPr="009F62CE">
              <w:rPr>
                <w:sz w:val="24"/>
                <w:szCs w:val="24"/>
              </w:rPr>
              <w:t>,</w:t>
            </w:r>
          </w:p>
          <w:p w14:paraId="0134EBB5" w14:textId="2A7E0ED4" w:rsidR="005B1CE6" w:rsidRPr="009F62CE" w:rsidRDefault="005B1CE6" w:rsidP="007E198A">
            <w:pPr>
              <w:overflowPunct w:val="0"/>
              <w:autoSpaceDE w:val="0"/>
              <w:autoSpaceDN w:val="0"/>
              <w:adjustRightInd w:val="0"/>
              <w:spacing w:line="240" w:lineRule="auto"/>
              <w:ind w:left="-17" w:right="70" w:hanging="17"/>
              <w:jc w:val="center"/>
              <w:rPr>
                <w:sz w:val="24"/>
                <w:szCs w:val="24"/>
              </w:rPr>
            </w:pPr>
            <w:r w:rsidRPr="009F62CE">
              <w:rPr>
                <w:sz w:val="24"/>
                <w:szCs w:val="24"/>
              </w:rPr>
              <w:t>Minor Child.</w:t>
            </w:r>
          </w:p>
        </w:tc>
        <w:tc>
          <w:tcPr>
            <w:tcW w:w="4950" w:type="dxa"/>
            <w:tcBorders>
              <w:top w:val="single" w:sz="24" w:space="0" w:color="auto"/>
              <w:left w:val="single" w:sz="24" w:space="0" w:color="auto"/>
              <w:bottom w:val="single" w:sz="24" w:space="0" w:color="auto"/>
              <w:right w:val="nil"/>
            </w:tcBorders>
          </w:tcPr>
          <w:p w14:paraId="664321BE" w14:textId="77777777" w:rsidR="005B1CE6" w:rsidRPr="009F62CE" w:rsidRDefault="005B1CE6" w:rsidP="00EF35D8">
            <w:pPr>
              <w:overflowPunct w:val="0"/>
              <w:autoSpaceDE w:val="0"/>
              <w:autoSpaceDN w:val="0"/>
              <w:adjustRightInd w:val="0"/>
              <w:spacing w:line="240" w:lineRule="auto"/>
              <w:ind w:hanging="14"/>
              <w:jc w:val="center"/>
              <w:rPr>
                <w:sz w:val="24"/>
                <w:szCs w:val="24"/>
              </w:rPr>
            </w:pPr>
          </w:p>
          <w:p w14:paraId="38726F8F" w14:textId="77777777" w:rsidR="005B1CE6" w:rsidRPr="009F62CE" w:rsidRDefault="005B1CE6" w:rsidP="00EF35D8">
            <w:pPr>
              <w:overflowPunct w:val="0"/>
              <w:autoSpaceDE w:val="0"/>
              <w:autoSpaceDN w:val="0"/>
              <w:adjustRightInd w:val="0"/>
              <w:spacing w:line="240" w:lineRule="auto"/>
              <w:ind w:hanging="14"/>
              <w:jc w:val="center"/>
              <w:rPr>
                <w:sz w:val="24"/>
                <w:szCs w:val="24"/>
              </w:rPr>
            </w:pPr>
            <w:r w:rsidRPr="009F62CE">
              <w:rPr>
                <w:sz w:val="24"/>
                <w:szCs w:val="24"/>
              </w:rPr>
              <w:t xml:space="preserve">File No. </w:t>
            </w:r>
            <w:r w:rsidRPr="009F62CE">
              <w:rPr>
                <w:color w:val="666666"/>
                <w:sz w:val="24"/>
                <w:szCs w:val="24"/>
              </w:rPr>
              <w:t>Click or tap here to enter text.</w:t>
            </w:r>
          </w:p>
          <w:p w14:paraId="192E97B8" w14:textId="77777777" w:rsidR="005B1CE6" w:rsidRPr="009F62CE" w:rsidRDefault="005B1CE6" w:rsidP="00EF35D8">
            <w:pPr>
              <w:overflowPunct w:val="0"/>
              <w:autoSpaceDE w:val="0"/>
              <w:autoSpaceDN w:val="0"/>
              <w:adjustRightInd w:val="0"/>
              <w:spacing w:line="240" w:lineRule="auto"/>
              <w:ind w:left="-104"/>
              <w:jc w:val="center"/>
              <w:rPr>
                <w:sz w:val="24"/>
                <w:szCs w:val="24"/>
              </w:rPr>
            </w:pPr>
          </w:p>
          <w:p w14:paraId="2B7F2E5C" w14:textId="77777777" w:rsidR="005B1CE6" w:rsidRPr="009F62CE" w:rsidRDefault="005B1CE6" w:rsidP="0030450F">
            <w:pPr>
              <w:overflowPunct w:val="0"/>
              <w:autoSpaceDE w:val="0"/>
              <w:autoSpaceDN w:val="0"/>
              <w:adjustRightInd w:val="0"/>
              <w:spacing w:line="240" w:lineRule="auto"/>
              <w:ind w:left="-104"/>
              <w:jc w:val="center"/>
              <w:rPr>
                <w:rFonts w:eastAsia="Calibri"/>
                <w:b/>
                <w:bCs/>
                <w:kern w:val="0"/>
                <w:sz w:val="24"/>
                <w:szCs w:val="24"/>
              </w:rPr>
            </w:pPr>
          </w:p>
          <w:p w14:paraId="2383B4E9" w14:textId="77777777" w:rsidR="009F62CE" w:rsidRPr="009F62CE" w:rsidRDefault="009F62CE" w:rsidP="0030450F">
            <w:pPr>
              <w:overflowPunct w:val="0"/>
              <w:autoSpaceDE w:val="0"/>
              <w:autoSpaceDN w:val="0"/>
              <w:adjustRightInd w:val="0"/>
              <w:spacing w:line="240" w:lineRule="auto"/>
              <w:ind w:left="-104"/>
              <w:jc w:val="center"/>
              <w:rPr>
                <w:rFonts w:eastAsia="Calibri"/>
                <w:b/>
                <w:bCs/>
                <w:kern w:val="0"/>
                <w:sz w:val="24"/>
                <w:szCs w:val="24"/>
              </w:rPr>
            </w:pPr>
          </w:p>
          <w:p w14:paraId="70A040F9" w14:textId="77777777" w:rsidR="005B1CE6" w:rsidRPr="009F62CE" w:rsidRDefault="005B1CE6" w:rsidP="0030450F">
            <w:pPr>
              <w:overflowPunct w:val="0"/>
              <w:autoSpaceDE w:val="0"/>
              <w:autoSpaceDN w:val="0"/>
              <w:adjustRightInd w:val="0"/>
              <w:spacing w:line="240" w:lineRule="auto"/>
              <w:ind w:left="-104"/>
              <w:jc w:val="center"/>
              <w:rPr>
                <w:rFonts w:eastAsia="Calibri"/>
                <w:b/>
                <w:bCs/>
                <w:kern w:val="0"/>
                <w:sz w:val="24"/>
                <w:szCs w:val="24"/>
              </w:rPr>
            </w:pPr>
            <w:bookmarkStart w:id="429" w:name="PAG"/>
            <w:r w:rsidRPr="009F62CE">
              <w:rPr>
                <w:rFonts w:eastAsia="Calibri"/>
                <w:b/>
                <w:bCs/>
                <w:kern w:val="0"/>
                <w:sz w:val="24"/>
                <w:szCs w:val="24"/>
              </w:rPr>
              <w:t>PETITION FOR APPOINTMENT OF GUARDIANS</w:t>
            </w:r>
          </w:p>
          <w:bookmarkEnd w:id="429"/>
          <w:p w14:paraId="71FAAE28" w14:textId="77777777" w:rsidR="007E198A" w:rsidRPr="009F62CE" w:rsidRDefault="007E198A" w:rsidP="0030450F">
            <w:pPr>
              <w:overflowPunct w:val="0"/>
              <w:autoSpaceDE w:val="0"/>
              <w:autoSpaceDN w:val="0"/>
              <w:adjustRightInd w:val="0"/>
              <w:spacing w:line="240" w:lineRule="auto"/>
              <w:ind w:left="-104"/>
              <w:jc w:val="center"/>
              <w:rPr>
                <w:rFonts w:eastAsia="Calibri"/>
                <w:b/>
                <w:bCs/>
                <w:kern w:val="0"/>
                <w:sz w:val="24"/>
                <w:szCs w:val="24"/>
              </w:rPr>
            </w:pPr>
          </w:p>
          <w:p w14:paraId="492241F5" w14:textId="77777777" w:rsidR="007E198A" w:rsidRPr="009F62CE" w:rsidRDefault="007E198A" w:rsidP="0030450F">
            <w:pPr>
              <w:overflowPunct w:val="0"/>
              <w:autoSpaceDE w:val="0"/>
              <w:autoSpaceDN w:val="0"/>
              <w:adjustRightInd w:val="0"/>
              <w:spacing w:line="240" w:lineRule="auto"/>
              <w:ind w:left="-104"/>
              <w:jc w:val="center"/>
              <w:rPr>
                <w:sz w:val="24"/>
                <w:szCs w:val="24"/>
              </w:rPr>
            </w:pPr>
          </w:p>
        </w:tc>
      </w:tr>
    </w:tbl>
    <w:p w14:paraId="0E25757D" w14:textId="77777777" w:rsidR="005B1CE6" w:rsidRPr="009F62CE" w:rsidRDefault="005B1CE6" w:rsidP="0030450F">
      <w:pPr>
        <w:spacing w:after="0" w:line="240" w:lineRule="auto"/>
        <w:rPr>
          <w:rFonts w:eastAsia="Calibri"/>
          <w:kern w:val="0"/>
          <w14:ligatures w14:val="none"/>
        </w:rPr>
      </w:pPr>
    </w:p>
    <w:p w14:paraId="4E18E2D9" w14:textId="2642CA0A" w:rsidR="005B1CE6" w:rsidRPr="009F62CE" w:rsidRDefault="00000000" w:rsidP="00564E75">
      <w:pPr>
        <w:spacing w:after="0" w:line="480" w:lineRule="auto"/>
        <w:ind w:left="720" w:firstLine="720"/>
        <w:rPr>
          <w:rFonts w:eastAsia="Calibri"/>
          <w:kern w:val="0"/>
          <w14:ligatures w14:val="none"/>
        </w:rPr>
      </w:pPr>
      <w:sdt>
        <w:sdtPr>
          <w:rPr>
            <w:rFonts w:eastAsia="Calibri"/>
            <w:noProof/>
            <w:kern w:val="0"/>
            <w14:ligatures w14:val="none"/>
          </w:rPr>
          <w:id w:val="1180779853"/>
          <w:placeholder>
            <w:docPart w:val="9E6D9063031E49BA8A2C891DEE73D860"/>
          </w:placeholder>
          <w:showingPlcHdr/>
        </w:sdtPr>
        <w:sdtContent>
          <w:r w:rsidR="005B1CE6" w:rsidRPr="009F62CE">
            <w:rPr>
              <w:rStyle w:val="PlaceholderText"/>
            </w:rPr>
            <w:t>Click or tap here to enter text.</w:t>
          </w:r>
        </w:sdtContent>
      </w:sdt>
      <w:r w:rsidR="005B1CE6" w:rsidRPr="009F62CE">
        <w:rPr>
          <w:rFonts w:eastAsia="Calibri"/>
          <w:noProof/>
          <w:kern w:val="0"/>
          <w14:ligatures w14:val="none"/>
        </w:rPr>
        <w:t xml:space="preserve"> and </w:t>
      </w:r>
      <w:sdt>
        <w:sdtPr>
          <w:rPr>
            <w:rFonts w:eastAsia="Calibri"/>
            <w:noProof/>
            <w:kern w:val="0"/>
            <w14:ligatures w14:val="none"/>
          </w:rPr>
          <w:id w:val="1034610539"/>
          <w:placeholder>
            <w:docPart w:val="9E6D9063031E49BA8A2C891DEE73D860"/>
          </w:placeholder>
          <w:showingPlcHdr/>
        </w:sdtPr>
        <w:sdtContent>
          <w:r w:rsidR="005B1CE6" w:rsidRPr="009F62CE">
            <w:rPr>
              <w:rStyle w:val="PlaceholderText"/>
            </w:rPr>
            <w:t>Click or tap here to enter text.</w:t>
          </w:r>
        </w:sdtContent>
      </w:sdt>
      <w:r w:rsidR="005B1CE6" w:rsidRPr="009F62CE">
        <w:rPr>
          <w:rFonts w:eastAsia="Calibri"/>
          <w:kern w:val="0"/>
          <w14:ligatures w14:val="none"/>
        </w:rPr>
        <w:t xml:space="preserve">, </w:t>
      </w:r>
      <w:r w:rsidR="005B1CE6" w:rsidRPr="009F62CE">
        <w:rPr>
          <w:rFonts w:eastAsia="Calibri"/>
          <w:noProof/>
          <w:kern w:val="0"/>
          <w14:ligatures w14:val="none"/>
        </w:rPr>
        <w:t>Petitioners</w:t>
      </w:r>
      <w:r w:rsidR="00B42C0B">
        <w:rPr>
          <w:rStyle w:val="FootnoteReference"/>
          <w:rFonts w:eastAsia="Calibri"/>
          <w:noProof/>
          <w:kern w:val="0"/>
          <w14:ligatures w14:val="none"/>
        </w:rPr>
        <w:footnoteReference w:id="63"/>
      </w:r>
      <w:r w:rsidR="005B1CE6" w:rsidRPr="009F62CE">
        <w:rPr>
          <w:rFonts w:eastAsia="Calibri"/>
          <w:kern w:val="0"/>
          <w14:ligatures w14:val="none"/>
        </w:rPr>
        <w:t xml:space="preserve"> in the above-entitled matter, represent as follows:</w:t>
      </w:r>
    </w:p>
    <w:p w14:paraId="2BC37FA4" w14:textId="068A617A" w:rsidR="005B1CE6" w:rsidRPr="009F62CE" w:rsidRDefault="005B1CE6" w:rsidP="00564E75">
      <w:pPr>
        <w:numPr>
          <w:ilvl w:val="0"/>
          <w:numId w:val="156"/>
        </w:numPr>
        <w:spacing w:after="0" w:line="480" w:lineRule="auto"/>
        <w:ind w:left="720" w:firstLine="720"/>
        <w:rPr>
          <w:rFonts w:eastAsia="Calibri"/>
          <w:kern w:val="0"/>
          <w14:ligatures w14:val="none"/>
        </w:rPr>
      </w:pPr>
      <w:r w:rsidRPr="009F62CE">
        <w:rPr>
          <w:rFonts w:eastAsia="Calibri"/>
          <w:kern w:val="0"/>
          <w14:ligatures w14:val="none"/>
        </w:rPr>
        <w:t xml:space="preserve">The </w:t>
      </w:r>
      <w:r w:rsidRPr="009F62CE">
        <w:rPr>
          <w:rFonts w:eastAsia="Calibri"/>
          <w:noProof/>
          <w:kern w:val="0"/>
          <w14:ligatures w14:val="none"/>
        </w:rPr>
        <w:t xml:space="preserve">Petitioners' names are </w:t>
      </w:r>
      <w:sdt>
        <w:sdtPr>
          <w:rPr>
            <w:rFonts w:eastAsia="Calibri"/>
            <w:noProof/>
            <w:kern w:val="0"/>
            <w14:ligatures w14:val="none"/>
          </w:rPr>
          <w:id w:val="1397170796"/>
          <w:placeholder>
            <w:docPart w:val="9E6D9063031E49BA8A2C891DEE73D860"/>
          </w:placeholder>
          <w:showingPlcHdr/>
        </w:sdtPr>
        <w:sdtContent>
          <w:r w:rsidRPr="009F62CE">
            <w:rPr>
              <w:rStyle w:val="PlaceholderText"/>
            </w:rPr>
            <w:t>Click or tap here to enter text.</w:t>
          </w:r>
        </w:sdtContent>
      </w:sdt>
      <w:r w:rsidRPr="009F62CE">
        <w:rPr>
          <w:rFonts w:eastAsia="Calibri"/>
          <w:noProof/>
          <w:kern w:val="0"/>
          <w14:ligatures w14:val="none"/>
        </w:rPr>
        <w:t xml:space="preserve"> and </w:t>
      </w:r>
      <w:sdt>
        <w:sdtPr>
          <w:rPr>
            <w:rFonts w:eastAsia="Calibri"/>
            <w:noProof/>
            <w:kern w:val="0"/>
            <w14:ligatures w14:val="none"/>
          </w:rPr>
          <w:id w:val="1319849110"/>
          <w:placeholder>
            <w:docPart w:val="9E6D9063031E49BA8A2C891DEE73D860"/>
          </w:placeholder>
          <w:showingPlcHdr/>
        </w:sdtPr>
        <w:sdtContent>
          <w:r w:rsidRPr="009F62CE">
            <w:rPr>
              <w:rStyle w:val="PlaceholderText"/>
            </w:rPr>
            <w:t>Click or tap here to enter text.</w:t>
          </w:r>
        </w:sdtContent>
      </w:sdt>
      <w:r w:rsidRPr="009F62CE">
        <w:rPr>
          <w:rFonts w:eastAsia="Calibri"/>
          <w:kern w:val="0"/>
          <w14:ligatures w14:val="none"/>
        </w:rPr>
        <w:t xml:space="preserve">. </w:t>
      </w:r>
      <w:r w:rsidRPr="009F62CE">
        <w:rPr>
          <w:rFonts w:eastAsia="Calibri"/>
          <w:noProof/>
          <w:kern w:val="0"/>
          <w14:ligatures w14:val="none"/>
        </w:rPr>
        <w:t>Petitioners'</w:t>
      </w:r>
      <w:r w:rsidRPr="009F62CE">
        <w:rPr>
          <w:rFonts w:eastAsia="Calibri"/>
          <w:kern w:val="0"/>
          <w14:ligatures w14:val="none"/>
        </w:rPr>
        <w:t xml:space="preserve"> post office address and place of residence are </w:t>
      </w:r>
      <w:sdt>
        <w:sdtPr>
          <w:rPr>
            <w:rFonts w:eastAsia="Calibri"/>
            <w:kern w:val="0"/>
            <w14:ligatures w14:val="none"/>
          </w:rPr>
          <w:id w:val="458226857"/>
          <w:placeholder>
            <w:docPart w:val="9E6D9063031E49BA8A2C891DEE73D860"/>
          </w:placeholder>
          <w:showingPlcHdr/>
        </w:sdtPr>
        <w:sdtContent>
          <w:r w:rsidRPr="009F62CE">
            <w:rPr>
              <w:rStyle w:val="PlaceholderText"/>
            </w:rPr>
            <w:t>Click or tap here to enter text.</w:t>
          </w:r>
        </w:sdtContent>
      </w:sdt>
      <w:r w:rsidRPr="009F62CE">
        <w:rPr>
          <w:rFonts w:eastAsia="Calibri"/>
          <w:kern w:val="0"/>
          <w14:ligatures w14:val="none"/>
        </w:rPr>
        <w:t xml:space="preserve">, </w:t>
      </w:r>
      <w:sdt>
        <w:sdtPr>
          <w:rPr>
            <w:rFonts w:eastAsia="Calibri"/>
            <w:kern w:val="0"/>
            <w14:ligatures w14:val="none"/>
          </w:rPr>
          <w:id w:val="1296874482"/>
          <w:placeholder>
            <w:docPart w:val="9E6D9063031E49BA8A2C891DEE73D860"/>
          </w:placeholder>
          <w:showingPlcHdr/>
        </w:sdtPr>
        <w:sdtContent>
          <w:r w:rsidRPr="009F62CE">
            <w:rPr>
              <w:rStyle w:val="PlaceholderText"/>
            </w:rPr>
            <w:t>Click or tap here to enter text.</w:t>
          </w:r>
        </w:sdtContent>
      </w:sdt>
      <w:r w:rsidRPr="009F62CE">
        <w:rPr>
          <w:rFonts w:eastAsia="Calibri"/>
          <w:kern w:val="0"/>
          <w14:ligatures w14:val="none"/>
        </w:rPr>
        <w:t xml:space="preserve">, SD </w:t>
      </w:r>
      <w:sdt>
        <w:sdtPr>
          <w:rPr>
            <w:rFonts w:eastAsia="Calibri"/>
            <w:kern w:val="0"/>
            <w14:ligatures w14:val="none"/>
          </w:rPr>
          <w:id w:val="-416711848"/>
          <w:placeholder>
            <w:docPart w:val="9E6D9063031E49BA8A2C891DEE73D860"/>
          </w:placeholder>
          <w:showingPlcHdr/>
        </w:sdtPr>
        <w:sdtContent>
          <w:r w:rsidRPr="009F62CE">
            <w:rPr>
              <w:rStyle w:val="PlaceholderText"/>
            </w:rPr>
            <w:t>Click or tap here to enter text.</w:t>
          </w:r>
        </w:sdtContent>
      </w:sdt>
      <w:r w:rsidRPr="009F62CE">
        <w:rPr>
          <w:rFonts w:eastAsia="Calibri"/>
          <w:kern w:val="0"/>
          <w14:ligatures w14:val="none"/>
        </w:rPr>
        <w:t>.  The relationship to the minor child is that of</w:t>
      </w:r>
      <w:r w:rsidR="00B42C0B">
        <w:rPr>
          <w:rFonts w:eastAsia="Calibri"/>
          <w:kern w:val="0"/>
          <w14:ligatures w14:val="none"/>
        </w:rPr>
        <w:t xml:space="preserve"> </w:t>
      </w:r>
      <w:sdt>
        <w:sdtPr>
          <w:rPr>
            <w:rFonts w:eastAsia="Calibri"/>
            <w:kern w:val="0"/>
            <w14:ligatures w14:val="none"/>
          </w:rPr>
          <w:id w:val="-511753489"/>
          <w:placeholder>
            <w:docPart w:val="A46957930708449C833DD32A8A629D1F"/>
          </w:placeholder>
          <w:showingPlcHdr/>
        </w:sdtPr>
        <w:sdtContent>
          <w:r w:rsidR="00B42C0B" w:rsidRPr="009F62CE">
            <w:rPr>
              <w:rStyle w:val="PlaceholderText"/>
            </w:rPr>
            <w:t>Click or tap here to enter text.</w:t>
          </w:r>
        </w:sdtContent>
      </w:sdt>
      <w:r w:rsidRPr="009F62CE">
        <w:rPr>
          <w:rFonts w:eastAsia="Calibri"/>
          <w:kern w:val="0"/>
          <w14:ligatures w14:val="none"/>
        </w:rPr>
        <w:t>.</w:t>
      </w:r>
    </w:p>
    <w:p w14:paraId="7E5677D5" w14:textId="035B78D5" w:rsidR="007E198A" w:rsidRPr="009F62CE" w:rsidRDefault="005B1CE6" w:rsidP="00564E75">
      <w:pPr>
        <w:numPr>
          <w:ilvl w:val="0"/>
          <w:numId w:val="156"/>
        </w:numPr>
        <w:spacing w:after="0" w:line="480" w:lineRule="auto"/>
        <w:ind w:left="720" w:firstLine="720"/>
        <w:rPr>
          <w:rFonts w:eastAsia="Calibri"/>
          <w:kern w:val="0"/>
          <w14:ligatures w14:val="none"/>
        </w:rPr>
      </w:pPr>
      <w:r w:rsidRPr="009F62CE">
        <w:rPr>
          <w:rFonts w:eastAsia="Calibri"/>
          <w:kern w:val="0"/>
          <w14:ligatures w14:val="none"/>
        </w:rPr>
        <w:t xml:space="preserve">The minor </w:t>
      </w:r>
      <w:r w:rsidRPr="009F62CE">
        <w:rPr>
          <w:rFonts w:eastAsia="Calibri"/>
          <w:noProof/>
          <w:kern w:val="0"/>
          <w14:ligatures w14:val="none"/>
        </w:rPr>
        <w:t>child's name is</w:t>
      </w:r>
      <w:r w:rsidRPr="009F62CE">
        <w:rPr>
          <w:rFonts w:eastAsia="Calibri"/>
          <w:kern w:val="0"/>
          <w14:ligatures w14:val="none"/>
        </w:rPr>
        <w:t xml:space="preserve"> </w:t>
      </w:r>
      <w:sdt>
        <w:sdtPr>
          <w:rPr>
            <w:rFonts w:eastAsia="Calibri"/>
            <w:kern w:val="0"/>
            <w14:ligatures w14:val="none"/>
          </w:rPr>
          <w:id w:val="994999349"/>
          <w:placeholder>
            <w:docPart w:val="9E6D9063031E49BA8A2C891DEE73D860"/>
          </w:placeholder>
          <w:showingPlcHdr/>
        </w:sdtPr>
        <w:sdtContent>
          <w:r w:rsidRPr="009F62CE">
            <w:rPr>
              <w:rStyle w:val="PlaceholderText"/>
            </w:rPr>
            <w:t>Click or tap here to enter text.</w:t>
          </w:r>
        </w:sdtContent>
      </w:sdt>
      <w:r w:rsidRPr="009F62CE">
        <w:rPr>
          <w:rFonts w:eastAsia="Calibri"/>
          <w:noProof/>
          <w:kern w:val="0"/>
          <w14:ligatures w14:val="none"/>
        </w:rPr>
        <w:t xml:space="preserve"> (DOB:</w:t>
      </w:r>
      <w:sdt>
        <w:sdtPr>
          <w:rPr>
            <w:rFonts w:eastAsia="Calibri"/>
            <w:noProof/>
            <w:kern w:val="0"/>
            <w14:ligatures w14:val="none"/>
          </w:rPr>
          <w:id w:val="442122742"/>
          <w:placeholder>
            <w:docPart w:val="FF27221186694751B9416A4E719A211F"/>
          </w:placeholder>
          <w:showingPlcHdr/>
          <w:date>
            <w:dateFormat w:val="mM/dd/yyyy"/>
            <w:lid w:val="en-US"/>
            <w:storeMappedDataAs w:val="dateTime"/>
            <w:calendar w:val="gregorian"/>
          </w:date>
        </w:sdtPr>
        <w:sdtContent>
          <w:r w:rsidRPr="009F62CE">
            <w:rPr>
              <w:rStyle w:val="PlaceholderText"/>
            </w:rPr>
            <w:t>Click or tap to enter a date.</w:t>
          </w:r>
        </w:sdtContent>
      </w:sdt>
      <w:r w:rsidRPr="009F62CE">
        <w:rPr>
          <w:rFonts w:eastAsia="Calibri"/>
          <w:noProof/>
          <w:kern w:val="0"/>
          <w14:ligatures w14:val="none"/>
        </w:rPr>
        <w:t>).</w:t>
      </w:r>
      <w:r w:rsidRPr="009F62CE">
        <w:rPr>
          <w:rFonts w:eastAsia="Calibri"/>
          <w:kern w:val="0"/>
          <w14:ligatures w14:val="none"/>
        </w:rPr>
        <w:t xml:space="preserve">  The minor </w:t>
      </w:r>
      <w:r w:rsidRPr="009F62CE">
        <w:rPr>
          <w:rFonts w:eastAsia="Calibri"/>
          <w:noProof/>
          <w:kern w:val="0"/>
          <w14:ligatures w14:val="none"/>
        </w:rPr>
        <w:t>child's</w:t>
      </w:r>
      <w:r w:rsidRPr="009F62CE">
        <w:rPr>
          <w:rFonts w:eastAsia="Calibri"/>
          <w:kern w:val="0"/>
          <w14:ligatures w14:val="none"/>
        </w:rPr>
        <w:t xml:space="preserve"> post office address and place of residence are</w:t>
      </w:r>
      <w:sdt>
        <w:sdtPr>
          <w:rPr>
            <w:rFonts w:eastAsia="Calibri"/>
            <w:kern w:val="0"/>
            <w14:ligatures w14:val="none"/>
          </w:rPr>
          <w:id w:val="240531573"/>
          <w:placeholder>
            <w:docPart w:val="9E6D9063031E49BA8A2C891DEE73D860"/>
          </w:placeholder>
          <w:showingPlcHdr/>
        </w:sdtPr>
        <w:sdtContent>
          <w:r w:rsidRPr="009F62CE">
            <w:rPr>
              <w:rStyle w:val="PlaceholderText"/>
            </w:rPr>
            <w:t>Click or tap here to enter text.</w:t>
          </w:r>
        </w:sdtContent>
      </w:sdt>
      <w:r w:rsidRPr="009F62CE">
        <w:rPr>
          <w:rFonts w:eastAsia="Calibri"/>
          <w:kern w:val="0"/>
          <w14:ligatures w14:val="none"/>
        </w:rPr>
        <w:t xml:space="preserve">, </w:t>
      </w:r>
      <w:sdt>
        <w:sdtPr>
          <w:rPr>
            <w:rFonts w:eastAsia="Calibri"/>
            <w:kern w:val="0"/>
            <w14:ligatures w14:val="none"/>
          </w:rPr>
          <w:id w:val="-1320501061"/>
          <w:placeholder>
            <w:docPart w:val="9E6D9063031E49BA8A2C891DEE73D860"/>
          </w:placeholder>
          <w:showingPlcHdr/>
        </w:sdtPr>
        <w:sdtContent>
          <w:r w:rsidRPr="009F62CE">
            <w:rPr>
              <w:rStyle w:val="PlaceholderText"/>
            </w:rPr>
            <w:t>Click or tap here to enter text.</w:t>
          </w:r>
        </w:sdtContent>
      </w:sdt>
      <w:r w:rsidRPr="009F62CE">
        <w:rPr>
          <w:rFonts w:eastAsia="Calibri"/>
          <w:kern w:val="0"/>
          <w14:ligatures w14:val="none"/>
        </w:rPr>
        <w:t xml:space="preserve">, SD </w:t>
      </w:r>
      <w:sdt>
        <w:sdtPr>
          <w:rPr>
            <w:rFonts w:eastAsia="Calibri"/>
            <w:kern w:val="0"/>
            <w14:ligatures w14:val="none"/>
          </w:rPr>
          <w:id w:val="1083263843"/>
          <w:placeholder>
            <w:docPart w:val="9E6D9063031E49BA8A2C891DEE73D860"/>
          </w:placeholder>
          <w:showingPlcHdr/>
        </w:sdtPr>
        <w:sdtContent>
          <w:r w:rsidRPr="009F62CE">
            <w:rPr>
              <w:rStyle w:val="PlaceholderText"/>
            </w:rPr>
            <w:t>Click or tap here to enter text.</w:t>
          </w:r>
        </w:sdtContent>
      </w:sdt>
      <w:r w:rsidRPr="009F62CE">
        <w:rPr>
          <w:rFonts w:eastAsia="Calibri"/>
          <w:kern w:val="0"/>
          <w14:ligatures w14:val="none"/>
        </w:rPr>
        <w:t xml:space="preserve">.  The minor child has resided with the Petitioners since approximately </w:t>
      </w:r>
      <w:sdt>
        <w:sdtPr>
          <w:rPr>
            <w:rFonts w:eastAsia="Calibri"/>
            <w:kern w:val="0"/>
            <w14:ligatures w14:val="none"/>
          </w:rPr>
          <w:id w:val="-861202255"/>
          <w:placeholder>
            <w:docPart w:val="9E6D9063031E49BA8A2C891DEE73D860"/>
          </w:placeholder>
          <w:showingPlcHdr/>
        </w:sdtPr>
        <w:sdtContent>
          <w:r w:rsidRPr="009F62CE">
            <w:rPr>
              <w:rStyle w:val="PlaceholderText"/>
            </w:rPr>
            <w:t>Click or tap here to enter text.</w:t>
          </w:r>
        </w:sdtContent>
      </w:sdt>
      <w:r w:rsidRPr="009F62CE">
        <w:rPr>
          <w:rFonts w:eastAsia="Calibri"/>
          <w:kern w:val="0"/>
          <w14:ligatures w14:val="none"/>
        </w:rPr>
        <w:t xml:space="preserve"> </w:t>
      </w:r>
      <w:sdt>
        <w:sdtPr>
          <w:rPr>
            <w:rFonts w:eastAsia="Calibri"/>
            <w:kern w:val="0"/>
            <w14:ligatures w14:val="none"/>
          </w:rPr>
          <w:id w:val="95219229"/>
          <w:placeholder>
            <w:docPart w:val="9E6D9063031E49BA8A2C891DEE73D860"/>
          </w:placeholder>
          <w:showingPlcHdr/>
        </w:sdtPr>
        <w:sdtContent>
          <w:r w:rsidRPr="009F62CE">
            <w:rPr>
              <w:rStyle w:val="PlaceholderText"/>
            </w:rPr>
            <w:t>Click or tap here to enter text.</w:t>
          </w:r>
        </w:sdtContent>
      </w:sdt>
      <w:r w:rsidRPr="009F62CE">
        <w:rPr>
          <w:rFonts w:eastAsia="Calibri"/>
          <w:kern w:val="0"/>
          <w14:ligatures w14:val="none"/>
        </w:rPr>
        <w:t>, 20</w:t>
      </w:r>
      <w:sdt>
        <w:sdtPr>
          <w:rPr>
            <w:rFonts w:eastAsia="Calibri"/>
            <w:kern w:val="0"/>
            <w14:ligatures w14:val="none"/>
          </w:rPr>
          <w:id w:val="350612731"/>
          <w:placeholder>
            <w:docPart w:val="9E6D9063031E49BA8A2C891DEE73D860"/>
          </w:placeholder>
          <w:showingPlcHdr/>
        </w:sdtPr>
        <w:sdtContent>
          <w:r w:rsidRPr="009F62CE">
            <w:rPr>
              <w:rStyle w:val="PlaceholderText"/>
            </w:rPr>
            <w:t>Click or tap here to enter text.</w:t>
          </w:r>
        </w:sdtContent>
      </w:sdt>
      <w:r w:rsidRPr="009F62CE">
        <w:rPr>
          <w:rFonts w:eastAsia="Calibri"/>
          <w:kern w:val="0"/>
          <w14:ligatures w14:val="none"/>
        </w:rPr>
        <w:t xml:space="preserve"> when the minor child was placed with Petitioners by the South Dakota Department of Social Services</w:t>
      </w:r>
      <w:r w:rsidR="00B42C0B">
        <w:rPr>
          <w:rFonts w:eastAsia="Calibri"/>
          <w:kern w:val="0"/>
          <w14:ligatures w14:val="none"/>
        </w:rPr>
        <w:t>.</w:t>
      </w:r>
      <w:r w:rsidRPr="009F62CE">
        <w:rPr>
          <w:rFonts w:eastAsia="Calibri"/>
          <w:kern w:val="0"/>
          <w14:ligatures w14:val="none"/>
        </w:rPr>
        <w:t xml:space="preserve"> </w:t>
      </w:r>
    </w:p>
    <w:p w14:paraId="705E15D5" w14:textId="77777777" w:rsidR="009F62CE" w:rsidRPr="009F62CE" w:rsidRDefault="009F62CE" w:rsidP="009F62CE">
      <w:pPr>
        <w:spacing w:after="0" w:line="480" w:lineRule="auto"/>
        <w:rPr>
          <w:rFonts w:eastAsia="Calibri"/>
          <w:kern w:val="0"/>
          <w14:ligatures w14:val="none"/>
        </w:rPr>
      </w:pPr>
    </w:p>
    <w:p w14:paraId="008218C6" w14:textId="77777777" w:rsidR="009F62CE" w:rsidRPr="009F62CE" w:rsidRDefault="009F62CE" w:rsidP="009F62CE">
      <w:pPr>
        <w:spacing w:after="0" w:line="480" w:lineRule="auto"/>
        <w:rPr>
          <w:rFonts w:eastAsia="Calibri"/>
          <w:kern w:val="0"/>
          <w14:ligatures w14:val="none"/>
        </w:rPr>
      </w:pPr>
    </w:p>
    <w:p w14:paraId="1BE274B1" w14:textId="77777777" w:rsidR="009F62CE" w:rsidRPr="009F62CE" w:rsidRDefault="009F62CE" w:rsidP="009F62CE">
      <w:pPr>
        <w:spacing w:after="0" w:line="480" w:lineRule="auto"/>
        <w:rPr>
          <w:rFonts w:eastAsia="Calibri"/>
          <w:kern w:val="0"/>
          <w14:ligatures w14:val="none"/>
        </w:rPr>
      </w:pPr>
    </w:p>
    <w:p w14:paraId="764DBFC0" w14:textId="20C75BAB" w:rsidR="005B1CE6" w:rsidRPr="009F62CE" w:rsidRDefault="005B1CE6" w:rsidP="00564E75">
      <w:pPr>
        <w:numPr>
          <w:ilvl w:val="0"/>
          <w:numId w:val="156"/>
        </w:numPr>
        <w:spacing w:after="0" w:line="480" w:lineRule="auto"/>
        <w:ind w:left="720" w:firstLine="720"/>
        <w:rPr>
          <w:rFonts w:eastAsia="Calibri"/>
          <w:kern w:val="0"/>
          <w14:ligatures w14:val="none"/>
        </w:rPr>
      </w:pPr>
      <w:r w:rsidRPr="009F62CE">
        <w:rPr>
          <w:rFonts w:eastAsia="Calibri"/>
          <w:kern w:val="0"/>
          <w14:ligatures w14:val="none"/>
        </w:rPr>
        <w:lastRenderedPageBreak/>
        <w:t xml:space="preserve">The names and post office addresses of parents, and brother(s) and sister(s) of the minor </w:t>
      </w:r>
      <w:r w:rsidRPr="009F62CE">
        <w:rPr>
          <w:rFonts w:eastAsia="Calibri"/>
          <w:noProof/>
          <w:kern w:val="0"/>
          <w14:ligatures w14:val="none"/>
        </w:rPr>
        <w:t>child</w:t>
      </w:r>
      <w:r w:rsidRPr="009F62CE">
        <w:rPr>
          <w:rFonts w:eastAsia="Calibri"/>
          <w:kern w:val="0"/>
          <w14:ligatures w14:val="none"/>
        </w:rPr>
        <w:t xml:space="preserve"> or, if none, the minor </w:t>
      </w:r>
      <w:proofErr w:type="gramStart"/>
      <w:r w:rsidRPr="009F62CE">
        <w:rPr>
          <w:rFonts w:eastAsia="Calibri"/>
          <w:noProof/>
          <w:kern w:val="0"/>
          <w14:ligatures w14:val="none"/>
        </w:rPr>
        <w:t>child</w:t>
      </w:r>
      <w:r w:rsidRPr="009F62CE">
        <w:rPr>
          <w:rFonts w:eastAsia="Calibri"/>
          <w:kern w:val="0"/>
          <w14:ligatures w14:val="none"/>
        </w:rPr>
        <w:t>’s</w:t>
      </w:r>
      <w:proofErr w:type="gramEnd"/>
      <w:r w:rsidRPr="009F62CE">
        <w:rPr>
          <w:rFonts w:eastAsia="Calibri"/>
          <w:kern w:val="0"/>
          <w14:ligatures w14:val="none"/>
        </w:rPr>
        <w:t xml:space="preserve"> nearest known relatives who would be entitled to success by intestate succession of the estate of the minor </w:t>
      </w:r>
      <w:r w:rsidRPr="009F62CE">
        <w:rPr>
          <w:rFonts w:eastAsia="Calibri"/>
          <w:noProof/>
          <w:kern w:val="0"/>
          <w14:ligatures w14:val="none"/>
        </w:rPr>
        <w:t>child is</w:t>
      </w:r>
      <w:r w:rsidRPr="009F62CE">
        <w:rPr>
          <w:rFonts w:eastAsia="Calibri"/>
          <w:kern w:val="0"/>
          <w14:ligatures w14:val="none"/>
        </w:rPr>
        <w:t xml:space="preserve"> as follows:</w:t>
      </w:r>
    </w:p>
    <w:tbl>
      <w:tblPr>
        <w:tblW w:w="9810" w:type="dxa"/>
        <w:tblInd w:w="270" w:type="dxa"/>
        <w:tblLayout w:type="fixed"/>
        <w:tblLook w:val="04A0" w:firstRow="1" w:lastRow="0" w:firstColumn="1" w:lastColumn="0" w:noHBand="0" w:noVBand="1"/>
      </w:tblPr>
      <w:tblGrid>
        <w:gridCol w:w="1800"/>
        <w:gridCol w:w="326"/>
        <w:gridCol w:w="3994"/>
        <w:gridCol w:w="270"/>
        <w:gridCol w:w="630"/>
        <w:gridCol w:w="270"/>
        <w:gridCol w:w="2520"/>
      </w:tblGrid>
      <w:tr w:rsidR="005B1CE6" w:rsidRPr="009F62CE" w14:paraId="3189330E" w14:textId="77777777" w:rsidTr="007A3302">
        <w:tc>
          <w:tcPr>
            <w:tcW w:w="1800" w:type="dxa"/>
            <w:shd w:val="clear" w:color="auto" w:fill="auto"/>
          </w:tcPr>
          <w:p w14:paraId="1FC219D2" w14:textId="77777777" w:rsidR="005B1CE6" w:rsidRPr="009F62CE" w:rsidRDefault="005B1CE6" w:rsidP="007E198A">
            <w:pPr>
              <w:tabs>
                <w:tab w:val="left" w:pos="1440"/>
              </w:tabs>
              <w:spacing w:after="0" w:line="240" w:lineRule="auto"/>
              <w:rPr>
                <w:rFonts w:eastAsia="Calibri"/>
                <w:b/>
                <w:kern w:val="0"/>
                <w14:ligatures w14:val="none"/>
              </w:rPr>
            </w:pPr>
            <w:bookmarkStart w:id="430" w:name="_Hlk203485128"/>
            <w:r w:rsidRPr="009F62CE">
              <w:rPr>
                <w:rFonts w:eastAsia="Calibri"/>
                <w:b/>
                <w:kern w:val="0"/>
                <w14:ligatures w14:val="none"/>
              </w:rPr>
              <w:t>Name</w:t>
            </w:r>
          </w:p>
        </w:tc>
        <w:tc>
          <w:tcPr>
            <w:tcW w:w="326" w:type="dxa"/>
          </w:tcPr>
          <w:p w14:paraId="74654482" w14:textId="77777777" w:rsidR="005B1CE6" w:rsidRPr="009F62CE" w:rsidRDefault="005B1CE6" w:rsidP="003B6346">
            <w:pPr>
              <w:tabs>
                <w:tab w:val="left" w:pos="1440"/>
              </w:tabs>
              <w:spacing w:after="0" w:line="240" w:lineRule="auto"/>
              <w:jc w:val="center"/>
              <w:rPr>
                <w:rFonts w:eastAsia="Calibri"/>
                <w:b/>
                <w:kern w:val="0"/>
                <w14:ligatures w14:val="none"/>
              </w:rPr>
            </w:pPr>
          </w:p>
        </w:tc>
        <w:tc>
          <w:tcPr>
            <w:tcW w:w="3994" w:type="dxa"/>
            <w:shd w:val="clear" w:color="auto" w:fill="auto"/>
          </w:tcPr>
          <w:p w14:paraId="6C022A68" w14:textId="77777777" w:rsidR="005B1CE6" w:rsidRPr="009F62CE" w:rsidRDefault="005B1CE6" w:rsidP="007E198A">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Address</w:t>
            </w:r>
          </w:p>
        </w:tc>
        <w:tc>
          <w:tcPr>
            <w:tcW w:w="270" w:type="dxa"/>
          </w:tcPr>
          <w:p w14:paraId="2A21C94D" w14:textId="77777777" w:rsidR="005B1CE6" w:rsidRPr="009F62CE" w:rsidRDefault="005B1CE6" w:rsidP="003B6346">
            <w:pPr>
              <w:tabs>
                <w:tab w:val="left" w:pos="1440"/>
              </w:tabs>
              <w:spacing w:after="0" w:line="240" w:lineRule="auto"/>
              <w:jc w:val="center"/>
              <w:rPr>
                <w:rFonts w:eastAsia="Calibri"/>
                <w:b/>
                <w:kern w:val="0"/>
                <w14:ligatures w14:val="none"/>
              </w:rPr>
            </w:pPr>
          </w:p>
        </w:tc>
        <w:tc>
          <w:tcPr>
            <w:tcW w:w="630" w:type="dxa"/>
            <w:shd w:val="clear" w:color="auto" w:fill="auto"/>
          </w:tcPr>
          <w:p w14:paraId="6D3449A4" w14:textId="77777777" w:rsidR="005B1CE6" w:rsidRPr="009F62CE" w:rsidRDefault="005B1CE6" w:rsidP="007E198A">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Age</w:t>
            </w:r>
          </w:p>
        </w:tc>
        <w:tc>
          <w:tcPr>
            <w:tcW w:w="270" w:type="dxa"/>
          </w:tcPr>
          <w:p w14:paraId="09F9FB0A" w14:textId="77777777" w:rsidR="005B1CE6" w:rsidRPr="009F62CE" w:rsidRDefault="005B1CE6" w:rsidP="003B6346">
            <w:pPr>
              <w:tabs>
                <w:tab w:val="left" w:pos="1440"/>
              </w:tabs>
              <w:spacing w:after="0" w:line="240" w:lineRule="auto"/>
              <w:jc w:val="center"/>
              <w:rPr>
                <w:rFonts w:eastAsia="Calibri"/>
                <w:b/>
                <w:kern w:val="0"/>
                <w14:ligatures w14:val="none"/>
              </w:rPr>
            </w:pPr>
          </w:p>
        </w:tc>
        <w:tc>
          <w:tcPr>
            <w:tcW w:w="2520" w:type="dxa"/>
            <w:shd w:val="clear" w:color="auto" w:fill="auto"/>
          </w:tcPr>
          <w:p w14:paraId="562055D2" w14:textId="77777777" w:rsidR="005B1CE6" w:rsidRPr="009F62CE" w:rsidRDefault="005B1CE6" w:rsidP="007E198A">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Relationship</w:t>
            </w:r>
          </w:p>
        </w:tc>
      </w:tr>
      <w:tr w:rsidR="005B1CE6" w:rsidRPr="009F62CE" w14:paraId="0593DE62" w14:textId="77777777" w:rsidTr="007A3302">
        <w:trPr>
          <w:trHeight w:val="297"/>
        </w:trPr>
        <w:tc>
          <w:tcPr>
            <w:tcW w:w="1800" w:type="dxa"/>
            <w:tcBorders>
              <w:bottom w:val="single" w:sz="4" w:space="0" w:color="auto"/>
            </w:tcBorders>
            <w:shd w:val="clear" w:color="auto" w:fill="auto"/>
          </w:tcPr>
          <w:p w14:paraId="77786AC9" w14:textId="77777777" w:rsidR="005B1CE6" w:rsidRPr="009F62CE" w:rsidRDefault="005B1CE6" w:rsidP="003B6346">
            <w:pPr>
              <w:tabs>
                <w:tab w:val="left" w:pos="1440"/>
              </w:tabs>
              <w:spacing w:after="0" w:line="240" w:lineRule="auto"/>
              <w:rPr>
                <w:rFonts w:eastAsia="Calibri"/>
                <w:kern w:val="0"/>
                <w14:ligatures w14:val="none"/>
              </w:rPr>
            </w:pPr>
          </w:p>
        </w:tc>
        <w:tc>
          <w:tcPr>
            <w:tcW w:w="326" w:type="dxa"/>
          </w:tcPr>
          <w:p w14:paraId="61A5A4E4" w14:textId="77777777" w:rsidR="005B1CE6" w:rsidRPr="009F62CE" w:rsidRDefault="005B1CE6" w:rsidP="003B6346">
            <w:pPr>
              <w:tabs>
                <w:tab w:val="left" w:pos="1440"/>
              </w:tabs>
              <w:spacing w:after="0" w:line="240" w:lineRule="auto"/>
              <w:rPr>
                <w:rFonts w:eastAsia="Calibri"/>
                <w:kern w:val="0"/>
                <w14:ligatures w14:val="none"/>
              </w:rPr>
            </w:pPr>
          </w:p>
        </w:tc>
        <w:tc>
          <w:tcPr>
            <w:tcW w:w="3994" w:type="dxa"/>
            <w:tcBorders>
              <w:bottom w:val="single" w:sz="4" w:space="0" w:color="auto"/>
            </w:tcBorders>
            <w:shd w:val="clear" w:color="auto" w:fill="auto"/>
          </w:tcPr>
          <w:p w14:paraId="2AB3B30B" w14:textId="77777777" w:rsidR="005B1CE6" w:rsidRPr="009F62CE" w:rsidRDefault="005B1CE6" w:rsidP="003B6346">
            <w:pPr>
              <w:tabs>
                <w:tab w:val="left" w:pos="1440"/>
              </w:tabs>
              <w:spacing w:after="0" w:line="240" w:lineRule="auto"/>
              <w:rPr>
                <w:rFonts w:eastAsia="Calibri"/>
                <w:kern w:val="0"/>
                <w14:ligatures w14:val="none"/>
              </w:rPr>
            </w:pPr>
          </w:p>
        </w:tc>
        <w:tc>
          <w:tcPr>
            <w:tcW w:w="270" w:type="dxa"/>
          </w:tcPr>
          <w:p w14:paraId="4AE87C45" w14:textId="77777777" w:rsidR="005B1CE6" w:rsidRPr="009F62CE" w:rsidRDefault="005B1CE6" w:rsidP="003B6346">
            <w:pPr>
              <w:tabs>
                <w:tab w:val="left" w:pos="1440"/>
              </w:tabs>
              <w:spacing w:after="0" w:line="240" w:lineRule="auto"/>
              <w:rPr>
                <w:rFonts w:eastAsia="Calibri"/>
                <w:kern w:val="0"/>
                <w14:ligatures w14:val="none"/>
              </w:rPr>
            </w:pPr>
          </w:p>
        </w:tc>
        <w:tc>
          <w:tcPr>
            <w:tcW w:w="630" w:type="dxa"/>
            <w:tcBorders>
              <w:bottom w:val="single" w:sz="4" w:space="0" w:color="auto"/>
            </w:tcBorders>
            <w:shd w:val="clear" w:color="auto" w:fill="auto"/>
          </w:tcPr>
          <w:p w14:paraId="53F443A6" w14:textId="77777777" w:rsidR="005B1CE6" w:rsidRPr="009F62CE" w:rsidRDefault="005B1CE6" w:rsidP="003B6346">
            <w:pPr>
              <w:tabs>
                <w:tab w:val="left" w:pos="1440"/>
              </w:tabs>
              <w:spacing w:after="0" w:line="240" w:lineRule="auto"/>
              <w:rPr>
                <w:rFonts w:eastAsia="Calibri"/>
                <w:kern w:val="0"/>
                <w14:ligatures w14:val="none"/>
              </w:rPr>
            </w:pPr>
          </w:p>
        </w:tc>
        <w:tc>
          <w:tcPr>
            <w:tcW w:w="270" w:type="dxa"/>
          </w:tcPr>
          <w:p w14:paraId="5CD41650" w14:textId="77777777" w:rsidR="005B1CE6" w:rsidRPr="009F62CE" w:rsidRDefault="005B1CE6" w:rsidP="003B6346">
            <w:pPr>
              <w:tabs>
                <w:tab w:val="left" w:pos="1440"/>
              </w:tabs>
              <w:spacing w:after="0" w:line="240" w:lineRule="auto"/>
              <w:rPr>
                <w:rFonts w:eastAsia="Calibri"/>
                <w:kern w:val="0"/>
                <w14:ligatures w14:val="none"/>
              </w:rPr>
            </w:pPr>
          </w:p>
        </w:tc>
        <w:tc>
          <w:tcPr>
            <w:tcW w:w="2520" w:type="dxa"/>
            <w:tcBorders>
              <w:bottom w:val="single" w:sz="4" w:space="0" w:color="auto"/>
            </w:tcBorders>
            <w:shd w:val="clear" w:color="auto" w:fill="auto"/>
          </w:tcPr>
          <w:p w14:paraId="4F68E130" w14:textId="77777777" w:rsidR="005B1CE6" w:rsidRPr="009F62CE" w:rsidRDefault="005B1CE6" w:rsidP="003B6346">
            <w:pPr>
              <w:tabs>
                <w:tab w:val="left" w:pos="1440"/>
              </w:tabs>
              <w:spacing w:after="0" w:line="240" w:lineRule="auto"/>
              <w:rPr>
                <w:rFonts w:eastAsia="Calibri"/>
                <w:kern w:val="0"/>
                <w14:ligatures w14:val="none"/>
              </w:rPr>
            </w:pPr>
          </w:p>
        </w:tc>
      </w:tr>
      <w:tr w:rsidR="005B1CE6" w:rsidRPr="009F62CE" w14:paraId="6DB36F6F" w14:textId="77777777" w:rsidTr="007A3302">
        <w:trPr>
          <w:trHeight w:val="300"/>
        </w:trPr>
        <w:tc>
          <w:tcPr>
            <w:tcW w:w="1800" w:type="dxa"/>
            <w:tcBorders>
              <w:top w:val="single" w:sz="4" w:space="0" w:color="auto"/>
              <w:bottom w:val="single" w:sz="4" w:space="0" w:color="auto"/>
            </w:tcBorders>
            <w:shd w:val="clear" w:color="auto" w:fill="auto"/>
          </w:tcPr>
          <w:p w14:paraId="14C71751" w14:textId="77777777" w:rsidR="005B1CE6" w:rsidRPr="009F62CE" w:rsidRDefault="005B1CE6" w:rsidP="003B6346">
            <w:pPr>
              <w:tabs>
                <w:tab w:val="left" w:pos="1440"/>
              </w:tabs>
              <w:spacing w:after="0" w:line="240" w:lineRule="auto"/>
              <w:rPr>
                <w:rFonts w:eastAsia="Calibri"/>
                <w:kern w:val="0"/>
                <w14:ligatures w14:val="none"/>
              </w:rPr>
            </w:pPr>
          </w:p>
        </w:tc>
        <w:tc>
          <w:tcPr>
            <w:tcW w:w="326" w:type="dxa"/>
          </w:tcPr>
          <w:p w14:paraId="34D63D5E" w14:textId="77777777" w:rsidR="005B1CE6" w:rsidRPr="009F62CE" w:rsidRDefault="005B1CE6" w:rsidP="003B6346">
            <w:pPr>
              <w:tabs>
                <w:tab w:val="left" w:pos="1440"/>
              </w:tabs>
              <w:spacing w:after="0" w:line="240" w:lineRule="auto"/>
              <w:rPr>
                <w:rFonts w:eastAsia="Calibri"/>
                <w:kern w:val="0"/>
                <w14:ligatures w14:val="none"/>
              </w:rPr>
            </w:pPr>
          </w:p>
        </w:tc>
        <w:tc>
          <w:tcPr>
            <w:tcW w:w="3994" w:type="dxa"/>
            <w:tcBorders>
              <w:top w:val="single" w:sz="4" w:space="0" w:color="auto"/>
              <w:bottom w:val="single" w:sz="4" w:space="0" w:color="auto"/>
            </w:tcBorders>
            <w:shd w:val="clear" w:color="auto" w:fill="auto"/>
          </w:tcPr>
          <w:p w14:paraId="19FD08CE" w14:textId="77777777" w:rsidR="005B1CE6" w:rsidRPr="009F62CE" w:rsidRDefault="005B1CE6" w:rsidP="003B6346">
            <w:pPr>
              <w:tabs>
                <w:tab w:val="left" w:pos="1440"/>
              </w:tabs>
              <w:spacing w:after="0" w:line="240" w:lineRule="auto"/>
              <w:rPr>
                <w:rFonts w:eastAsia="Calibri"/>
                <w:kern w:val="0"/>
                <w14:ligatures w14:val="none"/>
              </w:rPr>
            </w:pPr>
          </w:p>
        </w:tc>
        <w:tc>
          <w:tcPr>
            <w:tcW w:w="270" w:type="dxa"/>
          </w:tcPr>
          <w:p w14:paraId="1B478F85" w14:textId="77777777" w:rsidR="005B1CE6" w:rsidRPr="009F62CE" w:rsidRDefault="005B1CE6" w:rsidP="003B6346">
            <w:pPr>
              <w:tabs>
                <w:tab w:val="left" w:pos="1440"/>
              </w:tabs>
              <w:spacing w:after="0" w:line="240" w:lineRule="auto"/>
              <w:rPr>
                <w:rFonts w:eastAsia="Calibri"/>
                <w:kern w:val="0"/>
                <w14:ligatures w14:val="none"/>
              </w:rPr>
            </w:pPr>
          </w:p>
        </w:tc>
        <w:tc>
          <w:tcPr>
            <w:tcW w:w="630" w:type="dxa"/>
            <w:tcBorders>
              <w:top w:val="single" w:sz="4" w:space="0" w:color="auto"/>
            </w:tcBorders>
            <w:shd w:val="clear" w:color="auto" w:fill="auto"/>
          </w:tcPr>
          <w:p w14:paraId="23599C23" w14:textId="77777777" w:rsidR="005B1CE6" w:rsidRPr="009F62CE" w:rsidRDefault="005B1CE6" w:rsidP="003B6346">
            <w:pPr>
              <w:tabs>
                <w:tab w:val="left" w:pos="1440"/>
              </w:tabs>
              <w:spacing w:after="0" w:line="240" w:lineRule="auto"/>
              <w:rPr>
                <w:rFonts w:eastAsia="Calibri"/>
                <w:kern w:val="0"/>
                <w14:ligatures w14:val="none"/>
              </w:rPr>
            </w:pPr>
          </w:p>
        </w:tc>
        <w:tc>
          <w:tcPr>
            <w:tcW w:w="270" w:type="dxa"/>
          </w:tcPr>
          <w:p w14:paraId="3FC7B4BF" w14:textId="77777777" w:rsidR="005B1CE6" w:rsidRPr="009F62CE" w:rsidRDefault="005B1CE6" w:rsidP="003B6346">
            <w:pPr>
              <w:tabs>
                <w:tab w:val="left" w:pos="1440"/>
              </w:tabs>
              <w:spacing w:after="0" w:line="240" w:lineRule="auto"/>
              <w:rPr>
                <w:rFonts w:eastAsia="Calibri"/>
                <w:kern w:val="0"/>
                <w14:ligatures w14:val="none"/>
              </w:rPr>
            </w:pPr>
          </w:p>
        </w:tc>
        <w:tc>
          <w:tcPr>
            <w:tcW w:w="2520" w:type="dxa"/>
            <w:tcBorders>
              <w:top w:val="single" w:sz="4" w:space="0" w:color="auto"/>
              <w:bottom w:val="single" w:sz="4" w:space="0" w:color="auto"/>
            </w:tcBorders>
            <w:shd w:val="clear" w:color="auto" w:fill="auto"/>
          </w:tcPr>
          <w:p w14:paraId="6B6DC88B" w14:textId="77777777" w:rsidR="005B1CE6" w:rsidRPr="009F62CE" w:rsidRDefault="005B1CE6" w:rsidP="003B6346">
            <w:pPr>
              <w:tabs>
                <w:tab w:val="left" w:pos="1440"/>
              </w:tabs>
              <w:spacing w:after="0" w:line="240" w:lineRule="auto"/>
              <w:rPr>
                <w:rFonts w:eastAsia="Calibri"/>
                <w:kern w:val="0"/>
                <w14:ligatures w14:val="none"/>
              </w:rPr>
            </w:pPr>
          </w:p>
        </w:tc>
      </w:tr>
      <w:tr w:rsidR="005B1CE6" w:rsidRPr="009F62CE" w14:paraId="0EED0AC0" w14:textId="77777777" w:rsidTr="007A3302">
        <w:trPr>
          <w:trHeight w:val="375"/>
        </w:trPr>
        <w:tc>
          <w:tcPr>
            <w:tcW w:w="1800" w:type="dxa"/>
            <w:tcBorders>
              <w:top w:val="single" w:sz="4" w:space="0" w:color="auto"/>
              <w:bottom w:val="single" w:sz="4" w:space="0" w:color="auto"/>
            </w:tcBorders>
            <w:shd w:val="clear" w:color="auto" w:fill="auto"/>
          </w:tcPr>
          <w:p w14:paraId="17C6E7BE" w14:textId="77777777" w:rsidR="005B1CE6" w:rsidRPr="009F62CE" w:rsidRDefault="005B1CE6" w:rsidP="003B6346">
            <w:pPr>
              <w:tabs>
                <w:tab w:val="left" w:pos="1440"/>
              </w:tabs>
              <w:spacing w:after="0" w:line="240" w:lineRule="auto"/>
              <w:rPr>
                <w:rFonts w:eastAsia="Calibri"/>
                <w:kern w:val="0"/>
                <w14:ligatures w14:val="none"/>
              </w:rPr>
            </w:pPr>
          </w:p>
        </w:tc>
        <w:tc>
          <w:tcPr>
            <w:tcW w:w="326" w:type="dxa"/>
          </w:tcPr>
          <w:p w14:paraId="44B52596" w14:textId="77777777" w:rsidR="005B1CE6" w:rsidRPr="009F62CE" w:rsidRDefault="005B1CE6" w:rsidP="003B6346">
            <w:pPr>
              <w:tabs>
                <w:tab w:val="left" w:pos="1440"/>
              </w:tabs>
              <w:spacing w:after="0" w:line="240" w:lineRule="auto"/>
              <w:rPr>
                <w:rFonts w:eastAsia="Calibri"/>
                <w:kern w:val="0"/>
                <w14:ligatures w14:val="none"/>
              </w:rPr>
            </w:pPr>
          </w:p>
        </w:tc>
        <w:tc>
          <w:tcPr>
            <w:tcW w:w="3994" w:type="dxa"/>
            <w:tcBorders>
              <w:top w:val="single" w:sz="4" w:space="0" w:color="auto"/>
              <w:bottom w:val="single" w:sz="4" w:space="0" w:color="auto"/>
            </w:tcBorders>
            <w:shd w:val="clear" w:color="auto" w:fill="auto"/>
          </w:tcPr>
          <w:p w14:paraId="746FC2DB" w14:textId="77777777" w:rsidR="005B1CE6" w:rsidRPr="009F62CE" w:rsidRDefault="005B1CE6" w:rsidP="003B6346">
            <w:pPr>
              <w:tabs>
                <w:tab w:val="left" w:pos="1440"/>
              </w:tabs>
              <w:spacing w:after="0" w:line="240" w:lineRule="auto"/>
              <w:rPr>
                <w:rFonts w:eastAsia="Calibri"/>
                <w:kern w:val="0"/>
                <w14:ligatures w14:val="none"/>
              </w:rPr>
            </w:pPr>
          </w:p>
        </w:tc>
        <w:tc>
          <w:tcPr>
            <w:tcW w:w="270" w:type="dxa"/>
          </w:tcPr>
          <w:p w14:paraId="7E9343D1" w14:textId="77777777" w:rsidR="005B1CE6" w:rsidRPr="009F62CE" w:rsidRDefault="005B1CE6" w:rsidP="003B6346">
            <w:pPr>
              <w:tabs>
                <w:tab w:val="left" w:pos="1440"/>
              </w:tabs>
              <w:spacing w:after="0" w:line="240" w:lineRule="auto"/>
              <w:rPr>
                <w:rFonts w:eastAsia="Calibri"/>
                <w:kern w:val="0"/>
                <w14:ligatures w14:val="none"/>
              </w:rPr>
            </w:pPr>
          </w:p>
        </w:tc>
        <w:tc>
          <w:tcPr>
            <w:tcW w:w="630" w:type="dxa"/>
            <w:tcBorders>
              <w:bottom w:val="single" w:sz="4" w:space="0" w:color="auto"/>
            </w:tcBorders>
            <w:shd w:val="clear" w:color="auto" w:fill="auto"/>
          </w:tcPr>
          <w:p w14:paraId="729D974B" w14:textId="77777777" w:rsidR="005B1CE6" w:rsidRPr="009F62CE" w:rsidRDefault="005B1CE6" w:rsidP="003B6346">
            <w:pPr>
              <w:tabs>
                <w:tab w:val="left" w:pos="1440"/>
              </w:tabs>
              <w:spacing w:after="0" w:line="240" w:lineRule="auto"/>
              <w:rPr>
                <w:rFonts w:eastAsia="Calibri"/>
                <w:kern w:val="0"/>
                <w14:ligatures w14:val="none"/>
              </w:rPr>
            </w:pPr>
          </w:p>
        </w:tc>
        <w:tc>
          <w:tcPr>
            <w:tcW w:w="270" w:type="dxa"/>
          </w:tcPr>
          <w:p w14:paraId="22C20784" w14:textId="77777777" w:rsidR="005B1CE6" w:rsidRPr="009F62CE" w:rsidRDefault="005B1CE6" w:rsidP="003B6346">
            <w:pPr>
              <w:tabs>
                <w:tab w:val="left" w:pos="1440"/>
              </w:tabs>
              <w:spacing w:after="0" w:line="240" w:lineRule="auto"/>
              <w:rPr>
                <w:rFonts w:eastAsia="Calibri"/>
                <w:kern w:val="0"/>
                <w14:ligatures w14:val="none"/>
              </w:rPr>
            </w:pPr>
          </w:p>
        </w:tc>
        <w:tc>
          <w:tcPr>
            <w:tcW w:w="2520" w:type="dxa"/>
            <w:tcBorders>
              <w:top w:val="single" w:sz="4" w:space="0" w:color="auto"/>
              <w:bottom w:val="single" w:sz="4" w:space="0" w:color="auto"/>
            </w:tcBorders>
            <w:shd w:val="clear" w:color="auto" w:fill="auto"/>
          </w:tcPr>
          <w:p w14:paraId="08A722C1" w14:textId="77777777" w:rsidR="005B1CE6" w:rsidRPr="009F62CE" w:rsidRDefault="005B1CE6" w:rsidP="003B6346">
            <w:pPr>
              <w:tabs>
                <w:tab w:val="left" w:pos="1440"/>
              </w:tabs>
              <w:spacing w:after="0" w:line="240" w:lineRule="auto"/>
              <w:rPr>
                <w:rFonts w:eastAsia="Calibri"/>
                <w:kern w:val="0"/>
                <w14:ligatures w14:val="none"/>
              </w:rPr>
            </w:pPr>
          </w:p>
        </w:tc>
      </w:tr>
      <w:tr w:rsidR="005B1CE6" w:rsidRPr="009F62CE" w14:paraId="5BB79065" w14:textId="77777777" w:rsidTr="007A3302">
        <w:trPr>
          <w:trHeight w:val="375"/>
        </w:trPr>
        <w:tc>
          <w:tcPr>
            <w:tcW w:w="1800" w:type="dxa"/>
            <w:tcBorders>
              <w:top w:val="single" w:sz="4" w:space="0" w:color="auto"/>
              <w:bottom w:val="single" w:sz="4" w:space="0" w:color="auto"/>
            </w:tcBorders>
            <w:shd w:val="clear" w:color="auto" w:fill="auto"/>
          </w:tcPr>
          <w:p w14:paraId="36C229EA" w14:textId="77777777" w:rsidR="005B1CE6" w:rsidRPr="009F62CE" w:rsidRDefault="005B1CE6" w:rsidP="003B6346">
            <w:pPr>
              <w:tabs>
                <w:tab w:val="left" w:pos="1440"/>
              </w:tabs>
              <w:spacing w:after="0" w:line="240" w:lineRule="auto"/>
              <w:rPr>
                <w:rFonts w:eastAsia="Calibri"/>
                <w:kern w:val="0"/>
                <w14:ligatures w14:val="none"/>
              </w:rPr>
            </w:pPr>
          </w:p>
        </w:tc>
        <w:tc>
          <w:tcPr>
            <w:tcW w:w="326" w:type="dxa"/>
          </w:tcPr>
          <w:p w14:paraId="51CEB865" w14:textId="77777777" w:rsidR="005B1CE6" w:rsidRPr="009F62CE" w:rsidRDefault="005B1CE6" w:rsidP="003B6346">
            <w:pPr>
              <w:tabs>
                <w:tab w:val="left" w:pos="1440"/>
              </w:tabs>
              <w:spacing w:after="0" w:line="240" w:lineRule="auto"/>
              <w:rPr>
                <w:rFonts w:eastAsia="Calibri"/>
                <w:kern w:val="0"/>
                <w14:ligatures w14:val="none"/>
              </w:rPr>
            </w:pPr>
          </w:p>
        </w:tc>
        <w:tc>
          <w:tcPr>
            <w:tcW w:w="3994" w:type="dxa"/>
            <w:tcBorders>
              <w:top w:val="single" w:sz="4" w:space="0" w:color="auto"/>
              <w:bottom w:val="single" w:sz="4" w:space="0" w:color="auto"/>
            </w:tcBorders>
            <w:shd w:val="clear" w:color="auto" w:fill="auto"/>
          </w:tcPr>
          <w:p w14:paraId="0284D1FD" w14:textId="77777777" w:rsidR="005B1CE6" w:rsidRPr="009F62CE" w:rsidRDefault="005B1CE6" w:rsidP="003B6346">
            <w:pPr>
              <w:tabs>
                <w:tab w:val="left" w:pos="1440"/>
              </w:tabs>
              <w:spacing w:after="0" w:line="240" w:lineRule="auto"/>
              <w:rPr>
                <w:rFonts w:eastAsia="Calibri"/>
                <w:kern w:val="0"/>
                <w14:ligatures w14:val="none"/>
              </w:rPr>
            </w:pPr>
          </w:p>
        </w:tc>
        <w:tc>
          <w:tcPr>
            <w:tcW w:w="270" w:type="dxa"/>
          </w:tcPr>
          <w:p w14:paraId="3C787B7A" w14:textId="77777777" w:rsidR="005B1CE6" w:rsidRPr="009F62CE" w:rsidRDefault="005B1CE6" w:rsidP="003B6346">
            <w:pPr>
              <w:tabs>
                <w:tab w:val="left" w:pos="1440"/>
              </w:tabs>
              <w:spacing w:after="0" w:line="240" w:lineRule="auto"/>
              <w:rPr>
                <w:rFonts w:eastAsia="Calibri"/>
                <w:kern w:val="0"/>
                <w14:ligatures w14:val="none"/>
              </w:rPr>
            </w:pPr>
          </w:p>
        </w:tc>
        <w:tc>
          <w:tcPr>
            <w:tcW w:w="630" w:type="dxa"/>
            <w:tcBorders>
              <w:top w:val="single" w:sz="4" w:space="0" w:color="auto"/>
            </w:tcBorders>
            <w:shd w:val="clear" w:color="auto" w:fill="auto"/>
          </w:tcPr>
          <w:p w14:paraId="7525C35F" w14:textId="77777777" w:rsidR="005B1CE6" w:rsidRPr="009F62CE" w:rsidRDefault="005B1CE6" w:rsidP="003B6346">
            <w:pPr>
              <w:tabs>
                <w:tab w:val="left" w:pos="1440"/>
              </w:tabs>
              <w:spacing w:after="0" w:line="240" w:lineRule="auto"/>
              <w:rPr>
                <w:rFonts w:eastAsia="Calibri"/>
                <w:kern w:val="0"/>
                <w14:ligatures w14:val="none"/>
              </w:rPr>
            </w:pPr>
          </w:p>
        </w:tc>
        <w:tc>
          <w:tcPr>
            <w:tcW w:w="270" w:type="dxa"/>
          </w:tcPr>
          <w:p w14:paraId="44C5125E" w14:textId="77777777" w:rsidR="005B1CE6" w:rsidRPr="009F62CE" w:rsidRDefault="005B1CE6" w:rsidP="003B6346">
            <w:pPr>
              <w:tabs>
                <w:tab w:val="left" w:pos="1440"/>
              </w:tabs>
              <w:spacing w:after="0" w:line="240" w:lineRule="auto"/>
              <w:rPr>
                <w:rFonts w:eastAsia="Calibri"/>
                <w:kern w:val="0"/>
                <w14:ligatures w14:val="none"/>
              </w:rPr>
            </w:pPr>
          </w:p>
        </w:tc>
        <w:tc>
          <w:tcPr>
            <w:tcW w:w="2520" w:type="dxa"/>
            <w:tcBorders>
              <w:top w:val="single" w:sz="4" w:space="0" w:color="auto"/>
              <w:bottom w:val="single" w:sz="4" w:space="0" w:color="auto"/>
            </w:tcBorders>
            <w:shd w:val="clear" w:color="auto" w:fill="auto"/>
          </w:tcPr>
          <w:p w14:paraId="575E678E" w14:textId="77777777" w:rsidR="005B1CE6" w:rsidRPr="009F62CE" w:rsidRDefault="005B1CE6" w:rsidP="003B6346">
            <w:pPr>
              <w:tabs>
                <w:tab w:val="left" w:pos="1440"/>
              </w:tabs>
              <w:spacing w:after="0" w:line="240" w:lineRule="auto"/>
              <w:rPr>
                <w:rFonts w:eastAsia="Calibri"/>
                <w:kern w:val="0"/>
                <w14:ligatures w14:val="none"/>
              </w:rPr>
            </w:pPr>
          </w:p>
        </w:tc>
      </w:tr>
      <w:bookmarkEnd w:id="430"/>
    </w:tbl>
    <w:p w14:paraId="2C2B5C6B" w14:textId="77777777" w:rsidR="005B1CE6" w:rsidRPr="009F62CE" w:rsidRDefault="005B1CE6" w:rsidP="00E973D0">
      <w:pPr>
        <w:widowControl w:val="0"/>
        <w:overflowPunct w:val="0"/>
        <w:autoSpaceDE w:val="0"/>
        <w:autoSpaceDN w:val="0"/>
        <w:adjustRightInd w:val="0"/>
        <w:spacing w:after="0" w:line="480" w:lineRule="auto"/>
        <w:ind w:left="720"/>
        <w:contextualSpacing/>
        <w:textAlignment w:val="baseline"/>
        <w:rPr>
          <w:kern w:val="0"/>
          <w14:ligatures w14:val="none"/>
        </w:rPr>
      </w:pPr>
    </w:p>
    <w:p w14:paraId="168533AA" w14:textId="77777777" w:rsidR="005B1CE6" w:rsidRPr="009F62CE" w:rsidRDefault="005B1CE6" w:rsidP="00564E75">
      <w:pPr>
        <w:widowControl w:val="0"/>
        <w:numPr>
          <w:ilvl w:val="0"/>
          <w:numId w:val="156"/>
        </w:numPr>
        <w:overflowPunct w:val="0"/>
        <w:autoSpaceDE w:val="0"/>
        <w:autoSpaceDN w:val="0"/>
        <w:adjustRightInd w:val="0"/>
        <w:spacing w:after="0" w:line="480" w:lineRule="auto"/>
        <w:ind w:left="720" w:firstLine="720"/>
        <w:contextualSpacing/>
        <w:textAlignment w:val="baseline"/>
        <w:rPr>
          <w:kern w:val="0"/>
          <w14:ligatures w14:val="none"/>
        </w:rPr>
      </w:pPr>
      <w:r w:rsidRPr="009F62CE">
        <w:rPr>
          <w:kern w:val="0"/>
          <w14:ligatures w14:val="none"/>
        </w:rPr>
        <w:t>The name, place of residence or location, and post office address of the individuals or facility that are responsible for or have assumed responsibility for the care or custody of the minor child are:</w:t>
      </w:r>
    </w:p>
    <w:tbl>
      <w:tblPr>
        <w:tblW w:w="0" w:type="auto"/>
        <w:tblInd w:w="270" w:type="dxa"/>
        <w:tblLook w:val="04A0" w:firstRow="1" w:lastRow="0" w:firstColumn="1" w:lastColumn="0" w:noHBand="0" w:noVBand="1"/>
      </w:tblPr>
      <w:tblGrid>
        <w:gridCol w:w="1800"/>
        <w:gridCol w:w="270"/>
        <w:gridCol w:w="4050"/>
        <w:gridCol w:w="270"/>
        <w:gridCol w:w="616"/>
        <w:gridCol w:w="236"/>
        <w:gridCol w:w="2568"/>
      </w:tblGrid>
      <w:tr w:rsidR="009F62CE" w:rsidRPr="009F62CE" w14:paraId="1E90C7DF" w14:textId="77777777" w:rsidTr="007A3302">
        <w:tc>
          <w:tcPr>
            <w:tcW w:w="1800" w:type="dxa"/>
            <w:shd w:val="clear" w:color="auto" w:fill="auto"/>
          </w:tcPr>
          <w:p w14:paraId="0F1BBC7B" w14:textId="77777777" w:rsidR="005B1CE6" w:rsidRPr="009F62CE" w:rsidRDefault="005B1CE6" w:rsidP="005B1CE6">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Name</w:t>
            </w:r>
          </w:p>
        </w:tc>
        <w:tc>
          <w:tcPr>
            <w:tcW w:w="270" w:type="dxa"/>
          </w:tcPr>
          <w:p w14:paraId="361A653E" w14:textId="77777777" w:rsidR="005B1CE6" w:rsidRPr="009F62CE" w:rsidRDefault="005B1CE6" w:rsidP="00B45D40">
            <w:pPr>
              <w:tabs>
                <w:tab w:val="left" w:pos="1440"/>
              </w:tabs>
              <w:spacing w:after="0" w:line="240" w:lineRule="auto"/>
              <w:jc w:val="center"/>
              <w:rPr>
                <w:rFonts w:eastAsia="Calibri"/>
                <w:b/>
                <w:kern w:val="0"/>
                <w14:ligatures w14:val="none"/>
              </w:rPr>
            </w:pPr>
          </w:p>
        </w:tc>
        <w:tc>
          <w:tcPr>
            <w:tcW w:w="4050" w:type="dxa"/>
            <w:shd w:val="clear" w:color="auto" w:fill="auto"/>
          </w:tcPr>
          <w:p w14:paraId="2DAADBF5" w14:textId="77777777" w:rsidR="005B1CE6" w:rsidRPr="009F62CE" w:rsidRDefault="005B1CE6" w:rsidP="005B1CE6">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Address</w:t>
            </w:r>
          </w:p>
        </w:tc>
        <w:tc>
          <w:tcPr>
            <w:tcW w:w="270" w:type="dxa"/>
          </w:tcPr>
          <w:p w14:paraId="0EC51714" w14:textId="77777777" w:rsidR="005B1CE6" w:rsidRPr="009F62CE" w:rsidRDefault="005B1CE6" w:rsidP="00B45D40">
            <w:pPr>
              <w:tabs>
                <w:tab w:val="left" w:pos="1440"/>
              </w:tabs>
              <w:spacing w:after="0" w:line="240" w:lineRule="auto"/>
              <w:jc w:val="center"/>
              <w:rPr>
                <w:rFonts w:eastAsia="Calibri"/>
                <w:b/>
                <w:kern w:val="0"/>
                <w14:ligatures w14:val="none"/>
              </w:rPr>
            </w:pPr>
          </w:p>
        </w:tc>
        <w:tc>
          <w:tcPr>
            <w:tcW w:w="616" w:type="dxa"/>
            <w:shd w:val="clear" w:color="auto" w:fill="auto"/>
          </w:tcPr>
          <w:p w14:paraId="3A132246" w14:textId="77777777" w:rsidR="005B1CE6" w:rsidRPr="009F62CE" w:rsidRDefault="005B1CE6" w:rsidP="005B1CE6">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Age</w:t>
            </w:r>
          </w:p>
        </w:tc>
        <w:tc>
          <w:tcPr>
            <w:tcW w:w="236" w:type="dxa"/>
          </w:tcPr>
          <w:p w14:paraId="0B16A043" w14:textId="77777777" w:rsidR="005B1CE6" w:rsidRPr="009F62CE" w:rsidRDefault="005B1CE6" w:rsidP="00B45D40">
            <w:pPr>
              <w:tabs>
                <w:tab w:val="left" w:pos="1440"/>
              </w:tabs>
              <w:spacing w:after="0" w:line="240" w:lineRule="auto"/>
              <w:jc w:val="center"/>
              <w:rPr>
                <w:rFonts w:eastAsia="Calibri"/>
                <w:b/>
                <w:kern w:val="0"/>
                <w14:ligatures w14:val="none"/>
              </w:rPr>
            </w:pPr>
          </w:p>
        </w:tc>
        <w:tc>
          <w:tcPr>
            <w:tcW w:w="2568" w:type="dxa"/>
            <w:shd w:val="clear" w:color="auto" w:fill="auto"/>
          </w:tcPr>
          <w:p w14:paraId="7E0EF317" w14:textId="77777777" w:rsidR="005B1CE6" w:rsidRPr="009F62CE" w:rsidRDefault="005B1CE6" w:rsidP="005B1CE6">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Relationship</w:t>
            </w:r>
          </w:p>
        </w:tc>
      </w:tr>
      <w:tr w:rsidR="009F62CE" w:rsidRPr="009F62CE" w14:paraId="5ACBAC68" w14:textId="77777777" w:rsidTr="007A3302">
        <w:trPr>
          <w:trHeight w:val="297"/>
        </w:trPr>
        <w:tc>
          <w:tcPr>
            <w:tcW w:w="1800" w:type="dxa"/>
            <w:tcBorders>
              <w:bottom w:val="single" w:sz="4" w:space="0" w:color="auto"/>
            </w:tcBorders>
            <w:shd w:val="clear" w:color="auto" w:fill="auto"/>
          </w:tcPr>
          <w:p w14:paraId="33507C12" w14:textId="77777777" w:rsidR="005B1CE6" w:rsidRPr="009F62CE" w:rsidRDefault="005B1CE6" w:rsidP="00B45D40">
            <w:pPr>
              <w:tabs>
                <w:tab w:val="left" w:pos="1440"/>
              </w:tabs>
              <w:spacing w:after="0" w:line="240" w:lineRule="auto"/>
              <w:rPr>
                <w:rFonts w:eastAsia="Calibri"/>
                <w:kern w:val="0"/>
                <w14:ligatures w14:val="none"/>
              </w:rPr>
            </w:pPr>
          </w:p>
        </w:tc>
        <w:tc>
          <w:tcPr>
            <w:tcW w:w="270" w:type="dxa"/>
          </w:tcPr>
          <w:p w14:paraId="31B49203" w14:textId="77777777" w:rsidR="005B1CE6" w:rsidRPr="009F62CE" w:rsidRDefault="005B1CE6" w:rsidP="00B45D40">
            <w:pPr>
              <w:tabs>
                <w:tab w:val="left" w:pos="1440"/>
              </w:tabs>
              <w:spacing w:after="0" w:line="240" w:lineRule="auto"/>
              <w:rPr>
                <w:rFonts w:eastAsia="Calibri"/>
                <w:kern w:val="0"/>
                <w14:ligatures w14:val="none"/>
              </w:rPr>
            </w:pPr>
          </w:p>
        </w:tc>
        <w:tc>
          <w:tcPr>
            <w:tcW w:w="4050" w:type="dxa"/>
            <w:tcBorders>
              <w:bottom w:val="single" w:sz="4" w:space="0" w:color="auto"/>
            </w:tcBorders>
            <w:shd w:val="clear" w:color="auto" w:fill="auto"/>
          </w:tcPr>
          <w:p w14:paraId="77523DE6" w14:textId="77777777" w:rsidR="005B1CE6" w:rsidRPr="009F62CE" w:rsidRDefault="005B1CE6" w:rsidP="00B45D40">
            <w:pPr>
              <w:tabs>
                <w:tab w:val="left" w:pos="1440"/>
              </w:tabs>
              <w:spacing w:after="0" w:line="240" w:lineRule="auto"/>
              <w:rPr>
                <w:rFonts w:eastAsia="Calibri"/>
                <w:kern w:val="0"/>
                <w14:ligatures w14:val="none"/>
              </w:rPr>
            </w:pPr>
          </w:p>
        </w:tc>
        <w:tc>
          <w:tcPr>
            <w:tcW w:w="270" w:type="dxa"/>
          </w:tcPr>
          <w:p w14:paraId="291DA554" w14:textId="77777777" w:rsidR="005B1CE6" w:rsidRPr="009F62CE" w:rsidRDefault="005B1CE6" w:rsidP="00B45D40">
            <w:pPr>
              <w:tabs>
                <w:tab w:val="left" w:pos="1440"/>
              </w:tabs>
              <w:spacing w:after="0" w:line="240" w:lineRule="auto"/>
              <w:rPr>
                <w:rFonts w:eastAsia="Calibri"/>
                <w:kern w:val="0"/>
                <w14:ligatures w14:val="none"/>
              </w:rPr>
            </w:pPr>
          </w:p>
        </w:tc>
        <w:tc>
          <w:tcPr>
            <w:tcW w:w="616" w:type="dxa"/>
            <w:tcBorders>
              <w:bottom w:val="single" w:sz="4" w:space="0" w:color="auto"/>
            </w:tcBorders>
            <w:shd w:val="clear" w:color="auto" w:fill="auto"/>
          </w:tcPr>
          <w:p w14:paraId="715C5C42" w14:textId="77777777" w:rsidR="005B1CE6" w:rsidRPr="009F62CE" w:rsidRDefault="005B1CE6" w:rsidP="00B45D40">
            <w:pPr>
              <w:tabs>
                <w:tab w:val="left" w:pos="1440"/>
              </w:tabs>
              <w:spacing w:after="0" w:line="240" w:lineRule="auto"/>
              <w:rPr>
                <w:rFonts w:eastAsia="Calibri"/>
                <w:kern w:val="0"/>
                <w14:ligatures w14:val="none"/>
              </w:rPr>
            </w:pPr>
          </w:p>
        </w:tc>
        <w:tc>
          <w:tcPr>
            <w:tcW w:w="236" w:type="dxa"/>
          </w:tcPr>
          <w:p w14:paraId="7F4C3A85" w14:textId="77777777" w:rsidR="005B1CE6" w:rsidRPr="009F62CE" w:rsidRDefault="005B1CE6" w:rsidP="00B45D40">
            <w:pPr>
              <w:tabs>
                <w:tab w:val="left" w:pos="1440"/>
              </w:tabs>
              <w:spacing w:after="0" w:line="240" w:lineRule="auto"/>
              <w:rPr>
                <w:rFonts w:eastAsia="Calibri"/>
                <w:kern w:val="0"/>
                <w14:ligatures w14:val="none"/>
              </w:rPr>
            </w:pPr>
          </w:p>
        </w:tc>
        <w:tc>
          <w:tcPr>
            <w:tcW w:w="2568" w:type="dxa"/>
            <w:tcBorders>
              <w:bottom w:val="single" w:sz="4" w:space="0" w:color="auto"/>
            </w:tcBorders>
            <w:shd w:val="clear" w:color="auto" w:fill="auto"/>
          </w:tcPr>
          <w:p w14:paraId="2A6E0BE9" w14:textId="77777777" w:rsidR="005B1CE6" w:rsidRPr="009F62CE" w:rsidRDefault="005B1CE6" w:rsidP="00B45D40">
            <w:pPr>
              <w:tabs>
                <w:tab w:val="left" w:pos="1440"/>
              </w:tabs>
              <w:spacing w:after="0" w:line="240" w:lineRule="auto"/>
              <w:rPr>
                <w:rFonts w:eastAsia="Calibri"/>
                <w:kern w:val="0"/>
                <w14:ligatures w14:val="none"/>
              </w:rPr>
            </w:pPr>
          </w:p>
        </w:tc>
      </w:tr>
      <w:tr w:rsidR="009F62CE" w:rsidRPr="009F62CE" w14:paraId="1F78DBAE" w14:textId="77777777" w:rsidTr="007A3302">
        <w:trPr>
          <w:trHeight w:val="300"/>
        </w:trPr>
        <w:tc>
          <w:tcPr>
            <w:tcW w:w="1800" w:type="dxa"/>
            <w:tcBorders>
              <w:top w:val="single" w:sz="4" w:space="0" w:color="auto"/>
              <w:bottom w:val="single" w:sz="4" w:space="0" w:color="auto"/>
            </w:tcBorders>
            <w:shd w:val="clear" w:color="auto" w:fill="auto"/>
          </w:tcPr>
          <w:p w14:paraId="52A1E58D" w14:textId="77777777" w:rsidR="005B1CE6" w:rsidRPr="009F62CE" w:rsidRDefault="005B1CE6" w:rsidP="00B45D40">
            <w:pPr>
              <w:tabs>
                <w:tab w:val="left" w:pos="1440"/>
              </w:tabs>
              <w:spacing w:after="0" w:line="240" w:lineRule="auto"/>
              <w:rPr>
                <w:rFonts w:eastAsia="Calibri"/>
                <w:kern w:val="0"/>
                <w14:ligatures w14:val="none"/>
              </w:rPr>
            </w:pPr>
          </w:p>
        </w:tc>
        <w:tc>
          <w:tcPr>
            <w:tcW w:w="270" w:type="dxa"/>
          </w:tcPr>
          <w:p w14:paraId="27F02EE9" w14:textId="77777777" w:rsidR="005B1CE6" w:rsidRPr="009F62CE" w:rsidRDefault="005B1CE6" w:rsidP="00B45D40">
            <w:pPr>
              <w:tabs>
                <w:tab w:val="left" w:pos="1440"/>
              </w:tabs>
              <w:spacing w:after="0" w:line="240" w:lineRule="auto"/>
              <w:rPr>
                <w:rFonts w:eastAsia="Calibri"/>
                <w:kern w:val="0"/>
                <w14:ligatures w14:val="none"/>
              </w:rPr>
            </w:pPr>
          </w:p>
        </w:tc>
        <w:tc>
          <w:tcPr>
            <w:tcW w:w="4050" w:type="dxa"/>
            <w:tcBorders>
              <w:top w:val="single" w:sz="4" w:space="0" w:color="auto"/>
              <w:bottom w:val="single" w:sz="4" w:space="0" w:color="auto"/>
            </w:tcBorders>
            <w:shd w:val="clear" w:color="auto" w:fill="auto"/>
          </w:tcPr>
          <w:p w14:paraId="44446E92" w14:textId="77777777" w:rsidR="005B1CE6" w:rsidRPr="009F62CE" w:rsidRDefault="005B1CE6" w:rsidP="00B45D40">
            <w:pPr>
              <w:tabs>
                <w:tab w:val="left" w:pos="1440"/>
              </w:tabs>
              <w:spacing w:after="0" w:line="240" w:lineRule="auto"/>
              <w:rPr>
                <w:rFonts w:eastAsia="Calibri"/>
                <w:kern w:val="0"/>
                <w14:ligatures w14:val="none"/>
              </w:rPr>
            </w:pPr>
          </w:p>
        </w:tc>
        <w:tc>
          <w:tcPr>
            <w:tcW w:w="270" w:type="dxa"/>
          </w:tcPr>
          <w:p w14:paraId="1052AD49" w14:textId="77777777" w:rsidR="005B1CE6" w:rsidRPr="009F62CE" w:rsidRDefault="005B1CE6" w:rsidP="00B45D40">
            <w:pPr>
              <w:tabs>
                <w:tab w:val="left" w:pos="1440"/>
              </w:tabs>
              <w:spacing w:after="0" w:line="240" w:lineRule="auto"/>
              <w:rPr>
                <w:rFonts w:eastAsia="Calibri"/>
                <w:kern w:val="0"/>
                <w14:ligatures w14:val="none"/>
              </w:rPr>
            </w:pPr>
          </w:p>
        </w:tc>
        <w:tc>
          <w:tcPr>
            <w:tcW w:w="616" w:type="dxa"/>
            <w:tcBorders>
              <w:top w:val="single" w:sz="4" w:space="0" w:color="auto"/>
            </w:tcBorders>
            <w:shd w:val="clear" w:color="auto" w:fill="auto"/>
          </w:tcPr>
          <w:p w14:paraId="4ECE7F9E" w14:textId="77777777" w:rsidR="005B1CE6" w:rsidRPr="009F62CE" w:rsidRDefault="005B1CE6" w:rsidP="00B45D40">
            <w:pPr>
              <w:tabs>
                <w:tab w:val="left" w:pos="1440"/>
              </w:tabs>
              <w:spacing w:after="0" w:line="240" w:lineRule="auto"/>
              <w:rPr>
                <w:rFonts w:eastAsia="Calibri"/>
                <w:kern w:val="0"/>
                <w14:ligatures w14:val="none"/>
              </w:rPr>
            </w:pPr>
          </w:p>
        </w:tc>
        <w:tc>
          <w:tcPr>
            <w:tcW w:w="236" w:type="dxa"/>
          </w:tcPr>
          <w:p w14:paraId="6302AFC8" w14:textId="77777777" w:rsidR="005B1CE6" w:rsidRPr="009F62CE" w:rsidRDefault="005B1CE6" w:rsidP="00B45D40">
            <w:pPr>
              <w:tabs>
                <w:tab w:val="left" w:pos="1440"/>
              </w:tabs>
              <w:spacing w:after="0" w:line="240" w:lineRule="auto"/>
              <w:rPr>
                <w:rFonts w:eastAsia="Calibri"/>
                <w:kern w:val="0"/>
                <w14:ligatures w14:val="none"/>
              </w:rPr>
            </w:pPr>
          </w:p>
        </w:tc>
        <w:tc>
          <w:tcPr>
            <w:tcW w:w="2568" w:type="dxa"/>
            <w:tcBorders>
              <w:top w:val="single" w:sz="4" w:space="0" w:color="auto"/>
              <w:bottom w:val="single" w:sz="4" w:space="0" w:color="auto"/>
            </w:tcBorders>
            <w:shd w:val="clear" w:color="auto" w:fill="auto"/>
          </w:tcPr>
          <w:p w14:paraId="791E6E42" w14:textId="77777777" w:rsidR="005B1CE6" w:rsidRPr="009F62CE" w:rsidRDefault="005B1CE6" w:rsidP="00B45D40">
            <w:pPr>
              <w:tabs>
                <w:tab w:val="left" w:pos="1440"/>
              </w:tabs>
              <w:spacing w:after="0" w:line="240" w:lineRule="auto"/>
              <w:rPr>
                <w:rFonts w:eastAsia="Calibri"/>
                <w:kern w:val="0"/>
                <w14:ligatures w14:val="none"/>
              </w:rPr>
            </w:pPr>
          </w:p>
        </w:tc>
      </w:tr>
      <w:tr w:rsidR="009F62CE" w:rsidRPr="009F62CE" w14:paraId="603EF20B" w14:textId="77777777" w:rsidTr="007A3302">
        <w:trPr>
          <w:trHeight w:val="375"/>
        </w:trPr>
        <w:tc>
          <w:tcPr>
            <w:tcW w:w="1800" w:type="dxa"/>
            <w:tcBorders>
              <w:top w:val="single" w:sz="4" w:space="0" w:color="auto"/>
              <w:bottom w:val="single" w:sz="4" w:space="0" w:color="auto"/>
            </w:tcBorders>
            <w:shd w:val="clear" w:color="auto" w:fill="auto"/>
          </w:tcPr>
          <w:p w14:paraId="7A9065DE" w14:textId="77777777" w:rsidR="005B1CE6" w:rsidRPr="009F62CE" w:rsidRDefault="005B1CE6" w:rsidP="00B45D40">
            <w:pPr>
              <w:tabs>
                <w:tab w:val="left" w:pos="1440"/>
              </w:tabs>
              <w:spacing w:after="0" w:line="240" w:lineRule="auto"/>
              <w:rPr>
                <w:rFonts w:eastAsia="Calibri"/>
                <w:kern w:val="0"/>
                <w14:ligatures w14:val="none"/>
              </w:rPr>
            </w:pPr>
          </w:p>
        </w:tc>
        <w:tc>
          <w:tcPr>
            <w:tcW w:w="270" w:type="dxa"/>
          </w:tcPr>
          <w:p w14:paraId="10A0F6AE" w14:textId="77777777" w:rsidR="005B1CE6" w:rsidRPr="009F62CE" w:rsidRDefault="005B1CE6" w:rsidP="00B45D40">
            <w:pPr>
              <w:tabs>
                <w:tab w:val="left" w:pos="1440"/>
              </w:tabs>
              <w:spacing w:after="0" w:line="240" w:lineRule="auto"/>
              <w:rPr>
                <w:rFonts w:eastAsia="Calibri"/>
                <w:kern w:val="0"/>
                <w14:ligatures w14:val="none"/>
              </w:rPr>
            </w:pPr>
          </w:p>
        </w:tc>
        <w:tc>
          <w:tcPr>
            <w:tcW w:w="4050" w:type="dxa"/>
            <w:tcBorders>
              <w:top w:val="single" w:sz="4" w:space="0" w:color="auto"/>
              <w:bottom w:val="single" w:sz="4" w:space="0" w:color="auto"/>
            </w:tcBorders>
            <w:shd w:val="clear" w:color="auto" w:fill="auto"/>
          </w:tcPr>
          <w:p w14:paraId="0A241C99" w14:textId="77777777" w:rsidR="005B1CE6" w:rsidRPr="009F62CE" w:rsidRDefault="005B1CE6" w:rsidP="00B45D40">
            <w:pPr>
              <w:tabs>
                <w:tab w:val="left" w:pos="1440"/>
              </w:tabs>
              <w:spacing w:after="0" w:line="240" w:lineRule="auto"/>
              <w:rPr>
                <w:rFonts w:eastAsia="Calibri"/>
                <w:kern w:val="0"/>
                <w14:ligatures w14:val="none"/>
              </w:rPr>
            </w:pPr>
          </w:p>
        </w:tc>
        <w:tc>
          <w:tcPr>
            <w:tcW w:w="270" w:type="dxa"/>
          </w:tcPr>
          <w:p w14:paraId="2669D394" w14:textId="77777777" w:rsidR="005B1CE6" w:rsidRPr="009F62CE" w:rsidRDefault="005B1CE6" w:rsidP="00B45D40">
            <w:pPr>
              <w:tabs>
                <w:tab w:val="left" w:pos="1440"/>
              </w:tabs>
              <w:spacing w:after="0" w:line="240" w:lineRule="auto"/>
              <w:rPr>
                <w:rFonts w:eastAsia="Calibri"/>
                <w:kern w:val="0"/>
                <w14:ligatures w14:val="none"/>
              </w:rPr>
            </w:pPr>
          </w:p>
        </w:tc>
        <w:tc>
          <w:tcPr>
            <w:tcW w:w="616" w:type="dxa"/>
            <w:tcBorders>
              <w:bottom w:val="single" w:sz="4" w:space="0" w:color="auto"/>
            </w:tcBorders>
            <w:shd w:val="clear" w:color="auto" w:fill="auto"/>
          </w:tcPr>
          <w:p w14:paraId="44E69EDF" w14:textId="77777777" w:rsidR="005B1CE6" w:rsidRPr="009F62CE" w:rsidRDefault="005B1CE6" w:rsidP="00B45D40">
            <w:pPr>
              <w:tabs>
                <w:tab w:val="left" w:pos="1440"/>
              </w:tabs>
              <w:spacing w:after="0" w:line="240" w:lineRule="auto"/>
              <w:rPr>
                <w:rFonts w:eastAsia="Calibri"/>
                <w:kern w:val="0"/>
                <w14:ligatures w14:val="none"/>
              </w:rPr>
            </w:pPr>
          </w:p>
        </w:tc>
        <w:tc>
          <w:tcPr>
            <w:tcW w:w="236" w:type="dxa"/>
          </w:tcPr>
          <w:p w14:paraId="5E699D23" w14:textId="77777777" w:rsidR="005B1CE6" w:rsidRPr="009F62CE" w:rsidRDefault="005B1CE6" w:rsidP="00B45D40">
            <w:pPr>
              <w:tabs>
                <w:tab w:val="left" w:pos="1440"/>
              </w:tabs>
              <w:spacing w:after="0" w:line="240" w:lineRule="auto"/>
              <w:rPr>
                <w:rFonts w:eastAsia="Calibri"/>
                <w:kern w:val="0"/>
                <w14:ligatures w14:val="none"/>
              </w:rPr>
            </w:pPr>
          </w:p>
        </w:tc>
        <w:tc>
          <w:tcPr>
            <w:tcW w:w="2568" w:type="dxa"/>
            <w:tcBorders>
              <w:top w:val="single" w:sz="4" w:space="0" w:color="auto"/>
              <w:bottom w:val="single" w:sz="4" w:space="0" w:color="auto"/>
            </w:tcBorders>
            <w:shd w:val="clear" w:color="auto" w:fill="auto"/>
          </w:tcPr>
          <w:p w14:paraId="14BE3689" w14:textId="77777777" w:rsidR="005B1CE6" w:rsidRPr="009F62CE" w:rsidRDefault="005B1CE6" w:rsidP="00B45D40">
            <w:pPr>
              <w:tabs>
                <w:tab w:val="left" w:pos="1440"/>
              </w:tabs>
              <w:spacing w:after="0" w:line="240" w:lineRule="auto"/>
              <w:rPr>
                <w:rFonts w:eastAsia="Calibri"/>
                <w:kern w:val="0"/>
                <w14:ligatures w14:val="none"/>
              </w:rPr>
            </w:pPr>
          </w:p>
        </w:tc>
      </w:tr>
      <w:tr w:rsidR="009F62CE" w:rsidRPr="009F62CE" w14:paraId="24E2AC21" w14:textId="77777777" w:rsidTr="007A3302">
        <w:trPr>
          <w:trHeight w:val="375"/>
        </w:trPr>
        <w:tc>
          <w:tcPr>
            <w:tcW w:w="1800" w:type="dxa"/>
            <w:tcBorders>
              <w:top w:val="single" w:sz="4" w:space="0" w:color="auto"/>
              <w:bottom w:val="single" w:sz="4" w:space="0" w:color="auto"/>
            </w:tcBorders>
            <w:shd w:val="clear" w:color="auto" w:fill="auto"/>
          </w:tcPr>
          <w:p w14:paraId="69D88CC0" w14:textId="77777777" w:rsidR="005B1CE6" w:rsidRPr="009F62CE" w:rsidRDefault="005B1CE6" w:rsidP="00B45D40">
            <w:pPr>
              <w:tabs>
                <w:tab w:val="left" w:pos="1440"/>
              </w:tabs>
              <w:spacing w:after="0" w:line="240" w:lineRule="auto"/>
              <w:rPr>
                <w:rFonts w:eastAsia="Calibri"/>
                <w:kern w:val="0"/>
                <w14:ligatures w14:val="none"/>
              </w:rPr>
            </w:pPr>
          </w:p>
        </w:tc>
        <w:tc>
          <w:tcPr>
            <w:tcW w:w="270" w:type="dxa"/>
          </w:tcPr>
          <w:p w14:paraId="339C8C26" w14:textId="77777777" w:rsidR="005B1CE6" w:rsidRPr="009F62CE" w:rsidRDefault="005B1CE6" w:rsidP="00B45D40">
            <w:pPr>
              <w:tabs>
                <w:tab w:val="left" w:pos="1440"/>
              </w:tabs>
              <w:spacing w:after="0" w:line="240" w:lineRule="auto"/>
              <w:rPr>
                <w:rFonts w:eastAsia="Calibri"/>
                <w:kern w:val="0"/>
                <w14:ligatures w14:val="none"/>
              </w:rPr>
            </w:pPr>
          </w:p>
        </w:tc>
        <w:tc>
          <w:tcPr>
            <w:tcW w:w="4050" w:type="dxa"/>
            <w:tcBorders>
              <w:top w:val="single" w:sz="4" w:space="0" w:color="auto"/>
              <w:bottom w:val="single" w:sz="4" w:space="0" w:color="auto"/>
            </w:tcBorders>
            <w:shd w:val="clear" w:color="auto" w:fill="auto"/>
          </w:tcPr>
          <w:p w14:paraId="17B964F3" w14:textId="77777777" w:rsidR="005B1CE6" w:rsidRPr="009F62CE" w:rsidRDefault="005B1CE6" w:rsidP="00B45D40">
            <w:pPr>
              <w:tabs>
                <w:tab w:val="left" w:pos="1440"/>
              </w:tabs>
              <w:spacing w:after="0" w:line="240" w:lineRule="auto"/>
              <w:rPr>
                <w:rFonts w:eastAsia="Calibri"/>
                <w:kern w:val="0"/>
                <w14:ligatures w14:val="none"/>
              </w:rPr>
            </w:pPr>
          </w:p>
        </w:tc>
        <w:tc>
          <w:tcPr>
            <w:tcW w:w="270" w:type="dxa"/>
          </w:tcPr>
          <w:p w14:paraId="3E627B45" w14:textId="77777777" w:rsidR="005B1CE6" w:rsidRPr="009F62CE" w:rsidRDefault="005B1CE6" w:rsidP="00B45D40">
            <w:pPr>
              <w:tabs>
                <w:tab w:val="left" w:pos="1440"/>
              </w:tabs>
              <w:spacing w:after="0" w:line="240" w:lineRule="auto"/>
              <w:rPr>
                <w:rFonts w:eastAsia="Calibri"/>
                <w:kern w:val="0"/>
                <w14:ligatures w14:val="none"/>
              </w:rPr>
            </w:pPr>
          </w:p>
        </w:tc>
        <w:tc>
          <w:tcPr>
            <w:tcW w:w="616" w:type="dxa"/>
            <w:tcBorders>
              <w:top w:val="single" w:sz="4" w:space="0" w:color="auto"/>
            </w:tcBorders>
            <w:shd w:val="clear" w:color="auto" w:fill="auto"/>
          </w:tcPr>
          <w:p w14:paraId="631FDA5C" w14:textId="77777777" w:rsidR="005B1CE6" w:rsidRPr="009F62CE" w:rsidRDefault="005B1CE6" w:rsidP="00B45D40">
            <w:pPr>
              <w:tabs>
                <w:tab w:val="left" w:pos="1440"/>
              </w:tabs>
              <w:spacing w:after="0" w:line="240" w:lineRule="auto"/>
              <w:rPr>
                <w:rFonts w:eastAsia="Calibri"/>
                <w:kern w:val="0"/>
                <w14:ligatures w14:val="none"/>
              </w:rPr>
            </w:pPr>
          </w:p>
        </w:tc>
        <w:tc>
          <w:tcPr>
            <w:tcW w:w="236" w:type="dxa"/>
          </w:tcPr>
          <w:p w14:paraId="5808E286" w14:textId="77777777" w:rsidR="005B1CE6" w:rsidRPr="009F62CE" w:rsidRDefault="005B1CE6" w:rsidP="00B45D40">
            <w:pPr>
              <w:tabs>
                <w:tab w:val="left" w:pos="1440"/>
              </w:tabs>
              <w:spacing w:after="0" w:line="240" w:lineRule="auto"/>
              <w:rPr>
                <w:rFonts w:eastAsia="Calibri"/>
                <w:kern w:val="0"/>
                <w14:ligatures w14:val="none"/>
              </w:rPr>
            </w:pPr>
          </w:p>
        </w:tc>
        <w:tc>
          <w:tcPr>
            <w:tcW w:w="2568" w:type="dxa"/>
            <w:tcBorders>
              <w:top w:val="single" w:sz="4" w:space="0" w:color="auto"/>
              <w:bottom w:val="single" w:sz="4" w:space="0" w:color="auto"/>
            </w:tcBorders>
            <w:shd w:val="clear" w:color="auto" w:fill="auto"/>
          </w:tcPr>
          <w:p w14:paraId="67E7061E" w14:textId="77777777" w:rsidR="005B1CE6" w:rsidRPr="009F62CE" w:rsidRDefault="005B1CE6" w:rsidP="00B45D40">
            <w:pPr>
              <w:tabs>
                <w:tab w:val="left" w:pos="1440"/>
              </w:tabs>
              <w:spacing w:after="0" w:line="240" w:lineRule="auto"/>
              <w:rPr>
                <w:rFonts w:eastAsia="Calibri"/>
                <w:kern w:val="0"/>
                <w14:ligatures w14:val="none"/>
              </w:rPr>
            </w:pPr>
          </w:p>
        </w:tc>
      </w:tr>
    </w:tbl>
    <w:p w14:paraId="26F231CD" w14:textId="77777777" w:rsidR="005B1CE6" w:rsidRPr="009F62CE" w:rsidRDefault="005B1CE6" w:rsidP="00BF2FDD">
      <w:pPr>
        <w:tabs>
          <w:tab w:val="left" w:pos="1440"/>
        </w:tabs>
        <w:spacing w:after="0" w:line="480" w:lineRule="auto"/>
        <w:ind w:left="1080"/>
        <w:rPr>
          <w:rFonts w:eastAsia="Calibri"/>
          <w:kern w:val="0"/>
          <w14:ligatures w14:val="none"/>
        </w:rPr>
      </w:pPr>
    </w:p>
    <w:p w14:paraId="590F4DC7" w14:textId="26C58D15" w:rsidR="005B1CE6" w:rsidRPr="00564E75" w:rsidRDefault="005B1CE6" w:rsidP="00564E75">
      <w:pPr>
        <w:numPr>
          <w:ilvl w:val="0"/>
          <w:numId w:val="156"/>
        </w:numPr>
        <w:spacing w:after="0" w:line="480" w:lineRule="auto"/>
        <w:ind w:left="720" w:firstLine="720"/>
        <w:rPr>
          <w:rFonts w:eastAsia="Calibri"/>
          <w:kern w:val="0"/>
          <w14:ligatures w14:val="none"/>
        </w:rPr>
      </w:pPr>
      <w:r w:rsidRPr="009F62CE">
        <w:rPr>
          <w:rFonts w:eastAsia="Calibri"/>
          <w:kern w:val="0"/>
          <w14:ligatures w14:val="none"/>
        </w:rPr>
        <w:t>The Guardianship is requested pursuant to SDCL 29A-5 et. al. because the</w:t>
      </w:r>
      <w:r w:rsidR="00564E75">
        <w:rPr>
          <w:rFonts w:eastAsia="Calibri"/>
          <w:kern w:val="0"/>
          <w14:ligatures w14:val="none"/>
        </w:rPr>
        <w:t xml:space="preserve"> </w:t>
      </w:r>
      <w:r w:rsidRPr="00564E75">
        <w:rPr>
          <w:rFonts w:eastAsia="Calibri"/>
          <w:kern w:val="0"/>
          <w14:ligatures w14:val="none"/>
        </w:rPr>
        <w:t xml:space="preserve">minor </w:t>
      </w:r>
      <w:r w:rsidRPr="00564E75">
        <w:rPr>
          <w:rFonts w:eastAsia="Calibri"/>
          <w:noProof/>
          <w:kern w:val="0"/>
          <w14:ligatures w14:val="none"/>
        </w:rPr>
        <w:t>child</w:t>
      </w:r>
      <w:r w:rsidRPr="00564E75">
        <w:rPr>
          <w:rFonts w:eastAsia="Calibri"/>
          <w:kern w:val="0"/>
          <w14:ligatures w14:val="none"/>
        </w:rPr>
        <w:t xml:space="preserve"> (</w:t>
      </w:r>
      <w:r w:rsidRPr="00564E75">
        <w:rPr>
          <w:rFonts w:eastAsia="Calibri"/>
          <w:noProof/>
          <w:kern w:val="0"/>
          <w14:ligatures w14:val="none"/>
        </w:rPr>
        <w:t>age</w:t>
      </w:r>
      <w:r w:rsidRPr="00564E75">
        <w:rPr>
          <w:rFonts w:eastAsia="Calibri"/>
          <w:kern w:val="0"/>
          <w14:ligatures w14:val="none"/>
        </w:rPr>
        <w:t xml:space="preserve"> </w:t>
      </w:r>
      <w:sdt>
        <w:sdtPr>
          <w:rPr>
            <w:rFonts w:eastAsia="Calibri"/>
            <w:kern w:val="0"/>
            <w14:ligatures w14:val="none"/>
          </w:rPr>
          <w:id w:val="-167261655"/>
          <w:placeholder>
            <w:docPart w:val="9E6D9063031E49BA8A2C891DEE73D860"/>
          </w:placeholder>
          <w:showingPlcHdr/>
        </w:sdtPr>
        <w:sdtContent>
          <w:r w:rsidRPr="009F62CE">
            <w:rPr>
              <w:rStyle w:val="PlaceholderText"/>
            </w:rPr>
            <w:t>Click or tap here to enter text.</w:t>
          </w:r>
        </w:sdtContent>
      </w:sdt>
      <w:r w:rsidRPr="00564E75">
        <w:rPr>
          <w:rFonts w:eastAsia="Calibri"/>
          <w:kern w:val="0"/>
          <w14:ligatures w14:val="none"/>
        </w:rPr>
        <w:t xml:space="preserve">) is a vulnerable child unable to protect himself from unsafe situations and the Petitioners believe it would be in the best interests of the minor child to have the Petitioners named as the minor child’s Guardians, as the natural mother and natural father are unable to care for the minor child and the minor child has been in the exclusive care of the Petitioner’s since </w:t>
      </w:r>
      <w:bookmarkStart w:id="431" w:name="_Hlk220657007"/>
      <w:sdt>
        <w:sdtPr>
          <w:rPr>
            <w:rFonts w:eastAsia="Calibri"/>
            <w:kern w:val="0"/>
            <w14:ligatures w14:val="none"/>
          </w:rPr>
          <w:id w:val="1294024154"/>
          <w:placeholder>
            <w:docPart w:val="9E6D9063031E49BA8A2C891DEE73D860"/>
          </w:placeholder>
          <w:showingPlcHdr/>
        </w:sdtPr>
        <w:sdtContent>
          <w:r w:rsidRPr="009F62CE">
            <w:rPr>
              <w:rStyle w:val="PlaceholderText"/>
            </w:rPr>
            <w:t>Click or tap here to enter text.</w:t>
          </w:r>
        </w:sdtContent>
      </w:sdt>
      <w:bookmarkEnd w:id="431"/>
      <w:r w:rsidRPr="00564E75">
        <w:rPr>
          <w:rFonts w:eastAsia="Calibri"/>
          <w:kern w:val="0"/>
          <w14:ligatures w14:val="none"/>
        </w:rPr>
        <w:t>, 20</w:t>
      </w:r>
      <w:sdt>
        <w:sdtPr>
          <w:rPr>
            <w:rFonts w:eastAsia="Calibri"/>
            <w:kern w:val="0"/>
            <w14:ligatures w14:val="none"/>
          </w:rPr>
          <w:id w:val="-1624371857"/>
          <w:placeholder>
            <w:docPart w:val="9E6D9063031E49BA8A2C891DEE73D860"/>
          </w:placeholder>
          <w:showingPlcHdr/>
        </w:sdtPr>
        <w:sdtContent>
          <w:r w:rsidRPr="009F62CE">
            <w:rPr>
              <w:rStyle w:val="PlaceholderText"/>
            </w:rPr>
            <w:t>Click or tap here to enter text.</w:t>
          </w:r>
        </w:sdtContent>
      </w:sdt>
      <w:r w:rsidRPr="00564E75">
        <w:rPr>
          <w:rFonts w:eastAsia="Calibri"/>
          <w:kern w:val="0"/>
          <w14:ligatures w14:val="none"/>
        </w:rPr>
        <w:t xml:space="preserve">with no support from the natural mother and natural father. The Petitioners would be appropriate caretakers for the minor child and would serve in the minor child’s best interests.  </w:t>
      </w:r>
    </w:p>
    <w:p w14:paraId="73D04DFF" w14:textId="77777777" w:rsidR="007E198A" w:rsidRPr="009F62CE" w:rsidRDefault="007E198A" w:rsidP="00E973D0">
      <w:pPr>
        <w:spacing w:after="0" w:line="480" w:lineRule="auto"/>
        <w:rPr>
          <w:rFonts w:eastAsia="Calibri"/>
          <w:kern w:val="0"/>
          <w14:ligatures w14:val="none"/>
        </w:rPr>
      </w:pPr>
    </w:p>
    <w:p w14:paraId="40708571" w14:textId="77777777" w:rsidR="007E198A" w:rsidRPr="009F62CE" w:rsidRDefault="007E198A" w:rsidP="00E973D0">
      <w:pPr>
        <w:spacing w:after="0" w:line="480" w:lineRule="auto"/>
        <w:rPr>
          <w:rFonts w:eastAsia="Calibri"/>
          <w:kern w:val="0"/>
          <w14:ligatures w14:val="none"/>
        </w:rPr>
      </w:pPr>
    </w:p>
    <w:p w14:paraId="4541392B" w14:textId="77777777" w:rsidR="009F62CE" w:rsidRPr="009F62CE" w:rsidRDefault="009F62CE" w:rsidP="00E973D0">
      <w:pPr>
        <w:spacing w:after="0" w:line="480" w:lineRule="auto"/>
        <w:rPr>
          <w:rFonts w:eastAsia="Calibri"/>
          <w:kern w:val="0"/>
          <w14:ligatures w14:val="none"/>
        </w:rPr>
      </w:pPr>
    </w:p>
    <w:p w14:paraId="3B279E8A" w14:textId="77777777" w:rsidR="005B1CE6" w:rsidRPr="009F62CE" w:rsidRDefault="005B1CE6" w:rsidP="00564E75">
      <w:pPr>
        <w:numPr>
          <w:ilvl w:val="0"/>
          <w:numId w:val="156"/>
        </w:numPr>
        <w:spacing w:after="0" w:line="480" w:lineRule="auto"/>
        <w:ind w:left="720" w:firstLine="720"/>
        <w:rPr>
          <w:rFonts w:eastAsia="Calibri"/>
          <w:kern w:val="0"/>
          <w14:ligatures w14:val="none"/>
        </w:rPr>
      </w:pPr>
      <w:r w:rsidRPr="009F62CE">
        <w:rPr>
          <w:rFonts w:eastAsia="Calibri"/>
          <w:kern w:val="0"/>
          <w14:ligatures w14:val="none"/>
        </w:rPr>
        <w:lastRenderedPageBreak/>
        <w:t xml:space="preserve">The names, post office addresses, age, occupation, and relationship to the minor </w:t>
      </w:r>
      <w:r w:rsidRPr="009F62CE">
        <w:rPr>
          <w:rFonts w:eastAsia="Calibri"/>
          <w:noProof/>
          <w:kern w:val="0"/>
          <w14:ligatures w14:val="none"/>
        </w:rPr>
        <w:t>child</w:t>
      </w:r>
      <w:r w:rsidRPr="009F62CE">
        <w:rPr>
          <w:rFonts w:eastAsia="Calibri"/>
          <w:kern w:val="0"/>
          <w14:ligatures w14:val="none"/>
        </w:rPr>
        <w:t xml:space="preserve"> of the proposed </w:t>
      </w:r>
      <w:r w:rsidRPr="009F62CE">
        <w:rPr>
          <w:rFonts w:eastAsia="Calibri"/>
          <w:noProof/>
          <w:kern w:val="0"/>
          <w14:ligatures w14:val="none"/>
        </w:rPr>
        <w:t>Guardians</w:t>
      </w:r>
      <w:r w:rsidRPr="009F62CE">
        <w:rPr>
          <w:rFonts w:eastAsia="Calibri"/>
          <w:kern w:val="0"/>
          <w14:ligatures w14:val="none"/>
        </w:rPr>
        <w:t xml:space="preserve"> are:</w:t>
      </w:r>
    </w:p>
    <w:tbl>
      <w:tblPr>
        <w:tblW w:w="9810" w:type="dxa"/>
        <w:tblInd w:w="270" w:type="dxa"/>
        <w:tblLayout w:type="fixed"/>
        <w:tblLook w:val="04A0" w:firstRow="1" w:lastRow="0" w:firstColumn="1" w:lastColumn="0" w:noHBand="0" w:noVBand="1"/>
      </w:tblPr>
      <w:tblGrid>
        <w:gridCol w:w="1812"/>
        <w:gridCol w:w="236"/>
        <w:gridCol w:w="2368"/>
        <w:gridCol w:w="270"/>
        <w:gridCol w:w="616"/>
        <w:gridCol w:w="270"/>
        <w:gridCol w:w="1710"/>
        <w:gridCol w:w="270"/>
        <w:gridCol w:w="2258"/>
      </w:tblGrid>
      <w:tr w:rsidR="005B1CE6" w:rsidRPr="009F62CE" w14:paraId="0199320F" w14:textId="77777777" w:rsidTr="007A3302">
        <w:tc>
          <w:tcPr>
            <w:tcW w:w="1812" w:type="dxa"/>
            <w:shd w:val="clear" w:color="auto" w:fill="auto"/>
          </w:tcPr>
          <w:p w14:paraId="79F9E667" w14:textId="77777777" w:rsidR="005B1CE6" w:rsidRPr="009F62CE" w:rsidRDefault="005B1CE6" w:rsidP="005B1CE6">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Name</w:t>
            </w:r>
          </w:p>
        </w:tc>
        <w:tc>
          <w:tcPr>
            <w:tcW w:w="236" w:type="dxa"/>
          </w:tcPr>
          <w:p w14:paraId="0308E832" w14:textId="77777777" w:rsidR="005B1CE6" w:rsidRPr="009F62CE" w:rsidRDefault="005B1CE6" w:rsidP="00B45D40">
            <w:pPr>
              <w:tabs>
                <w:tab w:val="left" w:pos="1440"/>
              </w:tabs>
              <w:spacing w:after="0" w:line="240" w:lineRule="auto"/>
              <w:jc w:val="center"/>
              <w:rPr>
                <w:rFonts w:eastAsia="Calibri"/>
                <w:b/>
                <w:kern w:val="0"/>
                <w14:ligatures w14:val="none"/>
              </w:rPr>
            </w:pPr>
          </w:p>
        </w:tc>
        <w:tc>
          <w:tcPr>
            <w:tcW w:w="2368" w:type="dxa"/>
            <w:shd w:val="clear" w:color="auto" w:fill="auto"/>
          </w:tcPr>
          <w:p w14:paraId="07C07380" w14:textId="77777777" w:rsidR="005B1CE6" w:rsidRPr="009F62CE" w:rsidRDefault="005B1CE6" w:rsidP="005B1CE6">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Address</w:t>
            </w:r>
          </w:p>
        </w:tc>
        <w:tc>
          <w:tcPr>
            <w:tcW w:w="270" w:type="dxa"/>
          </w:tcPr>
          <w:p w14:paraId="7D1BA4DB" w14:textId="77777777" w:rsidR="005B1CE6" w:rsidRPr="009F62CE" w:rsidRDefault="005B1CE6" w:rsidP="00B45D40">
            <w:pPr>
              <w:tabs>
                <w:tab w:val="left" w:pos="1440"/>
              </w:tabs>
              <w:spacing w:after="0" w:line="240" w:lineRule="auto"/>
              <w:jc w:val="center"/>
              <w:rPr>
                <w:rFonts w:eastAsia="Calibri"/>
                <w:b/>
                <w:kern w:val="0"/>
                <w14:ligatures w14:val="none"/>
              </w:rPr>
            </w:pPr>
          </w:p>
        </w:tc>
        <w:tc>
          <w:tcPr>
            <w:tcW w:w="616" w:type="dxa"/>
            <w:shd w:val="clear" w:color="auto" w:fill="auto"/>
          </w:tcPr>
          <w:p w14:paraId="28904E9A" w14:textId="77777777" w:rsidR="005B1CE6" w:rsidRPr="009F62CE" w:rsidRDefault="005B1CE6" w:rsidP="005B1CE6">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Age</w:t>
            </w:r>
          </w:p>
        </w:tc>
        <w:tc>
          <w:tcPr>
            <w:tcW w:w="270" w:type="dxa"/>
          </w:tcPr>
          <w:p w14:paraId="4324279D" w14:textId="77777777" w:rsidR="005B1CE6" w:rsidRPr="009F62CE" w:rsidRDefault="005B1CE6" w:rsidP="00B45D40">
            <w:pPr>
              <w:tabs>
                <w:tab w:val="left" w:pos="1440"/>
              </w:tabs>
              <w:spacing w:after="0" w:line="240" w:lineRule="auto"/>
              <w:jc w:val="center"/>
              <w:rPr>
                <w:rFonts w:eastAsia="Calibri"/>
                <w:b/>
                <w:kern w:val="0"/>
                <w14:ligatures w14:val="none"/>
              </w:rPr>
            </w:pPr>
          </w:p>
        </w:tc>
        <w:tc>
          <w:tcPr>
            <w:tcW w:w="1710" w:type="dxa"/>
            <w:shd w:val="clear" w:color="auto" w:fill="auto"/>
          </w:tcPr>
          <w:p w14:paraId="5D107851" w14:textId="77777777" w:rsidR="005B1CE6" w:rsidRPr="009F62CE" w:rsidRDefault="005B1CE6" w:rsidP="005B1CE6">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Relationship</w:t>
            </w:r>
          </w:p>
        </w:tc>
        <w:tc>
          <w:tcPr>
            <w:tcW w:w="270" w:type="dxa"/>
          </w:tcPr>
          <w:p w14:paraId="5BE4A3CD" w14:textId="77777777" w:rsidR="005B1CE6" w:rsidRPr="009F62CE" w:rsidRDefault="005B1CE6" w:rsidP="00B45D40">
            <w:pPr>
              <w:tabs>
                <w:tab w:val="left" w:pos="1440"/>
              </w:tabs>
              <w:spacing w:after="0" w:line="240" w:lineRule="auto"/>
              <w:jc w:val="center"/>
              <w:rPr>
                <w:rFonts w:eastAsia="Calibri"/>
                <w:b/>
                <w:kern w:val="0"/>
                <w14:ligatures w14:val="none"/>
              </w:rPr>
            </w:pPr>
          </w:p>
        </w:tc>
        <w:tc>
          <w:tcPr>
            <w:tcW w:w="2258" w:type="dxa"/>
          </w:tcPr>
          <w:p w14:paraId="6D6CCA49" w14:textId="77777777" w:rsidR="005B1CE6" w:rsidRPr="009F62CE" w:rsidRDefault="005B1CE6" w:rsidP="005B1CE6">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 xml:space="preserve">Occupation </w:t>
            </w:r>
          </w:p>
        </w:tc>
      </w:tr>
      <w:tr w:rsidR="005B1CE6" w:rsidRPr="009F62CE" w14:paraId="6100798F" w14:textId="77777777" w:rsidTr="007A3302">
        <w:trPr>
          <w:trHeight w:val="297"/>
        </w:trPr>
        <w:tc>
          <w:tcPr>
            <w:tcW w:w="1812" w:type="dxa"/>
            <w:tcBorders>
              <w:bottom w:val="single" w:sz="4" w:space="0" w:color="auto"/>
            </w:tcBorders>
            <w:shd w:val="clear" w:color="auto" w:fill="auto"/>
          </w:tcPr>
          <w:p w14:paraId="6D220D56" w14:textId="77777777" w:rsidR="005B1CE6" w:rsidRPr="009F62CE" w:rsidRDefault="005B1CE6" w:rsidP="00B45D40">
            <w:pPr>
              <w:tabs>
                <w:tab w:val="left" w:pos="1440"/>
              </w:tabs>
              <w:spacing w:after="0" w:line="240" w:lineRule="auto"/>
              <w:rPr>
                <w:rFonts w:eastAsia="Calibri"/>
                <w:kern w:val="0"/>
                <w14:ligatures w14:val="none"/>
              </w:rPr>
            </w:pPr>
          </w:p>
        </w:tc>
        <w:tc>
          <w:tcPr>
            <w:tcW w:w="236" w:type="dxa"/>
          </w:tcPr>
          <w:p w14:paraId="4E669CAB" w14:textId="77777777" w:rsidR="005B1CE6" w:rsidRPr="009F62CE" w:rsidRDefault="005B1CE6" w:rsidP="00B45D40">
            <w:pPr>
              <w:tabs>
                <w:tab w:val="left" w:pos="1440"/>
              </w:tabs>
              <w:spacing w:after="0" w:line="240" w:lineRule="auto"/>
              <w:rPr>
                <w:rFonts w:eastAsia="Calibri"/>
                <w:kern w:val="0"/>
                <w14:ligatures w14:val="none"/>
              </w:rPr>
            </w:pPr>
          </w:p>
        </w:tc>
        <w:tc>
          <w:tcPr>
            <w:tcW w:w="2368" w:type="dxa"/>
            <w:tcBorders>
              <w:bottom w:val="single" w:sz="4" w:space="0" w:color="auto"/>
            </w:tcBorders>
            <w:shd w:val="clear" w:color="auto" w:fill="auto"/>
          </w:tcPr>
          <w:p w14:paraId="51953E3C" w14:textId="77777777" w:rsidR="005B1CE6" w:rsidRPr="009F62CE" w:rsidRDefault="005B1CE6" w:rsidP="00B45D40">
            <w:pPr>
              <w:tabs>
                <w:tab w:val="left" w:pos="1440"/>
              </w:tabs>
              <w:spacing w:after="0" w:line="240" w:lineRule="auto"/>
              <w:rPr>
                <w:rFonts w:eastAsia="Calibri"/>
                <w:kern w:val="0"/>
                <w14:ligatures w14:val="none"/>
              </w:rPr>
            </w:pPr>
          </w:p>
        </w:tc>
        <w:tc>
          <w:tcPr>
            <w:tcW w:w="270" w:type="dxa"/>
          </w:tcPr>
          <w:p w14:paraId="65817623" w14:textId="77777777" w:rsidR="005B1CE6" w:rsidRPr="009F62CE" w:rsidRDefault="005B1CE6" w:rsidP="00B45D40">
            <w:pPr>
              <w:tabs>
                <w:tab w:val="left" w:pos="1440"/>
              </w:tabs>
              <w:spacing w:after="0" w:line="240" w:lineRule="auto"/>
              <w:rPr>
                <w:rFonts w:eastAsia="Calibri"/>
                <w:kern w:val="0"/>
                <w14:ligatures w14:val="none"/>
              </w:rPr>
            </w:pPr>
          </w:p>
        </w:tc>
        <w:tc>
          <w:tcPr>
            <w:tcW w:w="616" w:type="dxa"/>
            <w:tcBorders>
              <w:bottom w:val="single" w:sz="4" w:space="0" w:color="auto"/>
            </w:tcBorders>
            <w:shd w:val="clear" w:color="auto" w:fill="auto"/>
          </w:tcPr>
          <w:p w14:paraId="329DFD99" w14:textId="77777777" w:rsidR="005B1CE6" w:rsidRPr="009F62CE" w:rsidRDefault="005B1CE6" w:rsidP="00B45D40">
            <w:pPr>
              <w:tabs>
                <w:tab w:val="left" w:pos="1440"/>
              </w:tabs>
              <w:spacing w:after="0" w:line="240" w:lineRule="auto"/>
              <w:rPr>
                <w:rFonts w:eastAsia="Calibri"/>
                <w:kern w:val="0"/>
                <w14:ligatures w14:val="none"/>
              </w:rPr>
            </w:pPr>
          </w:p>
        </w:tc>
        <w:tc>
          <w:tcPr>
            <w:tcW w:w="270" w:type="dxa"/>
          </w:tcPr>
          <w:p w14:paraId="7216AB19" w14:textId="77777777" w:rsidR="005B1CE6" w:rsidRPr="009F62CE" w:rsidRDefault="005B1CE6" w:rsidP="00B45D40">
            <w:pPr>
              <w:tabs>
                <w:tab w:val="left" w:pos="1440"/>
              </w:tabs>
              <w:spacing w:after="0" w:line="240" w:lineRule="auto"/>
              <w:rPr>
                <w:rFonts w:eastAsia="Calibri"/>
                <w:kern w:val="0"/>
                <w14:ligatures w14:val="none"/>
              </w:rPr>
            </w:pPr>
          </w:p>
        </w:tc>
        <w:tc>
          <w:tcPr>
            <w:tcW w:w="1710" w:type="dxa"/>
            <w:tcBorders>
              <w:bottom w:val="single" w:sz="4" w:space="0" w:color="auto"/>
            </w:tcBorders>
            <w:shd w:val="clear" w:color="auto" w:fill="auto"/>
          </w:tcPr>
          <w:p w14:paraId="6AAEDA16" w14:textId="77777777" w:rsidR="005B1CE6" w:rsidRPr="009F62CE" w:rsidRDefault="005B1CE6" w:rsidP="00B45D40">
            <w:pPr>
              <w:tabs>
                <w:tab w:val="left" w:pos="1440"/>
              </w:tabs>
              <w:spacing w:after="0" w:line="240" w:lineRule="auto"/>
              <w:rPr>
                <w:rFonts w:eastAsia="Calibri"/>
                <w:kern w:val="0"/>
                <w14:ligatures w14:val="none"/>
              </w:rPr>
            </w:pPr>
          </w:p>
        </w:tc>
        <w:tc>
          <w:tcPr>
            <w:tcW w:w="270" w:type="dxa"/>
          </w:tcPr>
          <w:p w14:paraId="50F16F82" w14:textId="77777777" w:rsidR="005B1CE6" w:rsidRPr="009F62CE" w:rsidRDefault="005B1CE6" w:rsidP="00B45D40">
            <w:pPr>
              <w:tabs>
                <w:tab w:val="left" w:pos="1440"/>
              </w:tabs>
              <w:spacing w:after="0" w:line="240" w:lineRule="auto"/>
              <w:rPr>
                <w:rFonts w:eastAsia="Calibri"/>
                <w:kern w:val="0"/>
                <w14:ligatures w14:val="none"/>
              </w:rPr>
            </w:pPr>
          </w:p>
        </w:tc>
        <w:tc>
          <w:tcPr>
            <w:tcW w:w="2258" w:type="dxa"/>
            <w:tcBorders>
              <w:bottom w:val="single" w:sz="4" w:space="0" w:color="auto"/>
            </w:tcBorders>
          </w:tcPr>
          <w:p w14:paraId="594FAF2F" w14:textId="77777777" w:rsidR="005B1CE6" w:rsidRPr="009F62CE" w:rsidRDefault="005B1CE6" w:rsidP="00B45D40">
            <w:pPr>
              <w:tabs>
                <w:tab w:val="left" w:pos="1440"/>
              </w:tabs>
              <w:spacing w:after="0" w:line="240" w:lineRule="auto"/>
              <w:rPr>
                <w:rFonts w:eastAsia="Calibri"/>
                <w:kern w:val="0"/>
                <w14:ligatures w14:val="none"/>
              </w:rPr>
            </w:pPr>
          </w:p>
        </w:tc>
      </w:tr>
      <w:tr w:rsidR="005B1CE6" w:rsidRPr="009F62CE" w14:paraId="6F013DF2" w14:textId="77777777" w:rsidTr="007A3302">
        <w:trPr>
          <w:trHeight w:val="300"/>
        </w:trPr>
        <w:tc>
          <w:tcPr>
            <w:tcW w:w="1812" w:type="dxa"/>
            <w:tcBorders>
              <w:top w:val="single" w:sz="4" w:space="0" w:color="auto"/>
              <w:bottom w:val="single" w:sz="4" w:space="0" w:color="auto"/>
            </w:tcBorders>
            <w:shd w:val="clear" w:color="auto" w:fill="auto"/>
          </w:tcPr>
          <w:p w14:paraId="6A445AD5" w14:textId="77777777" w:rsidR="005B1CE6" w:rsidRPr="009F62CE" w:rsidRDefault="005B1CE6" w:rsidP="00B45D40">
            <w:pPr>
              <w:tabs>
                <w:tab w:val="left" w:pos="1440"/>
              </w:tabs>
              <w:spacing w:after="0" w:line="240" w:lineRule="auto"/>
              <w:rPr>
                <w:rFonts w:eastAsia="Calibri"/>
                <w:kern w:val="0"/>
                <w14:ligatures w14:val="none"/>
              </w:rPr>
            </w:pPr>
          </w:p>
        </w:tc>
        <w:tc>
          <w:tcPr>
            <w:tcW w:w="236" w:type="dxa"/>
          </w:tcPr>
          <w:p w14:paraId="5B5D8F32" w14:textId="77777777" w:rsidR="005B1CE6" w:rsidRPr="009F62CE" w:rsidRDefault="005B1CE6" w:rsidP="00B45D40">
            <w:pPr>
              <w:tabs>
                <w:tab w:val="left" w:pos="1440"/>
              </w:tabs>
              <w:spacing w:after="0" w:line="240" w:lineRule="auto"/>
              <w:rPr>
                <w:rFonts w:eastAsia="Calibri"/>
                <w:kern w:val="0"/>
                <w14:ligatures w14:val="none"/>
              </w:rPr>
            </w:pPr>
          </w:p>
        </w:tc>
        <w:tc>
          <w:tcPr>
            <w:tcW w:w="2368" w:type="dxa"/>
            <w:tcBorders>
              <w:top w:val="single" w:sz="4" w:space="0" w:color="auto"/>
              <w:bottom w:val="single" w:sz="4" w:space="0" w:color="auto"/>
            </w:tcBorders>
            <w:shd w:val="clear" w:color="auto" w:fill="auto"/>
          </w:tcPr>
          <w:p w14:paraId="2F4B47A2" w14:textId="77777777" w:rsidR="005B1CE6" w:rsidRPr="009F62CE" w:rsidRDefault="005B1CE6" w:rsidP="00B45D40">
            <w:pPr>
              <w:tabs>
                <w:tab w:val="left" w:pos="1440"/>
              </w:tabs>
              <w:spacing w:after="0" w:line="240" w:lineRule="auto"/>
              <w:rPr>
                <w:rFonts w:eastAsia="Calibri"/>
                <w:kern w:val="0"/>
                <w14:ligatures w14:val="none"/>
              </w:rPr>
            </w:pPr>
          </w:p>
        </w:tc>
        <w:tc>
          <w:tcPr>
            <w:tcW w:w="270" w:type="dxa"/>
          </w:tcPr>
          <w:p w14:paraId="7607DCDA" w14:textId="77777777" w:rsidR="005B1CE6" w:rsidRPr="009F62CE" w:rsidRDefault="005B1CE6" w:rsidP="00B45D40">
            <w:pPr>
              <w:tabs>
                <w:tab w:val="left" w:pos="1440"/>
              </w:tabs>
              <w:spacing w:after="0" w:line="240" w:lineRule="auto"/>
              <w:rPr>
                <w:rFonts w:eastAsia="Calibri"/>
                <w:kern w:val="0"/>
                <w14:ligatures w14:val="none"/>
              </w:rPr>
            </w:pPr>
          </w:p>
        </w:tc>
        <w:tc>
          <w:tcPr>
            <w:tcW w:w="616" w:type="dxa"/>
            <w:tcBorders>
              <w:top w:val="single" w:sz="4" w:space="0" w:color="auto"/>
            </w:tcBorders>
            <w:shd w:val="clear" w:color="auto" w:fill="auto"/>
          </w:tcPr>
          <w:p w14:paraId="26B09095" w14:textId="77777777" w:rsidR="005B1CE6" w:rsidRPr="009F62CE" w:rsidRDefault="005B1CE6" w:rsidP="00B45D40">
            <w:pPr>
              <w:tabs>
                <w:tab w:val="left" w:pos="1440"/>
              </w:tabs>
              <w:spacing w:after="0" w:line="240" w:lineRule="auto"/>
              <w:rPr>
                <w:rFonts w:eastAsia="Calibri"/>
                <w:kern w:val="0"/>
                <w14:ligatures w14:val="none"/>
              </w:rPr>
            </w:pPr>
          </w:p>
        </w:tc>
        <w:tc>
          <w:tcPr>
            <w:tcW w:w="270" w:type="dxa"/>
          </w:tcPr>
          <w:p w14:paraId="5EA7617E" w14:textId="77777777" w:rsidR="005B1CE6" w:rsidRPr="009F62CE" w:rsidRDefault="005B1CE6" w:rsidP="00B45D40">
            <w:pPr>
              <w:tabs>
                <w:tab w:val="left" w:pos="1440"/>
              </w:tabs>
              <w:spacing w:after="0" w:line="240" w:lineRule="auto"/>
              <w:rPr>
                <w:rFonts w:eastAsia="Calibri"/>
                <w:kern w:val="0"/>
                <w14:ligatures w14:val="none"/>
              </w:rPr>
            </w:pPr>
          </w:p>
        </w:tc>
        <w:tc>
          <w:tcPr>
            <w:tcW w:w="1710" w:type="dxa"/>
            <w:tcBorders>
              <w:top w:val="single" w:sz="4" w:space="0" w:color="auto"/>
              <w:bottom w:val="single" w:sz="4" w:space="0" w:color="auto"/>
            </w:tcBorders>
            <w:shd w:val="clear" w:color="auto" w:fill="auto"/>
          </w:tcPr>
          <w:p w14:paraId="565415E9" w14:textId="77777777" w:rsidR="005B1CE6" w:rsidRPr="009F62CE" w:rsidRDefault="005B1CE6" w:rsidP="00B45D40">
            <w:pPr>
              <w:tabs>
                <w:tab w:val="left" w:pos="1440"/>
              </w:tabs>
              <w:spacing w:after="0" w:line="240" w:lineRule="auto"/>
              <w:rPr>
                <w:rFonts w:eastAsia="Calibri"/>
                <w:kern w:val="0"/>
                <w14:ligatures w14:val="none"/>
              </w:rPr>
            </w:pPr>
          </w:p>
        </w:tc>
        <w:tc>
          <w:tcPr>
            <w:tcW w:w="270" w:type="dxa"/>
          </w:tcPr>
          <w:p w14:paraId="72D95E23" w14:textId="77777777" w:rsidR="005B1CE6" w:rsidRPr="009F62CE" w:rsidRDefault="005B1CE6" w:rsidP="00B45D40">
            <w:pPr>
              <w:tabs>
                <w:tab w:val="left" w:pos="1440"/>
              </w:tabs>
              <w:spacing w:after="0" w:line="240" w:lineRule="auto"/>
              <w:rPr>
                <w:rFonts w:eastAsia="Calibri"/>
                <w:kern w:val="0"/>
                <w14:ligatures w14:val="none"/>
              </w:rPr>
            </w:pPr>
          </w:p>
        </w:tc>
        <w:tc>
          <w:tcPr>
            <w:tcW w:w="2258" w:type="dxa"/>
            <w:tcBorders>
              <w:top w:val="single" w:sz="4" w:space="0" w:color="auto"/>
              <w:bottom w:val="single" w:sz="4" w:space="0" w:color="auto"/>
            </w:tcBorders>
          </w:tcPr>
          <w:p w14:paraId="17FD6465" w14:textId="77777777" w:rsidR="005B1CE6" w:rsidRPr="009F62CE" w:rsidRDefault="005B1CE6" w:rsidP="00B45D40">
            <w:pPr>
              <w:tabs>
                <w:tab w:val="left" w:pos="1440"/>
              </w:tabs>
              <w:spacing w:after="0" w:line="240" w:lineRule="auto"/>
              <w:rPr>
                <w:rFonts w:eastAsia="Calibri"/>
                <w:kern w:val="0"/>
                <w14:ligatures w14:val="none"/>
              </w:rPr>
            </w:pPr>
          </w:p>
        </w:tc>
      </w:tr>
      <w:tr w:rsidR="005B1CE6" w:rsidRPr="009F62CE" w14:paraId="6359FCB0" w14:textId="77777777" w:rsidTr="007A3302">
        <w:trPr>
          <w:trHeight w:val="375"/>
        </w:trPr>
        <w:tc>
          <w:tcPr>
            <w:tcW w:w="1812" w:type="dxa"/>
            <w:tcBorders>
              <w:top w:val="single" w:sz="4" w:space="0" w:color="auto"/>
              <w:bottom w:val="single" w:sz="4" w:space="0" w:color="auto"/>
            </w:tcBorders>
            <w:shd w:val="clear" w:color="auto" w:fill="auto"/>
          </w:tcPr>
          <w:p w14:paraId="1DB26327" w14:textId="77777777" w:rsidR="005B1CE6" w:rsidRPr="009F62CE" w:rsidRDefault="005B1CE6" w:rsidP="00B45D40">
            <w:pPr>
              <w:tabs>
                <w:tab w:val="left" w:pos="1440"/>
              </w:tabs>
              <w:spacing w:after="0" w:line="240" w:lineRule="auto"/>
              <w:rPr>
                <w:rFonts w:eastAsia="Calibri"/>
                <w:kern w:val="0"/>
                <w14:ligatures w14:val="none"/>
              </w:rPr>
            </w:pPr>
          </w:p>
        </w:tc>
        <w:tc>
          <w:tcPr>
            <w:tcW w:w="236" w:type="dxa"/>
          </w:tcPr>
          <w:p w14:paraId="5F929AEB" w14:textId="77777777" w:rsidR="005B1CE6" w:rsidRPr="009F62CE" w:rsidRDefault="005B1CE6" w:rsidP="00B45D40">
            <w:pPr>
              <w:tabs>
                <w:tab w:val="left" w:pos="1440"/>
              </w:tabs>
              <w:spacing w:after="0" w:line="240" w:lineRule="auto"/>
              <w:rPr>
                <w:rFonts w:eastAsia="Calibri"/>
                <w:kern w:val="0"/>
                <w14:ligatures w14:val="none"/>
              </w:rPr>
            </w:pPr>
          </w:p>
        </w:tc>
        <w:tc>
          <w:tcPr>
            <w:tcW w:w="2368" w:type="dxa"/>
            <w:tcBorders>
              <w:top w:val="single" w:sz="4" w:space="0" w:color="auto"/>
              <w:bottom w:val="single" w:sz="4" w:space="0" w:color="auto"/>
            </w:tcBorders>
            <w:shd w:val="clear" w:color="auto" w:fill="auto"/>
          </w:tcPr>
          <w:p w14:paraId="164E1BB7" w14:textId="77777777" w:rsidR="005B1CE6" w:rsidRPr="009F62CE" w:rsidRDefault="005B1CE6" w:rsidP="00B45D40">
            <w:pPr>
              <w:tabs>
                <w:tab w:val="left" w:pos="1440"/>
              </w:tabs>
              <w:spacing w:after="0" w:line="240" w:lineRule="auto"/>
              <w:rPr>
                <w:rFonts w:eastAsia="Calibri"/>
                <w:kern w:val="0"/>
                <w14:ligatures w14:val="none"/>
              </w:rPr>
            </w:pPr>
          </w:p>
        </w:tc>
        <w:tc>
          <w:tcPr>
            <w:tcW w:w="270" w:type="dxa"/>
          </w:tcPr>
          <w:p w14:paraId="4D89F600" w14:textId="77777777" w:rsidR="005B1CE6" w:rsidRPr="009F62CE" w:rsidRDefault="005B1CE6" w:rsidP="00B45D40">
            <w:pPr>
              <w:tabs>
                <w:tab w:val="left" w:pos="1440"/>
              </w:tabs>
              <w:spacing w:after="0" w:line="240" w:lineRule="auto"/>
              <w:rPr>
                <w:rFonts w:eastAsia="Calibri"/>
                <w:kern w:val="0"/>
                <w14:ligatures w14:val="none"/>
              </w:rPr>
            </w:pPr>
          </w:p>
        </w:tc>
        <w:tc>
          <w:tcPr>
            <w:tcW w:w="616" w:type="dxa"/>
            <w:tcBorders>
              <w:bottom w:val="single" w:sz="4" w:space="0" w:color="auto"/>
            </w:tcBorders>
            <w:shd w:val="clear" w:color="auto" w:fill="auto"/>
          </w:tcPr>
          <w:p w14:paraId="40AF3285" w14:textId="77777777" w:rsidR="005B1CE6" w:rsidRPr="009F62CE" w:rsidRDefault="005B1CE6" w:rsidP="00B45D40">
            <w:pPr>
              <w:tabs>
                <w:tab w:val="left" w:pos="1440"/>
              </w:tabs>
              <w:spacing w:after="0" w:line="240" w:lineRule="auto"/>
              <w:rPr>
                <w:rFonts w:eastAsia="Calibri"/>
                <w:kern w:val="0"/>
                <w14:ligatures w14:val="none"/>
              </w:rPr>
            </w:pPr>
          </w:p>
        </w:tc>
        <w:tc>
          <w:tcPr>
            <w:tcW w:w="270" w:type="dxa"/>
          </w:tcPr>
          <w:p w14:paraId="1C31EDF6" w14:textId="77777777" w:rsidR="005B1CE6" w:rsidRPr="009F62CE" w:rsidRDefault="005B1CE6" w:rsidP="00B45D40">
            <w:pPr>
              <w:tabs>
                <w:tab w:val="left" w:pos="1440"/>
              </w:tabs>
              <w:spacing w:after="0" w:line="240" w:lineRule="auto"/>
              <w:rPr>
                <w:rFonts w:eastAsia="Calibri"/>
                <w:kern w:val="0"/>
                <w14:ligatures w14:val="none"/>
              </w:rPr>
            </w:pPr>
          </w:p>
        </w:tc>
        <w:tc>
          <w:tcPr>
            <w:tcW w:w="1710" w:type="dxa"/>
            <w:tcBorders>
              <w:top w:val="single" w:sz="4" w:space="0" w:color="auto"/>
              <w:bottom w:val="single" w:sz="4" w:space="0" w:color="auto"/>
            </w:tcBorders>
            <w:shd w:val="clear" w:color="auto" w:fill="auto"/>
          </w:tcPr>
          <w:p w14:paraId="4282C172" w14:textId="77777777" w:rsidR="005B1CE6" w:rsidRPr="009F62CE" w:rsidRDefault="005B1CE6" w:rsidP="00B45D40">
            <w:pPr>
              <w:tabs>
                <w:tab w:val="left" w:pos="1440"/>
              </w:tabs>
              <w:spacing w:after="0" w:line="240" w:lineRule="auto"/>
              <w:rPr>
                <w:rFonts w:eastAsia="Calibri"/>
                <w:kern w:val="0"/>
                <w14:ligatures w14:val="none"/>
              </w:rPr>
            </w:pPr>
          </w:p>
        </w:tc>
        <w:tc>
          <w:tcPr>
            <w:tcW w:w="270" w:type="dxa"/>
          </w:tcPr>
          <w:p w14:paraId="2D440C68" w14:textId="77777777" w:rsidR="005B1CE6" w:rsidRPr="009F62CE" w:rsidRDefault="005B1CE6" w:rsidP="00B45D40">
            <w:pPr>
              <w:tabs>
                <w:tab w:val="left" w:pos="1440"/>
              </w:tabs>
              <w:spacing w:after="0" w:line="240" w:lineRule="auto"/>
              <w:rPr>
                <w:rFonts w:eastAsia="Calibri"/>
                <w:kern w:val="0"/>
                <w14:ligatures w14:val="none"/>
              </w:rPr>
            </w:pPr>
          </w:p>
        </w:tc>
        <w:tc>
          <w:tcPr>
            <w:tcW w:w="2258" w:type="dxa"/>
            <w:tcBorders>
              <w:top w:val="single" w:sz="4" w:space="0" w:color="auto"/>
              <w:bottom w:val="single" w:sz="4" w:space="0" w:color="auto"/>
            </w:tcBorders>
          </w:tcPr>
          <w:p w14:paraId="269CAB07" w14:textId="77777777" w:rsidR="005B1CE6" w:rsidRPr="009F62CE" w:rsidRDefault="005B1CE6" w:rsidP="00B45D40">
            <w:pPr>
              <w:tabs>
                <w:tab w:val="left" w:pos="1440"/>
              </w:tabs>
              <w:spacing w:after="0" w:line="240" w:lineRule="auto"/>
              <w:rPr>
                <w:rFonts w:eastAsia="Calibri"/>
                <w:kern w:val="0"/>
                <w14:ligatures w14:val="none"/>
              </w:rPr>
            </w:pPr>
          </w:p>
        </w:tc>
      </w:tr>
      <w:tr w:rsidR="005B1CE6" w:rsidRPr="009F62CE" w14:paraId="46D94872" w14:textId="77777777" w:rsidTr="007A3302">
        <w:trPr>
          <w:trHeight w:val="375"/>
        </w:trPr>
        <w:tc>
          <w:tcPr>
            <w:tcW w:w="1812" w:type="dxa"/>
            <w:tcBorders>
              <w:top w:val="single" w:sz="4" w:space="0" w:color="auto"/>
              <w:bottom w:val="single" w:sz="4" w:space="0" w:color="auto"/>
            </w:tcBorders>
            <w:shd w:val="clear" w:color="auto" w:fill="auto"/>
          </w:tcPr>
          <w:p w14:paraId="0E3FE147" w14:textId="77777777" w:rsidR="005B1CE6" w:rsidRPr="009F62CE" w:rsidRDefault="005B1CE6" w:rsidP="00B45D40">
            <w:pPr>
              <w:tabs>
                <w:tab w:val="left" w:pos="1440"/>
              </w:tabs>
              <w:spacing w:after="0" w:line="240" w:lineRule="auto"/>
              <w:rPr>
                <w:rFonts w:eastAsia="Calibri"/>
                <w:kern w:val="0"/>
                <w14:ligatures w14:val="none"/>
              </w:rPr>
            </w:pPr>
          </w:p>
        </w:tc>
        <w:tc>
          <w:tcPr>
            <w:tcW w:w="236" w:type="dxa"/>
          </w:tcPr>
          <w:p w14:paraId="43B22581" w14:textId="77777777" w:rsidR="005B1CE6" w:rsidRPr="009F62CE" w:rsidRDefault="005B1CE6" w:rsidP="00B45D40">
            <w:pPr>
              <w:tabs>
                <w:tab w:val="left" w:pos="1440"/>
              </w:tabs>
              <w:spacing w:after="0" w:line="240" w:lineRule="auto"/>
              <w:rPr>
                <w:rFonts w:eastAsia="Calibri"/>
                <w:kern w:val="0"/>
                <w14:ligatures w14:val="none"/>
              </w:rPr>
            </w:pPr>
          </w:p>
        </w:tc>
        <w:tc>
          <w:tcPr>
            <w:tcW w:w="2368" w:type="dxa"/>
            <w:tcBorders>
              <w:top w:val="single" w:sz="4" w:space="0" w:color="auto"/>
              <w:bottom w:val="single" w:sz="4" w:space="0" w:color="auto"/>
            </w:tcBorders>
            <w:shd w:val="clear" w:color="auto" w:fill="auto"/>
          </w:tcPr>
          <w:p w14:paraId="24558EFF" w14:textId="77777777" w:rsidR="005B1CE6" w:rsidRPr="009F62CE" w:rsidRDefault="005B1CE6" w:rsidP="00B45D40">
            <w:pPr>
              <w:tabs>
                <w:tab w:val="left" w:pos="1440"/>
              </w:tabs>
              <w:spacing w:after="0" w:line="240" w:lineRule="auto"/>
              <w:rPr>
                <w:rFonts w:eastAsia="Calibri"/>
                <w:kern w:val="0"/>
                <w14:ligatures w14:val="none"/>
              </w:rPr>
            </w:pPr>
          </w:p>
        </w:tc>
        <w:tc>
          <w:tcPr>
            <w:tcW w:w="270" w:type="dxa"/>
          </w:tcPr>
          <w:p w14:paraId="015B8AE8" w14:textId="77777777" w:rsidR="005B1CE6" w:rsidRPr="009F62CE" w:rsidRDefault="005B1CE6" w:rsidP="00B45D40">
            <w:pPr>
              <w:tabs>
                <w:tab w:val="left" w:pos="1440"/>
              </w:tabs>
              <w:spacing w:after="0" w:line="240" w:lineRule="auto"/>
              <w:rPr>
                <w:rFonts w:eastAsia="Calibri"/>
                <w:kern w:val="0"/>
                <w14:ligatures w14:val="none"/>
              </w:rPr>
            </w:pPr>
          </w:p>
        </w:tc>
        <w:tc>
          <w:tcPr>
            <w:tcW w:w="616" w:type="dxa"/>
            <w:tcBorders>
              <w:top w:val="single" w:sz="4" w:space="0" w:color="auto"/>
            </w:tcBorders>
            <w:shd w:val="clear" w:color="auto" w:fill="auto"/>
          </w:tcPr>
          <w:p w14:paraId="2FEC9796" w14:textId="77777777" w:rsidR="005B1CE6" w:rsidRPr="009F62CE" w:rsidRDefault="005B1CE6" w:rsidP="00B45D40">
            <w:pPr>
              <w:tabs>
                <w:tab w:val="left" w:pos="1440"/>
              </w:tabs>
              <w:spacing w:after="0" w:line="240" w:lineRule="auto"/>
              <w:rPr>
                <w:rFonts w:eastAsia="Calibri"/>
                <w:kern w:val="0"/>
                <w14:ligatures w14:val="none"/>
              </w:rPr>
            </w:pPr>
          </w:p>
        </w:tc>
        <w:tc>
          <w:tcPr>
            <w:tcW w:w="270" w:type="dxa"/>
          </w:tcPr>
          <w:p w14:paraId="22801CE7" w14:textId="77777777" w:rsidR="005B1CE6" w:rsidRPr="009F62CE" w:rsidRDefault="005B1CE6" w:rsidP="00B45D40">
            <w:pPr>
              <w:tabs>
                <w:tab w:val="left" w:pos="1440"/>
              </w:tabs>
              <w:spacing w:after="0" w:line="240" w:lineRule="auto"/>
              <w:rPr>
                <w:rFonts w:eastAsia="Calibri"/>
                <w:kern w:val="0"/>
                <w14:ligatures w14:val="none"/>
              </w:rPr>
            </w:pPr>
          </w:p>
        </w:tc>
        <w:tc>
          <w:tcPr>
            <w:tcW w:w="1710" w:type="dxa"/>
            <w:tcBorders>
              <w:top w:val="single" w:sz="4" w:space="0" w:color="auto"/>
              <w:bottom w:val="single" w:sz="4" w:space="0" w:color="auto"/>
            </w:tcBorders>
            <w:shd w:val="clear" w:color="auto" w:fill="auto"/>
          </w:tcPr>
          <w:p w14:paraId="27E18CDE" w14:textId="77777777" w:rsidR="005B1CE6" w:rsidRPr="009F62CE" w:rsidRDefault="005B1CE6" w:rsidP="00B45D40">
            <w:pPr>
              <w:tabs>
                <w:tab w:val="left" w:pos="1440"/>
              </w:tabs>
              <w:spacing w:after="0" w:line="240" w:lineRule="auto"/>
              <w:rPr>
                <w:rFonts w:eastAsia="Calibri"/>
                <w:kern w:val="0"/>
                <w14:ligatures w14:val="none"/>
              </w:rPr>
            </w:pPr>
          </w:p>
        </w:tc>
        <w:tc>
          <w:tcPr>
            <w:tcW w:w="270" w:type="dxa"/>
          </w:tcPr>
          <w:p w14:paraId="12E5F2A9" w14:textId="77777777" w:rsidR="005B1CE6" w:rsidRPr="009F62CE" w:rsidRDefault="005B1CE6" w:rsidP="00B45D40">
            <w:pPr>
              <w:tabs>
                <w:tab w:val="left" w:pos="1440"/>
              </w:tabs>
              <w:spacing w:after="0" w:line="240" w:lineRule="auto"/>
              <w:rPr>
                <w:rFonts w:eastAsia="Calibri"/>
                <w:kern w:val="0"/>
                <w14:ligatures w14:val="none"/>
              </w:rPr>
            </w:pPr>
          </w:p>
        </w:tc>
        <w:tc>
          <w:tcPr>
            <w:tcW w:w="2258" w:type="dxa"/>
            <w:tcBorders>
              <w:top w:val="single" w:sz="4" w:space="0" w:color="auto"/>
              <w:bottom w:val="single" w:sz="4" w:space="0" w:color="auto"/>
            </w:tcBorders>
          </w:tcPr>
          <w:p w14:paraId="1A9AFC99" w14:textId="77777777" w:rsidR="005B1CE6" w:rsidRPr="009F62CE" w:rsidRDefault="005B1CE6" w:rsidP="00B45D40">
            <w:pPr>
              <w:tabs>
                <w:tab w:val="left" w:pos="1440"/>
              </w:tabs>
              <w:spacing w:after="0" w:line="240" w:lineRule="auto"/>
              <w:rPr>
                <w:rFonts w:eastAsia="Calibri"/>
                <w:kern w:val="0"/>
                <w14:ligatures w14:val="none"/>
              </w:rPr>
            </w:pPr>
          </w:p>
        </w:tc>
      </w:tr>
    </w:tbl>
    <w:p w14:paraId="18BD0ADB" w14:textId="77777777" w:rsidR="005B1CE6" w:rsidRPr="009F62CE" w:rsidRDefault="005B1CE6" w:rsidP="003B6346">
      <w:pPr>
        <w:tabs>
          <w:tab w:val="left" w:pos="1440"/>
        </w:tabs>
        <w:spacing w:after="0" w:line="240" w:lineRule="auto"/>
        <w:rPr>
          <w:rFonts w:eastAsia="Calibri"/>
          <w:kern w:val="0"/>
          <w14:ligatures w14:val="none"/>
        </w:rPr>
      </w:pPr>
    </w:p>
    <w:p w14:paraId="27562FA7" w14:textId="77777777" w:rsidR="005B1CE6" w:rsidRPr="009F62CE" w:rsidRDefault="005B1CE6" w:rsidP="00564E75">
      <w:pPr>
        <w:numPr>
          <w:ilvl w:val="0"/>
          <w:numId w:val="156"/>
        </w:numPr>
        <w:spacing w:after="0" w:line="480" w:lineRule="auto"/>
        <w:ind w:left="720" w:firstLine="720"/>
        <w:rPr>
          <w:rFonts w:eastAsia="Calibri"/>
          <w:kern w:val="0"/>
          <w14:ligatures w14:val="none"/>
        </w:rPr>
      </w:pPr>
      <w:r w:rsidRPr="009F62CE">
        <w:rPr>
          <w:rFonts w:eastAsia="Calibri"/>
          <w:kern w:val="0"/>
          <w14:ligatures w14:val="none"/>
        </w:rPr>
        <w:t xml:space="preserve">The minor </w:t>
      </w:r>
      <w:r w:rsidRPr="009F62CE">
        <w:rPr>
          <w:rFonts w:eastAsia="Calibri"/>
          <w:noProof/>
          <w:kern w:val="0"/>
          <w14:ligatures w14:val="none"/>
        </w:rPr>
        <w:t>child has</w:t>
      </w:r>
      <w:r w:rsidRPr="009F62CE">
        <w:rPr>
          <w:rFonts w:eastAsia="Calibri"/>
          <w:kern w:val="0"/>
          <w14:ligatures w14:val="none"/>
        </w:rPr>
        <w:t xml:space="preserve"> no guardian currently acting in this state or elsewhere.</w:t>
      </w:r>
    </w:p>
    <w:p w14:paraId="306EE712" w14:textId="77777777" w:rsidR="005B1CE6" w:rsidRPr="009F62CE" w:rsidRDefault="005B1CE6" w:rsidP="00564E75">
      <w:pPr>
        <w:spacing w:after="0" w:line="480" w:lineRule="auto"/>
        <w:ind w:left="720" w:hanging="360"/>
        <w:rPr>
          <w:rFonts w:eastAsia="Calibri"/>
          <w:kern w:val="0"/>
          <w14:ligatures w14:val="none"/>
        </w:rPr>
      </w:pPr>
      <w:r w:rsidRPr="009F62CE">
        <w:rPr>
          <w:rFonts w:eastAsia="Calibri"/>
          <w:kern w:val="0"/>
          <w14:ligatures w14:val="none"/>
        </w:rPr>
        <w:tab/>
        <w:t>WHEREFORE, Petitioners pray for the following:</w:t>
      </w:r>
    </w:p>
    <w:p w14:paraId="29A3695E" w14:textId="41EB192F" w:rsidR="005B1CE6" w:rsidRPr="009F62CE" w:rsidRDefault="005B1CE6" w:rsidP="00564E75">
      <w:pPr>
        <w:widowControl w:val="0"/>
        <w:numPr>
          <w:ilvl w:val="0"/>
          <w:numId w:val="157"/>
        </w:numPr>
        <w:overflowPunct w:val="0"/>
        <w:autoSpaceDE w:val="0"/>
        <w:autoSpaceDN w:val="0"/>
        <w:adjustRightInd w:val="0"/>
        <w:spacing w:after="0" w:line="240" w:lineRule="auto"/>
        <w:ind w:left="1440" w:firstLine="720"/>
        <w:contextualSpacing/>
        <w:textAlignment w:val="baseline"/>
        <w:rPr>
          <w:kern w:val="0"/>
          <w14:ligatures w14:val="none"/>
        </w:rPr>
      </w:pPr>
      <w:r w:rsidRPr="009F62CE">
        <w:rPr>
          <w:kern w:val="0"/>
          <w14:ligatures w14:val="none"/>
        </w:rPr>
        <w:t>That the Court issue an Order setting the time and place for hearing of this</w:t>
      </w:r>
      <w:r w:rsidR="00564E75">
        <w:rPr>
          <w:kern w:val="0"/>
          <w14:ligatures w14:val="none"/>
        </w:rPr>
        <w:t xml:space="preserve"> </w:t>
      </w:r>
      <w:r w:rsidRPr="009F62CE">
        <w:rPr>
          <w:kern w:val="0"/>
          <w14:ligatures w14:val="none"/>
        </w:rPr>
        <w:t>Petition;</w:t>
      </w:r>
      <w:r w:rsidR="00564E75">
        <w:rPr>
          <w:kern w:val="0"/>
          <w14:ligatures w14:val="none"/>
        </w:rPr>
        <w:t xml:space="preserve"> </w:t>
      </w:r>
      <w:r w:rsidRPr="009F62CE">
        <w:rPr>
          <w:kern w:val="0"/>
          <w14:ligatures w14:val="none"/>
        </w:rPr>
        <w:t xml:space="preserve">and </w:t>
      </w:r>
    </w:p>
    <w:p w14:paraId="7D0E0E17" w14:textId="77777777" w:rsidR="005B1CE6" w:rsidRPr="009F62CE" w:rsidRDefault="005B1CE6" w:rsidP="00564E75">
      <w:pPr>
        <w:widowControl w:val="0"/>
        <w:overflowPunct w:val="0"/>
        <w:autoSpaceDE w:val="0"/>
        <w:autoSpaceDN w:val="0"/>
        <w:adjustRightInd w:val="0"/>
        <w:spacing w:after="0" w:line="240" w:lineRule="auto"/>
        <w:ind w:left="1440" w:firstLine="720"/>
        <w:contextualSpacing/>
        <w:textAlignment w:val="baseline"/>
        <w:rPr>
          <w:kern w:val="0"/>
          <w14:ligatures w14:val="none"/>
        </w:rPr>
      </w:pPr>
    </w:p>
    <w:p w14:paraId="1F3F8B7B" w14:textId="685B010E" w:rsidR="005B1CE6" w:rsidRDefault="005B1CE6" w:rsidP="00564E75">
      <w:pPr>
        <w:widowControl w:val="0"/>
        <w:numPr>
          <w:ilvl w:val="0"/>
          <w:numId w:val="157"/>
        </w:numPr>
        <w:overflowPunct w:val="0"/>
        <w:autoSpaceDE w:val="0"/>
        <w:autoSpaceDN w:val="0"/>
        <w:adjustRightInd w:val="0"/>
        <w:spacing w:after="0" w:line="240" w:lineRule="auto"/>
        <w:ind w:left="1440" w:firstLine="720"/>
        <w:contextualSpacing/>
        <w:textAlignment w:val="baseline"/>
        <w:rPr>
          <w:kern w:val="0"/>
          <w14:ligatures w14:val="none"/>
        </w:rPr>
      </w:pPr>
      <w:r w:rsidRPr="009F62CE">
        <w:rPr>
          <w:kern w:val="0"/>
          <w14:ligatures w14:val="none"/>
        </w:rPr>
        <w:t>That the Court issue an Order, pursuant to SDCL 29A-5-201, appointing them as Guardians of the minor child without bond and</w:t>
      </w:r>
      <w:r w:rsidR="00174348">
        <w:rPr>
          <w:kern w:val="0"/>
          <w14:ligatures w14:val="none"/>
        </w:rPr>
        <w:t xml:space="preserve"> annual </w:t>
      </w:r>
      <w:r w:rsidR="00C7622D">
        <w:rPr>
          <w:kern w:val="0"/>
          <w14:ligatures w14:val="none"/>
        </w:rPr>
        <w:t>accounting</w:t>
      </w:r>
      <w:r w:rsidRPr="009F62CE">
        <w:rPr>
          <w:kern w:val="0"/>
          <w14:ligatures w14:val="none"/>
        </w:rPr>
        <w:t>.</w:t>
      </w:r>
    </w:p>
    <w:p w14:paraId="0B10F48C" w14:textId="77777777" w:rsidR="007A3302" w:rsidRPr="009F62CE" w:rsidRDefault="007A3302" w:rsidP="007A3302">
      <w:pPr>
        <w:widowControl w:val="0"/>
        <w:overflowPunct w:val="0"/>
        <w:autoSpaceDE w:val="0"/>
        <w:autoSpaceDN w:val="0"/>
        <w:adjustRightInd w:val="0"/>
        <w:spacing w:after="0" w:line="240" w:lineRule="auto"/>
        <w:ind w:left="2160" w:firstLine="0"/>
        <w:contextualSpacing/>
        <w:textAlignment w:val="baseline"/>
        <w:rPr>
          <w:kern w:val="0"/>
          <w14:ligatures w14:val="none"/>
        </w:rPr>
      </w:pPr>
    </w:p>
    <w:p w14:paraId="63D6C2BA" w14:textId="77777777" w:rsidR="005B1CE6" w:rsidRPr="009F62CE" w:rsidRDefault="005B1CE6" w:rsidP="00564E75">
      <w:pPr>
        <w:widowControl w:val="0"/>
        <w:overflowPunct w:val="0"/>
        <w:autoSpaceDE w:val="0"/>
        <w:autoSpaceDN w:val="0"/>
        <w:adjustRightInd w:val="0"/>
        <w:spacing w:after="0" w:line="240" w:lineRule="auto"/>
        <w:ind w:left="720" w:firstLine="720"/>
        <w:contextualSpacing/>
        <w:textAlignment w:val="baseline"/>
        <w:rPr>
          <w:kern w:val="0"/>
          <w14:ligatures w14:val="none"/>
        </w:rPr>
      </w:pPr>
    </w:p>
    <w:p w14:paraId="40F939A1" w14:textId="77777777" w:rsidR="005B1CE6" w:rsidRPr="009F62CE" w:rsidRDefault="005B1CE6" w:rsidP="00564E75">
      <w:pPr>
        <w:keepNext/>
        <w:keepLines/>
        <w:spacing w:after="0" w:line="480" w:lineRule="auto"/>
        <w:ind w:left="720" w:firstLine="720"/>
        <w:rPr>
          <w:rFonts w:eastAsia="Calibri"/>
          <w:kern w:val="0"/>
          <w14:ligatures w14:val="none"/>
        </w:rPr>
      </w:pPr>
      <w:r w:rsidRPr="009F62CE">
        <w:rPr>
          <w:rFonts w:eastAsia="Calibri"/>
          <w:kern w:val="0"/>
          <w14:ligatures w14:val="none"/>
        </w:rPr>
        <w:t xml:space="preserve">Dated this </w:t>
      </w:r>
      <w:sdt>
        <w:sdtPr>
          <w:rPr>
            <w:rFonts w:eastAsia="Calibri"/>
            <w:kern w:val="0"/>
            <w14:ligatures w14:val="none"/>
          </w:rPr>
          <w:id w:val="-2126992828"/>
          <w:placeholder>
            <w:docPart w:val="9E6D9063031E49BA8A2C891DEE73D860"/>
          </w:placeholder>
          <w:showingPlcHdr/>
        </w:sdtPr>
        <w:sdtContent>
          <w:r w:rsidRPr="009F62CE">
            <w:rPr>
              <w:rStyle w:val="PlaceholderText"/>
            </w:rPr>
            <w:t>Click or tap here to enter text.</w:t>
          </w:r>
        </w:sdtContent>
      </w:sdt>
      <w:r w:rsidRPr="009F62CE">
        <w:rPr>
          <w:rFonts w:eastAsia="Calibri"/>
          <w:kern w:val="0"/>
          <w14:ligatures w14:val="none"/>
        </w:rPr>
        <w:t xml:space="preserve"> day of </w:t>
      </w:r>
      <w:sdt>
        <w:sdtPr>
          <w:rPr>
            <w:rFonts w:eastAsia="Calibri"/>
            <w:kern w:val="0"/>
            <w14:ligatures w14:val="none"/>
          </w:rPr>
          <w:id w:val="-1222821249"/>
          <w:placeholder>
            <w:docPart w:val="9E6D9063031E49BA8A2C891DEE73D860"/>
          </w:placeholder>
          <w:showingPlcHdr/>
        </w:sdtPr>
        <w:sdtContent>
          <w:r w:rsidRPr="009F62CE">
            <w:rPr>
              <w:rStyle w:val="PlaceholderText"/>
            </w:rPr>
            <w:t>Click or tap here to enter text.</w:t>
          </w:r>
        </w:sdtContent>
      </w:sdt>
      <w:r w:rsidRPr="009F62CE">
        <w:rPr>
          <w:rFonts w:eastAsia="Calibri"/>
          <w:kern w:val="0"/>
          <w14:ligatures w14:val="none"/>
        </w:rPr>
        <w:t>, 20</w:t>
      </w:r>
      <w:sdt>
        <w:sdtPr>
          <w:rPr>
            <w:rFonts w:eastAsia="Calibri"/>
            <w:kern w:val="0"/>
            <w14:ligatures w14:val="none"/>
          </w:rPr>
          <w:id w:val="1828781556"/>
          <w:placeholder>
            <w:docPart w:val="9E6D9063031E49BA8A2C891DEE73D860"/>
          </w:placeholder>
          <w:showingPlcHdr/>
        </w:sdtPr>
        <w:sdtContent>
          <w:r w:rsidRPr="009F62CE">
            <w:rPr>
              <w:rStyle w:val="PlaceholderText"/>
            </w:rPr>
            <w:t>Click or tap here to enter text.</w:t>
          </w:r>
        </w:sdtContent>
      </w:sdt>
      <w:r w:rsidRPr="009F62CE">
        <w:rPr>
          <w:rFonts w:eastAsia="Calibri"/>
          <w:kern w:val="0"/>
          <w14:ligatures w14:val="none"/>
        </w:rPr>
        <w:t>.</w:t>
      </w:r>
    </w:p>
    <w:p w14:paraId="3424AA15" w14:textId="77777777" w:rsidR="005B1CE6" w:rsidRPr="009F62CE" w:rsidRDefault="005B1CE6" w:rsidP="009F62CE">
      <w:pPr>
        <w:tabs>
          <w:tab w:val="left" w:pos="720"/>
        </w:tabs>
        <w:spacing w:after="0" w:line="480" w:lineRule="auto"/>
        <w:ind w:left="5310"/>
        <w:rPr>
          <w:rFonts w:eastAsia="Calibri"/>
          <w:kern w:val="0"/>
          <w14:ligatures w14:val="none"/>
        </w:rPr>
      </w:pPr>
      <w:r w:rsidRPr="009F62CE">
        <w:rPr>
          <w:rFonts w:eastAsia="Calibri"/>
          <w:kern w:val="0"/>
          <w14:ligatures w14:val="none"/>
        </w:rPr>
        <w:t>PETITIONER:</w:t>
      </w:r>
    </w:p>
    <w:tbl>
      <w:tblPr>
        <w:tblStyle w:val="TableGrid0"/>
        <w:tblW w:w="0" w:type="auto"/>
        <w:tblInd w:w="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tblGrid>
      <w:tr w:rsidR="005B1CE6" w:rsidRPr="009F62CE" w14:paraId="287E457B" w14:textId="77777777" w:rsidTr="006D5AD1">
        <w:tc>
          <w:tcPr>
            <w:tcW w:w="4050" w:type="dxa"/>
            <w:tcBorders>
              <w:bottom w:val="single" w:sz="4" w:space="0" w:color="auto"/>
            </w:tcBorders>
          </w:tcPr>
          <w:p w14:paraId="7D9DC43D" w14:textId="77777777" w:rsidR="005B1CE6" w:rsidRPr="009F62CE" w:rsidRDefault="005B1CE6" w:rsidP="009F62CE">
            <w:pPr>
              <w:tabs>
                <w:tab w:val="left" w:pos="4500"/>
                <w:tab w:val="right" w:leader="underscore" w:pos="9360"/>
              </w:tabs>
              <w:spacing w:line="240" w:lineRule="auto"/>
              <w:ind w:left="1779"/>
              <w:rPr>
                <w:rFonts w:eastAsia="Calibri"/>
                <w:noProof/>
                <w:kern w:val="0"/>
                <w:sz w:val="24"/>
                <w:szCs w:val="24"/>
              </w:rPr>
            </w:pPr>
          </w:p>
        </w:tc>
      </w:tr>
      <w:tr w:rsidR="005B1CE6" w:rsidRPr="009F62CE" w14:paraId="195A3A52" w14:textId="77777777" w:rsidTr="006D5AD1">
        <w:tc>
          <w:tcPr>
            <w:tcW w:w="4050" w:type="dxa"/>
            <w:tcBorders>
              <w:top w:val="single" w:sz="4" w:space="0" w:color="auto"/>
            </w:tcBorders>
          </w:tcPr>
          <w:p w14:paraId="0F3C5A20" w14:textId="77777777" w:rsidR="005B1CE6" w:rsidRPr="009F62CE" w:rsidRDefault="005B1CE6" w:rsidP="005B1CE6">
            <w:pPr>
              <w:tabs>
                <w:tab w:val="left" w:pos="4500"/>
                <w:tab w:val="right" w:leader="underscore" w:pos="9360"/>
              </w:tabs>
              <w:spacing w:line="240" w:lineRule="auto"/>
              <w:ind w:left="10"/>
              <w:rPr>
                <w:rFonts w:eastAsia="Calibri"/>
                <w:noProof/>
                <w:kern w:val="0"/>
                <w:sz w:val="24"/>
                <w:szCs w:val="24"/>
              </w:rPr>
            </w:pPr>
            <w:r w:rsidRPr="009F62CE">
              <w:rPr>
                <w:rFonts w:eastAsia="Calibri"/>
                <w:noProof/>
                <w:kern w:val="0"/>
                <w:sz w:val="24"/>
                <w:szCs w:val="24"/>
              </w:rPr>
              <w:t>(Name)</w:t>
            </w:r>
          </w:p>
        </w:tc>
      </w:tr>
      <w:tr w:rsidR="005B1CE6" w:rsidRPr="009F62CE" w14:paraId="74202CD6" w14:textId="77777777" w:rsidTr="009F62CE">
        <w:tc>
          <w:tcPr>
            <w:tcW w:w="4050" w:type="dxa"/>
          </w:tcPr>
          <w:p w14:paraId="357C1436" w14:textId="77777777" w:rsidR="005B1CE6" w:rsidRPr="009F62CE" w:rsidRDefault="005B1CE6" w:rsidP="005B1CE6">
            <w:pPr>
              <w:tabs>
                <w:tab w:val="left" w:pos="4500"/>
                <w:tab w:val="right" w:leader="underscore" w:pos="9360"/>
              </w:tabs>
              <w:spacing w:line="240" w:lineRule="auto"/>
              <w:ind w:left="10"/>
              <w:rPr>
                <w:rFonts w:eastAsia="Calibri"/>
                <w:noProof/>
                <w:kern w:val="0"/>
                <w:sz w:val="24"/>
                <w:szCs w:val="24"/>
              </w:rPr>
            </w:pPr>
            <w:r w:rsidRPr="009F62CE">
              <w:rPr>
                <w:rFonts w:eastAsia="Calibri"/>
                <w:noProof/>
                <w:kern w:val="0"/>
                <w:sz w:val="24"/>
                <w:szCs w:val="24"/>
              </w:rPr>
              <w:t>(Street Address)</w:t>
            </w:r>
          </w:p>
        </w:tc>
      </w:tr>
      <w:tr w:rsidR="005B1CE6" w:rsidRPr="009F62CE" w14:paraId="6C3F5562" w14:textId="77777777" w:rsidTr="009F62CE">
        <w:tc>
          <w:tcPr>
            <w:tcW w:w="4050" w:type="dxa"/>
          </w:tcPr>
          <w:p w14:paraId="11650A0D" w14:textId="77777777" w:rsidR="005B1CE6" w:rsidRPr="009F62CE" w:rsidRDefault="005B1CE6" w:rsidP="005B1CE6">
            <w:pPr>
              <w:tabs>
                <w:tab w:val="left" w:pos="4500"/>
                <w:tab w:val="right" w:leader="underscore" w:pos="9360"/>
              </w:tabs>
              <w:spacing w:line="240" w:lineRule="auto"/>
              <w:ind w:left="10"/>
              <w:rPr>
                <w:rFonts w:eastAsia="Calibri"/>
                <w:noProof/>
                <w:kern w:val="0"/>
                <w:sz w:val="24"/>
                <w:szCs w:val="24"/>
              </w:rPr>
            </w:pPr>
            <w:r w:rsidRPr="009F62CE">
              <w:rPr>
                <w:rFonts w:eastAsia="Calibri"/>
                <w:noProof/>
                <w:kern w:val="0"/>
                <w:sz w:val="24"/>
                <w:szCs w:val="24"/>
              </w:rPr>
              <w:t>(City), SD 57</w:t>
            </w:r>
          </w:p>
        </w:tc>
      </w:tr>
      <w:tr w:rsidR="005B1CE6" w:rsidRPr="009F62CE" w14:paraId="3947B0D3" w14:textId="77777777" w:rsidTr="009F62CE">
        <w:tc>
          <w:tcPr>
            <w:tcW w:w="4050" w:type="dxa"/>
          </w:tcPr>
          <w:p w14:paraId="54BB8770" w14:textId="77777777" w:rsidR="005B1CE6" w:rsidRPr="009F62CE" w:rsidRDefault="005B1CE6" w:rsidP="005B1CE6">
            <w:pPr>
              <w:tabs>
                <w:tab w:val="left" w:pos="4500"/>
                <w:tab w:val="right" w:leader="underscore" w:pos="9360"/>
              </w:tabs>
              <w:spacing w:line="240" w:lineRule="auto"/>
              <w:ind w:left="10"/>
              <w:rPr>
                <w:rFonts w:eastAsia="Calibri"/>
                <w:noProof/>
                <w:kern w:val="0"/>
                <w:sz w:val="24"/>
                <w:szCs w:val="24"/>
              </w:rPr>
            </w:pPr>
            <w:r w:rsidRPr="009F62CE">
              <w:rPr>
                <w:rFonts w:eastAsia="Calibri"/>
                <w:noProof/>
                <w:kern w:val="0"/>
                <w:sz w:val="24"/>
                <w:szCs w:val="24"/>
              </w:rPr>
              <w:t>(Phone)</w:t>
            </w:r>
          </w:p>
        </w:tc>
      </w:tr>
      <w:tr w:rsidR="005B1CE6" w:rsidRPr="009F62CE" w14:paraId="490BAA0F" w14:textId="77777777" w:rsidTr="009F62CE">
        <w:trPr>
          <w:trHeight w:val="378"/>
        </w:trPr>
        <w:tc>
          <w:tcPr>
            <w:tcW w:w="4050" w:type="dxa"/>
          </w:tcPr>
          <w:p w14:paraId="0E576007" w14:textId="2AB9DFA8" w:rsidR="005B1CE6" w:rsidRPr="009F62CE" w:rsidRDefault="005B1CE6" w:rsidP="005B1CE6">
            <w:pPr>
              <w:tabs>
                <w:tab w:val="left" w:pos="4500"/>
                <w:tab w:val="right" w:leader="underscore" w:pos="9360"/>
              </w:tabs>
              <w:spacing w:line="240" w:lineRule="auto"/>
              <w:ind w:left="10"/>
              <w:rPr>
                <w:rFonts w:eastAsia="Calibri"/>
                <w:noProof/>
                <w:kern w:val="0"/>
                <w:sz w:val="24"/>
                <w:szCs w:val="24"/>
              </w:rPr>
            </w:pPr>
            <w:r w:rsidRPr="009F62CE">
              <w:rPr>
                <w:rFonts w:eastAsia="Calibri"/>
                <w:noProof/>
                <w:kern w:val="0"/>
                <w:sz w:val="24"/>
                <w:szCs w:val="24"/>
              </w:rPr>
              <w:t>(Email)</w:t>
            </w:r>
          </w:p>
        </w:tc>
      </w:tr>
    </w:tbl>
    <w:p w14:paraId="34787E5A" w14:textId="77777777" w:rsidR="007E198A" w:rsidRDefault="007E198A" w:rsidP="003B6346">
      <w:pPr>
        <w:tabs>
          <w:tab w:val="left" w:pos="2790"/>
          <w:tab w:val="left" w:pos="4770"/>
          <w:tab w:val="right" w:pos="9360"/>
        </w:tabs>
        <w:spacing w:after="0" w:line="240" w:lineRule="auto"/>
        <w:rPr>
          <w:rFonts w:eastAsia="Calibri"/>
          <w:noProof/>
          <w:kern w:val="0"/>
          <w14:ligatures w14:val="none"/>
        </w:rPr>
      </w:pPr>
    </w:p>
    <w:p w14:paraId="242C7047" w14:textId="77777777" w:rsidR="009F62CE" w:rsidRDefault="009F62CE" w:rsidP="003B6346">
      <w:pPr>
        <w:tabs>
          <w:tab w:val="left" w:pos="2790"/>
          <w:tab w:val="left" w:pos="4770"/>
          <w:tab w:val="right" w:pos="9360"/>
        </w:tabs>
        <w:spacing w:after="0" w:line="240" w:lineRule="auto"/>
        <w:rPr>
          <w:rFonts w:eastAsia="Calibri"/>
          <w:noProof/>
          <w:kern w:val="0"/>
          <w14:ligatures w14:val="none"/>
        </w:rPr>
      </w:pPr>
    </w:p>
    <w:p w14:paraId="332EA447" w14:textId="77777777" w:rsidR="009F62CE" w:rsidRDefault="009F62CE" w:rsidP="003B6346">
      <w:pPr>
        <w:tabs>
          <w:tab w:val="left" w:pos="2790"/>
          <w:tab w:val="left" w:pos="4770"/>
          <w:tab w:val="right" w:pos="9360"/>
        </w:tabs>
        <w:spacing w:after="0" w:line="240" w:lineRule="auto"/>
        <w:rPr>
          <w:rFonts w:eastAsia="Calibri"/>
          <w:noProof/>
          <w:kern w:val="0"/>
          <w14:ligatures w14:val="none"/>
        </w:rPr>
      </w:pPr>
    </w:p>
    <w:p w14:paraId="676D425C" w14:textId="77777777" w:rsidR="009F62CE" w:rsidRDefault="009F62CE" w:rsidP="003B6346">
      <w:pPr>
        <w:tabs>
          <w:tab w:val="left" w:pos="2790"/>
          <w:tab w:val="left" w:pos="4770"/>
          <w:tab w:val="right" w:pos="9360"/>
        </w:tabs>
        <w:spacing w:after="0" w:line="240" w:lineRule="auto"/>
        <w:rPr>
          <w:rFonts w:eastAsia="Calibri"/>
          <w:noProof/>
          <w:kern w:val="0"/>
          <w14:ligatures w14:val="none"/>
        </w:rPr>
      </w:pPr>
    </w:p>
    <w:p w14:paraId="09E5468D" w14:textId="77777777" w:rsidR="009F62CE" w:rsidRDefault="009F62CE" w:rsidP="003B6346">
      <w:pPr>
        <w:tabs>
          <w:tab w:val="left" w:pos="2790"/>
          <w:tab w:val="left" w:pos="4770"/>
          <w:tab w:val="right" w:pos="9360"/>
        </w:tabs>
        <w:spacing w:after="0" w:line="240" w:lineRule="auto"/>
        <w:rPr>
          <w:rFonts w:eastAsia="Calibri"/>
          <w:noProof/>
          <w:kern w:val="0"/>
          <w14:ligatures w14:val="none"/>
        </w:rPr>
      </w:pPr>
    </w:p>
    <w:p w14:paraId="4033F7D8" w14:textId="77777777" w:rsidR="009F62CE" w:rsidRDefault="009F62CE" w:rsidP="003B6346">
      <w:pPr>
        <w:tabs>
          <w:tab w:val="left" w:pos="2790"/>
          <w:tab w:val="left" w:pos="4770"/>
          <w:tab w:val="right" w:pos="9360"/>
        </w:tabs>
        <w:spacing w:after="0" w:line="240" w:lineRule="auto"/>
        <w:rPr>
          <w:rFonts w:eastAsia="Calibri"/>
          <w:noProof/>
          <w:kern w:val="0"/>
          <w14:ligatures w14:val="none"/>
        </w:rPr>
      </w:pPr>
    </w:p>
    <w:p w14:paraId="41AFFBD8" w14:textId="77777777" w:rsidR="009F62CE" w:rsidRDefault="009F62CE" w:rsidP="003B6346">
      <w:pPr>
        <w:tabs>
          <w:tab w:val="left" w:pos="2790"/>
          <w:tab w:val="left" w:pos="4770"/>
          <w:tab w:val="right" w:pos="9360"/>
        </w:tabs>
        <w:spacing w:after="0" w:line="240" w:lineRule="auto"/>
        <w:rPr>
          <w:rFonts w:eastAsia="Calibri"/>
          <w:noProof/>
          <w:kern w:val="0"/>
          <w14:ligatures w14:val="none"/>
        </w:rPr>
      </w:pPr>
    </w:p>
    <w:p w14:paraId="73FB02C2" w14:textId="77777777" w:rsidR="009F62CE" w:rsidRDefault="009F62CE" w:rsidP="003B6346">
      <w:pPr>
        <w:tabs>
          <w:tab w:val="left" w:pos="2790"/>
          <w:tab w:val="left" w:pos="4770"/>
          <w:tab w:val="right" w:pos="9360"/>
        </w:tabs>
        <w:spacing w:after="0" w:line="240" w:lineRule="auto"/>
        <w:rPr>
          <w:rFonts w:eastAsia="Calibri"/>
          <w:noProof/>
          <w:kern w:val="0"/>
          <w14:ligatures w14:val="none"/>
        </w:rPr>
      </w:pPr>
    </w:p>
    <w:p w14:paraId="1559B02B" w14:textId="77777777" w:rsidR="009F62CE" w:rsidRDefault="009F62CE" w:rsidP="003B6346">
      <w:pPr>
        <w:tabs>
          <w:tab w:val="left" w:pos="2790"/>
          <w:tab w:val="left" w:pos="4770"/>
          <w:tab w:val="right" w:pos="9360"/>
        </w:tabs>
        <w:spacing w:after="0" w:line="240" w:lineRule="auto"/>
        <w:rPr>
          <w:rFonts w:eastAsia="Calibri"/>
          <w:noProof/>
          <w:kern w:val="0"/>
          <w14:ligatures w14:val="none"/>
        </w:rPr>
      </w:pPr>
    </w:p>
    <w:p w14:paraId="126B36EE" w14:textId="77777777" w:rsidR="009F62CE" w:rsidRDefault="009F62CE" w:rsidP="003B6346">
      <w:pPr>
        <w:tabs>
          <w:tab w:val="left" w:pos="2790"/>
          <w:tab w:val="left" w:pos="4770"/>
          <w:tab w:val="right" w:pos="9360"/>
        </w:tabs>
        <w:spacing w:after="0" w:line="240" w:lineRule="auto"/>
        <w:rPr>
          <w:rFonts w:eastAsia="Calibri"/>
          <w:noProof/>
          <w:kern w:val="0"/>
          <w14:ligatures w14:val="none"/>
        </w:rPr>
      </w:pPr>
    </w:p>
    <w:p w14:paraId="123FA4FB" w14:textId="77777777" w:rsidR="009F62CE" w:rsidRDefault="009F62CE" w:rsidP="003B6346">
      <w:pPr>
        <w:tabs>
          <w:tab w:val="left" w:pos="2790"/>
          <w:tab w:val="left" w:pos="4770"/>
          <w:tab w:val="right" w:pos="9360"/>
        </w:tabs>
        <w:spacing w:after="0" w:line="240" w:lineRule="auto"/>
        <w:rPr>
          <w:rFonts w:eastAsia="Calibri"/>
          <w:noProof/>
          <w:kern w:val="0"/>
          <w14:ligatures w14:val="none"/>
        </w:rPr>
      </w:pPr>
    </w:p>
    <w:p w14:paraId="221964E5" w14:textId="77777777" w:rsidR="009F62CE" w:rsidRDefault="009F62CE" w:rsidP="003B6346">
      <w:pPr>
        <w:tabs>
          <w:tab w:val="left" w:pos="2790"/>
          <w:tab w:val="left" w:pos="4770"/>
          <w:tab w:val="right" w:pos="9360"/>
        </w:tabs>
        <w:spacing w:after="0" w:line="240" w:lineRule="auto"/>
        <w:rPr>
          <w:rFonts w:eastAsia="Calibri"/>
          <w:noProof/>
          <w:kern w:val="0"/>
          <w14:ligatures w14:val="none"/>
        </w:rPr>
      </w:pPr>
    </w:p>
    <w:p w14:paraId="17E99A89" w14:textId="77777777" w:rsidR="009F62CE" w:rsidRDefault="009F62CE" w:rsidP="003B6346">
      <w:pPr>
        <w:tabs>
          <w:tab w:val="left" w:pos="2790"/>
          <w:tab w:val="left" w:pos="4770"/>
          <w:tab w:val="right" w:pos="9360"/>
        </w:tabs>
        <w:spacing w:after="0" w:line="240" w:lineRule="auto"/>
        <w:rPr>
          <w:rFonts w:eastAsia="Calibri"/>
          <w:noProof/>
          <w:kern w:val="0"/>
          <w14:ligatures w14:val="none"/>
        </w:rPr>
      </w:pPr>
    </w:p>
    <w:p w14:paraId="1C25E314" w14:textId="77777777" w:rsidR="009F62CE" w:rsidRDefault="009F62CE" w:rsidP="003B6346">
      <w:pPr>
        <w:tabs>
          <w:tab w:val="left" w:pos="2790"/>
          <w:tab w:val="left" w:pos="4770"/>
          <w:tab w:val="right" w:pos="9360"/>
        </w:tabs>
        <w:spacing w:after="0" w:line="240" w:lineRule="auto"/>
        <w:rPr>
          <w:rFonts w:eastAsia="Calibri"/>
          <w:noProof/>
          <w:kern w:val="0"/>
          <w14:ligatures w14:val="none"/>
        </w:rPr>
      </w:pPr>
    </w:p>
    <w:p w14:paraId="37C1001B" w14:textId="77777777" w:rsidR="009F62CE" w:rsidRPr="009F62CE" w:rsidRDefault="009F62CE" w:rsidP="003B6346">
      <w:pPr>
        <w:tabs>
          <w:tab w:val="left" w:pos="2790"/>
          <w:tab w:val="left" w:pos="4770"/>
          <w:tab w:val="right" w:pos="9360"/>
        </w:tabs>
        <w:spacing w:after="0" w:line="240" w:lineRule="auto"/>
        <w:rPr>
          <w:rFonts w:eastAsia="Calibri"/>
          <w:noProof/>
          <w:kern w:val="0"/>
          <w14:ligatures w14:val="none"/>
        </w:rPr>
      </w:pPr>
    </w:p>
    <w:p w14:paraId="05C42932" w14:textId="77777777" w:rsidR="007E198A" w:rsidRPr="009F62CE" w:rsidRDefault="007E198A" w:rsidP="003B6346">
      <w:pPr>
        <w:tabs>
          <w:tab w:val="left" w:pos="2790"/>
          <w:tab w:val="left" w:pos="4770"/>
          <w:tab w:val="right" w:pos="9360"/>
        </w:tabs>
        <w:spacing w:after="0" w:line="240" w:lineRule="auto"/>
        <w:rPr>
          <w:rFonts w:eastAsia="Calibri"/>
          <w:noProof/>
          <w:kern w:val="0"/>
          <w14:ligatures w14:val="none"/>
        </w:rPr>
      </w:pPr>
    </w:p>
    <w:p w14:paraId="61A2BC65" w14:textId="77777777" w:rsidR="007E198A" w:rsidRPr="009F62CE" w:rsidRDefault="007E198A" w:rsidP="003B6346">
      <w:pPr>
        <w:tabs>
          <w:tab w:val="left" w:pos="2790"/>
          <w:tab w:val="left" w:pos="4770"/>
          <w:tab w:val="right" w:pos="9360"/>
        </w:tabs>
        <w:spacing w:after="0" w:line="240" w:lineRule="auto"/>
        <w:rPr>
          <w:rFonts w:eastAsia="Calibri"/>
          <w:noProof/>
          <w:kern w:val="0"/>
          <w14:ligatures w14:val="none"/>
        </w:rPr>
      </w:pPr>
    </w:p>
    <w:p w14:paraId="6885573E" w14:textId="483FBCFB" w:rsidR="005B1CE6" w:rsidRPr="009F62CE" w:rsidRDefault="005B1CE6" w:rsidP="003B6346">
      <w:pPr>
        <w:tabs>
          <w:tab w:val="left" w:pos="2790"/>
          <w:tab w:val="left" w:pos="4770"/>
          <w:tab w:val="right" w:pos="9360"/>
        </w:tabs>
        <w:spacing w:after="0" w:line="240" w:lineRule="auto"/>
        <w:rPr>
          <w:rFonts w:eastAsia="Calibri"/>
          <w:noProof/>
          <w:kern w:val="0"/>
          <w14:ligatures w14:val="none"/>
        </w:rPr>
      </w:pPr>
      <w:r w:rsidRPr="009F62CE">
        <w:rPr>
          <w:rFonts w:eastAsia="Calibri"/>
          <w:noProof/>
          <w:kern w:val="0"/>
          <w14:ligatures w14:val="none"/>
        </w:rPr>
        <w:t>State of South Dakota:</w:t>
      </w:r>
    </w:p>
    <w:p w14:paraId="5E70DF81" w14:textId="3C0154C5" w:rsidR="005B1CE6" w:rsidRPr="009F62CE" w:rsidRDefault="005B1CE6" w:rsidP="005B1CE6">
      <w:pPr>
        <w:tabs>
          <w:tab w:val="left" w:pos="2790"/>
          <w:tab w:val="left" w:pos="4770"/>
          <w:tab w:val="right" w:pos="9360"/>
        </w:tabs>
        <w:spacing w:after="0" w:line="240" w:lineRule="auto"/>
        <w:ind w:left="2430"/>
        <w:rPr>
          <w:rFonts w:eastAsia="Calibri"/>
          <w:noProof/>
          <w:kern w:val="0"/>
          <w14:ligatures w14:val="none"/>
        </w:rPr>
      </w:pPr>
      <w:r w:rsidRPr="009F62CE">
        <w:rPr>
          <w:rFonts w:eastAsia="Calibri"/>
          <w:noProof/>
          <w:kern w:val="0"/>
          <w14:ligatures w14:val="none"/>
        </w:rPr>
        <w:tab/>
        <w:t xml:space="preserve"> ss:</w:t>
      </w:r>
    </w:p>
    <w:p w14:paraId="2B3B4CFA" w14:textId="5041B3D0" w:rsidR="005B1CE6" w:rsidRPr="009F62CE" w:rsidRDefault="005B1CE6" w:rsidP="003B6346">
      <w:pPr>
        <w:tabs>
          <w:tab w:val="left" w:pos="2790"/>
          <w:tab w:val="left" w:pos="4770"/>
          <w:tab w:val="right" w:pos="9360"/>
        </w:tabs>
        <w:spacing w:after="0" w:line="240" w:lineRule="auto"/>
        <w:rPr>
          <w:rFonts w:eastAsia="Calibri"/>
          <w:noProof/>
          <w:kern w:val="0"/>
          <w14:ligatures w14:val="none"/>
        </w:rPr>
      </w:pPr>
      <w:r w:rsidRPr="009F62CE">
        <w:rPr>
          <w:rFonts w:eastAsia="Calibri"/>
          <w:noProof/>
          <w:kern w:val="0"/>
          <w14:ligatures w14:val="none"/>
        </w:rPr>
        <w:t xml:space="preserve">County of </w:t>
      </w:r>
      <w:sdt>
        <w:sdtPr>
          <w:rPr>
            <w:rFonts w:eastAsia="Calibri"/>
            <w:noProof/>
            <w:kern w:val="0"/>
            <w14:ligatures w14:val="none"/>
          </w:rPr>
          <w:id w:val="-238019620"/>
          <w:placeholder>
            <w:docPart w:val="9E6D9063031E49BA8A2C891DEE73D860"/>
          </w:placeholder>
          <w:showingPlcHdr/>
        </w:sdtPr>
        <w:sdtContent>
          <w:r w:rsidRPr="009F62CE">
            <w:rPr>
              <w:rStyle w:val="PlaceholderText"/>
            </w:rPr>
            <w:t>Click or tap here to enter text.</w:t>
          </w:r>
        </w:sdtContent>
      </w:sdt>
      <w:r w:rsidRPr="009F62CE">
        <w:rPr>
          <w:rFonts w:eastAsia="Calibri"/>
          <w:noProof/>
          <w:kern w:val="0"/>
          <w14:ligatures w14:val="none"/>
        </w:rPr>
        <w:t>:</w:t>
      </w:r>
    </w:p>
    <w:p w14:paraId="1D04E8FE" w14:textId="77777777" w:rsidR="005B1CE6" w:rsidRPr="009F62CE" w:rsidRDefault="005B1CE6" w:rsidP="003B6346">
      <w:pPr>
        <w:tabs>
          <w:tab w:val="left" w:pos="2790"/>
          <w:tab w:val="left" w:pos="4770"/>
          <w:tab w:val="right" w:pos="9360"/>
        </w:tabs>
        <w:spacing w:after="0" w:line="240" w:lineRule="auto"/>
        <w:rPr>
          <w:rFonts w:eastAsia="Calibri"/>
          <w:noProof/>
          <w:kern w:val="0"/>
          <w14:ligatures w14:val="none"/>
        </w:rPr>
      </w:pPr>
    </w:p>
    <w:p w14:paraId="606B0767" w14:textId="77777777" w:rsidR="005B1CE6" w:rsidRPr="009F62CE" w:rsidRDefault="005B1CE6" w:rsidP="003B6346">
      <w:pPr>
        <w:tabs>
          <w:tab w:val="left" w:pos="720"/>
          <w:tab w:val="left" w:pos="1440"/>
          <w:tab w:val="left" w:pos="2520"/>
          <w:tab w:val="left" w:pos="4032"/>
          <w:tab w:val="left" w:pos="4464"/>
          <w:tab w:val="right" w:pos="9360"/>
        </w:tabs>
        <w:overflowPunct w:val="0"/>
        <w:autoSpaceDE w:val="0"/>
        <w:autoSpaceDN w:val="0"/>
        <w:adjustRightInd w:val="0"/>
        <w:spacing w:after="0" w:line="240" w:lineRule="auto"/>
        <w:textAlignment w:val="baseline"/>
        <w:rPr>
          <w:noProof/>
          <w:kern w:val="0"/>
          <w14:ligatures w14:val="none"/>
        </w:rPr>
      </w:pPr>
      <w:r w:rsidRPr="009F62CE">
        <w:rPr>
          <w:noProof/>
          <w:kern w:val="0"/>
          <w14:ligatures w14:val="none"/>
        </w:rPr>
        <w:tab/>
        <w:t xml:space="preserve">On this the </w:t>
      </w:r>
      <w:sdt>
        <w:sdtPr>
          <w:rPr>
            <w:noProof/>
            <w:kern w:val="0"/>
            <w14:ligatures w14:val="none"/>
          </w:rPr>
          <w:id w:val="1401552209"/>
          <w:placeholder>
            <w:docPart w:val="9E6D9063031E49BA8A2C891DEE73D860"/>
          </w:placeholder>
          <w:showingPlcHdr/>
        </w:sdtPr>
        <w:sdtContent>
          <w:r w:rsidRPr="009F62CE">
            <w:rPr>
              <w:rStyle w:val="PlaceholderText"/>
            </w:rPr>
            <w:t>Click or tap here to enter text.</w:t>
          </w:r>
        </w:sdtContent>
      </w:sdt>
      <w:r w:rsidRPr="009F62CE">
        <w:rPr>
          <w:noProof/>
          <w:kern w:val="0"/>
          <w14:ligatures w14:val="none"/>
        </w:rPr>
        <w:t xml:space="preserve"> day of</w:t>
      </w:r>
      <w:r w:rsidRPr="009F62CE">
        <w:rPr>
          <w:kern w:val="0"/>
          <w14:ligatures w14:val="none"/>
        </w:rPr>
        <w:t xml:space="preserve"> </w:t>
      </w:r>
      <w:sdt>
        <w:sdtPr>
          <w:rPr>
            <w:kern w:val="0"/>
            <w14:ligatures w14:val="none"/>
          </w:rPr>
          <w:id w:val="-529958690"/>
          <w:placeholder>
            <w:docPart w:val="9E6D9063031E49BA8A2C891DEE73D860"/>
          </w:placeholder>
          <w:showingPlcHdr/>
        </w:sdtPr>
        <w:sdtContent>
          <w:r w:rsidRPr="009F62CE">
            <w:rPr>
              <w:rStyle w:val="PlaceholderText"/>
            </w:rPr>
            <w:t>Click or tap here to enter text.</w:t>
          </w:r>
        </w:sdtContent>
      </w:sdt>
      <w:r w:rsidRPr="009F62CE">
        <w:rPr>
          <w:kern w:val="0"/>
          <w14:ligatures w14:val="none"/>
        </w:rPr>
        <w:t>, 20</w:t>
      </w:r>
      <w:sdt>
        <w:sdtPr>
          <w:rPr>
            <w:kern w:val="0"/>
            <w14:ligatures w14:val="none"/>
          </w:rPr>
          <w:id w:val="792323862"/>
          <w:placeholder>
            <w:docPart w:val="9E6D9063031E49BA8A2C891DEE73D860"/>
          </w:placeholder>
          <w:showingPlcHdr/>
        </w:sdtPr>
        <w:sdtContent>
          <w:r w:rsidRPr="009F62CE">
            <w:rPr>
              <w:rStyle w:val="PlaceholderText"/>
            </w:rPr>
            <w:t>Click or tap here to enter text.</w:t>
          </w:r>
        </w:sdtContent>
      </w:sdt>
      <w:r w:rsidRPr="009F62CE">
        <w:rPr>
          <w:noProof/>
          <w:kern w:val="0"/>
          <w14:ligatures w14:val="none"/>
        </w:rPr>
        <w:t>, before me, the undersigned officer, personally appeared,</w:t>
      </w:r>
      <w:sdt>
        <w:sdtPr>
          <w:rPr>
            <w:noProof/>
            <w:kern w:val="0"/>
            <w14:ligatures w14:val="none"/>
          </w:rPr>
          <w:id w:val="-898427725"/>
          <w:placeholder>
            <w:docPart w:val="9E6D9063031E49BA8A2C891DEE73D860"/>
          </w:placeholder>
          <w:showingPlcHdr/>
        </w:sdtPr>
        <w:sdtContent>
          <w:r w:rsidRPr="009F62CE">
            <w:rPr>
              <w:rStyle w:val="PlaceholderText"/>
            </w:rPr>
            <w:t>Click or tap here to enter text.</w:t>
          </w:r>
        </w:sdtContent>
      </w:sdt>
      <w:r w:rsidRPr="009F62CE">
        <w:rPr>
          <w:noProof/>
          <w:kern w:val="0"/>
          <w14:ligatures w14:val="none"/>
        </w:rPr>
        <w:t>, known to me or satisfactorily proven to be the person whose name is subscribed to the within instrument and acknowledged that she executed the same for the purposes therein contained.</w:t>
      </w:r>
    </w:p>
    <w:p w14:paraId="0507DDED" w14:textId="77777777" w:rsidR="005B1CE6" w:rsidRPr="009F62CE" w:rsidRDefault="005B1CE6" w:rsidP="003B6346">
      <w:pPr>
        <w:tabs>
          <w:tab w:val="left" w:pos="1440"/>
          <w:tab w:val="left" w:pos="2520"/>
          <w:tab w:val="left" w:pos="4032"/>
          <w:tab w:val="left" w:pos="4464"/>
          <w:tab w:val="right" w:pos="9360"/>
        </w:tabs>
        <w:overflowPunct w:val="0"/>
        <w:autoSpaceDE w:val="0"/>
        <w:autoSpaceDN w:val="0"/>
        <w:adjustRightInd w:val="0"/>
        <w:spacing w:after="0" w:line="240" w:lineRule="auto"/>
        <w:textAlignment w:val="baseline"/>
        <w:rPr>
          <w:noProof/>
          <w:kern w:val="0"/>
          <w14:ligatures w14:val="none"/>
        </w:rPr>
      </w:pPr>
    </w:p>
    <w:p w14:paraId="19D988F8" w14:textId="77777777" w:rsidR="005B1CE6" w:rsidRPr="009F62CE" w:rsidRDefault="005B1CE6" w:rsidP="003B6346">
      <w:pPr>
        <w:tabs>
          <w:tab w:val="left" w:pos="720"/>
          <w:tab w:val="left" w:pos="1440"/>
          <w:tab w:val="left" w:pos="2520"/>
          <w:tab w:val="left" w:pos="4032"/>
          <w:tab w:val="left" w:pos="4464"/>
          <w:tab w:val="right" w:pos="9360"/>
        </w:tabs>
        <w:overflowPunct w:val="0"/>
        <w:autoSpaceDE w:val="0"/>
        <w:autoSpaceDN w:val="0"/>
        <w:adjustRightInd w:val="0"/>
        <w:spacing w:after="0" w:line="240" w:lineRule="auto"/>
        <w:textAlignment w:val="baseline"/>
        <w:rPr>
          <w:noProof/>
          <w:kern w:val="0"/>
          <w14:ligatures w14:val="none"/>
        </w:rPr>
      </w:pPr>
      <w:r w:rsidRPr="009F62CE">
        <w:rPr>
          <w:noProof/>
          <w:kern w:val="0"/>
          <w14:ligatures w14:val="none"/>
        </w:rPr>
        <w:tab/>
        <w:t>In witness whereof, I hereunto set my hand and official seal.</w:t>
      </w:r>
    </w:p>
    <w:p w14:paraId="49684A97" w14:textId="77777777" w:rsidR="005B1CE6" w:rsidRPr="009F62CE" w:rsidRDefault="005B1CE6" w:rsidP="003B6346">
      <w:pPr>
        <w:tabs>
          <w:tab w:val="left" w:pos="720"/>
          <w:tab w:val="left" w:pos="1440"/>
          <w:tab w:val="left" w:pos="2520"/>
          <w:tab w:val="left" w:pos="4032"/>
          <w:tab w:val="left" w:pos="4464"/>
          <w:tab w:val="right" w:pos="9360"/>
        </w:tabs>
        <w:overflowPunct w:val="0"/>
        <w:autoSpaceDE w:val="0"/>
        <w:autoSpaceDN w:val="0"/>
        <w:adjustRightInd w:val="0"/>
        <w:spacing w:after="0" w:line="240" w:lineRule="auto"/>
        <w:textAlignment w:val="baseline"/>
        <w:rPr>
          <w:noProof/>
          <w:kern w:val="0"/>
          <w14:ligatures w14:val="none"/>
        </w:rPr>
      </w:pPr>
    </w:p>
    <w:p w14:paraId="41025B0C" w14:textId="77777777" w:rsidR="005B1CE6" w:rsidRPr="009F62CE" w:rsidRDefault="005B1CE6" w:rsidP="003B6346">
      <w:pPr>
        <w:tabs>
          <w:tab w:val="left" w:pos="4500"/>
          <w:tab w:val="right" w:leader="underscore" w:pos="9360"/>
        </w:tabs>
        <w:spacing w:after="0" w:line="240" w:lineRule="auto"/>
        <w:rPr>
          <w:rFonts w:eastAsia="Calibri"/>
          <w:noProof/>
          <w:kern w:val="0"/>
          <w14:ligatures w14:val="none"/>
        </w:rPr>
      </w:pPr>
    </w:p>
    <w:p w14:paraId="126BAD2F" w14:textId="77777777" w:rsidR="005B1CE6" w:rsidRPr="009F62CE" w:rsidRDefault="005B1CE6" w:rsidP="003B6346">
      <w:pPr>
        <w:tabs>
          <w:tab w:val="left" w:pos="4500"/>
          <w:tab w:val="right" w:leader="underscore" w:pos="9360"/>
        </w:tabs>
        <w:spacing w:after="0" w:line="240" w:lineRule="auto"/>
        <w:rPr>
          <w:rFonts w:eastAsia="Calibri"/>
          <w:noProof/>
          <w:kern w:val="0"/>
          <w14:ligatures w14:val="none"/>
        </w:rPr>
      </w:pPr>
      <w:r w:rsidRPr="009F62CE">
        <w:rPr>
          <w:rFonts w:eastAsia="Calibri"/>
          <w:noProof/>
          <w:kern w:val="0"/>
          <w14:ligatures w14:val="none"/>
        </w:rPr>
        <w:tab/>
      </w:r>
    </w:p>
    <w:p w14:paraId="47DFA509" w14:textId="77777777" w:rsidR="005B1CE6" w:rsidRPr="009F62CE" w:rsidRDefault="005B1CE6" w:rsidP="003B6346">
      <w:pPr>
        <w:tabs>
          <w:tab w:val="left" w:pos="4500"/>
          <w:tab w:val="right" w:leader="underscore" w:pos="9360"/>
        </w:tabs>
        <w:spacing w:after="0" w:line="240" w:lineRule="auto"/>
        <w:rPr>
          <w:rFonts w:eastAsia="Calibri"/>
          <w:noProof/>
          <w:kern w:val="0"/>
          <w14:ligatures w14:val="none"/>
        </w:rPr>
      </w:pPr>
      <w:r w:rsidRPr="009F62CE">
        <w:rPr>
          <w:rFonts w:eastAsia="Calibri"/>
          <w:noProof/>
          <w:kern w:val="0"/>
          <w14:ligatures w14:val="none"/>
        </w:rPr>
        <w:tab/>
      </w:r>
      <w:r w:rsidRPr="009F62CE">
        <w:rPr>
          <w:rFonts w:eastAsia="Calibri"/>
          <w:noProof/>
          <w:kern w:val="0"/>
          <w14:ligatures w14:val="none"/>
        </w:rPr>
        <w:tab/>
      </w:r>
    </w:p>
    <w:tbl>
      <w:tblPr>
        <w:tblStyle w:val="TableGrid0"/>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5"/>
        <w:gridCol w:w="5991"/>
      </w:tblGrid>
      <w:tr w:rsidR="003E5EC1" w:rsidRPr="003E5EC1" w14:paraId="1BAD4A5C" w14:textId="77777777" w:rsidTr="003E5EC1">
        <w:tc>
          <w:tcPr>
            <w:tcW w:w="3985" w:type="dxa"/>
            <w:tcBorders>
              <w:top w:val="single" w:sz="4" w:space="0" w:color="auto"/>
            </w:tcBorders>
          </w:tcPr>
          <w:p w14:paraId="2BC1BB6A" w14:textId="77777777" w:rsidR="003E5EC1" w:rsidRPr="003E5EC1" w:rsidRDefault="003E5EC1" w:rsidP="003E5EC1">
            <w:pPr>
              <w:spacing w:after="0" w:line="240" w:lineRule="auto"/>
              <w:ind w:left="0" w:firstLine="0"/>
              <w:rPr>
                <w:rFonts w:eastAsia="Calibri"/>
                <w:noProof/>
                <w:kern w:val="0"/>
                <w14:ligatures w14:val="none"/>
              </w:rPr>
            </w:pPr>
            <w:bookmarkStart w:id="432" w:name="_Hlk204689056"/>
            <w:r w:rsidRPr="003E5EC1">
              <w:rPr>
                <w:rFonts w:eastAsia="Calibri"/>
                <w:noProof/>
                <w:kern w:val="0"/>
                <w14:ligatures w14:val="none"/>
              </w:rPr>
              <w:t>Notary Public, State of South Dakota</w:t>
            </w:r>
          </w:p>
        </w:tc>
        <w:tc>
          <w:tcPr>
            <w:tcW w:w="5991" w:type="dxa"/>
          </w:tcPr>
          <w:p w14:paraId="179DCC24" w14:textId="3AB42379" w:rsidR="003E5EC1" w:rsidRPr="003E5EC1" w:rsidRDefault="003E5EC1" w:rsidP="003E5EC1">
            <w:pPr>
              <w:spacing w:after="0" w:line="240" w:lineRule="auto"/>
              <w:ind w:left="0" w:firstLine="0"/>
              <w:rPr>
                <w:rFonts w:eastAsia="Calibri"/>
                <w:noProof/>
                <w:kern w:val="0"/>
                <w14:ligatures w14:val="none"/>
              </w:rPr>
            </w:pPr>
          </w:p>
        </w:tc>
      </w:tr>
      <w:tr w:rsidR="003E5EC1" w:rsidRPr="003E5EC1" w14:paraId="1A762902" w14:textId="77777777" w:rsidTr="003E5EC1">
        <w:tc>
          <w:tcPr>
            <w:tcW w:w="9976" w:type="dxa"/>
            <w:gridSpan w:val="2"/>
          </w:tcPr>
          <w:p w14:paraId="6A675D60" w14:textId="77777777" w:rsidR="003E5EC1" w:rsidRPr="003E5EC1" w:rsidRDefault="003E5EC1" w:rsidP="00AE6237">
            <w:pPr>
              <w:tabs>
                <w:tab w:val="left" w:pos="1440"/>
                <w:tab w:val="left" w:pos="4032"/>
                <w:tab w:val="left" w:pos="4464"/>
                <w:tab w:val="left" w:pos="4500"/>
                <w:tab w:val="right" w:pos="9360"/>
              </w:tabs>
              <w:overflowPunct w:val="0"/>
              <w:autoSpaceDE w:val="0"/>
              <w:autoSpaceDN w:val="0"/>
              <w:adjustRightInd w:val="0"/>
              <w:spacing w:after="0" w:line="240" w:lineRule="auto"/>
              <w:ind w:left="0" w:firstLine="0"/>
              <w:textAlignment w:val="baseline"/>
              <w:rPr>
                <w:noProof/>
                <w:kern w:val="0"/>
                <w14:ligatures w14:val="none"/>
              </w:rPr>
            </w:pPr>
            <w:r w:rsidRPr="003E5EC1">
              <w:rPr>
                <w:noProof/>
                <w:kern w:val="0"/>
                <w14:ligatures w14:val="none"/>
              </w:rPr>
              <w:t>(SEAL)</w:t>
            </w:r>
          </w:p>
        </w:tc>
      </w:tr>
    </w:tbl>
    <w:bookmarkEnd w:id="432"/>
    <w:p w14:paraId="5D10323B" w14:textId="77777777" w:rsidR="005B1CE6" w:rsidRDefault="005B1CE6" w:rsidP="003B6346">
      <w:pPr>
        <w:tabs>
          <w:tab w:val="left" w:pos="4590"/>
          <w:tab w:val="right" w:leader="underscore" w:pos="9360"/>
        </w:tabs>
        <w:spacing w:after="0" w:line="240" w:lineRule="auto"/>
        <w:rPr>
          <w:rFonts w:eastAsia="Calibri"/>
          <w:noProof/>
          <w:kern w:val="0"/>
          <w14:ligatures w14:val="none"/>
        </w:rPr>
      </w:pPr>
      <w:r w:rsidRPr="009F62CE">
        <w:rPr>
          <w:rFonts w:eastAsia="Calibri"/>
          <w:noProof/>
          <w:kern w:val="0"/>
          <w14:ligatures w14:val="none"/>
        </w:rPr>
        <w:tab/>
      </w:r>
    </w:p>
    <w:p w14:paraId="3FF3F93E" w14:textId="77777777" w:rsidR="003E5EC1" w:rsidRPr="009F62CE" w:rsidRDefault="003E5EC1" w:rsidP="003B6346">
      <w:pPr>
        <w:tabs>
          <w:tab w:val="left" w:pos="4590"/>
          <w:tab w:val="right" w:leader="underscore" w:pos="9360"/>
        </w:tabs>
        <w:spacing w:after="0" w:line="240" w:lineRule="auto"/>
        <w:rPr>
          <w:rFonts w:eastAsia="Calibri"/>
          <w:noProof/>
          <w:kern w:val="0"/>
          <w14:ligatures w14:val="none"/>
        </w:rPr>
      </w:pPr>
    </w:p>
    <w:tbl>
      <w:tblPr>
        <w:tblStyle w:val="TableGrid0"/>
        <w:tblW w:w="0" w:type="auto"/>
        <w:tblInd w:w="4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710"/>
      </w:tblGrid>
      <w:tr w:rsidR="005B1CE6" w:rsidRPr="009F62CE" w14:paraId="6191B521" w14:textId="77777777" w:rsidTr="009F62CE">
        <w:tc>
          <w:tcPr>
            <w:tcW w:w="2970" w:type="dxa"/>
          </w:tcPr>
          <w:p w14:paraId="5163D9B3" w14:textId="77777777" w:rsidR="005B1CE6" w:rsidRPr="009F62CE" w:rsidRDefault="005B1CE6" w:rsidP="009F62CE">
            <w:pPr>
              <w:tabs>
                <w:tab w:val="left" w:pos="4590"/>
                <w:tab w:val="right" w:leader="underscore" w:pos="9360"/>
              </w:tabs>
              <w:spacing w:line="240" w:lineRule="auto"/>
              <w:ind w:left="10"/>
              <w:rPr>
                <w:rFonts w:eastAsia="Calibri"/>
                <w:noProof/>
                <w:kern w:val="0"/>
                <w:sz w:val="24"/>
                <w:szCs w:val="24"/>
              </w:rPr>
            </w:pPr>
            <w:r w:rsidRPr="009F62CE">
              <w:rPr>
                <w:rFonts w:eastAsia="Calibri"/>
                <w:noProof/>
                <w:kern w:val="0"/>
                <w:sz w:val="24"/>
                <w:szCs w:val="24"/>
              </w:rPr>
              <w:t>My Commission Expires:</w:t>
            </w:r>
          </w:p>
        </w:tc>
        <w:sdt>
          <w:sdtPr>
            <w:rPr>
              <w:rFonts w:eastAsia="Calibri"/>
              <w:noProof/>
              <w:kern w:val="0"/>
            </w:rPr>
            <w:id w:val="477030260"/>
            <w:placeholder>
              <w:docPart w:val="FF27221186694751B9416A4E719A211F"/>
            </w:placeholder>
            <w:showingPlcHdr/>
            <w:date w:fullDate="2025-07-04T00:00:00Z">
              <w:dateFormat w:val="mM/dd/yyyy"/>
              <w:lid w:val="en-US"/>
              <w:storeMappedDataAs w:val="dateTime"/>
              <w:calendar w:val="gregorian"/>
            </w:date>
          </w:sdtPr>
          <w:sdtContent>
            <w:tc>
              <w:tcPr>
                <w:tcW w:w="1710" w:type="dxa"/>
              </w:tcPr>
              <w:p w14:paraId="7EA380D0" w14:textId="1BE54C06" w:rsidR="005B1CE6" w:rsidRPr="009F62CE" w:rsidRDefault="009F62CE" w:rsidP="009F62CE">
                <w:pPr>
                  <w:tabs>
                    <w:tab w:val="left" w:pos="4590"/>
                    <w:tab w:val="right" w:leader="underscore" w:pos="9360"/>
                  </w:tabs>
                  <w:spacing w:line="240" w:lineRule="auto"/>
                  <w:ind w:left="10"/>
                  <w:rPr>
                    <w:rFonts w:eastAsia="Calibri"/>
                    <w:noProof/>
                    <w:kern w:val="0"/>
                    <w:sz w:val="24"/>
                    <w:szCs w:val="24"/>
                  </w:rPr>
                </w:pPr>
                <w:r w:rsidRPr="009F62CE">
                  <w:rPr>
                    <w:rStyle w:val="PlaceholderText"/>
                    <w:sz w:val="24"/>
                    <w:szCs w:val="24"/>
                  </w:rPr>
                  <w:t>Click or tap to enter a date.</w:t>
                </w:r>
              </w:p>
            </w:tc>
          </w:sdtContent>
        </w:sdt>
      </w:tr>
    </w:tbl>
    <w:p w14:paraId="2DDE9FB6" w14:textId="77777777" w:rsidR="005B1CE6" w:rsidRPr="009F62CE" w:rsidRDefault="005B1CE6" w:rsidP="003B6346">
      <w:pPr>
        <w:tabs>
          <w:tab w:val="left" w:pos="1440"/>
          <w:tab w:val="left" w:pos="2520"/>
          <w:tab w:val="left" w:pos="4032"/>
          <w:tab w:val="left" w:pos="4464"/>
          <w:tab w:val="right" w:pos="9360"/>
        </w:tabs>
        <w:overflowPunct w:val="0"/>
        <w:autoSpaceDE w:val="0"/>
        <w:autoSpaceDN w:val="0"/>
        <w:adjustRightInd w:val="0"/>
        <w:spacing w:after="0" w:line="240" w:lineRule="auto"/>
        <w:textAlignment w:val="baseline"/>
        <w:rPr>
          <w:noProof/>
          <w:kern w:val="0"/>
          <w14:ligatures w14:val="none"/>
        </w:rPr>
      </w:pPr>
    </w:p>
    <w:p w14:paraId="50A1D219" w14:textId="77777777" w:rsidR="005B1CE6" w:rsidRPr="009F62CE" w:rsidRDefault="005B1CE6" w:rsidP="003B6346">
      <w:pPr>
        <w:spacing w:after="0" w:line="240" w:lineRule="auto"/>
        <w:rPr>
          <w:rFonts w:eastAsia="Calibri"/>
          <w:noProof/>
          <w:kern w:val="0"/>
          <w14:ligatures w14:val="none"/>
        </w:rPr>
      </w:pPr>
    </w:p>
    <w:p w14:paraId="6B05DFC6" w14:textId="77777777" w:rsidR="005B1CE6" w:rsidRPr="009F62CE" w:rsidRDefault="005B1CE6" w:rsidP="003B6346">
      <w:pPr>
        <w:spacing w:after="0" w:line="240" w:lineRule="auto"/>
        <w:rPr>
          <w:rFonts w:eastAsia="Calibri"/>
          <w:noProof/>
          <w:kern w:val="0"/>
          <w14:ligatures w14:val="none"/>
        </w:rPr>
      </w:pPr>
      <w:r w:rsidRPr="009F62CE">
        <w:rPr>
          <w:rFonts w:eastAsia="Calibri"/>
          <w:noProof/>
          <w:kern w:val="0"/>
          <w14:ligatures w14:val="none"/>
        </w:rPr>
        <w:tab/>
        <w:t xml:space="preserve">Dated this </w:t>
      </w:r>
      <w:sdt>
        <w:sdtPr>
          <w:rPr>
            <w:rFonts w:eastAsia="Calibri"/>
            <w:noProof/>
            <w:kern w:val="0"/>
            <w14:ligatures w14:val="none"/>
          </w:rPr>
          <w:id w:val="1320461125"/>
          <w:placeholder>
            <w:docPart w:val="9E6D9063031E49BA8A2C891DEE73D860"/>
          </w:placeholder>
          <w:showingPlcHdr/>
        </w:sdtPr>
        <w:sdtContent>
          <w:r w:rsidRPr="009F62CE">
            <w:rPr>
              <w:rStyle w:val="PlaceholderText"/>
            </w:rPr>
            <w:t>Click or tap here to enter text.</w:t>
          </w:r>
        </w:sdtContent>
      </w:sdt>
      <w:r w:rsidRPr="009F62CE">
        <w:rPr>
          <w:rFonts w:eastAsia="Calibri"/>
          <w:noProof/>
          <w:kern w:val="0"/>
          <w14:ligatures w14:val="none"/>
        </w:rPr>
        <w:t xml:space="preserve"> day of</w:t>
      </w:r>
      <w:r w:rsidRPr="009F62CE">
        <w:rPr>
          <w:rFonts w:eastAsia="Calibri"/>
          <w:kern w:val="0"/>
          <w14:ligatures w14:val="none"/>
        </w:rPr>
        <w:t xml:space="preserve"> </w:t>
      </w:r>
      <w:sdt>
        <w:sdtPr>
          <w:rPr>
            <w:rFonts w:eastAsia="Calibri"/>
            <w:kern w:val="0"/>
            <w14:ligatures w14:val="none"/>
          </w:rPr>
          <w:id w:val="2146154304"/>
          <w:placeholder>
            <w:docPart w:val="9E6D9063031E49BA8A2C891DEE73D860"/>
          </w:placeholder>
          <w:showingPlcHdr/>
        </w:sdtPr>
        <w:sdtContent>
          <w:r w:rsidRPr="009F62CE">
            <w:rPr>
              <w:rStyle w:val="PlaceholderText"/>
            </w:rPr>
            <w:t>Click or tap here to enter text.</w:t>
          </w:r>
        </w:sdtContent>
      </w:sdt>
      <w:r w:rsidRPr="009F62CE">
        <w:rPr>
          <w:rFonts w:eastAsia="Calibri"/>
          <w:kern w:val="0"/>
          <w14:ligatures w14:val="none"/>
        </w:rPr>
        <w:t>, 20</w:t>
      </w:r>
      <w:r w:rsidRPr="009F62CE">
        <w:rPr>
          <w:rFonts w:eastAsia="Calibri"/>
          <w:noProof/>
          <w:kern w:val="0"/>
          <w14:ligatures w14:val="none"/>
        </w:rPr>
        <w:t>.</w:t>
      </w:r>
    </w:p>
    <w:p w14:paraId="5B668ED6" w14:textId="77777777" w:rsidR="005B1CE6" w:rsidRPr="009F62CE" w:rsidRDefault="005B1CE6" w:rsidP="003B6346">
      <w:pPr>
        <w:spacing w:after="0" w:line="240" w:lineRule="auto"/>
        <w:rPr>
          <w:rFonts w:eastAsia="Calibri"/>
          <w:noProof/>
          <w:kern w:val="0"/>
          <w14:ligatures w14:val="none"/>
        </w:rPr>
      </w:pPr>
    </w:p>
    <w:p w14:paraId="204DC281" w14:textId="77777777" w:rsidR="005B1CE6" w:rsidRPr="009F62CE" w:rsidRDefault="005B1CE6" w:rsidP="003B6346">
      <w:pPr>
        <w:spacing w:after="0" w:line="240" w:lineRule="auto"/>
        <w:ind w:left="4500"/>
        <w:rPr>
          <w:rFonts w:eastAsia="Calibri"/>
          <w:kern w:val="0"/>
          <w14:ligatures w14:val="none"/>
        </w:rPr>
      </w:pPr>
    </w:p>
    <w:p w14:paraId="3D19B3E9" w14:textId="77777777" w:rsidR="005B1CE6" w:rsidRPr="009F62CE" w:rsidRDefault="005B1CE6" w:rsidP="003B6346">
      <w:pPr>
        <w:spacing w:after="0" w:line="240" w:lineRule="auto"/>
        <w:ind w:left="4500"/>
        <w:rPr>
          <w:rFonts w:eastAsia="Calibri"/>
          <w:kern w:val="0"/>
          <w14:ligatures w14:val="none"/>
        </w:rPr>
      </w:pPr>
    </w:p>
    <w:p w14:paraId="1506FDB5" w14:textId="77777777" w:rsidR="005B1CE6" w:rsidRPr="009F62CE" w:rsidRDefault="005B1CE6" w:rsidP="003B6346">
      <w:pPr>
        <w:spacing w:after="0" w:line="240" w:lineRule="auto"/>
        <w:ind w:left="4500"/>
        <w:rPr>
          <w:rFonts w:eastAsia="Calibri"/>
          <w:kern w:val="0"/>
          <w14:ligatures w14:val="none"/>
        </w:rPr>
      </w:pPr>
    </w:p>
    <w:p w14:paraId="088294C4" w14:textId="32161A98" w:rsidR="005B1CE6" w:rsidRPr="009F62CE" w:rsidRDefault="005B1CE6" w:rsidP="00F55020">
      <w:pPr>
        <w:tabs>
          <w:tab w:val="left" w:pos="5310"/>
        </w:tabs>
        <w:spacing w:after="0" w:line="240" w:lineRule="auto"/>
        <w:ind w:left="5310"/>
        <w:rPr>
          <w:rFonts w:eastAsia="Calibri"/>
          <w:noProof/>
          <w:kern w:val="0"/>
          <w14:ligatures w14:val="none"/>
        </w:rPr>
      </w:pPr>
      <w:r w:rsidRPr="009F62CE">
        <w:rPr>
          <w:rFonts w:eastAsia="Calibri"/>
          <w:kern w:val="0"/>
          <w14:ligatures w14:val="none"/>
        </w:rPr>
        <w:t>PETITIONER:</w:t>
      </w:r>
    </w:p>
    <w:p w14:paraId="1491E1B2" w14:textId="77777777" w:rsidR="005B1CE6" w:rsidRPr="009F62CE" w:rsidRDefault="005B1CE6" w:rsidP="003B6346">
      <w:pPr>
        <w:tabs>
          <w:tab w:val="left" w:pos="4500"/>
          <w:tab w:val="right" w:leader="underscore" w:pos="9360"/>
        </w:tabs>
        <w:spacing w:after="0" w:line="240" w:lineRule="auto"/>
        <w:rPr>
          <w:rFonts w:eastAsia="Calibri"/>
          <w:noProof/>
          <w:kern w:val="0"/>
          <w14:ligatures w14:val="none"/>
        </w:rPr>
      </w:pPr>
    </w:p>
    <w:tbl>
      <w:tblPr>
        <w:tblStyle w:val="TableGrid0"/>
        <w:tblW w:w="0" w:type="auto"/>
        <w:tblInd w:w="5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tblGrid>
      <w:tr w:rsidR="005B1CE6" w:rsidRPr="009F62CE" w14:paraId="0C155F6C" w14:textId="77777777" w:rsidTr="006D5AD1">
        <w:trPr>
          <w:trHeight w:val="450"/>
        </w:trPr>
        <w:tc>
          <w:tcPr>
            <w:tcW w:w="4045" w:type="dxa"/>
            <w:tcBorders>
              <w:bottom w:val="single" w:sz="4" w:space="0" w:color="auto"/>
            </w:tcBorders>
          </w:tcPr>
          <w:p w14:paraId="3B8C2FDF" w14:textId="77777777" w:rsidR="005B1CE6" w:rsidRPr="009F62CE" w:rsidRDefault="005B1CE6" w:rsidP="00311788">
            <w:pPr>
              <w:tabs>
                <w:tab w:val="left" w:pos="4500"/>
                <w:tab w:val="right" w:leader="underscore" w:pos="9360"/>
              </w:tabs>
              <w:spacing w:line="240" w:lineRule="auto"/>
              <w:rPr>
                <w:rFonts w:eastAsia="Calibri"/>
                <w:noProof/>
                <w:kern w:val="0"/>
                <w:sz w:val="24"/>
                <w:szCs w:val="24"/>
              </w:rPr>
            </w:pPr>
            <w:r w:rsidRPr="009F62CE">
              <w:rPr>
                <w:rFonts w:eastAsia="Calibri"/>
                <w:noProof/>
                <w:kern w:val="0"/>
                <w:sz w:val="24"/>
                <w:szCs w:val="24"/>
              </w:rPr>
              <w:tab/>
            </w:r>
          </w:p>
        </w:tc>
      </w:tr>
      <w:tr w:rsidR="005B1CE6" w:rsidRPr="009F62CE" w14:paraId="63E03FFE" w14:textId="77777777" w:rsidTr="006D5AD1">
        <w:tc>
          <w:tcPr>
            <w:tcW w:w="4045" w:type="dxa"/>
            <w:tcBorders>
              <w:top w:val="single" w:sz="4" w:space="0" w:color="auto"/>
            </w:tcBorders>
          </w:tcPr>
          <w:p w14:paraId="2AFA6ACF" w14:textId="77777777" w:rsidR="005B1CE6" w:rsidRPr="009F62CE" w:rsidRDefault="005B1CE6" w:rsidP="009F62CE">
            <w:pPr>
              <w:spacing w:line="240" w:lineRule="auto"/>
              <w:ind w:left="10"/>
              <w:rPr>
                <w:rFonts w:eastAsia="Calibri"/>
                <w:noProof/>
                <w:kern w:val="0"/>
                <w:sz w:val="24"/>
                <w:szCs w:val="24"/>
              </w:rPr>
            </w:pPr>
            <w:r w:rsidRPr="009F62CE">
              <w:rPr>
                <w:rFonts w:eastAsia="Calibri"/>
                <w:noProof/>
                <w:kern w:val="0"/>
                <w:sz w:val="24"/>
                <w:szCs w:val="24"/>
              </w:rPr>
              <w:t>(Name)</w:t>
            </w:r>
          </w:p>
        </w:tc>
      </w:tr>
      <w:tr w:rsidR="005B1CE6" w:rsidRPr="009F62CE" w14:paraId="09CEB5F2" w14:textId="77777777" w:rsidTr="005F79D2">
        <w:tc>
          <w:tcPr>
            <w:tcW w:w="4045" w:type="dxa"/>
          </w:tcPr>
          <w:p w14:paraId="2D03E757" w14:textId="77777777" w:rsidR="005B1CE6" w:rsidRPr="009F62CE" w:rsidRDefault="005B1CE6" w:rsidP="009F62CE">
            <w:pPr>
              <w:spacing w:line="240" w:lineRule="auto"/>
              <w:ind w:left="10"/>
              <w:rPr>
                <w:rFonts w:eastAsia="Calibri"/>
                <w:noProof/>
                <w:kern w:val="0"/>
                <w:sz w:val="24"/>
                <w:szCs w:val="24"/>
              </w:rPr>
            </w:pPr>
            <w:r w:rsidRPr="009F62CE">
              <w:rPr>
                <w:rFonts w:eastAsia="Calibri"/>
                <w:noProof/>
                <w:kern w:val="0"/>
                <w:sz w:val="24"/>
                <w:szCs w:val="24"/>
              </w:rPr>
              <w:t>(Street Address)</w:t>
            </w:r>
          </w:p>
        </w:tc>
      </w:tr>
      <w:tr w:rsidR="005B1CE6" w:rsidRPr="009F62CE" w14:paraId="1CBB8C23" w14:textId="77777777" w:rsidTr="005F79D2">
        <w:tc>
          <w:tcPr>
            <w:tcW w:w="4045" w:type="dxa"/>
          </w:tcPr>
          <w:p w14:paraId="5A26C760" w14:textId="77777777" w:rsidR="005B1CE6" w:rsidRPr="009F62CE" w:rsidRDefault="005B1CE6" w:rsidP="009F62CE">
            <w:pPr>
              <w:spacing w:line="240" w:lineRule="auto"/>
              <w:ind w:left="10"/>
              <w:rPr>
                <w:rFonts w:eastAsia="Calibri"/>
                <w:noProof/>
                <w:kern w:val="0"/>
                <w:sz w:val="24"/>
                <w:szCs w:val="24"/>
              </w:rPr>
            </w:pPr>
            <w:bookmarkStart w:id="433" w:name="_Hlk202969265"/>
            <w:r w:rsidRPr="009F62CE">
              <w:rPr>
                <w:rFonts w:eastAsia="Calibri"/>
                <w:noProof/>
                <w:kern w:val="0"/>
                <w:sz w:val="24"/>
                <w:szCs w:val="24"/>
              </w:rPr>
              <w:t>(City), SD 57</w:t>
            </w:r>
          </w:p>
        </w:tc>
      </w:tr>
      <w:bookmarkEnd w:id="433"/>
      <w:tr w:rsidR="005B1CE6" w:rsidRPr="009F62CE" w14:paraId="17079E1C" w14:textId="77777777" w:rsidTr="005F79D2">
        <w:tc>
          <w:tcPr>
            <w:tcW w:w="4045" w:type="dxa"/>
          </w:tcPr>
          <w:p w14:paraId="61FBE185" w14:textId="77777777" w:rsidR="005B1CE6" w:rsidRPr="009F62CE" w:rsidRDefault="005B1CE6" w:rsidP="009F62CE">
            <w:pPr>
              <w:spacing w:line="240" w:lineRule="auto"/>
              <w:ind w:left="10"/>
              <w:rPr>
                <w:rFonts w:eastAsia="Calibri"/>
                <w:noProof/>
                <w:kern w:val="0"/>
                <w:sz w:val="24"/>
                <w:szCs w:val="24"/>
              </w:rPr>
            </w:pPr>
            <w:r w:rsidRPr="009F62CE">
              <w:rPr>
                <w:rFonts w:eastAsia="Calibri"/>
                <w:noProof/>
                <w:kern w:val="0"/>
                <w:sz w:val="24"/>
                <w:szCs w:val="24"/>
              </w:rPr>
              <w:t xml:space="preserve">(Phone) </w:t>
            </w:r>
          </w:p>
        </w:tc>
      </w:tr>
    </w:tbl>
    <w:p w14:paraId="077B1386" w14:textId="77777777" w:rsidR="005B1CE6" w:rsidRPr="009F62CE" w:rsidRDefault="005B1CE6" w:rsidP="003B6346">
      <w:pPr>
        <w:spacing w:after="0" w:line="240" w:lineRule="auto"/>
        <w:rPr>
          <w:rFonts w:eastAsia="Calibri"/>
          <w:noProof/>
          <w:kern w:val="0"/>
          <w14:ligatures w14:val="none"/>
        </w:rPr>
      </w:pPr>
    </w:p>
    <w:p w14:paraId="2EF7678D" w14:textId="77777777" w:rsidR="007E198A" w:rsidRPr="009F62CE" w:rsidRDefault="007E198A" w:rsidP="003B6346">
      <w:pPr>
        <w:tabs>
          <w:tab w:val="left" w:pos="2790"/>
          <w:tab w:val="left" w:pos="4770"/>
          <w:tab w:val="right" w:pos="9360"/>
        </w:tabs>
        <w:spacing w:after="0" w:line="240" w:lineRule="auto"/>
        <w:rPr>
          <w:rFonts w:eastAsia="Calibri"/>
          <w:noProof/>
          <w:kern w:val="0"/>
          <w14:ligatures w14:val="none"/>
        </w:rPr>
      </w:pPr>
    </w:p>
    <w:p w14:paraId="609E34DF" w14:textId="77777777" w:rsidR="007E198A" w:rsidRPr="009F62CE" w:rsidRDefault="007E198A" w:rsidP="003B6346">
      <w:pPr>
        <w:tabs>
          <w:tab w:val="left" w:pos="2790"/>
          <w:tab w:val="left" w:pos="4770"/>
          <w:tab w:val="right" w:pos="9360"/>
        </w:tabs>
        <w:spacing w:after="0" w:line="240" w:lineRule="auto"/>
        <w:rPr>
          <w:rFonts w:eastAsia="Calibri"/>
          <w:noProof/>
          <w:kern w:val="0"/>
          <w14:ligatures w14:val="none"/>
        </w:rPr>
      </w:pPr>
    </w:p>
    <w:p w14:paraId="521E71C8" w14:textId="77777777" w:rsidR="007E198A" w:rsidRPr="009F62CE" w:rsidRDefault="007E198A" w:rsidP="003B6346">
      <w:pPr>
        <w:tabs>
          <w:tab w:val="left" w:pos="2790"/>
          <w:tab w:val="left" w:pos="4770"/>
          <w:tab w:val="right" w:pos="9360"/>
        </w:tabs>
        <w:spacing w:after="0" w:line="240" w:lineRule="auto"/>
        <w:rPr>
          <w:rFonts w:eastAsia="Calibri"/>
          <w:noProof/>
          <w:kern w:val="0"/>
          <w14:ligatures w14:val="none"/>
        </w:rPr>
      </w:pPr>
    </w:p>
    <w:p w14:paraId="1A6117F4" w14:textId="77777777" w:rsidR="007E198A" w:rsidRPr="009F62CE" w:rsidRDefault="007E198A" w:rsidP="003B6346">
      <w:pPr>
        <w:tabs>
          <w:tab w:val="left" w:pos="2790"/>
          <w:tab w:val="left" w:pos="4770"/>
          <w:tab w:val="right" w:pos="9360"/>
        </w:tabs>
        <w:spacing w:after="0" w:line="240" w:lineRule="auto"/>
        <w:rPr>
          <w:rFonts w:eastAsia="Calibri"/>
          <w:noProof/>
          <w:kern w:val="0"/>
          <w14:ligatures w14:val="none"/>
        </w:rPr>
      </w:pPr>
    </w:p>
    <w:p w14:paraId="5B6CFABD" w14:textId="77777777" w:rsidR="007E198A" w:rsidRPr="009F62CE" w:rsidRDefault="007E198A" w:rsidP="003B6346">
      <w:pPr>
        <w:tabs>
          <w:tab w:val="left" w:pos="2790"/>
          <w:tab w:val="left" w:pos="4770"/>
          <w:tab w:val="right" w:pos="9360"/>
        </w:tabs>
        <w:spacing w:after="0" w:line="240" w:lineRule="auto"/>
        <w:rPr>
          <w:rFonts w:eastAsia="Calibri"/>
          <w:noProof/>
          <w:kern w:val="0"/>
          <w14:ligatures w14:val="none"/>
        </w:rPr>
      </w:pPr>
    </w:p>
    <w:p w14:paraId="5AD5EE1E" w14:textId="77777777" w:rsidR="007E198A" w:rsidRPr="009F62CE" w:rsidRDefault="007E198A" w:rsidP="003B6346">
      <w:pPr>
        <w:tabs>
          <w:tab w:val="left" w:pos="2790"/>
          <w:tab w:val="left" w:pos="4770"/>
          <w:tab w:val="right" w:pos="9360"/>
        </w:tabs>
        <w:spacing w:after="0" w:line="240" w:lineRule="auto"/>
        <w:rPr>
          <w:rFonts w:eastAsia="Calibri"/>
          <w:noProof/>
          <w:kern w:val="0"/>
          <w14:ligatures w14:val="none"/>
        </w:rPr>
      </w:pPr>
    </w:p>
    <w:p w14:paraId="583F79D0" w14:textId="77777777" w:rsidR="007E198A" w:rsidRPr="009F62CE" w:rsidRDefault="007E198A" w:rsidP="003B6346">
      <w:pPr>
        <w:tabs>
          <w:tab w:val="left" w:pos="2790"/>
          <w:tab w:val="left" w:pos="4770"/>
          <w:tab w:val="right" w:pos="9360"/>
        </w:tabs>
        <w:spacing w:after="0" w:line="240" w:lineRule="auto"/>
        <w:rPr>
          <w:rFonts w:eastAsia="Calibri"/>
          <w:noProof/>
          <w:kern w:val="0"/>
          <w14:ligatures w14:val="none"/>
        </w:rPr>
      </w:pPr>
    </w:p>
    <w:p w14:paraId="73392E1A" w14:textId="77777777" w:rsidR="007E198A" w:rsidRPr="009F62CE" w:rsidRDefault="007E198A" w:rsidP="003B6346">
      <w:pPr>
        <w:tabs>
          <w:tab w:val="left" w:pos="2790"/>
          <w:tab w:val="left" w:pos="4770"/>
          <w:tab w:val="right" w:pos="9360"/>
        </w:tabs>
        <w:spacing w:after="0" w:line="240" w:lineRule="auto"/>
        <w:rPr>
          <w:rFonts w:eastAsia="Calibri"/>
          <w:noProof/>
          <w:kern w:val="0"/>
          <w14:ligatures w14:val="none"/>
        </w:rPr>
      </w:pPr>
    </w:p>
    <w:p w14:paraId="6EE931AD" w14:textId="77777777" w:rsidR="007E198A" w:rsidRPr="009F62CE" w:rsidRDefault="007E198A" w:rsidP="003B6346">
      <w:pPr>
        <w:tabs>
          <w:tab w:val="left" w:pos="2790"/>
          <w:tab w:val="left" w:pos="4770"/>
          <w:tab w:val="right" w:pos="9360"/>
        </w:tabs>
        <w:spacing w:after="0" w:line="240" w:lineRule="auto"/>
        <w:rPr>
          <w:rFonts w:eastAsia="Calibri"/>
          <w:noProof/>
          <w:kern w:val="0"/>
          <w14:ligatures w14:val="none"/>
        </w:rPr>
      </w:pPr>
    </w:p>
    <w:p w14:paraId="038451F2" w14:textId="77777777" w:rsidR="009F62CE" w:rsidRDefault="009F62CE" w:rsidP="003B6346">
      <w:pPr>
        <w:tabs>
          <w:tab w:val="left" w:pos="2790"/>
          <w:tab w:val="left" w:pos="4770"/>
          <w:tab w:val="right" w:pos="9360"/>
        </w:tabs>
        <w:spacing w:after="0" w:line="240" w:lineRule="auto"/>
        <w:rPr>
          <w:rFonts w:eastAsia="Calibri"/>
          <w:noProof/>
          <w:kern w:val="0"/>
          <w14:ligatures w14:val="none"/>
        </w:rPr>
      </w:pPr>
    </w:p>
    <w:p w14:paraId="208E1588" w14:textId="77777777" w:rsidR="009F62CE" w:rsidRPr="009F62CE" w:rsidRDefault="009F62CE" w:rsidP="003B6346">
      <w:pPr>
        <w:tabs>
          <w:tab w:val="left" w:pos="2790"/>
          <w:tab w:val="left" w:pos="4770"/>
          <w:tab w:val="right" w:pos="9360"/>
        </w:tabs>
        <w:spacing w:after="0" w:line="240" w:lineRule="auto"/>
        <w:rPr>
          <w:rFonts w:eastAsia="Calibri"/>
          <w:noProof/>
          <w:kern w:val="0"/>
          <w14:ligatures w14:val="none"/>
        </w:rPr>
      </w:pPr>
    </w:p>
    <w:p w14:paraId="24075F5C" w14:textId="77777777" w:rsidR="009F62CE" w:rsidRPr="009F62CE" w:rsidRDefault="009F62CE" w:rsidP="003B6346">
      <w:pPr>
        <w:tabs>
          <w:tab w:val="left" w:pos="2790"/>
          <w:tab w:val="left" w:pos="4770"/>
          <w:tab w:val="right" w:pos="9360"/>
        </w:tabs>
        <w:spacing w:after="0" w:line="240" w:lineRule="auto"/>
        <w:rPr>
          <w:rFonts w:eastAsia="Calibri"/>
          <w:noProof/>
          <w:kern w:val="0"/>
          <w14:ligatures w14:val="none"/>
        </w:rPr>
      </w:pPr>
    </w:p>
    <w:p w14:paraId="01254992" w14:textId="77777777" w:rsidR="009F62CE" w:rsidRPr="009F62CE" w:rsidRDefault="009F62CE" w:rsidP="003B6346">
      <w:pPr>
        <w:tabs>
          <w:tab w:val="left" w:pos="2790"/>
          <w:tab w:val="left" w:pos="4770"/>
          <w:tab w:val="right" w:pos="9360"/>
        </w:tabs>
        <w:spacing w:after="0" w:line="240" w:lineRule="auto"/>
        <w:rPr>
          <w:rFonts w:eastAsia="Calibri"/>
          <w:noProof/>
          <w:kern w:val="0"/>
          <w14:ligatures w14:val="none"/>
        </w:rPr>
      </w:pPr>
    </w:p>
    <w:p w14:paraId="6C6EEBF8" w14:textId="77777777" w:rsidR="009F62CE" w:rsidRPr="009F62CE" w:rsidRDefault="009F62CE" w:rsidP="003B6346">
      <w:pPr>
        <w:tabs>
          <w:tab w:val="left" w:pos="2790"/>
          <w:tab w:val="left" w:pos="4770"/>
          <w:tab w:val="right" w:pos="9360"/>
        </w:tabs>
        <w:spacing w:after="0" w:line="240" w:lineRule="auto"/>
        <w:rPr>
          <w:rFonts w:eastAsia="Calibri"/>
          <w:noProof/>
          <w:kern w:val="0"/>
          <w14:ligatures w14:val="none"/>
        </w:rPr>
      </w:pPr>
    </w:p>
    <w:p w14:paraId="17A8A74A" w14:textId="018C0F0D" w:rsidR="005B1CE6" w:rsidRPr="009F62CE" w:rsidRDefault="005B1CE6" w:rsidP="003B6346">
      <w:pPr>
        <w:tabs>
          <w:tab w:val="left" w:pos="2790"/>
          <w:tab w:val="left" w:pos="4770"/>
          <w:tab w:val="right" w:pos="9360"/>
        </w:tabs>
        <w:spacing w:after="0" w:line="240" w:lineRule="auto"/>
        <w:rPr>
          <w:rFonts w:eastAsia="Calibri"/>
          <w:noProof/>
          <w:kern w:val="0"/>
          <w14:ligatures w14:val="none"/>
        </w:rPr>
      </w:pPr>
      <w:r w:rsidRPr="009F62CE">
        <w:rPr>
          <w:rFonts w:eastAsia="Calibri"/>
          <w:noProof/>
          <w:kern w:val="0"/>
          <w14:ligatures w14:val="none"/>
        </w:rPr>
        <w:t>State of South Dakota:</w:t>
      </w:r>
    </w:p>
    <w:p w14:paraId="3C2690C8" w14:textId="700B6E1C" w:rsidR="005B1CE6" w:rsidRPr="009F62CE" w:rsidRDefault="005B1CE6" w:rsidP="009F62CE">
      <w:pPr>
        <w:tabs>
          <w:tab w:val="left" w:pos="2790"/>
          <w:tab w:val="left" w:pos="4770"/>
          <w:tab w:val="right" w:pos="9360"/>
        </w:tabs>
        <w:spacing w:after="0" w:line="240" w:lineRule="auto"/>
        <w:ind w:left="2610"/>
        <w:rPr>
          <w:rFonts w:eastAsia="Calibri"/>
          <w:noProof/>
          <w:kern w:val="0"/>
          <w14:ligatures w14:val="none"/>
        </w:rPr>
      </w:pPr>
      <w:r w:rsidRPr="009F62CE">
        <w:rPr>
          <w:rFonts w:eastAsia="Calibri"/>
          <w:noProof/>
          <w:kern w:val="0"/>
          <w14:ligatures w14:val="none"/>
        </w:rPr>
        <w:tab/>
        <w:t xml:space="preserve"> </w:t>
      </w:r>
      <w:r w:rsidR="009F62CE" w:rsidRPr="009F62CE">
        <w:rPr>
          <w:rFonts w:eastAsia="Calibri"/>
          <w:noProof/>
          <w:kern w:val="0"/>
          <w14:ligatures w14:val="none"/>
        </w:rPr>
        <w:t>ss:</w:t>
      </w:r>
    </w:p>
    <w:p w14:paraId="2E8D2CC3" w14:textId="752A2855" w:rsidR="005B1CE6" w:rsidRPr="009F62CE" w:rsidRDefault="005B1CE6" w:rsidP="003B6346">
      <w:pPr>
        <w:tabs>
          <w:tab w:val="left" w:pos="2790"/>
          <w:tab w:val="left" w:pos="4770"/>
          <w:tab w:val="right" w:pos="9360"/>
        </w:tabs>
        <w:spacing w:after="0" w:line="240" w:lineRule="auto"/>
        <w:rPr>
          <w:rFonts w:eastAsia="Calibri"/>
          <w:noProof/>
          <w:kern w:val="0"/>
          <w14:ligatures w14:val="none"/>
        </w:rPr>
      </w:pPr>
      <w:r w:rsidRPr="009F62CE">
        <w:rPr>
          <w:rFonts w:eastAsia="Calibri"/>
          <w:noProof/>
          <w:kern w:val="0"/>
          <w14:ligatures w14:val="none"/>
        </w:rPr>
        <w:t xml:space="preserve">County of </w:t>
      </w:r>
      <w:sdt>
        <w:sdtPr>
          <w:rPr>
            <w:rFonts w:eastAsia="Calibri"/>
            <w:noProof/>
            <w:kern w:val="0"/>
            <w14:ligatures w14:val="none"/>
          </w:rPr>
          <w:id w:val="1142853180"/>
          <w:placeholder>
            <w:docPart w:val="9E6D9063031E49BA8A2C891DEE73D860"/>
          </w:placeholder>
          <w:showingPlcHdr/>
        </w:sdtPr>
        <w:sdtContent>
          <w:r w:rsidRPr="009F62CE">
            <w:rPr>
              <w:rStyle w:val="PlaceholderText"/>
            </w:rPr>
            <w:t>Click or tap here to enter text.</w:t>
          </w:r>
        </w:sdtContent>
      </w:sdt>
      <w:r w:rsidRPr="009F62CE">
        <w:rPr>
          <w:rFonts w:eastAsia="Calibri"/>
          <w:noProof/>
          <w:kern w:val="0"/>
          <w14:ligatures w14:val="none"/>
        </w:rPr>
        <w:t>:</w:t>
      </w:r>
    </w:p>
    <w:p w14:paraId="78FB0216" w14:textId="77777777" w:rsidR="005B1CE6" w:rsidRPr="009F62CE" w:rsidRDefault="005B1CE6" w:rsidP="003B6346">
      <w:pPr>
        <w:tabs>
          <w:tab w:val="left" w:pos="2790"/>
          <w:tab w:val="left" w:pos="4770"/>
          <w:tab w:val="right" w:pos="9360"/>
        </w:tabs>
        <w:spacing w:after="0" w:line="240" w:lineRule="auto"/>
        <w:rPr>
          <w:rFonts w:eastAsia="Calibri"/>
          <w:noProof/>
          <w:kern w:val="0"/>
          <w14:ligatures w14:val="none"/>
        </w:rPr>
      </w:pPr>
    </w:p>
    <w:p w14:paraId="508C109C" w14:textId="77777777" w:rsidR="005B1CE6" w:rsidRPr="009F62CE" w:rsidRDefault="005B1CE6" w:rsidP="003B6346">
      <w:pPr>
        <w:tabs>
          <w:tab w:val="left" w:pos="720"/>
          <w:tab w:val="left" w:pos="1440"/>
          <w:tab w:val="left" w:pos="2520"/>
          <w:tab w:val="left" w:pos="4032"/>
          <w:tab w:val="left" w:pos="4464"/>
          <w:tab w:val="right" w:pos="9360"/>
        </w:tabs>
        <w:overflowPunct w:val="0"/>
        <w:autoSpaceDE w:val="0"/>
        <w:autoSpaceDN w:val="0"/>
        <w:adjustRightInd w:val="0"/>
        <w:spacing w:after="0" w:line="240" w:lineRule="auto"/>
        <w:textAlignment w:val="baseline"/>
        <w:rPr>
          <w:noProof/>
          <w:kern w:val="0"/>
          <w14:ligatures w14:val="none"/>
        </w:rPr>
      </w:pPr>
      <w:r w:rsidRPr="009F62CE">
        <w:rPr>
          <w:noProof/>
          <w:kern w:val="0"/>
          <w14:ligatures w14:val="none"/>
        </w:rPr>
        <w:tab/>
        <w:t xml:space="preserve">On this the </w:t>
      </w:r>
      <w:sdt>
        <w:sdtPr>
          <w:rPr>
            <w:noProof/>
            <w:kern w:val="0"/>
            <w14:ligatures w14:val="none"/>
          </w:rPr>
          <w:id w:val="985750496"/>
          <w:placeholder>
            <w:docPart w:val="9E6D9063031E49BA8A2C891DEE73D860"/>
          </w:placeholder>
          <w:showingPlcHdr/>
        </w:sdtPr>
        <w:sdtContent>
          <w:r w:rsidRPr="009F62CE">
            <w:rPr>
              <w:rStyle w:val="PlaceholderText"/>
            </w:rPr>
            <w:t>Click or tap here to enter text.</w:t>
          </w:r>
        </w:sdtContent>
      </w:sdt>
      <w:r w:rsidRPr="009F62CE">
        <w:rPr>
          <w:noProof/>
          <w:kern w:val="0"/>
          <w14:ligatures w14:val="none"/>
        </w:rPr>
        <w:t xml:space="preserve"> day of</w:t>
      </w:r>
      <w:r w:rsidRPr="009F62CE">
        <w:rPr>
          <w:kern w:val="0"/>
          <w14:ligatures w14:val="none"/>
        </w:rPr>
        <w:t xml:space="preserve"> </w:t>
      </w:r>
      <w:sdt>
        <w:sdtPr>
          <w:rPr>
            <w:kern w:val="0"/>
            <w14:ligatures w14:val="none"/>
          </w:rPr>
          <w:id w:val="686018605"/>
          <w:placeholder>
            <w:docPart w:val="9E6D9063031E49BA8A2C891DEE73D860"/>
          </w:placeholder>
          <w:showingPlcHdr/>
        </w:sdtPr>
        <w:sdtContent>
          <w:r w:rsidRPr="009F62CE">
            <w:rPr>
              <w:rStyle w:val="PlaceholderText"/>
            </w:rPr>
            <w:t>Click or tap here to enter text.</w:t>
          </w:r>
        </w:sdtContent>
      </w:sdt>
      <w:r w:rsidRPr="009F62CE">
        <w:rPr>
          <w:kern w:val="0"/>
          <w14:ligatures w14:val="none"/>
        </w:rPr>
        <w:t>, 20</w:t>
      </w:r>
      <w:sdt>
        <w:sdtPr>
          <w:rPr>
            <w:kern w:val="0"/>
            <w14:ligatures w14:val="none"/>
          </w:rPr>
          <w:id w:val="1953594750"/>
          <w:placeholder>
            <w:docPart w:val="9E6D9063031E49BA8A2C891DEE73D860"/>
          </w:placeholder>
          <w:showingPlcHdr/>
        </w:sdtPr>
        <w:sdtContent>
          <w:r w:rsidRPr="009F62CE">
            <w:rPr>
              <w:rStyle w:val="PlaceholderText"/>
            </w:rPr>
            <w:t>Click or tap here to enter text.</w:t>
          </w:r>
        </w:sdtContent>
      </w:sdt>
      <w:r w:rsidRPr="009F62CE">
        <w:rPr>
          <w:noProof/>
          <w:kern w:val="0"/>
          <w14:ligatures w14:val="none"/>
        </w:rPr>
        <w:t xml:space="preserve">, before me, the undersigned officer, personally appeared, </w:t>
      </w:r>
      <w:sdt>
        <w:sdtPr>
          <w:rPr>
            <w:noProof/>
            <w:kern w:val="0"/>
            <w14:ligatures w14:val="none"/>
          </w:rPr>
          <w:id w:val="1108466253"/>
          <w:placeholder>
            <w:docPart w:val="9E6D9063031E49BA8A2C891DEE73D860"/>
          </w:placeholder>
          <w:showingPlcHdr/>
        </w:sdtPr>
        <w:sdtContent>
          <w:r w:rsidRPr="009F62CE">
            <w:rPr>
              <w:rStyle w:val="PlaceholderText"/>
            </w:rPr>
            <w:t>Click or tap here to enter text.</w:t>
          </w:r>
        </w:sdtContent>
      </w:sdt>
      <w:r w:rsidRPr="009F62CE">
        <w:rPr>
          <w:noProof/>
          <w:kern w:val="0"/>
          <w14:ligatures w14:val="none"/>
        </w:rPr>
        <w:t xml:space="preserve">, known to me or satisfactorily proven to be the person whose name is subscribed to the within instrument and acknowledged that </w:t>
      </w:r>
      <w:sdt>
        <w:sdtPr>
          <w:rPr>
            <w:noProof/>
            <w:kern w:val="0"/>
            <w14:ligatures w14:val="none"/>
          </w:rPr>
          <w:id w:val="-939833342"/>
          <w:placeholder>
            <w:docPart w:val="9E6D9063031E49BA8A2C891DEE73D860"/>
          </w:placeholder>
          <w:showingPlcHdr/>
        </w:sdtPr>
        <w:sdtContent>
          <w:r w:rsidRPr="009F62CE">
            <w:rPr>
              <w:rStyle w:val="PlaceholderText"/>
            </w:rPr>
            <w:t>Click or tap here to enter text.</w:t>
          </w:r>
        </w:sdtContent>
      </w:sdt>
      <w:r w:rsidRPr="009F62CE">
        <w:rPr>
          <w:noProof/>
          <w:kern w:val="0"/>
          <w14:ligatures w14:val="none"/>
        </w:rPr>
        <w:t xml:space="preserve"> executed the same for the purposes therein contained.</w:t>
      </w:r>
    </w:p>
    <w:p w14:paraId="28660C03" w14:textId="77777777" w:rsidR="005B1CE6" w:rsidRPr="009F62CE" w:rsidRDefault="005B1CE6" w:rsidP="003B6346">
      <w:pPr>
        <w:tabs>
          <w:tab w:val="left" w:pos="1440"/>
          <w:tab w:val="left" w:pos="2520"/>
          <w:tab w:val="left" w:pos="4032"/>
          <w:tab w:val="left" w:pos="4464"/>
          <w:tab w:val="right" w:pos="9360"/>
        </w:tabs>
        <w:overflowPunct w:val="0"/>
        <w:autoSpaceDE w:val="0"/>
        <w:autoSpaceDN w:val="0"/>
        <w:adjustRightInd w:val="0"/>
        <w:spacing w:after="0" w:line="240" w:lineRule="auto"/>
        <w:textAlignment w:val="baseline"/>
        <w:rPr>
          <w:noProof/>
          <w:kern w:val="0"/>
          <w14:ligatures w14:val="none"/>
        </w:rPr>
      </w:pPr>
    </w:p>
    <w:p w14:paraId="6DE792AC" w14:textId="77777777" w:rsidR="005B1CE6" w:rsidRPr="009F62CE" w:rsidRDefault="005B1CE6" w:rsidP="003B6346">
      <w:pPr>
        <w:tabs>
          <w:tab w:val="left" w:pos="720"/>
          <w:tab w:val="left" w:pos="1440"/>
          <w:tab w:val="left" w:pos="2520"/>
          <w:tab w:val="left" w:pos="4032"/>
          <w:tab w:val="left" w:pos="4464"/>
          <w:tab w:val="right" w:pos="9360"/>
        </w:tabs>
        <w:overflowPunct w:val="0"/>
        <w:autoSpaceDE w:val="0"/>
        <w:autoSpaceDN w:val="0"/>
        <w:adjustRightInd w:val="0"/>
        <w:spacing w:after="0" w:line="240" w:lineRule="auto"/>
        <w:textAlignment w:val="baseline"/>
        <w:rPr>
          <w:noProof/>
          <w:kern w:val="0"/>
          <w14:ligatures w14:val="none"/>
        </w:rPr>
      </w:pPr>
      <w:r w:rsidRPr="009F62CE">
        <w:rPr>
          <w:noProof/>
          <w:kern w:val="0"/>
          <w14:ligatures w14:val="none"/>
        </w:rPr>
        <w:tab/>
        <w:t>In witness whereof, I hereunto set my hand and official seal.</w:t>
      </w:r>
    </w:p>
    <w:p w14:paraId="67F2CA8A" w14:textId="77777777" w:rsidR="005B1CE6" w:rsidRPr="009F62CE" w:rsidRDefault="005B1CE6" w:rsidP="003B6346">
      <w:pPr>
        <w:tabs>
          <w:tab w:val="left" w:pos="720"/>
          <w:tab w:val="left" w:pos="1440"/>
          <w:tab w:val="left" w:pos="2520"/>
          <w:tab w:val="left" w:pos="4032"/>
          <w:tab w:val="left" w:pos="4464"/>
          <w:tab w:val="right" w:pos="9360"/>
        </w:tabs>
        <w:overflowPunct w:val="0"/>
        <w:autoSpaceDE w:val="0"/>
        <w:autoSpaceDN w:val="0"/>
        <w:adjustRightInd w:val="0"/>
        <w:spacing w:after="0" w:line="240" w:lineRule="auto"/>
        <w:textAlignment w:val="baseline"/>
        <w:rPr>
          <w:noProof/>
          <w:kern w:val="0"/>
          <w14:ligatures w14:val="none"/>
        </w:rPr>
      </w:pPr>
    </w:p>
    <w:p w14:paraId="4CA9C8EB" w14:textId="77777777" w:rsidR="003E5EC1" w:rsidRDefault="003E5EC1" w:rsidP="003E5EC1">
      <w:pPr>
        <w:tabs>
          <w:tab w:val="left" w:pos="4500"/>
          <w:tab w:val="right" w:leader="underscore" w:pos="9360"/>
        </w:tabs>
        <w:spacing w:after="0" w:line="240" w:lineRule="auto"/>
        <w:rPr>
          <w:noProof/>
          <w:kern w:val="0"/>
          <w14:ligatures w14:val="none"/>
        </w:rPr>
      </w:pPr>
    </w:p>
    <w:p w14:paraId="014ED256" w14:textId="1D010F04" w:rsidR="005B1CE6" w:rsidRDefault="005B1CE6" w:rsidP="003E5EC1">
      <w:pPr>
        <w:tabs>
          <w:tab w:val="left" w:pos="4500"/>
          <w:tab w:val="right" w:leader="underscore" w:pos="9360"/>
        </w:tabs>
        <w:spacing w:after="0" w:line="240" w:lineRule="auto"/>
        <w:rPr>
          <w:rFonts w:eastAsia="Calibri"/>
          <w:noProof/>
          <w:kern w:val="0"/>
          <w14:ligatures w14:val="none"/>
        </w:rPr>
      </w:pPr>
      <w:r w:rsidRPr="009F62CE">
        <w:rPr>
          <w:rFonts w:eastAsia="Calibri"/>
          <w:noProof/>
          <w:kern w:val="0"/>
          <w14:ligatures w14:val="none"/>
        </w:rPr>
        <w:tab/>
      </w:r>
    </w:p>
    <w:tbl>
      <w:tblPr>
        <w:tblStyle w:val="TableGrid0"/>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5"/>
        <w:gridCol w:w="5991"/>
      </w:tblGrid>
      <w:tr w:rsidR="003E5EC1" w:rsidRPr="003E5EC1" w14:paraId="5C74F8C3" w14:textId="77777777" w:rsidTr="00241B6C">
        <w:tc>
          <w:tcPr>
            <w:tcW w:w="3985" w:type="dxa"/>
            <w:tcBorders>
              <w:top w:val="single" w:sz="4" w:space="0" w:color="auto"/>
            </w:tcBorders>
          </w:tcPr>
          <w:p w14:paraId="6EF1D1AF" w14:textId="77777777" w:rsidR="003E5EC1" w:rsidRPr="003E5EC1" w:rsidRDefault="003E5EC1" w:rsidP="00241B6C">
            <w:pPr>
              <w:spacing w:after="0" w:line="240" w:lineRule="auto"/>
              <w:ind w:left="0" w:firstLine="0"/>
              <w:rPr>
                <w:rFonts w:eastAsia="Calibri"/>
                <w:noProof/>
                <w:kern w:val="0"/>
                <w14:ligatures w14:val="none"/>
              </w:rPr>
            </w:pPr>
            <w:r w:rsidRPr="003E5EC1">
              <w:rPr>
                <w:rFonts w:eastAsia="Calibri"/>
                <w:noProof/>
                <w:kern w:val="0"/>
                <w14:ligatures w14:val="none"/>
              </w:rPr>
              <w:t>Notary Public, State of South Dakota</w:t>
            </w:r>
          </w:p>
        </w:tc>
        <w:tc>
          <w:tcPr>
            <w:tcW w:w="5991" w:type="dxa"/>
          </w:tcPr>
          <w:p w14:paraId="4E0622E1" w14:textId="77777777" w:rsidR="003E5EC1" w:rsidRPr="003E5EC1" w:rsidRDefault="003E5EC1" w:rsidP="00241B6C">
            <w:pPr>
              <w:spacing w:after="0" w:line="240" w:lineRule="auto"/>
              <w:ind w:left="0" w:firstLine="0"/>
              <w:rPr>
                <w:rFonts w:eastAsia="Calibri"/>
                <w:noProof/>
                <w:kern w:val="0"/>
                <w14:ligatures w14:val="none"/>
              </w:rPr>
            </w:pPr>
          </w:p>
        </w:tc>
      </w:tr>
      <w:tr w:rsidR="003E5EC1" w:rsidRPr="003E5EC1" w14:paraId="376294D6" w14:textId="77777777" w:rsidTr="00241B6C">
        <w:tc>
          <w:tcPr>
            <w:tcW w:w="9976" w:type="dxa"/>
            <w:gridSpan w:val="2"/>
          </w:tcPr>
          <w:p w14:paraId="0E7847AE" w14:textId="77777777" w:rsidR="003E5EC1" w:rsidRPr="003E5EC1" w:rsidRDefault="003E5EC1" w:rsidP="00241B6C">
            <w:pPr>
              <w:tabs>
                <w:tab w:val="left" w:pos="1440"/>
                <w:tab w:val="left" w:pos="4032"/>
                <w:tab w:val="left" w:pos="4464"/>
                <w:tab w:val="left" w:pos="4500"/>
                <w:tab w:val="right" w:pos="9360"/>
              </w:tabs>
              <w:overflowPunct w:val="0"/>
              <w:autoSpaceDE w:val="0"/>
              <w:autoSpaceDN w:val="0"/>
              <w:adjustRightInd w:val="0"/>
              <w:spacing w:after="0" w:line="240" w:lineRule="auto"/>
              <w:ind w:left="0" w:firstLine="0"/>
              <w:textAlignment w:val="baseline"/>
              <w:rPr>
                <w:noProof/>
                <w:kern w:val="0"/>
                <w14:ligatures w14:val="none"/>
              </w:rPr>
            </w:pPr>
            <w:r w:rsidRPr="003E5EC1">
              <w:rPr>
                <w:noProof/>
                <w:kern w:val="0"/>
                <w14:ligatures w14:val="none"/>
              </w:rPr>
              <w:t>(SEAL)</w:t>
            </w:r>
          </w:p>
        </w:tc>
      </w:tr>
    </w:tbl>
    <w:p w14:paraId="47E7D0FC" w14:textId="5BF4992D" w:rsidR="005B1CE6" w:rsidRDefault="005B1CE6" w:rsidP="003B6346">
      <w:pPr>
        <w:tabs>
          <w:tab w:val="left" w:pos="4590"/>
          <w:tab w:val="right" w:leader="underscore" w:pos="9360"/>
        </w:tabs>
        <w:spacing w:after="0" w:line="240" w:lineRule="auto"/>
        <w:rPr>
          <w:rFonts w:eastAsia="Calibri"/>
          <w:noProof/>
          <w:kern w:val="0"/>
          <w14:ligatures w14:val="none"/>
        </w:rPr>
      </w:pPr>
    </w:p>
    <w:p w14:paraId="4B80BC8E" w14:textId="77777777" w:rsidR="003E5EC1" w:rsidRPr="009F62CE" w:rsidRDefault="003E5EC1" w:rsidP="003B6346">
      <w:pPr>
        <w:tabs>
          <w:tab w:val="left" w:pos="4590"/>
          <w:tab w:val="right" w:leader="underscore" w:pos="9360"/>
        </w:tabs>
        <w:spacing w:after="0" w:line="240" w:lineRule="auto"/>
        <w:rPr>
          <w:rFonts w:eastAsia="Calibri"/>
          <w:noProof/>
          <w:kern w:val="0"/>
          <w14:ligatures w14:val="none"/>
        </w:rPr>
      </w:pPr>
    </w:p>
    <w:tbl>
      <w:tblPr>
        <w:tblStyle w:val="TableGrid0"/>
        <w:tblW w:w="0" w:type="auto"/>
        <w:tblInd w:w="4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710"/>
      </w:tblGrid>
      <w:tr w:rsidR="005B1CE6" w:rsidRPr="009F62CE" w14:paraId="0A0A60D4" w14:textId="77777777" w:rsidTr="009F62CE">
        <w:tc>
          <w:tcPr>
            <w:tcW w:w="2970" w:type="dxa"/>
          </w:tcPr>
          <w:p w14:paraId="23491FAD" w14:textId="77777777" w:rsidR="005B1CE6" w:rsidRPr="009F62CE" w:rsidRDefault="005B1CE6" w:rsidP="009F62CE">
            <w:pPr>
              <w:tabs>
                <w:tab w:val="left" w:pos="4590"/>
                <w:tab w:val="right" w:leader="underscore" w:pos="9360"/>
              </w:tabs>
              <w:spacing w:line="240" w:lineRule="auto"/>
              <w:ind w:left="10"/>
              <w:rPr>
                <w:rFonts w:eastAsia="Calibri"/>
                <w:noProof/>
                <w:kern w:val="0"/>
                <w:sz w:val="24"/>
                <w:szCs w:val="24"/>
              </w:rPr>
            </w:pPr>
            <w:r w:rsidRPr="009F62CE">
              <w:rPr>
                <w:rFonts w:eastAsia="Calibri"/>
                <w:noProof/>
                <w:kern w:val="0"/>
                <w:sz w:val="24"/>
                <w:szCs w:val="24"/>
              </w:rPr>
              <w:t>My Commission Expires:</w:t>
            </w:r>
          </w:p>
        </w:tc>
        <w:sdt>
          <w:sdtPr>
            <w:rPr>
              <w:rFonts w:eastAsia="Calibri"/>
              <w:noProof/>
              <w:kern w:val="0"/>
            </w:rPr>
            <w:id w:val="1330336855"/>
            <w:placeholder>
              <w:docPart w:val="F8AF1A9DA3734F2EBD2AB2319E564468"/>
            </w:placeholder>
            <w:showingPlcHdr/>
            <w:date w:fullDate="2025-07-10T00:00:00Z">
              <w:dateFormat w:val="mM/dd/yyyy"/>
              <w:lid w:val="en-US"/>
              <w:storeMappedDataAs w:val="dateTime"/>
              <w:calendar w:val="gregorian"/>
            </w:date>
          </w:sdtPr>
          <w:sdtContent>
            <w:tc>
              <w:tcPr>
                <w:tcW w:w="1710" w:type="dxa"/>
              </w:tcPr>
              <w:p w14:paraId="475103C4" w14:textId="13599F0F" w:rsidR="005B1CE6" w:rsidRPr="009F62CE" w:rsidRDefault="00F55020" w:rsidP="009F62CE">
                <w:pPr>
                  <w:tabs>
                    <w:tab w:val="left" w:pos="4590"/>
                    <w:tab w:val="right" w:leader="underscore" w:pos="9360"/>
                  </w:tabs>
                  <w:spacing w:line="240" w:lineRule="auto"/>
                  <w:ind w:left="10"/>
                  <w:rPr>
                    <w:rFonts w:eastAsia="Calibri"/>
                    <w:noProof/>
                    <w:kern w:val="0"/>
                    <w:sz w:val="24"/>
                    <w:szCs w:val="24"/>
                  </w:rPr>
                </w:pPr>
                <w:r w:rsidRPr="00EF7A73">
                  <w:rPr>
                    <w:rStyle w:val="PlaceholderText"/>
                  </w:rPr>
                  <w:t>Click or tap to enter a date.</w:t>
                </w:r>
              </w:p>
            </w:tc>
          </w:sdtContent>
        </w:sdt>
      </w:tr>
    </w:tbl>
    <w:p w14:paraId="4B316AB3" w14:textId="77777777" w:rsidR="005B1CE6" w:rsidRPr="003B6346" w:rsidRDefault="005B1CE6" w:rsidP="003B6346">
      <w:pPr>
        <w:tabs>
          <w:tab w:val="left" w:pos="4590"/>
          <w:tab w:val="right" w:leader="underscore" w:pos="9360"/>
        </w:tabs>
        <w:spacing w:after="0" w:line="240" w:lineRule="auto"/>
        <w:rPr>
          <w:rFonts w:eastAsia="Calibri"/>
          <w:noProof/>
          <w:kern w:val="0"/>
          <w:sz w:val="26"/>
          <w:szCs w:val="26"/>
          <w14:ligatures w14:val="none"/>
        </w:rPr>
      </w:pPr>
    </w:p>
    <w:p w14:paraId="41D72C05" w14:textId="77777777" w:rsidR="005B1CE6" w:rsidRPr="003B6346" w:rsidRDefault="005B1CE6" w:rsidP="003B6346">
      <w:pPr>
        <w:tabs>
          <w:tab w:val="left" w:pos="4680"/>
          <w:tab w:val="right" w:leader="underscore" w:pos="9360"/>
        </w:tabs>
        <w:spacing w:after="0" w:line="240" w:lineRule="auto"/>
        <w:rPr>
          <w:rFonts w:eastAsia="Calibri"/>
          <w:kern w:val="0"/>
          <w:sz w:val="26"/>
          <w:szCs w:val="26"/>
          <w14:ligatures w14:val="none"/>
        </w:rPr>
      </w:pPr>
    </w:p>
    <w:p w14:paraId="76C0913B" w14:textId="77777777" w:rsidR="005B1CE6" w:rsidRPr="003B6346" w:rsidRDefault="005B1CE6" w:rsidP="003B6346">
      <w:pPr>
        <w:tabs>
          <w:tab w:val="left" w:pos="4680"/>
          <w:tab w:val="right" w:leader="underscore" w:pos="9360"/>
        </w:tabs>
        <w:spacing w:after="0" w:line="240" w:lineRule="auto"/>
        <w:rPr>
          <w:rFonts w:eastAsia="Calibri"/>
          <w:kern w:val="0"/>
          <w:sz w:val="26"/>
          <w:szCs w:val="26"/>
          <w14:ligatures w14:val="none"/>
        </w:rPr>
      </w:pPr>
    </w:p>
    <w:p w14:paraId="775C04AC" w14:textId="77777777" w:rsidR="009F62CE" w:rsidRDefault="009F62CE" w:rsidP="003B6346">
      <w:pPr>
        <w:keepNext/>
        <w:keepLines/>
        <w:spacing w:after="0" w:line="240" w:lineRule="auto"/>
        <w:ind w:left="4320"/>
        <w:rPr>
          <w:rFonts w:eastAsia="Calibri"/>
          <w:kern w:val="0"/>
          <w:sz w:val="26"/>
          <w:szCs w:val="26"/>
          <w14:ligatures w14:val="none"/>
        </w:rPr>
        <w:sectPr w:rsidR="009F62CE" w:rsidSect="007E198A">
          <w:headerReference w:type="default" r:id="rId578"/>
          <w:footerReference w:type="even" r:id="rId579"/>
          <w:footerReference w:type="default" r:id="rId580"/>
          <w:footerReference w:type="first" r:id="rId581"/>
          <w:footnotePr>
            <w:numRestart w:val="eachPage"/>
          </w:footnotePr>
          <w:pgSz w:w="12240" w:h="15840"/>
          <w:pgMar w:top="720" w:right="1109" w:bottom="720" w:left="720" w:header="720" w:footer="720" w:gutter="0"/>
          <w:cols w:space="720"/>
          <w:titlePg/>
          <w:docGrid w:linePitch="326"/>
        </w:sect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9F62CE" w:rsidRPr="00D33541" w14:paraId="511963B1" w14:textId="77777777" w:rsidTr="00D33541">
        <w:trPr>
          <w:trHeight w:val="903"/>
        </w:trPr>
        <w:tc>
          <w:tcPr>
            <w:tcW w:w="4950" w:type="dxa"/>
            <w:tcBorders>
              <w:top w:val="nil"/>
              <w:left w:val="nil"/>
              <w:bottom w:val="single" w:sz="24" w:space="0" w:color="auto"/>
              <w:right w:val="nil"/>
            </w:tcBorders>
            <w:hideMark/>
          </w:tcPr>
          <w:p w14:paraId="55607E68" w14:textId="77777777" w:rsidR="009F62CE" w:rsidRPr="00D33541" w:rsidRDefault="009F62CE" w:rsidP="00D33541">
            <w:pPr>
              <w:tabs>
                <w:tab w:val="left" w:pos="720"/>
                <w:tab w:val="left" w:pos="1440"/>
                <w:tab w:val="left" w:pos="4032"/>
                <w:tab w:val="left" w:pos="4464"/>
                <w:tab w:val="right" w:pos="9360"/>
              </w:tabs>
              <w:overflowPunct w:val="0"/>
              <w:autoSpaceDE w:val="0"/>
              <w:autoSpaceDN w:val="0"/>
              <w:adjustRightInd w:val="0"/>
              <w:spacing w:after="0" w:line="240" w:lineRule="auto"/>
              <w:ind w:left="-22" w:right="-106"/>
              <w:rPr>
                <w:kern w:val="0"/>
                <w:sz w:val="24"/>
                <w:szCs w:val="24"/>
              </w:rPr>
            </w:pPr>
            <w:r w:rsidRPr="00D33541">
              <w:rPr>
                <w:kern w:val="0"/>
                <w:sz w:val="24"/>
                <w:szCs w:val="24"/>
              </w:rPr>
              <w:lastRenderedPageBreak/>
              <w:t>STATE OF SOUTH DAKOTA:</w:t>
            </w:r>
          </w:p>
          <w:p w14:paraId="71DE438E" w14:textId="77777777" w:rsidR="009F62CE" w:rsidRPr="00D33541" w:rsidRDefault="009F62CE" w:rsidP="00D33541">
            <w:pPr>
              <w:overflowPunct w:val="0"/>
              <w:autoSpaceDE w:val="0"/>
              <w:autoSpaceDN w:val="0"/>
              <w:adjustRightInd w:val="0"/>
              <w:spacing w:after="0" w:line="240" w:lineRule="auto"/>
              <w:ind w:left="1515" w:right="-106"/>
              <w:jc w:val="center"/>
              <w:rPr>
                <w:sz w:val="24"/>
                <w:szCs w:val="24"/>
              </w:rPr>
            </w:pPr>
            <w:r w:rsidRPr="00D33541">
              <w:rPr>
                <w:sz w:val="24"/>
                <w:szCs w:val="24"/>
              </w:rPr>
              <w:t>SS:</w:t>
            </w:r>
          </w:p>
          <w:p w14:paraId="76D28E60" w14:textId="77777777" w:rsidR="009F62CE" w:rsidRPr="00D33541" w:rsidRDefault="009F62CE" w:rsidP="00D33541">
            <w:pPr>
              <w:tabs>
                <w:tab w:val="left" w:pos="720"/>
                <w:tab w:val="left" w:pos="1440"/>
                <w:tab w:val="left" w:pos="4032"/>
                <w:tab w:val="left" w:pos="4464"/>
                <w:tab w:val="right" w:pos="9360"/>
              </w:tabs>
              <w:overflowPunct w:val="0"/>
              <w:autoSpaceDE w:val="0"/>
              <w:autoSpaceDN w:val="0"/>
              <w:adjustRightInd w:val="0"/>
              <w:spacing w:after="0" w:line="240" w:lineRule="auto"/>
              <w:ind w:left="-22" w:right="-106"/>
              <w:rPr>
                <w:sz w:val="24"/>
                <w:szCs w:val="24"/>
              </w:rPr>
            </w:pPr>
            <w:r w:rsidRPr="00D33541">
              <w:rPr>
                <w:sz w:val="24"/>
                <w:szCs w:val="24"/>
              </w:rPr>
              <w:t xml:space="preserve">COUNTY OF  </w:t>
            </w:r>
            <w:sdt>
              <w:sdtPr>
                <w:id w:val="160442056"/>
                <w:placeholder>
                  <w:docPart w:val="760FBB93880C44D48147AE00E07EEA32"/>
                </w:placeholder>
                <w:showingPlcHdr/>
              </w:sdtPr>
              <w:sdtContent>
                <w:r w:rsidRPr="00D33541">
                  <w:rPr>
                    <w:rStyle w:val="PlaceholderText"/>
                    <w:sz w:val="24"/>
                    <w:szCs w:val="24"/>
                  </w:rPr>
                  <w:t>Click or tap here to enter text.</w:t>
                </w:r>
              </w:sdtContent>
            </w:sdt>
          </w:p>
        </w:tc>
        <w:tc>
          <w:tcPr>
            <w:tcW w:w="4950" w:type="dxa"/>
            <w:tcBorders>
              <w:top w:val="nil"/>
              <w:left w:val="nil"/>
              <w:bottom w:val="single" w:sz="24" w:space="0" w:color="auto"/>
              <w:right w:val="nil"/>
            </w:tcBorders>
          </w:tcPr>
          <w:p w14:paraId="06ACF961" w14:textId="77777777" w:rsidR="009F62CE" w:rsidRPr="00D33541" w:rsidRDefault="009F62CE" w:rsidP="00D33541">
            <w:pPr>
              <w:tabs>
                <w:tab w:val="left" w:pos="720"/>
                <w:tab w:val="left" w:pos="1440"/>
                <w:tab w:val="left" w:pos="4032"/>
                <w:tab w:val="left" w:pos="4464"/>
                <w:tab w:val="right" w:pos="9360"/>
              </w:tabs>
              <w:overflowPunct w:val="0"/>
              <w:autoSpaceDE w:val="0"/>
              <w:autoSpaceDN w:val="0"/>
              <w:adjustRightInd w:val="0"/>
              <w:spacing w:after="0" w:line="240" w:lineRule="auto"/>
              <w:ind w:left="0" w:right="66"/>
              <w:jc w:val="center"/>
              <w:rPr>
                <w:sz w:val="24"/>
                <w:szCs w:val="24"/>
              </w:rPr>
            </w:pPr>
            <w:r w:rsidRPr="00D33541">
              <w:rPr>
                <w:sz w:val="24"/>
                <w:szCs w:val="24"/>
              </w:rPr>
              <w:t>IN CIRCUIT COURT</w:t>
            </w:r>
          </w:p>
          <w:p w14:paraId="34E7C57F" w14:textId="77777777" w:rsidR="009F62CE" w:rsidRPr="00D33541" w:rsidRDefault="009F62CE" w:rsidP="00D33541">
            <w:pPr>
              <w:tabs>
                <w:tab w:val="left" w:pos="720"/>
                <w:tab w:val="left" w:pos="1440"/>
                <w:tab w:val="left" w:pos="4032"/>
                <w:tab w:val="left" w:pos="4464"/>
                <w:tab w:val="right" w:pos="9360"/>
              </w:tabs>
              <w:overflowPunct w:val="0"/>
              <w:autoSpaceDE w:val="0"/>
              <w:autoSpaceDN w:val="0"/>
              <w:adjustRightInd w:val="0"/>
              <w:spacing w:after="0" w:line="240" w:lineRule="auto"/>
              <w:ind w:left="0" w:right="66" w:hanging="720"/>
              <w:jc w:val="center"/>
              <w:rPr>
                <w:sz w:val="24"/>
                <w:szCs w:val="24"/>
              </w:rPr>
            </w:pPr>
          </w:p>
          <w:p w14:paraId="3A906903" w14:textId="77777777" w:rsidR="009F62CE" w:rsidRPr="00D33541" w:rsidRDefault="00000000" w:rsidP="00D33541">
            <w:pPr>
              <w:tabs>
                <w:tab w:val="left" w:pos="720"/>
                <w:tab w:val="left" w:pos="1440"/>
                <w:tab w:val="left" w:pos="4032"/>
                <w:tab w:val="left" w:pos="4464"/>
                <w:tab w:val="right" w:pos="9360"/>
              </w:tabs>
              <w:overflowPunct w:val="0"/>
              <w:autoSpaceDE w:val="0"/>
              <w:autoSpaceDN w:val="0"/>
              <w:adjustRightInd w:val="0"/>
              <w:spacing w:after="0" w:line="240" w:lineRule="auto"/>
              <w:ind w:left="0" w:right="66"/>
              <w:jc w:val="center"/>
              <w:rPr>
                <w:sz w:val="24"/>
                <w:szCs w:val="24"/>
              </w:rPr>
            </w:pPr>
            <w:sdt>
              <w:sdtPr>
                <w:alias w:val="SEVENTH"/>
                <w:tag w:val="FIFTH"/>
                <w:id w:val="275998150"/>
                <w:placeholder>
                  <w:docPart w:val="3C86F72E5FC241F3B11118AEA4293E23"/>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9F62CE" w:rsidRPr="00D33541">
                  <w:rPr>
                    <w:rStyle w:val="PlaceholderText"/>
                    <w:rFonts w:eastAsiaTheme="minorHAnsi"/>
                    <w:sz w:val="24"/>
                    <w:szCs w:val="24"/>
                  </w:rPr>
                  <w:t>Choose an item.</w:t>
                </w:r>
              </w:sdtContent>
            </w:sdt>
            <w:r w:rsidR="009F62CE" w:rsidRPr="00D33541">
              <w:rPr>
                <w:sz w:val="24"/>
                <w:szCs w:val="24"/>
              </w:rPr>
              <w:t xml:space="preserve">  JUDICIAL CIRCUIT</w:t>
            </w:r>
          </w:p>
        </w:tc>
      </w:tr>
      <w:tr w:rsidR="009F62CE" w:rsidRPr="00D33541" w14:paraId="44661EC6" w14:textId="77777777" w:rsidTr="00E41FE2">
        <w:trPr>
          <w:trHeight w:val="2357"/>
        </w:trPr>
        <w:tc>
          <w:tcPr>
            <w:tcW w:w="4950" w:type="dxa"/>
            <w:tcBorders>
              <w:top w:val="single" w:sz="24" w:space="0" w:color="auto"/>
              <w:left w:val="nil"/>
              <w:bottom w:val="single" w:sz="24" w:space="0" w:color="auto"/>
              <w:right w:val="single" w:sz="24" w:space="0" w:color="auto"/>
            </w:tcBorders>
          </w:tcPr>
          <w:p w14:paraId="561261B4" w14:textId="77777777" w:rsidR="009F62CE" w:rsidRPr="00D33541" w:rsidRDefault="009F62CE" w:rsidP="00F55020">
            <w:pPr>
              <w:widowControl w:val="0"/>
              <w:overflowPunct w:val="0"/>
              <w:autoSpaceDE w:val="0"/>
              <w:autoSpaceDN w:val="0"/>
              <w:adjustRightInd w:val="0"/>
              <w:spacing w:line="240" w:lineRule="auto"/>
              <w:ind w:left="0" w:right="75"/>
              <w:jc w:val="center"/>
              <w:rPr>
                <w:sz w:val="24"/>
                <w:szCs w:val="24"/>
              </w:rPr>
            </w:pPr>
          </w:p>
          <w:p w14:paraId="1A3B1F85" w14:textId="77777777" w:rsidR="009F62CE" w:rsidRPr="00D33541" w:rsidRDefault="009F62CE" w:rsidP="00F55020">
            <w:pPr>
              <w:widowControl w:val="0"/>
              <w:overflowPunct w:val="0"/>
              <w:autoSpaceDE w:val="0"/>
              <w:autoSpaceDN w:val="0"/>
              <w:adjustRightInd w:val="0"/>
              <w:spacing w:line="240" w:lineRule="auto"/>
              <w:ind w:left="0"/>
              <w:jc w:val="center"/>
              <w:rPr>
                <w:sz w:val="24"/>
                <w:szCs w:val="24"/>
              </w:rPr>
            </w:pPr>
            <w:r w:rsidRPr="00D33541">
              <w:rPr>
                <w:sz w:val="24"/>
                <w:szCs w:val="24"/>
              </w:rPr>
              <w:t>IN THE MATTER OF THE GUARDIANSHIP OF</w:t>
            </w:r>
          </w:p>
          <w:p w14:paraId="6934DEB9" w14:textId="77777777" w:rsidR="009F62CE" w:rsidRPr="00D33541" w:rsidRDefault="009F62CE" w:rsidP="00F55020">
            <w:pPr>
              <w:widowControl w:val="0"/>
              <w:overflowPunct w:val="0"/>
              <w:autoSpaceDE w:val="0"/>
              <w:autoSpaceDN w:val="0"/>
              <w:adjustRightInd w:val="0"/>
              <w:spacing w:line="240" w:lineRule="auto"/>
              <w:ind w:left="0" w:right="720"/>
              <w:jc w:val="center"/>
              <w:rPr>
                <w:sz w:val="24"/>
                <w:szCs w:val="24"/>
              </w:rPr>
            </w:pPr>
          </w:p>
          <w:p w14:paraId="431FEB24" w14:textId="702771D2" w:rsidR="009F62CE" w:rsidRPr="00D33541" w:rsidRDefault="00000000" w:rsidP="00F55020">
            <w:pPr>
              <w:widowControl w:val="0"/>
              <w:overflowPunct w:val="0"/>
              <w:autoSpaceDE w:val="0"/>
              <w:autoSpaceDN w:val="0"/>
              <w:adjustRightInd w:val="0"/>
              <w:spacing w:line="240" w:lineRule="auto"/>
              <w:ind w:left="0"/>
              <w:jc w:val="center"/>
              <w:rPr>
                <w:sz w:val="24"/>
                <w:szCs w:val="24"/>
              </w:rPr>
            </w:pPr>
            <w:sdt>
              <w:sdtPr>
                <w:rPr>
                  <w:color w:val="666666"/>
                </w:rPr>
                <w:id w:val="1475107976"/>
                <w:placeholder>
                  <w:docPart w:val="C771F269124A431B92A6D0A05602F5D1"/>
                </w:placeholder>
                <w:showingPlcHdr/>
              </w:sdtPr>
              <w:sdtContent>
                <w:r w:rsidR="009F62CE" w:rsidRPr="00D33541">
                  <w:rPr>
                    <w:rStyle w:val="PlaceholderText"/>
                    <w:sz w:val="24"/>
                    <w:szCs w:val="24"/>
                  </w:rPr>
                  <w:t>Click or tap here to enter text.</w:t>
                </w:r>
              </w:sdtContent>
            </w:sdt>
            <w:r w:rsidR="009F62CE" w:rsidRPr="00D33541">
              <w:rPr>
                <w:color w:val="666666"/>
                <w:sz w:val="24"/>
                <w:szCs w:val="24"/>
              </w:rPr>
              <w:t>.</w:t>
            </w:r>
            <w:r w:rsidR="009F62CE" w:rsidRPr="00D33541">
              <w:rPr>
                <w:sz w:val="24"/>
                <w:szCs w:val="24"/>
              </w:rPr>
              <w:t>,</w:t>
            </w:r>
          </w:p>
          <w:p w14:paraId="3A8CA08A" w14:textId="77777777" w:rsidR="009F62CE" w:rsidRPr="00D33541" w:rsidRDefault="009F62CE" w:rsidP="00F55020">
            <w:pPr>
              <w:overflowPunct w:val="0"/>
              <w:autoSpaceDE w:val="0"/>
              <w:autoSpaceDN w:val="0"/>
              <w:adjustRightInd w:val="0"/>
              <w:spacing w:line="240" w:lineRule="auto"/>
              <w:ind w:left="0" w:firstLine="75"/>
              <w:jc w:val="center"/>
              <w:rPr>
                <w:sz w:val="24"/>
                <w:szCs w:val="24"/>
              </w:rPr>
            </w:pPr>
            <w:r w:rsidRPr="00D33541">
              <w:rPr>
                <w:sz w:val="24"/>
                <w:szCs w:val="24"/>
              </w:rPr>
              <w:t>Minor Child.</w:t>
            </w:r>
          </w:p>
          <w:p w14:paraId="3FF7AD84" w14:textId="77777777" w:rsidR="009F62CE" w:rsidRPr="00D33541" w:rsidRDefault="009F62CE" w:rsidP="006F2FCB">
            <w:pPr>
              <w:tabs>
                <w:tab w:val="left" w:pos="720"/>
                <w:tab w:val="left" w:pos="1440"/>
                <w:tab w:val="left" w:pos="4032"/>
                <w:tab w:val="left" w:pos="4464"/>
                <w:tab w:val="right" w:pos="9360"/>
              </w:tabs>
              <w:overflowPunct w:val="0"/>
              <w:autoSpaceDE w:val="0"/>
              <w:autoSpaceDN w:val="0"/>
              <w:adjustRightInd w:val="0"/>
              <w:spacing w:line="240" w:lineRule="auto"/>
              <w:ind w:left="1530" w:right="720" w:hanging="720"/>
              <w:rPr>
                <w:sz w:val="24"/>
                <w:szCs w:val="24"/>
              </w:rPr>
            </w:pPr>
          </w:p>
        </w:tc>
        <w:tc>
          <w:tcPr>
            <w:tcW w:w="4950" w:type="dxa"/>
            <w:tcBorders>
              <w:top w:val="single" w:sz="24" w:space="0" w:color="auto"/>
              <w:left w:val="single" w:sz="24" w:space="0" w:color="auto"/>
              <w:bottom w:val="single" w:sz="24" w:space="0" w:color="auto"/>
              <w:right w:val="nil"/>
            </w:tcBorders>
          </w:tcPr>
          <w:p w14:paraId="1BC88390" w14:textId="77777777" w:rsidR="009F62CE" w:rsidRPr="00D33541" w:rsidRDefault="009F62CE" w:rsidP="006F2FCB">
            <w:pPr>
              <w:overflowPunct w:val="0"/>
              <w:autoSpaceDE w:val="0"/>
              <w:autoSpaceDN w:val="0"/>
              <w:adjustRightInd w:val="0"/>
              <w:spacing w:line="240" w:lineRule="auto"/>
              <w:ind w:hanging="14"/>
              <w:jc w:val="center"/>
              <w:rPr>
                <w:sz w:val="24"/>
                <w:szCs w:val="24"/>
              </w:rPr>
            </w:pPr>
          </w:p>
          <w:p w14:paraId="766BE049" w14:textId="77777777" w:rsidR="009F62CE" w:rsidRPr="00D33541" w:rsidRDefault="009F62CE" w:rsidP="00D33541">
            <w:pPr>
              <w:overflowPunct w:val="0"/>
              <w:autoSpaceDE w:val="0"/>
              <w:autoSpaceDN w:val="0"/>
              <w:adjustRightInd w:val="0"/>
              <w:spacing w:line="240" w:lineRule="auto"/>
              <w:ind w:left="75" w:hanging="14"/>
              <w:jc w:val="center"/>
              <w:rPr>
                <w:sz w:val="24"/>
                <w:szCs w:val="24"/>
              </w:rPr>
            </w:pPr>
            <w:r w:rsidRPr="00D33541">
              <w:rPr>
                <w:sz w:val="24"/>
                <w:szCs w:val="24"/>
              </w:rPr>
              <w:t xml:space="preserve">File No. </w:t>
            </w:r>
            <w:sdt>
              <w:sdtPr>
                <w:id w:val="-369384989"/>
                <w:placeholder>
                  <w:docPart w:val="C771F269124A431B92A6D0A05602F5D1"/>
                </w:placeholder>
                <w:showingPlcHdr/>
              </w:sdtPr>
              <w:sdtContent>
                <w:r w:rsidRPr="00D33541">
                  <w:rPr>
                    <w:rStyle w:val="PlaceholderText"/>
                    <w:sz w:val="24"/>
                    <w:szCs w:val="24"/>
                  </w:rPr>
                  <w:t>Click or tap here to enter text.</w:t>
                </w:r>
              </w:sdtContent>
            </w:sdt>
          </w:p>
          <w:p w14:paraId="3C37E170" w14:textId="77777777" w:rsidR="009F62CE" w:rsidRPr="00D33541" w:rsidRDefault="009F62CE" w:rsidP="0030450F">
            <w:pPr>
              <w:overflowPunct w:val="0"/>
              <w:autoSpaceDE w:val="0"/>
              <w:autoSpaceDN w:val="0"/>
              <w:adjustRightInd w:val="0"/>
              <w:spacing w:line="240" w:lineRule="auto"/>
              <w:ind w:left="-104"/>
              <w:jc w:val="center"/>
              <w:rPr>
                <w:b/>
                <w:bCs/>
                <w:kern w:val="0"/>
                <w:sz w:val="24"/>
                <w:szCs w:val="24"/>
              </w:rPr>
            </w:pPr>
          </w:p>
          <w:p w14:paraId="0D4E890C" w14:textId="77777777" w:rsidR="00F55020" w:rsidRPr="00D33541" w:rsidRDefault="00F55020" w:rsidP="0030450F">
            <w:pPr>
              <w:overflowPunct w:val="0"/>
              <w:autoSpaceDE w:val="0"/>
              <w:autoSpaceDN w:val="0"/>
              <w:adjustRightInd w:val="0"/>
              <w:spacing w:line="240" w:lineRule="auto"/>
              <w:ind w:left="-104"/>
              <w:jc w:val="center"/>
              <w:rPr>
                <w:rFonts w:eastAsia="Calibri"/>
                <w:b/>
                <w:bCs/>
                <w:kern w:val="0"/>
                <w:sz w:val="24"/>
                <w:szCs w:val="24"/>
              </w:rPr>
            </w:pPr>
          </w:p>
          <w:p w14:paraId="45B205D7" w14:textId="77777777" w:rsidR="009F62CE" w:rsidRPr="00D33541" w:rsidRDefault="009F62CE" w:rsidP="00D33541">
            <w:pPr>
              <w:overflowPunct w:val="0"/>
              <w:autoSpaceDE w:val="0"/>
              <w:autoSpaceDN w:val="0"/>
              <w:adjustRightInd w:val="0"/>
              <w:spacing w:line="240" w:lineRule="auto"/>
              <w:ind w:left="0"/>
              <w:jc w:val="center"/>
              <w:rPr>
                <w:b/>
                <w:bCs/>
                <w:kern w:val="0"/>
                <w:sz w:val="24"/>
                <w:szCs w:val="24"/>
              </w:rPr>
            </w:pPr>
            <w:bookmarkStart w:id="434" w:name="SFR"/>
            <w:r w:rsidRPr="00D33541">
              <w:rPr>
                <w:b/>
                <w:bCs/>
                <w:kern w:val="0"/>
                <w:sz w:val="24"/>
                <w:szCs w:val="24"/>
              </w:rPr>
              <w:t>STATEMENT OF FINANCIAL RESOURCES</w:t>
            </w:r>
          </w:p>
          <w:bookmarkEnd w:id="434"/>
          <w:p w14:paraId="0B22FFE2" w14:textId="77777777" w:rsidR="00F55020" w:rsidRPr="00D33541" w:rsidRDefault="00F55020" w:rsidP="0030450F">
            <w:pPr>
              <w:overflowPunct w:val="0"/>
              <w:autoSpaceDE w:val="0"/>
              <w:autoSpaceDN w:val="0"/>
              <w:adjustRightInd w:val="0"/>
              <w:spacing w:line="240" w:lineRule="auto"/>
              <w:ind w:left="-104"/>
              <w:jc w:val="center"/>
              <w:rPr>
                <w:b/>
                <w:bCs/>
                <w:kern w:val="0"/>
                <w:sz w:val="24"/>
                <w:szCs w:val="24"/>
              </w:rPr>
            </w:pPr>
          </w:p>
          <w:p w14:paraId="46D06958" w14:textId="188EE724" w:rsidR="00F55020" w:rsidRPr="00D33541" w:rsidRDefault="00F55020" w:rsidP="0030450F">
            <w:pPr>
              <w:overflowPunct w:val="0"/>
              <w:autoSpaceDE w:val="0"/>
              <w:autoSpaceDN w:val="0"/>
              <w:adjustRightInd w:val="0"/>
              <w:spacing w:line="240" w:lineRule="auto"/>
              <w:ind w:left="-104"/>
              <w:jc w:val="center"/>
              <w:rPr>
                <w:b/>
                <w:bCs/>
                <w:kern w:val="0"/>
                <w:sz w:val="24"/>
                <w:szCs w:val="24"/>
              </w:rPr>
            </w:pPr>
          </w:p>
        </w:tc>
      </w:tr>
    </w:tbl>
    <w:p w14:paraId="1CB7688D" w14:textId="77777777" w:rsidR="009F62CE" w:rsidRDefault="009F62CE" w:rsidP="0030450F">
      <w:pPr>
        <w:spacing w:after="0" w:line="240" w:lineRule="auto"/>
        <w:rPr>
          <w:rFonts w:eastAsia="Calibri"/>
          <w:kern w:val="0"/>
          <w:sz w:val="26"/>
          <w:szCs w:val="26"/>
          <w14:ligatures w14:val="none"/>
        </w:rPr>
      </w:pPr>
    </w:p>
    <w:p w14:paraId="43329BCD" w14:textId="77777777" w:rsidR="009F62CE" w:rsidRPr="00E13EF8" w:rsidRDefault="009F62CE" w:rsidP="00E13EF8">
      <w:pPr>
        <w:widowControl w:val="0"/>
        <w:overflowPunct w:val="0"/>
        <w:autoSpaceDE w:val="0"/>
        <w:autoSpaceDN w:val="0"/>
        <w:adjustRightInd w:val="0"/>
        <w:spacing w:after="0" w:line="480" w:lineRule="auto"/>
        <w:ind w:left="720" w:firstLine="720"/>
        <w:textAlignment w:val="baseline"/>
        <w:rPr>
          <w:kern w:val="0"/>
          <w:sz w:val="26"/>
          <w:szCs w:val="26"/>
          <w14:ligatures w14:val="none"/>
        </w:rPr>
      </w:pPr>
      <w:r w:rsidRPr="00E13EF8">
        <w:rPr>
          <w:noProof/>
          <w:kern w:val="0"/>
          <w:sz w:val="26"/>
          <w:szCs w:val="26"/>
          <w14:ligatures w14:val="none"/>
        </w:rPr>
        <w:t>Petitioners</w:t>
      </w:r>
      <w:r w:rsidRPr="00E13EF8">
        <w:rPr>
          <w:kern w:val="0"/>
          <w:sz w:val="26"/>
          <w:szCs w:val="26"/>
          <w14:ligatures w14:val="none"/>
        </w:rPr>
        <w:t xml:space="preserve">, pursuant to SDCL 29A-5-307, </w:t>
      </w:r>
      <w:r w:rsidRPr="00E13EF8">
        <w:rPr>
          <w:noProof/>
          <w:kern w:val="0"/>
          <w:sz w:val="26"/>
          <w:szCs w:val="26"/>
          <w14:ligatures w14:val="none"/>
        </w:rPr>
        <w:t>submit</w:t>
      </w:r>
      <w:r w:rsidRPr="00E13EF8">
        <w:rPr>
          <w:kern w:val="0"/>
          <w:sz w:val="26"/>
          <w:szCs w:val="26"/>
          <w14:ligatures w14:val="none"/>
        </w:rPr>
        <w:t xml:space="preserve"> a statement of financial resources of the minor </w:t>
      </w:r>
      <w:r w:rsidRPr="00E13EF8">
        <w:rPr>
          <w:noProof/>
          <w:kern w:val="0"/>
          <w:sz w:val="26"/>
          <w:szCs w:val="26"/>
          <w14:ligatures w14:val="none"/>
        </w:rPr>
        <w:t>child</w:t>
      </w:r>
      <w:r w:rsidRPr="00E13EF8">
        <w:rPr>
          <w:kern w:val="0"/>
          <w:sz w:val="26"/>
          <w:szCs w:val="26"/>
          <w14:ligatures w14:val="none"/>
        </w:rPr>
        <w:t xml:space="preserve"> to the extent known.</w:t>
      </w:r>
    </w:p>
    <w:tbl>
      <w:tblPr>
        <w:tblStyle w:val="TableGrid0"/>
        <w:tblW w:w="96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9"/>
        <w:gridCol w:w="201"/>
        <w:gridCol w:w="369"/>
        <w:gridCol w:w="1021"/>
        <w:gridCol w:w="720"/>
        <w:gridCol w:w="3377"/>
        <w:gridCol w:w="243"/>
        <w:gridCol w:w="250"/>
        <w:gridCol w:w="1980"/>
      </w:tblGrid>
      <w:tr w:rsidR="009F62CE" w:rsidRPr="00E13EF8" w14:paraId="231BC3E0" w14:textId="77777777" w:rsidTr="002D72A9">
        <w:trPr>
          <w:jc w:val="center"/>
        </w:trPr>
        <w:tc>
          <w:tcPr>
            <w:tcW w:w="1670" w:type="dxa"/>
            <w:gridSpan w:val="2"/>
          </w:tcPr>
          <w:p w14:paraId="078FD241" w14:textId="77777777" w:rsidR="009F62CE" w:rsidRPr="00E13EF8" w:rsidRDefault="009F62CE" w:rsidP="009F62CE">
            <w:pPr>
              <w:suppressAutoHyphens/>
              <w:overflowPunct w:val="0"/>
              <w:autoSpaceDE w:val="0"/>
              <w:autoSpaceDN w:val="0"/>
              <w:adjustRightInd w:val="0"/>
              <w:spacing w:line="240" w:lineRule="auto"/>
              <w:ind w:left="10"/>
              <w:textAlignment w:val="baseline"/>
              <w:rPr>
                <w:kern w:val="0"/>
                <w:sz w:val="24"/>
                <w:szCs w:val="24"/>
              </w:rPr>
            </w:pPr>
            <w:r w:rsidRPr="00E13EF8">
              <w:rPr>
                <w:kern w:val="0"/>
                <w:sz w:val="24"/>
                <w:szCs w:val="24"/>
              </w:rPr>
              <w:t xml:space="preserve">Real Property:  </w:t>
            </w:r>
          </w:p>
        </w:tc>
        <w:sdt>
          <w:sdtPr>
            <w:rPr>
              <w:kern w:val="0"/>
            </w:rPr>
            <w:id w:val="1751080750"/>
            <w:placeholder>
              <w:docPart w:val="C771F269124A431B92A6D0A05602F5D1"/>
            </w:placeholder>
            <w:showingPlcHdr/>
          </w:sdtPr>
          <w:sdtContent>
            <w:tc>
              <w:tcPr>
                <w:tcW w:w="5487" w:type="dxa"/>
                <w:gridSpan w:val="4"/>
              </w:tcPr>
              <w:p w14:paraId="3381C5BB" w14:textId="77777777" w:rsidR="009F62CE" w:rsidRPr="00E13EF8" w:rsidRDefault="009F62CE" w:rsidP="006F2FCB">
                <w:pPr>
                  <w:suppressAutoHyphens/>
                  <w:overflowPunct w:val="0"/>
                  <w:autoSpaceDE w:val="0"/>
                  <w:autoSpaceDN w:val="0"/>
                  <w:adjustRightInd w:val="0"/>
                  <w:spacing w:line="240" w:lineRule="auto"/>
                  <w:textAlignment w:val="baseline"/>
                  <w:rPr>
                    <w:kern w:val="0"/>
                    <w:sz w:val="24"/>
                    <w:szCs w:val="24"/>
                  </w:rPr>
                </w:pPr>
                <w:r w:rsidRPr="0008016E">
                  <w:rPr>
                    <w:rStyle w:val="PlaceholderText"/>
                  </w:rPr>
                  <w:t>Click or tap here to enter text.</w:t>
                </w:r>
              </w:p>
            </w:tc>
          </w:sdtContent>
        </w:sdt>
        <w:tc>
          <w:tcPr>
            <w:tcW w:w="243" w:type="dxa"/>
          </w:tcPr>
          <w:p w14:paraId="148B60AA" w14:textId="77777777" w:rsidR="009F62CE" w:rsidRPr="00E13EF8" w:rsidRDefault="009F62CE" w:rsidP="006F2FCB">
            <w:pPr>
              <w:suppressAutoHyphens/>
              <w:overflowPunct w:val="0"/>
              <w:autoSpaceDE w:val="0"/>
              <w:autoSpaceDN w:val="0"/>
              <w:adjustRightInd w:val="0"/>
              <w:spacing w:line="240" w:lineRule="auto"/>
              <w:textAlignment w:val="baseline"/>
              <w:rPr>
                <w:kern w:val="0"/>
                <w:sz w:val="24"/>
                <w:szCs w:val="24"/>
              </w:rPr>
            </w:pPr>
          </w:p>
        </w:tc>
        <w:tc>
          <w:tcPr>
            <w:tcW w:w="250" w:type="dxa"/>
          </w:tcPr>
          <w:p w14:paraId="42082968" w14:textId="77777777" w:rsidR="009F62CE" w:rsidRPr="00336BDA" w:rsidRDefault="009F62CE" w:rsidP="009F62CE">
            <w:pPr>
              <w:suppressAutoHyphens/>
              <w:overflowPunct w:val="0"/>
              <w:autoSpaceDE w:val="0"/>
              <w:autoSpaceDN w:val="0"/>
              <w:adjustRightInd w:val="0"/>
              <w:spacing w:line="240" w:lineRule="auto"/>
              <w:ind w:left="-36"/>
              <w:textAlignment w:val="baseline"/>
              <w:rPr>
                <w:kern w:val="0"/>
                <w:sz w:val="24"/>
                <w:szCs w:val="24"/>
              </w:rPr>
            </w:pPr>
            <w:r w:rsidRPr="00336BDA">
              <w:rPr>
                <w:kern w:val="0"/>
                <w:sz w:val="24"/>
                <w:szCs w:val="24"/>
              </w:rPr>
              <w:t xml:space="preserve">$               </w:t>
            </w:r>
          </w:p>
        </w:tc>
        <w:tc>
          <w:tcPr>
            <w:tcW w:w="1980" w:type="dxa"/>
          </w:tcPr>
          <w:p w14:paraId="4E2957D7" w14:textId="77777777" w:rsidR="009F62CE" w:rsidRPr="00336BDA" w:rsidRDefault="009F62CE" w:rsidP="002D72A9">
            <w:pPr>
              <w:tabs>
                <w:tab w:val="left" w:pos="1080"/>
              </w:tabs>
              <w:suppressAutoHyphens/>
              <w:overflowPunct w:val="0"/>
              <w:autoSpaceDE w:val="0"/>
              <w:autoSpaceDN w:val="0"/>
              <w:adjustRightInd w:val="0"/>
              <w:spacing w:line="240" w:lineRule="auto"/>
              <w:ind w:left="10"/>
              <w:textAlignment w:val="baseline"/>
              <w:rPr>
                <w:kern w:val="0"/>
                <w:sz w:val="24"/>
                <w:szCs w:val="24"/>
              </w:rPr>
            </w:pPr>
            <w:r>
              <w:rPr>
                <w:kern w:val="0"/>
                <w:sz w:val="24"/>
                <w:szCs w:val="24"/>
              </w:rPr>
              <w:t>0.00</w:t>
            </w:r>
          </w:p>
        </w:tc>
      </w:tr>
      <w:tr w:rsidR="009F62CE" w:rsidRPr="00E13EF8" w14:paraId="69E54B16" w14:textId="77777777" w:rsidTr="002D72A9">
        <w:trPr>
          <w:jc w:val="center"/>
        </w:trPr>
        <w:tc>
          <w:tcPr>
            <w:tcW w:w="2039" w:type="dxa"/>
            <w:gridSpan w:val="3"/>
          </w:tcPr>
          <w:p w14:paraId="7B362A02" w14:textId="77777777" w:rsidR="009F62CE" w:rsidRPr="00E13EF8" w:rsidRDefault="009F62CE" w:rsidP="009F62CE">
            <w:pPr>
              <w:suppressAutoHyphens/>
              <w:overflowPunct w:val="0"/>
              <w:autoSpaceDE w:val="0"/>
              <w:autoSpaceDN w:val="0"/>
              <w:adjustRightInd w:val="0"/>
              <w:spacing w:line="240" w:lineRule="auto"/>
              <w:ind w:left="10"/>
              <w:textAlignment w:val="baseline"/>
              <w:rPr>
                <w:kern w:val="0"/>
                <w:sz w:val="24"/>
                <w:szCs w:val="24"/>
              </w:rPr>
            </w:pPr>
            <w:r w:rsidRPr="00E13EF8">
              <w:rPr>
                <w:kern w:val="0"/>
                <w:sz w:val="24"/>
                <w:szCs w:val="24"/>
              </w:rPr>
              <w:t xml:space="preserve">Personal Property: </w:t>
            </w:r>
          </w:p>
        </w:tc>
        <w:tc>
          <w:tcPr>
            <w:tcW w:w="5118" w:type="dxa"/>
            <w:gridSpan w:val="3"/>
          </w:tcPr>
          <w:p w14:paraId="67F6936C" w14:textId="77777777" w:rsidR="009F62CE" w:rsidRPr="00E13EF8" w:rsidRDefault="009F62CE" w:rsidP="006F2FCB">
            <w:pPr>
              <w:suppressAutoHyphens/>
              <w:overflowPunct w:val="0"/>
              <w:autoSpaceDE w:val="0"/>
              <w:autoSpaceDN w:val="0"/>
              <w:adjustRightInd w:val="0"/>
              <w:spacing w:line="240" w:lineRule="auto"/>
              <w:textAlignment w:val="baseline"/>
              <w:rPr>
                <w:kern w:val="0"/>
                <w:sz w:val="24"/>
                <w:szCs w:val="24"/>
              </w:rPr>
            </w:pPr>
            <w:r w:rsidRPr="00E13EF8">
              <w:rPr>
                <w:kern w:val="0"/>
                <w:sz w:val="24"/>
                <w:szCs w:val="24"/>
              </w:rPr>
              <w:t>Clothing and personal effects</w:t>
            </w:r>
          </w:p>
        </w:tc>
        <w:tc>
          <w:tcPr>
            <w:tcW w:w="243" w:type="dxa"/>
          </w:tcPr>
          <w:p w14:paraId="79828A72" w14:textId="77777777" w:rsidR="009F62CE" w:rsidRPr="00E13EF8" w:rsidRDefault="009F62CE" w:rsidP="006F2FCB">
            <w:pPr>
              <w:suppressAutoHyphens/>
              <w:overflowPunct w:val="0"/>
              <w:autoSpaceDE w:val="0"/>
              <w:autoSpaceDN w:val="0"/>
              <w:adjustRightInd w:val="0"/>
              <w:spacing w:line="240" w:lineRule="auto"/>
              <w:textAlignment w:val="baseline"/>
              <w:rPr>
                <w:kern w:val="0"/>
                <w:sz w:val="24"/>
                <w:szCs w:val="24"/>
              </w:rPr>
            </w:pPr>
          </w:p>
        </w:tc>
        <w:tc>
          <w:tcPr>
            <w:tcW w:w="250" w:type="dxa"/>
          </w:tcPr>
          <w:p w14:paraId="20062D0E" w14:textId="77777777" w:rsidR="009F62CE" w:rsidRPr="00336BDA" w:rsidRDefault="009F62CE" w:rsidP="009F62CE">
            <w:pPr>
              <w:suppressAutoHyphens/>
              <w:overflowPunct w:val="0"/>
              <w:autoSpaceDE w:val="0"/>
              <w:autoSpaceDN w:val="0"/>
              <w:adjustRightInd w:val="0"/>
              <w:spacing w:line="240" w:lineRule="auto"/>
              <w:ind w:left="-36"/>
              <w:textAlignment w:val="baseline"/>
              <w:rPr>
                <w:kern w:val="0"/>
                <w:sz w:val="24"/>
                <w:szCs w:val="24"/>
              </w:rPr>
            </w:pPr>
            <w:r w:rsidRPr="00336BDA">
              <w:rPr>
                <w:kern w:val="0"/>
                <w:sz w:val="24"/>
                <w:szCs w:val="24"/>
              </w:rPr>
              <w:t xml:space="preserve">$ </w:t>
            </w:r>
          </w:p>
        </w:tc>
        <w:tc>
          <w:tcPr>
            <w:tcW w:w="1980" w:type="dxa"/>
          </w:tcPr>
          <w:p w14:paraId="27FB2C75" w14:textId="77777777" w:rsidR="009F62CE" w:rsidRPr="00336BDA" w:rsidRDefault="009F62CE" w:rsidP="002D72A9">
            <w:pPr>
              <w:suppressAutoHyphens/>
              <w:overflowPunct w:val="0"/>
              <w:autoSpaceDE w:val="0"/>
              <w:autoSpaceDN w:val="0"/>
              <w:adjustRightInd w:val="0"/>
              <w:spacing w:line="240" w:lineRule="auto"/>
              <w:ind w:left="10"/>
              <w:textAlignment w:val="baseline"/>
              <w:rPr>
                <w:kern w:val="0"/>
                <w:sz w:val="24"/>
                <w:szCs w:val="24"/>
              </w:rPr>
            </w:pPr>
            <w:r>
              <w:rPr>
                <w:kern w:val="0"/>
                <w:sz w:val="24"/>
                <w:szCs w:val="24"/>
              </w:rPr>
              <w:t>0.00</w:t>
            </w:r>
            <w:r w:rsidRPr="00336BDA">
              <w:rPr>
                <w:kern w:val="0"/>
                <w:sz w:val="24"/>
                <w:szCs w:val="24"/>
              </w:rPr>
              <w:t xml:space="preserve">           </w:t>
            </w:r>
          </w:p>
        </w:tc>
      </w:tr>
      <w:tr w:rsidR="009F62CE" w:rsidRPr="00E13EF8" w14:paraId="73C3D737" w14:textId="77777777" w:rsidTr="002D72A9">
        <w:trPr>
          <w:jc w:val="center"/>
        </w:trPr>
        <w:tc>
          <w:tcPr>
            <w:tcW w:w="3060" w:type="dxa"/>
            <w:gridSpan w:val="4"/>
          </w:tcPr>
          <w:p w14:paraId="1C7E68E1" w14:textId="5BDE12C7" w:rsidR="009F62CE" w:rsidRPr="00E13EF8" w:rsidRDefault="009F62CE" w:rsidP="009F62CE">
            <w:pPr>
              <w:suppressAutoHyphens/>
              <w:overflowPunct w:val="0"/>
              <w:autoSpaceDE w:val="0"/>
              <w:autoSpaceDN w:val="0"/>
              <w:adjustRightInd w:val="0"/>
              <w:spacing w:line="240" w:lineRule="auto"/>
              <w:ind w:left="10"/>
              <w:textAlignment w:val="baseline"/>
              <w:rPr>
                <w:kern w:val="0"/>
                <w:sz w:val="24"/>
                <w:szCs w:val="24"/>
              </w:rPr>
            </w:pPr>
            <w:r w:rsidRPr="00E13EF8">
              <w:rPr>
                <w:kern w:val="0"/>
                <w:sz w:val="24"/>
                <w:szCs w:val="24"/>
              </w:rPr>
              <w:t>Checking Account(s)</w:t>
            </w:r>
            <w:r>
              <w:rPr>
                <w:kern w:val="0"/>
                <w:sz w:val="24"/>
                <w:szCs w:val="24"/>
              </w:rPr>
              <w:t xml:space="preserve"> </w:t>
            </w:r>
            <w:r w:rsidRPr="00E13EF8">
              <w:rPr>
                <w:kern w:val="0"/>
                <w:sz w:val="24"/>
                <w:szCs w:val="24"/>
              </w:rPr>
              <w:t xml:space="preserve">Bank: </w:t>
            </w:r>
          </w:p>
        </w:tc>
        <w:sdt>
          <w:sdtPr>
            <w:rPr>
              <w:kern w:val="0"/>
            </w:rPr>
            <w:id w:val="-270095065"/>
            <w:placeholder>
              <w:docPart w:val="C771F269124A431B92A6D0A05602F5D1"/>
            </w:placeholder>
            <w:showingPlcHdr/>
          </w:sdtPr>
          <w:sdtContent>
            <w:tc>
              <w:tcPr>
                <w:tcW w:w="4097" w:type="dxa"/>
                <w:gridSpan w:val="2"/>
              </w:tcPr>
              <w:p w14:paraId="388A4A11" w14:textId="77777777" w:rsidR="009F62CE" w:rsidRPr="00E13EF8" w:rsidRDefault="009F62CE" w:rsidP="006F2FCB">
                <w:pPr>
                  <w:suppressAutoHyphens/>
                  <w:overflowPunct w:val="0"/>
                  <w:autoSpaceDE w:val="0"/>
                  <w:autoSpaceDN w:val="0"/>
                  <w:adjustRightInd w:val="0"/>
                  <w:spacing w:line="240" w:lineRule="auto"/>
                  <w:textAlignment w:val="baseline"/>
                  <w:rPr>
                    <w:kern w:val="0"/>
                    <w:sz w:val="24"/>
                    <w:szCs w:val="24"/>
                  </w:rPr>
                </w:pPr>
                <w:r w:rsidRPr="0008016E">
                  <w:rPr>
                    <w:rStyle w:val="PlaceholderText"/>
                  </w:rPr>
                  <w:t>Click or tap here to enter text.</w:t>
                </w:r>
              </w:p>
            </w:tc>
          </w:sdtContent>
        </w:sdt>
        <w:tc>
          <w:tcPr>
            <w:tcW w:w="243" w:type="dxa"/>
          </w:tcPr>
          <w:p w14:paraId="2C484F36" w14:textId="77777777" w:rsidR="009F62CE" w:rsidRPr="00E13EF8" w:rsidRDefault="009F62CE" w:rsidP="006F2FCB">
            <w:pPr>
              <w:suppressAutoHyphens/>
              <w:overflowPunct w:val="0"/>
              <w:autoSpaceDE w:val="0"/>
              <w:autoSpaceDN w:val="0"/>
              <w:adjustRightInd w:val="0"/>
              <w:spacing w:line="240" w:lineRule="auto"/>
              <w:textAlignment w:val="baseline"/>
              <w:rPr>
                <w:kern w:val="0"/>
                <w:sz w:val="24"/>
                <w:szCs w:val="24"/>
              </w:rPr>
            </w:pPr>
          </w:p>
        </w:tc>
        <w:tc>
          <w:tcPr>
            <w:tcW w:w="250" w:type="dxa"/>
          </w:tcPr>
          <w:p w14:paraId="6D1386B5" w14:textId="77777777" w:rsidR="009F62CE" w:rsidRPr="00336BDA" w:rsidRDefault="009F62CE" w:rsidP="009F62CE">
            <w:pPr>
              <w:suppressAutoHyphens/>
              <w:overflowPunct w:val="0"/>
              <w:autoSpaceDE w:val="0"/>
              <w:autoSpaceDN w:val="0"/>
              <w:adjustRightInd w:val="0"/>
              <w:spacing w:line="240" w:lineRule="auto"/>
              <w:ind w:left="-36"/>
              <w:textAlignment w:val="baseline"/>
              <w:rPr>
                <w:kern w:val="0"/>
                <w:sz w:val="24"/>
                <w:szCs w:val="24"/>
              </w:rPr>
            </w:pPr>
            <w:r w:rsidRPr="00336BDA">
              <w:rPr>
                <w:kern w:val="0"/>
                <w:sz w:val="24"/>
                <w:szCs w:val="24"/>
              </w:rPr>
              <w:t xml:space="preserve">$        </w:t>
            </w:r>
          </w:p>
        </w:tc>
        <w:tc>
          <w:tcPr>
            <w:tcW w:w="1980" w:type="dxa"/>
          </w:tcPr>
          <w:p w14:paraId="2123C185" w14:textId="77777777" w:rsidR="009F62CE" w:rsidRPr="00336BDA" w:rsidRDefault="009F62CE" w:rsidP="002D72A9">
            <w:pPr>
              <w:suppressAutoHyphens/>
              <w:overflowPunct w:val="0"/>
              <w:autoSpaceDE w:val="0"/>
              <w:autoSpaceDN w:val="0"/>
              <w:adjustRightInd w:val="0"/>
              <w:spacing w:line="240" w:lineRule="auto"/>
              <w:ind w:left="10"/>
              <w:textAlignment w:val="baseline"/>
              <w:rPr>
                <w:kern w:val="0"/>
                <w:sz w:val="24"/>
                <w:szCs w:val="24"/>
              </w:rPr>
            </w:pPr>
            <w:r w:rsidRPr="00336BDA">
              <w:rPr>
                <w:kern w:val="0"/>
                <w:sz w:val="24"/>
                <w:szCs w:val="24"/>
              </w:rPr>
              <w:t>0.00</w:t>
            </w:r>
          </w:p>
        </w:tc>
      </w:tr>
      <w:tr w:rsidR="009F62CE" w:rsidRPr="00E13EF8" w14:paraId="01690014" w14:textId="77777777" w:rsidTr="002D72A9">
        <w:trPr>
          <w:trHeight w:val="323"/>
          <w:jc w:val="center"/>
        </w:trPr>
        <w:tc>
          <w:tcPr>
            <w:tcW w:w="3060" w:type="dxa"/>
            <w:gridSpan w:val="4"/>
          </w:tcPr>
          <w:p w14:paraId="3B245942" w14:textId="77777777" w:rsidR="009F62CE" w:rsidRPr="00E13EF8" w:rsidRDefault="009F62CE" w:rsidP="009F62CE">
            <w:pPr>
              <w:suppressAutoHyphens/>
              <w:overflowPunct w:val="0"/>
              <w:autoSpaceDE w:val="0"/>
              <w:autoSpaceDN w:val="0"/>
              <w:adjustRightInd w:val="0"/>
              <w:spacing w:line="240" w:lineRule="auto"/>
              <w:ind w:left="10"/>
              <w:textAlignment w:val="baseline"/>
              <w:rPr>
                <w:kern w:val="0"/>
                <w:sz w:val="24"/>
                <w:szCs w:val="24"/>
              </w:rPr>
            </w:pPr>
            <w:r w:rsidRPr="00E13EF8">
              <w:rPr>
                <w:kern w:val="0"/>
                <w:sz w:val="24"/>
                <w:szCs w:val="24"/>
              </w:rPr>
              <w:t>Savings Account(s) Bank:</w:t>
            </w:r>
          </w:p>
        </w:tc>
        <w:sdt>
          <w:sdtPr>
            <w:rPr>
              <w:kern w:val="0"/>
            </w:rPr>
            <w:id w:val="108706126"/>
            <w:placeholder>
              <w:docPart w:val="C771F269124A431B92A6D0A05602F5D1"/>
            </w:placeholder>
            <w:showingPlcHdr/>
          </w:sdtPr>
          <w:sdtContent>
            <w:tc>
              <w:tcPr>
                <w:tcW w:w="4097" w:type="dxa"/>
                <w:gridSpan w:val="2"/>
              </w:tcPr>
              <w:p w14:paraId="7C81119D" w14:textId="77777777" w:rsidR="009F62CE" w:rsidRPr="00E13EF8" w:rsidRDefault="009F62CE" w:rsidP="006F2FCB">
                <w:pPr>
                  <w:suppressAutoHyphens/>
                  <w:overflowPunct w:val="0"/>
                  <w:autoSpaceDE w:val="0"/>
                  <w:autoSpaceDN w:val="0"/>
                  <w:adjustRightInd w:val="0"/>
                  <w:spacing w:line="240" w:lineRule="auto"/>
                  <w:textAlignment w:val="baseline"/>
                  <w:rPr>
                    <w:kern w:val="0"/>
                    <w:sz w:val="24"/>
                    <w:szCs w:val="24"/>
                  </w:rPr>
                </w:pPr>
                <w:r w:rsidRPr="0008016E">
                  <w:rPr>
                    <w:rStyle w:val="PlaceholderText"/>
                  </w:rPr>
                  <w:t>Click or tap here to enter text.</w:t>
                </w:r>
              </w:p>
            </w:tc>
          </w:sdtContent>
        </w:sdt>
        <w:tc>
          <w:tcPr>
            <w:tcW w:w="243" w:type="dxa"/>
          </w:tcPr>
          <w:p w14:paraId="7E8DAFAA" w14:textId="77777777" w:rsidR="009F62CE" w:rsidRPr="00E13EF8" w:rsidRDefault="009F62CE" w:rsidP="006F2FCB">
            <w:pPr>
              <w:suppressAutoHyphens/>
              <w:overflowPunct w:val="0"/>
              <w:autoSpaceDE w:val="0"/>
              <w:autoSpaceDN w:val="0"/>
              <w:adjustRightInd w:val="0"/>
              <w:spacing w:line="240" w:lineRule="auto"/>
              <w:textAlignment w:val="baseline"/>
              <w:rPr>
                <w:kern w:val="0"/>
                <w:sz w:val="24"/>
                <w:szCs w:val="24"/>
              </w:rPr>
            </w:pPr>
          </w:p>
        </w:tc>
        <w:tc>
          <w:tcPr>
            <w:tcW w:w="250" w:type="dxa"/>
          </w:tcPr>
          <w:p w14:paraId="1C9901E0" w14:textId="77777777" w:rsidR="009F62CE" w:rsidRPr="00336BDA" w:rsidRDefault="009F62CE" w:rsidP="009F62CE">
            <w:pPr>
              <w:suppressAutoHyphens/>
              <w:overflowPunct w:val="0"/>
              <w:autoSpaceDE w:val="0"/>
              <w:autoSpaceDN w:val="0"/>
              <w:adjustRightInd w:val="0"/>
              <w:spacing w:line="240" w:lineRule="auto"/>
              <w:ind w:left="-36"/>
              <w:textAlignment w:val="baseline"/>
              <w:rPr>
                <w:kern w:val="0"/>
                <w:sz w:val="24"/>
                <w:szCs w:val="24"/>
              </w:rPr>
            </w:pPr>
            <w:r w:rsidRPr="00336BDA">
              <w:rPr>
                <w:kern w:val="0"/>
                <w:sz w:val="24"/>
                <w:szCs w:val="24"/>
              </w:rPr>
              <w:t xml:space="preserve">$              </w:t>
            </w:r>
          </w:p>
        </w:tc>
        <w:tc>
          <w:tcPr>
            <w:tcW w:w="1980" w:type="dxa"/>
          </w:tcPr>
          <w:p w14:paraId="34E99E41" w14:textId="77777777" w:rsidR="009F62CE" w:rsidRPr="00336BDA" w:rsidRDefault="009F62CE" w:rsidP="002D72A9">
            <w:pPr>
              <w:suppressAutoHyphens/>
              <w:overflowPunct w:val="0"/>
              <w:autoSpaceDE w:val="0"/>
              <w:autoSpaceDN w:val="0"/>
              <w:adjustRightInd w:val="0"/>
              <w:spacing w:line="240" w:lineRule="auto"/>
              <w:ind w:left="10"/>
              <w:textAlignment w:val="baseline"/>
              <w:rPr>
                <w:kern w:val="0"/>
                <w:sz w:val="24"/>
                <w:szCs w:val="24"/>
              </w:rPr>
            </w:pPr>
            <w:r>
              <w:rPr>
                <w:kern w:val="0"/>
                <w:sz w:val="24"/>
                <w:szCs w:val="24"/>
              </w:rPr>
              <w:t>0.00</w:t>
            </w:r>
          </w:p>
        </w:tc>
      </w:tr>
      <w:tr w:rsidR="009F62CE" w:rsidRPr="00E13EF8" w14:paraId="7F819A0C" w14:textId="77777777" w:rsidTr="002D72A9">
        <w:trPr>
          <w:trHeight w:val="80"/>
          <w:jc w:val="center"/>
        </w:trPr>
        <w:tc>
          <w:tcPr>
            <w:tcW w:w="3060" w:type="dxa"/>
            <w:gridSpan w:val="4"/>
          </w:tcPr>
          <w:p w14:paraId="3434B849" w14:textId="77777777" w:rsidR="009F62CE" w:rsidRPr="00E13EF8" w:rsidRDefault="009F62CE" w:rsidP="009F62CE">
            <w:pPr>
              <w:suppressAutoHyphens/>
              <w:overflowPunct w:val="0"/>
              <w:autoSpaceDE w:val="0"/>
              <w:autoSpaceDN w:val="0"/>
              <w:adjustRightInd w:val="0"/>
              <w:spacing w:line="240" w:lineRule="auto"/>
              <w:ind w:left="10"/>
              <w:textAlignment w:val="baseline"/>
              <w:rPr>
                <w:kern w:val="0"/>
                <w:sz w:val="24"/>
                <w:szCs w:val="24"/>
              </w:rPr>
            </w:pPr>
            <w:r w:rsidRPr="00E13EF8">
              <w:rPr>
                <w:kern w:val="0"/>
                <w:sz w:val="24"/>
                <w:szCs w:val="24"/>
              </w:rPr>
              <w:t>Other Account(s) Bank:</w:t>
            </w:r>
          </w:p>
        </w:tc>
        <w:sdt>
          <w:sdtPr>
            <w:rPr>
              <w:kern w:val="0"/>
            </w:rPr>
            <w:id w:val="574707018"/>
            <w:placeholder>
              <w:docPart w:val="C771F269124A431B92A6D0A05602F5D1"/>
            </w:placeholder>
            <w:showingPlcHdr/>
          </w:sdtPr>
          <w:sdtContent>
            <w:tc>
              <w:tcPr>
                <w:tcW w:w="4097" w:type="dxa"/>
                <w:gridSpan w:val="2"/>
              </w:tcPr>
              <w:p w14:paraId="658EAB20" w14:textId="77777777" w:rsidR="009F62CE" w:rsidRPr="00E13EF8" w:rsidRDefault="009F62CE" w:rsidP="006F2FCB">
                <w:pPr>
                  <w:suppressAutoHyphens/>
                  <w:overflowPunct w:val="0"/>
                  <w:autoSpaceDE w:val="0"/>
                  <w:autoSpaceDN w:val="0"/>
                  <w:adjustRightInd w:val="0"/>
                  <w:spacing w:line="240" w:lineRule="auto"/>
                  <w:textAlignment w:val="baseline"/>
                  <w:rPr>
                    <w:kern w:val="0"/>
                    <w:sz w:val="24"/>
                    <w:szCs w:val="24"/>
                  </w:rPr>
                </w:pPr>
                <w:r w:rsidRPr="0008016E">
                  <w:rPr>
                    <w:rStyle w:val="PlaceholderText"/>
                  </w:rPr>
                  <w:t>Click or tap here to enter text.</w:t>
                </w:r>
              </w:p>
            </w:tc>
          </w:sdtContent>
        </w:sdt>
        <w:tc>
          <w:tcPr>
            <w:tcW w:w="243" w:type="dxa"/>
          </w:tcPr>
          <w:p w14:paraId="2D47D177" w14:textId="77777777" w:rsidR="009F62CE" w:rsidRPr="00E13EF8" w:rsidRDefault="009F62CE" w:rsidP="006F2FCB">
            <w:pPr>
              <w:suppressAutoHyphens/>
              <w:overflowPunct w:val="0"/>
              <w:autoSpaceDE w:val="0"/>
              <w:autoSpaceDN w:val="0"/>
              <w:adjustRightInd w:val="0"/>
              <w:spacing w:line="240" w:lineRule="auto"/>
              <w:textAlignment w:val="baseline"/>
              <w:rPr>
                <w:kern w:val="0"/>
                <w:sz w:val="24"/>
                <w:szCs w:val="24"/>
              </w:rPr>
            </w:pPr>
          </w:p>
        </w:tc>
        <w:tc>
          <w:tcPr>
            <w:tcW w:w="250" w:type="dxa"/>
          </w:tcPr>
          <w:p w14:paraId="373B9481" w14:textId="77777777" w:rsidR="009F62CE" w:rsidRPr="00336BDA" w:rsidRDefault="009F62CE" w:rsidP="002D72A9">
            <w:pPr>
              <w:suppressAutoHyphens/>
              <w:overflowPunct w:val="0"/>
              <w:autoSpaceDE w:val="0"/>
              <w:autoSpaceDN w:val="0"/>
              <w:adjustRightInd w:val="0"/>
              <w:spacing w:line="240" w:lineRule="auto"/>
              <w:ind w:left="-36"/>
              <w:textAlignment w:val="baseline"/>
              <w:rPr>
                <w:kern w:val="0"/>
                <w:sz w:val="24"/>
                <w:szCs w:val="24"/>
              </w:rPr>
            </w:pPr>
            <w:r w:rsidRPr="00336BDA">
              <w:rPr>
                <w:kern w:val="0"/>
                <w:sz w:val="24"/>
                <w:szCs w:val="24"/>
              </w:rPr>
              <w:t xml:space="preserve">$     </w:t>
            </w:r>
          </w:p>
        </w:tc>
        <w:tc>
          <w:tcPr>
            <w:tcW w:w="1980" w:type="dxa"/>
          </w:tcPr>
          <w:p w14:paraId="03BCDD47" w14:textId="77777777" w:rsidR="009F62CE" w:rsidRPr="00336BDA" w:rsidRDefault="009F62CE" w:rsidP="002D72A9">
            <w:pPr>
              <w:suppressAutoHyphens/>
              <w:overflowPunct w:val="0"/>
              <w:autoSpaceDE w:val="0"/>
              <w:autoSpaceDN w:val="0"/>
              <w:adjustRightInd w:val="0"/>
              <w:spacing w:line="240" w:lineRule="auto"/>
              <w:ind w:left="10"/>
              <w:textAlignment w:val="baseline"/>
              <w:rPr>
                <w:kern w:val="0"/>
                <w:sz w:val="24"/>
                <w:szCs w:val="24"/>
              </w:rPr>
            </w:pPr>
            <w:r>
              <w:rPr>
                <w:kern w:val="0"/>
                <w:sz w:val="24"/>
                <w:szCs w:val="24"/>
              </w:rPr>
              <w:t>0.00</w:t>
            </w:r>
          </w:p>
        </w:tc>
      </w:tr>
      <w:tr w:rsidR="009F62CE" w:rsidRPr="00E13EF8" w14:paraId="50734988" w14:textId="77777777" w:rsidTr="002D72A9">
        <w:trPr>
          <w:jc w:val="center"/>
        </w:trPr>
        <w:tc>
          <w:tcPr>
            <w:tcW w:w="1469" w:type="dxa"/>
          </w:tcPr>
          <w:p w14:paraId="29FFB379" w14:textId="77777777" w:rsidR="009F62CE" w:rsidRPr="00E13EF8" w:rsidRDefault="009F62CE" w:rsidP="009F62CE">
            <w:pPr>
              <w:suppressAutoHyphens/>
              <w:overflowPunct w:val="0"/>
              <w:autoSpaceDE w:val="0"/>
              <w:autoSpaceDN w:val="0"/>
              <w:adjustRightInd w:val="0"/>
              <w:spacing w:line="240" w:lineRule="auto"/>
              <w:ind w:left="10"/>
              <w:textAlignment w:val="baseline"/>
              <w:rPr>
                <w:kern w:val="0"/>
                <w:sz w:val="24"/>
                <w:szCs w:val="24"/>
              </w:rPr>
            </w:pPr>
            <w:r w:rsidRPr="00E13EF8">
              <w:rPr>
                <w:kern w:val="0"/>
                <w:sz w:val="24"/>
                <w:szCs w:val="24"/>
              </w:rPr>
              <w:t xml:space="preserve">SSI benefits: </w:t>
            </w:r>
          </w:p>
        </w:tc>
        <w:sdt>
          <w:sdtPr>
            <w:rPr>
              <w:kern w:val="0"/>
            </w:rPr>
            <w:id w:val="-981620098"/>
            <w:placeholder>
              <w:docPart w:val="C771F269124A431B92A6D0A05602F5D1"/>
            </w:placeholder>
            <w:showingPlcHdr/>
          </w:sdtPr>
          <w:sdtContent>
            <w:tc>
              <w:tcPr>
                <w:tcW w:w="5688" w:type="dxa"/>
                <w:gridSpan w:val="5"/>
              </w:tcPr>
              <w:p w14:paraId="5194FF33" w14:textId="77777777" w:rsidR="009F62CE" w:rsidRPr="00E13EF8" w:rsidRDefault="009F62CE" w:rsidP="006F2FCB">
                <w:pPr>
                  <w:suppressAutoHyphens/>
                  <w:overflowPunct w:val="0"/>
                  <w:autoSpaceDE w:val="0"/>
                  <w:autoSpaceDN w:val="0"/>
                  <w:adjustRightInd w:val="0"/>
                  <w:spacing w:line="240" w:lineRule="auto"/>
                  <w:textAlignment w:val="baseline"/>
                  <w:rPr>
                    <w:kern w:val="0"/>
                    <w:sz w:val="24"/>
                    <w:szCs w:val="24"/>
                  </w:rPr>
                </w:pPr>
                <w:r w:rsidRPr="0008016E">
                  <w:rPr>
                    <w:rStyle w:val="PlaceholderText"/>
                  </w:rPr>
                  <w:t>Click or tap here to enter text.</w:t>
                </w:r>
              </w:p>
            </w:tc>
          </w:sdtContent>
        </w:sdt>
        <w:tc>
          <w:tcPr>
            <w:tcW w:w="243" w:type="dxa"/>
          </w:tcPr>
          <w:p w14:paraId="5C0F23FD" w14:textId="77777777" w:rsidR="009F62CE" w:rsidRPr="00E13EF8" w:rsidRDefault="009F62CE" w:rsidP="006F2FCB">
            <w:pPr>
              <w:suppressAutoHyphens/>
              <w:overflowPunct w:val="0"/>
              <w:autoSpaceDE w:val="0"/>
              <w:autoSpaceDN w:val="0"/>
              <w:adjustRightInd w:val="0"/>
              <w:spacing w:line="240" w:lineRule="auto"/>
              <w:textAlignment w:val="baseline"/>
              <w:rPr>
                <w:kern w:val="0"/>
                <w:sz w:val="24"/>
                <w:szCs w:val="24"/>
              </w:rPr>
            </w:pPr>
          </w:p>
        </w:tc>
        <w:tc>
          <w:tcPr>
            <w:tcW w:w="250" w:type="dxa"/>
          </w:tcPr>
          <w:p w14:paraId="4BE4804B" w14:textId="77777777" w:rsidR="009F62CE" w:rsidRPr="00336BDA" w:rsidRDefault="009F62CE" w:rsidP="002D72A9">
            <w:pPr>
              <w:suppressAutoHyphens/>
              <w:overflowPunct w:val="0"/>
              <w:autoSpaceDE w:val="0"/>
              <w:autoSpaceDN w:val="0"/>
              <w:adjustRightInd w:val="0"/>
              <w:spacing w:line="240" w:lineRule="auto"/>
              <w:ind w:left="-36"/>
              <w:textAlignment w:val="baseline"/>
              <w:rPr>
                <w:kern w:val="0"/>
                <w:sz w:val="24"/>
                <w:szCs w:val="24"/>
              </w:rPr>
            </w:pPr>
            <w:r w:rsidRPr="00336BDA">
              <w:rPr>
                <w:kern w:val="0"/>
                <w:sz w:val="24"/>
                <w:szCs w:val="24"/>
              </w:rPr>
              <w:t xml:space="preserve">$               </w:t>
            </w:r>
          </w:p>
        </w:tc>
        <w:tc>
          <w:tcPr>
            <w:tcW w:w="1980" w:type="dxa"/>
          </w:tcPr>
          <w:p w14:paraId="181A9FDB" w14:textId="77777777" w:rsidR="009F62CE" w:rsidRPr="00336BDA" w:rsidRDefault="009F62CE" w:rsidP="002D72A9">
            <w:pPr>
              <w:suppressAutoHyphens/>
              <w:overflowPunct w:val="0"/>
              <w:autoSpaceDE w:val="0"/>
              <w:autoSpaceDN w:val="0"/>
              <w:adjustRightInd w:val="0"/>
              <w:spacing w:line="240" w:lineRule="auto"/>
              <w:ind w:left="10"/>
              <w:textAlignment w:val="baseline"/>
              <w:rPr>
                <w:kern w:val="0"/>
                <w:sz w:val="24"/>
                <w:szCs w:val="24"/>
              </w:rPr>
            </w:pPr>
            <w:r>
              <w:rPr>
                <w:kern w:val="0"/>
                <w:sz w:val="24"/>
                <w:szCs w:val="24"/>
              </w:rPr>
              <w:t>0.00</w:t>
            </w:r>
          </w:p>
        </w:tc>
      </w:tr>
      <w:tr w:rsidR="009F62CE" w:rsidRPr="00E13EF8" w14:paraId="6B34B46A" w14:textId="77777777" w:rsidTr="002D72A9">
        <w:trPr>
          <w:jc w:val="center"/>
        </w:trPr>
        <w:tc>
          <w:tcPr>
            <w:tcW w:w="3780" w:type="dxa"/>
            <w:gridSpan w:val="5"/>
          </w:tcPr>
          <w:p w14:paraId="71D8D05A" w14:textId="51E8C636" w:rsidR="009F62CE" w:rsidRPr="00E13EF8" w:rsidRDefault="009F62CE" w:rsidP="009F62CE">
            <w:pPr>
              <w:suppressAutoHyphens/>
              <w:overflowPunct w:val="0"/>
              <w:autoSpaceDE w:val="0"/>
              <w:autoSpaceDN w:val="0"/>
              <w:adjustRightInd w:val="0"/>
              <w:spacing w:line="240" w:lineRule="auto"/>
              <w:ind w:left="10"/>
              <w:textAlignment w:val="baseline"/>
              <w:rPr>
                <w:kern w:val="0"/>
                <w:sz w:val="24"/>
                <w:szCs w:val="24"/>
              </w:rPr>
            </w:pPr>
            <w:r w:rsidRPr="00E13EF8">
              <w:rPr>
                <w:kern w:val="0"/>
                <w:sz w:val="24"/>
                <w:szCs w:val="24"/>
              </w:rPr>
              <w:t>Anticipated Gross Annual</w:t>
            </w:r>
            <w:r>
              <w:rPr>
                <w:kern w:val="0"/>
                <w:sz w:val="24"/>
                <w:szCs w:val="24"/>
              </w:rPr>
              <w:t xml:space="preserve"> </w:t>
            </w:r>
            <w:r w:rsidRPr="00E13EF8">
              <w:rPr>
                <w:kern w:val="0"/>
                <w:sz w:val="24"/>
                <w:szCs w:val="24"/>
              </w:rPr>
              <w:t xml:space="preserve">Income: </w:t>
            </w:r>
          </w:p>
        </w:tc>
        <w:sdt>
          <w:sdtPr>
            <w:rPr>
              <w:kern w:val="0"/>
            </w:rPr>
            <w:id w:val="495006720"/>
            <w:placeholder>
              <w:docPart w:val="C771F269124A431B92A6D0A05602F5D1"/>
            </w:placeholder>
            <w:showingPlcHdr/>
          </w:sdtPr>
          <w:sdtContent>
            <w:tc>
              <w:tcPr>
                <w:tcW w:w="3377" w:type="dxa"/>
              </w:tcPr>
              <w:p w14:paraId="25BE06C1" w14:textId="77777777" w:rsidR="009F62CE" w:rsidRPr="00E13EF8" w:rsidRDefault="009F62CE" w:rsidP="006F2FCB">
                <w:pPr>
                  <w:suppressAutoHyphens/>
                  <w:overflowPunct w:val="0"/>
                  <w:autoSpaceDE w:val="0"/>
                  <w:autoSpaceDN w:val="0"/>
                  <w:adjustRightInd w:val="0"/>
                  <w:spacing w:line="240" w:lineRule="auto"/>
                  <w:textAlignment w:val="baseline"/>
                  <w:rPr>
                    <w:kern w:val="0"/>
                    <w:sz w:val="24"/>
                    <w:szCs w:val="24"/>
                  </w:rPr>
                </w:pPr>
                <w:r w:rsidRPr="0008016E">
                  <w:rPr>
                    <w:rStyle w:val="PlaceholderText"/>
                  </w:rPr>
                  <w:t>Click or tap here to enter text.</w:t>
                </w:r>
              </w:p>
            </w:tc>
          </w:sdtContent>
        </w:sdt>
        <w:tc>
          <w:tcPr>
            <w:tcW w:w="243" w:type="dxa"/>
          </w:tcPr>
          <w:p w14:paraId="0615EFE9" w14:textId="77777777" w:rsidR="009F62CE" w:rsidRPr="00E13EF8" w:rsidRDefault="009F62CE" w:rsidP="006F2FCB">
            <w:pPr>
              <w:suppressAutoHyphens/>
              <w:overflowPunct w:val="0"/>
              <w:autoSpaceDE w:val="0"/>
              <w:autoSpaceDN w:val="0"/>
              <w:adjustRightInd w:val="0"/>
              <w:spacing w:line="240" w:lineRule="auto"/>
              <w:textAlignment w:val="baseline"/>
              <w:rPr>
                <w:kern w:val="0"/>
                <w:sz w:val="24"/>
                <w:szCs w:val="24"/>
              </w:rPr>
            </w:pPr>
          </w:p>
        </w:tc>
        <w:tc>
          <w:tcPr>
            <w:tcW w:w="250" w:type="dxa"/>
          </w:tcPr>
          <w:p w14:paraId="12A1704D" w14:textId="77777777" w:rsidR="009F62CE" w:rsidRPr="00336BDA" w:rsidRDefault="009F62CE" w:rsidP="002D72A9">
            <w:pPr>
              <w:suppressAutoHyphens/>
              <w:overflowPunct w:val="0"/>
              <w:autoSpaceDE w:val="0"/>
              <w:autoSpaceDN w:val="0"/>
              <w:adjustRightInd w:val="0"/>
              <w:spacing w:line="240" w:lineRule="auto"/>
              <w:ind w:left="-36"/>
              <w:textAlignment w:val="baseline"/>
              <w:rPr>
                <w:kern w:val="0"/>
                <w:sz w:val="24"/>
                <w:szCs w:val="24"/>
                <w:u w:val="single"/>
              </w:rPr>
            </w:pPr>
            <w:r w:rsidRPr="00336BDA">
              <w:rPr>
                <w:kern w:val="0"/>
                <w:sz w:val="24"/>
                <w:szCs w:val="24"/>
              </w:rPr>
              <w:t xml:space="preserve">$               </w:t>
            </w:r>
          </w:p>
        </w:tc>
        <w:tc>
          <w:tcPr>
            <w:tcW w:w="1980" w:type="dxa"/>
          </w:tcPr>
          <w:p w14:paraId="565DE55B" w14:textId="77777777" w:rsidR="009F62CE" w:rsidRPr="00336BDA" w:rsidRDefault="009F62CE" w:rsidP="002D72A9">
            <w:pPr>
              <w:suppressAutoHyphens/>
              <w:overflowPunct w:val="0"/>
              <w:autoSpaceDE w:val="0"/>
              <w:autoSpaceDN w:val="0"/>
              <w:adjustRightInd w:val="0"/>
              <w:spacing w:line="240" w:lineRule="auto"/>
              <w:ind w:left="10"/>
              <w:textAlignment w:val="baseline"/>
              <w:rPr>
                <w:kern w:val="0"/>
                <w:sz w:val="24"/>
                <w:szCs w:val="24"/>
              </w:rPr>
            </w:pPr>
            <w:r>
              <w:rPr>
                <w:kern w:val="0"/>
                <w:sz w:val="24"/>
                <w:szCs w:val="24"/>
              </w:rPr>
              <w:t>0.00</w:t>
            </w:r>
          </w:p>
        </w:tc>
      </w:tr>
      <w:tr w:rsidR="009F62CE" w:rsidRPr="009D6843" w14:paraId="6C6F0883" w14:textId="77777777" w:rsidTr="002D72A9">
        <w:trPr>
          <w:jc w:val="center"/>
        </w:trPr>
        <w:tc>
          <w:tcPr>
            <w:tcW w:w="3060" w:type="dxa"/>
            <w:gridSpan w:val="4"/>
          </w:tcPr>
          <w:p w14:paraId="5FFA36F9" w14:textId="77777777" w:rsidR="009F62CE" w:rsidRPr="00E13EF8" w:rsidRDefault="009F62CE" w:rsidP="009F62CE">
            <w:pPr>
              <w:suppressAutoHyphens/>
              <w:overflowPunct w:val="0"/>
              <w:autoSpaceDE w:val="0"/>
              <w:autoSpaceDN w:val="0"/>
              <w:adjustRightInd w:val="0"/>
              <w:spacing w:line="240" w:lineRule="auto"/>
              <w:ind w:left="10"/>
              <w:textAlignment w:val="baseline"/>
              <w:rPr>
                <w:kern w:val="0"/>
                <w:sz w:val="24"/>
                <w:szCs w:val="24"/>
              </w:rPr>
            </w:pPr>
            <w:r w:rsidRPr="00E13EF8">
              <w:rPr>
                <w:kern w:val="0"/>
                <w:sz w:val="24"/>
                <w:szCs w:val="24"/>
              </w:rPr>
              <w:t xml:space="preserve">Other Anticipated Receipts: </w:t>
            </w:r>
          </w:p>
        </w:tc>
        <w:sdt>
          <w:sdtPr>
            <w:rPr>
              <w:kern w:val="0"/>
            </w:rPr>
            <w:id w:val="1738589734"/>
            <w:placeholder>
              <w:docPart w:val="C771F269124A431B92A6D0A05602F5D1"/>
            </w:placeholder>
            <w:showingPlcHdr/>
          </w:sdtPr>
          <w:sdtContent>
            <w:tc>
              <w:tcPr>
                <w:tcW w:w="4097" w:type="dxa"/>
                <w:gridSpan w:val="2"/>
              </w:tcPr>
              <w:p w14:paraId="1D1BE106" w14:textId="77777777" w:rsidR="009F62CE" w:rsidRPr="00E13EF8" w:rsidRDefault="009F62CE" w:rsidP="006F2FCB">
                <w:pPr>
                  <w:suppressAutoHyphens/>
                  <w:overflowPunct w:val="0"/>
                  <w:autoSpaceDE w:val="0"/>
                  <w:autoSpaceDN w:val="0"/>
                  <w:adjustRightInd w:val="0"/>
                  <w:spacing w:line="240" w:lineRule="auto"/>
                  <w:textAlignment w:val="baseline"/>
                  <w:rPr>
                    <w:kern w:val="0"/>
                    <w:sz w:val="24"/>
                    <w:szCs w:val="24"/>
                  </w:rPr>
                </w:pPr>
                <w:r w:rsidRPr="0008016E">
                  <w:rPr>
                    <w:rStyle w:val="PlaceholderText"/>
                  </w:rPr>
                  <w:t>Click or tap here to enter text.</w:t>
                </w:r>
              </w:p>
            </w:tc>
          </w:sdtContent>
        </w:sdt>
        <w:tc>
          <w:tcPr>
            <w:tcW w:w="243" w:type="dxa"/>
          </w:tcPr>
          <w:p w14:paraId="5194729A" w14:textId="77777777" w:rsidR="009F62CE" w:rsidRPr="00E13EF8" w:rsidRDefault="009F62CE" w:rsidP="006F2FCB">
            <w:pPr>
              <w:suppressAutoHyphens/>
              <w:overflowPunct w:val="0"/>
              <w:autoSpaceDE w:val="0"/>
              <w:autoSpaceDN w:val="0"/>
              <w:adjustRightInd w:val="0"/>
              <w:spacing w:line="240" w:lineRule="auto"/>
              <w:textAlignment w:val="baseline"/>
              <w:rPr>
                <w:kern w:val="0"/>
                <w:sz w:val="24"/>
                <w:szCs w:val="24"/>
              </w:rPr>
            </w:pPr>
          </w:p>
        </w:tc>
        <w:tc>
          <w:tcPr>
            <w:tcW w:w="250" w:type="dxa"/>
          </w:tcPr>
          <w:p w14:paraId="46FD6C77" w14:textId="77777777" w:rsidR="009F62CE" w:rsidRPr="00336BDA" w:rsidRDefault="009F62CE" w:rsidP="002D72A9">
            <w:pPr>
              <w:suppressAutoHyphens/>
              <w:overflowPunct w:val="0"/>
              <w:autoSpaceDE w:val="0"/>
              <w:autoSpaceDN w:val="0"/>
              <w:adjustRightInd w:val="0"/>
              <w:spacing w:line="240" w:lineRule="auto"/>
              <w:ind w:left="-36"/>
              <w:textAlignment w:val="baseline"/>
              <w:rPr>
                <w:kern w:val="0"/>
                <w:sz w:val="24"/>
                <w:szCs w:val="24"/>
              </w:rPr>
            </w:pPr>
            <w:r w:rsidRPr="00336BDA">
              <w:rPr>
                <w:kern w:val="0"/>
                <w:sz w:val="24"/>
                <w:szCs w:val="24"/>
              </w:rPr>
              <w:t>$</w:t>
            </w:r>
          </w:p>
        </w:tc>
        <w:tc>
          <w:tcPr>
            <w:tcW w:w="1980" w:type="dxa"/>
          </w:tcPr>
          <w:p w14:paraId="0336E800" w14:textId="77777777" w:rsidR="009F62CE" w:rsidRPr="00336BDA" w:rsidRDefault="009F62CE" w:rsidP="002D72A9">
            <w:pPr>
              <w:suppressAutoHyphens/>
              <w:overflowPunct w:val="0"/>
              <w:autoSpaceDE w:val="0"/>
              <w:autoSpaceDN w:val="0"/>
              <w:adjustRightInd w:val="0"/>
              <w:spacing w:line="240" w:lineRule="auto"/>
              <w:ind w:left="10"/>
              <w:textAlignment w:val="baseline"/>
              <w:rPr>
                <w:kern w:val="0"/>
                <w:sz w:val="24"/>
                <w:szCs w:val="24"/>
              </w:rPr>
            </w:pPr>
            <w:r>
              <w:rPr>
                <w:kern w:val="0"/>
                <w:sz w:val="24"/>
                <w:szCs w:val="24"/>
              </w:rPr>
              <w:t>0.00</w:t>
            </w:r>
          </w:p>
        </w:tc>
      </w:tr>
    </w:tbl>
    <w:p w14:paraId="7AA6727D" w14:textId="77777777" w:rsidR="009F62CE" w:rsidRPr="00E13EF8" w:rsidRDefault="009F62CE" w:rsidP="00E13EF8">
      <w:pPr>
        <w:suppressAutoHyphens/>
        <w:overflowPunct w:val="0"/>
        <w:autoSpaceDE w:val="0"/>
        <w:autoSpaceDN w:val="0"/>
        <w:adjustRightInd w:val="0"/>
        <w:spacing w:after="0" w:line="240" w:lineRule="auto"/>
        <w:ind w:left="4410"/>
        <w:jc w:val="both"/>
        <w:textAlignment w:val="baseline"/>
        <w:rPr>
          <w:b/>
          <w:kern w:val="0"/>
          <w:sz w:val="26"/>
          <w:szCs w:val="26"/>
          <w14:ligatures w14:val="none"/>
        </w:rPr>
      </w:pPr>
    </w:p>
    <w:tbl>
      <w:tblPr>
        <w:tblStyle w:val="TableGrid0"/>
        <w:tblW w:w="0" w:type="auto"/>
        <w:tblInd w:w="4068" w:type="dxa"/>
        <w:tblLook w:val="04A0" w:firstRow="1" w:lastRow="0" w:firstColumn="1" w:lastColumn="0" w:noHBand="0" w:noVBand="1"/>
      </w:tblPr>
      <w:tblGrid>
        <w:gridCol w:w="3672"/>
        <w:gridCol w:w="336"/>
        <w:gridCol w:w="1980"/>
      </w:tblGrid>
      <w:tr w:rsidR="009F62CE" w:rsidRPr="00E13EF8" w14:paraId="434CBF03" w14:textId="77777777" w:rsidTr="002D72A9">
        <w:trPr>
          <w:trHeight w:val="186"/>
        </w:trPr>
        <w:tc>
          <w:tcPr>
            <w:tcW w:w="3672" w:type="dxa"/>
            <w:tcBorders>
              <w:top w:val="nil"/>
              <w:left w:val="nil"/>
              <w:bottom w:val="nil"/>
              <w:right w:val="nil"/>
            </w:tcBorders>
          </w:tcPr>
          <w:p w14:paraId="5E8321B7" w14:textId="3BD67667" w:rsidR="009F62CE" w:rsidRPr="002D72A9" w:rsidRDefault="002D72A9" w:rsidP="002D72A9">
            <w:pPr>
              <w:suppressAutoHyphens/>
              <w:overflowPunct w:val="0"/>
              <w:autoSpaceDE w:val="0"/>
              <w:autoSpaceDN w:val="0"/>
              <w:adjustRightInd w:val="0"/>
              <w:spacing w:line="240" w:lineRule="auto"/>
              <w:ind w:left="10"/>
              <w:jc w:val="center"/>
              <w:textAlignment w:val="baseline"/>
              <w:rPr>
                <w:b/>
                <w:bCs/>
                <w:kern w:val="0"/>
                <w:sz w:val="26"/>
                <w:szCs w:val="26"/>
              </w:rPr>
            </w:pPr>
            <w:r w:rsidRPr="002D72A9">
              <w:rPr>
                <w:b/>
                <w:bCs/>
                <w:kern w:val="0"/>
                <w:sz w:val="26"/>
                <w:szCs w:val="26"/>
              </w:rPr>
              <w:t>Annual Grand Total</w:t>
            </w:r>
          </w:p>
        </w:tc>
        <w:tc>
          <w:tcPr>
            <w:tcW w:w="270" w:type="dxa"/>
            <w:tcBorders>
              <w:top w:val="nil"/>
              <w:left w:val="nil"/>
              <w:bottom w:val="nil"/>
              <w:right w:val="nil"/>
            </w:tcBorders>
          </w:tcPr>
          <w:p w14:paraId="67B15081" w14:textId="2D8913ED" w:rsidR="009F62CE" w:rsidRPr="003F21DD" w:rsidRDefault="002D72A9" w:rsidP="002D72A9">
            <w:pPr>
              <w:suppressAutoHyphens/>
              <w:overflowPunct w:val="0"/>
              <w:autoSpaceDE w:val="0"/>
              <w:autoSpaceDN w:val="0"/>
              <w:adjustRightInd w:val="0"/>
              <w:spacing w:line="240" w:lineRule="auto"/>
              <w:ind w:left="10"/>
              <w:textAlignment w:val="baseline"/>
              <w:rPr>
                <w:b/>
                <w:bCs/>
                <w:kern w:val="0"/>
                <w:sz w:val="24"/>
                <w:szCs w:val="24"/>
              </w:rPr>
            </w:pPr>
            <w:r>
              <w:rPr>
                <w:b/>
                <w:bCs/>
                <w:kern w:val="0"/>
                <w:sz w:val="24"/>
                <w:szCs w:val="24"/>
              </w:rPr>
              <w:t>$</w:t>
            </w:r>
          </w:p>
        </w:tc>
        <w:tc>
          <w:tcPr>
            <w:tcW w:w="1980" w:type="dxa"/>
            <w:tcBorders>
              <w:top w:val="nil"/>
              <w:left w:val="nil"/>
              <w:bottom w:val="nil"/>
              <w:right w:val="nil"/>
            </w:tcBorders>
          </w:tcPr>
          <w:p w14:paraId="186A5BB4" w14:textId="0742BC41" w:rsidR="009F62CE" w:rsidRPr="003F21DD" w:rsidRDefault="002D72A9" w:rsidP="002D72A9">
            <w:pPr>
              <w:suppressAutoHyphens/>
              <w:overflowPunct w:val="0"/>
              <w:autoSpaceDE w:val="0"/>
              <w:autoSpaceDN w:val="0"/>
              <w:adjustRightInd w:val="0"/>
              <w:spacing w:line="240" w:lineRule="auto"/>
              <w:ind w:left="10"/>
              <w:jc w:val="both"/>
              <w:textAlignment w:val="baseline"/>
              <w:rPr>
                <w:b/>
                <w:bCs/>
                <w:kern w:val="0"/>
                <w:sz w:val="24"/>
                <w:szCs w:val="24"/>
              </w:rPr>
            </w:pPr>
            <w:r>
              <w:rPr>
                <w:b/>
                <w:bCs/>
                <w:kern w:val="0"/>
                <w:sz w:val="24"/>
                <w:szCs w:val="24"/>
              </w:rPr>
              <w:t>0.00</w:t>
            </w:r>
          </w:p>
        </w:tc>
      </w:tr>
    </w:tbl>
    <w:p w14:paraId="7248BFE3" w14:textId="77777777" w:rsidR="009F62CE" w:rsidRDefault="009F62CE" w:rsidP="00E13EF8">
      <w:pPr>
        <w:keepNext/>
        <w:keepLines/>
        <w:widowControl w:val="0"/>
        <w:overflowPunct w:val="0"/>
        <w:autoSpaceDE w:val="0"/>
        <w:autoSpaceDN w:val="0"/>
        <w:adjustRightInd w:val="0"/>
        <w:spacing w:after="0" w:line="480" w:lineRule="auto"/>
        <w:ind w:left="720" w:firstLine="720"/>
        <w:textAlignment w:val="baseline"/>
        <w:rPr>
          <w:kern w:val="0"/>
          <w:sz w:val="26"/>
          <w:szCs w:val="26"/>
          <w14:ligatures w14:val="none"/>
        </w:rPr>
      </w:pPr>
    </w:p>
    <w:p w14:paraId="6BF65396" w14:textId="77777777" w:rsidR="009F62CE" w:rsidRPr="00E13EF8" w:rsidRDefault="009F62CE" w:rsidP="00E13EF8">
      <w:pPr>
        <w:keepNext/>
        <w:keepLines/>
        <w:widowControl w:val="0"/>
        <w:overflowPunct w:val="0"/>
        <w:autoSpaceDE w:val="0"/>
        <w:autoSpaceDN w:val="0"/>
        <w:adjustRightInd w:val="0"/>
        <w:spacing w:after="0" w:line="480" w:lineRule="auto"/>
        <w:ind w:left="720" w:firstLine="720"/>
        <w:textAlignment w:val="baseline"/>
        <w:rPr>
          <w:kern w:val="0"/>
          <w:sz w:val="26"/>
          <w:szCs w:val="26"/>
          <w14:ligatures w14:val="none"/>
        </w:rPr>
      </w:pPr>
      <w:r w:rsidRPr="00E13EF8">
        <w:rPr>
          <w:kern w:val="0"/>
          <w:sz w:val="26"/>
          <w:szCs w:val="26"/>
          <w14:ligatures w14:val="none"/>
        </w:rPr>
        <w:t xml:space="preserve">Dated this </w:t>
      </w:r>
      <w:sdt>
        <w:sdtPr>
          <w:rPr>
            <w:kern w:val="0"/>
            <w:sz w:val="26"/>
            <w:szCs w:val="26"/>
            <w14:ligatures w14:val="none"/>
          </w:rPr>
          <w:id w:val="-1603641025"/>
          <w:placeholder>
            <w:docPart w:val="C771F269124A431B92A6D0A05602F5D1"/>
          </w:placeholder>
          <w:showingPlcHdr/>
        </w:sdtPr>
        <w:sdtContent>
          <w:r w:rsidRPr="0008016E">
            <w:rPr>
              <w:rStyle w:val="PlaceholderText"/>
            </w:rPr>
            <w:t>Click or tap here to enter text.</w:t>
          </w:r>
        </w:sdtContent>
      </w:sdt>
      <w:r>
        <w:rPr>
          <w:kern w:val="0"/>
          <w:sz w:val="26"/>
          <w:szCs w:val="26"/>
          <w14:ligatures w14:val="none"/>
        </w:rPr>
        <w:t xml:space="preserve"> </w:t>
      </w:r>
      <w:r w:rsidRPr="00E13EF8">
        <w:rPr>
          <w:kern w:val="0"/>
          <w:sz w:val="26"/>
          <w:szCs w:val="26"/>
          <w14:ligatures w14:val="none"/>
        </w:rPr>
        <w:t>day of</w:t>
      </w:r>
      <w:r>
        <w:rPr>
          <w:kern w:val="0"/>
          <w:sz w:val="26"/>
          <w:szCs w:val="26"/>
          <w14:ligatures w14:val="none"/>
        </w:rPr>
        <w:t xml:space="preserve"> </w:t>
      </w:r>
      <w:sdt>
        <w:sdtPr>
          <w:rPr>
            <w:kern w:val="0"/>
            <w:sz w:val="26"/>
            <w:szCs w:val="26"/>
            <w14:ligatures w14:val="none"/>
          </w:rPr>
          <w:id w:val="897706719"/>
          <w:placeholder>
            <w:docPart w:val="C771F269124A431B92A6D0A05602F5D1"/>
          </w:placeholder>
          <w:showingPlcHdr/>
        </w:sdtPr>
        <w:sdtContent>
          <w:r w:rsidRPr="0008016E">
            <w:rPr>
              <w:rStyle w:val="PlaceholderText"/>
            </w:rPr>
            <w:t>Click or tap here to enter text.</w:t>
          </w:r>
        </w:sdtContent>
      </w:sdt>
      <w:r w:rsidRPr="00E13EF8">
        <w:rPr>
          <w:kern w:val="0"/>
          <w:sz w:val="26"/>
          <w:szCs w:val="26"/>
          <w14:ligatures w14:val="none"/>
        </w:rPr>
        <w:t>, 20</w:t>
      </w:r>
      <w:sdt>
        <w:sdtPr>
          <w:rPr>
            <w:kern w:val="0"/>
            <w:sz w:val="26"/>
            <w:szCs w:val="26"/>
            <w14:ligatures w14:val="none"/>
          </w:rPr>
          <w:id w:val="1072321163"/>
          <w:placeholder>
            <w:docPart w:val="C771F269124A431B92A6D0A05602F5D1"/>
          </w:placeholder>
          <w:showingPlcHdr/>
        </w:sdtPr>
        <w:sdtContent>
          <w:r w:rsidRPr="0008016E">
            <w:rPr>
              <w:rStyle w:val="PlaceholderText"/>
            </w:rPr>
            <w:t>Click or tap here to enter text.</w:t>
          </w:r>
        </w:sdtContent>
      </w:sdt>
      <w:r w:rsidRPr="00E13EF8">
        <w:rPr>
          <w:kern w:val="0"/>
          <w:sz w:val="26"/>
          <w:szCs w:val="26"/>
          <w14:ligatures w14:val="none"/>
        </w:rPr>
        <w:t xml:space="preserve">. </w:t>
      </w:r>
    </w:p>
    <w:p w14:paraId="63F17F86" w14:textId="77777777" w:rsidR="009F62CE" w:rsidRDefault="009F62CE" w:rsidP="00F55020">
      <w:pPr>
        <w:widowControl w:val="0"/>
        <w:tabs>
          <w:tab w:val="left" w:pos="4500"/>
          <w:tab w:val="right" w:leader="underscore" w:pos="9360"/>
        </w:tabs>
        <w:overflowPunct w:val="0"/>
        <w:autoSpaceDE w:val="0"/>
        <w:autoSpaceDN w:val="0"/>
        <w:adjustRightInd w:val="0"/>
        <w:spacing w:after="0" w:line="240" w:lineRule="auto"/>
        <w:ind w:left="5310"/>
        <w:textAlignment w:val="baseline"/>
        <w:rPr>
          <w:noProof/>
          <w:kern w:val="0"/>
          <w:sz w:val="26"/>
          <w:szCs w:val="26"/>
          <w14:ligatures w14:val="none"/>
        </w:rPr>
      </w:pPr>
      <w:r w:rsidRPr="00E13EF8">
        <w:rPr>
          <w:noProof/>
          <w:kern w:val="0"/>
          <w:sz w:val="26"/>
          <w:szCs w:val="26"/>
          <w14:ligatures w14:val="none"/>
        </w:rPr>
        <w:tab/>
        <w:t>PETITIONER:</w:t>
      </w:r>
    </w:p>
    <w:p w14:paraId="42B63662" w14:textId="77777777" w:rsidR="009F62CE" w:rsidRPr="00E13EF8" w:rsidRDefault="009F62CE" w:rsidP="00E13EF8">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p>
    <w:tbl>
      <w:tblPr>
        <w:tblStyle w:val="TableGrid0"/>
        <w:tblW w:w="0" w:type="auto"/>
        <w:tblInd w:w="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tblGrid>
      <w:tr w:rsidR="009F62CE" w:rsidRPr="00E13EF8" w14:paraId="3C460182" w14:textId="77777777" w:rsidTr="00F55020">
        <w:tc>
          <w:tcPr>
            <w:tcW w:w="4050" w:type="dxa"/>
            <w:tcBorders>
              <w:bottom w:val="single" w:sz="4" w:space="0" w:color="auto"/>
            </w:tcBorders>
          </w:tcPr>
          <w:p w14:paraId="63512D5C" w14:textId="77777777" w:rsidR="009F62CE" w:rsidRPr="00E13EF8" w:rsidRDefault="009F62CE" w:rsidP="006F2FCB">
            <w:pPr>
              <w:widowControl w:val="0"/>
              <w:tabs>
                <w:tab w:val="left" w:pos="4500"/>
                <w:tab w:val="right" w:leader="underscore" w:pos="9360"/>
              </w:tabs>
              <w:overflowPunct w:val="0"/>
              <w:autoSpaceDE w:val="0"/>
              <w:autoSpaceDN w:val="0"/>
              <w:adjustRightInd w:val="0"/>
              <w:spacing w:line="240" w:lineRule="auto"/>
              <w:textAlignment w:val="baseline"/>
              <w:rPr>
                <w:noProof/>
                <w:kern w:val="0"/>
                <w:sz w:val="26"/>
                <w:szCs w:val="26"/>
              </w:rPr>
            </w:pPr>
          </w:p>
        </w:tc>
      </w:tr>
      <w:tr w:rsidR="009F62CE" w:rsidRPr="00E13EF8" w14:paraId="004308D4" w14:textId="77777777" w:rsidTr="00F55020">
        <w:tc>
          <w:tcPr>
            <w:tcW w:w="4050" w:type="dxa"/>
            <w:tcBorders>
              <w:top w:val="single" w:sz="4" w:space="0" w:color="auto"/>
            </w:tcBorders>
          </w:tcPr>
          <w:p w14:paraId="64B49EF5" w14:textId="77777777" w:rsidR="009F62CE" w:rsidRPr="00E13EF8" w:rsidRDefault="009F62CE" w:rsidP="00F55020">
            <w:pPr>
              <w:widowControl w:val="0"/>
              <w:tabs>
                <w:tab w:val="left" w:pos="4500"/>
                <w:tab w:val="right" w:leader="underscore" w:pos="9360"/>
              </w:tabs>
              <w:overflowPunct w:val="0"/>
              <w:autoSpaceDE w:val="0"/>
              <w:autoSpaceDN w:val="0"/>
              <w:adjustRightInd w:val="0"/>
              <w:spacing w:line="240" w:lineRule="auto"/>
              <w:ind w:left="10"/>
              <w:textAlignment w:val="baseline"/>
              <w:rPr>
                <w:noProof/>
                <w:kern w:val="0"/>
                <w:sz w:val="26"/>
                <w:szCs w:val="26"/>
              </w:rPr>
            </w:pPr>
            <w:r>
              <w:rPr>
                <w:noProof/>
                <w:kern w:val="0"/>
                <w:sz w:val="26"/>
                <w:szCs w:val="26"/>
              </w:rPr>
              <w:t>(</w:t>
            </w:r>
            <w:r w:rsidRPr="00E13EF8">
              <w:rPr>
                <w:noProof/>
                <w:kern w:val="0"/>
                <w:sz w:val="26"/>
                <w:szCs w:val="26"/>
              </w:rPr>
              <w:t>Name</w:t>
            </w:r>
            <w:r>
              <w:rPr>
                <w:noProof/>
                <w:kern w:val="0"/>
                <w:sz w:val="26"/>
                <w:szCs w:val="26"/>
              </w:rPr>
              <w:t>)</w:t>
            </w:r>
          </w:p>
        </w:tc>
      </w:tr>
      <w:tr w:rsidR="009F62CE" w:rsidRPr="00E13EF8" w14:paraId="3FD11A3B" w14:textId="77777777" w:rsidTr="00F55020">
        <w:tc>
          <w:tcPr>
            <w:tcW w:w="4050" w:type="dxa"/>
          </w:tcPr>
          <w:p w14:paraId="26B66F1B" w14:textId="77777777" w:rsidR="009F62CE" w:rsidRPr="00E13EF8" w:rsidRDefault="009F62CE" w:rsidP="00F55020">
            <w:pPr>
              <w:widowControl w:val="0"/>
              <w:tabs>
                <w:tab w:val="left" w:pos="4500"/>
                <w:tab w:val="right" w:leader="underscore" w:pos="9360"/>
              </w:tabs>
              <w:overflowPunct w:val="0"/>
              <w:autoSpaceDE w:val="0"/>
              <w:autoSpaceDN w:val="0"/>
              <w:adjustRightInd w:val="0"/>
              <w:spacing w:line="240" w:lineRule="auto"/>
              <w:ind w:left="10"/>
              <w:textAlignment w:val="baseline"/>
              <w:rPr>
                <w:noProof/>
                <w:kern w:val="0"/>
                <w:sz w:val="26"/>
                <w:szCs w:val="26"/>
              </w:rPr>
            </w:pPr>
            <w:r>
              <w:rPr>
                <w:noProof/>
                <w:kern w:val="0"/>
                <w:sz w:val="26"/>
                <w:szCs w:val="26"/>
              </w:rPr>
              <w:t>(</w:t>
            </w:r>
            <w:r w:rsidRPr="00E13EF8">
              <w:rPr>
                <w:noProof/>
                <w:kern w:val="0"/>
                <w:sz w:val="26"/>
                <w:szCs w:val="26"/>
              </w:rPr>
              <w:t xml:space="preserve">Street </w:t>
            </w:r>
            <w:r>
              <w:rPr>
                <w:noProof/>
                <w:kern w:val="0"/>
                <w:sz w:val="26"/>
                <w:szCs w:val="26"/>
              </w:rPr>
              <w:t>A</w:t>
            </w:r>
            <w:r w:rsidRPr="00E13EF8">
              <w:rPr>
                <w:noProof/>
                <w:kern w:val="0"/>
                <w:sz w:val="26"/>
                <w:szCs w:val="26"/>
              </w:rPr>
              <w:t>ddress</w:t>
            </w:r>
            <w:r>
              <w:rPr>
                <w:noProof/>
                <w:kern w:val="0"/>
                <w:sz w:val="26"/>
                <w:szCs w:val="26"/>
              </w:rPr>
              <w:t>)</w:t>
            </w:r>
          </w:p>
        </w:tc>
      </w:tr>
      <w:tr w:rsidR="00F55020" w:rsidRPr="00E13EF8" w14:paraId="36E14E9D" w14:textId="77777777" w:rsidTr="00F55020">
        <w:trPr>
          <w:trHeight w:val="189"/>
        </w:trPr>
        <w:tc>
          <w:tcPr>
            <w:tcW w:w="4050" w:type="dxa"/>
          </w:tcPr>
          <w:p w14:paraId="22C69225" w14:textId="6179C4B0" w:rsidR="00F55020" w:rsidRDefault="00F55020" w:rsidP="00F55020">
            <w:pPr>
              <w:widowControl w:val="0"/>
              <w:tabs>
                <w:tab w:val="left" w:pos="4500"/>
                <w:tab w:val="right" w:leader="underscore" w:pos="9360"/>
              </w:tabs>
              <w:overflowPunct w:val="0"/>
              <w:autoSpaceDE w:val="0"/>
              <w:autoSpaceDN w:val="0"/>
              <w:adjustRightInd w:val="0"/>
              <w:spacing w:line="240" w:lineRule="auto"/>
              <w:ind w:left="10"/>
              <w:textAlignment w:val="baseline"/>
              <w:rPr>
                <w:noProof/>
                <w:kern w:val="0"/>
                <w:sz w:val="26"/>
                <w:szCs w:val="26"/>
              </w:rPr>
            </w:pPr>
            <w:r w:rsidRPr="00F55020">
              <w:rPr>
                <w:noProof/>
                <w:kern w:val="0"/>
                <w:sz w:val="26"/>
                <w:szCs w:val="26"/>
              </w:rPr>
              <w:t>(City), SD</w:t>
            </w:r>
            <w:r>
              <w:rPr>
                <w:noProof/>
                <w:kern w:val="0"/>
                <w:sz w:val="26"/>
                <w:szCs w:val="26"/>
              </w:rPr>
              <w:t xml:space="preserve"> 57</w:t>
            </w:r>
          </w:p>
        </w:tc>
      </w:tr>
      <w:tr w:rsidR="009F62CE" w:rsidRPr="00E13EF8" w14:paraId="55D4EF57" w14:textId="77777777" w:rsidTr="00F55020">
        <w:trPr>
          <w:trHeight w:val="80"/>
        </w:trPr>
        <w:tc>
          <w:tcPr>
            <w:tcW w:w="4050" w:type="dxa"/>
          </w:tcPr>
          <w:p w14:paraId="7C1F3F86" w14:textId="77777777" w:rsidR="009F62CE" w:rsidRPr="00E13EF8" w:rsidRDefault="009F62CE" w:rsidP="00F55020">
            <w:pPr>
              <w:widowControl w:val="0"/>
              <w:tabs>
                <w:tab w:val="left" w:pos="4500"/>
                <w:tab w:val="right" w:leader="underscore" w:pos="9360"/>
              </w:tabs>
              <w:overflowPunct w:val="0"/>
              <w:autoSpaceDE w:val="0"/>
              <w:autoSpaceDN w:val="0"/>
              <w:adjustRightInd w:val="0"/>
              <w:spacing w:line="240" w:lineRule="auto"/>
              <w:ind w:left="10"/>
              <w:textAlignment w:val="baseline"/>
              <w:rPr>
                <w:noProof/>
                <w:kern w:val="0"/>
                <w:sz w:val="26"/>
                <w:szCs w:val="26"/>
              </w:rPr>
            </w:pPr>
            <w:r>
              <w:rPr>
                <w:noProof/>
                <w:kern w:val="0"/>
                <w:sz w:val="26"/>
                <w:szCs w:val="26"/>
              </w:rPr>
              <w:t>(</w:t>
            </w:r>
            <w:r w:rsidRPr="002C211F">
              <w:rPr>
                <w:noProof/>
                <w:kern w:val="0"/>
                <w:sz w:val="26"/>
                <w:szCs w:val="26"/>
              </w:rPr>
              <w:t>Phone)</w:t>
            </w:r>
          </w:p>
        </w:tc>
      </w:tr>
    </w:tbl>
    <w:p w14:paraId="64EEB997" w14:textId="77777777" w:rsidR="009F62CE" w:rsidRDefault="009F62CE" w:rsidP="00E13EF8">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p>
    <w:p w14:paraId="3552BFA8" w14:textId="77777777" w:rsidR="009F62CE" w:rsidRDefault="009F62CE" w:rsidP="00E13EF8">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p>
    <w:p w14:paraId="428F55CA" w14:textId="77777777" w:rsidR="009F62CE" w:rsidRDefault="009F62CE" w:rsidP="00E13EF8">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p>
    <w:p w14:paraId="0FDB0459" w14:textId="77777777" w:rsidR="009F62CE" w:rsidRDefault="009F62CE" w:rsidP="00E13EF8">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p>
    <w:p w14:paraId="60427544" w14:textId="77777777" w:rsidR="009F62CE" w:rsidRDefault="009F62CE" w:rsidP="00E13EF8">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p>
    <w:p w14:paraId="70998E9D" w14:textId="77777777" w:rsidR="009F62CE" w:rsidRDefault="009F62CE" w:rsidP="00E13EF8">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p>
    <w:p w14:paraId="4E00FFDD" w14:textId="77777777" w:rsidR="009F62CE" w:rsidRDefault="009F62CE" w:rsidP="00E13EF8">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1764B19B" w14:textId="6F605D0F" w:rsidR="009F62CE" w:rsidRPr="00E13EF8" w:rsidRDefault="009F62CE" w:rsidP="00E13EF8">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r w:rsidRPr="00E13EF8">
        <w:rPr>
          <w:noProof/>
          <w:kern w:val="0"/>
          <w:sz w:val="26"/>
          <w:szCs w:val="26"/>
          <w14:ligatures w14:val="none"/>
        </w:rPr>
        <w:t>State of South Dakota:</w:t>
      </w:r>
    </w:p>
    <w:p w14:paraId="0CFE4581" w14:textId="530AE1D0" w:rsidR="009F62CE" w:rsidRPr="00E13EF8" w:rsidRDefault="009F62CE" w:rsidP="00F55020">
      <w:pPr>
        <w:widowControl w:val="0"/>
        <w:tabs>
          <w:tab w:val="left" w:pos="2790"/>
          <w:tab w:val="left" w:pos="4770"/>
          <w:tab w:val="right" w:pos="9360"/>
        </w:tabs>
        <w:overflowPunct w:val="0"/>
        <w:autoSpaceDE w:val="0"/>
        <w:autoSpaceDN w:val="0"/>
        <w:adjustRightInd w:val="0"/>
        <w:spacing w:after="0" w:line="240" w:lineRule="auto"/>
        <w:ind w:left="2970"/>
        <w:textAlignment w:val="baseline"/>
        <w:rPr>
          <w:noProof/>
          <w:kern w:val="0"/>
          <w:sz w:val="26"/>
          <w:szCs w:val="26"/>
          <w14:ligatures w14:val="none"/>
        </w:rPr>
      </w:pPr>
      <w:r w:rsidRPr="00E13EF8">
        <w:rPr>
          <w:noProof/>
          <w:kern w:val="0"/>
          <w:sz w:val="26"/>
          <w:szCs w:val="26"/>
          <w14:ligatures w14:val="none"/>
        </w:rPr>
        <w:tab/>
        <w:t xml:space="preserve"> </w:t>
      </w:r>
      <w:r w:rsidR="00F55020">
        <w:rPr>
          <w:noProof/>
          <w:kern w:val="0"/>
          <w:sz w:val="26"/>
          <w:szCs w:val="26"/>
          <w14:ligatures w14:val="none"/>
        </w:rPr>
        <w:t>ss:</w:t>
      </w:r>
    </w:p>
    <w:p w14:paraId="11BD1033" w14:textId="77777777" w:rsidR="009F62CE" w:rsidRPr="00E13EF8" w:rsidRDefault="009F62CE" w:rsidP="00E13EF8">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r w:rsidRPr="00E13EF8">
        <w:rPr>
          <w:noProof/>
          <w:kern w:val="0"/>
          <w:sz w:val="26"/>
          <w:szCs w:val="26"/>
          <w14:ligatures w14:val="none"/>
        </w:rPr>
        <w:t>County of</w:t>
      </w:r>
      <w:r>
        <w:rPr>
          <w:noProof/>
          <w:kern w:val="0"/>
          <w:sz w:val="26"/>
          <w:szCs w:val="26"/>
          <w14:ligatures w14:val="none"/>
        </w:rPr>
        <w:t xml:space="preserve"> </w:t>
      </w:r>
      <w:sdt>
        <w:sdtPr>
          <w:rPr>
            <w:noProof/>
            <w:kern w:val="0"/>
            <w:sz w:val="26"/>
            <w:szCs w:val="26"/>
            <w14:ligatures w14:val="none"/>
          </w:rPr>
          <w:id w:val="-61721088"/>
          <w:placeholder>
            <w:docPart w:val="C771F269124A431B92A6D0A05602F5D1"/>
          </w:placeholder>
          <w:showingPlcHdr/>
        </w:sdtPr>
        <w:sdtContent>
          <w:r w:rsidRPr="0008016E">
            <w:rPr>
              <w:rStyle w:val="PlaceholderText"/>
            </w:rPr>
            <w:t>Click or tap here to enter text.</w:t>
          </w:r>
        </w:sdtContent>
      </w:sdt>
      <w:r w:rsidRPr="00E13EF8">
        <w:rPr>
          <w:noProof/>
          <w:kern w:val="0"/>
          <w:sz w:val="26"/>
          <w:szCs w:val="26"/>
          <w14:ligatures w14:val="none"/>
        </w:rPr>
        <w:tab/>
        <w:t>:</w:t>
      </w:r>
    </w:p>
    <w:p w14:paraId="1D23400F" w14:textId="77777777" w:rsidR="009F62CE" w:rsidRPr="00E13EF8" w:rsidRDefault="009F62CE" w:rsidP="00E13EF8">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6C5D3685" w14:textId="77777777" w:rsidR="009F62CE" w:rsidRPr="00E13EF8" w:rsidRDefault="009F62CE" w:rsidP="00E13EF8">
      <w:pPr>
        <w:tabs>
          <w:tab w:val="left" w:pos="720"/>
          <w:tab w:val="left" w:pos="1440"/>
          <w:tab w:val="left" w:pos="2520"/>
          <w:tab w:val="left" w:pos="4032"/>
          <w:tab w:val="left" w:pos="4464"/>
          <w:tab w:val="right" w:pos="9360"/>
        </w:tabs>
        <w:overflowPunct w:val="0"/>
        <w:autoSpaceDE w:val="0"/>
        <w:autoSpaceDN w:val="0"/>
        <w:adjustRightInd w:val="0"/>
        <w:spacing w:after="0" w:line="240" w:lineRule="auto"/>
        <w:ind w:left="720"/>
        <w:textAlignment w:val="baseline"/>
        <w:rPr>
          <w:noProof/>
          <w:kern w:val="0"/>
          <w:sz w:val="26"/>
          <w:szCs w:val="26"/>
          <w14:ligatures w14:val="none"/>
        </w:rPr>
      </w:pPr>
      <w:r w:rsidRPr="00E13EF8">
        <w:rPr>
          <w:noProof/>
          <w:kern w:val="0"/>
          <w:sz w:val="26"/>
          <w:szCs w:val="26"/>
          <w14:ligatures w14:val="none"/>
        </w:rPr>
        <w:tab/>
        <w:t xml:space="preserve">On this the </w:t>
      </w:r>
      <w:sdt>
        <w:sdtPr>
          <w:rPr>
            <w:noProof/>
            <w:kern w:val="0"/>
            <w:sz w:val="26"/>
            <w:szCs w:val="26"/>
            <w14:ligatures w14:val="none"/>
          </w:rPr>
          <w:id w:val="1728638871"/>
          <w:placeholder>
            <w:docPart w:val="C771F269124A431B92A6D0A05602F5D1"/>
          </w:placeholder>
          <w:showingPlcHdr/>
        </w:sdtPr>
        <w:sdtContent>
          <w:r w:rsidRPr="0008016E">
            <w:rPr>
              <w:rStyle w:val="PlaceholderText"/>
            </w:rPr>
            <w:t>Click or tap here to enter text.</w:t>
          </w:r>
        </w:sdtContent>
      </w:sdt>
      <w:r w:rsidRPr="00E13EF8">
        <w:rPr>
          <w:noProof/>
          <w:kern w:val="0"/>
          <w:sz w:val="26"/>
          <w:szCs w:val="26"/>
          <w14:ligatures w14:val="none"/>
        </w:rPr>
        <w:t xml:space="preserve"> day of</w:t>
      </w:r>
      <w:r w:rsidRPr="00E13EF8">
        <w:rPr>
          <w:kern w:val="0"/>
          <w:sz w:val="26"/>
          <w:szCs w:val="26"/>
          <w14:ligatures w14:val="none"/>
        </w:rPr>
        <w:t xml:space="preserve"> </w:t>
      </w:r>
      <w:sdt>
        <w:sdtPr>
          <w:rPr>
            <w:kern w:val="0"/>
            <w:sz w:val="26"/>
            <w:szCs w:val="26"/>
            <w14:ligatures w14:val="none"/>
          </w:rPr>
          <w:id w:val="-1281331722"/>
          <w:placeholder>
            <w:docPart w:val="C771F269124A431B92A6D0A05602F5D1"/>
          </w:placeholder>
          <w:showingPlcHdr/>
        </w:sdtPr>
        <w:sdtContent>
          <w:r w:rsidRPr="0008016E">
            <w:rPr>
              <w:rStyle w:val="PlaceholderText"/>
            </w:rPr>
            <w:t>Click or tap here to enter text.</w:t>
          </w:r>
        </w:sdtContent>
      </w:sdt>
      <w:r w:rsidRPr="00E13EF8">
        <w:rPr>
          <w:kern w:val="0"/>
          <w:sz w:val="26"/>
          <w:szCs w:val="26"/>
          <w14:ligatures w14:val="none"/>
        </w:rPr>
        <w:t>, 20</w:t>
      </w:r>
      <w:sdt>
        <w:sdtPr>
          <w:rPr>
            <w:kern w:val="0"/>
            <w:sz w:val="26"/>
            <w:szCs w:val="26"/>
            <w14:ligatures w14:val="none"/>
          </w:rPr>
          <w:id w:val="1430387277"/>
          <w:placeholder>
            <w:docPart w:val="C771F269124A431B92A6D0A05602F5D1"/>
          </w:placeholder>
          <w:showingPlcHdr/>
        </w:sdtPr>
        <w:sdtContent>
          <w:r w:rsidRPr="0008016E">
            <w:rPr>
              <w:rStyle w:val="PlaceholderText"/>
            </w:rPr>
            <w:t>Click or tap here to enter text.</w:t>
          </w:r>
        </w:sdtContent>
      </w:sdt>
      <w:r w:rsidRPr="00E13EF8">
        <w:rPr>
          <w:noProof/>
          <w:kern w:val="0"/>
          <w:sz w:val="26"/>
          <w:szCs w:val="26"/>
          <w14:ligatures w14:val="none"/>
        </w:rPr>
        <w:t xml:space="preserve">, before me, the undersigned officer, personally appeared, </w:t>
      </w:r>
      <w:sdt>
        <w:sdtPr>
          <w:rPr>
            <w:noProof/>
            <w:kern w:val="0"/>
            <w:sz w:val="26"/>
            <w:szCs w:val="26"/>
            <w14:ligatures w14:val="none"/>
          </w:rPr>
          <w:id w:val="-609276184"/>
          <w:placeholder>
            <w:docPart w:val="C771F269124A431B92A6D0A05602F5D1"/>
          </w:placeholder>
          <w:showingPlcHdr/>
        </w:sdtPr>
        <w:sdtContent>
          <w:r w:rsidRPr="0008016E">
            <w:rPr>
              <w:rStyle w:val="PlaceholderText"/>
            </w:rPr>
            <w:t>Click or tap here to enter text.</w:t>
          </w:r>
        </w:sdtContent>
      </w:sdt>
      <w:r w:rsidRPr="00E13EF8">
        <w:rPr>
          <w:noProof/>
          <w:kern w:val="0"/>
          <w:sz w:val="26"/>
          <w:szCs w:val="26"/>
          <w14:ligatures w14:val="none"/>
        </w:rPr>
        <w:t>, known to me or satisfactorily proven to be the person whose name is subscribed to the within instrument and acknowledged that she executed the same for the purposes therein contained.</w:t>
      </w:r>
    </w:p>
    <w:p w14:paraId="4F017990" w14:textId="77777777" w:rsidR="009F62CE" w:rsidRPr="00E13EF8" w:rsidRDefault="009F62CE" w:rsidP="00E13EF8">
      <w:pPr>
        <w:tabs>
          <w:tab w:val="left" w:pos="1440"/>
          <w:tab w:val="left" w:pos="2520"/>
          <w:tab w:val="left" w:pos="4032"/>
          <w:tab w:val="left" w:pos="4464"/>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06A15CDD" w14:textId="77777777" w:rsidR="009F62CE" w:rsidRPr="00E13EF8" w:rsidRDefault="009F62CE" w:rsidP="00E13EF8">
      <w:pPr>
        <w:tabs>
          <w:tab w:val="left" w:pos="720"/>
          <w:tab w:val="left" w:pos="1440"/>
          <w:tab w:val="left" w:pos="2520"/>
          <w:tab w:val="left" w:pos="4032"/>
          <w:tab w:val="left" w:pos="4464"/>
          <w:tab w:val="right" w:pos="9360"/>
        </w:tabs>
        <w:overflowPunct w:val="0"/>
        <w:autoSpaceDE w:val="0"/>
        <w:autoSpaceDN w:val="0"/>
        <w:adjustRightInd w:val="0"/>
        <w:spacing w:after="0" w:line="240" w:lineRule="auto"/>
        <w:ind w:left="720"/>
        <w:textAlignment w:val="baseline"/>
        <w:rPr>
          <w:noProof/>
          <w:kern w:val="0"/>
          <w:sz w:val="26"/>
          <w:szCs w:val="26"/>
          <w14:ligatures w14:val="none"/>
        </w:rPr>
      </w:pPr>
      <w:r w:rsidRPr="00E13EF8">
        <w:rPr>
          <w:noProof/>
          <w:kern w:val="0"/>
          <w:sz w:val="26"/>
          <w:szCs w:val="26"/>
          <w14:ligatures w14:val="none"/>
        </w:rPr>
        <w:tab/>
        <w:t>In witness whereof, I hereunto set my hand and official seal.</w:t>
      </w:r>
    </w:p>
    <w:p w14:paraId="77742BB3" w14:textId="77777777" w:rsidR="009F62CE" w:rsidRPr="00E13EF8" w:rsidRDefault="009F62CE" w:rsidP="00E13EF8">
      <w:pPr>
        <w:tabs>
          <w:tab w:val="left" w:pos="1440"/>
          <w:tab w:val="left" w:pos="2520"/>
          <w:tab w:val="left" w:pos="4032"/>
          <w:tab w:val="left" w:pos="4464"/>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3EBD72AE" w14:textId="77777777" w:rsidR="009F62CE" w:rsidRPr="00E13EF8" w:rsidRDefault="009F62CE" w:rsidP="00E13EF8">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r w:rsidRPr="00E13EF8">
        <w:rPr>
          <w:noProof/>
          <w:kern w:val="0"/>
          <w:sz w:val="26"/>
          <w:szCs w:val="26"/>
          <w14:ligatures w14:val="none"/>
        </w:rPr>
        <w:tab/>
      </w:r>
      <w:r w:rsidRPr="00E13EF8">
        <w:rPr>
          <w:noProof/>
          <w:kern w:val="0"/>
          <w:sz w:val="26"/>
          <w:szCs w:val="26"/>
          <w14:ligatures w14:val="none"/>
        </w:rPr>
        <w:tab/>
      </w:r>
    </w:p>
    <w:p w14:paraId="04E55269" w14:textId="77777777" w:rsidR="009F62CE" w:rsidRPr="00E13EF8" w:rsidRDefault="009F62CE" w:rsidP="00E13EF8">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r w:rsidRPr="00E13EF8">
        <w:rPr>
          <w:noProof/>
          <w:kern w:val="0"/>
          <w:sz w:val="26"/>
          <w:szCs w:val="26"/>
          <w14:ligatures w14:val="none"/>
        </w:rPr>
        <w:tab/>
        <w:t>Notary Public, State of South Dakota</w:t>
      </w:r>
    </w:p>
    <w:p w14:paraId="6C972769" w14:textId="77777777" w:rsidR="009F62CE" w:rsidRPr="00E13EF8" w:rsidRDefault="009F62CE" w:rsidP="00E13EF8">
      <w:pPr>
        <w:tabs>
          <w:tab w:val="left" w:pos="1440"/>
          <w:tab w:val="left" w:pos="4032"/>
          <w:tab w:val="left" w:pos="4464"/>
          <w:tab w:val="left" w:pos="450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r w:rsidRPr="00E13EF8">
        <w:rPr>
          <w:noProof/>
          <w:kern w:val="0"/>
          <w:sz w:val="26"/>
          <w:szCs w:val="26"/>
          <w14:ligatures w14:val="none"/>
        </w:rPr>
        <w:t>(SEAL)</w:t>
      </w:r>
    </w:p>
    <w:tbl>
      <w:tblPr>
        <w:tblStyle w:val="TableGrid0"/>
        <w:tblW w:w="0" w:type="auto"/>
        <w:tblInd w:w="4495" w:type="dxa"/>
        <w:tblLook w:val="04A0" w:firstRow="1" w:lastRow="0" w:firstColumn="1" w:lastColumn="0" w:noHBand="0" w:noVBand="1"/>
      </w:tblPr>
      <w:tblGrid>
        <w:gridCol w:w="2705"/>
        <w:gridCol w:w="3201"/>
      </w:tblGrid>
      <w:tr w:rsidR="009F62CE" w:rsidRPr="00E13EF8" w14:paraId="6AC55260" w14:textId="77777777" w:rsidTr="00F55020">
        <w:trPr>
          <w:trHeight w:val="414"/>
        </w:trPr>
        <w:tc>
          <w:tcPr>
            <w:tcW w:w="2705" w:type="dxa"/>
            <w:tcBorders>
              <w:top w:val="nil"/>
              <w:left w:val="nil"/>
              <w:bottom w:val="nil"/>
              <w:right w:val="nil"/>
            </w:tcBorders>
          </w:tcPr>
          <w:p w14:paraId="7DCFD9DB" w14:textId="77777777" w:rsidR="009F62CE" w:rsidRPr="00414D89" w:rsidRDefault="009F62CE" w:rsidP="00F55020">
            <w:pPr>
              <w:widowControl w:val="0"/>
              <w:tabs>
                <w:tab w:val="left" w:pos="4500"/>
                <w:tab w:val="right" w:leader="underscore" w:pos="9360"/>
              </w:tabs>
              <w:overflowPunct w:val="0"/>
              <w:autoSpaceDE w:val="0"/>
              <w:autoSpaceDN w:val="0"/>
              <w:adjustRightInd w:val="0"/>
              <w:spacing w:line="240" w:lineRule="auto"/>
              <w:ind w:left="0"/>
              <w:textAlignment w:val="baseline"/>
              <w:rPr>
                <w:noProof/>
                <w:kern w:val="0"/>
                <w:sz w:val="24"/>
                <w:szCs w:val="24"/>
              </w:rPr>
            </w:pPr>
            <w:bookmarkStart w:id="435" w:name="_Hlk203487982"/>
            <w:r w:rsidRPr="00E13EF8">
              <w:rPr>
                <w:noProof/>
                <w:kern w:val="0"/>
                <w:sz w:val="24"/>
                <w:szCs w:val="24"/>
              </w:rPr>
              <w:t>My Commission Expires:</w:t>
            </w:r>
            <w:r w:rsidRPr="00E13EF8">
              <w:rPr>
                <w:noProof/>
                <w:kern w:val="0"/>
                <w:sz w:val="24"/>
                <w:szCs w:val="24"/>
              </w:rPr>
              <w:tab/>
            </w:r>
          </w:p>
        </w:tc>
        <w:sdt>
          <w:sdtPr>
            <w:rPr>
              <w:noProof/>
              <w:kern w:val="0"/>
            </w:rPr>
            <w:id w:val="-29963169"/>
            <w:placeholder>
              <w:docPart w:val="6A14D926E5154B3A96F3AE1D20944F4C"/>
            </w:placeholder>
            <w:showingPlcHdr/>
            <w:date w:fullDate="2025-07-17T00:00:00Z">
              <w:dateFormat w:val="mM/dd/yyyy"/>
              <w:lid w:val="en-US"/>
              <w:storeMappedDataAs w:val="dateTime"/>
              <w:calendar w:val="gregorian"/>
            </w:date>
          </w:sdtPr>
          <w:sdtContent>
            <w:tc>
              <w:tcPr>
                <w:tcW w:w="3201" w:type="dxa"/>
                <w:tcBorders>
                  <w:top w:val="nil"/>
                  <w:left w:val="nil"/>
                  <w:bottom w:val="nil"/>
                  <w:right w:val="nil"/>
                </w:tcBorders>
              </w:tcPr>
              <w:p w14:paraId="29E5AA5C" w14:textId="77777777" w:rsidR="009F62CE" w:rsidRPr="00414D89" w:rsidRDefault="009F62CE" w:rsidP="00F55020">
                <w:pPr>
                  <w:widowControl w:val="0"/>
                  <w:tabs>
                    <w:tab w:val="left" w:pos="4500"/>
                    <w:tab w:val="right" w:leader="underscore" w:pos="9360"/>
                  </w:tabs>
                  <w:overflowPunct w:val="0"/>
                  <w:autoSpaceDE w:val="0"/>
                  <w:autoSpaceDN w:val="0"/>
                  <w:adjustRightInd w:val="0"/>
                  <w:spacing w:line="240" w:lineRule="auto"/>
                  <w:ind w:left="0"/>
                  <w:textAlignment w:val="baseline"/>
                  <w:rPr>
                    <w:noProof/>
                    <w:kern w:val="0"/>
                    <w:sz w:val="24"/>
                    <w:szCs w:val="24"/>
                  </w:rPr>
                </w:pPr>
                <w:r w:rsidRPr="0008016E">
                  <w:rPr>
                    <w:rStyle w:val="PlaceholderText"/>
                  </w:rPr>
                  <w:t>Click or tap to enter a date.</w:t>
                </w:r>
              </w:p>
            </w:tc>
          </w:sdtContent>
        </w:sdt>
      </w:tr>
      <w:bookmarkEnd w:id="435"/>
    </w:tbl>
    <w:p w14:paraId="2EF62D9A" w14:textId="77777777" w:rsidR="009F62CE" w:rsidRPr="00E13EF8" w:rsidRDefault="009F62CE" w:rsidP="00E13EF8">
      <w:pPr>
        <w:widowControl w:val="0"/>
        <w:overflowPunct w:val="0"/>
        <w:autoSpaceDE w:val="0"/>
        <w:autoSpaceDN w:val="0"/>
        <w:adjustRightInd w:val="0"/>
        <w:spacing w:after="0" w:line="240" w:lineRule="auto"/>
        <w:ind w:left="720"/>
        <w:textAlignment w:val="baseline"/>
        <w:rPr>
          <w:noProof/>
          <w:kern w:val="0"/>
          <w:sz w:val="26"/>
          <w:szCs w:val="26"/>
          <w14:ligatures w14:val="none"/>
        </w:rPr>
      </w:pPr>
    </w:p>
    <w:p w14:paraId="3540492F" w14:textId="77777777" w:rsidR="009F62CE" w:rsidRPr="00E13EF8" w:rsidRDefault="009F62CE" w:rsidP="00E13EF8">
      <w:pPr>
        <w:widowControl w:val="0"/>
        <w:overflowPunct w:val="0"/>
        <w:autoSpaceDE w:val="0"/>
        <w:autoSpaceDN w:val="0"/>
        <w:adjustRightInd w:val="0"/>
        <w:spacing w:after="0" w:line="240" w:lineRule="auto"/>
        <w:ind w:left="720"/>
        <w:textAlignment w:val="baseline"/>
        <w:rPr>
          <w:noProof/>
          <w:kern w:val="0"/>
          <w:sz w:val="26"/>
          <w:szCs w:val="26"/>
          <w14:ligatures w14:val="none"/>
        </w:rPr>
      </w:pPr>
      <w:r w:rsidRPr="00E13EF8">
        <w:rPr>
          <w:noProof/>
          <w:kern w:val="0"/>
          <w:sz w:val="26"/>
          <w:szCs w:val="26"/>
          <w14:ligatures w14:val="none"/>
        </w:rPr>
        <w:tab/>
        <w:t xml:space="preserve">Dated this </w:t>
      </w:r>
      <w:sdt>
        <w:sdtPr>
          <w:rPr>
            <w:noProof/>
            <w:kern w:val="0"/>
            <w:sz w:val="26"/>
            <w:szCs w:val="26"/>
            <w14:ligatures w14:val="none"/>
          </w:rPr>
          <w:id w:val="-597645215"/>
          <w:placeholder>
            <w:docPart w:val="C771F269124A431B92A6D0A05602F5D1"/>
          </w:placeholder>
          <w:showingPlcHdr/>
        </w:sdtPr>
        <w:sdtContent>
          <w:r w:rsidRPr="0008016E">
            <w:rPr>
              <w:rStyle w:val="PlaceholderText"/>
            </w:rPr>
            <w:t>Click or tap here to enter text.</w:t>
          </w:r>
        </w:sdtContent>
      </w:sdt>
      <w:r>
        <w:rPr>
          <w:noProof/>
          <w:kern w:val="0"/>
          <w:sz w:val="26"/>
          <w:szCs w:val="26"/>
          <w14:ligatures w14:val="none"/>
        </w:rPr>
        <w:t xml:space="preserve"> </w:t>
      </w:r>
      <w:r w:rsidRPr="00E13EF8">
        <w:rPr>
          <w:noProof/>
          <w:kern w:val="0"/>
          <w:sz w:val="26"/>
          <w:szCs w:val="26"/>
          <w14:ligatures w14:val="none"/>
        </w:rPr>
        <w:t>day of</w:t>
      </w:r>
      <w:r>
        <w:rPr>
          <w:kern w:val="0"/>
          <w:sz w:val="26"/>
          <w:szCs w:val="26"/>
          <w14:ligatures w14:val="none"/>
        </w:rPr>
        <w:t xml:space="preserve"> </w:t>
      </w:r>
      <w:sdt>
        <w:sdtPr>
          <w:rPr>
            <w:kern w:val="0"/>
            <w:sz w:val="26"/>
            <w:szCs w:val="26"/>
            <w14:ligatures w14:val="none"/>
          </w:rPr>
          <w:id w:val="-1899974876"/>
          <w:placeholder>
            <w:docPart w:val="C771F269124A431B92A6D0A05602F5D1"/>
          </w:placeholder>
          <w:showingPlcHdr/>
        </w:sdtPr>
        <w:sdtContent>
          <w:r w:rsidRPr="0008016E">
            <w:rPr>
              <w:rStyle w:val="PlaceholderText"/>
            </w:rPr>
            <w:t>Click or tap here to enter text.</w:t>
          </w:r>
        </w:sdtContent>
      </w:sdt>
      <w:r w:rsidRPr="00E13EF8">
        <w:rPr>
          <w:kern w:val="0"/>
          <w:sz w:val="26"/>
          <w:szCs w:val="26"/>
          <w14:ligatures w14:val="none"/>
        </w:rPr>
        <w:t>, 20</w:t>
      </w:r>
      <w:sdt>
        <w:sdtPr>
          <w:rPr>
            <w:kern w:val="0"/>
            <w:sz w:val="26"/>
            <w:szCs w:val="26"/>
            <w14:ligatures w14:val="none"/>
          </w:rPr>
          <w:id w:val="-1696303902"/>
          <w:placeholder>
            <w:docPart w:val="C771F269124A431B92A6D0A05602F5D1"/>
          </w:placeholder>
          <w:showingPlcHdr/>
        </w:sdtPr>
        <w:sdtContent>
          <w:r w:rsidRPr="0008016E">
            <w:rPr>
              <w:rStyle w:val="PlaceholderText"/>
            </w:rPr>
            <w:t>Click or tap here to enter text.</w:t>
          </w:r>
        </w:sdtContent>
      </w:sdt>
      <w:r w:rsidRPr="00E13EF8">
        <w:rPr>
          <w:kern w:val="0"/>
          <w:sz w:val="26"/>
          <w:szCs w:val="26"/>
          <w14:ligatures w14:val="none"/>
        </w:rPr>
        <w:t>.</w:t>
      </w:r>
    </w:p>
    <w:p w14:paraId="7E445A8D" w14:textId="77777777" w:rsidR="009F62CE" w:rsidRPr="00E13EF8" w:rsidRDefault="009F62CE" w:rsidP="00414D89">
      <w:pPr>
        <w:widowControl w:val="0"/>
        <w:overflowPunct w:val="0"/>
        <w:autoSpaceDE w:val="0"/>
        <w:autoSpaceDN w:val="0"/>
        <w:adjustRightInd w:val="0"/>
        <w:spacing w:after="0" w:line="240" w:lineRule="auto"/>
        <w:ind w:left="4500"/>
        <w:textAlignment w:val="baseline"/>
        <w:rPr>
          <w:noProof/>
          <w:kern w:val="0"/>
          <w:sz w:val="26"/>
          <w:szCs w:val="26"/>
          <w14:ligatures w14:val="none"/>
        </w:rPr>
      </w:pPr>
    </w:p>
    <w:p w14:paraId="1F52C232" w14:textId="77777777" w:rsidR="009F62CE" w:rsidRPr="00E13EF8" w:rsidRDefault="009F62CE" w:rsidP="00F55020">
      <w:pPr>
        <w:widowControl w:val="0"/>
        <w:overflowPunct w:val="0"/>
        <w:autoSpaceDE w:val="0"/>
        <w:autoSpaceDN w:val="0"/>
        <w:adjustRightInd w:val="0"/>
        <w:spacing w:after="0" w:line="240" w:lineRule="auto"/>
        <w:ind w:left="5310"/>
        <w:textAlignment w:val="baseline"/>
        <w:rPr>
          <w:noProof/>
          <w:kern w:val="0"/>
          <w:sz w:val="26"/>
          <w:szCs w:val="26"/>
          <w14:ligatures w14:val="none"/>
        </w:rPr>
      </w:pPr>
      <w:r w:rsidRPr="00E13EF8">
        <w:rPr>
          <w:noProof/>
          <w:kern w:val="0"/>
          <w:sz w:val="26"/>
          <w:szCs w:val="26"/>
          <w14:ligatures w14:val="none"/>
        </w:rPr>
        <w:t>PETITIONER:</w:t>
      </w:r>
      <w:r w:rsidRPr="00E13EF8">
        <w:rPr>
          <w:noProof/>
          <w:kern w:val="0"/>
          <w:sz w:val="26"/>
          <w:szCs w:val="26"/>
          <w14:ligatures w14:val="none"/>
        </w:rPr>
        <w:tab/>
      </w:r>
    </w:p>
    <w:p w14:paraId="44F0AC17" w14:textId="77777777" w:rsidR="009F62CE" w:rsidRPr="00E13EF8" w:rsidRDefault="009F62CE" w:rsidP="00E13EF8">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p>
    <w:tbl>
      <w:tblPr>
        <w:tblStyle w:val="TableGrid0"/>
        <w:tblW w:w="4055" w:type="dxa"/>
        <w:tblInd w:w="5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5"/>
      </w:tblGrid>
      <w:tr w:rsidR="009F62CE" w:rsidRPr="00E13EF8" w14:paraId="7E85DFFB" w14:textId="77777777" w:rsidTr="00F55020">
        <w:tc>
          <w:tcPr>
            <w:tcW w:w="4055" w:type="dxa"/>
            <w:tcBorders>
              <w:bottom w:val="single" w:sz="4" w:space="0" w:color="auto"/>
            </w:tcBorders>
          </w:tcPr>
          <w:p w14:paraId="6006C379" w14:textId="77777777" w:rsidR="009F62CE" w:rsidRPr="00E13EF8" w:rsidRDefault="009F62CE" w:rsidP="00414D89">
            <w:pPr>
              <w:widowControl w:val="0"/>
              <w:overflowPunct w:val="0"/>
              <w:autoSpaceDE w:val="0"/>
              <w:autoSpaceDN w:val="0"/>
              <w:adjustRightInd w:val="0"/>
              <w:spacing w:line="240" w:lineRule="auto"/>
              <w:textAlignment w:val="baseline"/>
              <w:rPr>
                <w:noProof/>
                <w:kern w:val="0"/>
                <w:sz w:val="26"/>
                <w:szCs w:val="26"/>
              </w:rPr>
            </w:pPr>
          </w:p>
        </w:tc>
      </w:tr>
      <w:tr w:rsidR="009F62CE" w:rsidRPr="00E13EF8" w14:paraId="0C2477F5" w14:textId="77777777" w:rsidTr="00F55020">
        <w:tc>
          <w:tcPr>
            <w:tcW w:w="4055" w:type="dxa"/>
            <w:tcBorders>
              <w:top w:val="single" w:sz="4" w:space="0" w:color="auto"/>
            </w:tcBorders>
          </w:tcPr>
          <w:p w14:paraId="70EE9704" w14:textId="77777777" w:rsidR="009F62CE" w:rsidRPr="00E13EF8" w:rsidRDefault="009F62CE" w:rsidP="00F55020">
            <w:pPr>
              <w:widowControl w:val="0"/>
              <w:overflowPunct w:val="0"/>
              <w:autoSpaceDE w:val="0"/>
              <w:autoSpaceDN w:val="0"/>
              <w:adjustRightInd w:val="0"/>
              <w:spacing w:line="240" w:lineRule="auto"/>
              <w:ind w:left="10"/>
              <w:textAlignment w:val="baseline"/>
              <w:rPr>
                <w:noProof/>
                <w:kern w:val="0"/>
                <w:sz w:val="26"/>
                <w:szCs w:val="26"/>
              </w:rPr>
            </w:pPr>
            <w:r>
              <w:rPr>
                <w:noProof/>
                <w:kern w:val="0"/>
                <w:sz w:val="26"/>
                <w:szCs w:val="26"/>
              </w:rPr>
              <w:t>(</w:t>
            </w:r>
            <w:r w:rsidRPr="00E13EF8">
              <w:rPr>
                <w:noProof/>
                <w:kern w:val="0"/>
                <w:sz w:val="26"/>
                <w:szCs w:val="26"/>
              </w:rPr>
              <w:t>Name</w:t>
            </w:r>
            <w:r>
              <w:rPr>
                <w:noProof/>
                <w:kern w:val="0"/>
                <w:sz w:val="26"/>
                <w:szCs w:val="26"/>
              </w:rPr>
              <w:t>)</w:t>
            </w:r>
          </w:p>
        </w:tc>
      </w:tr>
      <w:tr w:rsidR="009F62CE" w:rsidRPr="00E13EF8" w14:paraId="0E093FD8" w14:textId="77777777" w:rsidTr="00F55020">
        <w:tc>
          <w:tcPr>
            <w:tcW w:w="4055" w:type="dxa"/>
          </w:tcPr>
          <w:p w14:paraId="6E1A9D16" w14:textId="77777777" w:rsidR="009F62CE" w:rsidRPr="00E13EF8" w:rsidRDefault="009F62CE" w:rsidP="00F55020">
            <w:pPr>
              <w:widowControl w:val="0"/>
              <w:overflowPunct w:val="0"/>
              <w:autoSpaceDE w:val="0"/>
              <w:autoSpaceDN w:val="0"/>
              <w:adjustRightInd w:val="0"/>
              <w:spacing w:line="240" w:lineRule="auto"/>
              <w:ind w:left="10"/>
              <w:textAlignment w:val="baseline"/>
              <w:rPr>
                <w:noProof/>
                <w:kern w:val="0"/>
                <w:sz w:val="26"/>
                <w:szCs w:val="26"/>
              </w:rPr>
            </w:pPr>
            <w:r>
              <w:rPr>
                <w:noProof/>
                <w:kern w:val="0"/>
                <w:sz w:val="26"/>
                <w:szCs w:val="26"/>
              </w:rPr>
              <w:t>(</w:t>
            </w:r>
            <w:r w:rsidRPr="00E13EF8">
              <w:rPr>
                <w:noProof/>
                <w:kern w:val="0"/>
                <w:sz w:val="26"/>
                <w:szCs w:val="26"/>
              </w:rPr>
              <w:t xml:space="preserve">Street </w:t>
            </w:r>
            <w:r>
              <w:rPr>
                <w:noProof/>
                <w:kern w:val="0"/>
                <w:sz w:val="26"/>
                <w:szCs w:val="26"/>
              </w:rPr>
              <w:t>A</w:t>
            </w:r>
            <w:r w:rsidRPr="00E13EF8">
              <w:rPr>
                <w:noProof/>
                <w:kern w:val="0"/>
                <w:sz w:val="26"/>
                <w:szCs w:val="26"/>
              </w:rPr>
              <w:t>ddress</w:t>
            </w:r>
            <w:r>
              <w:rPr>
                <w:noProof/>
                <w:kern w:val="0"/>
                <w:sz w:val="26"/>
                <w:szCs w:val="26"/>
              </w:rPr>
              <w:t>)</w:t>
            </w:r>
          </w:p>
        </w:tc>
      </w:tr>
      <w:tr w:rsidR="009F62CE" w:rsidRPr="00E13EF8" w14:paraId="04FE380A" w14:textId="77777777" w:rsidTr="00F55020">
        <w:tc>
          <w:tcPr>
            <w:tcW w:w="4055" w:type="dxa"/>
          </w:tcPr>
          <w:p w14:paraId="13E2F5D9" w14:textId="103F58F5" w:rsidR="009F62CE" w:rsidRPr="00E13EF8" w:rsidRDefault="009F62CE" w:rsidP="00F55020">
            <w:pPr>
              <w:widowControl w:val="0"/>
              <w:overflowPunct w:val="0"/>
              <w:autoSpaceDE w:val="0"/>
              <w:autoSpaceDN w:val="0"/>
              <w:adjustRightInd w:val="0"/>
              <w:spacing w:line="240" w:lineRule="auto"/>
              <w:ind w:left="10"/>
              <w:textAlignment w:val="baseline"/>
              <w:rPr>
                <w:noProof/>
                <w:kern w:val="0"/>
                <w:sz w:val="26"/>
                <w:szCs w:val="26"/>
              </w:rPr>
            </w:pPr>
            <w:r>
              <w:rPr>
                <w:noProof/>
                <w:kern w:val="0"/>
                <w:sz w:val="26"/>
                <w:szCs w:val="26"/>
              </w:rPr>
              <w:t>(City)</w:t>
            </w:r>
            <w:r w:rsidRPr="00E13EF8">
              <w:rPr>
                <w:noProof/>
                <w:kern w:val="0"/>
                <w:sz w:val="26"/>
                <w:szCs w:val="26"/>
              </w:rPr>
              <w:t xml:space="preserve">, SD </w:t>
            </w:r>
            <w:r>
              <w:rPr>
                <w:noProof/>
                <w:kern w:val="0"/>
                <w:sz w:val="26"/>
                <w:szCs w:val="26"/>
              </w:rPr>
              <w:t>57</w:t>
            </w:r>
            <w:sdt>
              <w:sdtPr>
                <w:rPr>
                  <w:noProof/>
                  <w:kern w:val="0"/>
                  <w:sz w:val="26"/>
                  <w:szCs w:val="26"/>
                </w:rPr>
                <w:id w:val="1215857077"/>
                <w:placeholder>
                  <w:docPart w:val="C771F269124A431B92A6D0A05602F5D1"/>
                </w:placeholder>
                <w:showingPlcHdr/>
              </w:sdtPr>
              <w:sdtContent>
                <w:r w:rsidR="00F55020" w:rsidRPr="0008016E">
                  <w:rPr>
                    <w:rStyle w:val="PlaceholderText"/>
                  </w:rPr>
                  <w:t>Click or tap here to enter text.</w:t>
                </w:r>
              </w:sdtContent>
            </w:sdt>
          </w:p>
        </w:tc>
      </w:tr>
      <w:tr w:rsidR="009F62CE" w:rsidRPr="00E13EF8" w14:paraId="6C02D6C2" w14:textId="77777777" w:rsidTr="00F55020">
        <w:tc>
          <w:tcPr>
            <w:tcW w:w="4055" w:type="dxa"/>
          </w:tcPr>
          <w:p w14:paraId="27B87F92" w14:textId="77777777" w:rsidR="009F62CE" w:rsidRPr="00E13EF8" w:rsidRDefault="009F62CE" w:rsidP="00F55020">
            <w:pPr>
              <w:widowControl w:val="0"/>
              <w:overflowPunct w:val="0"/>
              <w:autoSpaceDE w:val="0"/>
              <w:autoSpaceDN w:val="0"/>
              <w:adjustRightInd w:val="0"/>
              <w:spacing w:line="240" w:lineRule="auto"/>
              <w:ind w:left="10"/>
              <w:textAlignment w:val="baseline"/>
              <w:rPr>
                <w:noProof/>
                <w:kern w:val="0"/>
                <w:sz w:val="26"/>
                <w:szCs w:val="26"/>
              </w:rPr>
            </w:pPr>
            <w:r>
              <w:rPr>
                <w:noProof/>
                <w:kern w:val="0"/>
                <w:sz w:val="26"/>
                <w:szCs w:val="26"/>
              </w:rPr>
              <w:t>(</w:t>
            </w:r>
            <w:r w:rsidRPr="00E13EF8">
              <w:rPr>
                <w:noProof/>
                <w:kern w:val="0"/>
                <w:sz w:val="26"/>
                <w:szCs w:val="26"/>
              </w:rPr>
              <w:t>Phone</w:t>
            </w:r>
            <w:r>
              <w:rPr>
                <w:noProof/>
                <w:kern w:val="0"/>
                <w:sz w:val="26"/>
                <w:szCs w:val="26"/>
              </w:rPr>
              <w:t>)</w:t>
            </w:r>
          </w:p>
        </w:tc>
      </w:tr>
    </w:tbl>
    <w:p w14:paraId="43F5BEB2" w14:textId="77777777" w:rsidR="009F62CE" w:rsidRDefault="009F62CE" w:rsidP="00E13EF8">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45A193FF" w14:textId="77777777" w:rsidR="009F62CE" w:rsidRDefault="009F62CE" w:rsidP="00E13EF8">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62B7759A" w14:textId="77777777" w:rsidR="009F62CE" w:rsidRDefault="009F62CE" w:rsidP="00E13EF8">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3327783A" w14:textId="77777777" w:rsidR="009F62CE" w:rsidRDefault="009F62CE" w:rsidP="00E13EF8">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0C3C1666" w14:textId="77777777" w:rsidR="009F62CE" w:rsidRDefault="009F62CE" w:rsidP="00E13EF8">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78340BE9" w14:textId="77777777" w:rsidR="009F62CE" w:rsidRDefault="009F62CE" w:rsidP="00E13EF8">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7FB9E712" w14:textId="77777777" w:rsidR="009F62CE" w:rsidRDefault="009F62CE" w:rsidP="00E13EF8">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19E2A071" w14:textId="77777777" w:rsidR="009F62CE" w:rsidRDefault="009F62CE" w:rsidP="00E13EF8">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2631CF1E" w14:textId="77777777" w:rsidR="009F62CE" w:rsidRDefault="009F62CE" w:rsidP="00E13EF8">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5FE370FD" w14:textId="77777777" w:rsidR="009F62CE" w:rsidRDefault="009F62CE" w:rsidP="00E13EF8">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33727181" w14:textId="77777777" w:rsidR="009F62CE" w:rsidRDefault="009F62CE" w:rsidP="00E13EF8">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3B47EE45" w14:textId="77777777" w:rsidR="00D33541" w:rsidRDefault="00D33541" w:rsidP="00E13EF8">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20735902" w14:textId="77777777" w:rsidR="00F55020" w:rsidRDefault="00F55020" w:rsidP="00E13EF8">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68D6C942" w14:textId="77777777" w:rsidR="00F55020" w:rsidRDefault="00F55020" w:rsidP="00E13EF8">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2D3AB574" w14:textId="77777777" w:rsidR="00F55020" w:rsidRDefault="00F55020" w:rsidP="00E13EF8">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4879224D" w14:textId="77777777" w:rsidR="009F62CE" w:rsidRDefault="009F62CE" w:rsidP="00E13EF8">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6A25C5E7" w14:textId="11E78336" w:rsidR="009F62CE" w:rsidRPr="00E13EF8" w:rsidRDefault="009F62CE" w:rsidP="00E13EF8">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r w:rsidRPr="00E13EF8">
        <w:rPr>
          <w:noProof/>
          <w:kern w:val="0"/>
          <w:sz w:val="26"/>
          <w:szCs w:val="26"/>
          <w14:ligatures w14:val="none"/>
        </w:rPr>
        <w:lastRenderedPageBreak/>
        <w:t>State of South Dakota</w:t>
      </w:r>
      <w:r w:rsidR="00F55020">
        <w:rPr>
          <w:noProof/>
          <w:kern w:val="0"/>
          <w:sz w:val="26"/>
          <w:szCs w:val="26"/>
          <w14:ligatures w14:val="none"/>
        </w:rPr>
        <w:t>:</w:t>
      </w:r>
      <w:r w:rsidRPr="00E13EF8">
        <w:rPr>
          <w:noProof/>
          <w:kern w:val="0"/>
          <w:sz w:val="26"/>
          <w:szCs w:val="26"/>
          <w14:ligatures w14:val="none"/>
        </w:rPr>
        <w:tab/>
      </w:r>
    </w:p>
    <w:p w14:paraId="46261844" w14:textId="0D6C1236" w:rsidR="009F62CE" w:rsidRPr="00E13EF8" w:rsidRDefault="009F62CE" w:rsidP="00F55020">
      <w:pPr>
        <w:widowControl w:val="0"/>
        <w:tabs>
          <w:tab w:val="left" w:pos="2790"/>
          <w:tab w:val="left" w:pos="3060"/>
          <w:tab w:val="left" w:pos="4770"/>
          <w:tab w:val="right" w:pos="9360"/>
        </w:tabs>
        <w:overflowPunct w:val="0"/>
        <w:autoSpaceDE w:val="0"/>
        <w:autoSpaceDN w:val="0"/>
        <w:adjustRightInd w:val="0"/>
        <w:spacing w:after="0" w:line="240" w:lineRule="auto"/>
        <w:ind w:left="2970"/>
        <w:textAlignment w:val="baseline"/>
        <w:rPr>
          <w:noProof/>
          <w:kern w:val="0"/>
          <w:sz w:val="26"/>
          <w:szCs w:val="26"/>
          <w14:ligatures w14:val="none"/>
        </w:rPr>
      </w:pPr>
      <w:r w:rsidRPr="00E13EF8">
        <w:rPr>
          <w:noProof/>
          <w:kern w:val="0"/>
          <w:sz w:val="26"/>
          <w:szCs w:val="26"/>
          <w14:ligatures w14:val="none"/>
        </w:rPr>
        <w:tab/>
        <w:t xml:space="preserve"> </w:t>
      </w:r>
      <w:r w:rsidR="00F55020">
        <w:rPr>
          <w:noProof/>
          <w:kern w:val="0"/>
          <w:sz w:val="26"/>
          <w:szCs w:val="26"/>
          <w14:ligatures w14:val="none"/>
        </w:rPr>
        <w:t>ss:</w:t>
      </w:r>
    </w:p>
    <w:p w14:paraId="3E7DD161" w14:textId="0603668E" w:rsidR="009F62CE" w:rsidRPr="00E13EF8" w:rsidRDefault="009F62CE" w:rsidP="00E13EF8">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r w:rsidRPr="00E13EF8">
        <w:rPr>
          <w:noProof/>
          <w:kern w:val="0"/>
          <w:sz w:val="26"/>
          <w:szCs w:val="26"/>
          <w14:ligatures w14:val="none"/>
        </w:rPr>
        <w:t>County of</w:t>
      </w:r>
      <w:r>
        <w:rPr>
          <w:noProof/>
          <w:kern w:val="0"/>
          <w:sz w:val="26"/>
          <w:szCs w:val="26"/>
          <w14:ligatures w14:val="none"/>
        </w:rPr>
        <w:t xml:space="preserve"> </w:t>
      </w:r>
      <w:sdt>
        <w:sdtPr>
          <w:rPr>
            <w:noProof/>
            <w:kern w:val="0"/>
            <w:sz w:val="26"/>
            <w:szCs w:val="26"/>
            <w14:ligatures w14:val="none"/>
          </w:rPr>
          <w:id w:val="-1560776776"/>
          <w:placeholder>
            <w:docPart w:val="C771F269124A431B92A6D0A05602F5D1"/>
          </w:placeholder>
          <w:showingPlcHdr/>
        </w:sdtPr>
        <w:sdtContent>
          <w:r w:rsidRPr="0008016E">
            <w:rPr>
              <w:rStyle w:val="PlaceholderText"/>
            </w:rPr>
            <w:t>Click or tap here to enter text.</w:t>
          </w:r>
        </w:sdtContent>
      </w:sdt>
      <w:r w:rsidRPr="00E13EF8">
        <w:rPr>
          <w:noProof/>
          <w:kern w:val="0"/>
          <w:sz w:val="26"/>
          <w:szCs w:val="26"/>
          <w14:ligatures w14:val="none"/>
        </w:rPr>
        <w:t>:</w:t>
      </w:r>
    </w:p>
    <w:p w14:paraId="7BD6468F" w14:textId="77777777" w:rsidR="009F62CE" w:rsidRPr="00E13EF8" w:rsidRDefault="009F62CE" w:rsidP="00E13EF8">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665DD15C" w14:textId="77777777" w:rsidR="009F62CE" w:rsidRPr="00E13EF8" w:rsidRDefault="009F62CE" w:rsidP="00E13EF8">
      <w:pPr>
        <w:tabs>
          <w:tab w:val="left" w:pos="720"/>
          <w:tab w:val="left" w:pos="1440"/>
          <w:tab w:val="left" w:pos="2520"/>
          <w:tab w:val="left" w:pos="4032"/>
          <w:tab w:val="left" w:pos="4464"/>
          <w:tab w:val="right" w:pos="9360"/>
        </w:tabs>
        <w:overflowPunct w:val="0"/>
        <w:autoSpaceDE w:val="0"/>
        <w:autoSpaceDN w:val="0"/>
        <w:adjustRightInd w:val="0"/>
        <w:spacing w:after="0" w:line="240" w:lineRule="auto"/>
        <w:ind w:left="720"/>
        <w:textAlignment w:val="baseline"/>
        <w:rPr>
          <w:noProof/>
          <w:kern w:val="0"/>
          <w:sz w:val="26"/>
          <w:szCs w:val="26"/>
          <w14:ligatures w14:val="none"/>
        </w:rPr>
      </w:pPr>
      <w:r w:rsidRPr="00E13EF8">
        <w:rPr>
          <w:noProof/>
          <w:kern w:val="0"/>
          <w:sz w:val="26"/>
          <w:szCs w:val="26"/>
          <w14:ligatures w14:val="none"/>
        </w:rPr>
        <w:tab/>
        <w:t xml:space="preserve">On this the </w:t>
      </w:r>
      <w:sdt>
        <w:sdtPr>
          <w:rPr>
            <w:noProof/>
            <w:kern w:val="0"/>
            <w:sz w:val="26"/>
            <w:szCs w:val="26"/>
            <w14:ligatures w14:val="none"/>
          </w:rPr>
          <w:id w:val="-1563552089"/>
          <w:placeholder>
            <w:docPart w:val="C771F269124A431B92A6D0A05602F5D1"/>
          </w:placeholder>
          <w:showingPlcHdr/>
        </w:sdtPr>
        <w:sdtContent>
          <w:r w:rsidRPr="0008016E">
            <w:rPr>
              <w:rStyle w:val="PlaceholderText"/>
            </w:rPr>
            <w:t>Click or tap here to enter text.</w:t>
          </w:r>
        </w:sdtContent>
      </w:sdt>
      <w:r w:rsidRPr="00E13EF8">
        <w:rPr>
          <w:noProof/>
          <w:kern w:val="0"/>
          <w:sz w:val="26"/>
          <w:szCs w:val="26"/>
          <w14:ligatures w14:val="none"/>
        </w:rPr>
        <w:t xml:space="preserve"> day of </w:t>
      </w:r>
      <w:r w:rsidRPr="00E13EF8">
        <w:rPr>
          <w:kern w:val="0"/>
          <w:sz w:val="26"/>
          <w:szCs w:val="26"/>
          <w14:ligatures w14:val="none"/>
        </w:rPr>
        <w:t xml:space="preserve"> </w:t>
      </w:r>
      <w:sdt>
        <w:sdtPr>
          <w:rPr>
            <w:kern w:val="0"/>
            <w:sz w:val="26"/>
            <w:szCs w:val="26"/>
            <w14:ligatures w14:val="none"/>
          </w:rPr>
          <w:id w:val="643174836"/>
          <w:placeholder>
            <w:docPart w:val="C771F269124A431B92A6D0A05602F5D1"/>
          </w:placeholder>
          <w:showingPlcHdr/>
        </w:sdtPr>
        <w:sdtContent>
          <w:r w:rsidRPr="0008016E">
            <w:rPr>
              <w:rStyle w:val="PlaceholderText"/>
            </w:rPr>
            <w:t>Click or tap here to enter text.</w:t>
          </w:r>
        </w:sdtContent>
      </w:sdt>
      <w:r w:rsidRPr="00E13EF8">
        <w:rPr>
          <w:kern w:val="0"/>
          <w:sz w:val="26"/>
          <w:szCs w:val="26"/>
          <w14:ligatures w14:val="none"/>
        </w:rPr>
        <w:t>, 20</w:t>
      </w:r>
      <w:sdt>
        <w:sdtPr>
          <w:rPr>
            <w:kern w:val="0"/>
            <w:sz w:val="26"/>
            <w:szCs w:val="26"/>
            <w14:ligatures w14:val="none"/>
          </w:rPr>
          <w:id w:val="-909774919"/>
          <w:placeholder>
            <w:docPart w:val="C771F269124A431B92A6D0A05602F5D1"/>
          </w:placeholder>
          <w:showingPlcHdr/>
        </w:sdtPr>
        <w:sdtContent>
          <w:r w:rsidRPr="0008016E">
            <w:rPr>
              <w:rStyle w:val="PlaceholderText"/>
            </w:rPr>
            <w:t>Click or tap here to enter text.</w:t>
          </w:r>
        </w:sdtContent>
      </w:sdt>
      <w:r w:rsidRPr="00E13EF8">
        <w:rPr>
          <w:kern w:val="0"/>
          <w:sz w:val="26"/>
          <w:szCs w:val="26"/>
          <w14:ligatures w14:val="none"/>
        </w:rPr>
        <w:t xml:space="preserve">, </w:t>
      </w:r>
      <w:r w:rsidRPr="00E13EF8">
        <w:rPr>
          <w:noProof/>
          <w:kern w:val="0"/>
          <w:sz w:val="26"/>
          <w:szCs w:val="26"/>
          <w14:ligatures w14:val="none"/>
        </w:rPr>
        <w:t xml:space="preserve">before me, the undersigned officer, personally appeared, </w:t>
      </w:r>
      <w:sdt>
        <w:sdtPr>
          <w:rPr>
            <w:noProof/>
            <w:kern w:val="0"/>
            <w:sz w:val="26"/>
            <w:szCs w:val="26"/>
            <w14:ligatures w14:val="none"/>
          </w:rPr>
          <w:id w:val="-1452001955"/>
          <w:placeholder>
            <w:docPart w:val="C771F269124A431B92A6D0A05602F5D1"/>
          </w:placeholder>
          <w:showingPlcHdr/>
        </w:sdtPr>
        <w:sdtContent>
          <w:r w:rsidRPr="0008016E">
            <w:rPr>
              <w:rStyle w:val="PlaceholderText"/>
            </w:rPr>
            <w:t>Click or tap here to enter text.</w:t>
          </w:r>
        </w:sdtContent>
      </w:sdt>
      <w:r w:rsidRPr="00E13EF8">
        <w:rPr>
          <w:noProof/>
          <w:kern w:val="0"/>
          <w:sz w:val="26"/>
          <w:szCs w:val="26"/>
          <w14:ligatures w14:val="none"/>
        </w:rPr>
        <w:t>, known to me or satisfactorily proven to be the person whose name is subscribed to the within instrument and acknowledged that he</w:t>
      </w:r>
      <w:r w:rsidRPr="00E13EF8">
        <w:rPr>
          <w:caps/>
          <w:noProof/>
          <w:kern w:val="0"/>
          <w:sz w:val="26"/>
          <w:szCs w:val="26"/>
          <w14:ligatures w14:val="none"/>
        </w:rPr>
        <w:t xml:space="preserve"> </w:t>
      </w:r>
      <w:r w:rsidRPr="00E13EF8">
        <w:rPr>
          <w:noProof/>
          <w:kern w:val="0"/>
          <w:sz w:val="26"/>
          <w:szCs w:val="26"/>
          <w14:ligatures w14:val="none"/>
        </w:rPr>
        <w:t>executed the same for the purposes therein contained.</w:t>
      </w:r>
    </w:p>
    <w:p w14:paraId="3835A88A" w14:textId="77777777" w:rsidR="009F62CE" w:rsidRPr="00E13EF8" w:rsidRDefault="009F62CE" w:rsidP="00E13EF8">
      <w:pPr>
        <w:tabs>
          <w:tab w:val="left" w:pos="1440"/>
          <w:tab w:val="left" w:pos="2520"/>
          <w:tab w:val="left" w:pos="4032"/>
          <w:tab w:val="left" w:pos="4464"/>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7D8F821B" w14:textId="77777777" w:rsidR="009F62CE" w:rsidRPr="00E13EF8" w:rsidRDefault="009F62CE" w:rsidP="00E13EF8">
      <w:pPr>
        <w:tabs>
          <w:tab w:val="left" w:pos="720"/>
          <w:tab w:val="left" w:pos="1440"/>
          <w:tab w:val="left" w:pos="2520"/>
          <w:tab w:val="left" w:pos="4032"/>
          <w:tab w:val="left" w:pos="4464"/>
          <w:tab w:val="right" w:pos="9360"/>
        </w:tabs>
        <w:overflowPunct w:val="0"/>
        <w:autoSpaceDE w:val="0"/>
        <w:autoSpaceDN w:val="0"/>
        <w:adjustRightInd w:val="0"/>
        <w:spacing w:after="0" w:line="240" w:lineRule="auto"/>
        <w:ind w:left="720"/>
        <w:textAlignment w:val="baseline"/>
        <w:rPr>
          <w:noProof/>
          <w:kern w:val="0"/>
          <w:sz w:val="26"/>
          <w:szCs w:val="26"/>
          <w14:ligatures w14:val="none"/>
        </w:rPr>
      </w:pPr>
      <w:r w:rsidRPr="00E13EF8">
        <w:rPr>
          <w:noProof/>
          <w:kern w:val="0"/>
          <w:sz w:val="26"/>
          <w:szCs w:val="26"/>
          <w14:ligatures w14:val="none"/>
        </w:rPr>
        <w:tab/>
        <w:t>In witness whereof, I hereunto set my hand and official seal.</w:t>
      </w:r>
    </w:p>
    <w:p w14:paraId="057F4D0F" w14:textId="77777777" w:rsidR="009F62CE" w:rsidRPr="00E13EF8" w:rsidRDefault="009F62CE" w:rsidP="00E13EF8">
      <w:pPr>
        <w:tabs>
          <w:tab w:val="left" w:pos="1440"/>
          <w:tab w:val="left" w:pos="2520"/>
          <w:tab w:val="left" w:pos="4032"/>
          <w:tab w:val="left" w:pos="4464"/>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7FBBE6AD" w14:textId="77777777" w:rsidR="009F62CE" w:rsidRPr="00E13EF8" w:rsidRDefault="009F62CE" w:rsidP="00E13EF8">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r w:rsidRPr="00E13EF8">
        <w:rPr>
          <w:noProof/>
          <w:kern w:val="0"/>
          <w:sz w:val="26"/>
          <w:szCs w:val="26"/>
          <w14:ligatures w14:val="none"/>
        </w:rPr>
        <w:tab/>
      </w:r>
      <w:r w:rsidRPr="00E13EF8">
        <w:rPr>
          <w:noProof/>
          <w:kern w:val="0"/>
          <w:sz w:val="26"/>
          <w:szCs w:val="26"/>
          <w14:ligatures w14:val="none"/>
        </w:rPr>
        <w:tab/>
      </w:r>
    </w:p>
    <w:p w14:paraId="668D7DD2" w14:textId="77777777" w:rsidR="009F62CE" w:rsidRDefault="009F62CE" w:rsidP="00E13EF8">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r w:rsidRPr="00E13EF8">
        <w:rPr>
          <w:noProof/>
          <w:kern w:val="0"/>
          <w:sz w:val="26"/>
          <w:szCs w:val="26"/>
          <w14:ligatures w14:val="none"/>
        </w:rPr>
        <w:tab/>
        <w:t>Notary Public, State of South Dakota</w:t>
      </w:r>
    </w:p>
    <w:p w14:paraId="6316BE5E" w14:textId="77777777" w:rsidR="003E5EC1" w:rsidRPr="00E13EF8" w:rsidRDefault="003E5EC1" w:rsidP="00E13EF8">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p>
    <w:p w14:paraId="5D20CE9C" w14:textId="77777777" w:rsidR="009F62CE" w:rsidRPr="00E13EF8" w:rsidRDefault="009F62CE" w:rsidP="00E13EF8">
      <w:pPr>
        <w:widowControl w:val="0"/>
        <w:tabs>
          <w:tab w:val="left" w:pos="468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r w:rsidRPr="00E13EF8">
        <w:rPr>
          <w:noProof/>
          <w:kern w:val="0"/>
          <w:sz w:val="26"/>
          <w:szCs w:val="26"/>
          <w14:ligatures w14:val="none"/>
        </w:rPr>
        <w:t>(SEAL)</w:t>
      </w:r>
    </w:p>
    <w:p w14:paraId="4EA31109" w14:textId="77777777" w:rsidR="009F62CE" w:rsidRPr="00E13EF8" w:rsidRDefault="009F62CE" w:rsidP="00E13EF8">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r w:rsidRPr="00E13EF8">
        <w:rPr>
          <w:noProof/>
          <w:kern w:val="0"/>
          <w:sz w:val="26"/>
          <w:szCs w:val="26"/>
          <w14:ligatures w14:val="none"/>
        </w:rPr>
        <w:tab/>
      </w:r>
    </w:p>
    <w:tbl>
      <w:tblPr>
        <w:tblStyle w:val="TableGrid0"/>
        <w:tblW w:w="5855" w:type="dxa"/>
        <w:tblInd w:w="4495" w:type="dxa"/>
        <w:tblLook w:val="04A0" w:firstRow="1" w:lastRow="0" w:firstColumn="1" w:lastColumn="0" w:noHBand="0" w:noVBand="1"/>
      </w:tblPr>
      <w:tblGrid>
        <w:gridCol w:w="2705"/>
        <w:gridCol w:w="3150"/>
      </w:tblGrid>
      <w:tr w:rsidR="009F62CE" w:rsidRPr="00E13EF8" w14:paraId="1B521795" w14:textId="77777777" w:rsidTr="00F55020">
        <w:trPr>
          <w:trHeight w:val="342"/>
        </w:trPr>
        <w:tc>
          <w:tcPr>
            <w:tcW w:w="2705" w:type="dxa"/>
            <w:tcBorders>
              <w:top w:val="nil"/>
              <w:left w:val="nil"/>
              <w:bottom w:val="nil"/>
              <w:right w:val="nil"/>
            </w:tcBorders>
          </w:tcPr>
          <w:p w14:paraId="60D1625B" w14:textId="77777777" w:rsidR="009F62CE" w:rsidRPr="00414D89" w:rsidRDefault="009F62CE" w:rsidP="00F55020">
            <w:pPr>
              <w:widowControl w:val="0"/>
              <w:tabs>
                <w:tab w:val="left" w:pos="4500"/>
                <w:tab w:val="right" w:leader="underscore" w:pos="9360"/>
              </w:tabs>
              <w:overflowPunct w:val="0"/>
              <w:autoSpaceDE w:val="0"/>
              <w:autoSpaceDN w:val="0"/>
              <w:adjustRightInd w:val="0"/>
              <w:spacing w:line="240" w:lineRule="auto"/>
              <w:ind w:left="10"/>
              <w:textAlignment w:val="baseline"/>
              <w:rPr>
                <w:noProof/>
                <w:kern w:val="0"/>
                <w:sz w:val="24"/>
                <w:szCs w:val="24"/>
              </w:rPr>
            </w:pPr>
            <w:r w:rsidRPr="00E13EF8">
              <w:rPr>
                <w:noProof/>
                <w:kern w:val="0"/>
                <w:sz w:val="24"/>
                <w:szCs w:val="24"/>
              </w:rPr>
              <w:t>My Commission Expires:</w:t>
            </w:r>
            <w:r w:rsidRPr="00E13EF8">
              <w:rPr>
                <w:noProof/>
                <w:kern w:val="0"/>
                <w:sz w:val="24"/>
                <w:szCs w:val="24"/>
              </w:rPr>
              <w:tab/>
            </w:r>
          </w:p>
        </w:tc>
        <w:sdt>
          <w:sdtPr>
            <w:rPr>
              <w:noProof/>
              <w:kern w:val="0"/>
            </w:rPr>
            <w:id w:val="1927840649"/>
            <w:placeholder>
              <w:docPart w:val="4A0AD12665704B2F95716F924D41E4C3"/>
            </w:placeholder>
            <w:showingPlcHdr/>
            <w:date w:fullDate="2025-07-17T00:00:00Z">
              <w:dateFormat w:val="mM/dd/yyyy"/>
              <w:lid w:val="en-US"/>
              <w:storeMappedDataAs w:val="dateTime"/>
              <w:calendar w:val="gregorian"/>
            </w:date>
          </w:sdtPr>
          <w:sdtContent>
            <w:tc>
              <w:tcPr>
                <w:tcW w:w="3150" w:type="dxa"/>
                <w:tcBorders>
                  <w:top w:val="nil"/>
                  <w:left w:val="nil"/>
                  <w:bottom w:val="nil"/>
                  <w:right w:val="nil"/>
                </w:tcBorders>
              </w:tcPr>
              <w:p w14:paraId="5BB71FF6" w14:textId="77777777" w:rsidR="009F62CE" w:rsidRPr="00414D89" w:rsidRDefault="009F62CE" w:rsidP="006F2FCB">
                <w:pPr>
                  <w:widowControl w:val="0"/>
                  <w:tabs>
                    <w:tab w:val="left" w:pos="4500"/>
                    <w:tab w:val="right" w:leader="underscore" w:pos="9360"/>
                  </w:tabs>
                  <w:overflowPunct w:val="0"/>
                  <w:autoSpaceDE w:val="0"/>
                  <w:autoSpaceDN w:val="0"/>
                  <w:adjustRightInd w:val="0"/>
                  <w:spacing w:line="240" w:lineRule="auto"/>
                  <w:textAlignment w:val="baseline"/>
                  <w:rPr>
                    <w:noProof/>
                    <w:kern w:val="0"/>
                    <w:sz w:val="24"/>
                    <w:szCs w:val="24"/>
                  </w:rPr>
                </w:pPr>
                <w:r w:rsidRPr="0008016E">
                  <w:rPr>
                    <w:rStyle w:val="PlaceholderText"/>
                  </w:rPr>
                  <w:t>Click or tap to enter a date.</w:t>
                </w:r>
              </w:p>
            </w:tc>
          </w:sdtContent>
        </w:sdt>
      </w:tr>
    </w:tbl>
    <w:p w14:paraId="2467C044" w14:textId="77777777" w:rsidR="005B1CE6" w:rsidRDefault="005B1CE6" w:rsidP="003B6346">
      <w:pPr>
        <w:keepNext/>
        <w:keepLines/>
        <w:spacing w:after="0" w:line="240" w:lineRule="auto"/>
        <w:ind w:left="4320"/>
        <w:rPr>
          <w:rFonts w:eastAsia="Calibri"/>
          <w:kern w:val="0"/>
          <w14:ligatures w14:val="none"/>
        </w:rPr>
      </w:pPr>
    </w:p>
    <w:p w14:paraId="48D0CF18" w14:textId="77777777" w:rsidR="00D33541" w:rsidRDefault="00D33541" w:rsidP="003B6346">
      <w:pPr>
        <w:keepNext/>
        <w:keepLines/>
        <w:spacing w:after="0" w:line="240" w:lineRule="auto"/>
        <w:ind w:left="4320"/>
        <w:rPr>
          <w:rFonts w:eastAsia="Calibri"/>
          <w:kern w:val="0"/>
          <w14:ligatures w14:val="none"/>
        </w:rPr>
      </w:pPr>
    </w:p>
    <w:p w14:paraId="4CCDE0D9" w14:textId="77777777" w:rsidR="00D33541" w:rsidRDefault="00D33541" w:rsidP="003B6346">
      <w:pPr>
        <w:keepNext/>
        <w:keepLines/>
        <w:spacing w:after="0" w:line="240" w:lineRule="auto"/>
        <w:ind w:left="4320"/>
        <w:rPr>
          <w:rFonts w:eastAsia="Calibri"/>
          <w:kern w:val="0"/>
          <w14:ligatures w14:val="none"/>
        </w:rPr>
      </w:pPr>
    </w:p>
    <w:p w14:paraId="25665DF5" w14:textId="77777777" w:rsidR="00D33541" w:rsidRDefault="00D33541" w:rsidP="003B6346">
      <w:pPr>
        <w:keepNext/>
        <w:keepLines/>
        <w:spacing w:after="0" w:line="240" w:lineRule="auto"/>
        <w:ind w:left="4320"/>
        <w:rPr>
          <w:rFonts w:eastAsia="Calibri"/>
          <w:kern w:val="0"/>
          <w14:ligatures w14:val="none"/>
        </w:rPr>
      </w:pPr>
    </w:p>
    <w:p w14:paraId="26385773" w14:textId="77777777" w:rsidR="00D33541" w:rsidRDefault="00D33541" w:rsidP="003B6346">
      <w:pPr>
        <w:keepNext/>
        <w:keepLines/>
        <w:spacing w:after="0" w:line="240" w:lineRule="auto"/>
        <w:ind w:left="4320"/>
        <w:rPr>
          <w:rFonts w:eastAsia="Calibri"/>
          <w:kern w:val="0"/>
          <w14:ligatures w14:val="none"/>
        </w:rPr>
      </w:pPr>
    </w:p>
    <w:p w14:paraId="6E5CDDF1" w14:textId="77777777" w:rsidR="00D33541" w:rsidRDefault="00D33541" w:rsidP="003B6346">
      <w:pPr>
        <w:keepNext/>
        <w:keepLines/>
        <w:spacing w:after="0" w:line="240" w:lineRule="auto"/>
        <w:ind w:left="4320"/>
        <w:rPr>
          <w:rFonts w:eastAsia="Calibri"/>
          <w:kern w:val="0"/>
          <w14:ligatures w14:val="none"/>
        </w:rPr>
      </w:pPr>
    </w:p>
    <w:p w14:paraId="5B991784" w14:textId="77777777" w:rsidR="00D33541" w:rsidRDefault="00D33541" w:rsidP="003B6346">
      <w:pPr>
        <w:keepNext/>
        <w:keepLines/>
        <w:spacing w:after="0" w:line="240" w:lineRule="auto"/>
        <w:ind w:left="4320"/>
        <w:rPr>
          <w:rFonts w:eastAsia="Calibri"/>
          <w:kern w:val="0"/>
          <w14:ligatures w14:val="none"/>
        </w:rPr>
      </w:pPr>
    </w:p>
    <w:p w14:paraId="6B4A24B0" w14:textId="77777777" w:rsidR="00D33541" w:rsidRDefault="00D33541" w:rsidP="003B6346">
      <w:pPr>
        <w:keepNext/>
        <w:keepLines/>
        <w:spacing w:after="0" w:line="240" w:lineRule="auto"/>
        <w:ind w:left="4320"/>
        <w:rPr>
          <w:rFonts w:eastAsia="Calibri"/>
          <w:kern w:val="0"/>
          <w14:ligatures w14:val="none"/>
        </w:rPr>
      </w:pPr>
    </w:p>
    <w:p w14:paraId="236DBD3A" w14:textId="77777777" w:rsidR="00D33541" w:rsidRDefault="00D33541" w:rsidP="003B6346">
      <w:pPr>
        <w:keepNext/>
        <w:keepLines/>
        <w:spacing w:after="0" w:line="240" w:lineRule="auto"/>
        <w:ind w:left="4320"/>
        <w:rPr>
          <w:rFonts w:eastAsia="Calibri"/>
          <w:kern w:val="0"/>
          <w14:ligatures w14:val="none"/>
        </w:rPr>
      </w:pPr>
    </w:p>
    <w:p w14:paraId="7BB8B441" w14:textId="77777777" w:rsidR="00D33541" w:rsidRDefault="00D33541" w:rsidP="003B6346">
      <w:pPr>
        <w:keepNext/>
        <w:keepLines/>
        <w:spacing w:after="0" w:line="240" w:lineRule="auto"/>
        <w:ind w:left="4320"/>
        <w:rPr>
          <w:rFonts w:eastAsia="Calibri"/>
          <w:kern w:val="0"/>
          <w14:ligatures w14:val="none"/>
        </w:rPr>
      </w:pPr>
    </w:p>
    <w:p w14:paraId="1FBF3CBE" w14:textId="77777777" w:rsidR="00D33541" w:rsidRDefault="00D33541" w:rsidP="003B6346">
      <w:pPr>
        <w:keepNext/>
        <w:keepLines/>
        <w:spacing w:after="0" w:line="240" w:lineRule="auto"/>
        <w:ind w:left="4320"/>
        <w:rPr>
          <w:rFonts w:eastAsia="Calibri"/>
          <w:kern w:val="0"/>
          <w14:ligatures w14:val="none"/>
        </w:rPr>
      </w:pPr>
    </w:p>
    <w:p w14:paraId="7631969E" w14:textId="77777777" w:rsidR="00D33541" w:rsidRDefault="00D33541" w:rsidP="003B6346">
      <w:pPr>
        <w:keepNext/>
        <w:keepLines/>
        <w:spacing w:after="0" w:line="240" w:lineRule="auto"/>
        <w:ind w:left="4320"/>
        <w:rPr>
          <w:rFonts w:eastAsia="Calibri"/>
          <w:kern w:val="0"/>
          <w14:ligatures w14:val="none"/>
        </w:rPr>
      </w:pPr>
    </w:p>
    <w:p w14:paraId="3A16D89C" w14:textId="77777777" w:rsidR="00D33541" w:rsidRDefault="00D33541" w:rsidP="003B6346">
      <w:pPr>
        <w:keepNext/>
        <w:keepLines/>
        <w:spacing w:after="0" w:line="240" w:lineRule="auto"/>
        <w:ind w:left="4320"/>
        <w:rPr>
          <w:rFonts w:eastAsia="Calibri"/>
          <w:kern w:val="0"/>
          <w14:ligatures w14:val="none"/>
        </w:rPr>
      </w:pPr>
    </w:p>
    <w:p w14:paraId="77A69045" w14:textId="77777777" w:rsidR="00D33541" w:rsidRDefault="00D33541" w:rsidP="003B6346">
      <w:pPr>
        <w:keepNext/>
        <w:keepLines/>
        <w:spacing w:after="0" w:line="240" w:lineRule="auto"/>
        <w:ind w:left="4320"/>
        <w:rPr>
          <w:rFonts w:eastAsia="Calibri"/>
          <w:kern w:val="0"/>
          <w14:ligatures w14:val="none"/>
        </w:rPr>
      </w:pPr>
    </w:p>
    <w:p w14:paraId="424E0281" w14:textId="77777777" w:rsidR="00D33541" w:rsidRDefault="00D33541" w:rsidP="003B6346">
      <w:pPr>
        <w:keepNext/>
        <w:keepLines/>
        <w:spacing w:after="0" w:line="240" w:lineRule="auto"/>
        <w:ind w:left="4320"/>
        <w:rPr>
          <w:rFonts w:eastAsia="Calibri"/>
          <w:kern w:val="0"/>
          <w14:ligatures w14:val="none"/>
        </w:rPr>
      </w:pPr>
    </w:p>
    <w:p w14:paraId="5E77D4D1" w14:textId="77777777" w:rsidR="00D33541" w:rsidRDefault="00D33541" w:rsidP="003B6346">
      <w:pPr>
        <w:keepNext/>
        <w:keepLines/>
        <w:spacing w:after="0" w:line="240" w:lineRule="auto"/>
        <w:ind w:left="4320"/>
        <w:rPr>
          <w:rFonts w:eastAsia="Calibri"/>
          <w:kern w:val="0"/>
          <w14:ligatures w14:val="none"/>
        </w:rPr>
      </w:pPr>
    </w:p>
    <w:p w14:paraId="5856A231" w14:textId="77777777" w:rsidR="00D33541" w:rsidRDefault="00D33541" w:rsidP="003B6346">
      <w:pPr>
        <w:keepNext/>
        <w:keepLines/>
        <w:spacing w:after="0" w:line="240" w:lineRule="auto"/>
        <w:ind w:left="4320"/>
        <w:rPr>
          <w:rFonts w:eastAsia="Calibri"/>
          <w:kern w:val="0"/>
          <w14:ligatures w14:val="none"/>
        </w:rPr>
      </w:pPr>
    </w:p>
    <w:p w14:paraId="23C75D11" w14:textId="77777777" w:rsidR="00D33541" w:rsidRDefault="00D33541" w:rsidP="003B6346">
      <w:pPr>
        <w:keepNext/>
        <w:keepLines/>
        <w:spacing w:after="0" w:line="240" w:lineRule="auto"/>
        <w:ind w:left="4320"/>
        <w:rPr>
          <w:rFonts w:eastAsia="Calibri"/>
          <w:kern w:val="0"/>
          <w14:ligatures w14:val="none"/>
        </w:rPr>
      </w:pPr>
    </w:p>
    <w:p w14:paraId="05B95EB7" w14:textId="77777777" w:rsidR="00D33541" w:rsidRDefault="00D33541" w:rsidP="003B6346">
      <w:pPr>
        <w:keepNext/>
        <w:keepLines/>
        <w:spacing w:after="0" w:line="240" w:lineRule="auto"/>
        <w:ind w:left="4320"/>
        <w:rPr>
          <w:rFonts w:eastAsia="Calibri"/>
          <w:kern w:val="0"/>
          <w14:ligatures w14:val="none"/>
        </w:rPr>
      </w:pPr>
    </w:p>
    <w:p w14:paraId="54908755" w14:textId="28A77B49" w:rsidR="00D33541" w:rsidRPr="009F62CE" w:rsidRDefault="00D33541" w:rsidP="003B6346">
      <w:pPr>
        <w:keepNext/>
        <w:keepLines/>
        <w:spacing w:after="0" w:line="240" w:lineRule="auto"/>
        <w:ind w:left="4320"/>
        <w:rPr>
          <w:rFonts w:eastAsia="Calibri"/>
          <w:kern w:val="0"/>
          <w14:ligatures w14:val="none"/>
        </w:rPr>
        <w:sectPr w:rsidR="00D33541" w:rsidRPr="009F62CE" w:rsidSect="007E198A">
          <w:footerReference w:type="default" r:id="rId582"/>
          <w:footerReference w:type="first" r:id="rId583"/>
          <w:footnotePr>
            <w:numRestart w:val="eachPage"/>
          </w:footnotePr>
          <w:pgSz w:w="12240" w:h="15840"/>
          <w:pgMar w:top="720" w:right="1109" w:bottom="720" w:left="720" w:header="720" w:footer="720" w:gutter="0"/>
          <w:cols w:space="720"/>
          <w:titlePg/>
          <w:docGrid w:linePitch="326"/>
        </w:sect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D33541" w:rsidRPr="00243155" w14:paraId="0CCA4646" w14:textId="77777777" w:rsidTr="00D33541">
        <w:trPr>
          <w:trHeight w:val="903"/>
        </w:trPr>
        <w:tc>
          <w:tcPr>
            <w:tcW w:w="4950" w:type="dxa"/>
            <w:tcBorders>
              <w:top w:val="nil"/>
              <w:left w:val="nil"/>
              <w:bottom w:val="single" w:sz="24" w:space="0" w:color="auto"/>
              <w:right w:val="nil"/>
            </w:tcBorders>
            <w:hideMark/>
          </w:tcPr>
          <w:p w14:paraId="617939D6" w14:textId="77777777" w:rsidR="00D33541" w:rsidRPr="00243155" w:rsidRDefault="00D33541" w:rsidP="00D33541">
            <w:pPr>
              <w:overflowPunct w:val="0"/>
              <w:autoSpaceDE w:val="0"/>
              <w:autoSpaceDN w:val="0"/>
              <w:adjustRightInd w:val="0"/>
              <w:spacing w:after="0" w:line="240" w:lineRule="auto"/>
              <w:ind w:left="-22" w:right="71"/>
              <w:rPr>
                <w:kern w:val="0"/>
                <w:sz w:val="24"/>
                <w:szCs w:val="24"/>
              </w:rPr>
            </w:pPr>
            <w:r w:rsidRPr="00243155">
              <w:rPr>
                <w:kern w:val="0"/>
                <w:sz w:val="24"/>
                <w:szCs w:val="24"/>
              </w:rPr>
              <w:lastRenderedPageBreak/>
              <w:t>STATE OF SOUTH DAKOTA:</w:t>
            </w:r>
          </w:p>
          <w:p w14:paraId="02ACBFE8" w14:textId="77777777" w:rsidR="00D33541" w:rsidRPr="00243155" w:rsidRDefault="00D33541" w:rsidP="00D33541">
            <w:pPr>
              <w:overflowPunct w:val="0"/>
              <w:autoSpaceDE w:val="0"/>
              <w:autoSpaceDN w:val="0"/>
              <w:adjustRightInd w:val="0"/>
              <w:spacing w:after="0" w:line="240" w:lineRule="auto"/>
              <w:ind w:left="1515" w:right="71"/>
              <w:jc w:val="center"/>
              <w:rPr>
                <w:sz w:val="24"/>
                <w:szCs w:val="24"/>
              </w:rPr>
            </w:pPr>
            <w:r w:rsidRPr="00243155">
              <w:rPr>
                <w:sz w:val="24"/>
                <w:szCs w:val="24"/>
              </w:rPr>
              <w:t>SS:</w:t>
            </w:r>
          </w:p>
          <w:p w14:paraId="384ACFBE" w14:textId="77777777" w:rsidR="00D33541" w:rsidRPr="00243155" w:rsidRDefault="00D33541" w:rsidP="00D33541">
            <w:pPr>
              <w:overflowPunct w:val="0"/>
              <w:autoSpaceDE w:val="0"/>
              <w:autoSpaceDN w:val="0"/>
              <w:adjustRightInd w:val="0"/>
              <w:spacing w:after="0" w:line="240" w:lineRule="auto"/>
              <w:ind w:left="-22" w:right="71"/>
              <w:rPr>
                <w:sz w:val="24"/>
                <w:szCs w:val="24"/>
              </w:rPr>
            </w:pPr>
            <w:r w:rsidRPr="00243155">
              <w:rPr>
                <w:sz w:val="24"/>
                <w:szCs w:val="24"/>
              </w:rPr>
              <w:t xml:space="preserve">COUNTY OF  </w:t>
            </w:r>
            <w:sdt>
              <w:sdtPr>
                <w:id w:val="1377733941"/>
                <w:placeholder>
                  <w:docPart w:val="CA8496E8DE864D6B8F544450C9F5BD98"/>
                </w:placeholder>
                <w:showingPlcHdr/>
              </w:sdtPr>
              <w:sdtContent>
                <w:r w:rsidRPr="00243155">
                  <w:rPr>
                    <w:rStyle w:val="PlaceholderText"/>
                    <w:sz w:val="24"/>
                    <w:szCs w:val="24"/>
                  </w:rPr>
                  <w:t>Click or tap here to enter text.</w:t>
                </w:r>
              </w:sdtContent>
            </w:sdt>
          </w:p>
        </w:tc>
        <w:tc>
          <w:tcPr>
            <w:tcW w:w="4950" w:type="dxa"/>
            <w:tcBorders>
              <w:top w:val="nil"/>
              <w:left w:val="nil"/>
              <w:bottom w:val="single" w:sz="24" w:space="0" w:color="auto"/>
              <w:right w:val="nil"/>
            </w:tcBorders>
          </w:tcPr>
          <w:p w14:paraId="2910892A" w14:textId="77777777" w:rsidR="00D33541" w:rsidRPr="00243155" w:rsidRDefault="00D33541" w:rsidP="00D33541">
            <w:pPr>
              <w:overflowPunct w:val="0"/>
              <w:autoSpaceDE w:val="0"/>
              <w:autoSpaceDN w:val="0"/>
              <w:adjustRightInd w:val="0"/>
              <w:spacing w:after="0" w:line="240" w:lineRule="auto"/>
              <w:ind w:left="-15" w:right="66" w:firstLine="0"/>
              <w:jc w:val="center"/>
              <w:rPr>
                <w:sz w:val="24"/>
                <w:szCs w:val="24"/>
              </w:rPr>
            </w:pPr>
            <w:r w:rsidRPr="00243155">
              <w:rPr>
                <w:sz w:val="24"/>
                <w:szCs w:val="24"/>
              </w:rPr>
              <w:t>IN CIRCUIT COURT</w:t>
            </w:r>
          </w:p>
          <w:p w14:paraId="7A6AD244" w14:textId="77777777" w:rsidR="00D33541" w:rsidRPr="00243155" w:rsidRDefault="00D33541" w:rsidP="00D33541">
            <w:pPr>
              <w:overflowPunct w:val="0"/>
              <w:autoSpaceDE w:val="0"/>
              <w:autoSpaceDN w:val="0"/>
              <w:adjustRightInd w:val="0"/>
              <w:spacing w:after="0" w:line="240" w:lineRule="auto"/>
              <w:ind w:left="-15" w:right="66" w:firstLine="0"/>
              <w:jc w:val="center"/>
              <w:rPr>
                <w:sz w:val="24"/>
                <w:szCs w:val="24"/>
              </w:rPr>
            </w:pPr>
          </w:p>
          <w:p w14:paraId="6F117BE0" w14:textId="77777777" w:rsidR="00D33541" w:rsidRPr="00243155" w:rsidRDefault="00000000" w:rsidP="00D33541">
            <w:pPr>
              <w:overflowPunct w:val="0"/>
              <w:autoSpaceDE w:val="0"/>
              <w:autoSpaceDN w:val="0"/>
              <w:adjustRightInd w:val="0"/>
              <w:spacing w:after="0" w:line="240" w:lineRule="auto"/>
              <w:ind w:left="-15" w:right="66" w:firstLine="0"/>
              <w:jc w:val="center"/>
              <w:rPr>
                <w:sz w:val="24"/>
                <w:szCs w:val="24"/>
              </w:rPr>
            </w:pPr>
            <w:sdt>
              <w:sdtPr>
                <w:alias w:val="SEVENTH"/>
                <w:tag w:val="FIFTH"/>
                <w:id w:val="2116862387"/>
                <w:placeholder>
                  <w:docPart w:val="6284E81A30F245138A3CECD21D3EDB01"/>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D33541" w:rsidRPr="00243155">
                  <w:rPr>
                    <w:rStyle w:val="PlaceholderText"/>
                    <w:rFonts w:eastAsiaTheme="minorHAnsi"/>
                    <w:sz w:val="24"/>
                    <w:szCs w:val="24"/>
                  </w:rPr>
                  <w:t>Choose an item.</w:t>
                </w:r>
              </w:sdtContent>
            </w:sdt>
            <w:r w:rsidR="00D33541" w:rsidRPr="00243155">
              <w:rPr>
                <w:sz w:val="24"/>
                <w:szCs w:val="24"/>
              </w:rPr>
              <w:t xml:space="preserve">  JUDICIAL CIRCUIT</w:t>
            </w:r>
          </w:p>
        </w:tc>
      </w:tr>
      <w:tr w:rsidR="00D33541" w:rsidRPr="00243155" w14:paraId="1729DE5F" w14:textId="77777777" w:rsidTr="00D33541">
        <w:trPr>
          <w:trHeight w:val="2292"/>
        </w:trPr>
        <w:tc>
          <w:tcPr>
            <w:tcW w:w="4950" w:type="dxa"/>
            <w:tcBorders>
              <w:top w:val="single" w:sz="24" w:space="0" w:color="auto"/>
              <w:left w:val="nil"/>
              <w:bottom w:val="single" w:sz="24" w:space="0" w:color="auto"/>
              <w:right w:val="single" w:sz="24" w:space="0" w:color="auto"/>
            </w:tcBorders>
          </w:tcPr>
          <w:p w14:paraId="46F6B5AF" w14:textId="77777777" w:rsidR="00D33541" w:rsidRPr="00243155" w:rsidRDefault="00D33541" w:rsidP="00D33541">
            <w:pPr>
              <w:widowControl w:val="0"/>
              <w:overflowPunct w:val="0"/>
              <w:autoSpaceDE w:val="0"/>
              <w:autoSpaceDN w:val="0"/>
              <w:adjustRightInd w:val="0"/>
              <w:spacing w:after="0" w:line="240" w:lineRule="auto"/>
              <w:ind w:left="0" w:right="75"/>
              <w:jc w:val="center"/>
              <w:rPr>
                <w:sz w:val="24"/>
                <w:szCs w:val="24"/>
              </w:rPr>
            </w:pPr>
          </w:p>
          <w:p w14:paraId="2B7E57CB" w14:textId="02BB2A04" w:rsidR="00D33541" w:rsidRPr="00243155" w:rsidRDefault="00D33541" w:rsidP="00D33541">
            <w:pPr>
              <w:widowControl w:val="0"/>
              <w:overflowPunct w:val="0"/>
              <w:autoSpaceDE w:val="0"/>
              <w:autoSpaceDN w:val="0"/>
              <w:adjustRightInd w:val="0"/>
              <w:spacing w:after="0" w:line="240" w:lineRule="auto"/>
              <w:ind w:left="0" w:right="75"/>
              <w:jc w:val="center"/>
              <w:rPr>
                <w:sz w:val="24"/>
                <w:szCs w:val="24"/>
              </w:rPr>
            </w:pPr>
            <w:r w:rsidRPr="00243155">
              <w:rPr>
                <w:sz w:val="24"/>
                <w:szCs w:val="24"/>
              </w:rPr>
              <w:t>IN THE MATTER OF THE GUARDIANSHIP OF</w:t>
            </w:r>
          </w:p>
          <w:p w14:paraId="137F7EB2" w14:textId="77777777" w:rsidR="00D33541" w:rsidRPr="00243155" w:rsidRDefault="00D33541" w:rsidP="00D33541">
            <w:pPr>
              <w:widowControl w:val="0"/>
              <w:overflowPunct w:val="0"/>
              <w:autoSpaceDE w:val="0"/>
              <w:autoSpaceDN w:val="0"/>
              <w:adjustRightInd w:val="0"/>
              <w:spacing w:after="0" w:line="240" w:lineRule="auto"/>
              <w:ind w:left="0" w:right="720" w:hanging="720"/>
              <w:rPr>
                <w:sz w:val="24"/>
                <w:szCs w:val="24"/>
              </w:rPr>
            </w:pPr>
          </w:p>
          <w:p w14:paraId="3169BA0A" w14:textId="3F10D05C" w:rsidR="00D33541" w:rsidRPr="00243155" w:rsidRDefault="00D33541" w:rsidP="00D33541">
            <w:pPr>
              <w:widowControl w:val="0"/>
              <w:overflowPunct w:val="0"/>
              <w:autoSpaceDE w:val="0"/>
              <w:autoSpaceDN w:val="0"/>
              <w:adjustRightInd w:val="0"/>
              <w:spacing w:after="0" w:line="240" w:lineRule="auto"/>
              <w:ind w:left="0"/>
              <w:jc w:val="center"/>
              <w:rPr>
                <w:sz w:val="24"/>
                <w:szCs w:val="24"/>
              </w:rPr>
            </w:pPr>
            <w:r w:rsidRPr="00243155">
              <w:rPr>
                <w:color w:val="666666"/>
                <w:sz w:val="24"/>
                <w:szCs w:val="24"/>
              </w:rPr>
              <w:t>Click or tap here to enter text.</w:t>
            </w:r>
            <w:r w:rsidRPr="00243155">
              <w:rPr>
                <w:sz w:val="24"/>
                <w:szCs w:val="24"/>
              </w:rPr>
              <w:t>,</w:t>
            </w:r>
          </w:p>
          <w:p w14:paraId="4012CE40" w14:textId="77777777" w:rsidR="00D33541" w:rsidRDefault="00D33541" w:rsidP="00D33541">
            <w:pPr>
              <w:tabs>
                <w:tab w:val="left" w:pos="720"/>
                <w:tab w:val="left" w:pos="1440"/>
                <w:tab w:val="left" w:pos="4032"/>
                <w:tab w:val="left" w:pos="4464"/>
                <w:tab w:val="right" w:pos="9360"/>
              </w:tabs>
              <w:overflowPunct w:val="0"/>
              <w:autoSpaceDE w:val="0"/>
              <w:autoSpaceDN w:val="0"/>
              <w:adjustRightInd w:val="0"/>
              <w:spacing w:after="0" w:line="240" w:lineRule="auto"/>
              <w:ind w:left="0" w:hanging="15"/>
              <w:jc w:val="center"/>
              <w:rPr>
                <w:sz w:val="24"/>
                <w:szCs w:val="24"/>
              </w:rPr>
            </w:pPr>
            <w:r w:rsidRPr="00243155">
              <w:rPr>
                <w:sz w:val="24"/>
                <w:szCs w:val="24"/>
              </w:rPr>
              <w:t>Minor Child.</w:t>
            </w:r>
          </w:p>
          <w:p w14:paraId="6C513716" w14:textId="77777777" w:rsidR="00D33541" w:rsidRPr="00243155" w:rsidRDefault="00D33541" w:rsidP="00D33541">
            <w:pPr>
              <w:tabs>
                <w:tab w:val="left" w:pos="720"/>
                <w:tab w:val="left" w:pos="1440"/>
                <w:tab w:val="left" w:pos="4032"/>
                <w:tab w:val="left" w:pos="4464"/>
                <w:tab w:val="right" w:pos="9360"/>
              </w:tabs>
              <w:overflowPunct w:val="0"/>
              <w:autoSpaceDE w:val="0"/>
              <w:autoSpaceDN w:val="0"/>
              <w:adjustRightInd w:val="0"/>
              <w:spacing w:after="0" w:line="240" w:lineRule="auto"/>
              <w:ind w:left="0" w:hanging="15"/>
              <w:jc w:val="center"/>
              <w:rPr>
                <w:sz w:val="24"/>
                <w:szCs w:val="24"/>
              </w:rPr>
            </w:pPr>
          </w:p>
          <w:p w14:paraId="2C7F4511" w14:textId="77777777" w:rsidR="00D33541" w:rsidRPr="00243155" w:rsidRDefault="00D33541" w:rsidP="00D33541">
            <w:pPr>
              <w:tabs>
                <w:tab w:val="left" w:pos="720"/>
                <w:tab w:val="left" w:pos="1440"/>
                <w:tab w:val="left" w:pos="4032"/>
                <w:tab w:val="left" w:pos="4464"/>
                <w:tab w:val="right" w:pos="9360"/>
              </w:tabs>
              <w:overflowPunct w:val="0"/>
              <w:autoSpaceDE w:val="0"/>
              <w:autoSpaceDN w:val="0"/>
              <w:adjustRightInd w:val="0"/>
              <w:spacing w:after="0" w:line="240" w:lineRule="auto"/>
              <w:ind w:left="1530" w:right="720" w:hanging="720"/>
              <w:rPr>
                <w:sz w:val="24"/>
                <w:szCs w:val="24"/>
              </w:rPr>
            </w:pPr>
          </w:p>
        </w:tc>
        <w:tc>
          <w:tcPr>
            <w:tcW w:w="4950" w:type="dxa"/>
            <w:tcBorders>
              <w:top w:val="single" w:sz="24" w:space="0" w:color="auto"/>
              <w:left w:val="single" w:sz="24" w:space="0" w:color="auto"/>
              <w:bottom w:val="single" w:sz="24" w:space="0" w:color="auto"/>
              <w:right w:val="nil"/>
            </w:tcBorders>
          </w:tcPr>
          <w:p w14:paraId="29897285" w14:textId="77777777" w:rsidR="00D33541" w:rsidRPr="00243155" w:rsidRDefault="00D33541" w:rsidP="00D33541">
            <w:pPr>
              <w:overflowPunct w:val="0"/>
              <w:autoSpaceDE w:val="0"/>
              <w:autoSpaceDN w:val="0"/>
              <w:adjustRightInd w:val="0"/>
              <w:spacing w:after="0" w:line="240" w:lineRule="auto"/>
              <w:ind w:hanging="14"/>
              <w:jc w:val="center"/>
              <w:rPr>
                <w:sz w:val="24"/>
                <w:szCs w:val="24"/>
              </w:rPr>
            </w:pPr>
          </w:p>
          <w:p w14:paraId="18FB2DE3" w14:textId="77777777" w:rsidR="00D33541" w:rsidRPr="00243155" w:rsidRDefault="00D33541" w:rsidP="00D33541">
            <w:pPr>
              <w:overflowPunct w:val="0"/>
              <w:autoSpaceDE w:val="0"/>
              <w:autoSpaceDN w:val="0"/>
              <w:adjustRightInd w:val="0"/>
              <w:spacing w:after="0" w:line="240" w:lineRule="auto"/>
              <w:ind w:left="0" w:hanging="14"/>
              <w:jc w:val="center"/>
              <w:rPr>
                <w:sz w:val="24"/>
                <w:szCs w:val="24"/>
              </w:rPr>
            </w:pPr>
            <w:r w:rsidRPr="00243155">
              <w:rPr>
                <w:sz w:val="24"/>
                <w:szCs w:val="24"/>
              </w:rPr>
              <w:t xml:space="preserve">File No. </w:t>
            </w:r>
            <w:r w:rsidRPr="00243155">
              <w:rPr>
                <w:color w:val="666666"/>
                <w:sz w:val="24"/>
                <w:szCs w:val="24"/>
              </w:rPr>
              <w:t>Click or tap here to enter text.</w:t>
            </w:r>
          </w:p>
          <w:p w14:paraId="7F4F84D2" w14:textId="77777777" w:rsidR="00D33541" w:rsidRPr="00243155" w:rsidRDefault="00D33541" w:rsidP="00D33541">
            <w:pPr>
              <w:overflowPunct w:val="0"/>
              <w:autoSpaceDE w:val="0"/>
              <w:autoSpaceDN w:val="0"/>
              <w:adjustRightInd w:val="0"/>
              <w:spacing w:after="0" w:line="240" w:lineRule="auto"/>
              <w:ind w:left="0"/>
              <w:jc w:val="center"/>
              <w:rPr>
                <w:rFonts w:eastAsia="Calibri"/>
                <w:b/>
                <w:bCs/>
                <w:kern w:val="0"/>
                <w:sz w:val="24"/>
                <w:szCs w:val="24"/>
              </w:rPr>
            </w:pPr>
          </w:p>
          <w:p w14:paraId="0D3E9AD4" w14:textId="77777777" w:rsidR="00D33541" w:rsidRPr="00243155" w:rsidRDefault="00D33541" w:rsidP="00D33541">
            <w:pPr>
              <w:tabs>
                <w:tab w:val="left" w:pos="1440"/>
                <w:tab w:val="left" w:pos="4032"/>
                <w:tab w:val="left" w:pos="4464"/>
                <w:tab w:val="right" w:pos="9360"/>
              </w:tabs>
              <w:overflowPunct w:val="0"/>
              <w:autoSpaceDE w:val="0"/>
              <w:autoSpaceDN w:val="0"/>
              <w:adjustRightInd w:val="0"/>
              <w:spacing w:after="0" w:line="240" w:lineRule="auto"/>
              <w:ind w:left="0"/>
              <w:jc w:val="center"/>
              <w:textAlignment w:val="baseline"/>
              <w:rPr>
                <w:b/>
                <w:bCs/>
                <w:kern w:val="0"/>
                <w:sz w:val="24"/>
                <w:szCs w:val="24"/>
              </w:rPr>
            </w:pPr>
            <w:bookmarkStart w:id="436" w:name="SRSMoToG"/>
            <w:r w:rsidRPr="00243155">
              <w:rPr>
                <w:b/>
                <w:bCs/>
                <w:kern w:val="0"/>
                <w:sz w:val="24"/>
                <w:szCs w:val="24"/>
              </w:rPr>
              <w:t xml:space="preserve">STATEMENT OF RIGHTS TO SEEK MODIFICATION OR TERMINATION OF GUARDIANSHIP </w:t>
            </w:r>
          </w:p>
          <w:bookmarkEnd w:id="436"/>
          <w:p w14:paraId="35C66552" w14:textId="77777777" w:rsidR="00D33541" w:rsidRPr="00243155" w:rsidRDefault="00D33541" w:rsidP="00D33541">
            <w:pPr>
              <w:overflowPunct w:val="0"/>
              <w:autoSpaceDE w:val="0"/>
              <w:autoSpaceDN w:val="0"/>
              <w:adjustRightInd w:val="0"/>
              <w:spacing w:after="0" w:line="240" w:lineRule="auto"/>
              <w:ind w:left="-104"/>
              <w:jc w:val="center"/>
              <w:rPr>
                <w:sz w:val="24"/>
                <w:szCs w:val="24"/>
              </w:rPr>
            </w:pPr>
          </w:p>
        </w:tc>
      </w:tr>
    </w:tbl>
    <w:p w14:paraId="449F90B5" w14:textId="77777777" w:rsidR="00D33541" w:rsidRPr="00243155" w:rsidRDefault="00D33541" w:rsidP="00D33541">
      <w:pPr>
        <w:spacing w:before="240" w:after="0" w:line="480" w:lineRule="auto"/>
        <w:ind w:left="720" w:firstLine="720"/>
        <w:rPr>
          <w:rFonts w:eastAsia="Calibri"/>
          <w:kern w:val="0"/>
          <w14:ligatures w14:val="none"/>
        </w:rPr>
      </w:pPr>
      <w:r w:rsidRPr="00243155">
        <w:rPr>
          <w:rFonts w:eastAsia="Calibri"/>
          <w:kern w:val="0"/>
          <w14:ligatures w14:val="none"/>
        </w:rPr>
        <w:t>COMES NOW</w:t>
      </w:r>
      <w:r w:rsidRPr="00243155">
        <w:rPr>
          <w:rFonts w:eastAsia="Calibri"/>
          <w:noProof/>
          <w:kern w:val="0"/>
          <w14:ligatures w14:val="none"/>
        </w:rPr>
        <w:t xml:space="preserve"> </w:t>
      </w:r>
      <w:sdt>
        <w:sdtPr>
          <w:rPr>
            <w:rFonts w:eastAsia="Calibri"/>
            <w:noProof/>
            <w:kern w:val="0"/>
            <w14:ligatures w14:val="none"/>
          </w:rPr>
          <w:id w:val="-748431112"/>
          <w:placeholder>
            <w:docPart w:val="36FA5E94C42A45AE9EDE005A22EB5AF7"/>
          </w:placeholder>
          <w:showingPlcHdr/>
        </w:sdtPr>
        <w:sdtContent>
          <w:r w:rsidRPr="00243155">
            <w:rPr>
              <w:rStyle w:val="PlaceholderText"/>
            </w:rPr>
            <w:t>Click or tap here to enter text.</w:t>
          </w:r>
        </w:sdtContent>
      </w:sdt>
      <w:r w:rsidRPr="00243155">
        <w:rPr>
          <w:rFonts w:eastAsia="Calibri"/>
          <w:kern w:val="0"/>
          <w14:ligatures w14:val="none"/>
        </w:rPr>
        <w:t>, as attorney for the Petitioners, and makes this Statement of Rights to Seek Modification or Termination of Guardianship to all interested parties:</w:t>
      </w:r>
    </w:p>
    <w:p w14:paraId="387F3A4F" w14:textId="77777777" w:rsidR="00D33541" w:rsidRPr="00243155" w:rsidRDefault="00D33541" w:rsidP="00D33541">
      <w:pPr>
        <w:numPr>
          <w:ilvl w:val="0"/>
          <w:numId w:val="158"/>
        </w:numPr>
        <w:spacing w:after="0" w:line="480" w:lineRule="auto"/>
        <w:ind w:left="720" w:firstLine="720"/>
        <w:rPr>
          <w:rFonts w:eastAsia="Calibri"/>
          <w:kern w:val="0"/>
          <w14:ligatures w14:val="none"/>
        </w:rPr>
      </w:pPr>
      <w:r w:rsidRPr="00243155">
        <w:rPr>
          <w:rFonts w:eastAsia="Calibri"/>
          <w:kern w:val="0"/>
          <w14:ligatures w14:val="none"/>
        </w:rPr>
        <w:t>Pursuant to SDCL 29A-5-501 and 503, the appointment of a guardian will terminate upon death of the protected person or the guardian, resignation or removal of the guardian, or upon termination by the Court of the guardianship.  A guardian may petition the Court for termination, but the Court may not grant permission to allow the termination unless there is a suitable successor willing to act, unless there is a showing of good cause.</w:t>
      </w:r>
    </w:p>
    <w:p w14:paraId="03ECB847" w14:textId="77777777" w:rsidR="00D33541" w:rsidRPr="00243155" w:rsidRDefault="00D33541" w:rsidP="00D33541">
      <w:pPr>
        <w:numPr>
          <w:ilvl w:val="0"/>
          <w:numId w:val="158"/>
        </w:numPr>
        <w:spacing w:after="0" w:line="480" w:lineRule="auto"/>
        <w:ind w:left="720" w:firstLine="720"/>
        <w:rPr>
          <w:rFonts w:eastAsia="Calibri"/>
          <w:kern w:val="0"/>
          <w14:ligatures w14:val="none"/>
        </w:rPr>
      </w:pPr>
      <w:r w:rsidRPr="00243155">
        <w:rPr>
          <w:rFonts w:eastAsia="Calibri"/>
          <w:kern w:val="0"/>
          <w14:ligatures w14:val="none"/>
        </w:rPr>
        <w:t>Pursuant to SDCL 29A-5-504, upon petition by an interested person or on the Court’s own motion, the Court may remove a guardian or order other appropriate relief is the guardian:</w:t>
      </w:r>
    </w:p>
    <w:p w14:paraId="2B662B86" w14:textId="77777777" w:rsidR="00D33541" w:rsidRPr="00243155" w:rsidRDefault="00D33541" w:rsidP="00D33541">
      <w:pPr>
        <w:numPr>
          <w:ilvl w:val="1"/>
          <w:numId w:val="158"/>
        </w:numPr>
        <w:spacing w:after="0" w:line="240" w:lineRule="auto"/>
        <w:rPr>
          <w:rFonts w:eastAsia="Calibri"/>
          <w:kern w:val="0"/>
          <w14:ligatures w14:val="none"/>
        </w:rPr>
      </w:pPr>
      <w:r w:rsidRPr="00243155">
        <w:rPr>
          <w:rFonts w:eastAsia="Calibri"/>
          <w:kern w:val="0"/>
          <w14:ligatures w14:val="none"/>
        </w:rPr>
        <w:t xml:space="preserve">Is acting under letters secured by material misrepresentation or mistake, whether fraudulent or </w:t>
      </w:r>
      <w:proofErr w:type="gramStart"/>
      <w:r w:rsidRPr="00243155">
        <w:rPr>
          <w:rFonts w:eastAsia="Calibri"/>
          <w:kern w:val="0"/>
          <w14:ligatures w14:val="none"/>
        </w:rPr>
        <w:t>innocent;</w:t>
      </w:r>
      <w:proofErr w:type="gramEnd"/>
    </w:p>
    <w:p w14:paraId="09A08235" w14:textId="77777777" w:rsidR="00D33541" w:rsidRPr="00243155" w:rsidRDefault="00D33541" w:rsidP="00F00893">
      <w:pPr>
        <w:spacing w:after="0" w:line="240" w:lineRule="auto"/>
        <w:ind w:left="1800"/>
        <w:rPr>
          <w:rFonts w:eastAsia="Calibri"/>
          <w:kern w:val="0"/>
          <w14:ligatures w14:val="none"/>
        </w:rPr>
      </w:pPr>
    </w:p>
    <w:p w14:paraId="6DAFEC84" w14:textId="77777777" w:rsidR="00D33541" w:rsidRPr="00243155" w:rsidRDefault="00D33541" w:rsidP="00D33541">
      <w:pPr>
        <w:numPr>
          <w:ilvl w:val="1"/>
          <w:numId w:val="158"/>
        </w:numPr>
        <w:spacing w:after="0" w:line="240" w:lineRule="auto"/>
        <w:rPr>
          <w:rFonts w:eastAsia="Calibri"/>
          <w:kern w:val="0"/>
          <w14:ligatures w14:val="none"/>
        </w:rPr>
      </w:pPr>
      <w:r w:rsidRPr="00243155">
        <w:rPr>
          <w:rFonts w:eastAsia="Calibri"/>
          <w:kern w:val="0"/>
          <w14:ligatures w14:val="none"/>
        </w:rPr>
        <w:t xml:space="preserve">Has an incapacity or illness, including substance abuse, which affects fitness for office, or is adjudged to be a protected person in this or in any other </w:t>
      </w:r>
      <w:proofErr w:type="gramStart"/>
      <w:r w:rsidRPr="00243155">
        <w:rPr>
          <w:rFonts w:eastAsia="Calibri"/>
          <w:kern w:val="0"/>
          <w14:ligatures w14:val="none"/>
        </w:rPr>
        <w:t>jurisdiction;</w:t>
      </w:r>
      <w:proofErr w:type="gramEnd"/>
    </w:p>
    <w:p w14:paraId="111165D0" w14:textId="77777777" w:rsidR="00D33541" w:rsidRPr="00243155" w:rsidRDefault="00D33541" w:rsidP="00F00893">
      <w:pPr>
        <w:spacing w:after="0" w:line="240" w:lineRule="auto"/>
        <w:ind w:left="1800"/>
        <w:rPr>
          <w:rFonts w:eastAsia="Calibri"/>
          <w:kern w:val="0"/>
          <w14:ligatures w14:val="none"/>
        </w:rPr>
      </w:pPr>
    </w:p>
    <w:p w14:paraId="637B98BA" w14:textId="77777777" w:rsidR="00D33541" w:rsidRPr="00243155" w:rsidRDefault="00D33541" w:rsidP="00D33541">
      <w:pPr>
        <w:numPr>
          <w:ilvl w:val="1"/>
          <w:numId w:val="158"/>
        </w:numPr>
        <w:spacing w:after="0" w:line="240" w:lineRule="auto"/>
        <w:rPr>
          <w:rFonts w:eastAsia="Calibri"/>
          <w:kern w:val="0"/>
          <w14:ligatures w14:val="none"/>
        </w:rPr>
      </w:pPr>
      <w:r w:rsidRPr="00243155">
        <w:rPr>
          <w:rFonts w:eastAsia="Calibri"/>
          <w:kern w:val="0"/>
          <w14:ligatures w14:val="none"/>
        </w:rPr>
        <w:t xml:space="preserve">Is convicted of a crime which reflects on fitness for </w:t>
      </w:r>
      <w:proofErr w:type="gramStart"/>
      <w:r w:rsidRPr="00243155">
        <w:rPr>
          <w:rFonts w:eastAsia="Calibri"/>
          <w:kern w:val="0"/>
          <w14:ligatures w14:val="none"/>
        </w:rPr>
        <w:t>office;</w:t>
      </w:r>
      <w:proofErr w:type="gramEnd"/>
    </w:p>
    <w:p w14:paraId="179F124E" w14:textId="77777777" w:rsidR="00D33541" w:rsidRPr="00243155" w:rsidRDefault="00D33541" w:rsidP="00F00893">
      <w:pPr>
        <w:spacing w:after="0" w:line="240" w:lineRule="auto"/>
        <w:ind w:left="1800"/>
        <w:rPr>
          <w:rFonts w:eastAsia="Calibri"/>
          <w:kern w:val="0"/>
          <w14:ligatures w14:val="none"/>
        </w:rPr>
      </w:pPr>
    </w:p>
    <w:p w14:paraId="4C8E020B" w14:textId="77777777" w:rsidR="00D33541" w:rsidRPr="00243155" w:rsidRDefault="00D33541" w:rsidP="00D33541">
      <w:pPr>
        <w:numPr>
          <w:ilvl w:val="1"/>
          <w:numId w:val="158"/>
        </w:numPr>
        <w:spacing w:after="0" w:line="240" w:lineRule="auto"/>
        <w:rPr>
          <w:rFonts w:eastAsia="Calibri"/>
          <w:kern w:val="0"/>
          <w14:ligatures w14:val="none"/>
        </w:rPr>
      </w:pPr>
      <w:r w:rsidRPr="00243155">
        <w:rPr>
          <w:rFonts w:eastAsia="Calibri"/>
          <w:kern w:val="0"/>
          <w14:ligatures w14:val="none"/>
        </w:rPr>
        <w:t xml:space="preserve">Wastes or mismanages the estate, unreasonably withholds distributions, or makes distributions in a negligent or profligate manner, or otherwise abuses power or fails to discharge </w:t>
      </w:r>
      <w:proofErr w:type="gramStart"/>
      <w:r w:rsidRPr="00243155">
        <w:rPr>
          <w:rFonts w:eastAsia="Calibri"/>
          <w:kern w:val="0"/>
          <w14:ligatures w14:val="none"/>
        </w:rPr>
        <w:t>duties;</w:t>
      </w:r>
      <w:proofErr w:type="gramEnd"/>
    </w:p>
    <w:p w14:paraId="7EF13350" w14:textId="77777777" w:rsidR="00D33541" w:rsidRPr="00243155" w:rsidRDefault="00D33541" w:rsidP="00F00893">
      <w:pPr>
        <w:spacing w:after="0" w:line="240" w:lineRule="auto"/>
        <w:ind w:left="1800"/>
        <w:rPr>
          <w:rFonts w:eastAsia="Calibri"/>
          <w:kern w:val="0"/>
          <w14:ligatures w14:val="none"/>
        </w:rPr>
      </w:pPr>
    </w:p>
    <w:p w14:paraId="064A83AB" w14:textId="77777777" w:rsidR="00D33541" w:rsidRPr="00243155" w:rsidRDefault="00D33541" w:rsidP="00D33541">
      <w:pPr>
        <w:numPr>
          <w:ilvl w:val="1"/>
          <w:numId w:val="158"/>
        </w:numPr>
        <w:spacing w:after="0" w:line="240" w:lineRule="auto"/>
        <w:rPr>
          <w:rFonts w:eastAsia="Calibri"/>
          <w:kern w:val="0"/>
          <w14:ligatures w14:val="none"/>
        </w:rPr>
      </w:pPr>
      <w:r w:rsidRPr="00243155">
        <w:rPr>
          <w:rFonts w:eastAsia="Calibri"/>
          <w:kern w:val="0"/>
          <w14:ligatures w14:val="none"/>
        </w:rPr>
        <w:t xml:space="preserve">Neglects the care and custody of the minor, the protected person, or legal </w:t>
      </w:r>
      <w:proofErr w:type="gramStart"/>
      <w:r w:rsidRPr="00243155">
        <w:rPr>
          <w:rFonts w:eastAsia="Calibri"/>
          <w:kern w:val="0"/>
          <w14:ligatures w14:val="none"/>
        </w:rPr>
        <w:t>dependents;</w:t>
      </w:r>
      <w:proofErr w:type="gramEnd"/>
    </w:p>
    <w:p w14:paraId="73A9F77B" w14:textId="77777777" w:rsidR="00D33541" w:rsidRPr="00243155" w:rsidRDefault="00D33541" w:rsidP="00F00893">
      <w:pPr>
        <w:spacing w:after="0" w:line="240" w:lineRule="auto"/>
        <w:ind w:left="1800"/>
        <w:rPr>
          <w:rFonts w:eastAsia="Calibri"/>
          <w:kern w:val="0"/>
          <w14:ligatures w14:val="none"/>
        </w:rPr>
      </w:pPr>
    </w:p>
    <w:p w14:paraId="5A882B02" w14:textId="77777777" w:rsidR="00D33541" w:rsidRPr="00243155" w:rsidRDefault="00D33541" w:rsidP="00D33541">
      <w:pPr>
        <w:numPr>
          <w:ilvl w:val="1"/>
          <w:numId w:val="158"/>
        </w:numPr>
        <w:spacing w:after="0" w:line="240" w:lineRule="auto"/>
        <w:rPr>
          <w:rFonts w:eastAsia="Calibri"/>
          <w:kern w:val="0"/>
          <w14:ligatures w14:val="none"/>
        </w:rPr>
      </w:pPr>
      <w:r w:rsidRPr="00243155">
        <w:rPr>
          <w:rFonts w:eastAsia="Calibri"/>
          <w:kern w:val="0"/>
          <w14:ligatures w14:val="none"/>
        </w:rPr>
        <w:t xml:space="preserve">Has an interest adverse to the faithful performance of duties, such that is a substantial risk that the guardian or conservator will fail to properly perform those </w:t>
      </w:r>
      <w:proofErr w:type="gramStart"/>
      <w:r w:rsidRPr="00243155">
        <w:rPr>
          <w:rFonts w:eastAsia="Calibri"/>
          <w:kern w:val="0"/>
          <w14:ligatures w14:val="none"/>
        </w:rPr>
        <w:t>duties;</w:t>
      </w:r>
      <w:proofErr w:type="gramEnd"/>
    </w:p>
    <w:p w14:paraId="34E6D959" w14:textId="77777777" w:rsidR="00D33541" w:rsidRPr="00243155" w:rsidRDefault="00D33541" w:rsidP="00F00893">
      <w:pPr>
        <w:spacing w:after="0" w:line="240" w:lineRule="auto"/>
        <w:ind w:left="1800"/>
        <w:rPr>
          <w:rFonts w:eastAsia="Calibri"/>
          <w:kern w:val="0"/>
          <w14:ligatures w14:val="none"/>
        </w:rPr>
      </w:pPr>
    </w:p>
    <w:p w14:paraId="172CFB35" w14:textId="77777777" w:rsidR="00D33541" w:rsidRPr="00243155" w:rsidRDefault="00D33541" w:rsidP="00D33541">
      <w:pPr>
        <w:numPr>
          <w:ilvl w:val="1"/>
          <w:numId w:val="158"/>
        </w:numPr>
        <w:spacing w:after="0" w:line="240" w:lineRule="auto"/>
        <w:rPr>
          <w:rFonts w:eastAsia="Calibri"/>
          <w:kern w:val="0"/>
          <w14:ligatures w14:val="none"/>
        </w:rPr>
      </w:pPr>
      <w:r w:rsidRPr="00243155">
        <w:rPr>
          <w:rFonts w:eastAsia="Calibri"/>
          <w:kern w:val="0"/>
          <w14:ligatures w14:val="none"/>
        </w:rPr>
        <w:lastRenderedPageBreak/>
        <w:t xml:space="preserve">Fails to file reports or accountings when </w:t>
      </w:r>
      <w:proofErr w:type="gramStart"/>
      <w:r w:rsidRPr="00243155">
        <w:rPr>
          <w:rFonts w:eastAsia="Calibri"/>
          <w:kern w:val="0"/>
          <w14:ligatures w14:val="none"/>
        </w:rPr>
        <w:t>required, or</w:t>
      </w:r>
      <w:proofErr w:type="gramEnd"/>
      <w:r w:rsidRPr="00243155">
        <w:rPr>
          <w:rFonts w:eastAsia="Calibri"/>
          <w:kern w:val="0"/>
          <w14:ligatures w14:val="none"/>
        </w:rPr>
        <w:t xml:space="preserve"> fails to comply with any order of the Court.</w:t>
      </w:r>
    </w:p>
    <w:p w14:paraId="33ADEBDC" w14:textId="77777777" w:rsidR="00D33541" w:rsidRPr="00243155" w:rsidRDefault="00D33541" w:rsidP="00F00893">
      <w:pPr>
        <w:spacing w:after="0" w:line="240" w:lineRule="auto"/>
        <w:ind w:left="1800"/>
        <w:rPr>
          <w:rFonts w:eastAsia="Calibri"/>
          <w:kern w:val="0"/>
          <w14:ligatures w14:val="none"/>
        </w:rPr>
      </w:pPr>
    </w:p>
    <w:p w14:paraId="323E14F7" w14:textId="77777777" w:rsidR="00D33541" w:rsidRPr="00243155" w:rsidRDefault="00D33541" w:rsidP="00D33541">
      <w:pPr>
        <w:numPr>
          <w:ilvl w:val="1"/>
          <w:numId w:val="158"/>
        </w:numPr>
        <w:spacing w:after="0" w:line="240" w:lineRule="auto"/>
        <w:rPr>
          <w:rFonts w:eastAsia="Calibri"/>
          <w:kern w:val="0"/>
          <w14:ligatures w14:val="none"/>
        </w:rPr>
      </w:pPr>
      <w:r w:rsidRPr="00243155">
        <w:rPr>
          <w:rFonts w:eastAsia="Calibri"/>
          <w:kern w:val="0"/>
          <w14:ligatures w14:val="none"/>
        </w:rPr>
        <w:t xml:space="preserve">Acts in a manner that threatens the personal or financial security of a co-guardian or co-conservator, or endangers the surety on the </w:t>
      </w:r>
      <w:proofErr w:type="gramStart"/>
      <w:r w:rsidRPr="00243155">
        <w:rPr>
          <w:rFonts w:eastAsia="Calibri"/>
          <w:kern w:val="0"/>
          <w14:ligatures w14:val="none"/>
        </w:rPr>
        <w:t>bond;</w:t>
      </w:r>
      <w:proofErr w:type="gramEnd"/>
    </w:p>
    <w:p w14:paraId="12B70A7F" w14:textId="77777777" w:rsidR="00D33541" w:rsidRPr="00243155" w:rsidRDefault="00D33541" w:rsidP="00F00893">
      <w:pPr>
        <w:spacing w:after="0" w:line="240" w:lineRule="auto"/>
        <w:ind w:left="1800"/>
        <w:rPr>
          <w:rFonts w:eastAsia="Calibri"/>
          <w:kern w:val="0"/>
          <w14:ligatures w14:val="none"/>
        </w:rPr>
      </w:pPr>
    </w:p>
    <w:p w14:paraId="131A578C" w14:textId="77777777" w:rsidR="00D33541" w:rsidRPr="00243155" w:rsidRDefault="00D33541" w:rsidP="00D33541">
      <w:pPr>
        <w:numPr>
          <w:ilvl w:val="1"/>
          <w:numId w:val="158"/>
        </w:numPr>
        <w:spacing w:after="0" w:line="240" w:lineRule="auto"/>
        <w:rPr>
          <w:rFonts w:eastAsia="Calibri"/>
          <w:kern w:val="0"/>
          <w14:ligatures w14:val="none"/>
        </w:rPr>
      </w:pPr>
      <w:r w:rsidRPr="00243155">
        <w:rPr>
          <w:rFonts w:eastAsia="Calibri"/>
          <w:kern w:val="0"/>
          <w14:ligatures w14:val="none"/>
        </w:rPr>
        <w:t xml:space="preserve">Fails to file sufficient bond after being ordered by the Court to do </w:t>
      </w:r>
      <w:proofErr w:type="gramStart"/>
      <w:r w:rsidRPr="00243155">
        <w:rPr>
          <w:rFonts w:eastAsia="Calibri"/>
          <w:kern w:val="0"/>
          <w14:ligatures w14:val="none"/>
        </w:rPr>
        <w:t>so;</w:t>
      </w:r>
      <w:proofErr w:type="gramEnd"/>
    </w:p>
    <w:p w14:paraId="749D4C2E" w14:textId="77777777" w:rsidR="00D33541" w:rsidRPr="00243155" w:rsidRDefault="00D33541" w:rsidP="00F00893">
      <w:pPr>
        <w:spacing w:after="0" w:line="240" w:lineRule="auto"/>
        <w:ind w:left="1800"/>
        <w:rPr>
          <w:rFonts w:eastAsia="Calibri"/>
          <w:kern w:val="0"/>
          <w14:ligatures w14:val="none"/>
        </w:rPr>
      </w:pPr>
    </w:p>
    <w:p w14:paraId="51807500" w14:textId="77777777" w:rsidR="00D33541" w:rsidRPr="00243155" w:rsidRDefault="00D33541" w:rsidP="00D33541">
      <w:pPr>
        <w:numPr>
          <w:ilvl w:val="1"/>
          <w:numId w:val="158"/>
        </w:numPr>
        <w:spacing w:after="0" w:line="240" w:lineRule="auto"/>
        <w:rPr>
          <w:rFonts w:eastAsia="Calibri"/>
          <w:kern w:val="0"/>
          <w14:ligatures w14:val="none"/>
        </w:rPr>
      </w:pPr>
      <w:r w:rsidRPr="00243155">
        <w:rPr>
          <w:rFonts w:eastAsia="Calibri"/>
          <w:kern w:val="0"/>
          <w14:ligatures w14:val="none"/>
        </w:rPr>
        <w:t xml:space="preserve">Avoids service of process or </w:t>
      </w:r>
      <w:proofErr w:type="gramStart"/>
      <w:r w:rsidRPr="00243155">
        <w:rPr>
          <w:rFonts w:eastAsia="Calibri"/>
          <w:kern w:val="0"/>
          <w14:ligatures w14:val="none"/>
        </w:rPr>
        <w:t>notice;</w:t>
      </w:r>
      <w:proofErr w:type="gramEnd"/>
    </w:p>
    <w:p w14:paraId="4815573E" w14:textId="77777777" w:rsidR="00D33541" w:rsidRPr="00243155" w:rsidRDefault="00D33541" w:rsidP="00F00893">
      <w:pPr>
        <w:spacing w:after="0" w:line="240" w:lineRule="auto"/>
        <w:ind w:left="1800"/>
        <w:rPr>
          <w:rFonts w:eastAsia="Calibri"/>
          <w:kern w:val="0"/>
          <w14:ligatures w14:val="none"/>
        </w:rPr>
      </w:pPr>
    </w:p>
    <w:p w14:paraId="75C0C1FB" w14:textId="77777777" w:rsidR="00D33541" w:rsidRPr="00243155" w:rsidRDefault="00D33541" w:rsidP="00D33541">
      <w:pPr>
        <w:numPr>
          <w:ilvl w:val="1"/>
          <w:numId w:val="158"/>
        </w:numPr>
        <w:spacing w:after="0" w:line="240" w:lineRule="auto"/>
        <w:rPr>
          <w:rFonts w:eastAsia="Calibri"/>
          <w:kern w:val="0"/>
          <w14:ligatures w14:val="none"/>
        </w:rPr>
      </w:pPr>
      <w:r w:rsidRPr="00243155">
        <w:rPr>
          <w:rFonts w:eastAsia="Calibri"/>
          <w:kern w:val="0"/>
          <w14:ligatures w14:val="none"/>
        </w:rPr>
        <w:t xml:space="preserve">Becomes incapable of or unsuitable for the discharge of </w:t>
      </w:r>
      <w:proofErr w:type="gramStart"/>
      <w:r w:rsidRPr="00243155">
        <w:rPr>
          <w:rFonts w:eastAsia="Calibri"/>
          <w:kern w:val="0"/>
          <w14:ligatures w14:val="none"/>
        </w:rPr>
        <w:t>duties;</w:t>
      </w:r>
      <w:proofErr w:type="gramEnd"/>
      <w:r w:rsidRPr="00243155">
        <w:rPr>
          <w:rFonts w:eastAsia="Calibri"/>
          <w:kern w:val="0"/>
          <w14:ligatures w14:val="none"/>
        </w:rPr>
        <w:t xml:space="preserve"> </w:t>
      </w:r>
    </w:p>
    <w:p w14:paraId="7EDEBFED" w14:textId="77777777" w:rsidR="00D33541" w:rsidRPr="00243155" w:rsidRDefault="00D33541" w:rsidP="00F00893">
      <w:pPr>
        <w:spacing w:after="0" w:line="240" w:lineRule="auto"/>
        <w:ind w:left="1800"/>
        <w:rPr>
          <w:rFonts w:eastAsia="Calibri"/>
          <w:kern w:val="0"/>
          <w14:ligatures w14:val="none"/>
        </w:rPr>
      </w:pPr>
    </w:p>
    <w:p w14:paraId="4275F024" w14:textId="77777777" w:rsidR="00D33541" w:rsidRPr="00243155" w:rsidRDefault="00D33541" w:rsidP="00D33541">
      <w:pPr>
        <w:numPr>
          <w:ilvl w:val="1"/>
          <w:numId w:val="158"/>
        </w:numPr>
        <w:spacing w:after="0" w:line="240" w:lineRule="auto"/>
        <w:rPr>
          <w:rFonts w:eastAsia="Calibri"/>
          <w:kern w:val="0"/>
          <w14:ligatures w14:val="none"/>
        </w:rPr>
      </w:pPr>
      <w:r w:rsidRPr="00243155">
        <w:rPr>
          <w:rFonts w:eastAsia="Calibri"/>
          <w:kern w:val="0"/>
          <w14:ligatures w14:val="none"/>
        </w:rPr>
        <w:t xml:space="preserve">Is not acting in the best interests of the minor child, the protected person, or the estate, even though without fault; or </w:t>
      </w:r>
    </w:p>
    <w:p w14:paraId="418A7776" w14:textId="77777777" w:rsidR="00D33541" w:rsidRPr="00243155" w:rsidRDefault="00D33541" w:rsidP="00F00893">
      <w:pPr>
        <w:spacing w:after="0" w:line="240" w:lineRule="auto"/>
        <w:ind w:left="1800"/>
        <w:rPr>
          <w:rFonts w:eastAsia="Calibri"/>
          <w:kern w:val="0"/>
          <w14:ligatures w14:val="none"/>
        </w:rPr>
      </w:pPr>
    </w:p>
    <w:p w14:paraId="7815B04C" w14:textId="77777777" w:rsidR="00D33541" w:rsidRPr="00243155" w:rsidRDefault="00D33541" w:rsidP="00D33541">
      <w:pPr>
        <w:numPr>
          <w:ilvl w:val="1"/>
          <w:numId w:val="158"/>
        </w:numPr>
        <w:spacing w:after="0" w:line="240" w:lineRule="auto"/>
        <w:rPr>
          <w:rFonts w:eastAsia="Calibri"/>
          <w:kern w:val="0"/>
          <w14:ligatures w14:val="none"/>
        </w:rPr>
      </w:pPr>
      <w:r w:rsidRPr="00243155">
        <w:rPr>
          <w:rFonts w:eastAsia="Calibri"/>
          <w:kern w:val="0"/>
          <w:shd w:val="clear" w:color="auto" w:fill="FFFFFF"/>
          <w14:ligatures w14:val="none"/>
        </w:rPr>
        <w:t xml:space="preserve">Fails to complete or timely complete the training curricula required pursuant to SDCL 29A-5-119. </w:t>
      </w:r>
    </w:p>
    <w:p w14:paraId="731949EB" w14:textId="77777777" w:rsidR="00D33541" w:rsidRPr="00243155" w:rsidRDefault="00D33541" w:rsidP="00F00893">
      <w:pPr>
        <w:spacing w:after="0" w:line="240" w:lineRule="auto"/>
        <w:ind w:left="720"/>
        <w:rPr>
          <w:rFonts w:eastAsia="Calibri"/>
          <w:kern w:val="0"/>
          <w14:ligatures w14:val="none"/>
        </w:rPr>
      </w:pPr>
    </w:p>
    <w:p w14:paraId="2C35B562" w14:textId="77777777" w:rsidR="00D33541" w:rsidRPr="00243155" w:rsidRDefault="00D33541" w:rsidP="00D33541">
      <w:pPr>
        <w:numPr>
          <w:ilvl w:val="0"/>
          <w:numId w:val="158"/>
        </w:numPr>
        <w:spacing w:after="0" w:line="480" w:lineRule="auto"/>
        <w:ind w:left="720" w:firstLine="720"/>
        <w:rPr>
          <w:rFonts w:eastAsia="Calibri"/>
          <w:kern w:val="0"/>
          <w14:ligatures w14:val="none"/>
        </w:rPr>
      </w:pPr>
      <w:r w:rsidRPr="00243155">
        <w:rPr>
          <w:rFonts w:eastAsia="Calibri"/>
          <w:kern w:val="0"/>
          <w14:ligatures w14:val="none"/>
        </w:rPr>
        <w:t xml:space="preserve">Pursuant to SDCL 29A-5-508, upon petition by the protected person, by the guardian, by any other interested person, or upon the Court’s own motion, the Court may terminate a guardianship or modify the type of </w:t>
      </w:r>
      <w:proofErr w:type="gramStart"/>
      <w:r w:rsidRPr="00243155">
        <w:rPr>
          <w:rFonts w:eastAsia="Calibri"/>
          <w:kern w:val="0"/>
          <w14:ligatures w14:val="none"/>
        </w:rPr>
        <w:t>appointment</w:t>
      </w:r>
      <w:proofErr w:type="gramEnd"/>
      <w:r w:rsidRPr="00243155">
        <w:rPr>
          <w:rFonts w:eastAsia="Calibri"/>
          <w:kern w:val="0"/>
          <w14:ligatures w14:val="none"/>
        </w:rPr>
        <w:t xml:space="preserve"> or areas of protection, management or assistance previously granted to a limited guardian if:</w:t>
      </w:r>
    </w:p>
    <w:p w14:paraId="237C3191" w14:textId="77777777" w:rsidR="00D33541" w:rsidRPr="00243155" w:rsidRDefault="00D33541" w:rsidP="00D33541">
      <w:pPr>
        <w:numPr>
          <w:ilvl w:val="1"/>
          <w:numId w:val="158"/>
        </w:numPr>
        <w:spacing w:after="0" w:line="240" w:lineRule="auto"/>
        <w:rPr>
          <w:rFonts w:eastAsia="Calibri"/>
          <w:kern w:val="0"/>
          <w14:ligatures w14:val="none"/>
        </w:rPr>
      </w:pPr>
      <w:r w:rsidRPr="00243155">
        <w:rPr>
          <w:rFonts w:eastAsia="Calibri"/>
          <w:kern w:val="0"/>
          <w14:ligatures w14:val="none"/>
        </w:rPr>
        <w:t xml:space="preserve">The protected person is no longer in need of assistance or protection of a guardian or </w:t>
      </w:r>
      <w:proofErr w:type="gramStart"/>
      <w:r w:rsidRPr="00243155">
        <w:rPr>
          <w:rFonts w:eastAsia="Calibri"/>
          <w:kern w:val="0"/>
          <w14:ligatures w14:val="none"/>
        </w:rPr>
        <w:t>conservator;</w:t>
      </w:r>
      <w:proofErr w:type="gramEnd"/>
    </w:p>
    <w:p w14:paraId="6E864DA8" w14:textId="77777777" w:rsidR="00D33541" w:rsidRPr="00243155" w:rsidRDefault="00D33541" w:rsidP="00F00893">
      <w:pPr>
        <w:spacing w:after="0" w:line="240" w:lineRule="auto"/>
        <w:ind w:left="1800"/>
        <w:rPr>
          <w:rFonts w:eastAsia="Calibri"/>
          <w:kern w:val="0"/>
          <w14:ligatures w14:val="none"/>
        </w:rPr>
      </w:pPr>
    </w:p>
    <w:p w14:paraId="315E18E6" w14:textId="77777777" w:rsidR="00D33541" w:rsidRPr="00243155" w:rsidRDefault="00D33541" w:rsidP="00D33541">
      <w:pPr>
        <w:numPr>
          <w:ilvl w:val="1"/>
          <w:numId w:val="158"/>
        </w:numPr>
        <w:spacing w:after="0" w:line="240" w:lineRule="auto"/>
        <w:rPr>
          <w:rFonts w:eastAsia="Calibri"/>
          <w:kern w:val="0"/>
          <w14:ligatures w14:val="none"/>
        </w:rPr>
      </w:pPr>
      <w:r w:rsidRPr="00243155">
        <w:rPr>
          <w:rFonts w:eastAsia="Calibri"/>
          <w:kern w:val="0"/>
          <w14:ligatures w14:val="none"/>
        </w:rPr>
        <w:t xml:space="preserve">The extent of protection, management or assistance previously granted is either excessive or insufficient, considering the current need </w:t>
      </w:r>
      <w:proofErr w:type="gramStart"/>
      <w:r w:rsidRPr="00243155">
        <w:rPr>
          <w:rFonts w:eastAsia="Calibri"/>
          <w:kern w:val="0"/>
          <w14:ligatures w14:val="none"/>
        </w:rPr>
        <w:t>therefor;</w:t>
      </w:r>
      <w:proofErr w:type="gramEnd"/>
    </w:p>
    <w:p w14:paraId="01EDF491" w14:textId="77777777" w:rsidR="00D33541" w:rsidRPr="00243155" w:rsidRDefault="00D33541" w:rsidP="00F00893">
      <w:pPr>
        <w:spacing w:after="0" w:line="240" w:lineRule="auto"/>
        <w:ind w:left="1800"/>
        <w:rPr>
          <w:rFonts w:eastAsia="Calibri"/>
          <w:kern w:val="0"/>
          <w14:ligatures w14:val="none"/>
        </w:rPr>
      </w:pPr>
    </w:p>
    <w:p w14:paraId="20CC1D51" w14:textId="77777777" w:rsidR="00D33541" w:rsidRPr="00243155" w:rsidRDefault="00D33541" w:rsidP="00D33541">
      <w:pPr>
        <w:numPr>
          <w:ilvl w:val="1"/>
          <w:numId w:val="158"/>
        </w:numPr>
        <w:spacing w:after="0" w:line="240" w:lineRule="auto"/>
        <w:rPr>
          <w:rFonts w:eastAsia="Calibri"/>
          <w:kern w:val="0"/>
          <w14:ligatures w14:val="none"/>
        </w:rPr>
      </w:pPr>
      <w:r w:rsidRPr="00243155">
        <w:rPr>
          <w:rFonts w:eastAsia="Calibri"/>
          <w:kern w:val="0"/>
          <w14:ligatures w14:val="none"/>
        </w:rPr>
        <w:t xml:space="preserve">The protected person’s understanding or capacity to manage the estate and financial affairs or to provide for health, care, or safety has so changed to warrant such action; or </w:t>
      </w:r>
    </w:p>
    <w:p w14:paraId="518D8092" w14:textId="77777777" w:rsidR="00D33541" w:rsidRPr="00243155" w:rsidRDefault="00D33541" w:rsidP="00F00893">
      <w:pPr>
        <w:spacing w:after="0" w:line="240" w:lineRule="auto"/>
        <w:ind w:left="1800"/>
        <w:rPr>
          <w:rFonts w:eastAsia="Calibri"/>
          <w:kern w:val="0"/>
          <w14:ligatures w14:val="none"/>
        </w:rPr>
      </w:pPr>
    </w:p>
    <w:p w14:paraId="215A34E0" w14:textId="1877D103" w:rsidR="00D33541" w:rsidRDefault="00D33541" w:rsidP="00D33541">
      <w:pPr>
        <w:numPr>
          <w:ilvl w:val="1"/>
          <w:numId w:val="158"/>
        </w:numPr>
        <w:spacing w:after="0" w:line="240" w:lineRule="auto"/>
        <w:rPr>
          <w:rFonts w:eastAsia="Calibri"/>
          <w:kern w:val="0"/>
          <w14:ligatures w14:val="none"/>
        </w:rPr>
      </w:pPr>
      <w:r w:rsidRPr="00243155">
        <w:rPr>
          <w:rFonts w:eastAsia="Calibri"/>
          <w:kern w:val="0"/>
          <w14:ligatures w14:val="none"/>
        </w:rPr>
        <w:t>No suitable guardian or conservator can be secured who is willing to exercise the assigned duties.</w:t>
      </w:r>
    </w:p>
    <w:p w14:paraId="7C8BB7BE" w14:textId="77777777" w:rsidR="00D33541" w:rsidRPr="00D33541" w:rsidRDefault="00D33541" w:rsidP="00D33541">
      <w:pPr>
        <w:spacing w:after="0" w:line="240" w:lineRule="auto"/>
        <w:ind w:left="1800" w:firstLine="0"/>
        <w:rPr>
          <w:rFonts w:eastAsia="Calibri"/>
          <w:kern w:val="0"/>
          <w14:ligatures w14:val="none"/>
        </w:rPr>
      </w:pPr>
    </w:p>
    <w:p w14:paraId="53A172AB" w14:textId="26ACACC4" w:rsidR="00D33541" w:rsidRDefault="00D33541" w:rsidP="00D33541">
      <w:pPr>
        <w:keepNext/>
        <w:keepLines/>
        <w:tabs>
          <w:tab w:val="left" w:pos="720"/>
          <w:tab w:val="left" w:pos="1440"/>
          <w:tab w:val="left" w:pos="3326"/>
          <w:tab w:val="left" w:pos="4032"/>
          <w:tab w:val="left" w:pos="4464"/>
          <w:tab w:val="center" w:pos="7286"/>
          <w:tab w:val="right" w:leader="underscore" w:pos="9360"/>
        </w:tabs>
        <w:spacing w:after="0" w:line="240" w:lineRule="auto"/>
        <w:rPr>
          <w:rFonts w:eastAsia="Calibri"/>
          <w:kern w:val="0"/>
          <w14:ligatures w14:val="none"/>
        </w:rPr>
      </w:pPr>
      <w:r w:rsidRPr="00243155">
        <w:rPr>
          <w:rFonts w:eastAsia="Calibri"/>
          <w:kern w:val="0"/>
          <w14:ligatures w14:val="none"/>
        </w:rPr>
        <w:tab/>
        <w:t xml:space="preserve">Dated </w:t>
      </w:r>
      <w:sdt>
        <w:sdtPr>
          <w:rPr>
            <w:rFonts w:eastAsia="Calibri"/>
            <w:kern w:val="0"/>
            <w14:ligatures w14:val="none"/>
          </w:rPr>
          <w:id w:val="-945995091"/>
          <w:placeholder>
            <w:docPart w:val="EA8C7D97BA224702900F0CFAB6ABD7AA"/>
          </w:placeholder>
          <w:showingPlcHdr/>
          <w:date w:fullDate="2025-07-16T00:00:00Z">
            <w:dateFormat w:val="MMMM d, yyyy"/>
            <w:lid w:val="en-US"/>
            <w:storeMappedDataAs w:val="dateTime"/>
            <w:calendar w:val="gregorian"/>
          </w:date>
        </w:sdtPr>
        <w:sdtContent>
          <w:r w:rsidRPr="00243155">
            <w:rPr>
              <w:rStyle w:val="PlaceholderText"/>
            </w:rPr>
            <w:t>Click or tap to enter a date.</w:t>
          </w:r>
        </w:sdtContent>
      </w:sdt>
    </w:p>
    <w:p w14:paraId="46B99B5A" w14:textId="2F00FAC7" w:rsidR="00D33541" w:rsidRDefault="00D33541" w:rsidP="0063469A">
      <w:pPr>
        <w:keepNext/>
        <w:keepLines/>
        <w:spacing w:after="0" w:line="240" w:lineRule="auto"/>
        <w:ind w:left="5130"/>
        <w:rPr>
          <w:rFonts w:eastAsia="Calibri"/>
          <w:noProof/>
          <w:kern w:val="0"/>
          <w14:ligatures w14:val="none"/>
        </w:rPr>
      </w:pPr>
      <w:r w:rsidRPr="00243155">
        <w:rPr>
          <w:rFonts w:eastAsia="Calibri"/>
          <w:noProof/>
          <w:kern w:val="0"/>
          <w14:ligatures w14:val="none"/>
        </w:rPr>
        <w:t xml:space="preserve">By:  </w:t>
      </w:r>
    </w:p>
    <w:p w14:paraId="41E640BC" w14:textId="77777777" w:rsidR="0063469A" w:rsidRPr="00243155" w:rsidRDefault="0063469A" w:rsidP="0063469A">
      <w:pPr>
        <w:keepNext/>
        <w:keepLines/>
        <w:spacing w:after="0" w:line="240" w:lineRule="auto"/>
        <w:ind w:left="5130"/>
        <w:rPr>
          <w:rFonts w:eastAsia="Calibri"/>
          <w:noProof/>
          <w:kern w:val="0"/>
          <w:u w:val="single"/>
          <w14:ligatures w14:val="none"/>
        </w:rPr>
      </w:pPr>
    </w:p>
    <w:tbl>
      <w:tblPr>
        <w:tblStyle w:val="TableGrid0"/>
        <w:tblW w:w="4410" w:type="dxa"/>
        <w:tblInd w:w="5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tblGrid>
      <w:tr w:rsidR="00D33541" w:rsidRPr="00243155" w14:paraId="0E39261F" w14:textId="77777777" w:rsidTr="0063469A">
        <w:trPr>
          <w:trHeight w:val="216"/>
        </w:trPr>
        <w:tc>
          <w:tcPr>
            <w:tcW w:w="4410" w:type="dxa"/>
            <w:tcBorders>
              <w:bottom w:val="single" w:sz="4" w:space="0" w:color="auto"/>
            </w:tcBorders>
          </w:tcPr>
          <w:p w14:paraId="59899580" w14:textId="77777777" w:rsidR="00D33541" w:rsidRPr="00243155" w:rsidRDefault="00D33541" w:rsidP="0063469A">
            <w:pPr>
              <w:keepNext/>
              <w:keepLines/>
              <w:spacing w:after="0" w:line="240" w:lineRule="auto"/>
              <w:rPr>
                <w:rFonts w:eastAsia="Calibri"/>
                <w:noProof/>
                <w:kern w:val="0"/>
                <w:sz w:val="24"/>
                <w:szCs w:val="24"/>
              </w:rPr>
            </w:pPr>
          </w:p>
        </w:tc>
      </w:tr>
      <w:tr w:rsidR="00D33541" w:rsidRPr="00243155" w14:paraId="395073E2" w14:textId="77777777" w:rsidTr="0063469A">
        <w:tc>
          <w:tcPr>
            <w:tcW w:w="4410" w:type="dxa"/>
            <w:tcBorders>
              <w:top w:val="single" w:sz="4" w:space="0" w:color="auto"/>
            </w:tcBorders>
          </w:tcPr>
          <w:p w14:paraId="417825D7" w14:textId="77777777" w:rsidR="00D33541" w:rsidRPr="00243155" w:rsidRDefault="00D33541" w:rsidP="00D33541">
            <w:pPr>
              <w:keepNext/>
              <w:keepLines/>
              <w:tabs>
                <w:tab w:val="left" w:pos="1440"/>
                <w:tab w:val="left" w:pos="3326"/>
                <w:tab w:val="left" w:pos="4032"/>
                <w:tab w:val="right" w:leader="underscore" w:pos="9360"/>
              </w:tabs>
              <w:spacing w:line="240" w:lineRule="auto"/>
              <w:ind w:left="10"/>
              <w:rPr>
                <w:rFonts w:eastAsia="Calibri"/>
                <w:kern w:val="0"/>
                <w:sz w:val="24"/>
                <w:szCs w:val="24"/>
              </w:rPr>
            </w:pPr>
            <w:r w:rsidRPr="00243155">
              <w:rPr>
                <w:rFonts w:eastAsia="Calibri"/>
                <w:noProof/>
                <w:kern w:val="0"/>
                <w:sz w:val="24"/>
                <w:szCs w:val="24"/>
              </w:rPr>
              <w:t>(Name)</w:t>
            </w:r>
          </w:p>
        </w:tc>
      </w:tr>
      <w:tr w:rsidR="00D33541" w:rsidRPr="00243155" w14:paraId="1DFCE2DC" w14:textId="77777777" w:rsidTr="0063469A">
        <w:tc>
          <w:tcPr>
            <w:tcW w:w="4410" w:type="dxa"/>
          </w:tcPr>
          <w:p w14:paraId="5E7A8994" w14:textId="77777777" w:rsidR="00D33541" w:rsidRPr="00243155" w:rsidRDefault="00D33541" w:rsidP="00D33541">
            <w:pPr>
              <w:keepNext/>
              <w:keepLines/>
              <w:tabs>
                <w:tab w:val="left" w:pos="720"/>
                <w:tab w:val="left" w:pos="1440"/>
                <w:tab w:val="left" w:pos="3420"/>
                <w:tab w:val="left" w:pos="4032"/>
                <w:tab w:val="left" w:pos="4464"/>
                <w:tab w:val="center" w:pos="7286"/>
                <w:tab w:val="right" w:leader="underscore" w:pos="9360"/>
              </w:tabs>
              <w:spacing w:line="240" w:lineRule="auto"/>
              <w:ind w:left="10"/>
              <w:rPr>
                <w:rFonts w:eastAsia="Calibri"/>
                <w:kern w:val="0"/>
                <w:sz w:val="24"/>
                <w:szCs w:val="24"/>
              </w:rPr>
            </w:pPr>
            <w:r w:rsidRPr="00243155">
              <w:rPr>
                <w:rFonts w:eastAsia="Calibri"/>
                <w:kern w:val="0"/>
                <w:sz w:val="24"/>
                <w:szCs w:val="24"/>
              </w:rPr>
              <w:t>Attorney for Petitioners</w:t>
            </w:r>
          </w:p>
        </w:tc>
      </w:tr>
      <w:tr w:rsidR="00D33541" w:rsidRPr="00243155" w14:paraId="22B57B1A" w14:textId="77777777" w:rsidTr="0063469A">
        <w:tc>
          <w:tcPr>
            <w:tcW w:w="4410" w:type="dxa"/>
          </w:tcPr>
          <w:p w14:paraId="0997E193" w14:textId="77777777" w:rsidR="00D33541" w:rsidRPr="00243155" w:rsidRDefault="00D33541" w:rsidP="00D33541">
            <w:pPr>
              <w:keepNext/>
              <w:keepLines/>
              <w:tabs>
                <w:tab w:val="left" w:pos="720"/>
                <w:tab w:val="left" w:pos="1440"/>
                <w:tab w:val="left" w:pos="3420"/>
                <w:tab w:val="left" w:pos="4032"/>
                <w:tab w:val="left" w:pos="4464"/>
                <w:tab w:val="center" w:pos="7286"/>
                <w:tab w:val="right" w:leader="underscore" w:pos="9360"/>
              </w:tabs>
              <w:spacing w:line="240" w:lineRule="auto"/>
              <w:ind w:left="10"/>
              <w:rPr>
                <w:rFonts w:eastAsia="Calibri"/>
                <w:noProof/>
                <w:kern w:val="0"/>
                <w:sz w:val="24"/>
                <w:szCs w:val="24"/>
              </w:rPr>
            </w:pPr>
            <w:r w:rsidRPr="00243155">
              <w:rPr>
                <w:rFonts w:eastAsia="Calibri"/>
                <w:noProof/>
                <w:kern w:val="0"/>
                <w:sz w:val="24"/>
                <w:szCs w:val="24"/>
              </w:rPr>
              <w:t>(Street Address)</w:t>
            </w:r>
          </w:p>
        </w:tc>
      </w:tr>
      <w:tr w:rsidR="00D33541" w:rsidRPr="00243155" w14:paraId="6B8392D5" w14:textId="77777777" w:rsidTr="0063469A">
        <w:tc>
          <w:tcPr>
            <w:tcW w:w="4410" w:type="dxa"/>
          </w:tcPr>
          <w:p w14:paraId="27405EDA" w14:textId="77777777" w:rsidR="00D33541" w:rsidRPr="00243155" w:rsidRDefault="00D33541" w:rsidP="00D33541">
            <w:pPr>
              <w:keepNext/>
              <w:keepLines/>
              <w:tabs>
                <w:tab w:val="left" w:pos="720"/>
                <w:tab w:val="left" w:pos="1440"/>
                <w:tab w:val="left" w:pos="3420"/>
                <w:tab w:val="left" w:pos="4032"/>
                <w:tab w:val="left" w:pos="4464"/>
                <w:tab w:val="center" w:pos="7286"/>
                <w:tab w:val="right" w:leader="underscore" w:pos="9360"/>
              </w:tabs>
              <w:spacing w:line="240" w:lineRule="auto"/>
              <w:ind w:left="10"/>
              <w:rPr>
                <w:rFonts w:eastAsia="Calibri"/>
                <w:kern w:val="0"/>
                <w:sz w:val="24"/>
                <w:szCs w:val="24"/>
              </w:rPr>
            </w:pPr>
            <w:r w:rsidRPr="00243155">
              <w:rPr>
                <w:rFonts w:eastAsia="Calibri"/>
                <w:kern w:val="0"/>
                <w:sz w:val="24"/>
                <w:szCs w:val="24"/>
              </w:rPr>
              <w:t xml:space="preserve">(City), </w:t>
            </w:r>
            <w:r w:rsidRPr="00243155">
              <w:rPr>
                <w:rFonts w:eastAsia="Calibri"/>
                <w:noProof/>
                <w:kern w:val="0"/>
                <w:sz w:val="24"/>
                <w:szCs w:val="24"/>
              </w:rPr>
              <w:t>SD</w:t>
            </w:r>
            <w:r w:rsidRPr="00243155">
              <w:rPr>
                <w:rFonts w:eastAsia="Calibri"/>
                <w:kern w:val="0"/>
                <w:sz w:val="24"/>
                <w:szCs w:val="24"/>
              </w:rPr>
              <w:t xml:space="preserve"> 57</w:t>
            </w:r>
            <w:sdt>
              <w:sdtPr>
                <w:rPr>
                  <w:rFonts w:eastAsia="Calibri"/>
                  <w:kern w:val="0"/>
                </w:rPr>
                <w:id w:val="-669708123"/>
                <w:placeholder>
                  <w:docPart w:val="36FA5E94C42A45AE9EDE005A22EB5AF7"/>
                </w:placeholder>
                <w:showingPlcHdr/>
              </w:sdtPr>
              <w:sdtContent>
                <w:r w:rsidRPr="00243155">
                  <w:rPr>
                    <w:rStyle w:val="PlaceholderText"/>
                    <w:sz w:val="24"/>
                    <w:szCs w:val="24"/>
                  </w:rPr>
                  <w:t>Click or tap here to enter text.</w:t>
                </w:r>
              </w:sdtContent>
            </w:sdt>
          </w:p>
        </w:tc>
      </w:tr>
      <w:tr w:rsidR="00D33541" w:rsidRPr="00243155" w14:paraId="1B5AE155" w14:textId="77777777" w:rsidTr="0063469A">
        <w:tc>
          <w:tcPr>
            <w:tcW w:w="4410" w:type="dxa"/>
          </w:tcPr>
          <w:p w14:paraId="31A4D3B7" w14:textId="77777777" w:rsidR="00D33541" w:rsidRPr="00243155" w:rsidRDefault="00D33541" w:rsidP="00D33541">
            <w:pPr>
              <w:keepNext/>
              <w:keepLines/>
              <w:tabs>
                <w:tab w:val="left" w:pos="1440"/>
                <w:tab w:val="left" w:pos="3326"/>
                <w:tab w:val="left" w:pos="4032"/>
                <w:tab w:val="left" w:pos="4464"/>
                <w:tab w:val="right" w:leader="underscore" w:pos="9360"/>
              </w:tabs>
              <w:spacing w:line="240" w:lineRule="auto"/>
              <w:ind w:left="10"/>
              <w:rPr>
                <w:rFonts w:eastAsia="Calibri"/>
                <w:noProof/>
                <w:kern w:val="0"/>
                <w:sz w:val="24"/>
                <w:szCs w:val="24"/>
              </w:rPr>
            </w:pPr>
            <w:r w:rsidRPr="00243155">
              <w:rPr>
                <w:rFonts w:eastAsia="Calibri"/>
                <w:noProof/>
                <w:kern w:val="0"/>
                <w:sz w:val="24"/>
                <w:szCs w:val="24"/>
              </w:rPr>
              <w:t>(Phone)</w:t>
            </w:r>
          </w:p>
        </w:tc>
      </w:tr>
      <w:tr w:rsidR="00D33541" w:rsidRPr="00243155" w14:paraId="2F9A3DC0" w14:textId="77777777" w:rsidTr="0063469A">
        <w:tc>
          <w:tcPr>
            <w:tcW w:w="4410" w:type="dxa"/>
          </w:tcPr>
          <w:p w14:paraId="08834928" w14:textId="77777777" w:rsidR="00D33541" w:rsidRPr="00243155" w:rsidRDefault="00D33541" w:rsidP="00D33541">
            <w:pPr>
              <w:keepNext/>
              <w:keepLines/>
              <w:tabs>
                <w:tab w:val="left" w:pos="1440"/>
                <w:tab w:val="left" w:pos="3326"/>
                <w:tab w:val="left" w:pos="4032"/>
                <w:tab w:val="left" w:pos="4464"/>
                <w:tab w:val="right" w:leader="underscore" w:pos="9360"/>
              </w:tabs>
              <w:spacing w:line="240" w:lineRule="auto"/>
              <w:ind w:left="10"/>
              <w:rPr>
                <w:rFonts w:eastAsia="Calibri"/>
                <w:noProof/>
                <w:kern w:val="0"/>
                <w:sz w:val="24"/>
                <w:szCs w:val="24"/>
              </w:rPr>
            </w:pPr>
            <w:r>
              <w:rPr>
                <w:rFonts w:eastAsia="Calibri"/>
                <w:noProof/>
                <w:kern w:val="0"/>
                <w:sz w:val="24"/>
                <w:szCs w:val="24"/>
              </w:rPr>
              <w:t>(Email)</w:t>
            </w:r>
          </w:p>
        </w:tc>
      </w:tr>
    </w:tbl>
    <w:p w14:paraId="2CED1415" w14:textId="77777777" w:rsidR="0063469A" w:rsidRDefault="0063469A" w:rsidP="0063469A">
      <w:pPr>
        <w:tabs>
          <w:tab w:val="left" w:pos="7338"/>
        </w:tabs>
        <w:sectPr w:rsidR="0063469A" w:rsidSect="009F691D">
          <w:footerReference w:type="default" r:id="rId584"/>
          <w:footerReference w:type="first" r:id="rId585"/>
          <w:footnotePr>
            <w:numRestart w:val="eachPage"/>
          </w:footnotePr>
          <w:pgSz w:w="12240" w:h="15840"/>
          <w:pgMar w:top="720" w:right="1109" w:bottom="720" w:left="720" w:header="720" w:footer="720" w:gutter="0"/>
          <w:cols w:space="720"/>
          <w:titlePg/>
          <w:docGrid w:linePitch="326"/>
        </w:sectPr>
      </w:pPr>
    </w:p>
    <w:tbl>
      <w:tblPr>
        <w:tblStyle w:val="TableGrid0"/>
        <w:tblpPr w:leftFromText="180" w:rightFromText="180" w:vertAnchor="text" w:horzAnchor="margin" w:tblpXSpec="center" w:tblpY="-24"/>
        <w:tblW w:w="95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590"/>
      </w:tblGrid>
      <w:tr w:rsidR="0063469A" w14:paraId="722C7931" w14:textId="77777777" w:rsidTr="00BA4CE1">
        <w:trPr>
          <w:trHeight w:val="903"/>
        </w:trPr>
        <w:tc>
          <w:tcPr>
            <w:tcW w:w="4950" w:type="dxa"/>
            <w:tcBorders>
              <w:top w:val="nil"/>
              <w:left w:val="nil"/>
              <w:bottom w:val="single" w:sz="24" w:space="0" w:color="auto"/>
              <w:right w:val="nil"/>
            </w:tcBorders>
            <w:hideMark/>
          </w:tcPr>
          <w:p w14:paraId="324487DE" w14:textId="77777777" w:rsidR="0063469A" w:rsidRDefault="0063469A" w:rsidP="0063469A">
            <w:pPr>
              <w:tabs>
                <w:tab w:val="left" w:pos="720"/>
                <w:tab w:val="left" w:pos="1440"/>
                <w:tab w:val="left" w:pos="4032"/>
                <w:tab w:val="left" w:pos="4464"/>
                <w:tab w:val="right" w:pos="9360"/>
              </w:tabs>
              <w:overflowPunct w:val="0"/>
              <w:autoSpaceDE w:val="0"/>
              <w:autoSpaceDN w:val="0"/>
              <w:adjustRightInd w:val="0"/>
              <w:spacing w:after="0" w:line="240" w:lineRule="auto"/>
              <w:ind w:left="-22" w:right="-106"/>
              <w:rPr>
                <w:kern w:val="0"/>
                <w:sz w:val="24"/>
                <w:szCs w:val="24"/>
              </w:rPr>
            </w:pPr>
            <w:r>
              <w:rPr>
                <w:kern w:val="0"/>
                <w:sz w:val="24"/>
                <w:szCs w:val="24"/>
              </w:rPr>
              <w:lastRenderedPageBreak/>
              <w:t>STATE OF SOUTH DAKOTA:</w:t>
            </w:r>
          </w:p>
          <w:p w14:paraId="0A1D0F7E" w14:textId="77777777" w:rsidR="0063469A" w:rsidRDefault="0063469A" w:rsidP="0063469A">
            <w:pPr>
              <w:overflowPunct w:val="0"/>
              <w:autoSpaceDE w:val="0"/>
              <w:autoSpaceDN w:val="0"/>
              <w:adjustRightInd w:val="0"/>
              <w:spacing w:after="0" w:line="240" w:lineRule="auto"/>
              <w:ind w:left="1515" w:right="-106"/>
              <w:jc w:val="center"/>
              <w:rPr>
                <w:sz w:val="24"/>
                <w:szCs w:val="24"/>
              </w:rPr>
            </w:pPr>
            <w:r>
              <w:rPr>
                <w:sz w:val="24"/>
                <w:szCs w:val="24"/>
              </w:rPr>
              <w:t>SS:</w:t>
            </w:r>
          </w:p>
          <w:p w14:paraId="17E7FEF6" w14:textId="77777777" w:rsidR="0063469A" w:rsidRDefault="0063469A" w:rsidP="0063469A">
            <w:pPr>
              <w:tabs>
                <w:tab w:val="left" w:pos="720"/>
                <w:tab w:val="left" w:pos="1440"/>
                <w:tab w:val="left" w:pos="4032"/>
                <w:tab w:val="left" w:pos="4464"/>
                <w:tab w:val="right" w:pos="9360"/>
              </w:tabs>
              <w:overflowPunct w:val="0"/>
              <w:autoSpaceDE w:val="0"/>
              <w:autoSpaceDN w:val="0"/>
              <w:adjustRightInd w:val="0"/>
              <w:spacing w:after="0" w:line="240" w:lineRule="auto"/>
              <w:ind w:left="-22" w:right="-106"/>
              <w:rPr>
                <w:sz w:val="24"/>
                <w:szCs w:val="24"/>
              </w:rPr>
            </w:pPr>
            <w:r>
              <w:rPr>
                <w:sz w:val="24"/>
                <w:szCs w:val="24"/>
              </w:rPr>
              <w:t xml:space="preserve">COUNTY OF  </w:t>
            </w:r>
            <w:sdt>
              <w:sdtPr>
                <w:id w:val="-164866349"/>
                <w:placeholder>
                  <w:docPart w:val="40C91F28D4FC484CAE1C2EE82451FDAA"/>
                </w:placeholder>
                <w:showingPlcHdr/>
              </w:sdtPr>
              <w:sdtContent>
                <w:r w:rsidRPr="004101A8">
                  <w:rPr>
                    <w:rStyle w:val="PlaceholderText"/>
                  </w:rPr>
                  <w:t>Click or tap here to enter text.</w:t>
                </w:r>
              </w:sdtContent>
            </w:sdt>
          </w:p>
        </w:tc>
        <w:tc>
          <w:tcPr>
            <w:tcW w:w="4590" w:type="dxa"/>
            <w:tcBorders>
              <w:top w:val="nil"/>
              <w:left w:val="nil"/>
              <w:bottom w:val="single" w:sz="24" w:space="0" w:color="auto"/>
              <w:right w:val="nil"/>
            </w:tcBorders>
          </w:tcPr>
          <w:p w14:paraId="3A2CE0F5" w14:textId="77777777" w:rsidR="0063469A" w:rsidRDefault="0063469A" w:rsidP="0063469A">
            <w:pPr>
              <w:tabs>
                <w:tab w:val="left" w:pos="720"/>
                <w:tab w:val="left" w:pos="1440"/>
                <w:tab w:val="left" w:pos="4032"/>
                <w:tab w:val="left" w:pos="4464"/>
                <w:tab w:val="right" w:pos="9360"/>
              </w:tabs>
              <w:overflowPunct w:val="0"/>
              <w:autoSpaceDE w:val="0"/>
              <w:autoSpaceDN w:val="0"/>
              <w:adjustRightInd w:val="0"/>
              <w:spacing w:after="0" w:line="240" w:lineRule="auto"/>
              <w:ind w:left="-100" w:right="66"/>
              <w:jc w:val="center"/>
              <w:rPr>
                <w:sz w:val="24"/>
                <w:szCs w:val="24"/>
              </w:rPr>
            </w:pPr>
            <w:r>
              <w:rPr>
                <w:sz w:val="24"/>
                <w:szCs w:val="24"/>
              </w:rPr>
              <w:t>IN CIRCUIT COURT</w:t>
            </w:r>
          </w:p>
          <w:p w14:paraId="66BEFCAE" w14:textId="77777777" w:rsidR="0063469A" w:rsidRDefault="0063469A" w:rsidP="0063469A">
            <w:pPr>
              <w:tabs>
                <w:tab w:val="left" w:pos="720"/>
                <w:tab w:val="left" w:pos="1440"/>
                <w:tab w:val="left" w:pos="4032"/>
                <w:tab w:val="left" w:pos="4464"/>
                <w:tab w:val="right" w:pos="9360"/>
              </w:tabs>
              <w:overflowPunct w:val="0"/>
              <w:autoSpaceDE w:val="0"/>
              <w:autoSpaceDN w:val="0"/>
              <w:adjustRightInd w:val="0"/>
              <w:spacing w:after="0" w:line="240" w:lineRule="auto"/>
              <w:ind w:left="-100" w:right="66" w:hanging="720"/>
              <w:jc w:val="center"/>
              <w:rPr>
                <w:sz w:val="24"/>
                <w:szCs w:val="24"/>
              </w:rPr>
            </w:pPr>
          </w:p>
          <w:p w14:paraId="47F08BB5" w14:textId="77777777" w:rsidR="0063469A" w:rsidRDefault="00000000" w:rsidP="0063469A">
            <w:pPr>
              <w:tabs>
                <w:tab w:val="left" w:pos="720"/>
                <w:tab w:val="left" w:pos="1440"/>
                <w:tab w:val="left" w:pos="4032"/>
                <w:tab w:val="left" w:pos="4464"/>
                <w:tab w:val="right" w:pos="9360"/>
              </w:tabs>
              <w:overflowPunct w:val="0"/>
              <w:autoSpaceDE w:val="0"/>
              <w:autoSpaceDN w:val="0"/>
              <w:adjustRightInd w:val="0"/>
              <w:spacing w:after="0" w:line="240" w:lineRule="auto"/>
              <w:ind w:left="-100" w:right="66"/>
              <w:jc w:val="center"/>
              <w:rPr>
                <w:sz w:val="24"/>
                <w:szCs w:val="24"/>
              </w:rPr>
            </w:pPr>
            <w:sdt>
              <w:sdtPr>
                <w:alias w:val="SEVENTH"/>
                <w:tag w:val="FIFTH"/>
                <w:id w:val="585343836"/>
                <w:placeholder>
                  <w:docPart w:val="EDEA8B8B7D5343429264285C2999B184"/>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63469A" w:rsidRPr="00CA37D1">
                  <w:rPr>
                    <w:rStyle w:val="PlaceholderText"/>
                    <w:rFonts w:eastAsiaTheme="minorHAnsi"/>
                  </w:rPr>
                  <w:t>Choose an item.</w:t>
                </w:r>
              </w:sdtContent>
            </w:sdt>
            <w:r w:rsidR="0063469A">
              <w:rPr>
                <w:sz w:val="24"/>
                <w:szCs w:val="24"/>
              </w:rPr>
              <w:t xml:space="preserve">  JUDICIAL CIRCUIT</w:t>
            </w:r>
          </w:p>
        </w:tc>
      </w:tr>
      <w:tr w:rsidR="0063469A" w:rsidRPr="00765500" w14:paraId="4A7F648F" w14:textId="77777777" w:rsidTr="00456907">
        <w:trPr>
          <w:trHeight w:val="2553"/>
        </w:trPr>
        <w:tc>
          <w:tcPr>
            <w:tcW w:w="4950" w:type="dxa"/>
            <w:tcBorders>
              <w:top w:val="single" w:sz="24" w:space="0" w:color="auto"/>
              <w:left w:val="nil"/>
              <w:bottom w:val="single" w:sz="24" w:space="0" w:color="auto"/>
              <w:right w:val="single" w:sz="24" w:space="0" w:color="auto"/>
            </w:tcBorders>
          </w:tcPr>
          <w:p w14:paraId="2F322FDB" w14:textId="77777777" w:rsidR="0063469A" w:rsidRDefault="0063469A" w:rsidP="00787946">
            <w:pPr>
              <w:widowControl w:val="0"/>
              <w:overflowPunct w:val="0"/>
              <w:autoSpaceDE w:val="0"/>
              <w:autoSpaceDN w:val="0"/>
              <w:adjustRightInd w:val="0"/>
              <w:spacing w:line="240" w:lineRule="auto"/>
              <w:ind w:right="75"/>
              <w:jc w:val="center"/>
              <w:rPr>
                <w:sz w:val="24"/>
                <w:szCs w:val="24"/>
              </w:rPr>
            </w:pPr>
          </w:p>
          <w:p w14:paraId="3362C37E" w14:textId="77777777" w:rsidR="0063469A" w:rsidRDefault="0063469A" w:rsidP="0063469A">
            <w:pPr>
              <w:widowControl w:val="0"/>
              <w:overflowPunct w:val="0"/>
              <w:autoSpaceDE w:val="0"/>
              <w:autoSpaceDN w:val="0"/>
              <w:adjustRightInd w:val="0"/>
              <w:spacing w:line="240" w:lineRule="auto"/>
              <w:ind w:left="0" w:right="75"/>
              <w:jc w:val="center"/>
              <w:rPr>
                <w:sz w:val="24"/>
                <w:szCs w:val="24"/>
              </w:rPr>
            </w:pPr>
            <w:r>
              <w:rPr>
                <w:sz w:val="24"/>
                <w:szCs w:val="24"/>
              </w:rPr>
              <w:t>IN THE MATTER OF THE GUARDIANSHIP OF</w:t>
            </w:r>
          </w:p>
          <w:p w14:paraId="6BBB7986" w14:textId="77777777" w:rsidR="0063469A" w:rsidRDefault="0063469A" w:rsidP="0063469A">
            <w:pPr>
              <w:widowControl w:val="0"/>
              <w:overflowPunct w:val="0"/>
              <w:autoSpaceDE w:val="0"/>
              <w:autoSpaceDN w:val="0"/>
              <w:adjustRightInd w:val="0"/>
              <w:spacing w:line="240" w:lineRule="auto"/>
              <w:ind w:left="0"/>
              <w:rPr>
                <w:sz w:val="24"/>
                <w:szCs w:val="24"/>
              </w:rPr>
            </w:pPr>
          </w:p>
          <w:p w14:paraId="503E9D3A" w14:textId="77777777" w:rsidR="0063469A" w:rsidRDefault="0063469A" w:rsidP="0063469A">
            <w:pPr>
              <w:widowControl w:val="0"/>
              <w:overflowPunct w:val="0"/>
              <w:autoSpaceDE w:val="0"/>
              <w:autoSpaceDN w:val="0"/>
              <w:adjustRightInd w:val="0"/>
              <w:spacing w:line="240" w:lineRule="auto"/>
              <w:ind w:left="0"/>
              <w:rPr>
                <w:color w:val="666666"/>
                <w:sz w:val="24"/>
                <w:szCs w:val="24"/>
              </w:rPr>
            </w:pPr>
          </w:p>
          <w:p w14:paraId="1231F175" w14:textId="77777777" w:rsidR="0063469A" w:rsidRDefault="0063469A" w:rsidP="0063469A">
            <w:pPr>
              <w:widowControl w:val="0"/>
              <w:overflowPunct w:val="0"/>
              <w:autoSpaceDE w:val="0"/>
              <w:autoSpaceDN w:val="0"/>
              <w:adjustRightInd w:val="0"/>
              <w:spacing w:line="240" w:lineRule="auto"/>
              <w:ind w:left="0"/>
              <w:jc w:val="center"/>
              <w:rPr>
                <w:sz w:val="24"/>
                <w:szCs w:val="24"/>
              </w:rPr>
            </w:pPr>
            <w:r>
              <w:rPr>
                <w:color w:val="666666"/>
                <w:sz w:val="24"/>
                <w:szCs w:val="24"/>
              </w:rPr>
              <w:t>Click or tap here to enter text.</w:t>
            </w:r>
            <w:r>
              <w:rPr>
                <w:sz w:val="24"/>
                <w:szCs w:val="24"/>
              </w:rPr>
              <w:t>,</w:t>
            </w:r>
          </w:p>
          <w:p w14:paraId="6C6030D5" w14:textId="77777777" w:rsidR="0063469A" w:rsidRDefault="0063469A" w:rsidP="0063469A">
            <w:pPr>
              <w:widowControl w:val="0"/>
              <w:overflowPunct w:val="0"/>
              <w:autoSpaceDE w:val="0"/>
              <w:autoSpaceDN w:val="0"/>
              <w:adjustRightInd w:val="0"/>
              <w:spacing w:line="240" w:lineRule="auto"/>
              <w:ind w:left="0" w:right="720" w:hanging="720"/>
              <w:rPr>
                <w:sz w:val="24"/>
                <w:szCs w:val="24"/>
              </w:rPr>
            </w:pPr>
          </w:p>
          <w:p w14:paraId="413E44CE" w14:textId="7AC4F2BD" w:rsidR="0063469A" w:rsidRDefault="0063469A" w:rsidP="0063469A">
            <w:pPr>
              <w:overflowPunct w:val="0"/>
              <w:autoSpaceDE w:val="0"/>
              <w:autoSpaceDN w:val="0"/>
              <w:adjustRightInd w:val="0"/>
              <w:spacing w:line="240" w:lineRule="auto"/>
              <w:ind w:left="0" w:right="70" w:firstLine="0"/>
              <w:jc w:val="center"/>
              <w:rPr>
                <w:sz w:val="24"/>
                <w:szCs w:val="24"/>
              </w:rPr>
            </w:pPr>
            <w:r>
              <w:rPr>
                <w:sz w:val="24"/>
                <w:szCs w:val="24"/>
              </w:rPr>
              <w:t>Minor Child.</w:t>
            </w:r>
          </w:p>
          <w:p w14:paraId="0CE25C32" w14:textId="77777777" w:rsidR="0063469A" w:rsidRDefault="0063469A" w:rsidP="00787946">
            <w:pPr>
              <w:tabs>
                <w:tab w:val="left" w:pos="720"/>
                <w:tab w:val="left" w:pos="1440"/>
                <w:tab w:val="left" w:pos="4032"/>
                <w:tab w:val="left" w:pos="4464"/>
                <w:tab w:val="right" w:pos="9360"/>
              </w:tabs>
              <w:overflowPunct w:val="0"/>
              <w:autoSpaceDE w:val="0"/>
              <w:autoSpaceDN w:val="0"/>
              <w:adjustRightInd w:val="0"/>
              <w:spacing w:line="240" w:lineRule="auto"/>
              <w:ind w:left="1530" w:right="720" w:hanging="720"/>
              <w:rPr>
                <w:sz w:val="24"/>
                <w:szCs w:val="24"/>
              </w:rPr>
            </w:pPr>
          </w:p>
        </w:tc>
        <w:tc>
          <w:tcPr>
            <w:tcW w:w="4590" w:type="dxa"/>
            <w:tcBorders>
              <w:top w:val="single" w:sz="24" w:space="0" w:color="auto"/>
              <w:left w:val="single" w:sz="24" w:space="0" w:color="auto"/>
              <w:bottom w:val="single" w:sz="24" w:space="0" w:color="auto"/>
              <w:right w:val="nil"/>
            </w:tcBorders>
          </w:tcPr>
          <w:p w14:paraId="62F796F8" w14:textId="77777777" w:rsidR="0063469A" w:rsidRDefault="0063469A" w:rsidP="0063469A">
            <w:pPr>
              <w:overflowPunct w:val="0"/>
              <w:autoSpaceDE w:val="0"/>
              <w:autoSpaceDN w:val="0"/>
              <w:adjustRightInd w:val="0"/>
              <w:spacing w:after="0" w:line="240" w:lineRule="auto"/>
              <w:ind w:hanging="14"/>
              <w:jc w:val="center"/>
              <w:rPr>
                <w:sz w:val="24"/>
                <w:szCs w:val="24"/>
              </w:rPr>
            </w:pPr>
          </w:p>
          <w:p w14:paraId="4F6799C2" w14:textId="77777777" w:rsidR="0063469A" w:rsidRDefault="0063469A" w:rsidP="0063469A">
            <w:pPr>
              <w:overflowPunct w:val="0"/>
              <w:autoSpaceDE w:val="0"/>
              <w:autoSpaceDN w:val="0"/>
              <w:adjustRightInd w:val="0"/>
              <w:spacing w:after="0" w:line="240" w:lineRule="auto"/>
              <w:ind w:left="0" w:hanging="14"/>
              <w:jc w:val="center"/>
              <w:rPr>
                <w:sz w:val="24"/>
                <w:szCs w:val="24"/>
              </w:rPr>
            </w:pPr>
            <w:r>
              <w:rPr>
                <w:sz w:val="24"/>
                <w:szCs w:val="24"/>
              </w:rPr>
              <w:t xml:space="preserve">File No. </w:t>
            </w:r>
            <w:r>
              <w:rPr>
                <w:color w:val="666666"/>
                <w:sz w:val="24"/>
                <w:szCs w:val="24"/>
              </w:rPr>
              <w:t>Click or tap here to enter text.</w:t>
            </w:r>
          </w:p>
          <w:p w14:paraId="5482965F" w14:textId="77777777" w:rsidR="0063469A" w:rsidRDefault="0063469A" w:rsidP="0063469A">
            <w:pPr>
              <w:overflowPunct w:val="0"/>
              <w:autoSpaceDE w:val="0"/>
              <w:autoSpaceDN w:val="0"/>
              <w:adjustRightInd w:val="0"/>
              <w:spacing w:after="0" w:line="240" w:lineRule="auto"/>
              <w:ind w:left="0"/>
              <w:jc w:val="center"/>
              <w:rPr>
                <w:rFonts w:eastAsia="Calibri"/>
                <w:b/>
                <w:bCs/>
                <w:kern w:val="0"/>
                <w:sz w:val="26"/>
                <w:szCs w:val="20"/>
              </w:rPr>
            </w:pPr>
          </w:p>
          <w:p w14:paraId="30CF8DC2" w14:textId="77777777" w:rsidR="0063469A" w:rsidRDefault="0063469A" w:rsidP="0063469A">
            <w:pPr>
              <w:overflowPunct w:val="0"/>
              <w:autoSpaceDE w:val="0"/>
              <w:autoSpaceDN w:val="0"/>
              <w:adjustRightInd w:val="0"/>
              <w:spacing w:after="0" w:line="240" w:lineRule="auto"/>
              <w:ind w:left="0"/>
              <w:jc w:val="center"/>
              <w:rPr>
                <w:b/>
                <w:bCs/>
                <w:kern w:val="0"/>
                <w:sz w:val="24"/>
                <w:szCs w:val="24"/>
              </w:rPr>
            </w:pPr>
            <w:bookmarkStart w:id="445" w:name="WANTRHP"/>
          </w:p>
          <w:p w14:paraId="257E1DC0" w14:textId="77777777" w:rsidR="0063469A" w:rsidRPr="005E0CE0" w:rsidRDefault="0063469A" w:rsidP="0063469A">
            <w:pPr>
              <w:overflowPunct w:val="0"/>
              <w:autoSpaceDE w:val="0"/>
              <w:autoSpaceDN w:val="0"/>
              <w:adjustRightInd w:val="0"/>
              <w:spacing w:after="0" w:line="240" w:lineRule="auto"/>
              <w:ind w:left="0"/>
              <w:jc w:val="center"/>
              <w:rPr>
                <w:b/>
                <w:bCs/>
                <w:kern w:val="0"/>
                <w:sz w:val="24"/>
                <w:szCs w:val="24"/>
              </w:rPr>
            </w:pPr>
            <w:r w:rsidRPr="005E0CE0">
              <w:rPr>
                <w:b/>
                <w:bCs/>
                <w:kern w:val="0"/>
                <w:sz w:val="24"/>
                <w:szCs w:val="24"/>
              </w:rPr>
              <w:t>WAIVER OF ACTUAL NOTICE AND TIME REQUIREMENT FOR HEARING ON PETITION</w:t>
            </w:r>
          </w:p>
          <w:bookmarkEnd w:id="445"/>
          <w:p w14:paraId="72481328" w14:textId="77777777" w:rsidR="0063469A" w:rsidRDefault="0063469A" w:rsidP="0063469A">
            <w:pPr>
              <w:overflowPunct w:val="0"/>
              <w:autoSpaceDE w:val="0"/>
              <w:autoSpaceDN w:val="0"/>
              <w:adjustRightInd w:val="0"/>
              <w:spacing w:after="0" w:line="240" w:lineRule="auto"/>
              <w:ind w:left="-104" w:right="75"/>
              <w:jc w:val="center"/>
              <w:rPr>
                <w:b/>
                <w:bCs/>
                <w:kern w:val="0"/>
                <w:sz w:val="26"/>
                <w:szCs w:val="26"/>
              </w:rPr>
            </w:pPr>
          </w:p>
          <w:p w14:paraId="5213DF84" w14:textId="77777777" w:rsidR="0063469A" w:rsidRDefault="0063469A" w:rsidP="0063469A">
            <w:pPr>
              <w:overflowPunct w:val="0"/>
              <w:autoSpaceDE w:val="0"/>
              <w:autoSpaceDN w:val="0"/>
              <w:adjustRightInd w:val="0"/>
              <w:spacing w:after="0" w:line="240" w:lineRule="auto"/>
              <w:ind w:left="-104"/>
              <w:jc w:val="center"/>
              <w:rPr>
                <w:b/>
                <w:bCs/>
                <w:kern w:val="0"/>
                <w:sz w:val="26"/>
                <w:szCs w:val="26"/>
              </w:rPr>
            </w:pPr>
          </w:p>
          <w:p w14:paraId="5F7299B3" w14:textId="77777777" w:rsidR="0063469A" w:rsidRPr="00765500" w:rsidRDefault="0063469A" w:rsidP="00787946">
            <w:pPr>
              <w:overflowPunct w:val="0"/>
              <w:autoSpaceDE w:val="0"/>
              <w:autoSpaceDN w:val="0"/>
              <w:adjustRightInd w:val="0"/>
              <w:spacing w:line="240" w:lineRule="auto"/>
              <w:ind w:left="-104"/>
              <w:jc w:val="center"/>
              <w:rPr>
                <w:sz w:val="24"/>
                <w:szCs w:val="24"/>
              </w:rPr>
            </w:pPr>
          </w:p>
        </w:tc>
      </w:tr>
    </w:tbl>
    <w:p w14:paraId="14419772" w14:textId="77777777" w:rsidR="0063469A" w:rsidRDefault="0063469A"/>
    <w:p w14:paraId="335BAD8F" w14:textId="77777777" w:rsidR="0063469A" w:rsidRPr="005E0CE0" w:rsidRDefault="0063469A" w:rsidP="005E0CE0">
      <w:pPr>
        <w:widowControl w:val="0"/>
        <w:tabs>
          <w:tab w:val="left" w:pos="720"/>
        </w:tabs>
        <w:overflowPunct w:val="0"/>
        <w:autoSpaceDE w:val="0"/>
        <w:autoSpaceDN w:val="0"/>
        <w:adjustRightInd w:val="0"/>
        <w:spacing w:after="0" w:line="480" w:lineRule="auto"/>
        <w:ind w:left="720" w:firstLine="720"/>
        <w:textAlignment w:val="baseline"/>
        <w:rPr>
          <w:noProof/>
          <w:kern w:val="0"/>
          <w:sz w:val="26"/>
          <w:szCs w:val="20"/>
          <w14:ligatures w14:val="none"/>
        </w:rPr>
      </w:pPr>
      <w:r w:rsidRPr="005E0CE0">
        <w:rPr>
          <w:noProof/>
          <w:kern w:val="0"/>
          <w:sz w:val="26"/>
          <w:szCs w:val="20"/>
          <w14:ligatures w14:val="none"/>
        </w:rPr>
        <w:t xml:space="preserve">I, </w:t>
      </w:r>
      <w:sdt>
        <w:sdtPr>
          <w:rPr>
            <w:noProof/>
            <w:kern w:val="0"/>
            <w:sz w:val="26"/>
            <w:szCs w:val="20"/>
            <w14:ligatures w14:val="none"/>
          </w:rPr>
          <w:id w:val="1832631285"/>
          <w:placeholder>
            <w:docPart w:val="2156C2A84EFC4912B9A84F09E12EF1D0"/>
          </w:placeholder>
          <w:showingPlcHdr/>
        </w:sdtPr>
        <w:sdtContent>
          <w:r w:rsidRPr="00C0364F">
            <w:rPr>
              <w:rStyle w:val="PlaceholderText"/>
            </w:rPr>
            <w:t>Click or tap here to enter text.</w:t>
          </w:r>
        </w:sdtContent>
      </w:sdt>
      <w:r w:rsidRPr="005E0CE0">
        <w:rPr>
          <w:noProof/>
          <w:kern w:val="0"/>
          <w:sz w:val="26"/>
          <w:szCs w:val="20"/>
          <w14:ligatures w14:val="none"/>
        </w:rPr>
        <w:t xml:space="preserve">, as the natural </w:t>
      </w:r>
      <w:sdt>
        <w:sdtPr>
          <w:rPr>
            <w:noProof/>
            <w:kern w:val="0"/>
            <w:sz w:val="26"/>
            <w:szCs w:val="20"/>
            <w14:ligatures w14:val="none"/>
          </w:rPr>
          <w:id w:val="269130090"/>
          <w:placeholder>
            <w:docPart w:val="2156C2A84EFC4912B9A84F09E12EF1D0"/>
          </w:placeholder>
          <w:showingPlcHdr/>
        </w:sdtPr>
        <w:sdtContent>
          <w:r w:rsidRPr="00C0364F">
            <w:rPr>
              <w:rStyle w:val="PlaceholderText"/>
            </w:rPr>
            <w:t>Click or tap here to enter text.</w:t>
          </w:r>
        </w:sdtContent>
      </w:sdt>
      <w:r w:rsidRPr="005E0CE0">
        <w:rPr>
          <w:noProof/>
          <w:kern w:val="0"/>
          <w:sz w:val="26"/>
          <w:szCs w:val="20"/>
          <w14:ligatures w14:val="none"/>
        </w:rPr>
        <w:t xml:space="preserve"> of the above-named minor child, hereby waive any actual notice and time requirements for the hearing on the Guardianship in the above-entitled matter. </w:t>
      </w:r>
    </w:p>
    <w:p w14:paraId="5F1E02D1" w14:textId="77777777" w:rsidR="0063469A" w:rsidRDefault="0063469A" w:rsidP="005E0CE0">
      <w:pPr>
        <w:keepNext/>
        <w:keepLines/>
        <w:widowControl w:val="0"/>
        <w:overflowPunct w:val="0"/>
        <w:autoSpaceDE w:val="0"/>
        <w:autoSpaceDN w:val="0"/>
        <w:adjustRightInd w:val="0"/>
        <w:spacing w:after="0" w:line="240" w:lineRule="auto"/>
        <w:ind w:left="720" w:firstLine="720"/>
        <w:textAlignment w:val="baseline"/>
        <w:rPr>
          <w:kern w:val="0"/>
          <w:sz w:val="26"/>
          <w:szCs w:val="26"/>
          <w14:ligatures w14:val="none"/>
        </w:rPr>
      </w:pPr>
      <w:r w:rsidRPr="005E0CE0">
        <w:rPr>
          <w:kern w:val="0"/>
          <w:sz w:val="26"/>
          <w:szCs w:val="26"/>
          <w14:ligatures w14:val="none"/>
        </w:rPr>
        <w:t xml:space="preserve">Dated this </w:t>
      </w:r>
      <w:sdt>
        <w:sdtPr>
          <w:rPr>
            <w:kern w:val="0"/>
            <w:sz w:val="26"/>
            <w:szCs w:val="26"/>
            <w14:ligatures w14:val="none"/>
          </w:rPr>
          <w:id w:val="587669246"/>
          <w:placeholder>
            <w:docPart w:val="2156C2A84EFC4912B9A84F09E12EF1D0"/>
          </w:placeholder>
          <w:showingPlcHdr/>
        </w:sdtPr>
        <w:sdtContent>
          <w:r w:rsidRPr="00C0364F">
            <w:rPr>
              <w:rStyle w:val="PlaceholderText"/>
            </w:rPr>
            <w:t>Click or tap here to enter text.</w:t>
          </w:r>
        </w:sdtContent>
      </w:sdt>
      <w:r w:rsidRPr="005E0CE0">
        <w:rPr>
          <w:kern w:val="0"/>
          <w:sz w:val="26"/>
          <w:szCs w:val="26"/>
          <w14:ligatures w14:val="none"/>
        </w:rPr>
        <w:t xml:space="preserve"> day of</w:t>
      </w:r>
      <w:r>
        <w:rPr>
          <w:kern w:val="0"/>
          <w:sz w:val="26"/>
          <w:szCs w:val="26"/>
          <w14:ligatures w14:val="none"/>
        </w:rPr>
        <w:t xml:space="preserve"> </w:t>
      </w:r>
      <w:sdt>
        <w:sdtPr>
          <w:rPr>
            <w:kern w:val="0"/>
            <w:sz w:val="26"/>
            <w:szCs w:val="26"/>
            <w14:ligatures w14:val="none"/>
          </w:rPr>
          <w:id w:val="1200826710"/>
          <w:placeholder>
            <w:docPart w:val="2156C2A84EFC4912B9A84F09E12EF1D0"/>
          </w:placeholder>
          <w:showingPlcHdr/>
        </w:sdtPr>
        <w:sdtContent>
          <w:r w:rsidRPr="00C0364F">
            <w:rPr>
              <w:rStyle w:val="PlaceholderText"/>
            </w:rPr>
            <w:t>Click or tap here to enter text.</w:t>
          </w:r>
        </w:sdtContent>
      </w:sdt>
      <w:r w:rsidRPr="005E0CE0">
        <w:rPr>
          <w:kern w:val="0"/>
          <w:sz w:val="26"/>
          <w:szCs w:val="26"/>
          <w14:ligatures w14:val="none"/>
        </w:rPr>
        <w:t>, 20</w:t>
      </w:r>
      <w:sdt>
        <w:sdtPr>
          <w:rPr>
            <w:kern w:val="0"/>
            <w:sz w:val="26"/>
            <w:szCs w:val="26"/>
            <w14:ligatures w14:val="none"/>
          </w:rPr>
          <w:id w:val="1066456319"/>
          <w:placeholder>
            <w:docPart w:val="2156C2A84EFC4912B9A84F09E12EF1D0"/>
          </w:placeholder>
          <w:showingPlcHdr/>
        </w:sdtPr>
        <w:sdtContent>
          <w:r w:rsidRPr="00C0364F">
            <w:rPr>
              <w:rStyle w:val="PlaceholderText"/>
            </w:rPr>
            <w:t>Click or tap here to enter text.</w:t>
          </w:r>
        </w:sdtContent>
      </w:sdt>
      <w:r w:rsidRPr="005E0CE0">
        <w:rPr>
          <w:kern w:val="0"/>
          <w:sz w:val="26"/>
          <w:szCs w:val="26"/>
          <w14:ligatures w14:val="none"/>
        </w:rPr>
        <w:t>.</w:t>
      </w:r>
    </w:p>
    <w:p w14:paraId="1D5EEACA" w14:textId="77777777" w:rsidR="0063469A" w:rsidRPr="005E0CE0" w:rsidRDefault="0063469A" w:rsidP="005E0CE0">
      <w:pPr>
        <w:keepNext/>
        <w:keepLines/>
        <w:widowControl w:val="0"/>
        <w:overflowPunct w:val="0"/>
        <w:autoSpaceDE w:val="0"/>
        <w:autoSpaceDN w:val="0"/>
        <w:adjustRightInd w:val="0"/>
        <w:spacing w:after="0" w:line="240" w:lineRule="auto"/>
        <w:ind w:left="720" w:firstLine="720"/>
        <w:textAlignment w:val="baseline"/>
        <w:rPr>
          <w:kern w:val="0"/>
          <w:sz w:val="26"/>
          <w:szCs w:val="26"/>
          <w14:ligatures w14:val="none"/>
        </w:rPr>
      </w:pPr>
    </w:p>
    <w:p w14:paraId="5D61F935" w14:textId="77777777" w:rsidR="0063469A" w:rsidRPr="005E0CE0" w:rsidRDefault="0063469A" w:rsidP="005E0CE0">
      <w:pPr>
        <w:widowControl w:val="0"/>
        <w:overflowPunct w:val="0"/>
        <w:autoSpaceDE w:val="0"/>
        <w:autoSpaceDN w:val="0"/>
        <w:adjustRightInd w:val="0"/>
        <w:spacing w:after="0" w:line="240" w:lineRule="auto"/>
        <w:ind w:left="4860"/>
        <w:textAlignment w:val="baseline"/>
        <w:rPr>
          <w:noProof/>
          <w:kern w:val="0"/>
          <w:sz w:val="26"/>
          <w:szCs w:val="26"/>
          <w14:ligatures w14:val="none"/>
        </w:rPr>
      </w:pPr>
      <w:r w:rsidRPr="005E0CE0">
        <w:rPr>
          <w:noProof/>
          <w:kern w:val="0"/>
          <w:sz w:val="26"/>
          <w:szCs w:val="26"/>
          <w14:ligatures w14:val="none"/>
        </w:rPr>
        <w:tab/>
      </w:r>
      <w:r w:rsidRPr="005E0CE0">
        <w:rPr>
          <w:noProof/>
          <w:kern w:val="0"/>
          <w:sz w:val="26"/>
          <w:szCs w:val="26"/>
          <w14:ligatures w14:val="none"/>
        </w:rPr>
        <w:tab/>
      </w:r>
    </w:p>
    <w:tbl>
      <w:tblPr>
        <w:tblStyle w:val="TableGrid0"/>
        <w:tblW w:w="0" w:type="auto"/>
        <w:tblInd w:w="5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tblGrid>
      <w:tr w:rsidR="0063469A" w:rsidRPr="005E0CE0" w14:paraId="7A0DD603" w14:textId="77777777" w:rsidTr="0063469A">
        <w:trPr>
          <w:trHeight w:val="611"/>
        </w:trPr>
        <w:tc>
          <w:tcPr>
            <w:tcW w:w="4410" w:type="dxa"/>
            <w:tcBorders>
              <w:bottom w:val="single" w:sz="4" w:space="0" w:color="auto"/>
            </w:tcBorders>
          </w:tcPr>
          <w:p w14:paraId="12A25E71" w14:textId="77777777" w:rsidR="0063469A" w:rsidRPr="005E0CE0" w:rsidRDefault="0063469A" w:rsidP="00865712">
            <w:pPr>
              <w:widowControl w:val="0"/>
              <w:overflowPunct w:val="0"/>
              <w:autoSpaceDE w:val="0"/>
              <w:autoSpaceDN w:val="0"/>
              <w:adjustRightInd w:val="0"/>
              <w:spacing w:line="240" w:lineRule="auto"/>
              <w:textAlignment w:val="baseline"/>
              <w:rPr>
                <w:noProof/>
                <w:kern w:val="0"/>
                <w:sz w:val="26"/>
                <w:szCs w:val="26"/>
              </w:rPr>
            </w:pPr>
          </w:p>
        </w:tc>
      </w:tr>
      <w:tr w:rsidR="0063469A" w:rsidRPr="005E0CE0" w14:paraId="20EE1E57" w14:textId="77777777" w:rsidTr="0063469A">
        <w:tc>
          <w:tcPr>
            <w:tcW w:w="4410" w:type="dxa"/>
            <w:tcBorders>
              <w:top w:val="single" w:sz="4" w:space="0" w:color="auto"/>
            </w:tcBorders>
          </w:tcPr>
          <w:p w14:paraId="7FD81D6F" w14:textId="77777777" w:rsidR="0063469A" w:rsidRPr="005E0CE0" w:rsidRDefault="0063469A" w:rsidP="0063469A">
            <w:pPr>
              <w:widowControl w:val="0"/>
              <w:overflowPunct w:val="0"/>
              <w:autoSpaceDE w:val="0"/>
              <w:autoSpaceDN w:val="0"/>
              <w:adjustRightInd w:val="0"/>
              <w:spacing w:line="240" w:lineRule="auto"/>
              <w:ind w:left="10"/>
              <w:textAlignment w:val="baseline"/>
              <w:rPr>
                <w:noProof/>
                <w:kern w:val="0"/>
                <w:sz w:val="26"/>
                <w:szCs w:val="26"/>
              </w:rPr>
            </w:pPr>
            <w:r w:rsidRPr="005E0CE0">
              <w:rPr>
                <w:noProof/>
                <w:kern w:val="0"/>
                <w:sz w:val="26"/>
                <w:szCs w:val="26"/>
              </w:rPr>
              <w:t>(Name)</w:t>
            </w:r>
          </w:p>
        </w:tc>
      </w:tr>
      <w:tr w:rsidR="0063469A" w:rsidRPr="005E0CE0" w14:paraId="534A77FC" w14:textId="77777777" w:rsidTr="0063469A">
        <w:tc>
          <w:tcPr>
            <w:tcW w:w="4410" w:type="dxa"/>
          </w:tcPr>
          <w:p w14:paraId="6A0EC28D" w14:textId="77777777" w:rsidR="0063469A" w:rsidRPr="005E0CE0" w:rsidRDefault="0063469A" w:rsidP="0063469A">
            <w:pPr>
              <w:widowControl w:val="0"/>
              <w:overflowPunct w:val="0"/>
              <w:autoSpaceDE w:val="0"/>
              <w:autoSpaceDN w:val="0"/>
              <w:adjustRightInd w:val="0"/>
              <w:spacing w:line="240" w:lineRule="auto"/>
              <w:ind w:left="10"/>
              <w:textAlignment w:val="baseline"/>
              <w:rPr>
                <w:noProof/>
                <w:kern w:val="0"/>
                <w:sz w:val="26"/>
                <w:szCs w:val="26"/>
              </w:rPr>
            </w:pPr>
            <w:r w:rsidRPr="005E0CE0">
              <w:rPr>
                <w:noProof/>
                <w:kern w:val="0"/>
                <w:sz w:val="26"/>
                <w:szCs w:val="26"/>
              </w:rPr>
              <w:t>(Street Address)</w:t>
            </w:r>
          </w:p>
        </w:tc>
      </w:tr>
      <w:tr w:rsidR="0063469A" w:rsidRPr="005E0CE0" w14:paraId="2761682D" w14:textId="77777777" w:rsidTr="0063469A">
        <w:tc>
          <w:tcPr>
            <w:tcW w:w="4410" w:type="dxa"/>
          </w:tcPr>
          <w:p w14:paraId="6AE9D370" w14:textId="77777777" w:rsidR="0063469A" w:rsidRPr="005E0CE0" w:rsidRDefault="0063469A" w:rsidP="0063469A">
            <w:pPr>
              <w:widowControl w:val="0"/>
              <w:overflowPunct w:val="0"/>
              <w:autoSpaceDE w:val="0"/>
              <w:autoSpaceDN w:val="0"/>
              <w:adjustRightInd w:val="0"/>
              <w:spacing w:line="240" w:lineRule="auto"/>
              <w:ind w:left="10"/>
              <w:textAlignment w:val="baseline"/>
              <w:rPr>
                <w:noProof/>
                <w:kern w:val="0"/>
                <w:sz w:val="26"/>
                <w:szCs w:val="26"/>
              </w:rPr>
            </w:pPr>
            <w:r w:rsidRPr="005E0CE0">
              <w:rPr>
                <w:noProof/>
                <w:kern w:val="0"/>
                <w:sz w:val="26"/>
                <w:szCs w:val="26"/>
              </w:rPr>
              <w:t>(City), SD 57</w:t>
            </w:r>
          </w:p>
        </w:tc>
      </w:tr>
      <w:tr w:rsidR="0063469A" w:rsidRPr="005E0CE0" w14:paraId="41B82027" w14:textId="77777777" w:rsidTr="0063469A">
        <w:tc>
          <w:tcPr>
            <w:tcW w:w="4410" w:type="dxa"/>
          </w:tcPr>
          <w:p w14:paraId="5EE63CD2" w14:textId="77777777" w:rsidR="0063469A" w:rsidRPr="005E0CE0" w:rsidRDefault="0063469A" w:rsidP="0063469A">
            <w:pPr>
              <w:widowControl w:val="0"/>
              <w:overflowPunct w:val="0"/>
              <w:autoSpaceDE w:val="0"/>
              <w:autoSpaceDN w:val="0"/>
              <w:adjustRightInd w:val="0"/>
              <w:spacing w:line="240" w:lineRule="auto"/>
              <w:ind w:left="10"/>
              <w:textAlignment w:val="baseline"/>
              <w:rPr>
                <w:noProof/>
                <w:kern w:val="0"/>
                <w:sz w:val="26"/>
                <w:szCs w:val="26"/>
              </w:rPr>
            </w:pPr>
            <w:r w:rsidRPr="005E0CE0">
              <w:rPr>
                <w:noProof/>
                <w:kern w:val="0"/>
                <w:sz w:val="26"/>
                <w:szCs w:val="26"/>
              </w:rPr>
              <w:t>(Phone)</w:t>
            </w:r>
          </w:p>
        </w:tc>
      </w:tr>
    </w:tbl>
    <w:p w14:paraId="4FB6462B" w14:textId="77777777" w:rsidR="0063469A" w:rsidRPr="005E0CE0" w:rsidRDefault="0063469A" w:rsidP="005E0CE0">
      <w:pPr>
        <w:widowControl w:val="0"/>
        <w:overflowPunct w:val="0"/>
        <w:autoSpaceDE w:val="0"/>
        <w:autoSpaceDN w:val="0"/>
        <w:adjustRightInd w:val="0"/>
        <w:spacing w:after="0" w:line="240" w:lineRule="auto"/>
        <w:ind w:left="4860"/>
        <w:textAlignment w:val="baseline"/>
        <w:rPr>
          <w:noProof/>
          <w:kern w:val="0"/>
          <w:sz w:val="26"/>
          <w:szCs w:val="26"/>
          <w14:ligatures w14:val="none"/>
        </w:rPr>
      </w:pPr>
    </w:p>
    <w:p w14:paraId="1EAEBCD6" w14:textId="77777777" w:rsidR="0063469A" w:rsidRDefault="0063469A" w:rsidP="005E0CE0">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p>
    <w:p w14:paraId="308F0FB8" w14:textId="77777777" w:rsidR="0063469A" w:rsidRDefault="0063469A" w:rsidP="005E0CE0">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p>
    <w:p w14:paraId="7B5AE599" w14:textId="77777777" w:rsidR="0063469A" w:rsidRDefault="0063469A" w:rsidP="005E0CE0">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p>
    <w:p w14:paraId="69272407" w14:textId="77777777" w:rsidR="0063469A" w:rsidRDefault="0063469A" w:rsidP="005E0CE0">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p>
    <w:p w14:paraId="1D9E0DB7" w14:textId="77777777" w:rsidR="0063469A" w:rsidRDefault="0063469A" w:rsidP="005E0CE0">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p>
    <w:p w14:paraId="5380F1E8" w14:textId="77777777" w:rsidR="0063469A" w:rsidRDefault="0063469A" w:rsidP="005E0CE0">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p>
    <w:p w14:paraId="14CD359D" w14:textId="77777777" w:rsidR="0063469A" w:rsidRDefault="0063469A" w:rsidP="005E0CE0">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p>
    <w:p w14:paraId="1F8E83D5" w14:textId="77777777" w:rsidR="0063469A" w:rsidRDefault="0063469A" w:rsidP="005E0CE0">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p>
    <w:p w14:paraId="396433E8" w14:textId="77777777" w:rsidR="0063469A" w:rsidRDefault="0063469A" w:rsidP="005E0CE0">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p>
    <w:p w14:paraId="54282798" w14:textId="77777777" w:rsidR="0063469A" w:rsidRDefault="0063469A" w:rsidP="005E0CE0">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p>
    <w:p w14:paraId="2383C3AB" w14:textId="77777777" w:rsidR="0063469A" w:rsidRDefault="0063469A" w:rsidP="005E0CE0">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p>
    <w:p w14:paraId="10F63B9C" w14:textId="77777777" w:rsidR="0063469A" w:rsidRDefault="0063469A" w:rsidP="005E0CE0">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p>
    <w:p w14:paraId="515983E5" w14:textId="77777777" w:rsidR="0063469A" w:rsidRDefault="0063469A" w:rsidP="005E0CE0">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p>
    <w:p w14:paraId="7225D92E" w14:textId="77777777" w:rsidR="0063469A" w:rsidRDefault="0063469A" w:rsidP="005E0CE0">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p>
    <w:p w14:paraId="3109B69E" w14:textId="77777777" w:rsidR="0063469A" w:rsidRDefault="0063469A" w:rsidP="005E0CE0">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p>
    <w:p w14:paraId="5CAF9D72" w14:textId="77777777" w:rsidR="0063469A" w:rsidRDefault="0063469A" w:rsidP="005E0CE0">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5837F448" w14:textId="77777777" w:rsidR="0063469A" w:rsidRPr="005E0CE0" w:rsidRDefault="0063469A" w:rsidP="005E0CE0">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r w:rsidRPr="005E0CE0">
        <w:rPr>
          <w:noProof/>
          <w:kern w:val="0"/>
          <w:sz w:val="26"/>
          <w:szCs w:val="26"/>
          <w14:ligatures w14:val="none"/>
        </w:rPr>
        <w:t>State of South Dakota</w:t>
      </w:r>
      <w:r w:rsidRPr="005E0CE0">
        <w:rPr>
          <w:noProof/>
          <w:kern w:val="0"/>
          <w:sz w:val="26"/>
          <w:szCs w:val="26"/>
          <w14:ligatures w14:val="none"/>
        </w:rPr>
        <w:tab/>
        <w:t>:</w:t>
      </w:r>
    </w:p>
    <w:p w14:paraId="75A34E23" w14:textId="77777777" w:rsidR="0063469A" w:rsidRPr="005E0CE0" w:rsidRDefault="0063469A" w:rsidP="005E0CE0">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r w:rsidRPr="005E0CE0">
        <w:rPr>
          <w:noProof/>
          <w:kern w:val="0"/>
          <w:sz w:val="26"/>
          <w:szCs w:val="26"/>
          <w14:ligatures w14:val="none"/>
        </w:rPr>
        <w:tab/>
        <w:t xml:space="preserve"> ss</w:t>
      </w:r>
    </w:p>
    <w:p w14:paraId="14F988B5" w14:textId="77777777" w:rsidR="0063469A" w:rsidRPr="005E0CE0" w:rsidRDefault="0063469A" w:rsidP="005E0CE0">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r w:rsidRPr="005E0CE0">
        <w:rPr>
          <w:noProof/>
          <w:kern w:val="0"/>
          <w:sz w:val="26"/>
          <w:szCs w:val="26"/>
          <w14:ligatures w14:val="none"/>
        </w:rPr>
        <w:t>County of</w:t>
      </w:r>
      <w:r>
        <w:rPr>
          <w:noProof/>
          <w:kern w:val="0"/>
          <w:sz w:val="26"/>
          <w:szCs w:val="26"/>
          <w14:ligatures w14:val="none"/>
        </w:rPr>
        <w:t xml:space="preserve"> </w:t>
      </w:r>
      <w:sdt>
        <w:sdtPr>
          <w:rPr>
            <w:noProof/>
            <w:kern w:val="0"/>
            <w:sz w:val="26"/>
            <w:szCs w:val="26"/>
            <w14:ligatures w14:val="none"/>
          </w:rPr>
          <w:id w:val="-959337055"/>
          <w:placeholder>
            <w:docPart w:val="2156C2A84EFC4912B9A84F09E12EF1D0"/>
          </w:placeholder>
          <w:showingPlcHdr/>
        </w:sdtPr>
        <w:sdtContent>
          <w:r w:rsidRPr="00C0364F">
            <w:rPr>
              <w:rStyle w:val="PlaceholderText"/>
            </w:rPr>
            <w:t>Click or tap here to enter text.</w:t>
          </w:r>
        </w:sdtContent>
      </w:sdt>
      <w:r w:rsidRPr="005E0CE0">
        <w:rPr>
          <w:noProof/>
          <w:kern w:val="0"/>
          <w:sz w:val="26"/>
          <w:szCs w:val="26"/>
          <w14:ligatures w14:val="none"/>
        </w:rPr>
        <w:tab/>
        <w:t>:</w:t>
      </w:r>
    </w:p>
    <w:p w14:paraId="43FE4220" w14:textId="77777777" w:rsidR="0063469A" w:rsidRPr="005E0CE0" w:rsidRDefault="0063469A" w:rsidP="005E0CE0">
      <w:pPr>
        <w:widowControl w:val="0"/>
        <w:tabs>
          <w:tab w:val="left" w:pos="2790"/>
          <w:tab w:val="left" w:pos="4770"/>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637EAB23" w14:textId="6A2F55E1" w:rsidR="0063469A" w:rsidRPr="005E0CE0" w:rsidRDefault="0063469A" w:rsidP="00BA4CE1">
      <w:pPr>
        <w:overflowPunct w:val="0"/>
        <w:autoSpaceDE w:val="0"/>
        <w:autoSpaceDN w:val="0"/>
        <w:adjustRightInd w:val="0"/>
        <w:spacing w:after="0" w:line="240" w:lineRule="auto"/>
        <w:ind w:left="720" w:firstLine="720"/>
        <w:textAlignment w:val="baseline"/>
        <w:rPr>
          <w:noProof/>
          <w:kern w:val="0"/>
          <w:sz w:val="26"/>
          <w:szCs w:val="26"/>
          <w14:ligatures w14:val="none"/>
        </w:rPr>
      </w:pPr>
      <w:r w:rsidRPr="005E0CE0">
        <w:rPr>
          <w:noProof/>
          <w:kern w:val="0"/>
          <w:sz w:val="26"/>
          <w:szCs w:val="26"/>
          <w14:ligatures w14:val="none"/>
        </w:rPr>
        <w:t>On this the</w:t>
      </w:r>
      <w:r>
        <w:rPr>
          <w:noProof/>
          <w:kern w:val="0"/>
          <w:sz w:val="26"/>
          <w:szCs w:val="26"/>
          <w14:ligatures w14:val="none"/>
        </w:rPr>
        <w:t xml:space="preserve"> </w:t>
      </w:r>
      <w:sdt>
        <w:sdtPr>
          <w:rPr>
            <w:noProof/>
            <w:kern w:val="0"/>
            <w:sz w:val="26"/>
            <w:szCs w:val="26"/>
            <w14:ligatures w14:val="none"/>
          </w:rPr>
          <w:id w:val="1372730905"/>
          <w:placeholder>
            <w:docPart w:val="2156C2A84EFC4912B9A84F09E12EF1D0"/>
          </w:placeholder>
          <w:showingPlcHdr/>
        </w:sdtPr>
        <w:sdtContent>
          <w:r w:rsidRPr="00C0364F">
            <w:rPr>
              <w:rStyle w:val="PlaceholderText"/>
            </w:rPr>
            <w:t>Click or tap here to enter text.</w:t>
          </w:r>
        </w:sdtContent>
      </w:sdt>
      <w:r>
        <w:rPr>
          <w:noProof/>
          <w:kern w:val="0"/>
          <w:sz w:val="26"/>
          <w:szCs w:val="26"/>
          <w14:ligatures w14:val="none"/>
        </w:rPr>
        <w:t xml:space="preserve"> </w:t>
      </w:r>
      <w:r w:rsidRPr="005E0CE0">
        <w:rPr>
          <w:noProof/>
          <w:kern w:val="0"/>
          <w:sz w:val="26"/>
          <w:szCs w:val="26"/>
          <w14:ligatures w14:val="none"/>
        </w:rPr>
        <w:t>day of</w:t>
      </w:r>
      <w:r>
        <w:rPr>
          <w:kern w:val="0"/>
          <w:sz w:val="26"/>
          <w:szCs w:val="26"/>
          <w14:ligatures w14:val="none"/>
        </w:rPr>
        <w:t xml:space="preserve"> </w:t>
      </w:r>
      <w:sdt>
        <w:sdtPr>
          <w:rPr>
            <w:kern w:val="0"/>
            <w:sz w:val="26"/>
            <w:szCs w:val="26"/>
            <w14:ligatures w14:val="none"/>
          </w:rPr>
          <w:id w:val="-613680415"/>
          <w:placeholder>
            <w:docPart w:val="2156C2A84EFC4912B9A84F09E12EF1D0"/>
          </w:placeholder>
          <w:showingPlcHdr/>
        </w:sdtPr>
        <w:sdtContent>
          <w:r w:rsidRPr="00C0364F">
            <w:rPr>
              <w:rStyle w:val="PlaceholderText"/>
            </w:rPr>
            <w:t>Click or tap here to enter text.</w:t>
          </w:r>
        </w:sdtContent>
      </w:sdt>
      <w:r w:rsidRPr="005E0CE0">
        <w:rPr>
          <w:kern w:val="0"/>
          <w:sz w:val="26"/>
          <w:szCs w:val="26"/>
          <w14:ligatures w14:val="none"/>
        </w:rPr>
        <w:t>, 20</w:t>
      </w:r>
      <w:sdt>
        <w:sdtPr>
          <w:rPr>
            <w:kern w:val="0"/>
            <w:sz w:val="26"/>
            <w:szCs w:val="26"/>
            <w14:ligatures w14:val="none"/>
          </w:rPr>
          <w:id w:val="1818694290"/>
          <w:placeholder>
            <w:docPart w:val="2156C2A84EFC4912B9A84F09E12EF1D0"/>
          </w:placeholder>
          <w:showingPlcHdr/>
        </w:sdtPr>
        <w:sdtContent>
          <w:r w:rsidRPr="00C0364F">
            <w:rPr>
              <w:rStyle w:val="PlaceholderText"/>
            </w:rPr>
            <w:t>Click or tap here to enter text.</w:t>
          </w:r>
        </w:sdtContent>
      </w:sdt>
      <w:r w:rsidRPr="005E0CE0">
        <w:rPr>
          <w:noProof/>
          <w:kern w:val="0"/>
          <w:sz w:val="26"/>
          <w:szCs w:val="26"/>
          <w14:ligatures w14:val="none"/>
        </w:rPr>
        <w:t xml:space="preserve">, before me, the undersigned officer, personally appeared, </w:t>
      </w:r>
      <w:sdt>
        <w:sdtPr>
          <w:rPr>
            <w:noProof/>
            <w:kern w:val="0"/>
            <w:sz w:val="26"/>
            <w:szCs w:val="26"/>
            <w14:ligatures w14:val="none"/>
          </w:rPr>
          <w:id w:val="635990593"/>
          <w:placeholder>
            <w:docPart w:val="2156C2A84EFC4912B9A84F09E12EF1D0"/>
          </w:placeholder>
          <w:showingPlcHdr/>
        </w:sdtPr>
        <w:sdtContent>
          <w:r w:rsidRPr="00C0364F">
            <w:rPr>
              <w:rStyle w:val="PlaceholderText"/>
            </w:rPr>
            <w:t>Click or tap here to enter text.</w:t>
          </w:r>
        </w:sdtContent>
      </w:sdt>
      <w:r w:rsidRPr="005E0CE0">
        <w:rPr>
          <w:noProof/>
          <w:kern w:val="0"/>
          <w:sz w:val="26"/>
          <w:szCs w:val="26"/>
          <w14:ligatures w14:val="none"/>
        </w:rPr>
        <w:t>, known to me or satisfactorily proven to be the person whose name is subscribed to the foregoing instrument and acknowledged that she executed the same for the purposes therein contained.</w:t>
      </w:r>
    </w:p>
    <w:p w14:paraId="0D784E69" w14:textId="77777777" w:rsidR="0063469A" w:rsidRPr="005E0CE0" w:rsidRDefault="0063469A" w:rsidP="005E0CE0">
      <w:pPr>
        <w:tabs>
          <w:tab w:val="left" w:pos="720"/>
          <w:tab w:val="left" w:pos="1440"/>
          <w:tab w:val="left" w:pos="2520"/>
          <w:tab w:val="left" w:pos="4032"/>
          <w:tab w:val="left" w:pos="4464"/>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45122A05" w14:textId="26524652" w:rsidR="0063469A" w:rsidRPr="005E0CE0" w:rsidRDefault="0063469A" w:rsidP="005E0CE0">
      <w:pPr>
        <w:widowControl w:val="0"/>
        <w:overflowPunct w:val="0"/>
        <w:autoSpaceDE w:val="0"/>
        <w:autoSpaceDN w:val="0"/>
        <w:adjustRightInd w:val="0"/>
        <w:spacing w:after="0" w:line="240" w:lineRule="auto"/>
        <w:ind w:left="5040"/>
        <w:textAlignment w:val="baseline"/>
        <w:rPr>
          <w:noProof/>
          <w:kern w:val="0"/>
          <w:sz w:val="26"/>
          <w:szCs w:val="26"/>
          <w14:ligatures w14:val="none"/>
        </w:rPr>
      </w:pPr>
      <w:r w:rsidRPr="005E0CE0">
        <w:rPr>
          <w:noProof/>
          <w:kern w:val="0"/>
          <w:sz w:val="26"/>
          <w:szCs w:val="26"/>
          <w14:ligatures w14:val="none"/>
        </w:rPr>
        <w:tab/>
      </w:r>
      <w:r w:rsidRPr="005E0CE0">
        <w:rPr>
          <w:noProof/>
          <w:kern w:val="0"/>
          <w:sz w:val="26"/>
          <w:szCs w:val="26"/>
          <w14:ligatures w14:val="none"/>
        </w:rPr>
        <w:tab/>
      </w:r>
    </w:p>
    <w:tbl>
      <w:tblPr>
        <w:tblStyle w:val="TableGrid0"/>
        <w:tblW w:w="0" w:type="auto"/>
        <w:tblInd w:w="5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tblGrid>
      <w:tr w:rsidR="0063469A" w:rsidRPr="005E0CE0" w14:paraId="6C34632B" w14:textId="77777777" w:rsidTr="00BA4CE1">
        <w:trPr>
          <w:trHeight w:val="693"/>
        </w:trPr>
        <w:tc>
          <w:tcPr>
            <w:tcW w:w="4410" w:type="dxa"/>
            <w:tcBorders>
              <w:bottom w:val="single" w:sz="4" w:space="0" w:color="auto"/>
            </w:tcBorders>
          </w:tcPr>
          <w:p w14:paraId="64E2CF37" w14:textId="77777777" w:rsidR="0063469A" w:rsidRPr="005E0CE0" w:rsidRDefault="0063469A" w:rsidP="00FC445A">
            <w:pPr>
              <w:widowControl w:val="0"/>
              <w:overflowPunct w:val="0"/>
              <w:autoSpaceDE w:val="0"/>
              <w:autoSpaceDN w:val="0"/>
              <w:adjustRightInd w:val="0"/>
              <w:spacing w:line="240" w:lineRule="auto"/>
              <w:textAlignment w:val="baseline"/>
              <w:rPr>
                <w:noProof/>
                <w:kern w:val="0"/>
                <w:sz w:val="26"/>
                <w:szCs w:val="26"/>
              </w:rPr>
            </w:pPr>
          </w:p>
        </w:tc>
      </w:tr>
      <w:tr w:rsidR="0063469A" w:rsidRPr="005E0CE0" w14:paraId="5232C44C" w14:textId="77777777" w:rsidTr="00BA4CE1">
        <w:tc>
          <w:tcPr>
            <w:tcW w:w="4410" w:type="dxa"/>
            <w:tcBorders>
              <w:top w:val="single" w:sz="4" w:space="0" w:color="auto"/>
            </w:tcBorders>
          </w:tcPr>
          <w:p w14:paraId="30CD61EE" w14:textId="77777777" w:rsidR="0063469A" w:rsidRPr="005E0CE0" w:rsidRDefault="0063469A" w:rsidP="00BA4CE1">
            <w:pPr>
              <w:widowControl w:val="0"/>
              <w:overflowPunct w:val="0"/>
              <w:autoSpaceDE w:val="0"/>
              <w:autoSpaceDN w:val="0"/>
              <w:adjustRightInd w:val="0"/>
              <w:spacing w:line="240" w:lineRule="auto"/>
              <w:ind w:left="10"/>
              <w:textAlignment w:val="baseline"/>
              <w:rPr>
                <w:noProof/>
                <w:kern w:val="0"/>
                <w:sz w:val="26"/>
                <w:szCs w:val="26"/>
              </w:rPr>
            </w:pPr>
            <w:r>
              <w:rPr>
                <w:noProof/>
                <w:kern w:val="0"/>
                <w:sz w:val="26"/>
                <w:szCs w:val="26"/>
              </w:rPr>
              <w:t>(</w:t>
            </w:r>
            <w:r w:rsidRPr="005E0CE0">
              <w:rPr>
                <w:noProof/>
                <w:kern w:val="0"/>
                <w:sz w:val="26"/>
                <w:szCs w:val="26"/>
              </w:rPr>
              <w:t>Name</w:t>
            </w:r>
            <w:r>
              <w:rPr>
                <w:noProof/>
                <w:kern w:val="0"/>
                <w:sz w:val="26"/>
                <w:szCs w:val="26"/>
              </w:rPr>
              <w:t>)</w:t>
            </w:r>
          </w:p>
        </w:tc>
      </w:tr>
      <w:tr w:rsidR="0063469A" w:rsidRPr="005E0CE0" w14:paraId="4CD7B6F5" w14:textId="77777777" w:rsidTr="00BA4CE1">
        <w:tc>
          <w:tcPr>
            <w:tcW w:w="4410" w:type="dxa"/>
          </w:tcPr>
          <w:p w14:paraId="00A1737A" w14:textId="77777777" w:rsidR="0063469A" w:rsidRPr="005E0CE0" w:rsidRDefault="0063469A" w:rsidP="00BA4CE1">
            <w:pPr>
              <w:widowControl w:val="0"/>
              <w:overflowPunct w:val="0"/>
              <w:autoSpaceDE w:val="0"/>
              <w:autoSpaceDN w:val="0"/>
              <w:adjustRightInd w:val="0"/>
              <w:spacing w:line="240" w:lineRule="auto"/>
              <w:ind w:left="10"/>
              <w:textAlignment w:val="baseline"/>
              <w:rPr>
                <w:noProof/>
                <w:kern w:val="0"/>
                <w:sz w:val="26"/>
                <w:szCs w:val="26"/>
              </w:rPr>
            </w:pPr>
            <w:r w:rsidRPr="006E38E3">
              <w:rPr>
                <w:noProof/>
                <w:kern w:val="0"/>
                <w:sz w:val="26"/>
                <w:szCs w:val="26"/>
              </w:rPr>
              <w:t>(</w:t>
            </w:r>
            <w:r w:rsidRPr="005E0CE0">
              <w:rPr>
                <w:noProof/>
                <w:kern w:val="0"/>
                <w:sz w:val="26"/>
                <w:szCs w:val="26"/>
              </w:rPr>
              <w:t>Street</w:t>
            </w:r>
            <w:r w:rsidRPr="006E38E3">
              <w:rPr>
                <w:noProof/>
                <w:kern w:val="0"/>
                <w:sz w:val="26"/>
                <w:szCs w:val="26"/>
              </w:rPr>
              <w:t xml:space="preserve"> Address)</w:t>
            </w:r>
          </w:p>
        </w:tc>
      </w:tr>
      <w:tr w:rsidR="0063469A" w:rsidRPr="005E0CE0" w14:paraId="38CBCBC9" w14:textId="77777777" w:rsidTr="00BA4CE1">
        <w:tc>
          <w:tcPr>
            <w:tcW w:w="4410" w:type="dxa"/>
          </w:tcPr>
          <w:p w14:paraId="0A92B238" w14:textId="77777777" w:rsidR="0063469A" w:rsidRPr="005E0CE0" w:rsidRDefault="0063469A" w:rsidP="00BA4CE1">
            <w:pPr>
              <w:widowControl w:val="0"/>
              <w:overflowPunct w:val="0"/>
              <w:autoSpaceDE w:val="0"/>
              <w:autoSpaceDN w:val="0"/>
              <w:adjustRightInd w:val="0"/>
              <w:spacing w:line="240" w:lineRule="auto"/>
              <w:ind w:left="10"/>
              <w:textAlignment w:val="baseline"/>
              <w:rPr>
                <w:noProof/>
                <w:kern w:val="0"/>
                <w:sz w:val="26"/>
                <w:szCs w:val="26"/>
              </w:rPr>
            </w:pPr>
            <w:r>
              <w:rPr>
                <w:noProof/>
                <w:kern w:val="0"/>
                <w:sz w:val="26"/>
                <w:szCs w:val="26"/>
              </w:rPr>
              <w:t>(City)</w:t>
            </w:r>
            <w:r w:rsidRPr="005E0CE0">
              <w:rPr>
                <w:noProof/>
                <w:kern w:val="0"/>
                <w:sz w:val="26"/>
                <w:szCs w:val="26"/>
              </w:rPr>
              <w:t>, SD</w:t>
            </w:r>
            <w:r>
              <w:rPr>
                <w:noProof/>
                <w:kern w:val="0"/>
                <w:sz w:val="26"/>
                <w:szCs w:val="26"/>
              </w:rPr>
              <w:t xml:space="preserve"> 57</w:t>
            </w:r>
          </w:p>
        </w:tc>
      </w:tr>
      <w:tr w:rsidR="0063469A" w:rsidRPr="005E0CE0" w14:paraId="5C2AC837" w14:textId="77777777" w:rsidTr="00BA4CE1">
        <w:tc>
          <w:tcPr>
            <w:tcW w:w="4410" w:type="dxa"/>
          </w:tcPr>
          <w:p w14:paraId="7D55B5C2" w14:textId="77777777" w:rsidR="0063469A" w:rsidRPr="005E0CE0" w:rsidRDefault="0063469A" w:rsidP="00BA4CE1">
            <w:pPr>
              <w:widowControl w:val="0"/>
              <w:overflowPunct w:val="0"/>
              <w:autoSpaceDE w:val="0"/>
              <w:autoSpaceDN w:val="0"/>
              <w:adjustRightInd w:val="0"/>
              <w:spacing w:line="240" w:lineRule="auto"/>
              <w:ind w:left="10"/>
              <w:textAlignment w:val="baseline"/>
              <w:rPr>
                <w:noProof/>
                <w:kern w:val="0"/>
                <w:sz w:val="26"/>
                <w:szCs w:val="26"/>
              </w:rPr>
            </w:pPr>
            <w:r w:rsidRPr="006E38E3">
              <w:rPr>
                <w:noProof/>
                <w:kern w:val="0"/>
                <w:sz w:val="26"/>
                <w:szCs w:val="26"/>
              </w:rPr>
              <w:t>(</w:t>
            </w:r>
            <w:r w:rsidRPr="005E0CE0">
              <w:rPr>
                <w:noProof/>
                <w:kern w:val="0"/>
                <w:sz w:val="26"/>
                <w:szCs w:val="26"/>
              </w:rPr>
              <w:t>Phone</w:t>
            </w:r>
            <w:r w:rsidRPr="006E38E3">
              <w:rPr>
                <w:noProof/>
                <w:kern w:val="0"/>
                <w:sz w:val="26"/>
                <w:szCs w:val="26"/>
              </w:rPr>
              <w:t>)</w:t>
            </w:r>
          </w:p>
        </w:tc>
      </w:tr>
    </w:tbl>
    <w:p w14:paraId="704FBFD1" w14:textId="77777777" w:rsidR="0063469A" w:rsidRPr="005E0CE0" w:rsidRDefault="0063469A" w:rsidP="005E0CE0">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p>
    <w:p w14:paraId="3E7EACF6" w14:textId="77777777" w:rsidR="0063469A" w:rsidRPr="005E0CE0" w:rsidRDefault="0063469A" w:rsidP="005E0CE0">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p>
    <w:p w14:paraId="1CBE32E9" w14:textId="77777777" w:rsidR="0063469A" w:rsidRPr="005E0CE0" w:rsidRDefault="0063469A" w:rsidP="00BA4CE1">
      <w:pPr>
        <w:tabs>
          <w:tab w:val="left" w:pos="1440"/>
          <w:tab w:val="left" w:pos="2520"/>
          <w:tab w:val="left" w:pos="4032"/>
          <w:tab w:val="left" w:pos="4464"/>
          <w:tab w:val="right" w:pos="9360"/>
        </w:tabs>
        <w:overflowPunct w:val="0"/>
        <w:autoSpaceDE w:val="0"/>
        <w:autoSpaceDN w:val="0"/>
        <w:adjustRightInd w:val="0"/>
        <w:spacing w:after="0" w:line="240" w:lineRule="auto"/>
        <w:ind w:left="1440"/>
        <w:textAlignment w:val="baseline"/>
        <w:rPr>
          <w:noProof/>
          <w:kern w:val="0"/>
          <w:sz w:val="26"/>
          <w:szCs w:val="26"/>
          <w14:ligatures w14:val="none"/>
        </w:rPr>
      </w:pPr>
    </w:p>
    <w:p w14:paraId="47B3CA71" w14:textId="77777777" w:rsidR="0063469A" w:rsidRPr="005E0CE0" w:rsidRDefault="0063469A" w:rsidP="00BA4CE1">
      <w:pPr>
        <w:tabs>
          <w:tab w:val="left" w:pos="720"/>
          <w:tab w:val="left" w:pos="1440"/>
          <w:tab w:val="left" w:pos="2520"/>
          <w:tab w:val="left" w:pos="4032"/>
          <w:tab w:val="left" w:pos="4464"/>
          <w:tab w:val="right" w:pos="9360"/>
        </w:tabs>
        <w:overflowPunct w:val="0"/>
        <w:autoSpaceDE w:val="0"/>
        <w:autoSpaceDN w:val="0"/>
        <w:adjustRightInd w:val="0"/>
        <w:spacing w:after="0" w:line="240" w:lineRule="auto"/>
        <w:ind w:left="1440"/>
        <w:textAlignment w:val="baseline"/>
        <w:rPr>
          <w:noProof/>
          <w:kern w:val="0"/>
          <w:sz w:val="26"/>
          <w:szCs w:val="26"/>
          <w14:ligatures w14:val="none"/>
        </w:rPr>
      </w:pPr>
      <w:r w:rsidRPr="005E0CE0">
        <w:rPr>
          <w:noProof/>
          <w:kern w:val="0"/>
          <w:sz w:val="26"/>
          <w:szCs w:val="26"/>
          <w14:ligatures w14:val="none"/>
        </w:rPr>
        <w:tab/>
        <w:t>In witness whereof, I hereunto set my hand and official seal.</w:t>
      </w:r>
    </w:p>
    <w:p w14:paraId="576A3AEC" w14:textId="77777777" w:rsidR="0063469A" w:rsidRPr="005E0CE0" w:rsidRDefault="0063469A" w:rsidP="005E0CE0">
      <w:pPr>
        <w:tabs>
          <w:tab w:val="left" w:pos="720"/>
          <w:tab w:val="left" w:pos="1440"/>
          <w:tab w:val="left" w:pos="2520"/>
          <w:tab w:val="left" w:pos="4032"/>
          <w:tab w:val="left" w:pos="4464"/>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216362D4" w14:textId="77777777" w:rsidR="0063469A" w:rsidRPr="005E0CE0" w:rsidRDefault="0063469A" w:rsidP="005E0CE0">
      <w:pPr>
        <w:tabs>
          <w:tab w:val="left" w:pos="720"/>
          <w:tab w:val="left" w:pos="1440"/>
          <w:tab w:val="left" w:pos="2520"/>
          <w:tab w:val="left" w:pos="4032"/>
          <w:tab w:val="left" w:pos="4464"/>
          <w:tab w:val="right" w:pos="9360"/>
        </w:tabs>
        <w:overflowPunct w:val="0"/>
        <w:autoSpaceDE w:val="0"/>
        <w:autoSpaceDN w:val="0"/>
        <w:adjustRightInd w:val="0"/>
        <w:spacing w:after="0" w:line="240" w:lineRule="auto"/>
        <w:ind w:left="720"/>
        <w:textAlignment w:val="baseline"/>
        <w:rPr>
          <w:noProof/>
          <w:kern w:val="0"/>
          <w:sz w:val="26"/>
          <w:szCs w:val="26"/>
          <w14:ligatures w14:val="none"/>
        </w:rPr>
      </w:pPr>
    </w:p>
    <w:p w14:paraId="7CD3127D" w14:textId="26A85CAB" w:rsidR="0063469A" w:rsidRPr="005E0CE0" w:rsidRDefault="0063469A" w:rsidP="00BA4CE1">
      <w:pPr>
        <w:widowControl w:val="0"/>
        <w:tabs>
          <w:tab w:val="left" w:pos="4500"/>
          <w:tab w:val="right" w:leader="underscore" w:pos="9360"/>
        </w:tabs>
        <w:overflowPunct w:val="0"/>
        <w:autoSpaceDE w:val="0"/>
        <w:autoSpaceDN w:val="0"/>
        <w:adjustRightInd w:val="0"/>
        <w:spacing w:after="0" w:line="240" w:lineRule="auto"/>
        <w:ind w:left="4500"/>
        <w:textAlignment w:val="baseline"/>
        <w:rPr>
          <w:noProof/>
          <w:kern w:val="0"/>
          <w:sz w:val="26"/>
          <w:szCs w:val="26"/>
          <w14:ligatures w14:val="none"/>
        </w:rPr>
      </w:pPr>
      <w:r w:rsidRPr="005E0CE0">
        <w:rPr>
          <w:noProof/>
          <w:kern w:val="0"/>
          <w:sz w:val="26"/>
          <w:szCs w:val="26"/>
          <w14:ligatures w14:val="none"/>
        </w:rPr>
        <w:tab/>
      </w:r>
      <w:r>
        <w:rPr>
          <w:noProof/>
          <w:kern w:val="0"/>
          <w:sz w:val="26"/>
          <w:szCs w:val="26"/>
          <w14:ligatures w14:val="none"/>
        </w:rPr>
        <w:t>_____________________________________</w:t>
      </w:r>
    </w:p>
    <w:p w14:paraId="500C14C0" w14:textId="7A84DFFD" w:rsidR="003E5EC1" w:rsidRPr="005E0CE0" w:rsidRDefault="0063469A" w:rsidP="00BA4CE1">
      <w:pPr>
        <w:widowControl w:val="0"/>
        <w:tabs>
          <w:tab w:val="left" w:pos="4500"/>
          <w:tab w:val="right" w:leader="underscore" w:pos="9360"/>
        </w:tabs>
        <w:overflowPunct w:val="0"/>
        <w:autoSpaceDE w:val="0"/>
        <w:autoSpaceDN w:val="0"/>
        <w:adjustRightInd w:val="0"/>
        <w:spacing w:after="0" w:line="240" w:lineRule="auto"/>
        <w:ind w:left="4500"/>
        <w:textAlignment w:val="baseline"/>
        <w:rPr>
          <w:noProof/>
          <w:kern w:val="0"/>
          <w:sz w:val="26"/>
          <w:szCs w:val="26"/>
          <w14:ligatures w14:val="none"/>
        </w:rPr>
      </w:pPr>
      <w:r w:rsidRPr="005E0CE0">
        <w:rPr>
          <w:noProof/>
          <w:kern w:val="0"/>
          <w:sz w:val="26"/>
          <w:szCs w:val="26"/>
          <w14:ligatures w14:val="none"/>
        </w:rPr>
        <w:tab/>
        <w:t>Notary Public, State of South Dakota</w:t>
      </w:r>
    </w:p>
    <w:p w14:paraId="6E3717F3" w14:textId="77777777" w:rsidR="0063469A" w:rsidRDefault="0063469A" w:rsidP="00BA4CE1">
      <w:pPr>
        <w:tabs>
          <w:tab w:val="left" w:pos="1440"/>
          <w:tab w:val="left" w:pos="4032"/>
          <w:tab w:val="left" w:pos="4464"/>
          <w:tab w:val="left" w:pos="4500"/>
          <w:tab w:val="right" w:pos="9360"/>
        </w:tabs>
        <w:overflowPunct w:val="0"/>
        <w:autoSpaceDE w:val="0"/>
        <w:autoSpaceDN w:val="0"/>
        <w:adjustRightInd w:val="0"/>
        <w:spacing w:after="0" w:line="240" w:lineRule="auto"/>
        <w:ind w:left="4500"/>
        <w:textAlignment w:val="baseline"/>
        <w:rPr>
          <w:noProof/>
          <w:kern w:val="0"/>
          <w:sz w:val="26"/>
          <w:szCs w:val="26"/>
          <w14:ligatures w14:val="none"/>
        </w:rPr>
      </w:pPr>
      <w:r w:rsidRPr="005E0CE0">
        <w:rPr>
          <w:noProof/>
          <w:kern w:val="0"/>
          <w:sz w:val="26"/>
          <w:szCs w:val="26"/>
          <w14:ligatures w14:val="none"/>
        </w:rPr>
        <w:t>(SEAL)</w:t>
      </w:r>
    </w:p>
    <w:p w14:paraId="37A6DED5" w14:textId="77777777" w:rsidR="003E5EC1" w:rsidRPr="005E0CE0" w:rsidRDefault="003E5EC1" w:rsidP="00BA4CE1">
      <w:pPr>
        <w:tabs>
          <w:tab w:val="left" w:pos="1440"/>
          <w:tab w:val="left" w:pos="4032"/>
          <w:tab w:val="left" w:pos="4464"/>
          <w:tab w:val="left" w:pos="4500"/>
          <w:tab w:val="right" w:pos="9360"/>
        </w:tabs>
        <w:overflowPunct w:val="0"/>
        <w:autoSpaceDE w:val="0"/>
        <w:autoSpaceDN w:val="0"/>
        <w:adjustRightInd w:val="0"/>
        <w:spacing w:after="0" w:line="240" w:lineRule="auto"/>
        <w:ind w:left="4500"/>
        <w:textAlignment w:val="baseline"/>
        <w:rPr>
          <w:noProof/>
          <w:kern w:val="0"/>
          <w:sz w:val="26"/>
          <w:szCs w:val="26"/>
          <w14:ligatures w14:val="none"/>
        </w:rPr>
      </w:pPr>
    </w:p>
    <w:p w14:paraId="529EC7CD" w14:textId="77777777" w:rsidR="0063469A" w:rsidRPr="005E0CE0" w:rsidRDefault="0063469A" w:rsidP="005E0CE0">
      <w:pPr>
        <w:widowControl w:val="0"/>
        <w:tabs>
          <w:tab w:val="left" w:pos="4500"/>
          <w:tab w:val="right" w:leader="underscore" w:pos="9360"/>
        </w:tabs>
        <w:overflowPunct w:val="0"/>
        <w:autoSpaceDE w:val="0"/>
        <w:autoSpaceDN w:val="0"/>
        <w:adjustRightInd w:val="0"/>
        <w:spacing w:after="0" w:line="240" w:lineRule="auto"/>
        <w:ind w:left="720"/>
        <w:textAlignment w:val="baseline"/>
        <w:rPr>
          <w:noProof/>
          <w:kern w:val="0"/>
          <w:sz w:val="26"/>
          <w:szCs w:val="26"/>
          <w14:ligatures w14:val="none"/>
        </w:rPr>
      </w:pPr>
      <w:r w:rsidRPr="005E0CE0">
        <w:rPr>
          <w:noProof/>
          <w:kern w:val="0"/>
          <w:sz w:val="26"/>
          <w:szCs w:val="26"/>
          <w14:ligatures w14:val="none"/>
        </w:rPr>
        <w:tab/>
      </w:r>
    </w:p>
    <w:tbl>
      <w:tblPr>
        <w:tblStyle w:val="TableGrid0"/>
        <w:tblW w:w="0" w:type="auto"/>
        <w:tblInd w:w="4495" w:type="dxa"/>
        <w:tblLook w:val="04A0" w:firstRow="1" w:lastRow="0" w:firstColumn="1" w:lastColumn="0" w:noHBand="0" w:noVBand="1"/>
      </w:tblPr>
      <w:tblGrid>
        <w:gridCol w:w="2975"/>
        <w:gridCol w:w="1885"/>
      </w:tblGrid>
      <w:tr w:rsidR="0063469A" w:rsidRPr="005E0CE0" w14:paraId="48BAB912" w14:textId="77777777" w:rsidTr="00BA4CE1">
        <w:tc>
          <w:tcPr>
            <w:tcW w:w="2975" w:type="dxa"/>
            <w:tcBorders>
              <w:top w:val="nil"/>
              <w:left w:val="nil"/>
              <w:bottom w:val="nil"/>
              <w:right w:val="nil"/>
            </w:tcBorders>
          </w:tcPr>
          <w:p w14:paraId="3063ED7F" w14:textId="6CF0BB1C" w:rsidR="0063469A" w:rsidRPr="005E0CE0" w:rsidRDefault="0063469A" w:rsidP="00BA4CE1">
            <w:pPr>
              <w:widowControl w:val="0"/>
              <w:tabs>
                <w:tab w:val="left" w:pos="4500"/>
                <w:tab w:val="right" w:leader="underscore" w:pos="9360"/>
              </w:tabs>
              <w:overflowPunct w:val="0"/>
              <w:autoSpaceDE w:val="0"/>
              <w:autoSpaceDN w:val="0"/>
              <w:adjustRightInd w:val="0"/>
              <w:spacing w:line="240" w:lineRule="auto"/>
              <w:ind w:left="10"/>
              <w:textAlignment w:val="baseline"/>
              <w:rPr>
                <w:noProof/>
                <w:kern w:val="0"/>
                <w:sz w:val="26"/>
                <w:szCs w:val="26"/>
              </w:rPr>
            </w:pPr>
            <w:r w:rsidRPr="005E0CE0">
              <w:rPr>
                <w:noProof/>
                <w:kern w:val="0"/>
                <w:sz w:val="26"/>
                <w:szCs w:val="26"/>
              </w:rPr>
              <w:t>My Commission</w:t>
            </w:r>
            <w:r w:rsidR="00BA4CE1">
              <w:rPr>
                <w:noProof/>
                <w:kern w:val="0"/>
                <w:sz w:val="26"/>
                <w:szCs w:val="26"/>
              </w:rPr>
              <w:t xml:space="preserve"> </w:t>
            </w:r>
            <w:r w:rsidRPr="005E0CE0">
              <w:rPr>
                <w:noProof/>
                <w:kern w:val="0"/>
                <w:sz w:val="26"/>
                <w:szCs w:val="26"/>
              </w:rPr>
              <w:t>Expires:</w:t>
            </w:r>
          </w:p>
        </w:tc>
        <w:sdt>
          <w:sdtPr>
            <w:rPr>
              <w:noProof/>
              <w:kern w:val="0"/>
              <w:sz w:val="26"/>
              <w:szCs w:val="26"/>
            </w:rPr>
            <w:id w:val="637545890"/>
            <w:placeholder>
              <w:docPart w:val="7D07FDB4340C444FA25C70A69995933F"/>
            </w:placeholder>
            <w:showingPlcHdr/>
            <w:date w:fullDate="2025-07-12T00:00:00Z">
              <w:dateFormat w:val="mM/dd/yyyy"/>
              <w:lid w:val="en-US"/>
              <w:storeMappedDataAs w:val="dateTime"/>
              <w:calendar w:val="gregorian"/>
            </w:date>
          </w:sdtPr>
          <w:sdtContent>
            <w:tc>
              <w:tcPr>
                <w:tcW w:w="1885" w:type="dxa"/>
                <w:tcBorders>
                  <w:top w:val="nil"/>
                  <w:left w:val="nil"/>
                  <w:bottom w:val="nil"/>
                  <w:right w:val="nil"/>
                </w:tcBorders>
              </w:tcPr>
              <w:p w14:paraId="049AFBCE" w14:textId="49BA52EE" w:rsidR="0063469A" w:rsidRPr="005E0CE0" w:rsidRDefault="00BA4CE1" w:rsidP="00BA4CE1">
                <w:pPr>
                  <w:widowControl w:val="0"/>
                  <w:tabs>
                    <w:tab w:val="left" w:pos="4500"/>
                    <w:tab w:val="right" w:leader="underscore" w:pos="9360"/>
                  </w:tabs>
                  <w:overflowPunct w:val="0"/>
                  <w:autoSpaceDE w:val="0"/>
                  <w:autoSpaceDN w:val="0"/>
                  <w:adjustRightInd w:val="0"/>
                  <w:spacing w:line="240" w:lineRule="auto"/>
                  <w:ind w:left="10"/>
                  <w:textAlignment w:val="baseline"/>
                  <w:rPr>
                    <w:noProof/>
                    <w:kern w:val="0"/>
                    <w:sz w:val="26"/>
                    <w:szCs w:val="26"/>
                  </w:rPr>
                </w:pPr>
                <w:r w:rsidRPr="00C0364F">
                  <w:rPr>
                    <w:rStyle w:val="PlaceholderText"/>
                  </w:rPr>
                  <w:t>Click or tap to enter a date.</w:t>
                </w:r>
              </w:p>
            </w:tc>
          </w:sdtContent>
        </w:sdt>
      </w:tr>
    </w:tbl>
    <w:p w14:paraId="3E5AB9F6" w14:textId="77777777" w:rsidR="0063469A" w:rsidRPr="005E0CE0" w:rsidRDefault="0063469A" w:rsidP="005E0CE0">
      <w:pPr>
        <w:widowControl w:val="0"/>
        <w:tabs>
          <w:tab w:val="left" w:pos="4770"/>
        </w:tabs>
        <w:overflowPunct w:val="0"/>
        <w:autoSpaceDE w:val="0"/>
        <w:autoSpaceDN w:val="0"/>
        <w:adjustRightInd w:val="0"/>
        <w:spacing w:after="0" w:line="240" w:lineRule="auto"/>
        <w:ind w:left="720" w:firstLine="720"/>
        <w:textAlignment w:val="baseline"/>
        <w:rPr>
          <w:kern w:val="0"/>
          <w:sz w:val="26"/>
          <w:szCs w:val="20"/>
          <w14:ligatures w14:val="none"/>
        </w:rPr>
      </w:pPr>
    </w:p>
    <w:p w14:paraId="399CE4B7" w14:textId="77777777" w:rsidR="0063469A" w:rsidRDefault="0063469A" w:rsidP="005E0CE0">
      <w:pPr>
        <w:ind w:left="720"/>
      </w:pPr>
    </w:p>
    <w:p w14:paraId="325F7FE9" w14:textId="6088C905" w:rsidR="0063469A" w:rsidRDefault="0063469A" w:rsidP="0063469A">
      <w:pPr>
        <w:tabs>
          <w:tab w:val="left" w:pos="7338"/>
        </w:tabs>
      </w:pPr>
    </w:p>
    <w:p w14:paraId="6CE2E110" w14:textId="77777777" w:rsidR="00BA4CE1" w:rsidRDefault="0063469A" w:rsidP="0063469A">
      <w:pPr>
        <w:tabs>
          <w:tab w:val="left" w:pos="3156"/>
        </w:tabs>
      </w:pPr>
      <w:r>
        <w:tab/>
      </w:r>
    </w:p>
    <w:p w14:paraId="7B2AEE51" w14:textId="77777777" w:rsidR="00263240" w:rsidRPr="00263240" w:rsidRDefault="00263240" w:rsidP="00263240"/>
    <w:p w14:paraId="25F2121A" w14:textId="77777777" w:rsidR="00263240" w:rsidRPr="00263240" w:rsidRDefault="00263240" w:rsidP="00263240"/>
    <w:p w14:paraId="583E1C9A" w14:textId="77777777" w:rsidR="00263240" w:rsidRPr="00263240" w:rsidRDefault="00263240" w:rsidP="00263240"/>
    <w:p w14:paraId="55DE4E48" w14:textId="77777777" w:rsidR="00263240" w:rsidRDefault="00263240" w:rsidP="00263240"/>
    <w:p w14:paraId="3F921E38" w14:textId="77777777" w:rsidR="00263240" w:rsidRDefault="00263240" w:rsidP="00263240">
      <w:pPr>
        <w:jc w:val="right"/>
      </w:pPr>
    </w:p>
    <w:p w14:paraId="65C9045C" w14:textId="77777777" w:rsidR="00263240" w:rsidRDefault="00263240" w:rsidP="00263240"/>
    <w:p w14:paraId="0572ECE3" w14:textId="77777777" w:rsidR="00263240" w:rsidRPr="00263240" w:rsidRDefault="00263240" w:rsidP="00263240">
      <w:pPr>
        <w:sectPr w:rsidR="00263240" w:rsidRPr="00263240" w:rsidSect="009F691D">
          <w:footerReference w:type="default" r:id="rId586"/>
          <w:footerReference w:type="first" r:id="rId587"/>
          <w:footnotePr>
            <w:numRestart w:val="eachPage"/>
          </w:footnotePr>
          <w:pgSz w:w="12240" w:h="15840"/>
          <w:pgMar w:top="720" w:right="1109" w:bottom="720" w:left="720" w:header="720" w:footer="720" w:gutter="0"/>
          <w:cols w:space="720"/>
          <w:titlePg/>
          <w:docGrid w:linePitch="326"/>
        </w:sectPr>
      </w:pPr>
    </w:p>
    <w:tbl>
      <w:tblPr>
        <w:tblStyle w:val="TableGrid0"/>
        <w:tblpPr w:leftFromText="180" w:rightFromText="180" w:vertAnchor="text" w:horzAnchor="margin" w:tblpX="180" w:tblpY="-224"/>
        <w:tblW w:w="99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0"/>
        <w:gridCol w:w="4950"/>
      </w:tblGrid>
      <w:tr w:rsidR="00BA4CE1" w:rsidRPr="00BA4CE1" w14:paraId="608F44A1" w14:textId="77777777" w:rsidTr="00631C8D">
        <w:trPr>
          <w:trHeight w:val="813"/>
        </w:trPr>
        <w:tc>
          <w:tcPr>
            <w:tcW w:w="5040" w:type="dxa"/>
            <w:tcBorders>
              <w:top w:val="nil"/>
              <w:left w:val="nil"/>
              <w:bottom w:val="single" w:sz="12" w:space="0" w:color="auto"/>
              <w:right w:val="nil"/>
            </w:tcBorders>
            <w:hideMark/>
          </w:tcPr>
          <w:p w14:paraId="02DEA4D2" w14:textId="77777777" w:rsidR="00BA4CE1" w:rsidRPr="00BA4CE1" w:rsidRDefault="00BA4CE1" w:rsidP="00631C8D">
            <w:pPr>
              <w:tabs>
                <w:tab w:val="left" w:pos="720"/>
                <w:tab w:val="left" w:pos="1440"/>
                <w:tab w:val="left" w:pos="4032"/>
                <w:tab w:val="left" w:pos="4464"/>
                <w:tab w:val="right" w:pos="9360"/>
              </w:tabs>
              <w:overflowPunct w:val="0"/>
              <w:autoSpaceDE w:val="0"/>
              <w:autoSpaceDN w:val="0"/>
              <w:adjustRightInd w:val="0"/>
              <w:spacing w:after="0" w:line="240" w:lineRule="auto"/>
              <w:ind w:left="-22" w:right="-106"/>
              <w:rPr>
                <w:sz w:val="24"/>
                <w:szCs w:val="24"/>
              </w:rPr>
            </w:pPr>
            <w:bookmarkStart w:id="446" w:name="_Hlk204169954"/>
            <w:r w:rsidRPr="00BA4CE1">
              <w:rPr>
                <w:sz w:val="24"/>
                <w:szCs w:val="24"/>
              </w:rPr>
              <w:lastRenderedPageBreak/>
              <w:t>STATE OF SOUTH DAKOTA:</w:t>
            </w:r>
          </w:p>
          <w:p w14:paraId="3265BA39" w14:textId="77777777" w:rsidR="00BA4CE1" w:rsidRPr="00BA4CE1" w:rsidRDefault="00BA4CE1" w:rsidP="00631C8D">
            <w:pPr>
              <w:overflowPunct w:val="0"/>
              <w:autoSpaceDE w:val="0"/>
              <w:autoSpaceDN w:val="0"/>
              <w:adjustRightInd w:val="0"/>
              <w:spacing w:after="0" w:line="240" w:lineRule="auto"/>
              <w:ind w:left="1515" w:right="-106"/>
              <w:jc w:val="center"/>
              <w:rPr>
                <w:sz w:val="24"/>
                <w:szCs w:val="24"/>
              </w:rPr>
            </w:pPr>
            <w:r w:rsidRPr="00BA4CE1">
              <w:rPr>
                <w:sz w:val="24"/>
                <w:szCs w:val="24"/>
              </w:rPr>
              <w:t>SS:</w:t>
            </w:r>
          </w:p>
          <w:p w14:paraId="03A5DD74" w14:textId="77777777" w:rsidR="00BA4CE1" w:rsidRPr="00BA4CE1" w:rsidRDefault="00BA4CE1" w:rsidP="00631C8D">
            <w:pPr>
              <w:tabs>
                <w:tab w:val="left" w:pos="720"/>
                <w:tab w:val="left" w:pos="1440"/>
                <w:tab w:val="left" w:pos="4032"/>
                <w:tab w:val="left" w:pos="4464"/>
                <w:tab w:val="right" w:pos="9360"/>
              </w:tabs>
              <w:overflowPunct w:val="0"/>
              <w:autoSpaceDE w:val="0"/>
              <w:autoSpaceDN w:val="0"/>
              <w:adjustRightInd w:val="0"/>
              <w:spacing w:after="0" w:line="240" w:lineRule="auto"/>
              <w:ind w:left="-22" w:right="-106"/>
              <w:rPr>
                <w:sz w:val="24"/>
                <w:szCs w:val="24"/>
              </w:rPr>
            </w:pPr>
            <w:r w:rsidRPr="00BA4CE1">
              <w:rPr>
                <w:sz w:val="24"/>
                <w:szCs w:val="24"/>
              </w:rPr>
              <w:t xml:space="preserve">COUNTY OF  </w:t>
            </w:r>
            <w:sdt>
              <w:sdtPr>
                <w:id w:val="1522125515"/>
                <w:placeholder>
                  <w:docPart w:val="8EE0C8DCD2F847D49A6B64B1B5A549D7"/>
                </w:placeholder>
                <w:showingPlcHdr/>
              </w:sdtPr>
              <w:sdtContent>
                <w:r w:rsidRPr="00BA4CE1">
                  <w:rPr>
                    <w:color w:val="666666"/>
                    <w:sz w:val="24"/>
                    <w:szCs w:val="24"/>
                  </w:rPr>
                  <w:t>Click or tap here to enter text.</w:t>
                </w:r>
              </w:sdtContent>
            </w:sdt>
          </w:p>
        </w:tc>
        <w:tc>
          <w:tcPr>
            <w:tcW w:w="4950" w:type="dxa"/>
            <w:tcBorders>
              <w:top w:val="nil"/>
              <w:left w:val="nil"/>
              <w:bottom w:val="single" w:sz="12" w:space="0" w:color="auto"/>
              <w:right w:val="nil"/>
            </w:tcBorders>
          </w:tcPr>
          <w:p w14:paraId="1DEA63B9" w14:textId="3A0E640F" w:rsidR="00BA4CE1" w:rsidRDefault="00BA4CE1" w:rsidP="00631C8D">
            <w:pPr>
              <w:tabs>
                <w:tab w:val="left" w:pos="720"/>
                <w:tab w:val="left" w:pos="1440"/>
                <w:tab w:val="left" w:pos="4032"/>
                <w:tab w:val="left" w:pos="4464"/>
                <w:tab w:val="right" w:pos="9360"/>
              </w:tabs>
              <w:overflowPunct w:val="0"/>
              <w:autoSpaceDE w:val="0"/>
              <w:autoSpaceDN w:val="0"/>
              <w:adjustRightInd w:val="0"/>
              <w:spacing w:after="0" w:line="240" w:lineRule="auto"/>
              <w:ind w:left="-100" w:right="66"/>
              <w:jc w:val="center"/>
              <w:rPr>
                <w:sz w:val="24"/>
                <w:szCs w:val="24"/>
              </w:rPr>
            </w:pPr>
            <w:r w:rsidRPr="00BA4CE1">
              <w:rPr>
                <w:sz w:val="24"/>
                <w:szCs w:val="24"/>
              </w:rPr>
              <w:t>IN CIRCUIT COURT</w:t>
            </w:r>
          </w:p>
          <w:p w14:paraId="7CF1F27E" w14:textId="77777777" w:rsidR="00631C8D" w:rsidRPr="00BA4CE1" w:rsidRDefault="00631C8D" w:rsidP="00631C8D">
            <w:pPr>
              <w:tabs>
                <w:tab w:val="left" w:pos="720"/>
                <w:tab w:val="left" w:pos="1440"/>
                <w:tab w:val="left" w:pos="4032"/>
                <w:tab w:val="left" w:pos="4464"/>
                <w:tab w:val="right" w:pos="9360"/>
              </w:tabs>
              <w:overflowPunct w:val="0"/>
              <w:autoSpaceDE w:val="0"/>
              <w:autoSpaceDN w:val="0"/>
              <w:adjustRightInd w:val="0"/>
              <w:spacing w:after="0" w:line="240" w:lineRule="auto"/>
              <w:ind w:left="-100" w:right="66"/>
              <w:jc w:val="center"/>
              <w:rPr>
                <w:sz w:val="24"/>
                <w:szCs w:val="24"/>
              </w:rPr>
            </w:pPr>
          </w:p>
          <w:p w14:paraId="440074D7" w14:textId="77777777" w:rsidR="00BA4CE1" w:rsidRPr="00BA4CE1" w:rsidRDefault="00000000" w:rsidP="00631C8D">
            <w:pPr>
              <w:tabs>
                <w:tab w:val="left" w:pos="720"/>
                <w:tab w:val="left" w:pos="1440"/>
                <w:tab w:val="left" w:pos="4032"/>
                <w:tab w:val="left" w:pos="4464"/>
                <w:tab w:val="right" w:pos="9360"/>
              </w:tabs>
              <w:overflowPunct w:val="0"/>
              <w:autoSpaceDE w:val="0"/>
              <w:autoSpaceDN w:val="0"/>
              <w:adjustRightInd w:val="0"/>
              <w:spacing w:after="0" w:line="240" w:lineRule="auto"/>
              <w:ind w:left="-100" w:right="66"/>
              <w:jc w:val="center"/>
              <w:rPr>
                <w:sz w:val="24"/>
                <w:szCs w:val="24"/>
              </w:rPr>
            </w:pPr>
            <w:sdt>
              <w:sdtPr>
                <w:alias w:val="SEVENTH"/>
                <w:tag w:val="FIFTH"/>
                <w:id w:val="730265596"/>
                <w:placeholder>
                  <w:docPart w:val="0DDD5AC853804AA2A9DF0E8EC53A6329"/>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BA4CE1" w:rsidRPr="00BA4CE1">
                  <w:rPr>
                    <w:color w:val="666666"/>
                    <w:sz w:val="24"/>
                    <w:szCs w:val="24"/>
                  </w:rPr>
                  <w:t>Choose an item.</w:t>
                </w:r>
              </w:sdtContent>
            </w:sdt>
            <w:r w:rsidR="00BA4CE1" w:rsidRPr="00BA4CE1">
              <w:rPr>
                <w:sz w:val="24"/>
                <w:szCs w:val="24"/>
              </w:rPr>
              <w:t xml:space="preserve">  JUDICIAL CIRCUIT</w:t>
            </w:r>
          </w:p>
        </w:tc>
      </w:tr>
      <w:tr w:rsidR="00BA4CE1" w:rsidRPr="00BA4CE1" w14:paraId="1C802F11" w14:textId="77777777" w:rsidTr="00631C8D">
        <w:trPr>
          <w:trHeight w:val="3625"/>
        </w:trPr>
        <w:tc>
          <w:tcPr>
            <w:tcW w:w="5040" w:type="dxa"/>
            <w:tcBorders>
              <w:top w:val="single" w:sz="24" w:space="0" w:color="auto"/>
              <w:left w:val="nil"/>
              <w:bottom w:val="single" w:sz="24" w:space="0" w:color="auto"/>
              <w:right w:val="single" w:sz="24" w:space="0" w:color="auto"/>
            </w:tcBorders>
          </w:tcPr>
          <w:p w14:paraId="7348BD3C" w14:textId="77777777" w:rsidR="00BA4CE1" w:rsidRPr="00BA4CE1" w:rsidRDefault="00BA4CE1" w:rsidP="00631C8D">
            <w:pPr>
              <w:widowControl w:val="0"/>
              <w:overflowPunct w:val="0"/>
              <w:autoSpaceDE w:val="0"/>
              <w:autoSpaceDN w:val="0"/>
              <w:adjustRightInd w:val="0"/>
              <w:spacing w:after="0" w:line="240" w:lineRule="auto"/>
              <w:ind w:left="-19" w:right="720" w:hanging="26"/>
              <w:rPr>
                <w:sz w:val="24"/>
                <w:szCs w:val="24"/>
              </w:rPr>
            </w:pPr>
          </w:p>
          <w:p w14:paraId="4890A474" w14:textId="77777777" w:rsidR="00BA4CE1" w:rsidRPr="00BA4CE1" w:rsidRDefault="00BA4CE1" w:rsidP="00631C8D">
            <w:pPr>
              <w:overflowPunct w:val="0"/>
              <w:autoSpaceDE w:val="0"/>
              <w:autoSpaceDN w:val="0"/>
              <w:adjustRightInd w:val="0"/>
              <w:spacing w:after="0" w:line="240" w:lineRule="auto"/>
              <w:ind w:left="-19" w:hanging="26"/>
              <w:jc w:val="center"/>
              <w:textAlignment w:val="baseline"/>
              <w:rPr>
                <w:sz w:val="24"/>
                <w:szCs w:val="24"/>
              </w:rPr>
            </w:pPr>
            <w:r w:rsidRPr="00BA4CE1">
              <w:rPr>
                <w:sz w:val="24"/>
                <w:szCs w:val="24"/>
              </w:rPr>
              <w:t>THE PEOPLE OF THE STATE OF SOUTH DAKOTA IN THE INTEREST OF,</w:t>
            </w:r>
          </w:p>
          <w:p w14:paraId="7001C124" w14:textId="77777777" w:rsidR="00BA4CE1" w:rsidRPr="00BA4CE1" w:rsidRDefault="00BA4CE1" w:rsidP="00631C8D">
            <w:pPr>
              <w:overflowPunct w:val="0"/>
              <w:autoSpaceDE w:val="0"/>
              <w:autoSpaceDN w:val="0"/>
              <w:adjustRightInd w:val="0"/>
              <w:spacing w:after="0" w:line="240" w:lineRule="auto"/>
              <w:jc w:val="center"/>
              <w:textAlignment w:val="baseline"/>
              <w:rPr>
                <w:sz w:val="24"/>
                <w:szCs w:val="24"/>
              </w:rPr>
            </w:pPr>
          </w:p>
          <w:p w14:paraId="0E5B7B77" w14:textId="77777777" w:rsidR="00BA4CE1" w:rsidRPr="00BA4CE1" w:rsidRDefault="00000000" w:rsidP="00631C8D">
            <w:pPr>
              <w:widowControl w:val="0"/>
              <w:overflowPunct w:val="0"/>
              <w:autoSpaceDE w:val="0"/>
              <w:autoSpaceDN w:val="0"/>
              <w:adjustRightInd w:val="0"/>
              <w:spacing w:after="0" w:line="240" w:lineRule="auto"/>
              <w:ind w:left="-15"/>
              <w:rPr>
                <w:sz w:val="24"/>
                <w:szCs w:val="24"/>
              </w:rPr>
            </w:pPr>
            <w:sdt>
              <w:sdtPr>
                <w:id w:val="-40058392"/>
                <w:placeholder>
                  <w:docPart w:val="45464ADB0FCD4DCAAB109DBD97794853"/>
                </w:placeholder>
                <w:showingPlcHdr/>
              </w:sdtPr>
              <w:sdtContent>
                <w:r w:rsidR="00BA4CE1" w:rsidRPr="00BA4CE1">
                  <w:rPr>
                    <w:color w:val="666666"/>
                    <w:sz w:val="24"/>
                    <w:szCs w:val="24"/>
                  </w:rPr>
                  <w:t>Click or tap here to enter text.</w:t>
                </w:r>
              </w:sdtContent>
            </w:sdt>
            <w:r w:rsidR="00BA4CE1" w:rsidRPr="00BA4CE1">
              <w:rPr>
                <w:sz w:val="24"/>
                <w:szCs w:val="24"/>
              </w:rPr>
              <w:t xml:space="preserve"> </w:t>
            </w:r>
            <w:r w:rsidR="00BA4CE1" w:rsidRPr="00902AA2">
              <w:rPr>
                <w:sz w:val="24"/>
                <w:szCs w:val="24"/>
              </w:rPr>
              <w:t xml:space="preserve"> (DOB:</w:t>
            </w:r>
            <w:sdt>
              <w:sdtPr>
                <w:id w:val="945657472"/>
                <w:placeholder>
                  <w:docPart w:val="4AA148E98B2B469FAB668241DE9F1D09"/>
                </w:placeholder>
                <w:showingPlcHdr/>
                <w:date>
                  <w:dateFormat w:val="mM/dd/yyyy"/>
                  <w:lid w:val="en-US"/>
                  <w:storeMappedDataAs w:val="dateTime"/>
                  <w:calendar w:val="gregorian"/>
                </w:date>
              </w:sdtPr>
              <w:sdtContent>
                <w:r w:rsidR="00BA4CE1" w:rsidRPr="00902AA2">
                  <w:rPr>
                    <w:color w:val="666666"/>
                    <w:sz w:val="24"/>
                    <w:szCs w:val="24"/>
                  </w:rPr>
                  <w:t>Click or tap to enter a date.</w:t>
                </w:r>
              </w:sdtContent>
            </w:sdt>
            <w:r w:rsidR="00BA4CE1" w:rsidRPr="00902AA2">
              <w:rPr>
                <w:sz w:val="24"/>
                <w:szCs w:val="24"/>
              </w:rPr>
              <w:t>)</w:t>
            </w:r>
          </w:p>
          <w:p w14:paraId="669C4198" w14:textId="77777777" w:rsidR="00BA4CE1" w:rsidRPr="00BA4CE1" w:rsidRDefault="00BA4CE1" w:rsidP="00631C8D">
            <w:pPr>
              <w:overflowPunct w:val="0"/>
              <w:autoSpaceDE w:val="0"/>
              <w:autoSpaceDN w:val="0"/>
              <w:adjustRightInd w:val="0"/>
              <w:spacing w:after="0" w:line="240" w:lineRule="auto"/>
              <w:ind w:right="720" w:hanging="11"/>
              <w:jc w:val="center"/>
              <w:rPr>
                <w:sz w:val="24"/>
                <w:szCs w:val="24"/>
              </w:rPr>
            </w:pPr>
            <w:r w:rsidRPr="00BA4CE1">
              <w:rPr>
                <w:sz w:val="24"/>
                <w:szCs w:val="24"/>
              </w:rPr>
              <w:t>Child(ren), and concerning</w:t>
            </w:r>
          </w:p>
          <w:p w14:paraId="138D5B5C" w14:textId="77777777" w:rsidR="00BA4CE1" w:rsidRPr="00BA4CE1" w:rsidRDefault="00BA4CE1" w:rsidP="00631C8D">
            <w:pPr>
              <w:overflowPunct w:val="0"/>
              <w:autoSpaceDE w:val="0"/>
              <w:autoSpaceDN w:val="0"/>
              <w:adjustRightInd w:val="0"/>
              <w:spacing w:after="0" w:line="240" w:lineRule="auto"/>
              <w:ind w:right="720" w:hanging="11"/>
              <w:jc w:val="center"/>
              <w:rPr>
                <w:sz w:val="24"/>
                <w:szCs w:val="24"/>
              </w:rPr>
            </w:pPr>
          </w:p>
          <w:p w14:paraId="30F6848E" w14:textId="77777777" w:rsidR="00BA4CE1" w:rsidRPr="00902AA2" w:rsidRDefault="00000000" w:rsidP="00631C8D">
            <w:pPr>
              <w:overflowPunct w:val="0"/>
              <w:autoSpaceDE w:val="0"/>
              <w:autoSpaceDN w:val="0"/>
              <w:adjustRightInd w:val="0"/>
              <w:spacing w:after="0" w:line="240" w:lineRule="auto"/>
              <w:ind w:left="-19" w:right="75" w:hanging="11"/>
              <w:rPr>
                <w:sz w:val="24"/>
                <w:szCs w:val="24"/>
              </w:rPr>
            </w:pPr>
            <w:sdt>
              <w:sdtPr>
                <w:id w:val="497773456"/>
                <w:placeholder>
                  <w:docPart w:val="45464ADB0FCD4DCAAB109DBD97794853"/>
                </w:placeholder>
                <w:showingPlcHdr/>
              </w:sdtPr>
              <w:sdtContent>
                <w:r w:rsidR="00BA4CE1" w:rsidRPr="00BA4CE1">
                  <w:rPr>
                    <w:color w:val="666666"/>
                    <w:sz w:val="24"/>
                    <w:szCs w:val="24"/>
                  </w:rPr>
                  <w:t>Click or tap here to enter text.</w:t>
                </w:r>
              </w:sdtContent>
            </w:sdt>
            <w:r w:rsidR="00BA4CE1" w:rsidRPr="00BA4CE1">
              <w:rPr>
                <w:sz w:val="24"/>
                <w:szCs w:val="24"/>
              </w:rPr>
              <w:t xml:space="preserve"> </w:t>
            </w:r>
            <w:r w:rsidR="00BA4CE1" w:rsidRPr="00902AA2">
              <w:rPr>
                <w:sz w:val="24"/>
                <w:szCs w:val="24"/>
              </w:rPr>
              <w:t>(DOB:</w:t>
            </w:r>
            <w:sdt>
              <w:sdtPr>
                <w:id w:val="-554706693"/>
                <w:placeholder>
                  <w:docPart w:val="4AA148E98B2B469FAB668241DE9F1D09"/>
                </w:placeholder>
                <w:showingPlcHdr/>
                <w:date>
                  <w:dateFormat w:val="mM/dd/yyyy"/>
                  <w:lid w:val="en-US"/>
                  <w:storeMappedDataAs w:val="dateTime"/>
                  <w:calendar w:val="gregorian"/>
                </w:date>
              </w:sdtPr>
              <w:sdtContent>
                <w:r w:rsidR="00BA4CE1" w:rsidRPr="00902AA2">
                  <w:rPr>
                    <w:color w:val="666666"/>
                    <w:sz w:val="24"/>
                    <w:szCs w:val="24"/>
                  </w:rPr>
                  <w:t>Click or tap to enter a date.</w:t>
                </w:r>
              </w:sdtContent>
            </w:sdt>
            <w:r w:rsidR="00BA4CE1" w:rsidRPr="00902AA2">
              <w:rPr>
                <w:sz w:val="24"/>
                <w:szCs w:val="24"/>
              </w:rPr>
              <w:t>)</w:t>
            </w:r>
          </w:p>
          <w:p w14:paraId="7C4814E6" w14:textId="31F74B25" w:rsidR="00BA4CE1" w:rsidRPr="00BA4CE1" w:rsidRDefault="00BA4CE1" w:rsidP="00631C8D">
            <w:pPr>
              <w:overflowPunct w:val="0"/>
              <w:autoSpaceDE w:val="0"/>
              <w:autoSpaceDN w:val="0"/>
              <w:adjustRightInd w:val="0"/>
              <w:spacing w:after="0" w:line="240" w:lineRule="auto"/>
              <w:ind w:left="-19" w:right="75" w:hanging="11"/>
              <w:rPr>
                <w:sz w:val="24"/>
                <w:szCs w:val="24"/>
              </w:rPr>
            </w:pPr>
            <w:r w:rsidRPr="00BA4CE1">
              <w:rPr>
                <w:sz w:val="24"/>
                <w:szCs w:val="24"/>
              </w:rPr>
              <w:tab/>
            </w:r>
            <w:sdt>
              <w:sdtPr>
                <w:id w:val="1726402927"/>
                <w:placeholder>
                  <w:docPart w:val="45464ADB0FCD4DCAAB109DBD97794853"/>
                </w:placeholder>
                <w:showingPlcHdr/>
              </w:sdtPr>
              <w:sdtContent>
                <w:r w:rsidRPr="00BA4CE1">
                  <w:rPr>
                    <w:color w:val="666666"/>
                    <w:sz w:val="24"/>
                    <w:szCs w:val="24"/>
                  </w:rPr>
                  <w:t>Click or tap here to enter text.</w:t>
                </w:r>
              </w:sdtContent>
            </w:sdt>
            <w:r w:rsidRPr="00BA4CE1">
              <w:rPr>
                <w:sz w:val="24"/>
                <w:szCs w:val="24"/>
              </w:rPr>
              <w:t xml:space="preserve"> </w:t>
            </w:r>
            <w:r w:rsidRPr="00902AA2">
              <w:rPr>
                <w:sz w:val="24"/>
                <w:szCs w:val="24"/>
              </w:rPr>
              <w:t>(DOB:</w:t>
            </w:r>
            <w:sdt>
              <w:sdtPr>
                <w:id w:val="-369306467"/>
                <w:placeholder>
                  <w:docPart w:val="4AA148E98B2B469FAB668241DE9F1D09"/>
                </w:placeholder>
                <w:showingPlcHdr/>
                <w:date>
                  <w:dateFormat w:val="mM/dd/yyyy"/>
                  <w:lid w:val="en-US"/>
                  <w:storeMappedDataAs w:val="dateTime"/>
                  <w:calendar w:val="gregorian"/>
                </w:date>
              </w:sdtPr>
              <w:sdtContent>
                <w:r w:rsidRPr="00902AA2">
                  <w:rPr>
                    <w:color w:val="666666"/>
                    <w:sz w:val="24"/>
                    <w:szCs w:val="24"/>
                  </w:rPr>
                  <w:t>Click or tap to enter a date.</w:t>
                </w:r>
              </w:sdtContent>
            </w:sdt>
            <w:r w:rsidR="00902AA2" w:rsidRPr="00902AA2">
              <w:rPr>
                <w:sz w:val="24"/>
                <w:szCs w:val="24"/>
              </w:rPr>
              <w:t>)</w:t>
            </w:r>
          </w:p>
          <w:p w14:paraId="7456A92C" w14:textId="77777777" w:rsidR="00BA4CE1" w:rsidRPr="00BA4CE1" w:rsidRDefault="00BA4CE1" w:rsidP="00631C8D">
            <w:pPr>
              <w:overflowPunct w:val="0"/>
              <w:autoSpaceDE w:val="0"/>
              <w:autoSpaceDN w:val="0"/>
              <w:adjustRightInd w:val="0"/>
              <w:spacing w:after="0"/>
              <w:ind w:right="75" w:hanging="11"/>
              <w:jc w:val="center"/>
              <w:rPr>
                <w:sz w:val="24"/>
                <w:szCs w:val="24"/>
              </w:rPr>
            </w:pPr>
            <w:r w:rsidRPr="00BA4CE1">
              <w:rPr>
                <w:sz w:val="24"/>
                <w:szCs w:val="24"/>
              </w:rPr>
              <w:t>Respondent(s)</w:t>
            </w:r>
            <w:sdt>
              <w:sdtPr>
                <w:id w:val="611092600"/>
                <w:placeholder>
                  <w:docPart w:val="8AD22111B1A9445B92D90DEF3A62E4AB"/>
                </w:placeholder>
                <w:showingPlcHdr/>
                <w:dropDownList>
                  <w:listItem w:value="Choose an item."/>
                  <w:listItem w:displayText="," w:value=","/>
                  <w:listItem w:displayText="." w:value="."/>
                </w:dropDownList>
              </w:sdtPr>
              <w:sdtContent>
                <w:r w:rsidRPr="00BA4CE1">
                  <w:rPr>
                    <w:rStyle w:val="PlaceholderText"/>
                    <w:rFonts w:eastAsia="Arial Unicode MS"/>
                    <w:sz w:val="24"/>
                    <w:szCs w:val="24"/>
                  </w:rPr>
                  <w:t>Choose an item.</w:t>
                </w:r>
              </w:sdtContent>
            </w:sdt>
          </w:p>
        </w:tc>
        <w:tc>
          <w:tcPr>
            <w:tcW w:w="4950" w:type="dxa"/>
            <w:tcBorders>
              <w:top w:val="single" w:sz="24" w:space="0" w:color="auto"/>
              <w:left w:val="single" w:sz="24" w:space="0" w:color="auto"/>
              <w:bottom w:val="single" w:sz="24" w:space="0" w:color="auto"/>
              <w:right w:val="nil"/>
            </w:tcBorders>
          </w:tcPr>
          <w:p w14:paraId="3BA4F34C" w14:textId="77777777" w:rsidR="00BA4CE1" w:rsidRPr="00BA4CE1" w:rsidRDefault="00BA4CE1" w:rsidP="00631C8D">
            <w:pPr>
              <w:overflowPunct w:val="0"/>
              <w:autoSpaceDE w:val="0"/>
              <w:autoSpaceDN w:val="0"/>
              <w:adjustRightInd w:val="0"/>
              <w:spacing w:after="0"/>
              <w:ind w:hanging="14"/>
              <w:jc w:val="center"/>
              <w:rPr>
                <w:sz w:val="24"/>
                <w:szCs w:val="24"/>
              </w:rPr>
            </w:pPr>
          </w:p>
          <w:p w14:paraId="42167D41" w14:textId="77777777" w:rsidR="00BA4CE1" w:rsidRPr="00BA4CE1" w:rsidRDefault="00BA4CE1" w:rsidP="00631C8D">
            <w:pPr>
              <w:overflowPunct w:val="0"/>
              <w:autoSpaceDE w:val="0"/>
              <w:autoSpaceDN w:val="0"/>
              <w:adjustRightInd w:val="0"/>
              <w:spacing w:after="0"/>
              <w:ind w:left="65" w:hanging="14"/>
              <w:jc w:val="center"/>
              <w:rPr>
                <w:sz w:val="24"/>
                <w:szCs w:val="24"/>
              </w:rPr>
            </w:pPr>
          </w:p>
          <w:p w14:paraId="73D00DDD" w14:textId="77777777" w:rsidR="00BA4CE1" w:rsidRPr="00BA4CE1" w:rsidRDefault="00BA4CE1" w:rsidP="00631C8D">
            <w:pPr>
              <w:overflowPunct w:val="0"/>
              <w:autoSpaceDE w:val="0"/>
              <w:autoSpaceDN w:val="0"/>
              <w:adjustRightInd w:val="0"/>
              <w:spacing w:after="0" w:line="240" w:lineRule="auto"/>
              <w:ind w:left="65" w:hanging="14"/>
              <w:jc w:val="center"/>
              <w:rPr>
                <w:color w:val="666666"/>
                <w:sz w:val="24"/>
                <w:szCs w:val="24"/>
              </w:rPr>
            </w:pPr>
            <w:r w:rsidRPr="00BA4CE1">
              <w:rPr>
                <w:sz w:val="24"/>
                <w:szCs w:val="24"/>
              </w:rPr>
              <w:t xml:space="preserve">File No. </w:t>
            </w:r>
            <w:sdt>
              <w:sdtPr>
                <w:id w:val="44264651"/>
                <w:placeholder>
                  <w:docPart w:val="A694095F999F4A4C811D47C025A22E34"/>
                </w:placeholder>
                <w:showingPlcHdr/>
              </w:sdtPr>
              <w:sdtContent>
                <w:r w:rsidRPr="00BA4CE1">
                  <w:rPr>
                    <w:rStyle w:val="PlaceholderText"/>
                    <w:rFonts w:eastAsiaTheme="minorEastAsia"/>
                    <w:sz w:val="24"/>
                    <w:szCs w:val="24"/>
                  </w:rPr>
                  <w:t>Click or tap here to enter text.</w:t>
                </w:r>
              </w:sdtContent>
            </w:sdt>
          </w:p>
          <w:p w14:paraId="16905A58" w14:textId="77777777" w:rsidR="00BA4CE1" w:rsidRDefault="00BA4CE1" w:rsidP="00631C8D">
            <w:pPr>
              <w:spacing w:after="0" w:line="240" w:lineRule="auto"/>
              <w:ind w:left="65"/>
              <w:jc w:val="center"/>
              <w:rPr>
                <w:b/>
                <w:sz w:val="24"/>
                <w:szCs w:val="24"/>
              </w:rPr>
            </w:pPr>
          </w:p>
          <w:p w14:paraId="1BC5CA65" w14:textId="77777777" w:rsidR="00631C8D" w:rsidRDefault="00631C8D" w:rsidP="00631C8D">
            <w:pPr>
              <w:spacing w:after="0" w:line="240" w:lineRule="auto"/>
              <w:ind w:left="65"/>
              <w:jc w:val="center"/>
              <w:rPr>
                <w:b/>
                <w:sz w:val="24"/>
                <w:szCs w:val="24"/>
              </w:rPr>
            </w:pPr>
          </w:p>
          <w:p w14:paraId="771EB11C" w14:textId="77777777" w:rsidR="00631C8D" w:rsidRPr="00BA4CE1" w:rsidRDefault="00631C8D" w:rsidP="00631C8D">
            <w:pPr>
              <w:spacing w:after="0" w:line="240" w:lineRule="auto"/>
              <w:ind w:left="65"/>
              <w:jc w:val="center"/>
              <w:rPr>
                <w:b/>
                <w:sz w:val="24"/>
                <w:szCs w:val="24"/>
              </w:rPr>
            </w:pPr>
          </w:p>
          <w:p w14:paraId="3AE6A8DA" w14:textId="77777777" w:rsidR="00BA4CE1" w:rsidRPr="00BA4CE1" w:rsidRDefault="00BA4CE1" w:rsidP="00631C8D">
            <w:pPr>
              <w:spacing w:after="0" w:line="240" w:lineRule="auto"/>
              <w:ind w:left="65"/>
              <w:jc w:val="center"/>
              <w:rPr>
                <w:b/>
                <w:sz w:val="24"/>
                <w:szCs w:val="24"/>
              </w:rPr>
            </w:pPr>
            <w:bookmarkStart w:id="447" w:name="MTDA_OP"/>
            <w:r w:rsidRPr="00BA4CE1">
              <w:rPr>
                <w:b/>
                <w:sz w:val="24"/>
                <w:szCs w:val="24"/>
              </w:rPr>
              <w:t xml:space="preserve">MOTION TO DROP AND/OR </w:t>
            </w:r>
          </w:p>
          <w:p w14:paraId="3DE88697" w14:textId="77777777" w:rsidR="00BA4CE1" w:rsidRPr="00BA4CE1" w:rsidRDefault="00BA4CE1" w:rsidP="00631C8D">
            <w:pPr>
              <w:spacing w:after="0" w:line="240" w:lineRule="auto"/>
              <w:ind w:left="65"/>
              <w:jc w:val="center"/>
              <w:rPr>
                <w:b/>
                <w:sz w:val="24"/>
                <w:szCs w:val="24"/>
              </w:rPr>
            </w:pPr>
            <w:r w:rsidRPr="00BA4CE1">
              <w:rPr>
                <w:b/>
                <w:sz w:val="24"/>
                <w:szCs w:val="24"/>
              </w:rPr>
              <w:t>ADD PARTIES</w:t>
            </w:r>
            <w:bookmarkEnd w:id="447"/>
          </w:p>
        </w:tc>
      </w:tr>
      <w:bookmarkEnd w:id="446"/>
    </w:tbl>
    <w:p w14:paraId="7C9A5B57" w14:textId="77777777" w:rsidR="00BA4CE1" w:rsidRPr="00BA4CE1" w:rsidRDefault="00BA4CE1">
      <w:pPr>
        <w:pStyle w:val="NoSpacing"/>
        <w:suppressAutoHyphens/>
      </w:pPr>
    </w:p>
    <w:p w14:paraId="48AF1356" w14:textId="77777777" w:rsidR="00BA4CE1" w:rsidRPr="00BA4CE1" w:rsidRDefault="00BA4CE1" w:rsidP="004C1202">
      <w:pPr>
        <w:suppressAutoHyphens/>
        <w:spacing w:after="120" w:line="360" w:lineRule="auto"/>
        <w:ind w:firstLine="360"/>
        <w:jc w:val="both"/>
      </w:pPr>
      <w:r w:rsidRPr="00BA4CE1">
        <w:t xml:space="preserve">COMES NOW, the State of South Dakota, by and through </w:t>
      </w:r>
      <w:sdt>
        <w:sdtPr>
          <w:rPr>
            <w:noProof/>
          </w:rPr>
          <w:id w:val="72093580"/>
          <w:placeholder>
            <w:docPart w:val="5AAD0C67846A4550A438A6B3C7CAC997"/>
          </w:placeholder>
          <w:comboBox>
            <w:listItem w:value="Choose an item."/>
            <w:listItem w:displayText="Deputy State's Attorney " w:value="Deputy State's Attorney "/>
            <w:listItem w:displayText="State's Attorney " w:value="State's Attorney "/>
          </w:comboBox>
        </w:sdtPr>
        <w:sdtContent>
          <w:r w:rsidRPr="00BA4CE1">
            <w:rPr>
              <w:noProof/>
            </w:rPr>
            <w:t>Deputy State's Attorney</w:t>
          </w:r>
        </w:sdtContent>
      </w:sdt>
      <w:r w:rsidRPr="00BA4CE1">
        <w:t xml:space="preserve"> and respectfully moves this Court pursuant to SDCL 15-6-21 and 15</w:t>
      </w:r>
    </w:p>
    <w:p w14:paraId="7F85B875" w14:textId="77777777" w:rsidR="00BA4CE1" w:rsidRPr="00BA4CE1" w:rsidRDefault="00BA4CE1" w:rsidP="004C1202">
      <w:pPr>
        <w:suppressAutoHyphens/>
        <w:spacing w:after="120" w:line="360" w:lineRule="auto"/>
        <w:ind w:firstLine="360"/>
        <w:jc w:val="both"/>
      </w:pPr>
      <w:r w:rsidRPr="00BA4CE1">
        <w:t>-6-25.1 to enter an</w:t>
      </w:r>
      <w:r w:rsidRPr="008C3E11">
        <w:rPr>
          <w:color w:val="auto"/>
        </w:rPr>
        <w:t xml:space="preserve"> Order </w:t>
      </w:r>
      <w:sdt>
        <w:sdtPr>
          <w:rPr>
            <w:color w:val="808080" w:themeColor="background1" w:themeShade="80"/>
          </w:rPr>
          <w:id w:val="206417488"/>
          <w:placeholder>
            <w:docPart w:val="069A08AD75A749C5BB0818AEC0853A9B"/>
          </w:placeholder>
          <w:temporary/>
          <w:showingPlcHdr/>
          <w:dropDownList>
            <w:listItem w:value="Choose an item."/>
            <w:listItem w:displayText="dismissing Respondent [NAME]" w:value="dismissing Respondent [NAME]"/>
            <w:listItem w:displayText="dismissing [NAME] and adding the Department of Social Services as a Respondent party" w:value="dismissing [NAME] and adding the Department of Social Services as a Respondent party"/>
            <w:listItem w:displayText="adding the Department of Social Services as a Respondent party" w:value="adding the Department of Social Services as a Respondent party"/>
            <w:listItem w:displayText="dismissing John Doe and adding [NAME] as a Respondent party" w:value="dismissing John Doe and adding [NAME] as a Respondent party"/>
          </w:dropDownList>
        </w:sdtPr>
        <w:sdtContent>
          <w:r w:rsidRPr="008C3E11">
            <w:rPr>
              <w:rStyle w:val="PlaceholderText"/>
              <w:rFonts w:eastAsia="Arial Unicode MS"/>
              <w:color w:val="808080" w:themeColor="background1" w:themeShade="80"/>
            </w:rPr>
            <w:t>Choose an item.</w:t>
          </w:r>
        </w:sdtContent>
      </w:sdt>
      <w:r w:rsidRPr="00BA4CE1">
        <w:t xml:space="preserve"> for the following reasons:</w:t>
      </w:r>
    </w:p>
    <w:p w14:paraId="48026820" w14:textId="77777777" w:rsidR="00BA4CE1" w:rsidRPr="00BA4CE1" w:rsidRDefault="00000000" w:rsidP="006B7DE9">
      <w:pPr>
        <w:pStyle w:val="ListParagraph"/>
        <w:tabs>
          <w:tab w:val="left" w:pos="1440"/>
        </w:tabs>
        <w:suppressAutoHyphens/>
        <w:ind w:left="1440" w:hanging="720"/>
        <w:jc w:val="both"/>
      </w:pPr>
      <w:sdt>
        <w:sdtPr>
          <w:id w:val="1859509015"/>
          <w14:checkbox>
            <w14:checked w14:val="0"/>
            <w14:checkedState w14:val="2612" w14:font="MS Gothic"/>
            <w14:uncheckedState w14:val="2610" w14:font="MS Gothic"/>
          </w14:checkbox>
        </w:sdtPr>
        <w:sdtContent>
          <w:r w:rsidR="00BA4CE1" w:rsidRPr="00BA4CE1">
            <w:rPr>
              <w:rFonts w:ascii="Segoe UI Symbol" w:eastAsia="MS Gothic" w:hAnsi="Segoe UI Symbol" w:cs="Segoe UI Symbol"/>
            </w:rPr>
            <w:t>☐</w:t>
          </w:r>
        </w:sdtContent>
      </w:sdt>
      <w:r w:rsidR="00BA4CE1" w:rsidRPr="00BA4CE1">
        <w:t xml:space="preserve">: </w:t>
      </w:r>
      <w:r w:rsidR="00BA4CE1" w:rsidRPr="00BA4CE1">
        <w:tab/>
        <w:t>The Respondent parent is deceased.</w:t>
      </w:r>
    </w:p>
    <w:p w14:paraId="1F6164C6" w14:textId="77777777" w:rsidR="00BA4CE1" w:rsidRPr="00BA4CE1" w:rsidRDefault="00000000" w:rsidP="006B7DE9">
      <w:pPr>
        <w:pStyle w:val="ListParagraph"/>
        <w:tabs>
          <w:tab w:val="left" w:pos="1440"/>
        </w:tabs>
        <w:suppressAutoHyphens/>
        <w:ind w:left="1440" w:hanging="720"/>
        <w:jc w:val="both"/>
      </w:pPr>
      <w:sdt>
        <w:sdtPr>
          <w:id w:val="323276560"/>
          <w14:checkbox>
            <w14:checked w14:val="0"/>
            <w14:checkedState w14:val="2612" w14:font="MS Gothic"/>
            <w14:uncheckedState w14:val="2610" w14:font="MS Gothic"/>
          </w14:checkbox>
        </w:sdtPr>
        <w:sdtContent>
          <w:r w:rsidR="00BA4CE1" w:rsidRPr="00BA4CE1">
            <w:rPr>
              <w:rFonts w:ascii="Segoe UI Symbol" w:eastAsia="MS Gothic" w:hAnsi="Segoe UI Symbol" w:cs="Segoe UI Symbol"/>
            </w:rPr>
            <w:t>☐</w:t>
          </w:r>
        </w:sdtContent>
      </w:sdt>
      <w:r w:rsidR="00BA4CE1" w:rsidRPr="00BA4CE1">
        <w:t xml:space="preserve">: </w:t>
      </w:r>
      <w:r w:rsidR="00BA4CE1" w:rsidRPr="00BA4CE1">
        <w:tab/>
        <w:t xml:space="preserve">Parental rights were terminated on </w:t>
      </w:r>
      <w:r w:rsidR="00BA4CE1" w:rsidRPr="00BA4CE1">
        <w:rPr>
          <w:noProof/>
        </w:rPr>
        <w:t>DATE</w:t>
      </w:r>
      <w:r w:rsidR="00BA4CE1" w:rsidRPr="00BA4CE1">
        <w:t>.</w:t>
      </w:r>
    </w:p>
    <w:p w14:paraId="7663CEE7" w14:textId="77777777" w:rsidR="00BA4CE1" w:rsidRPr="00BA4CE1" w:rsidRDefault="00000000" w:rsidP="006B7DE9">
      <w:pPr>
        <w:pStyle w:val="ListParagraph"/>
        <w:tabs>
          <w:tab w:val="left" w:pos="1440"/>
        </w:tabs>
        <w:suppressAutoHyphens/>
        <w:ind w:left="1440" w:hanging="720"/>
        <w:jc w:val="both"/>
      </w:pPr>
      <w:sdt>
        <w:sdtPr>
          <w:id w:val="852852233"/>
          <w14:checkbox>
            <w14:checked w14:val="0"/>
            <w14:checkedState w14:val="2612" w14:font="MS Gothic"/>
            <w14:uncheckedState w14:val="2610" w14:font="MS Gothic"/>
          </w14:checkbox>
        </w:sdtPr>
        <w:sdtContent>
          <w:r w:rsidR="00BA4CE1" w:rsidRPr="00BA4CE1">
            <w:rPr>
              <w:rFonts w:ascii="Segoe UI Symbol" w:eastAsia="MS Gothic" w:hAnsi="Segoe UI Symbol" w:cs="Segoe UI Symbol"/>
            </w:rPr>
            <w:t>☐</w:t>
          </w:r>
        </w:sdtContent>
      </w:sdt>
      <w:r w:rsidR="00BA4CE1" w:rsidRPr="00BA4CE1">
        <w:t xml:space="preserve">: </w:t>
      </w:r>
      <w:r w:rsidR="00BA4CE1" w:rsidRPr="00BA4CE1">
        <w:tab/>
        <w:t xml:space="preserve">Permanent custody was granted to the Department on </w:t>
      </w:r>
      <w:r w:rsidR="00BA4CE1" w:rsidRPr="00BA4CE1">
        <w:rPr>
          <w:noProof/>
        </w:rPr>
        <w:t>DATE</w:t>
      </w:r>
      <w:r w:rsidR="00BA4CE1" w:rsidRPr="00BA4CE1">
        <w:t>.</w:t>
      </w:r>
    </w:p>
    <w:p w14:paraId="6E055EFD" w14:textId="77777777" w:rsidR="00BA4CE1" w:rsidRPr="00BA4CE1" w:rsidRDefault="00000000" w:rsidP="006B7DE9">
      <w:pPr>
        <w:pStyle w:val="ListParagraph"/>
        <w:tabs>
          <w:tab w:val="left" w:pos="1440"/>
        </w:tabs>
        <w:suppressAutoHyphens/>
        <w:ind w:left="1440" w:hanging="720"/>
        <w:jc w:val="both"/>
      </w:pPr>
      <w:sdt>
        <w:sdtPr>
          <w:id w:val="5645136"/>
          <w14:checkbox>
            <w14:checked w14:val="0"/>
            <w14:checkedState w14:val="2612" w14:font="MS Gothic"/>
            <w14:uncheckedState w14:val="2610" w14:font="MS Gothic"/>
          </w14:checkbox>
        </w:sdtPr>
        <w:sdtContent>
          <w:r w:rsidR="00BA4CE1" w:rsidRPr="00BA4CE1">
            <w:rPr>
              <w:rFonts w:ascii="Segoe UI Symbol" w:eastAsia="MS Gothic" w:hAnsi="Segoe UI Symbol" w:cs="Segoe UI Symbol"/>
            </w:rPr>
            <w:t>☐</w:t>
          </w:r>
        </w:sdtContent>
      </w:sdt>
      <w:r w:rsidR="00BA4CE1" w:rsidRPr="00BA4CE1">
        <w:t xml:space="preserve">: </w:t>
      </w:r>
      <w:r w:rsidR="00BA4CE1" w:rsidRPr="00BA4CE1">
        <w:tab/>
        <w:t>The appeal time has lapsed.</w:t>
      </w:r>
    </w:p>
    <w:p w14:paraId="5F19FF7A" w14:textId="77777777" w:rsidR="00BA4CE1" w:rsidRPr="00BA4CE1" w:rsidRDefault="00000000" w:rsidP="00B35AD5">
      <w:pPr>
        <w:pStyle w:val="ListParagraph"/>
        <w:tabs>
          <w:tab w:val="left" w:pos="1440"/>
        </w:tabs>
        <w:suppressAutoHyphens/>
        <w:spacing w:after="120"/>
        <w:ind w:left="1440" w:hanging="720"/>
        <w:jc w:val="both"/>
        <w:rPr>
          <w:u w:val="single"/>
        </w:rPr>
      </w:pPr>
      <w:sdt>
        <w:sdtPr>
          <w:id w:val="164533429"/>
          <w14:checkbox>
            <w14:checked w14:val="0"/>
            <w14:checkedState w14:val="2612" w14:font="MS Gothic"/>
            <w14:uncheckedState w14:val="2610" w14:font="MS Gothic"/>
          </w14:checkbox>
        </w:sdtPr>
        <w:sdtContent>
          <w:r w:rsidR="00BA4CE1" w:rsidRPr="00BA4CE1">
            <w:rPr>
              <w:rFonts w:ascii="Segoe UI Symbol" w:eastAsia="MS Gothic" w:hAnsi="Segoe UI Symbol" w:cs="Segoe UI Symbol"/>
            </w:rPr>
            <w:t>☐</w:t>
          </w:r>
        </w:sdtContent>
      </w:sdt>
      <w:r w:rsidR="00BA4CE1" w:rsidRPr="00BA4CE1">
        <w:t xml:space="preserve">: </w:t>
      </w:r>
      <w:r w:rsidR="00BA4CE1" w:rsidRPr="00BA4CE1">
        <w:tab/>
        <w:t>Paternity has been established.</w:t>
      </w:r>
    </w:p>
    <w:p w14:paraId="036AD6FF" w14:textId="68E2B866" w:rsidR="00BA4CE1" w:rsidRPr="00BA4CE1" w:rsidRDefault="00000000" w:rsidP="006B7DE9">
      <w:pPr>
        <w:pStyle w:val="ListParagraph"/>
        <w:tabs>
          <w:tab w:val="left" w:pos="1440"/>
        </w:tabs>
        <w:suppressAutoHyphens/>
        <w:spacing w:after="120"/>
        <w:ind w:left="1440" w:hanging="720"/>
        <w:jc w:val="both"/>
        <w:rPr>
          <w:u w:val="single"/>
        </w:rPr>
      </w:pPr>
      <w:sdt>
        <w:sdtPr>
          <w:id w:val="323500096"/>
          <w14:checkbox>
            <w14:checked w14:val="0"/>
            <w14:checkedState w14:val="2612" w14:font="MS Gothic"/>
            <w14:uncheckedState w14:val="2610" w14:font="MS Gothic"/>
          </w14:checkbox>
        </w:sdtPr>
        <w:sdtContent>
          <w:r w:rsidR="003E5EC1">
            <w:rPr>
              <w:rFonts w:ascii="MS Gothic" w:eastAsia="MS Gothic" w:hAnsi="MS Gothic" w:hint="eastAsia"/>
            </w:rPr>
            <w:t>☐</w:t>
          </w:r>
        </w:sdtContent>
      </w:sdt>
      <w:r w:rsidR="00BA4CE1" w:rsidRPr="00BA4CE1">
        <w:t xml:space="preserve">: </w:t>
      </w:r>
      <w:r w:rsidR="00BA4CE1" w:rsidRPr="00BA4CE1">
        <w:tab/>
        <w:t xml:space="preserve">Other: </w:t>
      </w:r>
      <w:r w:rsidR="00BA4CE1" w:rsidRPr="00BA4CE1">
        <w:rPr>
          <w:u w:val="single"/>
        </w:rPr>
        <w:tab/>
      </w:r>
      <w:r w:rsidR="00BA4CE1" w:rsidRPr="00BA4CE1">
        <w:rPr>
          <w:noProof/>
          <w:u w:val="single"/>
        </w:rPr>
        <w:t xml:space="preserve">   </w:t>
      </w:r>
      <w:proofErr w:type="gramStart"/>
      <w:r w:rsidR="00BA4CE1" w:rsidRPr="00BA4CE1">
        <w:rPr>
          <w:noProof/>
          <w:u w:val="single"/>
        </w:rPr>
        <w:t xml:space="preserve">  </w:t>
      </w:r>
      <w:r w:rsidR="00BA4CE1" w:rsidRPr="00BA4CE1">
        <w:rPr>
          <w:u w:val="single"/>
        </w:rPr>
        <w:t>.</w:t>
      </w:r>
      <w:proofErr w:type="gramEnd"/>
    </w:p>
    <w:p w14:paraId="34C6A8CA" w14:textId="77777777" w:rsidR="00BA4CE1" w:rsidRPr="008C3E11" w:rsidRDefault="00000000" w:rsidP="004C1202">
      <w:pPr>
        <w:suppressAutoHyphens/>
        <w:spacing w:line="360" w:lineRule="auto"/>
        <w:ind w:firstLine="720"/>
        <w:jc w:val="both"/>
        <w:rPr>
          <w:color w:val="808080" w:themeColor="background1" w:themeShade="80"/>
        </w:rPr>
      </w:pPr>
      <w:sdt>
        <w:sdtPr>
          <w:rPr>
            <w:color w:val="808080" w:themeColor="background1" w:themeShade="80"/>
          </w:rPr>
          <w:id w:val="1404059433"/>
          <w:placeholder>
            <w:docPart w:val="DCF8B90230BF42528E8D186C49A271F5"/>
          </w:placeholder>
          <w:temporary/>
          <w:showingPlcHdr/>
          <w:dropDownList>
            <w:listItem w:value="Choose an item."/>
            <w:listItem w:displayText=" " w:value=" "/>
            <w:listItem w:displayText="Therefore, the Respondent(s) no longer meet(s) the definition of parent, guardian, or custodian as defined by SDCL § 26-7A-1 and should no longer be a party to these proceedings; and further" w:value="Therefore, the Respondent(s) no longer meet(s) the definition of parent, guardian, or custodian as defined by SDCL § 26-7A-1 and should no longer be a party to these proceedings; and further"/>
          </w:dropDownList>
        </w:sdtPr>
        <w:sdtContent>
          <w:r w:rsidR="00BA4CE1" w:rsidRPr="008C3E11">
            <w:rPr>
              <w:rStyle w:val="PlaceholderText"/>
              <w:rFonts w:eastAsia="Arial Unicode MS"/>
              <w:color w:val="808080" w:themeColor="background1" w:themeShade="80"/>
            </w:rPr>
            <w:t>Choose an item.</w:t>
          </w:r>
        </w:sdtContent>
      </w:sdt>
    </w:p>
    <w:p w14:paraId="4446110B" w14:textId="77777777" w:rsidR="00BA4CE1" w:rsidRPr="008C3E11" w:rsidRDefault="00000000" w:rsidP="004C1202">
      <w:pPr>
        <w:suppressAutoHyphens/>
        <w:spacing w:line="360" w:lineRule="auto"/>
        <w:ind w:firstLine="720"/>
        <w:jc w:val="both"/>
        <w:rPr>
          <w:color w:val="808080" w:themeColor="background1" w:themeShade="80"/>
        </w:rPr>
      </w:pPr>
      <w:sdt>
        <w:sdtPr>
          <w:rPr>
            <w:color w:val="808080" w:themeColor="background1" w:themeShade="80"/>
          </w:rPr>
          <w:id w:val="1713629117"/>
          <w:placeholder>
            <w:docPart w:val="5EBA67200B58426E961BE867E735BA87"/>
          </w:placeholder>
          <w:temporary/>
          <w:showingPlcHdr/>
          <w15:color w:val="FF0000"/>
          <w:dropDownList>
            <w:listItem w:value="Choose an item."/>
            <w:listItem w:displayText=" " w:value=" "/>
            <w:listItem w:displayText="The State requests that the Department of Social Services be added to the caption of these proceedings as the Department of Social Services is the permanent guardian/custodian of the minor child(ren); and further" w:value="The State requests that the Department of Social Services be added to the caption of these proceedings as the Department of Social Services is the permanent guardian/custodian of the minor child(ren); and further"/>
            <w:listItem w:displayText="The State requests that [NAME] be added as a Respondent in the above-entitled action as paternity is now established; and further" w:value="The State requests that [NAME] be added as a Respondent in the above-entitled action as paternity is now established; and further"/>
          </w:dropDownList>
        </w:sdtPr>
        <w:sdtContent>
          <w:r w:rsidR="00BA4CE1" w:rsidRPr="008C3E11">
            <w:rPr>
              <w:rStyle w:val="PlaceholderText"/>
              <w:rFonts w:eastAsia="Arial Unicode MS"/>
              <w:color w:val="808080" w:themeColor="background1" w:themeShade="80"/>
            </w:rPr>
            <w:t>Choose an item.</w:t>
          </w:r>
        </w:sdtContent>
      </w:sdt>
    </w:p>
    <w:p w14:paraId="4F08ADA9" w14:textId="77777777" w:rsidR="00BA4CE1" w:rsidRPr="00BA4CE1" w:rsidRDefault="00BA4CE1" w:rsidP="004C1202">
      <w:pPr>
        <w:suppressAutoHyphens/>
        <w:spacing w:line="360" w:lineRule="auto"/>
        <w:ind w:firstLine="720"/>
        <w:jc w:val="both"/>
      </w:pPr>
      <w:r w:rsidRPr="00BA4CE1">
        <w:t>The purpose of this Motion is to include only those who should be and are a party to this action.</w:t>
      </w:r>
    </w:p>
    <w:p w14:paraId="1AFAFDFE" w14:textId="1FBE4162" w:rsidR="00BA4CE1" w:rsidRPr="00BA4CE1" w:rsidRDefault="00BA4CE1" w:rsidP="00BB5DB6">
      <w:pPr>
        <w:ind w:left="3600"/>
      </w:pPr>
      <w:r w:rsidRPr="00BA4CE1">
        <w:t xml:space="preserve">Dated this </w:t>
      </w:r>
      <w:sdt>
        <w:sdtPr>
          <w:id w:val="2121490500"/>
          <w:placeholder>
            <w:docPart w:val="DefaultPlaceholder_-1854013440"/>
          </w:placeholder>
          <w:showingPlcHdr/>
        </w:sdtPr>
        <w:sdtContent>
          <w:r w:rsidR="003E5EC1" w:rsidRPr="00F6774D">
            <w:rPr>
              <w:rStyle w:val="PlaceholderText"/>
              <w:rFonts w:eastAsia="Calibri"/>
            </w:rPr>
            <w:t>Click or tap here to enter text.</w:t>
          </w:r>
        </w:sdtContent>
      </w:sdt>
      <w:r w:rsidRPr="00BA4CE1">
        <w:rPr>
          <w:rFonts w:eastAsia="Calibri"/>
        </w:rPr>
        <w:t xml:space="preserve"> day of </w:t>
      </w:r>
      <w:sdt>
        <w:sdtPr>
          <w:rPr>
            <w:rFonts w:eastAsia="Calibri"/>
          </w:rPr>
          <w:id w:val="1526751556"/>
          <w:placeholder>
            <w:docPart w:val="DefaultPlaceholder_-1854013440"/>
          </w:placeholder>
          <w:showingPlcHdr/>
        </w:sdtPr>
        <w:sdtContent>
          <w:r w:rsidR="003E5EC1" w:rsidRPr="00F6774D">
            <w:rPr>
              <w:rStyle w:val="PlaceholderText"/>
              <w:rFonts w:eastAsia="Calibri"/>
            </w:rPr>
            <w:t>Click or tap here to enter text.</w:t>
          </w:r>
        </w:sdtContent>
      </w:sdt>
      <w:r w:rsidRPr="00BA4CE1">
        <w:rPr>
          <w:rFonts w:eastAsia="Calibri"/>
          <w:noProof/>
        </w:rPr>
        <w:t>, 20</w:t>
      </w:r>
      <w:sdt>
        <w:sdtPr>
          <w:rPr>
            <w:rFonts w:eastAsia="Calibri"/>
            <w:noProof/>
          </w:rPr>
          <w:id w:val="421915589"/>
          <w:placeholder>
            <w:docPart w:val="DefaultPlaceholder_-1854013440"/>
          </w:placeholder>
          <w:showingPlcHdr/>
        </w:sdtPr>
        <w:sdtContent>
          <w:r w:rsidR="003E5EC1" w:rsidRPr="00F6774D">
            <w:rPr>
              <w:rStyle w:val="PlaceholderText"/>
              <w:rFonts w:eastAsia="Calibri"/>
            </w:rPr>
            <w:t>Click or tap here to enter text.</w:t>
          </w:r>
        </w:sdtContent>
      </w:sdt>
      <w:r w:rsidRPr="00BA4CE1">
        <w:t>.</w:t>
      </w:r>
    </w:p>
    <w:p w14:paraId="29EECBB2" w14:textId="77777777" w:rsidR="00BA4CE1" w:rsidRDefault="00BA4CE1" w:rsidP="006B7DE9">
      <w:pPr>
        <w:tabs>
          <w:tab w:val="left" w:pos="8640"/>
        </w:tabs>
        <w:ind w:left="3600"/>
        <w:rPr>
          <w:u w:val="single"/>
        </w:rPr>
      </w:pPr>
      <w:r w:rsidRPr="00BA4CE1">
        <w:rPr>
          <w:u w:val="single"/>
        </w:rPr>
        <w:tab/>
        <w:t xml:space="preserve"> </w:t>
      </w:r>
    </w:p>
    <w:p w14:paraId="78718417" w14:textId="7B91A405" w:rsidR="003E5EC1" w:rsidRPr="00BA4CE1" w:rsidRDefault="003E5EC1" w:rsidP="006B7DE9">
      <w:pPr>
        <w:tabs>
          <w:tab w:val="left" w:pos="8640"/>
        </w:tabs>
        <w:ind w:left="3600"/>
        <w:rPr>
          <w:u w:val="single"/>
        </w:rPr>
      </w:pPr>
      <w:r>
        <w:rPr>
          <w:u w:val="single"/>
        </w:rPr>
        <w:t>________________________</w:t>
      </w:r>
    </w:p>
    <w:sdt>
      <w:sdtPr>
        <w:rPr>
          <w:noProof/>
        </w:rPr>
        <w:id w:val="-294449898"/>
        <w:placeholder>
          <w:docPart w:val="5AAD0C67846A4550A438A6B3C7CAC997"/>
        </w:placeholder>
        <w:showingPlcHdr/>
        <w:dropDownList>
          <w:listItem w:value="Choose an item."/>
          <w:listItem w:displayText="State's Attorney" w:value="State's Attorney"/>
          <w:listItem w:displayText="Deputy State's Attorney" w:value="Deputy State's Attorney"/>
        </w:dropDownList>
      </w:sdtPr>
      <w:sdtContent>
        <w:p w14:paraId="49093E03" w14:textId="2AEE1413" w:rsidR="00BA4CE1" w:rsidRPr="00BA4CE1" w:rsidRDefault="003E5EC1" w:rsidP="006B7DE9">
          <w:pPr>
            <w:ind w:left="3600"/>
          </w:pPr>
          <w:r w:rsidRPr="006E40C4">
            <w:rPr>
              <w:rStyle w:val="PlaceholderText"/>
              <w:rFonts w:eastAsia="Calibri"/>
            </w:rPr>
            <w:t>Choose an item.</w:t>
          </w:r>
        </w:p>
      </w:sdtContent>
    </w:sdt>
    <w:p w14:paraId="029CC479" w14:textId="77777777" w:rsidR="00BA4CE1" w:rsidRPr="00BA4CE1" w:rsidRDefault="00000000" w:rsidP="006B7DE9">
      <w:pPr>
        <w:ind w:left="3600"/>
        <w:rPr>
          <w:bCs/>
        </w:rPr>
      </w:pPr>
      <w:sdt>
        <w:sdtPr>
          <w:rPr>
            <w:bCs/>
          </w:rPr>
          <w:id w:val="-1966497888"/>
          <w:placeholder>
            <w:docPart w:val="F07C9F015CA84E79BA024AD0235F39FD"/>
          </w:placeholder>
          <w:showingPlcHdr/>
        </w:sdtPr>
        <w:sdtContent>
          <w:r w:rsidR="00BA4CE1" w:rsidRPr="00BA4CE1">
            <w:rPr>
              <w:rStyle w:val="PlaceholderText"/>
              <w:rFonts w:eastAsia="Arial Unicode MS"/>
            </w:rPr>
            <w:t>Click or tap here to enter text.</w:t>
          </w:r>
        </w:sdtContent>
      </w:sdt>
      <w:r w:rsidR="00BA4CE1" w:rsidRPr="00BA4CE1">
        <w:rPr>
          <w:bCs/>
        </w:rPr>
        <w:t xml:space="preserve"> County State’s Attorney’s Office</w:t>
      </w:r>
    </w:p>
    <w:sdt>
      <w:sdtPr>
        <w:rPr>
          <w:rFonts w:eastAsia="Arial Unicode MS"/>
          <w:noProof/>
        </w:rPr>
        <w:id w:val="75093327"/>
        <w:placeholder>
          <w:docPart w:val="F07C9F015CA84E79BA024AD0235F39FD"/>
        </w:placeholder>
      </w:sdtPr>
      <w:sdtContent>
        <w:p w14:paraId="5329FF18" w14:textId="77777777" w:rsidR="00BA4CE1" w:rsidRPr="00BA4CE1" w:rsidRDefault="00BA4CE1" w:rsidP="006B7DE9">
          <w:pPr>
            <w:ind w:left="3600"/>
            <w:jc w:val="both"/>
            <w:rPr>
              <w:rFonts w:eastAsia="Arial Unicode MS"/>
            </w:rPr>
          </w:pPr>
          <w:r w:rsidRPr="00BA4CE1">
            <w:rPr>
              <w:rFonts w:eastAsia="Arial Unicode MS"/>
              <w:noProof/>
            </w:rPr>
            <w:t>(Address)</w:t>
          </w:r>
        </w:p>
      </w:sdtContent>
    </w:sdt>
    <w:p w14:paraId="0D2C0AD9" w14:textId="77777777" w:rsidR="00BA4CE1" w:rsidRPr="00BA4CE1" w:rsidRDefault="00000000" w:rsidP="006B7DE9">
      <w:pPr>
        <w:ind w:left="3600"/>
        <w:jc w:val="both"/>
        <w:rPr>
          <w:rFonts w:eastAsia="Arial Unicode MS"/>
        </w:rPr>
      </w:pPr>
      <w:sdt>
        <w:sdtPr>
          <w:rPr>
            <w:rFonts w:eastAsia="Arial Unicode MS"/>
            <w:noProof/>
          </w:rPr>
          <w:id w:val="6331481"/>
          <w:placeholder>
            <w:docPart w:val="F07C9F015CA84E79BA024AD0235F39FD"/>
          </w:placeholder>
          <w:showingPlcHdr/>
        </w:sdtPr>
        <w:sdtContent>
          <w:r w:rsidR="00BA4CE1" w:rsidRPr="00BA4CE1">
            <w:rPr>
              <w:rStyle w:val="PlaceholderText"/>
              <w:rFonts w:eastAsia="Arial Unicode MS"/>
            </w:rPr>
            <w:t>Click or tap here to enter text.</w:t>
          </w:r>
        </w:sdtContent>
      </w:sdt>
      <w:r w:rsidR="00BA4CE1" w:rsidRPr="00BA4CE1">
        <w:rPr>
          <w:rFonts w:eastAsia="Arial Unicode MS"/>
          <w:noProof/>
        </w:rPr>
        <w:t xml:space="preserve">, SD </w:t>
      </w:r>
      <w:sdt>
        <w:sdtPr>
          <w:rPr>
            <w:rFonts w:eastAsia="Arial Unicode MS"/>
            <w:noProof/>
          </w:rPr>
          <w:id w:val="-1023852378"/>
          <w:placeholder>
            <w:docPart w:val="F07C9F015CA84E79BA024AD0235F39FD"/>
          </w:placeholder>
          <w:showingPlcHdr/>
        </w:sdtPr>
        <w:sdtContent>
          <w:r w:rsidR="00BA4CE1" w:rsidRPr="00BA4CE1">
            <w:rPr>
              <w:rStyle w:val="PlaceholderText"/>
              <w:rFonts w:eastAsia="Arial Unicode MS"/>
            </w:rPr>
            <w:t>Click or tap here to enter text.</w:t>
          </w:r>
        </w:sdtContent>
      </w:sdt>
    </w:p>
    <w:p w14:paraId="6DA8EA1D" w14:textId="77777777" w:rsidR="00BA4CE1" w:rsidRPr="00BA4CE1" w:rsidRDefault="00BA4CE1" w:rsidP="006B7DE9">
      <w:pPr>
        <w:ind w:left="2880" w:firstLine="720"/>
        <w:jc w:val="both"/>
        <w:rPr>
          <w:rFonts w:eastAsia="Arial Unicode MS"/>
        </w:rPr>
      </w:pPr>
      <w:r w:rsidRPr="00BA4CE1">
        <w:rPr>
          <w:rFonts w:eastAsia="Arial Unicode MS"/>
          <w:noProof/>
        </w:rPr>
        <w:t>Phone Number</w:t>
      </w:r>
    </w:p>
    <w:p w14:paraId="042A5F16" w14:textId="77777777" w:rsidR="00BA4CE1" w:rsidRDefault="00BA4CE1" w:rsidP="00D51F58">
      <w:pPr>
        <w:suppressAutoHyphens/>
        <w:sectPr w:rsidR="00BA4CE1" w:rsidSect="00BA4CE1">
          <w:footerReference w:type="default" r:id="rId588"/>
          <w:footerReference w:type="first" r:id="rId589"/>
          <w:footnotePr>
            <w:numRestart w:val="eachPage"/>
          </w:footnotePr>
          <w:pgSz w:w="12240" w:h="15840"/>
          <w:pgMar w:top="720" w:right="1109" w:bottom="720" w:left="720" w:header="720" w:footer="720" w:gutter="0"/>
          <w:cols w:space="720"/>
          <w:titlePg/>
          <w:docGrid w:linePitch="326"/>
        </w:sectPr>
      </w:pPr>
    </w:p>
    <w:p w14:paraId="688E8EE7" w14:textId="77777777" w:rsidR="00BA4CE1" w:rsidRPr="004C1202" w:rsidRDefault="00BA4CE1">
      <w:pPr>
        <w:suppressAutoHyphens/>
        <w:ind w:left="4320" w:firstLine="720"/>
      </w:pPr>
    </w:p>
    <w:tbl>
      <w:tblPr>
        <w:tblStyle w:val="TableGrid0"/>
        <w:tblpPr w:leftFromText="180" w:rightFromText="180" w:vertAnchor="text" w:horzAnchor="margin" w:tblpY="-2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BA4CE1" w:rsidRPr="00BA4CE1" w14:paraId="0B8082C9" w14:textId="77777777" w:rsidTr="00631C8D">
        <w:trPr>
          <w:trHeight w:val="811"/>
        </w:trPr>
        <w:tc>
          <w:tcPr>
            <w:tcW w:w="4950" w:type="dxa"/>
            <w:tcBorders>
              <w:top w:val="nil"/>
              <w:left w:val="nil"/>
              <w:bottom w:val="single" w:sz="12" w:space="0" w:color="auto"/>
              <w:right w:val="nil"/>
            </w:tcBorders>
            <w:hideMark/>
          </w:tcPr>
          <w:p w14:paraId="400D31CC" w14:textId="77777777" w:rsidR="00BA4CE1" w:rsidRPr="00BA4CE1" w:rsidRDefault="00BA4CE1" w:rsidP="00631C8D">
            <w:pPr>
              <w:tabs>
                <w:tab w:val="left" w:pos="720"/>
                <w:tab w:val="left" w:pos="1440"/>
                <w:tab w:val="left" w:pos="4032"/>
                <w:tab w:val="left" w:pos="4464"/>
                <w:tab w:val="right" w:pos="9360"/>
              </w:tabs>
              <w:overflowPunct w:val="0"/>
              <w:autoSpaceDE w:val="0"/>
              <w:autoSpaceDN w:val="0"/>
              <w:adjustRightInd w:val="0"/>
              <w:spacing w:after="0" w:line="240" w:lineRule="auto"/>
              <w:ind w:left="-22" w:right="-106"/>
              <w:rPr>
                <w:sz w:val="24"/>
                <w:szCs w:val="24"/>
              </w:rPr>
            </w:pPr>
            <w:r w:rsidRPr="00BA4CE1">
              <w:rPr>
                <w:sz w:val="24"/>
                <w:szCs w:val="24"/>
              </w:rPr>
              <w:t>STATE OF SOUTH DAKOTA:</w:t>
            </w:r>
          </w:p>
          <w:p w14:paraId="553C3EF1" w14:textId="77777777" w:rsidR="00BA4CE1" w:rsidRPr="00BA4CE1" w:rsidRDefault="00BA4CE1" w:rsidP="00631C8D">
            <w:pPr>
              <w:overflowPunct w:val="0"/>
              <w:autoSpaceDE w:val="0"/>
              <w:autoSpaceDN w:val="0"/>
              <w:adjustRightInd w:val="0"/>
              <w:spacing w:after="0" w:line="240" w:lineRule="auto"/>
              <w:ind w:left="1515" w:right="-106"/>
              <w:jc w:val="center"/>
              <w:rPr>
                <w:sz w:val="24"/>
                <w:szCs w:val="24"/>
              </w:rPr>
            </w:pPr>
            <w:r w:rsidRPr="00BA4CE1">
              <w:rPr>
                <w:sz w:val="24"/>
                <w:szCs w:val="24"/>
              </w:rPr>
              <w:t>SS:</w:t>
            </w:r>
          </w:p>
          <w:p w14:paraId="0347899B" w14:textId="77777777" w:rsidR="00BA4CE1" w:rsidRPr="00BA4CE1" w:rsidRDefault="00BA4CE1" w:rsidP="00631C8D">
            <w:pPr>
              <w:tabs>
                <w:tab w:val="left" w:pos="720"/>
                <w:tab w:val="left" w:pos="1440"/>
                <w:tab w:val="left" w:pos="4032"/>
                <w:tab w:val="left" w:pos="4464"/>
                <w:tab w:val="right" w:pos="9360"/>
              </w:tabs>
              <w:overflowPunct w:val="0"/>
              <w:autoSpaceDE w:val="0"/>
              <w:autoSpaceDN w:val="0"/>
              <w:adjustRightInd w:val="0"/>
              <w:spacing w:after="0" w:line="240" w:lineRule="auto"/>
              <w:ind w:left="-22" w:right="-106"/>
              <w:rPr>
                <w:sz w:val="24"/>
                <w:szCs w:val="24"/>
              </w:rPr>
            </w:pPr>
            <w:r w:rsidRPr="00BA4CE1">
              <w:rPr>
                <w:sz w:val="24"/>
                <w:szCs w:val="24"/>
              </w:rPr>
              <w:t xml:space="preserve">COUNTY OF  </w:t>
            </w:r>
            <w:sdt>
              <w:sdtPr>
                <w:id w:val="-329525263"/>
                <w:placeholder>
                  <w:docPart w:val="19C36869ED6A4D1F9D91606AB0B75DCD"/>
                </w:placeholder>
                <w:showingPlcHdr/>
              </w:sdtPr>
              <w:sdtContent>
                <w:r w:rsidRPr="00BA4CE1">
                  <w:rPr>
                    <w:color w:val="666666"/>
                    <w:sz w:val="24"/>
                    <w:szCs w:val="24"/>
                  </w:rPr>
                  <w:t>Click or tap here to enter text.</w:t>
                </w:r>
              </w:sdtContent>
            </w:sdt>
          </w:p>
        </w:tc>
        <w:tc>
          <w:tcPr>
            <w:tcW w:w="4950" w:type="dxa"/>
            <w:tcBorders>
              <w:top w:val="nil"/>
              <w:left w:val="nil"/>
              <w:bottom w:val="single" w:sz="12" w:space="0" w:color="auto"/>
              <w:right w:val="nil"/>
            </w:tcBorders>
          </w:tcPr>
          <w:p w14:paraId="6A76C1EB" w14:textId="77777777" w:rsidR="00BA4CE1" w:rsidRPr="00BA4CE1" w:rsidRDefault="00BA4CE1" w:rsidP="00631C8D">
            <w:pPr>
              <w:tabs>
                <w:tab w:val="left" w:pos="720"/>
                <w:tab w:val="left" w:pos="1440"/>
                <w:tab w:val="left" w:pos="4032"/>
                <w:tab w:val="left" w:pos="4464"/>
                <w:tab w:val="right" w:pos="9360"/>
              </w:tabs>
              <w:overflowPunct w:val="0"/>
              <w:autoSpaceDE w:val="0"/>
              <w:autoSpaceDN w:val="0"/>
              <w:adjustRightInd w:val="0"/>
              <w:spacing w:after="0" w:line="240" w:lineRule="auto"/>
              <w:ind w:left="-100" w:right="66"/>
              <w:jc w:val="center"/>
              <w:rPr>
                <w:sz w:val="24"/>
                <w:szCs w:val="24"/>
              </w:rPr>
            </w:pPr>
            <w:r w:rsidRPr="00BA4CE1">
              <w:rPr>
                <w:sz w:val="24"/>
                <w:szCs w:val="24"/>
              </w:rPr>
              <w:t>IN CIRCUIT COURT</w:t>
            </w:r>
          </w:p>
          <w:p w14:paraId="68FA4091" w14:textId="77777777" w:rsidR="00BA4CE1" w:rsidRPr="00BA4CE1" w:rsidRDefault="00BA4CE1" w:rsidP="00631C8D">
            <w:pPr>
              <w:tabs>
                <w:tab w:val="left" w:pos="720"/>
                <w:tab w:val="left" w:pos="1440"/>
                <w:tab w:val="left" w:pos="4032"/>
                <w:tab w:val="left" w:pos="4464"/>
                <w:tab w:val="right" w:pos="9360"/>
              </w:tabs>
              <w:overflowPunct w:val="0"/>
              <w:autoSpaceDE w:val="0"/>
              <w:autoSpaceDN w:val="0"/>
              <w:adjustRightInd w:val="0"/>
              <w:spacing w:after="0" w:line="240" w:lineRule="auto"/>
              <w:ind w:left="-100" w:right="66" w:hanging="720"/>
              <w:jc w:val="center"/>
              <w:rPr>
                <w:sz w:val="24"/>
                <w:szCs w:val="24"/>
              </w:rPr>
            </w:pPr>
          </w:p>
          <w:p w14:paraId="638BF69B" w14:textId="77777777" w:rsidR="00BA4CE1" w:rsidRPr="00BA4CE1" w:rsidRDefault="00000000" w:rsidP="00631C8D">
            <w:pPr>
              <w:tabs>
                <w:tab w:val="left" w:pos="720"/>
                <w:tab w:val="left" w:pos="1440"/>
                <w:tab w:val="left" w:pos="4032"/>
                <w:tab w:val="left" w:pos="4464"/>
                <w:tab w:val="right" w:pos="9360"/>
              </w:tabs>
              <w:overflowPunct w:val="0"/>
              <w:autoSpaceDE w:val="0"/>
              <w:autoSpaceDN w:val="0"/>
              <w:adjustRightInd w:val="0"/>
              <w:spacing w:after="0" w:line="240" w:lineRule="auto"/>
              <w:ind w:left="-100" w:right="66"/>
              <w:jc w:val="center"/>
              <w:rPr>
                <w:sz w:val="24"/>
                <w:szCs w:val="24"/>
              </w:rPr>
            </w:pPr>
            <w:sdt>
              <w:sdtPr>
                <w:alias w:val="SEVENTH"/>
                <w:tag w:val="FIFTH"/>
                <w:id w:val="-1736311908"/>
                <w:placeholder>
                  <w:docPart w:val="7D848C82521A47199A93A763FD77975C"/>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BA4CE1" w:rsidRPr="00BA4CE1">
                  <w:rPr>
                    <w:color w:val="666666"/>
                    <w:sz w:val="24"/>
                    <w:szCs w:val="24"/>
                  </w:rPr>
                  <w:t>Choose an item.</w:t>
                </w:r>
              </w:sdtContent>
            </w:sdt>
            <w:r w:rsidR="00BA4CE1" w:rsidRPr="00BA4CE1">
              <w:rPr>
                <w:sz w:val="24"/>
                <w:szCs w:val="24"/>
              </w:rPr>
              <w:t xml:space="preserve">  JUDICIAL CIRCUIT</w:t>
            </w:r>
          </w:p>
        </w:tc>
      </w:tr>
      <w:tr w:rsidR="00BA4CE1" w:rsidRPr="00BA4CE1" w14:paraId="2C82E95B" w14:textId="77777777" w:rsidTr="00BA4CE1">
        <w:trPr>
          <w:trHeight w:val="3445"/>
        </w:trPr>
        <w:tc>
          <w:tcPr>
            <w:tcW w:w="4950" w:type="dxa"/>
            <w:tcBorders>
              <w:top w:val="single" w:sz="24" w:space="0" w:color="auto"/>
              <w:left w:val="nil"/>
              <w:bottom w:val="single" w:sz="24" w:space="0" w:color="auto"/>
              <w:right w:val="single" w:sz="24" w:space="0" w:color="auto"/>
            </w:tcBorders>
          </w:tcPr>
          <w:p w14:paraId="5C2610C4" w14:textId="77777777" w:rsidR="00BA4CE1" w:rsidRPr="00BA4CE1" w:rsidRDefault="00BA4CE1" w:rsidP="00631C8D">
            <w:pPr>
              <w:widowControl w:val="0"/>
              <w:overflowPunct w:val="0"/>
              <w:autoSpaceDE w:val="0"/>
              <w:autoSpaceDN w:val="0"/>
              <w:adjustRightInd w:val="0"/>
              <w:spacing w:after="0" w:line="240" w:lineRule="auto"/>
              <w:ind w:left="71" w:right="720" w:hanging="26"/>
              <w:rPr>
                <w:sz w:val="24"/>
                <w:szCs w:val="24"/>
              </w:rPr>
            </w:pPr>
          </w:p>
          <w:p w14:paraId="3B5E0E70" w14:textId="77777777" w:rsidR="00BA4CE1" w:rsidRPr="00BA4CE1" w:rsidRDefault="00BA4CE1" w:rsidP="00631C8D">
            <w:pPr>
              <w:overflowPunct w:val="0"/>
              <w:autoSpaceDE w:val="0"/>
              <w:autoSpaceDN w:val="0"/>
              <w:adjustRightInd w:val="0"/>
              <w:spacing w:after="0" w:line="240" w:lineRule="auto"/>
              <w:ind w:left="71" w:hanging="26"/>
              <w:jc w:val="center"/>
              <w:textAlignment w:val="baseline"/>
              <w:rPr>
                <w:sz w:val="24"/>
                <w:szCs w:val="24"/>
              </w:rPr>
            </w:pPr>
            <w:r w:rsidRPr="00BA4CE1">
              <w:rPr>
                <w:sz w:val="24"/>
                <w:szCs w:val="24"/>
              </w:rPr>
              <w:t>THE PEOPLE OF THE STATE OF SOUTH DAKOTA IN THE INTEREST OF,</w:t>
            </w:r>
          </w:p>
          <w:p w14:paraId="225CB35C" w14:textId="77777777" w:rsidR="00BA4CE1" w:rsidRPr="00BA4CE1" w:rsidRDefault="00BA4CE1" w:rsidP="00631C8D">
            <w:pPr>
              <w:overflowPunct w:val="0"/>
              <w:autoSpaceDE w:val="0"/>
              <w:autoSpaceDN w:val="0"/>
              <w:adjustRightInd w:val="0"/>
              <w:spacing w:after="0" w:line="240" w:lineRule="auto"/>
              <w:jc w:val="center"/>
              <w:textAlignment w:val="baseline"/>
              <w:rPr>
                <w:sz w:val="24"/>
                <w:szCs w:val="24"/>
              </w:rPr>
            </w:pPr>
          </w:p>
          <w:p w14:paraId="59598DA3" w14:textId="77777777" w:rsidR="00BA4CE1" w:rsidRPr="00BA4CE1" w:rsidRDefault="00000000" w:rsidP="00631C8D">
            <w:pPr>
              <w:widowControl w:val="0"/>
              <w:overflowPunct w:val="0"/>
              <w:autoSpaceDE w:val="0"/>
              <w:autoSpaceDN w:val="0"/>
              <w:adjustRightInd w:val="0"/>
              <w:spacing w:after="0" w:line="240" w:lineRule="auto"/>
              <w:ind w:left="-15"/>
              <w:rPr>
                <w:sz w:val="24"/>
                <w:szCs w:val="24"/>
              </w:rPr>
            </w:pPr>
            <w:sdt>
              <w:sdtPr>
                <w:id w:val="-99112700"/>
                <w:placeholder>
                  <w:docPart w:val="E51795E2FCFF4588AC9BD43E088DC776"/>
                </w:placeholder>
                <w:showingPlcHdr/>
              </w:sdtPr>
              <w:sdtContent>
                <w:r w:rsidR="00BA4CE1" w:rsidRPr="00BA4CE1">
                  <w:rPr>
                    <w:color w:val="666666"/>
                    <w:sz w:val="24"/>
                    <w:szCs w:val="24"/>
                  </w:rPr>
                  <w:t>Click or tap here to enter text.</w:t>
                </w:r>
              </w:sdtContent>
            </w:sdt>
            <w:r w:rsidR="00BA4CE1" w:rsidRPr="00BA4CE1">
              <w:rPr>
                <w:sz w:val="24"/>
                <w:szCs w:val="24"/>
              </w:rPr>
              <w:t xml:space="preserve">  </w:t>
            </w:r>
            <w:r w:rsidR="00BA4CE1" w:rsidRPr="00902AA2">
              <w:rPr>
                <w:sz w:val="24"/>
                <w:szCs w:val="24"/>
              </w:rPr>
              <w:t>(DOB:</w:t>
            </w:r>
            <w:sdt>
              <w:sdtPr>
                <w:id w:val="1606924097"/>
                <w:placeholder>
                  <w:docPart w:val="29E7543B3726426586A3DEB36748C0CB"/>
                </w:placeholder>
                <w:showingPlcHdr/>
                <w:date>
                  <w:dateFormat w:val="mM/dd/yyyy"/>
                  <w:lid w:val="en-US"/>
                  <w:storeMappedDataAs w:val="dateTime"/>
                  <w:calendar w:val="gregorian"/>
                </w:date>
              </w:sdtPr>
              <w:sdtContent>
                <w:r w:rsidR="00BA4CE1" w:rsidRPr="00902AA2">
                  <w:rPr>
                    <w:color w:val="666666"/>
                    <w:sz w:val="24"/>
                    <w:szCs w:val="24"/>
                  </w:rPr>
                  <w:t>Click or tap to enter a date.</w:t>
                </w:r>
              </w:sdtContent>
            </w:sdt>
            <w:r w:rsidR="00BA4CE1" w:rsidRPr="00902AA2">
              <w:rPr>
                <w:sz w:val="24"/>
                <w:szCs w:val="24"/>
              </w:rPr>
              <w:t>)</w:t>
            </w:r>
          </w:p>
          <w:p w14:paraId="5B9B8F6A" w14:textId="77777777" w:rsidR="00BA4CE1" w:rsidRPr="00BA4CE1" w:rsidRDefault="00BA4CE1" w:rsidP="00631C8D">
            <w:pPr>
              <w:overflowPunct w:val="0"/>
              <w:autoSpaceDE w:val="0"/>
              <w:autoSpaceDN w:val="0"/>
              <w:adjustRightInd w:val="0"/>
              <w:spacing w:after="0" w:line="240" w:lineRule="auto"/>
              <w:ind w:right="720" w:hanging="11"/>
              <w:jc w:val="center"/>
              <w:rPr>
                <w:sz w:val="24"/>
                <w:szCs w:val="24"/>
              </w:rPr>
            </w:pPr>
            <w:r w:rsidRPr="00BA4CE1">
              <w:rPr>
                <w:sz w:val="24"/>
                <w:szCs w:val="24"/>
              </w:rPr>
              <w:t>Child(ren), and concerning</w:t>
            </w:r>
          </w:p>
          <w:p w14:paraId="79D9B03E" w14:textId="77777777" w:rsidR="00BA4CE1" w:rsidRPr="00BA4CE1" w:rsidRDefault="00BA4CE1" w:rsidP="00631C8D">
            <w:pPr>
              <w:overflowPunct w:val="0"/>
              <w:autoSpaceDE w:val="0"/>
              <w:autoSpaceDN w:val="0"/>
              <w:adjustRightInd w:val="0"/>
              <w:spacing w:after="0" w:line="240" w:lineRule="auto"/>
              <w:ind w:right="720" w:hanging="11"/>
              <w:jc w:val="center"/>
              <w:rPr>
                <w:sz w:val="24"/>
                <w:szCs w:val="24"/>
              </w:rPr>
            </w:pPr>
          </w:p>
          <w:p w14:paraId="2F4B3974" w14:textId="77777777" w:rsidR="00BA4CE1" w:rsidRPr="00902AA2" w:rsidRDefault="00000000" w:rsidP="00631C8D">
            <w:pPr>
              <w:overflowPunct w:val="0"/>
              <w:autoSpaceDE w:val="0"/>
              <w:autoSpaceDN w:val="0"/>
              <w:adjustRightInd w:val="0"/>
              <w:spacing w:after="0" w:line="240" w:lineRule="auto"/>
              <w:ind w:left="0" w:right="75" w:hanging="11"/>
              <w:rPr>
                <w:sz w:val="24"/>
                <w:szCs w:val="24"/>
              </w:rPr>
            </w:pPr>
            <w:sdt>
              <w:sdtPr>
                <w:id w:val="-1720428910"/>
                <w:placeholder>
                  <w:docPart w:val="E51795E2FCFF4588AC9BD43E088DC776"/>
                </w:placeholder>
                <w:showingPlcHdr/>
              </w:sdtPr>
              <w:sdtContent>
                <w:r w:rsidR="00BA4CE1" w:rsidRPr="00BA4CE1">
                  <w:rPr>
                    <w:color w:val="666666"/>
                    <w:sz w:val="24"/>
                    <w:szCs w:val="24"/>
                  </w:rPr>
                  <w:t>Click or tap here to enter text.</w:t>
                </w:r>
              </w:sdtContent>
            </w:sdt>
            <w:r w:rsidR="00BA4CE1" w:rsidRPr="00BA4CE1">
              <w:rPr>
                <w:sz w:val="24"/>
                <w:szCs w:val="24"/>
              </w:rPr>
              <w:t xml:space="preserve"> </w:t>
            </w:r>
            <w:r w:rsidR="00BA4CE1" w:rsidRPr="00902AA2">
              <w:rPr>
                <w:sz w:val="24"/>
                <w:szCs w:val="24"/>
              </w:rPr>
              <w:t>(DOB:</w:t>
            </w:r>
            <w:sdt>
              <w:sdtPr>
                <w:id w:val="1912112655"/>
                <w:placeholder>
                  <w:docPart w:val="29E7543B3726426586A3DEB36748C0CB"/>
                </w:placeholder>
                <w:showingPlcHdr/>
                <w:date>
                  <w:dateFormat w:val="mM/dd/yyyy"/>
                  <w:lid w:val="en-US"/>
                  <w:storeMappedDataAs w:val="dateTime"/>
                  <w:calendar w:val="gregorian"/>
                </w:date>
              </w:sdtPr>
              <w:sdtContent>
                <w:r w:rsidR="00BA4CE1" w:rsidRPr="00902AA2">
                  <w:rPr>
                    <w:color w:val="666666"/>
                    <w:sz w:val="24"/>
                    <w:szCs w:val="24"/>
                  </w:rPr>
                  <w:t>Click or tap to enter a date.</w:t>
                </w:r>
              </w:sdtContent>
            </w:sdt>
            <w:r w:rsidR="00BA4CE1" w:rsidRPr="00902AA2">
              <w:rPr>
                <w:sz w:val="24"/>
                <w:szCs w:val="24"/>
              </w:rPr>
              <w:t>)</w:t>
            </w:r>
          </w:p>
          <w:p w14:paraId="73E7E596" w14:textId="77777777" w:rsidR="00BA4CE1" w:rsidRPr="00BA4CE1" w:rsidRDefault="00BA4CE1" w:rsidP="00631C8D">
            <w:pPr>
              <w:overflowPunct w:val="0"/>
              <w:autoSpaceDE w:val="0"/>
              <w:autoSpaceDN w:val="0"/>
              <w:adjustRightInd w:val="0"/>
              <w:spacing w:after="0" w:line="240" w:lineRule="auto"/>
              <w:ind w:left="0" w:right="75" w:hanging="11"/>
              <w:rPr>
                <w:sz w:val="24"/>
                <w:szCs w:val="24"/>
              </w:rPr>
            </w:pPr>
            <w:r w:rsidRPr="00BA4CE1">
              <w:rPr>
                <w:sz w:val="24"/>
                <w:szCs w:val="24"/>
              </w:rPr>
              <w:tab/>
            </w:r>
            <w:sdt>
              <w:sdtPr>
                <w:id w:val="1408413181"/>
                <w:placeholder>
                  <w:docPart w:val="E51795E2FCFF4588AC9BD43E088DC776"/>
                </w:placeholder>
                <w:showingPlcHdr/>
              </w:sdtPr>
              <w:sdtContent>
                <w:r w:rsidRPr="00BA4CE1">
                  <w:rPr>
                    <w:color w:val="666666"/>
                    <w:sz w:val="24"/>
                    <w:szCs w:val="24"/>
                  </w:rPr>
                  <w:t>Click or tap here to enter text.</w:t>
                </w:r>
              </w:sdtContent>
            </w:sdt>
            <w:r w:rsidRPr="00BA4CE1">
              <w:rPr>
                <w:sz w:val="24"/>
                <w:szCs w:val="24"/>
              </w:rPr>
              <w:t xml:space="preserve"> </w:t>
            </w:r>
            <w:r w:rsidRPr="00902AA2">
              <w:rPr>
                <w:sz w:val="24"/>
                <w:szCs w:val="24"/>
              </w:rPr>
              <w:t>(DOB:</w:t>
            </w:r>
            <w:sdt>
              <w:sdtPr>
                <w:id w:val="388690672"/>
                <w:placeholder>
                  <w:docPart w:val="29E7543B3726426586A3DEB36748C0CB"/>
                </w:placeholder>
                <w:showingPlcHdr/>
                <w:date>
                  <w:dateFormat w:val="mM/dd/yyyy"/>
                  <w:lid w:val="en-US"/>
                  <w:storeMappedDataAs w:val="dateTime"/>
                  <w:calendar w:val="gregorian"/>
                </w:date>
              </w:sdtPr>
              <w:sdtContent>
                <w:r w:rsidRPr="00902AA2">
                  <w:rPr>
                    <w:color w:val="666666"/>
                    <w:sz w:val="24"/>
                    <w:szCs w:val="24"/>
                  </w:rPr>
                  <w:t>Click or tap to enter a date.</w:t>
                </w:r>
              </w:sdtContent>
            </w:sdt>
          </w:p>
          <w:p w14:paraId="225FB284" w14:textId="77777777" w:rsidR="00BA4CE1" w:rsidRPr="00BA4CE1" w:rsidRDefault="00BA4CE1" w:rsidP="00BA4CE1">
            <w:pPr>
              <w:overflowPunct w:val="0"/>
              <w:autoSpaceDE w:val="0"/>
              <w:autoSpaceDN w:val="0"/>
              <w:adjustRightInd w:val="0"/>
              <w:spacing w:after="0"/>
              <w:ind w:right="75" w:hanging="11"/>
              <w:jc w:val="center"/>
              <w:rPr>
                <w:sz w:val="24"/>
                <w:szCs w:val="24"/>
              </w:rPr>
            </w:pPr>
            <w:r w:rsidRPr="00BA4CE1">
              <w:rPr>
                <w:sz w:val="24"/>
                <w:szCs w:val="24"/>
              </w:rPr>
              <w:t>Respondent(s)</w:t>
            </w:r>
            <w:sdt>
              <w:sdtPr>
                <w:id w:val="1196435176"/>
                <w:placeholder>
                  <w:docPart w:val="F92D5F832B6C4575B4291E1859D3E81C"/>
                </w:placeholder>
                <w:showingPlcHdr/>
                <w:dropDownList>
                  <w:listItem w:value="Choose an item."/>
                  <w:listItem w:displayText="," w:value=","/>
                  <w:listItem w:displayText="." w:value="."/>
                </w:dropDownList>
              </w:sdtPr>
              <w:sdtContent>
                <w:r w:rsidRPr="00BA4CE1">
                  <w:rPr>
                    <w:rStyle w:val="PlaceholderText"/>
                    <w:rFonts w:eastAsia="Arial Unicode MS"/>
                    <w:sz w:val="24"/>
                    <w:szCs w:val="24"/>
                  </w:rPr>
                  <w:t>Choose an item.</w:t>
                </w:r>
              </w:sdtContent>
            </w:sdt>
          </w:p>
        </w:tc>
        <w:tc>
          <w:tcPr>
            <w:tcW w:w="4950" w:type="dxa"/>
            <w:tcBorders>
              <w:top w:val="single" w:sz="24" w:space="0" w:color="auto"/>
              <w:left w:val="single" w:sz="24" w:space="0" w:color="auto"/>
              <w:bottom w:val="single" w:sz="24" w:space="0" w:color="auto"/>
              <w:right w:val="nil"/>
            </w:tcBorders>
          </w:tcPr>
          <w:p w14:paraId="4C5031B7" w14:textId="77777777" w:rsidR="00BA4CE1" w:rsidRPr="00BA4CE1" w:rsidRDefault="00BA4CE1" w:rsidP="00BA4CE1">
            <w:pPr>
              <w:overflowPunct w:val="0"/>
              <w:autoSpaceDE w:val="0"/>
              <w:autoSpaceDN w:val="0"/>
              <w:adjustRightInd w:val="0"/>
              <w:spacing w:after="0"/>
              <w:ind w:hanging="14"/>
              <w:jc w:val="center"/>
              <w:rPr>
                <w:sz w:val="24"/>
                <w:szCs w:val="24"/>
              </w:rPr>
            </w:pPr>
          </w:p>
          <w:p w14:paraId="3B90296D" w14:textId="77777777" w:rsidR="00BA4CE1" w:rsidRPr="00BA4CE1" w:rsidRDefault="00BA4CE1" w:rsidP="00BA4CE1">
            <w:pPr>
              <w:overflowPunct w:val="0"/>
              <w:autoSpaceDE w:val="0"/>
              <w:autoSpaceDN w:val="0"/>
              <w:adjustRightInd w:val="0"/>
              <w:spacing w:after="0"/>
              <w:ind w:left="65" w:hanging="14"/>
              <w:jc w:val="center"/>
              <w:rPr>
                <w:sz w:val="24"/>
                <w:szCs w:val="24"/>
              </w:rPr>
            </w:pPr>
          </w:p>
          <w:p w14:paraId="2491FC50" w14:textId="77777777" w:rsidR="00BA4CE1" w:rsidRPr="00BA4CE1" w:rsidRDefault="00BA4CE1" w:rsidP="00631C8D">
            <w:pPr>
              <w:overflowPunct w:val="0"/>
              <w:autoSpaceDE w:val="0"/>
              <w:autoSpaceDN w:val="0"/>
              <w:adjustRightInd w:val="0"/>
              <w:spacing w:after="0" w:line="240" w:lineRule="auto"/>
              <w:ind w:left="65" w:hanging="14"/>
              <w:jc w:val="center"/>
              <w:rPr>
                <w:color w:val="666666"/>
                <w:sz w:val="24"/>
                <w:szCs w:val="24"/>
              </w:rPr>
            </w:pPr>
            <w:r w:rsidRPr="00BA4CE1">
              <w:rPr>
                <w:sz w:val="24"/>
                <w:szCs w:val="24"/>
              </w:rPr>
              <w:t xml:space="preserve">File No. </w:t>
            </w:r>
            <w:sdt>
              <w:sdtPr>
                <w:id w:val="-606961827"/>
                <w:placeholder>
                  <w:docPart w:val="B164FECE3D5A421FBBC244AC1F76E014"/>
                </w:placeholder>
                <w:showingPlcHdr/>
              </w:sdtPr>
              <w:sdtContent>
                <w:r w:rsidRPr="00BA4CE1">
                  <w:rPr>
                    <w:rStyle w:val="PlaceholderText"/>
                    <w:rFonts w:eastAsiaTheme="minorEastAsia"/>
                    <w:sz w:val="24"/>
                    <w:szCs w:val="24"/>
                  </w:rPr>
                  <w:t>Click or tap here to enter text.</w:t>
                </w:r>
              </w:sdtContent>
            </w:sdt>
          </w:p>
          <w:p w14:paraId="0F894801" w14:textId="77777777" w:rsidR="00BA4CE1" w:rsidRPr="00BA4CE1" w:rsidRDefault="00BA4CE1" w:rsidP="00631C8D">
            <w:pPr>
              <w:spacing w:after="0" w:line="240" w:lineRule="auto"/>
              <w:ind w:left="65"/>
              <w:rPr>
                <w:b/>
                <w:sz w:val="24"/>
                <w:szCs w:val="24"/>
              </w:rPr>
            </w:pPr>
          </w:p>
          <w:p w14:paraId="1F524080" w14:textId="77777777" w:rsidR="00BA4CE1" w:rsidRPr="00BA4CE1" w:rsidRDefault="00BA4CE1" w:rsidP="00631C8D">
            <w:pPr>
              <w:spacing w:after="0" w:line="240" w:lineRule="auto"/>
              <w:ind w:left="65"/>
              <w:jc w:val="center"/>
              <w:rPr>
                <w:b/>
                <w:sz w:val="24"/>
                <w:szCs w:val="24"/>
              </w:rPr>
            </w:pPr>
          </w:p>
          <w:p w14:paraId="31812952" w14:textId="77777777" w:rsidR="00BA4CE1" w:rsidRPr="00BA4CE1" w:rsidRDefault="00BA4CE1" w:rsidP="00631C8D">
            <w:pPr>
              <w:spacing w:after="0" w:line="240" w:lineRule="auto"/>
              <w:ind w:left="65"/>
              <w:jc w:val="center"/>
              <w:rPr>
                <w:b/>
                <w:sz w:val="24"/>
                <w:szCs w:val="24"/>
              </w:rPr>
            </w:pPr>
          </w:p>
          <w:p w14:paraId="431AF8D1" w14:textId="6655EDC3" w:rsidR="00BA4CE1" w:rsidRPr="00BA4CE1" w:rsidRDefault="00174348" w:rsidP="00631C8D">
            <w:pPr>
              <w:spacing w:after="0" w:line="240" w:lineRule="auto"/>
              <w:ind w:left="65"/>
              <w:jc w:val="center"/>
              <w:rPr>
                <w:b/>
                <w:sz w:val="24"/>
                <w:szCs w:val="24"/>
              </w:rPr>
            </w:pPr>
            <w:r>
              <w:rPr>
                <w:b/>
                <w:sz w:val="24"/>
                <w:szCs w:val="24"/>
              </w:rPr>
              <w:t>ORDER</w:t>
            </w:r>
            <w:r w:rsidR="00BA4CE1" w:rsidRPr="00BA4CE1">
              <w:rPr>
                <w:b/>
                <w:sz w:val="24"/>
                <w:szCs w:val="24"/>
              </w:rPr>
              <w:t xml:space="preserve"> TO DROP AND/OR </w:t>
            </w:r>
          </w:p>
          <w:p w14:paraId="7CC85572" w14:textId="77777777" w:rsidR="00BA4CE1" w:rsidRPr="00BA4CE1" w:rsidRDefault="00BA4CE1" w:rsidP="00631C8D">
            <w:pPr>
              <w:spacing w:after="0" w:line="240" w:lineRule="auto"/>
              <w:ind w:left="65"/>
              <w:jc w:val="center"/>
              <w:rPr>
                <w:b/>
                <w:sz w:val="24"/>
                <w:szCs w:val="24"/>
              </w:rPr>
            </w:pPr>
            <w:r w:rsidRPr="00BA4CE1">
              <w:rPr>
                <w:b/>
                <w:sz w:val="24"/>
                <w:szCs w:val="24"/>
              </w:rPr>
              <w:t>ADD PARTIES</w:t>
            </w:r>
          </w:p>
        </w:tc>
      </w:tr>
    </w:tbl>
    <w:p w14:paraId="353F141D" w14:textId="77777777" w:rsidR="00BA4CE1" w:rsidRPr="004C1202" w:rsidRDefault="00BA4CE1" w:rsidP="00B012DC">
      <w:pPr>
        <w:suppressAutoHyphens/>
        <w:ind w:firstLine="720"/>
        <w:jc w:val="both"/>
        <w:rPr>
          <w:rStyle w:val="Style2Char"/>
        </w:rPr>
      </w:pPr>
    </w:p>
    <w:p w14:paraId="4FF35E06" w14:textId="2B88DBC5" w:rsidR="00BA4CE1" w:rsidRPr="004C1202" w:rsidRDefault="00BA4CE1" w:rsidP="002A4EAA">
      <w:pPr>
        <w:suppressAutoHyphens/>
        <w:spacing w:line="480" w:lineRule="auto"/>
        <w:ind w:firstLine="720"/>
        <w:jc w:val="both"/>
        <w:rPr>
          <w:rStyle w:val="Style2Char"/>
        </w:rPr>
      </w:pPr>
      <w:r w:rsidRPr="004C1202">
        <w:rPr>
          <w:rStyle w:val="Style2Char"/>
        </w:rPr>
        <w:t xml:space="preserve">The Court, having received the State’s Motion to </w:t>
      </w:r>
      <w:r>
        <w:rPr>
          <w:rStyle w:val="Style2Char"/>
        </w:rPr>
        <w:t>Drop and/or Add</w:t>
      </w:r>
      <w:r w:rsidRPr="004C1202">
        <w:rPr>
          <w:rStyle w:val="Style2Char"/>
        </w:rPr>
        <w:t xml:space="preserve"> Parties and good cause appearing, hereby</w:t>
      </w:r>
      <w:r w:rsidR="001C4756">
        <w:rPr>
          <w:rStyle w:val="Style2Char"/>
        </w:rPr>
        <w:t>000</w:t>
      </w:r>
    </w:p>
    <w:p w14:paraId="466ADC94" w14:textId="77777777" w:rsidR="00BA4CE1" w:rsidRDefault="00BA4CE1" w:rsidP="005E541C">
      <w:pPr>
        <w:suppressAutoHyphens/>
        <w:spacing w:line="480" w:lineRule="auto"/>
        <w:ind w:firstLine="720"/>
        <w:jc w:val="both"/>
        <w:rPr>
          <w:rStyle w:val="Style2Char"/>
          <w:color w:val="auto"/>
        </w:rPr>
      </w:pPr>
      <w:r>
        <w:rPr>
          <w:rStyle w:val="Style2Char"/>
          <w:color w:val="auto"/>
        </w:rPr>
        <w:t xml:space="preserve">ORDERS, that </w:t>
      </w:r>
      <w:sdt>
        <w:sdtPr>
          <w:rPr>
            <w:rStyle w:val="Style2Char"/>
            <w:color w:val="auto"/>
          </w:rPr>
          <w:id w:val="-1295061458"/>
          <w:placeholder>
            <w:docPart w:val="F07C9F015CA84E79BA024AD0235F39FD"/>
          </w:placeholder>
          <w:showingPlcHdr/>
        </w:sdtPr>
        <w:sdtContent>
          <w:r w:rsidRPr="006E40C4">
            <w:rPr>
              <w:rStyle w:val="PlaceholderText"/>
              <w:rFonts w:eastAsia="Arial Unicode MS"/>
            </w:rPr>
            <w:t>Click or tap here to enter text.</w:t>
          </w:r>
        </w:sdtContent>
      </w:sdt>
      <w:r>
        <w:rPr>
          <w:rStyle w:val="Style2Char"/>
          <w:color w:val="auto"/>
        </w:rPr>
        <w:t xml:space="preserve"> </w:t>
      </w:r>
      <w:sdt>
        <w:sdtPr>
          <w:rPr>
            <w:bCs/>
          </w:rPr>
          <w:id w:val="1215233565"/>
          <w:placeholder>
            <w:docPart w:val="82A729A92C0B423CACAF29FC8DCEB20B"/>
          </w:placeholder>
          <w:showingPlcHdr/>
          <w:dropDownList>
            <w:listItem w:value="Choose an item."/>
            <w:listItem w:displayText="is" w:value="is"/>
            <w:listItem w:displayText="are" w:value="are"/>
          </w:dropDownList>
        </w:sdtPr>
        <w:sdtContent>
          <w:r w:rsidRPr="004C1202">
            <w:rPr>
              <w:rStyle w:val="PlaceholderText"/>
              <w:rFonts w:eastAsiaTheme="majorEastAsia"/>
              <w:color w:val="FF0000"/>
            </w:rPr>
            <w:t>Choose an item.</w:t>
          </w:r>
        </w:sdtContent>
      </w:sdt>
      <w:r>
        <w:rPr>
          <w:rStyle w:val="Style2Char"/>
          <w:color w:val="auto"/>
        </w:rPr>
        <w:t xml:space="preserve"> hereby dropped </w:t>
      </w:r>
      <w:sdt>
        <w:sdtPr>
          <w:rPr>
            <w:bCs/>
          </w:rPr>
          <w:id w:val="456711248"/>
          <w:placeholder>
            <w:docPart w:val="AD3DC79F705A4F5380FAAD734C219E5F"/>
          </w:placeholder>
          <w:showingPlcHdr/>
          <w:dropDownList>
            <w:listItem w:value="Choose an item."/>
            <w:listItem w:displayText="as a Respondent" w:value="as a Respondent"/>
            <w:listItem w:displayText="as Respondents" w:value="as Respondents"/>
          </w:dropDownList>
        </w:sdtPr>
        <w:sdtContent>
          <w:r w:rsidRPr="004C1202">
            <w:rPr>
              <w:rStyle w:val="PlaceholderText"/>
              <w:rFonts w:eastAsiaTheme="majorEastAsia"/>
              <w:color w:val="FF0000"/>
            </w:rPr>
            <w:t>Choose an item.</w:t>
          </w:r>
        </w:sdtContent>
      </w:sdt>
      <w:r>
        <w:rPr>
          <w:rStyle w:val="Style2Char"/>
          <w:color w:val="auto"/>
        </w:rPr>
        <w:t xml:space="preserve"> from these proceedings. and further </w:t>
      </w:r>
    </w:p>
    <w:p w14:paraId="0C9CEFC9" w14:textId="77777777" w:rsidR="00BA4CE1" w:rsidRDefault="00BA4CE1" w:rsidP="005E541C">
      <w:pPr>
        <w:suppressAutoHyphens/>
        <w:spacing w:line="480" w:lineRule="auto"/>
        <w:ind w:firstLine="720"/>
        <w:jc w:val="both"/>
        <w:rPr>
          <w:rStyle w:val="Style2Char"/>
          <w:color w:val="auto"/>
        </w:rPr>
      </w:pPr>
      <w:r>
        <w:rPr>
          <w:rStyle w:val="Style2Char"/>
          <w:color w:val="auto"/>
        </w:rPr>
        <w:t xml:space="preserve">ORDERS, that </w:t>
      </w:r>
      <w:sdt>
        <w:sdtPr>
          <w:rPr>
            <w:rStyle w:val="Style2Char"/>
            <w:color w:val="auto"/>
          </w:rPr>
          <w:id w:val="-1892257154"/>
          <w:placeholder>
            <w:docPart w:val="F07C9F015CA84E79BA024AD0235F39FD"/>
          </w:placeholder>
          <w:showingPlcHdr/>
        </w:sdtPr>
        <w:sdtContent>
          <w:r w:rsidRPr="006E40C4">
            <w:rPr>
              <w:rStyle w:val="PlaceholderText"/>
              <w:rFonts w:eastAsia="Arial Unicode MS"/>
            </w:rPr>
            <w:t>Click or tap here to enter text.</w:t>
          </w:r>
        </w:sdtContent>
      </w:sdt>
      <w:r>
        <w:rPr>
          <w:rStyle w:val="Style2Char"/>
          <w:color w:val="auto"/>
        </w:rPr>
        <w:t xml:space="preserve"> shall be added to the caption of these proceedings.</w:t>
      </w:r>
    </w:p>
    <w:p w14:paraId="7BA7B993" w14:textId="77777777" w:rsidR="00BA4CE1" w:rsidRPr="004C1202" w:rsidRDefault="00BA4CE1" w:rsidP="008C162B">
      <w:pPr>
        <w:ind w:left="4320"/>
      </w:pPr>
      <w:r w:rsidRPr="004C1202">
        <w:t>BY THE COURT:</w:t>
      </w:r>
    </w:p>
    <w:p w14:paraId="6C872826" w14:textId="77777777" w:rsidR="00BA4CE1" w:rsidRPr="004C1202" w:rsidRDefault="00BA4CE1" w:rsidP="008C162B"/>
    <w:p w14:paraId="181C1B70" w14:textId="77777777" w:rsidR="00BA4CE1" w:rsidRPr="004C1202" w:rsidRDefault="00BA4CE1" w:rsidP="008C162B"/>
    <w:p w14:paraId="0955653E" w14:textId="77777777" w:rsidR="00BA4CE1" w:rsidRPr="004C1202" w:rsidRDefault="00BA4CE1" w:rsidP="008C162B"/>
    <w:p w14:paraId="2C19AEED" w14:textId="77777777" w:rsidR="00BA4CE1" w:rsidRPr="004C1202" w:rsidRDefault="00BA4CE1" w:rsidP="008C162B">
      <w:pPr>
        <w:ind w:left="4320"/>
        <w:rPr>
          <w:rStyle w:val="Emphasis"/>
          <w:rFonts w:eastAsiaTheme="majorEastAsia"/>
        </w:rPr>
      </w:pPr>
      <w:r w:rsidRPr="004C1202">
        <w:t>_______________________________</w:t>
      </w:r>
    </w:p>
    <w:p w14:paraId="705884CC" w14:textId="77777777" w:rsidR="00BA4CE1" w:rsidRPr="004C1202" w:rsidRDefault="00BA4CE1" w:rsidP="008C162B">
      <w:pPr>
        <w:tabs>
          <w:tab w:val="left" w:pos="4320"/>
        </w:tabs>
        <w:ind w:left="4320"/>
        <w:rPr>
          <w:rFonts w:eastAsia="Calibri"/>
        </w:rPr>
      </w:pPr>
      <w:r w:rsidRPr="004C1202">
        <w:t xml:space="preserve">The Honorable </w:t>
      </w:r>
      <w:sdt>
        <w:sdtPr>
          <w:id w:val="-693698646"/>
          <w:placeholder>
            <w:docPart w:val="F07C9F015CA84E79BA024AD0235F39FD"/>
          </w:placeholder>
          <w:showingPlcHdr/>
        </w:sdtPr>
        <w:sdtContent>
          <w:r w:rsidRPr="006E40C4">
            <w:rPr>
              <w:rStyle w:val="PlaceholderText"/>
              <w:rFonts w:eastAsia="Arial Unicode MS"/>
            </w:rPr>
            <w:t>Click or tap here to enter text.</w:t>
          </w:r>
        </w:sdtContent>
      </w:sdt>
    </w:p>
    <w:p w14:paraId="0EEB89FD" w14:textId="77777777" w:rsidR="00BA4CE1" w:rsidRDefault="00BA4CE1" w:rsidP="008C162B">
      <w:pPr>
        <w:suppressAutoHyphens/>
        <w:ind w:left="4320"/>
        <w:jc w:val="both"/>
      </w:pPr>
      <w:r w:rsidRPr="004C1202">
        <w:t>Circuit Court</w:t>
      </w:r>
      <w:r w:rsidRPr="004C1202">
        <w:rPr>
          <w:caps/>
        </w:rPr>
        <w:t xml:space="preserve"> </w:t>
      </w:r>
      <w:r w:rsidRPr="004C1202">
        <w:t>Judge</w:t>
      </w:r>
    </w:p>
    <w:p w14:paraId="7D195665" w14:textId="77777777" w:rsidR="00BA4CE1" w:rsidRPr="004C1202" w:rsidRDefault="00BA4CE1" w:rsidP="008C162B">
      <w:pPr>
        <w:suppressAutoHyphens/>
        <w:ind w:left="4320"/>
        <w:jc w:val="both"/>
      </w:pPr>
    </w:p>
    <w:p w14:paraId="6F645B81" w14:textId="14BAE9E2" w:rsidR="0063469A" w:rsidRPr="0063469A" w:rsidRDefault="0063469A" w:rsidP="0063469A">
      <w:pPr>
        <w:tabs>
          <w:tab w:val="left" w:pos="3156"/>
        </w:tabs>
        <w:sectPr w:rsidR="0063469A" w:rsidRPr="0063469A" w:rsidSect="009F691D">
          <w:footnotePr>
            <w:numRestart w:val="eachPage"/>
          </w:footnotePr>
          <w:pgSz w:w="12240" w:h="15840"/>
          <w:pgMar w:top="720" w:right="1109" w:bottom="720" w:left="720" w:header="720" w:footer="720" w:gutter="0"/>
          <w:cols w:space="720"/>
          <w:titlePg/>
          <w:docGrid w:linePitch="326"/>
        </w:sect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D7267F" w:rsidRPr="00D37705" w14:paraId="72F0A996" w14:textId="77777777" w:rsidTr="00AD7262">
        <w:trPr>
          <w:trHeight w:val="903"/>
        </w:trPr>
        <w:tc>
          <w:tcPr>
            <w:tcW w:w="4950" w:type="dxa"/>
            <w:tcBorders>
              <w:top w:val="nil"/>
              <w:left w:val="nil"/>
              <w:bottom w:val="single" w:sz="12" w:space="0" w:color="auto"/>
              <w:right w:val="nil"/>
            </w:tcBorders>
            <w:hideMark/>
          </w:tcPr>
          <w:p w14:paraId="2C561B3D" w14:textId="77777777" w:rsidR="00D7267F" w:rsidRPr="00D37705" w:rsidRDefault="00D7267F" w:rsidP="00AD7262">
            <w:pPr>
              <w:tabs>
                <w:tab w:val="left" w:pos="720"/>
                <w:tab w:val="left" w:pos="1440"/>
                <w:tab w:val="left" w:pos="4032"/>
                <w:tab w:val="left" w:pos="4464"/>
                <w:tab w:val="right" w:pos="9360"/>
              </w:tabs>
              <w:overflowPunct w:val="0"/>
              <w:autoSpaceDE w:val="0"/>
              <w:autoSpaceDN w:val="0"/>
              <w:adjustRightInd w:val="0"/>
              <w:ind w:left="-22" w:right="-106"/>
              <w:rPr>
                <w:sz w:val="24"/>
                <w:szCs w:val="24"/>
              </w:rPr>
            </w:pPr>
            <w:r w:rsidRPr="00D37705">
              <w:rPr>
                <w:sz w:val="24"/>
                <w:szCs w:val="24"/>
              </w:rPr>
              <w:lastRenderedPageBreak/>
              <w:t>STATE OF SOUTH DAKOTA:</w:t>
            </w:r>
          </w:p>
          <w:p w14:paraId="7E5FAB0E" w14:textId="77777777" w:rsidR="00D7267F" w:rsidRPr="00D37705" w:rsidRDefault="00D7267F" w:rsidP="00AD7262">
            <w:pPr>
              <w:overflowPunct w:val="0"/>
              <w:autoSpaceDE w:val="0"/>
              <w:autoSpaceDN w:val="0"/>
              <w:adjustRightInd w:val="0"/>
              <w:ind w:left="1515" w:right="-106"/>
              <w:jc w:val="center"/>
              <w:rPr>
                <w:sz w:val="24"/>
                <w:szCs w:val="24"/>
              </w:rPr>
            </w:pPr>
            <w:r w:rsidRPr="00D37705">
              <w:rPr>
                <w:sz w:val="24"/>
                <w:szCs w:val="24"/>
              </w:rPr>
              <w:t>SS:</w:t>
            </w:r>
          </w:p>
          <w:p w14:paraId="37322542" w14:textId="77777777" w:rsidR="00D7267F" w:rsidRPr="00D37705" w:rsidRDefault="00D7267F" w:rsidP="00AD7262">
            <w:pPr>
              <w:tabs>
                <w:tab w:val="left" w:pos="720"/>
                <w:tab w:val="left" w:pos="1440"/>
                <w:tab w:val="left" w:pos="4032"/>
                <w:tab w:val="left" w:pos="4464"/>
                <w:tab w:val="right" w:pos="9360"/>
              </w:tabs>
              <w:overflowPunct w:val="0"/>
              <w:autoSpaceDE w:val="0"/>
              <w:autoSpaceDN w:val="0"/>
              <w:adjustRightInd w:val="0"/>
              <w:ind w:left="-22" w:right="-106"/>
              <w:rPr>
                <w:sz w:val="24"/>
                <w:szCs w:val="24"/>
              </w:rPr>
            </w:pPr>
            <w:r w:rsidRPr="00D37705">
              <w:rPr>
                <w:sz w:val="24"/>
                <w:szCs w:val="24"/>
              </w:rPr>
              <w:t xml:space="preserve">COUNTY OF  </w:t>
            </w:r>
            <w:sdt>
              <w:sdtPr>
                <w:id w:val="2074699464"/>
                <w:placeholder>
                  <w:docPart w:val="576053552DF04957B28BE4D784B6D033"/>
                </w:placeholder>
                <w:showingPlcHdr/>
              </w:sdtPr>
              <w:sdtContent>
                <w:r w:rsidRPr="00D37705">
                  <w:rPr>
                    <w:color w:val="666666"/>
                    <w:sz w:val="24"/>
                    <w:szCs w:val="24"/>
                  </w:rPr>
                  <w:t>Click or tap here to enter text.</w:t>
                </w:r>
              </w:sdtContent>
            </w:sdt>
          </w:p>
        </w:tc>
        <w:tc>
          <w:tcPr>
            <w:tcW w:w="4950" w:type="dxa"/>
            <w:tcBorders>
              <w:top w:val="nil"/>
              <w:left w:val="nil"/>
              <w:bottom w:val="single" w:sz="12" w:space="0" w:color="auto"/>
              <w:right w:val="nil"/>
            </w:tcBorders>
          </w:tcPr>
          <w:p w14:paraId="19CC217B" w14:textId="77777777" w:rsidR="00D7267F" w:rsidRPr="00D37705" w:rsidRDefault="00D7267F" w:rsidP="00AD7262">
            <w:pPr>
              <w:tabs>
                <w:tab w:val="left" w:pos="720"/>
                <w:tab w:val="left" w:pos="1440"/>
                <w:tab w:val="left" w:pos="4032"/>
                <w:tab w:val="left" w:pos="4464"/>
                <w:tab w:val="right" w:pos="9360"/>
              </w:tabs>
              <w:overflowPunct w:val="0"/>
              <w:autoSpaceDE w:val="0"/>
              <w:autoSpaceDN w:val="0"/>
              <w:adjustRightInd w:val="0"/>
              <w:ind w:left="-100" w:right="66"/>
              <w:jc w:val="center"/>
              <w:rPr>
                <w:sz w:val="24"/>
                <w:szCs w:val="24"/>
              </w:rPr>
            </w:pPr>
            <w:r w:rsidRPr="00D37705">
              <w:rPr>
                <w:sz w:val="24"/>
                <w:szCs w:val="24"/>
              </w:rPr>
              <w:t>IN CIRCUIT COURT</w:t>
            </w:r>
          </w:p>
          <w:p w14:paraId="472D309E" w14:textId="77777777" w:rsidR="00D7267F" w:rsidRPr="00D37705" w:rsidRDefault="00D7267F" w:rsidP="00AD7262">
            <w:pPr>
              <w:tabs>
                <w:tab w:val="left" w:pos="720"/>
                <w:tab w:val="left" w:pos="1440"/>
                <w:tab w:val="left" w:pos="4032"/>
                <w:tab w:val="left" w:pos="4464"/>
                <w:tab w:val="right" w:pos="9360"/>
              </w:tabs>
              <w:overflowPunct w:val="0"/>
              <w:autoSpaceDE w:val="0"/>
              <w:autoSpaceDN w:val="0"/>
              <w:adjustRightInd w:val="0"/>
              <w:ind w:left="-100" w:right="66" w:hanging="720"/>
              <w:jc w:val="center"/>
              <w:rPr>
                <w:sz w:val="24"/>
                <w:szCs w:val="24"/>
              </w:rPr>
            </w:pPr>
          </w:p>
          <w:p w14:paraId="2BAEFB6F" w14:textId="77777777" w:rsidR="00D7267F" w:rsidRPr="00D37705" w:rsidRDefault="00000000" w:rsidP="00AD7262">
            <w:pPr>
              <w:tabs>
                <w:tab w:val="left" w:pos="720"/>
                <w:tab w:val="left" w:pos="1440"/>
                <w:tab w:val="left" w:pos="4032"/>
                <w:tab w:val="left" w:pos="4464"/>
                <w:tab w:val="right" w:pos="9360"/>
              </w:tabs>
              <w:overflowPunct w:val="0"/>
              <w:autoSpaceDE w:val="0"/>
              <w:autoSpaceDN w:val="0"/>
              <w:adjustRightInd w:val="0"/>
              <w:ind w:left="-100" w:right="66"/>
              <w:jc w:val="center"/>
              <w:rPr>
                <w:sz w:val="24"/>
                <w:szCs w:val="24"/>
              </w:rPr>
            </w:pPr>
            <w:sdt>
              <w:sdtPr>
                <w:alias w:val="SEVENTH"/>
                <w:tag w:val="FIFTH"/>
                <w:id w:val="1663513222"/>
                <w:placeholder>
                  <w:docPart w:val="275136310BEE4D9B8A2CF4876602D78D"/>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D7267F" w:rsidRPr="00D37705">
                  <w:rPr>
                    <w:color w:val="666666"/>
                    <w:sz w:val="24"/>
                    <w:szCs w:val="24"/>
                  </w:rPr>
                  <w:t>Choose an item.</w:t>
                </w:r>
              </w:sdtContent>
            </w:sdt>
            <w:r w:rsidR="00D7267F" w:rsidRPr="00D37705">
              <w:rPr>
                <w:sz w:val="24"/>
                <w:szCs w:val="24"/>
              </w:rPr>
              <w:t xml:space="preserve">  JUDICIAL CIRCUIT</w:t>
            </w:r>
          </w:p>
        </w:tc>
      </w:tr>
      <w:tr w:rsidR="00D7267F" w:rsidRPr="00D37705" w14:paraId="682C6D21" w14:textId="77777777" w:rsidTr="00843225">
        <w:trPr>
          <w:trHeight w:val="3993"/>
        </w:trPr>
        <w:tc>
          <w:tcPr>
            <w:tcW w:w="4950" w:type="dxa"/>
            <w:tcBorders>
              <w:top w:val="single" w:sz="24" w:space="0" w:color="auto"/>
              <w:left w:val="nil"/>
              <w:bottom w:val="single" w:sz="24" w:space="0" w:color="auto"/>
              <w:right w:val="single" w:sz="24" w:space="0" w:color="auto"/>
            </w:tcBorders>
          </w:tcPr>
          <w:p w14:paraId="15A6DEA6" w14:textId="77777777" w:rsidR="00D7267F" w:rsidRPr="00D37705" w:rsidRDefault="00D7267F" w:rsidP="00AD7262">
            <w:pPr>
              <w:widowControl w:val="0"/>
              <w:overflowPunct w:val="0"/>
              <w:autoSpaceDE w:val="0"/>
              <w:autoSpaceDN w:val="0"/>
              <w:adjustRightInd w:val="0"/>
              <w:ind w:left="1530" w:right="720" w:hanging="720"/>
              <w:rPr>
                <w:sz w:val="24"/>
                <w:szCs w:val="24"/>
              </w:rPr>
            </w:pPr>
          </w:p>
          <w:p w14:paraId="3DB84339" w14:textId="77777777" w:rsidR="00D7267F" w:rsidRPr="00D37705" w:rsidRDefault="00D7267F" w:rsidP="00897B49">
            <w:pPr>
              <w:overflowPunct w:val="0"/>
              <w:autoSpaceDE w:val="0"/>
              <w:autoSpaceDN w:val="0"/>
              <w:adjustRightInd w:val="0"/>
              <w:ind w:left="-15"/>
              <w:jc w:val="center"/>
              <w:textAlignment w:val="baseline"/>
              <w:rPr>
                <w:sz w:val="24"/>
                <w:szCs w:val="24"/>
              </w:rPr>
            </w:pPr>
            <w:r w:rsidRPr="00D37705">
              <w:rPr>
                <w:sz w:val="24"/>
                <w:szCs w:val="24"/>
              </w:rPr>
              <w:t>THE PEOPLE OF THE STATE OF SOUTH DAKOTA IN THE INTEREST OF,</w:t>
            </w:r>
          </w:p>
          <w:p w14:paraId="60F7AF08" w14:textId="77777777" w:rsidR="00D7267F" w:rsidRPr="00D37705" w:rsidRDefault="00D7267F" w:rsidP="00843225">
            <w:pPr>
              <w:overflowPunct w:val="0"/>
              <w:autoSpaceDE w:val="0"/>
              <w:autoSpaceDN w:val="0"/>
              <w:adjustRightInd w:val="0"/>
              <w:jc w:val="center"/>
              <w:textAlignment w:val="baseline"/>
              <w:rPr>
                <w:sz w:val="24"/>
                <w:szCs w:val="24"/>
              </w:rPr>
            </w:pPr>
          </w:p>
          <w:p w14:paraId="1752160F" w14:textId="40DA228A" w:rsidR="00D7267F" w:rsidRPr="00D37705" w:rsidRDefault="00000000" w:rsidP="004D52C8">
            <w:pPr>
              <w:widowControl w:val="0"/>
              <w:overflowPunct w:val="0"/>
              <w:autoSpaceDE w:val="0"/>
              <w:autoSpaceDN w:val="0"/>
              <w:adjustRightInd w:val="0"/>
              <w:ind w:left="-15" w:right="75"/>
              <w:rPr>
                <w:sz w:val="24"/>
                <w:szCs w:val="24"/>
              </w:rPr>
            </w:pPr>
            <w:sdt>
              <w:sdtPr>
                <w:id w:val="-1929181242"/>
                <w:placeholder>
                  <w:docPart w:val="69F93D95171E44338FE12D8C9D198C29"/>
                </w:placeholder>
                <w:showingPlcHdr/>
              </w:sdtPr>
              <w:sdtContent>
                <w:r w:rsidR="00D7267F" w:rsidRPr="00D37705">
                  <w:rPr>
                    <w:color w:val="666666"/>
                    <w:sz w:val="24"/>
                    <w:szCs w:val="24"/>
                  </w:rPr>
                  <w:t>Click or tap here to enter text.</w:t>
                </w:r>
              </w:sdtContent>
            </w:sdt>
            <w:r w:rsidR="00D7267F" w:rsidRPr="00D37705">
              <w:rPr>
                <w:sz w:val="24"/>
                <w:szCs w:val="24"/>
              </w:rPr>
              <w:t xml:space="preserve">  (DOB:</w:t>
            </w:r>
            <w:sdt>
              <w:sdtPr>
                <w:id w:val="-1863430242"/>
                <w:placeholder>
                  <w:docPart w:val="B2053283417B4397ACE6802732D5CD2E"/>
                </w:placeholder>
                <w:showingPlcHdr/>
                <w:date>
                  <w:dateFormat w:val="mM/dd/yyyy"/>
                  <w:lid w:val="en-US"/>
                  <w:storeMappedDataAs w:val="dateTime"/>
                  <w:calendar w:val="gregorian"/>
                </w:date>
              </w:sdtPr>
              <w:sdtContent>
                <w:r w:rsidR="00D7267F" w:rsidRPr="00D37705">
                  <w:rPr>
                    <w:color w:val="666666"/>
                    <w:sz w:val="24"/>
                    <w:szCs w:val="24"/>
                  </w:rPr>
                  <w:t>Click or tap to enter a date.</w:t>
                </w:r>
              </w:sdtContent>
            </w:sdt>
            <w:r w:rsidR="00D7267F" w:rsidRPr="00D37705">
              <w:rPr>
                <w:sz w:val="24"/>
                <w:szCs w:val="24"/>
              </w:rPr>
              <w:t>)</w:t>
            </w:r>
          </w:p>
          <w:p w14:paraId="4324F379" w14:textId="77777777" w:rsidR="00D7267F" w:rsidRPr="00D37705" w:rsidRDefault="00D7267F" w:rsidP="00843225">
            <w:pPr>
              <w:overflowPunct w:val="0"/>
              <w:autoSpaceDE w:val="0"/>
              <w:autoSpaceDN w:val="0"/>
              <w:adjustRightInd w:val="0"/>
              <w:ind w:right="75" w:hanging="11"/>
              <w:jc w:val="center"/>
              <w:rPr>
                <w:sz w:val="24"/>
                <w:szCs w:val="24"/>
              </w:rPr>
            </w:pPr>
            <w:r w:rsidRPr="00D37705">
              <w:rPr>
                <w:sz w:val="24"/>
                <w:szCs w:val="24"/>
              </w:rPr>
              <w:t>Child(ren), and concerning</w:t>
            </w:r>
          </w:p>
          <w:p w14:paraId="7B9D415E" w14:textId="77777777" w:rsidR="00D7267F" w:rsidRPr="00D37705" w:rsidRDefault="00D7267F" w:rsidP="00843225">
            <w:pPr>
              <w:overflowPunct w:val="0"/>
              <w:autoSpaceDE w:val="0"/>
              <w:autoSpaceDN w:val="0"/>
              <w:adjustRightInd w:val="0"/>
              <w:ind w:hanging="11"/>
              <w:jc w:val="center"/>
              <w:rPr>
                <w:sz w:val="24"/>
                <w:szCs w:val="24"/>
              </w:rPr>
            </w:pPr>
          </w:p>
          <w:p w14:paraId="5AE1C03D" w14:textId="77777777" w:rsidR="00D7267F" w:rsidRPr="00843225" w:rsidRDefault="00D7267F" w:rsidP="004D52C8">
            <w:pPr>
              <w:overflowPunct w:val="0"/>
              <w:autoSpaceDE w:val="0"/>
              <w:autoSpaceDN w:val="0"/>
              <w:adjustRightInd w:val="0"/>
              <w:ind w:left="0" w:hanging="11"/>
              <w:rPr>
                <w:b/>
                <w:bCs/>
                <w:sz w:val="24"/>
                <w:szCs w:val="24"/>
              </w:rPr>
            </w:pPr>
            <w:r w:rsidRPr="00D37705">
              <w:rPr>
                <w:sz w:val="24"/>
                <w:szCs w:val="24"/>
              </w:rPr>
              <w:tab/>
            </w:r>
            <w:r>
              <w:rPr>
                <w:b/>
                <w:bCs/>
                <w:sz w:val="24"/>
                <w:szCs w:val="24"/>
              </w:rPr>
              <w:t>DEPT OF SOCIAL SERVICES</w:t>
            </w:r>
          </w:p>
          <w:p w14:paraId="2198BF33" w14:textId="77777777" w:rsidR="00D7267F" w:rsidRPr="00D37705" w:rsidRDefault="00D7267F" w:rsidP="00843225">
            <w:pPr>
              <w:overflowPunct w:val="0"/>
              <w:autoSpaceDE w:val="0"/>
              <w:autoSpaceDN w:val="0"/>
              <w:adjustRightInd w:val="0"/>
              <w:ind w:right="75" w:hanging="11"/>
              <w:jc w:val="center"/>
              <w:rPr>
                <w:sz w:val="24"/>
                <w:szCs w:val="24"/>
              </w:rPr>
            </w:pPr>
            <w:r>
              <w:rPr>
                <w:sz w:val="24"/>
                <w:szCs w:val="24"/>
              </w:rPr>
              <w:t>Custodian</w:t>
            </w:r>
            <w:r w:rsidRPr="00D37705">
              <w:rPr>
                <w:sz w:val="24"/>
                <w:szCs w:val="24"/>
              </w:rPr>
              <w:t>,</w:t>
            </w:r>
          </w:p>
          <w:p w14:paraId="7BEBD599" w14:textId="77777777" w:rsidR="00D7267F" w:rsidRPr="00D37705" w:rsidRDefault="00D7267F" w:rsidP="00843225">
            <w:pPr>
              <w:overflowPunct w:val="0"/>
              <w:autoSpaceDE w:val="0"/>
              <w:autoSpaceDN w:val="0"/>
              <w:adjustRightInd w:val="0"/>
              <w:ind w:right="75" w:hanging="11"/>
              <w:jc w:val="center"/>
              <w:rPr>
                <w:sz w:val="24"/>
                <w:szCs w:val="24"/>
              </w:rPr>
            </w:pPr>
          </w:p>
          <w:p w14:paraId="216E5920" w14:textId="77777777" w:rsidR="00D7267F" w:rsidRPr="00D37705" w:rsidRDefault="00000000" w:rsidP="004D52C8">
            <w:pPr>
              <w:tabs>
                <w:tab w:val="left" w:pos="3105"/>
              </w:tabs>
              <w:overflowPunct w:val="0"/>
              <w:autoSpaceDE w:val="0"/>
              <w:autoSpaceDN w:val="0"/>
              <w:adjustRightInd w:val="0"/>
              <w:ind w:left="77" w:right="75" w:hanging="11"/>
              <w:rPr>
                <w:sz w:val="24"/>
                <w:szCs w:val="24"/>
              </w:rPr>
            </w:pPr>
            <w:sdt>
              <w:sdtPr>
                <w:id w:val="-1009603414"/>
                <w:placeholder>
                  <w:docPart w:val="D636B2840F2D48F9A2438D0E2F7EC292"/>
                </w:placeholder>
                <w:showingPlcHdr/>
              </w:sdtPr>
              <w:sdtContent>
                <w:r w:rsidR="00D7267F" w:rsidRPr="00D37705">
                  <w:rPr>
                    <w:rFonts w:eastAsia="Calibri"/>
                    <w:color w:val="666666"/>
                    <w:sz w:val="24"/>
                    <w:szCs w:val="24"/>
                  </w:rPr>
                  <w:t>Click or tap here to enter text.</w:t>
                </w:r>
              </w:sdtContent>
            </w:sdt>
            <w:r w:rsidR="00D7267F" w:rsidRPr="00D37705">
              <w:rPr>
                <w:sz w:val="24"/>
                <w:szCs w:val="24"/>
              </w:rPr>
              <w:tab/>
            </w:r>
          </w:p>
          <w:p w14:paraId="215DF4EC" w14:textId="77777777" w:rsidR="00D7267F" w:rsidRPr="00D37705" w:rsidRDefault="00D7267F" w:rsidP="00843225">
            <w:pPr>
              <w:overflowPunct w:val="0"/>
              <w:autoSpaceDE w:val="0"/>
              <w:autoSpaceDN w:val="0"/>
              <w:adjustRightInd w:val="0"/>
              <w:ind w:right="75" w:hanging="11"/>
              <w:jc w:val="center"/>
              <w:rPr>
                <w:sz w:val="24"/>
                <w:szCs w:val="24"/>
              </w:rPr>
            </w:pPr>
            <w:r w:rsidRPr="00D37705">
              <w:rPr>
                <w:sz w:val="24"/>
                <w:szCs w:val="24"/>
              </w:rPr>
              <w:t>Intervenor</w:t>
            </w:r>
          </w:p>
        </w:tc>
        <w:tc>
          <w:tcPr>
            <w:tcW w:w="4950" w:type="dxa"/>
            <w:tcBorders>
              <w:top w:val="single" w:sz="24" w:space="0" w:color="auto"/>
              <w:left w:val="single" w:sz="24" w:space="0" w:color="auto"/>
              <w:bottom w:val="single" w:sz="24" w:space="0" w:color="auto"/>
              <w:right w:val="nil"/>
            </w:tcBorders>
          </w:tcPr>
          <w:p w14:paraId="2C89C279" w14:textId="77777777" w:rsidR="00D7267F" w:rsidRPr="00D37705" w:rsidRDefault="00D7267F" w:rsidP="00B75BFA">
            <w:pPr>
              <w:overflowPunct w:val="0"/>
              <w:autoSpaceDE w:val="0"/>
              <w:autoSpaceDN w:val="0"/>
              <w:adjustRightInd w:val="0"/>
              <w:ind w:left="0" w:hanging="14"/>
              <w:jc w:val="center"/>
              <w:rPr>
                <w:sz w:val="24"/>
                <w:szCs w:val="24"/>
              </w:rPr>
            </w:pPr>
          </w:p>
          <w:p w14:paraId="5934A809" w14:textId="77777777" w:rsidR="008C3E11" w:rsidRDefault="008C3E11" w:rsidP="00606B77">
            <w:pPr>
              <w:overflowPunct w:val="0"/>
              <w:autoSpaceDE w:val="0"/>
              <w:autoSpaceDN w:val="0"/>
              <w:adjustRightInd w:val="0"/>
              <w:ind w:left="75" w:hanging="14"/>
              <w:jc w:val="center"/>
              <w:rPr>
                <w:sz w:val="24"/>
                <w:szCs w:val="24"/>
              </w:rPr>
            </w:pPr>
          </w:p>
          <w:p w14:paraId="3BF67366" w14:textId="61FD9B1E" w:rsidR="00D7267F" w:rsidRPr="00D37705" w:rsidRDefault="00D7267F" w:rsidP="00606B77">
            <w:pPr>
              <w:overflowPunct w:val="0"/>
              <w:autoSpaceDE w:val="0"/>
              <w:autoSpaceDN w:val="0"/>
              <w:adjustRightInd w:val="0"/>
              <w:ind w:left="75" w:hanging="14"/>
              <w:jc w:val="center"/>
              <w:rPr>
                <w:color w:val="666666"/>
                <w:sz w:val="24"/>
                <w:szCs w:val="24"/>
              </w:rPr>
            </w:pPr>
            <w:r w:rsidRPr="00D37705">
              <w:rPr>
                <w:sz w:val="24"/>
                <w:szCs w:val="24"/>
              </w:rPr>
              <w:t xml:space="preserve">File No. </w:t>
            </w:r>
            <w:r w:rsidRPr="00D37705">
              <w:rPr>
                <w:color w:val="666666"/>
                <w:sz w:val="24"/>
                <w:szCs w:val="24"/>
              </w:rPr>
              <w:t>Click or tap here to enter text.</w:t>
            </w:r>
          </w:p>
          <w:p w14:paraId="78B5E8EB" w14:textId="77777777" w:rsidR="00D7267F" w:rsidRPr="00D37705" w:rsidRDefault="00D7267F" w:rsidP="00AD7262">
            <w:pPr>
              <w:overflowPunct w:val="0"/>
              <w:autoSpaceDE w:val="0"/>
              <w:autoSpaceDN w:val="0"/>
              <w:adjustRightInd w:val="0"/>
              <w:ind w:hanging="14"/>
              <w:jc w:val="center"/>
              <w:rPr>
                <w:b/>
                <w:color w:val="666666"/>
                <w:sz w:val="24"/>
                <w:szCs w:val="24"/>
              </w:rPr>
            </w:pPr>
          </w:p>
          <w:p w14:paraId="4B9EE22C" w14:textId="77777777" w:rsidR="00D7267F" w:rsidRDefault="00D7267F" w:rsidP="00AD7262">
            <w:pPr>
              <w:rPr>
                <w:b/>
                <w:sz w:val="24"/>
                <w:szCs w:val="24"/>
              </w:rPr>
            </w:pPr>
          </w:p>
          <w:p w14:paraId="501F70D5" w14:textId="77777777" w:rsidR="008C3E11" w:rsidRPr="00D37705" w:rsidRDefault="008C3E11" w:rsidP="00AD7262">
            <w:pPr>
              <w:rPr>
                <w:b/>
                <w:sz w:val="24"/>
                <w:szCs w:val="24"/>
              </w:rPr>
            </w:pPr>
          </w:p>
          <w:p w14:paraId="29578262" w14:textId="77777777" w:rsidR="00D7267F" w:rsidRPr="00D37705" w:rsidRDefault="00D7267F" w:rsidP="00AD7262">
            <w:pPr>
              <w:rPr>
                <w:b/>
                <w:sz w:val="24"/>
                <w:szCs w:val="24"/>
              </w:rPr>
            </w:pPr>
          </w:p>
          <w:p w14:paraId="1D31BF9F" w14:textId="77777777" w:rsidR="00D7267F" w:rsidRPr="00D37705" w:rsidRDefault="00D7267F" w:rsidP="00B75BFA">
            <w:pPr>
              <w:ind w:left="0"/>
              <w:jc w:val="center"/>
              <w:rPr>
                <w:b/>
                <w:sz w:val="24"/>
                <w:szCs w:val="24"/>
              </w:rPr>
            </w:pPr>
            <w:bookmarkStart w:id="448" w:name="GCFFCL_ICWA"/>
            <w:r w:rsidRPr="00E20F18">
              <w:rPr>
                <w:b/>
                <w:bCs/>
                <w:color w:val="auto"/>
                <w:sz w:val="24"/>
                <w:szCs w:val="24"/>
              </w:rPr>
              <w:t>GOOD CAUSE FINDINGS OF</w:t>
            </w:r>
          </w:p>
          <w:p w14:paraId="1890FE52" w14:textId="77777777" w:rsidR="00D7267F" w:rsidRPr="00843225" w:rsidRDefault="00D7267F" w:rsidP="00B75BFA">
            <w:pPr>
              <w:ind w:left="0"/>
              <w:jc w:val="center"/>
              <w:rPr>
                <w:b/>
                <w:color w:val="auto"/>
                <w:sz w:val="24"/>
                <w:szCs w:val="24"/>
              </w:rPr>
            </w:pPr>
            <w:r w:rsidRPr="00E20F18">
              <w:rPr>
                <w:b/>
                <w:bCs/>
                <w:color w:val="auto"/>
                <w:sz w:val="24"/>
                <w:szCs w:val="24"/>
              </w:rPr>
              <w:t>FACT</w:t>
            </w:r>
            <w:r w:rsidRPr="00E20F18">
              <w:rPr>
                <w:b/>
                <w:color w:val="auto"/>
                <w:sz w:val="24"/>
                <w:szCs w:val="24"/>
              </w:rPr>
              <w:t xml:space="preserve"> AND CONCLUSIONS OF LA</w:t>
            </w:r>
            <w:r>
              <w:rPr>
                <w:b/>
                <w:color w:val="auto"/>
                <w:sz w:val="24"/>
                <w:szCs w:val="24"/>
              </w:rPr>
              <w:t>W</w:t>
            </w:r>
          </w:p>
          <w:p w14:paraId="0D79552D" w14:textId="77777777" w:rsidR="00D7267F" w:rsidRPr="00D37705" w:rsidRDefault="00D7267F" w:rsidP="00B75BFA">
            <w:pPr>
              <w:ind w:left="0"/>
              <w:jc w:val="center"/>
              <w:rPr>
                <w:b/>
                <w:sz w:val="24"/>
                <w:szCs w:val="24"/>
              </w:rPr>
            </w:pPr>
            <w:r w:rsidRPr="00D37705">
              <w:rPr>
                <w:b/>
                <w:sz w:val="24"/>
                <w:szCs w:val="24"/>
              </w:rPr>
              <w:t>(ICWA)</w:t>
            </w:r>
          </w:p>
          <w:bookmarkEnd w:id="448"/>
          <w:p w14:paraId="02C55A78" w14:textId="77777777" w:rsidR="00D7267F" w:rsidRPr="00D37705" w:rsidRDefault="00D7267F" w:rsidP="00AD7262">
            <w:pPr>
              <w:jc w:val="center"/>
              <w:rPr>
                <w:b/>
                <w:sz w:val="24"/>
                <w:szCs w:val="24"/>
              </w:rPr>
            </w:pPr>
          </w:p>
        </w:tc>
      </w:tr>
    </w:tbl>
    <w:p w14:paraId="0B638C65" w14:textId="77777777" w:rsidR="00D7267F" w:rsidRPr="00E20F18" w:rsidRDefault="00D7267F" w:rsidP="00EB5600">
      <w:pPr>
        <w:rPr>
          <w:color w:val="auto"/>
        </w:rPr>
      </w:pPr>
    </w:p>
    <w:p w14:paraId="78A129A6" w14:textId="59C7C92D" w:rsidR="00510C46" w:rsidRDefault="00D7267F" w:rsidP="004D52C8">
      <w:pPr>
        <w:spacing w:line="480" w:lineRule="auto"/>
        <w:ind w:firstLine="1015"/>
        <w:rPr>
          <w:color w:val="auto"/>
        </w:rPr>
      </w:pPr>
      <w:r w:rsidRPr="00E20F18">
        <w:rPr>
          <w:color w:val="auto"/>
        </w:rPr>
        <w:tab/>
        <w:t xml:space="preserve">The above-entitled matter having come on for a </w:t>
      </w:r>
      <w:r w:rsidRPr="001B59CC">
        <w:rPr>
          <w:color w:val="auto"/>
        </w:rPr>
        <w:t>Good Cause Hearing</w:t>
      </w:r>
      <w:r w:rsidRPr="00E20F18">
        <w:rPr>
          <w:color w:val="auto"/>
        </w:rPr>
        <w:t xml:space="preserve"> on the </w:t>
      </w:r>
      <w:sdt>
        <w:sdtPr>
          <w:rPr>
            <w:color w:val="auto"/>
          </w:rPr>
          <w:id w:val="1361627474"/>
          <w:placeholder>
            <w:docPart w:val="B4042701B81745D39B38B0D33D9FEB1D"/>
          </w:placeholder>
          <w:showingPlcHdr/>
        </w:sdtPr>
        <w:sdtContent>
          <w:r w:rsidRPr="00421ED8">
            <w:rPr>
              <w:rStyle w:val="PlaceholderText"/>
              <w:rFonts w:eastAsiaTheme="minorHAnsi"/>
            </w:rPr>
            <w:t>Click or tap here to enter text.</w:t>
          </w:r>
        </w:sdtContent>
      </w:sdt>
      <w:r>
        <w:rPr>
          <w:color w:val="auto"/>
        </w:rPr>
        <w:t xml:space="preserve"> </w:t>
      </w:r>
      <w:r w:rsidRPr="00E20F18">
        <w:rPr>
          <w:color w:val="auto"/>
        </w:rPr>
        <w:t>day of</w:t>
      </w:r>
      <w:r>
        <w:rPr>
          <w:color w:val="auto"/>
        </w:rPr>
        <w:t xml:space="preserve"> </w:t>
      </w:r>
      <w:sdt>
        <w:sdtPr>
          <w:rPr>
            <w:color w:val="auto"/>
          </w:rPr>
          <w:id w:val="1787771591"/>
          <w:placeholder>
            <w:docPart w:val="B4042701B81745D39B38B0D33D9FEB1D"/>
          </w:placeholder>
          <w:showingPlcHdr/>
        </w:sdtPr>
        <w:sdtContent>
          <w:r w:rsidRPr="00421ED8">
            <w:rPr>
              <w:rStyle w:val="PlaceholderText"/>
              <w:rFonts w:eastAsiaTheme="minorHAnsi"/>
            </w:rPr>
            <w:t>Click or tap here to enter text.</w:t>
          </w:r>
        </w:sdtContent>
      </w:sdt>
      <w:r>
        <w:rPr>
          <w:color w:val="auto"/>
        </w:rPr>
        <w:t>, 20</w:t>
      </w:r>
      <w:sdt>
        <w:sdtPr>
          <w:rPr>
            <w:color w:val="auto"/>
          </w:rPr>
          <w:id w:val="-1735227248"/>
          <w:placeholder>
            <w:docPart w:val="B4042701B81745D39B38B0D33D9FEB1D"/>
          </w:placeholder>
          <w:showingPlcHdr/>
        </w:sdtPr>
        <w:sdtContent>
          <w:r w:rsidRPr="00421ED8">
            <w:rPr>
              <w:rStyle w:val="PlaceholderText"/>
              <w:rFonts w:eastAsiaTheme="minorHAnsi"/>
            </w:rPr>
            <w:t>Click or tap here to enter text.</w:t>
          </w:r>
        </w:sdtContent>
      </w:sdt>
      <w:r w:rsidRPr="00E20F18">
        <w:rPr>
          <w:color w:val="auto"/>
        </w:rPr>
        <w:t>; the Honorable</w:t>
      </w:r>
      <w:r>
        <w:rPr>
          <w:color w:val="auto"/>
        </w:rPr>
        <w:t xml:space="preserve"> </w:t>
      </w:r>
      <w:sdt>
        <w:sdtPr>
          <w:rPr>
            <w:color w:val="auto"/>
          </w:rPr>
          <w:id w:val="1905324489"/>
          <w:placeholder>
            <w:docPart w:val="B4042701B81745D39B38B0D33D9FEB1D"/>
          </w:placeholder>
          <w:showingPlcHdr/>
        </w:sdtPr>
        <w:sdtContent>
          <w:r w:rsidRPr="00421ED8">
            <w:rPr>
              <w:rStyle w:val="PlaceholderText"/>
              <w:rFonts w:eastAsiaTheme="minorHAnsi"/>
            </w:rPr>
            <w:t>Click or tap here to enter text.</w:t>
          </w:r>
        </w:sdtContent>
      </w:sdt>
      <w:r w:rsidRPr="00E20F18">
        <w:rPr>
          <w:color w:val="auto"/>
        </w:rPr>
        <w:t xml:space="preserve">, presiding; </w:t>
      </w:r>
      <w:r w:rsidRPr="00BF7244">
        <w:t xml:space="preserve">the State of South Dakota represented by </w:t>
      </w:r>
      <w:sdt>
        <w:sdtPr>
          <w:alias w:val="Deputy State’s Attorney"/>
          <w:tag w:val="Deputy State’s Attorney"/>
          <w:id w:val="1515195062"/>
          <w:placeholder>
            <w:docPart w:val="038CBB207BCE4543AF54FEE1E8D4B191"/>
          </w:placeholder>
          <w:showingPlcHdr/>
          <w:dropDownList>
            <w:listItem w:value="Choose an item."/>
            <w:listItem w:displayText="Deputy State’s Attorney" w:value="Deputy State’s Attorney"/>
            <w:listItem w:displayText="State’s Attorney" w:value="State’s Attorney"/>
          </w:dropDownList>
        </w:sdtPr>
        <w:sdtContent>
          <w:r w:rsidRPr="00BF7244">
            <w:rPr>
              <w:rFonts w:eastAsia="Calibri"/>
              <w:color w:val="666666"/>
            </w:rPr>
            <w:t>Choose an item.</w:t>
          </w:r>
        </w:sdtContent>
      </w:sdt>
      <w:r w:rsidRPr="00BF7244">
        <w:t xml:space="preserve">, </w:t>
      </w:r>
      <w:sdt>
        <w:sdtPr>
          <w:id w:val="1833867076"/>
          <w:placeholder>
            <w:docPart w:val="88D1E6278D00452FB673D551C0B55A54"/>
          </w:placeholder>
          <w:showingPlcHdr/>
        </w:sdtPr>
        <w:sdtContent>
          <w:r w:rsidRPr="00BF7244">
            <w:rPr>
              <w:rFonts w:eastAsia="Calibri"/>
              <w:color w:val="666666"/>
            </w:rPr>
            <w:t>Click or tap here to enter text.</w:t>
          </w:r>
        </w:sdtContent>
      </w:sdt>
      <w:r>
        <w:rPr>
          <w:color w:val="auto"/>
        </w:rPr>
        <w:t xml:space="preserve">; </w:t>
      </w:r>
      <w:r w:rsidRPr="00E20F18">
        <w:rPr>
          <w:color w:val="auto"/>
        </w:rPr>
        <w:t>the South Dakota Department of Social Services appearing through Children’s Specialist</w:t>
      </w:r>
      <w:r>
        <w:rPr>
          <w:color w:val="auto"/>
        </w:rPr>
        <w:t xml:space="preserve"> </w:t>
      </w:r>
      <w:sdt>
        <w:sdtPr>
          <w:rPr>
            <w:color w:val="auto"/>
          </w:rPr>
          <w:id w:val="-795293982"/>
          <w:placeholder>
            <w:docPart w:val="B4042701B81745D39B38B0D33D9FEB1D"/>
          </w:placeholder>
          <w:showingPlcHdr/>
        </w:sdtPr>
        <w:sdtContent>
          <w:r w:rsidRPr="00421ED8">
            <w:rPr>
              <w:rStyle w:val="PlaceholderText"/>
              <w:rFonts w:eastAsiaTheme="minorHAnsi"/>
            </w:rPr>
            <w:t>Click or tap here to enter text.</w:t>
          </w:r>
        </w:sdtContent>
      </w:sdt>
      <w:r w:rsidRPr="00E20F18">
        <w:rPr>
          <w:color w:val="auto"/>
        </w:rPr>
        <w:t>;</w:t>
      </w:r>
      <w:r>
        <w:rPr>
          <w:color w:val="auto"/>
        </w:rPr>
        <w:t xml:space="preserve"> </w:t>
      </w:r>
      <w:r w:rsidRPr="002213AD">
        <w:t>the minor child</w:t>
      </w:r>
      <w:r>
        <w:t>(</w:t>
      </w:r>
      <w:r w:rsidRPr="002213AD">
        <w:t>ren</w:t>
      </w:r>
      <w:r>
        <w:t>)</w:t>
      </w:r>
      <w:r w:rsidRPr="002213AD">
        <w:t xml:space="preserve"> </w:t>
      </w:r>
      <w:sdt>
        <w:sdtPr>
          <w:alias w:val="appearing"/>
          <w:tag w:val="appearing"/>
          <w:id w:val="1876963528"/>
          <w:placeholder>
            <w:docPart w:val="A97DAE1B43BF43F49D1227EF7597B8FF"/>
          </w:placeholder>
          <w:showingPlcHdr/>
          <w:comboBox>
            <w:listItem w:value="Choose an item."/>
            <w:listItem w:displayText="appearing" w:value="appearing"/>
            <w:listItem w:displayText="not appearing" w:value="not appearing"/>
          </w:comboBox>
        </w:sdtPr>
        <w:sdtContent>
          <w:r w:rsidRPr="002213AD">
            <w:rPr>
              <w:rFonts w:eastAsia="Calibri"/>
              <w:color w:val="666666"/>
            </w:rPr>
            <w:t>Choose an item.</w:t>
          </w:r>
        </w:sdtContent>
      </w:sdt>
      <w:r w:rsidRPr="002213AD">
        <w:t xml:space="preserve"> in person </w:t>
      </w:r>
      <w:sdt>
        <w:sdtPr>
          <w:alias w:val="and"/>
          <w:tag w:val="and"/>
          <w:id w:val="-934276674"/>
          <w:placeholder>
            <w:docPart w:val="F86FA4D9F28B4AD4AD04324CBD18128E"/>
          </w:placeholder>
          <w:showingPlcHdr/>
          <w:dropDownList>
            <w:listItem w:value="Choose an item."/>
            <w:listItem w:displayText="and" w:value="and"/>
            <w:listItem w:displayText="but" w:value="but"/>
          </w:dropDownList>
        </w:sdtPr>
        <w:sdtContent>
          <w:r w:rsidRPr="002213AD">
            <w:rPr>
              <w:rFonts w:eastAsia="Calibri"/>
              <w:color w:val="666666"/>
            </w:rPr>
            <w:t>Choose an item.</w:t>
          </w:r>
        </w:sdtContent>
      </w:sdt>
      <w:r w:rsidRPr="002213AD">
        <w:t xml:space="preserve"> represented by counsel, </w:t>
      </w:r>
      <w:sdt>
        <w:sdtPr>
          <w:id w:val="-356045001"/>
          <w:placeholder>
            <w:docPart w:val="D1C195210A9649F499C53DB0C5214C59"/>
          </w:placeholder>
          <w:showingPlcHdr/>
        </w:sdtPr>
        <w:sdtContent>
          <w:r w:rsidRPr="002213AD">
            <w:rPr>
              <w:rFonts w:eastAsia="Calibri"/>
              <w:color w:val="666666"/>
            </w:rPr>
            <w:t>Click or tap here to enter text.</w:t>
          </w:r>
        </w:sdtContent>
      </w:sdt>
      <w:r w:rsidRPr="00E20F18">
        <w:rPr>
          <w:color w:val="auto"/>
        </w:rPr>
        <w:t>;</w:t>
      </w:r>
      <w:r>
        <w:rPr>
          <w:color w:val="auto"/>
        </w:rPr>
        <w:t xml:space="preserve"> </w:t>
      </w:r>
      <w:r w:rsidRPr="0058321C">
        <w:t>the Tribe</w:t>
      </w:r>
      <w:r>
        <w:t xml:space="preserve"> </w:t>
      </w:r>
      <w:sdt>
        <w:sdtPr>
          <w:id w:val="-1635702726"/>
          <w:placeholder>
            <w:docPart w:val="03EF7710488D4D8D9F58F5151BBD2EC2"/>
          </w:placeholder>
          <w:showingPlcHdr/>
          <w:dropDownList>
            <w:listItem w:value="Choose an item."/>
            <w:listItem w:displayText="appearing through ICWA representative" w:value="appearing through ICWA representative"/>
            <w:listItem w:displayText="not appearing through ICWA representative" w:value="not appearing through ICWA representative"/>
          </w:dropDownList>
        </w:sdtPr>
        <w:sdtContent>
          <w:r w:rsidRPr="00155460">
            <w:rPr>
              <w:rStyle w:val="PlaceholderText"/>
            </w:rPr>
            <w:t>Choose an item.</w:t>
          </w:r>
        </w:sdtContent>
      </w:sdt>
      <w:r>
        <w:t xml:space="preserve"> </w:t>
      </w:r>
      <w:sdt>
        <w:sdtPr>
          <w:id w:val="1975559201"/>
          <w:placeholder>
            <w:docPart w:val="48B71E542CC74D84A612212F6589601E"/>
          </w:placeholder>
          <w:showingPlcHdr/>
          <w:dropDownList>
            <w:listItem w:value="Choose an item."/>
            <w:listItem w:displayText="and" w:value="and"/>
            <w:listItem w:displayText="but" w:value="but"/>
          </w:dropDownList>
        </w:sdtPr>
        <w:sdtContent>
          <w:r w:rsidRPr="00155460">
            <w:rPr>
              <w:rStyle w:val="PlaceholderText"/>
            </w:rPr>
            <w:t>Choose an item.</w:t>
          </w:r>
        </w:sdtContent>
      </w:sdt>
      <w:r w:rsidRPr="0058321C">
        <w:t xml:space="preserve"> </w:t>
      </w:r>
      <w:sdt>
        <w:sdtPr>
          <w:alias w:val="represented by counsel"/>
          <w:tag w:val="represented by counsel"/>
          <w:id w:val="-571433132"/>
          <w:placeholder>
            <w:docPart w:val="189E8EE1D7CE4D66B266E411991CF36C"/>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Pr>
            <w:t>Choose an item.</w:t>
          </w:r>
        </w:sdtContent>
      </w:sdt>
      <w:r w:rsidRPr="0058321C">
        <w:t xml:space="preserve"> , </w:t>
      </w:r>
      <w:sdt>
        <w:sdtPr>
          <w:id w:val="-1158374737"/>
          <w:placeholder>
            <w:docPart w:val="21DB104702E74EACBBCCFD4A4F5AAD2C"/>
          </w:placeholder>
          <w:showingPlcHdr/>
        </w:sdtPr>
        <w:sdtContent>
          <w:r w:rsidRPr="0058321C">
            <w:rPr>
              <w:rFonts w:eastAsia="Calibri"/>
              <w:color w:val="666666"/>
            </w:rPr>
            <w:t>Click or tap here to enter text.</w:t>
          </w:r>
        </w:sdtContent>
      </w:sdt>
      <w:r w:rsidRPr="00E20F18">
        <w:rPr>
          <w:color w:val="auto"/>
        </w:rPr>
        <w:t>;</w:t>
      </w:r>
      <w:r>
        <w:rPr>
          <w:color w:val="auto"/>
        </w:rPr>
        <w:t xml:space="preserve"> </w:t>
      </w:r>
      <w:r w:rsidRPr="00BF7244">
        <w:t xml:space="preserve">CASA </w:t>
      </w:r>
      <w:sdt>
        <w:sdtPr>
          <w:alias w:val="appearing through its designated agent"/>
          <w:tag w:val="appearing through its designated agent"/>
          <w:id w:val="-1969655765"/>
          <w:placeholder>
            <w:docPart w:val="3E886C12578844F5B2AA69FA772391E0"/>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835C1D">
            <w:rPr>
              <w:rStyle w:val="PlaceholderText"/>
            </w:rPr>
            <w:t>Choose an item.</w:t>
          </w:r>
        </w:sdtContent>
      </w:sdt>
      <w:r w:rsidRPr="00E20F18">
        <w:rPr>
          <w:color w:val="auto"/>
        </w:rPr>
        <w:t>; the Court, having reviewed the records and files herein and being fully informed in the premises, does now hereby make and enter its Findings of Fact and Conclusions of Law for Good Cause regarding the placement of the minor child outside the ICWA Placement Preferences for purpose of adoption as follows:</w:t>
      </w:r>
    </w:p>
    <w:p w14:paraId="05FF42FE" w14:textId="53E8EA2C" w:rsidR="004D52C8" w:rsidRDefault="00F361E2" w:rsidP="00F361E2">
      <w:pPr>
        <w:tabs>
          <w:tab w:val="left" w:pos="3631"/>
        </w:tabs>
        <w:spacing w:line="480" w:lineRule="auto"/>
        <w:ind w:firstLine="1015"/>
        <w:rPr>
          <w:color w:val="auto"/>
        </w:rPr>
      </w:pPr>
      <w:r>
        <w:rPr>
          <w:color w:val="auto"/>
        </w:rPr>
        <w:tab/>
      </w:r>
    </w:p>
    <w:p w14:paraId="6B21B265" w14:textId="77777777" w:rsidR="004D52C8" w:rsidRDefault="004D52C8" w:rsidP="004D52C8">
      <w:pPr>
        <w:spacing w:line="480" w:lineRule="auto"/>
        <w:ind w:firstLine="1015"/>
        <w:rPr>
          <w:color w:val="auto"/>
        </w:rPr>
      </w:pPr>
    </w:p>
    <w:p w14:paraId="6CDC6450" w14:textId="77777777" w:rsidR="004D52C8" w:rsidRDefault="004D52C8" w:rsidP="004D52C8">
      <w:pPr>
        <w:spacing w:line="480" w:lineRule="auto"/>
        <w:ind w:firstLine="1015"/>
        <w:rPr>
          <w:color w:val="auto"/>
        </w:rPr>
      </w:pPr>
    </w:p>
    <w:p w14:paraId="72301FB0" w14:textId="77777777" w:rsidR="004D52C8" w:rsidRDefault="004D52C8" w:rsidP="004D52C8">
      <w:pPr>
        <w:spacing w:line="480" w:lineRule="auto"/>
        <w:ind w:firstLine="1015"/>
        <w:rPr>
          <w:color w:val="auto"/>
        </w:rPr>
      </w:pPr>
    </w:p>
    <w:p w14:paraId="7B2819E4" w14:textId="77777777" w:rsidR="00D7267F" w:rsidRPr="00E20F18" w:rsidRDefault="00D7267F" w:rsidP="004D52C8">
      <w:pPr>
        <w:spacing w:line="240" w:lineRule="auto"/>
        <w:ind w:left="0"/>
        <w:jc w:val="center"/>
        <w:rPr>
          <w:color w:val="auto"/>
        </w:rPr>
      </w:pPr>
      <w:r w:rsidRPr="00E20F18">
        <w:rPr>
          <w:color w:val="auto"/>
        </w:rPr>
        <w:lastRenderedPageBreak/>
        <w:t xml:space="preserve">THE COURT MAKES THE FOLLOWING FINDINGS OF FACT BY </w:t>
      </w:r>
    </w:p>
    <w:p w14:paraId="6ECB4CED" w14:textId="5D08220E" w:rsidR="00D7267F" w:rsidRDefault="00D7267F" w:rsidP="004D52C8">
      <w:pPr>
        <w:spacing w:line="240" w:lineRule="auto"/>
        <w:ind w:left="0"/>
        <w:jc w:val="center"/>
        <w:rPr>
          <w:color w:val="auto"/>
        </w:rPr>
      </w:pPr>
      <w:r w:rsidRPr="00E20F18">
        <w:rPr>
          <w:color w:val="auto"/>
        </w:rPr>
        <w:t>CLEAR AND CONVINCING EVIDENCE:</w:t>
      </w:r>
    </w:p>
    <w:p w14:paraId="11EFF2CF" w14:textId="77777777" w:rsidR="004D52C8" w:rsidRDefault="004D52C8" w:rsidP="004D52C8">
      <w:pPr>
        <w:spacing w:line="240" w:lineRule="auto"/>
        <w:ind w:left="0"/>
        <w:jc w:val="center"/>
        <w:rPr>
          <w:color w:val="auto"/>
        </w:rPr>
      </w:pPr>
    </w:p>
    <w:p w14:paraId="3F87629B" w14:textId="77777777" w:rsidR="004D52C8" w:rsidRPr="004D52C8" w:rsidRDefault="004D52C8" w:rsidP="005C63B9">
      <w:pPr>
        <w:pStyle w:val="ListParagraph"/>
        <w:numPr>
          <w:ilvl w:val="0"/>
          <w:numId w:val="151"/>
        </w:numPr>
        <w:tabs>
          <w:tab w:val="left" w:pos="4950"/>
          <w:tab w:val="left" w:pos="5040"/>
          <w:tab w:val="left" w:pos="5130"/>
        </w:tabs>
        <w:spacing w:line="240" w:lineRule="auto"/>
        <w:ind w:left="5314"/>
        <w:rPr>
          <w:color w:val="auto"/>
        </w:rPr>
      </w:pPr>
    </w:p>
    <w:p w14:paraId="08532207" w14:textId="77777777" w:rsidR="00D7267F" w:rsidRDefault="00D7267F" w:rsidP="00606B77">
      <w:pPr>
        <w:tabs>
          <w:tab w:val="left" w:pos="1170"/>
        </w:tabs>
        <w:spacing w:after="0" w:line="480" w:lineRule="auto"/>
        <w:ind w:left="1170"/>
        <w:rPr>
          <w:color w:val="auto"/>
        </w:rPr>
      </w:pPr>
      <w:r w:rsidRPr="00E20F18">
        <w:rPr>
          <w:color w:val="auto"/>
        </w:rPr>
        <w:tab/>
        <w:t>Proper notice has been given.</w:t>
      </w:r>
    </w:p>
    <w:p w14:paraId="784D18D1" w14:textId="77777777" w:rsidR="00D7267F" w:rsidRPr="004D52C8" w:rsidRDefault="00D7267F" w:rsidP="005C63B9">
      <w:pPr>
        <w:pStyle w:val="ListParagraph"/>
        <w:numPr>
          <w:ilvl w:val="0"/>
          <w:numId w:val="151"/>
        </w:numPr>
        <w:tabs>
          <w:tab w:val="left" w:pos="4950"/>
          <w:tab w:val="center" w:pos="5040"/>
          <w:tab w:val="right" w:pos="5130"/>
        </w:tabs>
        <w:spacing w:after="0" w:line="480" w:lineRule="auto"/>
        <w:rPr>
          <w:color w:val="auto"/>
        </w:rPr>
      </w:pPr>
    </w:p>
    <w:p w14:paraId="40BE058F" w14:textId="1986B2C7" w:rsidR="00D7267F" w:rsidRDefault="00D7267F" w:rsidP="004D52C8">
      <w:pPr>
        <w:spacing w:line="480" w:lineRule="auto"/>
        <w:ind w:firstLine="745"/>
        <w:rPr>
          <w:color w:val="auto"/>
        </w:rPr>
      </w:pPr>
      <w:r w:rsidRPr="00E20F18">
        <w:rPr>
          <w:color w:val="auto"/>
        </w:rPr>
        <w:t>The Court has jurisdiction over these proceedings and that this is the proper venue.</w:t>
      </w:r>
    </w:p>
    <w:p w14:paraId="54E80DB3" w14:textId="77777777" w:rsidR="00D7267F" w:rsidRPr="004D52C8" w:rsidRDefault="00D7267F" w:rsidP="005C63B9">
      <w:pPr>
        <w:pStyle w:val="ListParagraph"/>
        <w:numPr>
          <w:ilvl w:val="0"/>
          <w:numId w:val="151"/>
        </w:numPr>
        <w:spacing w:after="0" w:line="480" w:lineRule="auto"/>
        <w:rPr>
          <w:color w:val="auto"/>
        </w:rPr>
      </w:pPr>
    </w:p>
    <w:p w14:paraId="65626231" w14:textId="77777777" w:rsidR="00D7267F" w:rsidRDefault="00000000" w:rsidP="004D52C8">
      <w:pPr>
        <w:spacing w:after="0" w:line="480" w:lineRule="auto"/>
        <w:ind w:firstLine="745"/>
        <w:rPr>
          <w:color w:val="auto"/>
        </w:rPr>
      </w:pPr>
      <w:sdt>
        <w:sdtPr>
          <w:rPr>
            <w:color w:val="auto"/>
          </w:rPr>
          <w:id w:val="2003151175"/>
          <w:placeholder>
            <w:docPart w:val="B4042701B81745D39B38B0D33D9FEB1D"/>
          </w:placeholder>
          <w:showingPlcHdr/>
        </w:sdtPr>
        <w:sdtContent>
          <w:r w:rsidR="00D7267F" w:rsidRPr="00421ED8">
            <w:rPr>
              <w:rStyle w:val="PlaceholderText"/>
              <w:rFonts w:eastAsiaTheme="minorHAnsi"/>
            </w:rPr>
            <w:t>Click or tap here to enter text.</w:t>
          </w:r>
        </w:sdtContent>
      </w:sdt>
      <w:r w:rsidR="00D7267F">
        <w:rPr>
          <w:color w:val="auto"/>
        </w:rPr>
        <w:t xml:space="preserve"> i</w:t>
      </w:r>
      <w:r w:rsidR="00D7267F" w:rsidRPr="00E20F18">
        <w:rPr>
          <w:color w:val="auto"/>
        </w:rPr>
        <w:t xml:space="preserve">s a minor child currently in the adoptive custody of the Department of Social Services, and who was a resident of </w:t>
      </w:r>
      <w:sdt>
        <w:sdtPr>
          <w:rPr>
            <w:color w:val="auto"/>
          </w:rPr>
          <w:id w:val="215938512"/>
          <w:placeholder>
            <w:docPart w:val="B4042701B81745D39B38B0D33D9FEB1D"/>
          </w:placeholder>
          <w:showingPlcHdr/>
        </w:sdtPr>
        <w:sdtContent>
          <w:r w:rsidR="00D7267F" w:rsidRPr="00421ED8">
            <w:rPr>
              <w:rStyle w:val="PlaceholderText"/>
              <w:rFonts w:eastAsiaTheme="minorHAnsi"/>
            </w:rPr>
            <w:t>Click or tap here to enter text.</w:t>
          </w:r>
        </w:sdtContent>
      </w:sdt>
      <w:r w:rsidR="00D7267F" w:rsidRPr="00E20F18">
        <w:rPr>
          <w:color w:val="auto"/>
        </w:rPr>
        <w:t xml:space="preserve"> County at the commencement of these proceedings</w:t>
      </w:r>
    </w:p>
    <w:p w14:paraId="0A5DEDA9" w14:textId="77777777" w:rsidR="00D7267F" w:rsidRPr="004D52C8" w:rsidRDefault="00D7267F" w:rsidP="005C63B9">
      <w:pPr>
        <w:pStyle w:val="ListParagraph"/>
        <w:numPr>
          <w:ilvl w:val="0"/>
          <w:numId w:val="151"/>
        </w:numPr>
        <w:spacing w:after="0" w:line="480" w:lineRule="auto"/>
        <w:rPr>
          <w:color w:val="auto"/>
        </w:rPr>
      </w:pPr>
    </w:p>
    <w:p w14:paraId="50732989" w14:textId="77777777" w:rsidR="00D7267F" w:rsidRDefault="00000000" w:rsidP="004D52C8">
      <w:pPr>
        <w:spacing w:line="480" w:lineRule="auto"/>
        <w:ind w:firstLine="745"/>
        <w:rPr>
          <w:color w:val="auto"/>
        </w:rPr>
      </w:pPr>
      <w:sdt>
        <w:sdtPr>
          <w:rPr>
            <w:color w:val="auto"/>
          </w:rPr>
          <w:id w:val="157286787"/>
          <w:placeholder>
            <w:docPart w:val="B4042701B81745D39B38B0D33D9FEB1D"/>
          </w:placeholder>
          <w:showingPlcHdr/>
        </w:sdtPr>
        <w:sdtContent>
          <w:r w:rsidR="00D7267F" w:rsidRPr="00421ED8">
            <w:rPr>
              <w:rStyle w:val="PlaceholderText"/>
              <w:rFonts w:eastAsiaTheme="minorHAnsi"/>
            </w:rPr>
            <w:t>Click or tap here to enter text.</w:t>
          </w:r>
        </w:sdtContent>
      </w:sdt>
      <w:r w:rsidR="00D7267F">
        <w:rPr>
          <w:color w:val="auto"/>
        </w:rPr>
        <w:t xml:space="preserve"> </w:t>
      </w:r>
      <w:r w:rsidR="00D7267F" w:rsidRPr="00E20F18">
        <w:rPr>
          <w:color w:val="auto"/>
        </w:rPr>
        <w:t>is the biological mother of the minor child.  Her parental rights were terminated on</w:t>
      </w:r>
      <w:r w:rsidR="00D7267F">
        <w:rPr>
          <w:color w:val="auto"/>
        </w:rPr>
        <w:t xml:space="preserve"> </w:t>
      </w:r>
      <w:sdt>
        <w:sdtPr>
          <w:rPr>
            <w:color w:val="auto"/>
          </w:rPr>
          <w:id w:val="882681364"/>
          <w:placeholder>
            <w:docPart w:val="B4042701B81745D39B38B0D33D9FEB1D"/>
          </w:placeholder>
          <w:showingPlcHdr/>
        </w:sdtPr>
        <w:sdtContent>
          <w:r w:rsidR="00D7267F" w:rsidRPr="00421ED8">
            <w:rPr>
              <w:rStyle w:val="PlaceholderText"/>
              <w:rFonts w:eastAsiaTheme="minorHAnsi"/>
            </w:rPr>
            <w:t>Click or tap here to enter text.</w:t>
          </w:r>
        </w:sdtContent>
      </w:sdt>
      <w:r w:rsidR="00D7267F" w:rsidRPr="00E20F18">
        <w:rPr>
          <w:color w:val="auto"/>
        </w:rPr>
        <w:t xml:space="preserve">.  </w:t>
      </w:r>
    </w:p>
    <w:p w14:paraId="6D0D4F00" w14:textId="0133A60A" w:rsidR="00D7267F" w:rsidRPr="004D52C8" w:rsidRDefault="00D7267F" w:rsidP="005C63B9">
      <w:pPr>
        <w:pStyle w:val="ListParagraph"/>
        <w:numPr>
          <w:ilvl w:val="0"/>
          <w:numId w:val="151"/>
        </w:numPr>
        <w:tabs>
          <w:tab w:val="left" w:pos="5211"/>
        </w:tabs>
        <w:spacing w:after="0" w:line="480" w:lineRule="auto"/>
        <w:rPr>
          <w:color w:val="auto"/>
        </w:rPr>
      </w:pPr>
    </w:p>
    <w:p w14:paraId="329C91DC" w14:textId="77777777" w:rsidR="00D7267F" w:rsidRPr="00E20F18" w:rsidRDefault="00000000" w:rsidP="004D52C8">
      <w:pPr>
        <w:spacing w:line="480" w:lineRule="auto"/>
        <w:ind w:firstLine="745"/>
        <w:rPr>
          <w:color w:val="auto"/>
        </w:rPr>
      </w:pPr>
      <w:sdt>
        <w:sdtPr>
          <w:rPr>
            <w:color w:val="auto"/>
          </w:rPr>
          <w:id w:val="-883175723"/>
          <w:placeholder>
            <w:docPart w:val="B4042701B81745D39B38B0D33D9FEB1D"/>
          </w:placeholder>
          <w:showingPlcHdr/>
        </w:sdtPr>
        <w:sdtContent>
          <w:r w:rsidR="00D7267F" w:rsidRPr="00421ED8">
            <w:rPr>
              <w:rStyle w:val="PlaceholderText"/>
              <w:rFonts w:eastAsiaTheme="minorHAnsi"/>
            </w:rPr>
            <w:t>Click or tap here to enter text.</w:t>
          </w:r>
        </w:sdtContent>
      </w:sdt>
      <w:r w:rsidR="00D7267F">
        <w:rPr>
          <w:color w:val="auto"/>
        </w:rPr>
        <w:t xml:space="preserve"> </w:t>
      </w:r>
      <w:r w:rsidR="00D7267F" w:rsidRPr="00E20F18">
        <w:rPr>
          <w:color w:val="auto"/>
        </w:rPr>
        <w:t>is the biological father of the minor child. His parental rights were terminated on</w:t>
      </w:r>
      <w:r w:rsidR="00D7267F">
        <w:rPr>
          <w:color w:val="auto"/>
        </w:rPr>
        <w:t xml:space="preserve"> </w:t>
      </w:r>
      <w:sdt>
        <w:sdtPr>
          <w:rPr>
            <w:color w:val="auto"/>
          </w:rPr>
          <w:id w:val="-353894794"/>
          <w:placeholder>
            <w:docPart w:val="B4042701B81745D39B38B0D33D9FEB1D"/>
          </w:placeholder>
          <w:showingPlcHdr/>
        </w:sdtPr>
        <w:sdtContent>
          <w:r w:rsidR="00D7267F" w:rsidRPr="00421ED8">
            <w:rPr>
              <w:rStyle w:val="PlaceholderText"/>
              <w:rFonts w:eastAsiaTheme="minorHAnsi"/>
            </w:rPr>
            <w:t>Click or tap here to enter text.</w:t>
          </w:r>
        </w:sdtContent>
      </w:sdt>
      <w:r w:rsidR="00D7267F" w:rsidRPr="00E20F18">
        <w:rPr>
          <w:color w:val="auto"/>
        </w:rPr>
        <w:t>.</w:t>
      </w:r>
    </w:p>
    <w:p w14:paraId="3B947D43" w14:textId="77777777" w:rsidR="00D7267F" w:rsidRPr="004D52C8" w:rsidRDefault="00D7267F" w:rsidP="005C63B9">
      <w:pPr>
        <w:pStyle w:val="ListParagraph"/>
        <w:numPr>
          <w:ilvl w:val="0"/>
          <w:numId w:val="151"/>
        </w:numPr>
        <w:spacing w:after="0" w:line="480" w:lineRule="auto"/>
        <w:rPr>
          <w:color w:val="auto"/>
        </w:rPr>
      </w:pPr>
    </w:p>
    <w:p w14:paraId="1F419523" w14:textId="2C03AF72" w:rsidR="004D52C8" w:rsidRDefault="00D7267F" w:rsidP="004D52C8">
      <w:pPr>
        <w:spacing w:line="480" w:lineRule="auto"/>
        <w:ind w:firstLine="745"/>
        <w:rPr>
          <w:color w:val="auto"/>
        </w:rPr>
      </w:pPr>
      <w:r w:rsidRPr="00E20F18">
        <w:rPr>
          <w:color w:val="auto"/>
        </w:rPr>
        <w:t xml:space="preserve">The minor child is an Indian Child as defined by the Indian Child Welfare Act and therefore the Indian Child Welfare Act applies to these proceedings.  </w:t>
      </w:r>
    </w:p>
    <w:p w14:paraId="479B4401" w14:textId="77777777" w:rsidR="004D52C8" w:rsidRPr="004D52C8" w:rsidRDefault="004D52C8" w:rsidP="005C63B9">
      <w:pPr>
        <w:pStyle w:val="ListParagraph"/>
        <w:numPr>
          <w:ilvl w:val="0"/>
          <w:numId w:val="151"/>
        </w:numPr>
        <w:spacing w:line="480" w:lineRule="auto"/>
        <w:rPr>
          <w:color w:val="auto"/>
        </w:rPr>
      </w:pPr>
    </w:p>
    <w:p w14:paraId="00DF6D85" w14:textId="30950FEB" w:rsidR="00D7267F" w:rsidRDefault="00D7267F" w:rsidP="00F40625">
      <w:pPr>
        <w:spacing w:line="480" w:lineRule="auto"/>
        <w:ind w:firstLine="745"/>
        <w:rPr>
          <w:color w:val="auto"/>
        </w:rPr>
      </w:pPr>
      <w:r w:rsidRPr="00E20F18">
        <w:rPr>
          <w:color w:val="auto"/>
        </w:rPr>
        <w:t xml:space="preserve">The minor child is eligible for enrollment in the Tribe. The Tribe was represented by counsel. </w:t>
      </w:r>
    </w:p>
    <w:p w14:paraId="7C80E793" w14:textId="77777777" w:rsidR="004D52C8" w:rsidRPr="004D52C8" w:rsidRDefault="004D52C8" w:rsidP="005C63B9">
      <w:pPr>
        <w:pStyle w:val="ListParagraph"/>
        <w:numPr>
          <w:ilvl w:val="0"/>
          <w:numId w:val="151"/>
        </w:numPr>
        <w:spacing w:line="480" w:lineRule="auto"/>
        <w:rPr>
          <w:color w:val="auto"/>
        </w:rPr>
      </w:pPr>
    </w:p>
    <w:p w14:paraId="4601D633" w14:textId="246E602A" w:rsidR="00D7267F" w:rsidRDefault="00D7267F" w:rsidP="004D52C8">
      <w:pPr>
        <w:spacing w:line="480" w:lineRule="auto"/>
        <w:ind w:firstLine="745"/>
        <w:rPr>
          <w:color w:val="auto"/>
        </w:rPr>
      </w:pPr>
      <w:r w:rsidRPr="00E20F18">
        <w:rPr>
          <w:color w:val="auto"/>
        </w:rPr>
        <w:t>The Tribe was notified of today’s proceedings in accordance with the Indian Child Welfare Act.  The Tribe has Intervened in these proceedings.</w:t>
      </w:r>
    </w:p>
    <w:p w14:paraId="18298D32" w14:textId="77777777" w:rsidR="004D52C8" w:rsidRDefault="004D52C8" w:rsidP="004D52C8">
      <w:pPr>
        <w:spacing w:line="480" w:lineRule="auto"/>
        <w:ind w:firstLine="745"/>
        <w:rPr>
          <w:color w:val="auto"/>
        </w:rPr>
      </w:pPr>
    </w:p>
    <w:p w14:paraId="4F834971" w14:textId="7B34CB4A" w:rsidR="00D7267F" w:rsidRPr="004D52C8" w:rsidRDefault="00D7267F" w:rsidP="005C63B9">
      <w:pPr>
        <w:pStyle w:val="ListParagraph"/>
        <w:numPr>
          <w:ilvl w:val="0"/>
          <w:numId w:val="151"/>
        </w:numPr>
        <w:tabs>
          <w:tab w:val="left" w:pos="4950"/>
          <w:tab w:val="left" w:pos="5040"/>
          <w:tab w:val="right" w:leader="hyphen" w:pos="5130"/>
        </w:tabs>
        <w:spacing w:after="0" w:line="240" w:lineRule="auto"/>
        <w:rPr>
          <w:color w:val="auto"/>
        </w:rPr>
      </w:pPr>
    </w:p>
    <w:p w14:paraId="329016AA" w14:textId="71596598" w:rsidR="00D7267F" w:rsidRDefault="00D7267F" w:rsidP="004D52C8">
      <w:pPr>
        <w:spacing w:before="240" w:line="480" w:lineRule="auto"/>
        <w:ind w:firstLine="745"/>
        <w:rPr>
          <w:color w:val="auto"/>
        </w:rPr>
      </w:pPr>
      <w:r w:rsidRPr="00E20F18">
        <w:rPr>
          <w:color w:val="auto"/>
        </w:rPr>
        <w:tab/>
        <w:t>The minor child was adjudicated to be an abused or neglected child on</w:t>
      </w:r>
      <w:r>
        <w:rPr>
          <w:color w:val="auto"/>
        </w:rPr>
        <w:t xml:space="preserve"> </w:t>
      </w:r>
      <w:sdt>
        <w:sdtPr>
          <w:rPr>
            <w:color w:val="auto"/>
          </w:rPr>
          <w:id w:val="-1568492826"/>
          <w:placeholder>
            <w:docPart w:val="B4042701B81745D39B38B0D33D9FEB1D"/>
          </w:placeholder>
          <w:showingPlcHdr/>
        </w:sdtPr>
        <w:sdtContent>
          <w:r w:rsidRPr="00421ED8">
            <w:rPr>
              <w:rStyle w:val="PlaceholderText"/>
              <w:rFonts w:eastAsiaTheme="minorHAnsi"/>
            </w:rPr>
            <w:t>Click or tap here to enter text.</w:t>
          </w:r>
        </w:sdtContent>
      </w:sdt>
      <w:r w:rsidRPr="00E20F18">
        <w:rPr>
          <w:color w:val="auto"/>
        </w:rPr>
        <w:t>.</w:t>
      </w:r>
    </w:p>
    <w:p w14:paraId="1EB86C62" w14:textId="77777777" w:rsidR="004D52C8" w:rsidRPr="004D52C8" w:rsidRDefault="004D52C8" w:rsidP="005C63B9">
      <w:pPr>
        <w:pStyle w:val="ListParagraph"/>
        <w:numPr>
          <w:ilvl w:val="0"/>
          <w:numId w:val="151"/>
        </w:numPr>
        <w:spacing w:before="240" w:line="480" w:lineRule="auto"/>
        <w:rPr>
          <w:color w:val="auto"/>
        </w:rPr>
      </w:pPr>
    </w:p>
    <w:p w14:paraId="2581EF1A" w14:textId="4A372E5A" w:rsidR="00D7267F" w:rsidRDefault="00D7267F" w:rsidP="004D52C8">
      <w:pPr>
        <w:spacing w:line="480" w:lineRule="auto"/>
        <w:ind w:firstLine="745"/>
        <w:rPr>
          <w:color w:val="auto"/>
        </w:rPr>
      </w:pPr>
      <w:r w:rsidRPr="00E20F18">
        <w:rPr>
          <w:color w:val="auto"/>
        </w:rPr>
        <w:tab/>
        <w:t>The minor child has been in the Department of Social Services’ legal and physical custody since</w:t>
      </w:r>
      <w:r>
        <w:rPr>
          <w:color w:val="auto"/>
        </w:rPr>
        <w:t xml:space="preserve"> </w:t>
      </w:r>
      <w:sdt>
        <w:sdtPr>
          <w:rPr>
            <w:color w:val="auto"/>
          </w:rPr>
          <w:id w:val="1359167026"/>
          <w:placeholder>
            <w:docPart w:val="B4042701B81745D39B38B0D33D9FEB1D"/>
          </w:placeholder>
          <w:showingPlcHdr/>
        </w:sdtPr>
        <w:sdtContent>
          <w:r w:rsidRPr="00421ED8">
            <w:rPr>
              <w:rStyle w:val="PlaceholderText"/>
              <w:rFonts w:eastAsiaTheme="minorHAnsi"/>
            </w:rPr>
            <w:t>Click or tap here to enter text.</w:t>
          </w:r>
        </w:sdtContent>
      </w:sdt>
      <w:r w:rsidRPr="00E20F18">
        <w:rPr>
          <w:color w:val="auto"/>
        </w:rPr>
        <w:t>, and that the minor child has been in the adoptive custody of the Department of Social Services since</w:t>
      </w:r>
      <w:r>
        <w:rPr>
          <w:color w:val="auto"/>
        </w:rPr>
        <w:t xml:space="preserve"> </w:t>
      </w:r>
      <w:sdt>
        <w:sdtPr>
          <w:rPr>
            <w:color w:val="auto"/>
          </w:rPr>
          <w:id w:val="-285427975"/>
          <w:placeholder>
            <w:docPart w:val="B4042701B81745D39B38B0D33D9FEB1D"/>
          </w:placeholder>
          <w:showingPlcHdr/>
        </w:sdtPr>
        <w:sdtContent>
          <w:r w:rsidRPr="00421ED8">
            <w:rPr>
              <w:rStyle w:val="PlaceholderText"/>
              <w:rFonts w:eastAsiaTheme="minorHAnsi"/>
            </w:rPr>
            <w:t>Click or tap here to enter text.</w:t>
          </w:r>
        </w:sdtContent>
      </w:sdt>
      <w:r w:rsidRPr="00E20F18">
        <w:rPr>
          <w:color w:val="auto"/>
        </w:rPr>
        <w:t>.</w:t>
      </w:r>
    </w:p>
    <w:p w14:paraId="7F3CA5F6" w14:textId="77777777" w:rsidR="004D52C8" w:rsidRPr="004D52C8" w:rsidRDefault="004D52C8" w:rsidP="005C63B9">
      <w:pPr>
        <w:pStyle w:val="ListParagraph"/>
        <w:numPr>
          <w:ilvl w:val="0"/>
          <w:numId w:val="151"/>
        </w:numPr>
        <w:spacing w:line="480" w:lineRule="auto"/>
        <w:rPr>
          <w:color w:val="auto"/>
        </w:rPr>
      </w:pPr>
    </w:p>
    <w:bookmarkStart w:id="449" w:name="TargetParagraph3"/>
    <w:p w14:paraId="1A447721" w14:textId="6D09029C" w:rsidR="00D7267F" w:rsidRDefault="00000000" w:rsidP="004D52C8">
      <w:pPr>
        <w:spacing w:line="480" w:lineRule="auto"/>
        <w:ind w:firstLine="745"/>
        <w:rPr>
          <w:color w:val="auto"/>
        </w:rPr>
      </w:pPr>
      <w:sdt>
        <w:sdtPr>
          <w:rPr>
            <w:color w:val="auto"/>
          </w:rPr>
          <w:alias w:val="ParagraphDeletionControl(3)"/>
          <w:tag w:val="ParagraphDeletionControl(3)"/>
          <w:id w:val="-24630881"/>
          <w:placeholder>
            <w:docPart w:val="091B1D2C2FFF47A0BD97D7389C67DE3B"/>
          </w:placeholder>
          <w:comboBox>
            <w:listItem w:value="Choose an item."/>
            <w:listItem w:displayText="Delete Paragraph" w:value="Delete "/>
          </w:comboBox>
        </w:sdtPr>
        <w:sdtContent>
          <w:r w:rsidR="00D7267F" w:rsidRPr="00E20F18">
            <w:rPr>
              <w:color w:val="auto"/>
            </w:rPr>
            <w:t>The minor child was initially placed in her current foster home on</w:t>
          </w:r>
          <w:r w:rsidR="00D7267F">
            <w:rPr>
              <w:color w:val="auto"/>
            </w:rPr>
            <w:t xml:space="preserve"> __________</w:t>
          </w:r>
          <w:r w:rsidR="00D7267F" w:rsidRPr="00E20F18">
            <w:rPr>
              <w:color w:val="auto"/>
            </w:rPr>
            <w:t xml:space="preserve">.  An ICWA Placement Preference adoptive resource was identified for the minor </w:t>
          </w:r>
          <w:proofErr w:type="gramStart"/>
          <w:r w:rsidR="00D7267F" w:rsidRPr="00E20F18">
            <w:rPr>
              <w:color w:val="auto"/>
            </w:rPr>
            <w:t>child</w:t>
          </w:r>
          <w:proofErr w:type="gramEnd"/>
          <w:r w:rsidR="00D7267F" w:rsidRPr="00E20F18">
            <w:rPr>
              <w:color w:val="auto"/>
            </w:rPr>
            <w:t xml:space="preserve"> and she was placed with the family in Missouri on</w:t>
          </w:r>
          <w:r w:rsidR="00D7267F">
            <w:rPr>
              <w:color w:val="auto"/>
            </w:rPr>
            <w:t xml:space="preserve"> __________</w:t>
          </w:r>
          <w:r w:rsidR="00D7267F" w:rsidRPr="00E20F18">
            <w:rPr>
              <w:color w:val="auto"/>
            </w:rPr>
            <w:t>.  The family asked that the minor child be removed from their home on</w:t>
          </w:r>
          <w:r w:rsidR="00D7267F">
            <w:rPr>
              <w:color w:val="auto"/>
            </w:rPr>
            <w:t xml:space="preserve"> _____________</w:t>
          </w:r>
          <w:r w:rsidR="00D7267F" w:rsidRPr="00E20F18">
            <w:rPr>
              <w:color w:val="auto"/>
            </w:rPr>
            <w:t>.  The child was returned to the current foster home on</w:t>
          </w:r>
          <w:r w:rsidR="00D7267F">
            <w:rPr>
              <w:color w:val="auto"/>
            </w:rPr>
            <w:t xml:space="preserve"> ______________</w:t>
          </w:r>
          <w:r w:rsidR="00D7267F" w:rsidRPr="00E20F18">
            <w:rPr>
              <w:color w:val="auto"/>
            </w:rPr>
            <w:t>.</w:t>
          </w:r>
        </w:sdtContent>
      </w:sdt>
      <w:bookmarkEnd w:id="449"/>
      <w:r w:rsidR="00D7267F" w:rsidRPr="00E20F18">
        <w:rPr>
          <w:color w:val="auto"/>
        </w:rPr>
        <w:t xml:space="preserve">   </w:t>
      </w:r>
    </w:p>
    <w:p w14:paraId="2DC22B0B" w14:textId="77777777" w:rsidR="004D52C8" w:rsidRPr="004D52C8" w:rsidRDefault="004D52C8" w:rsidP="005C63B9">
      <w:pPr>
        <w:pStyle w:val="ListParagraph"/>
        <w:numPr>
          <w:ilvl w:val="0"/>
          <w:numId w:val="151"/>
        </w:numPr>
        <w:spacing w:line="480" w:lineRule="auto"/>
        <w:rPr>
          <w:color w:val="auto"/>
        </w:rPr>
      </w:pPr>
    </w:p>
    <w:p w14:paraId="07621BB6" w14:textId="16304F71" w:rsidR="00D7267F" w:rsidRDefault="00D7267F" w:rsidP="004D52C8">
      <w:pPr>
        <w:spacing w:line="480" w:lineRule="auto"/>
        <w:ind w:left="1170"/>
        <w:rPr>
          <w:color w:val="auto"/>
        </w:rPr>
      </w:pPr>
      <w:r w:rsidRPr="00E20F18">
        <w:rPr>
          <w:color w:val="auto"/>
        </w:rPr>
        <w:t>The minor child’s current placement is a Non-Native American foster care placement.</w:t>
      </w:r>
    </w:p>
    <w:p w14:paraId="6581E790" w14:textId="77777777" w:rsidR="004D52C8" w:rsidRPr="004D52C8" w:rsidRDefault="004D52C8" w:rsidP="005C63B9">
      <w:pPr>
        <w:pStyle w:val="ListParagraph"/>
        <w:numPr>
          <w:ilvl w:val="0"/>
          <w:numId w:val="151"/>
        </w:numPr>
        <w:spacing w:line="480" w:lineRule="auto"/>
        <w:rPr>
          <w:color w:val="auto"/>
        </w:rPr>
      </w:pPr>
    </w:p>
    <w:p w14:paraId="473639A6" w14:textId="2CC0E7C9" w:rsidR="00D7267F" w:rsidRDefault="00D7267F" w:rsidP="004D52C8">
      <w:pPr>
        <w:spacing w:line="480" w:lineRule="auto"/>
        <w:ind w:firstLine="720"/>
        <w:rPr>
          <w:color w:val="auto"/>
        </w:rPr>
      </w:pPr>
      <w:r w:rsidRPr="00E20F18">
        <w:rPr>
          <w:color w:val="auto"/>
        </w:rPr>
        <w:t>The Court admits and incorporates herein by reference and takes judicial notice of the entire Abuse and Neglect file A</w:t>
      </w:r>
      <w:r>
        <w:rPr>
          <w:color w:val="auto"/>
        </w:rPr>
        <w:t>-</w:t>
      </w:r>
      <w:sdt>
        <w:sdtPr>
          <w:rPr>
            <w:color w:val="auto"/>
          </w:rPr>
          <w:id w:val="-233620181"/>
          <w:placeholder>
            <w:docPart w:val="B4042701B81745D39B38B0D33D9FEB1D"/>
          </w:placeholder>
          <w:showingPlcHdr/>
        </w:sdtPr>
        <w:sdtContent>
          <w:r w:rsidRPr="00421ED8">
            <w:rPr>
              <w:rStyle w:val="PlaceholderText"/>
              <w:rFonts w:eastAsiaTheme="minorHAnsi"/>
            </w:rPr>
            <w:t>Click or tap here to enter text.</w:t>
          </w:r>
        </w:sdtContent>
      </w:sdt>
      <w:r w:rsidRPr="00E20F18">
        <w:rPr>
          <w:color w:val="auto"/>
        </w:rPr>
        <w:t xml:space="preserve"> as a further factual basis in support of these Findings of Fact and Conclusions of Law and Order.  </w:t>
      </w:r>
    </w:p>
    <w:p w14:paraId="3D980EC3" w14:textId="77777777" w:rsidR="004D52C8" w:rsidRPr="004D52C8" w:rsidRDefault="004D52C8" w:rsidP="005C63B9">
      <w:pPr>
        <w:pStyle w:val="ListParagraph"/>
        <w:numPr>
          <w:ilvl w:val="0"/>
          <w:numId w:val="151"/>
        </w:numPr>
        <w:spacing w:line="480" w:lineRule="auto"/>
        <w:rPr>
          <w:color w:val="auto"/>
        </w:rPr>
      </w:pPr>
    </w:p>
    <w:p w14:paraId="4F395774" w14:textId="50B4198C" w:rsidR="00D7267F" w:rsidRDefault="00D7267F" w:rsidP="004D52C8">
      <w:pPr>
        <w:spacing w:line="480" w:lineRule="auto"/>
        <w:ind w:firstLine="720"/>
        <w:rPr>
          <w:color w:val="auto"/>
        </w:rPr>
      </w:pPr>
      <w:r w:rsidRPr="00E20F18">
        <w:rPr>
          <w:color w:val="auto"/>
        </w:rPr>
        <w:t>The Court admits and incorporates herein by reference and takes judicial notice of the Court Report and attachments as further basis in support of these Findings of Fact and Conclusions of Law and Order.</w:t>
      </w:r>
    </w:p>
    <w:p w14:paraId="77BD7E93" w14:textId="77777777" w:rsidR="004D52C8" w:rsidRPr="00B66663" w:rsidRDefault="004D52C8" w:rsidP="004D52C8">
      <w:pPr>
        <w:spacing w:line="480" w:lineRule="auto"/>
        <w:ind w:firstLine="720"/>
        <w:rPr>
          <w:color w:val="auto"/>
        </w:rPr>
      </w:pPr>
    </w:p>
    <w:p w14:paraId="1445959D" w14:textId="77777777" w:rsidR="004D52C8" w:rsidRDefault="004D52C8" w:rsidP="00EB5600">
      <w:pPr>
        <w:spacing w:line="480" w:lineRule="auto"/>
        <w:ind w:firstLine="720"/>
        <w:rPr>
          <w:color w:val="auto"/>
        </w:rPr>
      </w:pPr>
    </w:p>
    <w:p w14:paraId="4C12A790" w14:textId="77777777" w:rsidR="004D52C8" w:rsidRPr="004D52C8" w:rsidRDefault="004D52C8" w:rsidP="005C63B9">
      <w:pPr>
        <w:pStyle w:val="ListParagraph"/>
        <w:numPr>
          <w:ilvl w:val="0"/>
          <w:numId w:val="151"/>
        </w:numPr>
        <w:spacing w:line="480" w:lineRule="auto"/>
        <w:rPr>
          <w:color w:val="auto"/>
        </w:rPr>
      </w:pPr>
    </w:p>
    <w:p w14:paraId="2DAD23B1" w14:textId="663F11E5" w:rsidR="004D52C8" w:rsidRDefault="00D7267F" w:rsidP="004D52C8">
      <w:pPr>
        <w:spacing w:line="480" w:lineRule="auto"/>
        <w:ind w:firstLine="720"/>
        <w:rPr>
          <w:color w:val="auto"/>
        </w:rPr>
      </w:pPr>
      <w:r w:rsidRPr="00E20F18">
        <w:rPr>
          <w:color w:val="auto"/>
        </w:rPr>
        <w:t>25 U.S.C. §1915(a) and (b) provides that for adoptive placements of Indian Children the children must be placed in the least restrictive setting which most approximates a family in which his or her special needs may be met; and which is in reasonable proximity to his or her home and that preference must be given in the following order, absent good cause to the contrary, to placement with (1) a member of the Indian Child’s extended family; (2) a foster home, license, approved or specified by the Indian Child’s tribe, whether on or off the reservation; (3) an Indian foster home licensed or approved by an authorized non-Indian licensing authority or (4) an institution for children approved by an Indian tribe or operated by an Indian organization which has a program suitable to meet the child’s needs.</w:t>
      </w:r>
    </w:p>
    <w:p w14:paraId="020E57CC" w14:textId="77777777" w:rsidR="004D52C8" w:rsidRPr="004D52C8" w:rsidRDefault="004D52C8" w:rsidP="005C63B9">
      <w:pPr>
        <w:pStyle w:val="ListParagraph"/>
        <w:numPr>
          <w:ilvl w:val="0"/>
          <w:numId w:val="151"/>
        </w:numPr>
        <w:spacing w:line="480" w:lineRule="auto"/>
        <w:rPr>
          <w:color w:val="auto"/>
        </w:rPr>
      </w:pPr>
    </w:p>
    <w:p w14:paraId="02E070B3" w14:textId="08BB5443" w:rsidR="00D7267F" w:rsidRDefault="00D7267F" w:rsidP="004D52C8">
      <w:pPr>
        <w:spacing w:line="480" w:lineRule="auto"/>
        <w:ind w:firstLine="655"/>
        <w:rPr>
          <w:color w:val="auto"/>
        </w:rPr>
      </w:pPr>
      <w:r w:rsidRPr="00E20F18">
        <w:rPr>
          <w:color w:val="auto"/>
        </w:rPr>
        <w:t>25 U.S.C. §1915 also provides that in any adoptive placement of an Indian Child under state law preference must be given absent good cause to the contrary, to placement of the child with a member of the Indian child’s extended family, other members of the Indian child’s tribe or other Indian families, including families of single parents.</w:t>
      </w:r>
    </w:p>
    <w:p w14:paraId="2861ABE8" w14:textId="77777777" w:rsidR="004D52C8" w:rsidRPr="004D52C8" w:rsidRDefault="004D52C8" w:rsidP="005C63B9">
      <w:pPr>
        <w:pStyle w:val="ListParagraph"/>
        <w:numPr>
          <w:ilvl w:val="0"/>
          <w:numId w:val="151"/>
        </w:numPr>
        <w:spacing w:line="480" w:lineRule="auto"/>
        <w:rPr>
          <w:color w:val="auto"/>
        </w:rPr>
      </w:pPr>
    </w:p>
    <w:p w14:paraId="5CEE5186" w14:textId="16160DAC" w:rsidR="00D7267F" w:rsidRDefault="00000000" w:rsidP="004D52C8">
      <w:pPr>
        <w:spacing w:line="480" w:lineRule="auto"/>
        <w:ind w:firstLine="655"/>
        <w:rPr>
          <w:color w:val="auto"/>
        </w:rPr>
      </w:pPr>
      <w:sdt>
        <w:sdtPr>
          <w:rPr>
            <w:color w:val="auto"/>
          </w:rPr>
          <w:alias w:val="ParagraphDeletionControl(1)"/>
          <w:tag w:val="ParagraphDeletionControl(1)"/>
          <w:id w:val="907266833"/>
          <w:placeholder>
            <w:docPart w:val="091B1D2C2FFF47A0BD97D7389C67DE3B"/>
          </w:placeholder>
          <w:comboBox>
            <w:listItem w:value="Choose an item."/>
            <w:listItem w:displayText="Delete Paragraph" w:value="Delete "/>
          </w:comboBox>
        </w:sdtPr>
        <w:sdtContent>
          <w:r w:rsidR="00D7267F" w:rsidRPr="00E20F18">
            <w:rPr>
              <w:color w:val="auto"/>
            </w:rPr>
            <w:t xml:space="preserve">Other than the minor child’s placement in Missouri </w:t>
          </w:r>
          <w:proofErr w:type="gramStart"/>
          <w:r w:rsidR="00D7267F" w:rsidRPr="00E20F18">
            <w:rPr>
              <w:color w:val="auto"/>
            </w:rPr>
            <w:t xml:space="preserve">from </w:t>
          </w:r>
          <w:r w:rsidR="00D7267F">
            <w:rPr>
              <w:color w:val="auto"/>
            </w:rPr>
            <w:t xml:space="preserve"> _</w:t>
          </w:r>
          <w:proofErr w:type="gramEnd"/>
          <w:r w:rsidR="00D7267F">
            <w:rPr>
              <w:color w:val="auto"/>
            </w:rPr>
            <w:t>_______</w:t>
          </w:r>
          <w:r w:rsidR="00D7267F" w:rsidRPr="00E20F18">
            <w:rPr>
              <w:color w:val="auto"/>
            </w:rPr>
            <w:t xml:space="preserve"> until</w:t>
          </w:r>
          <w:r w:rsidR="00D7267F">
            <w:rPr>
              <w:color w:val="auto"/>
            </w:rPr>
            <w:t xml:space="preserve"> ________</w:t>
          </w:r>
          <w:r w:rsidR="00D7267F" w:rsidRPr="00E20F18">
            <w:rPr>
              <w:color w:val="auto"/>
            </w:rPr>
            <w:t>, the minor child has been placed in the same basic foster home since</w:t>
          </w:r>
          <w:r w:rsidR="00D7267F">
            <w:rPr>
              <w:color w:val="auto"/>
            </w:rPr>
            <w:t xml:space="preserve"> _______</w:t>
          </w:r>
          <w:r w:rsidR="00D7267F" w:rsidRPr="00E20F18">
            <w:rPr>
              <w:color w:val="auto"/>
            </w:rPr>
            <w:t>.  That home has proven to be a nurturing, loving, and stable home able to meet the minor child’s needs.</w:t>
          </w:r>
        </w:sdtContent>
      </w:sdt>
    </w:p>
    <w:p w14:paraId="00E26F58" w14:textId="77777777" w:rsidR="004D52C8" w:rsidRPr="004D52C8" w:rsidRDefault="004D52C8" w:rsidP="005C63B9">
      <w:pPr>
        <w:pStyle w:val="ListParagraph"/>
        <w:numPr>
          <w:ilvl w:val="0"/>
          <w:numId w:val="151"/>
        </w:numPr>
        <w:spacing w:line="480" w:lineRule="auto"/>
        <w:rPr>
          <w:color w:val="auto"/>
        </w:rPr>
      </w:pPr>
    </w:p>
    <w:p w14:paraId="0E4116EB" w14:textId="6AFB8814" w:rsidR="004D52C8" w:rsidRDefault="00D7267F" w:rsidP="004D52C8">
      <w:pPr>
        <w:spacing w:after="0" w:line="480" w:lineRule="auto"/>
        <w:ind w:firstLine="655"/>
        <w:rPr>
          <w:color w:val="auto"/>
        </w:rPr>
      </w:pPr>
      <w:r w:rsidRPr="00E20F18">
        <w:rPr>
          <w:color w:val="auto"/>
        </w:rPr>
        <w:t xml:space="preserve">The minor child is </w:t>
      </w:r>
      <w:sdt>
        <w:sdtPr>
          <w:rPr>
            <w:color w:val="auto"/>
          </w:rPr>
          <w:id w:val="801271209"/>
          <w:placeholder>
            <w:docPart w:val="B4042701B81745D39B38B0D33D9FEB1D"/>
          </w:placeholder>
          <w:showingPlcHdr/>
        </w:sdtPr>
        <w:sdtContent>
          <w:r w:rsidRPr="00421ED8">
            <w:rPr>
              <w:rStyle w:val="PlaceholderText"/>
              <w:rFonts w:eastAsiaTheme="minorHAnsi"/>
            </w:rPr>
            <w:t>Click or tap here to enter text.</w:t>
          </w:r>
        </w:sdtContent>
      </w:sdt>
      <w:r>
        <w:rPr>
          <w:color w:val="auto"/>
        </w:rPr>
        <w:t xml:space="preserve"> years old</w:t>
      </w:r>
      <w:r w:rsidRPr="00E20F18">
        <w:rPr>
          <w:color w:val="auto"/>
        </w:rPr>
        <w:t>.  She has been in the custody of the Department of Social Services since</w:t>
      </w:r>
      <w:r>
        <w:rPr>
          <w:color w:val="auto"/>
        </w:rPr>
        <w:t xml:space="preserve"> </w:t>
      </w:r>
      <w:sdt>
        <w:sdtPr>
          <w:rPr>
            <w:color w:val="auto"/>
          </w:rPr>
          <w:id w:val="-331373630"/>
          <w:placeholder>
            <w:docPart w:val="B4042701B81745D39B38B0D33D9FEB1D"/>
          </w:placeholder>
          <w:showingPlcHdr/>
        </w:sdtPr>
        <w:sdtContent>
          <w:r w:rsidRPr="00421ED8">
            <w:rPr>
              <w:rStyle w:val="PlaceholderText"/>
              <w:rFonts w:eastAsiaTheme="minorHAnsi"/>
            </w:rPr>
            <w:t>Click or tap here to enter text.</w:t>
          </w:r>
        </w:sdtContent>
      </w:sdt>
      <w:r w:rsidRPr="00E20F18">
        <w:rPr>
          <w:color w:val="auto"/>
        </w:rPr>
        <w:t>.  She came into care at</w:t>
      </w:r>
      <w:r>
        <w:rPr>
          <w:color w:val="auto"/>
        </w:rPr>
        <w:t xml:space="preserve"> </w:t>
      </w:r>
      <w:sdt>
        <w:sdtPr>
          <w:rPr>
            <w:color w:val="auto"/>
          </w:rPr>
          <w:id w:val="592510148"/>
          <w:placeholder>
            <w:docPart w:val="B4042701B81745D39B38B0D33D9FEB1D"/>
          </w:placeholder>
          <w:showingPlcHdr/>
        </w:sdtPr>
        <w:sdtContent>
          <w:r w:rsidRPr="00421ED8">
            <w:rPr>
              <w:rStyle w:val="PlaceholderText"/>
              <w:rFonts w:eastAsiaTheme="minorHAnsi"/>
            </w:rPr>
            <w:t>Click or tap here to enter text.</w:t>
          </w:r>
        </w:sdtContent>
      </w:sdt>
      <w:r w:rsidRPr="00E20F18">
        <w:rPr>
          <w:color w:val="auto"/>
        </w:rPr>
        <w:t xml:space="preserve">. </w:t>
      </w:r>
    </w:p>
    <w:p w14:paraId="4D5B5EB7" w14:textId="77777777" w:rsidR="004D52C8" w:rsidRDefault="004D52C8" w:rsidP="004D52C8">
      <w:pPr>
        <w:spacing w:after="0" w:line="480" w:lineRule="auto"/>
        <w:ind w:firstLine="655"/>
        <w:rPr>
          <w:color w:val="auto"/>
        </w:rPr>
      </w:pPr>
    </w:p>
    <w:p w14:paraId="77559EE0" w14:textId="77777777" w:rsidR="004D52C8" w:rsidRPr="004D52C8" w:rsidRDefault="004D52C8" w:rsidP="005C63B9">
      <w:pPr>
        <w:pStyle w:val="ListParagraph"/>
        <w:numPr>
          <w:ilvl w:val="0"/>
          <w:numId w:val="151"/>
        </w:numPr>
        <w:spacing w:after="0" w:line="480" w:lineRule="auto"/>
        <w:rPr>
          <w:color w:val="auto"/>
        </w:rPr>
      </w:pPr>
    </w:p>
    <w:p w14:paraId="0E8FBFEE" w14:textId="454D69B3" w:rsidR="00D7267F" w:rsidRDefault="00D7267F" w:rsidP="00F40625">
      <w:pPr>
        <w:spacing w:line="480" w:lineRule="auto"/>
        <w:ind w:firstLine="745"/>
        <w:rPr>
          <w:color w:val="auto"/>
        </w:rPr>
      </w:pPr>
      <w:proofErr w:type="gramStart"/>
      <w:r w:rsidRPr="00E20F18">
        <w:rPr>
          <w:color w:val="auto"/>
        </w:rPr>
        <w:t>The minor child’s biological father,</w:t>
      </w:r>
      <w:proofErr w:type="gramEnd"/>
      <w:r w:rsidRPr="00E20F18">
        <w:rPr>
          <w:color w:val="auto"/>
        </w:rPr>
        <w:t xml:space="preserve"> has stated in writing that he has reviewed the placement options and his preference is that the child be adopted by the current foster care providers.</w:t>
      </w:r>
    </w:p>
    <w:p w14:paraId="41DC754C" w14:textId="77777777" w:rsidR="004D52C8" w:rsidRPr="004D52C8" w:rsidRDefault="004D52C8" w:rsidP="005C63B9">
      <w:pPr>
        <w:pStyle w:val="ListParagraph"/>
        <w:numPr>
          <w:ilvl w:val="0"/>
          <w:numId w:val="151"/>
        </w:numPr>
        <w:spacing w:line="480" w:lineRule="auto"/>
        <w:rPr>
          <w:color w:val="auto"/>
        </w:rPr>
      </w:pPr>
    </w:p>
    <w:p w14:paraId="3A78FCF6" w14:textId="04F63953" w:rsidR="00D7267F" w:rsidRDefault="00D7267F" w:rsidP="00F40625">
      <w:pPr>
        <w:spacing w:line="480" w:lineRule="auto"/>
        <w:ind w:firstLine="745"/>
        <w:rPr>
          <w:color w:val="auto"/>
        </w:rPr>
      </w:pPr>
      <w:r w:rsidRPr="00E20F18">
        <w:rPr>
          <w:color w:val="auto"/>
        </w:rPr>
        <w:t xml:space="preserve">The Tribe </w:t>
      </w:r>
      <w:proofErr w:type="gramStart"/>
      <w:r w:rsidRPr="00E20F18">
        <w:rPr>
          <w:color w:val="auto"/>
        </w:rPr>
        <w:t>is in agreement</w:t>
      </w:r>
      <w:proofErr w:type="gramEnd"/>
      <w:r w:rsidRPr="00E20F18">
        <w:rPr>
          <w:color w:val="auto"/>
        </w:rPr>
        <w:t xml:space="preserve"> with the minor child being adopted by her current foster care providers given that the placement that was within the ICWA Placement Preferences disrupted.</w:t>
      </w:r>
    </w:p>
    <w:p w14:paraId="60486808" w14:textId="77777777" w:rsidR="004D52C8" w:rsidRPr="004D52C8" w:rsidRDefault="004D52C8" w:rsidP="005C63B9">
      <w:pPr>
        <w:pStyle w:val="ListParagraph"/>
        <w:numPr>
          <w:ilvl w:val="0"/>
          <w:numId w:val="151"/>
        </w:numPr>
        <w:spacing w:line="480" w:lineRule="auto"/>
        <w:rPr>
          <w:color w:val="auto"/>
        </w:rPr>
      </w:pPr>
    </w:p>
    <w:p w14:paraId="1CF352F2" w14:textId="4F3D9BEA" w:rsidR="00D7267F" w:rsidRDefault="00D7267F" w:rsidP="00F40625">
      <w:pPr>
        <w:spacing w:line="480" w:lineRule="auto"/>
        <w:ind w:firstLine="745"/>
        <w:rPr>
          <w:color w:val="auto"/>
        </w:rPr>
      </w:pPr>
      <w:r w:rsidRPr="00E20F18">
        <w:rPr>
          <w:color w:val="auto"/>
        </w:rPr>
        <w:t>There is good cause in this case to not follow the order of preference set forth in the Indian Child Welfare Act due to the unavailability of suitable families for placement after a diligent search has been completed for families meeting the preference criteria, but none have been located.</w:t>
      </w:r>
    </w:p>
    <w:p w14:paraId="6F89923A" w14:textId="77777777" w:rsidR="004D52C8" w:rsidRPr="004D52C8" w:rsidRDefault="004D52C8" w:rsidP="005C63B9">
      <w:pPr>
        <w:pStyle w:val="ListParagraph"/>
        <w:numPr>
          <w:ilvl w:val="0"/>
          <w:numId w:val="151"/>
        </w:numPr>
        <w:spacing w:line="480" w:lineRule="auto"/>
        <w:rPr>
          <w:color w:val="auto"/>
        </w:rPr>
      </w:pPr>
    </w:p>
    <w:p w14:paraId="4E38DE96" w14:textId="2FDF0B21" w:rsidR="00D7267F" w:rsidRDefault="00D7267F" w:rsidP="00F40625">
      <w:pPr>
        <w:spacing w:line="480" w:lineRule="auto"/>
        <w:ind w:left="1170" w:hanging="100"/>
        <w:rPr>
          <w:color w:val="auto"/>
        </w:rPr>
      </w:pPr>
      <w:r w:rsidRPr="00E20F18">
        <w:rPr>
          <w:color w:val="auto"/>
        </w:rPr>
        <w:tab/>
        <w:t xml:space="preserve">The child’s current placement meets the physical, mental and emotional needs of the child. </w:t>
      </w:r>
    </w:p>
    <w:p w14:paraId="0ADBBA80" w14:textId="77777777" w:rsidR="004D52C8" w:rsidRPr="004D52C8" w:rsidRDefault="004D52C8" w:rsidP="005C63B9">
      <w:pPr>
        <w:pStyle w:val="ListParagraph"/>
        <w:numPr>
          <w:ilvl w:val="0"/>
          <w:numId w:val="151"/>
        </w:numPr>
        <w:spacing w:line="480" w:lineRule="auto"/>
        <w:rPr>
          <w:color w:val="auto"/>
        </w:rPr>
      </w:pPr>
    </w:p>
    <w:p w14:paraId="3C163605" w14:textId="113ABDAA" w:rsidR="00D7267F" w:rsidRDefault="00D7267F" w:rsidP="00F40625">
      <w:pPr>
        <w:spacing w:line="480" w:lineRule="auto"/>
        <w:ind w:firstLine="835"/>
        <w:rPr>
          <w:color w:val="auto"/>
        </w:rPr>
      </w:pPr>
      <w:r w:rsidRPr="00E20F18">
        <w:rPr>
          <w:color w:val="auto"/>
        </w:rPr>
        <w:t xml:space="preserve">The Department of Social Services has made a diligent search to locate family members and/or other Native American placements for the minor child.  Specifically, the Court finds that the Department has researched </w:t>
      </w:r>
      <w:sdt>
        <w:sdtPr>
          <w:rPr>
            <w:color w:val="auto"/>
          </w:rPr>
          <w:id w:val="1066467688"/>
          <w:placeholder>
            <w:docPart w:val="B4042701B81745D39B38B0D33D9FEB1D"/>
          </w:placeholder>
          <w:showingPlcHdr/>
        </w:sdtPr>
        <w:sdtContent>
          <w:r w:rsidRPr="00421ED8">
            <w:rPr>
              <w:rStyle w:val="PlaceholderText"/>
              <w:rFonts w:eastAsiaTheme="minorHAnsi"/>
            </w:rPr>
            <w:t>Click or tap here to enter text.</w:t>
          </w:r>
        </w:sdtContent>
      </w:sdt>
      <w:r w:rsidRPr="00E20F18">
        <w:rPr>
          <w:color w:val="auto"/>
        </w:rPr>
        <w:t xml:space="preserve"> relatives.  Native American placement resources were requested from the Tribe.  The minor child was listed nationwide on AdoptUSKids.org to seek out placements within the ICWA Placement Preferences.  The minor child was placed in an ICWA Placement Preference for purpose of adoption from </w:t>
      </w:r>
      <w:sdt>
        <w:sdtPr>
          <w:rPr>
            <w:color w:val="auto"/>
          </w:rPr>
          <w:id w:val="-1597710732"/>
          <w:placeholder>
            <w:docPart w:val="B4042701B81745D39B38B0D33D9FEB1D"/>
          </w:placeholder>
          <w:showingPlcHdr/>
        </w:sdtPr>
        <w:sdtContent>
          <w:r w:rsidRPr="00421ED8">
            <w:rPr>
              <w:rStyle w:val="PlaceholderText"/>
              <w:rFonts w:eastAsiaTheme="minorHAnsi"/>
            </w:rPr>
            <w:t>Click or tap here to enter text.</w:t>
          </w:r>
        </w:sdtContent>
      </w:sdt>
      <w:r w:rsidRPr="00E20F18">
        <w:rPr>
          <w:color w:val="auto"/>
        </w:rPr>
        <w:t xml:space="preserve"> until </w:t>
      </w:r>
      <w:sdt>
        <w:sdtPr>
          <w:rPr>
            <w:color w:val="auto"/>
          </w:rPr>
          <w:id w:val="-1706402883"/>
          <w:placeholder>
            <w:docPart w:val="B4042701B81745D39B38B0D33D9FEB1D"/>
          </w:placeholder>
          <w:showingPlcHdr/>
        </w:sdtPr>
        <w:sdtContent>
          <w:r w:rsidRPr="00421ED8">
            <w:rPr>
              <w:rStyle w:val="PlaceholderText"/>
              <w:rFonts w:eastAsiaTheme="minorHAnsi"/>
            </w:rPr>
            <w:t>Click or tap here to enter text.</w:t>
          </w:r>
        </w:sdtContent>
      </w:sdt>
      <w:r w:rsidRPr="00E20F18">
        <w:rPr>
          <w:color w:val="auto"/>
        </w:rPr>
        <w:t xml:space="preserve"> and that placement was unsuccessful.</w:t>
      </w:r>
    </w:p>
    <w:p w14:paraId="0DBEE5A4" w14:textId="77777777" w:rsidR="004D52C8" w:rsidRPr="004D52C8" w:rsidRDefault="004D52C8" w:rsidP="005C63B9">
      <w:pPr>
        <w:pStyle w:val="ListParagraph"/>
        <w:numPr>
          <w:ilvl w:val="0"/>
          <w:numId w:val="151"/>
        </w:numPr>
        <w:spacing w:line="480" w:lineRule="auto"/>
        <w:rPr>
          <w:color w:val="auto"/>
        </w:rPr>
      </w:pPr>
    </w:p>
    <w:p w14:paraId="3B2330C3" w14:textId="4E8A0229" w:rsidR="00D7267F" w:rsidRDefault="00D7267F" w:rsidP="00510C46">
      <w:pPr>
        <w:spacing w:line="480" w:lineRule="auto"/>
        <w:ind w:firstLine="745"/>
        <w:rPr>
          <w:color w:val="auto"/>
        </w:rPr>
      </w:pPr>
      <w:r w:rsidRPr="00E20F18">
        <w:rPr>
          <w:color w:val="auto"/>
        </w:rPr>
        <w:t xml:space="preserve">There is good cause to deviate from the placement preferences and that there is good cause to approve the plan for adoption that has been presented.  </w:t>
      </w:r>
    </w:p>
    <w:p w14:paraId="5012859A" w14:textId="77777777" w:rsidR="00D7267F" w:rsidRDefault="00D7267F" w:rsidP="004D52C8">
      <w:pPr>
        <w:pStyle w:val="ListParagraph"/>
        <w:spacing w:after="0" w:line="480" w:lineRule="auto"/>
        <w:ind w:left="0" w:firstLine="0"/>
        <w:jc w:val="center"/>
        <w:rPr>
          <w:color w:val="auto"/>
        </w:rPr>
      </w:pPr>
    </w:p>
    <w:p w14:paraId="7A218AF2" w14:textId="77777777" w:rsidR="004D52C8" w:rsidRPr="009F3174" w:rsidRDefault="004D52C8" w:rsidP="005C63B9">
      <w:pPr>
        <w:pStyle w:val="ListParagraph"/>
        <w:numPr>
          <w:ilvl w:val="0"/>
          <w:numId w:val="151"/>
        </w:numPr>
        <w:spacing w:after="0" w:line="480" w:lineRule="auto"/>
        <w:rPr>
          <w:color w:val="auto"/>
        </w:rPr>
      </w:pPr>
    </w:p>
    <w:p w14:paraId="37F4EEEA" w14:textId="4A7E53E2" w:rsidR="004D52C8" w:rsidRDefault="00D7267F" w:rsidP="004D52C8">
      <w:pPr>
        <w:spacing w:line="480" w:lineRule="auto"/>
        <w:ind w:firstLine="745"/>
        <w:rPr>
          <w:color w:val="auto"/>
        </w:rPr>
      </w:pPr>
      <w:r w:rsidRPr="00E20F18">
        <w:rPr>
          <w:color w:val="auto"/>
        </w:rPr>
        <w:t xml:space="preserve">To move the child again would be highly disruptive.  To allow her to remain in her current placement would be the most beneficial and would keep her in close proximity to her extended family and to her Tribe.  </w:t>
      </w:r>
    </w:p>
    <w:p w14:paraId="19E03D2C" w14:textId="77777777" w:rsidR="004D52C8" w:rsidRPr="004D52C8" w:rsidRDefault="004D52C8" w:rsidP="005C63B9">
      <w:pPr>
        <w:pStyle w:val="ListParagraph"/>
        <w:numPr>
          <w:ilvl w:val="0"/>
          <w:numId w:val="151"/>
        </w:numPr>
        <w:spacing w:line="480" w:lineRule="auto"/>
        <w:rPr>
          <w:color w:val="auto"/>
        </w:rPr>
      </w:pPr>
    </w:p>
    <w:p w14:paraId="7145D024" w14:textId="31FA96C1" w:rsidR="00D7267F" w:rsidRDefault="00D7267F" w:rsidP="004D52C8">
      <w:pPr>
        <w:spacing w:line="480" w:lineRule="auto"/>
        <w:ind w:firstLine="745"/>
        <w:rPr>
          <w:color w:val="auto"/>
        </w:rPr>
      </w:pPr>
      <w:r w:rsidRPr="00E20F18">
        <w:rPr>
          <w:color w:val="auto"/>
        </w:rPr>
        <w:t>The Court finds that reasonable and active efforts have been made to effectuate a permanent plan for the minor child.</w:t>
      </w:r>
    </w:p>
    <w:p w14:paraId="5125E6D6" w14:textId="77777777" w:rsidR="004D52C8" w:rsidRPr="004D52C8" w:rsidRDefault="004D52C8" w:rsidP="005C63B9">
      <w:pPr>
        <w:pStyle w:val="ListParagraph"/>
        <w:numPr>
          <w:ilvl w:val="0"/>
          <w:numId w:val="151"/>
        </w:numPr>
        <w:spacing w:line="480" w:lineRule="auto"/>
        <w:rPr>
          <w:color w:val="auto"/>
        </w:rPr>
      </w:pPr>
    </w:p>
    <w:p w14:paraId="545E7156" w14:textId="4726CE81" w:rsidR="00D7267F" w:rsidRDefault="00D7267F" w:rsidP="00F40625">
      <w:pPr>
        <w:spacing w:line="480" w:lineRule="auto"/>
        <w:ind w:firstLine="745"/>
        <w:rPr>
          <w:color w:val="auto"/>
        </w:rPr>
      </w:pPr>
      <w:r w:rsidRPr="00E20F18">
        <w:rPr>
          <w:color w:val="auto"/>
        </w:rPr>
        <w:t>The permanent plan presented today is the least restrictive alternative and, in the child’s, best interest in light of the child’s special needs and the diligent search that has been conducted.</w:t>
      </w:r>
    </w:p>
    <w:p w14:paraId="4A4970E3" w14:textId="77777777" w:rsidR="00F40625" w:rsidRPr="00F40625" w:rsidRDefault="00F40625" w:rsidP="005C63B9">
      <w:pPr>
        <w:pStyle w:val="ListParagraph"/>
        <w:numPr>
          <w:ilvl w:val="0"/>
          <w:numId w:val="151"/>
        </w:numPr>
        <w:spacing w:line="480" w:lineRule="auto"/>
        <w:rPr>
          <w:color w:val="auto"/>
        </w:rPr>
      </w:pPr>
    </w:p>
    <w:bookmarkStart w:id="450" w:name="TargetParagraph2" w:displacedByCustomXml="next"/>
    <w:sdt>
      <w:sdtPr>
        <w:rPr>
          <w:bCs/>
          <w:color w:val="auto"/>
        </w:rPr>
        <w:alias w:val="ParagraphDeletionControl(2)"/>
        <w:tag w:val="ParagraphDeletionControl(2)"/>
        <w:id w:val="-426968165"/>
        <w:placeholder>
          <w:docPart w:val="091B1D2C2FFF47A0BD97D7389C67DE3B"/>
        </w:placeholder>
        <w:comboBox>
          <w:listItem w:value="Choose an item."/>
          <w:listItem w:displayText="Delete Paragraph" w:value="Delete "/>
        </w:comboBox>
      </w:sdtPr>
      <w:sdtContent>
        <w:p w14:paraId="68D326C7" w14:textId="38ABD9EB" w:rsidR="00D7267F" w:rsidRPr="00F40625" w:rsidRDefault="00D7267F" w:rsidP="00F40625">
          <w:pPr>
            <w:overflowPunct w:val="0"/>
            <w:autoSpaceDE w:val="0"/>
            <w:autoSpaceDN w:val="0"/>
            <w:adjustRightInd w:val="0"/>
            <w:spacing w:line="480" w:lineRule="auto"/>
            <w:ind w:firstLine="720"/>
            <w:textAlignment w:val="baseline"/>
            <w:rPr>
              <w:bCs/>
              <w:color w:val="auto"/>
            </w:rPr>
          </w:pPr>
          <w:r w:rsidRPr="00F40625">
            <w:rPr>
              <w:bCs/>
              <w:color w:val="auto"/>
            </w:rPr>
            <w:t xml:space="preserve">Good cause exists to place the child outside the ICWA placement preferences because there are no Native American foster care homes available, relative searches have been exhausted and appropriate relatives have not been located, and Tribal resources have not resulted in the identification of an appropriate placement.  The Court finds a diligent search has been completed by the Department of Social Services and there is good cause to deviate from the placement preferences.                        </w:t>
          </w:r>
        </w:p>
      </w:sdtContent>
    </w:sdt>
    <w:bookmarkEnd w:id="450" w:displacedByCustomXml="prev"/>
    <w:p w14:paraId="51D5049C" w14:textId="77777777" w:rsidR="00F40625" w:rsidRPr="00F40625" w:rsidRDefault="00F40625" w:rsidP="005C63B9">
      <w:pPr>
        <w:pStyle w:val="ListParagraph"/>
        <w:numPr>
          <w:ilvl w:val="0"/>
          <w:numId w:val="151"/>
        </w:numPr>
        <w:spacing w:line="480" w:lineRule="auto"/>
        <w:rPr>
          <w:color w:val="auto"/>
        </w:rPr>
      </w:pPr>
    </w:p>
    <w:p w14:paraId="5C699F92" w14:textId="171E3DD7" w:rsidR="00D7267F" w:rsidRDefault="00D7267F" w:rsidP="00F40625">
      <w:pPr>
        <w:spacing w:line="480" w:lineRule="auto"/>
        <w:ind w:firstLine="720"/>
        <w:rPr>
          <w:color w:val="auto"/>
        </w:rPr>
      </w:pPr>
      <w:r w:rsidRPr="00E20F18">
        <w:rPr>
          <w:color w:val="auto"/>
        </w:rPr>
        <w:t>The Department of Social Services has made active efforts to provide remedial services and rehabilitative programs designed to prevent the breakup of the Indian family but that those efforts have proven unsuccessful</w:t>
      </w:r>
      <w:r w:rsidR="00F40625">
        <w:rPr>
          <w:color w:val="auto"/>
        </w:rPr>
        <w:t>.</w:t>
      </w:r>
    </w:p>
    <w:p w14:paraId="25FD1D2F" w14:textId="77777777" w:rsidR="00F40625" w:rsidRPr="00F40625" w:rsidRDefault="00F40625" w:rsidP="005C63B9">
      <w:pPr>
        <w:pStyle w:val="ListParagraph"/>
        <w:numPr>
          <w:ilvl w:val="0"/>
          <w:numId w:val="151"/>
        </w:numPr>
        <w:spacing w:line="480" w:lineRule="auto"/>
        <w:rPr>
          <w:color w:val="auto"/>
        </w:rPr>
      </w:pPr>
    </w:p>
    <w:p w14:paraId="4AC41ADF" w14:textId="314DC4E0" w:rsidR="00D7267F" w:rsidRDefault="00D7267F" w:rsidP="00F40625">
      <w:pPr>
        <w:spacing w:line="480" w:lineRule="auto"/>
        <w:ind w:firstLine="720"/>
        <w:rPr>
          <w:color w:val="auto"/>
        </w:rPr>
      </w:pPr>
      <w:r w:rsidRPr="00E20F18">
        <w:rPr>
          <w:color w:val="auto"/>
        </w:rPr>
        <w:t xml:space="preserve">Leaving the child in the adoptive custody of the Department of Social Services and vesting the Department of Social Services with the full custody and guardianship of the child, with the appropriate </w:t>
      </w:r>
      <w:r w:rsidRPr="00E20F18">
        <w:rPr>
          <w:color w:val="auto"/>
        </w:rPr>
        <w:lastRenderedPageBreak/>
        <w:t>personnel of the Department of Social Services to have the ability to consent to her adoption, is the least restrictive alternative and in the minor child’s best interest.</w:t>
      </w:r>
    </w:p>
    <w:p w14:paraId="3743F8EF" w14:textId="77777777" w:rsidR="00F40625" w:rsidRPr="00F40625" w:rsidRDefault="00F40625" w:rsidP="005C63B9">
      <w:pPr>
        <w:pStyle w:val="ListParagraph"/>
        <w:numPr>
          <w:ilvl w:val="0"/>
          <w:numId w:val="151"/>
        </w:numPr>
        <w:spacing w:line="480" w:lineRule="auto"/>
        <w:rPr>
          <w:color w:val="auto"/>
        </w:rPr>
      </w:pPr>
    </w:p>
    <w:p w14:paraId="6047C7A2" w14:textId="2B833A06" w:rsidR="00D7267F" w:rsidRPr="00E20F18" w:rsidRDefault="00D7267F" w:rsidP="00510C46">
      <w:pPr>
        <w:spacing w:line="480" w:lineRule="auto"/>
        <w:ind w:firstLine="745"/>
        <w:rPr>
          <w:color w:val="auto"/>
        </w:rPr>
      </w:pPr>
      <w:r w:rsidRPr="00E20F18">
        <w:rPr>
          <w:color w:val="auto"/>
        </w:rPr>
        <w:t>The Court hereby incorporates through judicial notice the Reports to the Court, and all files and records in this case as a further factual basis to support these Findings of Fact and Conclusions of Law.</w:t>
      </w:r>
    </w:p>
    <w:p w14:paraId="628A6279" w14:textId="16DCB9C2" w:rsidR="00510C46" w:rsidRDefault="00D7267F" w:rsidP="00D7267F">
      <w:pPr>
        <w:tabs>
          <w:tab w:val="center" w:leader="dot" w:pos="4950"/>
          <w:tab w:val="center" w:pos="5130"/>
        </w:tabs>
        <w:spacing w:line="480" w:lineRule="auto"/>
        <w:ind w:firstLine="720"/>
        <w:rPr>
          <w:color w:val="auto"/>
        </w:rPr>
      </w:pPr>
      <w:r w:rsidRPr="00E20F18">
        <w:rPr>
          <w:color w:val="auto"/>
        </w:rPr>
        <w:t>Based upon the foregoing Findings of Fact, the Court now makes and enters the following Conclusions of Law:</w:t>
      </w:r>
    </w:p>
    <w:p w14:paraId="7F9DC4F2" w14:textId="4F25CA8B" w:rsidR="00F40625" w:rsidRDefault="00D7267F" w:rsidP="00F40625">
      <w:pPr>
        <w:spacing w:line="480" w:lineRule="auto"/>
        <w:ind w:left="0" w:firstLine="0"/>
        <w:jc w:val="center"/>
        <w:rPr>
          <w:color w:val="auto"/>
        </w:rPr>
      </w:pPr>
      <w:r w:rsidRPr="00E20F18">
        <w:rPr>
          <w:color w:val="auto"/>
        </w:rPr>
        <w:t>CONCLUSIONS OF LAW</w:t>
      </w:r>
    </w:p>
    <w:p w14:paraId="35429893" w14:textId="77777777" w:rsidR="00F40625" w:rsidRPr="00F40625" w:rsidRDefault="00F40625" w:rsidP="005C63B9">
      <w:pPr>
        <w:pStyle w:val="ListParagraph"/>
        <w:numPr>
          <w:ilvl w:val="0"/>
          <w:numId w:val="152"/>
        </w:numPr>
        <w:spacing w:line="480" w:lineRule="auto"/>
        <w:rPr>
          <w:color w:val="auto"/>
        </w:rPr>
      </w:pPr>
    </w:p>
    <w:p w14:paraId="25AEDFDF" w14:textId="7F10420C" w:rsidR="00D7267F" w:rsidRDefault="00D7267F" w:rsidP="00F40625">
      <w:pPr>
        <w:spacing w:line="480" w:lineRule="auto"/>
        <w:ind w:firstLine="745"/>
        <w:rPr>
          <w:color w:val="auto"/>
        </w:rPr>
      </w:pPr>
      <w:r w:rsidRPr="00E20F18">
        <w:rPr>
          <w:color w:val="auto"/>
        </w:rPr>
        <w:t>Any Conclusion of Law deemed to be a Finding of Fact or vice versa shall be appropriately incorporated into the Findings of Fact or Conclusions of Law.</w:t>
      </w:r>
    </w:p>
    <w:p w14:paraId="24D24DDB" w14:textId="77777777" w:rsidR="00F40625" w:rsidRPr="00F40625" w:rsidRDefault="00F40625" w:rsidP="005C63B9">
      <w:pPr>
        <w:pStyle w:val="ListParagraph"/>
        <w:numPr>
          <w:ilvl w:val="0"/>
          <w:numId w:val="152"/>
        </w:numPr>
        <w:spacing w:line="480" w:lineRule="auto"/>
        <w:rPr>
          <w:color w:val="auto"/>
        </w:rPr>
      </w:pPr>
    </w:p>
    <w:p w14:paraId="2EE4F79D" w14:textId="11E8826D" w:rsidR="00D7267F" w:rsidRDefault="00D7267F" w:rsidP="00F40625">
      <w:pPr>
        <w:spacing w:line="480" w:lineRule="auto"/>
        <w:ind w:left="1170"/>
        <w:rPr>
          <w:color w:val="auto"/>
        </w:rPr>
      </w:pPr>
      <w:r w:rsidRPr="00E20F18">
        <w:rPr>
          <w:color w:val="auto"/>
        </w:rPr>
        <w:tab/>
        <w:t>This Court has jurisdiction over the parties and subject matter of this action</w:t>
      </w:r>
      <w:r>
        <w:rPr>
          <w:color w:val="auto"/>
        </w:rPr>
        <w:t>.</w:t>
      </w:r>
    </w:p>
    <w:p w14:paraId="78F007C7" w14:textId="77777777" w:rsidR="00F40625" w:rsidRPr="00F40625" w:rsidRDefault="00F40625" w:rsidP="005C63B9">
      <w:pPr>
        <w:pStyle w:val="ListParagraph"/>
        <w:numPr>
          <w:ilvl w:val="0"/>
          <w:numId w:val="152"/>
        </w:numPr>
        <w:spacing w:line="480" w:lineRule="auto"/>
        <w:rPr>
          <w:color w:val="auto"/>
        </w:rPr>
      </w:pPr>
    </w:p>
    <w:p w14:paraId="026FF5EE" w14:textId="2D8560EC" w:rsidR="00D7267F" w:rsidRDefault="00D7267F" w:rsidP="00F40625">
      <w:pPr>
        <w:spacing w:line="480" w:lineRule="auto"/>
        <w:ind w:firstLine="720"/>
        <w:rPr>
          <w:color w:val="auto"/>
        </w:rPr>
      </w:pPr>
      <w:r w:rsidRPr="00E20F18">
        <w:rPr>
          <w:color w:val="auto"/>
        </w:rPr>
        <w:t>That good cause exists for DSS to cease relative searches at this time and to move forward with the permanent plan for the minor child, said permanent plan being placement in a home and with a family suitable for adoption.</w:t>
      </w:r>
    </w:p>
    <w:p w14:paraId="77AE87FD" w14:textId="77777777" w:rsidR="00F40625" w:rsidRPr="00F40625" w:rsidRDefault="00F40625" w:rsidP="005C63B9">
      <w:pPr>
        <w:pStyle w:val="ListParagraph"/>
        <w:numPr>
          <w:ilvl w:val="0"/>
          <w:numId w:val="152"/>
        </w:numPr>
        <w:spacing w:line="480" w:lineRule="auto"/>
        <w:rPr>
          <w:color w:val="auto"/>
        </w:rPr>
      </w:pPr>
    </w:p>
    <w:p w14:paraId="078F60E6" w14:textId="70360C24" w:rsidR="00D7267F" w:rsidRDefault="00D7267F" w:rsidP="00F40625">
      <w:pPr>
        <w:spacing w:line="480" w:lineRule="auto"/>
        <w:ind w:firstLine="745"/>
        <w:rPr>
          <w:color w:val="auto"/>
        </w:rPr>
      </w:pPr>
      <w:r w:rsidRPr="00E20F18">
        <w:rPr>
          <w:color w:val="auto"/>
        </w:rPr>
        <w:t xml:space="preserve">That it is in the least restrictive alternative and in the minor child’s best interest that the Department of Social Services deviate from the ICWA placement preferences </w:t>
      </w:r>
      <w:proofErr w:type="gramStart"/>
      <w:r w:rsidRPr="00E20F18">
        <w:rPr>
          <w:color w:val="auto"/>
        </w:rPr>
        <w:t>in regards to</w:t>
      </w:r>
      <w:proofErr w:type="gramEnd"/>
      <w:r w:rsidRPr="00E20F18">
        <w:rPr>
          <w:color w:val="auto"/>
        </w:rPr>
        <w:t xml:space="preserve"> the adoptive placement of the minor child.</w:t>
      </w:r>
    </w:p>
    <w:p w14:paraId="2057C12F" w14:textId="77777777" w:rsidR="00F40625" w:rsidRPr="00F40625" w:rsidRDefault="00F40625" w:rsidP="005C63B9">
      <w:pPr>
        <w:pStyle w:val="ListParagraph"/>
        <w:numPr>
          <w:ilvl w:val="0"/>
          <w:numId w:val="152"/>
        </w:numPr>
        <w:spacing w:line="480" w:lineRule="auto"/>
        <w:rPr>
          <w:color w:val="auto"/>
        </w:rPr>
      </w:pPr>
    </w:p>
    <w:p w14:paraId="64F0E47B" w14:textId="2AF2C20D" w:rsidR="00D7267F" w:rsidRDefault="00D7267F" w:rsidP="00F40625">
      <w:pPr>
        <w:spacing w:line="480" w:lineRule="auto"/>
        <w:ind w:firstLine="745"/>
        <w:rPr>
          <w:color w:val="auto"/>
        </w:rPr>
      </w:pPr>
      <w:r w:rsidRPr="00E20F18">
        <w:rPr>
          <w:color w:val="auto"/>
        </w:rPr>
        <w:t>In making this determination the Court has balanced the rights of the Tribe, the child and the State and finds that this decision is the least restrictive alternative and in the minor child’s best interest.</w:t>
      </w:r>
    </w:p>
    <w:p w14:paraId="5214AEAE" w14:textId="77777777" w:rsidR="00F40625" w:rsidRPr="00F40625" w:rsidRDefault="00F40625" w:rsidP="005C63B9">
      <w:pPr>
        <w:pStyle w:val="ListParagraph"/>
        <w:numPr>
          <w:ilvl w:val="0"/>
          <w:numId w:val="152"/>
        </w:numPr>
        <w:spacing w:line="480" w:lineRule="auto"/>
        <w:rPr>
          <w:color w:val="auto"/>
        </w:rPr>
      </w:pPr>
    </w:p>
    <w:p w14:paraId="087A38ED" w14:textId="77777777" w:rsidR="00D7267F" w:rsidRDefault="00D7267F" w:rsidP="0055083D">
      <w:pPr>
        <w:spacing w:line="480" w:lineRule="auto"/>
        <w:ind w:left="1170"/>
        <w:rPr>
          <w:color w:val="auto"/>
        </w:rPr>
      </w:pPr>
      <w:r w:rsidRPr="00E20F18">
        <w:rPr>
          <w:color w:val="auto"/>
        </w:rPr>
        <w:tab/>
        <w:t>That DSS has made active efforts to effectuate the p</w:t>
      </w:r>
      <w:r>
        <w:rPr>
          <w:color w:val="auto"/>
        </w:rPr>
        <w:t>ermanency plan that is in place.</w:t>
      </w:r>
    </w:p>
    <w:p w14:paraId="5C3715E2" w14:textId="77777777" w:rsidR="00F40625" w:rsidRPr="00E20F18" w:rsidRDefault="00F40625" w:rsidP="0055083D">
      <w:pPr>
        <w:spacing w:line="480" w:lineRule="auto"/>
        <w:ind w:left="1170"/>
        <w:rPr>
          <w:color w:val="auto"/>
        </w:rPr>
      </w:pPr>
    </w:p>
    <w:p w14:paraId="372DD395" w14:textId="40AB72D4" w:rsidR="00510C46" w:rsidRDefault="00D7267F" w:rsidP="00843225">
      <w:pPr>
        <w:spacing w:line="480" w:lineRule="auto"/>
        <w:ind w:firstLine="720"/>
        <w:rPr>
          <w:color w:val="auto"/>
        </w:rPr>
      </w:pPr>
      <w:r w:rsidRPr="00E20F18">
        <w:rPr>
          <w:color w:val="auto"/>
        </w:rPr>
        <w:t xml:space="preserve">Dated this </w:t>
      </w:r>
      <w:sdt>
        <w:sdtPr>
          <w:rPr>
            <w:color w:val="auto"/>
          </w:rPr>
          <w:id w:val="203137144"/>
          <w:placeholder>
            <w:docPart w:val="B4042701B81745D39B38B0D33D9FEB1D"/>
          </w:placeholder>
          <w:showingPlcHdr/>
        </w:sdtPr>
        <w:sdtContent>
          <w:r w:rsidRPr="00421ED8">
            <w:rPr>
              <w:rStyle w:val="PlaceholderText"/>
              <w:rFonts w:eastAsiaTheme="minorHAnsi"/>
            </w:rPr>
            <w:t>Click or tap here to enter text.</w:t>
          </w:r>
        </w:sdtContent>
      </w:sdt>
      <w:r w:rsidRPr="00E20F18">
        <w:rPr>
          <w:color w:val="auto"/>
        </w:rPr>
        <w:t xml:space="preserve"> day of</w:t>
      </w:r>
      <w:r>
        <w:rPr>
          <w:color w:val="auto"/>
        </w:rPr>
        <w:t xml:space="preserve"> </w:t>
      </w:r>
      <w:sdt>
        <w:sdtPr>
          <w:rPr>
            <w:color w:val="auto"/>
          </w:rPr>
          <w:id w:val="864790914"/>
          <w:placeholder>
            <w:docPart w:val="B4042701B81745D39B38B0D33D9FEB1D"/>
          </w:placeholder>
          <w:showingPlcHdr/>
        </w:sdtPr>
        <w:sdtContent>
          <w:r w:rsidRPr="00421ED8">
            <w:rPr>
              <w:rStyle w:val="PlaceholderText"/>
              <w:rFonts w:eastAsiaTheme="minorHAnsi"/>
            </w:rPr>
            <w:t>Click or tap here to enter text.</w:t>
          </w:r>
        </w:sdtContent>
      </w:sdt>
      <w:r w:rsidRPr="00E20F18">
        <w:rPr>
          <w:color w:val="auto"/>
        </w:rPr>
        <w:t>,</w:t>
      </w:r>
      <w:r>
        <w:rPr>
          <w:color w:val="auto"/>
        </w:rPr>
        <w:t xml:space="preserve"> 20</w:t>
      </w:r>
      <w:sdt>
        <w:sdtPr>
          <w:rPr>
            <w:color w:val="auto"/>
          </w:rPr>
          <w:id w:val="-1892334029"/>
          <w:placeholder>
            <w:docPart w:val="B4042701B81745D39B38B0D33D9FEB1D"/>
          </w:placeholder>
          <w:showingPlcHdr/>
        </w:sdtPr>
        <w:sdtContent>
          <w:r w:rsidRPr="00421ED8">
            <w:rPr>
              <w:rStyle w:val="PlaceholderText"/>
              <w:rFonts w:eastAsiaTheme="minorHAnsi"/>
            </w:rPr>
            <w:t>Click or tap here to enter text.</w:t>
          </w:r>
        </w:sdtContent>
      </w:sdt>
      <w:r>
        <w:rPr>
          <w:color w:val="auto"/>
        </w:rPr>
        <w:t>,</w:t>
      </w:r>
      <w:r w:rsidRPr="00E20F18">
        <w:rPr>
          <w:color w:val="auto"/>
        </w:rPr>
        <w:t xml:space="preserve"> effective, however, the </w:t>
      </w:r>
      <w:sdt>
        <w:sdtPr>
          <w:rPr>
            <w:color w:val="auto"/>
          </w:rPr>
          <w:id w:val="1970478181"/>
          <w:placeholder>
            <w:docPart w:val="B4042701B81745D39B38B0D33D9FEB1D"/>
          </w:placeholder>
          <w:showingPlcHdr/>
        </w:sdtPr>
        <w:sdtContent>
          <w:r w:rsidRPr="00421ED8">
            <w:rPr>
              <w:rStyle w:val="PlaceholderText"/>
              <w:rFonts w:eastAsiaTheme="minorHAnsi"/>
            </w:rPr>
            <w:t>Click or tap here to enter text.</w:t>
          </w:r>
        </w:sdtContent>
      </w:sdt>
      <w:r w:rsidRPr="00E20F18">
        <w:rPr>
          <w:color w:val="auto"/>
        </w:rPr>
        <w:t xml:space="preserve"> day of </w:t>
      </w:r>
      <w:sdt>
        <w:sdtPr>
          <w:rPr>
            <w:color w:val="auto"/>
          </w:rPr>
          <w:id w:val="-1217889617"/>
          <w:placeholder>
            <w:docPart w:val="B4042701B81745D39B38B0D33D9FEB1D"/>
          </w:placeholder>
          <w:showingPlcHdr/>
        </w:sdtPr>
        <w:sdtContent>
          <w:r w:rsidRPr="00421ED8">
            <w:rPr>
              <w:rStyle w:val="PlaceholderText"/>
              <w:rFonts w:eastAsiaTheme="minorHAnsi"/>
            </w:rPr>
            <w:t>Click or tap here to enter text.</w:t>
          </w:r>
        </w:sdtContent>
      </w:sdt>
      <w:r w:rsidRPr="00E20F18">
        <w:rPr>
          <w:color w:val="auto"/>
        </w:rPr>
        <w:t xml:space="preserve"> being the date of the hearing affording judicial basis for this order.</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649"/>
        <w:gridCol w:w="2201"/>
        <w:gridCol w:w="2574"/>
        <w:gridCol w:w="2330"/>
      </w:tblGrid>
      <w:tr w:rsidR="0055083D" w:rsidRPr="00417822" w14:paraId="3C05AD37" w14:textId="77777777" w:rsidTr="0055083D">
        <w:tc>
          <w:tcPr>
            <w:tcW w:w="4860" w:type="dxa"/>
            <w:gridSpan w:val="3"/>
          </w:tcPr>
          <w:p w14:paraId="09412F9A" w14:textId="77777777" w:rsidR="0055083D" w:rsidRPr="00417822" w:rsidRDefault="0055083D" w:rsidP="00AD7262"/>
        </w:tc>
        <w:tc>
          <w:tcPr>
            <w:tcW w:w="4904" w:type="dxa"/>
            <w:gridSpan w:val="2"/>
          </w:tcPr>
          <w:p w14:paraId="24CBDDB8" w14:textId="77777777" w:rsidR="0055083D" w:rsidRPr="00417822" w:rsidRDefault="0055083D" w:rsidP="0055083D">
            <w:pPr>
              <w:ind w:left="10"/>
            </w:pPr>
          </w:p>
        </w:tc>
      </w:tr>
      <w:tr w:rsidR="00D7267F" w:rsidRPr="00417822" w14:paraId="13F6E042" w14:textId="77777777" w:rsidTr="0055083D">
        <w:tc>
          <w:tcPr>
            <w:tcW w:w="4860" w:type="dxa"/>
            <w:gridSpan w:val="3"/>
          </w:tcPr>
          <w:p w14:paraId="7BD3D299" w14:textId="77777777" w:rsidR="00D7267F" w:rsidRPr="00417822" w:rsidRDefault="00D7267F" w:rsidP="00AD7262">
            <w:pPr>
              <w:rPr>
                <w:sz w:val="24"/>
              </w:rPr>
            </w:pPr>
            <w:r w:rsidRPr="00417822">
              <w:rPr>
                <w:sz w:val="24"/>
              </w:rPr>
              <w:tab/>
            </w:r>
            <w:r w:rsidRPr="00417822">
              <w:rPr>
                <w:sz w:val="24"/>
              </w:rPr>
              <w:tab/>
            </w:r>
            <w:r w:rsidRPr="00417822">
              <w:rPr>
                <w:sz w:val="24"/>
              </w:rPr>
              <w:tab/>
            </w:r>
            <w:r w:rsidRPr="00417822">
              <w:rPr>
                <w:sz w:val="24"/>
              </w:rPr>
              <w:tab/>
            </w:r>
            <w:r w:rsidRPr="00417822">
              <w:rPr>
                <w:sz w:val="24"/>
              </w:rPr>
              <w:tab/>
            </w:r>
          </w:p>
        </w:tc>
        <w:tc>
          <w:tcPr>
            <w:tcW w:w="4904" w:type="dxa"/>
            <w:gridSpan w:val="2"/>
          </w:tcPr>
          <w:p w14:paraId="08432BE0" w14:textId="77777777" w:rsidR="00D7267F" w:rsidRPr="00417822" w:rsidRDefault="00D7267F" w:rsidP="0055083D">
            <w:pPr>
              <w:ind w:left="10"/>
              <w:rPr>
                <w:sz w:val="24"/>
              </w:rPr>
            </w:pPr>
            <w:r w:rsidRPr="00417822">
              <w:rPr>
                <w:sz w:val="24"/>
              </w:rPr>
              <w:t>BY THE COURT:</w:t>
            </w:r>
          </w:p>
        </w:tc>
      </w:tr>
      <w:tr w:rsidR="00D7267F" w:rsidRPr="00417822" w14:paraId="5CA8B36D" w14:textId="77777777" w:rsidTr="0055083D">
        <w:tc>
          <w:tcPr>
            <w:tcW w:w="9764" w:type="dxa"/>
            <w:gridSpan w:val="5"/>
          </w:tcPr>
          <w:p w14:paraId="0260F521" w14:textId="77777777" w:rsidR="00D7267F" w:rsidRPr="00417822" w:rsidRDefault="00D7267F" w:rsidP="00AD7262">
            <w:pPr>
              <w:rPr>
                <w:sz w:val="24"/>
              </w:rPr>
            </w:pPr>
          </w:p>
        </w:tc>
      </w:tr>
      <w:tr w:rsidR="00D7267F" w:rsidRPr="00417822" w14:paraId="0C809E20" w14:textId="77777777" w:rsidTr="0055083D">
        <w:tc>
          <w:tcPr>
            <w:tcW w:w="4860" w:type="dxa"/>
            <w:gridSpan w:val="3"/>
          </w:tcPr>
          <w:p w14:paraId="4EF83E88" w14:textId="77777777" w:rsidR="00D7267F" w:rsidRPr="00417822" w:rsidRDefault="00D7267F" w:rsidP="00AD7262">
            <w:pPr>
              <w:rPr>
                <w:sz w:val="24"/>
              </w:rPr>
            </w:pPr>
            <w:r w:rsidRPr="00417822">
              <w:rPr>
                <w:sz w:val="24"/>
              </w:rPr>
              <w:tab/>
            </w:r>
            <w:r w:rsidRPr="00417822">
              <w:rPr>
                <w:sz w:val="24"/>
              </w:rPr>
              <w:tab/>
            </w:r>
            <w:r w:rsidRPr="00417822">
              <w:rPr>
                <w:sz w:val="24"/>
              </w:rPr>
              <w:tab/>
            </w:r>
            <w:r w:rsidRPr="00417822">
              <w:rPr>
                <w:sz w:val="24"/>
              </w:rPr>
              <w:tab/>
            </w:r>
          </w:p>
        </w:tc>
        <w:tc>
          <w:tcPr>
            <w:tcW w:w="2574" w:type="dxa"/>
            <w:tcBorders>
              <w:bottom w:val="single" w:sz="4" w:space="0" w:color="auto"/>
            </w:tcBorders>
          </w:tcPr>
          <w:p w14:paraId="2483C166" w14:textId="77777777" w:rsidR="00D7267F" w:rsidRPr="00417822" w:rsidRDefault="00D7267F" w:rsidP="00AD7262">
            <w:pPr>
              <w:rPr>
                <w:sz w:val="24"/>
              </w:rPr>
            </w:pPr>
          </w:p>
        </w:tc>
        <w:tc>
          <w:tcPr>
            <w:tcW w:w="2330" w:type="dxa"/>
          </w:tcPr>
          <w:p w14:paraId="6D9F1F4C" w14:textId="77777777" w:rsidR="00D7267F" w:rsidRPr="00417822" w:rsidRDefault="00D7267F" w:rsidP="00AD7262">
            <w:pPr>
              <w:rPr>
                <w:sz w:val="24"/>
              </w:rPr>
            </w:pPr>
          </w:p>
        </w:tc>
      </w:tr>
      <w:tr w:rsidR="00D7267F" w:rsidRPr="00417822" w14:paraId="44251008" w14:textId="77777777" w:rsidTr="0055083D">
        <w:tc>
          <w:tcPr>
            <w:tcW w:w="4860" w:type="dxa"/>
            <w:gridSpan w:val="3"/>
          </w:tcPr>
          <w:p w14:paraId="3D3EDA50" w14:textId="77777777" w:rsidR="00D7267F" w:rsidRPr="00417822" w:rsidRDefault="00D7267F" w:rsidP="00AD7262">
            <w:pPr>
              <w:rPr>
                <w:sz w:val="24"/>
              </w:rPr>
            </w:pPr>
            <w:r w:rsidRPr="00417822">
              <w:rPr>
                <w:sz w:val="24"/>
              </w:rPr>
              <w:t>ATTEST:</w:t>
            </w:r>
            <w:r w:rsidRPr="00417822">
              <w:rPr>
                <w:sz w:val="24"/>
              </w:rPr>
              <w:tab/>
            </w:r>
            <w:r w:rsidRPr="00417822">
              <w:rPr>
                <w:sz w:val="24"/>
              </w:rPr>
              <w:tab/>
            </w:r>
            <w:r w:rsidRPr="00417822">
              <w:rPr>
                <w:sz w:val="24"/>
              </w:rPr>
              <w:tab/>
            </w:r>
          </w:p>
        </w:tc>
        <w:tc>
          <w:tcPr>
            <w:tcW w:w="4904" w:type="dxa"/>
            <w:gridSpan w:val="2"/>
          </w:tcPr>
          <w:p w14:paraId="2F49FABE" w14:textId="77777777" w:rsidR="00D7267F" w:rsidRPr="00417822" w:rsidRDefault="00D7267F" w:rsidP="0055083D">
            <w:pPr>
              <w:ind w:left="10"/>
              <w:rPr>
                <w:sz w:val="24"/>
              </w:rPr>
            </w:pPr>
            <w:r w:rsidRPr="00417822">
              <w:rPr>
                <w:sz w:val="24"/>
              </w:rPr>
              <w:t xml:space="preserve">The Honorable </w:t>
            </w:r>
            <w:sdt>
              <w:sdtPr>
                <w:id w:val="-1994784679"/>
                <w:placeholder>
                  <w:docPart w:val="824C49301CF14CB08DA4DFA6F597B29B"/>
                </w:placeholder>
                <w:showingPlcHdr/>
              </w:sdtPr>
              <w:sdtContent>
                <w:r w:rsidRPr="00417822">
                  <w:rPr>
                    <w:rStyle w:val="PlaceholderText"/>
                  </w:rPr>
                  <w:t>Click or tap here to enter text.</w:t>
                </w:r>
              </w:sdtContent>
            </w:sdt>
          </w:p>
        </w:tc>
      </w:tr>
      <w:tr w:rsidR="00D7267F" w:rsidRPr="00417822" w14:paraId="58FB838C" w14:textId="77777777" w:rsidTr="0055083D">
        <w:tc>
          <w:tcPr>
            <w:tcW w:w="4860" w:type="dxa"/>
            <w:gridSpan w:val="3"/>
          </w:tcPr>
          <w:p w14:paraId="5CE4E7E8" w14:textId="77777777" w:rsidR="00D7267F" w:rsidRPr="00417822" w:rsidRDefault="00D7267F" w:rsidP="00AD7262">
            <w:pPr>
              <w:rPr>
                <w:sz w:val="24"/>
              </w:rPr>
            </w:pPr>
            <w:r w:rsidRPr="00417822">
              <w:rPr>
                <w:sz w:val="24"/>
              </w:rPr>
              <w:tab/>
            </w:r>
            <w:r w:rsidRPr="00417822">
              <w:rPr>
                <w:sz w:val="24"/>
              </w:rPr>
              <w:tab/>
            </w:r>
            <w:r w:rsidRPr="00417822">
              <w:rPr>
                <w:sz w:val="24"/>
              </w:rPr>
              <w:tab/>
            </w:r>
          </w:p>
        </w:tc>
        <w:tc>
          <w:tcPr>
            <w:tcW w:w="4904" w:type="dxa"/>
            <w:gridSpan w:val="2"/>
          </w:tcPr>
          <w:p w14:paraId="54A1A9CA" w14:textId="77777777" w:rsidR="00D7267F" w:rsidRPr="00417822" w:rsidRDefault="00D7267F" w:rsidP="0055083D">
            <w:pPr>
              <w:ind w:left="10"/>
              <w:rPr>
                <w:sz w:val="24"/>
              </w:rPr>
            </w:pPr>
            <w:r w:rsidRPr="00417822">
              <w:rPr>
                <w:sz w:val="24"/>
              </w:rPr>
              <w:t>Judge of the Circuit Court</w:t>
            </w:r>
          </w:p>
        </w:tc>
      </w:tr>
      <w:tr w:rsidR="00D7267F" w:rsidRPr="00417822" w14:paraId="46FAB99D" w14:textId="77777777" w:rsidTr="0055083D">
        <w:tc>
          <w:tcPr>
            <w:tcW w:w="9764" w:type="dxa"/>
            <w:gridSpan w:val="5"/>
          </w:tcPr>
          <w:p w14:paraId="43F2718B" w14:textId="77777777" w:rsidR="00D7267F" w:rsidRPr="00417822" w:rsidRDefault="00D7267F" w:rsidP="00AD7262">
            <w:pPr>
              <w:rPr>
                <w:sz w:val="24"/>
              </w:rPr>
            </w:pPr>
            <w:r w:rsidRPr="00417822">
              <w:rPr>
                <w:sz w:val="24"/>
              </w:rPr>
              <w:t>Clerk of Court</w:t>
            </w:r>
          </w:p>
        </w:tc>
      </w:tr>
      <w:tr w:rsidR="00D7267F" w:rsidRPr="00417822" w14:paraId="01B3806D" w14:textId="77777777" w:rsidTr="0055083D">
        <w:tc>
          <w:tcPr>
            <w:tcW w:w="1010" w:type="dxa"/>
          </w:tcPr>
          <w:p w14:paraId="1BAF86E4" w14:textId="77777777" w:rsidR="00D7267F" w:rsidRPr="00417822" w:rsidRDefault="00D7267F" w:rsidP="00AD7262">
            <w:pPr>
              <w:rPr>
                <w:sz w:val="24"/>
              </w:rPr>
            </w:pPr>
            <w:r w:rsidRPr="00417822">
              <w:rPr>
                <w:sz w:val="24"/>
              </w:rPr>
              <w:t xml:space="preserve">BY: </w:t>
            </w:r>
          </w:p>
        </w:tc>
        <w:tc>
          <w:tcPr>
            <w:tcW w:w="1649" w:type="dxa"/>
            <w:tcBorders>
              <w:bottom w:val="single" w:sz="4" w:space="0" w:color="auto"/>
            </w:tcBorders>
          </w:tcPr>
          <w:p w14:paraId="37D69DEA" w14:textId="77777777" w:rsidR="00D7267F" w:rsidRPr="00417822" w:rsidRDefault="00D7267F" w:rsidP="00AD7262">
            <w:pPr>
              <w:rPr>
                <w:sz w:val="24"/>
              </w:rPr>
            </w:pPr>
          </w:p>
        </w:tc>
        <w:tc>
          <w:tcPr>
            <w:tcW w:w="7105" w:type="dxa"/>
            <w:gridSpan w:val="3"/>
          </w:tcPr>
          <w:p w14:paraId="3F74DF9E" w14:textId="77777777" w:rsidR="00D7267F" w:rsidRPr="00417822" w:rsidRDefault="00D7267F" w:rsidP="00AD7262">
            <w:pPr>
              <w:rPr>
                <w:sz w:val="24"/>
              </w:rPr>
            </w:pPr>
          </w:p>
        </w:tc>
      </w:tr>
      <w:tr w:rsidR="00D7267F" w:rsidRPr="00417822" w14:paraId="1F55F019" w14:textId="77777777" w:rsidTr="0055083D">
        <w:tc>
          <w:tcPr>
            <w:tcW w:w="9764" w:type="dxa"/>
            <w:gridSpan w:val="5"/>
          </w:tcPr>
          <w:p w14:paraId="5E5288C6" w14:textId="77777777" w:rsidR="00D7267F" w:rsidRPr="00417822" w:rsidRDefault="00D7267F" w:rsidP="00AD7262">
            <w:pPr>
              <w:rPr>
                <w:sz w:val="24"/>
              </w:rPr>
            </w:pPr>
            <w:r w:rsidRPr="00417822">
              <w:rPr>
                <w:sz w:val="24"/>
              </w:rPr>
              <w:t xml:space="preserve">Deputy </w:t>
            </w:r>
            <w:sdt>
              <w:sdtPr>
                <w:id w:val="-1624757835"/>
                <w:placeholder>
                  <w:docPart w:val="94D1732CFBB44894BFADEA0288CAFEE7"/>
                </w:placeholder>
                <w:showingPlcHdr/>
              </w:sdtPr>
              <w:sdtContent>
                <w:r w:rsidRPr="00417822">
                  <w:rPr>
                    <w:rStyle w:val="PlaceholderText"/>
                  </w:rPr>
                  <w:t>Click or tap here to enter text.</w:t>
                </w:r>
              </w:sdtContent>
            </w:sdt>
          </w:p>
        </w:tc>
      </w:tr>
      <w:tr w:rsidR="00D7267F" w:rsidRPr="00417822" w14:paraId="7DCAF874" w14:textId="77777777" w:rsidTr="0055083D">
        <w:tc>
          <w:tcPr>
            <w:tcW w:w="9764" w:type="dxa"/>
            <w:gridSpan w:val="5"/>
          </w:tcPr>
          <w:p w14:paraId="3EE8A33C" w14:textId="77777777" w:rsidR="00D7267F" w:rsidRPr="00417822" w:rsidRDefault="00D7267F" w:rsidP="00AD7262">
            <w:pPr>
              <w:rPr>
                <w:b/>
                <w:sz w:val="28"/>
                <w:szCs w:val="28"/>
              </w:rPr>
            </w:pPr>
            <w:r w:rsidRPr="00417822">
              <w:rPr>
                <w:sz w:val="24"/>
              </w:rPr>
              <w:t>(SEAL)</w:t>
            </w:r>
          </w:p>
        </w:tc>
      </w:tr>
    </w:tbl>
    <w:p w14:paraId="6EAA7B2A" w14:textId="77777777" w:rsidR="00D7267F" w:rsidRPr="00BA22EB" w:rsidRDefault="00D7267F" w:rsidP="00EB5600"/>
    <w:p w14:paraId="4E46984D" w14:textId="77777777" w:rsidR="00510C46" w:rsidRDefault="00510C46">
      <w:pPr>
        <w:spacing w:after="11939" w:line="259" w:lineRule="auto"/>
        <w:ind w:left="1349" w:firstLine="0"/>
        <w:jc w:val="center"/>
        <w:sectPr w:rsidR="00510C46" w:rsidSect="004D52C8">
          <w:headerReference w:type="default" r:id="rId590"/>
          <w:footerReference w:type="default" r:id="rId591"/>
          <w:footnotePr>
            <w:numRestart w:val="eachPage"/>
          </w:footnotePr>
          <w:pgSz w:w="12240" w:h="15840"/>
          <w:pgMar w:top="720" w:right="1109" w:bottom="720" w:left="720" w:header="720" w:footer="720" w:gutter="0"/>
          <w:cols w:space="720"/>
        </w:sect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55083D" w:rsidRPr="0058321C" w14:paraId="7F0FF883" w14:textId="77777777" w:rsidTr="00270931">
        <w:trPr>
          <w:trHeight w:val="903"/>
        </w:trPr>
        <w:tc>
          <w:tcPr>
            <w:tcW w:w="4950" w:type="dxa"/>
            <w:tcBorders>
              <w:top w:val="nil"/>
              <w:left w:val="nil"/>
              <w:bottom w:val="single" w:sz="12" w:space="0" w:color="auto"/>
              <w:right w:val="nil"/>
            </w:tcBorders>
            <w:hideMark/>
          </w:tcPr>
          <w:p w14:paraId="01B6F7C6" w14:textId="77777777" w:rsidR="0055083D" w:rsidRPr="00D81039" w:rsidRDefault="0055083D" w:rsidP="008C3E11">
            <w:pPr>
              <w:overflowPunct w:val="0"/>
              <w:autoSpaceDE w:val="0"/>
              <w:autoSpaceDN w:val="0"/>
              <w:adjustRightInd w:val="0"/>
              <w:spacing w:after="0"/>
              <w:ind w:left="-14" w:right="69"/>
              <w:rPr>
                <w:sz w:val="24"/>
                <w:szCs w:val="24"/>
              </w:rPr>
            </w:pPr>
            <w:r w:rsidRPr="00D81039">
              <w:rPr>
                <w:sz w:val="24"/>
                <w:szCs w:val="24"/>
              </w:rPr>
              <w:lastRenderedPageBreak/>
              <w:t>STATE OF SOUTH DAKOTA:</w:t>
            </w:r>
          </w:p>
          <w:p w14:paraId="634C14B6" w14:textId="77777777" w:rsidR="0055083D" w:rsidRPr="00D81039" w:rsidRDefault="0055083D" w:rsidP="008C3E11">
            <w:pPr>
              <w:overflowPunct w:val="0"/>
              <w:autoSpaceDE w:val="0"/>
              <w:autoSpaceDN w:val="0"/>
              <w:adjustRightInd w:val="0"/>
              <w:spacing w:after="0"/>
              <w:ind w:left="-14" w:right="-1635"/>
              <w:jc w:val="center"/>
              <w:rPr>
                <w:sz w:val="24"/>
                <w:szCs w:val="24"/>
              </w:rPr>
            </w:pPr>
            <w:r w:rsidRPr="00D81039">
              <w:rPr>
                <w:sz w:val="24"/>
                <w:szCs w:val="24"/>
              </w:rPr>
              <w:t>SS:</w:t>
            </w:r>
          </w:p>
          <w:p w14:paraId="78C36348" w14:textId="77777777" w:rsidR="0055083D" w:rsidRPr="00D81039" w:rsidRDefault="0055083D" w:rsidP="008C3E11">
            <w:pPr>
              <w:overflowPunct w:val="0"/>
              <w:autoSpaceDE w:val="0"/>
              <w:autoSpaceDN w:val="0"/>
              <w:adjustRightInd w:val="0"/>
              <w:spacing w:after="0"/>
              <w:ind w:left="-14" w:right="69"/>
              <w:rPr>
                <w:sz w:val="24"/>
                <w:szCs w:val="24"/>
              </w:rPr>
            </w:pPr>
            <w:r w:rsidRPr="00D81039">
              <w:rPr>
                <w:sz w:val="24"/>
                <w:szCs w:val="24"/>
              </w:rPr>
              <w:t xml:space="preserve">COUNTY OF  </w:t>
            </w:r>
            <w:sdt>
              <w:sdtPr>
                <w:id w:val="2108919200"/>
                <w:placeholder>
                  <w:docPart w:val="FEF9B88EEBB34C89A32ACC471C36555C"/>
                </w:placeholder>
                <w:showingPlcHdr/>
              </w:sdtPr>
              <w:sdtContent>
                <w:r w:rsidRPr="00D81039">
                  <w:rPr>
                    <w:color w:val="666666"/>
                    <w:sz w:val="24"/>
                    <w:szCs w:val="24"/>
                  </w:rPr>
                  <w:t>Click or tap here to enter text.</w:t>
                </w:r>
              </w:sdtContent>
            </w:sdt>
          </w:p>
        </w:tc>
        <w:tc>
          <w:tcPr>
            <w:tcW w:w="4950" w:type="dxa"/>
            <w:tcBorders>
              <w:top w:val="nil"/>
              <w:left w:val="nil"/>
              <w:bottom w:val="single" w:sz="12" w:space="0" w:color="auto"/>
              <w:right w:val="nil"/>
            </w:tcBorders>
          </w:tcPr>
          <w:p w14:paraId="7AC4B7D7" w14:textId="77777777" w:rsidR="0055083D" w:rsidRPr="00D81039" w:rsidRDefault="0055083D" w:rsidP="008C3E11">
            <w:pPr>
              <w:overflowPunct w:val="0"/>
              <w:autoSpaceDE w:val="0"/>
              <w:autoSpaceDN w:val="0"/>
              <w:adjustRightInd w:val="0"/>
              <w:spacing w:after="0"/>
              <w:ind w:left="0" w:right="66"/>
              <w:jc w:val="center"/>
              <w:rPr>
                <w:sz w:val="24"/>
                <w:szCs w:val="24"/>
              </w:rPr>
            </w:pPr>
            <w:r w:rsidRPr="00D81039">
              <w:rPr>
                <w:sz w:val="24"/>
                <w:szCs w:val="24"/>
              </w:rPr>
              <w:t>IN CIRCUIT COURT</w:t>
            </w:r>
          </w:p>
          <w:p w14:paraId="67CDA884" w14:textId="77777777" w:rsidR="0055083D" w:rsidRPr="00D81039" w:rsidRDefault="0055083D" w:rsidP="008C3E11">
            <w:pPr>
              <w:overflowPunct w:val="0"/>
              <w:autoSpaceDE w:val="0"/>
              <w:autoSpaceDN w:val="0"/>
              <w:adjustRightInd w:val="0"/>
              <w:spacing w:after="0"/>
              <w:ind w:left="0" w:right="66" w:hanging="720"/>
              <w:jc w:val="center"/>
              <w:rPr>
                <w:sz w:val="24"/>
                <w:szCs w:val="24"/>
              </w:rPr>
            </w:pPr>
          </w:p>
          <w:p w14:paraId="57C6C211" w14:textId="77777777" w:rsidR="0055083D" w:rsidRPr="00D81039" w:rsidRDefault="00000000" w:rsidP="008C3E11">
            <w:pPr>
              <w:overflowPunct w:val="0"/>
              <w:autoSpaceDE w:val="0"/>
              <w:autoSpaceDN w:val="0"/>
              <w:adjustRightInd w:val="0"/>
              <w:spacing w:after="0"/>
              <w:ind w:left="0" w:right="66"/>
              <w:jc w:val="center"/>
              <w:rPr>
                <w:sz w:val="24"/>
                <w:szCs w:val="24"/>
              </w:rPr>
            </w:pPr>
            <w:sdt>
              <w:sdtPr>
                <w:alias w:val="SEVENTH"/>
                <w:tag w:val="FIFTH"/>
                <w:id w:val="-1553079708"/>
                <w:placeholder>
                  <w:docPart w:val="957639649A0A430FA6B5B42F99755788"/>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55083D" w:rsidRPr="00D81039">
                  <w:rPr>
                    <w:color w:val="666666"/>
                    <w:sz w:val="24"/>
                    <w:szCs w:val="24"/>
                  </w:rPr>
                  <w:t>Choose an item.</w:t>
                </w:r>
              </w:sdtContent>
            </w:sdt>
            <w:r w:rsidR="0055083D" w:rsidRPr="00D81039">
              <w:rPr>
                <w:sz w:val="24"/>
                <w:szCs w:val="24"/>
              </w:rPr>
              <w:t xml:space="preserve">  JUDICIAL CIRCUIT</w:t>
            </w:r>
          </w:p>
        </w:tc>
      </w:tr>
      <w:tr w:rsidR="0055083D" w:rsidRPr="0058321C" w14:paraId="4125F698" w14:textId="77777777" w:rsidTr="008C3E11">
        <w:trPr>
          <w:trHeight w:val="3813"/>
        </w:trPr>
        <w:tc>
          <w:tcPr>
            <w:tcW w:w="4950" w:type="dxa"/>
            <w:tcBorders>
              <w:top w:val="single" w:sz="24" w:space="0" w:color="auto"/>
              <w:left w:val="nil"/>
              <w:bottom w:val="single" w:sz="24" w:space="0" w:color="auto"/>
              <w:right w:val="single" w:sz="24" w:space="0" w:color="auto"/>
            </w:tcBorders>
          </w:tcPr>
          <w:p w14:paraId="22BDC0D6" w14:textId="77777777" w:rsidR="0055083D" w:rsidRPr="00D81039" w:rsidRDefault="0055083D" w:rsidP="008C3E11">
            <w:pPr>
              <w:widowControl w:val="0"/>
              <w:overflowPunct w:val="0"/>
              <w:autoSpaceDE w:val="0"/>
              <w:autoSpaceDN w:val="0"/>
              <w:adjustRightInd w:val="0"/>
              <w:spacing w:after="0"/>
              <w:ind w:left="1530" w:right="720" w:hanging="720"/>
              <w:rPr>
                <w:sz w:val="24"/>
                <w:szCs w:val="24"/>
              </w:rPr>
            </w:pPr>
          </w:p>
          <w:p w14:paraId="649BA656" w14:textId="77777777" w:rsidR="0055083D" w:rsidRPr="00D81039" w:rsidRDefault="0055083D" w:rsidP="008C3E11">
            <w:pPr>
              <w:overflowPunct w:val="0"/>
              <w:autoSpaceDE w:val="0"/>
              <w:autoSpaceDN w:val="0"/>
              <w:adjustRightInd w:val="0"/>
              <w:spacing w:after="0"/>
              <w:ind w:left="-13"/>
              <w:jc w:val="center"/>
              <w:textAlignment w:val="baseline"/>
              <w:rPr>
                <w:sz w:val="24"/>
                <w:szCs w:val="24"/>
              </w:rPr>
            </w:pPr>
            <w:r w:rsidRPr="00D81039">
              <w:rPr>
                <w:sz w:val="24"/>
                <w:szCs w:val="24"/>
              </w:rPr>
              <w:t>THE PEOPLE OF THE STATE OF SOUTH DAKOTA IN THE INTEREST OF,</w:t>
            </w:r>
          </w:p>
          <w:p w14:paraId="42490DDB" w14:textId="77777777" w:rsidR="0055083D" w:rsidRPr="00D81039" w:rsidRDefault="0055083D" w:rsidP="008C3E11">
            <w:pPr>
              <w:overflowPunct w:val="0"/>
              <w:autoSpaceDE w:val="0"/>
              <w:autoSpaceDN w:val="0"/>
              <w:adjustRightInd w:val="0"/>
              <w:spacing w:after="0"/>
              <w:jc w:val="center"/>
              <w:textAlignment w:val="baseline"/>
              <w:rPr>
                <w:sz w:val="24"/>
                <w:szCs w:val="24"/>
              </w:rPr>
            </w:pPr>
          </w:p>
          <w:p w14:paraId="07A55185" w14:textId="77777777" w:rsidR="0055083D" w:rsidRPr="00D81039" w:rsidRDefault="00000000" w:rsidP="008C3E11">
            <w:pPr>
              <w:widowControl w:val="0"/>
              <w:overflowPunct w:val="0"/>
              <w:autoSpaceDE w:val="0"/>
              <w:autoSpaceDN w:val="0"/>
              <w:adjustRightInd w:val="0"/>
              <w:spacing w:after="0"/>
              <w:ind w:left="-15" w:right="75"/>
              <w:rPr>
                <w:sz w:val="24"/>
                <w:szCs w:val="24"/>
              </w:rPr>
            </w:pPr>
            <w:sdt>
              <w:sdtPr>
                <w:id w:val="1890907715"/>
                <w:placeholder>
                  <w:docPart w:val="28CE2E16D8444D36AF6EBAC64FA48B8D"/>
                </w:placeholder>
                <w:showingPlcHdr/>
              </w:sdtPr>
              <w:sdtContent>
                <w:r w:rsidR="0055083D" w:rsidRPr="00D81039">
                  <w:rPr>
                    <w:color w:val="666666"/>
                    <w:sz w:val="24"/>
                    <w:szCs w:val="24"/>
                  </w:rPr>
                  <w:t>Click or tap here to enter text.</w:t>
                </w:r>
              </w:sdtContent>
            </w:sdt>
            <w:r w:rsidR="0055083D" w:rsidRPr="00D81039">
              <w:rPr>
                <w:sz w:val="24"/>
                <w:szCs w:val="24"/>
              </w:rPr>
              <w:t xml:space="preserve">  (DOB:</w:t>
            </w:r>
            <w:sdt>
              <w:sdtPr>
                <w:id w:val="-439841439"/>
                <w:placeholder>
                  <w:docPart w:val="FA877ED5597B40A9855A3589FBF2B023"/>
                </w:placeholder>
                <w:showingPlcHdr/>
                <w:date>
                  <w:dateFormat w:val="mM/dd/yyyy"/>
                  <w:lid w:val="en-US"/>
                  <w:storeMappedDataAs w:val="dateTime"/>
                  <w:calendar w:val="gregorian"/>
                </w:date>
              </w:sdtPr>
              <w:sdtContent>
                <w:r w:rsidR="0055083D" w:rsidRPr="00D81039">
                  <w:rPr>
                    <w:color w:val="666666"/>
                    <w:sz w:val="24"/>
                    <w:szCs w:val="24"/>
                  </w:rPr>
                  <w:t>Click or tap to enter a date.</w:t>
                </w:r>
              </w:sdtContent>
            </w:sdt>
            <w:r w:rsidR="0055083D" w:rsidRPr="00D81039">
              <w:rPr>
                <w:sz w:val="24"/>
                <w:szCs w:val="24"/>
              </w:rPr>
              <w:t>)</w:t>
            </w:r>
          </w:p>
          <w:p w14:paraId="6C350F50" w14:textId="77777777" w:rsidR="0055083D" w:rsidRPr="00D81039" w:rsidRDefault="0055083D" w:rsidP="008C3E11">
            <w:pPr>
              <w:overflowPunct w:val="0"/>
              <w:autoSpaceDE w:val="0"/>
              <w:autoSpaceDN w:val="0"/>
              <w:adjustRightInd w:val="0"/>
              <w:spacing w:after="0"/>
              <w:ind w:right="75" w:hanging="11"/>
              <w:jc w:val="center"/>
              <w:rPr>
                <w:sz w:val="24"/>
                <w:szCs w:val="24"/>
              </w:rPr>
            </w:pPr>
            <w:r w:rsidRPr="00D81039">
              <w:rPr>
                <w:sz w:val="24"/>
                <w:szCs w:val="24"/>
              </w:rPr>
              <w:t>Child(ren), and concerning</w:t>
            </w:r>
          </w:p>
          <w:p w14:paraId="4A997283" w14:textId="77777777" w:rsidR="0055083D" w:rsidRPr="00D81039" w:rsidRDefault="0055083D" w:rsidP="008C3E11">
            <w:pPr>
              <w:overflowPunct w:val="0"/>
              <w:autoSpaceDE w:val="0"/>
              <w:autoSpaceDN w:val="0"/>
              <w:adjustRightInd w:val="0"/>
              <w:spacing w:after="0"/>
              <w:ind w:left="-14" w:right="69" w:hanging="11"/>
              <w:jc w:val="center"/>
              <w:rPr>
                <w:sz w:val="24"/>
                <w:szCs w:val="24"/>
              </w:rPr>
            </w:pPr>
          </w:p>
          <w:p w14:paraId="7BCAEE91" w14:textId="77777777" w:rsidR="0055083D" w:rsidRPr="00D81039" w:rsidRDefault="0055083D" w:rsidP="008C3E11">
            <w:pPr>
              <w:overflowPunct w:val="0"/>
              <w:autoSpaceDE w:val="0"/>
              <w:autoSpaceDN w:val="0"/>
              <w:adjustRightInd w:val="0"/>
              <w:spacing w:after="0"/>
              <w:ind w:left="-14" w:right="69" w:hanging="11"/>
              <w:rPr>
                <w:b/>
                <w:bCs/>
                <w:sz w:val="24"/>
                <w:szCs w:val="24"/>
              </w:rPr>
            </w:pPr>
            <w:r>
              <w:rPr>
                <w:b/>
                <w:bCs/>
                <w:sz w:val="24"/>
                <w:szCs w:val="24"/>
              </w:rPr>
              <w:t>DEPT OF SOCIAL SERVICES</w:t>
            </w:r>
          </w:p>
          <w:p w14:paraId="332F2EDB" w14:textId="77777777" w:rsidR="0055083D" w:rsidRPr="00D81039" w:rsidRDefault="0055083D" w:rsidP="008C3E11">
            <w:pPr>
              <w:overflowPunct w:val="0"/>
              <w:autoSpaceDE w:val="0"/>
              <w:autoSpaceDN w:val="0"/>
              <w:adjustRightInd w:val="0"/>
              <w:spacing w:after="0"/>
              <w:ind w:right="75" w:hanging="11"/>
              <w:jc w:val="center"/>
              <w:rPr>
                <w:sz w:val="24"/>
                <w:szCs w:val="24"/>
              </w:rPr>
            </w:pPr>
            <w:r>
              <w:rPr>
                <w:sz w:val="24"/>
                <w:szCs w:val="24"/>
              </w:rPr>
              <w:t>Custodian/guardian</w:t>
            </w:r>
            <w:r w:rsidRPr="00D81039">
              <w:rPr>
                <w:sz w:val="24"/>
                <w:szCs w:val="24"/>
              </w:rPr>
              <w:t>,</w:t>
            </w:r>
          </w:p>
          <w:p w14:paraId="34255CE7" w14:textId="77777777" w:rsidR="0055083D" w:rsidRPr="00D81039" w:rsidRDefault="0055083D" w:rsidP="008C3E11">
            <w:pPr>
              <w:overflowPunct w:val="0"/>
              <w:autoSpaceDE w:val="0"/>
              <w:autoSpaceDN w:val="0"/>
              <w:adjustRightInd w:val="0"/>
              <w:spacing w:after="0"/>
              <w:ind w:right="75" w:hanging="11"/>
              <w:jc w:val="center"/>
              <w:rPr>
                <w:sz w:val="24"/>
                <w:szCs w:val="24"/>
              </w:rPr>
            </w:pPr>
          </w:p>
          <w:p w14:paraId="1869DF7D" w14:textId="77777777" w:rsidR="0055083D" w:rsidRPr="00D81039" w:rsidRDefault="00000000" w:rsidP="008C3E11">
            <w:pPr>
              <w:tabs>
                <w:tab w:val="left" w:pos="3105"/>
              </w:tabs>
              <w:overflowPunct w:val="0"/>
              <w:autoSpaceDE w:val="0"/>
              <w:autoSpaceDN w:val="0"/>
              <w:adjustRightInd w:val="0"/>
              <w:spacing w:after="0"/>
              <w:ind w:left="-14" w:right="75" w:hanging="11"/>
              <w:rPr>
                <w:sz w:val="24"/>
                <w:szCs w:val="24"/>
              </w:rPr>
            </w:pPr>
            <w:sdt>
              <w:sdtPr>
                <w:id w:val="239598831"/>
                <w:placeholder>
                  <w:docPart w:val="ABD2E2E84E20437CB3B31B05BDDE6A9E"/>
                </w:placeholder>
                <w:showingPlcHdr/>
              </w:sdtPr>
              <w:sdtContent>
                <w:r w:rsidR="0055083D" w:rsidRPr="00D81039">
                  <w:rPr>
                    <w:rFonts w:eastAsia="Calibri"/>
                    <w:color w:val="666666"/>
                    <w:sz w:val="24"/>
                    <w:szCs w:val="24"/>
                  </w:rPr>
                  <w:t>Click or tap here to enter text.</w:t>
                </w:r>
              </w:sdtContent>
            </w:sdt>
            <w:r w:rsidR="0055083D" w:rsidRPr="00D81039">
              <w:rPr>
                <w:sz w:val="24"/>
                <w:szCs w:val="24"/>
              </w:rPr>
              <w:tab/>
            </w:r>
          </w:p>
          <w:p w14:paraId="30AF8285" w14:textId="77777777" w:rsidR="0055083D" w:rsidRPr="00D81039" w:rsidRDefault="0055083D" w:rsidP="008C3E11">
            <w:pPr>
              <w:overflowPunct w:val="0"/>
              <w:autoSpaceDE w:val="0"/>
              <w:autoSpaceDN w:val="0"/>
              <w:adjustRightInd w:val="0"/>
              <w:spacing w:after="0"/>
              <w:ind w:right="75" w:hanging="11"/>
              <w:jc w:val="center"/>
              <w:rPr>
                <w:sz w:val="24"/>
                <w:szCs w:val="24"/>
              </w:rPr>
            </w:pPr>
            <w:r w:rsidRPr="00D81039">
              <w:rPr>
                <w:sz w:val="24"/>
                <w:szCs w:val="24"/>
              </w:rPr>
              <w:t>Intervenor</w:t>
            </w:r>
          </w:p>
        </w:tc>
        <w:tc>
          <w:tcPr>
            <w:tcW w:w="4950" w:type="dxa"/>
            <w:tcBorders>
              <w:top w:val="single" w:sz="24" w:space="0" w:color="auto"/>
              <w:left w:val="single" w:sz="24" w:space="0" w:color="auto"/>
              <w:bottom w:val="single" w:sz="24" w:space="0" w:color="auto"/>
              <w:right w:val="nil"/>
            </w:tcBorders>
          </w:tcPr>
          <w:p w14:paraId="582F066D" w14:textId="77777777" w:rsidR="0055083D" w:rsidRPr="00D81039" w:rsidRDefault="0055083D" w:rsidP="008C3E11">
            <w:pPr>
              <w:overflowPunct w:val="0"/>
              <w:autoSpaceDE w:val="0"/>
              <w:autoSpaceDN w:val="0"/>
              <w:adjustRightInd w:val="0"/>
              <w:spacing w:after="0"/>
              <w:ind w:left="0" w:hanging="14"/>
              <w:jc w:val="center"/>
              <w:rPr>
                <w:sz w:val="24"/>
                <w:szCs w:val="24"/>
              </w:rPr>
            </w:pPr>
          </w:p>
          <w:p w14:paraId="4C71A879" w14:textId="77777777" w:rsidR="008C3E11" w:rsidRDefault="008C3E11" w:rsidP="008C3E11">
            <w:pPr>
              <w:overflowPunct w:val="0"/>
              <w:autoSpaceDE w:val="0"/>
              <w:autoSpaceDN w:val="0"/>
              <w:adjustRightInd w:val="0"/>
              <w:spacing w:after="0"/>
              <w:ind w:left="0" w:hanging="14"/>
              <w:jc w:val="center"/>
              <w:rPr>
                <w:sz w:val="24"/>
                <w:szCs w:val="24"/>
              </w:rPr>
            </w:pPr>
          </w:p>
          <w:p w14:paraId="1F1662D5" w14:textId="61386B1A" w:rsidR="0055083D" w:rsidRPr="00D81039" w:rsidRDefault="0055083D" w:rsidP="008C3E11">
            <w:pPr>
              <w:overflowPunct w:val="0"/>
              <w:autoSpaceDE w:val="0"/>
              <w:autoSpaceDN w:val="0"/>
              <w:adjustRightInd w:val="0"/>
              <w:spacing w:after="0"/>
              <w:ind w:left="0" w:hanging="14"/>
              <w:jc w:val="center"/>
              <w:rPr>
                <w:color w:val="666666"/>
                <w:sz w:val="24"/>
                <w:szCs w:val="24"/>
              </w:rPr>
            </w:pPr>
            <w:r w:rsidRPr="00D81039">
              <w:rPr>
                <w:sz w:val="24"/>
                <w:szCs w:val="24"/>
              </w:rPr>
              <w:t xml:space="preserve">File No. </w:t>
            </w:r>
            <w:r w:rsidRPr="00D81039">
              <w:rPr>
                <w:color w:val="666666"/>
                <w:sz w:val="24"/>
                <w:szCs w:val="24"/>
              </w:rPr>
              <w:t>Click or tap here to enter text.</w:t>
            </w:r>
          </w:p>
          <w:p w14:paraId="38DA5A0C" w14:textId="77777777" w:rsidR="0055083D" w:rsidRPr="00D81039" w:rsidRDefault="0055083D" w:rsidP="008C3E11">
            <w:pPr>
              <w:overflowPunct w:val="0"/>
              <w:autoSpaceDE w:val="0"/>
              <w:autoSpaceDN w:val="0"/>
              <w:adjustRightInd w:val="0"/>
              <w:spacing w:after="0"/>
              <w:ind w:left="0" w:hanging="14"/>
              <w:jc w:val="center"/>
              <w:rPr>
                <w:b/>
                <w:color w:val="666666"/>
                <w:sz w:val="24"/>
                <w:szCs w:val="24"/>
              </w:rPr>
            </w:pPr>
          </w:p>
          <w:p w14:paraId="57C4FA52" w14:textId="77777777" w:rsidR="008C3E11" w:rsidRDefault="008C3E11" w:rsidP="008C3E11">
            <w:pPr>
              <w:spacing w:after="0"/>
              <w:ind w:left="0"/>
              <w:jc w:val="center"/>
              <w:rPr>
                <w:b/>
                <w:sz w:val="24"/>
                <w:szCs w:val="24"/>
              </w:rPr>
            </w:pPr>
          </w:p>
          <w:p w14:paraId="218F270F" w14:textId="77777777" w:rsidR="008C3E11" w:rsidRDefault="008C3E11" w:rsidP="008C3E11">
            <w:pPr>
              <w:spacing w:after="0"/>
              <w:ind w:left="0"/>
              <w:jc w:val="center"/>
              <w:rPr>
                <w:b/>
                <w:sz w:val="24"/>
                <w:szCs w:val="24"/>
              </w:rPr>
            </w:pPr>
          </w:p>
          <w:p w14:paraId="4B82B3C2" w14:textId="77777777" w:rsidR="005E5353" w:rsidRDefault="005E5353" w:rsidP="008C3E11">
            <w:pPr>
              <w:spacing w:after="0"/>
              <w:ind w:left="0"/>
              <w:jc w:val="center"/>
              <w:rPr>
                <w:b/>
                <w:sz w:val="24"/>
                <w:szCs w:val="24"/>
              </w:rPr>
            </w:pPr>
          </w:p>
          <w:p w14:paraId="609186F4" w14:textId="13ADBFE0" w:rsidR="0055083D" w:rsidRDefault="0055083D" w:rsidP="008C3E11">
            <w:pPr>
              <w:spacing w:after="0"/>
              <w:ind w:left="0"/>
              <w:jc w:val="center"/>
              <w:rPr>
                <w:b/>
                <w:sz w:val="24"/>
                <w:szCs w:val="24"/>
              </w:rPr>
            </w:pPr>
            <w:bookmarkStart w:id="451" w:name="GCO"/>
            <w:r>
              <w:rPr>
                <w:b/>
                <w:sz w:val="24"/>
                <w:szCs w:val="24"/>
              </w:rPr>
              <w:t>GOOD CAUSE ORDER</w:t>
            </w:r>
          </w:p>
          <w:bookmarkEnd w:id="451"/>
          <w:p w14:paraId="49F3334E" w14:textId="77777777" w:rsidR="0055083D" w:rsidRPr="00D81039" w:rsidRDefault="0055083D" w:rsidP="008C3E11">
            <w:pPr>
              <w:spacing w:after="0"/>
              <w:ind w:left="0"/>
              <w:jc w:val="center"/>
              <w:rPr>
                <w:b/>
                <w:sz w:val="24"/>
                <w:szCs w:val="24"/>
              </w:rPr>
            </w:pPr>
          </w:p>
          <w:p w14:paraId="12040A0F" w14:textId="77777777" w:rsidR="0055083D" w:rsidRPr="00D81039" w:rsidRDefault="0055083D" w:rsidP="008C3E11">
            <w:pPr>
              <w:spacing w:after="0"/>
              <w:ind w:left="0"/>
              <w:jc w:val="center"/>
              <w:rPr>
                <w:b/>
                <w:sz w:val="24"/>
                <w:szCs w:val="24"/>
              </w:rPr>
            </w:pPr>
            <w:r w:rsidRPr="00D81039">
              <w:rPr>
                <w:b/>
                <w:sz w:val="24"/>
                <w:szCs w:val="24"/>
              </w:rPr>
              <w:t>(ICWA)</w:t>
            </w:r>
          </w:p>
          <w:p w14:paraId="4002A94E" w14:textId="77777777" w:rsidR="0055083D" w:rsidRPr="00D81039" w:rsidRDefault="0055083D" w:rsidP="008C3E11">
            <w:pPr>
              <w:spacing w:after="0"/>
              <w:jc w:val="center"/>
              <w:rPr>
                <w:b/>
                <w:sz w:val="24"/>
                <w:szCs w:val="24"/>
              </w:rPr>
            </w:pPr>
          </w:p>
        </w:tc>
      </w:tr>
    </w:tbl>
    <w:p w14:paraId="6871F637" w14:textId="77777777" w:rsidR="0055083D" w:rsidRPr="00A22598" w:rsidRDefault="0055083D" w:rsidP="00022A8B">
      <w:pPr>
        <w:rPr>
          <w:color w:val="auto"/>
        </w:rPr>
      </w:pPr>
    </w:p>
    <w:p w14:paraId="76FF8361" w14:textId="77777777" w:rsidR="0055083D" w:rsidRPr="00A22598" w:rsidRDefault="0055083D" w:rsidP="0055083D">
      <w:pPr>
        <w:spacing w:line="480" w:lineRule="auto"/>
        <w:ind w:firstLine="745"/>
        <w:rPr>
          <w:color w:val="auto"/>
        </w:rPr>
      </w:pPr>
      <w:r w:rsidRPr="00A22598">
        <w:rPr>
          <w:color w:val="auto"/>
        </w:rPr>
        <w:tab/>
        <w:t>The above-entitled matter having come before the Court for a</w:t>
      </w:r>
      <w:r w:rsidRPr="00AC2769">
        <w:rPr>
          <w:color w:val="auto"/>
        </w:rPr>
        <w:t xml:space="preserve"> Good Cause Hearing </w:t>
      </w:r>
      <w:r w:rsidRPr="00A22598">
        <w:rPr>
          <w:color w:val="auto"/>
        </w:rPr>
        <w:t xml:space="preserve">on the </w:t>
      </w:r>
      <w:sdt>
        <w:sdtPr>
          <w:rPr>
            <w:color w:val="auto"/>
          </w:rPr>
          <w:id w:val="-1985075399"/>
          <w:placeholder>
            <w:docPart w:val="C4E6A9F060794292A775B656F350B959"/>
          </w:placeholder>
          <w:showingPlcHdr/>
        </w:sdtPr>
        <w:sdtContent>
          <w:r w:rsidRPr="00155460">
            <w:rPr>
              <w:rStyle w:val="PlaceholderText"/>
              <w:rFonts w:eastAsiaTheme="minorHAnsi"/>
            </w:rPr>
            <w:t>Click or tap here to enter text.</w:t>
          </w:r>
        </w:sdtContent>
      </w:sdt>
      <w:r w:rsidRPr="00A22598">
        <w:rPr>
          <w:color w:val="auto"/>
        </w:rPr>
        <w:t xml:space="preserve"> day of</w:t>
      </w:r>
      <w:r>
        <w:rPr>
          <w:color w:val="auto"/>
        </w:rPr>
        <w:t xml:space="preserve"> </w:t>
      </w:r>
      <w:sdt>
        <w:sdtPr>
          <w:rPr>
            <w:color w:val="auto"/>
          </w:rPr>
          <w:id w:val="410893402"/>
          <w:placeholder>
            <w:docPart w:val="C4E6A9F060794292A775B656F350B959"/>
          </w:placeholder>
          <w:showingPlcHdr/>
        </w:sdtPr>
        <w:sdtContent>
          <w:r w:rsidRPr="00155460">
            <w:rPr>
              <w:rStyle w:val="PlaceholderText"/>
              <w:rFonts w:eastAsiaTheme="minorHAnsi"/>
            </w:rPr>
            <w:t>Click or tap here to enter text.</w:t>
          </w:r>
        </w:sdtContent>
      </w:sdt>
      <w:r>
        <w:rPr>
          <w:color w:val="auto"/>
        </w:rPr>
        <w:t>, 20</w:t>
      </w:r>
      <w:sdt>
        <w:sdtPr>
          <w:rPr>
            <w:color w:val="auto"/>
          </w:rPr>
          <w:id w:val="1929229605"/>
          <w:placeholder>
            <w:docPart w:val="C4E6A9F060794292A775B656F350B959"/>
          </w:placeholder>
          <w:showingPlcHdr/>
        </w:sdtPr>
        <w:sdtContent>
          <w:r w:rsidRPr="00155460">
            <w:rPr>
              <w:rStyle w:val="PlaceholderText"/>
              <w:rFonts w:eastAsiaTheme="minorHAnsi"/>
            </w:rPr>
            <w:t>Click or tap here to enter text.</w:t>
          </w:r>
        </w:sdtContent>
      </w:sdt>
      <w:r w:rsidRPr="00A22598">
        <w:rPr>
          <w:color w:val="auto"/>
        </w:rPr>
        <w:t>; the Honorable</w:t>
      </w:r>
      <w:r>
        <w:rPr>
          <w:color w:val="auto"/>
        </w:rPr>
        <w:t xml:space="preserve"> </w:t>
      </w:r>
      <w:sdt>
        <w:sdtPr>
          <w:rPr>
            <w:color w:val="auto"/>
          </w:rPr>
          <w:id w:val="-918328001"/>
          <w:placeholder>
            <w:docPart w:val="C4E6A9F060794292A775B656F350B959"/>
          </w:placeholder>
          <w:showingPlcHdr/>
        </w:sdtPr>
        <w:sdtContent>
          <w:r w:rsidRPr="00155460">
            <w:rPr>
              <w:rStyle w:val="PlaceholderText"/>
              <w:rFonts w:eastAsiaTheme="minorHAnsi"/>
            </w:rPr>
            <w:t>Click or tap here to enter text.</w:t>
          </w:r>
        </w:sdtContent>
      </w:sdt>
      <w:r w:rsidRPr="00A22598">
        <w:rPr>
          <w:color w:val="auto"/>
        </w:rPr>
        <w:t>, presiding;</w:t>
      </w:r>
      <w:r w:rsidRPr="003D3E26">
        <w:t xml:space="preserve"> </w:t>
      </w:r>
      <w:r w:rsidRPr="00BF7244">
        <w:t xml:space="preserve">the State of South Dakota represented by </w:t>
      </w:r>
      <w:sdt>
        <w:sdtPr>
          <w:alias w:val="Deputy State’s Attorney"/>
          <w:tag w:val="Deputy State’s Attorney"/>
          <w:id w:val="-897278589"/>
          <w:placeholder>
            <w:docPart w:val="5FCDCF49E59945DDA14C9683E8453C74"/>
          </w:placeholder>
          <w:showingPlcHdr/>
          <w:dropDownList>
            <w:listItem w:value="Choose an item."/>
            <w:listItem w:displayText="Deputy State’s Attorney" w:value="Deputy State’s Attorney"/>
            <w:listItem w:displayText="State’s Attorney" w:value="State’s Attorney"/>
          </w:dropDownList>
        </w:sdtPr>
        <w:sdtContent>
          <w:r w:rsidRPr="00BF7244">
            <w:rPr>
              <w:rFonts w:eastAsia="Calibri"/>
              <w:color w:val="666666"/>
            </w:rPr>
            <w:t>Choose an item.</w:t>
          </w:r>
        </w:sdtContent>
      </w:sdt>
      <w:r w:rsidRPr="00BF7244">
        <w:t xml:space="preserve">, </w:t>
      </w:r>
      <w:sdt>
        <w:sdtPr>
          <w:id w:val="325481463"/>
          <w:placeholder>
            <w:docPart w:val="19BA91ED5AB442BB8D8E5499552D06AA"/>
          </w:placeholder>
          <w:showingPlcHdr/>
        </w:sdtPr>
        <w:sdtContent>
          <w:r w:rsidRPr="00BF7244">
            <w:rPr>
              <w:rFonts w:eastAsia="Calibri"/>
              <w:color w:val="666666"/>
            </w:rPr>
            <w:t>Click or tap here to enter text.</w:t>
          </w:r>
        </w:sdtContent>
      </w:sdt>
      <w:r w:rsidRPr="00A22598">
        <w:rPr>
          <w:color w:val="auto"/>
        </w:rPr>
        <w:t>; the South Dakota Department of Social Services appearing through Children’s Specialist</w:t>
      </w:r>
      <w:r>
        <w:rPr>
          <w:color w:val="auto"/>
        </w:rPr>
        <w:t xml:space="preserve"> </w:t>
      </w:r>
      <w:sdt>
        <w:sdtPr>
          <w:rPr>
            <w:color w:val="auto"/>
          </w:rPr>
          <w:id w:val="-1816100603"/>
          <w:placeholder>
            <w:docPart w:val="C4E6A9F060794292A775B656F350B959"/>
          </w:placeholder>
          <w:showingPlcHdr/>
        </w:sdtPr>
        <w:sdtContent>
          <w:r w:rsidRPr="00155460">
            <w:rPr>
              <w:rStyle w:val="PlaceholderText"/>
              <w:rFonts w:eastAsiaTheme="minorHAnsi"/>
            </w:rPr>
            <w:t>Click or tap here to enter text.</w:t>
          </w:r>
        </w:sdtContent>
      </w:sdt>
      <w:r w:rsidRPr="00A22598">
        <w:rPr>
          <w:color w:val="auto"/>
        </w:rPr>
        <w:t>;</w:t>
      </w:r>
      <w:r>
        <w:rPr>
          <w:color w:val="auto"/>
        </w:rPr>
        <w:t xml:space="preserve"> </w:t>
      </w:r>
      <w:r w:rsidRPr="002213AD">
        <w:t>the minor child</w:t>
      </w:r>
      <w:r>
        <w:t>(</w:t>
      </w:r>
      <w:r w:rsidRPr="002213AD">
        <w:t>ren</w:t>
      </w:r>
      <w:r>
        <w:t>)</w:t>
      </w:r>
      <w:r w:rsidRPr="002213AD">
        <w:t xml:space="preserve"> </w:t>
      </w:r>
      <w:sdt>
        <w:sdtPr>
          <w:alias w:val="appearing"/>
          <w:tag w:val="appearing"/>
          <w:id w:val="792175533"/>
          <w:placeholder>
            <w:docPart w:val="F395E5C9A2124E63820BE92060D47257"/>
          </w:placeholder>
          <w:showingPlcHdr/>
          <w:comboBox>
            <w:listItem w:value="Choose an item."/>
            <w:listItem w:displayText="appearing" w:value="appearing"/>
            <w:listItem w:displayText="not appearing" w:value="not appearing"/>
          </w:comboBox>
        </w:sdtPr>
        <w:sdtContent>
          <w:r w:rsidRPr="002213AD">
            <w:rPr>
              <w:rFonts w:eastAsia="Calibri"/>
              <w:color w:val="666666"/>
            </w:rPr>
            <w:t>Choose an item.</w:t>
          </w:r>
        </w:sdtContent>
      </w:sdt>
      <w:r w:rsidRPr="002213AD">
        <w:t xml:space="preserve"> in person </w:t>
      </w:r>
      <w:sdt>
        <w:sdtPr>
          <w:alias w:val="and"/>
          <w:tag w:val="and"/>
          <w:id w:val="1973015183"/>
          <w:placeholder>
            <w:docPart w:val="FD82D70F5C4F4CBABA4D9990E98FD7A7"/>
          </w:placeholder>
          <w:showingPlcHdr/>
          <w:dropDownList>
            <w:listItem w:value="Choose an item."/>
            <w:listItem w:displayText="and" w:value="and"/>
            <w:listItem w:displayText="but" w:value="but"/>
          </w:dropDownList>
        </w:sdtPr>
        <w:sdtContent>
          <w:r w:rsidRPr="002213AD">
            <w:rPr>
              <w:rFonts w:eastAsia="Calibri"/>
              <w:color w:val="666666"/>
            </w:rPr>
            <w:t>Choose an item.</w:t>
          </w:r>
        </w:sdtContent>
      </w:sdt>
      <w:r w:rsidRPr="002213AD">
        <w:t xml:space="preserve"> represented by counsel, </w:t>
      </w:r>
      <w:sdt>
        <w:sdtPr>
          <w:id w:val="546343823"/>
          <w:placeholder>
            <w:docPart w:val="81259E0E28674FC7BE7DD6231B46D88B"/>
          </w:placeholder>
          <w:showingPlcHdr/>
        </w:sdtPr>
        <w:sdtContent>
          <w:r w:rsidRPr="002213AD">
            <w:rPr>
              <w:rFonts w:eastAsia="Calibri"/>
              <w:color w:val="666666"/>
            </w:rPr>
            <w:t>Click or tap here to enter text.</w:t>
          </w:r>
        </w:sdtContent>
      </w:sdt>
      <w:r>
        <w:rPr>
          <w:color w:val="auto"/>
        </w:rPr>
        <w:t>;</w:t>
      </w:r>
      <w:r w:rsidRPr="003D3E26">
        <w:t xml:space="preserve"> the Tribe </w:t>
      </w:r>
      <w:sdt>
        <w:sdtPr>
          <w:id w:val="1321082773"/>
          <w:placeholder>
            <w:docPart w:val="B60E78FEFAF44B7992DFB662F1847078"/>
          </w:placeholder>
          <w:showingPlcHdr/>
          <w:dropDownList>
            <w:listItem w:value="Choose an item."/>
            <w:listItem w:displayText="appearing through ICWA representative" w:value="appearing through ICWA representative"/>
            <w:listItem w:displayText="not appearing through ICWA representative" w:value="not appearing through ICWA representative"/>
          </w:dropDownList>
        </w:sdtPr>
        <w:sdtContent>
          <w:r w:rsidRPr="003D3E26">
            <w:rPr>
              <w:rFonts w:ascii="Aptos" w:eastAsia="Aptos" w:hAnsi="Aptos"/>
              <w:color w:val="666666"/>
              <w:sz w:val="22"/>
              <w:szCs w:val="22"/>
            </w:rPr>
            <w:t>Choose an item.</w:t>
          </w:r>
        </w:sdtContent>
      </w:sdt>
      <w:r w:rsidRPr="003D3E26">
        <w:t xml:space="preserve"> </w:t>
      </w:r>
      <w:sdt>
        <w:sdtPr>
          <w:id w:val="-512147169"/>
          <w:placeholder>
            <w:docPart w:val="F23BBA2971F74A20A07A6657CB2F61D1"/>
          </w:placeholder>
          <w:showingPlcHdr/>
          <w:dropDownList>
            <w:listItem w:value="Choose an item."/>
            <w:listItem w:displayText="and" w:value="and"/>
            <w:listItem w:displayText="but" w:value="but"/>
          </w:dropDownList>
        </w:sdtPr>
        <w:sdtContent>
          <w:r w:rsidRPr="003D3E26">
            <w:rPr>
              <w:rFonts w:ascii="Aptos" w:eastAsia="Aptos" w:hAnsi="Aptos"/>
              <w:color w:val="666666"/>
              <w:sz w:val="22"/>
              <w:szCs w:val="22"/>
            </w:rPr>
            <w:t>Choose an item.</w:t>
          </w:r>
        </w:sdtContent>
      </w:sdt>
      <w:r w:rsidRPr="003D3E26">
        <w:rPr>
          <w:color w:val="auto"/>
        </w:rPr>
        <w:t xml:space="preserve"> </w:t>
      </w:r>
      <w:sdt>
        <w:sdtPr>
          <w:rPr>
            <w:color w:val="auto"/>
          </w:rPr>
          <w:alias w:val="represented by counsel"/>
          <w:tag w:val="represented by counsel"/>
          <w:id w:val="-2027472576"/>
          <w:placeholder>
            <w:docPart w:val="E23427A0EA184F6DB065555AE44FFF22"/>
          </w:placeholder>
          <w:showingPlcHdr/>
          <w:dropDownList>
            <w:listItem w:value="Choose an item."/>
            <w:listItem w:displayText="represented by counsel" w:value="represented by counsel"/>
            <w:listItem w:displayText="not represented by counsel" w:value="not represented by counsel"/>
          </w:dropDownList>
        </w:sdtPr>
        <w:sdtContent>
          <w:r w:rsidRPr="003D3E26">
            <w:rPr>
              <w:rFonts w:ascii="Aptos" w:eastAsia="Aptos" w:hAnsi="Aptos"/>
              <w:color w:val="666666"/>
              <w:sz w:val="22"/>
              <w:szCs w:val="22"/>
            </w:rPr>
            <w:t>Choose an item.</w:t>
          </w:r>
        </w:sdtContent>
      </w:sdt>
      <w:r w:rsidRPr="003D3E26">
        <w:t xml:space="preserve"> , </w:t>
      </w:r>
      <w:sdt>
        <w:sdtPr>
          <w:id w:val="-1677728291"/>
          <w:placeholder>
            <w:docPart w:val="668021EA1CB4457CAB594CBA7F7A8D99"/>
          </w:placeholder>
          <w:showingPlcHdr/>
        </w:sdtPr>
        <w:sdtContent>
          <w:r w:rsidRPr="003D3E26">
            <w:rPr>
              <w:rFonts w:eastAsia="Calibri"/>
              <w:color w:val="666666"/>
            </w:rPr>
            <w:t>Click or tap here to enter text.</w:t>
          </w:r>
        </w:sdtContent>
      </w:sdt>
      <w:r w:rsidRPr="003D3E26">
        <w:t>;</w:t>
      </w:r>
      <w:r>
        <w:rPr>
          <w:color w:val="auto"/>
        </w:rPr>
        <w:t xml:space="preserve"> </w:t>
      </w:r>
      <w:r w:rsidRPr="003D3E26">
        <w:rPr>
          <w:color w:val="auto"/>
        </w:rPr>
        <w:t xml:space="preserve">CASA </w:t>
      </w:r>
      <w:sdt>
        <w:sdtPr>
          <w:rPr>
            <w:color w:val="auto"/>
          </w:rPr>
          <w:alias w:val="appearing through its designated agent"/>
          <w:tag w:val="appearing through its designated agent"/>
          <w:id w:val="-1303385735"/>
          <w:placeholder>
            <w:docPart w:val="C12B97D46309417180908A5166520945"/>
          </w:placeholder>
          <w:showingPlcHdr/>
          <w:dropDownList>
            <w:listItem w:value="Choose an item."/>
            <w:listItem w:displayText="appearing through its designated agent;" w:value="appearing through its designated agent;"/>
            <w:listItem w:displayText="not appearing;" w:value="not appearing;"/>
            <w:listItem w:displayText="through a representative;" w:value="through a representative;"/>
          </w:dropDownList>
        </w:sdtPr>
        <w:sdtContent>
          <w:r w:rsidRPr="00835C1D">
            <w:rPr>
              <w:rStyle w:val="PlaceholderText"/>
            </w:rPr>
            <w:t>Choose an item.</w:t>
          </w:r>
        </w:sdtContent>
      </w:sdt>
      <w:r>
        <w:rPr>
          <w:color w:val="auto"/>
        </w:rPr>
        <w:t xml:space="preserve"> </w:t>
      </w:r>
      <w:r w:rsidRPr="00A22598">
        <w:rPr>
          <w:color w:val="auto"/>
        </w:rPr>
        <w:t>the Court, having reviewed the records and files herein and being fully informed in the premises, and having made and entered its Findings of Fact and Conclusions of Law for Good Cause regarding the placement of the minor children outside the ICWA Placement Preferences does now hereby:</w:t>
      </w:r>
    </w:p>
    <w:p w14:paraId="4360138E" w14:textId="77777777" w:rsidR="0055083D" w:rsidRPr="00A22598" w:rsidRDefault="0055083D" w:rsidP="00022A8B">
      <w:pPr>
        <w:spacing w:line="480" w:lineRule="auto"/>
        <w:ind w:firstLine="720"/>
        <w:rPr>
          <w:color w:val="auto"/>
        </w:rPr>
      </w:pPr>
      <w:r w:rsidRPr="00A22598">
        <w:rPr>
          <w:color w:val="auto"/>
        </w:rPr>
        <w:t>ORDER, that the minor children shall remain in the adoptive custody of the Department of Social Services with continued placement in foster care, this being the least restrictive alternative in the best interests of the children; and it is further</w:t>
      </w:r>
    </w:p>
    <w:p w14:paraId="57DAF70A" w14:textId="77777777" w:rsidR="0055083D" w:rsidRDefault="0055083D" w:rsidP="00022A8B">
      <w:pPr>
        <w:spacing w:line="480" w:lineRule="auto"/>
        <w:ind w:firstLine="720"/>
        <w:rPr>
          <w:color w:val="auto"/>
        </w:rPr>
      </w:pPr>
      <w:r w:rsidRPr="00A22598">
        <w:rPr>
          <w:color w:val="auto"/>
        </w:rPr>
        <w:t>ORDERED, that the Indian Child Welfare Act applies to this case; and it is further</w:t>
      </w:r>
    </w:p>
    <w:p w14:paraId="06442D47" w14:textId="77777777" w:rsidR="0055083D" w:rsidRPr="00A22598" w:rsidRDefault="0055083D" w:rsidP="00022A8B">
      <w:pPr>
        <w:spacing w:line="480" w:lineRule="auto"/>
        <w:ind w:firstLine="720"/>
        <w:rPr>
          <w:color w:val="auto"/>
        </w:rPr>
      </w:pPr>
      <w:r w:rsidRPr="00A22598">
        <w:rPr>
          <w:color w:val="auto"/>
        </w:rPr>
        <w:lastRenderedPageBreak/>
        <w:t>ORDERED, that the Department of Social Services has made reasonable and active efforts and has conducted a diligent search to place the minor children, with an individual or family within the order of preference set forth in 25 U.S.C. § 1915, such efforts have been unsuccessful and good cause exists for placement outside the order of preference set forth in 25 U.S.C. § 1915; and it is further</w:t>
      </w:r>
    </w:p>
    <w:p w14:paraId="0089ACD4" w14:textId="77777777" w:rsidR="0055083D" w:rsidRPr="00A22598" w:rsidRDefault="0055083D" w:rsidP="00022A8B">
      <w:pPr>
        <w:spacing w:line="480" w:lineRule="auto"/>
        <w:ind w:firstLine="720"/>
        <w:rPr>
          <w:color w:val="auto"/>
        </w:rPr>
      </w:pPr>
      <w:r w:rsidRPr="00A22598">
        <w:rPr>
          <w:color w:val="auto"/>
        </w:rPr>
        <w:t>ORDERED, that a placement of the minor children within the order of preference of the Indian Child Welfare Act is not available and that good cause exists for placement of the children with a family outside of the order of preference; and it is further</w:t>
      </w:r>
    </w:p>
    <w:p w14:paraId="3CB7DEB0" w14:textId="77777777" w:rsidR="0055083D" w:rsidRPr="00A22598" w:rsidRDefault="0055083D" w:rsidP="00022A8B">
      <w:pPr>
        <w:spacing w:line="480" w:lineRule="auto"/>
        <w:ind w:firstLine="720"/>
        <w:rPr>
          <w:color w:val="auto"/>
        </w:rPr>
      </w:pPr>
      <w:r w:rsidRPr="00A22598">
        <w:rPr>
          <w:color w:val="auto"/>
        </w:rPr>
        <w:t>ORDERED, that active efforts are no longer necessary for continued search of a family that fits within the placement preference guidelines of the Indian Child Welfare Act as a continued search would be fruitless; and it is further</w:t>
      </w:r>
    </w:p>
    <w:p w14:paraId="74E6DD14" w14:textId="77777777" w:rsidR="0055083D" w:rsidRPr="00A22598" w:rsidRDefault="0055083D" w:rsidP="00022A8B">
      <w:pPr>
        <w:spacing w:line="480" w:lineRule="auto"/>
        <w:ind w:firstLine="720"/>
        <w:rPr>
          <w:color w:val="auto"/>
        </w:rPr>
      </w:pPr>
      <w:r w:rsidRPr="00A22598">
        <w:rPr>
          <w:color w:val="auto"/>
        </w:rPr>
        <w:t>ORDERED, that the least restrictive alternative in the best interests of this children requires that, if a placement cannot be located within the order of preference, attempts should be made to locate a placement with an individual or family outside the order of preference so as to provide permanency for the children; and it is further</w:t>
      </w:r>
    </w:p>
    <w:p w14:paraId="57BC3715" w14:textId="77777777" w:rsidR="0055083D" w:rsidRPr="00A22598" w:rsidRDefault="0055083D" w:rsidP="00022A8B">
      <w:pPr>
        <w:spacing w:line="480" w:lineRule="auto"/>
        <w:ind w:firstLine="720"/>
        <w:rPr>
          <w:color w:val="auto"/>
        </w:rPr>
      </w:pPr>
      <w:r w:rsidRPr="00A22598">
        <w:rPr>
          <w:color w:val="auto"/>
        </w:rPr>
        <w:t>ORDERED, that there was a previous finding of this Court that active efforts had been made to provide remedial services and rehabilitative programs designed to prevent the breakup of the Indian family, and these efforts were proven unsuccessful; and it is further</w:t>
      </w:r>
    </w:p>
    <w:p w14:paraId="33E4F455" w14:textId="66F5BC57" w:rsidR="0055083D" w:rsidRPr="00A22598" w:rsidRDefault="0055083D" w:rsidP="00022A8B">
      <w:pPr>
        <w:spacing w:line="480" w:lineRule="auto"/>
        <w:ind w:firstLine="720"/>
        <w:rPr>
          <w:color w:val="auto"/>
        </w:rPr>
      </w:pPr>
      <w:r w:rsidRPr="00A22598">
        <w:rPr>
          <w:color w:val="auto"/>
        </w:rPr>
        <w:t>ORDERED, that the appropriate long-term plan for the children is placement in a home with a family suitable for adoption, and that the Department of Social Services will work toward achievement of the permanent plan of adoption.</w:t>
      </w:r>
    </w:p>
    <w:p w14:paraId="717E20CA" w14:textId="77777777" w:rsidR="0055083D" w:rsidRPr="00A22598" w:rsidRDefault="0055083D" w:rsidP="00022A8B">
      <w:pPr>
        <w:spacing w:line="480" w:lineRule="auto"/>
        <w:ind w:firstLine="720"/>
        <w:rPr>
          <w:color w:val="auto"/>
        </w:rPr>
      </w:pPr>
      <w:r w:rsidRPr="00A22598">
        <w:rPr>
          <w:color w:val="auto"/>
        </w:rPr>
        <w:t>ORDERED, that the Department of Social Services has made reasonable and active efforts and has conducted a diligent search to place the minor children, with an individual or family within the order of preference set forth in 25 U.S.C. § 1915, such efforts have been unsuccessful and good cause exists for placement outside the order of preference set forth in 25 U.S.C. § 1915; and it is further</w:t>
      </w:r>
    </w:p>
    <w:p w14:paraId="0EBCE344" w14:textId="77777777" w:rsidR="0055083D" w:rsidRPr="00A22598" w:rsidRDefault="0055083D" w:rsidP="00022A8B">
      <w:pPr>
        <w:spacing w:line="480" w:lineRule="auto"/>
        <w:ind w:firstLine="720"/>
        <w:rPr>
          <w:color w:val="auto"/>
        </w:rPr>
      </w:pPr>
      <w:r w:rsidRPr="00A22598">
        <w:rPr>
          <w:color w:val="auto"/>
        </w:rPr>
        <w:lastRenderedPageBreak/>
        <w:t>ORDERED, that a placement of the minor children within the order of preference of the Indian Child Welfare Act is not available and that good cause exists for placement of the children with a family outside of the order of preference; and it is further</w:t>
      </w:r>
    </w:p>
    <w:p w14:paraId="7F67612B" w14:textId="77777777" w:rsidR="0055083D" w:rsidRPr="00A22598" w:rsidRDefault="0055083D" w:rsidP="00022A8B">
      <w:pPr>
        <w:spacing w:line="480" w:lineRule="auto"/>
        <w:ind w:firstLine="720"/>
        <w:rPr>
          <w:color w:val="auto"/>
        </w:rPr>
      </w:pPr>
      <w:r w:rsidRPr="00A22598">
        <w:rPr>
          <w:color w:val="auto"/>
        </w:rPr>
        <w:t>ORDERED, that active efforts are no longer necessary for continued search of a family that fits within the placement preference guidelines of the Indian Child Welfare Act as a continued search would be fruitless; and it is further</w:t>
      </w:r>
    </w:p>
    <w:p w14:paraId="3C07BB0A" w14:textId="77777777" w:rsidR="0055083D" w:rsidRPr="00A22598" w:rsidRDefault="0055083D" w:rsidP="00022A8B">
      <w:pPr>
        <w:spacing w:line="480" w:lineRule="auto"/>
        <w:ind w:firstLine="720"/>
        <w:rPr>
          <w:color w:val="auto"/>
        </w:rPr>
      </w:pPr>
      <w:r w:rsidRPr="00A22598">
        <w:rPr>
          <w:color w:val="auto"/>
        </w:rPr>
        <w:t>ORDERED, that the least restrictive alternative in the best interests of this children requires that, if a placement cannot be located within the order of preference, attempts should be made to locate a placement with an individual or family outside the order of preference so as to provide permanency for the children; and it is further</w:t>
      </w:r>
    </w:p>
    <w:p w14:paraId="0F9F3166" w14:textId="77777777" w:rsidR="0055083D" w:rsidRPr="00A22598" w:rsidRDefault="0055083D" w:rsidP="00022A8B">
      <w:pPr>
        <w:spacing w:line="480" w:lineRule="auto"/>
        <w:ind w:firstLine="720"/>
        <w:rPr>
          <w:color w:val="auto"/>
        </w:rPr>
      </w:pPr>
      <w:r w:rsidRPr="00A22598">
        <w:rPr>
          <w:color w:val="auto"/>
        </w:rPr>
        <w:t>ORDERED, that there was a previous finding of this Court that active efforts had been made to provide remedial services and rehabilitative programs designed to prevent the breakup of the Indian family, and these efforts were proven unsuccessful; and it is further</w:t>
      </w:r>
    </w:p>
    <w:p w14:paraId="6936C376" w14:textId="77777777" w:rsidR="0055083D" w:rsidRPr="00A22598" w:rsidRDefault="0055083D" w:rsidP="00022A8B">
      <w:pPr>
        <w:spacing w:line="480" w:lineRule="auto"/>
        <w:ind w:firstLine="720"/>
        <w:rPr>
          <w:color w:val="auto"/>
        </w:rPr>
      </w:pPr>
      <w:r w:rsidRPr="00A22598">
        <w:rPr>
          <w:color w:val="auto"/>
        </w:rPr>
        <w:t>ORDERED, that the appropriate long-term plan for the children is placement in a home with a family suitable for adoption, and that the Department of Social Services will work toward achievement of the permanent plan of adoption.</w:t>
      </w:r>
    </w:p>
    <w:p w14:paraId="04D2AF84" w14:textId="18D45AED" w:rsidR="0055083D" w:rsidRDefault="0055083D" w:rsidP="0055083D">
      <w:pPr>
        <w:spacing w:line="360" w:lineRule="auto"/>
        <w:ind w:firstLine="720"/>
        <w:rPr>
          <w:color w:val="auto"/>
        </w:rPr>
      </w:pPr>
      <w:r w:rsidRPr="00A22598">
        <w:rPr>
          <w:color w:val="auto"/>
        </w:rPr>
        <w:t xml:space="preserve">Dated this </w:t>
      </w:r>
      <w:sdt>
        <w:sdtPr>
          <w:rPr>
            <w:color w:val="auto"/>
          </w:rPr>
          <w:id w:val="-669946268"/>
          <w:placeholder>
            <w:docPart w:val="C4E6A9F060794292A775B656F350B959"/>
          </w:placeholder>
          <w:showingPlcHdr/>
        </w:sdtPr>
        <w:sdtContent>
          <w:r w:rsidRPr="00155460">
            <w:rPr>
              <w:rStyle w:val="PlaceholderText"/>
              <w:rFonts w:eastAsiaTheme="minorHAnsi"/>
            </w:rPr>
            <w:t>Click or tap here to enter text.</w:t>
          </w:r>
        </w:sdtContent>
      </w:sdt>
      <w:r w:rsidRPr="00A22598">
        <w:rPr>
          <w:color w:val="auto"/>
        </w:rPr>
        <w:t xml:space="preserve"> day of</w:t>
      </w:r>
      <w:r>
        <w:rPr>
          <w:color w:val="auto"/>
        </w:rPr>
        <w:t xml:space="preserve"> </w:t>
      </w:r>
      <w:sdt>
        <w:sdtPr>
          <w:rPr>
            <w:color w:val="auto"/>
          </w:rPr>
          <w:id w:val="1896088526"/>
          <w:placeholder>
            <w:docPart w:val="C4E6A9F060794292A775B656F350B959"/>
          </w:placeholder>
          <w:showingPlcHdr/>
        </w:sdtPr>
        <w:sdtContent>
          <w:r w:rsidRPr="00155460">
            <w:rPr>
              <w:rStyle w:val="PlaceholderText"/>
              <w:rFonts w:eastAsiaTheme="minorHAnsi"/>
            </w:rPr>
            <w:t>Click or tap here to enter text.</w:t>
          </w:r>
        </w:sdtContent>
      </w:sdt>
      <w:r w:rsidRPr="00A22598">
        <w:rPr>
          <w:color w:val="auto"/>
        </w:rPr>
        <w:t>,</w:t>
      </w:r>
      <w:r>
        <w:rPr>
          <w:color w:val="auto"/>
        </w:rPr>
        <w:t xml:space="preserve"> </w:t>
      </w:r>
      <w:sdt>
        <w:sdtPr>
          <w:rPr>
            <w:color w:val="auto"/>
          </w:rPr>
          <w:id w:val="-1735384935"/>
          <w:placeholder>
            <w:docPart w:val="C4E6A9F060794292A775B656F350B959"/>
          </w:placeholder>
          <w:showingPlcHdr/>
        </w:sdtPr>
        <w:sdtContent>
          <w:r w:rsidRPr="00155460">
            <w:rPr>
              <w:rStyle w:val="PlaceholderText"/>
              <w:rFonts w:eastAsiaTheme="minorHAnsi"/>
            </w:rPr>
            <w:t>Click or tap here to enter text.</w:t>
          </w:r>
        </w:sdtContent>
      </w:sdt>
      <w:r>
        <w:rPr>
          <w:color w:val="auto"/>
        </w:rPr>
        <w:t>,</w:t>
      </w:r>
      <w:r w:rsidRPr="00A22598">
        <w:rPr>
          <w:color w:val="auto"/>
        </w:rPr>
        <w:t xml:space="preserve"> effective, however, the </w:t>
      </w:r>
      <w:sdt>
        <w:sdtPr>
          <w:rPr>
            <w:color w:val="auto"/>
          </w:rPr>
          <w:id w:val="1498768422"/>
          <w:placeholder>
            <w:docPart w:val="C4E6A9F060794292A775B656F350B959"/>
          </w:placeholder>
          <w:showingPlcHdr/>
        </w:sdtPr>
        <w:sdtContent>
          <w:r w:rsidRPr="00155460">
            <w:rPr>
              <w:rStyle w:val="PlaceholderText"/>
              <w:rFonts w:eastAsiaTheme="minorHAnsi"/>
            </w:rPr>
            <w:t>Click or tap here to enter text.</w:t>
          </w:r>
        </w:sdtContent>
      </w:sdt>
      <w:r w:rsidRPr="00A22598">
        <w:rPr>
          <w:color w:val="auto"/>
        </w:rPr>
        <w:t xml:space="preserve"> day of</w:t>
      </w:r>
      <w:r>
        <w:rPr>
          <w:color w:val="auto"/>
        </w:rPr>
        <w:t xml:space="preserve"> </w:t>
      </w:r>
      <w:sdt>
        <w:sdtPr>
          <w:rPr>
            <w:color w:val="auto"/>
          </w:rPr>
          <w:id w:val="-672646004"/>
          <w:placeholder>
            <w:docPart w:val="C4E6A9F060794292A775B656F350B959"/>
          </w:placeholder>
          <w:showingPlcHdr/>
        </w:sdtPr>
        <w:sdtContent>
          <w:r w:rsidRPr="00155460">
            <w:rPr>
              <w:rStyle w:val="PlaceholderText"/>
              <w:rFonts w:eastAsiaTheme="minorHAnsi"/>
            </w:rPr>
            <w:t>Click or tap here to enter text.</w:t>
          </w:r>
        </w:sdtContent>
      </w:sdt>
      <w:r w:rsidRPr="00A22598">
        <w:rPr>
          <w:color w:val="auto"/>
        </w:rPr>
        <w:t>, being the date of the hearing affording judicial basis for this order.</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649"/>
        <w:gridCol w:w="2201"/>
        <w:gridCol w:w="2880"/>
        <w:gridCol w:w="2024"/>
      </w:tblGrid>
      <w:tr w:rsidR="0055083D" w:rsidRPr="00417822" w14:paraId="3DFB5E0A" w14:textId="77777777" w:rsidTr="0055083D">
        <w:trPr>
          <w:trHeight w:val="117"/>
        </w:trPr>
        <w:tc>
          <w:tcPr>
            <w:tcW w:w="4860" w:type="dxa"/>
            <w:gridSpan w:val="3"/>
          </w:tcPr>
          <w:p w14:paraId="6CA8CC0B" w14:textId="77777777" w:rsidR="0055083D" w:rsidRPr="00417822" w:rsidRDefault="0055083D" w:rsidP="00270931"/>
        </w:tc>
        <w:tc>
          <w:tcPr>
            <w:tcW w:w="4904" w:type="dxa"/>
            <w:gridSpan w:val="2"/>
          </w:tcPr>
          <w:p w14:paraId="22A8BA2F" w14:textId="77777777" w:rsidR="0055083D" w:rsidRPr="00417822" w:rsidRDefault="0055083D" w:rsidP="00270931"/>
        </w:tc>
      </w:tr>
      <w:tr w:rsidR="0055083D" w:rsidRPr="00417822" w14:paraId="2FA9F6CB" w14:textId="77777777" w:rsidTr="0055083D">
        <w:tc>
          <w:tcPr>
            <w:tcW w:w="4860" w:type="dxa"/>
            <w:gridSpan w:val="3"/>
          </w:tcPr>
          <w:p w14:paraId="1B293C7E" w14:textId="77777777" w:rsidR="0055083D" w:rsidRPr="00417822" w:rsidRDefault="0055083D" w:rsidP="00270931">
            <w:pPr>
              <w:rPr>
                <w:sz w:val="24"/>
              </w:rPr>
            </w:pPr>
            <w:r w:rsidRPr="00417822">
              <w:rPr>
                <w:sz w:val="24"/>
              </w:rPr>
              <w:tab/>
            </w:r>
            <w:r w:rsidRPr="00417822">
              <w:rPr>
                <w:sz w:val="24"/>
              </w:rPr>
              <w:tab/>
            </w:r>
            <w:r w:rsidRPr="00417822">
              <w:rPr>
                <w:sz w:val="24"/>
              </w:rPr>
              <w:tab/>
            </w:r>
            <w:r w:rsidRPr="00417822">
              <w:rPr>
                <w:sz w:val="24"/>
              </w:rPr>
              <w:tab/>
            </w:r>
            <w:r w:rsidRPr="00417822">
              <w:rPr>
                <w:sz w:val="24"/>
              </w:rPr>
              <w:tab/>
            </w:r>
          </w:p>
        </w:tc>
        <w:tc>
          <w:tcPr>
            <w:tcW w:w="4904" w:type="dxa"/>
            <w:gridSpan w:val="2"/>
          </w:tcPr>
          <w:p w14:paraId="18026A05" w14:textId="77777777" w:rsidR="0055083D" w:rsidRPr="00417822" w:rsidRDefault="0055083D" w:rsidP="0055083D">
            <w:pPr>
              <w:ind w:left="10"/>
              <w:rPr>
                <w:sz w:val="24"/>
              </w:rPr>
            </w:pPr>
            <w:r w:rsidRPr="00417822">
              <w:rPr>
                <w:sz w:val="24"/>
              </w:rPr>
              <w:t>BY THE COURT:</w:t>
            </w:r>
          </w:p>
        </w:tc>
      </w:tr>
      <w:tr w:rsidR="0055083D" w:rsidRPr="00417822" w14:paraId="4737914F" w14:textId="77777777" w:rsidTr="0055083D">
        <w:tc>
          <w:tcPr>
            <w:tcW w:w="9764" w:type="dxa"/>
            <w:gridSpan w:val="5"/>
          </w:tcPr>
          <w:p w14:paraId="7EE8E21E" w14:textId="77777777" w:rsidR="0055083D" w:rsidRPr="00417822" w:rsidRDefault="0055083D" w:rsidP="00270931">
            <w:pPr>
              <w:rPr>
                <w:sz w:val="24"/>
              </w:rPr>
            </w:pPr>
          </w:p>
        </w:tc>
      </w:tr>
      <w:tr w:rsidR="0055083D" w:rsidRPr="00417822" w14:paraId="158694C1" w14:textId="77777777" w:rsidTr="0055083D">
        <w:tc>
          <w:tcPr>
            <w:tcW w:w="4860" w:type="dxa"/>
            <w:gridSpan w:val="3"/>
          </w:tcPr>
          <w:p w14:paraId="39CE59A5" w14:textId="77777777" w:rsidR="0055083D" w:rsidRPr="00417822" w:rsidRDefault="0055083D" w:rsidP="00270931">
            <w:pPr>
              <w:rPr>
                <w:sz w:val="24"/>
              </w:rPr>
            </w:pPr>
            <w:r w:rsidRPr="00417822">
              <w:rPr>
                <w:sz w:val="24"/>
              </w:rPr>
              <w:tab/>
            </w:r>
            <w:r w:rsidRPr="00417822">
              <w:rPr>
                <w:sz w:val="24"/>
              </w:rPr>
              <w:tab/>
            </w:r>
            <w:r w:rsidRPr="00417822">
              <w:rPr>
                <w:sz w:val="24"/>
              </w:rPr>
              <w:tab/>
            </w:r>
            <w:r w:rsidRPr="00417822">
              <w:rPr>
                <w:sz w:val="24"/>
              </w:rPr>
              <w:tab/>
            </w:r>
          </w:p>
        </w:tc>
        <w:tc>
          <w:tcPr>
            <w:tcW w:w="2880" w:type="dxa"/>
            <w:tcBorders>
              <w:bottom w:val="single" w:sz="4" w:space="0" w:color="auto"/>
            </w:tcBorders>
          </w:tcPr>
          <w:p w14:paraId="3C51CF88" w14:textId="77777777" w:rsidR="0055083D" w:rsidRPr="00417822" w:rsidRDefault="0055083D" w:rsidP="00270931">
            <w:pPr>
              <w:rPr>
                <w:sz w:val="24"/>
              </w:rPr>
            </w:pPr>
          </w:p>
        </w:tc>
        <w:tc>
          <w:tcPr>
            <w:tcW w:w="2024" w:type="dxa"/>
          </w:tcPr>
          <w:p w14:paraId="29935DEA" w14:textId="77777777" w:rsidR="0055083D" w:rsidRPr="00417822" w:rsidRDefault="0055083D" w:rsidP="00270931">
            <w:pPr>
              <w:rPr>
                <w:sz w:val="24"/>
              </w:rPr>
            </w:pPr>
          </w:p>
        </w:tc>
      </w:tr>
      <w:tr w:rsidR="0055083D" w:rsidRPr="00417822" w14:paraId="0D7542B2" w14:textId="77777777" w:rsidTr="0055083D">
        <w:tc>
          <w:tcPr>
            <w:tcW w:w="4860" w:type="dxa"/>
            <w:gridSpan w:val="3"/>
          </w:tcPr>
          <w:p w14:paraId="6705732C" w14:textId="77777777" w:rsidR="0055083D" w:rsidRPr="00417822" w:rsidRDefault="0055083D" w:rsidP="00270931">
            <w:pPr>
              <w:rPr>
                <w:sz w:val="24"/>
              </w:rPr>
            </w:pPr>
            <w:r w:rsidRPr="00417822">
              <w:rPr>
                <w:sz w:val="24"/>
              </w:rPr>
              <w:t>ATTEST:</w:t>
            </w:r>
            <w:r w:rsidRPr="00417822">
              <w:rPr>
                <w:sz w:val="24"/>
              </w:rPr>
              <w:tab/>
            </w:r>
            <w:r w:rsidRPr="00417822">
              <w:rPr>
                <w:sz w:val="24"/>
              </w:rPr>
              <w:tab/>
            </w:r>
            <w:r w:rsidRPr="00417822">
              <w:rPr>
                <w:sz w:val="24"/>
              </w:rPr>
              <w:tab/>
            </w:r>
          </w:p>
        </w:tc>
        <w:tc>
          <w:tcPr>
            <w:tcW w:w="4904" w:type="dxa"/>
            <w:gridSpan w:val="2"/>
          </w:tcPr>
          <w:p w14:paraId="57204EA0" w14:textId="77777777" w:rsidR="0055083D" w:rsidRPr="00417822" w:rsidRDefault="0055083D" w:rsidP="0055083D">
            <w:pPr>
              <w:ind w:left="10"/>
              <w:rPr>
                <w:sz w:val="24"/>
              </w:rPr>
            </w:pPr>
            <w:r w:rsidRPr="00417822">
              <w:rPr>
                <w:sz w:val="24"/>
              </w:rPr>
              <w:t xml:space="preserve">The Honorable </w:t>
            </w:r>
            <w:sdt>
              <w:sdtPr>
                <w:id w:val="916211947"/>
                <w:placeholder>
                  <w:docPart w:val="2F294B63FB8846F0ACE79D1E3815CFBC"/>
                </w:placeholder>
                <w:showingPlcHdr/>
              </w:sdtPr>
              <w:sdtContent>
                <w:r w:rsidRPr="00417822">
                  <w:rPr>
                    <w:rStyle w:val="PlaceholderText"/>
                  </w:rPr>
                  <w:t>Click or tap here to enter text.</w:t>
                </w:r>
              </w:sdtContent>
            </w:sdt>
          </w:p>
        </w:tc>
      </w:tr>
      <w:tr w:rsidR="0055083D" w:rsidRPr="00417822" w14:paraId="0D346857" w14:textId="77777777" w:rsidTr="0055083D">
        <w:tc>
          <w:tcPr>
            <w:tcW w:w="4860" w:type="dxa"/>
            <w:gridSpan w:val="3"/>
          </w:tcPr>
          <w:p w14:paraId="668C4FB9" w14:textId="77777777" w:rsidR="0055083D" w:rsidRPr="00417822" w:rsidRDefault="0055083D" w:rsidP="00270931">
            <w:pPr>
              <w:rPr>
                <w:sz w:val="24"/>
              </w:rPr>
            </w:pPr>
            <w:r w:rsidRPr="00417822">
              <w:rPr>
                <w:sz w:val="24"/>
              </w:rPr>
              <w:tab/>
            </w:r>
            <w:r w:rsidRPr="00417822">
              <w:rPr>
                <w:sz w:val="24"/>
              </w:rPr>
              <w:tab/>
            </w:r>
            <w:r w:rsidRPr="00417822">
              <w:rPr>
                <w:sz w:val="24"/>
              </w:rPr>
              <w:tab/>
            </w:r>
          </w:p>
        </w:tc>
        <w:tc>
          <w:tcPr>
            <w:tcW w:w="4904" w:type="dxa"/>
            <w:gridSpan w:val="2"/>
          </w:tcPr>
          <w:p w14:paraId="2FDB5ABA" w14:textId="77777777" w:rsidR="0055083D" w:rsidRPr="00417822" w:rsidRDefault="0055083D" w:rsidP="0055083D">
            <w:pPr>
              <w:ind w:left="10"/>
              <w:rPr>
                <w:sz w:val="24"/>
              </w:rPr>
            </w:pPr>
            <w:r w:rsidRPr="00417822">
              <w:rPr>
                <w:sz w:val="24"/>
              </w:rPr>
              <w:t>Judge of the Circuit Court</w:t>
            </w:r>
          </w:p>
        </w:tc>
      </w:tr>
      <w:tr w:rsidR="0055083D" w:rsidRPr="00417822" w14:paraId="6E5971CC" w14:textId="77777777" w:rsidTr="0055083D">
        <w:tc>
          <w:tcPr>
            <w:tcW w:w="9764" w:type="dxa"/>
            <w:gridSpan w:val="5"/>
          </w:tcPr>
          <w:p w14:paraId="2E93921F" w14:textId="77777777" w:rsidR="0055083D" w:rsidRPr="00417822" w:rsidRDefault="0055083D" w:rsidP="00270931">
            <w:pPr>
              <w:rPr>
                <w:sz w:val="24"/>
              </w:rPr>
            </w:pPr>
            <w:r w:rsidRPr="00417822">
              <w:rPr>
                <w:sz w:val="24"/>
              </w:rPr>
              <w:t>Clerk of Court</w:t>
            </w:r>
          </w:p>
        </w:tc>
      </w:tr>
      <w:tr w:rsidR="0055083D" w:rsidRPr="00417822" w14:paraId="3EBA58EE" w14:textId="77777777" w:rsidTr="0055083D">
        <w:tc>
          <w:tcPr>
            <w:tcW w:w="1010" w:type="dxa"/>
          </w:tcPr>
          <w:p w14:paraId="786F8456" w14:textId="77777777" w:rsidR="0055083D" w:rsidRPr="00417822" w:rsidRDefault="0055083D" w:rsidP="00270931">
            <w:pPr>
              <w:rPr>
                <w:sz w:val="24"/>
              </w:rPr>
            </w:pPr>
            <w:r w:rsidRPr="00417822">
              <w:rPr>
                <w:sz w:val="24"/>
              </w:rPr>
              <w:t xml:space="preserve">BY: </w:t>
            </w:r>
          </w:p>
        </w:tc>
        <w:tc>
          <w:tcPr>
            <w:tcW w:w="1649" w:type="dxa"/>
            <w:tcBorders>
              <w:bottom w:val="single" w:sz="4" w:space="0" w:color="auto"/>
            </w:tcBorders>
          </w:tcPr>
          <w:p w14:paraId="6934C05D" w14:textId="77777777" w:rsidR="0055083D" w:rsidRPr="00417822" w:rsidRDefault="0055083D" w:rsidP="00270931">
            <w:pPr>
              <w:rPr>
                <w:sz w:val="24"/>
              </w:rPr>
            </w:pPr>
          </w:p>
        </w:tc>
        <w:tc>
          <w:tcPr>
            <w:tcW w:w="7105" w:type="dxa"/>
            <w:gridSpan w:val="3"/>
          </w:tcPr>
          <w:p w14:paraId="27C4A9FF" w14:textId="77777777" w:rsidR="0055083D" w:rsidRPr="00417822" w:rsidRDefault="0055083D" w:rsidP="00270931">
            <w:pPr>
              <w:rPr>
                <w:sz w:val="24"/>
              </w:rPr>
            </w:pPr>
          </w:p>
        </w:tc>
      </w:tr>
      <w:tr w:rsidR="0055083D" w:rsidRPr="00417822" w14:paraId="28304352" w14:textId="77777777" w:rsidTr="0055083D">
        <w:tc>
          <w:tcPr>
            <w:tcW w:w="9764" w:type="dxa"/>
            <w:gridSpan w:val="5"/>
          </w:tcPr>
          <w:p w14:paraId="0DF26C45" w14:textId="77777777" w:rsidR="0055083D" w:rsidRPr="00417822" w:rsidRDefault="0055083D" w:rsidP="00270931">
            <w:pPr>
              <w:rPr>
                <w:sz w:val="24"/>
              </w:rPr>
            </w:pPr>
            <w:r w:rsidRPr="00417822">
              <w:rPr>
                <w:sz w:val="24"/>
              </w:rPr>
              <w:t xml:space="preserve">Deputy </w:t>
            </w:r>
            <w:sdt>
              <w:sdtPr>
                <w:id w:val="-1156367754"/>
                <w:placeholder>
                  <w:docPart w:val="A690871AF7CB4487B7AD415564B0ED46"/>
                </w:placeholder>
                <w:showingPlcHdr/>
              </w:sdtPr>
              <w:sdtContent>
                <w:r w:rsidRPr="00417822">
                  <w:rPr>
                    <w:rStyle w:val="PlaceholderText"/>
                  </w:rPr>
                  <w:t>Click or tap here to enter text.</w:t>
                </w:r>
              </w:sdtContent>
            </w:sdt>
          </w:p>
        </w:tc>
      </w:tr>
      <w:tr w:rsidR="0055083D" w:rsidRPr="00417822" w14:paraId="5AB1C5B6" w14:textId="77777777" w:rsidTr="0055083D">
        <w:tc>
          <w:tcPr>
            <w:tcW w:w="9764" w:type="dxa"/>
            <w:gridSpan w:val="5"/>
          </w:tcPr>
          <w:p w14:paraId="5E9379BA" w14:textId="77777777" w:rsidR="0055083D" w:rsidRPr="00417822" w:rsidRDefault="0055083D" w:rsidP="00270931">
            <w:pPr>
              <w:rPr>
                <w:b/>
                <w:sz w:val="28"/>
                <w:szCs w:val="28"/>
              </w:rPr>
            </w:pPr>
            <w:r w:rsidRPr="00417822">
              <w:rPr>
                <w:sz w:val="24"/>
              </w:rPr>
              <w:t>(SEAL)</w:t>
            </w:r>
          </w:p>
        </w:tc>
      </w:tr>
    </w:tbl>
    <w:p w14:paraId="3F1E6B50" w14:textId="77777777" w:rsidR="007A2164" w:rsidRDefault="007A2164" w:rsidP="00BA22EB">
      <w:pPr>
        <w:rPr>
          <w:color w:val="auto"/>
        </w:rPr>
        <w:sectPr w:rsidR="007A2164" w:rsidSect="0055083D">
          <w:headerReference w:type="default" r:id="rId592"/>
          <w:footerReference w:type="default" r:id="rId593"/>
          <w:footerReference w:type="first" r:id="rId594"/>
          <w:footnotePr>
            <w:numRestart w:val="eachPage"/>
          </w:footnotePr>
          <w:pgSz w:w="12240" w:h="15840"/>
          <w:pgMar w:top="720" w:right="1109" w:bottom="720" w:left="720" w:header="720" w:footer="720" w:gutter="0"/>
          <w:cols w:space="720"/>
        </w:sect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0F131A" w:rsidRPr="00073530" w14:paraId="02F279D4" w14:textId="77777777" w:rsidTr="002E384A">
        <w:trPr>
          <w:trHeight w:val="903"/>
        </w:trPr>
        <w:tc>
          <w:tcPr>
            <w:tcW w:w="4950" w:type="dxa"/>
            <w:tcBorders>
              <w:top w:val="nil"/>
              <w:left w:val="nil"/>
              <w:bottom w:val="single" w:sz="12" w:space="0" w:color="auto"/>
              <w:right w:val="nil"/>
            </w:tcBorders>
            <w:hideMark/>
          </w:tcPr>
          <w:p w14:paraId="2DC9B9C9" w14:textId="77777777" w:rsidR="000F131A" w:rsidRPr="00073530" w:rsidRDefault="000F131A" w:rsidP="00B2747B">
            <w:pPr>
              <w:pBdr>
                <w:top w:val="nil"/>
                <w:left w:val="nil"/>
                <w:bottom w:val="nil"/>
                <w:right w:val="nil"/>
                <w:between w:val="nil"/>
                <w:bar w:val="nil"/>
              </w:pBdr>
              <w:tabs>
                <w:tab w:val="left" w:pos="720"/>
                <w:tab w:val="left" w:pos="1440"/>
                <w:tab w:val="left" w:pos="4032"/>
                <w:tab w:val="left" w:pos="4464"/>
                <w:tab w:val="right" w:pos="9360"/>
              </w:tabs>
              <w:overflowPunct w:val="0"/>
              <w:autoSpaceDE w:val="0"/>
              <w:autoSpaceDN w:val="0"/>
              <w:adjustRightInd w:val="0"/>
              <w:spacing w:after="0"/>
              <w:ind w:left="-22" w:right="-106"/>
              <w:rPr>
                <w:sz w:val="24"/>
                <w:szCs w:val="24"/>
                <w:u w:color="000000"/>
                <w:bdr w:val="nil"/>
              </w:rPr>
            </w:pPr>
            <w:r w:rsidRPr="00073530">
              <w:rPr>
                <w:sz w:val="24"/>
                <w:szCs w:val="24"/>
                <w:u w:color="000000"/>
              </w:rPr>
              <w:lastRenderedPageBreak/>
              <w:t>STATE OF SOUTH DAKOTA:</w:t>
            </w:r>
          </w:p>
          <w:p w14:paraId="2EE92252" w14:textId="77777777" w:rsidR="000F131A" w:rsidRPr="00073530" w:rsidRDefault="000F131A" w:rsidP="00B2747B">
            <w:pPr>
              <w:pBdr>
                <w:top w:val="nil"/>
                <w:left w:val="nil"/>
                <w:bottom w:val="nil"/>
                <w:right w:val="nil"/>
                <w:between w:val="nil"/>
                <w:bar w:val="nil"/>
              </w:pBdr>
              <w:overflowPunct w:val="0"/>
              <w:autoSpaceDE w:val="0"/>
              <w:autoSpaceDN w:val="0"/>
              <w:adjustRightInd w:val="0"/>
              <w:spacing w:after="0"/>
              <w:ind w:left="1515" w:right="-106"/>
              <w:jc w:val="center"/>
              <w:rPr>
                <w:sz w:val="24"/>
                <w:szCs w:val="24"/>
                <w:u w:color="000000"/>
                <w:bdr w:val="nil"/>
              </w:rPr>
            </w:pPr>
            <w:r w:rsidRPr="00073530">
              <w:rPr>
                <w:sz w:val="24"/>
                <w:szCs w:val="24"/>
                <w:u w:color="000000"/>
                <w:bdr w:val="nil"/>
              </w:rPr>
              <w:t>SS:</w:t>
            </w:r>
          </w:p>
          <w:p w14:paraId="40D67683" w14:textId="77777777" w:rsidR="000F131A" w:rsidRPr="00073530" w:rsidRDefault="000F131A" w:rsidP="00B2747B">
            <w:pPr>
              <w:pBdr>
                <w:top w:val="nil"/>
                <w:left w:val="nil"/>
                <w:bottom w:val="nil"/>
                <w:right w:val="nil"/>
                <w:between w:val="nil"/>
                <w:bar w:val="nil"/>
              </w:pBdr>
              <w:tabs>
                <w:tab w:val="left" w:pos="720"/>
                <w:tab w:val="left" w:pos="1440"/>
                <w:tab w:val="left" w:pos="4032"/>
                <w:tab w:val="left" w:pos="4464"/>
                <w:tab w:val="right" w:pos="9360"/>
              </w:tabs>
              <w:overflowPunct w:val="0"/>
              <w:autoSpaceDE w:val="0"/>
              <w:autoSpaceDN w:val="0"/>
              <w:adjustRightInd w:val="0"/>
              <w:spacing w:after="0"/>
              <w:ind w:left="-22" w:right="-106"/>
              <w:rPr>
                <w:sz w:val="24"/>
                <w:szCs w:val="24"/>
                <w:u w:color="000000"/>
                <w:bdr w:val="nil"/>
              </w:rPr>
            </w:pPr>
            <w:r w:rsidRPr="00073530">
              <w:rPr>
                <w:sz w:val="24"/>
                <w:szCs w:val="24"/>
                <w:u w:color="000000"/>
                <w:bdr w:val="nil"/>
              </w:rPr>
              <w:t xml:space="preserve">COUNTY OF  </w:t>
            </w:r>
            <w:sdt>
              <w:sdtPr>
                <w:rPr>
                  <w:u w:color="000000"/>
                  <w:bdr w:val="nil"/>
                </w:rPr>
                <w:id w:val="1572154695"/>
                <w:placeholder>
                  <w:docPart w:val="76DD6CA23C5B4AA686481592CBCAC4B0"/>
                </w:placeholder>
                <w:showingPlcHdr/>
              </w:sdtPr>
              <w:sdtContent>
                <w:r w:rsidRPr="00073530">
                  <w:rPr>
                    <w:color w:val="666666"/>
                    <w:sz w:val="24"/>
                    <w:szCs w:val="24"/>
                    <w:u w:color="000000"/>
                    <w:bdr w:val="nil"/>
                  </w:rPr>
                  <w:t>Click or tap here to enter text.</w:t>
                </w:r>
              </w:sdtContent>
            </w:sdt>
          </w:p>
        </w:tc>
        <w:tc>
          <w:tcPr>
            <w:tcW w:w="4950" w:type="dxa"/>
            <w:tcBorders>
              <w:top w:val="nil"/>
              <w:left w:val="nil"/>
              <w:bottom w:val="single" w:sz="12" w:space="0" w:color="auto"/>
              <w:right w:val="nil"/>
            </w:tcBorders>
          </w:tcPr>
          <w:p w14:paraId="7E8D4771" w14:textId="77777777" w:rsidR="000F131A" w:rsidRPr="00073530" w:rsidRDefault="000F131A" w:rsidP="00B2747B">
            <w:pPr>
              <w:pBdr>
                <w:top w:val="nil"/>
                <w:left w:val="nil"/>
                <w:bottom w:val="nil"/>
                <w:right w:val="nil"/>
                <w:between w:val="nil"/>
                <w:bar w:val="nil"/>
              </w:pBdr>
              <w:tabs>
                <w:tab w:val="left" w:pos="720"/>
                <w:tab w:val="left" w:pos="1440"/>
                <w:tab w:val="left" w:pos="4032"/>
                <w:tab w:val="left" w:pos="4464"/>
                <w:tab w:val="right" w:pos="9360"/>
              </w:tabs>
              <w:overflowPunct w:val="0"/>
              <w:autoSpaceDE w:val="0"/>
              <w:autoSpaceDN w:val="0"/>
              <w:adjustRightInd w:val="0"/>
              <w:spacing w:after="0"/>
              <w:ind w:left="-100" w:right="66"/>
              <w:jc w:val="center"/>
              <w:rPr>
                <w:sz w:val="24"/>
                <w:szCs w:val="24"/>
                <w:u w:color="000000"/>
                <w:bdr w:val="nil"/>
              </w:rPr>
            </w:pPr>
            <w:r w:rsidRPr="00073530">
              <w:rPr>
                <w:sz w:val="24"/>
                <w:szCs w:val="24"/>
                <w:u w:color="000000"/>
                <w:bdr w:val="nil"/>
              </w:rPr>
              <w:t>IN CIRCUIT COURT</w:t>
            </w:r>
          </w:p>
          <w:p w14:paraId="0CFAC1AD" w14:textId="77777777" w:rsidR="000F131A" w:rsidRPr="00073530" w:rsidRDefault="000F131A" w:rsidP="00B2747B">
            <w:pPr>
              <w:pBdr>
                <w:top w:val="nil"/>
                <w:left w:val="nil"/>
                <w:bottom w:val="nil"/>
                <w:right w:val="nil"/>
                <w:between w:val="nil"/>
                <w:bar w:val="nil"/>
              </w:pBdr>
              <w:tabs>
                <w:tab w:val="left" w:pos="720"/>
                <w:tab w:val="left" w:pos="1440"/>
                <w:tab w:val="left" w:pos="4032"/>
                <w:tab w:val="left" w:pos="4464"/>
                <w:tab w:val="right" w:pos="9360"/>
              </w:tabs>
              <w:overflowPunct w:val="0"/>
              <w:autoSpaceDE w:val="0"/>
              <w:autoSpaceDN w:val="0"/>
              <w:adjustRightInd w:val="0"/>
              <w:spacing w:after="0"/>
              <w:ind w:left="-100" w:right="66" w:hanging="720"/>
              <w:jc w:val="center"/>
              <w:rPr>
                <w:sz w:val="24"/>
                <w:szCs w:val="24"/>
                <w:u w:color="000000"/>
                <w:bdr w:val="nil"/>
              </w:rPr>
            </w:pPr>
          </w:p>
          <w:p w14:paraId="0AE4B4A3" w14:textId="77777777" w:rsidR="000F131A" w:rsidRPr="00073530" w:rsidRDefault="00000000" w:rsidP="00B2747B">
            <w:pPr>
              <w:pBdr>
                <w:top w:val="nil"/>
                <w:left w:val="nil"/>
                <w:bottom w:val="nil"/>
                <w:right w:val="nil"/>
                <w:between w:val="nil"/>
                <w:bar w:val="nil"/>
              </w:pBdr>
              <w:tabs>
                <w:tab w:val="left" w:pos="720"/>
                <w:tab w:val="left" w:pos="1440"/>
                <w:tab w:val="left" w:pos="4032"/>
                <w:tab w:val="left" w:pos="4464"/>
                <w:tab w:val="right" w:pos="9360"/>
              </w:tabs>
              <w:overflowPunct w:val="0"/>
              <w:autoSpaceDE w:val="0"/>
              <w:autoSpaceDN w:val="0"/>
              <w:adjustRightInd w:val="0"/>
              <w:spacing w:after="0"/>
              <w:ind w:left="-100" w:right="66"/>
              <w:jc w:val="center"/>
              <w:rPr>
                <w:sz w:val="24"/>
                <w:szCs w:val="24"/>
                <w:u w:color="000000"/>
                <w:bdr w:val="nil"/>
              </w:rPr>
            </w:pPr>
            <w:sdt>
              <w:sdtPr>
                <w:rPr>
                  <w:u w:color="000000"/>
                  <w:bdr w:val="nil"/>
                </w:rPr>
                <w:alias w:val="SEVENTH"/>
                <w:tag w:val="FIFTH"/>
                <w:id w:val="1333258036"/>
                <w:placeholder>
                  <w:docPart w:val="AB8EA22668254B288CB72F64FBCACDA1"/>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0F131A" w:rsidRPr="00073530">
                  <w:rPr>
                    <w:color w:val="666666"/>
                    <w:sz w:val="24"/>
                    <w:szCs w:val="24"/>
                    <w:u w:color="000000"/>
                    <w:bdr w:val="nil"/>
                  </w:rPr>
                  <w:t>Choose an item.</w:t>
                </w:r>
              </w:sdtContent>
            </w:sdt>
            <w:r w:rsidR="000F131A" w:rsidRPr="00073530">
              <w:rPr>
                <w:sz w:val="24"/>
                <w:szCs w:val="24"/>
                <w:u w:color="000000"/>
                <w:bdr w:val="nil"/>
              </w:rPr>
              <w:t xml:space="preserve">  JUDICIAL CIRCUIT</w:t>
            </w:r>
          </w:p>
        </w:tc>
      </w:tr>
      <w:tr w:rsidR="000F131A" w:rsidRPr="00073530" w14:paraId="299428CB" w14:textId="77777777" w:rsidTr="00073530">
        <w:trPr>
          <w:trHeight w:val="3723"/>
        </w:trPr>
        <w:tc>
          <w:tcPr>
            <w:tcW w:w="4950" w:type="dxa"/>
            <w:tcBorders>
              <w:top w:val="single" w:sz="24" w:space="0" w:color="auto"/>
              <w:left w:val="nil"/>
              <w:bottom w:val="single" w:sz="24" w:space="0" w:color="auto"/>
              <w:right w:val="single" w:sz="24" w:space="0" w:color="auto"/>
            </w:tcBorders>
          </w:tcPr>
          <w:p w14:paraId="2B387EBA" w14:textId="77777777" w:rsidR="000F131A" w:rsidRPr="00073530" w:rsidRDefault="000F131A" w:rsidP="00B2747B">
            <w:pPr>
              <w:widowControl w:val="0"/>
              <w:pBdr>
                <w:top w:val="nil"/>
                <w:left w:val="nil"/>
                <w:bottom w:val="nil"/>
                <w:right w:val="nil"/>
                <w:between w:val="nil"/>
                <w:bar w:val="nil"/>
              </w:pBdr>
              <w:overflowPunct w:val="0"/>
              <w:autoSpaceDE w:val="0"/>
              <w:autoSpaceDN w:val="0"/>
              <w:adjustRightInd w:val="0"/>
              <w:spacing w:after="0"/>
              <w:ind w:left="1530" w:right="720" w:hanging="720"/>
              <w:rPr>
                <w:sz w:val="24"/>
                <w:szCs w:val="24"/>
                <w:u w:color="000000"/>
                <w:bdr w:val="nil"/>
              </w:rPr>
            </w:pPr>
          </w:p>
          <w:p w14:paraId="31626EB4" w14:textId="77777777" w:rsidR="000F131A" w:rsidRPr="00073530" w:rsidRDefault="000F131A" w:rsidP="00B2747B">
            <w:pPr>
              <w:pBdr>
                <w:top w:val="nil"/>
                <w:left w:val="nil"/>
                <w:bottom w:val="nil"/>
                <w:right w:val="nil"/>
                <w:between w:val="nil"/>
                <w:bar w:val="nil"/>
              </w:pBdr>
              <w:overflowPunct w:val="0"/>
              <w:autoSpaceDE w:val="0"/>
              <w:autoSpaceDN w:val="0"/>
              <w:adjustRightInd w:val="0"/>
              <w:spacing w:after="0"/>
              <w:ind w:left="0"/>
              <w:jc w:val="center"/>
              <w:textAlignment w:val="baseline"/>
              <w:rPr>
                <w:sz w:val="24"/>
                <w:szCs w:val="24"/>
                <w:u w:color="000000"/>
                <w:bdr w:val="nil"/>
              </w:rPr>
            </w:pPr>
            <w:r w:rsidRPr="00073530">
              <w:rPr>
                <w:sz w:val="24"/>
                <w:szCs w:val="24"/>
                <w:u w:color="000000"/>
                <w:bdr w:val="nil"/>
              </w:rPr>
              <w:t>THE PEOPLE OF THE STATE OF SOUTH DAKOTA IN THE INTEREST OF,</w:t>
            </w:r>
          </w:p>
          <w:p w14:paraId="283DC4A9" w14:textId="77777777" w:rsidR="000F131A" w:rsidRPr="00073530" w:rsidRDefault="000F131A" w:rsidP="00B2747B">
            <w:pPr>
              <w:pBdr>
                <w:top w:val="nil"/>
                <w:left w:val="nil"/>
                <w:bottom w:val="nil"/>
                <w:right w:val="nil"/>
                <w:between w:val="nil"/>
                <w:bar w:val="nil"/>
              </w:pBdr>
              <w:overflowPunct w:val="0"/>
              <w:autoSpaceDE w:val="0"/>
              <w:autoSpaceDN w:val="0"/>
              <w:adjustRightInd w:val="0"/>
              <w:spacing w:after="0"/>
              <w:ind w:left="0"/>
              <w:jc w:val="center"/>
              <w:textAlignment w:val="baseline"/>
              <w:rPr>
                <w:sz w:val="24"/>
                <w:szCs w:val="24"/>
                <w:u w:color="000000"/>
                <w:bdr w:val="nil"/>
              </w:rPr>
            </w:pPr>
          </w:p>
          <w:p w14:paraId="64AE55FE" w14:textId="77777777" w:rsidR="000F131A" w:rsidRPr="00073530" w:rsidRDefault="00000000" w:rsidP="00B2747B">
            <w:pPr>
              <w:widowControl w:val="0"/>
              <w:pBdr>
                <w:top w:val="nil"/>
                <w:left w:val="nil"/>
                <w:bottom w:val="nil"/>
                <w:right w:val="nil"/>
                <w:between w:val="nil"/>
                <w:bar w:val="nil"/>
              </w:pBdr>
              <w:overflowPunct w:val="0"/>
              <w:autoSpaceDE w:val="0"/>
              <w:autoSpaceDN w:val="0"/>
              <w:adjustRightInd w:val="0"/>
              <w:spacing w:after="0"/>
              <w:ind w:left="0"/>
              <w:rPr>
                <w:sz w:val="24"/>
                <w:szCs w:val="24"/>
                <w:u w:color="000000"/>
                <w:bdr w:val="nil"/>
              </w:rPr>
            </w:pPr>
            <w:sdt>
              <w:sdtPr>
                <w:rPr>
                  <w:u w:color="000000"/>
                  <w:bdr w:val="nil"/>
                </w:rPr>
                <w:id w:val="441126339"/>
                <w:placeholder>
                  <w:docPart w:val="7DD794380F1943C3B54C435A67295190"/>
                </w:placeholder>
                <w:showingPlcHdr/>
              </w:sdtPr>
              <w:sdtContent>
                <w:r w:rsidR="000F131A" w:rsidRPr="00073530">
                  <w:rPr>
                    <w:color w:val="666666"/>
                    <w:sz w:val="24"/>
                    <w:szCs w:val="24"/>
                    <w:u w:color="000000"/>
                    <w:bdr w:val="nil"/>
                  </w:rPr>
                  <w:t>Click or tap here to enter text.</w:t>
                </w:r>
              </w:sdtContent>
            </w:sdt>
            <w:r w:rsidR="000F131A" w:rsidRPr="00073530">
              <w:rPr>
                <w:sz w:val="24"/>
                <w:szCs w:val="24"/>
                <w:u w:color="000000"/>
                <w:bdr w:val="nil"/>
              </w:rPr>
              <w:t xml:space="preserve">  (DOB:</w:t>
            </w:r>
            <w:sdt>
              <w:sdtPr>
                <w:rPr>
                  <w:u w:color="000000"/>
                  <w:bdr w:val="nil"/>
                </w:rPr>
                <w:id w:val="950821138"/>
                <w:placeholder>
                  <w:docPart w:val="052489AC25344B4884D96CDBB37533D3"/>
                </w:placeholder>
                <w:showingPlcHdr/>
                <w:date>
                  <w:dateFormat w:val="mM/dd/yyyy"/>
                  <w:lid w:val="en-US"/>
                  <w:storeMappedDataAs w:val="dateTime"/>
                  <w:calendar w:val="gregorian"/>
                </w:date>
              </w:sdtPr>
              <w:sdtContent>
                <w:r w:rsidR="000F131A" w:rsidRPr="00073530">
                  <w:rPr>
                    <w:color w:val="666666"/>
                    <w:sz w:val="24"/>
                    <w:szCs w:val="24"/>
                    <w:u w:color="000000"/>
                    <w:bdr w:val="nil"/>
                  </w:rPr>
                  <w:t>Click or tap to enter a date.</w:t>
                </w:r>
              </w:sdtContent>
            </w:sdt>
            <w:r w:rsidR="000F131A" w:rsidRPr="00073530">
              <w:rPr>
                <w:sz w:val="24"/>
                <w:szCs w:val="24"/>
                <w:u w:color="000000"/>
                <w:bdr w:val="nil"/>
              </w:rPr>
              <w:t>)</w:t>
            </w:r>
          </w:p>
          <w:p w14:paraId="0F25DFDF" w14:textId="77777777" w:rsidR="000F131A" w:rsidRPr="00073530" w:rsidRDefault="000F131A" w:rsidP="00B2747B">
            <w:pPr>
              <w:pBdr>
                <w:top w:val="nil"/>
                <w:left w:val="nil"/>
                <w:bottom w:val="nil"/>
                <w:right w:val="nil"/>
                <w:between w:val="nil"/>
                <w:bar w:val="nil"/>
              </w:pBdr>
              <w:overflowPunct w:val="0"/>
              <w:autoSpaceDE w:val="0"/>
              <w:autoSpaceDN w:val="0"/>
              <w:adjustRightInd w:val="0"/>
              <w:spacing w:after="0"/>
              <w:ind w:left="0" w:right="720" w:hanging="11"/>
              <w:jc w:val="center"/>
              <w:rPr>
                <w:sz w:val="24"/>
                <w:szCs w:val="24"/>
                <w:u w:color="000000"/>
                <w:bdr w:val="nil"/>
              </w:rPr>
            </w:pPr>
            <w:r w:rsidRPr="00073530">
              <w:rPr>
                <w:sz w:val="24"/>
                <w:szCs w:val="24"/>
                <w:u w:color="000000"/>
                <w:bdr w:val="nil"/>
              </w:rPr>
              <w:t>Child(ren), and concerning</w:t>
            </w:r>
          </w:p>
          <w:p w14:paraId="3B0A2562" w14:textId="77777777" w:rsidR="000F131A" w:rsidRPr="00073530" w:rsidRDefault="000F131A" w:rsidP="00B2747B">
            <w:pPr>
              <w:pBdr>
                <w:top w:val="nil"/>
                <w:left w:val="nil"/>
                <w:bottom w:val="nil"/>
                <w:right w:val="nil"/>
                <w:between w:val="nil"/>
                <w:bar w:val="nil"/>
              </w:pBdr>
              <w:overflowPunct w:val="0"/>
              <w:autoSpaceDE w:val="0"/>
              <w:autoSpaceDN w:val="0"/>
              <w:adjustRightInd w:val="0"/>
              <w:spacing w:after="0"/>
              <w:ind w:left="0" w:right="720" w:hanging="11"/>
              <w:jc w:val="center"/>
              <w:rPr>
                <w:sz w:val="24"/>
                <w:szCs w:val="24"/>
                <w:u w:color="000000"/>
                <w:bdr w:val="nil"/>
              </w:rPr>
            </w:pPr>
          </w:p>
          <w:p w14:paraId="0F49035C" w14:textId="77777777" w:rsidR="000F131A" w:rsidRPr="00073530" w:rsidRDefault="000F131A" w:rsidP="00B2747B">
            <w:pPr>
              <w:pBdr>
                <w:top w:val="nil"/>
                <w:left w:val="nil"/>
                <w:bottom w:val="nil"/>
                <w:right w:val="nil"/>
                <w:between w:val="nil"/>
                <w:bar w:val="nil"/>
              </w:pBdr>
              <w:overflowPunct w:val="0"/>
              <w:autoSpaceDE w:val="0"/>
              <w:autoSpaceDN w:val="0"/>
              <w:adjustRightInd w:val="0"/>
              <w:spacing w:after="0"/>
              <w:ind w:left="0" w:right="720" w:hanging="11"/>
              <w:rPr>
                <w:b/>
                <w:bCs/>
                <w:sz w:val="24"/>
                <w:szCs w:val="24"/>
                <w:u w:color="000000"/>
                <w:bdr w:val="nil"/>
              </w:rPr>
            </w:pPr>
            <w:r w:rsidRPr="00073530">
              <w:rPr>
                <w:b/>
                <w:bCs/>
                <w:sz w:val="24"/>
                <w:szCs w:val="24"/>
                <w:u w:color="000000"/>
                <w:bdr w:val="nil"/>
              </w:rPr>
              <w:t>DEPT. OF SOCIAL SERVICES</w:t>
            </w:r>
          </w:p>
          <w:p w14:paraId="7F12A354" w14:textId="77777777" w:rsidR="000F131A" w:rsidRPr="00073530" w:rsidRDefault="000F131A" w:rsidP="00B2747B">
            <w:pPr>
              <w:pBdr>
                <w:top w:val="nil"/>
                <w:left w:val="nil"/>
                <w:bottom w:val="nil"/>
                <w:right w:val="nil"/>
                <w:between w:val="nil"/>
                <w:bar w:val="nil"/>
              </w:pBdr>
              <w:overflowPunct w:val="0"/>
              <w:autoSpaceDE w:val="0"/>
              <w:autoSpaceDN w:val="0"/>
              <w:adjustRightInd w:val="0"/>
              <w:spacing w:after="0"/>
              <w:ind w:left="0" w:right="720" w:hanging="11"/>
              <w:jc w:val="center"/>
              <w:rPr>
                <w:sz w:val="24"/>
                <w:szCs w:val="24"/>
                <w:u w:color="000000"/>
                <w:bdr w:val="nil"/>
              </w:rPr>
            </w:pPr>
            <w:r w:rsidRPr="00073530">
              <w:rPr>
                <w:sz w:val="24"/>
                <w:szCs w:val="24"/>
                <w:u w:color="000000"/>
                <w:bdr w:val="nil"/>
              </w:rPr>
              <w:t>Guardian/Custodians(s),</w:t>
            </w:r>
          </w:p>
          <w:p w14:paraId="0910D597" w14:textId="77777777" w:rsidR="000F131A" w:rsidRPr="00073530" w:rsidRDefault="000F131A" w:rsidP="00B2747B">
            <w:pPr>
              <w:pBdr>
                <w:top w:val="nil"/>
                <w:left w:val="nil"/>
                <w:bottom w:val="nil"/>
                <w:right w:val="nil"/>
                <w:between w:val="nil"/>
                <w:bar w:val="nil"/>
              </w:pBdr>
              <w:overflowPunct w:val="0"/>
              <w:autoSpaceDE w:val="0"/>
              <w:autoSpaceDN w:val="0"/>
              <w:adjustRightInd w:val="0"/>
              <w:spacing w:after="0"/>
              <w:ind w:left="0" w:right="720" w:hanging="11"/>
              <w:jc w:val="center"/>
              <w:rPr>
                <w:sz w:val="24"/>
                <w:szCs w:val="24"/>
                <w:u w:color="000000"/>
                <w:bdr w:val="nil"/>
              </w:rPr>
            </w:pPr>
          </w:p>
          <w:p w14:paraId="65DEAFEF" w14:textId="77777777" w:rsidR="000F131A" w:rsidRPr="00073530" w:rsidRDefault="00000000" w:rsidP="00B2747B">
            <w:pPr>
              <w:pBdr>
                <w:top w:val="nil"/>
                <w:left w:val="nil"/>
                <w:bottom w:val="nil"/>
                <w:right w:val="nil"/>
                <w:between w:val="nil"/>
                <w:bar w:val="nil"/>
              </w:pBdr>
              <w:overflowPunct w:val="0"/>
              <w:autoSpaceDE w:val="0"/>
              <w:autoSpaceDN w:val="0"/>
              <w:adjustRightInd w:val="0"/>
              <w:spacing w:after="0"/>
              <w:ind w:left="0" w:right="75" w:hanging="11"/>
              <w:rPr>
                <w:b/>
                <w:bCs/>
                <w:sz w:val="24"/>
                <w:szCs w:val="24"/>
                <w:u w:color="000000"/>
                <w:bdr w:val="nil"/>
              </w:rPr>
            </w:pPr>
            <w:sdt>
              <w:sdtPr>
                <w:rPr>
                  <w:b/>
                  <w:bCs/>
                  <w:u w:color="000000"/>
                  <w:bdr w:val="nil"/>
                </w:rPr>
                <w:id w:val="937944810"/>
                <w:placeholder>
                  <w:docPart w:val="7DD794380F1943C3B54C435A67295190"/>
                </w:placeholder>
              </w:sdtPr>
              <w:sdtContent>
                <w:r w:rsidR="000F131A" w:rsidRPr="00073530">
                  <w:rPr>
                    <w:b/>
                    <w:bCs/>
                    <w:sz w:val="24"/>
                    <w:szCs w:val="24"/>
                    <w:u w:color="000000"/>
                    <w:bdr w:val="nil"/>
                  </w:rPr>
                  <w:t>(TRIBE)</w:t>
                </w:r>
              </w:sdtContent>
            </w:sdt>
            <w:r w:rsidR="000F131A" w:rsidRPr="00073530">
              <w:rPr>
                <w:b/>
                <w:bCs/>
                <w:sz w:val="24"/>
                <w:szCs w:val="24"/>
                <w:u w:color="000000"/>
                <w:bdr w:val="nil"/>
              </w:rPr>
              <w:t xml:space="preserve"> </w:t>
            </w:r>
          </w:p>
          <w:p w14:paraId="2B1058DD" w14:textId="77777777" w:rsidR="000F131A" w:rsidRPr="00073530" w:rsidRDefault="000F131A" w:rsidP="00B2747B">
            <w:pPr>
              <w:pBdr>
                <w:top w:val="nil"/>
                <w:left w:val="nil"/>
                <w:bottom w:val="nil"/>
                <w:right w:val="nil"/>
                <w:between w:val="nil"/>
                <w:bar w:val="nil"/>
              </w:pBdr>
              <w:overflowPunct w:val="0"/>
              <w:autoSpaceDE w:val="0"/>
              <w:autoSpaceDN w:val="0"/>
              <w:adjustRightInd w:val="0"/>
              <w:spacing w:after="0"/>
              <w:ind w:right="75" w:hanging="11"/>
              <w:jc w:val="center"/>
              <w:rPr>
                <w:sz w:val="24"/>
                <w:szCs w:val="24"/>
                <w:u w:color="000000"/>
                <w:bdr w:val="nil"/>
              </w:rPr>
            </w:pPr>
            <w:r w:rsidRPr="00073530">
              <w:rPr>
                <w:sz w:val="24"/>
                <w:szCs w:val="24"/>
                <w:u w:color="000000"/>
                <w:bdr w:val="nil"/>
              </w:rPr>
              <w:t>Intervenor.</w:t>
            </w:r>
          </w:p>
        </w:tc>
        <w:tc>
          <w:tcPr>
            <w:tcW w:w="4950" w:type="dxa"/>
            <w:tcBorders>
              <w:top w:val="single" w:sz="24" w:space="0" w:color="auto"/>
              <w:left w:val="single" w:sz="24" w:space="0" w:color="auto"/>
              <w:bottom w:val="single" w:sz="24" w:space="0" w:color="auto"/>
              <w:right w:val="nil"/>
            </w:tcBorders>
          </w:tcPr>
          <w:p w14:paraId="2D2DE57C" w14:textId="77777777" w:rsidR="000F131A" w:rsidRPr="00073530" w:rsidRDefault="000F131A" w:rsidP="00B2747B">
            <w:pPr>
              <w:pBdr>
                <w:top w:val="nil"/>
                <w:left w:val="nil"/>
                <w:bottom w:val="nil"/>
                <w:right w:val="nil"/>
                <w:between w:val="nil"/>
                <w:bar w:val="nil"/>
              </w:pBdr>
              <w:overflowPunct w:val="0"/>
              <w:autoSpaceDE w:val="0"/>
              <w:autoSpaceDN w:val="0"/>
              <w:adjustRightInd w:val="0"/>
              <w:spacing w:after="0"/>
              <w:ind w:hanging="14"/>
              <w:jc w:val="center"/>
              <w:rPr>
                <w:sz w:val="24"/>
                <w:szCs w:val="24"/>
                <w:u w:color="000000"/>
                <w:bdr w:val="nil"/>
              </w:rPr>
            </w:pPr>
          </w:p>
          <w:p w14:paraId="54C99FA9" w14:textId="77777777" w:rsidR="000F131A" w:rsidRPr="00073530" w:rsidRDefault="000F131A" w:rsidP="00B2747B">
            <w:pPr>
              <w:pBdr>
                <w:top w:val="nil"/>
                <w:left w:val="nil"/>
                <w:bottom w:val="nil"/>
                <w:right w:val="nil"/>
                <w:between w:val="nil"/>
                <w:bar w:val="nil"/>
              </w:pBdr>
              <w:overflowPunct w:val="0"/>
              <w:autoSpaceDE w:val="0"/>
              <w:autoSpaceDN w:val="0"/>
              <w:adjustRightInd w:val="0"/>
              <w:spacing w:after="0"/>
              <w:ind w:hanging="14"/>
              <w:jc w:val="center"/>
              <w:rPr>
                <w:sz w:val="24"/>
                <w:szCs w:val="24"/>
                <w:u w:color="000000"/>
                <w:bdr w:val="nil"/>
              </w:rPr>
            </w:pPr>
          </w:p>
          <w:p w14:paraId="55FEF986" w14:textId="77777777" w:rsidR="000F131A" w:rsidRPr="00073530" w:rsidRDefault="000F131A" w:rsidP="00B2747B">
            <w:pPr>
              <w:pBdr>
                <w:top w:val="nil"/>
                <w:left w:val="nil"/>
                <w:bottom w:val="nil"/>
                <w:right w:val="nil"/>
                <w:between w:val="nil"/>
                <w:bar w:val="nil"/>
              </w:pBdr>
              <w:overflowPunct w:val="0"/>
              <w:autoSpaceDE w:val="0"/>
              <w:autoSpaceDN w:val="0"/>
              <w:adjustRightInd w:val="0"/>
              <w:spacing w:after="0"/>
              <w:ind w:left="-15" w:hanging="14"/>
              <w:jc w:val="center"/>
              <w:rPr>
                <w:color w:val="666666"/>
                <w:sz w:val="24"/>
                <w:szCs w:val="24"/>
                <w:u w:color="000000"/>
                <w:bdr w:val="nil"/>
              </w:rPr>
            </w:pPr>
            <w:r w:rsidRPr="00073530">
              <w:rPr>
                <w:sz w:val="24"/>
                <w:szCs w:val="24"/>
                <w:u w:color="000000"/>
                <w:bdr w:val="nil"/>
              </w:rPr>
              <w:t xml:space="preserve">File No. </w:t>
            </w:r>
            <w:r w:rsidRPr="00073530">
              <w:rPr>
                <w:color w:val="666666"/>
                <w:sz w:val="24"/>
                <w:szCs w:val="24"/>
                <w:u w:color="000000"/>
                <w:bdr w:val="nil"/>
              </w:rPr>
              <w:t>Click or tap here to enter text.</w:t>
            </w:r>
          </w:p>
          <w:p w14:paraId="31B76F6F" w14:textId="77777777" w:rsidR="000F131A" w:rsidRPr="00073530" w:rsidRDefault="000F131A" w:rsidP="00B2747B">
            <w:pPr>
              <w:pBdr>
                <w:top w:val="nil"/>
                <w:left w:val="nil"/>
                <w:bottom w:val="nil"/>
                <w:right w:val="nil"/>
                <w:between w:val="nil"/>
                <w:bar w:val="nil"/>
              </w:pBdr>
              <w:overflowPunct w:val="0"/>
              <w:autoSpaceDE w:val="0"/>
              <w:autoSpaceDN w:val="0"/>
              <w:adjustRightInd w:val="0"/>
              <w:spacing w:after="0"/>
              <w:ind w:left="-15" w:hanging="14"/>
              <w:jc w:val="center"/>
              <w:rPr>
                <w:b/>
                <w:color w:val="666666"/>
                <w:sz w:val="24"/>
                <w:szCs w:val="24"/>
                <w:u w:color="000000"/>
                <w:bdr w:val="nil"/>
              </w:rPr>
            </w:pPr>
          </w:p>
          <w:p w14:paraId="653AC26C" w14:textId="77777777" w:rsidR="000F131A" w:rsidRPr="00073530" w:rsidRDefault="000F131A" w:rsidP="00B2747B">
            <w:pPr>
              <w:pBdr>
                <w:top w:val="nil"/>
                <w:left w:val="nil"/>
                <w:bottom w:val="nil"/>
                <w:right w:val="nil"/>
                <w:between w:val="nil"/>
                <w:bar w:val="nil"/>
              </w:pBdr>
              <w:spacing w:after="0"/>
              <w:ind w:left="-15"/>
              <w:jc w:val="center"/>
              <w:rPr>
                <w:b/>
                <w:sz w:val="24"/>
                <w:szCs w:val="24"/>
                <w:u w:color="000000"/>
                <w:bdr w:val="nil"/>
              </w:rPr>
            </w:pPr>
          </w:p>
          <w:p w14:paraId="1A41A5EB" w14:textId="77777777" w:rsidR="000F131A" w:rsidRPr="00073530" w:rsidRDefault="000F131A" w:rsidP="00B2747B">
            <w:pPr>
              <w:pBdr>
                <w:top w:val="nil"/>
                <w:left w:val="nil"/>
                <w:bottom w:val="nil"/>
                <w:right w:val="nil"/>
                <w:between w:val="nil"/>
                <w:bar w:val="nil"/>
              </w:pBdr>
              <w:spacing w:after="0"/>
              <w:ind w:left="-15"/>
              <w:jc w:val="center"/>
              <w:rPr>
                <w:b/>
                <w:sz w:val="24"/>
                <w:szCs w:val="24"/>
                <w:u w:color="000000"/>
                <w:bdr w:val="nil"/>
              </w:rPr>
            </w:pPr>
            <w:bookmarkStart w:id="452" w:name="PDPHO_PGICWA"/>
            <w:r w:rsidRPr="00073530">
              <w:rPr>
                <w:b/>
                <w:sz w:val="24"/>
                <w:szCs w:val="24"/>
                <w:u w:color="000000"/>
                <w:bdr w:val="nil"/>
              </w:rPr>
              <w:t>POST DISPOSITIONAL</w:t>
            </w:r>
          </w:p>
          <w:p w14:paraId="6386E570" w14:textId="77777777" w:rsidR="000F131A" w:rsidRDefault="000F131A" w:rsidP="00B2747B">
            <w:pPr>
              <w:pBdr>
                <w:top w:val="nil"/>
                <w:left w:val="nil"/>
                <w:bottom w:val="nil"/>
                <w:right w:val="nil"/>
                <w:between w:val="nil"/>
                <w:bar w:val="nil"/>
              </w:pBdr>
              <w:spacing w:after="0"/>
              <w:ind w:left="-15"/>
              <w:jc w:val="center"/>
              <w:rPr>
                <w:b/>
                <w:sz w:val="24"/>
                <w:szCs w:val="24"/>
                <w:u w:color="000000"/>
                <w:bdr w:val="nil"/>
              </w:rPr>
            </w:pPr>
            <w:r w:rsidRPr="00073530">
              <w:rPr>
                <w:b/>
                <w:sz w:val="24"/>
                <w:szCs w:val="24"/>
                <w:u w:color="000000"/>
                <w:bdr w:val="nil"/>
              </w:rPr>
              <w:t>PERMANENCY HEARING ORDER</w:t>
            </w:r>
          </w:p>
          <w:p w14:paraId="491CD4F3" w14:textId="77777777" w:rsidR="000F131A" w:rsidRPr="00073530" w:rsidRDefault="000F131A" w:rsidP="00B2747B">
            <w:pPr>
              <w:pBdr>
                <w:top w:val="nil"/>
                <w:left w:val="nil"/>
                <w:bottom w:val="nil"/>
                <w:right w:val="nil"/>
                <w:between w:val="nil"/>
                <w:bar w:val="nil"/>
              </w:pBdr>
              <w:spacing w:after="0"/>
              <w:ind w:left="-15"/>
              <w:jc w:val="center"/>
              <w:rPr>
                <w:b/>
                <w:sz w:val="24"/>
                <w:szCs w:val="24"/>
                <w:u w:color="000000"/>
                <w:bdr w:val="nil"/>
              </w:rPr>
            </w:pPr>
          </w:p>
          <w:p w14:paraId="72225141" w14:textId="77777777" w:rsidR="000F131A" w:rsidRPr="00073530" w:rsidRDefault="000F131A" w:rsidP="00B2747B">
            <w:pPr>
              <w:pBdr>
                <w:top w:val="nil"/>
                <w:left w:val="nil"/>
                <w:bottom w:val="nil"/>
                <w:right w:val="nil"/>
                <w:between w:val="nil"/>
                <w:bar w:val="nil"/>
              </w:pBdr>
              <w:spacing w:after="0"/>
              <w:ind w:left="-15"/>
              <w:jc w:val="center"/>
              <w:rPr>
                <w:b/>
                <w:sz w:val="24"/>
                <w:szCs w:val="24"/>
                <w:u w:color="000000"/>
                <w:bdr w:val="nil"/>
              </w:rPr>
            </w:pPr>
            <w:r w:rsidRPr="00073530">
              <w:rPr>
                <w:b/>
                <w:sz w:val="24"/>
                <w:szCs w:val="24"/>
                <w:u w:color="000000"/>
                <w:bdr w:val="nil"/>
              </w:rPr>
              <w:t>(</w:t>
            </w:r>
            <w:r w:rsidRPr="00073530">
              <w:rPr>
                <w:b/>
                <w:sz w:val="24"/>
              </w:rPr>
              <w:t>PERMANENT CUSTODY GUARDIANSHIP — ICWA)</w:t>
            </w:r>
            <w:bookmarkEnd w:id="452"/>
          </w:p>
        </w:tc>
      </w:tr>
    </w:tbl>
    <w:p w14:paraId="33EDC917" w14:textId="77777777" w:rsidR="000F131A" w:rsidRDefault="000F131A" w:rsidP="00CE1D25"/>
    <w:p w14:paraId="44484CEC" w14:textId="77777777" w:rsidR="000F131A" w:rsidRDefault="000F131A" w:rsidP="007A3302">
      <w:pPr>
        <w:spacing w:line="480" w:lineRule="auto"/>
        <w:ind w:left="720" w:firstLine="720"/>
      </w:pPr>
      <w:r>
        <w:t xml:space="preserve">The above-entitled matter having come before the Court for a </w:t>
      </w:r>
      <w:r w:rsidRPr="005B2674">
        <w:fldChar w:fldCharType="begin">
          <w:ffData>
            <w:name w:val="Text12"/>
            <w:enabled/>
            <w:calcOnExit w:val="0"/>
            <w:textInput/>
          </w:ffData>
        </w:fldChar>
      </w:r>
      <w:bookmarkStart w:id="453" w:name="Text12"/>
      <w:r w:rsidRPr="005B2674">
        <w:instrText xml:space="preserve"> FORMTEXT </w:instrText>
      </w:r>
      <w:r w:rsidRPr="005B2674">
        <w:fldChar w:fldCharType="separate"/>
      </w:r>
      <w:r>
        <w:t>Permanency</w:t>
      </w:r>
      <w:r w:rsidRPr="005B2674">
        <w:fldChar w:fldCharType="end"/>
      </w:r>
      <w:bookmarkEnd w:id="453"/>
      <w:r>
        <w:t xml:space="preserve"> Hearing on the </w:t>
      </w:r>
      <w:sdt>
        <w:sdtPr>
          <w:id w:val="-22022081"/>
          <w:placeholder>
            <w:docPart w:val="9618CF2A16CB434B9F40630F2C0FBA17"/>
          </w:placeholder>
          <w:showingPlcHdr/>
        </w:sdtPr>
        <w:sdtContent>
          <w:r w:rsidRPr="00622C55">
            <w:rPr>
              <w:rStyle w:val="PlaceholderText"/>
            </w:rPr>
            <w:t>Click or tap here to enter text.</w:t>
          </w:r>
        </w:sdtContent>
      </w:sdt>
      <w:r>
        <w:t xml:space="preserve"> day of </w:t>
      </w:r>
      <w:sdt>
        <w:sdtPr>
          <w:id w:val="417446824"/>
          <w:placeholder>
            <w:docPart w:val="9618CF2A16CB434B9F40630F2C0FBA17"/>
          </w:placeholder>
          <w:showingPlcHdr/>
        </w:sdtPr>
        <w:sdtContent>
          <w:r w:rsidRPr="00622C55">
            <w:rPr>
              <w:rStyle w:val="PlaceholderText"/>
            </w:rPr>
            <w:t>Click or tap here to enter text.</w:t>
          </w:r>
        </w:sdtContent>
      </w:sdt>
      <w:r>
        <w:t>, 202</w:t>
      </w:r>
      <w:sdt>
        <w:sdtPr>
          <w:id w:val="1887372120"/>
          <w:placeholder>
            <w:docPart w:val="9618CF2A16CB434B9F40630F2C0FBA17"/>
          </w:placeholder>
          <w:showingPlcHdr/>
        </w:sdtPr>
        <w:sdtContent>
          <w:r w:rsidRPr="00622C55">
            <w:rPr>
              <w:rStyle w:val="PlaceholderText"/>
            </w:rPr>
            <w:t>Click or tap here to enter text.</w:t>
          </w:r>
        </w:sdtContent>
      </w:sdt>
      <w:r>
        <w:t xml:space="preserve">; the Honorable </w:t>
      </w:r>
      <w:sdt>
        <w:sdtPr>
          <w:id w:val="-1126690306"/>
          <w:placeholder>
            <w:docPart w:val="9618CF2A16CB434B9F40630F2C0FBA17"/>
          </w:placeholder>
          <w:showingPlcHdr/>
        </w:sdtPr>
        <w:sdtContent>
          <w:r w:rsidRPr="00622C55">
            <w:rPr>
              <w:rStyle w:val="PlaceholderText"/>
            </w:rPr>
            <w:t>Click or tap here to enter text.</w:t>
          </w:r>
        </w:sdtContent>
      </w:sdt>
      <w:r>
        <w:t xml:space="preserve">, presiding; </w:t>
      </w:r>
      <w:r w:rsidRPr="00073530">
        <w:t xml:space="preserve">the State of South Dakota represented by </w:t>
      </w:r>
      <w:sdt>
        <w:sdtPr>
          <w:alias w:val="Deputy State’s Attorney"/>
          <w:tag w:val="Deputy State’s Attorney"/>
          <w:id w:val="485448803"/>
          <w:placeholder>
            <w:docPart w:val="86E42BBC48434722A19872A958DE4948"/>
          </w:placeholder>
          <w:showingPlcHdr/>
          <w:dropDownList>
            <w:listItem w:value="Choose an item."/>
            <w:listItem w:displayText="Deputy State’s Attorney" w:value="Deputy State’s Attorney"/>
            <w:listItem w:displayText="State’s Attorney" w:value="State’s Attorney"/>
          </w:dropDownList>
        </w:sdtPr>
        <w:sdtContent>
          <w:r w:rsidRPr="00073530">
            <w:rPr>
              <w:rFonts w:eastAsia="Calibri"/>
              <w:color w:val="666666"/>
            </w:rPr>
            <w:t>Choose an item.</w:t>
          </w:r>
        </w:sdtContent>
      </w:sdt>
      <w:r w:rsidRPr="00073530">
        <w:t xml:space="preserve">, </w:t>
      </w:r>
      <w:sdt>
        <w:sdtPr>
          <w:id w:val="-1807158299"/>
          <w:placeholder>
            <w:docPart w:val="85F21D5428144AA7AEBEC3C89885DBB1"/>
          </w:placeholder>
          <w:showingPlcHdr/>
        </w:sdtPr>
        <w:sdtContent>
          <w:r w:rsidRPr="00073530">
            <w:rPr>
              <w:rFonts w:eastAsia="Calibri"/>
              <w:color w:val="666666"/>
            </w:rPr>
            <w:t>Click or tap here to enter text.</w:t>
          </w:r>
        </w:sdtContent>
      </w:sdt>
      <w:r>
        <w:t xml:space="preserve">; the South Dakota Department of Social Services appearing through </w:t>
      </w:r>
      <w:sdt>
        <w:sdtPr>
          <w:id w:val="38010836"/>
          <w:placeholder>
            <w:docPart w:val="06D89C94579C420B9B28133C6E6F7814"/>
          </w:placeholder>
          <w:comboBox>
            <w:listItem w:value="Choose an item."/>
            <w:listItem w:displayText="Lead Family Services Specialist" w:value="Lead Family Services Specialist"/>
            <w:listItem w:displayText="Family Services Specialist" w:value="Family Services Specialist"/>
          </w:comboBox>
        </w:sdtPr>
        <w:sdtContent>
          <w:r>
            <w:t>Family Services Specialist</w:t>
          </w:r>
        </w:sdtContent>
      </w:sdt>
      <w:r>
        <w:t xml:space="preserve">, </w:t>
      </w:r>
      <w:sdt>
        <w:sdtPr>
          <w:id w:val="-233318602"/>
          <w:placeholder>
            <w:docPart w:val="9618CF2A16CB434B9F40630F2C0FBA17"/>
          </w:placeholder>
          <w:showingPlcHdr/>
        </w:sdtPr>
        <w:sdtContent>
          <w:r w:rsidRPr="00622C55">
            <w:rPr>
              <w:rStyle w:val="PlaceholderText"/>
            </w:rPr>
            <w:t>Click or tap here to enter text.</w:t>
          </w:r>
        </w:sdtContent>
      </w:sdt>
      <w:r>
        <w:t xml:space="preserve">; </w:t>
      </w:r>
      <w:r w:rsidRPr="002213AD">
        <w:t>the minor child</w:t>
      </w:r>
      <w:r>
        <w:t>(</w:t>
      </w:r>
      <w:r w:rsidRPr="002213AD">
        <w:t>ren</w:t>
      </w:r>
      <w:r>
        <w:t>)</w:t>
      </w:r>
      <w:r w:rsidRPr="002213AD">
        <w:t xml:space="preserve"> </w:t>
      </w:r>
      <w:sdt>
        <w:sdtPr>
          <w:alias w:val="appearing"/>
          <w:tag w:val="appearing"/>
          <w:id w:val="110953774"/>
          <w:placeholder>
            <w:docPart w:val="986EE26C18F3447E9655EF33CD25D488"/>
          </w:placeholder>
          <w:showingPlcHdr/>
          <w:comboBox>
            <w:listItem w:value="Choose an item."/>
            <w:listItem w:displayText="appearing" w:value="appearing"/>
            <w:listItem w:displayText="not appearing" w:value="not appearing"/>
          </w:comboBox>
        </w:sdtPr>
        <w:sdtContent>
          <w:r w:rsidRPr="002213AD">
            <w:rPr>
              <w:rFonts w:eastAsia="Calibri"/>
              <w:color w:val="666666"/>
            </w:rPr>
            <w:t>Choose an item.</w:t>
          </w:r>
        </w:sdtContent>
      </w:sdt>
      <w:r w:rsidRPr="002213AD">
        <w:t xml:space="preserve"> in person </w:t>
      </w:r>
      <w:sdt>
        <w:sdtPr>
          <w:alias w:val="and"/>
          <w:tag w:val="and"/>
          <w:id w:val="-78991728"/>
          <w:placeholder>
            <w:docPart w:val="826EC1B24750477D804B747D8E38DD5B"/>
          </w:placeholder>
          <w:showingPlcHdr/>
          <w:dropDownList>
            <w:listItem w:value="Choose an item."/>
            <w:listItem w:displayText="and" w:value="and"/>
            <w:listItem w:displayText="but" w:value="but"/>
          </w:dropDownList>
        </w:sdtPr>
        <w:sdtContent>
          <w:r w:rsidRPr="002213AD">
            <w:rPr>
              <w:rFonts w:eastAsia="Calibri"/>
              <w:color w:val="666666"/>
            </w:rPr>
            <w:t>Choose an item.</w:t>
          </w:r>
        </w:sdtContent>
      </w:sdt>
      <w:r w:rsidRPr="002213AD">
        <w:t xml:space="preserve"> represented by counsel, </w:t>
      </w:r>
      <w:sdt>
        <w:sdtPr>
          <w:id w:val="641775428"/>
          <w:placeholder>
            <w:docPart w:val="FD1B3C53E1EE4DAC8293EDCA24B74EF0"/>
          </w:placeholder>
          <w:showingPlcHdr/>
        </w:sdtPr>
        <w:sdtContent>
          <w:r w:rsidRPr="002213AD">
            <w:rPr>
              <w:rFonts w:eastAsia="Calibri"/>
              <w:color w:val="666666"/>
            </w:rPr>
            <w:t>Click or tap here to enter text.</w:t>
          </w:r>
        </w:sdtContent>
      </w:sdt>
      <w:r>
        <w:t xml:space="preserve">; </w:t>
      </w:r>
      <w:r w:rsidRPr="00073530">
        <w:t xml:space="preserve">the Tribe </w:t>
      </w:r>
      <w:sdt>
        <w:sdtPr>
          <w:id w:val="123588728"/>
          <w:placeholder>
            <w:docPart w:val="B47E0C18CDF4486E963F591841521D69"/>
          </w:placeholder>
          <w:showingPlcHdr/>
          <w:dropDownList>
            <w:listItem w:value="Choose an item."/>
            <w:listItem w:displayText="appearing through ICWA representative" w:value="appearing through ICWA representative"/>
            <w:listItem w:displayText="not appearing through ICWA representative" w:value="not appearing through ICWA representative"/>
          </w:dropDownList>
        </w:sdtPr>
        <w:sdtContent>
          <w:r w:rsidRPr="00073530">
            <w:rPr>
              <w:rFonts w:ascii="Aptos" w:eastAsia="Aptos" w:hAnsi="Aptos"/>
              <w:color w:val="666666"/>
              <w:sz w:val="22"/>
              <w:szCs w:val="22"/>
            </w:rPr>
            <w:t>Choose an item.</w:t>
          </w:r>
        </w:sdtContent>
      </w:sdt>
      <w:r w:rsidRPr="00073530">
        <w:t xml:space="preserve"> </w:t>
      </w:r>
      <w:sdt>
        <w:sdtPr>
          <w:id w:val="-492020636"/>
          <w:placeholder>
            <w:docPart w:val="466255AA9D9B4C10A0DB267C7D5F667C"/>
          </w:placeholder>
          <w:showingPlcHdr/>
          <w:dropDownList>
            <w:listItem w:value="Choose an item."/>
            <w:listItem w:displayText="and" w:value="and"/>
            <w:listItem w:displayText="but" w:value="but"/>
          </w:dropDownList>
        </w:sdtPr>
        <w:sdtContent>
          <w:r w:rsidRPr="00073530">
            <w:rPr>
              <w:rFonts w:ascii="Aptos" w:eastAsia="Aptos" w:hAnsi="Aptos"/>
              <w:color w:val="666666"/>
              <w:sz w:val="22"/>
              <w:szCs w:val="22"/>
            </w:rPr>
            <w:t>Choose an item.</w:t>
          </w:r>
        </w:sdtContent>
      </w:sdt>
      <w:r w:rsidRPr="00073530">
        <w:t xml:space="preserve"> </w:t>
      </w:r>
      <w:sdt>
        <w:sdtPr>
          <w:alias w:val="represented by counsel"/>
          <w:tag w:val="represented by counsel"/>
          <w:id w:val="-843705237"/>
          <w:placeholder>
            <w:docPart w:val="9786746F21CA4EA3AA183081BA75CBEF"/>
          </w:placeholder>
          <w:showingPlcHdr/>
          <w:dropDownList>
            <w:listItem w:value="Choose an item."/>
            <w:listItem w:displayText="represented by counsel" w:value="represented by counsel"/>
            <w:listItem w:displayText="not represented by counsel" w:value="not represented by counsel"/>
          </w:dropDownList>
        </w:sdtPr>
        <w:sdtContent>
          <w:r w:rsidRPr="00073530">
            <w:rPr>
              <w:rFonts w:ascii="Aptos" w:eastAsia="Aptos" w:hAnsi="Aptos"/>
              <w:color w:val="666666"/>
              <w:sz w:val="22"/>
              <w:szCs w:val="22"/>
            </w:rPr>
            <w:t>Choose an item.</w:t>
          </w:r>
        </w:sdtContent>
      </w:sdt>
      <w:r w:rsidRPr="00073530">
        <w:t xml:space="preserve"> , </w:t>
      </w:r>
      <w:sdt>
        <w:sdtPr>
          <w:id w:val="-1856486116"/>
          <w:placeholder>
            <w:docPart w:val="2840BEFB52A94D018D0012696C2F185B"/>
          </w:placeholder>
          <w:showingPlcHdr/>
        </w:sdtPr>
        <w:sdtContent>
          <w:r w:rsidRPr="00073530">
            <w:rPr>
              <w:rFonts w:eastAsia="Calibri"/>
              <w:color w:val="666666"/>
            </w:rPr>
            <w:t>Click or tap here to enter text.</w:t>
          </w:r>
        </w:sdtContent>
      </w:sdt>
      <w:r>
        <w:t xml:space="preserve">; </w:t>
      </w:r>
      <w:r w:rsidRPr="00073530">
        <w:t xml:space="preserve">CASA </w:t>
      </w:r>
      <w:sdt>
        <w:sdtPr>
          <w:alias w:val="appearing through its designated agent"/>
          <w:tag w:val="appearing through its designated agent"/>
          <w:id w:val="-1914312580"/>
          <w:placeholder>
            <w:docPart w:val="A1A37680369E450BB4D3F175A725F8C3"/>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073530">
            <w:rPr>
              <w:rFonts w:ascii="Aptos" w:eastAsia="Aptos" w:hAnsi="Aptos"/>
              <w:color w:val="666666"/>
              <w:sz w:val="22"/>
              <w:szCs w:val="22"/>
            </w:rPr>
            <w:t>Choose an item.</w:t>
          </w:r>
        </w:sdtContent>
      </w:sdt>
      <w:r>
        <w:t>; the Court, having reviewed the records and files herein and being fully informed in the premises, does now hereby</w:t>
      </w:r>
    </w:p>
    <w:p w14:paraId="24BBE436" w14:textId="77777777" w:rsidR="000F131A" w:rsidRDefault="000F131A" w:rsidP="007A3302">
      <w:pPr>
        <w:pStyle w:val="BodyText"/>
        <w:ind w:left="720" w:firstLine="720"/>
      </w:pPr>
      <w:r>
        <w:t xml:space="preserve">ORDER, that the minor child shall remain in the Department of Social Services’ legal and physical custody with the plan of Guardianship until a Guardianship can be accomplished or until he reaches the age of majority; and it is further </w:t>
      </w:r>
    </w:p>
    <w:p w14:paraId="572EA35D" w14:textId="77777777" w:rsidR="000F131A" w:rsidRDefault="000F131A" w:rsidP="007A3302">
      <w:pPr>
        <w:pStyle w:val="BodyText"/>
        <w:ind w:left="720" w:firstLine="720"/>
      </w:pPr>
      <w:r>
        <w:t xml:space="preserve">ORDERED, that the Department of Social Services has made active efforts toward the achievement of the permanent plan of Guardianship; and it is further  </w:t>
      </w:r>
    </w:p>
    <w:p w14:paraId="333E0605" w14:textId="77777777" w:rsidR="000F131A" w:rsidRDefault="000F131A" w:rsidP="007A3302">
      <w:pPr>
        <w:pStyle w:val="BodyText"/>
        <w:ind w:left="720" w:firstLine="720"/>
      </w:pPr>
      <w:r>
        <w:lastRenderedPageBreak/>
        <w:t>ORDERED, that ongoing contact between the minor child, and the Respondent parents, and extended family be at the Department of Social Services’ discretion based on the recommendations of the minor child’s medical treatment team; and it is further</w:t>
      </w:r>
    </w:p>
    <w:p w14:paraId="29427898" w14:textId="3D870A76" w:rsidR="007A3302" w:rsidRDefault="000F131A" w:rsidP="007A3302">
      <w:pPr>
        <w:pStyle w:val="BodyText"/>
        <w:ind w:left="720" w:firstLine="720"/>
      </w:pPr>
      <w:r>
        <w:t>ORDERED, that there is good cause to place outside the ICWA placement preference.</w:t>
      </w:r>
    </w:p>
    <w:p w14:paraId="7326F2A0" w14:textId="76192400" w:rsidR="000F131A" w:rsidRDefault="000F131A" w:rsidP="007A3302">
      <w:pPr>
        <w:spacing w:line="480" w:lineRule="auto"/>
        <w:ind w:left="720" w:firstLine="720"/>
      </w:pPr>
      <w:r>
        <w:t xml:space="preserve">This Order is effective the </w:t>
      </w:r>
      <w:sdt>
        <w:sdtPr>
          <w:id w:val="1632816327"/>
          <w:placeholder>
            <w:docPart w:val="9618CF2A16CB434B9F40630F2C0FBA17"/>
          </w:placeholder>
          <w:showingPlcHdr/>
        </w:sdtPr>
        <w:sdtContent>
          <w:r w:rsidRPr="00622C55">
            <w:rPr>
              <w:rStyle w:val="PlaceholderText"/>
            </w:rPr>
            <w:t>Click or tap here to enter text.</w:t>
          </w:r>
        </w:sdtContent>
      </w:sdt>
      <w:r>
        <w:t xml:space="preserve"> day of </w:t>
      </w:r>
      <w:sdt>
        <w:sdtPr>
          <w:id w:val="508727407"/>
          <w:placeholder>
            <w:docPart w:val="9618CF2A16CB434B9F40630F2C0FBA17"/>
          </w:placeholder>
          <w:showingPlcHdr/>
        </w:sdtPr>
        <w:sdtContent>
          <w:r w:rsidRPr="00622C55">
            <w:rPr>
              <w:rStyle w:val="PlaceholderText"/>
            </w:rPr>
            <w:t>Click or tap here to enter text.</w:t>
          </w:r>
        </w:sdtContent>
      </w:sdt>
      <w:r>
        <w:t>, 202</w:t>
      </w:r>
      <w:sdt>
        <w:sdtPr>
          <w:id w:val="1972629586"/>
          <w:placeholder>
            <w:docPart w:val="9618CF2A16CB434B9F40630F2C0FBA17"/>
          </w:placeholder>
          <w:showingPlcHdr/>
        </w:sdtPr>
        <w:sdtContent>
          <w:r w:rsidRPr="00622C55">
            <w:rPr>
              <w:rStyle w:val="PlaceholderText"/>
            </w:rPr>
            <w:t>Click or tap here to enter text.</w:t>
          </w:r>
        </w:sdtContent>
      </w:sdt>
      <w:r>
        <w:t>, that being the date of the hearing affording judicial basis for this order.</w:t>
      </w:r>
    </w:p>
    <w:p w14:paraId="7E3DA64F" w14:textId="77777777" w:rsidR="00977A5D" w:rsidRDefault="00977A5D" w:rsidP="007B3FC6">
      <w:pPr>
        <w:spacing w:line="480" w:lineRule="auto"/>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3187"/>
        <w:gridCol w:w="2330"/>
      </w:tblGrid>
      <w:tr w:rsidR="00977A5D" w:rsidRPr="00417822" w14:paraId="799E8E06" w14:textId="77777777" w:rsidTr="00921433">
        <w:tc>
          <w:tcPr>
            <w:tcW w:w="4247" w:type="dxa"/>
          </w:tcPr>
          <w:p w14:paraId="00AAFEC3" w14:textId="77777777" w:rsidR="00977A5D" w:rsidRPr="00417822" w:rsidRDefault="00977A5D" w:rsidP="00921433"/>
        </w:tc>
        <w:tc>
          <w:tcPr>
            <w:tcW w:w="5517" w:type="dxa"/>
            <w:gridSpan w:val="2"/>
          </w:tcPr>
          <w:p w14:paraId="3AFC3C35" w14:textId="77777777" w:rsidR="00977A5D" w:rsidRPr="00417822" w:rsidRDefault="00977A5D" w:rsidP="00921433">
            <w:pPr>
              <w:ind w:left="10"/>
            </w:pPr>
          </w:p>
        </w:tc>
      </w:tr>
      <w:tr w:rsidR="00977A5D" w:rsidRPr="00417822" w14:paraId="2DE892F9" w14:textId="77777777" w:rsidTr="00921433">
        <w:tc>
          <w:tcPr>
            <w:tcW w:w="4247" w:type="dxa"/>
          </w:tcPr>
          <w:p w14:paraId="3E031B79" w14:textId="77777777" w:rsidR="00977A5D" w:rsidRPr="00417822" w:rsidRDefault="00977A5D" w:rsidP="00921433">
            <w:pPr>
              <w:rPr>
                <w:sz w:val="24"/>
              </w:rPr>
            </w:pPr>
            <w:r w:rsidRPr="00417822">
              <w:rPr>
                <w:sz w:val="24"/>
              </w:rPr>
              <w:tab/>
            </w:r>
            <w:r w:rsidRPr="00417822">
              <w:rPr>
                <w:sz w:val="24"/>
              </w:rPr>
              <w:tab/>
            </w:r>
            <w:r w:rsidRPr="00417822">
              <w:rPr>
                <w:sz w:val="24"/>
              </w:rPr>
              <w:tab/>
            </w:r>
            <w:r w:rsidRPr="00417822">
              <w:rPr>
                <w:sz w:val="24"/>
              </w:rPr>
              <w:tab/>
            </w:r>
            <w:r w:rsidRPr="00417822">
              <w:rPr>
                <w:sz w:val="24"/>
              </w:rPr>
              <w:tab/>
            </w:r>
          </w:p>
        </w:tc>
        <w:tc>
          <w:tcPr>
            <w:tcW w:w="5517" w:type="dxa"/>
            <w:gridSpan w:val="2"/>
          </w:tcPr>
          <w:p w14:paraId="1841C328" w14:textId="77777777" w:rsidR="00977A5D" w:rsidRPr="00417822" w:rsidRDefault="00977A5D" w:rsidP="00921433">
            <w:pPr>
              <w:ind w:left="10"/>
              <w:rPr>
                <w:sz w:val="24"/>
              </w:rPr>
            </w:pPr>
            <w:r w:rsidRPr="00417822">
              <w:rPr>
                <w:sz w:val="24"/>
              </w:rPr>
              <w:t>BY THE COURT:</w:t>
            </w:r>
          </w:p>
        </w:tc>
      </w:tr>
      <w:tr w:rsidR="00977A5D" w:rsidRPr="00417822" w14:paraId="1BA19CE8" w14:textId="77777777" w:rsidTr="00921433">
        <w:tc>
          <w:tcPr>
            <w:tcW w:w="9764" w:type="dxa"/>
            <w:gridSpan w:val="3"/>
          </w:tcPr>
          <w:p w14:paraId="4E5B3233" w14:textId="77777777" w:rsidR="00977A5D" w:rsidRPr="00417822" w:rsidRDefault="00977A5D" w:rsidP="00921433">
            <w:pPr>
              <w:rPr>
                <w:sz w:val="24"/>
              </w:rPr>
            </w:pPr>
          </w:p>
        </w:tc>
      </w:tr>
      <w:tr w:rsidR="00977A5D" w:rsidRPr="00417822" w14:paraId="6D1BDB68" w14:textId="77777777" w:rsidTr="00921433">
        <w:tc>
          <w:tcPr>
            <w:tcW w:w="9764" w:type="dxa"/>
            <w:gridSpan w:val="3"/>
          </w:tcPr>
          <w:p w14:paraId="220D239C" w14:textId="77777777" w:rsidR="00977A5D" w:rsidRPr="00417822" w:rsidRDefault="00977A5D" w:rsidP="00921433">
            <w:pPr>
              <w:rPr>
                <w:sz w:val="24"/>
              </w:rPr>
            </w:pPr>
          </w:p>
        </w:tc>
      </w:tr>
      <w:tr w:rsidR="00977A5D" w:rsidRPr="00417822" w14:paraId="771E6BAE" w14:textId="77777777" w:rsidTr="00921433">
        <w:tc>
          <w:tcPr>
            <w:tcW w:w="4247" w:type="dxa"/>
          </w:tcPr>
          <w:p w14:paraId="60BD0669" w14:textId="77777777" w:rsidR="00977A5D" w:rsidRPr="00417822" w:rsidRDefault="00977A5D" w:rsidP="00921433">
            <w:pPr>
              <w:rPr>
                <w:sz w:val="24"/>
              </w:rPr>
            </w:pPr>
            <w:r w:rsidRPr="00417822">
              <w:rPr>
                <w:sz w:val="24"/>
              </w:rPr>
              <w:tab/>
            </w:r>
            <w:r w:rsidRPr="00417822">
              <w:rPr>
                <w:sz w:val="24"/>
              </w:rPr>
              <w:tab/>
            </w:r>
            <w:r w:rsidRPr="00417822">
              <w:rPr>
                <w:sz w:val="24"/>
              </w:rPr>
              <w:tab/>
            </w:r>
            <w:r w:rsidRPr="00417822">
              <w:rPr>
                <w:sz w:val="24"/>
              </w:rPr>
              <w:tab/>
            </w:r>
          </w:p>
        </w:tc>
        <w:tc>
          <w:tcPr>
            <w:tcW w:w="3187" w:type="dxa"/>
            <w:tcBorders>
              <w:bottom w:val="single" w:sz="4" w:space="0" w:color="auto"/>
            </w:tcBorders>
          </w:tcPr>
          <w:p w14:paraId="4EABDE0F" w14:textId="77777777" w:rsidR="00977A5D" w:rsidRPr="00417822" w:rsidRDefault="00977A5D" w:rsidP="00921433">
            <w:pPr>
              <w:rPr>
                <w:sz w:val="24"/>
              </w:rPr>
            </w:pPr>
          </w:p>
        </w:tc>
        <w:tc>
          <w:tcPr>
            <w:tcW w:w="2330" w:type="dxa"/>
          </w:tcPr>
          <w:p w14:paraId="3272BF37" w14:textId="77777777" w:rsidR="00977A5D" w:rsidRPr="00417822" w:rsidRDefault="00977A5D" w:rsidP="00921433">
            <w:pPr>
              <w:rPr>
                <w:sz w:val="24"/>
              </w:rPr>
            </w:pPr>
          </w:p>
        </w:tc>
      </w:tr>
      <w:tr w:rsidR="00977A5D" w:rsidRPr="00417822" w14:paraId="729868BD" w14:textId="77777777" w:rsidTr="00921433">
        <w:tc>
          <w:tcPr>
            <w:tcW w:w="4247" w:type="dxa"/>
          </w:tcPr>
          <w:p w14:paraId="6515F615" w14:textId="77777777" w:rsidR="00977A5D" w:rsidRPr="00417822" w:rsidRDefault="00977A5D" w:rsidP="00921433">
            <w:pPr>
              <w:rPr>
                <w:sz w:val="24"/>
              </w:rPr>
            </w:pPr>
            <w:r w:rsidRPr="00417822">
              <w:rPr>
                <w:sz w:val="24"/>
              </w:rPr>
              <w:tab/>
            </w:r>
            <w:r w:rsidRPr="00417822">
              <w:rPr>
                <w:sz w:val="24"/>
              </w:rPr>
              <w:tab/>
            </w:r>
          </w:p>
        </w:tc>
        <w:tc>
          <w:tcPr>
            <w:tcW w:w="5517" w:type="dxa"/>
            <w:gridSpan w:val="2"/>
          </w:tcPr>
          <w:p w14:paraId="168E77D8" w14:textId="77777777" w:rsidR="00977A5D" w:rsidRPr="00417822" w:rsidRDefault="00977A5D" w:rsidP="00921433">
            <w:pPr>
              <w:ind w:left="10"/>
              <w:rPr>
                <w:sz w:val="24"/>
              </w:rPr>
            </w:pPr>
            <w:r w:rsidRPr="00417822">
              <w:rPr>
                <w:sz w:val="24"/>
              </w:rPr>
              <w:t xml:space="preserve">The Honorable </w:t>
            </w:r>
            <w:sdt>
              <w:sdtPr>
                <w:id w:val="1094283194"/>
                <w:placeholder>
                  <w:docPart w:val="B01A5144D79742AF89273D2EEBF2E9BC"/>
                </w:placeholder>
                <w:showingPlcHdr/>
              </w:sdtPr>
              <w:sdtContent>
                <w:r w:rsidRPr="00417822">
                  <w:rPr>
                    <w:rStyle w:val="PlaceholderText"/>
                  </w:rPr>
                  <w:t>Click or tap here to enter text.</w:t>
                </w:r>
              </w:sdtContent>
            </w:sdt>
          </w:p>
        </w:tc>
      </w:tr>
      <w:tr w:rsidR="00977A5D" w:rsidRPr="00417822" w14:paraId="1A54E76D" w14:textId="77777777" w:rsidTr="00921433">
        <w:tc>
          <w:tcPr>
            <w:tcW w:w="4247" w:type="dxa"/>
          </w:tcPr>
          <w:p w14:paraId="5BF7219B" w14:textId="77777777" w:rsidR="00977A5D" w:rsidRPr="00B44664" w:rsidRDefault="00977A5D" w:rsidP="00921433">
            <w:pPr>
              <w:rPr>
                <w:sz w:val="24"/>
                <w:szCs w:val="24"/>
              </w:rPr>
            </w:pPr>
          </w:p>
        </w:tc>
        <w:tc>
          <w:tcPr>
            <w:tcW w:w="5517" w:type="dxa"/>
            <w:gridSpan w:val="2"/>
          </w:tcPr>
          <w:p w14:paraId="32D11665" w14:textId="77777777" w:rsidR="00977A5D" w:rsidRPr="00B44664" w:rsidRDefault="00977A5D" w:rsidP="00921433">
            <w:pPr>
              <w:ind w:left="10"/>
              <w:rPr>
                <w:sz w:val="24"/>
                <w:szCs w:val="24"/>
              </w:rPr>
            </w:pPr>
            <w:r w:rsidRPr="00B44664">
              <w:rPr>
                <w:sz w:val="24"/>
                <w:szCs w:val="24"/>
              </w:rPr>
              <w:t>Judge of the Circuit Court</w:t>
            </w:r>
          </w:p>
        </w:tc>
      </w:tr>
    </w:tbl>
    <w:p w14:paraId="3836CD66" w14:textId="77777777" w:rsidR="000F131A" w:rsidRDefault="000F131A" w:rsidP="007B3FC6">
      <w:pPr>
        <w:spacing w:line="480" w:lineRule="auto"/>
      </w:pPr>
    </w:p>
    <w:p w14:paraId="23CBB5C4" w14:textId="11CC21D0" w:rsidR="000F131A" w:rsidRDefault="000F131A" w:rsidP="00977A5D">
      <w:pPr>
        <w:rPr>
          <w:u w:val="single"/>
        </w:rPr>
      </w:pPr>
      <w:r>
        <w:tab/>
      </w:r>
      <w:r>
        <w:tab/>
      </w:r>
      <w:r>
        <w:tab/>
      </w:r>
      <w:r>
        <w:tab/>
      </w:r>
      <w:r>
        <w:tab/>
      </w:r>
    </w:p>
    <w:p w14:paraId="5908DC85" w14:textId="77777777" w:rsidR="000F131A" w:rsidRDefault="000F131A"/>
    <w:p w14:paraId="0DC62F49" w14:textId="77777777" w:rsidR="007A2164" w:rsidRDefault="007A2164" w:rsidP="007A2164"/>
    <w:p w14:paraId="26D06BBE" w14:textId="77777777" w:rsidR="00084D6E" w:rsidRDefault="00084D6E" w:rsidP="007A2164"/>
    <w:p w14:paraId="461FDE10" w14:textId="77777777" w:rsidR="00084D6E" w:rsidRDefault="00084D6E" w:rsidP="007A2164"/>
    <w:p w14:paraId="6DC3A902" w14:textId="77777777" w:rsidR="00084D6E" w:rsidRDefault="00084D6E" w:rsidP="007A2164"/>
    <w:p w14:paraId="1CB582A2" w14:textId="77777777" w:rsidR="00084D6E" w:rsidRDefault="00084D6E" w:rsidP="007A2164"/>
    <w:p w14:paraId="7D5AF51C" w14:textId="77777777" w:rsidR="00084D6E" w:rsidRDefault="00084D6E" w:rsidP="007A2164"/>
    <w:p w14:paraId="58A22332" w14:textId="77777777" w:rsidR="00084D6E" w:rsidRDefault="00084D6E" w:rsidP="007A2164"/>
    <w:p w14:paraId="5EE1C851" w14:textId="77777777" w:rsidR="00084D6E" w:rsidRDefault="00084D6E" w:rsidP="007A2164"/>
    <w:p w14:paraId="14DCE2E1" w14:textId="77777777" w:rsidR="00084D6E" w:rsidRDefault="00084D6E" w:rsidP="007A2164"/>
    <w:p w14:paraId="752911F6" w14:textId="77777777" w:rsidR="00084D6E" w:rsidRDefault="00084D6E" w:rsidP="007A2164"/>
    <w:p w14:paraId="620FC6D1" w14:textId="77777777" w:rsidR="00084D6E" w:rsidRDefault="00084D6E" w:rsidP="007A2164"/>
    <w:p w14:paraId="696CC03D" w14:textId="77777777" w:rsidR="00084D6E" w:rsidRDefault="00084D6E" w:rsidP="007A2164"/>
    <w:p w14:paraId="0A110770" w14:textId="77777777" w:rsidR="00084D6E" w:rsidRDefault="00084D6E" w:rsidP="007A2164"/>
    <w:p w14:paraId="0744CD3C" w14:textId="77777777" w:rsidR="00084D6E" w:rsidRDefault="00084D6E" w:rsidP="007A2164"/>
    <w:p w14:paraId="1FDE571C" w14:textId="77777777" w:rsidR="00084D6E" w:rsidRDefault="00084D6E" w:rsidP="007A2164"/>
    <w:p w14:paraId="095E9799" w14:textId="77777777" w:rsidR="00084D6E" w:rsidRDefault="00084D6E" w:rsidP="007A2164"/>
    <w:p w14:paraId="1B135836" w14:textId="77777777" w:rsidR="00084D6E" w:rsidRDefault="00084D6E" w:rsidP="007A2164"/>
    <w:p w14:paraId="395E4799" w14:textId="77777777" w:rsidR="00084D6E" w:rsidRDefault="00084D6E" w:rsidP="007A2164"/>
    <w:p w14:paraId="65EBC156" w14:textId="77777777" w:rsidR="00084D6E" w:rsidRDefault="00084D6E" w:rsidP="007A2164"/>
    <w:p w14:paraId="5848A6B7" w14:textId="77777777" w:rsidR="00084D6E" w:rsidRDefault="00084D6E" w:rsidP="007A2164"/>
    <w:p w14:paraId="5A4C2317" w14:textId="77777777" w:rsidR="00084D6E" w:rsidRDefault="00084D6E" w:rsidP="007A2164">
      <w:pPr>
        <w:sectPr w:rsidR="00084D6E" w:rsidSect="0055083D">
          <w:footerReference w:type="default" r:id="rId595"/>
          <w:footnotePr>
            <w:numRestart w:val="eachPage"/>
          </w:footnotePr>
          <w:pgSz w:w="12240" w:h="15840"/>
          <w:pgMar w:top="720" w:right="1109" w:bottom="720" w:left="720" w:header="720" w:footer="720" w:gutter="0"/>
          <w:cols w:space="720"/>
        </w:sect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084D6E" w:rsidRPr="008C6676" w14:paraId="10E6ED2A" w14:textId="77777777" w:rsidTr="008C6676">
        <w:trPr>
          <w:trHeight w:val="903"/>
        </w:trPr>
        <w:tc>
          <w:tcPr>
            <w:tcW w:w="4950" w:type="dxa"/>
            <w:tcBorders>
              <w:top w:val="nil"/>
              <w:left w:val="nil"/>
              <w:bottom w:val="single" w:sz="12" w:space="0" w:color="auto"/>
              <w:right w:val="nil"/>
            </w:tcBorders>
            <w:hideMark/>
          </w:tcPr>
          <w:p w14:paraId="673A6D8A" w14:textId="77777777" w:rsidR="00084D6E" w:rsidRPr="008C6676" w:rsidRDefault="00084D6E" w:rsidP="00B2747B">
            <w:pPr>
              <w:tabs>
                <w:tab w:val="left" w:pos="720"/>
                <w:tab w:val="left" w:pos="1440"/>
                <w:tab w:val="left" w:pos="4032"/>
                <w:tab w:val="left" w:pos="4464"/>
                <w:tab w:val="right" w:pos="9360"/>
              </w:tabs>
              <w:overflowPunct w:val="0"/>
              <w:autoSpaceDE w:val="0"/>
              <w:autoSpaceDN w:val="0"/>
              <w:adjustRightInd w:val="0"/>
              <w:spacing w:after="0"/>
              <w:ind w:left="-22" w:right="-106"/>
              <w:rPr>
                <w:color w:val="auto"/>
                <w:sz w:val="24"/>
                <w:szCs w:val="24"/>
              </w:rPr>
            </w:pPr>
            <w:r w:rsidRPr="008C6676">
              <w:rPr>
                <w:color w:val="auto"/>
                <w:sz w:val="24"/>
                <w:szCs w:val="24"/>
              </w:rPr>
              <w:lastRenderedPageBreak/>
              <w:t>STATE OF SOUTH DAKOTA:</w:t>
            </w:r>
          </w:p>
          <w:p w14:paraId="47893EB8" w14:textId="77777777" w:rsidR="00084D6E" w:rsidRPr="008C6676" w:rsidRDefault="00084D6E" w:rsidP="00B2747B">
            <w:pPr>
              <w:overflowPunct w:val="0"/>
              <w:autoSpaceDE w:val="0"/>
              <w:autoSpaceDN w:val="0"/>
              <w:adjustRightInd w:val="0"/>
              <w:spacing w:after="0"/>
              <w:ind w:left="1515" w:right="-106"/>
              <w:jc w:val="center"/>
              <w:rPr>
                <w:color w:val="auto"/>
                <w:sz w:val="24"/>
                <w:szCs w:val="24"/>
              </w:rPr>
            </w:pPr>
            <w:r w:rsidRPr="008C6676">
              <w:rPr>
                <w:color w:val="auto"/>
                <w:sz w:val="24"/>
                <w:szCs w:val="24"/>
              </w:rPr>
              <w:t>SS:</w:t>
            </w:r>
          </w:p>
          <w:p w14:paraId="7737EEC9" w14:textId="77777777" w:rsidR="00084D6E" w:rsidRPr="008C6676" w:rsidRDefault="00084D6E" w:rsidP="00B2747B">
            <w:pPr>
              <w:tabs>
                <w:tab w:val="left" w:pos="720"/>
                <w:tab w:val="left" w:pos="1440"/>
                <w:tab w:val="left" w:pos="4032"/>
                <w:tab w:val="left" w:pos="4464"/>
                <w:tab w:val="right" w:pos="9360"/>
              </w:tabs>
              <w:overflowPunct w:val="0"/>
              <w:autoSpaceDE w:val="0"/>
              <w:autoSpaceDN w:val="0"/>
              <w:adjustRightInd w:val="0"/>
              <w:spacing w:after="0"/>
              <w:ind w:left="-22" w:right="-106"/>
              <w:rPr>
                <w:color w:val="auto"/>
                <w:sz w:val="24"/>
                <w:szCs w:val="24"/>
              </w:rPr>
            </w:pPr>
            <w:r w:rsidRPr="008C6676">
              <w:rPr>
                <w:color w:val="auto"/>
                <w:sz w:val="24"/>
                <w:szCs w:val="24"/>
              </w:rPr>
              <w:t xml:space="preserve">COUNTY OF  </w:t>
            </w:r>
            <w:sdt>
              <w:sdtPr>
                <w:rPr>
                  <w:color w:val="auto"/>
                </w:rPr>
                <w:id w:val="837344894"/>
                <w:placeholder>
                  <w:docPart w:val="1D0CE40047A544F191257C7999FB1B40"/>
                </w:placeholder>
                <w:showingPlcHdr/>
              </w:sdtPr>
              <w:sdtContent>
                <w:r w:rsidRPr="008C6676">
                  <w:rPr>
                    <w:color w:val="666666"/>
                    <w:sz w:val="24"/>
                    <w:szCs w:val="24"/>
                  </w:rPr>
                  <w:t>Click or tap here to enter text.</w:t>
                </w:r>
              </w:sdtContent>
            </w:sdt>
          </w:p>
        </w:tc>
        <w:tc>
          <w:tcPr>
            <w:tcW w:w="4950" w:type="dxa"/>
            <w:tcBorders>
              <w:top w:val="nil"/>
              <w:left w:val="nil"/>
              <w:bottom w:val="single" w:sz="12" w:space="0" w:color="auto"/>
              <w:right w:val="nil"/>
            </w:tcBorders>
          </w:tcPr>
          <w:p w14:paraId="37D07BF9" w14:textId="77777777" w:rsidR="00084D6E" w:rsidRPr="008C6676" w:rsidRDefault="00084D6E" w:rsidP="00B2747B">
            <w:pPr>
              <w:tabs>
                <w:tab w:val="left" w:pos="720"/>
                <w:tab w:val="left" w:pos="1440"/>
                <w:tab w:val="left" w:pos="4032"/>
                <w:tab w:val="left" w:pos="4464"/>
                <w:tab w:val="right" w:pos="9360"/>
              </w:tabs>
              <w:overflowPunct w:val="0"/>
              <w:autoSpaceDE w:val="0"/>
              <w:autoSpaceDN w:val="0"/>
              <w:adjustRightInd w:val="0"/>
              <w:spacing w:after="0"/>
              <w:ind w:left="-100" w:right="66"/>
              <w:jc w:val="center"/>
              <w:rPr>
                <w:color w:val="auto"/>
                <w:sz w:val="24"/>
                <w:szCs w:val="24"/>
              </w:rPr>
            </w:pPr>
            <w:r w:rsidRPr="008C6676">
              <w:rPr>
                <w:color w:val="auto"/>
                <w:sz w:val="24"/>
                <w:szCs w:val="24"/>
              </w:rPr>
              <w:t>IN CIRCUIT COURT</w:t>
            </w:r>
          </w:p>
          <w:p w14:paraId="5430C91C" w14:textId="77777777" w:rsidR="00084D6E" w:rsidRPr="008C6676" w:rsidRDefault="00084D6E" w:rsidP="00B2747B">
            <w:pPr>
              <w:tabs>
                <w:tab w:val="left" w:pos="720"/>
                <w:tab w:val="left" w:pos="1440"/>
                <w:tab w:val="left" w:pos="4032"/>
                <w:tab w:val="left" w:pos="4464"/>
                <w:tab w:val="right" w:pos="9360"/>
              </w:tabs>
              <w:overflowPunct w:val="0"/>
              <w:autoSpaceDE w:val="0"/>
              <w:autoSpaceDN w:val="0"/>
              <w:adjustRightInd w:val="0"/>
              <w:spacing w:after="0"/>
              <w:ind w:left="-100" w:right="66" w:hanging="720"/>
              <w:jc w:val="center"/>
              <w:rPr>
                <w:color w:val="auto"/>
                <w:sz w:val="24"/>
                <w:szCs w:val="24"/>
              </w:rPr>
            </w:pPr>
          </w:p>
          <w:p w14:paraId="6EA02637" w14:textId="77777777" w:rsidR="00084D6E" w:rsidRPr="008C6676" w:rsidRDefault="00000000" w:rsidP="00B2747B">
            <w:pPr>
              <w:tabs>
                <w:tab w:val="left" w:pos="720"/>
                <w:tab w:val="left" w:pos="1440"/>
                <w:tab w:val="left" w:pos="4032"/>
                <w:tab w:val="left" w:pos="4464"/>
                <w:tab w:val="right" w:pos="9360"/>
              </w:tabs>
              <w:overflowPunct w:val="0"/>
              <w:autoSpaceDE w:val="0"/>
              <w:autoSpaceDN w:val="0"/>
              <w:adjustRightInd w:val="0"/>
              <w:spacing w:after="0"/>
              <w:ind w:left="-100" w:right="66"/>
              <w:jc w:val="center"/>
              <w:rPr>
                <w:color w:val="auto"/>
                <w:sz w:val="24"/>
                <w:szCs w:val="24"/>
              </w:rPr>
            </w:pPr>
            <w:sdt>
              <w:sdtPr>
                <w:rPr>
                  <w:color w:val="auto"/>
                </w:rPr>
                <w:alias w:val="SEVENTH"/>
                <w:tag w:val="FIFTH"/>
                <w:id w:val="-456953236"/>
                <w:placeholder>
                  <w:docPart w:val="6CFA52F81E264279947450827ACD18BF"/>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084D6E" w:rsidRPr="008C6676">
                  <w:rPr>
                    <w:color w:val="666666"/>
                    <w:sz w:val="24"/>
                    <w:szCs w:val="24"/>
                  </w:rPr>
                  <w:t>Choose an item.</w:t>
                </w:r>
              </w:sdtContent>
            </w:sdt>
            <w:r w:rsidR="00084D6E" w:rsidRPr="008C6676">
              <w:rPr>
                <w:color w:val="auto"/>
                <w:sz w:val="24"/>
                <w:szCs w:val="24"/>
              </w:rPr>
              <w:t xml:space="preserve">  JUDICIAL CIRCUIT</w:t>
            </w:r>
          </w:p>
        </w:tc>
      </w:tr>
      <w:tr w:rsidR="00084D6E" w:rsidRPr="008C6676" w14:paraId="021818B5" w14:textId="77777777" w:rsidTr="00B2747B">
        <w:trPr>
          <w:trHeight w:val="4623"/>
        </w:trPr>
        <w:tc>
          <w:tcPr>
            <w:tcW w:w="4950" w:type="dxa"/>
            <w:tcBorders>
              <w:top w:val="single" w:sz="24" w:space="0" w:color="auto"/>
              <w:left w:val="nil"/>
              <w:bottom w:val="single" w:sz="24" w:space="0" w:color="auto"/>
              <w:right w:val="single" w:sz="24" w:space="0" w:color="auto"/>
            </w:tcBorders>
          </w:tcPr>
          <w:p w14:paraId="06252E5E" w14:textId="77777777" w:rsidR="00084D6E" w:rsidRPr="008C6676" w:rsidRDefault="00084D6E" w:rsidP="00B2747B">
            <w:pPr>
              <w:widowControl w:val="0"/>
              <w:overflowPunct w:val="0"/>
              <w:autoSpaceDE w:val="0"/>
              <w:autoSpaceDN w:val="0"/>
              <w:adjustRightInd w:val="0"/>
              <w:spacing w:after="0"/>
              <w:ind w:left="0" w:right="720" w:hanging="15"/>
              <w:rPr>
                <w:color w:val="auto"/>
                <w:sz w:val="24"/>
                <w:szCs w:val="24"/>
              </w:rPr>
            </w:pPr>
          </w:p>
          <w:p w14:paraId="5B7071E9" w14:textId="77777777" w:rsidR="00084D6E" w:rsidRPr="008C6676" w:rsidRDefault="00084D6E" w:rsidP="00B2747B">
            <w:pPr>
              <w:overflowPunct w:val="0"/>
              <w:autoSpaceDE w:val="0"/>
              <w:autoSpaceDN w:val="0"/>
              <w:adjustRightInd w:val="0"/>
              <w:spacing w:after="0"/>
              <w:ind w:left="0" w:hanging="15"/>
              <w:jc w:val="center"/>
              <w:textAlignment w:val="baseline"/>
              <w:rPr>
                <w:color w:val="auto"/>
                <w:sz w:val="24"/>
                <w:szCs w:val="24"/>
              </w:rPr>
            </w:pPr>
            <w:r w:rsidRPr="008C6676">
              <w:rPr>
                <w:color w:val="auto"/>
                <w:sz w:val="24"/>
                <w:szCs w:val="24"/>
              </w:rPr>
              <w:t>THE PEOPLE OF THE STATE OF SOUTH DAKOTA IN THE INTEREST OF,</w:t>
            </w:r>
          </w:p>
          <w:p w14:paraId="03CEE678" w14:textId="77777777" w:rsidR="00084D6E" w:rsidRPr="008C6676" w:rsidRDefault="00084D6E" w:rsidP="00B2747B">
            <w:pPr>
              <w:overflowPunct w:val="0"/>
              <w:autoSpaceDE w:val="0"/>
              <w:autoSpaceDN w:val="0"/>
              <w:adjustRightInd w:val="0"/>
              <w:spacing w:after="0"/>
              <w:ind w:left="0" w:hanging="15"/>
              <w:jc w:val="center"/>
              <w:textAlignment w:val="baseline"/>
              <w:rPr>
                <w:color w:val="auto"/>
                <w:sz w:val="24"/>
                <w:szCs w:val="24"/>
              </w:rPr>
            </w:pPr>
          </w:p>
          <w:p w14:paraId="336C2F82" w14:textId="77777777" w:rsidR="00084D6E" w:rsidRPr="008C6676" w:rsidRDefault="00000000" w:rsidP="00B2747B">
            <w:pPr>
              <w:widowControl w:val="0"/>
              <w:overflowPunct w:val="0"/>
              <w:autoSpaceDE w:val="0"/>
              <w:autoSpaceDN w:val="0"/>
              <w:adjustRightInd w:val="0"/>
              <w:spacing w:after="0"/>
              <w:ind w:left="0" w:hanging="15"/>
              <w:rPr>
                <w:color w:val="auto"/>
                <w:sz w:val="24"/>
                <w:szCs w:val="24"/>
              </w:rPr>
            </w:pPr>
            <w:sdt>
              <w:sdtPr>
                <w:rPr>
                  <w:color w:val="auto"/>
                </w:rPr>
                <w:id w:val="-297303014"/>
                <w:placeholder>
                  <w:docPart w:val="DA198E5D3EEE4B8787698D48E532B204"/>
                </w:placeholder>
                <w:showingPlcHdr/>
              </w:sdtPr>
              <w:sdtContent>
                <w:r w:rsidR="00084D6E" w:rsidRPr="008C6676">
                  <w:rPr>
                    <w:color w:val="666666"/>
                    <w:sz w:val="24"/>
                    <w:szCs w:val="24"/>
                  </w:rPr>
                  <w:t>Click or tap here to enter text.</w:t>
                </w:r>
              </w:sdtContent>
            </w:sdt>
            <w:r w:rsidR="00084D6E" w:rsidRPr="008C6676">
              <w:rPr>
                <w:color w:val="auto"/>
                <w:sz w:val="24"/>
                <w:szCs w:val="24"/>
              </w:rPr>
              <w:t xml:space="preserve">  (DOB:</w:t>
            </w:r>
            <w:sdt>
              <w:sdtPr>
                <w:rPr>
                  <w:color w:val="auto"/>
                </w:rPr>
                <w:id w:val="1076858632"/>
                <w:placeholder>
                  <w:docPart w:val="F0D80D84FE9B4004ABFC4DD0F1FE5070"/>
                </w:placeholder>
                <w:showingPlcHdr/>
                <w:date>
                  <w:dateFormat w:val="mM/dd/yyyy"/>
                  <w:lid w:val="en-US"/>
                  <w:storeMappedDataAs w:val="dateTime"/>
                  <w:calendar w:val="gregorian"/>
                </w:date>
              </w:sdtPr>
              <w:sdtContent>
                <w:r w:rsidR="00084D6E" w:rsidRPr="008C6676">
                  <w:rPr>
                    <w:color w:val="666666"/>
                    <w:sz w:val="24"/>
                    <w:szCs w:val="24"/>
                  </w:rPr>
                  <w:t>Click or tap to enter a date.</w:t>
                </w:r>
              </w:sdtContent>
            </w:sdt>
            <w:r w:rsidR="00084D6E" w:rsidRPr="008C6676">
              <w:rPr>
                <w:color w:val="auto"/>
                <w:sz w:val="24"/>
                <w:szCs w:val="24"/>
              </w:rPr>
              <w:t>)</w:t>
            </w:r>
          </w:p>
          <w:p w14:paraId="5867649E" w14:textId="77777777" w:rsidR="00084D6E" w:rsidRPr="008C6676" w:rsidRDefault="00084D6E" w:rsidP="00B2747B">
            <w:pPr>
              <w:overflowPunct w:val="0"/>
              <w:autoSpaceDE w:val="0"/>
              <w:autoSpaceDN w:val="0"/>
              <w:adjustRightInd w:val="0"/>
              <w:spacing w:after="0"/>
              <w:ind w:left="0" w:right="720" w:hanging="15"/>
              <w:jc w:val="center"/>
              <w:rPr>
                <w:color w:val="auto"/>
                <w:sz w:val="24"/>
                <w:szCs w:val="24"/>
              </w:rPr>
            </w:pPr>
            <w:r w:rsidRPr="008C6676">
              <w:rPr>
                <w:color w:val="auto"/>
                <w:sz w:val="24"/>
                <w:szCs w:val="24"/>
              </w:rPr>
              <w:t>Child(ren), and concerning</w:t>
            </w:r>
          </w:p>
          <w:p w14:paraId="118BEBCD" w14:textId="77777777" w:rsidR="00084D6E" w:rsidRPr="008C6676" w:rsidRDefault="00084D6E" w:rsidP="00B2747B">
            <w:pPr>
              <w:overflowPunct w:val="0"/>
              <w:autoSpaceDE w:val="0"/>
              <w:autoSpaceDN w:val="0"/>
              <w:adjustRightInd w:val="0"/>
              <w:spacing w:after="0"/>
              <w:ind w:left="0" w:right="720" w:hanging="15"/>
              <w:jc w:val="center"/>
              <w:rPr>
                <w:color w:val="auto"/>
                <w:sz w:val="24"/>
                <w:szCs w:val="24"/>
              </w:rPr>
            </w:pPr>
          </w:p>
          <w:p w14:paraId="3FE1C840" w14:textId="77777777" w:rsidR="00084D6E" w:rsidRPr="008C6676" w:rsidRDefault="00084D6E" w:rsidP="00B2747B">
            <w:pPr>
              <w:overflowPunct w:val="0"/>
              <w:autoSpaceDE w:val="0"/>
              <w:autoSpaceDN w:val="0"/>
              <w:adjustRightInd w:val="0"/>
              <w:spacing w:after="0"/>
              <w:ind w:left="0" w:right="720" w:hanging="15"/>
              <w:rPr>
                <w:b/>
                <w:bCs/>
                <w:color w:val="auto"/>
                <w:sz w:val="24"/>
                <w:szCs w:val="24"/>
              </w:rPr>
            </w:pPr>
            <w:r w:rsidRPr="008C6676">
              <w:rPr>
                <w:b/>
                <w:bCs/>
                <w:color w:val="auto"/>
                <w:sz w:val="24"/>
                <w:szCs w:val="24"/>
              </w:rPr>
              <w:t>DEPT. OF SOCIAL SERVICES</w:t>
            </w:r>
          </w:p>
          <w:p w14:paraId="53CC229B" w14:textId="77777777" w:rsidR="00084D6E" w:rsidRPr="008C6676" w:rsidRDefault="00084D6E" w:rsidP="00B2747B">
            <w:pPr>
              <w:overflowPunct w:val="0"/>
              <w:autoSpaceDE w:val="0"/>
              <w:autoSpaceDN w:val="0"/>
              <w:adjustRightInd w:val="0"/>
              <w:spacing w:after="0"/>
              <w:ind w:left="0" w:right="720" w:hanging="15"/>
              <w:jc w:val="center"/>
              <w:rPr>
                <w:color w:val="auto"/>
                <w:sz w:val="24"/>
                <w:szCs w:val="24"/>
              </w:rPr>
            </w:pPr>
            <w:r w:rsidRPr="008C6676">
              <w:rPr>
                <w:color w:val="auto"/>
                <w:sz w:val="24"/>
                <w:szCs w:val="24"/>
              </w:rPr>
              <w:t>Guardian/Custodians(s),</w:t>
            </w:r>
          </w:p>
          <w:p w14:paraId="5958689A" w14:textId="77777777" w:rsidR="00084D6E" w:rsidRPr="008C6676" w:rsidRDefault="00084D6E" w:rsidP="00B2747B">
            <w:pPr>
              <w:overflowPunct w:val="0"/>
              <w:autoSpaceDE w:val="0"/>
              <w:autoSpaceDN w:val="0"/>
              <w:adjustRightInd w:val="0"/>
              <w:spacing w:after="0"/>
              <w:ind w:left="0" w:right="720" w:hanging="15"/>
              <w:jc w:val="center"/>
              <w:rPr>
                <w:color w:val="auto"/>
                <w:sz w:val="24"/>
                <w:szCs w:val="24"/>
              </w:rPr>
            </w:pPr>
          </w:p>
          <w:p w14:paraId="2FB1C30C" w14:textId="77777777" w:rsidR="00084D6E" w:rsidRPr="008C6676" w:rsidRDefault="00000000" w:rsidP="00B2747B">
            <w:pPr>
              <w:overflowPunct w:val="0"/>
              <w:autoSpaceDE w:val="0"/>
              <w:autoSpaceDN w:val="0"/>
              <w:adjustRightInd w:val="0"/>
              <w:spacing w:after="0"/>
              <w:ind w:left="0" w:right="75" w:hanging="15"/>
              <w:rPr>
                <w:color w:val="auto"/>
                <w:sz w:val="24"/>
                <w:szCs w:val="24"/>
              </w:rPr>
            </w:pPr>
            <w:sdt>
              <w:sdtPr>
                <w:rPr>
                  <w:color w:val="auto"/>
                </w:rPr>
                <w:id w:val="-1956785040"/>
                <w:placeholder>
                  <w:docPart w:val="DA198E5D3EEE4B8787698D48E532B204"/>
                </w:placeholder>
                <w:showingPlcHdr/>
              </w:sdtPr>
              <w:sdtContent>
                <w:r w:rsidR="00084D6E" w:rsidRPr="008C6676">
                  <w:rPr>
                    <w:color w:val="666666"/>
                    <w:sz w:val="24"/>
                    <w:szCs w:val="24"/>
                  </w:rPr>
                  <w:t>Click or tap here to enter text.</w:t>
                </w:r>
              </w:sdtContent>
            </w:sdt>
            <w:r w:rsidR="00084D6E" w:rsidRPr="008C6676">
              <w:rPr>
                <w:color w:val="auto"/>
                <w:sz w:val="24"/>
                <w:szCs w:val="24"/>
              </w:rPr>
              <w:t xml:space="preserve"> (DOB:</w:t>
            </w:r>
            <w:sdt>
              <w:sdtPr>
                <w:rPr>
                  <w:color w:val="auto"/>
                </w:rPr>
                <w:id w:val="912436841"/>
                <w:placeholder>
                  <w:docPart w:val="F0D80D84FE9B4004ABFC4DD0F1FE5070"/>
                </w:placeholder>
                <w:showingPlcHdr/>
                <w:date>
                  <w:dateFormat w:val="mM/dd/yyyy"/>
                  <w:lid w:val="en-US"/>
                  <w:storeMappedDataAs w:val="dateTime"/>
                  <w:calendar w:val="gregorian"/>
                </w:date>
              </w:sdtPr>
              <w:sdtContent>
                <w:r w:rsidR="00084D6E" w:rsidRPr="008C6676">
                  <w:rPr>
                    <w:color w:val="666666"/>
                    <w:sz w:val="24"/>
                    <w:szCs w:val="24"/>
                  </w:rPr>
                  <w:t>Click or tap to enter a date.</w:t>
                </w:r>
              </w:sdtContent>
            </w:sdt>
            <w:r w:rsidR="00084D6E" w:rsidRPr="008C6676">
              <w:rPr>
                <w:color w:val="auto"/>
                <w:sz w:val="24"/>
                <w:szCs w:val="24"/>
              </w:rPr>
              <w:t>)</w:t>
            </w:r>
          </w:p>
          <w:p w14:paraId="51947ACD" w14:textId="77777777" w:rsidR="00084D6E" w:rsidRPr="008C6676" w:rsidRDefault="00084D6E" w:rsidP="00B2747B">
            <w:pPr>
              <w:overflowPunct w:val="0"/>
              <w:autoSpaceDE w:val="0"/>
              <w:autoSpaceDN w:val="0"/>
              <w:adjustRightInd w:val="0"/>
              <w:spacing w:after="0"/>
              <w:ind w:left="0" w:right="68" w:hanging="15"/>
              <w:rPr>
                <w:color w:val="auto"/>
                <w:sz w:val="24"/>
                <w:szCs w:val="24"/>
              </w:rPr>
            </w:pPr>
            <w:r w:rsidRPr="008C6676">
              <w:rPr>
                <w:color w:val="auto"/>
                <w:sz w:val="24"/>
                <w:szCs w:val="24"/>
              </w:rPr>
              <w:tab/>
            </w:r>
            <w:sdt>
              <w:sdtPr>
                <w:rPr>
                  <w:color w:val="auto"/>
                </w:rPr>
                <w:id w:val="1549257563"/>
                <w:placeholder>
                  <w:docPart w:val="DA198E5D3EEE4B8787698D48E532B204"/>
                </w:placeholder>
                <w:showingPlcHdr/>
              </w:sdtPr>
              <w:sdtContent>
                <w:r w:rsidRPr="008C6676">
                  <w:rPr>
                    <w:color w:val="666666"/>
                    <w:sz w:val="24"/>
                    <w:szCs w:val="24"/>
                  </w:rPr>
                  <w:t>Click or tap here to enter text.</w:t>
                </w:r>
              </w:sdtContent>
            </w:sdt>
            <w:r w:rsidRPr="008C6676">
              <w:rPr>
                <w:color w:val="auto"/>
                <w:sz w:val="24"/>
                <w:szCs w:val="24"/>
              </w:rPr>
              <w:t xml:space="preserve"> (DOB:</w:t>
            </w:r>
            <w:sdt>
              <w:sdtPr>
                <w:rPr>
                  <w:color w:val="auto"/>
                </w:rPr>
                <w:id w:val="-823041262"/>
                <w:placeholder>
                  <w:docPart w:val="F0D80D84FE9B4004ABFC4DD0F1FE5070"/>
                </w:placeholder>
                <w:showingPlcHdr/>
                <w:date>
                  <w:dateFormat w:val="mM/dd/yyyy"/>
                  <w:lid w:val="en-US"/>
                  <w:storeMappedDataAs w:val="dateTime"/>
                  <w:calendar w:val="gregorian"/>
                </w:date>
              </w:sdtPr>
              <w:sdtContent>
                <w:r w:rsidRPr="008C6676">
                  <w:rPr>
                    <w:color w:val="666666"/>
                    <w:sz w:val="24"/>
                    <w:szCs w:val="24"/>
                  </w:rPr>
                  <w:t>Click or tap to enter a date.</w:t>
                </w:r>
              </w:sdtContent>
            </w:sdt>
          </w:p>
          <w:p w14:paraId="4837E356" w14:textId="77777777" w:rsidR="00084D6E" w:rsidRPr="008C6676" w:rsidRDefault="00084D6E" w:rsidP="00B2747B">
            <w:pPr>
              <w:overflowPunct w:val="0"/>
              <w:autoSpaceDE w:val="0"/>
              <w:autoSpaceDN w:val="0"/>
              <w:adjustRightInd w:val="0"/>
              <w:spacing w:after="0"/>
              <w:ind w:left="0" w:right="75" w:hanging="15"/>
              <w:jc w:val="center"/>
              <w:rPr>
                <w:color w:val="auto"/>
                <w:sz w:val="24"/>
                <w:szCs w:val="24"/>
              </w:rPr>
            </w:pPr>
            <w:r w:rsidRPr="008C6676">
              <w:rPr>
                <w:color w:val="auto"/>
                <w:sz w:val="24"/>
                <w:szCs w:val="24"/>
              </w:rPr>
              <w:t>Respondent(s).</w:t>
            </w:r>
          </w:p>
        </w:tc>
        <w:tc>
          <w:tcPr>
            <w:tcW w:w="4950" w:type="dxa"/>
            <w:tcBorders>
              <w:top w:val="single" w:sz="24" w:space="0" w:color="auto"/>
              <w:left w:val="single" w:sz="24" w:space="0" w:color="auto"/>
              <w:bottom w:val="single" w:sz="24" w:space="0" w:color="auto"/>
              <w:right w:val="nil"/>
            </w:tcBorders>
          </w:tcPr>
          <w:p w14:paraId="2319446B" w14:textId="77777777" w:rsidR="00084D6E" w:rsidRPr="008C6676" w:rsidRDefault="00084D6E" w:rsidP="008C6676">
            <w:pPr>
              <w:overflowPunct w:val="0"/>
              <w:autoSpaceDE w:val="0"/>
              <w:autoSpaceDN w:val="0"/>
              <w:adjustRightInd w:val="0"/>
              <w:ind w:hanging="14"/>
              <w:jc w:val="center"/>
              <w:rPr>
                <w:color w:val="auto"/>
                <w:sz w:val="24"/>
                <w:szCs w:val="24"/>
              </w:rPr>
            </w:pPr>
          </w:p>
          <w:p w14:paraId="1B627F1C" w14:textId="77777777" w:rsidR="00084D6E" w:rsidRPr="008C6676" w:rsidRDefault="00084D6E" w:rsidP="00B2747B">
            <w:pPr>
              <w:overflowPunct w:val="0"/>
              <w:autoSpaceDE w:val="0"/>
              <w:autoSpaceDN w:val="0"/>
              <w:adjustRightInd w:val="0"/>
              <w:ind w:left="75" w:hanging="14"/>
              <w:jc w:val="center"/>
              <w:rPr>
                <w:color w:val="auto"/>
                <w:sz w:val="24"/>
                <w:szCs w:val="24"/>
              </w:rPr>
            </w:pPr>
          </w:p>
          <w:p w14:paraId="2CB31E87" w14:textId="77777777" w:rsidR="00084D6E" w:rsidRPr="008C6676" w:rsidRDefault="00084D6E" w:rsidP="00B2747B">
            <w:pPr>
              <w:overflowPunct w:val="0"/>
              <w:autoSpaceDE w:val="0"/>
              <w:autoSpaceDN w:val="0"/>
              <w:adjustRightInd w:val="0"/>
              <w:ind w:left="75" w:hanging="14"/>
              <w:jc w:val="center"/>
              <w:rPr>
                <w:color w:val="666666"/>
                <w:sz w:val="24"/>
                <w:szCs w:val="24"/>
              </w:rPr>
            </w:pPr>
            <w:r w:rsidRPr="008C6676">
              <w:rPr>
                <w:color w:val="auto"/>
                <w:sz w:val="24"/>
                <w:szCs w:val="24"/>
              </w:rPr>
              <w:t xml:space="preserve">File No. </w:t>
            </w:r>
            <w:r w:rsidRPr="008C6676">
              <w:rPr>
                <w:color w:val="666666"/>
                <w:sz w:val="24"/>
                <w:szCs w:val="24"/>
              </w:rPr>
              <w:t>Click or tap here to enter text.</w:t>
            </w:r>
          </w:p>
          <w:p w14:paraId="6EA6F436" w14:textId="77777777" w:rsidR="00084D6E" w:rsidRPr="008C6676" w:rsidRDefault="00084D6E" w:rsidP="00B2747B">
            <w:pPr>
              <w:overflowPunct w:val="0"/>
              <w:autoSpaceDE w:val="0"/>
              <w:autoSpaceDN w:val="0"/>
              <w:adjustRightInd w:val="0"/>
              <w:ind w:left="75" w:hanging="14"/>
              <w:jc w:val="center"/>
              <w:rPr>
                <w:b/>
                <w:color w:val="666666"/>
                <w:sz w:val="24"/>
                <w:szCs w:val="24"/>
              </w:rPr>
            </w:pPr>
          </w:p>
          <w:p w14:paraId="38FB2F49" w14:textId="77777777" w:rsidR="00B2747B" w:rsidRDefault="00B2747B" w:rsidP="00B2747B">
            <w:pPr>
              <w:ind w:left="75"/>
              <w:jc w:val="center"/>
              <w:rPr>
                <w:b/>
                <w:color w:val="auto"/>
                <w:sz w:val="24"/>
                <w:szCs w:val="24"/>
              </w:rPr>
            </w:pPr>
          </w:p>
          <w:p w14:paraId="40DD30E9" w14:textId="77777777" w:rsidR="00B2747B" w:rsidRDefault="00B2747B" w:rsidP="00B2747B">
            <w:pPr>
              <w:ind w:left="75"/>
              <w:jc w:val="center"/>
              <w:rPr>
                <w:b/>
                <w:color w:val="auto"/>
                <w:sz w:val="24"/>
                <w:szCs w:val="24"/>
              </w:rPr>
            </w:pPr>
          </w:p>
          <w:p w14:paraId="625BD605" w14:textId="77777777" w:rsidR="00084D6E" w:rsidRDefault="00084D6E" w:rsidP="00B2747B">
            <w:pPr>
              <w:ind w:left="75"/>
              <w:jc w:val="center"/>
              <w:rPr>
                <w:b/>
                <w:color w:val="auto"/>
                <w:sz w:val="24"/>
                <w:szCs w:val="24"/>
              </w:rPr>
            </w:pPr>
          </w:p>
          <w:p w14:paraId="2E31AFD7" w14:textId="630C1A5A" w:rsidR="00084D6E" w:rsidRPr="008C6676" w:rsidRDefault="00084D6E" w:rsidP="00B2747B">
            <w:pPr>
              <w:spacing w:after="0"/>
              <w:ind w:left="75"/>
              <w:jc w:val="center"/>
              <w:rPr>
                <w:b/>
                <w:color w:val="auto"/>
                <w:sz w:val="24"/>
                <w:szCs w:val="24"/>
              </w:rPr>
            </w:pPr>
            <w:r>
              <w:rPr>
                <w:b/>
                <w:color w:val="auto"/>
                <w:sz w:val="24"/>
                <w:szCs w:val="24"/>
              </w:rPr>
              <w:t>POST DISPOSITIONAL</w:t>
            </w:r>
          </w:p>
          <w:p w14:paraId="7E37CAFC" w14:textId="77777777" w:rsidR="00084D6E" w:rsidRDefault="00084D6E" w:rsidP="00B2747B">
            <w:pPr>
              <w:spacing w:after="0"/>
              <w:ind w:left="75"/>
              <w:jc w:val="center"/>
              <w:rPr>
                <w:b/>
                <w:color w:val="auto"/>
                <w:sz w:val="24"/>
                <w:szCs w:val="24"/>
              </w:rPr>
            </w:pPr>
            <w:bookmarkStart w:id="454" w:name="PHO_PCG_nonICWA"/>
            <w:r w:rsidRPr="008C6676">
              <w:rPr>
                <w:b/>
                <w:color w:val="auto"/>
                <w:sz w:val="24"/>
                <w:szCs w:val="24"/>
              </w:rPr>
              <w:t>PERMANENCY HEARING ORDER</w:t>
            </w:r>
          </w:p>
          <w:p w14:paraId="04CCB077" w14:textId="77777777" w:rsidR="00084D6E" w:rsidRDefault="00084D6E" w:rsidP="00B2747B">
            <w:pPr>
              <w:spacing w:after="0"/>
              <w:ind w:left="75"/>
              <w:jc w:val="center"/>
              <w:rPr>
                <w:b/>
                <w:color w:val="auto"/>
                <w:sz w:val="24"/>
                <w:szCs w:val="24"/>
              </w:rPr>
            </w:pPr>
          </w:p>
          <w:p w14:paraId="4801A4B2" w14:textId="2075D228" w:rsidR="00084D6E" w:rsidRPr="008C6676" w:rsidRDefault="00084D6E" w:rsidP="00B2747B">
            <w:pPr>
              <w:spacing w:after="0"/>
              <w:ind w:left="75"/>
              <w:jc w:val="center"/>
              <w:rPr>
                <w:b/>
                <w:color w:val="auto"/>
                <w:sz w:val="24"/>
                <w:szCs w:val="24"/>
              </w:rPr>
            </w:pPr>
            <w:r>
              <w:rPr>
                <w:b/>
                <w:color w:val="auto"/>
                <w:sz w:val="24"/>
                <w:szCs w:val="24"/>
              </w:rPr>
              <w:t>(</w:t>
            </w:r>
            <w:r w:rsidRPr="00E3472B">
              <w:rPr>
                <w:b/>
                <w:color w:val="auto"/>
                <w:sz w:val="24"/>
                <w:szCs w:val="24"/>
              </w:rPr>
              <w:t>PERMANENT CUSTODY FOR GUARDIANSHIP</w:t>
            </w:r>
            <w:r>
              <w:rPr>
                <w:b/>
                <w:color w:val="auto"/>
                <w:sz w:val="24"/>
                <w:szCs w:val="24"/>
              </w:rPr>
              <w:t xml:space="preserve"> — </w:t>
            </w:r>
            <w:r w:rsidRPr="008C6676">
              <w:rPr>
                <w:b/>
                <w:color w:val="auto"/>
                <w:sz w:val="24"/>
                <w:szCs w:val="24"/>
              </w:rPr>
              <w:t>NON ICWA)</w:t>
            </w:r>
            <w:bookmarkEnd w:id="454"/>
          </w:p>
        </w:tc>
      </w:tr>
    </w:tbl>
    <w:p w14:paraId="71789BA3" w14:textId="77777777" w:rsidR="00084D6E" w:rsidRDefault="00084D6E">
      <w:pPr>
        <w:suppressAutoHyphens/>
      </w:pPr>
      <w:r>
        <w:tab/>
      </w:r>
      <w:r>
        <w:tab/>
      </w:r>
      <w:r>
        <w:tab/>
      </w:r>
      <w:r>
        <w:tab/>
      </w:r>
    </w:p>
    <w:p w14:paraId="3AF7ABC9" w14:textId="77777777" w:rsidR="00084D6E" w:rsidRPr="00B44664" w:rsidRDefault="00084D6E" w:rsidP="00977A5D">
      <w:pPr>
        <w:pStyle w:val="BodyTextIndent"/>
        <w:suppressAutoHyphens/>
        <w:spacing w:line="480" w:lineRule="auto"/>
        <w:ind w:left="450" w:firstLine="810"/>
        <w:rPr>
          <w:sz w:val="24"/>
          <w:szCs w:val="24"/>
        </w:rPr>
      </w:pPr>
      <w:r w:rsidRPr="00B44664">
        <w:rPr>
          <w:sz w:val="24"/>
          <w:szCs w:val="24"/>
        </w:rPr>
        <w:t xml:space="preserve">The above-entitled matter having come before the Court for a Permanency Hearing on the </w:t>
      </w:r>
      <w:sdt>
        <w:sdtPr>
          <w:rPr>
            <w:sz w:val="24"/>
            <w:szCs w:val="24"/>
          </w:rPr>
          <w:id w:val="-2125686164"/>
          <w:placeholder>
            <w:docPart w:val="AC9F7F8022B04DF9A02E813DE860FCFE"/>
          </w:placeholder>
          <w:showingPlcHdr/>
        </w:sdtPr>
        <w:sdtContent>
          <w:r w:rsidRPr="00B44664">
            <w:rPr>
              <w:rStyle w:val="PlaceholderText"/>
              <w:sz w:val="24"/>
              <w:szCs w:val="24"/>
            </w:rPr>
            <w:t>Click or tap here to enter text.</w:t>
          </w:r>
        </w:sdtContent>
      </w:sdt>
      <w:r w:rsidRPr="00B44664">
        <w:rPr>
          <w:sz w:val="24"/>
          <w:szCs w:val="24"/>
        </w:rPr>
        <w:t xml:space="preserve"> day of </w:t>
      </w:r>
      <w:sdt>
        <w:sdtPr>
          <w:rPr>
            <w:sz w:val="24"/>
            <w:szCs w:val="24"/>
          </w:rPr>
          <w:id w:val="1424302970"/>
          <w:placeholder>
            <w:docPart w:val="AC9F7F8022B04DF9A02E813DE860FCFE"/>
          </w:placeholder>
          <w:showingPlcHdr/>
        </w:sdtPr>
        <w:sdtContent>
          <w:r w:rsidRPr="00B44664">
            <w:rPr>
              <w:rStyle w:val="PlaceholderText"/>
              <w:sz w:val="24"/>
              <w:szCs w:val="24"/>
            </w:rPr>
            <w:t>Click or tap here to enter text.</w:t>
          </w:r>
        </w:sdtContent>
      </w:sdt>
      <w:r w:rsidRPr="00B44664">
        <w:rPr>
          <w:sz w:val="24"/>
          <w:szCs w:val="24"/>
        </w:rPr>
        <w:t>, 202</w:t>
      </w:r>
      <w:sdt>
        <w:sdtPr>
          <w:rPr>
            <w:sz w:val="24"/>
            <w:szCs w:val="24"/>
          </w:rPr>
          <w:id w:val="-951016079"/>
          <w:placeholder>
            <w:docPart w:val="AC9F7F8022B04DF9A02E813DE860FCFE"/>
          </w:placeholder>
          <w:showingPlcHdr/>
        </w:sdtPr>
        <w:sdtContent>
          <w:r w:rsidRPr="00B44664">
            <w:rPr>
              <w:rStyle w:val="PlaceholderText"/>
              <w:sz w:val="24"/>
              <w:szCs w:val="24"/>
            </w:rPr>
            <w:t>Click or tap here to enter text.</w:t>
          </w:r>
        </w:sdtContent>
      </w:sdt>
      <w:r w:rsidRPr="00B44664">
        <w:rPr>
          <w:sz w:val="24"/>
          <w:szCs w:val="24"/>
        </w:rPr>
        <w:t xml:space="preserve">; the Honorable </w:t>
      </w:r>
      <w:sdt>
        <w:sdtPr>
          <w:rPr>
            <w:sz w:val="24"/>
            <w:szCs w:val="24"/>
          </w:rPr>
          <w:id w:val="-1607720052"/>
          <w:placeholder>
            <w:docPart w:val="AC9F7F8022B04DF9A02E813DE860FCFE"/>
          </w:placeholder>
          <w:showingPlcHdr/>
        </w:sdtPr>
        <w:sdtContent>
          <w:r w:rsidRPr="00B44664">
            <w:rPr>
              <w:rStyle w:val="PlaceholderText"/>
              <w:sz w:val="24"/>
              <w:szCs w:val="24"/>
            </w:rPr>
            <w:t>Click or tap here to enter text.</w:t>
          </w:r>
        </w:sdtContent>
      </w:sdt>
      <w:r w:rsidRPr="00B44664">
        <w:rPr>
          <w:sz w:val="24"/>
          <w:szCs w:val="24"/>
        </w:rPr>
        <w:t xml:space="preserve">, presiding; </w:t>
      </w:r>
      <w:r w:rsidRPr="00B44664">
        <w:rPr>
          <w:color w:val="auto"/>
          <w:sz w:val="24"/>
          <w:szCs w:val="24"/>
          <w14:ligatures w14:val="standardContextual"/>
        </w:rPr>
        <w:t xml:space="preserve">the State of South Dakota represented by </w:t>
      </w:r>
      <w:sdt>
        <w:sdtPr>
          <w:rPr>
            <w:color w:val="auto"/>
            <w:sz w:val="24"/>
            <w:szCs w:val="24"/>
            <w14:ligatures w14:val="standardContextual"/>
          </w:rPr>
          <w:alias w:val="Deputy State’s Attorney"/>
          <w:tag w:val="Deputy State’s Attorney"/>
          <w:id w:val="283473938"/>
          <w:placeholder>
            <w:docPart w:val="061A42795A4845A1B467B6FB4C69EDCC"/>
          </w:placeholder>
          <w:showingPlcHdr/>
          <w:dropDownList>
            <w:listItem w:value="Choose an item."/>
            <w:listItem w:displayText="Deputy State’s Attorney" w:value="Deputy State’s Attorney"/>
            <w:listItem w:displayText="State’s Attorney" w:value="State’s Attorney"/>
          </w:dropDownList>
        </w:sdtPr>
        <w:sdtContent>
          <w:r w:rsidRPr="00B44664">
            <w:rPr>
              <w:rFonts w:eastAsia="Calibri"/>
              <w:color w:val="666666"/>
              <w:sz w:val="24"/>
              <w:szCs w:val="24"/>
              <w14:ligatures w14:val="standardContextual"/>
            </w:rPr>
            <w:t>Choose an item.</w:t>
          </w:r>
        </w:sdtContent>
      </w:sdt>
      <w:r w:rsidRPr="00B44664">
        <w:rPr>
          <w:color w:val="auto"/>
          <w:sz w:val="24"/>
          <w:szCs w:val="24"/>
          <w14:ligatures w14:val="standardContextual"/>
        </w:rPr>
        <w:t xml:space="preserve">, </w:t>
      </w:r>
      <w:sdt>
        <w:sdtPr>
          <w:rPr>
            <w:color w:val="auto"/>
            <w:sz w:val="24"/>
            <w:szCs w:val="24"/>
            <w14:ligatures w14:val="standardContextual"/>
          </w:rPr>
          <w:id w:val="-1379860534"/>
          <w:placeholder>
            <w:docPart w:val="883C81437ADE43CF9E0F6A2BD39991A8"/>
          </w:placeholder>
          <w:showingPlcHdr/>
        </w:sdtPr>
        <w:sdtContent>
          <w:r w:rsidRPr="00B44664">
            <w:rPr>
              <w:rFonts w:eastAsia="Calibri"/>
              <w:color w:val="666666"/>
              <w:sz w:val="24"/>
              <w:szCs w:val="24"/>
              <w14:ligatures w14:val="standardContextual"/>
            </w:rPr>
            <w:t>Click or tap here to enter text.</w:t>
          </w:r>
        </w:sdtContent>
      </w:sdt>
      <w:r w:rsidRPr="00B44664">
        <w:rPr>
          <w:sz w:val="24"/>
          <w:szCs w:val="24"/>
        </w:rPr>
        <w:t xml:space="preserve">; the South Dakota Department of Social Services appearing through Family Services Specialist, </w:t>
      </w:r>
      <w:sdt>
        <w:sdtPr>
          <w:rPr>
            <w:sz w:val="24"/>
            <w:szCs w:val="24"/>
          </w:rPr>
          <w:id w:val="1336264812"/>
          <w:placeholder>
            <w:docPart w:val="AC9F7F8022B04DF9A02E813DE860FCFE"/>
          </w:placeholder>
          <w:showingPlcHdr/>
        </w:sdtPr>
        <w:sdtContent>
          <w:r w:rsidRPr="00B44664">
            <w:rPr>
              <w:rStyle w:val="PlaceholderText"/>
              <w:sz w:val="24"/>
              <w:szCs w:val="24"/>
            </w:rPr>
            <w:t>Click or tap here to enter text.</w:t>
          </w:r>
        </w:sdtContent>
      </w:sdt>
      <w:r w:rsidRPr="00B44664">
        <w:rPr>
          <w:sz w:val="24"/>
          <w:szCs w:val="24"/>
        </w:rPr>
        <w:t xml:space="preserve">; </w:t>
      </w:r>
      <w:sdt>
        <w:sdtPr>
          <w:rPr>
            <w:color w:val="auto"/>
            <w:sz w:val="24"/>
            <w:szCs w:val="24"/>
            <w14:ligatures w14:val="standardContextual"/>
          </w:rPr>
          <w:id w:val="1476725391"/>
          <w:placeholder>
            <w:docPart w:val="9C320ED0629E40A587BA671D5DEE140A"/>
          </w:placeholder>
          <w:showingPlcHdr/>
        </w:sdtPr>
        <w:sdtContent>
          <w:r w:rsidRPr="00B44664">
            <w:rPr>
              <w:rFonts w:ascii="Aptos" w:eastAsia="Aptos" w:hAnsi="Aptos"/>
              <w:color w:val="666666"/>
              <w:kern w:val="2"/>
              <w:sz w:val="24"/>
              <w:szCs w:val="24"/>
              <w14:ligatures w14:val="standardContextual"/>
            </w:rPr>
            <w:t>Click or tap here to enter text.</w:t>
          </w:r>
        </w:sdtContent>
      </w:sdt>
      <w:r w:rsidRPr="00B44664">
        <w:rPr>
          <w:color w:val="auto"/>
          <w:sz w:val="24"/>
          <w:szCs w:val="24"/>
          <w14:ligatures w14:val="standardContextual"/>
        </w:rPr>
        <w:t xml:space="preserve">, the Respondent </w:t>
      </w:r>
      <w:sdt>
        <w:sdtPr>
          <w:rPr>
            <w:color w:val="auto"/>
            <w:sz w:val="24"/>
            <w:szCs w:val="24"/>
            <w14:ligatures w14:val="standardContextual"/>
          </w:rPr>
          <w:id w:val="1337889710"/>
          <w:placeholder>
            <w:docPart w:val="1A420CD319564D1F9D71F0FD871A285D"/>
          </w:placeholder>
          <w:showingPlcHdr/>
          <w:dropDownList>
            <w:listItem w:value="Choose an item."/>
            <w:listItem w:displayText="mother" w:value="mother"/>
            <w:listItem w:displayText="father" w:value="father"/>
          </w:dropDownList>
        </w:sdtPr>
        <w:sdtContent>
          <w:r w:rsidRPr="00B44664">
            <w:rPr>
              <w:rFonts w:ascii="Aptos" w:eastAsia="Aptos" w:hAnsi="Aptos"/>
              <w:color w:val="666666"/>
              <w:kern w:val="2"/>
              <w:sz w:val="24"/>
              <w:szCs w:val="24"/>
              <w14:ligatures w14:val="standardContextual"/>
            </w:rPr>
            <w:t>Choose an item.</w:t>
          </w:r>
        </w:sdtContent>
      </w:sdt>
      <w:r w:rsidRPr="00B44664">
        <w:rPr>
          <w:color w:val="auto"/>
          <w:sz w:val="24"/>
          <w:szCs w:val="24"/>
          <w14:ligatures w14:val="standardContextual"/>
        </w:rPr>
        <w:t xml:space="preserve">, </w:t>
      </w:r>
      <w:sdt>
        <w:sdtPr>
          <w:rPr>
            <w:color w:val="auto"/>
            <w:sz w:val="24"/>
            <w:szCs w:val="24"/>
            <w14:ligatures w14:val="standardContextual"/>
          </w:rPr>
          <w:alias w:val="appearing"/>
          <w:tag w:val="appearing"/>
          <w:id w:val="-338314048"/>
          <w:placeholder>
            <w:docPart w:val="1A420CD319564D1F9D71F0FD871A285D"/>
          </w:placeholder>
          <w:showingPlcHdr/>
          <w:dropDownList>
            <w:listItem w:value="Choose an item."/>
            <w:listItem w:displayText="not appearing" w:value="not appearing"/>
            <w:listItem w:displayText="appearing" w:value="appearing"/>
          </w:dropDownList>
        </w:sdtPr>
        <w:sdtContent>
          <w:r w:rsidRPr="00B44664">
            <w:rPr>
              <w:rFonts w:ascii="Aptos" w:eastAsia="Aptos" w:hAnsi="Aptos"/>
              <w:color w:val="666666"/>
              <w:kern w:val="2"/>
              <w:sz w:val="24"/>
              <w:szCs w:val="24"/>
              <w14:ligatures w14:val="standardContextual"/>
            </w:rPr>
            <w:t>Choose an item.</w:t>
          </w:r>
        </w:sdtContent>
      </w:sdt>
      <w:r w:rsidRPr="00B44664">
        <w:rPr>
          <w:color w:val="auto"/>
          <w:sz w:val="24"/>
          <w:szCs w:val="24"/>
          <w14:ligatures w14:val="standardContextual"/>
        </w:rPr>
        <w:t xml:space="preserve"> in person </w:t>
      </w:r>
      <w:sdt>
        <w:sdtPr>
          <w:rPr>
            <w:color w:val="auto"/>
            <w:sz w:val="24"/>
            <w:szCs w:val="24"/>
            <w14:ligatures w14:val="standardContextual"/>
          </w:rPr>
          <w:id w:val="1703279654"/>
          <w:placeholder>
            <w:docPart w:val="1A420CD319564D1F9D71F0FD871A285D"/>
          </w:placeholder>
          <w:showingPlcHdr/>
          <w:dropDownList>
            <w:listItem w:value="Choose an item."/>
            <w:listItem w:displayText="and" w:value="and"/>
            <w:listItem w:displayText="but" w:value="but"/>
          </w:dropDownList>
        </w:sdtPr>
        <w:sdtContent>
          <w:r w:rsidRPr="00B44664">
            <w:rPr>
              <w:rFonts w:ascii="Aptos" w:eastAsia="Aptos" w:hAnsi="Aptos"/>
              <w:color w:val="666666"/>
              <w:kern w:val="2"/>
              <w:sz w:val="24"/>
              <w:szCs w:val="24"/>
              <w14:ligatures w14:val="standardContextual"/>
            </w:rPr>
            <w:t>Choose an item.</w:t>
          </w:r>
        </w:sdtContent>
      </w:sdt>
      <w:r w:rsidRPr="00B44664">
        <w:rPr>
          <w:color w:val="auto"/>
          <w:sz w:val="24"/>
          <w:szCs w:val="24"/>
          <w14:ligatures w14:val="standardContextual"/>
        </w:rPr>
        <w:t xml:space="preserve"> </w:t>
      </w:r>
      <w:sdt>
        <w:sdtPr>
          <w:rPr>
            <w:color w:val="auto"/>
            <w:sz w:val="24"/>
            <w:szCs w:val="24"/>
            <w14:ligatures w14:val="standardContextual"/>
          </w:rPr>
          <w:alias w:val="represented by counsel"/>
          <w:tag w:val="represented by counsel"/>
          <w:id w:val="-1675485739"/>
          <w:placeholder>
            <w:docPart w:val="1A420CD319564D1F9D71F0FD871A285D"/>
          </w:placeholder>
          <w:showingPlcHdr/>
          <w:dropDownList>
            <w:listItem w:value="Choose an item."/>
            <w:listItem w:displayText="represented by counsel" w:value="represented by counsel"/>
            <w:listItem w:displayText="not represented by counsel" w:value="not represented by counsel"/>
          </w:dropDownList>
        </w:sdtPr>
        <w:sdtContent>
          <w:r w:rsidRPr="00B44664">
            <w:rPr>
              <w:rFonts w:ascii="Aptos" w:eastAsia="Aptos" w:hAnsi="Aptos"/>
              <w:color w:val="666666"/>
              <w:kern w:val="2"/>
              <w:sz w:val="24"/>
              <w:szCs w:val="24"/>
              <w14:ligatures w14:val="standardContextual"/>
            </w:rPr>
            <w:t>Choose an item.</w:t>
          </w:r>
        </w:sdtContent>
      </w:sdt>
      <w:r w:rsidRPr="00B44664">
        <w:rPr>
          <w:color w:val="auto"/>
          <w:sz w:val="24"/>
          <w:szCs w:val="24"/>
          <w14:ligatures w14:val="standardContextual"/>
        </w:rPr>
        <w:t xml:space="preserve">, </w:t>
      </w:r>
      <w:sdt>
        <w:sdtPr>
          <w:rPr>
            <w:color w:val="auto"/>
            <w:sz w:val="24"/>
            <w:szCs w:val="24"/>
            <w14:ligatures w14:val="standardContextual"/>
          </w:rPr>
          <w:id w:val="-1219351276"/>
          <w:placeholder>
            <w:docPart w:val="DD229456267F474696FDAEB721D556CD"/>
          </w:placeholder>
          <w:showingPlcHdr/>
        </w:sdtPr>
        <w:sdtContent>
          <w:r w:rsidRPr="00B44664">
            <w:rPr>
              <w:rFonts w:ascii="Aptos" w:eastAsia="Aptos" w:hAnsi="Aptos"/>
              <w:color w:val="666666"/>
              <w:kern w:val="2"/>
              <w:sz w:val="24"/>
              <w:szCs w:val="24"/>
              <w14:ligatures w14:val="standardContextual"/>
            </w:rPr>
            <w:t>Click or tap here to enter text.</w:t>
          </w:r>
        </w:sdtContent>
      </w:sdt>
      <w:r w:rsidRPr="00B44664">
        <w:rPr>
          <w:sz w:val="24"/>
          <w:szCs w:val="24"/>
        </w:rPr>
        <w:t xml:space="preserve">; </w:t>
      </w:r>
      <w:sdt>
        <w:sdtPr>
          <w:rPr>
            <w:color w:val="auto"/>
            <w:sz w:val="24"/>
            <w:szCs w:val="24"/>
            <w14:ligatures w14:val="standardContextual"/>
          </w:rPr>
          <w:id w:val="1309054799"/>
          <w:placeholder>
            <w:docPart w:val="A101C7EA2CB04A059BC4CC04E13F37A7"/>
          </w:placeholder>
          <w:showingPlcHdr/>
        </w:sdtPr>
        <w:sdtContent>
          <w:r w:rsidRPr="00B44664">
            <w:rPr>
              <w:rFonts w:ascii="Aptos" w:eastAsia="Aptos" w:hAnsi="Aptos"/>
              <w:color w:val="666666"/>
              <w:kern w:val="2"/>
              <w:sz w:val="24"/>
              <w:szCs w:val="24"/>
              <w14:ligatures w14:val="standardContextual"/>
            </w:rPr>
            <w:t>Click or tap here to enter text.</w:t>
          </w:r>
        </w:sdtContent>
      </w:sdt>
      <w:r w:rsidRPr="00B44664">
        <w:rPr>
          <w:color w:val="auto"/>
          <w:sz w:val="24"/>
          <w:szCs w:val="24"/>
          <w14:ligatures w14:val="standardContextual"/>
        </w:rPr>
        <w:t xml:space="preserve">, the Respondent </w:t>
      </w:r>
      <w:sdt>
        <w:sdtPr>
          <w:rPr>
            <w:color w:val="auto"/>
            <w:sz w:val="24"/>
            <w:szCs w:val="24"/>
            <w14:ligatures w14:val="standardContextual"/>
          </w:rPr>
          <w:id w:val="443350337"/>
          <w:placeholder>
            <w:docPart w:val="E9344CB3D5FE4255B1AE63C4E774FC2E"/>
          </w:placeholder>
          <w:showingPlcHdr/>
          <w:dropDownList>
            <w:listItem w:value="Choose an item."/>
            <w:listItem w:displayText="mother" w:value="mother"/>
            <w:listItem w:displayText="father" w:value="father"/>
          </w:dropDownList>
        </w:sdtPr>
        <w:sdtContent>
          <w:r w:rsidRPr="00B44664">
            <w:rPr>
              <w:rFonts w:ascii="Aptos" w:eastAsia="Aptos" w:hAnsi="Aptos"/>
              <w:color w:val="666666"/>
              <w:kern w:val="2"/>
              <w:sz w:val="24"/>
              <w:szCs w:val="24"/>
              <w14:ligatures w14:val="standardContextual"/>
            </w:rPr>
            <w:t>Choose an item.</w:t>
          </w:r>
        </w:sdtContent>
      </w:sdt>
      <w:r w:rsidRPr="00B44664">
        <w:rPr>
          <w:color w:val="auto"/>
          <w:sz w:val="24"/>
          <w:szCs w:val="24"/>
          <w14:ligatures w14:val="standardContextual"/>
        </w:rPr>
        <w:t xml:space="preserve">, </w:t>
      </w:r>
      <w:sdt>
        <w:sdtPr>
          <w:rPr>
            <w:color w:val="auto"/>
            <w:sz w:val="24"/>
            <w:szCs w:val="24"/>
            <w14:ligatures w14:val="standardContextual"/>
          </w:rPr>
          <w:alias w:val="appearing"/>
          <w:tag w:val="appearing"/>
          <w:id w:val="274526884"/>
          <w:placeholder>
            <w:docPart w:val="E9344CB3D5FE4255B1AE63C4E774FC2E"/>
          </w:placeholder>
          <w:showingPlcHdr/>
          <w:dropDownList>
            <w:listItem w:value="Choose an item."/>
            <w:listItem w:displayText="not appearing" w:value="not appearing"/>
            <w:listItem w:displayText="appearing" w:value="appearing"/>
          </w:dropDownList>
        </w:sdtPr>
        <w:sdtContent>
          <w:r w:rsidRPr="00B44664">
            <w:rPr>
              <w:rFonts w:ascii="Aptos" w:eastAsia="Aptos" w:hAnsi="Aptos"/>
              <w:color w:val="666666"/>
              <w:kern w:val="2"/>
              <w:sz w:val="24"/>
              <w:szCs w:val="24"/>
              <w14:ligatures w14:val="standardContextual"/>
            </w:rPr>
            <w:t>Choose an item.</w:t>
          </w:r>
        </w:sdtContent>
      </w:sdt>
      <w:r w:rsidRPr="00B44664">
        <w:rPr>
          <w:color w:val="auto"/>
          <w:sz w:val="24"/>
          <w:szCs w:val="24"/>
          <w14:ligatures w14:val="standardContextual"/>
        </w:rPr>
        <w:t xml:space="preserve"> in person </w:t>
      </w:r>
      <w:sdt>
        <w:sdtPr>
          <w:rPr>
            <w:color w:val="auto"/>
            <w:sz w:val="24"/>
            <w:szCs w:val="24"/>
            <w14:ligatures w14:val="standardContextual"/>
          </w:rPr>
          <w:id w:val="-146369439"/>
          <w:placeholder>
            <w:docPart w:val="E9344CB3D5FE4255B1AE63C4E774FC2E"/>
          </w:placeholder>
          <w:showingPlcHdr/>
          <w:dropDownList>
            <w:listItem w:value="Choose an item."/>
            <w:listItem w:displayText="and" w:value="and"/>
            <w:listItem w:displayText="but" w:value="but"/>
          </w:dropDownList>
        </w:sdtPr>
        <w:sdtContent>
          <w:r w:rsidRPr="00B44664">
            <w:rPr>
              <w:rFonts w:ascii="Aptos" w:eastAsia="Aptos" w:hAnsi="Aptos"/>
              <w:color w:val="666666"/>
              <w:kern w:val="2"/>
              <w:sz w:val="24"/>
              <w:szCs w:val="24"/>
              <w14:ligatures w14:val="standardContextual"/>
            </w:rPr>
            <w:t>Choose an item.</w:t>
          </w:r>
        </w:sdtContent>
      </w:sdt>
      <w:r w:rsidRPr="00B44664">
        <w:rPr>
          <w:color w:val="auto"/>
          <w:sz w:val="24"/>
          <w:szCs w:val="24"/>
          <w14:ligatures w14:val="standardContextual"/>
        </w:rPr>
        <w:t xml:space="preserve"> </w:t>
      </w:r>
      <w:sdt>
        <w:sdtPr>
          <w:rPr>
            <w:color w:val="auto"/>
            <w:sz w:val="24"/>
            <w:szCs w:val="24"/>
            <w14:ligatures w14:val="standardContextual"/>
          </w:rPr>
          <w:alias w:val="represented by counsel"/>
          <w:tag w:val="represented by counsel"/>
          <w:id w:val="-1673175790"/>
          <w:placeholder>
            <w:docPart w:val="E9344CB3D5FE4255B1AE63C4E774FC2E"/>
          </w:placeholder>
          <w:showingPlcHdr/>
          <w:dropDownList>
            <w:listItem w:value="Choose an item."/>
            <w:listItem w:displayText="represented by counsel" w:value="represented by counsel"/>
            <w:listItem w:displayText="not represented by counsel" w:value="not represented by counsel"/>
          </w:dropDownList>
        </w:sdtPr>
        <w:sdtContent>
          <w:r w:rsidRPr="00B44664">
            <w:rPr>
              <w:rFonts w:ascii="Aptos" w:eastAsia="Aptos" w:hAnsi="Aptos"/>
              <w:color w:val="666666"/>
              <w:kern w:val="2"/>
              <w:sz w:val="24"/>
              <w:szCs w:val="24"/>
              <w14:ligatures w14:val="standardContextual"/>
            </w:rPr>
            <w:t>Choose an item.</w:t>
          </w:r>
        </w:sdtContent>
      </w:sdt>
      <w:r w:rsidRPr="00B44664">
        <w:rPr>
          <w:color w:val="auto"/>
          <w:sz w:val="24"/>
          <w:szCs w:val="24"/>
          <w14:ligatures w14:val="standardContextual"/>
        </w:rPr>
        <w:t xml:space="preserve">, </w:t>
      </w:r>
      <w:sdt>
        <w:sdtPr>
          <w:rPr>
            <w:color w:val="auto"/>
            <w:sz w:val="24"/>
            <w:szCs w:val="24"/>
            <w14:ligatures w14:val="standardContextual"/>
          </w:rPr>
          <w:id w:val="-472751469"/>
          <w:placeholder>
            <w:docPart w:val="598FAF29AC8E44A7B18AD8E88B6589E0"/>
          </w:placeholder>
          <w:showingPlcHdr/>
        </w:sdtPr>
        <w:sdtContent>
          <w:r w:rsidRPr="00B44664">
            <w:rPr>
              <w:rFonts w:ascii="Aptos" w:eastAsia="Aptos" w:hAnsi="Aptos"/>
              <w:color w:val="666666"/>
              <w:kern w:val="2"/>
              <w:sz w:val="24"/>
              <w:szCs w:val="24"/>
              <w14:ligatures w14:val="standardContextual"/>
            </w:rPr>
            <w:t>Click or tap here to enter text.</w:t>
          </w:r>
        </w:sdtContent>
      </w:sdt>
      <w:r w:rsidRPr="00B44664">
        <w:rPr>
          <w:sz w:val="24"/>
          <w:szCs w:val="24"/>
        </w:rPr>
        <w:t xml:space="preserve">; </w:t>
      </w:r>
      <w:r w:rsidRPr="00B44664">
        <w:rPr>
          <w:color w:val="auto"/>
          <w:sz w:val="24"/>
          <w:szCs w:val="24"/>
          <w14:ligatures w14:val="standardContextual"/>
        </w:rPr>
        <w:t xml:space="preserve">the minor child(ren) </w:t>
      </w:r>
      <w:sdt>
        <w:sdtPr>
          <w:rPr>
            <w:color w:val="auto"/>
            <w:sz w:val="24"/>
            <w:szCs w:val="24"/>
            <w14:ligatures w14:val="standardContextual"/>
          </w:rPr>
          <w:alias w:val="appearing"/>
          <w:tag w:val="appearing"/>
          <w:id w:val="-1345857000"/>
          <w:placeholder>
            <w:docPart w:val="831D44112D61415FB28C86325FE5EEF3"/>
          </w:placeholder>
          <w:showingPlcHdr/>
          <w:comboBox>
            <w:listItem w:value="Choose an item."/>
            <w:listItem w:displayText="appearing" w:value="appearing"/>
            <w:listItem w:displayText="not appearing" w:value="not appearing"/>
          </w:comboBox>
        </w:sdtPr>
        <w:sdtContent>
          <w:r w:rsidRPr="00B44664">
            <w:rPr>
              <w:rFonts w:eastAsia="Calibri"/>
              <w:color w:val="666666"/>
              <w:sz w:val="24"/>
              <w:szCs w:val="24"/>
              <w14:ligatures w14:val="standardContextual"/>
            </w:rPr>
            <w:t>Choose an item.</w:t>
          </w:r>
        </w:sdtContent>
      </w:sdt>
      <w:r w:rsidRPr="00B44664">
        <w:rPr>
          <w:color w:val="auto"/>
          <w:sz w:val="24"/>
          <w:szCs w:val="24"/>
          <w14:ligatures w14:val="standardContextual"/>
        </w:rPr>
        <w:t xml:space="preserve"> in person </w:t>
      </w:r>
      <w:sdt>
        <w:sdtPr>
          <w:rPr>
            <w:color w:val="auto"/>
            <w:sz w:val="24"/>
            <w:szCs w:val="24"/>
            <w14:ligatures w14:val="standardContextual"/>
          </w:rPr>
          <w:alias w:val="and"/>
          <w:tag w:val="and"/>
          <w:id w:val="1118644459"/>
          <w:placeholder>
            <w:docPart w:val="97CA8F0AB9F54D9FBB60CC4229AAD0FC"/>
          </w:placeholder>
          <w:showingPlcHdr/>
          <w:dropDownList>
            <w:listItem w:value="Choose an item."/>
            <w:listItem w:displayText="and" w:value="and"/>
            <w:listItem w:displayText="but" w:value="but"/>
          </w:dropDownList>
        </w:sdtPr>
        <w:sdtContent>
          <w:r w:rsidRPr="00B44664">
            <w:rPr>
              <w:rFonts w:eastAsia="Calibri"/>
              <w:color w:val="666666"/>
              <w:sz w:val="24"/>
              <w:szCs w:val="24"/>
              <w14:ligatures w14:val="standardContextual"/>
            </w:rPr>
            <w:t>Choose an item.</w:t>
          </w:r>
        </w:sdtContent>
      </w:sdt>
      <w:r w:rsidRPr="00B44664">
        <w:rPr>
          <w:color w:val="auto"/>
          <w:sz w:val="24"/>
          <w:szCs w:val="24"/>
          <w14:ligatures w14:val="standardContextual"/>
        </w:rPr>
        <w:t xml:space="preserve"> represented by counsel, </w:t>
      </w:r>
      <w:sdt>
        <w:sdtPr>
          <w:rPr>
            <w:color w:val="auto"/>
            <w:sz w:val="24"/>
            <w:szCs w:val="24"/>
            <w14:ligatures w14:val="standardContextual"/>
          </w:rPr>
          <w:id w:val="70161203"/>
          <w:placeholder>
            <w:docPart w:val="3F555C93C0F149A28CE2A3612A657D47"/>
          </w:placeholder>
          <w:showingPlcHdr/>
        </w:sdtPr>
        <w:sdtContent>
          <w:r w:rsidRPr="00B44664">
            <w:rPr>
              <w:rFonts w:eastAsia="Calibri"/>
              <w:color w:val="666666"/>
              <w:sz w:val="24"/>
              <w:szCs w:val="24"/>
              <w14:ligatures w14:val="standardContextual"/>
            </w:rPr>
            <w:t>Click or tap here to enter text.</w:t>
          </w:r>
        </w:sdtContent>
      </w:sdt>
      <w:r w:rsidRPr="00B44664">
        <w:rPr>
          <w:sz w:val="24"/>
          <w:szCs w:val="24"/>
        </w:rPr>
        <w:t xml:space="preserve"> ; </w:t>
      </w:r>
      <w:r w:rsidRPr="00B44664">
        <w:rPr>
          <w:color w:val="auto"/>
          <w:sz w:val="24"/>
          <w:szCs w:val="24"/>
          <w14:ligatures w14:val="standardContextual"/>
        </w:rPr>
        <w:t xml:space="preserve">CASA </w:t>
      </w:r>
      <w:sdt>
        <w:sdtPr>
          <w:rPr>
            <w:color w:val="auto"/>
            <w:sz w:val="24"/>
            <w:szCs w:val="24"/>
            <w14:ligatures w14:val="standardContextual"/>
          </w:rPr>
          <w:alias w:val="appearing through its designated agent"/>
          <w:tag w:val="appearing through its designated agent"/>
          <w:id w:val="1684092081"/>
          <w:placeholder>
            <w:docPart w:val="0AF1C73B0AB94A48A51945615C7E6ECC"/>
          </w:placeholder>
          <w:showingPlcHdr/>
          <w:dropDownList>
            <w:listItem w:value="Choose an item."/>
            <w:listItem w:displayText="appearing through its designated agent" w:value="appearing through its designated agent"/>
            <w:listItem w:displayText="not appearing" w:value="not appearing"/>
            <w:listItem w:displayText="appearing via telephone" w:value="appearing via telephone"/>
          </w:dropDownList>
        </w:sdtPr>
        <w:sdtContent>
          <w:r w:rsidRPr="00B44664">
            <w:rPr>
              <w:rFonts w:ascii="Aptos" w:eastAsia="Aptos" w:hAnsi="Aptos"/>
              <w:color w:val="666666"/>
              <w:kern w:val="2"/>
              <w:sz w:val="24"/>
              <w:szCs w:val="24"/>
              <w14:ligatures w14:val="standardContextual"/>
            </w:rPr>
            <w:t>Choose an item.</w:t>
          </w:r>
        </w:sdtContent>
      </w:sdt>
      <w:r w:rsidRPr="00B44664">
        <w:rPr>
          <w:sz w:val="24"/>
          <w:szCs w:val="24"/>
        </w:rPr>
        <w:t>; the Court, having reviewed the records and files herein and being fully informed in the premises, does now hereby:</w:t>
      </w:r>
      <w:r w:rsidRPr="00B44664">
        <w:rPr>
          <w:sz w:val="24"/>
          <w:szCs w:val="24"/>
        </w:rPr>
        <w:tab/>
      </w:r>
    </w:p>
    <w:p w14:paraId="4A861A42" w14:textId="77777777" w:rsidR="00084D6E" w:rsidRPr="00B44664" w:rsidRDefault="00084D6E" w:rsidP="00977A5D">
      <w:pPr>
        <w:pStyle w:val="BodyTextIndent"/>
        <w:suppressAutoHyphens/>
        <w:spacing w:line="480" w:lineRule="auto"/>
        <w:ind w:left="450" w:firstLine="810"/>
        <w:rPr>
          <w:sz w:val="24"/>
          <w:szCs w:val="24"/>
        </w:rPr>
      </w:pPr>
      <w:r w:rsidRPr="00B44664">
        <w:rPr>
          <w:sz w:val="24"/>
          <w:szCs w:val="24"/>
        </w:rPr>
        <w:t>ORDER, that the minor child remain in the Department of Social Services continued custody; and it is further</w:t>
      </w:r>
    </w:p>
    <w:p w14:paraId="15AA2075" w14:textId="77777777" w:rsidR="00084D6E" w:rsidRDefault="00084D6E" w:rsidP="00B44664">
      <w:pPr>
        <w:suppressAutoHyphens/>
        <w:spacing w:line="480" w:lineRule="auto"/>
        <w:ind w:firstLine="720"/>
      </w:pPr>
      <w:r w:rsidRPr="00B44664">
        <w:lastRenderedPageBreak/>
        <w:t>ORDERED, that the Department of Social Services has made reasonable efforts toward</w:t>
      </w:r>
      <w:r>
        <w:t xml:space="preserve"> achievement of the permanent plan of guardianship by a relative and will continue to do so; and it is further </w:t>
      </w:r>
    </w:p>
    <w:p w14:paraId="3AABF11C" w14:textId="77777777" w:rsidR="00084D6E" w:rsidRDefault="00084D6E" w:rsidP="00CD7A1A">
      <w:pPr>
        <w:suppressAutoHyphens/>
        <w:spacing w:line="480" w:lineRule="auto"/>
        <w:ind w:firstLine="720"/>
      </w:pPr>
      <w:r>
        <w:t xml:space="preserve">ORDERED, that the least restrictive alternative available in the minor child’s best interest is continued legal and physical custody with the Department of Social Services; and it is further </w:t>
      </w:r>
    </w:p>
    <w:p w14:paraId="714D9962" w14:textId="77777777" w:rsidR="00084D6E" w:rsidRDefault="00084D6E" w:rsidP="00CD7A1A">
      <w:pPr>
        <w:suppressAutoHyphens/>
        <w:spacing w:line="480" w:lineRule="auto"/>
        <w:ind w:firstLine="720"/>
      </w:pPr>
      <w:r>
        <w:t xml:space="preserve">ORDERED, that out of State placement of the minor child with a relative in the STATE continues to be appropriate and in the best interest of the minor child; and it is further </w:t>
      </w:r>
    </w:p>
    <w:p w14:paraId="4902391D" w14:textId="77777777" w:rsidR="00084D6E" w:rsidRDefault="00084D6E" w:rsidP="00CD7A1A">
      <w:pPr>
        <w:suppressAutoHyphens/>
        <w:spacing w:line="480" w:lineRule="auto"/>
        <w:ind w:firstLine="720"/>
      </w:pPr>
      <w:r>
        <w:t>ORDERED, that ongoing contact between the minor child and the Respondent parents shall be at the Department of Social Services’ discretion.</w:t>
      </w:r>
    </w:p>
    <w:p w14:paraId="62C3FE5B" w14:textId="123A744E" w:rsidR="00B44664" w:rsidRDefault="00084D6E" w:rsidP="00B44664">
      <w:pPr>
        <w:suppressAutoHyphens/>
        <w:spacing w:line="480" w:lineRule="auto"/>
      </w:pPr>
      <w:r>
        <w:tab/>
        <w:t xml:space="preserve">The Permanency Hearing Order is effective the </w:t>
      </w:r>
      <w:sdt>
        <w:sdtPr>
          <w:id w:val="1776055957"/>
          <w:placeholder>
            <w:docPart w:val="AC9F7F8022B04DF9A02E813DE860FCFE"/>
          </w:placeholder>
          <w:showingPlcHdr/>
        </w:sdtPr>
        <w:sdtContent>
          <w:r w:rsidRPr="00622C55">
            <w:rPr>
              <w:rStyle w:val="PlaceholderText"/>
            </w:rPr>
            <w:t>Click or tap here to enter text.</w:t>
          </w:r>
        </w:sdtContent>
      </w:sdt>
      <w:r>
        <w:t xml:space="preserve"> day of </w:t>
      </w:r>
      <w:sdt>
        <w:sdtPr>
          <w:id w:val="-819191026"/>
          <w:placeholder>
            <w:docPart w:val="AC9F7F8022B04DF9A02E813DE860FCFE"/>
          </w:placeholder>
          <w:showingPlcHdr/>
        </w:sdtPr>
        <w:sdtContent>
          <w:r w:rsidRPr="00622C55">
            <w:rPr>
              <w:rStyle w:val="PlaceholderText"/>
            </w:rPr>
            <w:t>Click or tap here to enter text.</w:t>
          </w:r>
        </w:sdtContent>
      </w:sdt>
      <w:r>
        <w: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3187"/>
        <w:gridCol w:w="2330"/>
      </w:tblGrid>
      <w:tr w:rsidR="00B44664" w:rsidRPr="00417822" w14:paraId="63B84B11" w14:textId="77777777" w:rsidTr="00B44664">
        <w:tc>
          <w:tcPr>
            <w:tcW w:w="4247" w:type="dxa"/>
          </w:tcPr>
          <w:p w14:paraId="4AC8204C" w14:textId="77777777" w:rsidR="00B44664" w:rsidRPr="00417822" w:rsidRDefault="00B44664" w:rsidP="00921433">
            <w:pPr>
              <w:rPr>
                <w:sz w:val="24"/>
              </w:rPr>
            </w:pPr>
            <w:bookmarkStart w:id="455" w:name="_Hlk204679141"/>
            <w:r w:rsidRPr="00417822">
              <w:rPr>
                <w:sz w:val="24"/>
              </w:rPr>
              <w:tab/>
            </w:r>
            <w:r w:rsidRPr="00417822">
              <w:rPr>
                <w:sz w:val="24"/>
              </w:rPr>
              <w:tab/>
            </w:r>
            <w:r w:rsidRPr="00417822">
              <w:rPr>
                <w:sz w:val="24"/>
              </w:rPr>
              <w:tab/>
            </w:r>
            <w:r w:rsidRPr="00417822">
              <w:rPr>
                <w:sz w:val="24"/>
              </w:rPr>
              <w:tab/>
            </w:r>
            <w:r w:rsidRPr="00417822">
              <w:rPr>
                <w:sz w:val="24"/>
              </w:rPr>
              <w:tab/>
            </w:r>
          </w:p>
        </w:tc>
        <w:tc>
          <w:tcPr>
            <w:tcW w:w="5517" w:type="dxa"/>
            <w:gridSpan w:val="2"/>
          </w:tcPr>
          <w:p w14:paraId="7A8BE40A" w14:textId="77777777" w:rsidR="00B44664" w:rsidRPr="00417822" w:rsidRDefault="00B44664" w:rsidP="00B44664">
            <w:pPr>
              <w:ind w:left="10"/>
              <w:rPr>
                <w:sz w:val="24"/>
              </w:rPr>
            </w:pPr>
            <w:r w:rsidRPr="00417822">
              <w:rPr>
                <w:sz w:val="24"/>
              </w:rPr>
              <w:t>BY THE COURT:</w:t>
            </w:r>
          </w:p>
        </w:tc>
      </w:tr>
      <w:tr w:rsidR="00B44664" w:rsidRPr="00417822" w14:paraId="0BF4B86F" w14:textId="77777777" w:rsidTr="00B44664">
        <w:tc>
          <w:tcPr>
            <w:tcW w:w="9764" w:type="dxa"/>
            <w:gridSpan w:val="3"/>
          </w:tcPr>
          <w:p w14:paraId="3024B9B2" w14:textId="77777777" w:rsidR="00B44664" w:rsidRPr="00417822" w:rsidRDefault="00B44664" w:rsidP="00921433">
            <w:pPr>
              <w:rPr>
                <w:sz w:val="24"/>
              </w:rPr>
            </w:pPr>
          </w:p>
        </w:tc>
      </w:tr>
      <w:tr w:rsidR="00B44664" w:rsidRPr="00417822" w14:paraId="28620CA5" w14:textId="77777777" w:rsidTr="00B44664">
        <w:tc>
          <w:tcPr>
            <w:tcW w:w="9764" w:type="dxa"/>
            <w:gridSpan w:val="3"/>
          </w:tcPr>
          <w:p w14:paraId="46543AD6" w14:textId="77777777" w:rsidR="00B44664" w:rsidRPr="00417822" w:rsidRDefault="00B44664" w:rsidP="00921433">
            <w:pPr>
              <w:rPr>
                <w:sz w:val="24"/>
              </w:rPr>
            </w:pPr>
          </w:p>
        </w:tc>
      </w:tr>
      <w:tr w:rsidR="00B44664" w:rsidRPr="00417822" w14:paraId="2EC46183" w14:textId="77777777" w:rsidTr="00B44664">
        <w:tc>
          <w:tcPr>
            <w:tcW w:w="4247" w:type="dxa"/>
          </w:tcPr>
          <w:p w14:paraId="548BD4CE" w14:textId="77777777" w:rsidR="00B44664" w:rsidRPr="00417822" w:rsidRDefault="00B44664" w:rsidP="00921433">
            <w:pPr>
              <w:rPr>
                <w:sz w:val="24"/>
              </w:rPr>
            </w:pPr>
            <w:r w:rsidRPr="00417822">
              <w:rPr>
                <w:sz w:val="24"/>
              </w:rPr>
              <w:tab/>
            </w:r>
            <w:r w:rsidRPr="00417822">
              <w:rPr>
                <w:sz w:val="24"/>
              </w:rPr>
              <w:tab/>
            </w:r>
            <w:r w:rsidRPr="00417822">
              <w:rPr>
                <w:sz w:val="24"/>
              </w:rPr>
              <w:tab/>
            </w:r>
            <w:r w:rsidRPr="00417822">
              <w:rPr>
                <w:sz w:val="24"/>
              </w:rPr>
              <w:tab/>
            </w:r>
          </w:p>
        </w:tc>
        <w:tc>
          <w:tcPr>
            <w:tcW w:w="3187" w:type="dxa"/>
            <w:tcBorders>
              <w:bottom w:val="single" w:sz="4" w:space="0" w:color="auto"/>
            </w:tcBorders>
          </w:tcPr>
          <w:p w14:paraId="136FCBE3" w14:textId="77777777" w:rsidR="00B44664" w:rsidRPr="00417822" w:rsidRDefault="00B44664" w:rsidP="00921433">
            <w:pPr>
              <w:rPr>
                <w:sz w:val="24"/>
              </w:rPr>
            </w:pPr>
          </w:p>
        </w:tc>
        <w:tc>
          <w:tcPr>
            <w:tcW w:w="2330" w:type="dxa"/>
          </w:tcPr>
          <w:p w14:paraId="42ED9044" w14:textId="77777777" w:rsidR="00B44664" w:rsidRPr="00417822" w:rsidRDefault="00B44664" w:rsidP="00921433">
            <w:pPr>
              <w:rPr>
                <w:sz w:val="24"/>
              </w:rPr>
            </w:pPr>
          </w:p>
        </w:tc>
      </w:tr>
      <w:tr w:rsidR="00B44664" w:rsidRPr="00417822" w14:paraId="7E09BB2B" w14:textId="77777777" w:rsidTr="00B44664">
        <w:tc>
          <w:tcPr>
            <w:tcW w:w="4247" w:type="dxa"/>
          </w:tcPr>
          <w:p w14:paraId="3EDDAC24" w14:textId="1903061D" w:rsidR="00B44664" w:rsidRPr="00417822" w:rsidRDefault="00B44664" w:rsidP="00921433">
            <w:pPr>
              <w:rPr>
                <w:sz w:val="24"/>
              </w:rPr>
            </w:pPr>
            <w:r w:rsidRPr="00417822">
              <w:rPr>
                <w:sz w:val="24"/>
              </w:rPr>
              <w:tab/>
            </w:r>
            <w:r w:rsidRPr="00417822">
              <w:rPr>
                <w:sz w:val="24"/>
              </w:rPr>
              <w:tab/>
            </w:r>
          </w:p>
        </w:tc>
        <w:tc>
          <w:tcPr>
            <w:tcW w:w="5517" w:type="dxa"/>
            <w:gridSpan w:val="2"/>
          </w:tcPr>
          <w:p w14:paraId="5921BAD7" w14:textId="77777777" w:rsidR="00B44664" w:rsidRPr="00417822" w:rsidRDefault="00B44664" w:rsidP="00B44664">
            <w:pPr>
              <w:ind w:left="10"/>
              <w:rPr>
                <w:sz w:val="24"/>
              </w:rPr>
            </w:pPr>
            <w:r w:rsidRPr="00417822">
              <w:rPr>
                <w:sz w:val="24"/>
              </w:rPr>
              <w:t xml:space="preserve">The Honorable </w:t>
            </w:r>
            <w:sdt>
              <w:sdtPr>
                <w:id w:val="-1263135527"/>
                <w:placeholder>
                  <w:docPart w:val="84EB55F1040C4390817336F4E357442F"/>
                </w:placeholder>
                <w:showingPlcHdr/>
              </w:sdtPr>
              <w:sdtContent>
                <w:r w:rsidRPr="00417822">
                  <w:rPr>
                    <w:rStyle w:val="PlaceholderText"/>
                  </w:rPr>
                  <w:t>Click or tap here to enter text.</w:t>
                </w:r>
              </w:sdtContent>
            </w:sdt>
          </w:p>
        </w:tc>
      </w:tr>
      <w:tr w:rsidR="00B44664" w:rsidRPr="00417822" w14:paraId="0764D11C" w14:textId="77777777" w:rsidTr="00B44664">
        <w:tc>
          <w:tcPr>
            <w:tcW w:w="4247" w:type="dxa"/>
          </w:tcPr>
          <w:p w14:paraId="4ABECA40" w14:textId="77777777" w:rsidR="00B44664" w:rsidRPr="00B44664" w:rsidRDefault="00B44664" w:rsidP="00921433">
            <w:pPr>
              <w:rPr>
                <w:sz w:val="24"/>
                <w:szCs w:val="24"/>
              </w:rPr>
            </w:pPr>
          </w:p>
        </w:tc>
        <w:tc>
          <w:tcPr>
            <w:tcW w:w="5517" w:type="dxa"/>
            <w:gridSpan w:val="2"/>
          </w:tcPr>
          <w:p w14:paraId="1461CF92" w14:textId="6799F01B" w:rsidR="00B44664" w:rsidRPr="00B44664" w:rsidRDefault="00B44664" w:rsidP="00B44664">
            <w:pPr>
              <w:ind w:left="10"/>
              <w:rPr>
                <w:sz w:val="24"/>
                <w:szCs w:val="24"/>
              </w:rPr>
            </w:pPr>
            <w:r w:rsidRPr="00B44664">
              <w:rPr>
                <w:sz w:val="24"/>
                <w:szCs w:val="24"/>
              </w:rPr>
              <w:t>Judge of the Circuit Court</w:t>
            </w:r>
          </w:p>
        </w:tc>
      </w:tr>
      <w:bookmarkEnd w:id="455"/>
    </w:tbl>
    <w:p w14:paraId="242E5141" w14:textId="77777777" w:rsidR="00B44664" w:rsidRPr="00084D6E" w:rsidRDefault="00B44664" w:rsidP="00B44664">
      <w:pPr>
        <w:suppressAutoHyphens/>
        <w:spacing w:line="480" w:lineRule="auto"/>
      </w:pPr>
    </w:p>
    <w:p w14:paraId="27E6F250" w14:textId="77777777" w:rsidR="00084D6E" w:rsidRPr="00084D6E" w:rsidRDefault="00084D6E" w:rsidP="00084D6E"/>
    <w:p w14:paraId="04A6DEBA" w14:textId="77777777" w:rsidR="00084D6E" w:rsidRPr="00084D6E" w:rsidRDefault="00084D6E" w:rsidP="00084D6E"/>
    <w:p w14:paraId="76FBD063" w14:textId="77777777" w:rsidR="00084D6E" w:rsidRPr="00084D6E" w:rsidRDefault="00084D6E" w:rsidP="00084D6E"/>
    <w:p w14:paraId="169F9AF6" w14:textId="77777777" w:rsidR="00084D6E" w:rsidRPr="00084D6E" w:rsidRDefault="00084D6E" w:rsidP="00084D6E"/>
    <w:p w14:paraId="549C1522" w14:textId="77777777" w:rsidR="00084D6E" w:rsidRPr="00084D6E" w:rsidRDefault="00084D6E" w:rsidP="00084D6E"/>
    <w:p w14:paraId="7041E895" w14:textId="77777777" w:rsidR="00084D6E" w:rsidRPr="00084D6E" w:rsidRDefault="00084D6E" w:rsidP="00084D6E"/>
    <w:p w14:paraId="162F9702" w14:textId="77777777" w:rsidR="00084D6E" w:rsidRPr="00084D6E" w:rsidRDefault="00084D6E" w:rsidP="00084D6E"/>
    <w:p w14:paraId="13868CFD" w14:textId="77777777" w:rsidR="00084D6E" w:rsidRPr="00084D6E" w:rsidRDefault="00084D6E" w:rsidP="00084D6E"/>
    <w:p w14:paraId="1EC6B163" w14:textId="77777777" w:rsidR="00084D6E" w:rsidRPr="00084D6E" w:rsidRDefault="00084D6E" w:rsidP="00084D6E"/>
    <w:p w14:paraId="77D4342C" w14:textId="77777777" w:rsidR="00084D6E" w:rsidRPr="00084D6E" w:rsidRDefault="00084D6E" w:rsidP="00084D6E"/>
    <w:p w14:paraId="63BAC6AA" w14:textId="77777777" w:rsidR="00084D6E" w:rsidRPr="00084D6E" w:rsidRDefault="00084D6E" w:rsidP="00084D6E"/>
    <w:p w14:paraId="71D08E1D" w14:textId="77777777" w:rsidR="00084D6E" w:rsidRDefault="00084D6E" w:rsidP="00084D6E"/>
    <w:p w14:paraId="0D608572" w14:textId="77777777" w:rsidR="00084D6E" w:rsidRDefault="00084D6E" w:rsidP="00084D6E"/>
    <w:p w14:paraId="0C0882D6" w14:textId="77777777" w:rsidR="00084D6E" w:rsidRDefault="00084D6E" w:rsidP="00084D6E">
      <w:pPr>
        <w:tabs>
          <w:tab w:val="left" w:pos="3740"/>
        </w:tabs>
        <w:sectPr w:rsidR="00084D6E" w:rsidSect="0055083D">
          <w:footerReference w:type="default" r:id="rId596"/>
          <w:footnotePr>
            <w:numRestart w:val="eachPage"/>
          </w:footnotePr>
          <w:pgSz w:w="12240" w:h="15840"/>
          <w:pgMar w:top="720" w:right="1109" w:bottom="720" w:left="720" w:header="720" w:footer="720" w:gutter="0"/>
          <w:cols w:space="720"/>
        </w:sectPr>
      </w:pPr>
      <w:r>
        <w:tab/>
      </w:r>
      <w:r>
        <w:tab/>
      </w: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084D6E" w:rsidRPr="00BD4682" w14:paraId="7373AD26" w14:textId="77777777" w:rsidTr="002E384A">
        <w:trPr>
          <w:trHeight w:val="903"/>
        </w:trPr>
        <w:tc>
          <w:tcPr>
            <w:tcW w:w="4950" w:type="dxa"/>
            <w:tcBorders>
              <w:top w:val="nil"/>
              <w:left w:val="nil"/>
              <w:bottom w:val="single" w:sz="12" w:space="0" w:color="auto"/>
              <w:right w:val="nil"/>
            </w:tcBorders>
            <w:hideMark/>
          </w:tcPr>
          <w:p w14:paraId="4A1ED077" w14:textId="77777777" w:rsidR="00084D6E" w:rsidRPr="00BD4682" w:rsidRDefault="00084D6E" w:rsidP="00977A5D">
            <w:pPr>
              <w:tabs>
                <w:tab w:val="left" w:pos="720"/>
                <w:tab w:val="left" w:pos="1440"/>
                <w:tab w:val="left" w:pos="4032"/>
                <w:tab w:val="left" w:pos="4464"/>
                <w:tab w:val="right" w:pos="9360"/>
              </w:tabs>
              <w:overflowPunct w:val="0"/>
              <w:autoSpaceDE w:val="0"/>
              <w:autoSpaceDN w:val="0"/>
              <w:adjustRightInd w:val="0"/>
              <w:spacing w:after="0"/>
              <w:ind w:left="-22" w:right="-106"/>
              <w:rPr>
                <w:color w:val="auto"/>
                <w:sz w:val="24"/>
                <w:szCs w:val="24"/>
              </w:rPr>
            </w:pPr>
            <w:r w:rsidRPr="00BD4682">
              <w:rPr>
                <w:color w:val="auto"/>
                <w:sz w:val="24"/>
                <w:szCs w:val="24"/>
              </w:rPr>
              <w:lastRenderedPageBreak/>
              <w:t>STATE OF SOUTH DAKOTA:</w:t>
            </w:r>
          </w:p>
          <w:p w14:paraId="1B30504E" w14:textId="77777777" w:rsidR="00084D6E" w:rsidRPr="00BD4682" w:rsidRDefault="00084D6E" w:rsidP="00977A5D">
            <w:pPr>
              <w:overflowPunct w:val="0"/>
              <w:autoSpaceDE w:val="0"/>
              <w:autoSpaceDN w:val="0"/>
              <w:adjustRightInd w:val="0"/>
              <w:spacing w:after="0"/>
              <w:ind w:left="1515" w:right="-106"/>
              <w:jc w:val="center"/>
              <w:rPr>
                <w:rFonts w:eastAsia="Aptos"/>
                <w:color w:val="auto"/>
                <w:sz w:val="24"/>
                <w:szCs w:val="24"/>
              </w:rPr>
            </w:pPr>
            <w:r w:rsidRPr="00BD4682">
              <w:rPr>
                <w:rFonts w:eastAsia="Aptos"/>
                <w:color w:val="auto"/>
                <w:sz w:val="24"/>
                <w:szCs w:val="24"/>
              </w:rPr>
              <w:t>SS:</w:t>
            </w:r>
          </w:p>
          <w:p w14:paraId="27858978" w14:textId="77777777" w:rsidR="00084D6E" w:rsidRPr="00BD4682" w:rsidRDefault="00084D6E" w:rsidP="00977A5D">
            <w:pPr>
              <w:tabs>
                <w:tab w:val="left" w:pos="720"/>
                <w:tab w:val="left" w:pos="1440"/>
                <w:tab w:val="left" w:pos="4032"/>
                <w:tab w:val="left" w:pos="4464"/>
                <w:tab w:val="right" w:pos="9360"/>
              </w:tabs>
              <w:overflowPunct w:val="0"/>
              <w:autoSpaceDE w:val="0"/>
              <w:autoSpaceDN w:val="0"/>
              <w:adjustRightInd w:val="0"/>
              <w:spacing w:after="0"/>
              <w:ind w:left="-22" w:right="-106"/>
              <w:rPr>
                <w:rFonts w:eastAsia="Aptos"/>
                <w:color w:val="auto"/>
                <w:sz w:val="24"/>
                <w:szCs w:val="24"/>
              </w:rPr>
            </w:pPr>
            <w:r w:rsidRPr="00BD4682">
              <w:rPr>
                <w:rFonts w:eastAsia="Aptos"/>
                <w:color w:val="auto"/>
                <w:sz w:val="24"/>
                <w:szCs w:val="24"/>
              </w:rPr>
              <w:t xml:space="preserve">COUNTY OF  </w:t>
            </w:r>
            <w:sdt>
              <w:sdtPr>
                <w:rPr>
                  <w:rFonts w:eastAsia="Aptos"/>
                  <w:color w:val="auto"/>
                </w:rPr>
                <w:id w:val="1271512229"/>
                <w:placeholder>
                  <w:docPart w:val="5CDA08446BBD4C7AB71611B558211857"/>
                </w:placeholder>
                <w:showingPlcHdr/>
              </w:sdtPr>
              <w:sdtContent>
                <w:r w:rsidRPr="00BD4682">
                  <w:rPr>
                    <w:rFonts w:eastAsia="Aptos"/>
                    <w:color w:val="666666"/>
                    <w:sz w:val="24"/>
                    <w:szCs w:val="24"/>
                  </w:rPr>
                  <w:t>Click or tap here to enter text.</w:t>
                </w:r>
              </w:sdtContent>
            </w:sdt>
          </w:p>
        </w:tc>
        <w:tc>
          <w:tcPr>
            <w:tcW w:w="4950" w:type="dxa"/>
            <w:tcBorders>
              <w:top w:val="nil"/>
              <w:left w:val="nil"/>
              <w:bottom w:val="single" w:sz="12" w:space="0" w:color="auto"/>
              <w:right w:val="nil"/>
            </w:tcBorders>
          </w:tcPr>
          <w:p w14:paraId="48F77EDC" w14:textId="77777777" w:rsidR="00084D6E" w:rsidRPr="00BD4682" w:rsidRDefault="00084D6E" w:rsidP="00977A5D">
            <w:pPr>
              <w:tabs>
                <w:tab w:val="left" w:pos="720"/>
                <w:tab w:val="left" w:pos="1440"/>
                <w:tab w:val="left" w:pos="4032"/>
                <w:tab w:val="left" w:pos="4464"/>
                <w:tab w:val="right" w:pos="9360"/>
              </w:tabs>
              <w:overflowPunct w:val="0"/>
              <w:autoSpaceDE w:val="0"/>
              <w:autoSpaceDN w:val="0"/>
              <w:adjustRightInd w:val="0"/>
              <w:spacing w:after="0"/>
              <w:ind w:left="-100" w:right="66"/>
              <w:jc w:val="center"/>
              <w:rPr>
                <w:rFonts w:eastAsia="Aptos"/>
                <w:color w:val="auto"/>
                <w:sz w:val="24"/>
                <w:szCs w:val="24"/>
              </w:rPr>
            </w:pPr>
            <w:r w:rsidRPr="00BD4682">
              <w:rPr>
                <w:rFonts w:eastAsia="Aptos"/>
                <w:color w:val="auto"/>
                <w:sz w:val="24"/>
                <w:szCs w:val="24"/>
              </w:rPr>
              <w:t>IN CIRCUIT COURT</w:t>
            </w:r>
          </w:p>
          <w:p w14:paraId="59CA9596" w14:textId="77777777" w:rsidR="00084D6E" w:rsidRPr="00BD4682" w:rsidRDefault="00084D6E" w:rsidP="00977A5D">
            <w:pPr>
              <w:tabs>
                <w:tab w:val="left" w:pos="720"/>
                <w:tab w:val="left" w:pos="1440"/>
                <w:tab w:val="left" w:pos="4032"/>
                <w:tab w:val="left" w:pos="4464"/>
                <w:tab w:val="right" w:pos="9360"/>
              </w:tabs>
              <w:overflowPunct w:val="0"/>
              <w:autoSpaceDE w:val="0"/>
              <w:autoSpaceDN w:val="0"/>
              <w:adjustRightInd w:val="0"/>
              <w:spacing w:after="0"/>
              <w:ind w:left="-100" w:right="66" w:hanging="720"/>
              <w:jc w:val="center"/>
              <w:rPr>
                <w:rFonts w:eastAsia="Aptos"/>
                <w:color w:val="auto"/>
                <w:sz w:val="24"/>
                <w:szCs w:val="24"/>
              </w:rPr>
            </w:pPr>
          </w:p>
          <w:p w14:paraId="4BD98943" w14:textId="77777777" w:rsidR="00084D6E" w:rsidRPr="00BD4682" w:rsidRDefault="00000000" w:rsidP="00977A5D">
            <w:pPr>
              <w:tabs>
                <w:tab w:val="left" w:pos="720"/>
                <w:tab w:val="left" w:pos="1440"/>
                <w:tab w:val="left" w:pos="4032"/>
                <w:tab w:val="left" w:pos="4464"/>
                <w:tab w:val="right" w:pos="9360"/>
              </w:tabs>
              <w:overflowPunct w:val="0"/>
              <w:autoSpaceDE w:val="0"/>
              <w:autoSpaceDN w:val="0"/>
              <w:adjustRightInd w:val="0"/>
              <w:spacing w:after="0"/>
              <w:ind w:left="-100" w:right="66"/>
              <w:jc w:val="center"/>
              <w:rPr>
                <w:rFonts w:eastAsia="Aptos"/>
                <w:color w:val="auto"/>
                <w:sz w:val="24"/>
                <w:szCs w:val="24"/>
              </w:rPr>
            </w:pPr>
            <w:sdt>
              <w:sdtPr>
                <w:rPr>
                  <w:rFonts w:eastAsia="Aptos"/>
                  <w:color w:val="auto"/>
                </w:rPr>
                <w:alias w:val="SEVENTH"/>
                <w:tag w:val="FIFTH"/>
                <w:id w:val="1629272991"/>
                <w:placeholder>
                  <w:docPart w:val="5761D8CE23744BDCBEAAC46BF9E25181"/>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084D6E" w:rsidRPr="00BD4682">
                  <w:rPr>
                    <w:rFonts w:eastAsia="Aptos"/>
                    <w:color w:val="666666"/>
                    <w:sz w:val="24"/>
                    <w:szCs w:val="24"/>
                  </w:rPr>
                  <w:t>Choose an item.</w:t>
                </w:r>
              </w:sdtContent>
            </w:sdt>
            <w:r w:rsidR="00084D6E" w:rsidRPr="00BD4682">
              <w:rPr>
                <w:rFonts w:eastAsia="Aptos"/>
                <w:color w:val="auto"/>
                <w:sz w:val="24"/>
                <w:szCs w:val="24"/>
              </w:rPr>
              <w:t xml:space="preserve">  JUDICIAL CIRCUIT</w:t>
            </w:r>
          </w:p>
        </w:tc>
      </w:tr>
      <w:tr w:rsidR="00084D6E" w:rsidRPr="008D5265" w14:paraId="77CCC6A0" w14:textId="77777777" w:rsidTr="00977A5D">
        <w:trPr>
          <w:trHeight w:val="3813"/>
        </w:trPr>
        <w:tc>
          <w:tcPr>
            <w:tcW w:w="4950" w:type="dxa"/>
            <w:tcBorders>
              <w:top w:val="single" w:sz="24" w:space="0" w:color="auto"/>
              <w:left w:val="nil"/>
              <w:bottom w:val="single" w:sz="24" w:space="0" w:color="auto"/>
              <w:right w:val="single" w:sz="24" w:space="0" w:color="auto"/>
            </w:tcBorders>
          </w:tcPr>
          <w:p w14:paraId="37C67488" w14:textId="77777777" w:rsidR="00084D6E" w:rsidRPr="008D5265" w:rsidRDefault="00084D6E" w:rsidP="00B2747B">
            <w:pPr>
              <w:widowControl w:val="0"/>
              <w:overflowPunct w:val="0"/>
              <w:autoSpaceDE w:val="0"/>
              <w:autoSpaceDN w:val="0"/>
              <w:adjustRightInd w:val="0"/>
              <w:ind w:left="0" w:right="720" w:hanging="15"/>
              <w:rPr>
                <w:rFonts w:eastAsia="Aptos"/>
                <w:color w:val="auto"/>
                <w:sz w:val="24"/>
                <w:szCs w:val="24"/>
              </w:rPr>
            </w:pPr>
          </w:p>
          <w:p w14:paraId="53714445" w14:textId="77777777" w:rsidR="00084D6E" w:rsidRPr="008D5265" w:rsidRDefault="00084D6E" w:rsidP="00B2747B">
            <w:pPr>
              <w:overflowPunct w:val="0"/>
              <w:autoSpaceDE w:val="0"/>
              <w:autoSpaceDN w:val="0"/>
              <w:adjustRightInd w:val="0"/>
              <w:spacing w:after="0"/>
              <w:ind w:left="0" w:hanging="15"/>
              <w:jc w:val="center"/>
              <w:textAlignment w:val="baseline"/>
              <w:rPr>
                <w:color w:val="auto"/>
                <w:sz w:val="24"/>
                <w:szCs w:val="24"/>
              </w:rPr>
            </w:pPr>
            <w:r w:rsidRPr="008D5265">
              <w:rPr>
                <w:color w:val="auto"/>
                <w:sz w:val="24"/>
                <w:szCs w:val="24"/>
              </w:rPr>
              <w:t>THE PEOPLE OF THE STATE OF SOUTH DAKOTA IN THE INTEREST OF,</w:t>
            </w:r>
          </w:p>
          <w:p w14:paraId="3B54F41E" w14:textId="77777777" w:rsidR="00084D6E" w:rsidRPr="008D5265" w:rsidRDefault="00084D6E" w:rsidP="00B2747B">
            <w:pPr>
              <w:overflowPunct w:val="0"/>
              <w:autoSpaceDE w:val="0"/>
              <w:autoSpaceDN w:val="0"/>
              <w:adjustRightInd w:val="0"/>
              <w:spacing w:after="0"/>
              <w:ind w:left="0" w:hanging="15"/>
              <w:jc w:val="center"/>
              <w:textAlignment w:val="baseline"/>
              <w:rPr>
                <w:color w:val="auto"/>
                <w:sz w:val="24"/>
                <w:szCs w:val="24"/>
              </w:rPr>
            </w:pPr>
          </w:p>
          <w:p w14:paraId="4525EFB3" w14:textId="77777777" w:rsidR="00084D6E" w:rsidRPr="008D5265" w:rsidRDefault="00000000" w:rsidP="00B2747B">
            <w:pPr>
              <w:widowControl w:val="0"/>
              <w:overflowPunct w:val="0"/>
              <w:autoSpaceDE w:val="0"/>
              <w:autoSpaceDN w:val="0"/>
              <w:adjustRightInd w:val="0"/>
              <w:spacing w:after="0"/>
              <w:ind w:left="0" w:hanging="15"/>
              <w:rPr>
                <w:rFonts w:eastAsia="Aptos"/>
                <w:color w:val="auto"/>
                <w:sz w:val="24"/>
                <w:szCs w:val="24"/>
              </w:rPr>
            </w:pPr>
            <w:sdt>
              <w:sdtPr>
                <w:rPr>
                  <w:rFonts w:eastAsia="Aptos"/>
                  <w:color w:val="auto"/>
                </w:rPr>
                <w:id w:val="524227430"/>
                <w:placeholder>
                  <w:docPart w:val="E17C9393DD2F41B7BDCEB91C17447BCC"/>
                </w:placeholder>
                <w:showingPlcHdr/>
              </w:sdtPr>
              <w:sdtContent>
                <w:r w:rsidR="00084D6E" w:rsidRPr="008D5265">
                  <w:rPr>
                    <w:rFonts w:eastAsia="Aptos"/>
                    <w:color w:val="666666"/>
                    <w:sz w:val="24"/>
                    <w:szCs w:val="24"/>
                  </w:rPr>
                  <w:t>Click or tap here to enter text.</w:t>
                </w:r>
              </w:sdtContent>
            </w:sdt>
            <w:r w:rsidR="00084D6E" w:rsidRPr="008D5265">
              <w:rPr>
                <w:rFonts w:eastAsia="Aptos"/>
                <w:color w:val="auto"/>
                <w:sz w:val="24"/>
                <w:szCs w:val="24"/>
              </w:rPr>
              <w:t xml:space="preserve">  (DOB:</w:t>
            </w:r>
            <w:sdt>
              <w:sdtPr>
                <w:rPr>
                  <w:rFonts w:eastAsia="Aptos"/>
                  <w:color w:val="auto"/>
                </w:rPr>
                <w:id w:val="-1948690729"/>
                <w:placeholder>
                  <w:docPart w:val="ADD466AC7AA9455CA8FEE01EA673DBAF"/>
                </w:placeholder>
                <w:showingPlcHdr/>
                <w:date>
                  <w:dateFormat w:val="mM/dd/yyyy"/>
                  <w:lid w:val="en-US"/>
                  <w:storeMappedDataAs w:val="dateTime"/>
                  <w:calendar w:val="gregorian"/>
                </w:date>
              </w:sdtPr>
              <w:sdtContent>
                <w:r w:rsidR="00084D6E" w:rsidRPr="008D5265">
                  <w:rPr>
                    <w:rFonts w:eastAsia="Aptos"/>
                    <w:color w:val="666666"/>
                    <w:sz w:val="24"/>
                    <w:szCs w:val="24"/>
                  </w:rPr>
                  <w:t>Click or tap to enter a date.</w:t>
                </w:r>
              </w:sdtContent>
            </w:sdt>
            <w:r w:rsidR="00084D6E" w:rsidRPr="008D5265">
              <w:rPr>
                <w:rFonts w:eastAsia="Aptos"/>
                <w:color w:val="auto"/>
                <w:sz w:val="24"/>
                <w:szCs w:val="24"/>
              </w:rPr>
              <w:t>)</w:t>
            </w:r>
          </w:p>
          <w:p w14:paraId="5B6986D5" w14:textId="77777777" w:rsidR="00084D6E" w:rsidRPr="008D5265" w:rsidRDefault="00084D6E" w:rsidP="00B2747B">
            <w:pPr>
              <w:overflowPunct w:val="0"/>
              <w:autoSpaceDE w:val="0"/>
              <w:autoSpaceDN w:val="0"/>
              <w:adjustRightInd w:val="0"/>
              <w:spacing w:after="0"/>
              <w:ind w:left="0" w:right="720" w:hanging="15"/>
              <w:jc w:val="center"/>
              <w:rPr>
                <w:color w:val="auto"/>
                <w:sz w:val="24"/>
                <w:szCs w:val="24"/>
              </w:rPr>
            </w:pPr>
            <w:r w:rsidRPr="008D5265">
              <w:rPr>
                <w:color w:val="auto"/>
                <w:sz w:val="24"/>
                <w:szCs w:val="24"/>
              </w:rPr>
              <w:t>Child(ren), and concerning</w:t>
            </w:r>
          </w:p>
          <w:p w14:paraId="7A668D4A" w14:textId="77777777" w:rsidR="00084D6E" w:rsidRPr="008D5265" w:rsidRDefault="00084D6E" w:rsidP="00B2747B">
            <w:pPr>
              <w:overflowPunct w:val="0"/>
              <w:autoSpaceDE w:val="0"/>
              <w:autoSpaceDN w:val="0"/>
              <w:adjustRightInd w:val="0"/>
              <w:spacing w:after="0"/>
              <w:ind w:left="0" w:right="720" w:hanging="15"/>
              <w:jc w:val="center"/>
              <w:rPr>
                <w:color w:val="auto"/>
                <w:sz w:val="24"/>
                <w:szCs w:val="24"/>
              </w:rPr>
            </w:pPr>
          </w:p>
          <w:p w14:paraId="4B475003" w14:textId="77777777" w:rsidR="00084D6E" w:rsidRPr="008D5265" w:rsidRDefault="00084D6E" w:rsidP="00B2747B">
            <w:pPr>
              <w:overflowPunct w:val="0"/>
              <w:autoSpaceDE w:val="0"/>
              <w:autoSpaceDN w:val="0"/>
              <w:adjustRightInd w:val="0"/>
              <w:spacing w:after="0"/>
              <w:ind w:left="0" w:right="720" w:hanging="15"/>
              <w:rPr>
                <w:b/>
                <w:bCs/>
                <w:color w:val="auto"/>
                <w:sz w:val="24"/>
                <w:szCs w:val="24"/>
              </w:rPr>
            </w:pPr>
            <w:r w:rsidRPr="008D5265">
              <w:rPr>
                <w:b/>
                <w:bCs/>
                <w:color w:val="auto"/>
                <w:sz w:val="24"/>
                <w:szCs w:val="24"/>
              </w:rPr>
              <w:t>DEPT. OF SOCIAL SERVICES</w:t>
            </w:r>
          </w:p>
          <w:p w14:paraId="09D54DF2" w14:textId="77777777" w:rsidR="00084D6E" w:rsidRPr="008D5265" w:rsidRDefault="00084D6E" w:rsidP="00B2747B">
            <w:pPr>
              <w:overflowPunct w:val="0"/>
              <w:autoSpaceDE w:val="0"/>
              <w:autoSpaceDN w:val="0"/>
              <w:adjustRightInd w:val="0"/>
              <w:spacing w:after="0"/>
              <w:ind w:left="0" w:right="720" w:hanging="15"/>
              <w:jc w:val="center"/>
              <w:rPr>
                <w:color w:val="auto"/>
                <w:sz w:val="24"/>
                <w:szCs w:val="24"/>
              </w:rPr>
            </w:pPr>
            <w:r w:rsidRPr="008D5265">
              <w:rPr>
                <w:color w:val="auto"/>
                <w:sz w:val="24"/>
                <w:szCs w:val="24"/>
              </w:rPr>
              <w:t>Guardian/Custodians(s),</w:t>
            </w:r>
          </w:p>
          <w:p w14:paraId="571C01FF" w14:textId="77777777" w:rsidR="00084D6E" w:rsidRPr="008D5265" w:rsidRDefault="00084D6E" w:rsidP="00B2747B">
            <w:pPr>
              <w:overflowPunct w:val="0"/>
              <w:autoSpaceDE w:val="0"/>
              <w:autoSpaceDN w:val="0"/>
              <w:adjustRightInd w:val="0"/>
              <w:spacing w:after="0"/>
              <w:ind w:left="0" w:right="720" w:hanging="15"/>
              <w:jc w:val="center"/>
              <w:rPr>
                <w:color w:val="auto"/>
                <w:sz w:val="24"/>
                <w:szCs w:val="24"/>
              </w:rPr>
            </w:pPr>
          </w:p>
          <w:p w14:paraId="68857F9B" w14:textId="77777777" w:rsidR="00084D6E" w:rsidRPr="008D5265" w:rsidRDefault="00000000" w:rsidP="00B2747B">
            <w:pPr>
              <w:overflowPunct w:val="0"/>
              <w:autoSpaceDE w:val="0"/>
              <w:autoSpaceDN w:val="0"/>
              <w:adjustRightInd w:val="0"/>
              <w:spacing w:after="0"/>
              <w:ind w:left="0" w:right="75" w:hanging="15"/>
              <w:rPr>
                <w:rFonts w:eastAsia="Aptos"/>
                <w:color w:val="auto"/>
                <w:sz w:val="24"/>
                <w:szCs w:val="24"/>
              </w:rPr>
            </w:pPr>
            <w:sdt>
              <w:sdtPr>
                <w:rPr>
                  <w:rFonts w:eastAsia="Aptos"/>
                  <w:color w:val="auto"/>
                </w:rPr>
                <w:id w:val="-1054162547"/>
                <w:placeholder>
                  <w:docPart w:val="E17C9393DD2F41B7BDCEB91C17447BCC"/>
                </w:placeholder>
              </w:sdtPr>
              <w:sdtContent>
                <w:r w:rsidR="00084D6E">
                  <w:rPr>
                    <w:rFonts w:eastAsia="Aptos"/>
                    <w:color w:val="auto"/>
                    <w:sz w:val="24"/>
                    <w:szCs w:val="24"/>
                  </w:rPr>
                  <w:t>(TRIBE)</w:t>
                </w:r>
              </w:sdtContent>
            </w:sdt>
            <w:r w:rsidR="00084D6E" w:rsidRPr="008D5265">
              <w:rPr>
                <w:rFonts w:eastAsia="Aptos"/>
                <w:color w:val="auto"/>
                <w:sz w:val="24"/>
                <w:szCs w:val="24"/>
              </w:rPr>
              <w:t xml:space="preserve"> </w:t>
            </w:r>
          </w:p>
          <w:p w14:paraId="647D53B2" w14:textId="77777777" w:rsidR="00084D6E" w:rsidRPr="008D5265" w:rsidRDefault="00084D6E" w:rsidP="00B2747B">
            <w:pPr>
              <w:overflowPunct w:val="0"/>
              <w:autoSpaceDE w:val="0"/>
              <w:autoSpaceDN w:val="0"/>
              <w:adjustRightInd w:val="0"/>
              <w:spacing w:after="0"/>
              <w:ind w:left="0" w:right="75" w:hanging="15"/>
              <w:jc w:val="center"/>
              <w:rPr>
                <w:color w:val="auto"/>
                <w:sz w:val="24"/>
                <w:szCs w:val="24"/>
              </w:rPr>
            </w:pPr>
            <w:r>
              <w:rPr>
                <w:color w:val="auto"/>
                <w:sz w:val="24"/>
                <w:szCs w:val="24"/>
              </w:rPr>
              <w:t>Intervenor</w:t>
            </w:r>
            <w:r w:rsidRPr="008D5265">
              <w:rPr>
                <w:color w:val="auto"/>
                <w:sz w:val="24"/>
                <w:szCs w:val="24"/>
              </w:rPr>
              <w:t>.</w:t>
            </w:r>
          </w:p>
        </w:tc>
        <w:tc>
          <w:tcPr>
            <w:tcW w:w="4950" w:type="dxa"/>
            <w:tcBorders>
              <w:top w:val="single" w:sz="24" w:space="0" w:color="auto"/>
              <w:left w:val="single" w:sz="24" w:space="0" w:color="auto"/>
              <w:bottom w:val="single" w:sz="24" w:space="0" w:color="auto"/>
              <w:right w:val="nil"/>
            </w:tcBorders>
          </w:tcPr>
          <w:p w14:paraId="3700AD34" w14:textId="77777777" w:rsidR="00084D6E" w:rsidRPr="008D5265" w:rsidRDefault="00084D6E" w:rsidP="00977A5D">
            <w:pPr>
              <w:overflowPunct w:val="0"/>
              <w:autoSpaceDE w:val="0"/>
              <w:autoSpaceDN w:val="0"/>
              <w:adjustRightInd w:val="0"/>
              <w:spacing w:after="0"/>
              <w:ind w:hanging="14"/>
              <w:jc w:val="center"/>
              <w:rPr>
                <w:rFonts w:eastAsia="Aptos"/>
                <w:color w:val="auto"/>
                <w:sz w:val="24"/>
                <w:szCs w:val="24"/>
              </w:rPr>
            </w:pPr>
          </w:p>
          <w:p w14:paraId="3001800E" w14:textId="77777777" w:rsidR="00084D6E" w:rsidRPr="008D5265" w:rsidRDefault="00084D6E" w:rsidP="00977A5D">
            <w:pPr>
              <w:overflowPunct w:val="0"/>
              <w:autoSpaceDE w:val="0"/>
              <w:autoSpaceDN w:val="0"/>
              <w:adjustRightInd w:val="0"/>
              <w:spacing w:after="0"/>
              <w:ind w:hanging="14"/>
              <w:jc w:val="center"/>
              <w:rPr>
                <w:rFonts w:eastAsia="Aptos"/>
                <w:color w:val="auto"/>
                <w:sz w:val="24"/>
                <w:szCs w:val="24"/>
              </w:rPr>
            </w:pPr>
          </w:p>
          <w:p w14:paraId="449A5C99" w14:textId="77777777" w:rsidR="00084D6E" w:rsidRPr="008D5265" w:rsidRDefault="00084D6E" w:rsidP="00B2747B">
            <w:pPr>
              <w:overflowPunct w:val="0"/>
              <w:autoSpaceDE w:val="0"/>
              <w:autoSpaceDN w:val="0"/>
              <w:adjustRightInd w:val="0"/>
              <w:spacing w:after="0"/>
              <w:ind w:left="75" w:hanging="14"/>
              <w:jc w:val="center"/>
              <w:rPr>
                <w:rFonts w:eastAsia="Aptos"/>
                <w:color w:val="666666"/>
                <w:sz w:val="24"/>
                <w:szCs w:val="24"/>
              </w:rPr>
            </w:pPr>
            <w:r w:rsidRPr="008D5265">
              <w:rPr>
                <w:rFonts w:eastAsia="Aptos"/>
                <w:color w:val="auto"/>
                <w:sz w:val="24"/>
                <w:szCs w:val="24"/>
              </w:rPr>
              <w:t xml:space="preserve">File No. </w:t>
            </w:r>
            <w:r w:rsidRPr="008D5265">
              <w:rPr>
                <w:rFonts w:eastAsia="Aptos"/>
                <w:color w:val="666666"/>
                <w:sz w:val="24"/>
                <w:szCs w:val="24"/>
              </w:rPr>
              <w:t>Click or tap here to enter text.</w:t>
            </w:r>
          </w:p>
          <w:p w14:paraId="70DF264E" w14:textId="77777777" w:rsidR="00084D6E" w:rsidRPr="008D5265" w:rsidRDefault="00084D6E" w:rsidP="00B2747B">
            <w:pPr>
              <w:overflowPunct w:val="0"/>
              <w:autoSpaceDE w:val="0"/>
              <w:autoSpaceDN w:val="0"/>
              <w:adjustRightInd w:val="0"/>
              <w:spacing w:after="0"/>
              <w:ind w:left="75" w:hanging="14"/>
              <w:jc w:val="center"/>
              <w:rPr>
                <w:rFonts w:eastAsia="Aptos"/>
                <w:b/>
                <w:color w:val="666666"/>
                <w:sz w:val="24"/>
                <w:szCs w:val="24"/>
              </w:rPr>
            </w:pPr>
          </w:p>
          <w:p w14:paraId="557C45E1" w14:textId="77777777" w:rsidR="00084D6E" w:rsidRDefault="00084D6E" w:rsidP="00B2747B">
            <w:pPr>
              <w:spacing w:after="0"/>
              <w:ind w:left="75"/>
              <w:jc w:val="center"/>
              <w:rPr>
                <w:b/>
                <w:color w:val="auto"/>
                <w:sz w:val="24"/>
                <w:szCs w:val="24"/>
              </w:rPr>
            </w:pPr>
          </w:p>
          <w:p w14:paraId="34403EF6" w14:textId="77777777" w:rsidR="00977A5D" w:rsidRDefault="00977A5D" w:rsidP="00B2747B">
            <w:pPr>
              <w:spacing w:after="0"/>
              <w:ind w:left="75"/>
              <w:jc w:val="center"/>
              <w:rPr>
                <w:b/>
                <w:color w:val="auto"/>
                <w:sz w:val="24"/>
                <w:szCs w:val="24"/>
              </w:rPr>
            </w:pPr>
          </w:p>
          <w:p w14:paraId="1B91A919" w14:textId="77777777" w:rsidR="00084D6E" w:rsidRPr="008D5265" w:rsidRDefault="00084D6E" w:rsidP="00B2747B">
            <w:pPr>
              <w:spacing w:after="0"/>
              <w:ind w:left="75"/>
              <w:jc w:val="center"/>
              <w:rPr>
                <w:b/>
                <w:color w:val="auto"/>
                <w:sz w:val="24"/>
                <w:szCs w:val="24"/>
              </w:rPr>
            </w:pPr>
            <w:bookmarkStart w:id="456" w:name="PDPHO_ICWA_APPLA"/>
            <w:r>
              <w:rPr>
                <w:b/>
                <w:color w:val="auto"/>
                <w:sz w:val="24"/>
                <w:szCs w:val="24"/>
              </w:rPr>
              <w:t>POST DISPOSITIONAL</w:t>
            </w:r>
          </w:p>
          <w:p w14:paraId="3E10EE30" w14:textId="77777777" w:rsidR="00084D6E" w:rsidRPr="008D5265" w:rsidRDefault="00084D6E" w:rsidP="00B2747B">
            <w:pPr>
              <w:spacing w:after="0"/>
              <w:ind w:left="75"/>
              <w:jc w:val="center"/>
              <w:rPr>
                <w:b/>
                <w:color w:val="auto"/>
                <w:sz w:val="24"/>
                <w:szCs w:val="24"/>
              </w:rPr>
            </w:pPr>
            <w:r w:rsidRPr="008D5265">
              <w:rPr>
                <w:b/>
                <w:color w:val="auto"/>
                <w:sz w:val="24"/>
                <w:szCs w:val="24"/>
              </w:rPr>
              <w:t>PERMANENCY HEARING ORDER</w:t>
            </w:r>
          </w:p>
          <w:p w14:paraId="2A8E7391" w14:textId="77777777" w:rsidR="00084D6E" w:rsidRPr="008D5265" w:rsidRDefault="00084D6E" w:rsidP="00B2747B">
            <w:pPr>
              <w:spacing w:after="0"/>
              <w:ind w:left="75"/>
              <w:jc w:val="center"/>
              <w:rPr>
                <w:b/>
                <w:color w:val="auto"/>
                <w:sz w:val="24"/>
                <w:szCs w:val="24"/>
              </w:rPr>
            </w:pPr>
          </w:p>
          <w:p w14:paraId="35F44A22" w14:textId="7345F17E" w:rsidR="00084D6E" w:rsidRPr="008D5265" w:rsidRDefault="00084D6E" w:rsidP="00B2747B">
            <w:pPr>
              <w:spacing w:after="0"/>
              <w:ind w:left="75"/>
              <w:jc w:val="center"/>
              <w:rPr>
                <w:b/>
                <w:color w:val="auto"/>
                <w:sz w:val="24"/>
                <w:szCs w:val="24"/>
              </w:rPr>
            </w:pPr>
            <w:r w:rsidRPr="008D5265">
              <w:rPr>
                <w:b/>
                <w:color w:val="auto"/>
                <w:sz w:val="24"/>
                <w:szCs w:val="24"/>
              </w:rPr>
              <w:t>(ICWA</w:t>
            </w:r>
            <w:r>
              <w:rPr>
                <w:b/>
                <w:color w:val="auto"/>
                <w:sz w:val="24"/>
                <w:szCs w:val="24"/>
              </w:rPr>
              <w:t xml:space="preserve"> — APPLA</w:t>
            </w:r>
            <w:r w:rsidRPr="008D5265">
              <w:rPr>
                <w:b/>
                <w:color w:val="auto"/>
                <w:sz w:val="24"/>
                <w:szCs w:val="24"/>
              </w:rPr>
              <w:t>)</w:t>
            </w:r>
            <w:bookmarkEnd w:id="456"/>
          </w:p>
        </w:tc>
      </w:tr>
    </w:tbl>
    <w:p w14:paraId="05ECE4E2" w14:textId="77777777" w:rsidR="00084D6E" w:rsidRDefault="00084D6E">
      <w:pPr>
        <w:suppressAutoHyphens/>
      </w:pPr>
    </w:p>
    <w:p w14:paraId="6C157636" w14:textId="188AA750" w:rsidR="00084D6E" w:rsidRDefault="00084D6E" w:rsidP="00977A5D">
      <w:pPr>
        <w:suppressAutoHyphens/>
        <w:spacing w:line="480" w:lineRule="auto"/>
        <w:ind w:firstLine="655"/>
      </w:pPr>
      <w:r>
        <w:t xml:space="preserve">The above-entitled matter having come before the Court for a Permanency Hearing on the </w:t>
      </w:r>
      <w:sdt>
        <w:sdtPr>
          <w:id w:val="-216205807"/>
          <w:placeholder>
            <w:docPart w:val="03DCF096EE9441F78A73751812F17686"/>
          </w:placeholder>
          <w:showingPlcHdr/>
        </w:sdtPr>
        <w:sdtContent>
          <w:r w:rsidRPr="00622C55">
            <w:rPr>
              <w:rStyle w:val="PlaceholderText"/>
              <w:rFonts w:eastAsia="Arial Unicode MS"/>
            </w:rPr>
            <w:t>Click or tap here to enter text.</w:t>
          </w:r>
        </w:sdtContent>
      </w:sdt>
      <w:r>
        <w:t xml:space="preserve"> day of </w:t>
      </w:r>
      <w:sdt>
        <w:sdtPr>
          <w:id w:val="1415507971"/>
          <w:placeholder>
            <w:docPart w:val="03DCF096EE9441F78A73751812F17686"/>
          </w:placeholder>
          <w:showingPlcHdr/>
        </w:sdtPr>
        <w:sdtContent>
          <w:r w:rsidRPr="00622C55">
            <w:rPr>
              <w:rStyle w:val="PlaceholderText"/>
              <w:rFonts w:eastAsia="Arial Unicode MS"/>
            </w:rPr>
            <w:t>Click or tap here to enter text.</w:t>
          </w:r>
        </w:sdtContent>
      </w:sdt>
      <w:r>
        <w:t>, 202</w:t>
      </w:r>
      <w:sdt>
        <w:sdtPr>
          <w:id w:val="1979410627"/>
          <w:placeholder>
            <w:docPart w:val="03DCF096EE9441F78A73751812F17686"/>
          </w:placeholder>
          <w:showingPlcHdr/>
        </w:sdtPr>
        <w:sdtContent>
          <w:r w:rsidRPr="00622C55">
            <w:rPr>
              <w:rStyle w:val="PlaceholderText"/>
              <w:rFonts w:eastAsia="Arial Unicode MS"/>
            </w:rPr>
            <w:t>Click or tap here to enter text.</w:t>
          </w:r>
        </w:sdtContent>
      </w:sdt>
      <w:r>
        <w:t xml:space="preserve">, the Honorable </w:t>
      </w:r>
      <w:sdt>
        <w:sdtPr>
          <w:id w:val="-1227762517"/>
          <w:placeholder>
            <w:docPart w:val="03DCF096EE9441F78A73751812F17686"/>
          </w:placeholder>
          <w:showingPlcHdr/>
        </w:sdtPr>
        <w:sdtContent>
          <w:r w:rsidRPr="00622C55">
            <w:rPr>
              <w:rStyle w:val="PlaceholderText"/>
              <w:rFonts w:eastAsia="Arial Unicode MS"/>
            </w:rPr>
            <w:t>Click or tap here to enter text.</w:t>
          </w:r>
        </w:sdtContent>
      </w:sdt>
      <w:r>
        <w:t xml:space="preserve">, presiding; </w:t>
      </w:r>
      <w:r w:rsidRPr="008D5265">
        <w:rPr>
          <w:color w:val="auto"/>
        </w:rPr>
        <w:t xml:space="preserve">the State of South Dakota represented by </w:t>
      </w:r>
      <w:sdt>
        <w:sdtPr>
          <w:rPr>
            <w:color w:val="auto"/>
          </w:rPr>
          <w:alias w:val="Deputy State’s Attorney"/>
          <w:tag w:val="Deputy State’s Attorney"/>
          <w:id w:val="-1746417842"/>
          <w:placeholder>
            <w:docPart w:val="7EF8F8B9F98A42DE957BE6B3863755F7"/>
          </w:placeholder>
          <w:showingPlcHdr/>
          <w:dropDownList>
            <w:listItem w:value="Choose an item."/>
            <w:listItem w:displayText="Deputy State’s Attorney" w:value="Deputy State’s Attorney"/>
            <w:listItem w:displayText="State’s Attorney" w:value="State’s Attorney"/>
          </w:dropDownList>
        </w:sdtPr>
        <w:sdtContent>
          <w:r w:rsidRPr="008D5265">
            <w:rPr>
              <w:rFonts w:eastAsia="Calibri"/>
              <w:color w:val="666666"/>
            </w:rPr>
            <w:t>Choose an item.</w:t>
          </w:r>
        </w:sdtContent>
      </w:sdt>
      <w:r w:rsidRPr="008D5265">
        <w:rPr>
          <w:color w:val="auto"/>
        </w:rPr>
        <w:t xml:space="preserve">, </w:t>
      </w:r>
      <w:sdt>
        <w:sdtPr>
          <w:rPr>
            <w:color w:val="auto"/>
          </w:rPr>
          <w:id w:val="1806124472"/>
          <w:placeholder>
            <w:docPart w:val="3AF80E19E5CA4FB483CFDECA04512491"/>
          </w:placeholder>
          <w:showingPlcHdr/>
        </w:sdtPr>
        <w:sdtContent>
          <w:r w:rsidRPr="008D5265">
            <w:rPr>
              <w:rFonts w:eastAsia="Calibri"/>
              <w:color w:val="666666"/>
            </w:rPr>
            <w:t>Click or tap here to enter text.</w:t>
          </w:r>
        </w:sdtContent>
      </w:sdt>
      <w:r>
        <w:t xml:space="preserve">; the South Dakota Department of Social Services appearing through Lead Family Services Specialist </w:t>
      </w:r>
      <w:sdt>
        <w:sdtPr>
          <w:id w:val="1058904494"/>
          <w:placeholder>
            <w:docPart w:val="03DCF096EE9441F78A73751812F17686"/>
          </w:placeholder>
          <w:showingPlcHdr/>
        </w:sdtPr>
        <w:sdtContent>
          <w:r w:rsidRPr="00622C55">
            <w:rPr>
              <w:rStyle w:val="PlaceholderText"/>
              <w:rFonts w:eastAsia="Arial Unicode MS"/>
            </w:rPr>
            <w:t>Click or tap here to enter text.</w:t>
          </w:r>
        </w:sdtContent>
      </w:sdt>
      <w:r>
        <w:t xml:space="preserve">; the minor child represented by counsel, </w:t>
      </w:r>
      <w:sdt>
        <w:sdtPr>
          <w:id w:val="650800703"/>
          <w:placeholder>
            <w:docPart w:val="03DCF096EE9441F78A73751812F17686"/>
          </w:placeholder>
          <w:showingPlcHdr/>
        </w:sdtPr>
        <w:sdtContent>
          <w:r w:rsidRPr="00622C55">
            <w:rPr>
              <w:rStyle w:val="PlaceholderText"/>
              <w:rFonts w:eastAsia="Arial Unicode MS"/>
            </w:rPr>
            <w:t>Click or tap here to enter text.</w:t>
          </w:r>
        </w:sdtContent>
      </w:sdt>
      <w:r>
        <w:t xml:space="preserve">; the </w:t>
      </w:r>
      <w:sdt>
        <w:sdtPr>
          <w:id w:val="-2026395160"/>
          <w:placeholder>
            <w:docPart w:val="03DCF096EE9441F78A73751812F17686"/>
          </w:placeholder>
          <w:showingPlcHdr/>
        </w:sdtPr>
        <w:sdtContent>
          <w:r w:rsidRPr="00622C55">
            <w:rPr>
              <w:rStyle w:val="PlaceholderText"/>
              <w:rFonts w:eastAsia="Arial Unicode MS"/>
            </w:rPr>
            <w:t>Click or tap here to enter text.</w:t>
          </w:r>
        </w:sdtContent>
      </w:sdt>
      <w:r>
        <w:t xml:space="preserve"> Tribe </w:t>
      </w:r>
      <w:sdt>
        <w:sdtPr>
          <w:id w:val="-91854749"/>
          <w:placeholder>
            <w:docPart w:val="13425CBFE00848A4B518E6773D9A2ACB"/>
          </w:placeholder>
          <w:showingPlcHdr/>
          <w:comboBox>
            <w:listItem w:value="Choose an item."/>
            <w:listItem w:displayText="represented by counsel, (Type name here);" w:value="represented by counsel, (Type name here);"/>
            <w:listItem w:displayText="is not represented by counsel;" w:value="is not represented by counsel;"/>
          </w:comboBox>
        </w:sdtPr>
        <w:sdtContent>
          <w:r w:rsidRPr="00622C55">
            <w:rPr>
              <w:rStyle w:val="PlaceholderText"/>
              <w:rFonts w:eastAsia="Arial Unicode MS"/>
            </w:rPr>
            <w:t>Choose an item.</w:t>
          </w:r>
        </w:sdtContent>
      </w:sdt>
      <w:r>
        <w:t xml:space="preserve"> </w:t>
      </w:r>
      <w:r w:rsidRPr="00267741">
        <w:rPr>
          <w:color w:val="auto"/>
        </w:rPr>
        <w:t xml:space="preserve">CASA </w:t>
      </w:r>
      <w:sdt>
        <w:sdtPr>
          <w:rPr>
            <w:color w:val="auto"/>
          </w:rPr>
          <w:alias w:val="appearing through its designated agent"/>
          <w:tag w:val="appearing through its designated agent"/>
          <w:id w:val="56747417"/>
          <w:placeholder>
            <w:docPart w:val="7F6E517284D347BAA0B16C87A5524844"/>
          </w:placeholder>
          <w:showingPlcHdr/>
          <w:dropDownList>
            <w:listItem w:value="Choose an item."/>
            <w:listItem w:displayText="appearing through its designated agent" w:value="appearing through its designated agent"/>
            <w:listItem w:displayText="not appearing" w:value="not appearing"/>
            <w:listItem w:displayText="appearing through telephone" w:value="appearing through telephone"/>
          </w:dropDownList>
        </w:sdtPr>
        <w:sdtContent>
          <w:r w:rsidRPr="00835C1D">
            <w:rPr>
              <w:rStyle w:val="PlaceholderText"/>
            </w:rPr>
            <w:t>Choose an item.</w:t>
          </w:r>
        </w:sdtContent>
      </w:sdt>
      <w:r>
        <w:t>; the Court, having reviewed the records and files herein and being fully informed in the premises, does now hereby:</w:t>
      </w:r>
    </w:p>
    <w:p w14:paraId="0E64D3BB" w14:textId="77777777" w:rsidR="00084D6E" w:rsidRDefault="00084D6E">
      <w:pPr>
        <w:suppressAutoHyphens/>
        <w:spacing w:line="480" w:lineRule="auto"/>
        <w:ind w:firstLine="720"/>
      </w:pPr>
      <w:r>
        <w:t>ORDER, that the minor child shall remain in the Department of Social Services’ permanent legal custody in Another Planned Permanent Living Arrangement (APPLA) until the child reaches the age of majority; and it is further</w:t>
      </w:r>
    </w:p>
    <w:p w14:paraId="4D1B65CE" w14:textId="77777777" w:rsidR="00084D6E" w:rsidRDefault="00084D6E">
      <w:pPr>
        <w:suppressAutoHyphens/>
        <w:spacing w:line="480" w:lineRule="auto"/>
        <w:ind w:firstLine="720"/>
      </w:pPr>
      <w:r>
        <w:t xml:space="preserve">ORDERED, that compelling reasons still exist for the permanent plan of Another Planned Permanent Living Arrangement (APPLA) as all less restrictive permanency options have been ruled out and are not in the best interest of the minor child; and it is further </w:t>
      </w:r>
    </w:p>
    <w:p w14:paraId="2F1D6482" w14:textId="77777777" w:rsidR="00084D6E" w:rsidRDefault="00084D6E">
      <w:pPr>
        <w:suppressAutoHyphens/>
        <w:spacing w:line="480" w:lineRule="auto"/>
        <w:ind w:firstLine="720"/>
      </w:pPr>
      <w:r>
        <w:lastRenderedPageBreak/>
        <w:t>ORDERED, that the Department of Social Services has made active efforts toward achievement of the permanent plan of Another Planned Permanent Living Arrangement (APPLA); and it is further</w:t>
      </w:r>
    </w:p>
    <w:p w14:paraId="15A58C72" w14:textId="77777777" w:rsidR="00084D6E" w:rsidRDefault="00084D6E">
      <w:pPr>
        <w:suppressAutoHyphens/>
        <w:spacing w:line="480" w:lineRule="auto"/>
        <w:ind w:firstLine="720"/>
      </w:pPr>
      <w:r>
        <w:t>ORDERED, that the least restrictive alternative available in the child’s best interest is continued legal and physical custody with the Department of Social Services; and it is further</w:t>
      </w:r>
    </w:p>
    <w:p w14:paraId="0B09B441" w14:textId="77777777" w:rsidR="00084D6E" w:rsidRDefault="00084D6E">
      <w:pPr>
        <w:suppressAutoHyphens/>
        <w:spacing w:line="480" w:lineRule="auto"/>
        <w:ind w:firstLine="720"/>
      </w:pPr>
      <w:r>
        <w:t>ORDERED, that there is good cause to place the child outside the ICWA placement preferences; and it is further</w:t>
      </w:r>
    </w:p>
    <w:p w14:paraId="0E54D5FE" w14:textId="77777777" w:rsidR="00084D6E" w:rsidRDefault="00084D6E">
      <w:pPr>
        <w:suppressAutoHyphens/>
        <w:spacing w:line="480" w:lineRule="auto"/>
        <w:ind w:firstLine="720"/>
      </w:pPr>
      <w:r>
        <w:t xml:space="preserve">ORDERED, that the minor child, who is </w:t>
      </w:r>
      <w:sdt>
        <w:sdtPr>
          <w:id w:val="-1225749892"/>
          <w:placeholder>
            <w:docPart w:val="03DCF096EE9441F78A73751812F17686"/>
          </w:placeholder>
          <w:showingPlcHdr/>
        </w:sdtPr>
        <w:sdtContent>
          <w:r w:rsidRPr="00622C55">
            <w:rPr>
              <w:rStyle w:val="PlaceholderText"/>
              <w:rFonts w:eastAsia="Arial Unicode MS"/>
            </w:rPr>
            <w:t>Click or tap here to enter text.</w:t>
          </w:r>
        </w:sdtContent>
      </w:sdt>
      <w:r>
        <w:t xml:space="preserve"> years of age and current receiving Independent Living Services, shall continue receiving these services while in Another Planned Permanent Living Arrangement; and it is further</w:t>
      </w:r>
    </w:p>
    <w:p w14:paraId="67A22379" w14:textId="77777777" w:rsidR="00084D6E" w:rsidRDefault="00084D6E">
      <w:pPr>
        <w:suppressAutoHyphens/>
        <w:spacing w:line="480" w:lineRule="auto"/>
        <w:ind w:firstLine="720"/>
      </w:pPr>
      <w:r>
        <w:t>ORDERED, that the Department of Social Services will work with the child and the child’s treatment team to develop a plan and prepare the child to live in the least restrictive possible setting at the earliest appropriate time.</w:t>
      </w:r>
    </w:p>
    <w:p w14:paraId="5237CD9F" w14:textId="77777777" w:rsidR="00084D6E" w:rsidRDefault="00084D6E">
      <w:pPr>
        <w:suppressAutoHyphens/>
        <w:spacing w:line="480" w:lineRule="auto"/>
        <w:ind w:firstLine="720"/>
      </w:pPr>
      <w:r>
        <w:t xml:space="preserve">This Order is effective the </w:t>
      </w:r>
      <w:sdt>
        <w:sdtPr>
          <w:id w:val="1238137810"/>
          <w:placeholder>
            <w:docPart w:val="03DCF096EE9441F78A73751812F17686"/>
          </w:placeholder>
          <w:showingPlcHdr/>
        </w:sdtPr>
        <w:sdtContent>
          <w:r w:rsidRPr="00622C55">
            <w:rPr>
              <w:rStyle w:val="PlaceholderText"/>
              <w:rFonts w:eastAsia="Arial Unicode MS"/>
            </w:rPr>
            <w:t>Click or tap here to enter text.</w:t>
          </w:r>
        </w:sdtContent>
      </w:sdt>
      <w:r>
        <w:t xml:space="preserve"> day of </w:t>
      </w:r>
      <w:sdt>
        <w:sdtPr>
          <w:id w:val="849305712"/>
          <w:placeholder>
            <w:docPart w:val="03DCF096EE9441F78A73751812F17686"/>
          </w:placeholder>
          <w:showingPlcHdr/>
        </w:sdtPr>
        <w:sdtContent>
          <w:r w:rsidRPr="00622C55">
            <w:rPr>
              <w:rStyle w:val="PlaceholderText"/>
              <w:rFonts w:eastAsia="Arial Unicode MS"/>
            </w:rPr>
            <w:t>Click or tap here to enter text.</w:t>
          </w:r>
        </w:sdtContent>
      </w:sdt>
      <w:r>
        <w:t>, 202</w:t>
      </w:r>
      <w:sdt>
        <w:sdtPr>
          <w:id w:val="-1190516116"/>
          <w:placeholder>
            <w:docPart w:val="03DCF096EE9441F78A73751812F17686"/>
          </w:placeholder>
          <w:showingPlcHdr/>
        </w:sdtPr>
        <w:sdtContent>
          <w:r w:rsidRPr="00622C55">
            <w:rPr>
              <w:rStyle w:val="PlaceholderText"/>
              <w:rFonts w:eastAsia="Arial Unicode MS"/>
            </w:rPr>
            <w:t>Click or tap here to enter text.</w:t>
          </w:r>
        </w:sdtContent>
      </w:sdt>
      <w:r>
        <w:t>, that being the date of the hearing affording judicial basis for this order.</w:t>
      </w:r>
    </w:p>
    <w:p w14:paraId="128AA1E7" w14:textId="2A060D63" w:rsidR="00084D6E" w:rsidRDefault="00084D6E" w:rsidP="00084D6E">
      <w:pPr>
        <w:tabs>
          <w:tab w:val="left" w:pos="3740"/>
        </w:tabs>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3187"/>
        <w:gridCol w:w="2330"/>
      </w:tblGrid>
      <w:tr w:rsidR="00B44664" w:rsidRPr="00417822" w14:paraId="005993AD" w14:textId="77777777" w:rsidTr="00B44664">
        <w:tc>
          <w:tcPr>
            <w:tcW w:w="4247" w:type="dxa"/>
          </w:tcPr>
          <w:p w14:paraId="4A5BC466" w14:textId="77777777" w:rsidR="00B44664" w:rsidRPr="00417822" w:rsidRDefault="00B44664" w:rsidP="00921433">
            <w:pPr>
              <w:rPr>
                <w:sz w:val="24"/>
              </w:rPr>
            </w:pPr>
            <w:r w:rsidRPr="00417822">
              <w:rPr>
                <w:sz w:val="24"/>
              </w:rPr>
              <w:tab/>
            </w:r>
            <w:r w:rsidRPr="00417822">
              <w:rPr>
                <w:sz w:val="24"/>
              </w:rPr>
              <w:tab/>
            </w:r>
            <w:r w:rsidRPr="00417822">
              <w:rPr>
                <w:sz w:val="24"/>
              </w:rPr>
              <w:tab/>
            </w:r>
            <w:r w:rsidRPr="00417822">
              <w:rPr>
                <w:sz w:val="24"/>
              </w:rPr>
              <w:tab/>
            </w:r>
            <w:r w:rsidRPr="00417822">
              <w:rPr>
                <w:sz w:val="24"/>
              </w:rPr>
              <w:tab/>
            </w:r>
          </w:p>
        </w:tc>
        <w:tc>
          <w:tcPr>
            <w:tcW w:w="5517" w:type="dxa"/>
            <w:gridSpan w:val="2"/>
          </w:tcPr>
          <w:p w14:paraId="3D8A5E89" w14:textId="77777777" w:rsidR="00B44664" w:rsidRPr="00417822" w:rsidRDefault="00B44664" w:rsidP="00B44664">
            <w:pPr>
              <w:ind w:left="10"/>
              <w:rPr>
                <w:sz w:val="24"/>
              </w:rPr>
            </w:pPr>
            <w:r w:rsidRPr="00417822">
              <w:rPr>
                <w:sz w:val="24"/>
              </w:rPr>
              <w:t>BY THE COURT:</w:t>
            </w:r>
          </w:p>
        </w:tc>
      </w:tr>
      <w:tr w:rsidR="00B44664" w:rsidRPr="00417822" w14:paraId="48EACAC2" w14:textId="77777777" w:rsidTr="00B44664">
        <w:tc>
          <w:tcPr>
            <w:tcW w:w="9764" w:type="dxa"/>
            <w:gridSpan w:val="3"/>
          </w:tcPr>
          <w:p w14:paraId="07830887" w14:textId="77777777" w:rsidR="00B44664" w:rsidRPr="00417822" w:rsidRDefault="00B44664" w:rsidP="00921433">
            <w:pPr>
              <w:rPr>
                <w:sz w:val="24"/>
              </w:rPr>
            </w:pPr>
          </w:p>
        </w:tc>
      </w:tr>
      <w:tr w:rsidR="00B44664" w:rsidRPr="00417822" w14:paraId="7DCAC69F" w14:textId="77777777" w:rsidTr="00B44664">
        <w:tc>
          <w:tcPr>
            <w:tcW w:w="9764" w:type="dxa"/>
            <w:gridSpan w:val="3"/>
          </w:tcPr>
          <w:p w14:paraId="727140AB" w14:textId="77777777" w:rsidR="00B44664" w:rsidRPr="00417822" w:rsidRDefault="00B44664" w:rsidP="00921433">
            <w:pPr>
              <w:rPr>
                <w:sz w:val="24"/>
              </w:rPr>
            </w:pPr>
          </w:p>
        </w:tc>
      </w:tr>
      <w:tr w:rsidR="00B44664" w:rsidRPr="00417822" w14:paraId="7BDCB1C8" w14:textId="77777777" w:rsidTr="00B44664">
        <w:tc>
          <w:tcPr>
            <w:tcW w:w="4247" w:type="dxa"/>
          </w:tcPr>
          <w:p w14:paraId="6732AE2E" w14:textId="77777777" w:rsidR="00B44664" w:rsidRPr="00417822" w:rsidRDefault="00B44664" w:rsidP="00921433">
            <w:pPr>
              <w:rPr>
                <w:sz w:val="24"/>
              </w:rPr>
            </w:pPr>
            <w:r w:rsidRPr="00417822">
              <w:rPr>
                <w:sz w:val="24"/>
              </w:rPr>
              <w:tab/>
            </w:r>
            <w:r w:rsidRPr="00417822">
              <w:rPr>
                <w:sz w:val="24"/>
              </w:rPr>
              <w:tab/>
            </w:r>
            <w:r w:rsidRPr="00417822">
              <w:rPr>
                <w:sz w:val="24"/>
              </w:rPr>
              <w:tab/>
            </w:r>
            <w:r w:rsidRPr="00417822">
              <w:rPr>
                <w:sz w:val="24"/>
              </w:rPr>
              <w:tab/>
            </w:r>
          </w:p>
        </w:tc>
        <w:tc>
          <w:tcPr>
            <w:tcW w:w="3187" w:type="dxa"/>
            <w:tcBorders>
              <w:bottom w:val="single" w:sz="4" w:space="0" w:color="auto"/>
            </w:tcBorders>
          </w:tcPr>
          <w:p w14:paraId="1E51149F" w14:textId="77777777" w:rsidR="00B44664" w:rsidRPr="00417822" w:rsidRDefault="00B44664" w:rsidP="00921433">
            <w:pPr>
              <w:rPr>
                <w:sz w:val="24"/>
              </w:rPr>
            </w:pPr>
          </w:p>
        </w:tc>
        <w:tc>
          <w:tcPr>
            <w:tcW w:w="2330" w:type="dxa"/>
          </w:tcPr>
          <w:p w14:paraId="2790DF8B" w14:textId="77777777" w:rsidR="00B44664" w:rsidRPr="00417822" w:rsidRDefault="00B44664" w:rsidP="00921433">
            <w:pPr>
              <w:rPr>
                <w:sz w:val="24"/>
              </w:rPr>
            </w:pPr>
          </w:p>
        </w:tc>
      </w:tr>
      <w:tr w:rsidR="00B44664" w:rsidRPr="00417822" w14:paraId="71B3C37E" w14:textId="77777777" w:rsidTr="00B44664">
        <w:tc>
          <w:tcPr>
            <w:tcW w:w="4247" w:type="dxa"/>
          </w:tcPr>
          <w:p w14:paraId="5C9D4123" w14:textId="6ACB3F91" w:rsidR="00B44664" w:rsidRPr="00417822" w:rsidRDefault="00B44664" w:rsidP="00921433">
            <w:pPr>
              <w:rPr>
                <w:sz w:val="24"/>
              </w:rPr>
            </w:pPr>
            <w:r w:rsidRPr="00417822">
              <w:rPr>
                <w:sz w:val="24"/>
              </w:rPr>
              <w:tab/>
            </w:r>
            <w:r w:rsidRPr="00417822">
              <w:rPr>
                <w:sz w:val="24"/>
              </w:rPr>
              <w:tab/>
            </w:r>
          </w:p>
        </w:tc>
        <w:tc>
          <w:tcPr>
            <w:tcW w:w="5517" w:type="dxa"/>
            <w:gridSpan w:val="2"/>
          </w:tcPr>
          <w:p w14:paraId="17D8C2BE" w14:textId="77777777" w:rsidR="00B44664" w:rsidRPr="00417822" w:rsidRDefault="00B44664" w:rsidP="00B44664">
            <w:pPr>
              <w:ind w:left="10"/>
              <w:rPr>
                <w:sz w:val="24"/>
              </w:rPr>
            </w:pPr>
            <w:r w:rsidRPr="00417822">
              <w:rPr>
                <w:sz w:val="24"/>
              </w:rPr>
              <w:t xml:space="preserve">The Honorable </w:t>
            </w:r>
            <w:sdt>
              <w:sdtPr>
                <w:id w:val="88126661"/>
                <w:placeholder>
                  <w:docPart w:val="282B70BC4BAB416EA7BFB44806CB44F7"/>
                </w:placeholder>
                <w:showingPlcHdr/>
              </w:sdtPr>
              <w:sdtContent>
                <w:r w:rsidRPr="00417822">
                  <w:rPr>
                    <w:rStyle w:val="PlaceholderText"/>
                  </w:rPr>
                  <w:t>Click or tap here to enter text.</w:t>
                </w:r>
              </w:sdtContent>
            </w:sdt>
          </w:p>
        </w:tc>
      </w:tr>
      <w:tr w:rsidR="00B44664" w:rsidRPr="00417822" w14:paraId="20A39A72" w14:textId="77777777" w:rsidTr="00B44664">
        <w:tc>
          <w:tcPr>
            <w:tcW w:w="4247" w:type="dxa"/>
          </w:tcPr>
          <w:p w14:paraId="185FBC20" w14:textId="77777777" w:rsidR="00B44664" w:rsidRPr="00417822" w:rsidRDefault="00B44664" w:rsidP="00921433">
            <w:pPr>
              <w:rPr>
                <w:sz w:val="24"/>
              </w:rPr>
            </w:pPr>
            <w:r w:rsidRPr="00417822">
              <w:rPr>
                <w:sz w:val="24"/>
              </w:rPr>
              <w:tab/>
            </w:r>
            <w:r w:rsidRPr="00417822">
              <w:rPr>
                <w:sz w:val="24"/>
              </w:rPr>
              <w:tab/>
            </w:r>
            <w:r w:rsidRPr="00417822">
              <w:rPr>
                <w:sz w:val="24"/>
              </w:rPr>
              <w:tab/>
            </w:r>
          </w:p>
        </w:tc>
        <w:tc>
          <w:tcPr>
            <w:tcW w:w="5517" w:type="dxa"/>
            <w:gridSpan w:val="2"/>
          </w:tcPr>
          <w:p w14:paraId="2BC0DB23" w14:textId="77777777" w:rsidR="00B44664" w:rsidRPr="00417822" w:rsidRDefault="00B44664" w:rsidP="00B44664">
            <w:pPr>
              <w:ind w:left="10"/>
              <w:rPr>
                <w:sz w:val="24"/>
              </w:rPr>
            </w:pPr>
            <w:r w:rsidRPr="00417822">
              <w:rPr>
                <w:sz w:val="24"/>
              </w:rPr>
              <w:t>Judge of the Circuit Court</w:t>
            </w:r>
          </w:p>
        </w:tc>
      </w:tr>
    </w:tbl>
    <w:p w14:paraId="15B60310" w14:textId="77777777" w:rsidR="00B44664" w:rsidRDefault="00B44664" w:rsidP="00084D6E">
      <w:pPr>
        <w:tabs>
          <w:tab w:val="left" w:pos="3740"/>
        </w:tabs>
      </w:pPr>
    </w:p>
    <w:p w14:paraId="629E3BF3" w14:textId="14A7DE24" w:rsidR="006312AD" w:rsidRDefault="00084D6E" w:rsidP="006312AD">
      <w:pPr>
        <w:tabs>
          <w:tab w:val="left" w:pos="3740"/>
        </w:tabs>
        <w:sectPr w:rsidR="006312AD" w:rsidSect="0055083D">
          <w:footerReference w:type="default" r:id="rId597"/>
          <w:footnotePr>
            <w:numRestart w:val="eachPage"/>
          </w:footnotePr>
          <w:pgSz w:w="12240" w:h="15840"/>
          <w:pgMar w:top="720" w:right="1109" w:bottom="720" w:left="720" w:header="720" w:footer="720" w:gutter="0"/>
          <w:cols w:space="720"/>
        </w:sectPr>
      </w:pPr>
      <w:r>
        <w:tab/>
      </w:r>
    </w:p>
    <w:p w14:paraId="5382525F" w14:textId="14EAF439" w:rsidR="006F7E7E" w:rsidRDefault="006F7E7E" w:rsidP="006F7E7E">
      <w:pPr>
        <w:tabs>
          <w:tab w:val="left" w:pos="4740"/>
        </w:tabs>
      </w:pPr>
    </w:p>
    <w:p w14:paraId="71EBCD84" w14:textId="77777777" w:rsidR="006F7E7E" w:rsidRDefault="006F7E7E" w:rsidP="006F7E7E">
      <w:pPr>
        <w:tabs>
          <w:tab w:val="left" w:pos="4740"/>
        </w:tabs>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6F7E7E" w:rsidRPr="007C0CAF" w14:paraId="46436E54" w14:textId="77777777" w:rsidTr="002E384A">
        <w:trPr>
          <w:trHeight w:val="903"/>
        </w:trPr>
        <w:tc>
          <w:tcPr>
            <w:tcW w:w="4950" w:type="dxa"/>
            <w:tcBorders>
              <w:top w:val="nil"/>
              <w:left w:val="nil"/>
              <w:bottom w:val="single" w:sz="12" w:space="0" w:color="auto"/>
              <w:right w:val="nil"/>
            </w:tcBorders>
            <w:hideMark/>
          </w:tcPr>
          <w:p w14:paraId="72097D4F" w14:textId="77777777" w:rsidR="006F7E7E" w:rsidRPr="007C0CAF" w:rsidRDefault="006F7E7E" w:rsidP="006F7E7E">
            <w:pPr>
              <w:tabs>
                <w:tab w:val="left" w:pos="720"/>
                <w:tab w:val="left" w:pos="1440"/>
                <w:tab w:val="left" w:pos="4032"/>
                <w:tab w:val="left" w:pos="4464"/>
                <w:tab w:val="right" w:pos="9360"/>
              </w:tabs>
              <w:overflowPunct w:val="0"/>
              <w:autoSpaceDE w:val="0"/>
              <w:autoSpaceDN w:val="0"/>
              <w:adjustRightInd w:val="0"/>
              <w:spacing w:after="0"/>
              <w:ind w:left="-22" w:right="-106"/>
              <w:rPr>
                <w:color w:val="auto"/>
                <w:sz w:val="24"/>
                <w:szCs w:val="24"/>
              </w:rPr>
            </w:pPr>
            <w:r w:rsidRPr="007C0CAF">
              <w:rPr>
                <w:color w:val="auto"/>
                <w:sz w:val="24"/>
                <w:szCs w:val="24"/>
              </w:rPr>
              <w:t>STATE OF SOUTH DAKOTA:</w:t>
            </w:r>
          </w:p>
          <w:p w14:paraId="71192706" w14:textId="77777777" w:rsidR="006F7E7E" w:rsidRPr="007C0CAF" w:rsidRDefault="006F7E7E" w:rsidP="006F7E7E">
            <w:pPr>
              <w:overflowPunct w:val="0"/>
              <w:autoSpaceDE w:val="0"/>
              <w:autoSpaceDN w:val="0"/>
              <w:adjustRightInd w:val="0"/>
              <w:spacing w:after="0"/>
              <w:ind w:left="1515" w:right="-106"/>
              <w:jc w:val="center"/>
              <w:rPr>
                <w:color w:val="auto"/>
                <w:sz w:val="24"/>
                <w:szCs w:val="24"/>
              </w:rPr>
            </w:pPr>
            <w:r w:rsidRPr="007C0CAF">
              <w:rPr>
                <w:color w:val="auto"/>
                <w:sz w:val="24"/>
                <w:szCs w:val="24"/>
              </w:rPr>
              <w:t>SS:</w:t>
            </w:r>
          </w:p>
          <w:p w14:paraId="6CFAFD99" w14:textId="77777777" w:rsidR="006F7E7E" w:rsidRPr="007C0CAF" w:rsidRDefault="006F7E7E" w:rsidP="006F7E7E">
            <w:pPr>
              <w:tabs>
                <w:tab w:val="left" w:pos="720"/>
                <w:tab w:val="left" w:pos="1440"/>
                <w:tab w:val="left" w:pos="4032"/>
                <w:tab w:val="left" w:pos="4464"/>
                <w:tab w:val="right" w:pos="9360"/>
              </w:tabs>
              <w:overflowPunct w:val="0"/>
              <w:autoSpaceDE w:val="0"/>
              <w:autoSpaceDN w:val="0"/>
              <w:adjustRightInd w:val="0"/>
              <w:spacing w:after="0"/>
              <w:ind w:left="-22" w:right="-106"/>
              <w:rPr>
                <w:color w:val="auto"/>
                <w:sz w:val="24"/>
                <w:szCs w:val="24"/>
              </w:rPr>
            </w:pPr>
            <w:r w:rsidRPr="007C0CAF">
              <w:rPr>
                <w:color w:val="auto"/>
                <w:sz w:val="24"/>
                <w:szCs w:val="24"/>
              </w:rPr>
              <w:t xml:space="preserve">COUNTY OF  </w:t>
            </w:r>
            <w:sdt>
              <w:sdtPr>
                <w:rPr>
                  <w:color w:val="auto"/>
                </w:rPr>
                <w:id w:val="-59794714"/>
                <w:placeholder>
                  <w:docPart w:val="C137FAA99AD143BE82B50272116A8DEF"/>
                </w:placeholder>
                <w:showingPlcHdr/>
              </w:sdtPr>
              <w:sdtContent>
                <w:r w:rsidRPr="007C0CAF">
                  <w:rPr>
                    <w:color w:val="666666"/>
                    <w:sz w:val="24"/>
                    <w:szCs w:val="24"/>
                  </w:rPr>
                  <w:t>Click or tap here to enter text.</w:t>
                </w:r>
              </w:sdtContent>
            </w:sdt>
          </w:p>
        </w:tc>
        <w:tc>
          <w:tcPr>
            <w:tcW w:w="4950" w:type="dxa"/>
            <w:tcBorders>
              <w:top w:val="nil"/>
              <w:left w:val="nil"/>
              <w:bottom w:val="single" w:sz="12" w:space="0" w:color="auto"/>
              <w:right w:val="nil"/>
            </w:tcBorders>
          </w:tcPr>
          <w:p w14:paraId="73DFD07D" w14:textId="77777777" w:rsidR="006F7E7E" w:rsidRPr="007C0CAF" w:rsidRDefault="006F7E7E" w:rsidP="006F7E7E">
            <w:pPr>
              <w:tabs>
                <w:tab w:val="left" w:pos="720"/>
                <w:tab w:val="left" w:pos="1440"/>
                <w:tab w:val="left" w:pos="4032"/>
                <w:tab w:val="left" w:pos="4464"/>
                <w:tab w:val="right" w:pos="9360"/>
              </w:tabs>
              <w:overflowPunct w:val="0"/>
              <w:autoSpaceDE w:val="0"/>
              <w:autoSpaceDN w:val="0"/>
              <w:adjustRightInd w:val="0"/>
              <w:spacing w:after="0"/>
              <w:ind w:left="-100" w:right="66"/>
              <w:jc w:val="center"/>
              <w:rPr>
                <w:color w:val="auto"/>
                <w:sz w:val="24"/>
                <w:szCs w:val="24"/>
              </w:rPr>
            </w:pPr>
            <w:r w:rsidRPr="007C0CAF">
              <w:rPr>
                <w:color w:val="auto"/>
                <w:sz w:val="24"/>
                <w:szCs w:val="24"/>
              </w:rPr>
              <w:t>IN CIRCUIT COURT</w:t>
            </w:r>
          </w:p>
          <w:p w14:paraId="6C4E39A1" w14:textId="77777777" w:rsidR="006F7E7E" w:rsidRPr="007C0CAF" w:rsidRDefault="006F7E7E" w:rsidP="006F7E7E">
            <w:pPr>
              <w:tabs>
                <w:tab w:val="left" w:pos="720"/>
                <w:tab w:val="left" w:pos="1440"/>
                <w:tab w:val="left" w:pos="4032"/>
                <w:tab w:val="left" w:pos="4464"/>
                <w:tab w:val="right" w:pos="9360"/>
              </w:tabs>
              <w:overflowPunct w:val="0"/>
              <w:autoSpaceDE w:val="0"/>
              <w:autoSpaceDN w:val="0"/>
              <w:adjustRightInd w:val="0"/>
              <w:spacing w:after="0"/>
              <w:ind w:left="-100" w:right="66" w:hanging="720"/>
              <w:jc w:val="center"/>
              <w:rPr>
                <w:color w:val="auto"/>
                <w:sz w:val="24"/>
                <w:szCs w:val="24"/>
              </w:rPr>
            </w:pPr>
          </w:p>
          <w:p w14:paraId="1005B6D3" w14:textId="77777777" w:rsidR="006F7E7E" w:rsidRPr="007C0CAF" w:rsidRDefault="00000000" w:rsidP="006F7E7E">
            <w:pPr>
              <w:tabs>
                <w:tab w:val="left" w:pos="720"/>
                <w:tab w:val="left" w:pos="1440"/>
                <w:tab w:val="left" w:pos="4032"/>
                <w:tab w:val="left" w:pos="4464"/>
                <w:tab w:val="right" w:pos="9360"/>
              </w:tabs>
              <w:overflowPunct w:val="0"/>
              <w:autoSpaceDE w:val="0"/>
              <w:autoSpaceDN w:val="0"/>
              <w:adjustRightInd w:val="0"/>
              <w:spacing w:after="0"/>
              <w:ind w:left="-100" w:right="66"/>
              <w:jc w:val="center"/>
              <w:rPr>
                <w:color w:val="auto"/>
                <w:sz w:val="24"/>
                <w:szCs w:val="24"/>
              </w:rPr>
            </w:pPr>
            <w:sdt>
              <w:sdtPr>
                <w:rPr>
                  <w:color w:val="auto"/>
                </w:rPr>
                <w:alias w:val="SEVENTH"/>
                <w:tag w:val="FIFTH"/>
                <w:id w:val="-968123842"/>
                <w:placeholder>
                  <w:docPart w:val="2D0AEAB0BA3340A780A8F0849CAD396B"/>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6F7E7E" w:rsidRPr="007C0CAF">
                  <w:rPr>
                    <w:color w:val="666666"/>
                    <w:sz w:val="24"/>
                    <w:szCs w:val="24"/>
                  </w:rPr>
                  <w:t>Choose an item.</w:t>
                </w:r>
              </w:sdtContent>
            </w:sdt>
            <w:r w:rsidR="006F7E7E" w:rsidRPr="007C0CAF">
              <w:rPr>
                <w:color w:val="auto"/>
                <w:sz w:val="24"/>
                <w:szCs w:val="24"/>
              </w:rPr>
              <w:t xml:space="preserve">  JUDICIAL CIRCUIT</w:t>
            </w:r>
          </w:p>
        </w:tc>
      </w:tr>
      <w:tr w:rsidR="006F7E7E" w:rsidRPr="007C0CAF" w14:paraId="040D0A3F" w14:textId="77777777" w:rsidTr="005E5353">
        <w:trPr>
          <w:trHeight w:val="4705"/>
        </w:trPr>
        <w:tc>
          <w:tcPr>
            <w:tcW w:w="4950" w:type="dxa"/>
            <w:tcBorders>
              <w:top w:val="single" w:sz="24" w:space="0" w:color="auto"/>
              <w:left w:val="nil"/>
              <w:bottom w:val="single" w:sz="24" w:space="0" w:color="auto"/>
              <w:right w:val="single" w:sz="24" w:space="0" w:color="auto"/>
            </w:tcBorders>
          </w:tcPr>
          <w:p w14:paraId="23EC76C4" w14:textId="77777777" w:rsidR="006F7E7E" w:rsidRPr="007C0CAF" w:rsidRDefault="006F7E7E" w:rsidP="006F7E7E">
            <w:pPr>
              <w:widowControl w:val="0"/>
              <w:overflowPunct w:val="0"/>
              <w:autoSpaceDE w:val="0"/>
              <w:autoSpaceDN w:val="0"/>
              <w:adjustRightInd w:val="0"/>
              <w:spacing w:after="0"/>
              <w:ind w:left="1530" w:right="720" w:hanging="720"/>
              <w:rPr>
                <w:color w:val="auto"/>
                <w:sz w:val="24"/>
                <w:szCs w:val="24"/>
              </w:rPr>
            </w:pPr>
          </w:p>
          <w:p w14:paraId="41950669" w14:textId="77777777" w:rsidR="006F7E7E" w:rsidRPr="007C0CAF" w:rsidRDefault="006F7E7E" w:rsidP="006F7E7E">
            <w:pPr>
              <w:overflowPunct w:val="0"/>
              <w:autoSpaceDE w:val="0"/>
              <w:autoSpaceDN w:val="0"/>
              <w:adjustRightInd w:val="0"/>
              <w:spacing w:after="0"/>
              <w:jc w:val="center"/>
              <w:textAlignment w:val="baseline"/>
              <w:rPr>
                <w:color w:val="auto"/>
                <w:sz w:val="24"/>
                <w:szCs w:val="24"/>
              </w:rPr>
            </w:pPr>
            <w:r w:rsidRPr="007C0CAF">
              <w:rPr>
                <w:color w:val="auto"/>
                <w:sz w:val="24"/>
                <w:szCs w:val="24"/>
              </w:rPr>
              <w:t>THE PEOPLE OF THE STATE OF SOUTH DAKOTA IN THE INTEREST OF,</w:t>
            </w:r>
          </w:p>
          <w:p w14:paraId="0D23AF62" w14:textId="77777777" w:rsidR="006F7E7E" w:rsidRPr="007C0CAF" w:rsidRDefault="006F7E7E" w:rsidP="006F7E7E">
            <w:pPr>
              <w:overflowPunct w:val="0"/>
              <w:autoSpaceDE w:val="0"/>
              <w:autoSpaceDN w:val="0"/>
              <w:adjustRightInd w:val="0"/>
              <w:spacing w:after="0"/>
              <w:jc w:val="center"/>
              <w:textAlignment w:val="baseline"/>
              <w:rPr>
                <w:color w:val="auto"/>
                <w:sz w:val="24"/>
                <w:szCs w:val="24"/>
              </w:rPr>
            </w:pPr>
          </w:p>
          <w:p w14:paraId="2D0BEFC9" w14:textId="77777777" w:rsidR="006F7E7E" w:rsidRPr="007C0CAF" w:rsidRDefault="00000000" w:rsidP="006F7E7E">
            <w:pPr>
              <w:widowControl w:val="0"/>
              <w:overflowPunct w:val="0"/>
              <w:autoSpaceDE w:val="0"/>
              <w:autoSpaceDN w:val="0"/>
              <w:adjustRightInd w:val="0"/>
              <w:spacing w:after="0"/>
              <w:ind w:left="-15" w:right="75"/>
              <w:rPr>
                <w:color w:val="auto"/>
                <w:sz w:val="24"/>
                <w:szCs w:val="24"/>
              </w:rPr>
            </w:pPr>
            <w:sdt>
              <w:sdtPr>
                <w:rPr>
                  <w:color w:val="auto"/>
                </w:rPr>
                <w:id w:val="-1827271842"/>
                <w:placeholder>
                  <w:docPart w:val="ADCBC7E93025412EA1361874CD312128"/>
                </w:placeholder>
                <w:showingPlcHdr/>
              </w:sdtPr>
              <w:sdtContent>
                <w:r w:rsidR="006F7E7E" w:rsidRPr="007C0CAF">
                  <w:rPr>
                    <w:color w:val="666666"/>
                    <w:sz w:val="24"/>
                    <w:szCs w:val="24"/>
                  </w:rPr>
                  <w:t>Click or tap here to enter text.</w:t>
                </w:r>
              </w:sdtContent>
            </w:sdt>
            <w:r w:rsidR="006F7E7E" w:rsidRPr="007C0CAF">
              <w:rPr>
                <w:color w:val="auto"/>
                <w:sz w:val="24"/>
                <w:szCs w:val="24"/>
              </w:rPr>
              <w:t xml:space="preserve">  (DOB:</w:t>
            </w:r>
            <w:sdt>
              <w:sdtPr>
                <w:rPr>
                  <w:color w:val="auto"/>
                </w:rPr>
                <w:id w:val="1367178665"/>
                <w:placeholder>
                  <w:docPart w:val="A92A00824C6C47FFA24DB3C91BF141B9"/>
                </w:placeholder>
                <w:showingPlcHdr/>
                <w:date>
                  <w:dateFormat w:val="mM/dd/yyyy"/>
                  <w:lid w:val="en-US"/>
                  <w:storeMappedDataAs w:val="dateTime"/>
                  <w:calendar w:val="gregorian"/>
                </w:date>
              </w:sdtPr>
              <w:sdtContent>
                <w:r w:rsidR="006F7E7E" w:rsidRPr="007C0CAF">
                  <w:rPr>
                    <w:color w:val="666666"/>
                    <w:sz w:val="24"/>
                    <w:szCs w:val="24"/>
                  </w:rPr>
                  <w:t>Click or tap to enter a date.</w:t>
                </w:r>
              </w:sdtContent>
            </w:sdt>
            <w:r w:rsidR="006F7E7E" w:rsidRPr="007C0CAF">
              <w:rPr>
                <w:color w:val="auto"/>
                <w:sz w:val="24"/>
                <w:szCs w:val="24"/>
              </w:rPr>
              <w:t>)</w:t>
            </w:r>
          </w:p>
          <w:p w14:paraId="3DFAB9CD" w14:textId="77777777" w:rsidR="006F7E7E" w:rsidRPr="007C0CAF" w:rsidRDefault="006F7E7E" w:rsidP="006F7E7E">
            <w:pPr>
              <w:overflowPunct w:val="0"/>
              <w:autoSpaceDE w:val="0"/>
              <w:autoSpaceDN w:val="0"/>
              <w:adjustRightInd w:val="0"/>
              <w:spacing w:after="0"/>
              <w:ind w:right="75" w:hanging="11"/>
              <w:jc w:val="center"/>
              <w:rPr>
                <w:color w:val="auto"/>
                <w:sz w:val="24"/>
                <w:szCs w:val="24"/>
              </w:rPr>
            </w:pPr>
            <w:r w:rsidRPr="007C0CAF">
              <w:rPr>
                <w:color w:val="auto"/>
                <w:sz w:val="24"/>
                <w:szCs w:val="24"/>
              </w:rPr>
              <w:t>Child(ren), and concerning</w:t>
            </w:r>
          </w:p>
          <w:p w14:paraId="56B6C7C3" w14:textId="77777777" w:rsidR="006F7E7E" w:rsidRPr="007C0CAF" w:rsidRDefault="006F7E7E" w:rsidP="006F7E7E">
            <w:pPr>
              <w:overflowPunct w:val="0"/>
              <w:autoSpaceDE w:val="0"/>
              <w:autoSpaceDN w:val="0"/>
              <w:adjustRightInd w:val="0"/>
              <w:spacing w:after="0"/>
              <w:ind w:right="720" w:hanging="11"/>
              <w:jc w:val="center"/>
              <w:rPr>
                <w:color w:val="auto"/>
                <w:sz w:val="24"/>
                <w:szCs w:val="24"/>
              </w:rPr>
            </w:pPr>
          </w:p>
          <w:p w14:paraId="3D1A58F5" w14:textId="77777777" w:rsidR="006F7E7E" w:rsidRPr="007C0CAF" w:rsidRDefault="00000000" w:rsidP="006F7E7E">
            <w:pPr>
              <w:overflowPunct w:val="0"/>
              <w:autoSpaceDE w:val="0"/>
              <w:autoSpaceDN w:val="0"/>
              <w:adjustRightInd w:val="0"/>
              <w:spacing w:after="0"/>
              <w:ind w:hanging="11"/>
              <w:jc w:val="center"/>
              <w:rPr>
                <w:color w:val="auto"/>
                <w:sz w:val="24"/>
                <w:szCs w:val="24"/>
              </w:rPr>
            </w:pPr>
            <w:sdt>
              <w:sdtPr>
                <w:rPr>
                  <w:color w:val="auto"/>
                </w:rPr>
                <w:id w:val="680707025"/>
                <w:placeholder>
                  <w:docPart w:val="ADCBC7E93025412EA1361874CD312128"/>
                </w:placeholder>
                <w:showingPlcHdr/>
              </w:sdtPr>
              <w:sdtContent>
                <w:r w:rsidR="006F7E7E" w:rsidRPr="007C0CAF">
                  <w:rPr>
                    <w:color w:val="666666"/>
                    <w:sz w:val="24"/>
                    <w:szCs w:val="24"/>
                  </w:rPr>
                  <w:t>Click or tap here to enter text.</w:t>
                </w:r>
              </w:sdtContent>
            </w:sdt>
            <w:r w:rsidR="006F7E7E" w:rsidRPr="007C0CAF">
              <w:rPr>
                <w:color w:val="auto"/>
                <w:sz w:val="24"/>
                <w:szCs w:val="24"/>
              </w:rPr>
              <w:t xml:space="preserve"> (DOB:</w:t>
            </w:r>
            <w:sdt>
              <w:sdtPr>
                <w:rPr>
                  <w:color w:val="auto"/>
                </w:rPr>
                <w:id w:val="-1978296480"/>
                <w:placeholder>
                  <w:docPart w:val="A92A00824C6C47FFA24DB3C91BF141B9"/>
                </w:placeholder>
                <w:showingPlcHdr/>
                <w:date>
                  <w:dateFormat w:val="mM/dd/yyyy"/>
                  <w:lid w:val="en-US"/>
                  <w:storeMappedDataAs w:val="dateTime"/>
                  <w:calendar w:val="gregorian"/>
                </w:date>
              </w:sdtPr>
              <w:sdtContent>
                <w:r w:rsidR="006F7E7E" w:rsidRPr="007C0CAF">
                  <w:rPr>
                    <w:color w:val="666666"/>
                    <w:sz w:val="24"/>
                    <w:szCs w:val="24"/>
                  </w:rPr>
                  <w:t>Click or tap to enter a date.</w:t>
                </w:r>
              </w:sdtContent>
            </w:sdt>
            <w:r w:rsidR="006F7E7E" w:rsidRPr="007C0CAF">
              <w:rPr>
                <w:color w:val="auto"/>
                <w:sz w:val="24"/>
                <w:szCs w:val="24"/>
              </w:rPr>
              <w:t>)</w:t>
            </w:r>
          </w:p>
          <w:p w14:paraId="36D39608" w14:textId="77777777" w:rsidR="006F7E7E" w:rsidRPr="007C0CAF" w:rsidRDefault="006F7E7E" w:rsidP="006F7E7E">
            <w:pPr>
              <w:overflowPunct w:val="0"/>
              <w:autoSpaceDE w:val="0"/>
              <w:autoSpaceDN w:val="0"/>
              <w:adjustRightInd w:val="0"/>
              <w:spacing w:after="0"/>
              <w:ind w:hanging="11"/>
              <w:rPr>
                <w:color w:val="auto"/>
                <w:sz w:val="24"/>
                <w:szCs w:val="24"/>
              </w:rPr>
            </w:pPr>
            <w:r w:rsidRPr="007C0CAF">
              <w:rPr>
                <w:color w:val="auto"/>
                <w:sz w:val="24"/>
                <w:szCs w:val="24"/>
              </w:rPr>
              <w:tab/>
            </w:r>
            <w:sdt>
              <w:sdtPr>
                <w:rPr>
                  <w:color w:val="auto"/>
                </w:rPr>
                <w:id w:val="-1608182648"/>
                <w:placeholder>
                  <w:docPart w:val="ADCBC7E93025412EA1361874CD312128"/>
                </w:placeholder>
                <w:showingPlcHdr/>
              </w:sdtPr>
              <w:sdtContent>
                <w:r w:rsidRPr="007C0CAF">
                  <w:rPr>
                    <w:color w:val="666666"/>
                    <w:sz w:val="24"/>
                    <w:szCs w:val="24"/>
                  </w:rPr>
                  <w:t>Click or tap here to enter text.</w:t>
                </w:r>
              </w:sdtContent>
            </w:sdt>
            <w:r w:rsidRPr="007C0CAF">
              <w:rPr>
                <w:color w:val="auto"/>
                <w:sz w:val="24"/>
                <w:szCs w:val="24"/>
              </w:rPr>
              <w:t xml:space="preserve"> (DOB:</w:t>
            </w:r>
            <w:sdt>
              <w:sdtPr>
                <w:rPr>
                  <w:color w:val="auto"/>
                </w:rPr>
                <w:id w:val="-224448992"/>
                <w:placeholder>
                  <w:docPart w:val="A92A00824C6C47FFA24DB3C91BF141B9"/>
                </w:placeholder>
                <w:showingPlcHdr/>
                <w:date>
                  <w:dateFormat w:val="mM/dd/yyyy"/>
                  <w:lid w:val="en-US"/>
                  <w:storeMappedDataAs w:val="dateTime"/>
                  <w:calendar w:val="gregorian"/>
                </w:date>
              </w:sdtPr>
              <w:sdtContent>
                <w:r w:rsidRPr="007C0CAF">
                  <w:rPr>
                    <w:color w:val="666666"/>
                    <w:sz w:val="24"/>
                    <w:szCs w:val="24"/>
                  </w:rPr>
                  <w:t>Click or tap to enter a date.</w:t>
                </w:r>
              </w:sdtContent>
            </w:sdt>
          </w:p>
          <w:p w14:paraId="6E2F8160" w14:textId="77777777" w:rsidR="006F7E7E" w:rsidRPr="007C0CAF" w:rsidRDefault="006F7E7E" w:rsidP="006F7E7E">
            <w:pPr>
              <w:overflowPunct w:val="0"/>
              <w:autoSpaceDE w:val="0"/>
              <w:autoSpaceDN w:val="0"/>
              <w:adjustRightInd w:val="0"/>
              <w:spacing w:after="0"/>
              <w:ind w:right="75" w:hanging="11"/>
              <w:jc w:val="center"/>
              <w:rPr>
                <w:color w:val="auto"/>
                <w:sz w:val="24"/>
                <w:szCs w:val="24"/>
              </w:rPr>
            </w:pPr>
            <w:r w:rsidRPr="007C0CAF">
              <w:rPr>
                <w:color w:val="auto"/>
                <w:sz w:val="24"/>
                <w:szCs w:val="24"/>
              </w:rPr>
              <w:t>Respondent(s),</w:t>
            </w:r>
          </w:p>
          <w:p w14:paraId="2F83433A" w14:textId="77777777" w:rsidR="006F7E7E" w:rsidRPr="007C0CAF" w:rsidRDefault="006F7E7E" w:rsidP="006F7E7E">
            <w:pPr>
              <w:overflowPunct w:val="0"/>
              <w:autoSpaceDE w:val="0"/>
              <w:autoSpaceDN w:val="0"/>
              <w:adjustRightInd w:val="0"/>
              <w:spacing w:after="0"/>
              <w:ind w:right="75" w:hanging="11"/>
              <w:jc w:val="center"/>
              <w:rPr>
                <w:color w:val="auto"/>
                <w:sz w:val="24"/>
                <w:szCs w:val="24"/>
              </w:rPr>
            </w:pPr>
          </w:p>
          <w:p w14:paraId="59B6CB94" w14:textId="77777777" w:rsidR="006F7E7E" w:rsidRPr="007C0CAF" w:rsidRDefault="006F7E7E" w:rsidP="006F7E7E">
            <w:pPr>
              <w:overflowPunct w:val="0"/>
              <w:autoSpaceDE w:val="0"/>
              <w:autoSpaceDN w:val="0"/>
              <w:adjustRightInd w:val="0"/>
              <w:spacing w:after="0"/>
              <w:ind w:right="75" w:hanging="11"/>
              <w:rPr>
                <w:b/>
                <w:bCs/>
                <w:color w:val="auto"/>
                <w:sz w:val="24"/>
                <w:szCs w:val="24"/>
              </w:rPr>
            </w:pPr>
            <w:r w:rsidRPr="007C0CAF">
              <w:rPr>
                <w:b/>
                <w:bCs/>
                <w:color w:val="auto"/>
                <w:sz w:val="24"/>
                <w:szCs w:val="24"/>
              </w:rPr>
              <w:t>DEPT. OF SOCIAL SERVICES</w:t>
            </w:r>
          </w:p>
          <w:p w14:paraId="54ACDFDB" w14:textId="77777777" w:rsidR="006F7E7E" w:rsidRPr="007C0CAF" w:rsidRDefault="006F7E7E" w:rsidP="006F7E7E">
            <w:pPr>
              <w:overflowPunct w:val="0"/>
              <w:autoSpaceDE w:val="0"/>
              <w:autoSpaceDN w:val="0"/>
              <w:adjustRightInd w:val="0"/>
              <w:spacing w:after="0"/>
              <w:ind w:right="75" w:hanging="11"/>
              <w:jc w:val="center"/>
              <w:rPr>
                <w:color w:val="auto"/>
                <w:sz w:val="24"/>
                <w:szCs w:val="24"/>
              </w:rPr>
            </w:pPr>
            <w:r w:rsidRPr="007C0CAF">
              <w:rPr>
                <w:color w:val="auto"/>
                <w:sz w:val="24"/>
                <w:szCs w:val="24"/>
              </w:rPr>
              <w:t>Guardian/Custodian(s).</w:t>
            </w:r>
          </w:p>
        </w:tc>
        <w:tc>
          <w:tcPr>
            <w:tcW w:w="4950" w:type="dxa"/>
            <w:tcBorders>
              <w:top w:val="single" w:sz="24" w:space="0" w:color="auto"/>
              <w:left w:val="single" w:sz="24" w:space="0" w:color="auto"/>
              <w:bottom w:val="single" w:sz="24" w:space="0" w:color="auto"/>
              <w:right w:val="nil"/>
            </w:tcBorders>
          </w:tcPr>
          <w:p w14:paraId="0714AE67" w14:textId="77777777" w:rsidR="006F7E7E" w:rsidRPr="007C0CAF" w:rsidRDefault="006F7E7E" w:rsidP="006F7E7E">
            <w:pPr>
              <w:overflowPunct w:val="0"/>
              <w:autoSpaceDE w:val="0"/>
              <w:autoSpaceDN w:val="0"/>
              <w:adjustRightInd w:val="0"/>
              <w:spacing w:after="0"/>
              <w:ind w:hanging="14"/>
              <w:jc w:val="center"/>
              <w:rPr>
                <w:color w:val="auto"/>
                <w:sz w:val="24"/>
                <w:szCs w:val="24"/>
              </w:rPr>
            </w:pPr>
          </w:p>
          <w:p w14:paraId="3F7350BA" w14:textId="77777777" w:rsidR="006F7E7E" w:rsidRDefault="006F7E7E" w:rsidP="006F7E7E">
            <w:pPr>
              <w:overflowPunct w:val="0"/>
              <w:autoSpaceDE w:val="0"/>
              <w:autoSpaceDN w:val="0"/>
              <w:adjustRightInd w:val="0"/>
              <w:spacing w:after="0"/>
              <w:ind w:hanging="14"/>
              <w:jc w:val="center"/>
              <w:rPr>
                <w:color w:val="auto"/>
                <w:sz w:val="24"/>
                <w:szCs w:val="24"/>
              </w:rPr>
            </w:pPr>
          </w:p>
          <w:p w14:paraId="45ECC8F6" w14:textId="77777777" w:rsidR="006F7E7E" w:rsidRPr="007C0CAF" w:rsidRDefault="006F7E7E" w:rsidP="006F7E7E">
            <w:pPr>
              <w:overflowPunct w:val="0"/>
              <w:autoSpaceDE w:val="0"/>
              <w:autoSpaceDN w:val="0"/>
              <w:adjustRightInd w:val="0"/>
              <w:spacing w:after="0"/>
              <w:ind w:left="0" w:hanging="14"/>
              <w:jc w:val="center"/>
              <w:rPr>
                <w:color w:val="666666"/>
                <w:sz w:val="24"/>
                <w:szCs w:val="24"/>
              </w:rPr>
            </w:pPr>
            <w:r w:rsidRPr="007C0CAF">
              <w:rPr>
                <w:color w:val="auto"/>
                <w:sz w:val="24"/>
                <w:szCs w:val="24"/>
              </w:rPr>
              <w:t xml:space="preserve">File No. </w:t>
            </w:r>
            <w:r w:rsidRPr="007C0CAF">
              <w:rPr>
                <w:color w:val="666666"/>
                <w:sz w:val="24"/>
                <w:szCs w:val="24"/>
              </w:rPr>
              <w:t>Click or tap here to enter text.</w:t>
            </w:r>
          </w:p>
          <w:p w14:paraId="27E65398" w14:textId="77777777" w:rsidR="006F7E7E" w:rsidRPr="007C0CAF" w:rsidRDefault="006F7E7E" w:rsidP="006F7E7E">
            <w:pPr>
              <w:overflowPunct w:val="0"/>
              <w:autoSpaceDE w:val="0"/>
              <w:autoSpaceDN w:val="0"/>
              <w:adjustRightInd w:val="0"/>
              <w:spacing w:after="0"/>
              <w:ind w:left="0" w:hanging="14"/>
              <w:jc w:val="center"/>
              <w:rPr>
                <w:b/>
                <w:color w:val="666666"/>
                <w:sz w:val="24"/>
                <w:szCs w:val="24"/>
              </w:rPr>
            </w:pPr>
          </w:p>
          <w:p w14:paraId="4A21B9F9" w14:textId="77777777" w:rsidR="006F7E7E" w:rsidRPr="007C0CAF" w:rsidRDefault="006F7E7E" w:rsidP="006F7E7E">
            <w:pPr>
              <w:spacing w:after="0"/>
              <w:ind w:left="0"/>
              <w:rPr>
                <w:b/>
                <w:color w:val="auto"/>
                <w:sz w:val="24"/>
                <w:szCs w:val="24"/>
              </w:rPr>
            </w:pPr>
          </w:p>
          <w:p w14:paraId="0AE85170" w14:textId="77777777" w:rsidR="006F7E7E" w:rsidRDefault="006F7E7E" w:rsidP="006F7E7E">
            <w:pPr>
              <w:spacing w:after="0"/>
              <w:ind w:left="0"/>
              <w:rPr>
                <w:b/>
                <w:color w:val="auto"/>
                <w:sz w:val="24"/>
                <w:szCs w:val="24"/>
              </w:rPr>
            </w:pPr>
          </w:p>
          <w:p w14:paraId="0D88F036" w14:textId="77777777" w:rsidR="006F7E7E" w:rsidRPr="007C0CAF" w:rsidRDefault="006F7E7E" w:rsidP="006F7E7E">
            <w:pPr>
              <w:spacing w:after="0"/>
              <w:ind w:left="0"/>
              <w:rPr>
                <w:b/>
                <w:color w:val="auto"/>
                <w:sz w:val="24"/>
                <w:szCs w:val="24"/>
              </w:rPr>
            </w:pPr>
          </w:p>
          <w:p w14:paraId="5973F5C6" w14:textId="77777777" w:rsidR="006F7E7E" w:rsidRPr="007C0CAF" w:rsidRDefault="006F7E7E" w:rsidP="006F7E7E">
            <w:pPr>
              <w:spacing w:after="0"/>
              <w:ind w:left="0"/>
              <w:jc w:val="center"/>
              <w:rPr>
                <w:b/>
                <w:color w:val="auto"/>
                <w:sz w:val="24"/>
                <w:szCs w:val="24"/>
              </w:rPr>
            </w:pPr>
            <w:bookmarkStart w:id="457" w:name="PDPHO_NonICWA_APPLA"/>
          </w:p>
          <w:p w14:paraId="50A88292" w14:textId="77777777" w:rsidR="006F7E7E" w:rsidRPr="007C0CAF" w:rsidRDefault="006F7E7E" w:rsidP="006F7E7E">
            <w:pPr>
              <w:spacing w:after="0"/>
              <w:ind w:left="0"/>
              <w:jc w:val="center"/>
              <w:rPr>
                <w:b/>
                <w:color w:val="auto"/>
                <w:sz w:val="24"/>
                <w:szCs w:val="24"/>
              </w:rPr>
            </w:pPr>
            <w:r w:rsidRPr="007C0CAF">
              <w:rPr>
                <w:b/>
                <w:bCs/>
                <w:sz w:val="24"/>
                <w:szCs w:val="24"/>
              </w:rPr>
              <w:t>POST DISPOSITIONAL</w:t>
            </w:r>
          </w:p>
          <w:p w14:paraId="6BA60C7A" w14:textId="77777777" w:rsidR="006F7E7E" w:rsidRPr="007C0CAF" w:rsidRDefault="006F7E7E" w:rsidP="006F7E7E">
            <w:pPr>
              <w:spacing w:after="0"/>
              <w:ind w:left="0"/>
              <w:jc w:val="center"/>
              <w:rPr>
                <w:b/>
                <w:color w:val="auto"/>
                <w:sz w:val="24"/>
                <w:szCs w:val="24"/>
              </w:rPr>
            </w:pPr>
            <w:r w:rsidRPr="007C0CAF">
              <w:rPr>
                <w:b/>
                <w:bCs/>
                <w:sz w:val="24"/>
                <w:szCs w:val="24"/>
              </w:rPr>
              <w:t>PERMANENCY HEARING ORDER</w:t>
            </w:r>
          </w:p>
          <w:p w14:paraId="5C39A4AC" w14:textId="77777777" w:rsidR="006F7E7E" w:rsidRPr="007C0CAF" w:rsidRDefault="006F7E7E" w:rsidP="006F7E7E">
            <w:pPr>
              <w:spacing w:after="0"/>
              <w:ind w:left="0"/>
              <w:jc w:val="center"/>
              <w:rPr>
                <w:b/>
                <w:color w:val="auto"/>
                <w:sz w:val="24"/>
                <w:szCs w:val="24"/>
              </w:rPr>
            </w:pPr>
            <w:r w:rsidRPr="007C0CAF">
              <w:rPr>
                <w:b/>
                <w:color w:val="auto"/>
                <w:sz w:val="24"/>
                <w:szCs w:val="24"/>
              </w:rPr>
              <w:t>(NON-ICWA APPLA PLAN)</w:t>
            </w:r>
          </w:p>
          <w:bookmarkEnd w:id="457"/>
          <w:p w14:paraId="2A6F3A2B" w14:textId="77777777" w:rsidR="006F7E7E" w:rsidRPr="007C0CAF" w:rsidRDefault="006F7E7E" w:rsidP="006F7E7E">
            <w:pPr>
              <w:spacing w:after="0"/>
              <w:ind w:left="0"/>
              <w:jc w:val="center"/>
              <w:rPr>
                <w:b/>
                <w:sz w:val="24"/>
                <w:szCs w:val="24"/>
              </w:rPr>
            </w:pPr>
          </w:p>
          <w:p w14:paraId="08175BBE" w14:textId="77777777" w:rsidR="006F7E7E" w:rsidRPr="007C0CAF" w:rsidRDefault="006F7E7E" w:rsidP="006F7E7E">
            <w:pPr>
              <w:spacing w:after="0"/>
              <w:rPr>
                <w:sz w:val="24"/>
                <w:szCs w:val="24"/>
              </w:rPr>
            </w:pPr>
          </w:p>
          <w:p w14:paraId="03272C84" w14:textId="77777777" w:rsidR="006F7E7E" w:rsidRPr="007C0CAF" w:rsidRDefault="006F7E7E" w:rsidP="006F7E7E">
            <w:pPr>
              <w:spacing w:after="0"/>
              <w:rPr>
                <w:sz w:val="24"/>
                <w:szCs w:val="24"/>
              </w:rPr>
            </w:pPr>
          </w:p>
          <w:p w14:paraId="10E3890A" w14:textId="77777777" w:rsidR="006F7E7E" w:rsidRPr="007C0CAF" w:rsidRDefault="006F7E7E" w:rsidP="006F7E7E">
            <w:pPr>
              <w:tabs>
                <w:tab w:val="left" w:pos="1080"/>
              </w:tabs>
              <w:spacing w:after="0"/>
              <w:rPr>
                <w:sz w:val="24"/>
                <w:szCs w:val="24"/>
              </w:rPr>
            </w:pPr>
          </w:p>
        </w:tc>
      </w:tr>
    </w:tbl>
    <w:p w14:paraId="021698B3" w14:textId="77777777" w:rsidR="006F7E7E" w:rsidRPr="009635E2" w:rsidRDefault="006F7E7E" w:rsidP="009635E2">
      <w:pPr>
        <w:pStyle w:val="Header"/>
        <w:tabs>
          <w:tab w:val="clear" w:pos="4680"/>
          <w:tab w:val="clear" w:pos="9360"/>
        </w:tabs>
        <w:suppressAutoHyphens/>
        <w:spacing w:line="480" w:lineRule="auto"/>
        <w:ind w:left="450" w:firstLine="720"/>
        <w:rPr>
          <w:rFonts w:ascii="Times New Roman" w:hAnsi="Times New Roman" w:cs="Times New Roman"/>
        </w:rPr>
      </w:pPr>
      <w:r w:rsidRPr="009635E2">
        <w:rPr>
          <w:rFonts w:ascii="Times New Roman" w:hAnsi="Times New Roman" w:cs="Times New Roman"/>
          <w:sz w:val="24"/>
          <w:szCs w:val="24"/>
        </w:rPr>
        <w:t xml:space="preserve">The above-entitled matter having come before the Court for a Permanency Hearing on the </w:t>
      </w:r>
      <w:sdt>
        <w:sdtPr>
          <w:rPr>
            <w:rFonts w:ascii="Times New Roman" w:hAnsi="Times New Roman" w:cs="Times New Roman"/>
            <w:sz w:val="24"/>
            <w:szCs w:val="24"/>
          </w:rPr>
          <w:id w:val="2032224247"/>
          <w:placeholder>
            <w:docPart w:val="F73A60B03E4B4957B975520363047FB6"/>
          </w:placeholder>
          <w:showingPlcHdr/>
        </w:sdtPr>
        <w:sdtContent>
          <w:r w:rsidRPr="009635E2">
            <w:rPr>
              <w:rStyle w:val="PlaceholderText"/>
              <w:rFonts w:ascii="Times New Roman" w:hAnsi="Times New Roman" w:cs="Times New Roman"/>
            </w:rPr>
            <w:t>Click or tap here to enter text.</w:t>
          </w:r>
        </w:sdtContent>
      </w:sdt>
      <w:r w:rsidRPr="009635E2">
        <w:rPr>
          <w:rFonts w:ascii="Times New Roman" w:hAnsi="Times New Roman" w:cs="Times New Roman"/>
          <w:sz w:val="24"/>
          <w:szCs w:val="24"/>
        </w:rPr>
        <w:t xml:space="preserve"> day of </w:t>
      </w:r>
      <w:sdt>
        <w:sdtPr>
          <w:rPr>
            <w:rFonts w:ascii="Times New Roman" w:hAnsi="Times New Roman" w:cs="Times New Roman"/>
            <w:sz w:val="24"/>
            <w:szCs w:val="24"/>
          </w:rPr>
          <w:id w:val="1443963267"/>
          <w:placeholder>
            <w:docPart w:val="F73A60B03E4B4957B975520363047FB6"/>
          </w:placeholder>
          <w:showingPlcHdr/>
        </w:sdtPr>
        <w:sdtContent>
          <w:r w:rsidRPr="009635E2">
            <w:rPr>
              <w:rStyle w:val="PlaceholderText"/>
              <w:rFonts w:ascii="Times New Roman" w:hAnsi="Times New Roman" w:cs="Times New Roman"/>
            </w:rPr>
            <w:t>Click or tap here to enter text.</w:t>
          </w:r>
        </w:sdtContent>
      </w:sdt>
      <w:r w:rsidRPr="009635E2">
        <w:rPr>
          <w:rFonts w:ascii="Times New Roman" w:hAnsi="Times New Roman" w:cs="Times New Roman"/>
          <w:sz w:val="24"/>
          <w:szCs w:val="24"/>
        </w:rPr>
        <w:t>, 202</w:t>
      </w:r>
      <w:sdt>
        <w:sdtPr>
          <w:rPr>
            <w:rFonts w:ascii="Times New Roman" w:hAnsi="Times New Roman" w:cs="Times New Roman"/>
            <w:sz w:val="24"/>
            <w:szCs w:val="24"/>
          </w:rPr>
          <w:id w:val="796488393"/>
          <w:placeholder>
            <w:docPart w:val="F73A60B03E4B4957B975520363047FB6"/>
          </w:placeholder>
          <w:showingPlcHdr/>
        </w:sdtPr>
        <w:sdtContent>
          <w:r w:rsidRPr="009635E2">
            <w:rPr>
              <w:rStyle w:val="PlaceholderText"/>
              <w:rFonts w:ascii="Times New Roman" w:hAnsi="Times New Roman" w:cs="Times New Roman"/>
            </w:rPr>
            <w:t>Click or tap here to enter text.</w:t>
          </w:r>
        </w:sdtContent>
      </w:sdt>
      <w:r w:rsidRPr="009635E2">
        <w:rPr>
          <w:rFonts w:ascii="Times New Roman" w:hAnsi="Times New Roman" w:cs="Times New Roman"/>
          <w:sz w:val="24"/>
          <w:szCs w:val="24"/>
        </w:rPr>
        <w:t xml:space="preserve">; the Honorable </w:t>
      </w:r>
      <w:sdt>
        <w:sdtPr>
          <w:rPr>
            <w:rFonts w:ascii="Times New Roman" w:hAnsi="Times New Roman" w:cs="Times New Roman"/>
            <w:sz w:val="24"/>
            <w:szCs w:val="24"/>
          </w:rPr>
          <w:id w:val="-301232234"/>
          <w:placeholder>
            <w:docPart w:val="F73A60B03E4B4957B975520363047FB6"/>
          </w:placeholder>
          <w:showingPlcHdr/>
        </w:sdtPr>
        <w:sdtContent>
          <w:r w:rsidRPr="009635E2">
            <w:rPr>
              <w:rStyle w:val="PlaceholderText"/>
              <w:rFonts w:ascii="Times New Roman" w:hAnsi="Times New Roman" w:cs="Times New Roman"/>
            </w:rPr>
            <w:t>Click or tap here to enter text.</w:t>
          </w:r>
        </w:sdtContent>
      </w:sdt>
      <w:r w:rsidRPr="009635E2">
        <w:rPr>
          <w:rFonts w:ascii="Times New Roman" w:hAnsi="Times New Roman" w:cs="Times New Roman"/>
          <w:sz w:val="24"/>
          <w:szCs w:val="24"/>
        </w:rPr>
        <w:t xml:space="preserve">, presiding; </w:t>
      </w:r>
      <w:r w:rsidRPr="009635E2">
        <w:rPr>
          <w:rFonts w:ascii="Times New Roman" w:eastAsia="Times New Roman" w:hAnsi="Times New Roman" w:cs="Times New Roman"/>
          <w:sz w:val="24"/>
        </w:rPr>
        <w:t xml:space="preserve">the State of South Dakota represented by </w:t>
      </w:r>
      <w:sdt>
        <w:sdtPr>
          <w:rPr>
            <w:rFonts w:ascii="Times New Roman" w:eastAsia="Times New Roman" w:hAnsi="Times New Roman" w:cs="Times New Roman"/>
            <w:sz w:val="24"/>
          </w:rPr>
          <w:alias w:val="Deputy State’s Attorney"/>
          <w:tag w:val="Deputy State’s Attorney"/>
          <w:id w:val="-639725120"/>
          <w:placeholder>
            <w:docPart w:val="D341E665F33949B392509EB85AB55DC9"/>
          </w:placeholder>
          <w:showingPlcHdr/>
          <w:dropDownList>
            <w:listItem w:value="Choose an item."/>
            <w:listItem w:displayText="Deputy State’s Attorney" w:value="Deputy State’s Attorney"/>
            <w:listItem w:displayText="State’s Attorney" w:value="State’s Attorney"/>
          </w:dropDownList>
        </w:sdtPr>
        <w:sdtContent>
          <w:r w:rsidRPr="009635E2">
            <w:rPr>
              <w:rFonts w:ascii="Times New Roman" w:eastAsia="Calibri" w:hAnsi="Times New Roman" w:cs="Times New Roman"/>
              <w:color w:val="666666"/>
            </w:rPr>
            <w:t>Choose an item.</w:t>
          </w:r>
        </w:sdtContent>
      </w:sdt>
      <w:r w:rsidRPr="009635E2">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781729303"/>
          <w:placeholder>
            <w:docPart w:val="6D6C42CABB584527BA001767401DA9BC"/>
          </w:placeholder>
          <w:showingPlcHdr/>
        </w:sdtPr>
        <w:sdtContent>
          <w:r w:rsidRPr="009635E2">
            <w:rPr>
              <w:rFonts w:ascii="Times New Roman" w:eastAsia="Calibri" w:hAnsi="Times New Roman" w:cs="Times New Roman"/>
              <w:color w:val="666666"/>
            </w:rPr>
            <w:t>Click or tap here to enter text.</w:t>
          </w:r>
        </w:sdtContent>
      </w:sdt>
      <w:r w:rsidRPr="009635E2">
        <w:rPr>
          <w:rFonts w:ascii="Times New Roman" w:hAnsi="Times New Roman" w:cs="Times New Roman"/>
          <w:sz w:val="24"/>
          <w:szCs w:val="24"/>
        </w:rPr>
        <w:t xml:space="preserve">; the South Dakota Department of Social Services appearing through Family Services Specialist, </w:t>
      </w:r>
      <w:sdt>
        <w:sdtPr>
          <w:rPr>
            <w:rFonts w:ascii="Times New Roman" w:hAnsi="Times New Roman" w:cs="Times New Roman"/>
            <w:sz w:val="24"/>
            <w:szCs w:val="24"/>
          </w:rPr>
          <w:id w:val="-698004882"/>
          <w:placeholder>
            <w:docPart w:val="F73A60B03E4B4957B975520363047FB6"/>
          </w:placeholder>
          <w:showingPlcHdr/>
        </w:sdtPr>
        <w:sdtContent>
          <w:r w:rsidRPr="009635E2">
            <w:rPr>
              <w:rStyle w:val="PlaceholderText"/>
              <w:rFonts w:ascii="Times New Roman" w:hAnsi="Times New Roman" w:cs="Times New Roman"/>
            </w:rPr>
            <w:t>Click or tap here to enter text.</w:t>
          </w:r>
        </w:sdtContent>
      </w:sdt>
      <w:r w:rsidRPr="009635E2">
        <w:rPr>
          <w:rFonts w:ascii="Times New Roman" w:hAnsi="Times New Roman" w:cs="Times New Roman"/>
          <w:sz w:val="24"/>
          <w:szCs w:val="24"/>
        </w:rPr>
        <w:t>;</w:t>
      </w:r>
      <w:r w:rsidRPr="009635E2">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2024511099"/>
          <w:placeholder>
            <w:docPart w:val="4BB9D0F2817D40A19597DF239CA417C3"/>
          </w:placeholder>
          <w:showingPlcHdr/>
        </w:sdtPr>
        <w:sdtContent>
          <w:r w:rsidRPr="009635E2">
            <w:rPr>
              <w:rFonts w:ascii="Times New Roman" w:eastAsia="Aptos" w:hAnsi="Times New Roman" w:cs="Times New Roman"/>
              <w:color w:val="666666"/>
            </w:rPr>
            <w:t>Click or tap here to enter text.</w:t>
          </w:r>
        </w:sdtContent>
      </w:sdt>
      <w:r w:rsidRPr="009635E2">
        <w:rPr>
          <w:rFonts w:ascii="Times New Roman" w:eastAsia="Times New Roman" w:hAnsi="Times New Roman" w:cs="Times New Roman"/>
          <w:sz w:val="24"/>
        </w:rPr>
        <w:t xml:space="preserve">, the Respondent </w:t>
      </w:r>
      <w:sdt>
        <w:sdtPr>
          <w:rPr>
            <w:rFonts w:ascii="Times New Roman" w:eastAsia="Times New Roman" w:hAnsi="Times New Roman" w:cs="Times New Roman"/>
            <w:sz w:val="24"/>
          </w:rPr>
          <w:id w:val="1227878890"/>
          <w:placeholder>
            <w:docPart w:val="B9DD790326C84234A363449CD4D40D3A"/>
          </w:placeholder>
          <w:showingPlcHdr/>
          <w:dropDownList>
            <w:listItem w:value="Choose an item."/>
            <w:listItem w:displayText="mother" w:value="mother"/>
            <w:listItem w:displayText="father" w:value="father"/>
          </w:dropDownList>
        </w:sdtPr>
        <w:sdtContent>
          <w:r w:rsidRPr="009635E2">
            <w:rPr>
              <w:rFonts w:ascii="Times New Roman" w:eastAsia="Aptos" w:hAnsi="Times New Roman" w:cs="Times New Roman"/>
              <w:color w:val="666666"/>
            </w:rPr>
            <w:t>Choose an item.</w:t>
          </w:r>
        </w:sdtContent>
      </w:sdt>
      <w:r w:rsidRPr="009635E2">
        <w:rPr>
          <w:rFonts w:ascii="Times New Roman" w:eastAsia="Times New Roman" w:hAnsi="Times New Roman" w:cs="Times New Roman"/>
          <w:sz w:val="24"/>
        </w:rPr>
        <w:t xml:space="preserve">, </w:t>
      </w:r>
      <w:sdt>
        <w:sdtPr>
          <w:rPr>
            <w:rFonts w:ascii="Times New Roman" w:eastAsia="Times New Roman" w:hAnsi="Times New Roman" w:cs="Times New Roman"/>
            <w:sz w:val="24"/>
          </w:rPr>
          <w:alias w:val="appearing"/>
          <w:tag w:val="appearing"/>
          <w:id w:val="373048901"/>
          <w:placeholder>
            <w:docPart w:val="B9DD790326C84234A363449CD4D40D3A"/>
          </w:placeholder>
          <w:showingPlcHdr/>
          <w:dropDownList>
            <w:listItem w:value="Choose an item."/>
            <w:listItem w:displayText="not appearing" w:value="not appearing"/>
            <w:listItem w:displayText="appearing" w:value="appearing"/>
          </w:dropDownList>
        </w:sdtPr>
        <w:sdtContent>
          <w:r w:rsidRPr="009635E2">
            <w:rPr>
              <w:rFonts w:ascii="Times New Roman" w:eastAsia="Aptos" w:hAnsi="Times New Roman" w:cs="Times New Roman"/>
              <w:color w:val="666666"/>
            </w:rPr>
            <w:t>Choose an item.</w:t>
          </w:r>
        </w:sdtContent>
      </w:sdt>
      <w:r w:rsidRPr="009635E2">
        <w:rPr>
          <w:rFonts w:ascii="Times New Roman" w:eastAsia="Times New Roman" w:hAnsi="Times New Roman" w:cs="Times New Roman"/>
          <w:sz w:val="24"/>
        </w:rPr>
        <w:t xml:space="preserve"> in person </w:t>
      </w:r>
      <w:sdt>
        <w:sdtPr>
          <w:rPr>
            <w:rFonts w:ascii="Times New Roman" w:eastAsia="Times New Roman" w:hAnsi="Times New Roman" w:cs="Times New Roman"/>
            <w:sz w:val="24"/>
          </w:rPr>
          <w:id w:val="666137516"/>
          <w:placeholder>
            <w:docPart w:val="B9DD790326C84234A363449CD4D40D3A"/>
          </w:placeholder>
          <w:showingPlcHdr/>
          <w:dropDownList>
            <w:listItem w:value="Choose an item."/>
            <w:listItem w:displayText="and" w:value="and"/>
            <w:listItem w:displayText="but" w:value="but"/>
          </w:dropDownList>
        </w:sdtPr>
        <w:sdtContent>
          <w:r w:rsidRPr="009635E2">
            <w:rPr>
              <w:rFonts w:ascii="Times New Roman" w:eastAsia="Aptos" w:hAnsi="Times New Roman" w:cs="Times New Roman"/>
              <w:color w:val="666666"/>
            </w:rPr>
            <w:t>Choose an item.</w:t>
          </w:r>
        </w:sdtContent>
      </w:sdt>
      <w:r w:rsidRPr="009635E2">
        <w:rPr>
          <w:rFonts w:ascii="Times New Roman" w:eastAsia="Times New Roman" w:hAnsi="Times New Roman" w:cs="Times New Roman"/>
          <w:sz w:val="24"/>
        </w:rPr>
        <w:t xml:space="preserve"> </w:t>
      </w:r>
      <w:sdt>
        <w:sdtPr>
          <w:rPr>
            <w:rFonts w:ascii="Times New Roman" w:eastAsia="Times New Roman" w:hAnsi="Times New Roman" w:cs="Times New Roman"/>
            <w:sz w:val="24"/>
          </w:rPr>
          <w:alias w:val="represented by counsel"/>
          <w:tag w:val="represented by counsel"/>
          <w:id w:val="-517926794"/>
          <w:placeholder>
            <w:docPart w:val="B9DD790326C84234A363449CD4D40D3A"/>
          </w:placeholder>
          <w:showingPlcHdr/>
          <w:dropDownList>
            <w:listItem w:value="Choose an item."/>
            <w:listItem w:displayText="represented by counsel" w:value="represented by counsel"/>
            <w:listItem w:displayText="not represented by counsel" w:value="not represented by counsel"/>
          </w:dropDownList>
        </w:sdtPr>
        <w:sdtContent>
          <w:r w:rsidRPr="009635E2">
            <w:rPr>
              <w:rFonts w:ascii="Times New Roman" w:eastAsia="Aptos" w:hAnsi="Times New Roman" w:cs="Times New Roman"/>
              <w:color w:val="666666"/>
            </w:rPr>
            <w:t>Choose an item.</w:t>
          </w:r>
        </w:sdtContent>
      </w:sdt>
      <w:r w:rsidRPr="009635E2">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729992653"/>
          <w:placeholder>
            <w:docPart w:val="9ECC76ED85A341A79A73CCBAE9FDCDA9"/>
          </w:placeholder>
          <w:showingPlcHdr/>
        </w:sdtPr>
        <w:sdtContent>
          <w:r w:rsidRPr="009635E2">
            <w:rPr>
              <w:rFonts w:ascii="Times New Roman" w:eastAsia="Aptos" w:hAnsi="Times New Roman" w:cs="Times New Roman"/>
              <w:color w:val="666666"/>
            </w:rPr>
            <w:t>Click or tap here to enter text.</w:t>
          </w:r>
        </w:sdtContent>
      </w:sdt>
      <w:r w:rsidRPr="009635E2">
        <w:rPr>
          <w:rFonts w:ascii="Times New Roman" w:hAnsi="Times New Roman" w:cs="Times New Roman"/>
          <w:sz w:val="24"/>
          <w:szCs w:val="24"/>
        </w:rPr>
        <w:t xml:space="preserve">; </w:t>
      </w:r>
      <w:sdt>
        <w:sdtPr>
          <w:rPr>
            <w:rFonts w:ascii="Times New Roman" w:eastAsia="Times New Roman" w:hAnsi="Times New Roman" w:cs="Times New Roman"/>
            <w:sz w:val="24"/>
          </w:rPr>
          <w:id w:val="1966842766"/>
          <w:placeholder>
            <w:docPart w:val="3FF0394EA34D415EAE506BDAF2C49DC3"/>
          </w:placeholder>
          <w:showingPlcHdr/>
        </w:sdtPr>
        <w:sdtContent>
          <w:r w:rsidRPr="009635E2">
            <w:rPr>
              <w:rFonts w:ascii="Times New Roman" w:eastAsia="Aptos" w:hAnsi="Times New Roman" w:cs="Times New Roman"/>
              <w:color w:val="666666"/>
            </w:rPr>
            <w:t>Click or tap here to enter text.</w:t>
          </w:r>
        </w:sdtContent>
      </w:sdt>
      <w:r w:rsidRPr="009635E2">
        <w:rPr>
          <w:rFonts w:ascii="Times New Roman" w:eastAsia="Times New Roman" w:hAnsi="Times New Roman" w:cs="Times New Roman"/>
          <w:sz w:val="24"/>
        </w:rPr>
        <w:t xml:space="preserve">, the Respondent </w:t>
      </w:r>
      <w:sdt>
        <w:sdtPr>
          <w:rPr>
            <w:rFonts w:ascii="Times New Roman" w:eastAsia="Times New Roman" w:hAnsi="Times New Roman" w:cs="Times New Roman"/>
            <w:sz w:val="24"/>
          </w:rPr>
          <w:id w:val="-814716653"/>
          <w:placeholder>
            <w:docPart w:val="BAB69EBAE1094DFFA13029323FA4C896"/>
          </w:placeholder>
          <w:showingPlcHdr/>
          <w:dropDownList>
            <w:listItem w:value="Choose an item."/>
            <w:listItem w:displayText="mother" w:value="mother"/>
            <w:listItem w:displayText="father" w:value="father"/>
          </w:dropDownList>
        </w:sdtPr>
        <w:sdtContent>
          <w:r w:rsidRPr="009635E2">
            <w:rPr>
              <w:rFonts w:ascii="Times New Roman" w:eastAsia="Aptos" w:hAnsi="Times New Roman" w:cs="Times New Roman"/>
              <w:color w:val="666666"/>
            </w:rPr>
            <w:t>Choose an item.</w:t>
          </w:r>
        </w:sdtContent>
      </w:sdt>
      <w:r w:rsidRPr="009635E2">
        <w:rPr>
          <w:rFonts w:ascii="Times New Roman" w:eastAsia="Times New Roman" w:hAnsi="Times New Roman" w:cs="Times New Roman"/>
          <w:sz w:val="24"/>
        </w:rPr>
        <w:t xml:space="preserve">, </w:t>
      </w:r>
      <w:sdt>
        <w:sdtPr>
          <w:rPr>
            <w:rFonts w:ascii="Times New Roman" w:eastAsia="Times New Roman" w:hAnsi="Times New Roman" w:cs="Times New Roman"/>
            <w:sz w:val="24"/>
          </w:rPr>
          <w:alias w:val="appearing"/>
          <w:tag w:val="appearing"/>
          <w:id w:val="1755704232"/>
          <w:placeholder>
            <w:docPart w:val="BAB69EBAE1094DFFA13029323FA4C896"/>
          </w:placeholder>
          <w:showingPlcHdr/>
          <w:dropDownList>
            <w:listItem w:value="Choose an item."/>
            <w:listItem w:displayText="not appearing" w:value="not appearing"/>
            <w:listItem w:displayText="appearing" w:value="appearing"/>
          </w:dropDownList>
        </w:sdtPr>
        <w:sdtContent>
          <w:r w:rsidRPr="009635E2">
            <w:rPr>
              <w:rFonts w:ascii="Times New Roman" w:eastAsia="Aptos" w:hAnsi="Times New Roman" w:cs="Times New Roman"/>
              <w:color w:val="666666"/>
            </w:rPr>
            <w:t>Choose an item.</w:t>
          </w:r>
        </w:sdtContent>
      </w:sdt>
      <w:r w:rsidRPr="009635E2">
        <w:rPr>
          <w:rFonts w:ascii="Times New Roman" w:eastAsia="Times New Roman" w:hAnsi="Times New Roman" w:cs="Times New Roman"/>
          <w:sz w:val="24"/>
        </w:rPr>
        <w:t xml:space="preserve"> in person </w:t>
      </w:r>
      <w:sdt>
        <w:sdtPr>
          <w:rPr>
            <w:rFonts w:ascii="Times New Roman" w:eastAsia="Times New Roman" w:hAnsi="Times New Roman" w:cs="Times New Roman"/>
            <w:sz w:val="24"/>
          </w:rPr>
          <w:id w:val="-303927888"/>
          <w:placeholder>
            <w:docPart w:val="BAB69EBAE1094DFFA13029323FA4C896"/>
          </w:placeholder>
          <w:showingPlcHdr/>
          <w:dropDownList>
            <w:listItem w:value="Choose an item."/>
            <w:listItem w:displayText="and" w:value="and"/>
            <w:listItem w:displayText="but" w:value="but"/>
          </w:dropDownList>
        </w:sdtPr>
        <w:sdtContent>
          <w:r w:rsidRPr="009635E2">
            <w:rPr>
              <w:rFonts w:ascii="Times New Roman" w:eastAsia="Aptos" w:hAnsi="Times New Roman" w:cs="Times New Roman"/>
              <w:color w:val="666666"/>
            </w:rPr>
            <w:t>Choose an item.</w:t>
          </w:r>
        </w:sdtContent>
      </w:sdt>
      <w:r w:rsidRPr="009635E2">
        <w:rPr>
          <w:rFonts w:ascii="Times New Roman" w:eastAsia="Times New Roman" w:hAnsi="Times New Roman" w:cs="Times New Roman"/>
          <w:sz w:val="24"/>
        </w:rPr>
        <w:t xml:space="preserve"> </w:t>
      </w:r>
      <w:sdt>
        <w:sdtPr>
          <w:rPr>
            <w:rFonts w:ascii="Times New Roman" w:eastAsia="Times New Roman" w:hAnsi="Times New Roman" w:cs="Times New Roman"/>
            <w:sz w:val="24"/>
          </w:rPr>
          <w:alias w:val="represented by counsel"/>
          <w:tag w:val="represented by counsel"/>
          <w:id w:val="1708220564"/>
          <w:placeholder>
            <w:docPart w:val="BAB69EBAE1094DFFA13029323FA4C896"/>
          </w:placeholder>
          <w:showingPlcHdr/>
          <w:dropDownList>
            <w:listItem w:value="Choose an item."/>
            <w:listItem w:displayText="represented by counsel" w:value="represented by counsel"/>
            <w:listItem w:displayText="not represented by counsel" w:value="not represented by counsel"/>
          </w:dropDownList>
        </w:sdtPr>
        <w:sdtContent>
          <w:r w:rsidRPr="009635E2">
            <w:rPr>
              <w:rFonts w:ascii="Times New Roman" w:eastAsia="Aptos" w:hAnsi="Times New Roman" w:cs="Times New Roman"/>
              <w:color w:val="666666"/>
            </w:rPr>
            <w:t>Choose an item.</w:t>
          </w:r>
        </w:sdtContent>
      </w:sdt>
      <w:r w:rsidRPr="009635E2">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1662430614"/>
          <w:placeholder>
            <w:docPart w:val="882E321F2A9A46BD800CB74041928FA6"/>
          </w:placeholder>
          <w:showingPlcHdr/>
        </w:sdtPr>
        <w:sdtContent>
          <w:r w:rsidRPr="009635E2">
            <w:rPr>
              <w:rFonts w:ascii="Times New Roman" w:eastAsia="Aptos" w:hAnsi="Times New Roman" w:cs="Times New Roman"/>
              <w:color w:val="666666"/>
            </w:rPr>
            <w:t>Click or tap here to enter text.</w:t>
          </w:r>
        </w:sdtContent>
      </w:sdt>
      <w:r w:rsidRPr="009635E2">
        <w:rPr>
          <w:rFonts w:ascii="Times New Roman" w:hAnsi="Times New Roman" w:cs="Times New Roman"/>
          <w:sz w:val="24"/>
          <w:szCs w:val="24"/>
        </w:rPr>
        <w:t xml:space="preserve">; </w:t>
      </w:r>
      <w:r w:rsidRPr="009635E2">
        <w:rPr>
          <w:rFonts w:ascii="Times New Roman" w:eastAsia="Times New Roman" w:hAnsi="Times New Roman" w:cs="Times New Roman"/>
          <w:sz w:val="24"/>
        </w:rPr>
        <w:t xml:space="preserve">the minor child(ren) </w:t>
      </w:r>
      <w:sdt>
        <w:sdtPr>
          <w:rPr>
            <w:rFonts w:ascii="Times New Roman" w:eastAsia="Times New Roman" w:hAnsi="Times New Roman" w:cs="Times New Roman"/>
            <w:sz w:val="24"/>
          </w:rPr>
          <w:alias w:val="appearing"/>
          <w:tag w:val="appearing"/>
          <w:id w:val="682086389"/>
          <w:placeholder>
            <w:docPart w:val="C5C7F3D4A96A48CBA5F2ED4F83ADA644"/>
          </w:placeholder>
          <w:showingPlcHdr/>
          <w:comboBox>
            <w:listItem w:value="Choose an item."/>
            <w:listItem w:displayText="appearing" w:value="appearing"/>
            <w:listItem w:displayText="not appearing" w:value="not appearing"/>
          </w:comboBox>
        </w:sdtPr>
        <w:sdtContent>
          <w:r w:rsidRPr="009635E2">
            <w:rPr>
              <w:rFonts w:ascii="Times New Roman" w:eastAsia="Calibri" w:hAnsi="Times New Roman" w:cs="Times New Roman"/>
              <w:color w:val="666666"/>
            </w:rPr>
            <w:t>Choose an item.</w:t>
          </w:r>
        </w:sdtContent>
      </w:sdt>
      <w:r w:rsidRPr="009635E2">
        <w:rPr>
          <w:rFonts w:ascii="Times New Roman" w:eastAsia="Times New Roman" w:hAnsi="Times New Roman" w:cs="Times New Roman"/>
          <w:sz w:val="24"/>
        </w:rPr>
        <w:t xml:space="preserve"> in person </w:t>
      </w:r>
      <w:sdt>
        <w:sdtPr>
          <w:rPr>
            <w:rFonts w:ascii="Times New Roman" w:eastAsia="Times New Roman" w:hAnsi="Times New Roman" w:cs="Times New Roman"/>
            <w:sz w:val="24"/>
          </w:rPr>
          <w:alias w:val="and"/>
          <w:tag w:val="and"/>
          <w:id w:val="1564207297"/>
          <w:placeholder>
            <w:docPart w:val="9341441D89F14B0CA275C7BAF0A9AEAF"/>
          </w:placeholder>
          <w:showingPlcHdr/>
          <w:dropDownList>
            <w:listItem w:value="Choose an item."/>
            <w:listItem w:displayText="and" w:value="and"/>
            <w:listItem w:displayText="but" w:value="but"/>
          </w:dropDownList>
        </w:sdtPr>
        <w:sdtContent>
          <w:r w:rsidRPr="009635E2">
            <w:rPr>
              <w:rFonts w:ascii="Times New Roman" w:eastAsia="Calibri" w:hAnsi="Times New Roman" w:cs="Times New Roman"/>
              <w:color w:val="666666"/>
            </w:rPr>
            <w:t>Choose an item.</w:t>
          </w:r>
        </w:sdtContent>
      </w:sdt>
      <w:r w:rsidRPr="009635E2">
        <w:rPr>
          <w:rFonts w:ascii="Times New Roman" w:eastAsia="Times New Roman" w:hAnsi="Times New Roman" w:cs="Times New Roman"/>
          <w:sz w:val="24"/>
        </w:rPr>
        <w:t xml:space="preserve"> represented by counsel, </w:t>
      </w:r>
      <w:sdt>
        <w:sdtPr>
          <w:rPr>
            <w:rFonts w:ascii="Times New Roman" w:eastAsia="Times New Roman" w:hAnsi="Times New Roman" w:cs="Times New Roman"/>
            <w:sz w:val="24"/>
          </w:rPr>
          <w:id w:val="-1527552538"/>
          <w:placeholder>
            <w:docPart w:val="AC63FF7A3B0B4ED6B7692C795EA8866F"/>
          </w:placeholder>
          <w:showingPlcHdr/>
        </w:sdtPr>
        <w:sdtContent>
          <w:r w:rsidRPr="009635E2">
            <w:rPr>
              <w:rFonts w:ascii="Times New Roman" w:eastAsia="Calibri" w:hAnsi="Times New Roman" w:cs="Times New Roman"/>
              <w:color w:val="666666"/>
            </w:rPr>
            <w:t>Click or tap here to enter text.</w:t>
          </w:r>
        </w:sdtContent>
      </w:sdt>
      <w:r w:rsidRPr="009635E2">
        <w:rPr>
          <w:rFonts w:ascii="Times New Roman" w:hAnsi="Times New Roman" w:cs="Times New Roman"/>
          <w:sz w:val="24"/>
          <w:szCs w:val="24"/>
        </w:rPr>
        <w:t xml:space="preserve">; </w:t>
      </w:r>
      <w:r w:rsidRPr="009635E2">
        <w:rPr>
          <w:rFonts w:ascii="Times New Roman" w:eastAsia="Times New Roman" w:hAnsi="Times New Roman" w:cs="Times New Roman"/>
          <w:sz w:val="24"/>
          <w:szCs w:val="24"/>
        </w:rPr>
        <w:t xml:space="preserve">CASA </w:t>
      </w:r>
      <w:sdt>
        <w:sdtPr>
          <w:rPr>
            <w:rFonts w:ascii="Times New Roman" w:eastAsia="Times New Roman" w:hAnsi="Times New Roman" w:cs="Times New Roman"/>
            <w:sz w:val="24"/>
            <w:szCs w:val="24"/>
          </w:rPr>
          <w:alias w:val="appearing through its designated agent"/>
          <w:tag w:val="appearing through its designated agent"/>
          <w:id w:val="-2106638481"/>
          <w:placeholder>
            <w:docPart w:val="A963E229897C4DBB941114462AB0B283"/>
          </w:placeholder>
          <w:showingPlcHdr/>
          <w:dropDownList>
            <w:listItem w:value="Choose an item."/>
            <w:listItem w:displayText="appearing through its designated agent" w:value="appearing through its designated agent"/>
            <w:listItem w:displayText="not appearing" w:value="not appearing"/>
            <w:listItem w:displayText="appearing via telephone" w:value="appearing via telephone"/>
          </w:dropDownList>
        </w:sdtPr>
        <w:sdtContent>
          <w:r w:rsidRPr="009635E2">
            <w:rPr>
              <w:rFonts w:ascii="Times New Roman" w:eastAsia="Aptos" w:hAnsi="Times New Roman" w:cs="Times New Roman"/>
              <w:color w:val="666666"/>
            </w:rPr>
            <w:t>Choose an item.</w:t>
          </w:r>
        </w:sdtContent>
      </w:sdt>
      <w:r w:rsidRPr="009635E2">
        <w:rPr>
          <w:rFonts w:ascii="Times New Roman" w:hAnsi="Times New Roman" w:cs="Times New Roman"/>
          <w:sz w:val="24"/>
          <w:szCs w:val="24"/>
        </w:rPr>
        <w:t>; the Court, having reviewed the records and files herein and being fully informed in the premises, does now hereby:</w:t>
      </w:r>
    </w:p>
    <w:p w14:paraId="5062318C" w14:textId="6213A837" w:rsidR="00DB2125" w:rsidRPr="009635E2" w:rsidRDefault="006F7E7E" w:rsidP="009635E2">
      <w:pPr>
        <w:pStyle w:val="Header"/>
        <w:tabs>
          <w:tab w:val="clear" w:pos="4680"/>
          <w:tab w:val="clear" w:pos="9360"/>
        </w:tabs>
        <w:suppressAutoHyphens/>
        <w:spacing w:line="480" w:lineRule="auto"/>
        <w:ind w:left="450" w:firstLine="720"/>
        <w:rPr>
          <w:rFonts w:ascii="Times New Roman" w:hAnsi="Times New Roman" w:cs="Times New Roman"/>
          <w:sz w:val="24"/>
          <w:szCs w:val="24"/>
        </w:rPr>
      </w:pPr>
      <w:r w:rsidRPr="009635E2">
        <w:rPr>
          <w:rFonts w:ascii="Times New Roman" w:hAnsi="Times New Roman" w:cs="Times New Roman"/>
          <w:sz w:val="24"/>
          <w:szCs w:val="24"/>
        </w:rPr>
        <w:lastRenderedPageBreak/>
        <w:t xml:space="preserve">ORDER, that the minor child shall remain in the Department of Social Services’ permanent legal custody in Another Planned Permanent Living Arrangement (APPLA) until the child reaches the age of majority; and it is further </w:t>
      </w:r>
    </w:p>
    <w:p w14:paraId="10CDFE1B" w14:textId="77777777" w:rsidR="006F7E7E" w:rsidRPr="009635E2" w:rsidRDefault="006F7E7E" w:rsidP="009635E2">
      <w:pPr>
        <w:pStyle w:val="BodyText"/>
        <w:suppressAutoHyphens/>
        <w:ind w:left="450" w:firstLine="720"/>
      </w:pPr>
      <w:r w:rsidRPr="009635E2">
        <w:t xml:space="preserve">ORDERED, that compelling reasons still exist for the permanent plan of Another Planned Permanent Living Arrangement (APPLA) as all less restrictive permanency options have been ruled out and are not in the best interest of the child.; and it is further </w:t>
      </w:r>
    </w:p>
    <w:p w14:paraId="499A06DC" w14:textId="77777777" w:rsidR="006F7E7E" w:rsidRPr="009635E2" w:rsidRDefault="006F7E7E" w:rsidP="009635E2">
      <w:pPr>
        <w:pStyle w:val="BodyText"/>
        <w:suppressAutoHyphens/>
        <w:ind w:left="450" w:firstLine="720"/>
      </w:pPr>
      <w:r w:rsidRPr="009635E2">
        <w:t>ORDERED, that the Department of Social Services has made reasonable efforts toward achievement of the permanent plan of Another Planned Permanent Living Arrangement (APPLA). These efforts include:</w:t>
      </w:r>
    </w:p>
    <w:p w14:paraId="3505F07A" w14:textId="77777777" w:rsidR="006F7E7E" w:rsidRPr="009635E2" w:rsidRDefault="006F7E7E" w:rsidP="009635E2">
      <w:pPr>
        <w:pStyle w:val="BodyText"/>
        <w:suppressAutoHyphens/>
        <w:spacing w:line="276" w:lineRule="auto"/>
        <w:ind w:left="450"/>
      </w:pPr>
      <w:r w:rsidRPr="009635E2">
        <w:t xml:space="preserve"> and it is further</w:t>
      </w:r>
    </w:p>
    <w:p w14:paraId="3FE747E5" w14:textId="77777777" w:rsidR="006F7E7E" w:rsidRPr="009635E2" w:rsidRDefault="006F7E7E" w:rsidP="009635E2">
      <w:pPr>
        <w:pStyle w:val="BodyText"/>
        <w:suppressAutoHyphens/>
        <w:spacing w:line="276" w:lineRule="auto"/>
        <w:ind w:left="450"/>
      </w:pPr>
    </w:p>
    <w:p w14:paraId="26BDF249" w14:textId="77777777" w:rsidR="006F7E7E" w:rsidRPr="009635E2" w:rsidRDefault="006F7E7E" w:rsidP="009635E2">
      <w:pPr>
        <w:pStyle w:val="BodyText"/>
        <w:suppressAutoHyphens/>
        <w:ind w:left="450" w:firstLine="720"/>
      </w:pPr>
      <w:r w:rsidRPr="009635E2">
        <w:t xml:space="preserve">ORDERED, that ongoing contact between the child and the child’s </w:t>
      </w:r>
      <w:sdt>
        <w:sdtPr>
          <w:id w:val="-960722166"/>
          <w:placeholder>
            <w:docPart w:val="D8C2C6AF4F264D23BAF0AA9C3997FB50"/>
          </w:placeholder>
          <w:dropDownList>
            <w:listItem w:value="Choose an item."/>
            <w:listItem w:displayText="mother" w:value="mother"/>
            <w:listItem w:displayText="father" w:value="father"/>
            <w:listItem w:displayText="parents" w:value="parents"/>
          </w:dropDownList>
        </w:sdtPr>
        <w:sdtContent>
          <w:r w:rsidRPr="009635E2">
            <w:t>mother</w:t>
          </w:r>
        </w:sdtContent>
      </w:sdt>
      <w:r w:rsidRPr="009635E2">
        <w:t>, siblings, and extended family be at the Department of Social Services’ discretion based on the recommendation of the child’s treatment team; and it is further</w:t>
      </w:r>
    </w:p>
    <w:p w14:paraId="6004A90B" w14:textId="77777777" w:rsidR="006F7E7E" w:rsidRPr="009635E2" w:rsidRDefault="006F7E7E" w:rsidP="009635E2">
      <w:pPr>
        <w:pStyle w:val="BodyText"/>
        <w:suppressAutoHyphens/>
        <w:ind w:left="450" w:firstLine="720"/>
      </w:pPr>
      <w:r w:rsidRPr="009635E2">
        <w:t>ORDERED, that the least restrictive alternative available in the child’s best interest is continued legal and physical custody with the Department of Social Services; and it is further</w:t>
      </w:r>
    </w:p>
    <w:p w14:paraId="2DD5F2A0" w14:textId="77777777" w:rsidR="006F7E7E" w:rsidRPr="009635E2" w:rsidRDefault="006F7E7E" w:rsidP="009635E2">
      <w:pPr>
        <w:pStyle w:val="BodyText"/>
        <w:suppressAutoHyphens/>
        <w:ind w:left="450" w:firstLine="720"/>
      </w:pPr>
      <w:r w:rsidRPr="009635E2">
        <w:t xml:space="preserve">ORDERED, that the minor child, who is </w:t>
      </w:r>
      <w:sdt>
        <w:sdtPr>
          <w:id w:val="704071609"/>
          <w:placeholder>
            <w:docPart w:val="F73A60B03E4B4957B975520363047FB6"/>
          </w:placeholder>
          <w:showingPlcHdr/>
        </w:sdtPr>
        <w:sdtContent>
          <w:r w:rsidRPr="009635E2">
            <w:rPr>
              <w:rStyle w:val="PlaceholderText"/>
            </w:rPr>
            <w:t>Click or tap here to enter text.</w:t>
          </w:r>
        </w:sdtContent>
      </w:sdt>
      <w:r w:rsidRPr="009635E2">
        <w:t xml:space="preserve"> years of age, is currently receiving Independent Living Services, and these services shall continue while in Another Planned Permanent Living Arrangement; and it is further</w:t>
      </w:r>
    </w:p>
    <w:p w14:paraId="03C99F9F" w14:textId="77777777" w:rsidR="006F7E7E" w:rsidRPr="009635E2" w:rsidRDefault="006F7E7E" w:rsidP="009635E2">
      <w:pPr>
        <w:pStyle w:val="BodyText"/>
        <w:suppressAutoHyphens/>
        <w:ind w:left="450" w:firstLine="720"/>
      </w:pPr>
      <w:r w:rsidRPr="009635E2">
        <w:t>ORDERED, that the minor child continue placement in a treatment foster care setting until further notice, as the child cannot and will not be able to adjust or function in a family setting; and it is further</w:t>
      </w:r>
    </w:p>
    <w:p w14:paraId="68FD52C7" w14:textId="77777777" w:rsidR="006F7E7E" w:rsidRPr="009635E2" w:rsidRDefault="006F7E7E" w:rsidP="009635E2">
      <w:pPr>
        <w:pStyle w:val="BodyText"/>
        <w:suppressAutoHyphens/>
        <w:ind w:left="450" w:firstLine="720"/>
      </w:pPr>
      <w:r w:rsidRPr="009635E2">
        <w:t>ORDERED, the Department of Social Services’ plan to ensure the stability and safety of the placement; and it is further</w:t>
      </w:r>
    </w:p>
    <w:p w14:paraId="595D8916" w14:textId="50E6B1B3" w:rsidR="006F7E7E" w:rsidRPr="009635E2" w:rsidRDefault="006F7E7E" w:rsidP="009635E2">
      <w:pPr>
        <w:pStyle w:val="BodyText"/>
        <w:suppressAutoHyphens/>
        <w:ind w:left="450" w:firstLine="720"/>
      </w:pPr>
      <w:r w:rsidRPr="009635E2">
        <w:lastRenderedPageBreak/>
        <w:t xml:space="preserve">ORDERED, that the Department of Social Services will work with the child and </w:t>
      </w:r>
      <w:r w:rsidR="00256786">
        <w:t>the minor child’s</w:t>
      </w:r>
      <w:r w:rsidRPr="009635E2">
        <w:t xml:space="preserve"> treatment team to develop a plan and to prepare the child to live in the least restrictive possible setting at the earliest appropriate time. </w:t>
      </w:r>
    </w:p>
    <w:p w14:paraId="54ADF8E7" w14:textId="031C8DCC" w:rsidR="009635E2" w:rsidRDefault="006F7E7E" w:rsidP="009635E2">
      <w:pPr>
        <w:suppressAutoHyphens/>
        <w:spacing w:line="480" w:lineRule="auto"/>
        <w:ind w:left="450" w:firstLine="720"/>
      </w:pPr>
      <w:r w:rsidRPr="009635E2">
        <w:t xml:space="preserve">This Order is effective the </w:t>
      </w:r>
      <w:sdt>
        <w:sdtPr>
          <w:id w:val="608247322"/>
          <w:placeholder>
            <w:docPart w:val="F73A60B03E4B4957B975520363047FB6"/>
          </w:placeholder>
          <w:showingPlcHdr/>
        </w:sdtPr>
        <w:sdtContent>
          <w:r w:rsidRPr="009635E2">
            <w:rPr>
              <w:rStyle w:val="PlaceholderText"/>
            </w:rPr>
            <w:t>Click or tap here to enter text.</w:t>
          </w:r>
        </w:sdtContent>
      </w:sdt>
      <w:r w:rsidRPr="009635E2">
        <w:t xml:space="preserve"> day of </w:t>
      </w:r>
      <w:sdt>
        <w:sdtPr>
          <w:id w:val="-1528784755"/>
          <w:placeholder>
            <w:docPart w:val="F73A60B03E4B4957B975520363047FB6"/>
          </w:placeholder>
          <w:showingPlcHdr/>
        </w:sdtPr>
        <w:sdtContent>
          <w:r w:rsidRPr="009635E2">
            <w:rPr>
              <w:rStyle w:val="PlaceholderText"/>
            </w:rPr>
            <w:t>Click or tap here to enter text.</w:t>
          </w:r>
        </w:sdtContent>
      </w:sdt>
      <w:r w:rsidRPr="009635E2">
        <w:t>, 202</w:t>
      </w:r>
      <w:sdt>
        <w:sdtPr>
          <w:id w:val="1619416407"/>
          <w:placeholder>
            <w:docPart w:val="F73A60B03E4B4957B975520363047FB6"/>
          </w:placeholder>
          <w:showingPlcHdr/>
        </w:sdtPr>
        <w:sdtContent>
          <w:r w:rsidRPr="009635E2">
            <w:rPr>
              <w:rStyle w:val="PlaceholderText"/>
            </w:rPr>
            <w:t>Click or tap here to enter text.</w:t>
          </w:r>
        </w:sdtContent>
      </w:sdt>
      <w:r w:rsidRPr="009635E2">
        <w:t>, that being the date of the hearing affording judicial basis for this order</w:t>
      </w:r>
    </w:p>
    <w:p w14:paraId="20A55AC3" w14:textId="77777777" w:rsidR="009635E2" w:rsidRDefault="009635E2" w:rsidP="009635E2">
      <w:pPr>
        <w:suppressAutoHyphens/>
        <w:spacing w:line="480" w:lineRule="auto"/>
        <w:ind w:left="450" w:firstLine="720"/>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3187"/>
        <w:gridCol w:w="2330"/>
      </w:tblGrid>
      <w:tr w:rsidR="009635E2" w:rsidRPr="00417822" w14:paraId="746570F6" w14:textId="77777777" w:rsidTr="009635E2">
        <w:tc>
          <w:tcPr>
            <w:tcW w:w="4247" w:type="dxa"/>
          </w:tcPr>
          <w:p w14:paraId="044FBEE4" w14:textId="77777777" w:rsidR="009635E2" w:rsidRPr="00417822" w:rsidRDefault="009635E2" w:rsidP="00921433">
            <w:pPr>
              <w:rPr>
                <w:sz w:val="24"/>
              </w:rPr>
            </w:pPr>
            <w:r w:rsidRPr="00417822">
              <w:rPr>
                <w:sz w:val="24"/>
              </w:rPr>
              <w:tab/>
            </w:r>
            <w:r w:rsidRPr="00417822">
              <w:rPr>
                <w:sz w:val="24"/>
              </w:rPr>
              <w:tab/>
            </w:r>
            <w:r w:rsidRPr="00417822">
              <w:rPr>
                <w:sz w:val="24"/>
              </w:rPr>
              <w:tab/>
            </w:r>
            <w:r w:rsidRPr="00417822">
              <w:rPr>
                <w:sz w:val="24"/>
              </w:rPr>
              <w:tab/>
            </w:r>
            <w:r w:rsidRPr="00417822">
              <w:rPr>
                <w:sz w:val="24"/>
              </w:rPr>
              <w:tab/>
            </w:r>
          </w:p>
        </w:tc>
        <w:tc>
          <w:tcPr>
            <w:tcW w:w="5517" w:type="dxa"/>
            <w:gridSpan w:val="2"/>
          </w:tcPr>
          <w:p w14:paraId="025AE73B" w14:textId="77777777" w:rsidR="009635E2" w:rsidRPr="00417822" w:rsidRDefault="009635E2" w:rsidP="009635E2">
            <w:pPr>
              <w:ind w:left="10"/>
              <w:rPr>
                <w:sz w:val="24"/>
              </w:rPr>
            </w:pPr>
            <w:r w:rsidRPr="00417822">
              <w:rPr>
                <w:sz w:val="24"/>
              </w:rPr>
              <w:t>BY THE COURT:</w:t>
            </w:r>
          </w:p>
        </w:tc>
      </w:tr>
      <w:tr w:rsidR="009635E2" w:rsidRPr="00417822" w14:paraId="393AF01C" w14:textId="77777777" w:rsidTr="009635E2">
        <w:tc>
          <w:tcPr>
            <w:tcW w:w="9764" w:type="dxa"/>
            <w:gridSpan w:val="3"/>
          </w:tcPr>
          <w:p w14:paraId="72AB85DA" w14:textId="77777777" w:rsidR="009635E2" w:rsidRPr="00417822" w:rsidRDefault="009635E2" w:rsidP="00921433">
            <w:pPr>
              <w:rPr>
                <w:sz w:val="24"/>
              </w:rPr>
            </w:pPr>
          </w:p>
        </w:tc>
      </w:tr>
      <w:tr w:rsidR="009635E2" w:rsidRPr="00417822" w14:paraId="7A7D10C2" w14:textId="77777777" w:rsidTr="009635E2">
        <w:tc>
          <w:tcPr>
            <w:tcW w:w="9764" w:type="dxa"/>
            <w:gridSpan w:val="3"/>
          </w:tcPr>
          <w:p w14:paraId="251A3C03" w14:textId="77777777" w:rsidR="009635E2" w:rsidRPr="00417822" w:rsidRDefault="009635E2" w:rsidP="00921433">
            <w:pPr>
              <w:rPr>
                <w:sz w:val="24"/>
              </w:rPr>
            </w:pPr>
          </w:p>
        </w:tc>
      </w:tr>
      <w:tr w:rsidR="009635E2" w:rsidRPr="00417822" w14:paraId="760821AB" w14:textId="77777777" w:rsidTr="009635E2">
        <w:tc>
          <w:tcPr>
            <w:tcW w:w="4247" w:type="dxa"/>
          </w:tcPr>
          <w:p w14:paraId="2AF8E23B" w14:textId="77777777" w:rsidR="009635E2" w:rsidRPr="00417822" w:rsidRDefault="009635E2" w:rsidP="00921433">
            <w:pPr>
              <w:rPr>
                <w:sz w:val="24"/>
              </w:rPr>
            </w:pPr>
            <w:r w:rsidRPr="00417822">
              <w:rPr>
                <w:sz w:val="24"/>
              </w:rPr>
              <w:tab/>
            </w:r>
            <w:r w:rsidRPr="00417822">
              <w:rPr>
                <w:sz w:val="24"/>
              </w:rPr>
              <w:tab/>
            </w:r>
            <w:r w:rsidRPr="00417822">
              <w:rPr>
                <w:sz w:val="24"/>
              </w:rPr>
              <w:tab/>
            </w:r>
            <w:r w:rsidRPr="00417822">
              <w:rPr>
                <w:sz w:val="24"/>
              </w:rPr>
              <w:tab/>
            </w:r>
          </w:p>
        </w:tc>
        <w:tc>
          <w:tcPr>
            <w:tcW w:w="3187" w:type="dxa"/>
            <w:tcBorders>
              <w:bottom w:val="single" w:sz="4" w:space="0" w:color="auto"/>
            </w:tcBorders>
          </w:tcPr>
          <w:p w14:paraId="290BBFBC" w14:textId="77777777" w:rsidR="009635E2" w:rsidRPr="00417822" w:rsidRDefault="009635E2" w:rsidP="00921433">
            <w:pPr>
              <w:rPr>
                <w:sz w:val="24"/>
              </w:rPr>
            </w:pPr>
          </w:p>
        </w:tc>
        <w:tc>
          <w:tcPr>
            <w:tcW w:w="2330" w:type="dxa"/>
          </w:tcPr>
          <w:p w14:paraId="42C76205" w14:textId="77777777" w:rsidR="009635E2" w:rsidRPr="00417822" w:rsidRDefault="009635E2" w:rsidP="00921433">
            <w:pPr>
              <w:rPr>
                <w:sz w:val="24"/>
              </w:rPr>
            </w:pPr>
          </w:p>
        </w:tc>
      </w:tr>
      <w:tr w:rsidR="009635E2" w:rsidRPr="00417822" w14:paraId="68A40CF5" w14:textId="77777777" w:rsidTr="009635E2">
        <w:tc>
          <w:tcPr>
            <w:tcW w:w="4247" w:type="dxa"/>
          </w:tcPr>
          <w:p w14:paraId="3100A4BE" w14:textId="1D79AD86" w:rsidR="009635E2" w:rsidRPr="00417822" w:rsidRDefault="009635E2" w:rsidP="00921433">
            <w:pPr>
              <w:rPr>
                <w:sz w:val="24"/>
              </w:rPr>
            </w:pPr>
            <w:r w:rsidRPr="00417822">
              <w:rPr>
                <w:sz w:val="24"/>
              </w:rPr>
              <w:tab/>
            </w:r>
            <w:r w:rsidRPr="00417822">
              <w:rPr>
                <w:sz w:val="24"/>
              </w:rPr>
              <w:tab/>
            </w:r>
          </w:p>
        </w:tc>
        <w:tc>
          <w:tcPr>
            <w:tcW w:w="5517" w:type="dxa"/>
            <w:gridSpan w:val="2"/>
          </w:tcPr>
          <w:p w14:paraId="00BCDE2D" w14:textId="77777777" w:rsidR="009635E2" w:rsidRPr="00417822" w:rsidRDefault="009635E2" w:rsidP="009635E2">
            <w:pPr>
              <w:ind w:left="10"/>
              <w:rPr>
                <w:sz w:val="24"/>
              </w:rPr>
            </w:pPr>
            <w:r w:rsidRPr="00417822">
              <w:rPr>
                <w:sz w:val="24"/>
              </w:rPr>
              <w:t xml:space="preserve">The Honorable </w:t>
            </w:r>
            <w:sdt>
              <w:sdtPr>
                <w:id w:val="-186219300"/>
                <w:placeholder>
                  <w:docPart w:val="767DB3C722F4420E89192CC7234C0A6D"/>
                </w:placeholder>
                <w:showingPlcHdr/>
              </w:sdtPr>
              <w:sdtContent>
                <w:r w:rsidRPr="00417822">
                  <w:rPr>
                    <w:rStyle w:val="PlaceholderText"/>
                  </w:rPr>
                  <w:t>Click or tap here to enter text.</w:t>
                </w:r>
              </w:sdtContent>
            </w:sdt>
          </w:p>
        </w:tc>
      </w:tr>
      <w:tr w:rsidR="009635E2" w:rsidRPr="00417822" w14:paraId="3E65E99C" w14:textId="77777777" w:rsidTr="009635E2">
        <w:tc>
          <w:tcPr>
            <w:tcW w:w="4247" w:type="dxa"/>
          </w:tcPr>
          <w:p w14:paraId="7891FE13" w14:textId="77777777" w:rsidR="009635E2" w:rsidRPr="00417822" w:rsidRDefault="009635E2" w:rsidP="00921433">
            <w:pPr>
              <w:rPr>
                <w:sz w:val="24"/>
              </w:rPr>
            </w:pPr>
            <w:r w:rsidRPr="00417822">
              <w:rPr>
                <w:sz w:val="24"/>
              </w:rPr>
              <w:tab/>
            </w:r>
            <w:r w:rsidRPr="00417822">
              <w:rPr>
                <w:sz w:val="24"/>
              </w:rPr>
              <w:tab/>
            </w:r>
            <w:r w:rsidRPr="00417822">
              <w:rPr>
                <w:sz w:val="24"/>
              </w:rPr>
              <w:tab/>
            </w:r>
          </w:p>
        </w:tc>
        <w:tc>
          <w:tcPr>
            <w:tcW w:w="5517" w:type="dxa"/>
            <w:gridSpan w:val="2"/>
          </w:tcPr>
          <w:p w14:paraId="13CD19DD" w14:textId="77777777" w:rsidR="009635E2" w:rsidRPr="00417822" w:rsidRDefault="009635E2" w:rsidP="009635E2">
            <w:pPr>
              <w:ind w:left="10"/>
              <w:rPr>
                <w:sz w:val="24"/>
              </w:rPr>
            </w:pPr>
            <w:r w:rsidRPr="00417822">
              <w:rPr>
                <w:sz w:val="24"/>
              </w:rPr>
              <w:t>Judge of the Circuit Court</w:t>
            </w:r>
          </w:p>
        </w:tc>
      </w:tr>
      <w:tr w:rsidR="009635E2" w:rsidRPr="00417822" w14:paraId="515D15C3" w14:textId="77777777" w:rsidTr="009635E2">
        <w:tc>
          <w:tcPr>
            <w:tcW w:w="9764" w:type="dxa"/>
            <w:gridSpan w:val="3"/>
          </w:tcPr>
          <w:p w14:paraId="1F77C8BF" w14:textId="77777777" w:rsidR="009635E2" w:rsidRPr="00417822" w:rsidRDefault="009635E2" w:rsidP="00921433">
            <w:pPr>
              <w:rPr>
                <w:sz w:val="24"/>
              </w:rPr>
            </w:pPr>
          </w:p>
        </w:tc>
      </w:tr>
    </w:tbl>
    <w:p w14:paraId="669B121B" w14:textId="225A780A" w:rsidR="009635E2" w:rsidRDefault="009635E2" w:rsidP="006F7E7E">
      <w:pPr>
        <w:tabs>
          <w:tab w:val="left" w:pos="4740"/>
        </w:tabs>
        <w:sectPr w:rsidR="009635E2" w:rsidSect="0055083D">
          <w:footerReference w:type="default" r:id="rId598"/>
          <w:footnotePr>
            <w:numRestart w:val="eachPage"/>
          </w:footnotePr>
          <w:pgSz w:w="12240" w:h="15840"/>
          <w:pgMar w:top="720" w:right="1109" w:bottom="720" w:left="720" w:header="720" w:footer="720" w:gutter="0"/>
          <w:cols w:space="720"/>
        </w:sectPr>
      </w:pPr>
    </w:p>
    <w:p w14:paraId="5D8B13AE" w14:textId="5EE2155D" w:rsidR="006F7E7E" w:rsidRDefault="006F7E7E" w:rsidP="006F7E7E">
      <w:pPr>
        <w:tabs>
          <w:tab w:val="left" w:pos="4740"/>
        </w:tabs>
      </w:pPr>
    </w:p>
    <w:p w14:paraId="52601AE3" w14:textId="77777777" w:rsidR="006312AD" w:rsidRDefault="006F7E7E" w:rsidP="006F7E7E">
      <w:pPr>
        <w:tabs>
          <w:tab w:val="left" w:pos="2420"/>
        </w:tabs>
      </w:pPr>
      <w:r>
        <w:tab/>
      </w: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6312AD" w:rsidRPr="00073530" w14:paraId="63500772" w14:textId="77777777" w:rsidTr="002E384A">
        <w:trPr>
          <w:trHeight w:val="903"/>
        </w:trPr>
        <w:tc>
          <w:tcPr>
            <w:tcW w:w="4950" w:type="dxa"/>
            <w:tcBorders>
              <w:top w:val="nil"/>
              <w:left w:val="nil"/>
              <w:bottom w:val="single" w:sz="12" w:space="0" w:color="auto"/>
              <w:right w:val="nil"/>
            </w:tcBorders>
            <w:hideMark/>
          </w:tcPr>
          <w:p w14:paraId="7B440D78" w14:textId="77777777" w:rsidR="006312AD" w:rsidRPr="00073530" w:rsidRDefault="006312AD" w:rsidP="00B2747B">
            <w:pPr>
              <w:pBdr>
                <w:top w:val="nil"/>
                <w:left w:val="nil"/>
                <w:bottom w:val="nil"/>
                <w:right w:val="nil"/>
                <w:between w:val="nil"/>
                <w:bar w:val="nil"/>
              </w:pBdr>
              <w:tabs>
                <w:tab w:val="left" w:pos="720"/>
                <w:tab w:val="left" w:pos="1440"/>
                <w:tab w:val="left" w:pos="4032"/>
                <w:tab w:val="left" w:pos="4464"/>
                <w:tab w:val="right" w:pos="9360"/>
              </w:tabs>
              <w:overflowPunct w:val="0"/>
              <w:autoSpaceDE w:val="0"/>
              <w:autoSpaceDN w:val="0"/>
              <w:adjustRightInd w:val="0"/>
              <w:spacing w:after="0"/>
              <w:ind w:left="-22" w:right="-106"/>
              <w:rPr>
                <w:sz w:val="24"/>
                <w:szCs w:val="24"/>
                <w:u w:color="000000"/>
                <w:bdr w:val="nil"/>
              </w:rPr>
            </w:pPr>
            <w:r w:rsidRPr="00073530">
              <w:rPr>
                <w:sz w:val="24"/>
                <w:szCs w:val="24"/>
                <w:u w:color="000000"/>
              </w:rPr>
              <w:t>STATE OF SOUTH DAKOTA:</w:t>
            </w:r>
          </w:p>
          <w:p w14:paraId="7CC5B997" w14:textId="77777777" w:rsidR="006312AD" w:rsidRPr="00073530" w:rsidRDefault="006312AD" w:rsidP="00B2747B">
            <w:pPr>
              <w:pBdr>
                <w:top w:val="nil"/>
                <w:left w:val="nil"/>
                <w:bottom w:val="nil"/>
                <w:right w:val="nil"/>
                <w:between w:val="nil"/>
                <w:bar w:val="nil"/>
              </w:pBdr>
              <w:overflowPunct w:val="0"/>
              <w:autoSpaceDE w:val="0"/>
              <w:autoSpaceDN w:val="0"/>
              <w:adjustRightInd w:val="0"/>
              <w:spacing w:after="0"/>
              <w:ind w:left="1515" w:right="-106"/>
              <w:jc w:val="center"/>
              <w:rPr>
                <w:sz w:val="24"/>
                <w:szCs w:val="24"/>
                <w:u w:color="000000"/>
                <w:bdr w:val="nil"/>
              </w:rPr>
            </w:pPr>
            <w:r w:rsidRPr="00073530">
              <w:rPr>
                <w:sz w:val="24"/>
                <w:szCs w:val="24"/>
                <w:u w:color="000000"/>
                <w:bdr w:val="nil"/>
              </w:rPr>
              <w:t>SS:</w:t>
            </w:r>
          </w:p>
          <w:p w14:paraId="486DBF94" w14:textId="77777777" w:rsidR="006312AD" w:rsidRPr="00073530" w:rsidRDefault="006312AD" w:rsidP="00B2747B">
            <w:pPr>
              <w:pBdr>
                <w:top w:val="nil"/>
                <w:left w:val="nil"/>
                <w:bottom w:val="nil"/>
                <w:right w:val="nil"/>
                <w:between w:val="nil"/>
                <w:bar w:val="nil"/>
              </w:pBdr>
              <w:tabs>
                <w:tab w:val="left" w:pos="720"/>
                <w:tab w:val="left" w:pos="1440"/>
                <w:tab w:val="left" w:pos="4032"/>
                <w:tab w:val="left" w:pos="4464"/>
                <w:tab w:val="right" w:pos="9360"/>
              </w:tabs>
              <w:overflowPunct w:val="0"/>
              <w:autoSpaceDE w:val="0"/>
              <w:autoSpaceDN w:val="0"/>
              <w:adjustRightInd w:val="0"/>
              <w:spacing w:after="0"/>
              <w:ind w:left="-22" w:right="-106"/>
              <w:rPr>
                <w:sz w:val="24"/>
                <w:szCs w:val="24"/>
                <w:u w:color="000000"/>
                <w:bdr w:val="nil"/>
              </w:rPr>
            </w:pPr>
            <w:r w:rsidRPr="00073530">
              <w:rPr>
                <w:sz w:val="24"/>
                <w:szCs w:val="24"/>
                <w:u w:color="000000"/>
                <w:bdr w:val="nil"/>
              </w:rPr>
              <w:t xml:space="preserve">COUNTY OF  </w:t>
            </w:r>
            <w:sdt>
              <w:sdtPr>
                <w:rPr>
                  <w:u w:color="000000"/>
                  <w:bdr w:val="nil"/>
                </w:rPr>
                <w:id w:val="-1065718857"/>
                <w:placeholder>
                  <w:docPart w:val="06D4ED05C9034A5695FD705B46900CD2"/>
                </w:placeholder>
                <w:showingPlcHdr/>
              </w:sdtPr>
              <w:sdtContent>
                <w:r w:rsidRPr="00073530">
                  <w:rPr>
                    <w:color w:val="666666"/>
                    <w:sz w:val="24"/>
                    <w:szCs w:val="24"/>
                    <w:u w:color="000000"/>
                    <w:bdr w:val="nil"/>
                  </w:rPr>
                  <w:t>Click or tap here to enter text.</w:t>
                </w:r>
              </w:sdtContent>
            </w:sdt>
          </w:p>
        </w:tc>
        <w:tc>
          <w:tcPr>
            <w:tcW w:w="4950" w:type="dxa"/>
            <w:tcBorders>
              <w:top w:val="nil"/>
              <w:left w:val="nil"/>
              <w:bottom w:val="single" w:sz="12" w:space="0" w:color="auto"/>
              <w:right w:val="nil"/>
            </w:tcBorders>
          </w:tcPr>
          <w:p w14:paraId="355B75FF" w14:textId="77777777" w:rsidR="006312AD" w:rsidRPr="00073530" w:rsidRDefault="006312AD" w:rsidP="00B2747B">
            <w:pPr>
              <w:pBdr>
                <w:top w:val="nil"/>
                <w:left w:val="nil"/>
                <w:bottom w:val="nil"/>
                <w:right w:val="nil"/>
                <w:between w:val="nil"/>
                <w:bar w:val="nil"/>
              </w:pBdr>
              <w:tabs>
                <w:tab w:val="left" w:pos="720"/>
                <w:tab w:val="left" w:pos="1440"/>
                <w:tab w:val="left" w:pos="4032"/>
                <w:tab w:val="left" w:pos="4464"/>
                <w:tab w:val="right" w:pos="9360"/>
              </w:tabs>
              <w:overflowPunct w:val="0"/>
              <w:autoSpaceDE w:val="0"/>
              <w:autoSpaceDN w:val="0"/>
              <w:adjustRightInd w:val="0"/>
              <w:spacing w:after="0"/>
              <w:ind w:left="-100" w:right="66"/>
              <w:jc w:val="center"/>
              <w:rPr>
                <w:sz w:val="24"/>
                <w:szCs w:val="24"/>
                <w:u w:color="000000"/>
                <w:bdr w:val="nil"/>
              </w:rPr>
            </w:pPr>
            <w:r w:rsidRPr="00073530">
              <w:rPr>
                <w:sz w:val="24"/>
                <w:szCs w:val="24"/>
                <w:u w:color="000000"/>
                <w:bdr w:val="nil"/>
              </w:rPr>
              <w:t>IN CIRCUIT COURT</w:t>
            </w:r>
          </w:p>
          <w:p w14:paraId="10CA7A53" w14:textId="77777777" w:rsidR="006312AD" w:rsidRPr="00073530" w:rsidRDefault="006312AD" w:rsidP="00B2747B">
            <w:pPr>
              <w:pBdr>
                <w:top w:val="nil"/>
                <w:left w:val="nil"/>
                <w:bottom w:val="nil"/>
                <w:right w:val="nil"/>
                <w:between w:val="nil"/>
                <w:bar w:val="nil"/>
              </w:pBdr>
              <w:tabs>
                <w:tab w:val="left" w:pos="720"/>
                <w:tab w:val="left" w:pos="1440"/>
                <w:tab w:val="left" w:pos="4032"/>
                <w:tab w:val="left" w:pos="4464"/>
                <w:tab w:val="right" w:pos="9360"/>
              </w:tabs>
              <w:overflowPunct w:val="0"/>
              <w:autoSpaceDE w:val="0"/>
              <w:autoSpaceDN w:val="0"/>
              <w:adjustRightInd w:val="0"/>
              <w:spacing w:after="0"/>
              <w:ind w:left="-100" w:right="66" w:hanging="720"/>
              <w:jc w:val="center"/>
              <w:rPr>
                <w:sz w:val="24"/>
                <w:szCs w:val="24"/>
                <w:u w:color="000000"/>
                <w:bdr w:val="nil"/>
              </w:rPr>
            </w:pPr>
          </w:p>
          <w:p w14:paraId="42C38EF4" w14:textId="77777777" w:rsidR="006312AD" w:rsidRPr="00073530" w:rsidRDefault="00000000" w:rsidP="00B2747B">
            <w:pPr>
              <w:pBdr>
                <w:top w:val="nil"/>
                <w:left w:val="nil"/>
                <w:bottom w:val="nil"/>
                <w:right w:val="nil"/>
                <w:between w:val="nil"/>
                <w:bar w:val="nil"/>
              </w:pBdr>
              <w:tabs>
                <w:tab w:val="left" w:pos="720"/>
                <w:tab w:val="left" w:pos="1440"/>
                <w:tab w:val="left" w:pos="4032"/>
                <w:tab w:val="left" w:pos="4464"/>
                <w:tab w:val="right" w:pos="9360"/>
              </w:tabs>
              <w:overflowPunct w:val="0"/>
              <w:autoSpaceDE w:val="0"/>
              <w:autoSpaceDN w:val="0"/>
              <w:adjustRightInd w:val="0"/>
              <w:spacing w:after="0"/>
              <w:ind w:left="-100" w:right="66"/>
              <w:jc w:val="center"/>
              <w:rPr>
                <w:sz w:val="24"/>
                <w:szCs w:val="24"/>
                <w:u w:color="000000"/>
                <w:bdr w:val="nil"/>
              </w:rPr>
            </w:pPr>
            <w:sdt>
              <w:sdtPr>
                <w:rPr>
                  <w:u w:color="000000"/>
                  <w:bdr w:val="nil"/>
                </w:rPr>
                <w:alias w:val="SEVENTH"/>
                <w:tag w:val="FIFTH"/>
                <w:id w:val="-1426951272"/>
                <w:placeholder>
                  <w:docPart w:val="D36278871F6F4EB1BDB4D35345433C46"/>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6312AD" w:rsidRPr="00073530">
                  <w:rPr>
                    <w:color w:val="666666"/>
                    <w:sz w:val="24"/>
                    <w:szCs w:val="24"/>
                    <w:u w:color="000000"/>
                    <w:bdr w:val="nil"/>
                  </w:rPr>
                  <w:t>Choose an item.</w:t>
                </w:r>
              </w:sdtContent>
            </w:sdt>
            <w:r w:rsidR="006312AD" w:rsidRPr="00073530">
              <w:rPr>
                <w:sz w:val="24"/>
                <w:szCs w:val="24"/>
                <w:u w:color="000000"/>
                <w:bdr w:val="nil"/>
              </w:rPr>
              <w:t xml:space="preserve">  JUDICIAL CIRCUIT</w:t>
            </w:r>
          </w:p>
        </w:tc>
      </w:tr>
      <w:tr w:rsidR="006312AD" w:rsidRPr="00073530" w14:paraId="3E3EC93F" w14:textId="77777777" w:rsidTr="00B2747B">
        <w:trPr>
          <w:trHeight w:val="4077"/>
        </w:trPr>
        <w:tc>
          <w:tcPr>
            <w:tcW w:w="4950" w:type="dxa"/>
            <w:tcBorders>
              <w:top w:val="single" w:sz="24" w:space="0" w:color="auto"/>
              <w:left w:val="nil"/>
              <w:bottom w:val="single" w:sz="24" w:space="0" w:color="auto"/>
              <w:right w:val="single" w:sz="24" w:space="0" w:color="auto"/>
            </w:tcBorders>
          </w:tcPr>
          <w:p w14:paraId="103A9455" w14:textId="77777777" w:rsidR="006312AD" w:rsidRPr="00073530" w:rsidRDefault="006312AD" w:rsidP="00B2747B">
            <w:pPr>
              <w:widowControl w:val="0"/>
              <w:pBdr>
                <w:top w:val="nil"/>
                <w:left w:val="nil"/>
                <w:bottom w:val="nil"/>
                <w:right w:val="nil"/>
                <w:between w:val="nil"/>
                <w:bar w:val="nil"/>
              </w:pBdr>
              <w:overflowPunct w:val="0"/>
              <w:autoSpaceDE w:val="0"/>
              <w:autoSpaceDN w:val="0"/>
              <w:adjustRightInd w:val="0"/>
              <w:spacing w:after="0"/>
              <w:ind w:left="0" w:right="720"/>
              <w:rPr>
                <w:sz w:val="24"/>
                <w:szCs w:val="24"/>
                <w:u w:color="000000"/>
                <w:bdr w:val="nil"/>
              </w:rPr>
            </w:pPr>
          </w:p>
          <w:p w14:paraId="32593448" w14:textId="77777777" w:rsidR="006312AD" w:rsidRPr="00073530" w:rsidRDefault="006312AD" w:rsidP="00B2747B">
            <w:pPr>
              <w:pBdr>
                <w:top w:val="nil"/>
                <w:left w:val="nil"/>
                <w:bottom w:val="nil"/>
                <w:right w:val="nil"/>
                <w:between w:val="nil"/>
                <w:bar w:val="nil"/>
              </w:pBdr>
              <w:overflowPunct w:val="0"/>
              <w:autoSpaceDE w:val="0"/>
              <w:autoSpaceDN w:val="0"/>
              <w:adjustRightInd w:val="0"/>
              <w:spacing w:after="0"/>
              <w:ind w:left="0"/>
              <w:jc w:val="center"/>
              <w:textAlignment w:val="baseline"/>
              <w:rPr>
                <w:sz w:val="24"/>
                <w:szCs w:val="24"/>
                <w:u w:color="000000"/>
                <w:bdr w:val="nil"/>
              </w:rPr>
            </w:pPr>
            <w:r w:rsidRPr="00073530">
              <w:rPr>
                <w:sz w:val="24"/>
                <w:szCs w:val="24"/>
                <w:u w:color="000000"/>
                <w:bdr w:val="nil"/>
              </w:rPr>
              <w:t>THE PEOPLE OF THE STATE OF SOUTH DAKOTA IN THE INTEREST OF,</w:t>
            </w:r>
          </w:p>
          <w:p w14:paraId="233778DD" w14:textId="77777777" w:rsidR="006312AD" w:rsidRPr="00073530" w:rsidRDefault="006312AD" w:rsidP="00B2747B">
            <w:pPr>
              <w:pBdr>
                <w:top w:val="nil"/>
                <w:left w:val="nil"/>
                <w:bottom w:val="nil"/>
                <w:right w:val="nil"/>
                <w:between w:val="nil"/>
                <w:bar w:val="nil"/>
              </w:pBdr>
              <w:overflowPunct w:val="0"/>
              <w:autoSpaceDE w:val="0"/>
              <w:autoSpaceDN w:val="0"/>
              <w:adjustRightInd w:val="0"/>
              <w:spacing w:after="0"/>
              <w:ind w:left="0"/>
              <w:jc w:val="center"/>
              <w:textAlignment w:val="baseline"/>
              <w:rPr>
                <w:sz w:val="24"/>
                <w:szCs w:val="24"/>
                <w:u w:color="000000"/>
                <w:bdr w:val="nil"/>
              </w:rPr>
            </w:pPr>
          </w:p>
          <w:p w14:paraId="22246D6F" w14:textId="77777777" w:rsidR="006312AD" w:rsidRPr="00073530" w:rsidRDefault="00000000" w:rsidP="00B2747B">
            <w:pPr>
              <w:widowControl w:val="0"/>
              <w:pBdr>
                <w:top w:val="nil"/>
                <w:left w:val="nil"/>
                <w:bottom w:val="nil"/>
                <w:right w:val="nil"/>
                <w:between w:val="nil"/>
                <w:bar w:val="nil"/>
              </w:pBdr>
              <w:overflowPunct w:val="0"/>
              <w:autoSpaceDE w:val="0"/>
              <w:autoSpaceDN w:val="0"/>
              <w:adjustRightInd w:val="0"/>
              <w:spacing w:after="0"/>
              <w:ind w:left="0"/>
              <w:rPr>
                <w:sz w:val="24"/>
                <w:szCs w:val="24"/>
                <w:u w:color="000000"/>
                <w:bdr w:val="nil"/>
              </w:rPr>
            </w:pPr>
            <w:sdt>
              <w:sdtPr>
                <w:rPr>
                  <w:u w:color="000000"/>
                  <w:bdr w:val="nil"/>
                </w:rPr>
                <w:id w:val="-93402560"/>
                <w:placeholder>
                  <w:docPart w:val="5C276037917840F0A45ABF654A5ACEA8"/>
                </w:placeholder>
                <w:showingPlcHdr/>
              </w:sdtPr>
              <w:sdtContent>
                <w:r w:rsidR="006312AD" w:rsidRPr="00073530">
                  <w:rPr>
                    <w:color w:val="666666"/>
                    <w:sz w:val="24"/>
                    <w:szCs w:val="24"/>
                    <w:u w:color="000000"/>
                    <w:bdr w:val="nil"/>
                  </w:rPr>
                  <w:t>Click or tap here to enter text.</w:t>
                </w:r>
              </w:sdtContent>
            </w:sdt>
            <w:r w:rsidR="006312AD" w:rsidRPr="00073530">
              <w:rPr>
                <w:sz w:val="24"/>
                <w:szCs w:val="24"/>
                <w:u w:color="000000"/>
                <w:bdr w:val="nil"/>
              </w:rPr>
              <w:t xml:space="preserve">  (DOB:</w:t>
            </w:r>
            <w:sdt>
              <w:sdtPr>
                <w:rPr>
                  <w:u w:color="000000"/>
                  <w:bdr w:val="nil"/>
                </w:rPr>
                <w:id w:val="1650795158"/>
                <w:placeholder>
                  <w:docPart w:val="687FA31A9451403BA0762056C9455940"/>
                </w:placeholder>
                <w:showingPlcHdr/>
                <w:date>
                  <w:dateFormat w:val="mM/dd/yyyy"/>
                  <w:lid w:val="en-US"/>
                  <w:storeMappedDataAs w:val="dateTime"/>
                  <w:calendar w:val="gregorian"/>
                </w:date>
              </w:sdtPr>
              <w:sdtContent>
                <w:r w:rsidR="006312AD" w:rsidRPr="00073530">
                  <w:rPr>
                    <w:color w:val="666666"/>
                    <w:sz w:val="24"/>
                    <w:szCs w:val="24"/>
                    <w:u w:color="000000"/>
                    <w:bdr w:val="nil"/>
                  </w:rPr>
                  <w:t>Click or tap to enter a date.</w:t>
                </w:r>
              </w:sdtContent>
            </w:sdt>
            <w:r w:rsidR="006312AD" w:rsidRPr="00073530">
              <w:rPr>
                <w:sz w:val="24"/>
                <w:szCs w:val="24"/>
                <w:u w:color="000000"/>
                <w:bdr w:val="nil"/>
              </w:rPr>
              <w:t>)</w:t>
            </w:r>
          </w:p>
          <w:p w14:paraId="6A87092C" w14:textId="77777777" w:rsidR="006312AD" w:rsidRPr="00073530" w:rsidRDefault="006312AD" w:rsidP="00B2747B">
            <w:pPr>
              <w:pBdr>
                <w:top w:val="nil"/>
                <w:left w:val="nil"/>
                <w:bottom w:val="nil"/>
                <w:right w:val="nil"/>
                <w:between w:val="nil"/>
                <w:bar w:val="nil"/>
              </w:pBdr>
              <w:overflowPunct w:val="0"/>
              <w:autoSpaceDE w:val="0"/>
              <w:autoSpaceDN w:val="0"/>
              <w:adjustRightInd w:val="0"/>
              <w:spacing w:after="0"/>
              <w:ind w:left="0" w:right="720"/>
              <w:jc w:val="center"/>
              <w:rPr>
                <w:sz w:val="24"/>
                <w:szCs w:val="24"/>
                <w:u w:color="000000"/>
                <w:bdr w:val="nil"/>
              </w:rPr>
            </w:pPr>
            <w:r w:rsidRPr="00073530">
              <w:rPr>
                <w:sz w:val="24"/>
                <w:szCs w:val="24"/>
                <w:u w:color="000000"/>
                <w:bdr w:val="nil"/>
              </w:rPr>
              <w:t>Child(ren), and concerning</w:t>
            </w:r>
          </w:p>
          <w:p w14:paraId="5977D29F" w14:textId="77777777" w:rsidR="006312AD" w:rsidRPr="00073530" w:rsidRDefault="006312AD" w:rsidP="00B2747B">
            <w:pPr>
              <w:pBdr>
                <w:top w:val="nil"/>
                <w:left w:val="nil"/>
                <w:bottom w:val="nil"/>
                <w:right w:val="nil"/>
                <w:between w:val="nil"/>
                <w:bar w:val="nil"/>
              </w:pBdr>
              <w:overflowPunct w:val="0"/>
              <w:autoSpaceDE w:val="0"/>
              <w:autoSpaceDN w:val="0"/>
              <w:adjustRightInd w:val="0"/>
              <w:spacing w:after="0"/>
              <w:ind w:left="0" w:right="720"/>
              <w:jc w:val="center"/>
              <w:rPr>
                <w:sz w:val="24"/>
                <w:szCs w:val="24"/>
                <w:u w:color="000000"/>
                <w:bdr w:val="nil"/>
              </w:rPr>
            </w:pPr>
          </w:p>
          <w:p w14:paraId="64D7FE58" w14:textId="77777777" w:rsidR="006312AD" w:rsidRPr="00073530" w:rsidRDefault="006312AD" w:rsidP="00B2747B">
            <w:pPr>
              <w:pBdr>
                <w:top w:val="nil"/>
                <w:left w:val="nil"/>
                <w:bottom w:val="nil"/>
                <w:right w:val="nil"/>
                <w:between w:val="nil"/>
                <w:bar w:val="nil"/>
              </w:pBdr>
              <w:overflowPunct w:val="0"/>
              <w:autoSpaceDE w:val="0"/>
              <w:autoSpaceDN w:val="0"/>
              <w:adjustRightInd w:val="0"/>
              <w:spacing w:after="0"/>
              <w:ind w:left="0" w:right="720"/>
              <w:rPr>
                <w:b/>
                <w:bCs/>
                <w:sz w:val="24"/>
                <w:szCs w:val="24"/>
                <w:u w:color="000000"/>
                <w:bdr w:val="nil"/>
              </w:rPr>
            </w:pPr>
            <w:r w:rsidRPr="00073530">
              <w:rPr>
                <w:b/>
                <w:bCs/>
                <w:sz w:val="24"/>
                <w:szCs w:val="24"/>
                <w:u w:color="000000"/>
                <w:bdr w:val="nil"/>
              </w:rPr>
              <w:t>DEPT. OF SOCIAL SERVICES</w:t>
            </w:r>
          </w:p>
          <w:p w14:paraId="4D4554FA" w14:textId="77777777" w:rsidR="006312AD" w:rsidRPr="00073530" w:rsidRDefault="006312AD" w:rsidP="00B2747B">
            <w:pPr>
              <w:pBdr>
                <w:top w:val="nil"/>
                <w:left w:val="nil"/>
                <w:bottom w:val="nil"/>
                <w:right w:val="nil"/>
                <w:between w:val="nil"/>
                <w:bar w:val="nil"/>
              </w:pBdr>
              <w:overflowPunct w:val="0"/>
              <w:autoSpaceDE w:val="0"/>
              <w:autoSpaceDN w:val="0"/>
              <w:adjustRightInd w:val="0"/>
              <w:spacing w:after="0"/>
              <w:ind w:left="0" w:right="720"/>
              <w:jc w:val="center"/>
              <w:rPr>
                <w:sz w:val="24"/>
                <w:szCs w:val="24"/>
                <w:u w:color="000000"/>
                <w:bdr w:val="nil"/>
              </w:rPr>
            </w:pPr>
            <w:r w:rsidRPr="00073530">
              <w:rPr>
                <w:sz w:val="24"/>
                <w:szCs w:val="24"/>
                <w:u w:color="000000"/>
                <w:bdr w:val="nil"/>
              </w:rPr>
              <w:t>Guardian/Custodians(s),</w:t>
            </w:r>
          </w:p>
          <w:p w14:paraId="77D9E0F2" w14:textId="77777777" w:rsidR="006312AD" w:rsidRPr="00073530" w:rsidRDefault="006312AD" w:rsidP="00B2747B">
            <w:pPr>
              <w:pBdr>
                <w:top w:val="nil"/>
                <w:left w:val="nil"/>
                <w:bottom w:val="nil"/>
                <w:right w:val="nil"/>
                <w:between w:val="nil"/>
                <w:bar w:val="nil"/>
              </w:pBdr>
              <w:overflowPunct w:val="0"/>
              <w:autoSpaceDE w:val="0"/>
              <w:autoSpaceDN w:val="0"/>
              <w:adjustRightInd w:val="0"/>
              <w:spacing w:after="0"/>
              <w:ind w:left="0" w:right="720"/>
              <w:jc w:val="center"/>
              <w:rPr>
                <w:sz w:val="24"/>
                <w:szCs w:val="24"/>
                <w:u w:color="000000"/>
                <w:bdr w:val="nil"/>
              </w:rPr>
            </w:pPr>
          </w:p>
          <w:p w14:paraId="7C9793DB" w14:textId="77777777" w:rsidR="006312AD" w:rsidRDefault="00000000" w:rsidP="00B2747B">
            <w:pPr>
              <w:pBdr>
                <w:top w:val="nil"/>
                <w:left w:val="nil"/>
                <w:bottom w:val="nil"/>
                <w:right w:val="nil"/>
                <w:between w:val="nil"/>
                <w:bar w:val="nil"/>
              </w:pBdr>
              <w:overflowPunct w:val="0"/>
              <w:autoSpaceDE w:val="0"/>
              <w:autoSpaceDN w:val="0"/>
              <w:adjustRightInd w:val="0"/>
              <w:spacing w:after="0"/>
              <w:ind w:left="0" w:right="75"/>
              <w:rPr>
                <w:b/>
                <w:bCs/>
                <w:sz w:val="24"/>
                <w:szCs w:val="24"/>
                <w:u w:color="000000"/>
                <w:bdr w:val="nil"/>
              </w:rPr>
            </w:pPr>
            <w:sdt>
              <w:sdtPr>
                <w:rPr>
                  <w:b/>
                  <w:bCs/>
                  <w:u w:color="000000"/>
                  <w:bdr w:val="nil"/>
                </w:rPr>
                <w:id w:val="496083660"/>
                <w:placeholder>
                  <w:docPart w:val="5C276037917840F0A45ABF654A5ACEA8"/>
                </w:placeholder>
              </w:sdtPr>
              <w:sdtContent>
                <w:r w:rsidR="006312AD" w:rsidRPr="00073530">
                  <w:rPr>
                    <w:b/>
                    <w:bCs/>
                    <w:sz w:val="24"/>
                    <w:szCs w:val="24"/>
                    <w:u w:color="000000"/>
                    <w:bdr w:val="nil"/>
                  </w:rPr>
                  <w:t>(TRIBE)</w:t>
                </w:r>
              </w:sdtContent>
            </w:sdt>
            <w:r w:rsidR="006312AD" w:rsidRPr="00073530">
              <w:rPr>
                <w:b/>
                <w:bCs/>
                <w:sz w:val="24"/>
                <w:szCs w:val="24"/>
                <w:u w:color="000000"/>
                <w:bdr w:val="nil"/>
              </w:rPr>
              <w:t xml:space="preserve"> </w:t>
            </w:r>
          </w:p>
          <w:p w14:paraId="5E1020C8" w14:textId="77777777" w:rsidR="006312AD" w:rsidRPr="00073530" w:rsidRDefault="006312AD" w:rsidP="00B2747B">
            <w:pPr>
              <w:pBdr>
                <w:top w:val="nil"/>
                <w:left w:val="nil"/>
                <w:bottom w:val="nil"/>
                <w:right w:val="nil"/>
                <w:between w:val="nil"/>
                <w:bar w:val="nil"/>
              </w:pBdr>
              <w:overflowPunct w:val="0"/>
              <w:autoSpaceDE w:val="0"/>
              <w:autoSpaceDN w:val="0"/>
              <w:adjustRightInd w:val="0"/>
              <w:spacing w:after="0"/>
              <w:ind w:left="0" w:right="75"/>
              <w:rPr>
                <w:b/>
                <w:bCs/>
                <w:sz w:val="24"/>
                <w:szCs w:val="24"/>
                <w:u w:color="000000"/>
                <w:bdr w:val="nil"/>
              </w:rPr>
            </w:pPr>
            <w:r>
              <w:rPr>
                <w:b/>
                <w:bCs/>
                <w:sz w:val="24"/>
                <w:szCs w:val="24"/>
                <w:u w:color="000000"/>
                <w:bdr w:val="nil"/>
              </w:rPr>
              <w:t>(TRIBE)</w:t>
            </w:r>
          </w:p>
          <w:p w14:paraId="2BC68BF9" w14:textId="77777777" w:rsidR="006312AD" w:rsidRPr="00073530" w:rsidRDefault="006312AD" w:rsidP="00B2747B">
            <w:pPr>
              <w:pBdr>
                <w:top w:val="nil"/>
                <w:left w:val="nil"/>
                <w:bottom w:val="nil"/>
                <w:right w:val="nil"/>
                <w:between w:val="nil"/>
                <w:bar w:val="nil"/>
              </w:pBdr>
              <w:overflowPunct w:val="0"/>
              <w:autoSpaceDE w:val="0"/>
              <w:autoSpaceDN w:val="0"/>
              <w:adjustRightInd w:val="0"/>
              <w:spacing w:after="0"/>
              <w:ind w:left="0" w:right="75"/>
              <w:jc w:val="center"/>
              <w:rPr>
                <w:sz w:val="24"/>
                <w:szCs w:val="24"/>
                <w:u w:color="000000"/>
                <w:bdr w:val="nil"/>
              </w:rPr>
            </w:pPr>
            <w:r w:rsidRPr="00073530">
              <w:rPr>
                <w:sz w:val="24"/>
                <w:szCs w:val="24"/>
                <w:u w:color="000000"/>
                <w:bdr w:val="nil"/>
              </w:rPr>
              <w:t>Intervenor.</w:t>
            </w:r>
          </w:p>
        </w:tc>
        <w:tc>
          <w:tcPr>
            <w:tcW w:w="4950" w:type="dxa"/>
            <w:tcBorders>
              <w:top w:val="single" w:sz="24" w:space="0" w:color="auto"/>
              <w:left w:val="single" w:sz="24" w:space="0" w:color="auto"/>
              <w:bottom w:val="single" w:sz="24" w:space="0" w:color="auto"/>
              <w:right w:val="nil"/>
            </w:tcBorders>
          </w:tcPr>
          <w:p w14:paraId="7AF497D6" w14:textId="77777777" w:rsidR="006312AD" w:rsidRPr="00073530" w:rsidRDefault="006312AD" w:rsidP="00B2747B">
            <w:pPr>
              <w:pBdr>
                <w:top w:val="nil"/>
                <w:left w:val="nil"/>
                <w:bottom w:val="nil"/>
                <w:right w:val="nil"/>
                <w:between w:val="nil"/>
                <w:bar w:val="nil"/>
              </w:pBdr>
              <w:overflowPunct w:val="0"/>
              <w:autoSpaceDE w:val="0"/>
              <w:autoSpaceDN w:val="0"/>
              <w:adjustRightInd w:val="0"/>
              <w:spacing w:after="0"/>
              <w:ind w:hanging="14"/>
              <w:jc w:val="center"/>
              <w:rPr>
                <w:sz w:val="24"/>
                <w:szCs w:val="24"/>
                <w:u w:color="000000"/>
                <w:bdr w:val="nil"/>
              </w:rPr>
            </w:pPr>
          </w:p>
          <w:p w14:paraId="1471D86B" w14:textId="77777777" w:rsidR="006312AD" w:rsidRPr="00073530" w:rsidRDefault="006312AD" w:rsidP="00B2747B">
            <w:pPr>
              <w:pBdr>
                <w:top w:val="nil"/>
                <w:left w:val="nil"/>
                <w:bottom w:val="nil"/>
                <w:right w:val="nil"/>
                <w:between w:val="nil"/>
                <w:bar w:val="nil"/>
              </w:pBdr>
              <w:overflowPunct w:val="0"/>
              <w:autoSpaceDE w:val="0"/>
              <w:autoSpaceDN w:val="0"/>
              <w:adjustRightInd w:val="0"/>
              <w:spacing w:after="0"/>
              <w:ind w:left="0" w:hanging="14"/>
              <w:jc w:val="center"/>
              <w:rPr>
                <w:sz w:val="24"/>
                <w:szCs w:val="24"/>
                <w:u w:color="000000"/>
                <w:bdr w:val="nil"/>
              </w:rPr>
            </w:pPr>
          </w:p>
          <w:p w14:paraId="6E883518" w14:textId="77777777" w:rsidR="006312AD" w:rsidRPr="00073530" w:rsidRDefault="006312AD" w:rsidP="00B2747B">
            <w:pPr>
              <w:pBdr>
                <w:top w:val="nil"/>
                <w:left w:val="nil"/>
                <w:bottom w:val="nil"/>
                <w:right w:val="nil"/>
                <w:between w:val="nil"/>
                <w:bar w:val="nil"/>
              </w:pBdr>
              <w:overflowPunct w:val="0"/>
              <w:autoSpaceDE w:val="0"/>
              <w:autoSpaceDN w:val="0"/>
              <w:adjustRightInd w:val="0"/>
              <w:spacing w:after="0"/>
              <w:ind w:left="0" w:hanging="14"/>
              <w:jc w:val="center"/>
              <w:rPr>
                <w:color w:val="666666"/>
                <w:sz w:val="24"/>
                <w:szCs w:val="24"/>
                <w:u w:color="000000"/>
                <w:bdr w:val="nil"/>
              </w:rPr>
            </w:pPr>
            <w:r w:rsidRPr="00073530">
              <w:rPr>
                <w:sz w:val="24"/>
                <w:szCs w:val="24"/>
                <w:u w:color="000000"/>
                <w:bdr w:val="nil"/>
              </w:rPr>
              <w:t xml:space="preserve">File No. </w:t>
            </w:r>
            <w:r w:rsidRPr="00073530">
              <w:rPr>
                <w:color w:val="666666"/>
                <w:sz w:val="24"/>
                <w:szCs w:val="24"/>
                <w:u w:color="000000"/>
                <w:bdr w:val="nil"/>
              </w:rPr>
              <w:t>Click or tap here to enter text.</w:t>
            </w:r>
          </w:p>
          <w:p w14:paraId="7A69CAB5" w14:textId="77777777" w:rsidR="006312AD" w:rsidRPr="00073530" w:rsidRDefault="006312AD" w:rsidP="00B2747B">
            <w:pPr>
              <w:pBdr>
                <w:top w:val="nil"/>
                <w:left w:val="nil"/>
                <w:bottom w:val="nil"/>
                <w:right w:val="nil"/>
                <w:between w:val="nil"/>
                <w:bar w:val="nil"/>
              </w:pBdr>
              <w:overflowPunct w:val="0"/>
              <w:autoSpaceDE w:val="0"/>
              <w:autoSpaceDN w:val="0"/>
              <w:adjustRightInd w:val="0"/>
              <w:spacing w:after="0"/>
              <w:ind w:left="0" w:hanging="14"/>
              <w:jc w:val="center"/>
              <w:rPr>
                <w:b/>
                <w:color w:val="666666"/>
                <w:sz w:val="24"/>
                <w:szCs w:val="24"/>
                <w:u w:color="000000"/>
                <w:bdr w:val="nil"/>
              </w:rPr>
            </w:pPr>
          </w:p>
          <w:p w14:paraId="0340200E" w14:textId="77777777" w:rsidR="006312AD" w:rsidRDefault="006312AD" w:rsidP="00B2747B">
            <w:pPr>
              <w:pBdr>
                <w:top w:val="nil"/>
                <w:left w:val="nil"/>
                <w:bottom w:val="nil"/>
                <w:right w:val="nil"/>
                <w:between w:val="nil"/>
                <w:bar w:val="nil"/>
              </w:pBdr>
              <w:spacing w:after="0"/>
              <w:ind w:left="0"/>
              <w:jc w:val="center"/>
              <w:rPr>
                <w:b/>
                <w:sz w:val="24"/>
                <w:szCs w:val="24"/>
                <w:u w:color="000000"/>
                <w:bdr w:val="nil"/>
              </w:rPr>
            </w:pPr>
          </w:p>
          <w:p w14:paraId="7C8223EA" w14:textId="77777777" w:rsidR="006312AD" w:rsidRDefault="006312AD" w:rsidP="00B2747B">
            <w:pPr>
              <w:pBdr>
                <w:top w:val="nil"/>
                <w:left w:val="nil"/>
                <w:bottom w:val="nil"/>
                <w:right w:val="nil"/>
                <w:between w:val="nil"/>
                <w:bar w:val="nil"/>
              </w:pBdr>
              <w:spacing w:after="0"/>
              <w:ind w:left="0"/>
              <w:jc w:val="center"/>
              <w:rPr>
                <w:b/>
                <w:sz w:val="24"/>
                <w:szCs w:val="24"/>
                <w:u w:color="000000"/>
                <w:bdr w:val="nil"/>
              </w:rPr>
            </w:pPr>
          </w:p>
          <w:p w14:paraId="27A8CE5B" w14:textId="77777777" w:rsidR="006312AD" w:rsidRPr="00073530" w:rsidRDefault="006312AD" w:rsidP="00B2747B">
            <w:pPr>
              <w:pBdr>
                <w:top w:val="nil"/>
                <w:left w:val="nil"/>
                <w:bottom w:val="nil"/>
                <w:right w:val="nil"/>
                <w:between w:val="nil"/>
                <w:bar w:val="nil"/>
              </w:pBdr>
              <w:spacing w:after="0"/>
              <w:ind w:left="0"/>
              <w:jc w:val="center"/>
              <w:rPr>
                <w:b/>
                <w:sz w:val="24"/>
                <w:szCs w:val="24"/>
                <w:u w:color="000000"/>
                <w:bdr w:val="nil"/>
              </w:rPr>
            </w:pPr>
            <w:bookmarkStart w:id="458" w:name="PDPHO_ADOPTION_ICWA"/>
            <w:r w:rsidRPr="00073530">
              <w:rPr>
                <w:b/>
                <w:sz w:val="24"/>
                <w:szCs w:val="24"/>
                <w:u w:color="000000"/>
                <w:bdr w:val="nil"/>
              </w:rPr>
              <w:t>POST DISPOSITIONAL</w:t>
            </w:r>
          </w:p>
          <w:p w14:paraId="120146C3" w14:textId="77777777" w:rsidR="006312AD" w:rsidRDefault="006312AD" w:rsidP="00B2747B">
            <w:pPr>
              <w:pBdr>
                <w:top w:val="nil"/>
                <w:left w:val="nil"/>
                <w:bottom w:val="nil"/>
                <w:right w:val="nil"/>
                <w:between w:val="nil"/>
                <w:bar w:val="nil"/>
              </w:pBdr>
              <w:spacing w:after="0"/>
              <w:ind w:left="0"/>
              <w:jc w:val="center"/>
              <w:rPr>
                <w:b/>
                <w:sz w:val="24"/>
                <w:szCs w:val="24"/>
                <w:u w:color="000000"/>
                <w:bdr w:val="nil"/>
              </w:rPr>
            </w:pPr>
            <w:r w:rsidRPr="00073530">
              <w:rPr>
                <w:b/>
                <w:sz w:val="24"/>
                <w:szCs w:val="24"/>
                <w:u w:color="000000"/>
                <w:bdr w:val="nil"/>
              </w:rPr>
              <w:t>PERMANENCY HEARING ORDER</w:t>
            </w:r>
          </w:p>
          <w:p w14:paraId="5604682D" w14:textId="77777777" w:rsidR="006312AD" w:rsidRPr="00073530" w:rsidRDefault="006312AD" w:rsidP="00B2747B">
            <w:pPr>
              <w:pBdr>
                <w:top w:val="nil"/>
                <w:left w:val="nil"/>
                <w:bottom w:val="nil"/>
                <w:right w:val="nil"/>
                <w:between w:val="nil"/>
                <w:bar w:val="nil"/>
              </w:pBdr>
              <w:spacing w:after="0"/>
              <w:ind w:left="0"/>
              <w:jc w:val="center"/>
              <w:rPr>
                <w:b/>
                <w:sz w:val="24"/>
                <w:szCs w:val="24"/>
                <w:u w:color="000000"/>
                <w:bdr w:val="nil"/>
              </w:rPr>
            </w:pPr>
          </w:p>
          <w:p w14:paraId="021D6F2D" w14:textId="77777777" w:rsidR="006312AD" w:rsidRPr="00073530" w:rsidRDefault="006312AD" w:rsidP="00B2747B">
            <w:pPr>
              <w:pBdr>
                <w:top w:val="nil"/>
                <w:left w:val="nil"/>
                <w:bottom w:val="nil"/>
                <w:right w:val="nil"/>
                <w:between w:val="nil"/>
                <w:bar w:val="nil"/>
              </w:pBdr>
              <w:spacing w:after="0"/>
              <w:ind w:left="0"/>
              <w:jc w:val="center"/>
              <w:rPr>
                <w:b/>
                <w:sz w:val="24"/>
                <w:szCs w:val="24"/>
                <w:u w:color="000000"/>
                <w:bdr w:val="nil"/>
              </w:rPr>
            </w:pPr>
            <w:r w:rsidRPr="00073530">
              <w:rPr>
                <w:b/>
                <w:sz w:val="24"/>
                <w:szCs w:val="24"/>
                <w:u w:color="000000"/>
                <w:bdr w:val="nil"/>
              </w:rPr>
              <w:t>(</w:t>
            </w:r>
            <w:r>
              <w:rPr>
                <w:b/>
                <w:sz w:val="24"/>
              </w:rPr>
              <w:t>ADOPTION</w:t>
            </w:r>
            <w:r w:rsidRPr="00073530">
              <w:rPr>
                <w:b/>
                <w:sz w:val="24"/>
              </w:rPr>
              <w:t>— ICWA)</w:t>
            </w:r>
            <w:bookmarkEnd w:id="458"/>
          </w:p>
        </w:tc>
      </w:tr>
    </w:tbl>
    <w:p w14:paraId="6F145C17" w14:textId="77777777" w:rsidR="006312AD" w:rsidRDefault="006312AD" w:rsidP="00BA375A">
      <w:pPr>
        <w:spacing w:line="480" w:lineRule="auto"/>
        <w:ind w:firstLine="720"/>
      </w:pPr>
      <w:r>
        <w:t xml:space="preserve">The above-entitled matter having come before the Court for a Permanency Hearing on the </w:t>
      </w:r>
      <w:sdt>
        <w:sdtPr>
          <w:id w:val="237137536"/>
          <w:placeholder>
            <w:docPart w:val="323CC8D0F1CD43B7BEEA288E37D66479"/>
          </w:placeholder>
          <w:showingPlcHdr/>
        </w:sdtPr>
        <w:sdtContent>
          <w:r w:rsidRPr="00622C55">
            <w:rPr>
              <w:rStyle w:val="PlaceholderText"/>
              <w:rFonts w:eastAsiaTheme="majorEastAsia"/>
            </w:rPr>
            <w:t>Click or tap here to enter text.</w:t>
          </w:r>
        </w:sdtContent>
      </w:sdt>
      <w:r>
        <w:t xml:space="preserve"> day of </w:t>
      </w:r>
      <w:sdt>
        <w:sdtPr>
          <w:id w:val="875742629"/>
          <w:placeholder>
            <w:docPart w:val="323CC8D0F1CD43B7BEEA288E37D66479"/>
          </w:placeholder>
          <w:showingPlcHdr/>
        </w:sdtPr>
        <w:sdtContent>
          <w:r w:rsidRPr="00622C55">
            <w:rPr>
              <w:rStyle w:val="PlaceholderText"/>
              <w:rFonts w:eastAsiaTheme="majorEastAsia"/>
            </w:rPr>
            <w:t>Click or tap here to enter text.</w:t>
          </w:r>
        </w:sdtContent>
      </w:sdt>
      <w:r>
        <w:t>, 202</w:t>
      </w:r>
      <w:sdt>
        <w:sdtPr>
          <w:id w:val="1341667749"/>
          <w:placeholder>
            <w:docPart w:val="323CC8D0F1CD43B7BEEA288E37D66479"/>
          </w:placeholder>
          <w:showingPlcHdr/>
        </w:sdtPr>
        <w:sdtContent>
          <w:r w:rsidRPr="00622C55">
            <w:rPr>
              <w:rStyle w:val="PlaceholderText"/>
              <w:rFonts w:eastAsiaTheme="majorEastAsia"/>
            </w:rPr>
            <w:t>Click or tap here to enter text.</w:t>
          </w:r>
        </w:sdtContent>
      </w:sdt>
      <w:r>
        <w:t xml:space="preserve">; the Honorable </w:t>
      </w:r>
      <w:sdt>
        <w:sdtPr>
          <w:id w:val="2139909886"/>
          <w:placeholder>
            <w:docPart w:val="323CC8D0F1CD43B7BEEA288E37D66479"/>
          </w:placeholder>
          <w:showingPlcHdr/>
        </w:sdtPr>
        <w:sdtContent>
          <w:r w:rsidRPr="00622C55">
            <w:rPr>
              <w:rStyle w:val="PlaceholderText"/>
              <w:rFonts w:eastAsiaTheme="majorEastAsia"/>
            </w:rPr>
            <w:t>Click or tap here to enter text.</w:t>
          </w:r>
        </w:sdtContent>
      </w:sdt>
      <w:r>
        <w:t xml:space="preserve">, presiding; </w:t>
      </w:r>
      <w:r w:rsidRPr="007B3437">
        <w:t xml:space="preserve">the State of South Dakota represented by </w:t>
      </w:r>
      <w:sdt>
        <w:sdtPr>
          <w:alias w:val="Deputy State’s Attorney"/>
          <w:tag w:val="Deputy State’s Attorney"/>
          <w:id w:val="-1109580328"/>
          <w:placeholder>
            <w:docPart w:val="40DC97A45B4C4666800754EA88489CDA"/>
          </w:placeholder>
          <w:showingPlcHdr/>
          <w:dropDownList>
            <w:listItem w:value="Choose an item."/>
            <w:listItem w:displayText="Deputy State’s Attorney" w:value="Deputy State’s Attorney"/>
            <w:listItem w:displayText="State’s Attorney" w:value="State’s Attorney"/>
          </w:dropDownList>
        </w:sdtPr>
        <w:sdtContent>
          <w:r w:rsidRPr="007B3437">
            <w:rPr>
              <w:rFonts w:eastAsia="Calibri"/>
              <w:color w:val="666666"/>
            </w:rPr>
            <w:t>Choose an item.</w:t>
          </w:r>
        </w:sdtContent>
      </w:sdt>
      <w:r w:rsidRPr="007B3437">
        <w:t xml:space="preserve">, </w:t>
      </w:r>
      <w:sdt>
        <w:sdtPr>
          <w:id w:val="791484798"/>
          <w:placeholder>
            <w:docPart w:val="A82C64D4B898433E80F75CE28AC694A2"/>
          </w:placeholder>
          <w:showingPlcHdr/>
        </w:sdtPr>
        <w:sdtContent>
          <w:r w:rsidRPr="007B3437">
            <w:rPr>
              <w:rFonts w:eastAsia="Calibri"/>
              <w:color w:val="666666"/>
            </w:rPr>
            <w:t>Click or tap here to enter text.</w:t>
          </w:r>
        </w:sdtContent>
      </w:sdt>
      <w:r>
        <w:t xml:space="preserve">; the South Dakota Department of Social Services appearing through Family Services Specialist, </w:t>
      </w:r>
      <w:sdt>
        <w:sdtPr>
          <w:id w:val="-402372646"/>
          <w:placeholder>
            <w:docPart w:val="323CC8D0F1CD43B7BEEA288E37D66479"/>
          </w:placeholder>
          <w:showingPlcHdr/>
        </w:sdtPr>
        <w:sdtContent>
          <w:r w:rsidRPr="00622C55">
            <w:rPr>
              <w:rStyle w:val="PlaceholderText"/>
              <w:rFonts w:eastAsiaTheme="majorEastAsia"/>
            </w:rPr>
            <w:t>Click or tap here to enter text.</w:t>
          </w:r>
        </w:sdtContent>
      </w:sdt>
      <w:r>
        <w:t xml:space="preserve">; </w:t>
      </w:r>
      <w:r w:rsidRPr="007B3437">
        <w:t xml:space="preserve">the minor child(ren) </w:t>
      </w:r>
      <w:sdt>
        <w:sdtPr>
          <w:alias w:val="appearing"/>
          <w:tag w:val="appearing"/>
          <w:id w:val="970325406"/>
          <w:placeholder>
            <w:docPart w:val="0AED6AACFF61477F90B4D9C7FB72A86D"/>
          </w:placeholder>
          <w:showingPlcHdr/>
          <w:comboBox>
            <w:listItem w:value="Choose an item."/>
            <w:listItem w:displayText="appearing" w:value="appearing"/>
            <w:listItem w:displayText="not appearing" w:value="not appearing"/>
          </w:comboBox>
        </w:sdtPr>
        <w:sdtContent>
          <w:r w:rsidRPr="007B3437">
            <w:rPr>
              <w:rFonts w:eastAsia="Calibri"/>
              <w:color w:val="666666"/>
            </w:rPr>
            <w:t>Choose an item.</w:t>
          </w:r>
        </w:sdtContent>
      </w:sdt>
      <w:r w:rsidRPr="007B3437">
        <w:t xml:space="preserve"> in person </w:t>
      </w:r>
      <w:sdt>
        <w:sdtPr>
          <w:alias w:val="and"/>
          <w:tag w:val="and"/>
          <w:id w:val="-2743994"/>
          <w:placeholder>
            <w:docPart w:val="713FA3D1523749BC8FB221ECFAC6D040"/>
          </w:placeholder>
          <w:showingPlcHdr/>
          <w:dropDownList>
            <w:listItem w:value="Choose an item."/>
            <w:listItem w:displayText="and" w:value="and"/>
            <w:listItem w:displayText="but" w:value="but"/>
          </w:dropDownList>
        </w:sdtPr>
        <w:sdtContent>
          <w:r w:rsidRPr="007B3437">
            <w:rPr>
              <w:rFonts w:eastAsia="Calibri"/>
              <w:color w:val="666666"/>
            </w:rPr>
            <w:t>Choose an item.</w:t>
          </w:r>
        </w:sdtContent>
      </w:sdt>
      <w:r w:rsidRPr="007B3437">
        <w:t xml:space="preserve"> represented by counsel, </w:t>
      </w:r>
      <w:sdt>
        <w:sdtPr>
          <w:id w:val="-1174331491"/>
          <w:placeholder>
            <w:docPart w:val="BE16EB95FBBE49E5A75EC01F5640E805"/>
          </w:placeholder>
          <w:showingPlcHdr/>
        </w:sdtPr>
        <w:sdtContent>
          <w:r w:rsidRPr="007B3437">
            <w:rPr>
              <w:rFonts w:eastAsia="Calibri"/>
              <w:color w:val="666666"/>
            </w:rPr>
            <w:t>Click or tap here to enter text.</w:t>
          </w:r>
        </w:sdtContent>
      </w:sdt>
      <w:r>
        <w:t>;</w:t>
      </w:r>
      <w:r w:rsidRPr="0039219A">
        <w:t xml:space="preserve"> the Tribe </w:t>
      </w:r>
      <w:sdt>
        <w:sdtPr>
          <w:id w:val="630292781"/>
          <w:placeholder>
            <w:docPart w:val="4687EA637ABA4FEC9C1626C12B8D63AA"/>
          </w:placeholder>
          <w:showingPlcHdr/>
          <w:dropDownList>
            <w:listItem w:value="Choose an item."/>
            <w:listItem w:displayText="appearing through ICWA representative" w:value="appearing through ICWA representative"/>
            <w:listItem w:displayText="not appearing through ICWA representative" w:value="not appearing through ICWA representative"/>
          </w:dropDownList>
        </w:sdtPr>
        <w:sdtContent>
          <w:r w:rsidRPr="0039219A">
            <w:rPr>
              <w:rFonts w:ascii="Aptos" w:eastAsia="Aptos" w:hAnsi="Aptos"/>
              <w:color w:val="666666"/>
              <w:sz w:val="22"/>
              <w:szCs w:val="22"/>
            </w:rPr>
            <w:t>Choose an item.</w:t>
          </w:r>
        </w:sdtContent>
      </w:sdt>
      <w:r w:rsidRPr="0039219A">
        <w:t xml:space="preserve"> </w:t>
      </w:r>
      <w:sdt>
        <w:sdtPr>
          <w:id w:val="72325437"/>
          <w:placeholder>
            <w:docPart w:val="5D6B875982304D4A80640ABDEBE51DF9"/>
          </w:placeholder>
          <w:showingPlcHdr/>
          <w:dropDownList>
            <w:listItem w:value="Choose an item."/>
            <w:listItem w:displayText="and" w:value="and"/>
            <w:listItem w:displayText="but" w:value="but"/>
          </w:dropDownList>
        </w:sdtPr>
        <w:sdtContent>
          <w:r w:rsidRPr="0039219A">
            <w:rPr>
              <w:rFonts w:ascii="Aptos" w:eastAsia="Aptos" w:hAnsi="Aptos"/>
              <w:color w:val="666666"/>
              <w:sz w:val="22"/>
              <w:szCs w:val="22"/>
            </w:rPr>
            <w:t>Choose an item.</w:t>
          </w:r>
        </w:sdtContent>
      </w:sdt>
      <w:r w:rsidRPr="0039219A">
        <w:t xml:space="preserve"> </w:t>
      </w:r>
      <w:sdt>
        <w:sdtPr>
          <w:alias w:val="represented by counsel"/>
          <w:tag w:val="represented by counsel"/>
          <w:id w:val="470401161"/>
          <w:placeholder>
            <w:docPart w:val="819F4B35292E4DACA07E2EB701C74541"/>
          </w:placeholder>
          <w:showingPlcHdr/>
          <w:dropDownList>
            <w:listItem w:value="Choose an item."/>
            <w:listItem w:displayText="represented by counsel" w:value="represented by counsel"/>
            <w:listItem w:displayText="not represented by counsel" w:value="not represented by counsel"/>
          </w:dropDownList>
        </w:sdtPr>
        <w:sdtContent>
          <w:r w:rsidRPr="0039219A">
            <w:rPr>
              <w:rFonts w:ascii="Aptos" w:eastAsia="Aptos" w:hAnsi="Aptos"/>
              <w:color w:val="666666"/>
              <w:sz w:val="22"/>
              <w:szCs w:val="22"/>
            </w:rPr>
            <w:t>Choose an item.</w:t>
          </w:r>
        </w:sdtContent>
      </w:sdt>
      <w:r w:rsidRPr="0039219A">
        <w:t xml:space="preserve"> , </w:t>
      </w:r>
      <w:sdt>
        <w:sdtPr>
          <w:id w:val="-1658904584"/>
          <w:placeholder>
            <w:docPart w:val="9C8E2D114C884C5ABD953D0BCC3D339E"/>
          </w:placeholder>
          <w:showingPlcHdr/>
        </w:sdtPr>
        <w:sdtContent>
          <w:r w:rsidRPr="0039219A">
            <w:rPr>
              <w:rFonts w:eastAsia="Calibri"/>
              <w:color w:val="666666"/>
            </w:rPr>
            <w:t>Click or tap here to enter text.</w:t>
          </w:r>
        </w:sdtContent>
      </w:sdt>
      <w:r w:rsidRPr="0039219A">
        <w:t>;</w:t>
      </w:r>
      <w:r>
        <w:t xml:space="preserve"> </w:t>
      </w:r>
      <w:r w:rsidRPr="00BF7244">
        <w:t xml:space="preserve">CASA </w:t>
      </w:r>
      <w:sdt>
        <w:sdtPr>
          <w:alias w:val="appearing through its designated agent"/>
          <w:tag w:val="appearing through its designated agent"/>
          <w:id w:val="-1343631807"/>
          <w:placeholder>
            <w:docPart w:val="3D2C0923302B4CE69433EA3032D3022F"/>
          </w:placeholder>
          <w:showingPlcHdr/>
          <w:dropDownList>
            <w:listItem w:value="Choose an item."/>
            <w:listItem w:displayText="appearing through its designated agent" w:value="appearing through its designated agent"/>
            <w:listItem w:displayText="not appearing" w:value="not appearing"/>
            <w:listItem w:displayText="appearing via telephone" w:value="appearing via telephone"/>
          </w:dropDownList>
        </w:sdtPr>
        <w:sdtContent>
          <w:r w:rsidRPr="00835C1D">
            <w:rPr>
              <w:rStyle w:val="PlaceholderText"/>
              <w:rFonts w:eastAsiaTheme="majorEastAsia"/>
            </w:rPr>
            <w:t>Choose an item.</w:t>
          </w:r>
        </w:sdtContent>
      </w:sdt>
      <w:r>
        <w:t>; the Court, having reviewed the records and files herein and being fully informed in the premises, does now hereby:</w:t>
      </w:r>
    </w:p>
    <w:p w14:paraId="7B1DDFFA" w14:textId="77777777" w:rsidR="006312AD" w:rsidRDefault="006312AD" w:rsidP="00BA375A">
      <w:pPr>
        <w:spacing w:line="480" w:lineRule="auto"/>
        <w:ind w:firstLine="720"/>
      </w:pPr>
      <w:r>
        <w:t xml:space="preserve">ORDER, that the minor child is an enrolled member of the </w:t>
      </w:r>
      <w:sdt>
        <w:sdtPr>
          <w:id w:val="663671085"/>
          <w:placeholder>
            <w:docPart w:val="323CC8D0F1CD43B7BEEA288E37D66479"/>
          </w:placeholder>
          <w:showingPlcHdr/>
        </w:sdtPr>
        <w:sdtContent>
          <w:r w:rsidRPr="00622C55">
            <w:rPr>
              <w:rStyle w:val="PlaceholderText"/>
              <w:rFonts w:eastAsiaTheme="majorEastAsia"/>
            </w:rPr>
            <w:t>Click or tap here to enter text.</w:t>
          </w:r>
        </w:sdtContent>
      </w:sdt>
      <w:r>
        <w:t xml:space="preserve"> Tribe and the </w:t>
      </w:r>
      <w:sdt>
        <w:sdtPr>
          <w:id w:val="-645582310"/>
          <w:placeholder>
            <w:docPart w:val="323CC8D0F1CD43B7BEEA288E37D66479"/>
          </w:placeholder>
          <w:showingPlcHdr/>
        </w:sdtPr>
        <w:sdtContent>
          <w:r w:rsidRPr="00622C55">
            <w:rPr>
              <w:rStyle w:val="PlaceholderText"/>
              <w:rFonts w:eastAsiaTheme="majorEastAsia"/>
            </w:rPr>
            <w:t>Click or tap here to enter text.</w:t>
          </w:r>
        </w:sdtContent>
      </w:sdt>
      <w:r>
        <w:t xml:space="preserve"> Tribe is the minor child’s Indian tribe; and it is further</w:t>
      </w:r>
    </w:p>
    <w:p w14:paraId="44268350" w14:textId="77777777" w:rsidR="006312AD" w:rsidRDefault="006312AD" w:rsidP="00BA375A">
      <w:pPr>
        <w:spacing w:line="480" w:lineRule="auto"/>
        <w:ind w:firstLine="720"/>
      </w:pPr>
      <w:r>
        <w:t>ORDERED, that the minor child, shall remain in the adoptive custody of the Department of Social Services; and it is further</w:t>
      </w:r>
    </w:p>
    <w:p w14:paraId="148879E5" w14:textId="77777777" w:rsidR="006312AD" w:rsidRDefault="006312AD" w:rsidP="00272D58">
      <w:pPr>
        <w:spacing w:line="480" w:lineRule="auto"/>
        <w:ind w:firstLine="720"/>
      </w:pPr>
      <w:r>
        <w:lastRenderedPageBreak/>
        <w:t>ORDERED, that the Department of Social Services has made active efforts to achieve the permanent plan of adoption and will continue to do so; and it is further</w:t>
      </w:r>
    </w:p>
    <w:p w14:paraId="52B8F3E6" w14:textId="77777777" w:rsidR="006312AD" w:rsidRDefault="006312AD" w:rsidP="00F70DCA">
      <w:pPr>
        <w:spacing w:line="480" w:lineRule="auto"/>
        <w:ind w:firstLine="720"/>
      </w:pPr>
      <w:r>
        <w:t>ORDERED, that the least restrictive alternative available in the minor child’s best interest is for legal and physical custody of the minor children to remain with the Department of Social Services; and it is further</w:t>
      </w:r>
    </w:p>
    <w:p w14:paraId="1C7190C1" w14:textId="77777777" w:rsidR="006312AD" w:rsidRDefault="006312AD" w:rsidP="004F04C4">
      <w:pPr>
        <w:spacing w:line="480" w:lineRule="auto"/>
        <w:ind w:firstLine="720"/>
      </w:pPr>
      <w:r>
        <w:t>ORDERED, that there is good cause to place the minor child outside the ICWA placement preferences; and it is further</w:t>
      </w:r>
    </w:p>
    <w:p w14:paraId="4BCAF98E" w14:textId="77777777" w:rsidR="006312AD" w:rsidRDefault="006312AD" w:rsidP="00F70DCA">
      <w:pPr>
        <w:spacing w:line="480" w:lineRule="auto"/>
        <w:ind w:firstLine="720"/>
      </w:pPr>
      <w:r>
        <w:t>ORDERED, the Department of Services’ plan to ensure the stability and safety of the minor child’s placements.</w:t>
      </w:r>
    </w:p>
    <w:p w14:paraId="44D49454" w14:textId="7B0DF80C" w:rsidR="006312AD" w:rsidRDefault="006312AD" w:rsidP="00256786">
      <w:pPr>
        <w:spacing w:line="480" w:lineRule="auto"/>
        <w:ind w:firstLine="745"/>
      </w:pPr>
      <w:r>
        <w:t xml:space="preserve">This Order is effective the </w:t>
      </w:r>
      <w:sdt>
        <w:sdtPr>
          <w:id w:val="-859347461"/>
          <w:placeholder>
            <w:docPart w:val="323CC8D0F1CD43B7BEEA288E37D66479"/>
          </w:placeholder>
          <w:showingPlcHdr/>
        </w:sdtPr>
        <w:sdtContent>
          <w:r w:rsidRPr="00622C55">
            <w:rPr>
              <w:rStyle w:val="PlaceholderText"/>
              <w:rFonts w:eastAsiaTheme="majorEastAsia"/>
            </w:rPr>
            <w:t>Click or tap here to enter text.</w:t>
          </w:r>
        </w:sdtContent>
      </w:sdt>
      <w:r>
        <w:t xml:space="preserve"> day of </w:t>
      </w:r>
      <w:sdt>
        <w:sdtPr>
          <w:id w:val="2032832544"/>
          <w:placeholder>
            <w:docPart w:val="323CC8D0F1CD43B7BEEA288E37D66479"/>
          </w:placeholder>
          <w:showingPlcHdr/>
        </w:sdtPr>
        <w:sdtContent>
          <w:r w:rsidRPr="00622C55">
            <w:rPr>
              <w:rStyle w:val="PlaceholderText"/>
              <w:rFonts w:eastAsiaTheme="majorEastAsia"/>
            </w:rPr>
            <w:t>Click or tap here to enter text.</w:t>
          </w:r>
        </w:sdtContent>
      </w:sdt>
      <w:r>
        <w:t xml:space="preserve"> 202</w:t>
      </w:r>
      <w:sdt>
        <w:sdtPr>
          <w:id w:val="-362741002"/>
          <w:placeholder>
            <w:docPart w:val="323CC8D0F1CD43B7BEEA288E37D66479"/>
          </w:placeholder>
          <w:showingPlcHdr/>
        </w:sdtPr>
        <w:sdtContent>
          <w:r w:rsidRPr="00622C55">
            <w:rPr>
              <w:rStyle w:val="PlaceholderText"/>
              <w:rFonts w:eastAsiaTheme="majorEastAsia"/>
            </w:rPr>
            <w:t>Click or tap here to enter text.</w:t>
          </w:r>
        </w:sdtContent>
      </w:sdt>
      <w:r>
        <w:t>.</w:t>
      </w:r>
    </w:p>
    <w:p w14:paraId="74C354AA" w14:textId="77777777" w:rsidR="006312AD" w:rsidRDefault="006312AD" w:rsidP="006312AD">
      <w:pPr>
        <w:ind w:left="4230"/>
      </w:pPr>
      <w:r>
        <w:tab/>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3187"/>
        <w:gridCol w:w="2330"/>
      </w:tblGrid>
      <w:tr w:rsidR="00B44664" w:rsidRPr="00417822" w14:paraId="20463FE7" w14:textId="77777777" w:rsidTr="00B44664">
        <w:tc>
          <w:tcPr>
            <w:tcW w:w="4247" w:type="dxa"/>
          </w:tcPr>
          <w:p w14:paraId="3228F849" w14:textId="77777777" w:rsidR="00B44664" w:rsidRPr="00417822" w:rsidRDefault="00B44664" w:rsidP="00921433">
            <w:pPr>
              <w:rPr>
                <w:sz w:val="24"/>
              </w:rPr>
            </w:pPr>
            <w:r w:rsidRPr="00417822">
              <w:rPr>
                <w:sz w:val="24"/>
              </w:rPr>
              <w:tab/>
            </w:r>
            <w:r w:rsidRPr="00417822">
              <w:rPr>
                <w:sz w:val="24"/>
              </w:rPr>
              <w:tab/>
            </w:r>
            <w:r w:rsidRPr="00417822">
              <w:rPr>
                <w:sz w:val="24"/>
              </w:rPr>
              <w:tab/>
            </w:r>
            <w:r w:rsidRPr="00417822">
              <w:rPr>
                <w:sz w:val="24"/>
              </w:rPr>
              <w:tab/>
            </w:r>
            <w:r w:rsidRPr="00417822">
              <w:rPr>
                <w:sz w:val="24"/>
              </w:rPr>
              <w:tab/>
            </w:r>
          </w:p>
        </w:tc>
        <w:tc>
          <w:tcPr>
            <w:tcW w:w="5517" w:type="dxa"/>
            <w:gridSpan w:val="2"/>
          </w:tcPr>
          <w:p w14:paraId="68C9C98E" w14:textId="77777777" w:rsidR="00B44664" w:rsidRPr="00417822" w:rsidRDefault="00B44664" w:rsidP="00B44664">
            <w:pPr>
              <w:ind w:left="10"/>
              <w:rPr>
                <w:sz w:val="24"/>
              </w:rPr>
            </w:pPr>
            <w:r w:rsidRPr="00417822">
              <w:rPr>
                <w:sz w:val="24"/>
              </w:rPr>
              <w:t>BY THE COURT:</w:t>
            </w:r>
          </w:p>
        </w:tc>
      </w:tr>
      <w:tr w:rsidR="00B44664" w:rsidRPr="00417822" w14:paraId="391ED448" w14:textId="77777777" w:rsidTr="00B44664">
        <w:tc>
          <w:tcPr>
            <w:tcW w:w="9764" w:type="dxa"/>
            <w:gridSpan w:val="3"/>
          </w:tcPr>
          <w:p w14:paraId="420E494D" w14:textId="77777777" w:rsidR="00B44664" w:rsidRPr="00417822" w:rsidRDefault="00B44664" w:rsidP="00921433">
            <w:pPr>
              <w:rPr>
                <w:sz w:val="24"/>
              </w:rPr>
            </w:pPr>
          </w:p>
        </w:tc>
      </w:tr>
      <w:tr w:rsidR="00B44664" w:rsidRPr="00417822" w14:paraId="3CCD9225" w14:textId="77777777" w:rsidTr="00B44664">
        <w:tc>
          <w:tcPr>
            <w:tcW w:w="9764" w:type="dxa"/>
            <w:gridSpan w:val="3"/>
          </w:tcPr>
          <w:p w14:paraId="6EC2A8AB" w14:textId="77777777" w:rsidR="00B44664" w:rsidRPr="00417822" w:rsidRDefault="00B44664" w:rsidP="00921433">
            <w:pPr>
              <w:rPr>
                <w:sz w:val="24"/>
              </w:rPr>
            </w:pPr>
          </w:p>
        </w:tc>
      </w:tr>
      <w:tr w:rsidR="00B44664" w:rsidRPr="00417822" w14:paraId="58276A70" w14:textId="77777777" w:rsidTr="00B44664">
        <w:tc>
          <w:tcPr>
            <w:tcW w:w="4247" w:type="dxa"/>
          </w:tcPr>
          <w:p w14:paraId="356C702E" w14:textId="77777777" w:rsidR="00B44664" w:rsidRPr="00417822" w:rsidRDefault="00B44664" w:rsidP="00921433">
            <w:pPr>
              <w:rPr>
                <w:sz w:val="24"/>
              </w:rPr>
            </w:pPr>
            <w:r w:rsidRPr="00417822">
              <w:rPr>
                <w:sz w:val="24"/>
              </w:rPr>
              <w:tab/>
            </w:r>
            <w:r w:rsidRPr="00417822">
              <w:rPr>
                <w:sz w:val="24"/>
              </w:rPr>
              <w:tab/>
            </w:r>
            <w:r w:rsidRPr="00417822">
              <w:rPr>
                <w:sz w:val="24"/>
              </w:rPr>
              <w:tab/>
            </w:r>
            <w:r w:rsidRPr="00417822">
              <w:rPr>
                <w:sz w:val="24"/>
              </w:rPr>
              <w:tab/>
            </w:r>
          </w:p>
        </w:tc>
        <w:tc>
          <w:tcPr>
            <w:tcW w:w="3187" w:type="dxa"/>
            <w:tcBorders>
              <w:bottom w:val="single" w:sz="4" w:space="0" w:color="auto"/>
            </w:tcBorders>
          </w:tcPr>
          <w:p w14:paraId="1C186D47" w14:textId="77777777" w:rsidR="00B44664" w:rsidRPr="00417822" w:rsidRDefault="00B44664" w:rsidP="00921433">
            <w:pPr>
              <w:rPr>
                <w:sz w:val="24"/>
              </w:rPr>
            </w:pPr>
          </w:p>
        </w:tc>
        <w:tc>
          <w:tcPr>
            <w:tcW w:w="2330" w:type="dxa"/>
          </w:tcPr>
          <w:p w14:paraId="70250B17" w14:textId="77777777" w:rsidR="00B44664" w:rsidRPr="00417822" w:rsidRDefault="00B44664" w:rsidP="00921433">
            <w:pPr>
              <w:rPr>
                <w:sz w:val="24"/>
              </w:rPr>
            </w:pPr>
          </w:p>
        </w:tc>
      </w:tr>
      <w:tr w:rsidR="00B44664" w:rsidRPr="00417822" w14:paraId="73356847" w14:textId="77777777" w:rsidTr="00B44664">
        <w:tc>
          <w:tcPr>
            <w:tcW w:w="4247" w:type="dxa"/>
          </w:tcPr>
          <w:p w14:paraId="7B2B38E7" w14:textId="2A7A21C3" w:rsidR="00B44664" w:rsidRPr="00417822" w:rsidRDefault="00B44664" w:rsidP="00921433">
            <w:pPr>
              <w:rPr>
                <w:sz w:val="24"/>
              </w:rPr>
            </w:pPr>
            <w:r w:rsidRPr="00417822">
              <w:rPr>
                <w:sz w:val="24"/>
              </w:rPr>
              <w:tab/>
            </w:r>
          </w:p>
        </w:tc>
        <w:tc>
          <w:tcPr>
            <w:tcW w:w="5517" w:type="dxa"/>
            <w:gridSpan w:val="2"/>
          </w:tcPr>
          <w:p w14:paraId="4432FD8A" w14:textId="77777777" w:rsidR="00B44664" w:rsidRPr="00417822" w:rsidRDefault="00B44664" w:rsidP="00B44664">
            <w:pPr>
              <w:ind w:left="10"/>
              <w:rPr>
                <w:sz w:val="24"/>
              </w:rPr>
            </w:pPr>
            <w:r w:rsidRPr="00417822">
              <w:rPr>
                <w:sz w:val="24"/>
              </w:rPr>
              <w:t xml:space="preserve">The Honorable </w:t>
            </w:r>
            <w:sdt>
              <w:sdtPr>
                <w:id w:val="2122880158"/>
                <w:placeholder>
                  <w:docPart w:val="F21CDA66C9CE49549D3389E5EF3FCDE5"/>
                </w:placeholder>
                <w:showingPlcHdr/>
              </w:sdtPr>
              <w:sdtContent>
                <w:r w:rsidRPr="00417822">
                  <w:rPr>
                    <w:rStyle w:val="PlaceholderText"/>
                  </w:rPr>
                  <w:t>Click or tap here to enter text.</w:t>
                </w:r>
              </w:sdtContent>
            </w:sdt>
          </w:p>
        </w:tc>
      </w:tr>
      <w:tr w:rsidR="00B44664" w:rsidRPr="00417822" w14:paraId="212760B0" w14:textId="77777777" w:rsidTr="00B44664">
        <w:tc>
          <w:tcPr>
            <w:tcW w:w="4247" w:type="dxa"/>
          </w:tcPr>
          <w:p w14:paraId="62EE6121" w14:textId="77777777" w:rsidR="00B44664" w:rsidRPr="00417822" w:rsidRDefault="00B44664" w:rsidP="00921433">
            <w:pPr>
              <w:rPr>
                <w:sz w:val="24"/>
              </w:rPr>
            </w:pPr>
            <w:r w:rsidRPr="00417822">
              <w:rPr>
                <w:sz w:val="24"/>
              </w:rPr>
              <w:tab/>
            </w:r>
            <w:r w:rsidRPr="00417822">
              <w:rPr>
                <w:sz w:val="24"/>
              </w:rPr>
              <w:tab/>
            </w:r>
            <w:r w:rsidRPr="00417822">
              <w:rPr>
                <w:sz w:val="24"/>
              </w:rPr>
              <w:tab/>
            </w:r>
          </w:p>
        </w:tc>
        <w:tc>
          <w:tcPr>
            <w:tcW w:w="5517" w:type="dxa"/>
            <w:gridSpan w:val="2"/>
          </w:tcPr>
          <w:p w14:paraId="6E111A35" w14:textId="77777777" w:rsidR="00B44664" w:rsidRPr="00417822" w:rsidRDefault="00B44664" w:rsidP="00B44664">
            <w:pPr>
              <w:ind w:left="10"/>
              <w:rPr>
                <w:sz w:val="24"/>
              </w:rPr>
            </w:pPr>
            <w:r w:rsidRPr="00417822">
              <w:rPr>
                <w:sz w:val="24"/>
              </w:rPr>
              <w:t>Judge of the Circuit Court</w:t>
            </w:r>
          </w:p>
        </w:tc>
      </w:tr>
    </w:tbl>
    <w:p w14:paraId="6EB184D6" w14:textId="77777777" w:rsidR="006312AD" w:rsidRDefault="006312AD" w:rsidP="007C3BE4">
      <w:pPr>
        <w:rPr>
          <w:u w:val="single"/>
        </w:rPr>
      </w:pPr>
    </w:p>
    <w:p w14:paraId="0C93DD26" w14:textId="2A246C6B" w:rsidR="006F7E7E" w:rsidRDefault="006F7E7E" w:rsidP="006F7E7E">
      <w:pPr>
        <w:tabs>
          <w:tab w:val="left" w:pos="2420"/>
        </w:tabs>
      </w:pPr>
      <w:r>
        <w:tab/>
      </w:r>
    </w:p>
    <w:p w14:paraId="76850557" w14:textId="77777777" w:rsidR="006F7E7E" w:rsidRDefault="006F7E7E" w:rsidP="006F7E7E">
      <w:pPr>
        <w:tabs>
          <w:tab w:val="left" w:pos="2420"/>
        </w:tabs>
      </w:pPr>
      <w:r>
        <w:tab/>
      </w:r>
    </w:p>
    <w:p w14:paraId="463BBA3E" w14:textId="77777777" w:rsidR="006312AD" w:rsidRPr="006312AD" w:rsidRDefault="006312AD" w:rsidP="006312AD"/>
    <w:p w14:paraId="40C8A788" w14:textId="77777777" w:rsidR="006312AD" w:rsidRPr="006312AD" w:rsidRDefault="006312AD" w:rsidP="006312AD"/>
    <w:p w14:paraId="7F6D48CC" w14:textId="77777777" w:rsidR="006312AD" w:rsidRDefault="006312AD" w:rsidP="006312AD"/>
    <w:p w14:paraId="61F37ED0" w14:textId="77777777" w:rsidR="006312AD" w:rsidRPr="006312AD" w:rsidRDefault="006312AD" w:rsidP="006312AD"/>
    <w:p w14:paraId="25EC415F" w14:textId="77777777" w:rsidR="006312AD" w:rsidRDefault="006312AD" w:rsidP="006312AD">
      <w:pPr>
        <w:jc w:val="center"/>
        <w:sectPr w:rsidR="006312AD" w:rsidSect="0055083D">
          <w:footerReference w:type="default" r:id="rId599"/>
          <w:footnotePr>
            <w:numRestart w:val="eachPage"/>
          </w:footnotePr>
          <w:pgSz w:w="12240" w:h="15840"/>
          <w:pgMar w:top="720" w:right="1109" w:bottom="720" w:left="720" w:header="720" w:footer="720" w:gutter="0"/>
          <w:cols w:space="720"/>
        </w:sectPr>
      </w:pPr>
    </w:p>
    <w:p w14:paraId="54A56624" w14:textId="77777777" w:rsidR="006312AD" w:rsidRDefault="006312AD" w:rsidP="006312AD">
      <w:pPr>
        <w:jc w:val="center"/>
      </w:pPr>
    </w:p>
    <w:p w14:paraId="07973942" w14:textId="77777777" w:rsidR="006312AD" w:rsidRPr="006312AD" w:rsidRDefault="006312AD" w:rsidP="006312AD">
      <w:pPr>
        <w:tabs>
          <w:tab w:val="center" w:pos="5413"/>
        </w:tabs>
      </w:pPr>
      <w:r>
        <w:tab/>
      </w: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6312AD" w:rsidRPr="00004801" w14:paraId="64B88771" w14:textId="77777777" w:rsidTr="00AC189F">
        <w:trPr>
          <w:trHeight w:val="903"/>
        </w:trPr>
        <w:tc>
          <w:tcPr>
            <w:tcW w:w="4950" w:type="dxa"/>
            <w:tcBorders>
              <w:top w:val="nil"/>
              <w:left w:val="nil"/>
              <w:bottom w:val="single" w:sz="12" w:space="0" w:color="auto"/>
              <w:right w:val="nil"/>
            </w:tcBorders>
            <w:hideMark/>
          </w:tcPr>
          <w:p w14:paraId="2AEE8A50" w14:textId="77777777" w:rsidR="006312AD" w:rsidRPr="00004801" w:rsidRDefault="006312AD" w:rsidP="00B2747B">
            <w:pPr>
              <w:pBdr>
                <w:top w:val="nil"/>
                <w:left w:val="nil"/>
                <w:bottom w:val="nil"/>
                <w:right w:val="nil"/>
                <w:between w:val="nil"/>
                <w:bar w:val="nil"/>
              </w:pBdr>
              <w:tabs>
                <w:tab w:val="left" w:pos="720"/>
                <w:tab w:val="left" w:pos="1440"/>
                <w:tab w:val="left" w:pos="4032"/>
                <w:tab w:val="left" w:pos="4464"/>
                <w:tab w:val="right" w:pos="9360"/>
              </w:tabs>
              <w:overflowPunct w:val="0"/>
              <w:autoSpaceDE w:val="0"/>
              <w:autoSpaceDN w:val="0"/>
              <w:adjustRightInd w:val="0"/>
              <w:spacing w:after="0"/>
              <w:ind w:left="-22" w:right="-106"/>
              <w:rPr>
                <w:sz w:val="24"/>
                <w:szCs w:val="24"/>
                <w:u w:color="000000"/>
                <w:bdr w:val="nil"/>
              </w:rPr>
            </w:pPr>
            <w:r w:rsidRPr="00004801">
              <w:rPr>
                <w:sz w:val="24"/>
                <w:szCs w:val="24"/>
                <w:u w:color="000000"/>
                <w:bdr w:val="nil"/>
              </w:rPr>
              <w:t>STATE OF SOUTH DAKOTA:</w:t>
            </w:r>
          </w:p>
          <w:p w14:paraId="1C3CE86B" w14:textId="77777777" w:rsidR="006312AD" w:rsidRPr="00004801" w:rsidRDefault="006312AD" w:rsidP="00B2747B">
            <w:pPr>
              <w:pBdr>
                <w:top w:val="nil"/>
                <w:left w:val="nil"/>
                <w:bottom w:val="nil"/>
                <w:right w:val="nil"/>
                <w:between w:val="nil"/>
                <w:bar w:val="nil"/>
              </w:pBdr>
              <w:overflowPunct w:val="0"/>
              <w:autoSpaceDE w:val="0"/>
              <w:autoSpaceDN w:val="0"/>
              <w:adjustRightInd w:val="0"/>
              <w:spacing w:after="0"/>
              <w:ind w:left="1515" w:right="-106"/>
              <w:jc w:val="center"/>
              <w:rPr>
                <w:rFonts w:eastAsia="Arial Unicode MS"/>
                <w:sz w:val="24"/>
                <w:szCs w:val="24"/>
                <w:u w:color="000000"/>
                <w:bdr w:val="nil"/>
              </w:rPr>
            </w:pPr>
            <w:r w:rsidRPr="00004801">
              <w:rPr>
                <w:rFonts w:eastAsia="Arial Unicode MS"/>
                <w:sz w:val="24"/>
                <w:szCs w:val="24"/>
                <w:u w:color="000000"/>
                <w:bdr w:val="nil"/>
              </w:rPr>
              <w:t>SS:</w:t>
            </w:r>
          </w:p>
          <w:p w14:paraId="67AD240A" w14:textId="77777777" w:rsidR="006312AD" w:rsidRPr="00004801" w:rsidRDefault="006312AD" w:rsidP="00B2747B">
            <w:pPr>
              <w:pBdr>
                <w:top w:val="nil"/>
                <w:left w:val="nil"/>
                <w:bottom w:val="nil"/>
                <w:right w:val="nil"/>
                <w:between w:val="nil"/>
                <w:bar w:val="nil"/>
              </w:pBdr>
              <w:tabs>
                <w:tab w:val="left" w:pos="720"/>
                <w:tab w:val="left" w:pos="1440"/>
                <w:tab w:val="left" w:pos="4032"/>
                <w:tab w:val="left" w:pos="4464"/>
                <w:tab w:val="right" w:pos="9360"/>
              </w:tabs>
              <w:overflowPunct w:val="0"/>
              <w:autoSpaceDE w:val="0"/>
              <w:autoSpaceDN w:val="0"/>
              <w:adjustRightInd w:val="0"/>
              <w:spacing w:after="0"/>
              <w:ind w:left="-22" w:right="-106"/>
              <w:rPr>
                <w:rFonts w:eastAsia="Arial Unicode MS"/>
                <w:sz w:val="24"/>
                <w:szCs w:val="24"/>
                <w:u w:color="000000"/>
                <w:bdr w:val="nil"/>
              </w:rPr>
            </w:pPr>
            <w:r w:rsidRPr="00004801">
              <w:rPr>
                <w:rFonts w:eastAsia="Arial Unicode MS"/>
                <w:sz w:val="24"/>
                <w:szCs w:val="24"/>
                <w:u w:color="000000"/>
                <w:bdr w:val="nil"/>
              </w:rPr>
              <w:t xml:space="preserve">COUNTY OF  </w:t>
            </w:r>
            <w:sdt>
              <w:sdtPr>
                <w:rPr>
                  <w:rFonts w:eastAsia="Arial Unicode MS"/>
                  <w:u w:color="000000"/>
                  <w:bdr w:val="nil"/>
                </w:rPr>
                <w:id w:val="1359008046"/>
                <w:placeholder>
                  <w:docPart w:val="72159119C9E94D6E8E174D6678B7F907"/>
                </w:placeholder>
                <w:showingPlcHdr/>
              </w:sdtPr>
              <w:sdtContent>
                <w:r w:rsidRPr="00004801">
                  <w:rPr>
                    <w:rFonts w:eastAsia="Arial Unicode MS"/>
                    <w:color w:val="666666"/>
                    <w:sz w:val="24"/>
                    <w:szCs w:val="24"/>
                    <w:u w:color="000000"/>
                    <w:bdr w:val="nil"/>
                  </w:rPr>
                  <w:t>Click or tap here to enter text.</w:t>
                </w:r>
              </w:sdtContent>
            </w:sdt>
          </w:p>
        </w:tc>
        <w:tc>
          <w:tcPr>
            <w:tcW w:w="4950" w:type="dxa"/>
            <w:tcBorders>
              <w:top w:val="nil"/>
              <w:left w:val="nil"/>
              <w:bottom w:val="single" w:sz="12" w:space="0" w:color="auto"/>
              <w:right w:val="nil"/>
            </w:tcBorders>
          </w:tcPr>
          <w:p w14:paraId="784C854C" w14:textId="77777777" w:rsidR="006312AD" w:rsidRPr="00004801" w:rsidRDefault="006312AD" w:rsidP="00B2747B">
            <w:pPr>
              <w:pBdr>
                <w:top w:val="nil"/>
                <w:left w:val="nil"/>
                <w:bottom w:val="nil"/>
                <w:right w:val="nil"/>
                <w:between w:val="nil"/>
                <w:bar w:val="nil"/>
              </w:pBdr>
              <w:tabs>
                <w:tab w:val="left" w:pos="720"/>
                <w:tab w:val="left" w:pos="1440"/>
                <w:tab w:val="left" w:pos="4032"/>
                <w:tab w:val="left" w:pos="4464"/>
                <w:tab w:val="right" w:pos="9360"/>
              </w:tabs>
              <w:overflowPunct w:val="0"/>
              <w:autoSpaceDE w:val="0"/>
              <w:autoSpaceDN w:val="0"/>
              <w:adjustRightInd w:val="0"/>
              <w:spacing w:after="0"/>
              <w:ind w:left="-100" w:right="66"/>
              <w:jc w:val="center"/>
              <w:rPr>
                <w:rFonts w:eastAsia="Arial Unicode MS"/>
                <w:sz w:val="24"/>
                <w:szCs w:val="24"/>
                <w:u w:color="000000"/>
                <w:bdr w:val="nil"/>
              </w:rPr>
            </w:pPr>
            <w:r w:rsidRPr="00004801">
              <w:rPr>
                <w:rFonts w:eastAsia="Arial Unicode MS"/>
                <w:sz w:val="24"/>
                <w:szCs w:val="24"/>
                <w:u w:color="000000"/>
                <w:bdr w:val="nil"/>
              </w:rPr>
              <w:t>IN CIRCUIT COURT</w:t>
            </w:r>
          </w:p>
          <w:p w14:paraId="2AA2A381" w14:textId="77777777" w:rsidR="006312AD" w:rsidRPr="00004801" w:rsidRDefault="006312AD" w:rsidP="00B2747B">
            <w:pPr>
              <w:pBdr>
                <w:top w:val="nil"/>
                <w:left w:val="nil"/>
                <w:bottom w:val="nil"/>
                <w:right w:val="nil"/>
                <w:between w:val="nil"/>
                <w:bar w:val="nil"/>
              </w:pBdr>
              <w:tabs>
                <w:tab w:val="left" w:pos="720"/>
                <w:tab w:val="left" w:pos="1440"/>
                <w:tab w:val="left" w:pos="4032"/>
                <w:tab w:val="left" w:pos="4464"/>
                <w:tab w:val="right" w:pos="9360"/>
              </w:tabs>
              <w:overflowPunct w:val="0"/>
              <w:autoSpaceDE w:val="0"/>
              <w:autoSpaceDN w:val="0"/>
              <w:adjustRightInd w:val="0"/>
              <w:spacing w:after="0"/>
              <w:ind w:left="-100" w:right="66" w:hanging="720"/>
              <w:jc w:val="center"/>
              <w:rPr>
                <w:rFonts w:eastAsia="Arial Unicode MS"/>
                <w:sz w:val="24"/>
                <w:szCs w:val="24"/>
                <w:u w:color="000000"/>
                <w:bdr w:val="nil"/>
              </w:rPr>
            </w:pPr>
          </w:p>
          <w:p w14:paraId="3C675F1C" w14:textId="77777777" w:rsidR="006312AD" w:rsidRPr="00004801" w:rsidRDefault="00000000" w:rsidP="00B2747B">
            <w:pPr>
              <w:pBdr>
                <w:top w:val="nil"/>
                <w:left w:val="nil"/>
                <w:bottom w:val="nil"/>
                <w:right w:val="nil"/>
                <w:between w:val="nil"/>
                <w:bar w:val="nil"/>
              </w:pBdr>
              <w:tabs>
                <w:tab w:val="left" w:pos="720"/>
                <w:tab w:val="left" w:pos="1440"/>
                <w:tab w:val="left" w:pos="4032"/>
                <w:tab w:val="left" w:pos="4464"/>
                <w:tab w:val="right" w:pos="9360"/>
              </w:tabs>
              <w:overflowPunct w:val="0"/>
              <w:autoSpaceDE w:val="0"/>
              <w:autoSpaceDN w:val="0"/>
              <w:adjustRightInd w:val="0"/>
              <w:spacing w:after="0"/>
              <w:ind w:left="-100" w:right="66"/>
              <w:jc w:val="center"/>
              <w:rPr>
                <w:rFonts w:eastAsia="Arial Unicode MS"/>
                <w:sz w:val="24"/>
                <w:szCs w:val="24"/>
                <w:u w:color="000000"/>
                <w:bdr w:val="nil"/>
              </w:rPr>
            </w:pPr>
            <w:sdt>
              <w:sdtPr>
                <w:rPr>
                  <w:rFonts w:eastAsia="Arial Unicode MS"/>
                  <w:u w:color="000000"/>
                  <w:bdr w:val="nil"/>
                </w:rPr>
                <w:alias w:val="SEVENTH"/>
                <w:tag w:val="FIFTH"/>
                <w:id w:val="664513752"/>
                <w:placeholder>
                  <w:docPart w:val="F5552953CE12476BADDE1FEC77E4F992"/>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6312AD" w:rsidRPr="00004801">
                  <w:rPr>
                    <w:rFonts w:eastAsia="Arial Unicode MS"/>
                    <w:color w:val="666666"/>
                    <w:sz w:val="24"/>
                    <w:szCs w:val="24"/>
                    <w:u w:color="000000"/>
                    <w:bdr w:val="nil"/>
                  </w:rPr>
                  <w:t>Choose an item.</w:t>
                </w:r>
              </w:sdtContent>
            </w:sdt>
            <w:r w:rsidR="006312AD" w:rsidRPr="00004801">
              <w:rPr>
                <w:rFonts w:eastAsia="Arial Unicode MS"/>
                <w:sz w:val="24"/>
                <w:szCs w:val="24"/>
                <w:u w:color="000000"/>
                <w:bdr w:val="nil"/>
              </w:rPr>
              <w:t xml:space="preserve">  JUDICIAL CIRCUIT</w:t>
            </w:r>
          </w:p>
        </w:tc>
      </w:tr>
      <w:tr w:rsidR="006312AD" w:rsidRPr="00004801" w14:paraId="4768695C" w14:textId="77777777" w:rsidTr="00B2747B">
        <w:trPr>
          <w:trHeight w:val="4707"/>
        </w:trPr>
        <w:tc>
          <w:tcPr>
            <w:tcW w:w="4950" w:type="dxa"/>
            <w:tcBorders>
              <w:top w:val="single" w:sz="24" w:space="0" w:color="auto"/>
              <w:left w:val="nil"/>
              <w:bottom w:val="single" w:sz="24" w:space="0" w:color="auto"/>
              <w:right w:val="single" w:sz="24" w:space="0" w:color="auto"/>
            </w:tcBorders>
          </w:tcPr>
          <w:p w14:paraId="1630E4D4" w14:textId="77777777" w:rsidR="006312AD" w:rsidRPr="00004801" w:rsidRDefault="006312AD" w:rsidP="00B2747B">
            <w:pPr>
              <w:widowControl w:val="0"/>
              <w:pBdr>
                <w:top w:val="nil"/>
                <w:left w:val="nil"/>
                <w:bottom w:val="nil"/>
                <w:right w:val="nil"/>
                <w:between w:val="nil"/>
                <w:bar w:val="nil"/>
              </w:pBdr>
              <w:overflowPunct w:val="0"/>
              <w:autoSpaceDE w:val="0"/>
              <w:autoSpaceDN w:val="0"/>
              <w:adjustRightInd w:val="0"/>
              <w:spacing w:after="0"/>
              <w:ind w:left="1530" w:right="720" w:hanging="720"/>
              <w:rPr>
                <w:rFonts w:eastAsia="Arial Unicode MS"/>
                <w:sz w:val="24"/>
                <w:szCs w:val="24"/>
                <w:u w:color="000000"/>
                <w:bdr w:val="nil"/>
              </w:rPr>
            </w:pPr>
          </w:p>
          <w:p w14:paraId="6CC74645" w14:textId="77777777" w:rsidR="006312AD" w:rsidRPr="00004801" w:rsidRDefault="006312AD" w:rsidP="00B2747B">
            <w:pPr>
              <w:pBdr>
                <w:top w:val="nil"/>
                <w:left w:val="nil"/>
                <w:bottom w:val="nil"/>
                <w:right w:val="nil"/>
                <w:between w:val="nil"/>
                <w:bar w:val="nil"/>
              </w:pBdr>
              <w:overflowPunct w:val="0"/>
              <w:autoSpaceDE w:val="0"/>
              <w:autoSpaceDN w:val="0"/>
              <w:adjustRightInd w:val="0"/>
              <w:spacing w:after="0"/>
              <w:ind w:left="-10"/>
              <w:jc w:val="center"/>
              <w:textAlignment w:val="baseline"/>
              <w:rPr>
                <w:sz w:val="24"/>
                <w:szCs w:val="24"/>
                <w:u w:color="000000"/>
                <w:bdr w:val="nil"/>
              </w:rPr>
            </w:pPr>
            <w:r w:rsidRPr="00004801">
              <w:rPr>
                <w:sz w:val="24"/>
                <w:szCs w:val="24"/>
                <w:u w:color="000000"/>
                <w:bdr w:val="nil"/>
              </w:rPr>
              <w:t>THE PEOPLE OF THE STATE OF SOUTH DAKOTA IN THE INTEREST OF,</w:t>
            </w:r>
          </w:p>
          <w:p w14:paraId="33DFBA2E" w14:textId="77777777" w:rsidR="006312AD" w:rsidRPr="00004801" w:rsidRDefault="006312AD" w:rsidP="00B2747B">
            <w:pPr>
              <w:pBdr>
                <w:top w:val="nil"/>
                <w:left w:val="nil"/>
                <w:bottom w:val="nil"/>
                <w:right w:val="nil"/>
                <w:between w:val="nil"/>
                <w:bar w:val="nil"/>
              </w:pBdr>
              <w:overflowPunct w:val="0"/>
              <w:autoSpaceDE w:val="0"/>
              <w:autoSpaceDN w:val="0"/>
              <w:adjustRightInd w:val="0"/>
              <w:spacing w:after="0"/>
              <w:jc w:val="center"/>
              <w:textAlignment w:val="baseline"/>
              <w:rPr>
                <w:sz w:val="24"/>
                <w:szCs w:val="24"/>
                <w:u w:color="000000"/>
                <w:bdr w:val="nil"/>
              </w:rPr>
            </w:pPr>
          </w:p>
          <w:p w14:paraId="28F64CF5" w14:textId="77777777" w:rsidR="006312AD" w:rsidRPr="00004801" w:rsidRDefault="00000000" w:rsidP="00B2747B">
            <w:pPr>
              <w:widowControl w:val="0"/>
              <w:pBdr>
                <w:top w:val="nil"/>
                <w:left w:val="nil"/>
                <w:bottom w:val="nil"/>
                <w:right w:val="nil"/>
                <w:between w:val="nil"/>
                <w:bar w:val="nil"/>
              </w:pBdr>
              <w:overflowPunct w:val="0"/>
              <w:autoSpaceDE w:val="0"/>
              <w:autoSpaceDN w:val="0"/>
              <w:adjustRightInd w:val="0"/>
              <w:spacing w:after="0"/>
              <w:ind w:left="-15" w:right="75"/>
              <w:rPr>
                <w:rFonts w:eastAsia="Arial Unicode MS"/>
                <w:sz w:val="24"/>
                <w:szCs w:val="24"/>
                <w:u w:color="000000"/>
                <w:bdr w:val="nil"/>
              </w:rPr>
            </w:pPr>
            <w:sdt>
              <w:sdtPr>
                <w:rPr>
                  <w:rFonts w:eastAsia="Arial Unicode MS"/>
                  <w:u w:color="000000"/>
                  <w:bdr w:val="nil"/>
                </w:rPr>
                <w:id w:val="1124579790"/>
                <w:placeholder>
                  <w:docPart w:val="C457F91B76584847B7F10240EB5256D9"/>
                </w:placeholder>
                <w:showingPlcHdr/>
              </w:sdtPr>
              <w:sdtContent>
                <w:r w:rsidR="006312AD" w:rsidRPr="00004801">
                  <w:rPr>
                    <w:rFonts w:eastAsia="Arial Unicode MS"/>
                    <w:color w:val="666666"/>
                    <w:sz w:val="24"/>
                    <w:szCs w:val="24"/>
                    <w:u w:color="000000"/>
                    <w:bdr w:val="nil"/>
                  </w:rPr>
                  <w:t>Click or tap here to enter text.</w:t>
                </w:r>
              </w:sdtContent>
            </w:sdt>
            <w:r w:rsidR="006312AD" w:rsidRPr="00004801">
              <w:rPr>
                <w:rFonts w:eastAsia="Arial Unicode MS"/>
                <w:sz w:val="24"/>
                <w:szCs w:val="24"/>
                <w:u w:color="000000"/>
                <w:bdr w:val="nil"/>
              </w:rPr>
              <w:t xml:space="preserve">  (DOB:</w:t>
            </w:r>
            <w:sdt>
              <w:sdtPr>
                <w:rPr>
                  <w:rFonts w:eastAsia="Arial Unicode MS"/>
                  <w:u w:color="000000"/>
                  <w:bdr w:val="nil"/>
                </w:rPr>
                <w:id w:val="2107463497"/>
                <w:placeholder>
                  <w:docPart w:val="E8EB14D552CB4CBFBC66287AEACC6F31"/>
                </w:placeholder>
                <w:showingPlcHdr/>
                <w:date>
                  <w:dateFormat w:val="mM/dd/yyyy"/>
                  <w:lid w:val="en-US"/>
                  <w:storeMappedDataAs w:val="dateTime"/>
                  <w:calendar w:val="gregorian"/>
                </w:date>
              </w:sdtPr>
              <w:sdtContent>
                <w:r w:rsidR="006312AD" w:rsidRPr="00004801">
                  <w:rPr>
                    <w:rFonts w:eastAsia="Arial Unicode MS"/>
                    <w:color w:val="666666"/>
                    <w:sz w:val="24"/>
                    <w:szCs w:val="24"/>
                    <w:u w:color="000000"/>
                    <w:bdr w:val="nil"/>
                  </w:rPr>
                  <w:t>Click or tap to enter a date.</w:t>
                </w:r>
              </w:sdtContent>
            </w:sdt>
            <w:r w:rsidR="006312AD" w:rsidRPr="00004801">
              <w:rPr>
                <w:rFonts w:eastAsia="Arial Unicode MS"/>
                <w:sz w:val="24"/>
                <w:szCs w:val="24"/>
                <w:u w:color="000000"/>
                <w:bdr w:val="nil"/>
              </w:rPr>
              <w:t>)</w:t>
            </w:r>
          </w:p>
          <w:p w14:paraId="0BF3091B" w14:textId="77777777" w:rsidR="006312AD" w:rsidRPr="00004801" w:rsidRDefault="006312AD" w:rsidP="00B2747B">
            <w:pPr>
              <w:pBdr>
                <w:top w:val="nil"/>
                <w:left w:val="nil"/>
                <w:bottom w:val="nil"/>
                <w:right w:val="nil"/>
                <w:between w:val="nil"/>
                <w:bar w:val="nil"/>
              </w:pBdr>
              <w:overflowPunct w:val="0"/>
              <w:autoSpaceDE w:val="0"/>
              <w:autoSpaceDN w:val="0"/>
              <w:adjustRightInd w:val="0"/>
              <w:spacing w:after="0"/>
              <w:ind w:right="75" w:hanging="11"/>
              <w:jc w:val="center"/>
              <w:rPr>
                <w:sz w:val="24"/>
                <w:szCs w:val="24"/>
                <w:u w:color="000000"/>
                <w:bdr w:val="nil"/>
              </w:rPr>
            </w:pPr>
            <w:r w:rsidRPr="00004801">
              <w:rPr>
                <w:sz w:val="24"/>
                <w:szCs w:val="24"/>
                <w:u w:color="000000"/>
                <w:bdr w:val="nil"/>
              </w:rPr>
              <w:t>Child(ren), and concerning</w:t>
            </w:r>
          </w:p>
          <w:p w14:paraId="05B109D5" w14:textId="77777777" w:rsidR="006312AD" w:rsidRPr="00004801" w:rsidRDefault="006312AD" w:rsidP="00B2747B">
            <w:pPr>
              <w:pBdr>
                <w:top w:val="nil"/>
                <w:left w:val="nil"/>
                <w:bottom w:val="nil"/>
                <w:right w:val="nil"/>
                <w:between w:val="nil"/>
                <w:bar w:val="nil"/>
              </w:pBdr>
              <w:overflowPunct w:val="0"/>
              <w:autoSpaceDE w:val="0"/>
              <w:autoSpaceDN w:val="0"/>
              <w:adjustRightInd w:val="0"/>
              <w:spacing w:after="0"/>
              <w:ind w:right="720" w:hanging="11"/>
              <w:jc w:val="center"/>
              <w:rPr>
                <w:sz w:val="24"/>
                <w:szCs w:val="24"/>
                <w:u w:color="000000"/>
                <w:bdr w:val="nil"/>
              </w:rPr>
            </w:pPr>
          </w:p>
          <w:p w14:paraId="73D2EC9E" w14:textId="77777777" w:rsidR="006312AD" w:rsidRPr="00004801" w:rsidRDefault="00000000" w:rsidP="00B2747B">
            <w:pPr>
              <w:pBdr>
                <w:top w:val="nil"/>
                <w:left w:val="nil"/>
                <w:bottom w:val="nil"/>
                <w:right w:val="nil"/>
                <w:between w:val="nil"/>
                <w:bar w:val="nil"/>
              </w:pBdr>
              <w:overflowPunct w:val="0"/>
              <w:autoSpaceDE w:val="0"/>
              <w:autoSpaceDN w:val="0"/>
              <w:adjustRightInd w:val="0"/>
              <w:spacing w:after="0"/>
              <w:ind w:left="-10" w:hanging="11"/>
              <w:jc w:val="center"/>
              <w:rPr>
                <w:rFonts w:eastAsia="Arial Unicode MS"/>
                <w:sz w:val="24"/>
                <w:szCs w:val="24"/>
                <w:u w:color="000000"/>
                <w:bdr w:val="nil"/>
              </w:rPr>
            </w:pPr>
            <w:sdt>
              <w:sdtPr>
                <w:rPr>
                  <w:rFonts w:eastAsia="Arial Unicode MS"/>
                  <w:u w:color="000000"/>
                  <w:bdr w:val="nil"/>
                </w:rPr>
                <w:id w:val="-678192077"/>
                <w:placeholder>
                  <w:docPart w:val="C457F91B76584847B7F10240EB5256D9"/>
                </w:placeholder>
                <w:showingPlcHdr/>
              </w:sdtPr>
              <w:sdtContent>
                <w:r w:rsidR="006312AD" w:rsidRPr="00004801">
                  <w:rPr>
                    <w:rFonts w:eastAsia="Arial Unicode MS"/>
                    <w:color w:val="666666"/>
                    <w:sz w:val="24"/>
                    <w:szCs w:val="24"/>
                    <w:u w:color="000000"/>
                    <w:bdr w:val="nil"/>
                  </w:rPr>
                  <w:t>Click or tap here to enter text.</w:t>
                </w:r>
              </w:sdtContent>
            </w:sdt>
            <w:r w:rsidR="006312AD" w:rsidRPr="00004801">
              <w:rPr>
                <w:rFonts w:eastAsia="Arial Unicode MS"/>
                <w:sz w:val="24"/>
                <w:szCs w:val="24"/>
                <w:u w:color="000000"/>
                <w:bdr w:val="nil"/>
              </w:rPr>
              <w:t xml:space="preserve"> (DOB:</w:t>
            </w:r>
            <w:sdt>
              <w:sdtPr>
                <w:rPr>
                  <w:rFonts w:eastAsia="Arial Unicode MS"/>
                  <w:u w:color="000000"/>
                  <w:bdr w:val="nil"/>
                </w:rPr>
                <w:id w:val="-1176268056"/>
                <w:placeholder>
                  <w:docPart w:val="E8EB14D552CB4CBFBC66287AEACC6F31"/>
                </w:placeholder>
                <w:showingPlcHdr/>
                <w:date>
                  <w:dateFormat w:val="mM/dd/yyyy"/>
                  <w:lid w:val="en-US"/>
                  <w:storeMappedDataAs w:val="dateTime"/>
                  <w:calendar w:val="gregorian"/>
                </w:date>
              </w:sdtPr>
              <w:sdtContent>
                <w:r w:rsidR="006312AD" w:rsidRPr="00004801">
                  <w:rPr>
                    <w:rFonts w:eastAsia="Arial Unicode MS"/>
                    <w:color w:val="666666"/>
                    <w:sz w:val="24"/>
                    <w:szCs w:val="24"/>
                    <w:u w:color="000000"/>
                    <w:bdr w:val="nil"/>
                  </w:rPr>
                  <w:t>Click or tap to enter a date.</w:t>
                </w:r>
              </w:sdtContent>
            </w:sdt>
            <w:r w:rsidR="006312AD" w:rsidRPr="00004801">
              <w:rPr>
                <w:rFonts w:eastAsia="Arial Unicode MS"/>
                <w:sz w:val="24"/>
                <w:szCs w:val="24"/>
                <w:u w:color="000000"/>
                <w:bdr w:val="nil"/>
              </w:rPr>
              <w:t>)</w:t>
            </w:r>
          </w:p>
          <w:p w14:paraId="7DCC6B19" w14:textId="77777777" w:rsidR="006312AD" w:rsidRPr="00004801" w:rsidRDefault="006312AD" w:rsidP="00B2747B">
            <w:pPr>
              <w:pBdr>
                <w:top w:val="nil"/>
                <w:left w:val="nil"/>
                <w:bottom w:val="nil"/>
                <w:right w:val="nil"/>
                <w:between w:val="nil"/>
                <w:bar w:val="nil"/>
              </w:pBdr>
              <w:overflowPunct w:val="0"/>
              <w:autoSpaceDE w:val="0"/>
              <w:autoSpaceDN w:val="0"/>
              <w:adjustRightInd w:val="0"/>
              <w:spacing w:after="0"/>
              <w:ind w:left="-10" w:hanging="11"/>
              <w:rPr>
                <w:rFonts w:eastAsia="Arial Unicode MS"/>
                <w:sz w:val="24"/>
                <w:szCs w:val="24"/>
                <w:u w:color="000000"/>
                <w:bdr w:val="nil"/>
              </w:rPr>
            </w:pPr>
            <w:r w:rsidRPr="00004801">
              <w:rPr>
                <w:rFonts w:eastAsia="Arial Unicode MS"/>
                <w:sz w:val="24"/>
                <w:szCs w:val="24"/>
                <w:u w:color="000000"/>
                <w:bdr w:val="nil"/>
              </w:rPr>
              <w:tab/>
            </w:r>
            <w:sdt>
              <w:sdtPr>
                <w:rPr>
                  <w:rFonts w:eastAsia="Arial Unicode MS"/>
                  <w:u w:color="000000"/>
                  <w:bdr w:val="nil"/>
                </w:rPr>
                <w:id w:val="475885883"/>
                <w:placeholder>
                  <w:docPart w:val="C457F91B76584847B7F10240EB5256D9"/>
                </w:placeholder>
                <w:showingPlcHdr/>
              </w:sdtPr>
              <w:sdtContent>
                <w:r w:rsidRPr="00004801">
                  <w:rPr>
                    <w:rFonts w:eastAsia="Arial Unicode MS"/>
                    <w:color w:val="666666"/>
                    <w:sz w:val="24"/>
                    <w:szCs w:val="24"/>
                    <w:u w:color="000000"/>
                    <w:bdr w:val="nil"/>
                  </w:rPr>
                  <w:t>Click or tap here to enter text.</w:t>
                </w:r>
              </w:sdtContent>
            </w:sdt>
            <w:r w:rsidRPr="00004801">
              <w:rPr>
                <w:rFonts w:eastAsia="Arial Unicode MS"/>
                <w:sz w:val="24"/>
                <w:szCs w:val="24"/>
                <w:u w:color="000000"/>
                <w:bdr w:val="nil"/>
              </w:rPr>
              <w:t xml:space="preserve"> (DOB:</w:t>
            </w:r>
            <w:sdt>
              <w:sdtPr>
                <w:rPr>
                  <w:rFonts w:eastAsia="Arial Unicode MS"/>
                  <w:u w:color="000000"/>
                  <w:bdr w:val="nil"/>
                </w:rPr>
                <w:id w:val="1043870465"/>
                <w:placeholder>
                  <w:docPart w:val="E8EB14D552CB4CBFBC66287AEACC6F31"/>
                </w:placeholder>
                <w:showingPlcHdr/>
                <w:date>
                  <w:dateFormat w:val="mM/dd/yyyy"/>
                  <w:lid w:val="en-US"/>
                  <w:storeMappedDataAs w:val="dateTime"/>
                  <w:calendar w:val="gregorian"/>
                </w:date>
              </w:sdtPr>
              <w:sdtContent>
                <w:r w:rsidRPr="00004801">
                  <w:rPr>
                    <w:rFonts w:eastAsia="Arial Unicode MS"/>
                    <w:color w:val="666666"/>
                    <w:sz w:val="24"/>
                    <w:szCs w:val="24"/>
                    <w:u w:color="000000"/>
                    <w:bdr w:val="nil"/>
                  </w:rPr>
                  <w:t>Click or tap to enter a date.</w:t>
                </w:r>
              </w:sdtContent>
            </w:sdt>
          </w:p>
          <w:p w14:paraId="2635881C" w14:textId="77777777" w:rsidR="006312AD" w:rsidRPr="00004801" w:rsidRDefault="006312AD" w:rsidP="00B2747B">
            <w:pPr>
              <w:pBdr>
                <w:top w:val="nil"/>
                <w:left w:val="nil"/>
                <w:bottom w:val="nil"/>
                <w:right w:val="nil"/>
                <w:between w:val="nil"/>
                <w:bar w:val="nil"/>
              </w:pBdr>
              <w:overflowPunct w:val="0"/>
              <w:autoSpaceDE w:val="0"/>
              <w:autoSpaceDN w:val="0"/>
              <w:adjustRightInd w:val="0"/>
              <w:spacing w:after="0"/>
              <w:ind w:left="-10" w:right="75" w:hanging="11"/>
              <w:jc w:val="center"/>
              <w:rPr>
                <w:sz w:val="24"/>
                <w:szCs w:val="24"/>
                <w:u w:color="000000"/>
                <w:bdr w:val="nil"/>
              </w:rPr>
            </w:pPr>
            <w:r w:rsidRPr="00004801">
              <w:rPr>
                <w:sz w:val="24"/>
                <w:szCs w:val="24"/>
                <w:u w:color="000000"/>
                <w:bdr w:val="nil"/>
              </w:rPr>
              <w:t>Respondent(s),</w:t>
            </w:r>
          </w:p>
          <w:p w14:paraId="6EB34E8B" w14:textId="77777777" w:rsidR="006312AD" w:rsidRPr="00004801" w:rsidRDefault="006312AD" w:rsidP="00B2747B">
            <w:pPr>
              <w:pBdr>
                <w:top w:val="nil"/>
                <w:left w:val="nil"/>
                <w:bottom w:val="nil"/>
                <w:right w:val="nil"/>
                <w:between w:val="nil"/>
                <w:bar w:val="nil"/>
              </w:pBdr>
              <w:overflowPunct w:val="0"/>
              <w:autoSpaceDE w:val="0"/>
              <w:autoSpaceDN w:val="0"/>
              <w:adjustRightInd w:val="0"/>
              <w:spacing w:after="0"/>
              <w:ind w:right="75" w:hanging="11"/>
              <w:jc w:val="center"/>
              <w:rPr>
                <w:sz w:val="24"/>
                <w:szCs w:val="24"/>
                <w:u w:color="000000"/>
                <w:bdr w:val="nil"/>
              </w:rPr>
            </w:pPr>
          </w:p>
          <w:p w14:paraId="6FD9296C" w14:textId="77777777" w:rsidR="006312AD" w:rsidRPr="00004801" w:rsidRDefault="006312AD" w:rsidP="00B2747B">
            <w:pPr>
              <w:pBdr>
                <w:top w:val="nil"/>
                <w:left w:val="nil"/>
                <w:bottom w:val="nil"/>
                <w:right w:val="nil"/>
                <w:between w:val="nil"/>
                <w:bar w:val="nil"/>
              </w:pBdr>
              <w:overflowPunct w:val="0"/>
              <w:autoSpaceDE w:val="0"/>
              <w:autoSpaceDN w:val="0"/>
              <w:adjustRightInd w:val="0"/>
              <w:spacing w:after="0"/>
              <w:ind w:left="0" w:right="75" w:hanging="11"/>
              <w:rPr>
                <w:b/>
                <w:bCs/>
                <w:sz w:val="24"/>
                <w:szCs w:val="24"/>
                <w:u w:color="000000"/>
                <w:bdr w:val="nil"/>
              </w:rPr>
            </w:pPr>
            <w:r w:rsidRPr="00004801">
              <w:rPr>
                <w:b/>
                <w:bCs/>
                <w:sz w:val="24"/>
                <w:szCs w:val="24"/>
                <w:u w:color="000000"/>
                <w:bdr w:val="nil"/>
              </w:rPr>
              <w:t>DEPT. OF SOCIAL SERVICES</w:t>
            </w:r>
          </w:p>
          <w:p w14:paraId="7917090B" w14:textId="77777777" w:rsidR="006312AD" w:rsidRPr="00004801" w:rsidRDefault="006312AD" w:rsidP="00B2747B">
            <w:pPr>
              <w:pBdr>
                <w:top w:val="nil"/>
                <w:left w:val="nil"/>
                <w:bottom w:val="nil"/>
                <w:right w:val="nil"/>
                <w:between w:val="nil"/>
                <w:bar w:val="nil"/>
              </w:pBdr>
              <w:overflowPunct w:val="0"/>
              <w:autoSpaceDE w:val="0"/>
              <w:autoSpaceDN w:val="0"/>
              <w:adjustRightInd w:val="0"/>
              <w:spacing w:after="0"/>
              <w:ind w:right="75" w:hanging="11"/>
              <w:jc w:val="center"/>
              <w:rPr>
                <w:sz w:val="24"/>
                <w:szCs w:val="24"/>
                <w:u w:color="000000"/>
                <w:bdr w:val="nil"/>
              </w:rPr>
            </w:pPr>
            <w:r w:rsidRPr="00004801">
              <w:rPr>
                <w:sz w:val="24"/>
                <w:szCs w:val="24"/>
                <w:u w:color="000000"/>
                <w:bdr w:val="nil"/>
              </w:rPr>
              <w:t>Guardian/Custodian(s).</w:t>
            </w:r>
          </w:p>
        </w:tc>
        <w:tc>
          <w:tcPr>
            <w:tcW w:w="4950" w:type="dxa"/>
            <w:tcBorders>
              <w:top w:val="single" w:sz="24" w:space="0" w:color="auto"/>
              <w:left w:val="single" w:sz="24" w:space="0" w:color="auto"/>
              <w:bottom w:val="single" w:sz="24" w:space="0" w:color="auto"/>
              <w:right w:val="nil"/>
            </w:tcBorders>
          </w:tcPr>
          <w:p w14:paraId="03C2F219" w14:textId="77777777" w:rsidR="006312AD" w:rsidRPr="00004801" w:rsidRDefault="006312AD" w:rsidP="00B2747B">
            <w:pPr>
              <w:pBdr>
                <w:top w:val="nil"/>
                <w:left w:val="nil"/>
                <w:bottom w:val="nil"/>
                <w:right w:val="nil"/>
                <w:between w:val="nil"/>
                <w:bar w:val="nil"/>
              </w:pBdr>
              <w:overflowPunct w:val="0"/>
              <w:autoSpaceDE w:val="0"/>
              <w:autoSpaceDN w:val="0"/>
              <w:adjustRightInd w:val="0"/>
              <w:spacing w:after="0"/>
              <w:ind w:hanging="14"/>
              <w:jc w:val="center"/>
              <w:rPr>
                <w:rFonts w:eastAsia="Arial Unicode MS"/>
                <w:sz w:val="24"/>
                <w:szCs w:val="24"/>
                <w:u w:color="000000"/>
                <w:bdr w:val="nil"/>
              </w:rPr>
            </w:pPr>
          </w:p>
          <w:p w14:paraId="68CE4960" w14:textId="77777777" w:rsidR="006312AD" w:rsidRPr="00004801" w:rsidRDefault="006312AD" w:rsidP="00B2747B">
            <w:pPr>
              <w:pBdr>
                <w:top w:val="nil"/>
                <w:left w:val="nil"/>
                <w:bottom w:val="nil"/>
                <w:right w:val="nil"/>
                <w:between w:val="nil"/>
                <w:bar w:val="nil"/>
              </w:pBdr>
              <w:overflowPunct w:val="0"/>
              <w:autoSpaceDE w:val="0"/>
              <w:autoSpaceDN w:val="0"/>
              <w:adjustRightInd w:val="0"/>
              <w:spacing w:after="0"/>
              <w:ind w:hanging="14"/>
              <w:jc w:val="center"/>
              <w:rPr>
                <w:rFonts w:eastAsia="Arial Unicode MS"/>
                <w:sz w:val="24"/>
                <w:szCs w:val="24"/>
                <w:u w:color="000000"/>
                <w:bdr w:val="nil"/>
              </w:rPr>
            </w:pPr>
          </w:p>
          <w:p w14:paraId="4CE1CCBA" w14:textId="77777777" w:rsidR="006312AD" w:rsidRPr="00004801" w:rsidRDefault="006312AD" w:rsidP="00B2747B">
            <w:pPr>
              <w:pBdr>
                <w:top w:val="nil"/>
                <w:left w:val="nil"/>
                <w:bottom w:val="nil"/>
                <w:right w:val="nil"/>
                <w:between w:val="nil"/>
                <w:bar w:val="nil"/>
              </w:pBdr>
              <w:overflowPunct w:val="0"/>
              <w:autoSpaceDE w:val="0"/>
              <w:autoSpaceDN w:val="0"/>
              <w:adjustRightInd w:val="0"/>
              <w:spacing w:after="0"/>
              <w:ind w:left="70" w:hanging="14"/>
              <w:jc w:val="center"/>
              <w:rPr>
                <w:rFonts w:eastAsia="Arial Unicode MS"/>
                <w:color w:val="666666"/>
                <w:sz w:val="24"/>
                <w:szCs w:val="24"/>
                <w:u w:color="000000"/>
                <w:bdr w:val="nil"/>
              </w:rPr>
            </w:pPr>
            <w:r w:rsidRPr="00004801">
              <w:rPr>
                <w:rFonts w:eastAsia="Arial Unicode MS"/>
                <w:sz w:val="24"/>
                <w:szCs w:val="24"/>
                <w:u w:color="000000"/>
                <w:bdr w:val="nil"/>
              </w:rPr>
              <w:t xml:space="preserve">File No. </w:t>
            </w:r>
            <w:r w:rsidRPr="00004801">
              <w:rPr>
                <w:rFonts w:eastAsia="Arial Unicode MS"/>
                <w:color w:val="666666"/>
                <w:sz w:val="24"/>
                <w:szCs w:val="24"/>
                <w:u w:color="000000"/>
                <w:bdr w:val="nil"/>
              </w:rPr>
              <w:t>Click or tap here to enter text.</w:t>
            </w:r>
          </w:p>
          <w:p w14:paraId="0D77E825" w14:textId="77777777" w:rsidR="006312AD" w:rsidRPr="00004801" w:rsidRDefault="006312AD" w:rsidP="00B2747B">
            <w:pPr>
              <w:pBdr>
                <w:top w:val="nil"/>
                <w:left w:val="nil"/>
                <w:bottom w:val="nil"/>
                <w:right w:val="nil"/>
                <w:between w:val="nil"/>
                <w:bar w:val="nil"/>
              </w:pBdr>
              <w:overflowPunct w:val="0"/>
              <w:autoSpaceDE w:val="0"/>
              <w:autoSpaceDN w:val="0"/>
              <w:adjustRightInd w:val="0"/>
              <w:spacing w:after="0"/>
              <w:ind w:left="70" w:hanging="14"/>
              <w:jc w:val="center"/>
              <w:rPr>
                <w:rFonts w:eastAsia="Arial Unicode MS"/>
                <w:b/>
                <w:color w:val="666666"/>
                <w:sz w:val="24"/>
                <w:szCs w:val="24"/>
                <w:u w:color="000000"/>
                <w:bdr w:val="nil"/>
              </w:rPr>
            </w:pPr>
          </w:p>
          <w:p w14:paraId="4C118E7C" w14:textId="77777777" w:rsidR="006312AD" w:rsidRPr="00004801" w:rsidRDefault="006312AD" w:rsidP="00B2747B">
            <w:pPr>
              <w:pBdr>
                <w:top w:val="nil"/>
                <w:left w:val="nil"/>
                <w:bottom w:val="nil"/>
                <w:right w:val="nil"/>
                <w:between w:val="nil"/>
                <w:bar w:val="nil"/>
              </w:pBdr>
              <w:spacing w:after="0"/>
              <w:ind w:left="70"/>
              <w:rPr>
                <w:b/>
                <w:sz w:val="24"/>
                <w:szCs w:val="24"/>
                <w:u w:color="000000"/>
                <w:bdr w:val="nil"/>
              </w:rPr>
            </w:pPr>
          </w:p>
          <w:p w14:paraId="589409FB" w14:textId="77777777" w:rsidR="006312AD" w:rsidRPr="00004801" w:rsidRDefault="006312AD" w:rsidP="00B2747B">
            <w:pPr>
              <w:pBdr>
                <w:top w:val="nil"/>
                <w:left w:val="nil"/>
                <w:bottom w:val="nil"/>
                <w:right w:val="nil"/>
                <w:between w:val="nil"/>
                <w:bar w:val="nil"/>
              </w:pBdr>
              <w:spacing w:after="0"/>
              <w:ind w:left="70"/>
              <w:rPr>
                <w:b/>
                <w:sz w:val="24"/>
                <w:szCs w:val="24"/>
                <w:u w:color="000000"/>
                <w:bdr w:val="nil"/>
              </w:rPr>
            </w:pPr>
          </w:p>
          <w:p w14:paraId="424FC158" w14:textId="77777777" w:rsidR="006312AD" w:rsidRPr="00004801" w:rsidRDefault="006312AD" w:rsidP="00B2747B">
            <w:pPr>
              <w:pBdr>
                <w:top w:val="nil"/>
                <w:left w:val="nil"/>
                <w:bottom w:val="nil"/>
                <w:right w:val="nil"/>
                <w:between w:val="nil"/>
                <w:bar w:val="nil"/>
              </w:pBdr>
              <w:spacing w:after="0"/>
              <w:ind w:left="70"/>
              <w:rPr>
                <w:b/>
                <w:sz w:val="24"/>
                <w:szCs w:val="24"/>
                <w:u w:color="000000"/>
                <w:bdr w:val="nil"/>
              </w:rPr>
            </w:pPr>
          </w:p>
          <w:p w14:paraId="08B91AAC" w14:textId="77777777" w:rsidR="006312AD" w:rsidRPr="00004801" w:rsidRDefault="006312AD" w:rsidP="00B2747B">
            <w:pPr>
              <w:pBdr>
                <w:top w:val="nil"/>
                <w:left w:val="nil"/>
                <w:bottom w:val="nil"/>
                <w:right w:val="nil"/>
                <w:between w:val="nil"/>
                <w:bar w:val="nil"/>
              </w:pBdr>
              <w:spacing w:after="0"/>
              <w:ind w:left="70"/>
              <w:jc w:val="center"/>
              <w:rPr>
                <w:b/>
                <w:sz w:val="24"/>
                <w:szCs w:val="24"/>
                <w:u w:color="000000"/>
                <w:bdr w:val="nil"/>
              </w:rPr>
            </w:pPr>
          </w:p>
          <w:p w14:paraId="4040F9D2" w14:textId="77777777" w:rsidR="006312AD" w:rsidRPr="00004801" w:rsidRDefault="006312AD" w:rsidP="00B2747B">
            <w:pPr>
              <w:pBdr>
                <w:top w:val="nil"/>
                <w:left w:val="nil"/>
                <w:bottom w:val="nil"/>
                <w:right w:val="nil"/>
                <w:between w:val="nil"/>
                <w:bar w:val="nil"/>
              </w:pBdr>
              <w:spacing w:after="0"/>
              <w:ind w:left="70"/>
              <w:jc w:val="center"/>
              <w:rPr>
                <w:b/>
                <w:sz w:val="24"/>
                <w:szCs w:val="24"/>
                <w:u w:color="000000"/>
                <w:bdr w:val="nil"/>
              </w:rPr>
            </w:pPr>
            <w:bookmarkStart w:id="459" w:name="PDPHO_ADOPTION_NONICWA"/>
            <w:r w:rsidRPr="00004801">
              <w:rPr>
                <w:rFonts w:eastAsia="Arial Unicode MS"/>
                <w:b/>
                <w:bCs/>
                <w:sz w:val="24"/>
                <w:szCs w:val="24"/>
                <w:u w:color="000000"/>
                <w:bdr w:val="nil"/>
              </w:rPr>
              <w:t>POST DISPOSITIONAL</w:t>
            </w:r>
          </w:p>
          <w:p w14:paraId="17BCD61E" w14:textId="77777777" w:rsidR="006312AD" w:rsidRPr="00004801" w:rsidRDefault="006312AD" w:rsidP="00B2747B">
            <w:pPr>
              <w:pBdr>
                <w:top w:val="nil"/>
                <w:left w:val="nil"/>
                <w:bottom w:val="nil"/>
                <w:right w:val="nil"/>
                <w:between w:val="nil"/>
                <w:bar w:val="nil"/>
              </w:pBdr>
              <w:spacing w:after="0"/>
              <w:ind w:left="70"/>
              <w:jc w:val="center"/>
              <w:rPr>
                <w:b/>
                <w:sz w:val="24"/>
                <w:szCs w:val="24"/>
                <w:u w:color="000000"/>
                <w:bdr w:val="nil"/>
              </w:rPr>
            </w:pPr>
            <w:r w:rsidRPr="00004801">
              <w:rPr>
                <w:rFonts w:eastAsia="Arial Unicode MS"/>
                <w:b/>
                <w:bCs/>
                <w:sz w:val="24"/>
                <w:szCs w:val="24"/>
                <w:u w:color="000000"/>
                <w:bdr w:val="nil"/>
              </w:rPr>
              <w:t>PERMANENCY HEARING ORDER</w:t>
            </w:r>
          </w:p>
          <w:p w14:paraId="426EF4CC" w14:textId="77777777" w:rsidR="006312AD" w:rsidRPr="00004801" w:rsidRDefault="006312AD" w:rsidP="00B2747B">
            <w:pPr>
              <w:pBdr>
                <w:top w:val="nil"/>
                <w:left w:val="nil"/>
                <w:bottom w:val="nil"/>
                <w:right w:val="nil"/>
                <w:between w:val="nil"/>
                <w:bar w:val="nil"/>
              </w:pBdr>
              <w:spacing w:after="0"/>
              <w:ind w:left="70"/>
              <w:jc w:val="center"/>
              <w:rPr>
                <w:b/>
                <w:sz w:val="24"/>
                <w:szCs w:val="24"/>
                <w:u w:color="000000"/>
                <w:bdr w:val="nil"/>
              </w:rPr>
            </w:pPr>
            <w:r>
              <w:rPr>
                <w:b/>
                <w:sz w:val="24"/>
                <w:szCs w:val="24"/>
                <w:u w:color="000000"/>
                <w:bdr w:val="nil"/>
              </w:rPr>
              <w:t>(ADOPTION NON-ICWA</w:t>
            </w:r>
            <w:r w:rsidRPr="00004801">
              <w:rPr>
                <w:b/>
                <w:sz w:val="24"/>
                <w:szCs w:val="24"/>
                <w:u w:color="000000"/>
                <w:bdr w:val="nil"/>
              </w:rPr>
              <w:t>)</w:t>
            </w:r>
          </w:p>
          <w:bookmarkEnd w:id="459"/>
          <w:p w14:paraId="35B1FCEB" w14:textId="77777777" w:rsidR="006312AD" w:rsidRPr="00004801" w:rsidRDefault="006312AD" w:rsidP="00B2747B">
            <w:pPr>
              <w:pBdr>
                <w:top w:val="nil"/>
                <w:left w:val="nil"/>
                <w:bottom w:val="nil"/>
                <w:right w:val="nil"/>
                <w:between w:val="nil"/>
                <w:bar w:val="nil"/>
              </w:pBdr>
              <w:spacing w:after="0"/>
              <w:ind w:left="70"/>
              <w:jc w:val="center"/>
              <w:rPr>
                <w:b/>
                <w:sz w:val="24"/>
                <w:szCs w:val="24"/>
                <w:u w:color="000000"/>
                <w:bdr w:val="nil"/>
              </w:rPr>
            </w:pPr>
          </w:p>
          <w:p w14:paraId="08408FCD" w14:textId="77777777" w:rsidR="006312AD" w:rsidRPr="00004801" w:rsidRDefault="006312AD" w:rsidP="00B2747B">
            <w:pPr>
              <w:pBdr>
                <w:top w:val="nil"/>
                <w:left w:val="nil"/>
                <w:bottom w:val="nil"/>
                <w:right w:val="nil"/>
                <w:between w:val="nil"/>
                <w:bar w:val="nil"/>
              </w:pBdr>
              <w:spacing w:after="0"/>
              <w:ind w:left="70"/>
              <w:rPr>
                <w:sz w:val="24"/>
                <w:szCs w:val="24"/>
                <w:u w:color="000000"/>
                <w:bdr w:val="nil"/>
              </w:rPr>
            </w:pPr>
          </w:p>
          <w:p w14:paraId="2FD96971" w14:textId="77777777" w:rsidR="006312AD" w:rsidRPr="00004801" w:rsidRDefault="006312AD" w:rsidP="00B2747B">
            <w:pPr>
              <w:pBdr>
                <w:top w:val="nil"/>
                <w:left w:val="nil"/>
                <w:bottom w:val="nil"/>
                <w:right w:val="nil"/>
                <w:between w:val="nil"/>
                <w:bar w:val="nil"/>
              </w:pBdr>
              <w:spacing w:after="0"/>
              <w:rPr>
                <w:sz w:val="24"/>
                <w:szCs w:val="24"/>
                <w:u w:color="000000"/>
                <w:bdr w:val="nil"/>
              </w:rPr>
            </w:pPr>
          </w:p>
          <w:p w14:paraId="42AECFD8" w14:textId="77777777" w:rsidR="006312AD" w:rsidRPr="00004801" w:rsidRDefault="006312AD" w:rsidP="00B2747B">
            <w:pPr>
              <w:pBdr>
                <w:top w:val="nil"/>
                <w:left w:val="nil"/>
                <w:bottom w:val="nil"/>
                <w:right w:val="nil"/>
                <w:between w:val="nil"/>
                <w:bar w:val="nil"/>
              </w:pBdr>
              <w:tabs>
                <w:tab w:val="left" w:pos="1080"/>
              </w:tabs>
              <w:spacing w:after="0"/>
              <w:rPr>
                <w:sz w:val="24"/>
                <w:szCs w:val="24"/>
                <w:u w:color="000000"/>
                <w:bdr w:val="nil"/>
              </w:rPr>
            </w:pPr>
          </w:p>
        </w:tc>
      </w:tr>
    </w:tbl>
    <w:p w14:paraId="0B9ECABD" w14:textId="77777777" w:rsidR="006312AD" w:rsidRPr="00B44664" w:rsidRDefault="006312AD" w:rsidP="00B44664">
      <w:pPr>
        <w:pStyle w:val="Header"/>
        <w:tabs>
          <w:tab w:val="clear" w:pos="4680"/>
          <w:tab w:val="clear" w:pos="9360"/>
        </w:tabs>
        <w:suppressAutoHyphens/>
        <w:spacing w:line="480" w:lineRule="auto"/>
        <w:ind w:left="450" w:firstLine="720"/>
        <w:rPr>
          <w:rFonts w:ascii="Times New Roman" w:hAnsi="Times New Roman" w:cs="Times New Roman"/>
          <w:sz w:val="24"/>
          <w:szCs w:val="24"/>
        </w:rPr>
      </w:pPr>
      <w:r w:rsidRPr="00B44664">
        <w:rPr>
          <w:rFonts w:ascii="Times New Roman" w:hAnsi="Times New Roman" w:cs="Times New Roman"/>
          <w:sz w:val="24"/>
          <w:szCs w:val="24"/>
        </w:rPr>
        <w:t xml:space="preserve">The above-entitled matter having come before the Court for a Permanency Hearing on the </w:t>
      </w:r>
      <w:sdt>
        <w:sdtPr>
          <w:rPr>
            <w:rFonts w:ascii="Times New Roman" w:hAnsi="Times New Roman" w:cs="Times New Roman"/>
            <w:sz w:val="24"/>
            <w:szCs w:val="24"/>
          </w:rPr>
          <w:id w:val="757785514"/>
          <w:placeholder>
            <w:docPart w:val="5961870159BC4D04BD775A08B15BB904"/>
          </w:placeholder>
          <w:showingPlcHdr/>
        </w:sdtPr>
        <w:sdtContent>
          <w:r w:rsidRPr="00B44664">
            <w:rPr>
              <w:rStyle w:val="PlaceholderText"/>
              <w:rFonts w:ascii="Times New Roman" w:hAnsi="Times New Roman" w:cs="Times New Roman"/>
              <w:sz w:val="24"/>
              <w:szCs w:val="24"/>
            </w:rPr>
            <w:t>Click or tap here to enter text.</w:t>
          </w:r>
        </w:sdtContent>
      </w:sdt>
      <w:r w:rsidRPr="00B44664">
        <w:rPr>
          <w:rFonts w:ascii="Times New Roman" w:hAnsi="Times New Roman" w:cs="Times New Roman"/>
          <w:sz w:val="24"/>
          <w:szCs w:val="24"/>
        </w:rPr>
        <w:t xml:space="preserve"> day of </w:t>
      </w:r>
      <w:sdt>
        <w:sdtPr>
          <w:rPr>
            <w:rFonts w:ascii="Times New Roman" w:hAnsi="Times New Roman" w:cs="Times New Roman"/>
            <w:sz w:val="24"/>
            <w:szCs w:val="24"/>
          </w:rPr>
          <w:id w:val="405655050"/>
          <w:placeholder>
            <w:docPart w:val="5961870159BC4D04BD775A08B15BB904"/>
          </w:placeholder>
          <w:showingPlcHdr/>
        </w:sdtPr>
        <w:sdtContent>
          <w:r w:rsidRPr="00B44664">
            <w:rPr>
              <w:rStyle w:val="PlaceholderText"/>
              <w:rFonts w:ascii="Times New Roman" w:hAnsi="Times New Roman" w:cs="Times New Roman"/>
              <w:sz w:val="24"/>
              <w:szCs w:val="24"/>
            </w:rPr>
            <w:t>Click or tap here to enter text.</w:t>
          </w:r>
        </w:sdtContent>
      </w:sdt>
      <w:r w:rsidRPr="00B44664">
        <w:rPr>
          <w:rFonts w:ascii="Times New Roman" w:hAnsi="Times New Roman" w:cs="Times New Roman"/>
          <w:sz w:val="24"/>
          <w:szCs w:val="24"/>
        </w:rPr>
        <w:t>, 202</w:t>
      </w:r>
      <w:sdt>
        <w:sdtPr>
          <w:rPr>
            <w:rFonts w:ascii="Times New Roman" w:hAnsi="Times New Roman" w:cs="Times New Roman"/>
            <w:sz w:val="24"/>
            <w:szCs w:val="24"/>
          </w:rPr>
          <w:id w:val="1017967420"/>
          <w:placeholder>
            <w:docPart w:val="5961870159BC4D04BD775A08B15BB904"/>
          </w:placeholder>
          <w:showingPlcHdr/>
        </w:sdtPr>
        <w:sdtContent>
          <w:r w:rsidRPr="00B44664">
            <w:rPr>
              <w:rStyle w:val="PlaceholderText"/>
              <w:rFonts w:ascii="Times New Roman" w:hAnsi="Times New Roman" w:cs="Times New Roman"/>
              <w:sz w:val="24"/>
              <w:szCs w:val="24"/>
            </w:rPr>
            <w:t>Click or tap here to enter text.</w:t>
          </w:r>
        </w:sdtContent>
      </w:sdt>
      <w:r w:rsidRPr="00B44664">
        <w:rPr>
          <w:rFonts w:ascii="Times New Roman" w:hAnsi="Times New Roman" w:cs="Times New Roman"/>
          <w:sz w:val="24"/>
          <w:szCs w:val="24"/>
        </w:rPr>
        <w:t xml:space="preserve">; the Honorable </w:t>
      </w:r>
      <w:sdt>
        <w:sdtPr>
          <w:rPr>
            <w:rFonts w:ascii="Times New Roman" w:hAnsi="Times New Roman" w:cs="Times New Roman"/>
            <w:sz w:val="24"/>
            <w:szCs w:val="24"/>
          </w:rPr>
          <w:id w:val="-1233696025"/>
          <w:placeholder>
            <w:docPart w:val="5961870159BC4D04BD775A08B15BB904"/>
          </w:placeholder>
          <w:showingPlcHdr/>
        </w:sdtPr>
        <w:sdtContent>
          <w:r w:rsidRPr="00B44664">
            <w:rPr>
              <w:rStyle w:val="PlaceholderText"/>
              <w:rFonts w:ascii="Times New Roman" w:hAnsi="Times New Roman" w:cs="Times New Roman"/>
              <w:sz w:val="24"/>
              <w:szCs w:val="24"/>
            </w:rPr>
            <w:t>Click or tap here to enter text.</w:t>
          </w:r>
        </w:sdtContent>
      </w:sdt>
      <w:r w:rsidRPr="00B44664">
        <w:rPr>
          <w:rFonts w:ascii="Times New Roman" w:hAnsi="Times New Roman" w:cs="Times New Roman"/>
          <w:sz w:val="24"/>
          <w:szCs w:val="24"/>
        </w:rPr>
        <w:t xml:space="preserve">, presiding; the State of South Dakota represented by </w:t>
      </w:r>
      <w:sdt>
        <w:sdtPr>
          <w:rPr>
            <w:rFonts w:ascii="Times New Roman" w:hAnsi="Times New Roman" w:cs="Times New Roman"/>
            <w:sz w:val="24"/>
            <w:szCs w:val="24"/>
          </w:rPr>
          <w:alias w:val="Deputy State’s Attorney"/>
          <w:tag w:val="Deputy State’s Attorney"/>
          <w:id w:val="115643843"/>
          <w:placeholder>
            <w:docPart w:val="DDA84B2D88F3459098CE3D3E3520F371"/>
          </w:placeholder>
          <w:showingPlcHdr/>
          <w:dropDownList>
            <w:listItem w:value="Choose an item."/>
            <w:listItem w:displayText="Deputy State’s Attorney" w:value="Deputy State’s Attorney"/>
            <w:listItem w:displayText="State’s Attorney" w:value="State’s Attorney"/>
          </w:dropDownList>
        </w:sdtPr>
        <w:sdtContent>
          <w:r w:rsidRPr="00B44664">
            <w:rPr>
              <w:rFonts w:ascii="Times New Roman" w:eastAsia="Calibri" w:hAnsi="Times New Roman" w:cs="Times New Roman"/>
              <w:color w:val="666666"/>
              <w:sz w:val="24"/>
              <w:szCs w:val="24"/>
            </w:rPr>
            <w:t>Choose an item.</w:t>
          </w:r>
        </w:sdtContent>
      </w:sdt>
      <w:r w:rsidRPr="00B44664">
        <w:rPr>
          <w:rFonts w:ascii="Times New Roman" w:hAnsi="Times New Roman" w:cs="Times New Roman"/>
          <w:sz w:val="24"/>
          <w:szCs w:val="24"/>
        </w:rPr>
        <w:t xml:space="preserve">, </w:t>
      </w:r>
      <w:sdt>
        <w:sdtPr>
          <w:rPr>
            <w:rFonts w:ascii="Times New Roman" w:hAnsi="Times New Roman" w:cs="Times New Roman"/>
            <w:sz w:val="24"/>
            <w:szCs w:val="24"/>
          </w:rPr>
          <w:id w:val="-1322196197"/>
          <w:placeholder>
            <w:docPart w:val="790A809EF9014E67AFCE6ED0C470AF15"/>
          </w:placeholder>
          <w:showingPlcHdr/>
        </w:sdtPr>
        <w:sdtContent>
          <w:r w:rsidRPr="00B44664">
            <w:rPr>
              <w:rFonts w:ascii="Times New Roman" w:eastAsia="Calibri" w:hAnsi="Times New Roman" w:cs="Times New Roman"/>
              <w:color w:val="666666"/>
              <w:sz w:val="24"/>
              <w:szCs w:val="24"/>
            </w:rPr>
            <w:t>Click or tap here to enter text.</w:t>
          </w:r>
        </w:sdtContent>
      </w:sdt>
      <w:r w:rsidRPr="00B44664">
        <w:rPr>
          <w:rFonts w:ascii="Times New Roman" w:hAnsi="Times New Roman" w:cs="Times New Roman"/>
          <w:sz w:val="24"/>
          <w:szCs w:val="24"/>
        </w:rPr>
        <w:t xml:space="preserve">; the South Dakota Department of Social Services appearing through </w:t>
      </w:r>
      <w:sdt>
        <w:sdtPr>
          <w:rPr>
            <w:rFonts w:ascii="Times New Roman" w:hAnsi="Times New Roman" w:cs="Times New Roman"/>
            <w:sz w:val="24"/>
            <w:szCs w:val="24"/>
          </w:rPr>
          <w:id w:val="1777607078"/>
          <w:placeholder>
            <w:docPart w:val="DDC0F84070EE461AA0661ECDB16FE83D"/>
          </w:placeholder>
          <w:showingPlcHdr/>
          <w:comboBox>
            <w:listItem w:value="Choose an item."/>
            <w:listItem w:displayText="Family Services Specialist" w:value="Family Services Specialist"/>
            <w:listItem w:displayText="Lead Family Services Specialist" w:value="Lead Family Services Specialist"/>
            <w:listItem w:displayText="Family Services Specialist Supervisor" w:value="Family Services Specialist Supervisor"/>
          </w:comboBox>
        </w:sdtPr>
        <w:sdtContent>
          <w:r w:rsidRPr="00B44664">
            <w:rPr>
              <w:rStyle w:val="PlaceholderText"/>
              <w:rFonts w:ascii="Times New Roman" w:hAnsi="Times New Roman" w:cs="Times New Roman"/>
              <w:sz w:val="24"/>
              <w:szCs w:val="24"/>
            </w:rPr>
            <w:t>Choose an item.</w:t>
          </w:r>
        </w:sdtContent>
      </w:sdt>
      <w:r w:rsidRPr="00B44664">
        <w:rPr>
          <w:rFonts w:ascii="Times New Roman" w:hAnsi="Times New Roman" w:cs="Times New Roman"/>
          <w:sz w:val="24"/>
          <w:szCs w:val="24"/>
        </w:rPr>
        <w:t xml:space="preserve">, </w:t>
      </w:r>
      <w:sdt>
        <w:sdtPr>
          <w:rPr>
            <w:rFonts w:ascii="Times New Roman" w:hAnsi="Times New Roman" w:cs="Times New Roman"/>
            <w:sz w:val="24"/>
            <w:szCs w:val="24"/>
          </w:rPr>
          <w:id w:val="-158543197"/>
          <w:placeholder>
            <w:docPart w:val="5961870159BC4D04BD775A08B15BB904"/>
          </w:placeholder>
          <w:showingPlcHdr/>
        </w:sdtPr>
        <w:sdtContent>
          <w:r w:rsidRPr="00B44664">
            <w:rPr>
              <w:rStyle w:val="PlaceholderText"/>
              <w:rFonts w:ascii="Times New Roman" w:hAnsi="Times New Roman" w:cs="Times New Roman"/>
              <w:sz w:val="24"/>
              <w:szCs w:val="24"/>
            </w:rPr>
            <w:t>Click or tap here to enter text.</w:t>
          </w:r>
        </w:sdtContent>
      </w:sdt>
      <w:r w:rsidRPr="00B44664">
        <w:rPr>
          <w:rFonts w:ascii="Times New Roman" w:hAnsi="Times New Roman" w:cs="Times New Roman"/>
          <w:sz w:val="24"/>
          <w:szCs w:val="24"/>
        </w:rPr>
        <w:t xml:space="preserve">; the minor child(ren) </w:t>
      </w:r>
      <w:sdt>
        <w:sdtPr>
          <w:rPr>
            <w:rFonts w:ascii="Times New Roman" w:hAnsi="Times New Roman" w:cs="Times New Roman"/>
            <w:sz w:val="24"/>
            <w:szCs w:val="24"/>
          </w:rPr>
          <w:alias w:val="appearing"/>
          <w:tag w:val="appearing"/>
          <w:id w:val="-108670430"/>
          <w:placeholder>
            <w:docPart w:val="77DFD11CA83D4FBD81D64564176B7D27"/>
          </w:placeholder>
          <w:showingPlcHdr/>
          <w:comboBox>
            <w:listItem w:value="Choose an item."/>
            <w:listItem w:displayText="appearing" w:value="appearing"/>
            <w:listItem w:displayText="not appearing" w:value="not appearing"/>
          </w:comboBox>
        </w:sdtPr>
        <w:sdtContent>
          <w:r w:rsidRPr="00B44664">
            <w:rPr>
              <w:rFonts w:ascii="Times New Roman" w:eastAsia="Calibri" w:hAnsi="Times New Roman" w:cs="Times New Roman"/>
              <w:color w:val="666666"/>
              <w:sz w:val="24"/>
              <w:szCs w:val="24"/>
            </w:rPr>
            <w:t>Choose an item.</w:t>
          </w:r>
        </w:sdtContent>
      </w:sdt>
      <w:r w:rsidRPr="00B44664">
        <w:rPr>
          <w:rFonts w:ascii="Times New Roman" w:hAnsi="Times New Roman" w:cs="Times New Roman"/>
          <w:sz w:val="24"/>
          <w:szCs w:val="24"/>
        </w:rPr>
        <w:t xml:space="preserve"> in person </w:t>
      </w:r>
      <w:sdt>
        <w:sdtPr>
          <w:rPr>
            <w:rFonts w:ascii="Times New Roman" w:hAnsi="Times New Roman" w:cs="Times New Roman"/>
            <w:sz w:val="24"/>
            <w:szCs w:val="24"/>
          </w:rPr>
          <w:alias w:val="and"/>
          <w:tag w:val="and"/>
          <w:id w:val="-635483992"/>
          <w:placeholder>
            <w:docPart w:val="F7803796F67D429381EE17B394453C6C"/>
          </w:placeholder>
          <w:showingPlcHdr/>
          <w:dropDownList>
            <w:listItem w:value="Choose an item."/>
            <w:listItem w:displayText="and" w:value="and"/>
            <w:listItem w:displayText="but" w:value="but"/>
          </w:dropDownList>
        </w:sdtPr>
        <w:sdtContent>
          <w:r w:rsidRPr="00B44664">
            <w:rPr>
              <w:rFonts w:ascii="Times New Roman" w:eastAsia="Calibri" w:hAnsi="Times New Roman" w:cs="Times New Roman"/>
              <w:color w:val="666666"/>
              <w:sz w:val="24"/>
              <w:szCs w:val="24"/>
            </w:rPr>
            <w:t>Choose an item.</w:t>
          </w:r>
        </w:sdtContent>
      </w:sdt>
      <w:r w:rsidRPr="00B44664">
        <w:rPr>
          <w:rFonts w:ascii="Times New Roman" w:hAnsi="Times New Roman" w:cs="Times New Roman"/>
          <w:sz w:val="24"/>
          <w:szCs w:val="24"/>
        </w:rPr>
        <w:t xml:space="preserve"> represented by counsel, </w:t>
      </w:r>
      <w:sdt>
        <w:sdtPr>
          <w:rPr>
            <w:rFonts w:ascii="Times New Roman" w:hAnsi="Times New Roman" w:cs="Times New Roman"/>
            <w:sz w:val="24"/>
            <w:szCs w:val="24"/>
          </w:rPr>
          <w:id w:val="-1413161092"/>
          <w:placeholder>
            <w:docPart w:val="6D07C20F7B5C48329EA586576143C5E4"/>
          </w:placeholder>
          <w:showingPlcHdr/>
        </w:sdtPr>
        <w:sdtContent>
          <w:r w:rsidRPr="00B44664">
            <w:rPr>
              <w:rFonts w:ascii="Times New Roman" w:eastAsia="Calibri" w:hAnsi="Times New Roman" w:cs="Times New Roman"/>
              <w:color w:val="666666"/>
              <w:sz w:val="24"/>
              <w:szCs w:val="24"/>
            </w:rPr>
            <w:t>Click or tap here to enter text.</w:t>
          </w:r>
        </w:sdtContent>
      </w:sdt>
      <w:r w:rsidRPr="00B44664">
        <w:rPr>
          <w:rFonts w:ascii="Times New Roman" w:hAnsi="Times New Roman" w:cs="Times New Roman"/>
          <w:sz w:val="24"/>
          <w:szCs w:val="24"/>
        </w:rPr>
        <w:t xml:space="preserve">; CASA </w:t>
      </w:r>
      <w:sdt>
        <w:sdtPr>
          <w:rPr>
            <w:rFonts w:ascii="Times New Roman" w:hAnsi="Times New Roman" w:cs="Times New Roman"/>
            <w:sz w:val="24"/>
            <w:szCs w:val="24"/>
          </w:rPr>
          <w:alias w:val="appearing through its designated agent"/>
          <w:tag w:val="appearing through its designated agent"/>
          <w:id w:val="11959829"/>
          <w:placeholder>
            <w:docPart w:val="7734E439A4DB47A49C609F555131A3D7"/>
          </w:placeholder>
          <w:showingPlcHdr/>
          <w:dropDownList>
            <w:listItem w:value="Choose an item."/>
            <w:listItem w:displayText="appearing through its designated agent" w:value="appearing through its designated agent"/>
            <w:listItem w:displayText="not appearing" w:value="not appearing"/>
            <w:listItem w:displayText="appearing via telephone" w:value="appearing via telephone"/>
          </w:dropDownList>
        </w:sdtPr>
        <w:sdtContent>
          <w:r w:rsidRPr="00B44664">
            <w:rPr>
              <w:rStyle w:val="PlaceholderText"/>
              <w:rFonts w:ascii="Times New Roman" w:hAnsi="Times New Roman" w:cs="Times New Roman"/>
              <w:sz w:val="24"/>
              <w:szCs w:val="24"/>
            </w:rPr>
            <w:t>Choose an item.</w:t>
          </w:r>
        </w:sdtContent>
      </w:sdt>
      <w:r w:rsidRPr="00B44664">
        <w:rPr>
          <w:rFonts w:ascii="Times New Roman" w:hAnsi="Times New Roman" w:cs="Times New Roman"/>
          <w:sz w:val="24"/>
          <w:szCs w:val="24"/>
        </w:rPr>
        <w:t>; the Court, having reviewed the records and files herein and being fully informed in the premises, does now hereby:</w:t>
      </w:r>
    </w:p>
    <w:p w14:paraId="65D45FBE" w14:textId="77777777" w:rsidR="006312AD" w:rsidRPr="00B44664" w:rsidRDefault="006312AD" w:rsidP="00B44664">
      <w:pPr>
        <w:spacing w:line="480" w:lineRule="auto"/>
        <w:ind w:left="450" w:firstLine="720"/>
      </w:pPr>
      <w:r w:rsidRPr="00B44664">
        <w:t>ORDER, that the continued adoptive custody of the minor children remain with the Department of Social Services; and it is further</w:t>
      </w:r>
    </w:p>
    <w:p w14:paraId="1F69E6E0" w14:textId="77777777" w:rsidR="006312AD" w:rsidRPr="00B44664" w:rsidRDefault="006312AD" w:rsidP="00B44664">
      <w:pPr>
        <w:spacing w:line="480" w:lineRule="auto"/>
        <w:ind w:left="450" w:firstLine="720"/>
      </w:pPr>
      <w:r w:rsidRPr="00B44664">
        <w:t xml:space="preserve">ORDERED, that the Department of Social Services has made reasonable efforts toward achievement of the permanency plan of adoption and will continue to do so; and it is further </w:t>
      </w:r>
    </w:p>
    <w:p w14:paraId="3CCAD39A" w14:textId="77777777" w:rsidR="006312AD" w:rsidRPr="00B44664" w:rsidRDefault="006312AD" w:rsidP="00B44664">
      <w:pPr>
        <w:spacing w:line="480" w:lineRule="auto"/>
        <w:ind w:left="450" w:firstLine="720"/>
      </w:pPr>
      <w:r w:rsidRPr="00B44664">
        <w:lastRenderedPageBreak/>
        <w:t>ORDERED, that the least restrictive alternative available in the minor children’s best interest is that continued legal and physical custody remain with the Department of Social Services.</w:t>
      </w:r>
    </w:p>
    <w:p w14:paraId="79044113" w14:textId="06B912B3" w:rsidR="006312AD" w:rsidRPr="00B44664" w:rsidRDefault="006312AD" w:rsidP="00B44664">
      <w:pPr>
        <w:suppressAutoHyphens/>
        <w:spacing w:line="480" w:lineRule="auto"/>
        <w:ind w:left="450" w:firstLine="720"/>
      </w:pPr>
      <w:r w:rsidRPr="00B44664">
        <w:t xml:space="preserve">This Order is effective the </w:t>
      </w:r>
      <w:sdt>
        <w:sdtPr>
          <w:id w:val="-1778090613"/>
          <w:placeholder>
            <w:docPart w:val="5961870159BC4D04BD775A08B15BB904"/>
          </w:placeholder>
          <w:showingPlcHdr/>
        </w:sdtPr>
        <w:sdtContent>
          <w:r w:rsidRPr="00B44664">
            <w:rPr>
              <w:rStyle w:val="PlaceholderText"/>
              <w:rFonts w:eastAsiaTheme="minorHAnsi"/>
            </w:rPr>
            <w:t>Click or tap here to enter text.</w:t>
          </w:r>
        </w:sdtContent>
      </w:sdt>
      <w:r w:rsidRPr="00B44664">
        <w:t xml:space="preserve"> day of </w:t>
      </w:r>
      <w:sdt>
        <w:sdtPr>
          <w:id w:val="576795514"/>
          <w:placeholder>
            <w:docPart w:val="5961870159BC4D04BD775A08B15BB904"/>
          </w:placeholder>
          <w:showingPlcHdr/>
        </w:sdtPr>
        <w:sdtContent>
          <w:r w:rsidRPr="00B44664">
            <w:rPr>
              <w:rStyle w:val="PlaceholderText"/>
              <w:rFonts w:eastAsiaTheme="minorHAnsi"/>
            </w:rPr>
            <w:t>Click or tap here to enter text.</w:t>
          </w:r>
        </w:sdtContent>
      </w:sdt>
      <w:r w:rsidRPr="00B44664">
        <w:t>, 202</w:t>
      </w:r>
      <w:sdt>
        <w:sdtPr>
          <w:id w:val="-1267999595"/>
          <w:placeholder>
            <w:docPart w:val="5961870159BC4D04BD775A08B15BB904"/>
          </w:placeholder>
          <w:showingPlcHdr/>
        </w:sdtPr>
        <w:sdtContent>
          <w:r w:rsidRPr="00B44664">
            <w:rPr>
              <w:rStyle w:val="PlaceholderText"/>
              <w:rFonts w:eastAsiaTheme="minorHAnsi"/>
            </w:rPr>
            <w:t>Click or tap here to enter text.</w:t>
          </w:r>
        </w:sdtContent>
      </w:sdt>
      <w:r w:rsidRPr="00B44664">
        <w:t>, that being the date of the hearing affording judicial basis for this order.</w:t>
      </w:r>
    </w:p>
    <w:p w14:paraId="5A068E6E" w14:textId="77777777" w:rsidR="006312AD" w:rsidRDefault="006312AD" w:rsidP="006312AD">
      <w:pPr>
        <w:tabs>
          <w:tab w:val="center" w:pos="5413"/>
        </w:tabs>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3187"/>
        <w:gridCol w:w="2330"/>
      </w:tblGrid>
      <w:tr w:rsidR="00B44664" w:rsidRPr="00417822" w14:paraId="492C214A" w14:textId="77777777" w:rsidTr="00B44664">
        <w:tc>
          <w:tcPr>
            <w:tcW w:w="4247" w:type="dxa"/>
          </w:tcPr>
          <w:p w14:paraId="0F973545" w14:textId="77777777" w:rsidR="00B44664" w:rsidRPr="00417822" w:rsidRDefault="00B44664" w:rsidP="00921433">
            <w:pPr>
              <w:rPr>
                <w:sz w:val="24"/>
              </w:rPr>
            </w:pPr>
            <w:r w:rsidRPr="00417822">
              <w:rPr>
                <w:sz w:val="24"/>
              </w:rPr>
              <w:tab/>
            </w:r>
            <w:r w:rsidRPr="00417822">
              <w:rPr>
                <w:sz w:val="24"/>
              </w:rPr>
              <w:tab/>
            </w:r>
            <w:r w:rsidRPr="00417822">
              <w:rPr>
                <w:sz w:val="24"/>
              </w:rPr>
              <w:tab/>
            </w:r>
            <w:r w:rsidRPr="00417822">
              <w:rPr>
                <w:sz w:val="24"/>
              </w:rPr>
              <w:tab/>
            </w:r>
            <w:r w:rsidRPr="00417822">
              <w:rPr>
                <w:sz w:val="24"/>
              </w:rPr>
              <w:tab/>
            </w:r>
          </w:p>
        </w:tc>
        <w:tc>
          <w:tcPr>
            <w:tcW w:w="5517" w:type="dxa"/>
            <w:gridSpan w:val="2"/>
          </w:tcPr>
          <w:p w14:paraId="36E34DCA" w14:textId="77777777" w:rsidR="00B44664" w:rsidRPr="00417822" w:rsidRDefault="00B44664" w:rsidP="00B44664">
            <w:pPr>
              <w:ind w:left="10"/>
              <w:rPr>
                <w:sz w:val="24"/>
              </w:rPr>
            </w:pPr>
            <w:r w:rsidRPr="00417822">
              <w:rPr>
                <w:sz w:val="24"/>
              </w:rPr>
              <w:t>BY THE COURT:</w:t>
            </w:r>
          </w:p>
        </w:tc>
      </w:tr>
      <w:tr w:rsidR="00B44664" w:rsidRPr="00417822" w14:paraId="2624B366" w14:textId="77777777" w:rsidTr="00B44664">
        <w:tc>
          <w:tcPr>
            <w:tcW w:w="9764" w:type="dxa"/>
            <w:gridSpan w:val="3"/>
          </w:tcPr>
          <w:p w14:paraId="3D05E4BB" w14:textId="77777777" w:rsidR="00B44664" w:rsidRPr="00417822" w:rsidRDefault="00B44664" w:rsidP="00921433">
            <w:pPr>
              <w:rPr>
                <w:sz w:val="24"/>
              </w:rPr>
            </w:pPr>
          </w:p>
        </w:tc>
      </w:tr>
      <w:tr w:rsidR="00B44664" w:rsidRPr="00417822" w14:paraId="38B8CFE2" w14:textId="77777777" w:rsidTr="00B44664">
        <w:tc>
          <w:tcPr>
            <w:tcW w:w="9764" w:type="dxa"/>
            <w:gridSpan w:val="3"/>
          </w:tcPr>
          <w:p w14:paraId="6903253F" w14:textId="77777777" w:rsidR="00B44664" w:rsidRPr="00417822" w:rsidRDefault="00B44664" w:rsidP="00921433">
            <w:pPr>
              <w:rPr>
                <w:sz w:val="24"/>
              </w:rPr>
            </w:pPr>
          </w:p>
        </w:tc>
      </w:tr>
      <w:tr w:rsidR="00B44664" w:rsidRPr="00417822" w14:paraId="7DEFB5CE" w14:textId="77777777" w:rsidTr="00B44664">
        <w:tc>
          <w:tcPr>
            <w:tcW w:w="4247" w:type="dxa"/>
          </w:tcPr>
          <w:p w14:paraId="250BDD75" w14:textId="77777777" w:rsidR="00B44664" w:rsidRPr="00417822" w:rsidRDefault="00B44664" w:rsidP="00921433">
            <w:pPr>
              <w:rPr>
                <w:sz w:val="24"/>
              </w:rPr>
            </w:pPr>
            <w:r w:rsidRPr="00417822">
              <w:rPr>
                <w:sz w:val="24"/>
              </w:rPr>
              <w:tab/>
            </w:r>
            <w:r w:rsidRPr="00417822">
              <w:rPr>
                <w:sz w:val="24"/>
              </w:rPr>
              <w:tab/>
            </w:r>
            <w:r w:rsidRPr="00417822">
              <w:rPr>
                <w:sz w:val="24"/>
              </w:rPr>
              <w:tab/>
            </w:r>
            <w:r w:rsidRPr="00417822">
              <w:rPr>
                <w:sz w:val="24"/>
              </w:rPr>
              <w:tab/>
            </w:r>
          </w:p>
        </w:tc>
        <w:tc>
          <w:tcPr>
            <w:tcW w:w="3187" w:type="dxa"/>
            <w:tcBorders>
              <w:bottom w:val="single" w:sz="4" w:space="0" w:color="auto"/>
            </w:tcBorders>
          </w:tcPr>
          <w:p w14:paraId="533B8880" w14:textId="77777777" w:rsidR="00B44664" w:rsidRPr="00417822" w:rsidRDefault="00B44664" w:rsidP="00921433">
            <w:pPr>
              <w:rPr>
                <w:sz w:val="24"/>
              </w:rPr>
            </w:pPr>
          </w:p>
        </w:tc>
        <w:tc>
          <w:tcPr>
            <w:tcW w:w="2330" w:type="dxa"/>
          </w:tcPr>
          <w:p w14:paraId="2DF07CC7" w14:textId="77777777" w:rsidR="00B44664" w:rsidRPr="00417822" w:rsidRDefault="00B44664" w:rsidP="00921433">
            <w:pPr>
              <w:rPr>
                <w:sz w:val="24"/>
              </w:rPr>
            </w:pPr>
          </w:p>
        </w:tc>
      </w:tr>
      <w:tr w:rsidR="00B44664" w:rsidRPr="00417822" w14:paraId="09818DED" w14:textId="77777777" w:rsidTr="00B44664">
        <w:tc>
          <w:tcPr>
            <w:tcW w:w="4247" w:type="dxa"/>
          </w:tcPr>
          <w:p w14:paraId="701EA608" w14:textId="050F008C" w:rsidR="00B44664" w:rsidRPr="00417822" w:rsidRDefault="00B44664" w:rsidP="00921433">
            <w:pPr>
              <w:rPr>
                <w:sz w:val="24"/>
              </w:rPr>
            </w:pPr>
            <w:r w:rsidRPr="00417822">
              <w:rPr>
                <w:sz w:val="24"/>
              </w:rPr>
              <w:tab/>
            </w:r>
          </w:p>
        </w:tc>
        <w:tc>
          <w:tcPr>
            <w:tcW w:w="5517" w:type="dxa"/>
            <w:gridSpan w:val="2"/>
          </w:tcPr>
          <w:p w14:paraId="62D46708" w14:textId="77777777" w:rsidR="00B44664" w:rsidRPr="00417822" w:rsidRDefault="00B44664" w:rsidP="00B44664">
            <w:pPr>
              <w:ind w:left="10"/>
              <w:rPr>
                <w:sz w:val="24"/>
              </w:rPr>
            </w:pPr>
            <w:r w:rsidRPr="00417822">
              <w:rPr>
                <w:sz w:val="24"/>
              </w:rPr>
              <w:t xml:space="preserve">The Honorable </w:t>
            </w:r>
            <w:sdt>
              <w:sdtPr>
                <w:id w:val="-1893876376"/>
                <w:placeholder>
                  <w:docPart w:val="EB51863EAEDF48668EA8386A32B0FFB6"/>
                </w:placeholder>
                <w:showingPlcHdr/>
              </w:sdtPr>
              <w:sdtContent>
                <w:r w:rsidRPr="00417822">
                  <w:rPr>
                    <w:rStyle w:val="PlaceholderText"/>
                  </w:rPr>
                  <w:t>Click or tap here to enter text.</w:t>
                </w:r>
              </w:sdtContent>
            </w:sdt>
          </w:p>
        </w:tc>
      </w:tr>
      <w:tr w:rsidR="00B44664" w:rsidRPr="00417822" w14:paraId="21EB865A" w14:textId="77777777" w:rsidTr="00B44664">
        <w:tc>
          <w:tcPr>
            <w:tcW w:w="4247" w:type="dxa"/>
          </w:tcPr>
          <w:p w14:paraId="4A2E85C7" w14:textId="77777777" w:rsidR="00B44664" w:rsidRPr="00417822" w:rsidRDefault="00B44664" w:rsidP="00921433">
            <w:pPr>
              <w:rPr>
                <w:sz w:val="24"/>
              </w:rPr>
            </w:pPr>
            <w:r w:rsidRPr="00417822">
              <w:rPr>
                <w:sz w:val="24"/>
              </w:rPr>
              <w:tab/>
            </w:r>
            <w:r w:rsidRPr="00417822">
              <w:rPr>
                <w:sz w:val="24"/>
              </w:rPr>
              <w:tab/>
            </w:r>
            <w:r w:rsidRPr="00417822">
              <w:rPr>
                <w:sz w:val="24"/>
              </w:rPr>
              <w:tab/>
            </w:r>
          </w:p>
        </w:tc>
        <w:tc>
          <w:tcPr>
            <w:tcW w:w="5517" w:type="dxa"/>
            <w:gridSpan w:val="2"/>
          </w:tcPr>
          <w:p w14:paraId="75CF0479" w14:textId="77777777" w:rsidR="00B44664" w:rsidRPr="00417822" w:rsidRDefault="00B44664" w:rsidP="00B44664">
            <w:pPr>
              <w:ind w:left="10"/>
              <w:rPr>
                <w:sz w:val="24"/>
              </w:rPr>
            </w:pPr>
            <w:r w:rsidRPr="00417822">
              <w:rPr>
                <w:sz w:val="24"/>
              </w:rPr>
              <w:t>Judge of the Circuit Court</w:t>
            </w:r>
          </w:p>
        </w:tc>
      </w:tr>
    </w:tbl>
    <w:p w14:paraId="31094893" w14:textId="1D274BE4" w:rsidR="00B44664" w:rsidRPr="006312AD" w:rsidRDefault="00B44664" w:rsidP="006312AD">
      <w:pPr>
        <w:tabs>
          <w:tab w:val="center" w:pos="5413"/>
        </w:tabs>
        <w:sectPr w:rsidR="00B44664" w:rsidRPr="006312AD" w:rsidSect="0055083D">
          <w:footerReference w:type="default" r:id="rId600"/>
          <w:footnotePr>
            <w:numRestart w:val="eachPage"/>
          </w:footnotePr>
          <w:pgSz w:w="12240" w:h="15840"/>
          <w:pgMar w:top="720" w:right="1109" w:bottom="720" w:left="720" w:header="720" w:footer="720" w:gutter="0"/>
          <w:cols w:space="720"/>
        </w:sectPr>
      </w:pPr>
    </w:p>
    <w:p w14:paraId="54E0F61A" w14:textId="77777777" w:rsidR="0055083D" w:rsidRPr="00715A24" w:rsidRDefault="0055083D" w:rsidP="00BA22EB">
      <w:pPr>
        <w:rPr>
          <w:color w:val="auto"/>
        </w:rPr>
      </w:pPr>
    </w:p>
    <w:tbl>
      <w:tblPr>
        <w:tblStyle w:val="TableGrid0"/>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2C5F7B" w:rsidRPr="00572739" w14:paraId="26583EBD" w14:textId="77777777" w:rsidTr="002C5F7B">
        <w:trPr>
          <w:trHeight w:val="813"/>
        </w:trPr>
        <w:tc>
          <w:tcPr>
            <w:tcW w:w="4950" w:type="dxa"/>
            <w:tcBorders>
              <w:top w:val="nil"/>
              <w:left w:val="nil"/>
              <w:bottom w:val="single" w:sz="12" w:space="0" w:color="auto"/>
              <w:right w:val="nil"/>
            </w:tcBorders>
            <w:hideMark/>
          </w:tcPr>
          <w:p w14:paraId="662FA587" w14:textId="77777777" w:rsidR="002C5F7B" w:rsidRPr="00572739" w:rsidRDefault="002C5F7B" w:rsidP="002C5F7B">
            <w:pPr>
              <w:tabs>
                <w:tab w:val="left" w:pos="720"/>
                <w:tab w:val="left" w:pos="1440"/>
                <w:tab w:val="left" w:pos="4032"/>
                <w:tab w:val="left" w:pos="4464"/>
                <w:tab w:val="right" w:pos="9360"/>
              </w:tabs>
              <w:overflowPunct w:val="0"/>
              <w:autoSpaceDE w:val="0"/>
              <w:autoSpaceDN w:val="0"/>
              <w:adjustRightInd w:val="0"/>
              <w:spacing w:after="0"/>
              <w:ind w:left="-22" w:right="-106"/>
              <w:rPr>
                <w:color w:val="auto"/>
                <w:sz w:val="24"/>
                <w:szCs w:val="24"/>
              </w:rPr>
            </w:pPr>
            <w:r w:rsidRPr="00572739">
              <w:rPr>
                <w:color w:val="auto"/>
                <w:sz w:val="24"/>
                <w:szCs w:val="24"/>
              </w:rPr>
              <w:t>STATE OF SOUTH DAKOTA:</w:t>
            </w:r>
          </w:p>
          <w:p w14:paraId="4CEE13E5" w14:textId="77777777" w:rsidR="002C5F7B" w:rsidRPr="00572739" w:rsidRDefault="002C5F7B" w:rsidP="002C5F7B">
            <w:pPr>
              <w:overflowPunct w:val="0"/>
              <w:autoSpaceDE w:val="0"/>
              <w:autoSpaceDN w:val="0"/>
              <w:adjustRightInd w:val="0"/>
              <w:spacing w:after="0"/>
              <w:ind w:left="1515" w:right="-106"/>
              <w:jc w:val="center"/>
              <w:rPr>
                <w:rFonts w:eastAsia="Aptos"/>
                <w:color w:val="auto"/>
                <w:sz w:val="24"/>
                <w:szCs w:val="24"/>
              </w:rPr>
            </w:pPr>
            <w:r w:rsidRPr="00572739">
              <w:rPr>
                <w:rFonts w:eastAsia="Aptos"/>
                <w:color w:val="auto"/>
                <w:sz w:val="24"/>
                <w:szCs w:val="24"/>
              </w:rPr>
              <w:t>SS:</w:t>
            </w:r>
          </w:p>
          <w:p w14:paraId="647E0896" w14:textId="77777777" w:rsidR="002C5F7B" w:rsidRPr="00572739" w:rsidRDefault="002C5F7B" w:rsidP="002C5F7B">
            <w:pPr>
              <w:tabs>
                <w:tab w:val="left" w:pos="720"/>
                <w:tab w:val="left" w:pos="1440"/>
                <w:tab w:val="left" w:pos="4032"/>
                <w:tab w:val="left" w:pos="4464"/>
                <w:tab w:val="right" w:pos="9360"/>
              </w:tabs>
              <w:overflowPunct w:val="0"/>
              <w:autoSpaceDE w:val="0"/>
              <w:autoSpaceDN w:val="0"/>
              <w:adjustRightInd w:val="0"/>
              <w:spacing w:after="0"/>
              <w:ind w:left="-22" w:right="-106"/>
              <w:rPr>
                <w:rFonts w:eastAsia="Aptos"/>
                <w:color w:val="auto"/>
                <w:sz w:val="24"/>
                <w:szCs w:val="24"/>
              </w:rPr>
            </w:pPr>
            <w:r w:rsidRPr="00572739">
              <w:rPr>
                <w:rFonts w:eastAsia="Aptos"/>
                <w:color w:val="auto"/>
                <w:sz w:val="24"/>
                <w:szCs w:val="24"/>
              </w:rPr>
              <w:t xml:space="preserve">COUNTY OF  </w:t>
            </w:r>
            <w:sdt>
              <w:sdtPr>
                <w:rPr>
                  <w:rFonts w:eastAsia="Aptos"/>
                  <w:color w:val="auto"/>
                </w:rPr>
                <w:id w:val="1287310463"/>
                <w:placeholder>
                  <w:docPart w:val="3329AF45B7214AA18F83BA65F3261F36"/>
                </w:placeholder>
                <w:showingPlcHdr/>
              </w:sdtPr>
              <w:sdtContent>
                <w:r w:rsidRPr="00572739">
                  <w:rPr>
                    <w:rFonts w:ascii="Aptos" w:eastAsia="Aptos" w:hAnsi="Aptos"/>
                    <w:color w:val="666666"/>
                    <w:sz w:val="24"/>
                    <w:szCs w:val="24"/>
                  </w:rPr>
                  <w:t>Click or tap here to enter text.</w:t>
                </w:r>
              </w:sdtContent>
            </w:sdt>
          </w:p>
        </w:tc>
        <w:tc>
          <w:tcPr>
            <w:tcW w:w="4950" w:type="dxa"/>
            <w:tcBorders>
              <w:top w:val="nil"/>
              <w:left w:val="nil"/>
              <w:bottom w:val="single" w:sz="12" w:space="0" w:color="auto"/>
              <w:right w:val="nil"/>
            </w:tcBorders>
          </w:tcPr>
          <w:p w14:paraId="521C5EDF" w14:textId="77777777" w:rsidR="002C5F7B" w:rsidRPr="00572739" w:rsidRDefault="002C5F7B" w:rsidP="002C5F7B">
            <w:pPr>
              <w:tabs>
                <w:tab w:val="left" w:pos="720"/>
                <w:tab w:val="left" w:pos="1440"/>
                <w:tab w:val="left" w:pos="4032"/>
                <w:tab w:val="left" w:pos="4464"/>
                <w:tab w:val="right" w:pos="9360"/>
              </w:tabs>
              <w:overflowPunct w:val="0"/>
              <w:autoSpaceDE w:val="0"/>
              <w:autoSpaceDN w:val="0"/>
              <w:adjustRightInd w:val="0"/>
              <w:spacing w:after="0"/>
              <w:ind w:left="-100" w:right="66"/>
              <w:jc w:val="center"/>
              <w:rPr>
                <w:rFonts w:eastAsia="Aptos"/>
                <w:color w:val="auto"/>
                <w:sz w:val="24"/>
                <w:szCs w:val="24"/>
              </w:rPr>
            </w:pPr>
            <w:r w:rsidRPr="00572739">
              <w:rPr>
                <w:rFonts w:eastAsia="Aptos"/>
                <w:color w:val="auto"/>
                <w:sz w:val="24"/>
                <w:szCs w:val="24"/>
              </w:rPr>
              <w:t>IN CIRCUIT COURT</w:t>
            </w:r>
          </w:p>
          <w:p w14:paraId="25707EEF" w14:textId="77777777" w:rsidR="002C5F7B" w:rsidRPr="00572739" w:rsidRDefault="002C5F7B" w:rsidP="002C5F7B">
            <w:pPr>
              <w:tabs>
                <w:tab w:val="left" w:pos="720"/>
                <w:tab w:val="left" w:pos="1440"/>
                <w:tab w:val="left" w:pos="4032"/>
                <w:tab w:val="left" w:pos="4464"/>
                <w:tab w:val="right" w:pos="9360"/>
              </w:tabs>
              <w:overflowPunct w:val="0"/>
              <w:autoSpaceDE w:val="0"/>
              <w:autoSpaceDN w:val="0"/>
              <w:adjustRightInd w:val="0"/>
              <w:spacing w:after="0"/>
              <w:ind w:left="-100" w:right="66" w:hanging="720"/>
              <w:jc w:val="center"/>
              <w:rPr>
                <w:rFonts w:eastAsia="Aptos"/>
                <w:color w:val="auto"/>
                <w:sz w:val="24"/>
                <w:szCs w:val="24"/>
              </w:rPr>
            </w:pPr>
          </w:p>
          <w:p w14:paraId="67C25C35" w14:textId="77777777" w:rsidR="002C5F7B" w:rsidRPr="00572739" w:rsidRDefault="00000000" w:rsidP="002C5F7B">
            <w:pPr>
              <w:tabs>
                <w:tab w:val="left" w:pos="720"/>
                <w:tab w:val="left" w:pos="1440"/>
                <w:tab w:val="left" w:pos="4032"/>
                <w:tab w:val="left" w:pos="4464"/>
                <w:tab w:val="right" w:pos="9360"/>
              </w:tabs>
              <w:overflowPunct w:val="0"/>
              <w:autoSpaceDE w:val="0"/>
              <w:autoSpaceDN w:val="0"/>
              <w:adjustRightInd w:val="0"/>
              <w:spacing w:after="0"/>
              <w:ind w:left="-100" w:right="66"/>
              <w:jc w:val="center"/>
              <w:rPr>
                <w:rFonts w:eastAsia="Aptos"/>
                <w:color w:val="auto"/>
                <w:sz w:val="24"/>
                <w:szCs w:val="24"/>
              </w:rPr>
            </w:pPr>
            <w:sdt>
              <w:sdtPr>
                <w:rPr>
                  <w:rFonts w:eastAsia="Aptos"/>
                  <w:color w:val="auto"/>
                </w:rPr>
                <w:alias w:val="SEVENTH"/>
                <w:tag w:val="FIFTH"/>
                <w:id w:val="-1626917766"/>
                <w:placeholder>
                  <w:docPart w:val="FEF9F83EF3F740EFB7C7B365AD04B56C"/>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2C5F7B" w:rsidRPr="00572739">
                  <w:rPr>
                    <w:rFonts w:ascii="Aptos" w:eastAsia="Aptos" w:hAnsi="Aptos"/>
                    <w:color w:val="666666"/>
                    <w:sz w:val="24"/>
                    <w:szCs w:val="24"/>
                  </w:rPr>
                  <w:t>Choose an item.</w:t>
                </w:r>
              </w:sdtContent>
            </w:sdt>
            <w:r w:rsidR="002C5F7B" w:rsidRPr="00572739">
              <w:rPr>
                <w:rFonts w:eastAsia="Aptos"/>
                <w:color w:val="auto"/>
                <w:sz w:val="24"/>
                <w:szCs w:val="24"/>
              </w:rPr>
              <w:t xml:space="preserve">  JUDICIAL CIRCUIT</w:t>
            </w:r>
          </w:p>
        </w:tc>
      </w:tr>
      <w:tr w:rsidR="002C5F7B" w:rsidRPr="00572739" w14:paraId="16E2A023" w14:textId="77777777" w:rsidTr="006F7E7E">
        <w:trPr>
          <w:trHeight w:val="4638"/>
        </w:trPr>
        <w:tc>
          <w:tcPr>
            <w:tcW w:w="4950" w:type="dxa"/>
            <w:tcBorders>
              <w:top w:val="single" w:sz="24" w:space="0" w:color="auto"/>
              <w:left w:val="nil"/>
              <w:bottom w:val="single" w:sz="24" w:space="0" w:color="auto"/>
              <w:right w:val="single" w:sz="24" w:space="0" w:color="auto"/>
            </w:tcBorders>
          </w:tcPr>
          <w:p w14:paraId="226B9834" w14:textId="77777777" w:rsidR="002C5F7B" w:rsidRPr="00572739" w:rsidRDefault="002C5F7B" w:rsidP="006F7E7E">
            <w:pPr>
              <w:widowControl w:val="0"/>
              <w:overflowPunct w:val="0"/>
              <w:autoSpaceDE w:val="0"/>
              <w:autoSpaceDN w:val="0"/>
              <w:adjustRightInd w:val="0"/>
              <w:spacing w:after="0"/>
              <w:ind w:left="1530" w:right="720" w:hanging="720"/>
              <w:rPr>
                <w:rFonts w:eastAsia="Aptos"/>
                <w:color w:val="auto"/>
                <w:sz w:val="24"/>
                <w:szCs w:val="24"/>
              </w:rPr>
            </w:pPr>
          </w:p>
          <w:p w14:paraId="14BAB791" w14:textId="77777777" w:rsidR="002C5F7B" w:rsidRPr="00572739" w:rsidRDefault="002C5F7B" w:rsidP="006F7E7E">
            <w:pPr>
              <w:overflowPunct w:val="0"/>
              <w:autoSpaceDE w:val="0"/>
              <w:autoSpaceDN w:val="0"/>
              <w:adjustRightInd w:val="0"/>
              <w:spacing w:after="0"/>
              <w:ind w:left="0"/>
              <w:jc w:val="center"/>
              <w:textAlignment w:val="baseline"/>
              <w:rPr>
                <w:color w:val="auto"/>
                <w:sz w:val="24"/>
                <w:szCs w:val="24"/>
              </w:rPr>
            </w:pPr>
            <w:r w:rsidRPr="00572739">
              <w:rPr>
                <w:color w:val="auto"/>
                <w:sz w:val="24"/>
                <w:szCs w:val="24"/>
              </w:rPr>
              <w:t>THE PEOPLE OF THE STATE OF SOUTH DAKOTA IN THE INTEREST OF,</w:t>
            </w:r>
          </w:p>
          <w:p w14:paraId="5A2103C0" w14:textId="77777777" w:rsidR="002C5F7B" w:rsidRPr="00572739" w:rsidRDefault="002C5F7B" w:rsidP="006F7E7E">
            <w:pPr>
              <w:overflowPunct w:val="0"/>
              <w:autoSpaceDE w:val="0"/>
              <w:autoSpaceDN w:val="0"/>
              <w:adjustRightInd w:val="0"/>
              <w:spacing w:after="0"/>
              <w:jc w:val="center"/>
              <w:textAlignment w:val="baseline"/>
              <w:rPr>
                <w:color w:val="auto"/>
                <w:sz w:val="24"/>
                <w:szCs w:val="24"/>
              </w:rPr>
            </w:pPr>
          </w:p>
          <w:p w14:paraId="3F99C0EE" w14:textId="77777777" w:rsidR="002C5F7B" w:rsidRPr="00572739" w:rsidRDefault="00000000" w:rsidP="006F7E7E">
            <w:pPr>
              <w:widowControl w:val="0"/>
              <w:overflowPunct w:val="0"/>
              <w:autoSpaceDE w:val="0"/>
              <w:autoSpaceDN w:val="0"/>
              <w:adjustRightInd w:val="0"/>
              <w:spacing w:after="0"/>
              <w:ind w:left="-15" w:right="75"/>
              <w:rPr>
                <w:rFonts w:eastAsia="Aptos"/>
                <w:color w:val="auto"/>
                <w:sz w:val="24"/>
                <w:szCs w:val="24"/>
              </w:rPr>
            </w:pPr>
            <w:sdt>
              <w:sdtPr>
                <w:rPr>
                  <w:rFonts w:eastAsia="Aptos"/>
                  <w:color w:val="auto"/>
                </w:rPr>
                <w:id w:val="-1941519193"/>
                <w:placeholder>
                  <w:docPart w:val="2939EFFCBA384B68B8705F5D3DB1949A"/>
                </w:placeholder>
                <w:showingPlcHdr/>
              </w:sdtPr>
              <w:sdtContent>
                <w:r w:rsidR="002C5F7B" w:rsidRPr="00572739">
                  <w:rPr>
                    <w:rFonts w:ascii="Aptos" w:eastAsia="Aptos" w:hAnsi="Aptos"/>
                    <w:color w:val="666666"/>
                    <w:sz w:val="24"/>
                    <w:szCs w:val="24"/>
                  </w:rPr>
                  <w:t>Click or tap here to enter text.</w:t>
                </w:r>
              </w:sdtContent>
            </w:sdt>
            <w:r w:rsidR="002C5F7B" w:rsidRPr="00572739">
              <w:rPr>
                <w:rFonts w:eastAsia="Aptos"/>
                <w:color w:val="auto"/>
                <w:sz w:val="24"/>
                <w:szCs w:val="24"/>
              </w:rPr>
              <w:t xml:space="preserve">  (DOB:</w:t>
            </w:r>
            <w:sdt>
              <w:sdtPr>
                <w:rPr>
                  <w:rFonts w:eastAsia="Aptos"/>
                  <w:color w:val="auto"/>
                </w:rPr>
                <w:id w:val="-1906218058"/>
                <w:placeholder>
                  <w:docPart w:val="95277AA332604BA881AC9D94BEDBE9C1"/>
                </w:placeholder>
                <w:showingPlcHdr/>
                <w:date>
                  <w:dateFormat w:val="mM/dd/yyyy"/>
                  <w:lid w:val="en-US"/>
                  <w:storeMappedDataAs w:val="dateTime"/>
                  <w:calendar w:val="gregorian"/>
                </w:date>
              </w:sdtPr>
              <w:sdtContent>
                <w:r w:rsidR="002C5F7B" w:rsidRPr="00572739">
                  <w:rPr>
                    <w:rFonts w:ascii="Aptos" w:eastAsia="Aptos" w:hAnsi="Aptos"/>
                    <w:color w:val="666666"/>
                    <w:sz w:val="24"/>
                    <w:szCs w:val="24"/>
                  </w:rPr>
                  <w:t>Click or tap to enter a date.</w:t>
                </w:r>
              </w:sdtContent>
            </w:sdt>
            <w:r w:rsidR="002C5F7B" w:rsidRPr="00572739">
              <w:rPr>
                <w:rFonts w:eastAsia="Aptos"/>
                <w:color w:val="auto"/>
                <w:sz w:val="24"/>
                <w:szCs w:val="24"/>
              </w:rPr>
              <w:t>)</w:t>
            </w:r>
          </w:p>
          <w:p w14:paraId="088B3EAF" w14:textId="77777777" w:rsidR="002C5F7B" w:rsidRPr="00572739" w:rsidRDefault="002C5F7B" w:rsidP="006F7E7E">
            <w:pPr>
              <w:overflowPunct w:val="0"/>
              <w:autoSpaceDE w:val="0"/>
              <w:autoSpaceDN w:val="0"/>
              <w:adjustRightInd w:val="0"/>
              <w:spacing w:after="0"/>
              <w:ind w:right="75" w:hanging="11"/>
              <w:jc w:val="center"/>
              <w:rPr>
                <w:color w:val="auto"/>
                <w:sz w:val="24"/>
                <w:szCs w:val="24"/>
              </w:rPr>
            </w:pPr>
            <w:r w:rsidRPr="00572739">
              <w:rPr>
                <w:color w:val="auto"/>
                <w:sz w:val="24"/>
                <w:szCs w:val="24"/>
              </w:rPr>
              <w:t>Child(ren), and concerning</w:t>
            </w:r>
          </w:p>
          <w:p w14:paraId="60F07958" w14:textId="77777777" w:rsidR="002C5F7B" w:rsidRPr="00572739" w:rsidRDefault="002C5F7B" w:rsidP="006F7E7E">
            <w:pPr>
              <w:overflowPunct w:val="0"/>
              <w:autoSpaceDE w:val="0"/>
              <w:autoSpaceDN w:val="0"/>
              <w:adjustRightInd w:val="0"/>
              <w:spacing w:after="0"/>
              <w:ind w:right="720" w:hanging="11"/>
              <w:jc w:val="center"/>
              <w:rPr>
                <w:color w:val="auto"/>
                <w:sz w:val="24"/>
                <w:szCs w:val="24"/>
              </w:rPr>
            </w:pPr>
          </w:p>
          <w:p w14:paraId="046C0089" w14:textId="77777777" w:rsidR="002C5F7B" w:rsidRPr="00572739" w:rsidRDefault="00000000" w:rsidP="006F7E7E">
            <w:pPr>
              <w:overflowPunct w:val="0"/>
              <w:autoSpaceDE w:val="0"/>
              <w:autoSpaceDN w:val="0"/>
              <w:adjustRightInd w:val="0"/>
              <w:spacing w:after="0"/>
              <w:ind w:left="-13" w:hanging="11"/>
              <w:rPr>
                <w:rFonts w:eastAsia="Aptos"/>
                <w:color w:val="auto"/>
                <w:sz w:val="24"/>
                <w:szCs w:val="24"/>
              </w:rPr>
            </w:pPr>
            <w:sdt>
              <w:sdtPr>
                <w:rPr>
                  <w:rFonts w:eastAsia="Aptos"/>
                  <w:color w:val="auto"/>
                </w:rPr>
                <w:id w:val="2125495507"/>
                <w:placeholder>
                  <w:docPart w:val="2939EFFCBA384B68B8705F5D3DB1949A"/>
                </w:placeholder>
                <w:showingPlcHdr/>
              </w:sdtPr>
              <w:sdtContent>
                <w:r w:rsidR="002C5F7B" w:rsidRPr="00572739">
                  <w:rPr>
                    <w:rFonts w:ascii="Aptos" w:eastAsia="Aptos" w:hAnsi="Aptos"/>
                    <w:color w:val="666666"/>
                    <w:sz w:val="24"/>
                    <w:szCs w:val="24"/>
                  </w:rPr>
                  <w:t>Click or tap here to enter text.</w:t>
                </w:r>
              </w:sdtContent>
            </w:sdt>
            <w:r w:rsidR="002C5F7B" w:rsidRPr="00572739">
              <w:rPr>
                <w:rFonts w:eastAsia="Aptos"/>
                <w:color w:val="auto"/>
                <w:sz w:val="24"/>
                <w:szCs w:val="24"/>
              </w:rPr>
              <w:t xml:space="preserve"> (DOB:</w:t>
            </w:r>
            <w:sdt>
              <w:sdtPr>
                <w:rPr>
                  <w:rFonts w:eastAsia="Aptos"/>
                  <w:color w:val="auto"/>
                </w:rPr>
                <w:id w:val="95680571"/>
                <w:placeholder>
                  <w:docPart w:val="95277AA332604BA881AC9D94BEDBE9C1"/>
                </w:placeholder>
                <w:showingPlcHdr/>
                <w:date>
                  <w:dateFormat w:val="mM/dd/yyyy"/>
                  <w:lid w:val="en-US"/>
                  <w:storeMappedDataAs w:val="dateTime"/>
                  <w:calendar w:val="gregorian"/>
                </w:date>
              </w:sdtPr>
              <w:sdtContent>
                <w:r w:rsidR="002C5F7B" w:rsidRPr="00572739">
                  <w:rPr>
                    <w:rFonts w:ascii="Aptos" w:eastAsia="Aptos" w:hAnsi="Aptos"/>
                    <w:color w:val="666666"/>
                    <w:sz w:val="24"/>
                    <w:szCs w:val="24"/>
                  </w:rPr>
                  <w:t>Click or tap to enter a date.</w:t>
                </w:r>
              </w:sdtContent>
            </w:sdt>
            <w:r w:rsidR="002C5F7B" w:rsidRPr="00572739">
              <w:rPr>
                <w:rFonts w:eastAsia="Aptos"/>
                <w:color w:val="auto"/>
                <w:sz w:val="24"/>
                <w:szCs w:val="24"/>
              </w:rPr>
              <w:t>)</w:t>
            </w:r>
          </w:p>
          <w:p w14:paraId="3E5D39E6" w14:textId="77777777" w:rsidR="002C5F7B" w:rsidRPr="00572739" w:rsidRDefault="00000000" w:rsidP="006F7E7E">
            <w:pPr>
              <w:overflowPunct w:val="0"/>
              <w:autoSpaceDE w:val="0"/>
              <w:autoSpaceDN w:val="0"/>
              <w:adjustRightInd w:val="0"/>
              <w:spacing w:after="0"/>
              <w:ind w:left="-13" w:hanging="11"/>
              <w:rPr>
                <w:rFonts w:eastAsia="Aptos"/>
                <w:color w:val="auto"/>
                <w:sz w:val="24"/>
                <w:szCs w:val="24"/>
              </w:rPr>
            </w:pPr>
            <w:sdt>
              <w:sdtPr>
                <w:rPr>
                  <w:rFonts w:eastAsia="Aptos"/>
                  <w:color w:val="auto"/>
                </w:rPr>
                <w:id w:val="1374804942"/>
                <w:placeholder>
                  <w:docPart w:val="2939EFFCBA384B68B8705F5D3DB1949A"/>
                </w:placeholder>
                <w:showingPlcHdr/>
              </w:sdtPr>
              <w:sdtContent>
                <w:r w:rsidR="002C5F7B" w:rsidRPr="00572739">
                  <w:rPr>
                    <w:rFonts w:ascii="Aptos" w:eastAsia="Aptos" w:hAnsi="Aptos"/>
                    <w:color w:val="666666"/>
                    <w:sz w:val="24"/>
                    <w:szCs w:val="24"/>
                  </w:rPr>
                  <w:t>Click or tap here to enter text.</w:t>
                </w:r>
              </w:sdtContent>
            </w:sdt>
            <w:r w:rsidR="002C5F7B" w:rsidRPr="00572739">
              <w:rPr>
                <w:rFonts w:eastAsia="Aptos"/>
                <w:color w:val="auto"/>
                <w:sz w:val="24"/>
                <w:szCs w:val="24"/>
              </w:rPr>
              <w:t xml:space="preserve"> (DOB:</w:t>
            </w:r>
            <w:sdt>
              <w:sdtPr>
                <w:rPr>
                  <w:rFonts w:eastAsia="Aptos"/>
                  <w:color w:val="auto"/>
                </w:rPr>
                <w:id w:val="-695311321"/>
                <w:placeholder>
                  <w:docPart w:val="95277AA332604BA881AC9D94BEDBE9C1"/>
                </w:placeholder>
                <w:showingPlcHdr/>
                <w:date>
                  <w:dateFormat w:val="mM/dd/yyyy"/>
                  <w:lid w:val="en-US"/>
                  <w:storeMappedDataAs w:val="dateTime"/>
                  <w:calendar w:val="gregorian"/>
                </w:date>
              </w:sdtPr>
              <w:sdtContent>
                <w:r w:rsidR="002C5F7B" w:rsidRPr="00572739">
                  <w:rPr>
                    <w:rFonts w:ascii="Aptos" w:eastAsia="Aptos" w:hAnsi="Aptos"/>
                    <w:color w:val="666666"/>
                    <w:sz w:val="24"/>
                    <w:szCs w:val="24"/>
                  </w:rPr>
                  <w:t>Click or tap to enter a date.</w:t>
                </w:r>
              </w:sdtContent>
            </w:sdt>
          </w:p>
          <w:p w14:paraId="1982F3E4" w14:textId="77777777" w:rsidR="002C5F7B" w:rsidRPr="00572739" w:rsidRDefault="002C5F7B" w:rsidP="006F7E7E">
            <w:pPr>
              <w:overflowPunct w:val="0"/>
              <w:autoSpaceDE w:val="0"/>
              <w:autoSpaceDN w:val="0"/>
              <w:adjustRightInd w:val="0"/>
              <w:spacing w:after="0"/>
              <w:ind w:right="75" w:hanging="11"/>
              <w:jc w:val="center"/>
              <w:rPr>
                <w:color w:val="auto"/>
                <w:sz w:val="24"/>
                <w:szCs w:val="24"/>
              </w:rPr>
            </w:pPr>
            <w:r w:rsidRPr="00572739">
              <w:rPr>
                <w:color w:val="auto"/>
                <w:sz w:val="24"/>
                <w:szCs w:val="24"/>
              </w:rPr>
              <w:t>Respondent(s),</w:t>
            </w:r>
          </w:p>
          <w:p w14:paraId="4FD3224E" w14:textId="77777777" w:rsidR="002C5F7B" w:rsidRPr="00572739" w:rsidRDefault="002C5F7B" w:rsidP="006F7E7E">
            <w:pPr>
              <w:overflowPunct w:val="0"/>
              <w:autoSpaceDE w:val="0"/>
              <w:autoSpaceDN w:val="0"/>
              <w:adjustRightInd w:val="0"/>
              <w:spacing w:after="0"/>
              <w:ind w:right="75" w:hanging="11"/>
              <w:jc w:val="center"/>
              <w:rPr>
                <w:color w:val="auto"/>
                <w:sz w:val="24"/>
                <w:szCs w:val="24"/>
              </w:rPr>
            </w:pPr>
          </w:p>
          <w:p w14:paraId="71D7F82E" w14:textId="77777777" w:rsidR="002C5F7B" w:rsidRPr="00572739" w:rsidRDefault="00000000" w:rsidP="006F7E7E">
            <w:pPr>
              <w:tabs>
                <w:tab w:val="left" w:pos="3105"/>
              </w:tabs>
              <w:overflowPunct w:val="0"/>
              <w:autoSpaceDE w:val="0"/>
              <w:autoSpaceDN w:val="0"/>
              <w:adjustRightInd w:val="0"/>
              <w:spacing w:after="0"/>
              <w:ind w:left="-13" w:right="75" w:hanging="11"/>
              <w:rPr>
                <w:color w:val="auto"/>
                <w:sz w:val="24"/>
                <w:szCs w:val="24"/>
              </w:rPr>
            </w:pPr>
            <w:sdt>
              <w:sdtPr>
                <w:rPr>
                  <w:color w:val="auto"/>
                </w:rPr>
                <w:id w:val="2104221290"/>
                <w:placeholder>
                  <w:docPart w:val="546AAD5BEF6A44C0832AC7E69A91E4C5"/>
                </w:placeholder>
                <w:showingPlcHdr/>
              </w:sdtPr>
              <w:sdtContent>
                <w:r w:rsidR="002C5F7B" w:rsidRPr="00572739">
                  <w:rPr>
                    <w:rFonts w:eastAsia="Calibri"/>
                    <w:color w:val="666666"/>
                    <w:sz w:val="24"/>
                    <w:szCs w:val="24"/>
                  </w:rPr>
                  <w:t>Click or tap here to enter text.</w:t>
                </w:r>
              </w:sdtContent>
            </w:sdt>
            <w:r w:rsidR="002C5F7B" w:rsidRPr="00572739">
              <w:rPr>
                <w:color w:val="auto"/>
                <w:sz w:val="24"/>
                <w:szCs w:val="24"/>
              </w:rPr>
              <w:tab/>
            </w:r>
          </w:p>
          <w:p w14:paraId="0558E17E" w14:textId="77777777" w:rsidR="002C5F7B" w:rsidRPr="00572739" w:rsidRDefault="002C5F7B" w:rsidP="006F7E7E">
            <w:pPr>
              <w:overflowPunct w:val="0"/>
              <w:autoSpaceDE w:val="0"/>
              <w:autoSpaceDN w:val="0"/>
              <w:adjustRightInd w:val="0"/>
              <w:spacing w:after="0"/>
              <w:ind w:right="75" w:hanging="11"/>
              <w:jc w:val="center"/>
              <w:rPr>
                <w:color w:val="auto"/>
                <w:sz w:val="24"/>
                <w:szCs w:val="24"/>
              </w:rPr>
            </w:pPr>
            <w:r w:rsidRPr="00572739">
              <w:rPr>
                <w:color w:val="auto"/>
                <w:sz w:val="24"/>
                <w:szCs w:val="24"/>
              </w:rPr>
              <w:t>Intervenor</w:t>
            </w:r>
          </w:p>
        </w:tc>
        <w:tc>
          <w:tcPr>
            <w:tcW w:w="4950" w:type="dxa"/>
            <w:tcBorders>
              <w:top w:val="single" w:sz="24" w:space="0" w:color="auto"/>
              <w:left w:val="single" w:sz="24" w:space="0" w:color="auto"/>
              <w:bottom w:val="single" w:sz="24" w:space="0" w:color="auto"/>
              <w:right w:val="nil"/>
            </w:tcBorders>
          </w:tcPr>
          <w:p w14:paraId="3DCF5E17" w14:textId="77777777" w:rsidR="002C5F7B" w:rsidRPr="00572739" w:rsidRDefault="002C5F7B" w:rsidP="006F7E7E">
            <w:pPr>
              <w:overflowPunct w:val="0"/>
              <w:autoSpaceDE w:val="0"/>
              <w:autoSpaceDN w:val="0"/>
              <w:adjustRightInd w:val="0"/>
              <w:spacing w:after="0"/>
              <w:ind w:hanging="14"/>
              <w:jc w:val="center"/>
              <w:rPr>
                <w:rFonts w:eastAsia="Aptos"/>
                <w:color w:val="auto"/>
                <w:sz w:val="24"/>
                <w:szCs w:val="24"/>
              </w:rPr>
            </w:pPr>
          </w:p>
          <w:p w14:paraId="57595E7D" w14:textId="77777777" w:rsidR="002C5F7B" w:rsidRDefault="002C5F7B" w:rsidP="006F7E7E">
            <w:pPr>
              <w:overflowPunct w:val="0"/>
              <w:autoSpaceDE w:val="0"/>
              <w:autoSpaceDN w:val="0"/>
              <w:adjustRightInd w:val="0"/>
              <w:spacing w:after="0"/>
              <w:ind w:hanging="14"/>
              <w:jc w:val="center"/>
              <w:rPr>
                <w:rFonts w:eastAsia="Aptos"/>
                <w:color w:val="auto"/>
                <w:sz w:val="24"/>
                <w:szCs w:val="24"/>
              </w:rPr>
            </w:pPr>
          </w:p>
          <w:p w14:paraId="1A8ABBDA" w14:textId="77777777" w:rsidR="002C5F7B" w:rsidRPr="00572739" w:rsidRDefault="002C5F7B" w:rsidP="006F7E7E">
            <w:pPr>
              <w:overflowPunct w:val="0"/>
              <w:autoSpaceDE w:val="0"/>
              <w:autoSpaceDN w:val="0"/>
              <w:adjustRightInd w:val="0"/>
              <w:spacing w:after="0"/>
              <w:ind w:left="0" w:hanging="14"/>
              <w:jc w:val="center"/>
              <w:rPr>
                <w:rFonts w:eastAsia="Aptos"/>
                <w:color w:val="666666"/>
                <w:sz w:val="24"/>
                <w:szCs w:val="24"/>
              </w:rPr>
            </w:pPr>
            <w:r w:rsidRPr="00572739">
              <w:rPr>
                <w:rFonts w:eastAsia="Aptos"/>
                <w:color w:val="auto"/>
                <w:sz w:val="24"/>
                <w:szCs w:val="24"/>
              </w:rPr>
              <w:t xml:space="preserve">File No. </w:t>
            </w:r>
            <w:r w:rsidRPr="00572739">
              <w:rPr>
                <w:rFonts w:eastAsia="Aptos"/>
                <w:color w:val="666666"/>
                <w:sz w:val="24"/>
                <w:szCs w:val="24"/>
              </w:rPr>
              <w:t>Click or tap here to enter text.</w:t>
            </w:r>
          </w:p>
          <w:p w14:paraId="575556E3" w14:textId="77777777" w:rsidR="002C5F7B" w:rsidRPr="00572739" w:rsidRDefault="002C5F7B" w:rsidP="006F7E7E">
            <w:pPr>
              <w:overflowPunct w:val="0"/>
              <w:autoSpaceDE w:val="0"/>
              <w:autoSpaceDN w:val="0"/>
              <w:adjustRightInd w:val="0"/>
              <w:spacing w:after="0"/>
              <w:ind w:left="0" w:hanging="14"/>
              <w:jc w:val="center"/>
              <w:rPr>
                <w:rFonts w:eastAsia="Aptos"/>
                <w:b/>
                <w:color w:val="666666"/>
                <w:sz w:val="24"/>
                <w:szCs w:val="24"/>
              </w:rPr>
            </w:pPr>
          </w:p>
          <w:p w14:paraId="7FF3213F" w14:textId="77777777" w:rsidR="002C5F7B" w:rsidRPr="00572739" w:rsidRDefault="002C5F7B" w:rsidP="006F7E7E">
            <w:pPr>
              <w:overflowPunct w:val="0"/>
              <w:autoSpaceDE w:val="0"/>
              <w:autoSpaceDN w:val="0"/>
              <w:adjustRightInd w:val="0"/>
              <w:spacing w:after="0"/>
              <w:ind w:left="0" w:hanging="14"/>
              <w:jc w:val="center"/>
              <w:rPr>
                <w:rFonts w:eastAsia="Aptos"/>
                <w:b/>
                <w:color w:val="666666"/>
                <w:sz w:val="24"/>
                <w:szCs w:val="24"/>
              </w:rPr>
            </w:pPr>
          </w:p>
          <w:p w14:paraId="2D4F6579" w14:textId="77777777" w:rsidR="002C5F7B" w:rsidRPr="00572739" w:rsidRDefault="002C5F7B" w:rsidP="006F7E7E">
            <w:pPr>
              <w:spacing w:after="0"/>
              <w:ind w:left="0"/>
              <w:rPr>
                <w:b/>
                <w:color w:val="auto"/>
                <w:sz w:val="24"/>
                <w:szCs w:val="24"/>
              </w:rPr>
            </w:pPr>
          </w:p>
          <w:p w14:paraId="59F4A8E6" w14:textId="77777777" w:rsidR="002C5F7B" w:rsidRPr="00572739" w:rsidRDefault="002C5F7B" w:rsidP="006F7E7E">
            <w:pPr>
              <w:spacing w:after="0"/>
              <w:ind w:left="0"/>
              <w:rPr>
                <w:b/>
                <w:color w:val="auto"/>
                <w:sz w:val="24"/>
                <w:szCs w:val="24"/>
              </w:rPr>
            </w:pPr>
          </w:p>
          <w:p w14:paraId="1C6952BC" w14:textId="77777777" w:rsidR="002C5F7B" w:rsidRPr="00572739" w:rsidRDefault="002C5F7B" w:rsidP="006F7E7E">
            <w:pPr>
              <w:spacing w:after="0"/>
              <w:ind w:left="0"/>
              <w:jc w:val="center"/>
              <w:rPr>
                <w:b/>
                <w:color w:val="auto"/>
                <w:sz w:val="24"/>
                <w:szCs w:val="24"/>
              </w:rPr>
            </w:pPr>
          </w:p>
          <w:p w14:paraId="0F97B10B" w14:textId="77777777" w:rsidR="002C5F7B" w:rsidRDefault="002C5F7B" w:rsidP="006F7E7E">
            <w:pPr>
              <w:spacing w:after="0"/>
              <w:ind w:left="0"/>
              <w:jc w:val="center"/>
              <w:rPr>
                <w:b/>
                <w:color w:val="auto"/>
                <w:sz w:val="24"/>
                <w:szCs w:val="24"/>
              </w:rPr>
            </w:pPr>
            <w:bookmarkStart w:id="460" w:name="FDO_CS"/>
            <w:r w:rsidRPr="006E492A">
              <w:rPr>
                <w:b/>
                <w:color w:val="auto"/>
                <w:sz w:val="24"/>
                <w:szCs w:val="24"/>
              </w:rPr>
              <w:t>FINAL DISPOSITIONAL ORDER</w:t>
            </w:r>
          </w:p>
          <w:p w14:paraId="496FB60F" w14:textId="77777777" w:rsidR="002C5F7B" w:rsidRPr="00572739" w:rsidRDefault="002C5F7B" w:rsidP="006F7E7E">
            <w:pPr>
              <w:spacing w:after="0"/>
              <w:ind w:left="0"/>
              <w:jc w:val="center"/>
              <w:rPr>
                <w:b/>
                <w:color w:val="auto"/>
                <w:sz w:val="24"/>
                <w:szCs w:val="24"/>
              </w:rPr>
            </w:pPr>
            <w:r w:rsidRPr="006E492A">
              <w:rPr>
                <w:b/>
                <w:color w:val="auto"/>
                <w:sz w:val="24"/>
                <w:szCs w:val="24"/>
              </w:rPr>
              <w:t xml:space="preserve">    RE: CHILD SUPPORT</w:t>
            </w:r>
          </w:p>
          <w:bookmarkEnd w:id="460"/>
          <w:p w14:paraId="5DA826BA" w14:textId="77777777" w:rsidR="002C5F7B" w:rsidRPr="00572739" w:rsidRDefault="002C5F7B" w:rsidP="006F7E7E">
            <w:pPr>
              <w:spacing w:after="0"/>
              <w:jc w:val="center"/>
              <w:rPr>
                <w:b/>
                <w:sz w:val="24"/>
                <w:szCs w:val="24"/>
              </w:rPr>
            </w:pPr>
          </w:p>
        </w:tc>
      </w:tr>
    </w:tbl>
    <w:p w14:paraId="46C4E33C" w14:textId="77777777" w:rsidR="002C5F7B" w:rsidRPr="006E492A" w:rsidRDefault="002C5F7B" w:rsidP="00875068">
      <w:pPr>
        <w:spacing w:line="480" w:lineRule="auto"/>
        <w:ind w:firstLine="720"/>
        <w:rPr>
          <w:color w:val="auto"/>
        </w:rPr>
      </w:pPr>
      <w:r w:rsidRPr="006E492A">
        <w:rPr>
          <w:color w:val="auto"/>
        </w:rPr>
        <w:t xml:space="preserve">The above-entitled matter having come before the Court for a Final Dispositional Hearing on the </w:t>
      </w:r>
      <w:sdt>
        <w:sdtPr>
          <w:rPr>
            <w:color w:val="auto"/>
          </w:rPr>
          <w:id w:val="-1129710105"/>
          <w:placeholder>
            <w:docPart w:val="36602993AC054EF8B67557176CFA4577"/>
          </w:placeholder>
          <w:showingPlcHdr/>
        </w:sdtPr>
        <w:sdtContent>
          <w:r w:rsidRPr="00155460">
            <w:rPr>
              <w:rStyle w:val="PlaceholderText"/>
              <w:rFonts w:eastAsiaTheme="minorHAnsi"/>
            </w:rPr>
            <w:t>Click or tap here to enter text.</w:t>
          </w:r>
        </w:sdtContent>
      </w:sdt>
      <w:r w:rsidRPr="006E492A">
        <w:rPr>
          <w:color w:val="auto"/>
        </w:rPr>
        <w:t xml:space="preserve"> day of</w:t>
      </w:r>
      <w:r>
        <w:rPr>
          <w:color w:val="auto"/>
        </w:rPr>
        <w:t xml:space="preserve"> </w:t>
      </w:r>
      <w:sdt>
        <w:sdtPr>
          <w:rPr>
            <w:color w:val="auto"/>
          </w:rPr>
          <w:id w:val="-911624863"/>
          <w:placeholder>
            <w:docPart w:val="36602993AC054EF8B67557176CFA4577"/>
          </w:placeholder>
          <w:showingPlcHdr/>
        </w:sdtPr>
        <w:sdtContent>
          <w:r w:rsidRPr="00155460">
            <w:rPr>
              <w:rStyle w:val="PlaceholderText"/>
              <w:rFonts w:eastAsiaTheme="minorHAnsi"/>
            </w:rPr>
            <w:t>Click or tap here to enter text.</w:t>
          </w:r>
        </w:sdtContent>
      </w:sdt>
      <w:r>
        <w:rPr>
          <w:color w:val="auto"/>
        </w:rPr>
        <w:t>, 20</w:t>
      </w:r>
      <w:sdt>
        <w:sdtPr>
          <w:rPr>
            <w:color w:val="auto"/>
          </w:rPr>
          <w:id w:val="-1645575848"/>
          <w:placeholder>
            <w:docPart w:val="36602993AC054EF8B67557176CFA4577"/>
          </w:placeholder>
          <w:showingPlcHdr/>
        </w:sdtPr>
        <w:sdtContent>
          <w:r w:rsidRPr="00155460">
            <w:rPr>
              <w:rStyle w:val="PlaceholderText"/>
              <w:rFonts w:eastAsiaTheme="minorHAnsi"/>
            </w:rPr>
            <w:t>Click or tap here to enter text.</w:t>
          </w:r>
        </w:sdtContent>
      </w:sdt>
      <w:r w:rsidRPr="006E492A">
        <w:rPr>
          <w:color w:val="auto"/>
        </w:rPr>
        <w:t>; the Honorable</w:t>
      </w:r>
      <w:r>
        <w:rPr>
          <w:color w:val="auto"/>
        </w:rPr>
        <w:t xml:space="preserve"> </w:t>
      </w:r>
      <w:sdt>
        <w:sdtPr>
          <w:rPr>
            <w:color w:val="auto"/>
          </w:rPr>
          <w:id w:val="506492694"/>
          <w:placeholder>
            <w:docPart w:val="36602993AC054EF8B67557176CFA4577"/>
          </w:placeholder>
          <w:showingPlcHdr/>
        </w:sdtPr>
        <w:sdtContent>
          <w:r w:rsidRPr="00155460">
            <w:rPr>
              <w:rStyle w:val="PlaceholderText"/>
              <w:rFonts w:eastAsiaTheme="minorHAnsi"/>
            </w:rPr>
            <w:t>Click or tap here to enter text.</w:t>
          </w:r>
        </w:sdtContent>
      </w:sdt>
      <w:r w:rsidRPr="006E492A">
        <w:rPr>
          <w:color w:val="auto"/>
        </w:rPr>
        <w:t>, presiding;</w:t>
      </w:r>
      <w:r>
        <w:rPr>
          <w:color w:val="auto"/>
        </w:rPr>
        <w:t xml:space="preserve"> </w:t>
      </w:r>
      <w:r w:rsidRPr="00BF7244">
        <w:t xml:space="preserve">the State of South Dakota represented by </w:t>
      </w:r>
      <w:sdt>
        <w:sdtPr>
          <w:alias w:val="Deputy State’s Attorney"/>
          <w:tag w:val="Deputy State’s Attorney"/>
          <w:id w:val="-383486834"/>
          <w:placeholder>
            <w:docPart w:val="48ED685ED5D740A8A7318C16E35B34EF"/>
          </w:placeholder>
          <w:showingPlcHdr/>
          <w:dropDownList>
            <w:listItem w:value="Choose an item."/>
            <w:listItem w:displayText="Deputy State’s Attorney" w:value="Deputy State’s Attorney"/>
            <w:listItem w:displayText="State’s Attorney" w:value="State’s Attorney"/>
          </w:dropDownList>
        </w:sdtPr>
        <w:sdtContent>
          <w:r w:rsidRPr="00BF7244">
            <w:rPr>
              <w:rFonts w:eastAsia="Calibri"/>
              <w:color w:val="666666"/>
            </w:rPr>
            <w:t>Choose an item.</w:t>
          </w:r>
        </w:sdtContent>
      </w:sdt>
      <w:r w:rsidRPr="00BF7244">
        <w:t xml:space="preserve">, </w:t>
      </w:r>
      <w:sdt>
        <w:sdtPr>
          <w:id w:val="-1110662220"/>
          <w:placeholder>
            <w:docPart w:val="4918A4E446B1403BA27AB96357B2E9FD"/>
          </w:placeholder>
          <w:showingPlcHdr/>
        </w:sdtPr>
        <w:sdtContent>
          <w:r w:rsidRPr="00BF7244">
            <w:rPr>
              <w:rFonts w:eastAsia="Calibri"/>
              <w:color w:val="666666"/>
            </w:rPr>
            <w:t>Click or tap here to enter text.</w:t>
          </w:r>
        </w:sdtContent>
      </w:sdt>
      <w:r w:rsidRPr="006E492A">
        <w:rPr>
          <w:color w:val="auto"/>
        </w:rPr>
        <w:t>; the South Dakota Department of Social Services appearing through Family Services Specialist,</w:t>
      </w:r>
      <w:r>
        <w:rPr>
          <w:color w:val="auto"/>
        </w:rPr>
        <w:t xml:space="preserve"> </w:t>
      </w:r>
      <w:sdt>
        <w:sdtPr>
          <w:rPr>
            <w:color w:val="auto"/>
          </w:rPr>
          <w:id w:val="464387585"/>
          <w:placeholder>
            <w:docPart w:val="36602993AC054EF8B67557176CFA4577"/>
          </w:placeholder>
          <w:showingPlcHdr/>
        </w:sdtPr>
        <w:sdtContent>
          <w:r w:rsidRPr="00155460">
            <w:rPr>
              <w:rStyle w:val="PlaceholderText"/>
              <w:rFonts w:eastAsiaTheme="minorHAnsi"/>
            </w:rPr>
            <w:t>Click or tap here to enter text.</w:t>
          </w:r>
        </w:sdtContent>
      </w:sdt>
      <w:r w:rsidRPr="006E492A">
        <w:rPr>
          <w:color w:val="auto"/>
        </w:rPr>
        <w:t>;</w:t>
      </w:r>
      <w:r>
        <w:rPr>
          <w:color w:val="auto"/>
        </w:rPr>
        <w:t xml:space="preserve"> </w:t>
      </w:r>
      <w:sdt>
        <w:sdtPr>
          <w:id w:val="-1808474117"/>
          <w:placeholder>
            <w:docPart w:val="188435520CDC4593A057F84C4FCC7A8A"/>
          </w:placeholder>
          <w:showingPlcHdr/>
        </w:sdtPr>
        <w:sdtContent>
          <w:r w:rsidRPr="000C30E5">
            <w:rPr>
              <w:rStyle w:val="PlaceholderText"/>
            </w:rPr>
            <w:t>Click or tap here to enter text.</w:t>
          </w:r>
        </w:sdtContent>
      </w:sdt>
      <w:r>
        <w:t xml:space="preserve">, </w:t>
      </w:r>
      <w:r w:rsidRPr="00BF7244">
        <w:t xml:space="preserve">the Respondent </w:t>
      </w:r>
      <w:sdt>
        <w:sdtPr>
          <w:id w:val="210312956"/>
          <w:placeholder>
            <w:docPart w:val="6823D9C4A3494224A58FD3E8D2BA5AA4"/>
          </w:placeholder>
          <w:showingPlcHdr/>
          <w:dropDownList>
            <w:listItem w:value="Choose an item."/>
            <w:listItem w:displayText="mother" w:value="mother"/>
            <w:listItem w:displayText="father" w:value="father"/>
          </w:dropDownList>
        </w:sdtPr>
        <w:sdtContent>
          <w:r w:rsidRPr="00835C1D">
            <w:rPr>
              <w:rStyle w:val="PlaceholderText"/>
            </w:rPr>
            <w:t>Choose an item.</w:t>
          </w:r>
        </w:sdtContent>
      </w:sdt>
      <w:r w:rsidRPr="00BF7244">
        <w:t xml:space="preserve">, </w:t>
      </w:r>
      <w:sdt>
        <w:sdtPr>
          <w:alias w:val="appearing"/>
          <w:tag w:val="appearing"/>
          <w:id w:val="19218614"/>
          <w:placeholder>
            <w:docPart w:val="6823D9C4A3494224A58FD3E8D2BA5AA4"/>
          </w:placeholder>
          <w:showingPlcHdr/>
          <w:dropDownList>
            <w:listItem w:value="Choose an item."/>
            <w:listItem w:displayText="not appearing" w:value="not appearing"/>
            <w:listItem w:displayText="appearing" w:value="appearing"/>
          </w:dropDownList>
        </w:sdtPr>
        <w:sdtContent>
          <w:r w:rsidRPr="00835C1D">
            <w:rPr>
              <w:rStyle w:val="PlaceholderText"/>
            </w:rPr>
            <w:t>Choose an item.</w:t>
          </w:r>
        </w:sdtContent>
      </w:sdt>
      <w:r w:rsidRPr="00BF7244">
        <w:t xml:space="preserve"> in person </w:t>
      </w:r>
      <w:sdt>
        <w:sdtPr>
          <w:id w:val="-475225997"/>
          <w:placeholder>
            <w:docPart w:val="6823D9C4A3494224A58FD3E8D2BA5AA4"/>
          </w:placeholder>
          <w:showingPlcHdr/>
          <w:dropDownList>
            <w:listItem w:value="Choose an item."/>
            <w:listItem w:displayText="and" w:value="and"/>
            <w:listItem w:displayText="but" w:value="but"/>
          </w:dropDownList>
        </w:sdtPr>
        <w:sdtContent>
          <w:r w:rsidRPr="00835C1D">
            <w:rPr>
              <w:rStyle w:val="PlaceholderText"/>
            </w:rPr>
            <w:t>Choose an item.</w:t>
          </w:r>
        </w:sdtContent>
      </w:sdt>
      <w:r w:rsidRPr="00BF7244">
        <w:t xml:space="preserve"> </w:t>
      </w:r>
      <w:sdt>
        <w:sdtPr>
          <w:alias w:val="represented by counsel"/>
          <w:tag w:val="represented by counsel"/>
          <w:id w:val="-1207629184"/>
          <w:placeholder>
            <w:docPart w:val="6823D9C4A3494224A58FD3E8D2BA5AA4"/>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Pr>
            <w:t>Choose an item.</w:t>
          </w:r>
        </w:sdtContent>
      </w:sdt>
      <w:r w:rsidRPr="00BF7244">
        <w:t xml:space="preserve">, </w:t>
      </w:r>
      <w:sdt>
        <w:sdtPr>
          <w:id w:val="356477133"/>
          <w:placeholder>
            <w:docPart w:val="336BDFAD58F3492F85E6B1AA274D3563"/>
          </w:placeholder>
          <w:showingPlcHdr/>
        </w:sdtPr>
        <w:sdtContent>
          <w:r w:rsidRPr="00835C1D">
            <w:rPr>
              <w:rStyle w:val="PlaceholderText"/>
            </w:rPr>
            <w:t>Click or tap here to enter text.</w:t>
          </w:r>
        </w:sdtContent>
      </w:sdt>
      <w:r w:rsidRPr="006E492A">
        <w:rPr>
          <w:color w:val="auto"/>
        </w:rPr>
        <w:t>;</w:t>
      </w:r>
      <w:r w:rsidRPr="00572739">
        <w:t xml:space="preserve"> </w:t>
      </w:r>
      <w:sdt>
        <w:sdtPr>
          <w:id w:val="1576477474"/>
          <w:placeholder>
            <w:docPart w:val="CD81CC2675294DFBB5FC9F05178C18AD"/>
          </w:placeholder>
          <w:showingPlcHdr/>
        </w:sdtPr>
        <w:sdtContent>
          <w:r w:rsidRPr="000C30E5">
            <w:rPr>
              <w:rStyle w:val="PlaceholderText"/>
            </w:rPr>
            <w:t>Click or tap here to enter text.</w:t>
          </w:r>
        </w:sdtContent>
      </w:sdt>
      <w:r>
        <w:t xml:space="preserve">, </w:t>
      </w:r>
      <w:r w:rsidRPr="00BF7244">
        <w:t xml:space="preserve">the Respondent </w:t>
      </w:r>
      <w:sdt>
        <w:sdtPr>
          <w:id w:val="262733036"/>
          <w:placeholder>
            <w:docPart w:val="F91622D3E04B4CDEB84361D09B209F30"/>
          </w:placeholder>
          <w:showingPlcHdr/>
          <w:dropDownList>
            <w:listItem w:value="Choose an item."/>
            <w:listItem w:displayText="mother" w:value="mother"/>
            <w:listItem w:displayText="father" w:value="father"/>
          </w:dropDownList>
        </w:sdtPr>
        <w:sdtContent>
          <w:r w:rsidRPr="00835C1D">
            <w:rPr>
              <w:rStyle w:val="PlaceholderText"/>
            </w:rPr>
            <w:t>Choose an item.</w:t>
          </w:r>
        </w:sdtContent>
      </w:sdt>
      <w:r w:rsidRPr="00BF7244">
        <w:t xml:space="preserve">, </w:t>
      </w:r>
      <w:sdt>
        <w:sdtPr>
          <w:alias w:val="appearing"/>
          <w:tag w:val="appearing"/>
          <w:id w:val="1776666996"/>
          <w:placeholder>
            <w:docPart w:val="F91622D3E04B4CDEB84361D09B209F30"/>
          </w:placeholder>
          <w:showingPlcHdr/>
          <w:dropDownList>
            <w:listItem w:value="Choose an item."/>
            <w:listItem w:displayText="not appearing" w:value="not appearing"/>
            <w:listItem w:displayText="appearing" w:value="appearing"/>
          </w:dropDownList>
        </w:sdtPr>
        <w:sdtContent>
          <w:r w:rsidRPr="00835C1D">
            <w:rPr>
              <w:rStyle w:val="PlaceholderText"/>
            </w:rPr>
            <w:t>Choose an item.</w:t>
          </w:r>
        </w:sdtContent>
      </w:sdt>
      <w:r w:rsidRPr="00BF7244">
        <w:t xml:space="preserve"> in person </w:t>
      </w:r>
      <w:sdt>
        <w:sdtPr>
          <w:id w:val="-1000656870"/>
          <w:placeholder>
            <w:docPart w:val="F91622D3E04B4CDEB84361D09B209F30"/>
          </w:placeholder>
          <w:showingPlcHdr/>
          <w:dropDownList>
            <w:listItem w:value="Choose an item."/>
            <w:listItem w:displayText="and" w:value="and"/>
            <w:listItem w:displayText="but" w:value="but"/>
          </w:dropDownList>
        </w:sdtPr>
        <w:sdtContent>
          <w:r w:rsidRPr="00835C1D">
            <w:rPr>
              <w:rStyle w:val="PlaceholderText"/>
            </w:rPr>
            <w:t>Choose an item.</w:t>
          </w:r>
        </w:sdtContent>
      </w:sdt>
      <w:r w:rsidRPr="00BF7244">
        <w:t xml:space="preserve"> </w:t>
      </w:r>
      <w:sdt>
        <w:sdtPr>
          <w:alias w:val="represented by counsel"/>
          <w:tag w:val="represented by counsel"/>
          <w:id w:val="-1623914101"/>
          <w:placeholder>
            <w:docPart w:val="F91622D3E04B4CDEB84361D09B209F30"/>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Pr>
            <w:t>Choose an item.</w:t>
          </w:r>
        </w:sdtContent>
      </w:sdt>
      <w:r w:rsidRPr="00BF7244">
        <w:t xml:space="preserve">, </w:t>
      </w:r>
      <w:sdt>
        <w:sdtPr>
          <w:id w:val="1746138327"/>
          <w:placeholder>
            <w:docPart w:val="0E7ABA7B24034958BDECCCE439C3338F"/>
          </w:placeholder>
          <w:showingPlcHdr/>
        </w:sdtPr>
        <w:sdtContent>
          <w:r w:rsidRPr="00835C1D">
            <w:rPr>
              <w:rStyle w:val="PlaceholderText"/>
            </w:rPr>
            <w:t>Click or tap here to enter text.</w:t>
          </w:r>
        </w:sdtContent>
      </w:sdt>
      <w:r w:rsidRPr="006E492A">
        <w:rPr>
          <w:color w:val="auto"/>
        </w:rPr>
        <w:t>;</w:t>
      </w:r>
      <w:r>
        <w:rPr>
          <w:color w:val="auto"/>
        </w:rPr>
        <w:t xml:space="preserve"> </w:t>
      </w:r>
      <w:r w:rsidRPr="002213AD">
        <w:t>the minor child</w:t>
      </w:r>
      <w:r>
        <w:t>(</w:t>
      </w:r>
      <w:r w:rsidRPr="002213AD">
        <w:t>ren</w:t>
      </w:r>
      <w:r>
        <w:t>)</w:t>
      </w:r>
      <w:r w:rsidRPr="002213AD">
        <w:t xml:space="preserve"> </w:t>
      </w:r>
      <w:sdt>
        <w:sdtPr>
          <w:alias w:val="appearing"/>
          <w:tag w:val="appearing"/>
          <w:id w:val="-592860351"/>
          <w:placeholder>
            <w:docPart w:val="D2D07AA83ECF4B5DB89DB4F83FF2075C"/>
          </w:placeholder>
          <w:showingPlcHdr/>
          <w:comboBox>
            <w:listItem w:value="Choose an item."/>
            <w:listItem w:displayText="appearing" w:value="appearing"/>
            <w:listItem w:displayText="not appearing" w:value="not appearing"/>
          </w:comboBox>
        </w:sdtPr>
        <w:sdtContent>
          <w:r w:rsidRPr="002213AD">
            <w:rPr>
              <w:rFonts w:eastAsia="Calibri"/>
              <w:color w:val="666666"/>
            </w:rPr>
            <w:t>Choose an item.</w:t>
          </w:r>
        </w:sdtContent>
      </w:sdt>
      <w:r w:rsidRPr="002213AD">
        <w:t xml:space="preserve"> in person </w:t>
      </w:r>
      <w:sdt>
        <w:sdtPr>
          <w:alias w:val="and"/>
          <w:tag w:val="and"/>
          <w:id w:val="862789727"/>
          <w:placeholder>
            <w:docPart w:val="E8C5601EA1454A7F8FD57A469CB8B273"/>
          </w:placeholder>
          <w:showingPlcHdr/>
          <w:dropDownList>
            <w:listItem w:value="Choose an item."/>
            <w:listItem w:displayText="and" w:value="and"/>
            <w:listItem w:displayText="but" w:value="but"/>
          </w:dropDownList>
        </w:sdtPr>
        <w:sdtContent>
          <w:r w:rsidRPr="002213AD">
            <w:rPr>
              <w:rFonts w:eastAsia="Calibri"/>
              <w:color w:val="666666"/>
            </w:rPr>
            <w:t>Choose an item.</w:t>
          </w:r>
        </w:sdtContent>
      </w:sdt>
      <w:r w:rsidRPr="002213AD">
        <w:t xml:space="preserve"> represented by counsel, </w:t>
      </w:r>
      <w:sdt>
        <w:sdtPr>
          <w:id w:val="1036781127"/>
          <w:placeholder>
            <w:docPart w:val="7DB5932E161A43BC9256CCC1905F9CB6"/>
          </w:placeholder>
          <w:showingPlcHdr/>
        </w:sdtPr>
        <w:sdtContent>
          <w:r w:rsidRPr="002213AD">
            <w:rPr>
              <w:rFonts w:eastAsia="Calibri"/>
              <w:color w:val="666666"/>
            </w:rPr>
            <w:t>Click or tap here to enter text.</w:t>
          </w:r>
        </w:sdtContent>
      </w:sdt>
      <w:r w:rsidRPr="006E492A">
        <w:rPr>
          <w:color w:val="auto"/>
        </w:rPr>
        <w:t>;</w:t>
      </w:r>
      <w:r>
        <w:rPr>
          <w:color w:val="auto"/>
        </w:rPr>
        <w:t xml:space="preserve"> </w:t>
      </w:r>
      <w:r w:rsidRPr="00572739">
        <w:t xml:space="preserve">the Tribe </w:t>
      </w:r>
      <w:sdt>
        <w:sdtPr>
          <w:id w:val="711398113"/>
          <w:placeholder>
            <w:docPart w:val="54F2F5374E304AFABEBD7C22E2C2A6DE"/>
          </w:placeholder>
          <w:showingPlcHdr/>
          <w:dropDownList>
            <w:listItem w:value="Choose an item."/>
            <w:listItem w:displayText="appearing through ICWA representative" w:value="appearing through ICWA representative"/>
            <w:listItem w:displayText="not appearing through ICWA representative" w:value="not appearing through ICWA representative"/>
          </w:dropDownList>
        </w:sdtPr>
        <w:sdtContent>
          <w:r w:rsidRPr="00572739">
            <w:rPr>
              <w:rFonts w:ascii="Aptos" w:eastAsia="Aptos" w:hAnsi="Aptos"/>
              <w:color w:val="666666"/>
              <w:sz w:val="22"/>
              <w:szCs w:val="22"/>
            </w:rPr>
            <w:t>Choose an item.</w:t>
          </w:r>
        </w:sdtContent>
      </w:sdt>
      <w:r w:rsidRPr="00572739">
        <w:t xml:space="preserve"> </w:t>
      </w:r>
      <w:sdt>
        <w:sdtPr>
          <w:id w:val="-1748727285"/>
          <w:placeholder>
            <w:docPart w:val="D2ED2AA46293444784216FE4E3EE3A1E"/>
          </w:placeholder>
          <w:showingPlcHdr/>
          <w:dropDownList>
            <w:listItem w:value="Choose an item."/>
            <w:listItem w:displayText="and" w:value="and"/>
            <w:listItem w:displayText="but" w:value="but"/>
          </w:dropDownList>
        </w:sdtPr>
        <w:sdtContent>
          <w:r w:rsidRPr="00572739">
            <w:rPr>
              <w:rFonts w:ascii="Aptos" w:eastAsia="Aptos" w:hAnsi="Aptos"/>
              <w:color w:val="666666"/>
              <w:sz w:val="22"/>
              <w:szCs w:val="22"/>
            </w:rPr>
            <w:t>Choose an item.</w:t>
          </w:r>
        </w:sdtContent>
      </w:sdt>
      <w:r w:rsidRPr="00572739">
        <w:rPr>
          <w:color w:val="auto"/>
        </w:rPr>
        <w:t xml:space="preserve"> </w:t>
      </w:r>
      <w:sdt>
        <w:sdtPr>
          <w:rPr>
            <w:color w:val="auto"/>
          </w:rPr>
          <w:alias w:val="represented by counsel"/>
          <w:tag w:val="represented by counsel"/>
          <w:id w:val="777681634"/>
          <w:placeholder>
            <w:docPart w:val="BEC5FF4A25B6462A9EB9BC487E5214AA"/>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Pr>
            <w:t>Choose an item.</w:t>
          </w:r>
        </w:sdtContent>
      </w:sdt>
      <w:r w:rsidRPr="00572739">
        <w:t xml:space="preserve">, </w:t>
      </w:r>
      <w:sdt>
        <w:sdtPr>
          <w:id w:val="-1652368372"/>
          <w:placeholder>
            <w:docPart w:val="34F07FDCBF784FF1861E24A4C3F98CFB"/>
          </w:placeholder>
          <w:showingPlcHdr/>
        </w:sdtPr>
        <w:sdtContent>
          <w:r w:rsidRPr="00572739">
            <w:rPr>
              <w:rFonts w:eastAsia="Calibri"/>
              <w:color w:val="666666"/>
            </w:rPr>
            <w:t>Click or tap here to enter text.</w:t>
          </w:r>
        </w:sdtContent>
      </w:sdt>
      <w:r w:rsidRPr="006E492A">
        <w:rPr>
          <w:color w:val="auto"/>
        </w:rPr>
        <w:t>;</w:t>
      </w:r>
      <w:r>
        <w:rPr>
          <w:color w:val="auto"/>
        </w:rPr>
        <w:t xml:space="preserve"> </w:t>
      </w:r>
      <w:r w:rsidRPr="00BF7244">
        <w:t xml:space="preserve">CASA </w:t>
      </w:r>
      <w:sdt>
        <w:sdtPr>
          <w:alias w:val="appearing through its designated agent"/>
          <w:tag w:val="appearing through its designated agent"/>
          <w:id w:val="875045909"/>
          <w:placeholder>
            <w:docPart w:val="03A7905C9CFB4223ABFA7934A94A013F"/>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835C1D">
            <w:rPr>
              <w:rStyle w:val="PlaceholderText"/>
            </w:rPr>
            <w:t>Choose an item.</w:t>
          </w:r>
        </w:sdtContent>
      </w:sdt>
      <w:r w:rsidRPr="006E492A">
        <w:rPr>
          <w:color w:val="auto"/>
        </w:rPr>
        <w:t>; Pursuant to SDCL §§ 26-8A-27 and 25-5A-18; the Court does now hereby:</w:t>
      </w:r>
    </w:p>
    <w:p w14:paraId="0A4E4B91" w14:textId="77777777" w:rsidR="002C5F7B" w:rsidRPr="006E492A" w:rsidRDefault="002C5F7B" w:rsidP="00875068">
      <w:pPr>
        <w:spacing w:line="480" w:lineRule="auto"/>
        <w:ind w:firstLine="720"/>
        <w:rPr>
          <w:color w:val="auto"/>
        </w:rPr>
      </w:pPr>
      <w:r w:rsidRPr="006E492A">
        <w:rPr>
          <w:color w:val="auto"/>
        </w:rPr>
        <w:t>ORDER, that child support arrearages are to be paid in full by the Respondent mother in the amount of $</w:t>
      </w:r>
      <w:sdt>
        <w:sdtPr>
          <w:rPr>
            <w:color w:val="auto"/>
          </w:rPr>
          <w:id w:val="-944385927"/>
          <w:placeholder>
            <w:docPart w:val="36602993AC054EF8B67557176CFA4577"/>
          </w:placeholder>
          <w:showingPlcHdr/>
        </w:sdtPr>
        <w:sdtContent>
          <w:r w:rsidRPr="00155460">
            <w:rPr>
              <w:rStyle w:val="PlaceholderText"/>
              <w:rFonts w:eastAsiaTheme="minorHAnsi"/>
            </w:rPr>
            <w:t>Click or tap here to enter text.</w:t>
          </w:r>
        </w:sdtContent>
      </w:sdt>
      <w:r w:rsidRPr="006E492A">
        <w:rPr>
          <w:color w:val="auto"/>
        </w:rPr>
        <w:t>; and it is further</w:t>
      </w:r>
    </w:p>
    <w:p w14:paraId="78B5BA30" w14:textId="77777777" w:rsidR="002C5F7B" w:rsidRPr="006E492A" w:rsidRDefault="002C5F7B" w:rsidP="00875068">
      <w:pPr>
        <w:spacing w:line="480" w:lineRule="auto"/>
        <w:ind w:firstLine="720"/>
        <w:rPr>
          <w:color w:val="auto"/>
        </w:rPr>
      </w:pPr>
      <w:r w:rsidRPr="006E492A">
        <w:rPr>
          <w:color w:val="auto"/>
        </w:rPr>
        <w:lastRenderedPageBreak/>
        <w:t>ORDERED, that child support arrearages are to be paid in full by the Respondent father in the amount of $</w:t>
      </w:r>
      <w:sdt>
        <w:sdtPr>
          <w:rPr>
            <w:color w:val="auto"/>
          </w:rPr>
          <w:id w:val="-1243026316"/>
          <w:placeholder>
            <w:docPart w:val="36602993AC054EF8B67557176CFA4577"/>
          </w:placeholder>
          <w:showingPlcHdr/>
        </w:sdtPr>
        <w:sdtContent>
          <w:r w:rsidRPr="00155460">
            <w:rPr>
              <w:rStyle w:val="PlaceholderText"/>
              <w:rFonts w:eastAsiaTheme="minorHAnsi"/>
            </w:rPr>
            <w:t>Click or tap here to enter text.</w:t>
          </w:r>
        </w:sdtContent>
      </w:sdt>
      <w:r w:rsidRPr="006E492A">
        <w:rPr>
          <w:color w:val="auto"/>
        </w:rPr>
        <w:t>; and it is further</w:t>
      </w:r>
    </w:p>
    <w:p w14:paraId="6EB4AC56" w14:textId="77777777" w:rsidR="002C5F7B" w:rsidRPr="006E492A" w:rsidRDefault="002C5F7B" w:rsidP="00875068">
      <w:pPr>
        <w:spacing w:line="480" w:lineRule="auto"/>
        <w:ind w:firstLine="720"/>
        <w:rPr>
          <w:color w:val="auto"/>
        </w:rPr>
      </w:pPr>
      <w:r w:rsidRPr="006E492A">
        <w:rPr>
          <w:color w:val="auto"/>
        </w:rPr>
        <w:t xml:space="preserve">ORDERED, that child support obligations shall end for the Respondent </w:t>
      </w:r>
      <w:r>
        <w:rPr>
          <w:color w:val="auto"/>
        </w:rPr>
        <w:t xml:space="preserve">Mother, </w:t>
      </w:r>
      <w:sdt>
        <w:sdtPr>
          <w:rPr>
            <w:color w:val="auto"/>
          </w:rPr>
          <w:id w:val="-793750165"/>
          <w:placeholder>
            <w:docPart w:val="36602993AC054EF8B67557176CFA4577"/>
          </w:placeholder>
          <w:showingPlcHdr/>
        </w:sdtPr>
        <w:sdtContent>
          <w:r w:rsidRPr="00155460">
            <w:rPr>
              <w:rStyle w:val="PlaceholderText"/>
              <w:rFonts w:eastAsiaTheme="minorHAnsi"/>
            </w:rPr>
            <w:t>Click or tap here to enter text.</w:t>
          </w:r>
        </w:sdtContent>
      </w:sdt>
      <w:r>
        <w:rPr>
          <w:color w:val="auto"/>
        </w:rPr>
        <w:t xml:space="preserve"> </w:t>
      </w:r>
      <w:r w:rsidRPr="006E492A">
        <w:rPr>
          <w:color w:val="auto"/>
        </w:rPr>
        <w:t xml:space="preserve">and the Respondent father, </w:t>
      </w:r>
      <w:sdt>
        <w:sdtPr>
          <w:rPr>
            <w:color w:val="auto"/>
          </w:rPr>
          <w:id w:val="656726551"/>
          <w:placeholder>
            <w:docPart w:val="36602993AC054EF8B67557176CFA4577"/>
          </w:placeholder>
          <w:showingPlcHdr/>
        </w:sdtPr>
        <w:sdtContent>
          <w:r w:rsidRPr="00155460">
            <w:rPr>
              <w:rStyle w:val="PlaceholderText"/>
              <w:rFonts w:eastAsiaTheme="minorHAnsi"/>
            </w:rPr>
            <w:t>Click or tap here to enter text.</w:t>
          </w:r>
        </w:sdtContent>
      </w:sdt>
      <w:r>
        <w:rPr>
          <w:color w:val="auto"/>
        </w:rPr>
        <w:t xml:space="preserve"> </w:t>
      </w:r>
      <w:r w:rsidRPr="006E492A">
        <w:rPr>
          <w:color w:val="auto"/>
        </w:rPr>
        <w:t>effective the FINAL DISPOSITIONAL HEARING DATE and shall not be calculated after said date.</w:t>
      </w:r>
    </w:p>
    <w:p w14:paraId="0D51A4A7" w14:textId="77777777" w:rsidR="00B44664" w:rsidRDefault="002C5F7B" w:rsidP="002C5F7B">
      <w:pPr>
        <w:spacing w:line="480" w:lineRule="auto"/>
        <w:ind w:firstLine="745"/>
        <w:rPr>
          <w:color w:val="auto"/>
        </w:rPr>
      </w:pPr>
      <w:r w:rsidRPr="006E492A">
        <w:rPr>
          <w:color w:val="auto"/>
        </w:rPr>
        <w:t xml:space="preserve">Dated this </w:t>
      </w:r>
      <w:sdt>
        <w:sdtPr>
          <w:rPr>
            <w:color w:val="auto"/>
          </w:rPr>
          <w:id w:val="835738306"/>
          <w:placeholder>
            <w:docPart w:val="36602993AC054EF8B67557176CFA4577"/>
          </w:placeholder>
          <w:showingPlcHdr/>
        </w:sdtPr>
        <w:sdtContent>
          <w:r w:rsidRPr="00155460">
            <w:rPr>
              <w:rStyle w:val="PlaceholderText"/>
              <w:rFonts w:eastAsiaTheme="minorHAnsi"/>
            </w:rPr>
            <w:t>Click or tap here to enter text.</w:t>
          </w:r>
        </w:sdtContent>
      </w:sdt>
      <w:r w:rsidRPr="006E492A">
        <w:rPr>
          <w:color w:val="auto"/>
        </w:rPr>
        <w:t xml:space="preserve"> day of</w:t>
      </w:r>
      <w:r>
        <w:rPr>
          <w:color w:val="auto"/>
        </w:rPr>
        <w:t xml:space="preserve"> </w:t>
      </w:r>
      <w:sdt>
        <w:sdtPr>
          <w:rPr>
            <w:color w:val="auto"/>
          </w:rPr>
          <w:id w:val="1108704588"/>
          <w:placeholder>
            <w:docPart w:val="36602993AC054EF8B67557176CFA4577"/>
          </w:placeholder>
          <w:showingPlcHdr/>
        </w:sdtPr>
        <w:sdtContent>
          <w:r w:rsidRPr="00155460">
            <w:rPr>
              <w:rStyle w:val="PlaceholderText"/>
              <w:rFonts w:eastAsiaTheme="minorHAnsi"/>
            </w:rPr>
            <w:t>Click or tap here to enter text.</w:t>
          </w:r>
        </w:sdtContent>
      </w:sdt>
      <w:r w:rsidRPr="006E492A">
        <w:rPr>
          <w:color w:val="auto"/>
        </w:rPr>
        <w:t>,</w:t>
      </w:r>
      <w:r>
        <w:rPr>
          <w:color w:val="auto"/>
        </w:rPr>
        <w:t xml:space="preserve"> 20</w:t>
      </w:r>
      <w:sdt>
        <w:sdtPr>
          <w:rPr>
            <w:color w:val="auto"/>
          </w:rPr>
          <w:id w:val="1804892138"/>
          <w:placeholder>
            <w:docPart w:val="36602993AC054EF8B67557176CFA4577"/>
          </w:placeholder>
          <w:showingPlcHdr/>
          <w:text/>
        </w:sdtPr>
        <w:sdtContent>
          <w:r w:rsidRPr="00155460">
            <w:rPr>
              <w:rStyle w:val="PlaceholderText"/>
              <w:rFonts w:eastAsiaTheme="minorHAnsi"/>
            </w:rPr>
            <w:t>Click or tap here to enter text.</w:t>
          </w:r>
        </w:sdtContent>
      </w:sdt>
      <w:r>
        <w:rPr>
          <w:color w:val="auto"/>
        </w:rPr>
        <w:t>,</w:t>
      </w:r>
      <w:r w:rsidRPr="006E492A">
        <w:rPr>
          <w:color w:val="auto"/>
        </w:rPr>
        <w:t xml:space="preserve"> effective however, the </w:t>
      </w:r>
      <w:sdt>
        <w:sdtPr>
          <w:rPr>
            <w:color w:val="auto"/>
          </w:rPr>
          <w:id w:val="-1819176316"/>
          <w:placeholder>
            <w:docPart w:val="36602993AC054EF8B67557176CFA4577"/>
          </w:placeholder>
          <w:showingPlcHdr/>
        </w:sdtPr>
        <w:sdtContent>
          <w:r w:rsidRPr="00155460">
            <w:rPr>
              <w:rStyle w:val="PlaceholderText"/>
              <w:rFonts w:eastAsiaTheme="minorHAnsi"/>
            </w:rPr>
            <w:t>Click or tap here to enter text.</w:t>
          </w:r>
        </w:sdtContent>
      </w:sdt>
      <w:r>
        <w:rPr>
          <w:color w:val="auto"/>
        </w:rPr>
        <w:t xml:space="preserve"> </w:t>
      </w:r>
      <w:r w:rsidRPr="006E492A">
        <w:rPr>
          <w:color w:val="auto"/>
        </w:rPr>
        <w:t>day of</w:t>
      </w:r>
      <w:r>
        <w:rPr>
          <w:color w:val="auto"/>
        </w:rPr>
        <w:t xml:space="preserve"> </w:t>
      </w:r>
      <w:sdt>
        <w:sdtPr>
          <w:rPr>
            <w:color w:val="auto"/>
          </w:rPr>
          <w:id w:val="1020197159"/>
          <w:placeholder>
            <w:docPart w:val="36602993AC054EF8B67557176CFA4577"/>
          </w:placeholder>
          <w:showingPlcHdr/>
        </w:sdtPr>
        <w:sdtContent>
          <w:r w:rsidRPr="00155460">
            <w:rPr>
              <w:rStyle w:val="PlaceholderText"/>
              <w:rFonts w:eastAsiaTheme="minorHAnsi"/>
            </w:rPr>
            <w:t>Click or tap here to enter text.</w:t>
          </w:r>
        </w:sdtContent>
      </w:sdt>
      <w:r w:rsidRPr="006E492A">
        <w:rPr>
          <w:color w:val="auto"/>
        </w:rPr>
        <w:t>, being the date of the hearing affording judicial basis for this order.</w:t>
      </w:r>
    </w:p>
    <w:p w14:paraId="24444479" w14:textId="1026550A" w:rsidR="002C5F7B" w:rsidRDefault="002C5F7B" w:rsidP="002C5F7B">
      <w:pPr>
        <w:spacing w:line="480" w:lineRule="auto"/>
        <w:ind w:firstLine="745"/>
        <w:rPr>
          <w:color w:val="auto"/>
        </w:rPr>
      </w:pPr>
      <w:r w:rsidRPr="006E492A">
        <w:rPr>
          <w:color w:val="auto"/>
        </w:rPr>
        <w:tab/>
      </w:r>
      <w:r w:rsidRPr="006E492A">
        <w:rPr>
          <w:color w:val="auto"/>
        </w:rPr>
        <w:tab/>
      </w:r>
      <w:r w:rsidRPr="006E492A">
        <w:rPr>
          <w:color w:val="auto"/>
        </w:rPr>
        <w:tab/>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3187"/>
        <w:gridCol w:w="2330"/>
      </w:tblGrid>
      <w:tr w:rsidR="002C5F7B" w:rsidRPr="00417822" w14:paraId="2F0ECA98" w14:textId="77777777" w:rsidTr="00B44664">
        <w:tc>
          <w:tcPr>
            <w:tcW w:w="4247" w:type="dxa"/>
          </w:tcPr>
          <w:p w14:paraId="43FFC9B9" w14:textId="77777777" w:rsidR="002C5F7B" w:rsidRPr="00417822" w:rsidRDefault="002C5F7B" w:rsidP="00270931">
            <w:pPr>
              <w:rPr>
                <w:sz w:val="24"/>
              </w:rPr>
            </w:pPr>
            <w:r w:rsidRPr="00417822">
              <w:rPr>
                <w:sz w:val="24"/>
              </w:rPr>
              <w:tab/>
            </w:r>
            <w:r w:rsidRPr="00417822">
              <w:rPr>
                <w:sz w:val="24"/>
              </w:rPr>
              <w:tab/>
            </w:r>
            <w:r w:rsidRPr="00417822">
              <w:rPr>
                <w:sz w:val="24"/>
              </w:rPr>
              <w:tab/>
            </w:r>
            <w:r w:rsidRPr="00417822">
              <w:rPr>
                <w:sz w:val="24"/>
              </w:rPr>
              <w:tab/>
            </w:r>
            <w:r w:rsidRPr="00417822">
              <w:rPr>
                <w:sz w:val="24"/>
              </w:rPr>
              <w:tab/>
            </w:r>
          </w:p>
        </w:tc>
        <w:tc>
          <w:tcPr>
            <w:tcW w:w="5517" w:type="dxa"/>
            <w:gridSpan w:val="2"/>
          </w:tcPr>
          <w:p w14:paraId="46EA8C22" w14:textId="77777777" w:rsidR="002C5F7B" w:rsidRPr="00417822" w:rsidRDefault="002C5F7B" w:rsidP="00B44664">
            <w:pPr>
              <w:ind w:left="10"/>
              <w:rPr>
                <w:sz w:val="24"/>
              </w:rPr>
            </w:pPr>
            <w:r w:rsidRPr="00417822">
              <w:rPr>
                <w:sz w:val="24"/>
              </w:rPr>
              <w:t>BY THE COURT:</w:t>
            </w:r>
          </w:p>
        </w:tc>
      </w:tr>
      <w:tr w:rsidR="002C5F7B" w:rsidRPr="00417822" w14:paraId="5509C398" w14:textId="77777777" w:rsidTr="00B44664">
        <w:tc>
          <w:tcPr>
            <w:tcW w:w="9764" w:type="dxa"/>
            <w:gridSpan w:val="3"/>
          </w:tcPr>
          <w:p w14:paraId="657F05AE" w14:textId="77777777" w:rsidR="002C5F7B" w:rsidRPr="00417822" w:rsidRDefault="002C5F7B" w:rsidP="00270931">
            <w:pPr>
              <w:rPr>
                <w:sz w:val="24"/>
              </w:rPr>
            </w:pPr>
          </w:p>
        </w:tc>
      </w:tr>
      <w:tr w:rsidR="002C5F7B" w:rsidRPr="00417822" w14:paraId="6360D37C" w14:textId="77777777" w:rsidTr="00B44664">
        <w:tc>
          <w:tcPr>
            <w:tcW w:w="9764" w:type="dxa"/>
            <w:gridSpan w:val="3"/>
          </w:tcPr>
          <w:p w14:paraId="509E48EF" w14:textId="77777777" w:rsidR="002C5F7B" w:rsidRPr="00417822" w:rsidRDefault="002C5F7B" w:rsidP="00270931">
            <w:pPr>
              <w:rPr>
                <w:sz w:val="24"/>
              </w:rPr>
            </w:pPr>
          </w:p>
        </w:tc>
      </w:tr>
      <w:tr w:rsidR="002C5F7B" w:rsidRPr="00417822" w14:paraId="1A4BF28C" w14:textId="77777777" w:rsidTr="00B44664">
        <w:tc>
          <w:tcPr>
            <w:tcW w:w="4247" w:type="dxa"/>
          </w:tcPr>
          <w:p w14:paraId="149E3403" w14:textId="77777777" w:rsidR="002C5F7B" w:rsidRPr="00417822" w:rsidRDefault="002C5F7B" w:rsidP="00270931">
            <w:pPr>
              <w:rPr>
                <w:sz w:val="24"/>
              </w:rPr>
            </w:pPr>
            <w:r w:rsidRPr="00417822">
              <w:rPr>
                <w:sz w:val="24"/>
              </w:rPr>
              <w:tab/>
            </w:r>
            <w:r w:rsidRPr="00417822">
              <w:rPr>
                <w:sz w:val="24"/>
              </w:rPr>
              <w:tab/>
            </w:r>
            <w:r w:rsidRPr="00417822">
              <w:rPr>
                <w:sz w:val="24"/>
              </w:rPr>
              <w:tab/>
            </w:r>
            <w:r w:rsidRPr="00417822">
              <w:rPr>
                <w:sz w:val="24"/>
              </w:rPr>
              <w:tab/>
            </w:r>
          </w:p>
        </w:tc>
        <w:tc>
          <w:tcPr>
            <w:tcW w:w="3187" w:type="dxa"/>
            <w:tcBorders>
              <w:bottom w:val="single" w:sz="4" w:space="0" w:color="auto"/>
            </w:tcBorders>
          </w:tcPr>
          <w:p w14:paraId="143E0327" w14:textId="77777777" w:rsidR="002C5F7B" w:rsidRPr="00417822" w:rsidRDefault="002C5F7B" w:rsidP="00270931">
            <w:pPr>
              <w:rPr>
                <w:sz w:val="24"/>
              </w:rPr>
            </w:pPr>
          </w:p>
        </w:tc>
        <w:tc>
          <w:tcPr>
            <w:tcW w:w="2330" w:type="dxa"/>
          </w:tcPr>
          <w:p w14:paraId="2A0B9B27" w14:textId="77777777" w:rsidR="002C5F7B" w:rsidRPr="00417822" w:rsidRDefault="002C5F7B" w:rsidP="00270931">
            <w:pPr>
              <w:rPr>
                <w:sz w:val="24"/>
              </w:rPr>
            </w:pPr>
          </w:p>
        </w:tc>
      </w:tr>
      <w:tr w:rsidR="002C5F7B" w:rsidRPr="00417822" w14:paraId="2A905982" w14:textId="77777777" w:rsidTr="00B44664">
        <w:tc>
          <w:tcPr>
            <w:tcW w:w="4247" w:type="dxa"/>
          </w:tcPr>
          <w:p w14:paraId="6EA4B45B" w14:textId="5C03326F" w:rsidR="002C5F7B" w:rsidRPr="00417822" w:rsidRDefault="002C5F7B" w:rsidP="00270931">
            <w:pPr>
              <w:rPr>
                <w:sz w:val="24"/>
              </w:rPr>
            </w:pPr>
            <w:r w:rsidRPr="00417822">
              <w:rPr>
                <w:sz w:val="24"/>
              </w:rPr>
              <w:tab/>
            </w:r>
            <w:r w:rsidRPr="00417822">
              <w:rPr>
                <w:sz w:val="24"/>
              </w:rPr>
              <w:tab/>
            </w:r>
          </w:p>
        </w:tc>
        <w:tc>
          <w:tcPr>
            <w:tcW w:w="5517" w:type="dxa"/>
            <w:gridSpan w:val="2"/>
          </w:tcPr>
          <w:p w14:paraId="3FA7FC8C" w14:textId="77777777" w:rsidR="002C5F7B" w:rsidRPr="00417822" w:rsidRDefault="002C5F7B" w:rsidP="00B44664">
            <w:pPr>
              <w:ind w:left="10"/>
              <w:rPr>
                <w:sz w:val="24"/>
              </w:rPr>
            </w:pPr>
            <w:r w:rsidRPr="00417822">
              <w:rPr>
                <w:sz w:val="24"/>
              </w:rPr>
              <w:t xml:space="preserve">The Honorable </w:t>
            </w:r>
            <w:sdt>
              <w:sdtPr>
                <w:id w:val="-670109454"/>
                <w:placeholder>
                  <w:docPart w:val="578745F4FA0E4E7695DB621C6E83AC28"/>
                </w:placeholder>
                <w:showingPlcHdr/>
              </w:sdtPr>
              <w:sdtContent>
                <w:r w:rsidRPr="00417822">
                  <w:rPr>
                    <w:rStyle w:val="PlaceholderText"/>
                  </w:rPr>
                  <w:t>Click or tap here to enter text.</w:t>
                </w:r>
              </w:sdtContent>
            </w:sdt>
          </w:p>
        </w:tc>
      </w:tr>
      <w:tr w:rsidR="002C5F7B" w:rsidRPr="00417822" w14:paraId="5175E3B4" w14:textId="77777777" w:rsidTr="00B44664">
        <w:tc>
          <w:tcPr>
            <w:tcW w:w="4247" w:type="dxa"/>
          </w:tcPr>
          <w:p w14:paraId="7EC6911C" w14:textId="77777777" w:rsidR="002C5F7B" w:rsidRPr="00417822" w:rsidRDefault="002C5F7B" w:rsidP="00270931">
            <w:pPr>
              <w:rPr>
                <w:sz w:val="24"/>
              </w:rPr>
            </w:pPr>
            <w:r w:rsidRPr="00417822">
              <w:rPr>
                <w:sz w:val="24"/>
              </w:rPr>
              <w:tab/>
            </w:r>
            <w:r w:rsidRPr="00417822">
              <w:rPr>
                <w:sz w:val="24"/>
              </w:rPr>
              <w:tab/>
            </w:r>
            <w:r w:rsidRPr="00417822">
              <w:rPr>
                <w:sz w:val="24"/>
              </w:rPr>
              <w:tab/>
            </w:r>
          </w:p>
        </w:tc>
        <w:tc>
          <w:tcPr>
            <w:tcW w:w="5517" w:type="dxa"/>
            <w:gridSpan w:val="2"/>
          </w:tcPr>
          <w:p w14:paraId="22B9EAEA" w14:textId="77777777" w:rsidR="002C5F7B" w:rsidRPr="00417822" w:rsidRDefault="002C5F7B" w:rsidP="00B44664">
            <w:pPr>
              <w:ind w:left="10"/>
              <w:rPr>
                <w:sz w:val="24"/>
              </w:rPr>
            </w:pPr>
            <w:r w:rsidRPr="00417822">
              <w:rPr>
                <w:sz w:val="24"/>
              </w:rPr>
              <w:t>Judge of the Circuit Court</w:t>
            </w:r>
          </w:p>
        </w:tc>
      </w:tr>
    </w:tbl>
    <w:p w14:paraId="6E8BCCB2" w14:textId="77777777" w:rsidR="002C5F7B" w:rsidRPr="00875068" w:rsidRDefault="002C5F7B" w:rsidP="00572739">
      <w:pPr>
        <w:rPr>
          <w:rFonts w:asciiTheme="minorHAnsi" w:hAnsiTheme="minorHAnsi" w:cstheme="minorHAnsi"/>
          <w:b/>
          <w:sz w:val="28"/>
          <w:szCs w:val="28"/>
        </w:rPr>
      </w:pPr>
    </w:p>
    <w:p w14:paraId="0438AE6C" w14:textId="77777777" w:rsidR="002C5F7B" w:rsidRPr="00875068" w:rsidRDefault="002C5F7B" w:rsidP="00BA22EB">
      <w:pPr>
        <w:rPr>
          <w:rFonts w:asciiTheme="minorHAnsi" w:hAnsiTheme="minorHAnsi" w:cstheme="minorHAnsi"/>
          <w:b/>
          <w:sz w:val="28"/>
          <w:szCs w:val="28"/>
        </w:rPr>
      </w:pPr>
    </w:p>
    <w:p w14:paraId="67E57CFA" w14:textId="77777777" w:rsidR="001A5214" w:rsidRDefault="001A5214">
      <w:pPr>
        <w:spacing w:after="160" w:line="278" w:lineRule="auto"/>
        <w:ind w:left="0" w:firstLine="0"/>
      </w:pPr>
    </w:p>
    <w:p w14:paraId="791B84A6" w14:textId="77777777" w:rsidR="00B44664" w:rsidRPr="00B44664" w:rsidRDefault="00B44664" w:rsidP="00B44664"/>
    <w:p w14:paraId="78542670" w14:textId="7F5293C3" w:rsidR="00B44664" w:rsidRDefault="00B44664" w:rsidP="00B44664">
      <w:pPr>
        <w:tabs>
          <w:tab w:val="left" w:pos="7640"/>
        </w:tabs>
      </w:pPr>
      <w:r>
        <w:tab/>
      </w:r>
      <w:r>
        <w:tab/>
      </w:r>
    </w:p>
    <w:p w14:paraId="46FDA402" w14:textId="0293AF5C" w:rsidR="00B44664" w:rsidRPr="00B44664" w:rsidRDefault="00B44664" w:rsidP="00B44664">
      <w:pPr>
        <w:tabs>
          <w:tab w:val="left" w:pos="7640"/>
        </w:tabs>
        <w:sectPr w:rsidR="00B44664" w:rsidRPr="00B44664" w:rsidSect="0055083D">
          <w:footerReference w:type="default" r:id="rId601"/>
          <w:footnotePr>
            <w:numRestart w:val="eachPage"/>
          </w:footnotePr>
          <w:pgSz w:w="12240" w:h="15840"/>
          <w:pgMar w:top="720" w:right="1109" w:bottom="720" w:left="720" w:header="720" w:footer="720" w:gutter="0"/>
          <w:cols w:space="720"/>
        </w:sectPr>
      </w:pPr>
      <w:r>
        <w:tab/>
      </w:r>
    </w:p>
    <w:p w14:paraId="21DC9EAC" w14:textId="77777777" w:rsidR="001A5214" w:rsidRPr="00DB6119" w:rsidRDefault="001A5214" w:rsidP="006E5926">
      <w:pPr>
        <w:jc w:val="center"/>
        <w:rPr>
          <w:rFonts w:ascii="Calibri" w:hAnsi="Calibri" w:cs="Calibri"/>
          <w:color w:val="auto"/>
          <w:sz w:val="20"/>
          <w:szCs w:val="20"/>
        </w:rPr>
      </w:pPr>
      <w:bookmarkStart w:id="461" w:name="FSSQ"/>
      <w:r w:rsidRPr="00DB6119">
        <w:rPr>
          <w:rFonts w:asciiTheme="minorHAnsi" w:hAnsiTheme="minorHAnsi" w:cstheme="minorHAnsi"/>
          <w:color w:val="auto"/>
        </w:rPr>
        <w:lastRenderedPageBreak/>
        <w:t>QUESTIONS FOR PERMANENCY HEARING (Family Services Specialist)</w:t>
      </w:r>
    </w:p>
    <w:p w14:paraId="0C29F68D" w14:textId="7D3C5EED" w:rsidR="001A5214" w:rsidRDefault="001A5214" w:rsidP="00DA603B">
      <w:pPr>
        <w:jc w:val="center"/>
        <w:rPr>
          <w:rFonts w:asciiTheme="minorHAnsi" w:hAnsiTheme="minorHAnsi" w:cstheme="minorHAnsi"/>
          <w:color w:val="auto"/>
        </w:rPr>
      </w:pPr>
      <w:r w:rsidRPr="00DB6119">
        <w:rPr>
          <w:rFonts w:asciiTheme="minorHAnsi" w:hAnsiTheme="minorHAnsi" w:cstheme="minorHAnsi"/>
          <w:b/>
          <w:color w:val="auto"/>
        </w:rPr>
        <w:t>GOAL IS REUNIFICATION – Pre-Dispositional</w:t>
      </w:r>
      <w:bookmarkEnd w:id="461"/>
    </w:p>
    <w:p w14:paraId="374A1BA7" w14:textId="77777777" w:rsidR="008C3E11" w:rsidRPr="00DB6119" w:rsidRDefault="008C3E11" w:rsidP="00DA603B">
      <w:pPr>
        <w:jc w:val="center"/>
        <w:rPr>
          <w:rFonts w:asciiTheme="minorHAnsi" w:hAnsiTheme="minorHAnsi" w:cstheme="minorHAnsi"/>
          <w:color w:val="auto"/>
        </w:rPr>
      </w:pPr>
    </w:p>
    <w:p w14:paraId="40E448BA"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Name </w:t>
      </w:r>
    </w:p>
    <w:p w14:paraId="10C6E8AE"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How employed (Full-time, Part-time, Contractor)</w:t>
      </w:r>
    </w:p>
    <w:p w14:paraId="39D91E46"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Official Title at DSS </w:t>
      </w:r>
    </w:p>
    <w:p w14:paraId="596B2CB5"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How long with DSS </w:t>
      </w:r>
    </w:p>
    <w:p w14:paraId="7F9F0E51"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Are you the worker currently assigned to the case involving the ____ child/ren? </w:t>
      </w:r>
    </w:p>
    <w:p w14:paraId="13F52F37"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How long has the case been assigned to you? </w:t>
      </w:r>
    </w:p>
    <w:p w14:paraId="40211923"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What was the date the children were removed? </w:t>
      </w:r>
    </w:p>
    <w:p w14:paraId="50CE2A7B"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Have they been removed from the home before? How many times?</w:t>
      </w:r>
    </w:p>
    <w:p w14:paraId="10409790"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Where are the children placed? </w:t>
      </w:r>
    </w:p>
    <w:p w14:paraId="190331DA"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Is that placement appropriate in your opinion? </w:t>
      </w:r>
    </w:p>
    <w:p w14:paraId="2A9C3710"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Why? </w:t>
      </w:r>
    </w:p>
    <w:p w14:paraId="45F92380"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What efforts have been made by the Department to place the children in the least restrictive setting? </w:t>
      </w:r>
    </w:p>
    <w:p w14:paraId="01D3B24E"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Have there been changes in the children’s placements since they first came into care? </w:t>
      </w:r>
    </w:p>
    <w:p w14:paraId="316C14C8"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What changes? </w:t>
      </w:r>
    </w:p>
    <w:p w14:paraId="1A660A36"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How were the parents and parties notified of the change in placement? </w:t>
      </w:r>
    </w:p>
    <w:p w14:paraId="57A28405"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How are the children doing in their current placement? </w:t>
      </w:r>
    </w:p>
    <w:p w14:paraId="10AF9BD2"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What is the feedback you are getting from the child(ren’s) current caretaker concerning how the child(ren) is managing in their home? </w:t>
      </w:r>
    </w:p>
    <w:p w14:paraId="3BF97F43"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Was a Protective Capacities Assessment developed with the parent/caretaker? Who was the PCA created for? (each parent individually or as a family unit) Was the PCA signed? When? </w:t>
      </w:r>
    </w:p>
    <w:p w14:paraId="6D93FB1D"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Did you meet with the mother/father to discuss the impending danger threats that were identified at the completion of the Initial Family Assessment? </w:t>
      </w:r>
    </w:p>
    <w:p w14:paraId="61157634"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Were those impending danger threats reflected in the PCA?  </w:t>
      </w:r>
    </w:p>
    <w:p w14:paraId="0F648DAC"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What impending danger threats continue to exist that prevent the children from returning home?  </w:t>
      </w:r>
    </w:p>
    <w:p w14:paraId="1F9BBEBA"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Has Conditions for Return been established for these children? </w:t>
      </w:r>
    </w:p>
    <w:p w14:paraId="34F0A4BC"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What if any is the progress made by the parent(s) towards meeting the Conditions for Return? </w:t>
      </w:r>
    </w:p>
    <w:p w14:paraId="0EEC9EDC"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What Conditions for Return still need to be met?</w:t>
      </w:r>
    </w:p>
    <w:p w14:paraId="26971A3E"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Once the Conditions for Return are met, will an In-home Safety plan be developed? If so, what safety services </w:t>
      </w:r>
      <w:proofErr w:type="gramStart"/>
      <w:r w:rsidRPr="00DB6119">
        <w:rPr>
          <w:rFonts w:asciiTheme="minorHAnsi" w:hAnsiTheme="minorHAnsi" w:cstheme="minorHAnsi"/>
          <w:color w:val="auto"/>
        </w:rPr>
        <w:t>will be will be</w:t>
      </w:r>
      <w:proofErr w:type="gramEnd"/>
      <w:r w:rsidRPr="00DB6119">
        <w:rPr>
          <w:rFonts w:asciiTheme="minorHAnsi" w:hAnsiTheme="minorHAnsi" w:cstheme="minorHAnsi"/>
          <w:color w:val="auto"/>
        </w:rPr>
        <w:t xml:space="preserve"> needed?</w:t>
      </w:r>
    </w:p>
    <w:p w14:paraId="0DD67878"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How would returning today be injurious to the children’s welfare?</w:t>
      </w:r>
    </w:p>
    <w:p w14:paraId="77D8530E"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What is the child’s permanent plan?</w:t>
      </w:r>
    </w:p>
    <w:p w14:paraId="40F73A85"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What progress is being made toward that permanent plan?</w:t>
      </w:r>
    </w:p>
    <w:p w14:paraId="678CD2A9"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What are the barriers preventing reaching that permanent plan at this time?</w:t>
      </w:r>
    </w:p>
    <w:p w14:paraId="207A8F23"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What efforts are being made towards that permanent plan?  </w:t>
      </w:r>
    </w:p>
    <w:p w14:paraId="18D20137"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What is the child’s concurrent plan?</w:t>
      </w:r>
    </w:p>
    <w:p w14:paraId="4B856A1B"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What is the status of the children’s physical health? Mental health? And education?</w:t>
      </w:r>
    </w:p>
    <w:p w14:paraId="58446074"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lastRenderedPageBreak/>
        <w:t>Are the siblings separated? What efforts are being made to maintain the sibling connection?</w:t>
      </w:r>
    </w:p>
    <w:p w14:paraId="52352964"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If the children are not placed in kinship care: What needs to occur for family members to be considered for placement?</w:t>
      </w:r>
    </w:p>
    <w:p w14:paraId="5C81C6B4"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What is being done to maintain the child’s cultural connections? </w:t>
      </w:r>
    </w:p>
    <w:p w14:paraId="79B0DE60"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What efforts are being made at this time for relative searches?</w:t>
      </w:r>
    </w:p>
    <w:p w14:paraId="114FF3CD"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(Non-resident parents) what efforts are being made to engage the out of state parent?</w:t>
      </w:r>
    </w:p>
    <w:p w14:paraId="4348BABE" w14:textId="77777777" w:rsidR="001A5214" w:rsidRPr="00DB6119" w:rsidRDefault="001A5214" w:rsidP="005C63B9">
      <w:pPr>
        <w:numPr>
          <w:ilvl w:val="0"/>
          <w:numId w:val="147"/>
        </w:numPr>
        <w:spacing w:after="0" w:line="240" w:lineRule="auto"/>
        <w:rPr>
          <w:rFonts w:asciiTheme="minorHAnsi" w:hAnsiTheme="minorHAnsi" w:cstheme="minorHAnsi"/>
          <w:color w:val="auto"/>
        </w:rPr>
      </w:pPr>
      <w:r w:rsidRPr="00DB6119">
        <w:rPr>
          <w:rFonts w:asciiTheme="minorHAnsi" w:hAnsiTheme="minorHAnsi" w:cstheme="minorHAnsi"/>
          <w:color w:val="auto"/>
        </w:rPr>
        <w:t>(Child over 16) what Independent Living services are being provided?</w:t>
      </w:r>
    </w:p>
    <w:p w14:paraId="5830D880" w14:textId="77777777" w:rsidR="001A5214" w:rsidRPr="00DB6119" w:rsidRDefault="001A5214" w:rsidP="00DA603B">
      <w:pPr>
        <w:ind w:left="1080"/>
        <w:rPr>
          <w:rFonts w:asciiTheme="minorHAnsi" w:hAnsiTheme="minorHAnsi" w:cstheme="minorHAnsi"/>
          <w:color w:val="auto"/>
        </w:rPr>
      </w:pPr>
    </w:p>
    <w:p w14:paraId="64EE794B" w14:textId="77777777" w:rsidR="001A5214" w:rsidRPr="00DB6119" w:rsidRDefault="001A5214" w:rsidP="00DA603B">
      <w:pPr>
        <w:ind w:left="360"/>
        <w:rPr>
          <w:rFonts w:asciiTheme="minorHAnsi" w:hAnsiTheme="minorHAnsi" w:cstheme="minorHAnsi"/>
          <w:color w:val="auto"/>
        </w:rPr>
      </w:pPr>
    </w:p>
    <w:p w14:paraId="2BB0276F" w14:textId="77777777" w:rsidR="001A5214" w:rsidRPr="00DB6119" w:rsidRDefault="001A5214" w:rsidP="00DA603B">
      <w:pPr>
        <w:ind w:left="360"/>
        <w:rPr>
          <w:rFonts w:asciiTheme="minorHAnsi" w:hAnsiTheme="minorHAnsi" w:cstheme="minorHAnsi"/>
          <w:color w:val="auto"/>
        </w:rPr>
      </w:pPr>
      <w:r w:rsidRPr="00DB6119">
        <w:rPr>
          <w:rFonts w:asciiTheme="minorHAnsi" w:hAnsiTheme="minorHAnsi" w:cstheme="minorHAnsi"/>
          <w:color w:val="auto"/>
        </w:rPr>
        <w:t>Anticipate questions as to “how long” do you think it will take to get the children home.</w:t>
      </w:r>
    </w:p>
    <w:p w14:paraId="1FE5AA76" w14:textId="77777777" w:rsidR="001A5214" w:rsidRPr="00DB6119" w:rsidRDefault="001A5214" w:rsidP="00DA603B">
      <w:pPr>
        <w:ind w:left="360"/>
        <w:rPr>
          <w:rFonts w:asciiTheme="minorHAnsi" w:hAnsiTheme="minorHAnsi" w:cstheme="minorHAnsi"/>
          <w:color w:val="auto"/>
        </w:rPr>
      </w:pPr>
    </w:p>
    <w:p w14:paraId="48C9423D" w14:textId="159577A6" w:rsidR="001A5214" w:rsidRPr="00DB6119" w:rsidRDefault="001A5214" w:rsidP="00DA603B">
      <w:pPr>
        <w:ind w:left="360"/>
        <w:rPr>
          <w:rFonts w:asciiTheme="minorHAnsi" w:hAnsiTheme="minorHAnsi" w:cstheme="minorHAnsi"/>
          <w:color w:val="auto"/>
        </w:rPr>
      </w:pPr>
      <w:r w:rsidRPr="00DB6119">
        <w:rPr>
          <w:rFonts w:asciiTheme="minorHAnsi" w:hAnsiTheme="minorHAnsi" w:cstheme="minorHAnsi"/>
          <w:color w:val="auto"/>
        </w:rPr>
        <w:t>If sobriety is not the only issue be prepared to articulate how the children are in impending danger if returned when parent has completed treatment, been sober for a month, has a job, is on 24/7, is in aftercare…</w:t>
      </w:r>
      <w:r w:rsidR="008C3E11" w:rsidRPr="00DB6119">
        <w:rPr>
          <w:rFonts w:asciiTheme="minorHAnsi" w:hAnsiTheme="minorHAnsi" w:cstheme="minorHAnsi"/>
          <w:color w:val="auto"/>
        </w:rPr>
        <w:t>etc.</w:t>
      </w:r>
      <w:r w:rsidRPr="00DB6119">
        <w:rPr>
          <w:rFonts w:asciiTheme="minorHAnsi" w:hAnsiTheme="minorHAnsi" w:cstheme="minorHAnsi"/>
          <w:color w:val="auto"/>
        </w:rPr>
        <w:t>… if it appears that the parent is doing everything we’ve asked, you have to be able to identify how the child is still at risk of harm.</w:t>
      </w:r>
    </w:p>
    <w:p w14:paraId="6BFF020A" w14:textId="77777777" w:rsidR="001A5214" w:rsidRPr="00DB6119" w:rsidRDefault="001A5214" w:rsidP="00DA603B">
      <w:pPr>
        <w:ind w:left="360"/>
        <w:rPr>
          <w:rFonts w:asciiTheme="minorHAnsi" w:hAnsiTheme="minorHAnsi" w:cstheme="minorHAnsi"/>
          <w:color w:val="auto"/>
        </w:rPr>
      </w:pPr>
    </w:p>
    <w:p w14:paraId="1EF8B23A" w14:textId="77777777" w:rsidR="001A5214" w:rsidRPr="00DB6119" w:rsidRDefault="001A5214" w:rsidP="00DA603B">
      <w:pPr>
        <w:jc w:val="center"/>
        <w:rPr>
          <w:rFonts w:asciiTheme="minorHAnsi" w:hAnsiTheme="minorHAnsi" w:cstheme="minorHAnsi"/>
          <w:color w:val="auto"/>
        </w:rPr>
      </w:pPr>
      <w:r w:rsidRPr="00DB6119">
        <w:rPr>
          <w:rFonts w:asciiTheme="minorHAnsi" w:hAnsiTheme="minorHAnsi" w:cstheme="minorHAnsi"/>
          <w:color w:val="auto"/>
        </w:rPr>
        <w:br w:type="page"/>
      </w:r>
      <w:r w:rsidRPr="00DB6119">
        <w:rPr>
          <w:rFonts w:asciiTheme="minorHAnsi" w:hAnsiTheme="minorHAnsi" w:cstheme="minorHAnsi"/>
          <w:color w:val="auto"/>
        </w:rPr>
        <w:lastRenderedPageBreak/>
        <w:t>QUESTIONS FOR PERMANENCY HEARING (Family Services Specialist)</w:t>
      </w:r>
    </w:p>
    <w:p w14:paraId="45DA0EC5" w14:textId="77777777" w:rsidR="001A5214" w:rsidRPr="00DB6119" w:rsidRDefault="001A5214" w:rsidP="00DA603B">
      <w:pPr>
        <w:jc w:val="center"/>
        <w:rPr>
          <w:rFonts w:asciiTheme="minorHAnsi" w:hAnsiTheme="minorHAnsi" w:cstheme="minorHAnsi"/>
          <w:color w:val="auto"/>
        </w:rPr>
      </w:pPr>
      <w:r w:rsidRPr="00DB6119">
        <w:rPr>
          <w:rFonts w:asciiTheme="minorHAnsi" w:hAnsiTheme="minorHAnsi" w:cstheme="minorHAnsi"/>
          <w:color w:val="auto"/>
        </w:rPr>
        <w:t xml:space="preserve">  </w:t>
      </w:r>
      <w:r w:rsidRPr="00DB6119">
        <w:rPr>
          <w:rFonts w:asciiTheme="minorHAnsi" w:hAnsiTheme="minorHAnsi" w:cstheme="minorHAnsi"/>
          <w:b/>
          <w:color w:val="auto"/>
        </w:rPr>
        <w:t>Child in Trial Reunification – Pre-Dispositional</w:t>
      </w:r>
    </w:p>
    <w:p w14:paraId="59758224" w14:textId="77777777" w:rsidR="001A5214" w:rsidRPr="00DB6119" w:rsidRDefault="001A5214" w:rsidP="00DA603B">
      <w:pPr>
        <w:rPr>
          <w:rFonts w:asciiTheme="minorHAnsi" w:hAnsiTheme="minorHAnsi" w:cstheme="minorHAnsi"/>
          <w:color w:val="auto"/>
        </w:rPr>
      </w:pPr>
    </w:p>
    <w:p w14:paraId="0C0E9279" w14:textId="77777777" w:rsidR="001A5214" w:rsidRPr="00DB6119" w:rsidRDefault="001A5214" w:rsidP="005C63B9">
      <w:pPr>
        <w:numPr>
          <w:ilvl w:val="0"/>
          <w:numId w:val="148"/>
        </w:numPr>
        <w:spacing w:after="0" w:line="240" w:lineRule="auto"/>
        <w:rPr>
          <w:rFonts w:asciiTheme="minorHAnsi" w:hAnsiTheme="minorHAnsi" w:cstheme="minorHAnsi"/>
          <w:color w:val="auto"/>
        </w:rPr>
      </w:pPr>
      <w:r w:rsidRPr="00DB6119">
        <w:rPr>
          <w:rFonts w:asciiTheme="minorHAnsi" w:hAnsiTheme="minorHAnsi" w:cstheme="minorHAnsi"/>
          <w:color w:val="auto"/>
        </w:rPr>
        <w:t>Name</w:t>
      </w:r>
    </w:p>
    <w:p w14:paraId="2615D4F2" w14:textId="77777777" w:rsidR="001A5214" w:rsidRPr="00DB6119" w:rsidRDefault="001A5214" w:rsidP="005C63B9">
      <w:pPr>
        <w:numPr>
          <w:ilvl w:val="0"/>
          <w:numId w:val="148"/>
        </w:numPr>
        <w:spacing w:after="0" w:line="240" w:lineRule="auto"/>
        <w:rPr>
          <w:rFonts w:asciiTheme="minorHAnsi" w:hAnsiTheme="minorHAnsi" w:cstheme="minorHAnsi"/>
          <w:color w:val="auto"/>
        </w:rPr>
      </w:pPr>
      <w:r w:rsidRPr="00DB6119">
        <w:rPr>
          <w:rFonts w:asciiTheme="minorHAnsi" w:hAnsiTheme="minorHAnsi" w:cstheme="minorHAnsi"/>
          <w:color w:val="auto"/>
        </w:rPr>
        <w:t>How employed (Full-time, Part-time, Contractor)</w:t>
      </w:r>
    </w:p>
    <w:p w14:paraId="2E97091A" w14:textId="77777777" w:rsidR="001A5214" w:rsidRPr="00DB6119" w:rsidRDefault="001A5214" w:rsidP="005C63B9">
      <w:pPr>
        <w:numPr>
          <w:ilvl w:val="0"/>
          <w:numId w:val="148"/>
        </w:numPr>
        <w:spacing w:after="0" w:line="240" w:lineRule="auto"/>
        <w:rPr>
          <w:rFonts w:asciiTheme="minorHAnsi" w:hAnsiTheme="minorHAnsi" w:cstheme="minorHAnsi"/>
          <w:color w:val="auto"/>
        </w:rPr>
      </w:pPr>
      <w:r w:rsidRPr="00DB6119">
        <w:rPr>
          <w:rFonts w:asciiTheme="minorHAnsi" w:hAnsiTheme="minorHAnsi" w:cstheme="minorHAnsi"/>
          <w:color w:val="auto"/>
        </w:rPr>
        <w:t>Official Title at DSS</w:t>
      </w:r>
    </w:p>
    <w:p w14:paraId="73450555" w14:textId="77777777" w:rsidR="001A5214" w:rsidRPr="00DB6119" w:rsidRDefault="001A5214" w:rsidP="005C63B9">
      <w:pPr>
        <w:numPr>
          <w:ilvl w:val="0"/>
          <w:numId w:val="148"/>
        </w:numPr>
        <w:spacing w:after="0" w:line="240" w:lineRule="auto"/>
        <w:rPr>
          <w:rFonts w:asciiTheme="minorHAnsi" w:hAnsiTheme="minorHAnsi" w:cstheme="minorHAnsi"/>
          <w:color w:val="auto"/>
        </w:rPr>
      </w:pPr>
      <w:r w:rsidRPr="00DB6119">
        <w:rPr>
          <w:rFonts w:asciiTheme="minorHAnsi" w:hAnsiTheme="minorHAnsi" w:cstheme="minorHAnsi"/>
          <w:color w:val="auto"/>
        </w:rPr>
        <w:t>How long with DSS</w:t>
      </w:r>
    </w:p>
    <w:p w14:paraId="39EA7462" w14:textId="77777777" w:rsidR="001A5214" w:rsidRPr="00DB6119" w:rsidRDefault="001A5214" w:rsidP="005C63B9">
      <w:pPr>
        <w:numPr>
          <w:ilvl w:val="0"/>
          <w:numId w:val="148"/>
        </w:numPr>
        <w:spacing w:after="0" w:line="240" w:lineRule="auto"/>
        <w:rPr>
          <w:rFonts w:asciiTheme="minorHAnsi" w:hAnsiTheme="minorHAnsi" w:cstheme="minorHAnsi"/>
          <w:color w:val="auto"/>
        </w:rPr>
      </w:pPr>
      <w:r w:rsidRPr="00DB6119">
        <w:rPr>
          <w:rFonts w:asciiTheme="minorHAnsi" w:hAnsiTheme="minorHAnsi" w:cstheme="minorHAnsi"/>
          <w:color w:val="auto"/>
        </w:rPr>
        <w:t>Are you the worker currently assigned to the case involving the ____ child/ren?</w:t>
      </w:r>
    </w:p>
    <w:p w14:paraId="727F99A8" w14:textId="77777777" w:rsidR="001A5214" w:rsidRPr="00DB6119" w:rsidRDefault="001A5214" w:rsidP="005C63B9">
      <w:pPr>
        <w:numPr>
          <w:ilvl w:val="0"/>
          <w:numId w:val="148"/>
        </w:numPr>
        <w:spacing w:after="0" w:line="240" w:lineRule="auto"/>
        <w:rPr>
          <w:rFonts w:asciiTheme="minorHAnsi" w:hAnsiTheme="minorHAnsi" w:cstheme="minorHAnsi"/>
          <w:color w:val="auto"/>
        </w:rPr>
      </w:pPr>
      <w:r w:rsidRPr="00DB6119">
        <w:rPr>
          <w:rFonts w:asciiTheme="minorHAnsi" w:hAnsiTheme="minorHAnsi" w:cstheme="minorHAnsi"/>
          <w:color w:val="auto"/>
        </w:rPr>
        <w:t>How long has the case been assigned to you?</w:t>
      </w:r>
    </w:p>
    <w:p w14:paraId="2436BBDE" w14:textId="77777777" w:rsidR="001A5214" w:rsidRPr="00DB6119" w:rsidRDefault="001A5214" w:rsidP="005C63B9">
      <w:pPr>
        <w:numPr>
          <w:ilvl w:val="0"/>
          <w:numId w:val="148"/>
        </w:numPr>
        <w:spacing w:after="0" w:line="240" w:lineRule="auto"/>
        <w:rPr>
          <w:rFonts w:asciiTheme="minorHAnsi" w:hAnsiTheme="minorHAnsi" w:cstheme="minorHAnsi"/>
          <w:color w:val="auto"/>
        </w:rPr>
      </w:pPr>
      <w:r w:rsidRPr="00DB6119">
        <w:rPr>
          <w:rFonts w:asciiTheme="minorHAnsi" w:hAnsiTheme="minorHAnsi" w:cstheme="minorHAnsi"/>
          <w:color w:val="auto"/>
        </w:rPr>
        <w:t>What was the date the child(ren) were originally removed?</w:t>
      </w:r>
    </w:p>
    <w:p w14:paraId="62D1F49C" w14:textId="77777777" w:rsidR="001A5214" w:rsidRPr="00DB6119" w:rsidRDefault="001A5214" w:rsidP="005C63B9">
      <w:pPr>
        <w:numPr>
          <w:ilvl w:val="0"/>
          <w:numId w:val="148"/>
        </w:numPr>
        <w:spacing w:after="0" w:line="240" w:lineRule="auto"/>
        <w:rPr>
          <w:rFonts w:asciiTheme="minorHAnsi" w:hAnsiTheme="minorHAnsi" w:cstheme="minorHAnsi"/>
          <w:color w:val="auto"/>
        </w:rPr>
      </w:pPr>
      <w:r w:rsidRPr="00DB6119">
        <w:rPr>
          <w:rFonts w:asciiTheme="minorHAnsi" w:hAnsiTheme="minorHAnsi" w:cstheme="minorHAnsi"/>
          <w:color w:val="auto"/>
        </w:rPr>
        <w:t>What was the date the child(ren) were returned to their parent/caretaker for trial reunification?</w:t>
      </w:r>
    </w:p>
    <w:p w14:paraId="2BA1F105" w14:textId="77777777" w:rsidR="001A5214" w:rsidRPr="00DB6119" w:rsidRDefault="001A5214" w:rsidP="005C63B9">
      <w:pPr>
        <w:numPr>
          <w:ilvl w:val="0"/>
          <w:numId w:val="148"/>
        </w:numPr>
        <w:spacing w:after="0" w:line="240" w:lineRule="auto"/>
        <w:rPr>
          <w:rFonts w:asciiTheme="minorHAnsi" w:hAnsiTheme="minorHAnsi" w:cstheme="minorHAnsi"/>
          <w:color w:val="auto"/>
        </w:rPr>
      </w:pPr>
      <w:r w:rsidRPr="00DB6119">
        <w:rPr>
          <w:rFonts w:asciiTheme="minorHAnsi" w:hAnsiTheme="minorHAnsi" w:cstheme="minorHAnsi"/>
          <w:color w:val="auto"/>
        </w:rPr>
        <w:t>Please describe the intensity or status of the in-home safety plan.</w:t>
      </w:r>
    </w:p>
    <w:p w14:paraId="7EA81951" w14:textId="77777777" w:rsidR="001A5214" w:rsidRPr="00DB6119" w:rsidRDefault="001A5214" w:rsidP="005C63B9">
      <w:pPr>
        <w:numPr>
          <w:ilvl w:val="0"/>
          <w:numId w:val="148"/>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Since the last court hearing have there been any additional danger threats identified? If </w:t>
      </w:r>
      <w:proofErr w:type="gramStart"/>
      <w:r w:rsidRPr="00DB6119">
        <w:rPr>
          <w:rFonts w:asciiTheme="minorHAnsi" w:hAnsiTheme="minorHAnsi" w:cstheme="minorHAnsi"/>
          <w:color w:val="auto"/>
        </w:rPr>
        <w:t>so</w:t>
      </w:r>
      <w:proofErr w:type="gramEnd"/>
      <w:r w:rsidRPr="00DB6119">
        <w:rPr>
          <w:rFonts w:asciiTheme="minorHAnsi" w:hAnsiTheme="minorHAnsi" w:cstheme="minorHAnsi"/>
          <w:color w:val="auto"/>
        </w:rPr>
        <w:t xml:space="preserve"> what are they?</w:t>
      </w:r>
    </w:p>
    <w:p w14:paraId="11E023BA" w14:textId="77777777" w:rsidR="001A5214" w:rsidRPr="00DB6119" w:rsidRDefault="001A5214" w:rsidP="005C63B9">
      <w:pPr>
        <w:numPr>
          <w:ilvl w:val="0"/>
          <w:numId w:val="148"/>
        </w:numPr>
        <w:spacing w:after="0" w:line="240" w:lineRule="auto"/>
        <w:rPr>
          <w:rFonts w:asciiTheme="minorHAnsi" w:hAnsiTheme="minorHAnsi" w:cstheme="minorHAnsi"/>
          <w:color w:val="auto"/>
        </w:rPr>
      </w:pPr>
      <w:r w:rsidRPr="00DB6119">
        <w:rPr>
          <w:rFonts w:asciiTheme="minorHAnsi" w:hAnsiTheme="minorHAnsi" w:cstheme="minorHAnsi"/>
          <w:color w:val="auto"/>
        </w:rPr>
        <w:t>Is trial reunification still appropriate in your opinion?</w:t>
      </w:r>
    </w:p>
    <w:p w14:paraId="5EC74E3E" w14:textId="77777777" w:rsidR="001A5214" w:rsidRPr="00DB6119" w:rsidRDefault="001A5214" w:rsidP="005C63B9">
      <w:pPr>
        <w:numPr>
          <w:ilvl w:val="0"/>
          <w:numId w:val="148"/>
        </w:numPr>
        <w:spacing w:after="0" w:line="240" w:lineRule="auto"/>
        <w:rPr>
          <w:rFonts w:asciiTheme="minorHAnsi" w:hAnsiTheme="minorHAnsi" w:cstheme="minorHAnsi"/>
          <w:color w:val="auto"/>
        </w:rPr>
      </w:pPr>
      <w:r w:rsidRPr="00DB6119">
        <w:rPr>
          <w:rFonts w:asciiTheme="minorHAnsi" w:hAnsiTheme="minorHAnsi" w:cstheme="minorHAnsi"/>
          <w:color w:val="auto"/>
        </w:rPr>
        <w:t>Why?</w:t>
      </w:r>
    </w:p>
    <w:p w14:paraId="1F1178CB" w14:textId="77777777" w:rsidR="001A5214" w:rsidRPr="00DB6119" w:rsidRDefault="001A5214" w:rsidP="005C63B9">
      <w:pPr>
        <w:numPr>
          <w:ilvl w:val="0"/>
          <w:numId w:val="148"/>
        </w:numPr>
        <w:spacing w:after="0" w:line="240" w:lineRule="auto"/>
        <w:rPr>
          <w:rFonts w:asciiTheme="minorHAnsi" w:hAnsiTheme="minorHAnsi" w:cstheme="minorHAnsi"/>
          <w:color w:val="auto"/>
        </w:rPr>
      </w:pPr>
      <w:r w:rsidRPr="00DB6119">
        <w:rPr>
          <w:rFonts w:asciiTheme="minorHAnsi" w:hAnsiTheme="minorHAnsi" w:cstheme="minorHAnsi"/>
          <w:color w:val="auto"/>
        </w:rPr>
        <w:t>What is the feedback you are getting from the child(</w:t>
      </w:r>
      <w:proofErr w:type="gramStart"/>
      <w:r w:rsidRPr="00DB6119">
        <w:rPr>
          <w:rFonts w:asciiTheme="minorHAnsi" w:hAnsiTheme="minorHAnsi" w:cstheme="minorHAnsi"/>
          <w:color w:val="auto"/>
        </w:rPr>
        <w:t>ren’s)  parent</w:t>
      </w:r>
      <w:proofErr w:type="gramEnd"/>
      <w:r w:rsidRPr="00DB6119">
        <w:rPr>
          <w:rFonts w:asciiTheme="minorHAnsi" w:hAnsiTheme="minorHAnsi" w:cstheme="minorHAnsi"/>
          <w:color w:val="auto"/>
        </w:rPr>
        <w:t>/caretaker concerning how the child(ren) is managing in their home?</w:t>
      </w:r>
    </w:p>
    <w:p w14:paraId="7C53B62B" w14:textId="77777777" w:rsidR="001A5214" w:rsidRPr="00DB6119" w:rsidRDefault="001A5214" w:rsidP="005C63B9">
      <w:pPr>
        <w:numPr>
          <w:ilvl w:val="0"/>
          <w:numId w:val="148"/>
        </w:numPr>
        <w:spacing w:after="0" w:line="240" w:lineRule="auto"/>
        <w:rPr>
          <w:rFonts w:asciiTheme="minorHAnsi" w:hAnsiTheme="minorHAnsi" w:cstheme="minorHAnsi"/>
          <w:color w:val="auto"/>
        </w:rPr>
      </w:pPr>
      <w:r w:rsidRPr="00DB6119">
        <w:rPr>
          <w:rFonts w:asciiTheme="minorHAnsi" w:hAnsiTheme="minorHAnsi" w:cstheme="minorHAnsi"/>
          <w:color w:val="auto"/>
        </w:rPr>
        <w:t>Are the parents/caretaker continuing to work towards their outcomes on the Protective Capacity Assessment?</w:t>
      </w:r>
    </w:p>
    <w:p w14:paraId="32809931" w14:textId="77777777" w:rsidR="001A5214" w:rsidRPr="00DB6119" w:rsidRDefault="001A5214" w:rsidP="005C63B9">
      <w:pPr>
        <w:numPr>
          <w:ilvl w:val="0"/>
          <w:numId w:val="148"/>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What is the parent’s progress towards reaching their outcomes? </w:t>
      </w:r>
    </w:p>
    <w:p w14:paraId="0A81B329" w14:textId="77777777" w:rsidR="001A5214" w:rsidRPr="00DB6119" w:rsidRDefault="001A5214" w:rsidP="005C63B9">
      <w:pPr>
        <w:numPr>
          <w:ilvl w:val="0"/>
          <w:numId w:val="148"/>
        </w:numPr>
        <w:spacing w:after="0" w:line="240" w:lineRule="auto"/>
        <w:rPr>
          <w:rFonts w:asciiTheme="minorHAnsi" w:hAnsiTheme="minorHAnsi" w:cstheme="minorHAnsi"/>
          <w:color w:val="auto"/>
        </w:rPr>
      </w:pPr>
      <w:r w:rsidRPr="00DB6119">
        <w:rPr>
          <w:rFonts w:asciiTheme="minorHAnsi" w:hAnsiTheme="minorHAnsi" w:cstheme="minorHAnsi"/>
          <w:color w:val="auto"/>
        </w:rPr>
        <w:t>What is the status of the children’s physical health? Mental health? And education?</w:t>
      </w:r>
    </w:p>
    <w:p w14:paraId="2CC2F4E0" w14:textId="77777777" w:rsidR="001A5214" w:rsidRPr="00DB6119" w:rsidRDefault="001A5214" w:rsidP="005C63B9">
      <w:pPr>
        <w:numPr>
          <w:ilvl w:val="0"/>
          <w:numId w:val="148"/>
        </w:numPr>
        <w:spacing w:after="0" w:line="240" w:lineRule="auto"/>
        <w:rPr>
          <w:rFonts w:asciiTheme="minorHAnsi" w:hAnsiTheme="minorHAnsi" w:cstheme="minorHAnsi"/>
          <w:color w:val="auto"/>
        </w:rPr>
      </w:pPr>
      <w:r w:rsidRPr="00DB6119">
        <w:rPr>
          <w:rFonts w:asciiTheme="minorHAnsi" w:hAnsiTheme="minorHAnsi" w:cstheme="minorHAnsi"/>
          <w:color w:val="auto"/>
        </w:rPr>
        <w:t>(Non-resident parents) what efforts are being made to engage the out of state parent?</w:t>
      </w:r>
    </w:p>
    <w:p w14:paraId="4E390C11" w14:textId="77777777" w:rsidR="001A5214" w:rsidRPr="00DB6119" w:rsidRDefault="001A5214" w:rsidP="005C63B9">
      <w:pPr>
        <w:numPr>
          <w:ilvl w:val="0"/>
          <w:numId w:val="148"/>
        </w:numPr>
        <w:spacing w:after="0" w:line="240" w:lineRule="auto"/>
        <w:rPr>
          <w:rFonts w:asciiTheme="minorHAnsi" w:hAnsiTheme="minorHAnsi" w:cstheme="minorHAnsi"/>
          <w:color w:val="auto"/>
        </w:rPr>
      </w:pPr>
      <w:r w:rsidRPr="00DB6119">
        <w:rPr>
          <w:rFonts w:asciiTheme="minorHAnsi" w:hAnsiTheme="minorHAnsi" w:cstheme="minorHAnsi"/>
          <w:color w:val="auto"/>
        </w:rPr>
        <w:t>(Child over 16) what Independent Living services are being provided?</w:t>
      </w:r>
    </w:p>
    <w:p w14:paraId="7D90C815" w14:textId="77777777" w:rsidR="001A5214" w:rsidRPr="00DB6119" w:rsidRDefault="001A5214" w:rsidP="00DA603B">
      <w:pPr>
        <w:ind w:left="1080"/>
        <w:rPr>
          <w:rFonts w:asciiTheme="minorHAnsi" w:hAnsiTheme="minorHAnsi" w:cstheme="minorHAnsi"/>
          <w:color w:val="auto"/>
        </w:rPr>
      </w:pPr>
    </w:p>
    <w:p w14:paraId="3658BAA7" w14:textId="77777777" w:rsidR="001A5214" w:rsidRPr="00DB6119" w:rsidRDefault="001A5214" w:rsidP="00DA603B">
      <w:pPr>
        <w:ind w:left="1080"/>
        <w:rPr>
          <w:rFonts w:asciiTheme="minorHAnsi" w:hAnsiTheme="minorHAnsi" w:cstheme="minorHAnsi"/>
          <w:color w:val="auto"/>
        </w:rPr>
      </w:pPr>
    </w:p>
    <w:p w14:paraId="04FD573D" w14:textId="77777777" w:rsidR="001A5214" w:rsidRPr="00DB6119" w:rsidRDefault="001A5214" w:rsidP="00DA603B">
      <w:pPr>
        <w:ind w:left="1080"/>
        <w:rPr>
          <w:rFonts w:asciiTheme="minorHAnsi" w:hAnsiTheme="minorHAnsi" w:cstheme="minorHAnsi"/>
          <w:color w:val="auto"/>
        </w:rPr>
      </w:pPr>
      <w:r w:rsidRPr="00DB6119">
        <w:rPr>
          <w:rFonts w:asciiTheme="minorHAnsi" w:hAnsiTheme="minorHAnsi" w:cstheme="minorHAnsi"/>
          <w:color w:val="auto"/>
        </w:rPr>
        <w:t>Anticipate questions as to “how long” do you think it will take for reunification and case dismissal.</w:t>
      </w:r>
    </w:p>
    <w:p w14:paraId="060865FA" w14:textId="77777777" w:rsidR="001A5214" w:rsidRPr="00DB6119" w:rsidRDefault="001A5214" w:rsidP="00DA603B">
      <w:pPr>
        <w:jc w:val="center"/>
        <w:rPr>
          <w:rFonts w:asciiTheme="minorHAnsi" w:hAnsiTheme="minorHAnsi" w:cstheme="minorHAnsi"/>
          <w:color w:val="auto"/>
        </w:rPr>
      </w:pPr>
      <w:r w:rsidRPr="00DB6119">
        <w:rPr>
          <w:rFonts w:asciiTheme="minorHAnsi" w:hAnsiTheme="minorHAnsi" w:cstheme="minorHAnsi"/>
          <w:color w:val="auto"/>
        </w:rPr>
        <w:br w:type="page"/>
      </w:r>
      <w:r w:rsidRPr="00DB6119">
        <w:rPr>
          <w:rFonts w:asciiTheme="minorHAnsi" w:hAnsiTheme="minorHAnsi" w:cstheme="minorHAnsi"/>
          <w:color w:val="auto"/>
        </w:rPr>
        <w:lastRenderedPageBreak/>
        <w:t>QUESTIONS FOR PERMANENCY HEARING (Family Services Specialist)</w:t>
      </w:r>
    </w:p>
    <w:p w14:paraId="0B3CDEBF" w14:textId="77777777" w:rsidR="001A5214" w:rsidRPr="00DB6119" w:rsidRDefault="001A5214" w:rsidP="00DA603B">
      <w:pPr>
        <w:jc w:val="center"/>
        <w:rPr>
          <w:rFonts w:asciiTheme="minorHAnsi" w:hAnsiTheme="minorHAnsi" w:cstheme="minorHAnsi"/>
          <w:color w:val="auto"/>
        </w:rPr>
      </w:pPr>
      <w:r w:rsidRPr="00DB6119">
        <w:rPr>
          <w:rFonts w:asciiTheme="minorHAnsi" w:hAnsiTheme="minorHAnsi" w:cstheme="minorHAnsi"/>
          <w:color w:val="auto"/>
        </w:rPr>
        <w:t xml:space="preserve">  </w:t>
      </w:r>
      <w:r w:rsidRPr="00DB6119">
        <w:rPr>
          <w:rFonts w:asciiTheme="minorHAnsi" w:hAnsiTheme="minorHAnsi" w:cstheme="minorHAnsi"/>
          <w:b/>
          <w:color w:val="auto"/>
        </w:rPr>
        <w:t>Termination of Parental Rights – Final Dispositional Hearing</w:t>
      </w:r>
    </w:p>
    <w:p w14:paraId="3939FE55" w14:textId="77777777" w:rsidR="001A5214" w:rsidRPr="00DB6119" w:rsidRDefault="001A5214" w:rsidP="005A61D5">
      <w:pPr>
        <w:jc w:val="center"/>
        <w:rPr>
          <w:rFonts w:asciiTheme="minorHAnsi" w:hAnsiTheme="minorHAnsi" w:cstheme="minorHAnsi"/>
          <w:color w:val="auto"/>
        </w:rPr>
      </w:pPr>
      <w:r w:rsidRPr="00DB6119">
        <w:rPr>
          <w:rFonts w:asciiTheme="minorHAnsi" w:hAnsiTheme="minorHAnsi" w:cstheme="minorHAnsi"/>
          <w:color w:val="auto"/>
        </w:rPr>
        <w:t xml:space="preserve"> </w:t>
      </w:r>
    </w:p>
    <w:p w14:paraId="00DEDE85" w14:textId="77777777" w:rsidR="001A5214" w:rsidRPr="00DB6119" w:rsidRDefault="001A5214" w:rsidP="00DA603B">
      <w:pPr>
        <w:rPr>
          <w:rFonts w:asciiTheme="minorHAnsi" w:hAnsiTheme="minorHAnsi" w:cstheme="minorHAnsi"/>
          <w:color w:val="auto"/>
        </w:rPr>
      </w:pPr>
      <w:r w:rsidRPr="00DB6119">
        <w:rPr>
          <w:rFonts w:asciiTheme="minorHAnsi" w:hAnsiTheme="minorHAnsi" w:cstheme="minorHAnsi"/>
          <w:color w:val="auto"/>
        </w:rPr>
        <w:t>It is highly encouraged that practitioners use the following questions during a Final Dispositional Hearing; however, practitioners should exercise discretion, as some questions may not pertain to their fact-specific case. The questions below are specific to permanency and assessing the needs of the child(ren) involved in the proceeding.</w:t>
      </w:r>
    </w:p>
    <w:p w14:paraId="010B4D6A" w14:textId="77777777" w:rsidR="001A5214" w:rsidRPr="00DB6119" w:rsidRDefault="001A5214" w:rsidP="00DA603B">
      <w:pPr>
        <w:rPr>
          <w:rFonts w:asciiTheme="minorHAnsi" w:hAnsiTheme="minorHAnsi" w:cstheme="minorHAnsi"/>
          <w:color w:val="auto"/>
        </w:rPr>
      </w:pPr>
    </w:p>
    <w:p w14:paraId="29A59EB9" w14:textId="77777777" w:rsidR="001A5214" w:rsidRPr="00DB6119" w:rsidRDefault="001A5214" w:rsidP="005C63B9">
      <w:pPr>
        <w:numPr>
          <w:ilvl w:val="0"/>
          <w:numId w:val="150"/>
        </w:numPr>
        <w:spacing w:after="0" w:line="240" w:lineRule="auto"/>
        <w:rPr>
          <w:rFonts w:asciiTheme="minorHAnsi" w:hAnsiTheme="minorHAnsi" w:cstheme="minorHAnsi"/>
          <w:color w:val="auto"/>
        </w:rPr>
      </w:pPr>
      <w:r w:rsidRPr="00DB6119">
        <w:rPr>
          <w:rFonts w:asciiTheme="minorHAnsi" w:hAnsiTheme="minorHAnsi" w:cstheme="minorHAnsi"/>
          <w:color w:val="auto"/>
        </w:rPr>
        <w:t>What was the date the children were removed?</w:t>
      </w:r>
    </w:p>
    <w:p w14:paraId="51C6DB8F" w14:textId="77777777" w:rsidR="001A5214" w:rsidRPr="00DB6119" w:rsidRDefault="001A5214" w:rsidP="005C63B9">
      <w:pPr>
        <w:numPr>
          <w:ilvl w:val="0"/>
          <w:numId w:val="150"/>
        </w:numPr>
        <w:spacing w:after="0" w:line="240" w:lineRule="auto"/>
        <w:rPr>
          <w:rFonts w:asciiTheme="minorHAnsi" w:hAnsiTheme="minorHAnsi" w:cstheme="minorHAnsi"/>
          <w:color w:val="auto"/>
        </w:rPr>
      </w:pPr>
      <w:r w:rsidRPr="00DB6119">
        <w:rPr>
          <w:rFonts w:asciiTheme="minorHAnsi" w:hAnsiTheme="minorHAnsi" w:cstheme="minorHAnsi"/>
          <w:color w:val="auto"/>
        </w:rPr>
        <w:t>Have they been removed from the home before? How many times?</w:t>
      </w:r>
    </w:p>
    <w:p w14:paraId="54E1DEEB" w14:textId="77777777" w:rsidR="001A5214" w:rsidRPr="00DB6119" w:rsidRDefault="001A5214" w:rsidP="005C63B9">
      <w:pPr>
        <w:numPr>
          <w:ilvl w:val="0"/>
          <w:numId w:val="150"/>
        </w:numPr>
        <w:spacing w:after="0" w:line="240" w:lineRule="auto"/>
        <w:rPr>
          <w:rFonts w:asciiTheme="minorHAnsi" w:hAnsiTheme="minorHAnsi" w:cstheme="minorHAnsi"/>
          <w:color w:val="auto"/>
        </w:rPr>
      </w:pPr>
      <w:r w:rsidRPr="00DB6119">
        <w:rPr>
          <w:rFonts w:asciiTheme="minorHAnsi" w:hAnsiTheme="minorHAnsi" w:cstheme="minorHAnsi"/>
          <w:color w:val="auto"/>
        </w:rPr>
        <w:t>Where are the children placed?</w:t>
      </w:r>
    </w:p>
    <w:p w14:paraId="7831B6FB" w14:textId="77777777" w:rsidR="001A5214" w:rsidRPr="00DB6119" w:rsidRDefault="001A5214" w:rsidP="005C63B9">
      <w:pPr>
        <w:numPr>
          <w:ilvl w:val="0"/>
          <w:numId w:val="150"/>
        </w:numPr>
        <w:spacing w:after="0" w:line="240" w:lineRule="auto"/>
        <w:rPr>
          <w:rFonts w:asciiTheme="minorHAnsi" w:hAnsiTheme="minorHAnsi" w:cstheme="minorHAnsi"/>
          <w:color w:val="auto"/>
        </w:rPr>
      </w:pPr>
      <w:r w:rsidRPr="00DB6119">
        <w:rPr>
          <w:rFonts w:asciiTheme="minorHAnsi" w:hAnsiTheme="minorHAnsi" w:cstheme="minorHAnsi"/>
          <w:color w:val="auto"/>
        </w:rPr>
        <w:t>Is that placement appropriate in your opinion?</w:t>
      </w:r>
    </w:p>
    <w:p w14:paraId="2645C4AE" w14:textId="77777777" w:rsidR="001A5214" w:rsidRPr="00DB6119" w:rsidRDefault="001A5214" w:rsidP="005C63B9">
      <w:pPr>
        <w:numPr>
          <w:ilvl w:val="0"/>
          <w:numId w:val="150"/>
        </w:numPr>
        <w:spacing w:after="0" w:line="240" w:lineRule="auto"/>
        <w:rPr>
          <w:rFonts w:asciiTheme="minorHAnsi" w:hAnsiTheme="minorHAnsi" w:cstheme="minorHAnsi"/>
          <w:color w:val="auto"/>
        </w:rPr>
      </w:pPr>
      <w:r w:rsidRPr="00DB6119">
        <w:rPr>
          <w:rFonts w:asciiTheme="minorHAnsi" w:hAnsiTheme="minorHAnsi" w:cstheme="minorHAnsi"/>
          <w:color w:val="auto"/>
        </w:rPr>
        <w:t>Why?</w:t>
      </w:r>
    </w:p>
    <w:p w14:paraId="5D9706AC" w14:textId="77777777" w:rsidR="001A5214" w:rsidRPr="00DB6119" w:rsidRDefault="001A5214" w:rsidP="005C63B9">
      <w:pPr>
        <w:numPr>
          <w:ilvl w:val="0"/>
          <w:numId w:val="150"/>
        </w:numPr>
        <w:spacing w:after="0" w:line="240" w:lineRule="auto"/>
        <w:rPr>
          <w:rFonts w:asciiTheme="minorHAnsi" w:hAnsiTheme="minorHAnsi" w:cstheme="minorHAnsi"/>
          <w:color w:val="auto"/>
        </w:rPr>
      </w:pPr>
      <w:r w:rsidRPr="00DB6119">
        <w:rPr>
          <w:rFonts w:asciiTheme="minorHAnsi" w:hAnsiTheme="minorHAnsi" w:cstheme="minorHAnsi"/>
          <w:color w:val="auto"/>
        </w:rPr>
        <w:t>What efforts have been made by the Department to place the children in the least restrictive setting?</w:t>
      </w:r>
    </w:p>
    <w:p w14:paraId="05E7EEEC" w14:textId="77777777" w:rsidR="001A5214" w:rsidRPr="00DB6119" w:rsidRDefault="001A5214" w:rsidP="005C63B9">
      <w:pPr>
        <w:numPr>
          <w:ilvl w:val="0"/>
          <w:numId w:val="150"/>
        </w:numPr>
        <w:spacing w:after="0" w:line="240" w:lineRule="auto"/>
        <w:rPr>
          <w:rFonts w:asciiTheme="minorHAnsi" w:hAnsiTheme="minorHAnsi" w:cstheme="minorHAnsi"/>
          <w:color w:val="auto"/>
        </w:rPr>
      </w:pPr>
      <w:r w:rsidRPr="00DB6119">
        <w:rPr>
          <w:rFonts w:asciiTheme="minorHAnsi" w:hAnsiTheme="minorHAnsi" w:cstheme="minorHAnsi"/>
          <w:color w:val="auto"/>
        </w:rPr>
        <w:t>Have there been changes in the children’s placements since they first came into care?</w:t>
      </w:r>
    </w:p>
    <w:p w14:paraId="2DC57F92" w14:textId="77777777" w:rsidR="001A5214" w:rsidRPr="00DB6119" w:rsidRDefault="001A5214" w:rsidP="005C63B9">
      <w:pPr>
        <w:numPr>
          <w:ilvl w:val="0"/>
          <w:numId w:val="150"/>
        </w:numPr>
        <w:spacing w:after="0" w:line="240" w:lineRule="auto"/>
        <w:rPr>
          <w:rFonts w:asciiTheme="minorHAnsi" w:hAnsiTheme="minorHAnsi" w:cstheme="minorHAnsi"/>
          <w:color w:val="auto"/>
        </w:rPr>
      </w:pPr>
      <w:r w:rsidRPr="00DB6119">
        <w:rPr>
          <w:rFonts w:asciiTheme="minorHAnsi" w:hAnsiTheme="minorHAnsi" w:cstheme="minorHAnsi"/>
          <w:color w:val="auto"/>
        </w:rPr>
        <w:t>What changes?</w:t>
      </w:r>
    </w:p>
    <w:p w14:paraId="0CBBC17C" w14:textId="77777777" w:rsidR="001A5214" w:rsidRPr="00DB6119" w:rsidRDefault="001A5214" w:rsidP="005C63B9">
      <w:pPr>
        <w:numPr>
          <w:ilvl w:val="0"/>
          <w:numId w:val="150"/>
        </w:numPr>
        <w:spacing w:after="0" w:line="240" w:lineRule="auto"/>
        <w:rPr>
          <w:rFonts w:asciiTheme="minorHAnsi" w:hAnsiTheme="minorHAnsi" w:cstheme="minorHAnsi"/>
          <w:color w:val="auto"/>
        </w:rPr>
      </w:pPr>
      <w:r w:rsidRPr="00DB6119">
        <w:rPr>
          <w:rFonts w:asciiTheme="minorHAnsi" w:hAnsiTheme="minorHAnsi" w:cstheme="minorHAnsi"/>
          <w:color w:val="auto"/>
        </w:rPr>
        <w:t>How were the parents and parties notified of the change in placement?</w:t>
      </w:r>
    </w:p>
    <w:p w14:paraId="19FA636D" w14:textId="77777777" w:rsidR="001A5214" w:rsidRPr="00DB6119" w:rsidRDefault="001A5214" w:rsidP="005C63B9">
      <w:pPr>
        <w:numPr>
          <w:ilvl w:val="0"/>
          <w:numId w:val="150"/>
        </w:numPr>
        <w:spacing w:after="0" w:line="240" w:lineRule="auto"/>
        <w:rPr>
          <w:rFonts w:asciiTheme="minorHAnsi" w:hAnsiTheme="minorHAnsi" w:cstheme="minorHAnsi"/>
          <w:color w:val="auto"/>
        </w:rPr>
      </w:pPr>
      <w:r w:rsidRPr="00DB6119">
        <w:rPr>
          <w:rFonts w:asciiTheme="minorHAnsi" w:hAnsiTheme="minorHAnsi" w:cstheme="minorHAnsi"/>
          <w:color w:val="auto"/>
        </w:rPr>
        <w:t>How are the children doing in their current placement?</w:t>
      </w:r>
    </w:p>
    <w:p w14:paraId="35C51AF9" w14:textId="77777777" w:rsidR="001A5214" w:rsidRPr="00DB6119" w:rsidRDefault="001A5214" w:rsidP="005C63B9">
      <w:pPr>
        <w:numPr>
          <w:ilvl w:val="0"/>
          <w:numId w:val="150"/>
        </w:numPr>
        <w:spacing w:after="0" w:line="240" w:lineRule="auto"/>
        <w:rPr>
          <w:rFonts w:asciiTheme="minorHAnsi" w:hAnsiTheme="minorHAnsi" w:cstheme="minorHAnsi"/>
          <w:color w:val="auto"/>
        </w:rPr>
      </w:pPr>
      <w:r w:rsidRPr="00DB6119">
        <w:rPr>
          <w:rFonts w:asciiTheme="minorHAnsi" w:hAnsiTheme="minorHAnsi" w:cstheme="minorHAnsi"/>
          <w:color w:val="auto"/>
        </w:rPr>
        <w:t>What is the feedback you are getting from the child(ren’s) current caretaker concerning how the child(ren) is managing in their home?</w:t>
      </w:r>
    </w:p>
    <w:p w14:paraId="65A89C25" w14:textId="77777777" w:rsidR="001A5214" w:rsidRPr="00DB6119" w:rsidRDefault="001A5214" w:rsidP="005C63B9">
      <w:pPr>
        <w:numPr>
          <w:ilvl w:val="0"/>
          <w:numId w:val="150"/>
        </w:numPr>
        <w:spacing w:after="0" w:line="240" w:lineRule="auto"/>
        <w:rPr>
          <w:rFonts w:asciiTheme="minorHAnsi" w:hAnsiTheme="minorHAnsi" w:cstheme="minorHAnsi"/>
          <w:color w:val="auto"/>
        </w:rPr>
      </w:pPr>
      <w:r w:rsidRPr="00DB6119">
        <w:rPr>
          <w:rFonts w:asciiTheme="minorHAnsi" w:hAnsiTheme="minorHAnsi" w:cstheme="minorHAnsi"/>
          <w:color w:val="auto"/>
        </w:rPr>
        <w:t>What is the status of the children’s physical health? Mental health? And education?</w:t>
      </w:r>
    </w:p>
    <w:p w14:paraId="107B218B" w14:textId="77777777" w:rsidR="001A5214" w:rsidRPr="00DB6119" w:rsidRDefault="001A5214" w:rsidP="005C63B9">
      <w:pPr>
        <w:numPr>
          <w:ilvl w:val="0"/>
          <w:numId w:val="150"/>
        </w:numPr>
        <w:spacing w:after="0" w:line="240" w:lineRule="auto"/>
        <w:rPr>
          <w:rFonts w:asciiTheme="minorHAnsi" w:hAnsiTheme="minorHAnsi" w:cstheme="minorHAnsi"/>
          <w:color w:val="auto"/>
        </w:rPr>
      </w:pPr>
      <w:r w:rsidRPr="00DB6119">
        <w:rPr>
          <w:rFonts w:asciiTheme="minorHAnsi" w:hAnsiTheme="minorHAnsi" w:cstheme="minorHAnsi"/>
          <w:color w:val="auto"/>
        </w:rPr>
        <w:t>Are the siblings separated? What efforts are being made to maintain the sibling connection?</w:t>
      </w:r>
    </w:p>
    <w:p w14:paraId="5EC28CC3" w14:textId="77777777" w:rsidR="001A5214" w:rsidRPr="00DB6119" w:rsidRDefault="001A5214" w:rsidP="005C63B9">
      <w:pPr>
        <w:numPr>
          <w:ilvl w:val="0"/>
          <w:numId w:val="150"/>
        </w:numPr>
        <w:spacing w:after="0" w:line="240" w:lineRule="auto"/>
        <w:rPr>
          <w:rFonts w:asciiTheme="minorHAnsi" w:hAnsiTheme="minorHAnsi" w:cstheme="minorHAnsi"/>
          <w:color w:val="auto"/>
        </w:rPr>
      </w:pPr>
      <w:r w:rsidRPr="00DB6119">
        <w:rPr>
          <w:rFonts w:asciiTheme="minorHAnsi" w:hAnsiTheme="minorHAnsi" w:cstheme="minorHAnsi"/>
          <w:color w:val="auto"/>
        </w:rPr>
        <w:t>If the children are not placed in kinship care: What needs to occur for family members to be considered for placement?</w:t>
      </w:r>
    </w:p>
    <w:p w14:paraId="689F08AD" w14:textId="77777777" w:rsidR="001A5214" w:rsidRPr="00DB6119" w:rsidRDefault="001A5214" w:rsidP="005C63B9">
      <w:pPr>
        <w:numPr>
          <w:ilvl w:val="0"/>
          <w:numId w:val="150"/>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What is being done to maintain the child’s cultural connections? </w:t>
      </w:r>
    </w:p>
    <w:p w14:paraId="381CCE02" w14:textId="77777777" w:rsidR="001A5214" w:rsidRPr="00DB6119" w:rsidRDefault="001A5214" w:rsidP="005C63B9">
      <w:pPr>
        <w:numPr>
          <w:ilvl w:val="0"/>
          <w:numId w:val="150"/>
        </w:numPr>
        <w:spacing w:after="0" w:line="240" w:lineRule="auto"/>
        <w:rPr>
          <w:rFonts w:asciiTheme="minorHAnsi" w:hAnsiTheme="minorHAnsi" w:cstheme="minorHAnsi"/>
          <w:color w:val="auto"/>
        </w:rPr>
      </w:pPr>
      <w:r w:rsidRPr="00DB6119">
        <w:rPr>
          <w:rFonts w:asciiTheme="minorHAnsi" w:hAnsiTheme="minorHAnsi" w:cstheme="minorHAnsi"/>
          <w:color w:val="auto"/>
        </w:rPr>
        <w:t>What efforts are being made at this time for relative searches?</w:t>
      </w:r>
    </w:p>
    <w:p w14:paraId="4417F18D" w14:textId="77777777" w:rsidR="001A5214" w:rsidRPr="00DB6119" w:rsidRDefault="001A5214" w:rsidP="005C63B9">
      <w:pPr>
        <w:numPr>
          <w:ilvl w:val="0"/>
          <w:numId w:val="150"/>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 (Child over 16) what Independent Living services are being provided?</w:t>
      </w:r>
    </w:p>
    <w:p w14:paraId="659A8B5B" w14:textId="77777777" w:rsidR="001A5214" w:rsidRPr="00DB6119" w:rsidRDefault="001A5214" w:rsidP="00DA603B">
      <w:pPr>
        <w:ind w:left="1260"/>
        <w:rPr>
          <w:rFonts w:asciiTheme="minorHAnsi" w:hAnsiTheme="minorHAnsi" w:cstheme="minorHAnsi"/>
          <w:color w:val="auto"/>
        </w:rPr>
      </w:pPr>
    </w:p>
    <w:p w14:paraId="74E119CB" w14:textId="77777777" w:rsidR="001A5214" w:rsidRPr="00DB6119" w:rsidRDefault="001A5214" w:rsidP="00DA603B">
      <w:pPr>
        <w:rPr>
          <w:rFonts w:asciiTheme="minorHAnsi" w:hAnsiTheme="minorHAnsi" w:cstheme="minorHAnsi"/>
          <w:color w:val="auto"/>
        </w:rPr>
      </w:pPr>
      <w:r w:rsidRPr="00DB6119">
        <w:rPr>
          <w:rFonts w:asciiTheme="minorHAnsi" w:hAnsiTheme="minorHAnsi" w:cstheme="minorHAnsi"/>
          <w:color w:val="auto"/>
        </w:rPr>
        <w:br w:type="page"/>
      </w:r>
      <w:r w:rsidRPr="00DB6119">
        <w:rPr>
          <w:rFonts w:asciiTheme="minorHAnsi" w:hAnsiTheme="minorHAnsi" w:cstheme="minorHAnsi"/>
          <w:color w:val="auto"/>
        </w:rPr>
        <w:lastRenderedPageBreak/>
        <w:t>QUESTIONS FOR PERMANENCY HEARING (Family Services Specialist)</w:t>
      </w:r>
    </w:p>
    <w:p w14:paraId="7AA7649F" w14:textId="77777777" w:rsidR="001A5214" w:rsidRPr="00DB6119" w:rsidRDefault="001A5214" w:rsidP="00DA603B">
      <w:pPr>
        <w:jc w:val="center"/>
        <w:rPr>
          <w:rFonts w:asciiTheme="minorHAnsi" w:hAnsiTheme="minorHAnsi" w:cstheme="minorHAnsi"/>
          <w:b/>
          <w:color w:val="auto"/>
        </w:rPr>
      </w:pPr>
      <w:r w:rsidRPr="00DB6119">
        <w:rPr>
          <w:rFonts w:asciiTheme="minorHAnsi" w:hAnsiTheme="minorHAnsi" w:cstheme="minorHAnsi"/>
          <w:b/>
          <w:color w:val="auto"/>
        </w:rPr>
        <w:t>Post Dispositional</w:t>
      </w:r>
    </w:p>
    <w:p w14:paraId="02CC2CEA" w14:textId="77777777" w:rsidR="001A5214" w:rsidRPr="00DB6119" w:rsidRDefault="001A5214" w:rsidP="00DA603B">
      <w:pPr>
        <w:jc w:val="center"/>
        <w:rPr>
          <w:rFonts w:asciiTheme="minorHAnsi" w:hAnsiTheme="minorHAnsi" w:cstheme="minorHAnsi"/>
          <w:color w:val="auto"/>
        </w:rPr>
      </w:pPr>
      <w:r w:rsidRPr="00DB6119">
        <w:rPr>
          <w:rFonts w:asciiTheme="minorHAnsi" w:hAnsiTheme="minorHAnsi" w:cstheme="minorHAnsi"/>
          <w:b/>
          <w:color w:val="auto"/>
        </w:rPr>
        <w:t>Adoptive Custody</w:t>
      </w:r>
      <w:r w:rsidRPr="00DB6119">
        <w:rPr>
          <w:rFonts w:asciiTheme="minorHAnsi" w:hAnsiTheme="minorHAnsi" w:cstheme="minorHAnsi"/>
          <w:color w:val="auto"/>
        </w:rPr>
        <w:t xml:space="preserve"> or </w:t>
      </w:r>
      <w:r w:rsidRPr="00DB6119">
        <w:rPr>
          <w:rFonts w:asciiTheme="minorHAnsi" w:hAnsiTheme="minorHAnsi" w:cstheme="minorHAnsi"/>
          <w:b/>
          <w:color w:val="auto"/>
        </w:rPr>
        <w:t xml:space="preserve">APPLA </w:t>
      </w:r>
    </w:p>
    <w:p w14:paraId="6DE3B7F0" w14:textId="77777777" w:rsidR="001A5214" w:rsidRPr="00DB6119" w:rsidRDefault="001A5214" w:rsidP="00DA603B">
      <w:pPr>
        <w:rPr>
          <w:rFonts w:asciiTheme="minorHAnsi" w:hAnsiTheme="minorHAnsi" w:cstheme="minorHAnsi"/>
          <w:color w:val="auto"/>
        </w:rPr>
      </w:pPr>
    </w:p>
    <w:p w14:paraId="54147577" w14:textId="77777777" w:rsidR="001A5214" w:rsidRPr="00DB6119" w:rsidRDefault="001A5214" w:rsidP="00DA603B">
      <w:pPr>
        <w:rPr>
          <w:rFonts w:asciiTheme="minorHAnsi" w:hAnsiTheme="minorHAnsi" w:cstheme="minorHAnsi"/>
          <w:color w:val="auto"/>
        </w:rPr>
      </w:pPr>
    </w:p>
    <w:p w14:paraId="2FEB29C7" w14:textId="77777777" w:rsidR="001A5214" w:rsidRPr="00DB6119" w:rsidRDefault="001A5214" w:rsidP="005C63B9">
      <w:pPr>
        <w:numPr>
          <w:ilvl w:val="0"/>
          <w:numId w:val="149"/>
        </w:numPr>
        <w:spacing w:after="0" w:line="240" w:lineRule="auto"/>
        <w:rPr>
          <w:rFonts w:asciiTheme="minorHAnsi" w:hAnsiTheme="minorHAnsi" w:cstheme="minorHAnsi"/>
          <w:color w:val="auto"/>
        </w:rPr>
      </w:pPr>
      <w:r w:rsidRPr="00DB6119">
        <w:rPr>
          <w:rFonts w:asciiTheme="minorHAnsi" w:hAnsiTheme="minorHAnsi" w:cstheme="minorHAnsi"/>
          <w:color w:val="auto"/>
        </w:rPr>
        <w:t>Name</w:t>
      </w:r>
    </w:p>
    <w:p w14:paraId="6BAE7F12" w14:textId="77777777" w:rsidR="001A5214" w:rsidRPr="00DB6119" w:rsidRDefault="001A5214" w:rsidP="005C63B9">
      <w:pPr>
        <w:numPr>
          <w:ilvl w:val="0"/>
          <w:numId w:val="149"/>
        </w:numPr>
        <w:spacing w:after="0" w:line="240" w:lineRule="auto"/>
        <w:rPr>
          <w:rFonts w:asciiTheme="minorHAnsi" w:hAnsiTheme="minorHAnsi" w:cstheme="minorHAnsi"/>
          <w:color w:val="auto"/>
        </w:rPr>
      </w:pPr>
      <w:r w:rsidRPr="00DB6119">
        <w:rPr>
          <w:rFonts w:asciiTheme="minorHAnsi" w:hAnsiTheme="minorHAnsi" w:cstheme="minorHAnsi"/>
          <w:color w:val="auto"/>
        </w:rPr>
        <w:t>How employed (Full-time, Part-time, Contractor)</w:t>
      </w:r>
    </w:p>
    <w:p w14:paraId="204DD631" w14:textId="77777777" w:rsidR="001A5214" w:rsidRPr="00DB6119" w:rsidRDefault="001A5214" w:rsidP="005C63B9">
      <w:pPr>
        <w:numPr>
          <w:ilvl w:val="0"/>
          <w:numId w:val="149"/>
        </w:numPr>
        <w:spacing w:after="0" w:line="240" w:lineRule="auto"/>
        <w:rPr>
          <w:rFonts w:asciiTheme="minorHAnsi" w:hAnsiTheme="minorHAnsi" w:cstheme="minorHAnsi"/>
          <w:color w:val="auto"/>
        </w:rPr>
      </w:pPr>
      <w:r w:rsidRPr="00DB6119">
        <w:rPr>
          <w:rFonts w:asciiTheme="minorHAnsi" w:hAnsiTheme="minorHAnsi" w:cstheme="minorHAnsi"/>
          <w:color w:val="auto"/>
        </w:rPr>
        <w:t>Official Title at DSS</w:t>
      </w:r>
    </w:p>
    <w:p w14:paraId="651EEAFE" w14:textId="77777777" w:rsidR="001A5214" w:rsidRPr="00DB6119" w:rsidRDefault="001A5214" w:rsidP="005C63B9">
      <w:pPr>
        <w:numPr>
          <w:ilvl w:val="0"/>
          <w:numId w:val="149"/>
        </w:numPr>
        <w:spacing w:after="0" w:line="240" w:lineRule="auto"/>
        <w:rPr>
          <w:rFonts w:asciiTheme="minorHAnsi" w:hAnsiTheme="minorHAnsi" w:cstheme="minorHAnsi"/>
          <w:color w:val="auto"/>
        </w:rPr>
      </w:pPr>
      <w:r w:rsidRPr="00DB6119">
        <w:rPr>
          <w:rFonts w:asciiTheme="minorHAnsi" w:hAnsiTheme="minorHAnsi" w:cstheme="minorHAnsi"/>
          <w:color w:val="auto"/>
        </w:rPr>
        <w:t>How long with DSS</w:t>
      </w:r>
    </w:p>
    <w:p w14:paraId="6E2A0044" w14:textId="77777777" w:rsidR="001A5214" w:rsidRPr="00DB6119" w:rsidRDefault="001A5214" w:rsidP="005C63B9">
      <w:pPr>
        <w:numPr>
          <w:ilvl w:val="0"/>
          <w:numId w:val="149"/>
        </w:numPr>
        <w:spacing w:after="0" w:line="240" w:lineRule="auto"/>
        <w:rPr>
          <w:rFonts w:asciiTheme="minorHAnsi" w:hAnsiTheme="minorHAnsi" w:cstheme="minorHAnsi"/>
          <w:color w:val="auto"/>
        </w:rPr>
      </w:pPr>
      <w:r w:rsidRPr="00DB6119">
        <w:rPr>
          <w:rFonts w:asciiTheme="minorHAnsi" w:hAnsiTheme="minorHAnsi" w:cstheme="minorHAnsi"/>
          <w:color w:val="auto"/>
        </w:rPr>
        <w:t>Are you the worker currently assigned to the case involving the ____ child/ren?</w:t>
      </w:r>
    </w:p>
    <w:p w14:paraId="5C59236B" w14:textId="77777777" w:rsidR="001A5214" w:rsidRPr="00DB6119" w:rsidRDefault="001A5214" w:rsidP="005C63B9">
      <w:pPr>
        <w:numPr>
          <w:ilvl w:val="0"/>
          <w:numId w:val="149"/>
        </w:numPr>
        <w:spacing w:after="0" w:line="240" w:lineRule="auto"/>
        <w:rPr>
          <w:rFonts w:asciiTheme="minorHAnsi" w:hAnsiTheme="minorHAnsi" w:cstheme="minorHAnsi"/>
          <w:color w:val="auto"/>
        </w:rPr>
      </w:pPr>
      <w:r w:rsidRPr="00DB6119">
        <w:rPr>
          <w:rFonts w:asciiTheme="minorHAnsi" w:hAnsiTheme="minorHAnsi" w:cstheme="minorHAnsi"/>
          <w:color w:val="auto"/>
        </w:rPr>
        <w:t>How long has the case been assigned to you?</w:t>
      </w:r>
    </w:p>
    <w:p w14:paraId="62B09D4E" w14:textId="77777777" w:rsidR="001A5214" w:rsidRPr="00DB6119" w:rsidRDefault="001A5214" w:rsidP="005C63B9">
      <w:pPr>
        <w:numPr>
          <w:ilvl w:val="0"/>
          <w:numId w:val="149"/>
        </w:numPr>
        <w:spacing w:after="0" w:line="240" w:lineRule="auto"/>
        <w:rPr>
          <w:rFonts w:asciiTheme="minorHAnsi" w:hAnsiTheme="minorHAnsi" w:cstheme="minorHAnsi"/>
          <w:color w:val="auto"/>
        </w:rPr>
      </w:pPr>
      <w:r w:rsidRPr="00DB6119">
        <w:rPr>
          <w:rFonts w:asciiTheme="minorHAnsi" w:hAnsiTheme="minorHAnsi" w:cstheme="minorHAnsi"/>
          <w:color w:val="auto"/>
        </w:rPr>
        <w:t>What was the date the children were removed?</w:t>
      </w:r>
    </w:p>
    <w:p w14:paraId="2C8FA695" w14:textId="77777777" w:rsidR="001A5214" w:rsidRPr="00DB6119" w:rsidRDefault="001A5214" w:rsidP="005C63B9">
      <w:pPr>
        <w:numPr>
          <w:ilvl w:val="0"/>
          <w:numId w:val="149"/>
        </w:numPr>
        <w:spacing w:after="0" w:line="240" w:lineRule="auto"/>
        <w:rPr>
          <w:rFonts w:asciiTheme="minorHAnsi" w:hAnsiTheme="minorHAnsi" w:cstheme="minorHAnsi"/>
          <w:color w:val="auto"/>
        </w:rPr>
      </w:pPr>
      <w:r w:rsidRPr="00DB6119">
        <w:rPr>
          <w:rFonts w:asciiTheme="minorHAnsi" w:hAnsiTheme="minorHAnsi" w:cstheme="minorHAnsi"/>
          <w:color w:val="auto"/>
        </w:rPr>
        <w:t>Have they been removed from the home before? How many times?</w:t>
      </w:r>
    </w:p>
    <w:p w14:paraId="1DF67587" w14:textId="77777777" w:rsidR="001A5214" w:rsidRPr="00DB6119" w:rsidRDefault="001A5214" w:rsidP="005C63B9">
      <w:pPr>
        <w:numPr>
          <w:ilvl w:val="0"/>
          <w:numId w:val="149"/>
        </w:numPr>
        <w:spacing w:after="0" w:line="240" w:lineRule="auto"/>
        <w:rPr>
          <w:rFonts w:asciiTheme="minorHAnsi" w:hAnsiTheme="minorHAnsi" w:cstheme="minorHAnsi"/>
          <w:color w:val="auto"/>
        </w:rPr>
      </w:pPr>
      <w:r w:rsidRPr="00DB6119">
        <w:rPr>
          <w:rFonts w:asciiTheme="minorHAnsi" w:hAnsiTheme="minorHAnsi" w:cstheme="minorHAnsi"/>
          <w:color w:val="auto"/>
        </w:rPr>
        <w:t>Where are the children placed?</w:t>
      </w:r>
    </w:p>
    <w:p w14:paraId="130775E4" w14:textId="77777777" w:rsidR="001A5214" w:rsidRPr="00DB6119" w:rsidRDefault="001A5214" w:rsidP="005C63B9">
      <w:pPr>
        <w:numPr>
          <w:ilvl w:val="0"/>
          <w:numId w:val="149"/>
        </w:numPr>
        <w:spacing w:after="0" w:line="240" w:lineRule="auto"/>
        <w:rPr>
          <w:rFonts w:asciiTheme="minorHAnsi" w:hAnsiTheme="minorHAnsi" w:cstheme="minorHAnsi"/>
          <w:color w:val="auto"/>
        </w:rPr>
      </w:pPr>
      <w:r w:rsidRPr="00DB6119">
        <w:rPr>
          <w:rFonts w:asciiTheme="minorHAnsi" w:hAnsiTheme="minorHAnsi" w:cstheme="minorHAnsi"/>
          <w:color w:val="auto"/>
        </w:rPr>
        <w:t>Is that placement appropriate in your opinion?</w:t>
      </w:r>
    </w:p>
    <w:p w14:paraId="204267FF" w14:textId="77777777" w:rsidR="001A5214" w:rsidRPr="00DB6119" w:rsidRDefault="001A5214" w:rsidP="005C63B9">
      <w:pPr>
        <w:numPr>
          <w:ilvl w:val="0"/>
          <w:numId w:val="149"/>
        </w:numPr>
        <w:spacing w:after="0" w:line="240" w:lineRule="auto"/>
        <w:rPr>
          <w:rFonts w:asciiTheme="minorHAnsi" w:hAnsiTheme="minorHAnsi" w:cstheme="minorHAnsi"/>
          <w:color w:val="auto"/>
        </w:rPr>
      </w:pPr>
      <w:r w:rsidRPr="00DB6119">
        <w:rPr>
          <w:rFonts w:asciiTheme="minorHAnsi" w:hAnsiTheme="minorHAnsi" w:cstheme="minorHAnsi"/>
          <w:color w:val="auto"/>
        </w:rPr>
        <w:t>Why?</w:t>
      </w:r>
    </w:p>
    <w:p w14:paraId="2E9C7602" w14:textId="77777777" w:rsidR="001A5214" w:rsidRPr="00DB6119" w:rsidRDefault="001A5214" w:rsidP="005C63B9">
      <w:pPr>
        <w:numPr>
          <w:ilvl w:val="0"/>
          <w:numId w:val="149"/>
        </w:numPr>
        <w:spacing w:after="0" w:line="240" w:lineRule="auto"/>
        <w:rPr>
          <w:rFonts w:asciiTheme="minorHAnsi" w:hAnsiTheme="minorHAnsi" w:cstheme="minorHAnsi"/>
          <w:color w:val="auto"/>
        </w:rPr>
      </w:pPr>
      <w:r w:rsidRPr="00DB6119">
        <w:rPr>
          <w:rFonts w:asciiTheme="minorHAnsi" w:hAnsiTheme="minorHAnsi" w:cstheme="minorHAnsi"/>
          <w:color w:val="auto"/>
        </w:rPr>
        <w:t>What efforts have been made by the Department to place the children in the least restrictive setting?</w:t>
      </w:r>
    </w:p>
    <w:p w14:paraId="4367F26F" w14:textId="77777777" w:rsidR="001A5214" w:rsidRPr="00DB6119" w:rsidRDefault="001A5214" w:rsidP="005C63B9">
      <w:pPr>
        <w:numPr>
          <w:ilvl w:val="0"/>
          <w:numId w:val="149"/>
        </w:numPr>
        <w:spacing w:after="0" w:line="240" w:lineRule="auto"/>
        <w:rPr>
          <w:rFonts w:asciiTheme="minorHAnsi" w:hAnsiTheme="minorHAnsi" w:cstheme="minorHAnsi"/>
          <w:color w:val="auto"/>
        </w:rPr>
      </w:pPr>
      <w:r w:rsidRPr="00DB6119">
        <w:rPr>
          <w:rFonts w:asciiTheme="minorHAnsi" w:hAnsiTheme="minorHAnsi" w:cstheme="minorHAnsi"/>
          <w:color w:val="auto"/>
        </w:rPr>
        <w:t>Have there been changes in the children’s placements since they first came into care?</w:t>
      </w:r>
    </w:p>
    <w:p w14:paraId="05CC5FA6" w14:textId="77777777" w:rsidR="001A5214" w:rsidRPr="00DB6119" w:rsidRDefault="001A5214" w:rsidP="005C63B9">
      <w:pPr>
        <w:numPr>
          <w:ilvl w:val="0"/>
          <w:numId w:val="149"/>
        </w:numPr>
        <w:spacing w:after="0" w:line="240" w:lineRule="auto"/>
        <w:rPr>
          <w:rFonts w:asciiTheme="minorHAnsi" w:hAnsiTheme="minorHAnsi" w:cstheme="minorHAnsi"/>
          <w:color w:val="auto"/>
        </w:rPr>
      </w:pPr>
      <w:r w:rsidRPr="00DB6119">
        <w:rPr>
          <w:rFonts w:asciiTheme="minorHAnsi" w:hAnsiTheme="minorHAnsi" w:cstheme="minorHAnsi"/>
          <w:color w:val="auto"/>
        </w:rPr>
        <w:t>What changes?</w:t>
      </w:r>
    </w:p>
    <w:p w14:paraId="0C7E162F" w14:textId="77777777" w:rsidR="001A5214" w:rsidRPr="00DB6119" w:rsidRDefault="001A5214" w:rsidP="005C63B9">
      <w:pPr>
        <w:numPr>
          <w:ilvl w:val="0"/>
          <w:numId w:val="149"/>
        </w:numPr>
        <w:spacing w:after="0" w:line="240" w:lineRule="auto"/>
        <w:rPr>
          <w:rFonts w:asciiTheme="minorHAnsi" w:hAnsiTheme="minorHAnsi" w:cstheme="minorHAnsi"/>
          <w:color w:val="auto"/>
        </w:rPr>
      </w:pPr>
      <w:r w:rsidRPr="00DB6119">
        <w:rPr>
          <w:rFonts w:asciiTheme="minorHAnsi" w:hAnsiTheme="minorHAnsi" w:cstheme="minorHAnsi"/>
          <w:color w:val="auto"/>
        </w:rPr>
        <w:t>How are the children doing in their current placement?</w:t>
      </w:r>
    </w:p>
    <w:p w14:paraId="5C25C95C" w14:textId="77777777" w:rsidR="001A5214" w:rsidRPr="00DB6119" w:rsidRDefault="001A5214" w:rsidP="005C63B9">
      <w:pPr>
        <w:numPr>
          <w:ilvl w:val="0"/>
          <w:numId w:val="149"/>
        </w:numPr>
        <w:spacing w:after="0" w:line="240" w:lineRule="auto"/>
        <w:rPr>
          <w:rFonts w:asciiTheme="minorHAnsi" w:hAnsiTheme="minorHAnsi" w:cstheme="minorHAnsi"/>
          <w:color w:val="auto"/>
        </w:rPr>
      </w:pPr>
      <w:r w:rsidRPr="00DB6119">
        <w:rPr>
          <w:rFonts w:asciiTheme="minorHAnsi" w:hAnsiTheme="minorHAnsi" w:cstheme="minorHAnsi"/>
          <w:color w:val="auto"/>
        </w:rPr>
        <w:t>What is the feedback you are getting from the child(ren’s) current caretaker concerning how the child(ren) is managing in their home?</w:t>
      </w:r>
    </w:p>
    <w:p w14:paraId="30AAC8C8" w14:textId="77777777" w:rsidR="001A5214" w:rsidRPr="00DB6119" w:rsidRDefault="001A5214" w:rsidP="005C63B9">
      <w:pPr>
        <w:numPr>
          <w:ilvl w:val="0"/>
          <w:numId w:val="149"/>
        </w:numPr>
        <w:spacing w:after="0" w:line="240" w:lineRule="auto"/>
        <w:rPr>
          <w:rFonts w:asciiTheme="minorHAnsi" w:hAnsiTheme="minorHAnsi" w:cstheme="minorHAnsi"/>
          <w:color w:val="auto"/>
        </w:rPr>
      </w:pPr>
      <w:r w:rsidRPr="00DB6119">
        <w:rPr>
          <w:rFonts w:asciiTheme="minorHAnsi" w:hAnsiTheme="minorHAnsi" w:cstheme="minorHAnsi"/>
          <w:color w:val="auto"/>
        </w:rPr>
        <w:t>What is the permanency plan for the child(ren)?</w:t>
      </w:r>
    </w:p>
    <w:p w14:paraId="22E56BE3" w14:textId="77777777" w:rsidR="001A5214" w:rsidRPr="00DB6119" w:rsidRDefault="001A5214" w:rsidP="005C63B9">
      <w:pPr>
        <w:numPr>
          <w:ilvl w:val="0"/>
          <w:numId w:val="149"/>
        </w:numPr>
        <w:spacing w:after="0" w:line="240" w:lineRule="auto"/>
        <w:rPr>
          <w:rFonts w:asciiTheme="minorHAnsi" w:hAnsiTheme="minorHAnsi" w:cstheme="minorHAnsi"/>
          <w:color w:val="auto"/>
        </w:rPr>
      </w:pPr>
      <w:r w:rsidRPr="00DB6119">
        <w:rPr>
          <w:rFonts w:asciiTheme="minorHAnsi" w:hAnsiTheme="minorHAnsi" w:cstheme="minorHAnsi"/>
          <w:color w:val="auto"/>
        </w:rPr>
        <w:t>What progress is being made toward that permanent plan?</w:t>
      </w:r>
    </w:p>
    <w:p w14:paraId="5668A507" w14:textId="77777777" w:rsidR="001A5214" w:rsidRPr="00DB6119" w:rsidRDefault="001A5214" w:rsidP="005C63B9">
      <w:pPr>
        <w:numPr>
          <w:ilvl w:val="0"/>
          <w:numId w:val="149"/>
        </w:numPr>
        <w:spacing w:after="0" w:line="240" w:lineRule="auto"/>
        <w:rPr>
          <w:rFonts w:asciiTheme="minorHAnsi" w:hAnsiTheme="minorHAnsi" w:cstheme="minorHAnsi"/>
          <w:color w:val="auto"/>
        </w:rPr>
      </w:pPr>
      <w:r w:rsidRPr="00DB6119">
        <w:rPr>
          <w:rFonts w:asciiTheme="minorHAnsi" w:hAnsiTheme="minorHAnsi" w:cstheme="minorHAnsi"/>
          <w:color w:val="auto"/>
        </w:rPr>
        <w:t>What are the barriers preventing reaching that permanent plan at this time? (is one of the barriers an appeal?)</w:t>
      </w:r>
    </w:p>
    <w:p w14:paraId="078FD4EA" w14:textId="77777777" w:rsidR="001A5214" w:rsidRPr="00DB6119" w:rsidRDefault="001A5214" w:rsidP="005C63B9">
      <w:pPr>
        <w:numPr>
          <w:ilvl w:val="0"/>
          <w:numId w:val="149"/>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What efforts are being made towards that permanent plan?  </w:t>
      </w:r>
    </w:p>
    <w:p w14:paraId="33E7C08B" w14:textId="77777777" w:rsidR="001A5214" w:rsidRPr="00DB6119" w:rsidRDefault="001A5214" w:rsidP="005C63B9">
      <w:pPr>
        <w:numPr>
          <w:ilvl w:val="0"/>
          <w:numId w:val="149"/>
        </w:numPr>
        <w:spacing w:after="0" w:line="240" w:lineRule="auto"/>
        <w:rPr>
          <w:rFonts w:asciiTheme="minorHAnsi" w:hAnsiTheme="minorHAnsi" w:cstheme="minorHAnsi"/>
          <w:color w:val="auto"/>
        </w:rPr>
      </w:pPr>
      <w:r w:rsidRPr="00DB6119">
        <w:rPr>
          <w:rFonts w:asciiTheme="minorHAnsi" w:hAnsiTheme="minorHAnsi" w:cstheme="minorHAnsi"/>
          <w:color w:val="auto"/>
        </w:rPr>
        <w:t>What is the status of the children’s physical health? Mental health? And education?</w:t>
      </w:r>
    </w:p>
    <w:p w14:paraId="5CD25C6D" w14:textId="77777777" w:rsidR="001A5214" w:rsidRPr="00DB6119" w:rsidRDefault="001A5214" w:rsidP="005C63B9">
      <w:pPr>
        <w:numPr>
          <w:ilvl w:val="0"/>
          <w:numId w:val="149"/>
        </w:numPr>
        <w:spacing w:after="0" w:line="240" w:lineRule="auto"/>
        <w:rPr>
          <w:rFonts w:asciiTheme="minorHAnsi" w:hAnsiTheme="minorHAnsi" w:cstheme="minorHAnsi"/>
          <w:color w:val="auto"/>
        </w:rPr>
      </w:pPr>
      <w:r w:rsidRPr="00DB6119">
        <w:rPr>
          <w:rFonts w:asciiTheme="minorHAnsi" w:hAnsiTheme="minorHAnsi" w:cstheme="minorHAnsi"/>
          <w:color w:val="auto"/>
        </w:rPr>
        <w:t>Are the siblings separated? What efforts are being made to maintain the sibling connection?</w:t>
      </w:r>
    </w:p>
    <w:p w14:paraId="0D30A9D4" w14:textId="77777777" w:rsidR="001A5214" w:rsidRPr="00DB6119" w:rsidRDefault="001A5214" w:rsidP="005C63B9">
      <w:pPr>
        <w:numPr>
          <w:ilvl w:val="0"/>
          <w:numId w:val="149"/>
        </w:numPr>
        <w:spacing w:after="0" w:line="240" w:lineRule="auto"/>
        <w:rPr>
          <w:rFonts w:asciiTheme="minorHAnsi" w:hAnsiTheme="minorHAnsi" w:cstheme="minorHAnsi"/>
          <w:color w:val="auto"/>
        </w:rPr>
      </w:pPr>
      <w:r w:rsidRPr="00DB6119">
        <w:rPr>
          <w:rFonts w:asciiTheme="minorHAnsi" w:hAnsiTheme="minorHAnsi" w:cstheme="minorHAnsi"/>
          <w:color w:val="auto"/>
        </w:rPr>
        <w:t>If the children are not placed in kinship care: What needs to occur for family members to be considered for placement?</w:t>
      </w:r>
    </w:p>
    <w:p w14:paraId="1EEFD088" w14:textId="77777777" w:rsidR="001A5214" w:rsidRPr="00DB6119" w:rsidRDefault="001A5214" w:rsidP="005C63B9">
      <w:pPr>
        <w:numPr>
          <w:ilvl w:val="0"/>
          <w:numId w:val="149"/>
        </w:numPr>
        <w:spacing w:after="0" w:line="240" w:lineRule="auto"/>
        <w:rPr>
          <w:rFonts w:asciiTheme="minorHAnsi" w:hAnsiTheme="minorHAnsi" w:cstheme="minorHAnsi"/>
          <w:color w:val="auto"/>
        </w:rPr>
      </w:pPr>
      <w:r w:rsidRPr="00DB6119">
        <w:rPr>
          <w:rFonts w:asciiTheme="minorHAnsi" w:hAnsiTheme="minorHAnsi" w:cstheme="minorHAnsi"/>
          <w:color w:val="auto"/>
        </w:rPr>
        <w:t xml:space="preserve">What is being done to maintain the child’s cultural connections? </w:t>
      </w:r>
    </w:p>
    <w:p w14:paraId="711FB2D1" w14:textId="77777777" w:rsidR="001A5214" w:rsidRPr="00DB6119" w:rsidRDefault="001A5214" w:rsidP="005C63B9">
      <w:pPr>
        <w:numPr>
          <w:ilvl w:val="0"/>
          <w:numId w:val="149"/>
        </w:numPr>
        <w:spacing w:after="0" w:line="240" w:lineRule="auto"/>
        <w:rPr>
          <w:rFonts w:asciiTheme="minorHAnsi" w:hAnsiTheme="minorHAnsi" w:cstheme="minorHAnsi"/>
          <w:color w:val="auto"/>
        </w:rPr>
      </w:pPr>
      <w:r w:rsidRPr="00DB6119">
        <w:rPr>
          <w:rFonts w:asciiTheme="minorHAnsi" w:hAnsiTheme="minorHAnsi" w:cstheme="minorHAnsi"/>
          <w:color w:val="auto"/>
        </w:rPr>
        <w:t>What efforts are being made at this time for relative searches?</w:t>
      </w:r>
    </w:p>
    <w:p w14:paraId="681BEBB7" w14:textId="77777777" w:rsidR="001A5214" w:rsidRPr="005A61D5" w:rsidRDefault="001A5214" w:rsidP="005C63B9">
      <w:pPr>
        <w:numPr>
          <w:ilvl w:val="0"/>
          <w:numId w:val="149"/>
        </w:numPr>
        <w:spacing w:after="0" w:line="240" w:lineRule="auto"/>
        <w:rPr>
          <w:color w:val="auto"/>
        </w:rPr>
        <w:sectPr w:rsidR="001A5214" w:rsidRPr="005A61D5" w:rsidSect="001A5214">
          <w:headerReference w:type="default" r:id="rId602"/>
          <w:footerReference w:type="default" r:id="rId603"/>
          <w:headerReference w:type="first" r:id="rId604"/>
          <w:footerReference w:type="first" r:id="rId605"/>
          <w:footnotePr>
            <w:numRestart w:val="eachPage"/>
          </w:footnotePr>
          <w:pgSz w:w="12240" w:h="15840"/>
          <w:pgMar w:top="720" w:right="1109" w:bottom="720" w:left="720" w:header="720" w:footer="720" w:gutter="0"/>
          <w:cols w:space="720"/>
          <w:titlePg/>
          <w:docGrid w:linePitch="326"/>
        </w:sectPr>
      </w:pPr>
      <w:r w:rsidRPr="00DB6119">
        <w:rPr>
          <w:rFonts w:asciiTheme="minorHAnsi" w:hAnsiTheme="minorHAnsi" w:cstheme="minorHAnsi"/>
          <w:color w:val="auto"/>
        </w:rPr>
        <w:t>(Child over 16) what Independent Living services are being provided.</w:t>
      </w:r>
    </w:p>
    <w:p w14:paraId="7B4CB4B9" w14:textId="77777777" w:rsidR="00F239F2" w:rsidRDefault="00F239F2" w:rsidP="00374653">
      <w:pPr>
        <w:spacing w:after="11939" w:line="259" w:lineRule="auto"/>
        <w:ind w:left="1349" w:firstLine="0"/>
        <w:jc w:val="center"/>
      </w:pPr>
    </w:p>
    <w:sectPr w:rsidR="00F239F2" w:rsidSect="0055083D">
      <w:headerReference w:type="default" r:id="rId606"/>
      <w:footerReference w:type="default" r:id="rId607"/>
      <w:footnotePr>
        <w:numRestart w:val="eachPage"/>
      </w:footnotePr>
      <w:pgSz w:w="12240" w:h="15840"/>
      <w:pgMar w:top="720" w:right="1109"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A866C" w14:textId="77777777" w:rsidR="005844BA" w:rsidRDefault="005844BA">
      <w:pPr>
        <w:spacing w:after="0" w:line="240" w:lineRule="auto"/>
      </w:pPr>
      <w:r>
        <w:separator/>
      </w:r>
    </w:p>
  </w:endnote>
  <w:endnote w:type="continuationSeparator" w:id="0">
    <w:p w14:paraId="668898B2" w14:textId="77777777" w:rsidR="005844BA" w:rsidRDefault="00584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4823" w14:textId="77777777" w:rsidR="00E15DE0" w:rsidRDefault="00E15DE0">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607254"/>
      <w:docPartObj>
        <w:docPartGallery w:val="Page Numbers (Bottom of Page)"/>
        <w:docPartUnique/>
      </w:docPartObj>
    </w:sdtPr>
    <w:sdtEndPr>
      <w:rPr>
        <w:rFonts w:ascii="Times New Roman" w:hAnsi="Times New Roman"/>
        <w:noProof/>
        <w:sz w:val="24"/>
        <w:szCs w:val="24"/>
      </w:rPr>
    </w:sdtEndPr>
    <w:sdtContent>
      <w:p w14:paraId="6A343D98" w14:textId="56ACF9B3" w:rsidR="002D5F2D" w:rsidRPr="002D5F2D" w:rsidRDefault="002D5F2D">
        <w:pPr>
          <w:pStyle w:val="Footer"/>
          <w:jc w:val="center"/>
        </w:pPr>
        <w:r w:rsidRPr="002D2551">
          <w:rPr>
            <w:rFonts w:ascii="Times New Roman" w:hAnsi="Times New Roman"/>
            <w:sz w:val="24"/>
            <w:szCs w:val="24"/>
          </w:rPr>
          <w:fldChar w:fldCharType="begin"/>
        </w:r>
        <w:r w:rsidRPr="002D2551">
          <w:rPr>
            <w:rFonts w:ascii="Times New Roman" w:hAnsi="Times New Roman"/>
            <w:sz w:val="24"/>
            <w:szCs w:val="24"/>
          </w:rPr>
          <w:instrText xml:space="preserve"> PAGE   \* MERGEFORMAT </w:instrText>
        </w:r>
        <w:r w:rsidRPr="002D2551">
          <w:rPr>
            <w:rFonts w:ascii="Times New Roman" w:hAnsi="Times New Roman"/>
            <w:sz w:val="24"/>
            <w:szCs w:val="24"/>
          </w:rPr>
          <w:fldChar w:fldCharType="separate"/>
        </w:r>
        <w:r w:rsidRPr="002D2551">
          <w:rPr>
            <w:rFonts w:ascii="Times New Roman" w:hAnsi="Times New Roman"/>
            <w:noProof/>
            <w:sz w:val="24"/>
            <w:szCs w:val="24"/>
          </w:rPr>
          <w:t>2</w:t>
        </w:r>
        <w:r w:rsidRPr="002D2551">
          <w:rPr>
            <w:rFonts w:ascii="Times New Roman" w:hAnsi="Times New Roman"/>
            <w:noProof/>
            <w:sz w:val="24"/>
            <w:szCs w:val="24"/>
          </w:rPr>
          <w:fldChar w:fldCharType="end"/>
        </w:r>
      </w:p>
    </w:sdtContent>
  </w:sdt>
  <w:p w14:paraId="712BE268" w14:textId="77777777" w:rsidR="002D5F2D" w:rsidRDefault="002D5F2D">
    <w:pPr>
      <w:spacing w:after="0" w:line="259" w:lineRule="auto"/>
      <w:ind w:left="1357" w:firstLine="0"/>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6047" w14:textId="77777777" w:rsidR="00C76951" w:rsidRPr="007B4A06" w:rsidRDefault="00C76951" w:rsidP="007B4A06">
    <w:pPr>
      <w:tabs>
        <w:tab w:val="center" w:pos="5205"/>
      </w:tabs>
      <w:spacing w:after="0" w:line="259" w:lineRule="auto"/>
      <w:ind w:left="0" w:firstLine="0"/>
    </w:pPr>
    <w:r w:rsidRPr="007B4A06">
      <w:rPr>
        <w:sz w:val="20"/>
        <w:szCs w:val="20"/>
      </w:rPr>
      <w:t>State’s Affidavit: Abuse or Neglect</w:t>
    </w:r>
    <w:r>
      <w:tab/>
    </w:r>
    <w:r w:rsidRPr="007B4A06">
      <w:fldChar w:fldCharType="begin"/>
    </w:r>
    <w:r w:rsidRPr="007B4A06">
      <w:instrText xml:space="preserve"> PAGE   \* MERGEFORMAT </w:instrText>
    </w:r>
    <w:r w:rsidRPr="007B4A06">
      <w:fldChar w:fldCharType="separate"/>
    </w:r>
    <w:r w:rsidRPr="007B4A06">
      <w:rPr>
        <w:noProof/>
      </w:rPr>
      <w:t>1</w:t>
    </w:r>
    <w:r w:rsidRPr="007B4A06">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758C9" w14:textId="77777777" w:rsidR="00C76951" w:rsidRDefault="00C76951" w:rsidP="007B4A06">
    <w:pPr>
      <w:tabs>
        <w:tab w:val="left" w:pos="1149"/>
        <w:tab w:val="center" w:pos="5205"/>
      </w:tabs>
      <w:spacing w:after="0" w:line="259" w:lineRule="auto"/>
      <w:ind w:left="0" w:firstLine="0"/>
    </w:pPr>
    <w:r w:rsidRPr="007B4A06">
      <w:rPr>
        <w:rFonts w:ascii="Calibri" w:hAnsi="Calibri" w:cs="Calibri"/>
        <w:sz w:val="20"/>
        <w:szCs w:val="20"/>
      </w:rPr>
      <w:t>Temporary Custody Directive</w:t>
    </w:r>
    <w:r>
      <w:tab/>
    </w:r>
    <w:r>
      <w:fldChar w:fldCharType="begin"/>
    </w:r>
    <w:r>
      <w:instrText xml:space="preserve"> PAGE   \* MERGEFORMAT </w:instrText>
    </w:r>
    <w:r>
      <w:fldChar w:fldCharType="separate"/>
    </w:r>
    <w:r>
      <w:rPr>
        <w:noProof/>
      </w:rPr>
      <w:t>1</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4FA3" w14:textId="22BAC7B1" w:rsidR="00C76951" w:rsidRPr="00C60342" w:rsidRDefault="008D5A8B" w:rsidP="007B4A06">
    <w:pPr>
      <w:tabs>
        <w:tab w:val="center" w:pos="5205"/>
      </w:tabs>
      <w:spacing w:after="0" w:line="259" w:lineRule="auto"/>
      <w:ind w:left="0" w:firstLine="0"/>
      <w:rPr>
        <w:rFonts w:ascii="Calibri" w:hAnsi="Calibri" w:cs="Calibri"/>
        <w:sz w:val="20"/>
        <w:szCs w:val="20"/>
      </w:rPr>
    </w:pPr>
    <w:r>
      <w:rPr>
        <w:rFonts w:ascii="Calibri" w:hAnsi="Calibri" w:cs="Calibri"/>
        <w:sz w:val="20"/>
        <w:szCs w:val="20"/>
      </w:rPr>
      <w:t>Temporary Custody</w:t>
    </w:r>
    <w:r w:rsidR="00C76951" w:rsidRPr="007B4A06">
      <w:rPr>
        <w:rFonts w:ascii="Calibri" w:hAnsi="Calibri" w:cs="Calibri"/>
        <w:sz w:val="20"/>
        <w:szCs w:val="20"/>
      </w:rPr>
      <w:t xml:space="preserve"> Order</w:t>
    </w:r>
    <w:r w:rsidR="00C76951">
      <w:rPr>
        <w:rFonts w:ascii="Calibri" w:hAnsi="Calibri" w:cs="Calibri"/>
        <w:sz w:val="20"/>
        <w:szCs w:val="20"/>
      </w:rPr>
      <w:tab/>
    </w:r>
    <w:r w:rsidR="00C76951" w:rsidRPr="007B4A06">
      <w:fldChar w:fldCharType="begin"/>
    </w:r>
    <w:r w:rsidR="00C76951" w:rsidRPr="007B4A06">
      <w:instrText xml:space="preserve"> PAGE   \* MERGEFORMAT </w:instrText>
    </w:r>
    <w:r w:rsidR="00C76951" w:rsidRPr="007B4A06">
      <w:fldChar w:fldCharType="separate"/>
    </w:r>
    <w:r w:rsidR="00C76951" w:rsidRPr="007B4A06">
      <w:rPr>
        <w:noProof/>
      </w:rPr>
      <w:t>1</w:t>
    </w:r>
    <w:r w:rsidR="00C76951" w:rsidRPr="007B4A06">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EF82" w14:textId="4B92BC85" w:rsidR="00C76951" w:rsidRPr="00C60342" w:rsidRDefault="008D5A8B" w:rsidP="007B4A06">
    <w:pPr>
      <w:tabs>
        <w:tab w:val="left" w:pos="340"/>
        <w:tab w:val="center" w:pos="5205"/>
      </w:tabs>
      <w:spacing w:after="0" w:line="259" w:lineRule="auto"/>
      <w:ind w:left="0" w:firstLine="0"/>
      <w:rPr>
        <w:rFonts w:ascii="Calibri" w:hAnsi="Calibri" w:cs="Calibri"/>
        <w:sz w:val="20"/>
        <w:szCs w:val="20"/>
      </w:rPr>
    </w:pPr>
    <w:r>
      <w:rPr>
        <w:rFonts w:ascii="Calibri" w:hAnsi="Calibri" w:cs="Calibri"/>
        <w:sz w:val="20"/>
        <w:szCs w:val="20"/>
      </w:rPr>
      <w:t>Temporary Custody</w:t>
    </w:r>
    <w:r w:rsidR="00C76951" w:rsidRPr="007B4A06">
      <w:rPr>
        <w:rFonts w:ascii="Calibri" w:hAnsi="Calibri" w:cs="Calibri"/>
        <w:sz w:val="20"/>
        <w:szCs w:val="20"/>
      </w:rPr>
      <w:t xml:space="preserve"> Order</w:t>
    </w:r>
    <w:r w:rsidR="00C76951">
      <w:rPr>
        <w:rFonts w:ascii="Calibri" w:hAnsi="Calibri" w:cs="Calibri"/>
        <w:sz w:val="20"/>
        <w:szCs w:val="20"/>
      </w:rPr>
      <w:tab/>
    </w:r>
    <w:r w:rsidR="00C76951" w:rsidRPr="007B4A06">
      <w:fldChar w:fldCharType="begin"/>
    </w:r>
    <w:r w:rsidR="00C76951" w:rsidRPr="007B4A06">
      <w:instrText xml:space="preserve"> PAGE   \* MERGEFORMAT </w:instrText>
    </w:r>
    <w:r w:rsidR="00C76951" w:rsidRPr="007B4A06">
      <w:fldChar w:fldCharType="separate"/>
    </w:r>
    <w:r w:rsidR="00C76951" w:rsidRPr="007B4A06">
      <w:rPr>
        <w:noProof/>
      </w:rPr>
      <w:t>1</w:t>
    </w:r>
    <w:r w:rsidR="00C76951" w:rsidRPr="007B4A06">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7D688" w14:textId="77777777" w:rsidR="00C76951" w:rsidRPr="007B4A06" w:rsidRDefault="00C76951" w:rsidP="007B4A06">
    <w:pPr>
      <w:tabs>
        <w:tab w:val="center" w:pos="5205"/>
      </w:tabs>
      <w:spacing w:after="0" w:line="259" w:lineRule="auto"/>
      <w:ind w:left="0" w:firstLine="0"/>
      <w:rPr>
        <w:rFonts w:ascii="Calibri" w:hAnsi="Calibri" w:cs="Calibri"/>
        <w:sz w:val="20"/>
        <w:szCs w:val="20"/>
      </w:rPr>
    </w:pPr>
    <w:r w:rsidRPr="007B4A06">
      <w:rPr>
        <w:rFonts w:ascii="Calibri" w:hAnsi="Calibri" w:cs="Calibri"/>
        <w:sz w:val="20"/>
        <w:szCs w:val="20"/>
      </w:rPr>
      <w:t>Petition for Temporary Custody Abuse or Neglect</w:t>
    </w:r>
    <w:r>
      <w:rPr>
        <w:rFonts w:ascii="Calibri" w:hAnsi="Calibri" w:cs="Calibri"/>
        <w:sz w:val="20"/>
        <w:szCs w:val="20"/>
      </w:rPr>
      <w:tab/>
    </w:r>
    <w:r w:rsidRPr="007B4A06">
      <w:fldChar w:fldCharType="begin"/>
    </w:r>
    <w:r w:rsidRPr="007B4A06">
      <w:instrText xml:space="preserve"> PAGE   \* MERGEFORMAT </w:instrText>
    </w:r>
    <w:r w:rsidRPr="007B4A06">
      <w:fldChar w:fldCharType="separate"/>
    </w:r>
    <w:r w:rsidRPr="007B4A06">
      <w:rPr>
        <w:noProof/>
      </w:rPr>
      <w:t>1</w:t>
    </w:r>
    <w:r w:rsidRPr="007B4A06">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F094" w14:textId="77777777" w:rsidR="00C76951" w:rsidRPr="007B4A06" w:rsidRDefault="00C76951" w:rsidP="007B4A06">
    <w:pPr>
      <w:tabs>
        <w:tab w:val="left" w:pos="259"/>
        <w:tab w:val="center" w:pos="5209"/>
      </w:tabs>
      <w:spacing w:after="0" w:line="259" w:lineRule="auto"/>
      <w:ind w:left="0" w:firstLine="7"/>
    </w:pPr>
    <w:r>
      <w:rPr>
        <w:rFonts w:ascii="Calibri" w:hAnsi="Calibri" w:cs="Calibri"/>
        <w:sz w:val="20"/>
        <w:szCs w:val="20"/>
      </w:rPr>
      <w:tab/>
    </w:r>
    <w:r w:rsidRPr="007B4A06">
      <w:rPr>
        <w:rFonts w:ascii="Calibri" w:hAnsi="Calibri" w:cs="Calibri"/>
        <w:sz w:val="20"/>
        <w:szCs w:val="20"/>
      </w:rPr>
      <w:t>Petition for Temporary Custody Abuse or Neglect</w:t>
    </w:r>
    <w:r>
      <w:rPr>
        <w:rFonts w:ascii="Calibri" w:hAnsi="Calibri" w:cs="Calibri"/>
        <w:sz w:val="20"/>
        <w:szCs w:val="20"/>
      </w:rPr>
      <w:tab/>
    </w:r>
    <w:r w:rsidRPr="007B4A06">
      <w:fldChar w:fldCharType="begin"/>
    </w:r>
    <w:r w:rsidRPr="007B4A06">
      <w:instrText xml:space="preserve"> PAGE   \* MERGEFORMAT </w:instrText>
    </w:r>
    <w:r w:rsidRPr="007B4A06">
      <w:fldChar w:fldCharType="separate"/>
    </w:r>
    <w:r w:rsidRPr="007B4A06">
      <w:rPr>
        <w:noProof/>
      </w:rPr>
      <w:t>1</w:t>
    </w:r>
    <w:r w:rsidRPr="007B4A06">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728068"/>
      <w:docPartObj>
        <w:docPartGallery w:val="Page Numbers (Bottom of Page)"/>
        <w:docPartUnique/>
      </w:docPartObj>
    </w:sdtPr>
    <w:sdtEndPr>
      <w:rPr>
        <w:noProof/>
      </w:rPr>
    </w:sdtEndPr>
    <w:sdtContent>
      <w:p w14:paraId="4D523CC8" w14:textId="77777777" w:rsidR="00C76951" w:rsidRPr="007B4A06" w:rsidRDefault="00C76951" w:rsidP="00FE6817">
        <w:pPr>
          <w:tabs>
            <w:tab w:val="center" w:pos="5170"/>
            <w:tab w:val="center" w:pos="5220"/>
          </w:tabs>
          <w:spacing w:after="0" w:line="259" w:lineRule="auto"/>
          <w:ind w:left="0" w:firstLine="0"/>
          <w:rPr>
            <w:rFonts w:ascii="Calibri" w:hAnsi="Calibri" w:cs="Calibri"/>
            <w:sz w:val="20"/>
            <w:szCs w:val="20"/>
          </w:rPr>
        </w:pPr>
        <w:r>
          <w:rPr>
            <w:rFonts w:ascii="Calibri" w:hAnsi="Calibri" w:cs="Calibri"/>
            <w:sz w:val="20"/>
            <w:szCs w:val="20"/>
          </w:rPr>
          <w:t>ICWA Affidavit</w:t>
        </w:r>
        <w:r>
          <w:tab/>
        </w:r>
        <w:r>
          <w:fldChar w:fldCharType="begin"/>
        </w:r>
        <w:r>
          <w:instrText xml:space="preserve"> PAGE   \* MERGEFORMAT </w:instrText>
        </w:r>
        <w:r>
          <w:fldChar w:fldCharType="separate"/>
        </w:r>
        <w:r>
          <w:rPr>
            <w:noProof/>
          </w:rPr>
          <w:t>2</w:t>
        </w:r>
        <w:r>
          <w:rPr>
            <w:noProof/>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203939886"/>
      <w:docPartObj>
        <w:docPartGallery w:val="Page Numbers (Bottom of Page)"/>
        <w:docPartUnique/>
      </w:docPartObj>
    </w:sdtPr>
    <w:sdtEndPr>
      <w:rPr>
        <w:noProof/>
      </w:rPr>
    </w:sdtEndPr>
    <w:sdtContent>
      <w:p w14:paraId="064C8D94" w14:textId="77777777" w:rsidR="00C76951" w:rsidRPr="007B4A06" w:rsidRDefault="00C76951" w:rsidP="007B4A06">
        <w:pPr>
          <w:pStyle w:val="Footer"/>
          <w:jc w:val="center"/>
          <w:rPr>
            <w:rFonts w:ascii="Times New Roman" w:hAnsi="Times New Roman"/>
            <w:sz w:val="24"/>
            <w:szCs w:val="24"/>
          </w:rPr>
        </w:pPr>
        <w:r w:rsidRPr="007B4A06">
          <w:rPr>
            <w:rFonts w:ascii="Times New Roman" w:hAnsi="Times New Roman"/>
            <w:sz w:val="24"/>
            <w:szCs w:val="24"/>
          </w:rPr>
          <w:fldChar w:fldCharType="begin"/>
        </w:r>
        <w:r w:rsidRPr="007B4A06">
          <w:rPr>
            <w:rFonts w:ascii="Times New Roman" w:hAnsi="Times New Roman"/>
            <w:sz w:val="24"/>
            <w:szCs w:val="24"/>
          </w:rPr>
          <w:instrText xml:space="preserve"> PAGE   \* MERGEFORMAT </w:instrText>
        </w:r>
        <w:r w:rsidRPr="007B4A06">
          <w:rPr>
            <w:rFonts w:ascii="Times New Roman" w:hAnsi="Times New Roman"/>
            <w:sz w:val="24"/>
            <w:szCs w:val="24"/>
          </w:rPr>
          <w:fldChar w:fldCharType="separate"/>
        </w:r>
        <w:r w:rsidRPr="007B4A06">
          <w:rPr>
            <w:rFonts w:ascii="Times New Roman" w:hAnsi="Times New Roman"/>
            <w:noProof/>
            <w:sz w:val="24"/>
            <w:szCs w:val="24"/>
          </w:rPr>
          <w:t>2</w:t>
        </w:r>
        <w:r w:rsidRPr="007B4A06">
          <w:rPr>
            <w:rFonts w:ascii="Times New Roman" w:hAnsi="Times New Roman"/>
            <w:noProof/>
            <w:sz w:val="24"/>
            <w:szCs w:val="24"/>
          </w:rPr>
          <w:fldChar w:fldCharType="end"/>
        </w:r>
      </w:p>
    </w:sdtContent>
  </w:sdt>
  <w:p w14:paraId="41E0142C" w14:textId="77777777" w:rsidR="00C76951" w:rsidRPr="00C60342" w:rsidRDefault="00C76951" w:rsidP="007B21BD">
    <w:pPr>
      <w:spacing w:after="0" w:line="259" w:lineRule="auto"/>
      <w:ind w:left="0" w:firstLine="0"/>
      <w:rPr>
        <w:rFonts w:ascii="Calibri" w:hAnsi="Calibri" w:cs="Calibri"/>
        <w:sz w:val="20"/>
        <w:szCs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6C68" w14:textId="77777777" w:rsidR="00C76951" w:rsidRPr="00FE6817" w:rsidRDefault="00C76951" w:rsidP="00FE6817">
    <w:pPr>
      <w:pStyle w:val="Footer"/>
      <w:tabs>
        <w:tab w:val="left" w:pos="243"/>
        <w:tab w:val="center" w:pos="5205"/>
      </w:tabs>
      <w:rPr>
        <w:rFonts w:ascii="Times New Roman" w:hAnsi="Times New Roman"/>
        <w:bCs/>
        <w:sz w:val="24"/>
        <w:szCs w:val="24"/>
      </w:rPr>
    </w:pPr>
    <w:r>
      <w:rPr>
        <w:rFonts w:ascii="Times New Roman" w:hAnsi="Times New Roman"/>
        <w:bCs/>
        <w:sz w:val="24"/>
        <w:szCs w:val="24"/>
      </w:rPr>
      <w:tab/>
    </w:r>
    <w:r w:rsidRPr="00FE6817">
      <w:rPr>
        <w:rFonts w:ascii="Calibri" w:hAnsi="Calibri" w:cs="Calibri"/>
        <w:bCs/>
        <w:sz w:val="20"/>
        <w:szCs w:val="20"/>
      </w:rPr>
      <w:t>Petition: Abuse or Neglect</w:t>
    </w:r>
    <w:r>
      <w:rPr>
        <w:rFonts w:ascii="Times New Roman" w:hAnsi="Times New Roman"/>
        <w:bCs/>
        <w:sz w:val="24"/>
        <w:szCs w:val="24"/>
      </w:rPr>
      <w:tab/>
    </w:r>
    <w:r>
      <w:rPr>
        <w:rFonts w:ascii="Times New Roman" w:hAnsi="Times New Roman"/>
        <w:bCs/>
        <w:sz w:val="24"/>
        <w:szCs w:val="24"/>
      </w:rPr>
      <w:tab/>
    </w:r>
    <w:r w:rsidRPr="00FE6817">
      <w:rPr>
        <w:rFonts w:ascii="Times New Roman" w:hAnsi="Times New Roman"/>
        <w:bCs/>
        <w:sz w:val="24"/>
        <w:szCs w:val="24"/>
      </w:rPr>
      <w:fldChar w:fldCharType="begin"/>
    </w:r>
    <w:r w:rsidRPr="00FE6817">
      <w:rPr>
        <w:rFonts w:ascii="Times New Roman" w:hAnsi="Times New Roman"/>
        <w:bCs/>
        <w:sz w:val="24"/>
        <w:szCs w:val="24"/>
      </w:rPr>
      <w:instrText xml:space="preserve"> PAGE   \* MERGEFORMAT </w:instrText>
    </w:r>
    <w:r w:rsidRPr="00FE6817">
      <w:rPr>
        <w:rFonts w:ascii="Times New Roman" w:hAnsi="Times New Roman"/>
        <w:bCs/>
        <w:sz w:val="24"/>
        <w:szCs w:val="24"/>
      </w:rPr>
      <w:fldChar w:fldCharType="separate"/>
    </w:r>
    <w:r w:rsidRPr="00FE6817">
      <w:rPr>
        <w:rFonts w:ascii="Times New Roman" w:hAnsi="Times New Roman"/>
        <w:bCs/>
        <w:noProof/>
        <w:sz w:val="24"/>
        <w:szCs w:val="24"/>
      </w:rPr>
      <w:t>1</w:t>
    </w:r>
    <w:r w:rsidRPr="00FE6817">
      <w:rPr>
        <w:rFonts w:ascii="Times New Roman" w:hAnsi="Times New Roman"/>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4176" w14:textId="77777777" w:rsidR="00E15DE0" w:rsidRDefault="00E15DE0">
    <w:pPr>
      <w:spacing w:after="160" w:line="259" w:lineRule="auto"/>
      <w:ind w:left="0" w:firstLine="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886D" w14:textId="77777777" w:rsidR="00C76951" w:rsidRPr="00FE6817" w:rsidRDefault="00C76951" w:rsidP="00FE6817">
    <w:pPr>
      <w:tabs>
        <w:tab w:val="center" w:pos="5184"/>
        <w:tab w:val="center" w:pos="5220"/>
      </w:tabs>
      <w:spacing w:after="0" w:line="259" w:lineRule="auto"/>
      <w:ind w:left="0" w:firstLine="0"/>
      <w:jc w:val="center"/>
      <w:rPr>
        <w:bCs/>
      </w:rPr>
    </w:pPr>
    <w:r w:rsidRPr="00FE6817">
      <w:rPr>
        <w:bCs/>
      </w:rPr>
      <w:fldChar w:fldCharType="begin"/>
    </w:r>
    <w:r w:rsidRPr="00FE6817">
      <w:rPr>
        <w:bCs/>
      </w:rPr>
      <w:instrText xml:space="preserve"> PAGE   \* MERGEFORMAT </w:instrText>
    </w:r>
    <w:r w:rsidRPr="00FE6817">
      <w:rPr>
        <w:bCs/>
      </w:rPr>
      <w:fldChar w:fldCharType="separate"/>
    </w:r>
    <w:r w:rsidRPr="00FE6817">
      <w:rPr>
        <w:bCs/>
        <w:noProof/>
      </w:rPr>
      <w:t>1</w:t>
    </w:r>
    <w:r w:rsidRPr="00FE6817">
      <w:rPr>
        <w:bCs/>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2BCA" w14:textId="77777777" w:rsidR="00C76951" w:rsidRPr="00AC5F55" w:rsidRDefault="00C76951" w:rsidP="00AC5F55">
    <w:pPr>
      <w:pStyle w:val="Footer"/>
      <w:tabs>
        <w:tab w:val="center" w:pos="5205"/>
      </w:tabs>
      <w:rPr>
        <w:rFonts w:ascii="Times New Roman" w:hAnsi="Times New Roman"/>
        <w:bCs/>
        <w:sz w:val="24"/>
        <w:szCs w:val="24"/>
      </w:rPr>
    </w:pPr>
    <w:r w:rsidRPr="00AC5F55">
      <w:rPr>
        <w:rFonts w:ascii="Calibri" w:hAnsi="Calibri" w:cs="Calibri"/>
        <w:bCs/>
        <w:sz w:val="20"/>
        <w:szCs w:val="20"/>
      </w:rPr>
      <w:t>Summons: Abuse or Neglect</w:t>
    </w:r>
    <w:r>
      <w:rPr>
        <w:rFonts w:ascii="Times New Roman" w:hAnsi="Times New Roman"/>
        <w:bCs/>
        <w:sz w:val="24"/>
        <w:szCs w:val="24"/>
      </w:rPr>
      <w:tab/>
    </w:r>
    <w:r>
      <w:rPr>
        <w:rFonts w:ascii="Times New Roman" w:hAnsi="Times New Roman"/>
        <w:bCs/>
        <w:sz w:val="24"/>
        <w:szCs w:val="24"/>
      </w:rPr>
      <w:tab/>
    </w:r>
    <w:r w:rsidRPr="00AC5F55">
      <w:rPr>
        <w:rFonts w:ascii="Times New Roman" w:hAnsi="Times New Roman"/>
        <w:bCs/>
        <w:sz w:val="24"/>
        <w:szCs w:val="24"/>
      </w:rPr>
      <w:fldChar w:fldCharType="begin"/>
    </w:r>
    <w:r w:rsidRPr="00AC5F55">
      <w:rPr>
        <w:rFonts w:ascii="Times New Roman" w:hAnsi="Times New Roman"/>
        <w:bCs/>
        <w:sz w:val="24"/>
        <w:szCs w:val="24"/>
      </w:rPr>
      <w:instrText xml:space="preserve"> PAGE   \* MERGEFORMAT </w:instrText>
    </w:r>
    <w:r w:rsidRPr="00AC5F55">
      <w:rPr>
        <w:rFonts w:ascii="Times New Roman" w:hAnsi="Times New Roman"/>
        <w:bCs/>
        <w:sz w:val="24"/>
        <w:szCs w:val="24"/>
      </w:rPr>
      <w:fldChar w:fldCharType="separate"/>
    </w:r>
    <w:r w:rsidRPr="00AC5F55">
      <w:rPr>
        <w:rFonts w:ascii="Times New Roman" w:hAnsi="Times New Roman"/>
        <w:bCs/>
        <w:noProof/>
        <w:sz w:val="24"/>
        <w:szCs w:val="24"/>
      </w:rPr>
      <w:t>1</w:t>
    </w:r>
    <w:r w:rsidRPr="00AC5F55">
      <w:rPr>
        <w:rFonts w:ascii="Times New Roman" w:hAnsi="Times New Roman"/>
        <w:bCs/>
        <w:noProof/>
        <w:sz w:val="24"/>
        <w:szCs w:val="24"/>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8DFCA" w14:textId="77777777" w:rsidR="00C76951" w:rsidRPr="00FE6817" w:rsidRDefault="00C76951" w:rsidP="00AC5F55">
    <w:pPr>
      <w:tabs>
        <w:tab w:val="center" w:pos="5205"/>
      </w:tabs>
      <w:spacing w:after="0" w:line="259" w:lineRule="auto"/>
      <w:ind w:left="0" w:firstLine="0"/>
    </w:pPr>
    <w:r w:rsidRPr="00AC5F55">
      <w:rPr>
        <w:rFonts w:ascii="Calibri" w:hAnsi="Calibri" w:cs="Calibri"/>
        <w:sz w:val="20"/>
        <w:szCs w:val="20"/>
      </w:rPr>
      <w:t>Summons: Abuse or Neglect</w:t>
    </w:r>
    <w:r>
      <w:tab/>
    </w:r>
    <w:r w:rsidRPr="00FE6817">
      <w:fldChar w:fldCharType="begin"/>
    </w:r>
    <w:r w:rsidRPr="00FE6817">
      <w:instrText xml:space="preserve"> PAGE   \* MERGEFORMAT </w:instrText>
    </w:r>
    <w:r w:rsidRPr="00FE6817">
      <w:fldChar w:fldCharType="separate"/>
    </w:r>
    <w:r w:rsidRPr="00FE6817">
      <w:rPr>
        <w:noProof/>
      </w:rPr>
      <w:t>1</w:t>
    </w:r>
    <w:r w:rsidRPr="00FE6817">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BEC5" w14:textId="77777777" w:rsidR="00C76951" w:rsidRPr="00AC5F55" w:rsidRDefault="00C76951" w:rsidP="00AC5F55">
    <w:pPr>
      <w:pStyle w:val="Footer"/>
      <w:tabs>
        <w:tab w:val="left" w:pos="760"/>
        <w:tab w:val="center" w:pos="5205"/>
      </w:tabs>
      <w:rPr>
        <w:rFonts w:ascii="Times New Roman" w:hAnsi="Times New Roman"/>
        <w:bCs/>
        <w:sz w:val="24"/>
        <w:szCs w:val="24"/>
      </w:rPr>
    </w:pPr>
    <w:r w:rsidRPr="00AC5F55">
      <w:rPr>
        <w:rFonts w:ascii="Calibri" w:hAnsi="Calibri" w:cs="Calibri"/>
        <w:bCs/>
        <w:sz w:val="20"/>
        <w:szCs w:val="20"/>
      </w:rPr>
      <w:t>Advisory Hearing Order (ICWA)</w:t>
    </w:r>
    <w:r>
      <w:rPr>
        <w:rFonts w:ascii="Times New Roman" w:hAnsi="Times New Roman"/>
        <w:bCs/>
        <w:sz w:val="24"/>
        <w:szCs w:val="24"/>
      </w:rPr>
      <w:tab/>
    </w:r>
    <w:r>
      <w:rPr>
        <w:rFonts w:ascii="Times New Roman" w:hAnsi="Times New Roman"/>
        <w:bCs/>
        <w:sz w:val="24"/>
        <w:szCs w:val="24"/>
      </w:rPr>
      <w:tab/>
    </w:r>
    <w:r w:rsidRPr="00AC5F55">
      <w:rPr>
        <w:rFonts w:ascii="Times New Roman" w:hAnsi="Times New Roman"/>
        <w:bCs/>
        <w:sz w:val="24"/>
        <w:szCs w:val="24"/>
      </w:rPr>
      <w:fldChar w:fldCharType="begin"/>
    </w:r>
    <w:r w:rsidRPr="00AC5F55">
      <w:rPr>
        <w:rFonts w:ascii="Times New Roman" w:hAnsi="Times New Roman"/>
        <w:bCs/>
        <w:sz w:val="24"/>
        <w:szCs w:val="24"/>
      </w:rPr>
      <w:instrText xml:space="preserve"> PAGE   \* MERGEFORMAT </w:instrText>
    </w:r>
    <w:r w:rsidRPr="00AC5F55">
      <w:rPr>
        <w:rFonts w:ascii="Times New Roman" w:hAnsi="Times New Roman"/>
        <w:bCs/>
        <w:sz w:val="24"/>
        <w:szCs w:val="24"/>
      </w:rPr>
      <w:fldChar w:fldCharType="separate"/>
    </w:r>
    <w:r w:rsidRPr="00AC5F55">
      <w:rPr>
        <w:rFonts w:ascii="Times New Roman" w:hAnsi="Times New Roman"/>
        <w:bCs/>
        <w:noProof/>
        <w:sz w:val="24"/>
        <w:szCs w:val="24"/>
      </w:rPr>
      <w:t>1</w:t>
    </w:r>
    <w:r w:rsidRPr="00AC5F55">
      <w:rPr>
        <w:rFonts w:ascii="Times New Roman" w:hAnsi="Times New Roman"/>
        <w:bCs/>
        <w:noProof/>
        <w:sz w:val="24"/>
        <w:szCs w:val="24"/>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25E8" w14:textId="77777777" w:rsidR="00C76951" w:rsidRPr="00AC5F55" w:rsidRDefault="00C76951" w:rsidP="00AC5F55">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E18B" w14:textId="77777777" w:rsidR="00C76951" w:rsidRPr="00AC5F55" w:rsidRDefault="00C76951" w:rsidP="00AC5F55">
    <w:pPr>
      <w:pStyle w:val="Footer"/>
      <w:tabs>
        <w:tab w:val="left" w:pos="760"/>
        <w:tab w:val="center" w:pos="5205"/>
      </w:tabs>
      <w:rPr>
        <w:rFonts w:ascii="Times New Roman" w:hAnsi="Times New Roman"/>
        <w:bCs/>
        <w:sz w:val="24"/>
        <w:szCs w:val="24"/>
      </w:rPr>
    </w:pPr>
    <w:r>
      <w:rPr>
        <w:rFonts w:ascii="Calibri" w:hAnsi="Calibri" w:cs="Calibri"/>
        <w:bCs/>
        <w:sz w:val="20"/>
        <w:szCs w:val="20"/>
      </w:rPr>
      <w:t>State Proposed: Advisory Hearing Order</w:t>
    </w:r>
    <w:r>
      <w:rPr>
        <w:rFonts w:ascii="Times New Roman" w:hAnsi="Times New Roman"/>
        <w:bCs/>
        <w:sz w:val="24"/>
        <w:szCs w:val="24"/>
      </w:rPr>
      <w:tab/>
    </w:r>
    <w:r w:rsidRPr="00AC5F55">
      <w:rPr>
        <w:rFonts w:ascii="Times New Roman" w:hAnsi="Times New Roman"/>
        <w:bCs/>
        <w:sz w:val="24"/>
        <w:szCs w:val="24"/>
      </w:rPr>
      <w:fldChar w:fldCharType="begin"/>
    </w:r>
    <w:r w:rsidRPr="00AC5F55">
      <w:rPr>
        <w:rFonts w:ascii="Times New Roman" w:hAnsi="Times New Roman"/>
        <w:bCs/>
        <w:sz w:val="24"/>
        <w:szCs w:val="24"/>
      </w:rPr>
      <w:instrText xml:space="preserve"> PAGE   \* MERGEFORMAT </w:instrText>
    </w:r>
    <w:r w:rsidRPr="00AC5F55">
      <w:rPr>
        <w:rFonts w:ascii="Times New Roman" w:hAnsi="Times New Roman"/>
        <w:bCs/>
        <w:sz w:val="24"/>
        <w:szCs w:val="24"/>
      </w:rPr>
      <w:fldChar w:fldCharType="separate"/>
    </w:r>
    <w:r w:rsidRPr="00AC5F55">
      <w:rPr>
        <w:rFonts w:ascii="Times New Roman" w:hAnsi="Times New Roman"/>
        <w:bCs/>
        <w:noProof/>
        <w:sz w:val="24"/>
        <w:szCs w:val="24"/>
      </w:rPr>
      <w:t>1</w:t>
    </w:r>
    <w:r w:rsidRPr="00AC5F55">
      <w:rPr>
        <w:rFonts w:ascii="Times New Roman" w:hAnsi="Times New Roman"/>
        <w:bCs/>
        <w:noProof/>
        <w:sz w:val="24"/>
        <w:szCs w:val="24"/>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0805" w14:textId="77777777" w:rsidR="00C76951" w:rsidRPr="0092046B" w:rsidRDefault="00C76951" w:rsidP="0092046B">
    <w:pPr>
      <w:spacing w:after="0" w:line="259" w:lineRule="auto"/>
      <w:ind w:left="0" w:firstLine="0"/>
      <w:rPr>
        <w:rFonts w:ascii="Calibri" w:hAnsi="Calibri" w:cs="Calibri"/>
        <w:sz w:val="20"/>
        <w:szCs w:val="20"/>
      </w:rPr>
    </w:pPr>
    <w:r>
      <w:rPr>
        <w:rFonts w:ascii="Calibri" w:hAnsi="Calibri" w:cs="Calibri"/>
        <w:sz w:val="20"/>
        <w:szCs w:val="20"/>
      </w:rPr>
      <w:t>Advisory Hearing Order (Non-ICWA)</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16AC" w14:textId="77777777" w:rsidR="00C76951" w:rsidRPr="00AC5F55" w:rsidRDefault="00C76951" w:rsidP="00AC5F55">
    <w:pPr>
      <w:pStyle w:val="Footer"/>
      <w:tabs>
        <w:tab w:val="left" w:pos="760"/>
        <w:tab w:val="center" w:pos="5205"/>
      </w:tabs>
      <w:rPr>
        <w:rFonts w:ascii="Times New Roman" w:hAnsi="Times New Roman"/>
        <w:bCs/>
        <w:sz w:val="24"/>
        <w:szCs w:val="24"/>
      </w:rPr>
    </w:pPr>
    <w:r>
      <w:rPr>
        <w:rFonts w:ascii="Calibri" w:hAnsi="Calibri" w:cs="Calibri"/>
        <w:bCs/>
        <w:sz w:val="20"/>
        <w:szCs w:val="20"/>
      </w:rPr>
      <w:t>State Proposed: Adjudicatory FFCL (ICWA)</w:t>
    </w:r>
    <w:r>
      <w:rPr>
        <w:rFonts w:ascii="Times New Roman" w:hAnsi="Times New Roman"/>
        <w:bCs/>
        <w:sz w:val="24"/>
        <w:szCs w:val="24"/>
      </w:rPr>
      <w:tab/>
    </w:r>
    <w:r>
      <w:rPr>
        <w:rFonts w:ascii="Times New Roman" w:hAnsi="Times New Roman"/>
        <w:bCs/>
        <w:sz w:val="24"/>
        <w:szCs w:val="24"/>
      </w:rPr>
      <w:tab/>
    </w:r>
    <w:r w:rsidRPr="00AC5F55">
      <w:rPr>
        <w:rFonts w:ascii="Times New Roman" w:hAnsi="Times New Roman"/>
        <w:bCs/>
        <w:sz w:val="24"/>
        <w:szCs w:val="24"/>
      </w:rPr>
      <w:fldChar w:fldCharType="begin"/>
    </w:r>
    <w:r w:rsidRPr="00AC5F55">
      <w:rPr>
        <w:rFonts w:ascii="Times New Roman" w:hAnsi="Times New Roman"/>
        <w:bCs/>
        <w:sz w:val="24"/>
        <w:szCs w:val="24"/>
      </w:rPr>
      <w:instrText xml:space="preserve"> PAGE   \* MERGEFORMAT </w:instrText>
    </w:r>
    <w:r w:rsidRPr="00AC5F55">
      <w:rPr>
        <w:rFonts w:ascii="Times New Roman" w:hAnsi="Times New Roman"/>
        <w:bCs/>
        <w:sz w:val="24"/>
        <w:szCs w:val="24"/>
      </w:rPr>
      <w:fldChar w:fldCharType="separate"/>
    </w:r>
    <w:r w:rsidRPr="00AC5F55">
      <w:rPr>
        <w:rFonts w:ascii="Times New Roman" w:hAnsi="Times New Roman"/>
        <w:bCs/>
        <w:noProof/>
        <w:sz w:val="24"/>
        <w:szCs w:val="24"/>
      </w:rPr>
      <w:t>1</w:t>
    </w:r>
    <w:r w:rsidRPr="00AC5F55">
      <w:rPr>
        <w:rFonts w:ascii="Times New Roman" w:hAnsi="Times New Roman"/>
        <w:bCs/>
        <w:noProof/>
        <w:sz w:val="24"/>
        <w:szCs w:val="24"/>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277F" w14:textId="77777777" w:rsidR="00C76951" w:rsidRPr="00AC5F55" w:rsidRDefault="00C76951" w:rsidP="00AC5F55">
    <w:pPr>
      <w:pStyle w:val="Footer"/>
      <w:tabs>
        <w:tab w:val="left" w:pos="760"/>
        <w:tab w:val="center" w:pos="5205"/>
      </w:tabs>
      <w:rPr>
        <w:rFonts w:ascii="Times New Roman" w:hAnsi="Times New Roman"/>
        <w:bCs/>
        <w:sz w:val="24"/>
        <w:szCs w:val="24"/>
      </w:rPr>
    </w:pPr>
    <w:r>
      <w:rPr>
        <w:rFonts w:ascii="Calibri" w:hAnsi="Calibri" w:cs="Calibri"/>
        <w:bCs/>
        <w:sz w:val="20"/>
        <w:szCs w:val="20"/>
      </w:rPr>
      <w:t>State Proposed: Adjudicatory Order (ICWA)</w:t>
    </w:r>
    <w:r>
      <w:rPr>
        <w:rFonts w:ascii="Times New Roman" w:hAnsi="Times New Roman"/>
        <w:bCs/>
        <w:sz w:val="24"/>
        <w:szCs w:val="24"/>
      </w:rPr>
      <w:tab/>
    </w:r>
    <w:r>
      <w:rPr>
        <w:rFonts w:ascii="Times New Roman" w:hAnsi="Times New Roman"/>
        <w:bCs/>
        <w:sz w:val="24"/>
        <w:szCs w:val="24"/>
      </w:rPr>
      <w:tab/>
    </w:r>
    <w:r w:rsidRPr="00AC5F55">
      <w:rPr>
        <w:rFonts w:ascii="Times New Roman" w:hAnsi="Times New Roman"/>
        <w:bCs/>
        <w:sz w:val="24"/>
        <w:szCs w:val="24"/>
      </w:rPr>
      <w:fldChar w:fldCharType="begin"/>
    </w:r>
    <w:r w:rsidRPr="00AC5F55">
      <w:rPr>
        <w:rFonts w:ascii="Times New Roman" w:hAnsi="Times New Roman"/>
        <w:bCs/>
        <w:sz w:val="24"/>
        <w:szCs w:val="24"/>
      </w:rPr>
      <w:instrText xml:space="preserve"> PAGE   \* MERGEFORMAT </w:instrText>
    </w:r>
    <w:r w:rsidRPr="00AC5F55">
      <w:rPr>
        <w:rFonts w:ascii="Times New Roman" w:hAnsi="Times New Roman"/>
        <w:bCs/>
        <w:sz w:val="24"/>
        <w:szCs w:val="24"/>
      </w:rPr>
      <w:fldChar w:fldCharType="separate"/>
    </w:r>
    <w:r w:rsidRPr="00AC5F55">
      <w:rPr>
        <w:rFonts w:ascii="Times New Roman" w:hAnsi="Times New Roman"/>
        <w:bCs/>
        <w:noProof/>
        <w:sz w:val="24"/>
        <w:szCs w:val="24"/>
      </w:rPr>
      <w:t>1</w:t>
    </w:r>
    <w:r w:rsidRPr="00AC5F55">
      <w:rPr>
        <w:rFonts w:ascii="Times New Roman" w:hAnsi="Times New Roman"/>
        <w:bCs/>
        <w:noProof/>
        <w:sz w:val="24"/>
        <w:szCs w:val="24"/>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279F7" w14:textId="77777777" w:rsidR="00C76951" w:rsidRPr="00AC5F55" w:rsidRDefault="00C76951" w:rsidP="00AC5F55">
    <w:pPr>
      <w:pStyle w:val="Footer"/>
      <w:tabs>
        <w:tab w:val="left" w:pos="760"/>
        <w:tab w:val="center" w:pos="5205"/>
      </w:tabs>
      <w:rPr>
        <w:rFonts w:ascii="Times New Roman" w:hAnsi="Times New Roman"/>
        <w:bCs/>
        <w:sz w:val="24"/>
        <w:szCs w:val="24"/>
      </w:rPr>
    </w:pPr>
    <w:r>
      <w:rPr>
        <w:rFonts w:ascii="Calibri" w:hAnsi="Calibri" w:cs="Calibri"/>
        <w:bCs/>
        <w:sz w:val="20"/>
        <w:szCs w:val="20"/>
      </w:rPr>
      <w:t>State Proposed: Adjudicatory FFCL (Non-ICWA)</w:t>
    </w:r>
    <w:r>
      <w:rPr>
        <w:rFonts w:ascii="Times New Roman" w:hAnsi="Times New Roman"/>
        <w:bCs/>
        <w:sz w:val="24"/>
        <w:szCs w:val="24"/>
      </w:rPr>
      <w:tab/>
    </w:r>
    <w:r>
      <w:rPr>
        <w:rFonts w:ascii="Times New Roman" w:hAnsi="Times New Roman"/>
        <w:bCs/>
        <w:sz w:val="24"/>
        <w:szCs w:val="24"/>
      </w:rPr>
      <w:tab/>
    </w:r>
    <w:r w:rsidRPr="00AC5F55">
      <w:rPr>
        <w:rFonts w:ascii="Times New Roman" w:hAnsi="Times New Roman"/>
        <w:bCs/>
        <w:sz w:val="24"/>
        <w:szCs w:val="24"/>
      </w:rPr>
      <w:fldChar w:fldCharType="begin"/>
    </w:r>
    <w:r w:rsidRPr="00AC5F55">
      <w:rPr>
        <w:rFonts w:ascii="Times New Roman" w:hAnsi="Times New Roman"/>
        <w:bCs/>
        <w:sz w:val="24"/>
        <w:szCs w:val="24"/>
      </w:rPr>
      <w:instrText xml:space="preserve"> PAGE   \* MERGEFORMAT </w:instrText>
    </w:r>
    <w:r w:rsidRPr="00AC5F55">
      <w:rPr>
        <w:rFonts w:ascii="Times New Roman" w:hAnsi="Times New Roman"/>
        <w:bCs/>
        <w:sz w:val="24"/>
        <w:szCs w:val="24"/>
      </w:rPr>
      <w:fldChar w:fldCharType="separate"/>
    </w:r>
    <w:r w:rsidRPr="00AC5F55">
      <w:rPr>
        <w:rFonts w:ascii="Times New Roman" w:hAnsi="Times New Roman"/>
        <w:bCs/>
        <w:noProof/>
        <w:sz w:val="24"/>
        <w:szCs w:val="24"/>
      </w:rPr>
      <w:t>1</w:t>
    </w:r>
    <w:r w:rsidRPr="00AC5F55">
      <w:rPr>
        <w:rFonts w:ascii="Times New Roman" w:hAnsi="Times New Roman"/>
        <w:bCs/>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B7BB" w14:textId="77777777" w:rsidR="00E15DE0" w:rsidRDefault="00E15DE0">
    <w:pPr>
      <w:spacing w:after="160" w:line="259" w:lineRule="auto"/>
      <w:ind w:left="0" w:firstLine="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FA36" w14:textId="2AA2F7A8" w:rsidR="00664707" w:rsidRPr="00AC5F55" w:rsidRDefault="00664707" w:rsidP="00AC5F55">
    <w:pPr>
      <w:pStyle w:val="Footer"/>
      <w:tabs>
        <w:tab w:val="left" w:pos="760"/>
        <w:tab w:val="center" w:pos="5205"/>
      </w:tabs>
      <w:rPr>
        <w:rFonts w:ascii="Times New Roman" w:hAnsi="Times New Roman"/>
        <w:bCs/>
        <w:sz w:val="24"/>
        <w:szCs w:val="24"/>
      </w:rPr>
    </w:pPr>
    <w:r>
      <w:rPr>
        <w:rFonts w:ascii="Calibri" w:hAnsi="Calibri" w:cs="Calibri"/>
        <w:bCs/>
        <w:sz w:val="20"/>
        <w:szCs w:val="20"/>
      </w:rPr>
      <w:t xml:space="preserve">State Proposed: Adjudicatory </w:t>
    </w:r>
    <w:proofErr w:type="gramStart"/>
    <w:r>
      <w:rPr>
        <w:rFonts w:ascii="Calibri" w:hAnsi="Calibri" w:cs="Calibri"/>
        <w:bCs/>
        <w:sz w:val="20"/>
        <w:szCs w:val="20"/>
      </w:rPr>
      <w:t>Order( Non</w:t>
    </w:r>
    <w:proofErr w:type="gramEnd"/>
    <w:r>
      <w:rPr>
        <w:rFonts w:ascii="Calibri" w:hAnsi="Calibri" w:cs="Calibri"/>
        <w:bCs/>
        <w:sz w:val="20"/>
        <w:szCs w:val="20"/>
      </w:rPr>
      <w:t>-ICWA)</w:t>
    </w:r>
    <w:r>
      <w:rPr>
        <w:rFonts w:ascii="Times New Roman" w:hAnsi="Times New Roman"/>
        <w:bCs/>
        <w:sz w:val="24"/>
        <w:szCs w:val="24"/>
      </w:rPr>
      <w:tab/>
    </w:r>
    <w:r>
      <w:rPr>
        <w:rFonts w:ascii="Times New Roman" w:hAnsi="Times New Roman"/>
        <w:bCs/>
        <w:sz w:val="24"/>
        <w:szCs w:val="24"/>
      </w:rPr>
      <w:tab/>
    </w:r>
    <w:r w:rsidRPr="00AC5F55">
      <w:rPr>
        <w:rFonts w:ascii="Times New Roman" w:hAnsi="Times New Roman"/>
        <w:bCs/>
        <w:sz w:val="24"/>
        <w:szCs w:val="24"/>
      </w:rPr>
      <w:fldChar w:fldCharType="begin"/>
    </w:r>
    <w:r w:rsidRPr="00AC5F55">
      <w:rPr>
        <w:rFonts w:ascii="Times New Roman" w:hAnsi="Times New Roman"/>
        <w:bCs/>
        <w:sz w:val="24"/>
        <w:szCs w:val="24"/>
      </w:rPr>
      <w:instrText xml:space="preserve"> PAGE   \* MERGEFORMAT </w:instrText>
    </w:r>
    <w:r w:rsidRPr="00AC5F55">
      <w:rPr>
        <w:rFonts w:ascii="Times New Roman" w:hAnsi="Times New Roman"/>
        <w:bCs/>
        <w:sz w:val="24"/>
        <w:szCs w:val="24"/>
      </w:rPr>
      <w:fldChar w:fldCharType="separate"/>
    </w:r>
    <w:r w:rsidRPr="00AC5F55">
      <w:rPr>
        <w:rFonts w:ascii="Times New Roman" w:hAnsi="Times New Roman"/>
        <w:bCs/>
        <w:noProof/>
        <w:sz w:val="24"/>
        <w:szCs w:val="24"/>
      </w:rPr>
      <w:t>1</w:t>
    </w:r>
    <w:r w:rsidRPr="00AC5F55">
      <w:rPr>
        <w:rFonts w:ascii="Times New Roman" w:hAnsi="Times New Roman"/>
        <w:bCs/>
        <w:noProof/>
        <w:sz w:val="24"/>
        <w:szCs w:val="24"/>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CAD4" w14:textId="77777777" w:rsidR="00C76951" w:rsidRPr="00AC5F55" w:rsidRDefault="00C76951" w:rsidP="00AC5F55">
    <w:pPr>
      <w:pStyle w:val="Footer"/>
      <w:tabs>
        <w:tab w:val="left" w:pos="760"/>
        <w:tab w:val="center" w:pos="5205"/>
      </w:tabs>
      <w:rPr>
        <w:rFonts w:ascii="Times New Roman" w:hAnsi="Times New Roman"/>
        <w:bCs/>
        <w:sz w:val="24"/>
        <w:szCs w:val="24"/>
      </w:rPr>
    </w:pPr>
    <w:r w:rsidRPr="00664707">
      <w:rPr>
        <w:rFonts w:ascii="Calibri" w:hAnsi="Calibri" w:cs="Calibri"/>
        <w:bCs/>
        <w:sz w:val="20"/>
        <w:szCs w:val="20"/>
      </w:rPr>
      <w:t>Proposed-ASFA-FFCL-NON-ICWA</w:t>
    </w:r>
    <w:r>
      <w:rPr>
        <w:rFonts w:ascii="Times New Roman" w:hAnsi="Times New Roman"/>
        <w:bCs/>
        <w:sz w:val="24"/>
        <w:szCs w:val="24"/>
      </w:rPr>
      <w:tab/>
    </w:r>
    <w:r>
      <w:rPr>
        <w:rFonts w:ascii="Times New Roman" w:hAnsi="Times New Roman"/>
        <w:bCs/>
        <w:sz w:val="24"/>
        <w:szCs w:val="24"/>
      </w:rPr>
      <w:tab/>
    </w:r>
    <w:r w:rsidRPr="00AC5F55">
      <w:rPr>
        <w:rFonts w:ascii="Times New Roman" w:hAnsi="Times New Roman"/>
        <w:bCs/>
        <w:sz w:val="24"/>
        <w:szCs w:val="24"/>
      </w:rPr>
      <w:fldChar w:fldCharType="begin"/>
    </w:r>
    <w:r w:rsidRPr="00AC5F55">
      <w:rPr>
        <w:rFonts w:ascii="Times New Roman" w:hAnsi="Times New Roman"/>
        <w:bCs/>
        <w:sz w:val="24"/>
        <w:szCs w:val="24"/>
      </w:rPr>
      <w:instrText xml:space="preserve"> PAGE   \* MERGEFORMAT </w:instrText>
    </w:r>
    <w:r w:rsidRPr="00AC5F55">
      <w:rPr>
        <w:rFonts w:ascii="Times New Roman" w:hAnsi="Times New Roman"/>
        <w:bCs/>
        <w:sz w:val="24"/>
        <w:szCs w:val="24"/>
      </w:rPr>
      <w:fldChar w:fldCharType="separate"/>
    </w:r>
    <w:r w:rsidRPr="00AC5F55">
      <w:rPr>
        <w:rFonts w:ascii="Times New Roman" w:hAnsi="Times New Roman"/>
        <w:bCs/>
        <w:noProof/>
        <w:sz w:val="24"/>
        <w:szCs w:val="24"/>
      </w:rPr>
      <w:t>1</w:t>
    </w:r>
    <w:r w:rsidRPr="00AC5F55">
      <w:rPr>
        <w:rFonts w:ascii="Times New Roman" w:hAnsi="Times New Roman"/>
        <w:bCs/>
        <w:noProof/>
        <w:sz w:val="24"/>
        <w:szCs w:val="24"/>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2DFA" w14:textId="77777777" w:rsidR="00C76951" w:rsidRPr="00850149" w:rsidRDefault="00C76951" w:rsidP="00CD284A">
    <w:pPr>
      <w:pStyle w:val="Footer"/>
      <w:tabs>
        <w:tab w:val="left" w:pos="760"/>
        <w:tab w:val="center" w:pos="5205"/>
      </w:tabs>
      <w:rPr>
        <w:rFonts w:ascii="Calibri" w:hAnsi="Calibri" w:cs="Calibri"/>
        <w:bCs/>
        <w:sz w:val="20"/>
        <w:szCs w:val="20"/>
      </w:rPr>
    </w:pPr>
  </w:p>
  <w:p w14:paraId="0CD9D306" w14:textId="06AF2E8E" w:rsidR="00C76951" w:rsidRPr="00AC5F55" w:rsidRDefault="00664707" w:rsidP="00CD284A">
    <w:pPr>
      <w:pStyle w:val="Footer"/>
      <w:tabs>
        <w:tab w:val="left" w:pos="760"/>
        <w:tab w:val="center" w:pos="5205"/>
      </w:tabs>
      <w:rPr>
        <w:rFonts w:ascii="Times New Roman" w:hAnsi="Times New Roman"/>
        <w:bCs/>
        <w:sz w:val="24"/>
        <w:szCs w:val="24"/>
      </w:rPr>
    </w:pPr>
    <w:r>
      <w:rPr>
        <w:rFonts w:ascii="Calibri" w:hAnsi="Calibri" w:cs="Calibri"/>
        <w:bCs/>
        <w:sz w:val="20"/>
        <w:szCs w:val="20"/>
      </w:rPr>
      <w:t>State Proposed: ASFA Ord</w:t>
    </w:r>
    <w:r w:rsidR="00C76951" w:rsidRPr="00850149">
      <w:rPr>
        <w:rFonts w:ascii="Calibri" w:hAnsi="Calibri" w:cs="Calibri"/>
        <w:bCs/>
        <w:sz w:val="20"/>
        <w:szCs w:val="20"/>
      </w:rPr>
      <w:t>er (Non-ICWA)</w:t>
    </w:r>
    <w:r w:rsidR="00C76951">
      <w:rPr>
        <w:rFonts w:ascii="Times New Roman" w:hAnsi="Times New Roman"/>
        <w:bCs/>
        <w:sz w:val="24"/>
        <w:szCs w:val="24"/>
      </w:rPr>
      <w:tab/>
    </w:r>
    <w:r w:rsidR="00C76951">
      <w:rPr>
        <w:rFonts w:ascii="Times New Roman" w:hAnsi="Times New Roman"/>
        <w:bCs/>
        <w:sz w:val="24"/>
        <w:szCs w:val="24"/>
      </w:rPr>
      <w:tab/>
    </w:r>
    <w:r w:rsidR="00C76951" w:rsidRPr="00AC5F55">
      <w:rPr>
        <w:rFonts w:ascii="Times New Roman" w:hAnsi="Times New Roman"/>
        <w:bCs/>
        <w:sz w:val="24"/>
        <w:szCs w:val="24"/>
      </w:rPr>
      <w:fldChar w:fldCharType="begin"/>
    </w:r>
    <w:r w:rsidR="00C76951" w:rsidRPr="00AC5F55">
      <w:rPr>
        <w:rFonts w:ascii="Times New Roman" w:hAnsi="Times New Roman"/>
        <w:bCs/>
        <w:sz w:val="24"/>
        <w:szCs w:val="24"/>
      </w:rPr>
      <w:instrText xml:space="preserve"> PAGE   \* MERGEFORMAT </w:instrText>
    </w:r>
    <w:r w:rsidR="00C76951" w:rsidRPr="00AC5F55">
      <w:rPr>
        <w:rFonts w:ascii="Times New Roman" w:hAnsi="Times New Roman"/>
        <w:bCs/>
        <w:sz w:val="24"/>
        <w:szCs w:val="24"/>
      </w:rPr>
      <w:fldChar w:fldCharType="separate"/>
    </w:r>
    <w:r w:rsidR="00C76951" w:rsidRPr="00AC5F55">
      <w:rPr>
        <w:rFonts w:ascii="Times New Roman" w:hAnsi="Times New Roman"/>
        <w:bCs/>
        <w:noProof/>
        <w:sz w:val="24"/>
        <w:szCs w:val="24"/>
      </w:rPr>
      <w:t>1</w:t>
    </w:r>
    <w:r w:rsidR="00C76951" w:rsidRPr="00AC5F55">
      <w:rPr>
        <w:rFonts w:ascii="Times New Roman" w:hAnsi="Times New Roman"/>
        <w:bCs/>
        <w:noProof/>
        <w:sz w:val="24"/>
        <w:szCs w:val="24"/>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474621"/>
      <w:docPartObj>
        <w:docPartGallery w:val="Page Numbers (Bottom of Page)"/>
        <w:docPartUnique/>
      </w:docPartObj>
    </w:sdtPr>
    <w:sdtEndPr>
      <w:rPr>
        <w:noProof/>
      </w:rPr>
    </w:sdtEndPr>
    <w:sdtContent>
      <w:p w14:paraId="6107848F" w14:textId="77777777" w:rsidR="00C76951" w:rsidRDefault="00C769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753E2F" w14:textId="77777777" w:rsidR="00C76951" w:rsidRDefault="00C76951">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F840" w14:textId="77777777" w:rsidR="00664707" w:rsidRPr="00850149" w:rsidRDefault="00664707" w:rsidP="00CD284A">
    <w:pPr>
      <w:pStyle w:val="Footer"/>
      <w:tabs>
        <w:tab w:val="left" w:pos="760"/>
        <w:tab w:val="center" w:pos="5205"/>
      </w:tabs>
      <w:rPr>
        <w:rFonts w:ascii="Calibri" w:hAnsi="Calibri" w:cs="Calibri"/>
        <w:bCs/>
        <w:sz w:val="20"/>
        <w:szCs w:val="20"/>
      </w:rPr>
    </w:pPr>
  </w:p>
  <w:p w14:paraId="7CEE8258" w14:textId="31DC199B" w:rsidR="00664707" w:rsidRPr="00AC5F55" w:rsidRDefault="00664707" w:rsidP="00CD284A">
    <w:pPr>
      <w:pStyle w:val="Footer"/>
      <w:tabs>
        <w:tab w:val="left" w:pos="760"/>
        <w:tab w:val="center" w:pos="5205"/>
      </w:tabs>
      <w:rPr>
        <w:rFonts w:ascii="Times New Roman" w:hAnsi="Times New Roman"/>
        <w:bCs/>
        <w:sz w:val="24"/>
        <w:szCs w:val="24"/>
      </w:rPr>
    </w:pPr>
    <w:r>
      <w:rPr>
        <w:rFonts w:ascii="Calibri" w:hAnsi="Calibri" w:cs="Calibri"/>
        <w:bCs/>
        <w:sz w:val="20"/>
        <w:szCs w:val="20"/>
      </w:rPr>
      <w:t>Review Hearing Ord</w:t>
    </w:r>
    <w:r w:rsidRPr="00850149">
      <w:rPr>
        <w:rFonts w:ascii="Calibri" w:hAnsi="Calibri" w:cs="Calibri"/>
        <w:bCs/>
        <w:sz w:val="20"/>
        <w:szCs w:val="20"/>
      </w:rPr>
      <w:t>er (ICWA)</w:t>
    </w:r>
    <w:r>
      <w:rPr>
        <w:rFonts w:ascii="Times New Roman" w:hAnsi="Times New Roman"/>
        <w:bCs/>
        <w:sz w:val="24"/>
        <w:szCs w:val="24"/>
      </w:rPr>
      <w:tab/>
    </w:r>
    <w:r>
      <w:rPr>
        <w:rFonts w:ascii="Times New Roman" w:hAnsi="Times New Roman"/>
        <w:bCs/>
        <w:sz w:val="24"/>
        <w:szCs w:val="24"/>
      </w:rPr>
      <w:tab/>
    </w:r>
    <w:r w:rsidRPr="00AC5F55">
      <w:rPr>
        <w:rFonts w:ascii="Times New Roman" w:hAnsi="Times New Roman"/>
        <w:bCs/>
        <w:sz w:val="24"/>
        <w:szCs w:val="24"/>
      </w:rPr>
      <w:fldChar w:fldCharType="begin"/>
    </w:r>
    <w:r w:rsidRPr="00AC5F55">
      <w:rPr>
        <w:rFonts w:ascii="Times New Roman" w:hAnsi="Times New Roman"/>
        <w:bCs/>
        <w:sz w:val="24"/>
        <w:szCs w:val="24"/>
      </w:rPr>
      <w:instrText xml:space="preserve"> PAGE   \* MERGEFORMAT </w:instrText>
    </w:r>
    <w:r w:rsidRPr="00AC5F55">
      <w:rPr>
        <w:rFonts w:ascii="Times New Roman" w:hAnsi="Times New Roman"/>
        <w:bCs/>
        <w:sz w:val="24"/>
        <w:szCs w:val="24"/>
      </w:rPr>
      <w:fldChar w:fldCharType="separate"/>
    </w:r>
    <w:r w:rsidRPr="00AC5F55">
      <w:rPr>
        <w:rFonts w:ascii="Times New Roman" w:hAnsi="Times New Roman"/>
        <w:bCs/>
        <w:noProof/>
        <w:sz w:val="24"/>
        <w:szCs w:val="24"/>
      </w:rPr>
      <w:t>1</w:t>
    </w:r>
    <w:r w:rsidRPr="00AC5F55">
      <w:rPr>
        <w:rFonts w:ascii="Times New Roman" w:hAnsi="Times New Roman"/>
        <w:bCs/>
        <w:noProof/>
        <w:sz w:val="24"/>
        <w:szCs w:val="24"/>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8F2B" w14:textId="77777777" w:rsidR="00366E42" w:rsidRPr="00850149" w:rsidRDefault="00366E42" w:rsidP="00CD284A">
    <w:pPr>
      <w:pStyle w:val="Footer"/>
      <w:tabs>
        <w:tab w:val="left" w:pos="760"/>
        <w:tab w:val="center" w:pos="5205"/>
      </w:tabs>
      <w:rPr>
        <w:rFonts w:ascii="Calibri" w:hAnsi="Calibri" w:cs="Calibri"/>
        <w:bCs/>
        <w:sz w:val="20"/>
        <w:szCs w:val="20"/>
      </w:rPr>
    </w:pPr>
  </w:p>
  <w:p w14:paraId="5B1433F8" w14:textId="1AC6FF61" w:rsidR="00366E42" w:rsidRPr="00AC5F55" w:rsidRDefault="00366E42" w:rsidP="00CD284A">
    <w:pPr>
      <w:pStyle w:val="Footer"/>
      <w:tabs>
        <w:tab w:val="left" w:pos="760"/>
        <w:tab w:val="center" w:pos="5205"/>
      </w:tabs>
      <w:rPr>
        <w:rFonts w:ascii="Times New Roman" w:hAnsi="Times New Roman"/>
        <w:bCs/>
        <w:sz w:val="24"/>
        <w:szCs w:val="24"/>
      </w:rPr>
    </w:pPr>
    <w:r>
      <w:rPr>
        <w:rFonts w:ascii="Calibri" w:hAnsi="Calibri" w:cs="Calibri"/>
        <w:bCs/>
        <w:sz w:val="20"/>
        <w:szCs w:val="20"/>
      </w:rPr>
      <w:t>Review Hearing Ord</w:t>
    </w:r>
    <w:r w:rsidRPr="00850149">
      <w:rPr>
        <w:rFonts w:ascii="Calibri" w:hAnsi="Calibri" w:cs="Calibri"/>
        <w:bCs/>
        <w:sz w:val="20"/>
        <w:szCs w:val="20"/>
      </w:rPr>
      <w:t>er (</w:t>
    </w:r>
    <w:r>
      <w:rPr>
        <w:rFonts w:ascii="Calibri" w:hAnsi="Calibri" w:cs="Calibri"/>
        <w:bCs/>
        <w:sz w:val="20"/>
        <w:szCs w:val="20"/>
      </w:rPr>
      <w:t>Non-</w:t>
    </w:r>
    <w:r w:rsidRPr="00850149">
      <w:rPr>
        <w:rFonts w:ascii="Calibri" w:hAnsi="Calibri" w:cs="Calibri"/>
        <w:bCs/>
        <w:sz w:val="20"/>
        <w:szCs w:val="20"/>
      </w:rPr>
      <w:t>ICWA)</w:t>
    </w:r>
    <w:r>
      <w:rPr>
        <w:rFonts w:ascii="Times New Roman" w:hAnsi="Times New Roman"/>
        <w:bCs/>
        <w:sz w:val="24"/>
        <w:szCs w:val="24"/>
      </w:rPr>
      <w:tab/>
    </w:r>
    <w:r>
      <w:rPr>
        <w:rFonts w:ascii="Times New Roman" w:hAnsi="Times New Roman"/>
        <w:bCs/>
        <w:sz w:val="24"/>
        <w:szCs w:val="24"/>
      </w:rPr>
      <w:tab/>
    </w:r>
    <w:r w:rsidRPr="00AC5F55">
      <w:rPr>
        <w:rFonts w:ascii="Times New Roman" w:hAnsi="Times New Roman"/>
        <w:bCs/>
        <w:sz w:val="24"/>
        <w:szCs w:val="24"/>
      </w:rPr>
      <w:fldChar w:fldCharType="begin"/>
    </w:r>
    <w:r w:rsidRPr="00AC5F55">
      <w:rPr>
        <w:rFonts w:ascii="Times New Roman" w:hAnsi="Times New Roman"/>
        <w:bCs/>
        <w:sz w:val="24"/>
        <w:szCs w:val="24"/>
      </w:rPr>
      <w:instrText xml:space="preserve"> PAGE   \* MERGEFORMAT </w:instrText>
    </w:r>
    <w:r w:rsidRPr="00AC5F55">
      <w:rPr>
        <w:rFonts w:ascii="Times New Roman" w:hAnsi="Times New Roman"/>
        <w:bCs/>
        <w:sz w:val="24"/>
        <w:szCs w:val="24"/>
      </w:rPr>
      <w:fldChar w:fldCharType="separate"/>
    </w:r>
    <w:r w:rsidRPr="00AC5F55">
      <w:rPr>
        <w:rFonts w:ascii="Times New Roman" w:hAnsi="Times New Roman"/>
        <w:bCs/>
        <w:noProof/>
        <w:sz w:val="24"/>
        <w:szCs w:val="24"/>
      </w:rPr>
      <w:t>1</w:t>
    </w:r>
    <w:r w:rsidRPr="00AC5F55">
      <w:rPr>
        <w:rFonts w:ascii="Times New Roman" w:hAnsi="Times New Roman"/>
        <w:bCs/>
        <w:noProof/>
        <w:sz w:val="24"/>
        <w:szCs w:val="24"/>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7DD20" w14:textId="77777777" w:rsidR="00C76951" w:rsidRPr="00CD284A" w:rsidRDefault="00C76951" w:rsidP="00CD284A">
    <w:pPr>
      <w:pStyle w:val="Footer"/>
      <w:tabs>
        <w:tab w:val="left" w:pos="760"/>
        <w:tab w:val="center" w:pos="5205"/>
      </w:tabs>
      <w:rPr>
        <w:rFonts w:ascii="Times New Roman" w:hAnsi="Times New Roman"/>
        <w:bCs/>
        <w:sz w:val="24"/>
        <w:szCs w:val="24"/>
      </w:rPr>
    </w:pPr>
  </w:p>
  <w:p w14:paraId="703AFCC6" w14:textId="77777777" w:rsidR="00C76951" w:rsidRPr="00AC5F55" w:rsidRDefault="00C76951" w:rsidP="00CD284A">
    <w:pPr>
      <w:pStyle w:val="Footer"/>
      <w:tabs>
        <w:tab w:val="left" w:pos="760"/>
        <w:tab w:val="center" w:pos="5205"/>
      </w:tabs>
      <w:rPr>
        <w:rFonts w:ascii="Times New Roman" w:hAnsi="Times New Roman"/>
        <w:bCs/>
        <w:sz w:val="24"/>
        <w:szCs w:val="24"/>
      </w:rPr>
    </w:pPr>
    <w:r w:rsidRPr="00850149">
      <w:rPr>
        <w:rFonts w:ascii="Calibri" w:hAnsi="Calibri" w:cs="Calibri"/>
        <w:bCs/>
        <w:sz w:val="20"/>
        <w:szCs w:val="20"/>
      </w:rPr>
      <w:t>Permanency Hearing Order (ICWA)</w:t>
    </w:r>
    <w:r>
      <w:rPr>
        <w:rFonts w:ascii="Times New Roman" w:hAnsi="Times New Roman"/>
        <w:bCs/>
        <w:sz w:val="24"/>
        <w:szCs w:val="24"/>
      </w:rPr>
      <w:tab/>
    </w:r>
    <w:r>
      <w:rPr>
        <w:rFonts w:ascii="Times New Roman" w:hAnsi="Times New Roman"/>
        <w:bCs/>
        <w:sz w:val="24"/>
        <w:szCs w:val="24"/>
      </w:rPr>
      <w:tab/>
    </w:r>
    <w:r w:rsidRPr="00AC5F55">
      <w:rPr>
        <w:rFonts w:ascii="Times New Roman" w:hAnsi="Times New Roman"/>
        <w:bCs/>
        <w:sz w:val="24"/>
        <w:szCs w:val="24"/>
      </w:rPr>
      <w:fldChar w:fldCharType="begin"/>
    </w:r>
    <w:r w:rsidRPr="00AC5F55">
      <w:rPr>
        <w:rFonts w:ascii="Times New Roman" w:hAnsi="Times New Roman"/>
        <w:bCs/>
        <w:sz w:val="24"/>
        <w:szCs w:val="24"/>
      </w:rPr>
      <w:instrText xml:space="preserve"> PAGE   \* MERGEFORMAT </w:instrText>
    </w:r>
    <w:r w:rsidRPr="00AC5F55">
      <w:rPr>
        <w:rFonts w:ascii="Times New Roman" w:hAnsi="Times New Roman"/>
        <w:bCs/>
        <w:sz w:val="24"/>
        <w:szCs w:val="24"/>
      </w:rPr>
      <w:fldChar w:fldCharType="separate"/>
    </w:r>
    <w:r w:rsidRPr="00AC5F55">
      <w:rPr>
        <w:rFonts w:ascii="Times New Roman" w:hAnsi="Times New Roman"/>
        <w:bCs/>
        <w:noProof/>
        <w:sz w:val="24"/>
        <w:szCs w:val="24"/>
      </w:rPr>
      <w:t>1</w:t>
    </w:r>
    <w:r w:rsidRPr="00AC5F55">
      <w:rPr>
        <w:rFonts w:ascii="Times New Roman" w:hAnsi="Times New Roman"/>
        <w:bCs/>
        <w:noProof/>
        <w:sz w:val="24"/>
        <w:szCs w:val="24"/>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812034"/>
      <w:docPartObj>
        <w:docPartGallery w:val="Page Numbers (Bottom of Page)"/>
        <w:docPartUnique/>
      </w:docPartObj>
    </w:sdtPr>
    <w:sdtEndPr>
      <w:rPr>
        <w:noProof/>
      </w:rPr>
    </w:sdtEndPr>
    <w:sdtContent>
      <w:p w14:paraId="0909F839" w14:textId="77777777" w:rsidR="00C76951" w:rsidRPr="00643767" w:rsidRDefault="00C76951" w:rsidP="00643767">
        <w:pPr>
          <w:tabs>
            <w:tab w:val="center" w:pos="4680"/>
            <w:tab w:val="center" w:leader="dot" w:pos="5220"/>
          </w:tabs>
          <w:ind w:left="0"/>
          <w:rPr>
            <w:bCs/>
            <w:color w:val="auto"/>
          </w:rPr>
        </w:pPr>
        <w:r w:rsidRPr="00850149">
          <w:rPr>
            <w:rFonts w:ascii="Calibri" w:hAnsi="Calibri" w:cs="Calibri"/>
            <w:bCs/>
            <w:color w:val="auto"/>
            <w:sz w:val="20"/>
            <w:szCs w:val="20"/>
          </w:rPr>
          <w:t>Permanency Hearing Order (Non-</w:t>
        </w:r>
        <w:proofErr w:type="gramStart"/>
        <w:r w:rsidRPr="00850149">
          <w:rPr>
            <w:rFonts w:ascii="Calibri" w:hAnsi="Calibri" w:cs="Calibri"/>
            <w:bCs/>
            <w:color w:val="auto"/>
            <w:sz w:val="20"/>
            <w:szCs w:val="20"/>
          </w:rPr>
          <w:t>ICWA)</w:t>
        </w:r>
        <w:r>
          <w:rPr>
            <w:bCs/>
            <w:color w:val="auto"/>
          </w:rPr>
          <w:t xml:space="preserve">   </w:t>
        </w:r>
        <w:proofErr w:type="gramEnd"/>
        <w:r>
          <w:rPr>
            <w:bCs/>
            <w:color w:val="auto"/>
          </w:rPr>
          <w:t xml:space="preserve">                 </w:t>
        </w:r>
        <w:r w:rsidRPr="00643767">
          <w:rPr>
            <w:bCs/>
            <w:color w:val="auto"/>
          </w:rPr>
          <w:fldChar w:fldCharType="begin"/>
        </w:r>
        <w:r w:rsidRPr="00643767">
          <w:rPr>
            <w:bCs/>
            <w:color w:val="auto"/>
          </w:rPr>
          <w:instrText xml:space="preserve"> PAGE   \* MERGEFORMAT </w:instrText>
        </w:r>
        <w:r w:rsidRPr="00643767">
          <w:rPr>
            <w:bCs/>
            <w:color w:val="auto"/>
          </w:rPr>
          <w:fldChar w:fldCharType="separate"/>
        </w:r>
        <w:r w:rsidRPr="00643767">
          <w:rPr>
            <w:bCs/>
            <w:noProof/>
            <w:color w:val="auto"/>
          </w:rPr>
          <w:t>1</w:t>
        </w:r>
        <w:r w:rsidRPr="00643767">
          <w:rPr>
            <w:bCs/>
            <w:noProof/>
            <w:color w:val="auto"/>
          </w:rPr>
          <w:fldChar w:fldCharType="end"/>
        </w:r>
        <w:r>
          <w:rPr>
            <w:noProof/>
          </w:rPr>
          <w:t xml:space="preserve"> </w:t>
        </w:r>
      </w:p>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321151"/>
      <w:docPartObj>
        <w:docPartGallery w:val="Page Numbers (Bottom of Page)"/>
        <w:docPartUnique/>
      </w:docPartObj>
    </w:sdtPr>
    <w:sdtEndPr>
      <w:rPr>
        <w:noProof/>
      </w:rPr>
    </w:sdtEndPr>
    <w:sdtContent>
      <w:p w14:paraId="164436BD" w14:textId="77777777" w:rsidR="00C76951" w:rsidRDefault="00C769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F4BD63" w14:textId="77777777" w:rsidR="00C76951" w:rsidRDefault="00C76951">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176678"/>
      <w:docPartObj>
        <w:docPartGallery w:val="Page Numbers (Bottom of Page)"/>
        <w:docPartUnique/>
      </w:docPartObj>
    </w:sdtPr>
    <w:sdtEndPr>
      <w:rPr>
        <w:noProof/>
      </w:rPr>
    </w:sdtEndPr>
    <w:sdtContent>
      <w:p w14:paraId="1BE5A883" w14:textId="77777777" w:rsidR="00C76951" w:rsidRPr="00133480" w:rsidRDefault="00C76951" w:rsidP="00133480">
        <w:pPr>
          <w:tabs>
            <w:tab w:val="center" w:pos="4680"/>
            <w:tab w:val="center" w:pos="5220"/>
          </w:tabs>
          <w:spacing w:line="247" w:lineRule="auto"/>
          <w:ind w:left="86" w:right="158" w:hanging="14"/>
          <w:rPr>
            <w:bCs/>
            <w:color w:val="auto"/>
          </w:rPr>
        </w:pPr>
        <w:r w:rsidRPr="00AA3E20">
          <w:rPr>
            <w:rFonts w:ascii="Calibri" w:hAnsi="Calibri" w:cs="Calibri"/>
            <w:bCs/>
            <w:color w:val="auto"/>
            <w:sz w:val="20"/>
            <w:szCs w:val="20"/>
          </w:rPr>
          <w:t>Petition Termination: Parental Rights A&amp;N</w:t>
        </w:r>
        <w:r>
          <w:rPr>
            <w:bCs/>
            <w:color w:val="auto"/>
          </w:rPr>
          <w:t xml:space="preserve"> </w:t>
        </w:r>
        <w:r>
          <w:rPr>
            <w:bCs/>
            <w:color w:val="auto"/>
          </w:rPr>
          <w:tab/>
        </w:r>
        <w:r>
          <w:rPr>
            <w:bCs/>
            <w:color w:val="auto"/>
          </w:rPr>
          <w:tab/>
        </w:r>
        <w:r w:rsidRPr="00133480">
          <w:rPr>
            <w:bCs/>
            <w:color w:val="auto"/>
          </w:rPr>
          <w:fldChar w:fldCharType="begin"/>
        </w:r>
        <w:r w:rsidRPr="00133480">
          <w:rPr>
            <w:bCs/>
            <w:color w:val="auto"/>
          </w:rPr>
          <w:instrText xml:space="preserve"> PAGE   \* MERGEFORMAT </w:instrText>
        </w:r>
        <w:r w:rsidRPr="00133480">
          <w:rPr>
            <w:bCs/>
            <w:color w:val="auto"/>
          </w:rPr>
          <w:fldChar w:fldCharType="separate"/>
        </w:r>
        <w:r w:rsidRPr="00133480">
          <w:rPr>
            <w:bCs/>
            <w:noProof/>
            <w:color w:val="auto"/>
          </w:rPr>
          <w:t>1</w:t>
        </w:r>
        <w:r w:rsidRPr="00133480">
          <w:rPr>
            <w:bCs/>
            <w:noProof/>
            <w:color w:val="auto"/>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9D5C" w14:textId="77777777" w:rsidR="00E15DE0" w:rsidRDefault="00A426B3">
    <w:pPr>
      <w:spacing w:after="0" w:line="259" w:lineRule="auto"/>
      <w:ind w:left="273" w:firstLine="0"/>
      <w:jc w:val="center"/>
    </w:pPr>
    <w:r>
      <w:fldChar w:fldCharType="begin"/>
    </w:r>
    <w:r>
      <w:instrText xml:space="preserve"> PAGE   \* MERGEFORMAT </w:instrText>
    </w:r>
    <w:r>
      <w:fldChar w:fldCharType="separate"/>
    </w:r>
    <w:r>
      <w:rPr>
        <w:sz w:val="20"/>
      </w:rPr>
      <w:t>i</w:t>
    </w:r>
    <w:r>
      <w:rPr>
        <w:sz w:val="20"/>
      </w:rPr>
      <w:fldChar w:fldCharType="end"/>
    </w:r>
    <w:r>
      <w:rPr>
        <w:sz w:val="20"/>
      </w:rPr>
      <w:t xml:space="preserve"> </w:t>
    </w:r>
  </w:p>
  <w:p w14:paraId="07E392B7" w14:textId="77777777" w:rsidR="00E15DE0" w:rsidRDefault="00A426B3">
    <w:pPr>
      <w:spacing w:after="0" w:line="259" w:lineRule="auto"/>
      <w:ind w:left="0" w:right="48" w:firstLine="0"/>
      <w:jc w:val="right"/>
    </w:pPr>
    <w:r>
      <w:rPr>
        <w:b/>
        <w:sz w:val="16"/>
      </w:rP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20666"/>
      <w:docPartObj>
        <w:docPartGallery w:val="Page Numbers (Bottom of Page)"/>
        <w:docPartUnique/>
      </w:docPartObj>
    </w:sdtPr>
    <w:sdtEndPr>
      <w:rPr>
        <w:rFonts w:ascii="Times New Roman" w:hAnsi="Times New Roman"/>
        <w:noProof/>
        <w:sz w:val="24"/>
        <w:szCs w:val="24"/>
      </w:rPr>
    </w:sdtEndPr>
    <w:sdtContent>
      <w:p w14:paraId="229373B8" w14:textId="4CA5FB26" w:rsidR="00C76951" w:rsidRPr="00AA3E20" w:rsidRDefault="00C76951" w:rsidP="00AA3E20">
        <w:pPr>
          <w:pStyle w:val="Footer"/>
          <w:tabs>
            <w:tab w:val="center" w:pos="5205"/>
          </w:tabs>
        </w:pPr>
        <w:r w:rsidRPr="00AA3E20">
          <w:rPr>
            <w:rFonts w:ascii="Calibri" w:hAnsi="Calibri" w:cs="Calibri"/>
            <w:sz w:val="20"/>
            <w:szCs w:val="20"/>
          </w:rPr>
          <w:t>State’s Proposed</w:t>
        </w:r>
        <w:r>
          <w:rPr>
            <w:rFonts w:ascii="Calibri" w:hAnsi="Calibri" w:cs="Calibri"/>
            <w:sz w:val="20"/>
            <w:szCs w:val="20"/>
          </w:rPr>
          <w:t>:</w:t>
        </w:r>
        <w:r w:rsidR="003B7CDD">
          <w:rPr>
            <w:rFonts w:ascii="Calibri" w:hAnsi="Calibri" w:cs="Calibri"/>
            <w:sz w:val="20"/>
            <w:szCs w:val="20"/>
          </w:rPr>
          <w:t xml:space="preserve"> Final Dispo -</w:t>
        </w:r>
        <w:r>
          <w:rPr>
            <w:rFonts w:ascii="Calibri" w:hAnsi="Calibri" w:cs="Calibri"/>
            <w:sz w:val="20"/>
            <w:szCs w:val="20"/>
          </w:rPr>
          <w:t xml:space="preserve"> FFCL (ICWA)</w:t>
        </w:r>
        <w:r>
          <w:tab/>
        </w:r>
        <w:r>
          <w:tab/>
        </w:r>
        <w:r w:rsidRPr="007333DC">
          <w:rPr>
            <w:rFonts w:ascii="Times New Roman" w:hAnsi="Times New Roman"/>
            <w:sz w:val="24"/>
            <w:szCs w:val="24"/>
          </w:rPr>
          <w:fldChar w:fldCharType="begin"/>
        </w:r>
        <w:r w:rsidRPr="007333DC">
          <w:rPr>
            <w:rFonts w:ascii="Times New Roman" w:hAnsi="Times New Roman"/>
            <w:sz w:val="24"/>
            <w:szCs w:val="24"/>
          </w:rPr>
          <w:instrText xml:space="preserve"> PAGE   \* MERGEFORMAT </w:instrText>
        </w:r>
        <w:r w:rsidRPr="007333DC">
          <w:rPr>
            <w:rFonts w:ascii="Times New Roman" w:hAnsi="Times New Roman"/>
            <w:sz w:val="24"/>
            <w:szCs w:val="24"/>
          </w:rPr>
          <w:fldChar w:fldCharType="separate"/>
        </w:r>
        <w:r w:rsidRPr="007333DC">
          <w:rPr>
            <w:rFonts w:ascii="Times New Roman" w:hAnsi="Times New Roman"/>
            <w:noProof/>
            <w:sz w:val="24"/>
            <w:szCs w:val="24"/>
          </w:rPr>
          <w:t>2</w:t>
        </w:r>
        <w:r w:rsidRPr="007333DC">
          <w:rPr>
            <w:rFonts w:ascii="Times New Roman" w:hAnsi="Times New Roman"/>
            <w:noProof/>
            <w:sz w:val="24"/>
            <w:szCs w:val="24"/>
          </w:rPr>
          <w:fldChar w:fldCharType="end"/>
        </w:r>
      </w:p>
    </w:sdtContent>
  </w:sdt>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28554"/>
      <w:docPartObj>
        <w:docPartGallery w:val="Page Numbers (Bottom of Page)"/>
        <w:docPartUnique/>
      </w:docPartObj>
    </w:sdtPr>
    <w:sdtEndPr>
      <w:rPr>
        <w:noProof/>
      </w:rPr>
    </w:sdtEndPr>
    <w:sdtContent>
      <w:p w14:paraId="46280143" w14:textId="77777777" w:rsidR="00C76951" w:rsidRDefault="00C769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C54155" w14:textId="77777777" w:rsidR="00C76951" w:rsidRDefault="00C76951">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9B623" w14:textId="4169106B" w:rsidR="00C76951" w:rsidRPr="001D35D6" w:rsidRDefault="00C76951" w:rsidP="00AA3E20">
    <w:pPr>
      <w:pStyle w:val="Footer"/>
      <w:tabs>
        <w:tab w:val="center" w:pos="5205"/>
      </w:tabs>
      <w:rPr>
        <w:rFonts w:ascii="Times New Roman" w:hAnsi="Times New Roman"/>
        <w:sz w:val="24"/>
        <w:szCs w:val="24"/>
      </w:rPr>
    </w:pPr>
    <w:r w:rsidRPr="00AA3E20">
      <w:rPr>
        <w:rFonts w:ascii="Calibri" w:hAnsi="Calibri" w:cs="Calibri"/>
        <w:sz w:val="20"/>
        <w:szCs w:val="20"/>
      </w:rPr>
      <w:t>Proposed-Final-Dispositional-</w:t>
    </w:r>
    <w:r w:rsidR="00851E93">
      <w:rPr>
        <w:rFonts w:ascii="Calibri" w:hAnsi="Calibri" w:cs="Calibri"/>
        <w:sz w:val="20"/>
        <w:szCs w:val="20"/>
      </w:rPr>
      <w:t>Order</w:t>
    </w:r>
    <w:r>
      <w:rPr>
        <w:rFonts w:ascii="Calibri" w:hAnsi="Calibri" w:cs="Calibri"/>
        <w:sz w:val="20"/>
        <w:szCs w:val="20"/>
      </w:rPr>
      <w:t>-</w:t>
    </w:r>
    <w:r w:rsidRPr="00AA3E20">
      <w:rPr>
        <w:rFonts w:ascii="Calibri" w:hAnsi="Calibri" w:cs="Calibri"/>
        <w:sz w:val="20"/>
        <w:szCs w:val="20"/>
      </w:rPr>
      <w:t>ICWA</w:t>
    </w:r>
    <w:r>
      <w:rPr>
        <w:rFonts w:ascii="Times New Roman" w:hAnsi="Times New Roman"/>
        <w:sz w:val="24"/>
        <w:szCs w:val="24"/>
      </w:rPr>
      <w:tab/>
    </w:r>
    <w:r>
      <w:rPr>
        <w:rFonts w:ascii="Times New Roman" w:hAnsi="Times New Roman"/>
        <w:sz w:val="24"/>
        <w:szCs w:val="24"/>
      </w:rPr>
      <w:tab/>
    </w:r>
    <w:r w:rsidRPr="001D35D6">
      <w:rPr>
        <w:rFonts w:ascii="Times New Roman" w:hAnsi="Times New Roman"/>
        <w:sz w:val="24"/>
        <w:szCs w:val="24"/>
      </w:rPr>
      <w:fldChar w:fldCharType="begin"/>
    </w:r>
    <w:r w:rsidRPr="001D35D6">
      <w:rPr>
        <w:rFonts w:ascii="Times New Roman" w:hAnsi="Times New Roman"/>
        <w:sz w:val="24"/>
        <w:szCs w:val="24"/>
      </w:rPr>
      <w:instrText xml:space="preserve"> PAGE   \* MERGEFORMAT </w:instrText>
    </w:r>
    <w:r w:rsidRPr="001D35D6">
      <w:rPr>
        <w:rFonts w:ascii="Times New Roman" w:hAnsi="Times New Roman"/>
        <w:sz w:val="24"/>
        <w:szCs w:val="24"/>
      </w:rPr>
      <w:fldChar w:fldCharType="separate"/>
    </w:r>
    <w:r w:rsidRPr="001D35D6">
      <w:rPr>
        <w:rFonts w:ascii="Times New Roman" w:hAnsi="Times New Roman"/>
        <w:noProof/>
        <w:sz w:val="24"/>
        <w:szCs w:val="24"/>
      </w:rPr>
      <w:t>1</w:t>
    </w:r>
    <w:r w:rsidRPr="001D35D6">
      <w:rPr>
        <w:rFonts w:ascii="Times New Roman" w:hAnsi="Times New Roman"/>
        <w:noProof/>
        <w:sz w:val="24"/>
        <w:szCs w:val="24"/>
      </w:rPr>
      <w:fldChar w:fldCharType="end"/>
    </w:r>
  </w:p>
  <w:p w14:paraId="76ED5A37" w14:textId="77777777" w:rsidR="00C76951" w:rsidRPr="00F4023F" w:rsidRDefault="00C76951" w:rsidP="00F4023F">
    <w:pPr>
      <w:pStyle w:val="Footer"/>
      <w:tabs>
        <w:tab w:val="clear" w:pos="4680"/>
      </w:tabs>
      <w:rPr>
        <w:rFonts w:cstheme="minorHAnsi"/>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490679"/>
      <w:docPartObj>
        <w:docPartGallery w:val="Page Numbers (Bottom of Page)"/>
        <w:docPartUnique/>
      </w:docPartObj>
    </w:sdtPr>
    <w:sdtEndPr>
      <w:rPr>
        <w:noProof/>
      </w:rPr>
    </w:sdtEndPr>
    <w:sdtContent>
      <w:p w14:paraId="5C3CFC44" w14:textId="77777777" w:rsidR="00C76951" w:rsidRDefault="00C769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A6A6A7" w14:textId="77777777" w:rsidR="00C76951" w:rsidRDefault="00C76951">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3F23" w14:textId="05D8FB4B" w:rsidR="00851E93" w:rsidRPr="001D35D6" w:rsidRDefault="00851E93" w:rsidP="00AA3E20">
    <w:pPr>
      <w:pStyle w:val="Footer"/>
      <w:tabs>
        <w:tab w:val="center" w:pos="5205"/>
      </w:tabs>
      <w:rPr>
        <w:rFonts w:ascii="Times New Roman" w:hAnsi="Times New Roman"/>
        <w:sz w:val="24"/>
        <w:szCs w:val="24"/>
      </w:rPr>
    </w:pPr>
    <w:r w:rsidRPr="00AA3E20">
      <w:rPr>
        <w:rFonts w:ascii="Calibri" w:hAnsi="Calibri" w:cs="Calibri"/>
        <w:sz w:val="20"/>
        <w:szCs w:val="20"/>
      </w:rPr>
      <w:t>Proposed-Final-Dispositional-</w:t>
    </w:r>
    <w:r>
      <w:rPr>
        <w:rFonts w:ascii="Calibri" w:hAnsi="Calibri" w:cs="Calibri"/>
        <w:sz w:val="20"/>
        <w:szCs w:val="20"/>
      </w:rPr>
      <w:t>FFCL-Non-</w:t>
    </w:r>
    <w:r w:rsidRPr="00AA3E20">
      <w:rPr>
        <w:rFonts w:ascii="Calibri" w:hAnsi="Calibri" w:cs="Calibri"/>
        <w:sz w:val="20"/>
        <w:szCs w:val="20"/>
      </w:rPr>
      <w:t>ICWA</w:t>
    </w:r>
    <w:r>
      <w:rPr>
        <w:rFonts w:ascii="Times New Roman" w:hAnsi="Times New Roman"/>
        <w:sz w:val="24"/>
        <w:szCs w:val="24"/>
      </w:rPr>
      <w:tab/>
    </w:r>
    <w:r>
      <w:rPr>
        <w:rFonts w:ascii="Times New Roman" w:hAnsi="Times New Roman"/>
        <w:sz w:val="24"/>
        <w:szCs w:val="24"/>
      </w:rPr>
      <w:tab/>
    </w:r>
    <w:r w:rsidRPr="001D35D6">
      <w:rPr>
        <w:rFonts w:ascii="Times New Roman" w:hAnsi="Times New Roman"/>
        <w:sz w:val="24"/>
        <w:szCs w:val="24"/>
      </w:rPr>
      <w:fldChar w:fldCharType="begin"/>
    </w:r>
    <w:r w:rsidRPr="001D35D6">
      <w:rPr>
        <w:rFonts w:ascii="Times New Roman" w:hAnsi="Times New Roman"/>
        <w:sz w:val="24"/>
        <w:szCs w:val="24"/>
      </w:rPr>
      <w:instrText xml:space="preserve"> PAGE   \* MERGEFORMAT </w:instrText>
    </w:r>
    <w:r w:rsidRPr="001D35D6">
      <w:rPr>
        <w:rFonts w:ascii="Times New Roman" w:hAnsi="Times New Roman"/>
        <w:sz w:val="24"/>
        <w:szCs w:val="24"/>
      </w:rPr>
      <w:fldChar w:fldCharType="separate"/>
    </w:r>
    <w:r w:rsidRPr="001D35D6">
      <w:rPr>
        <w:rFonts w:ascii="Times New Roman" w:hAnsi="Times New Roman"/>
        <w:noProof/>
        <w:sz w:val="24"/>
        <w:szCs w:val="24"/>
      </w:rPr>
      <w:t>1</w:t>
    </w:r>
    <w:r w:rsidRPr="001D35D6">
      <w:rPr>
        <w:rFonts w:ascii="Times New Roman" w:hAnsi="Times New Roman"/>
        <w:noProof/>
        <w:sz w:val="24"/>
        <w:szCs w:val="24"/>
      </w:rPr>
      <w:fldChar w:fldCharType="end"/>
    </w:r>
  </w:p>
  <w:p w14:paraId="55C7EA18" w14:textId="77777777" w:rsidR="00851E93" w:rsidRPr="00F4023F" w:rsidRDefault="00851E93" w:rsidP="00F4023F">
    <w:pPr>
      <w:pStyle w:val="Footer"/>
      <w:tabs>
        <w:tab w:val="clear" w:pos="4680"/>
      </w:tabs>
      <w:rPr>
        <w:rFonts w:cstheme="minorHAnsi"/>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4D80" w14:textId="1E8B9498" w:rsidR="00C76951" w:rsidRPr="001D35D6" w:rsidRDefault="00C76951" w:rsidP="00AA3E20">
    <w:pPr>
      <w:pStyle w:val="Footer"/>
      <w:tabs>
        <w:tab w:val="center" w:pos="5205"/>
      </w:tabs>
      <w:rPr>
        <w:rFonts w:ascii="Times New Roman" w:hAnsi="Times New Roman"/>
        <w:sz w:val="24"/>
        <w:szCs w:val="24"/>
      </w:rPr>
    </w:pPr>
    <w:r w:rsidRPr="00AA3E20">
      <w:rPr>
        <w:rFonts w:ascii="Calibri" w:hAnsi="Calibri" w:cs="Calibri"/>
        <w:sz w:val="20"/>
        <w:szCs w:val="20"/>
      </w:rPr>
      <w:t>Proposed-Final-Dispositional-</w:t>
    </w:r>
    <w:r w:rsidR="00851E93">
      <w:rPr>
        <w:rFonts w:ascii="Calibri" w:hAnsi="Calibri" w:cs="Calibri"/>
        <w:sz w:val="20"/>
        <w:szCs w:val="20"/>
      </w:rPr>
      <w:t>Order</w:t>
    </w:r>
    <w:r>
      <w:rPr>
        <w:rFonts w:ascii="Calibri" w:hAnsi="Calibri" w:cs="Calibri"/>
        <w:sz w:val="20"/>
        <w:szCs w:val="20"/>
      </w:rPr>
      <w:t>-Non-</w:t>
    </w:r>
    <w:r w:rsidRPr="00AA3E20">
      <w:rPr>
        <w:rFonts w:ascii="Calibri" w:hAnsi="Calibri" w:cs="Calibri"/>
        <w:sz w:val="20"/>
        <w:szCs w:val="20"/>
      </w:rPr>
      <w:t>ICWA</w:t>
    </w:r>
    <w:r>
      <w:rPr>
        <w:rFonts w:ascii="Times New Roman" w:hAnsi="Times New Roman"/>
        <w:sz w:val="24"/>
        <w:szCs w:val="24"/>
      </w:rPr>
      <w:tab/>
    </w:r>
    <w:r>
      <w:rPr>
        <w:rFonts w:ascii="Times New Roman" w:hAnsi="Times New Roman"/>
        <w:sz w:val="24"/>
        <w:szCs w:val="24"/>
      </w:rPr>
      <w:tab/>
    </w:r>
    <w:r w:rsidRPr="001D35D6">
      <w:rPr>
        <w:rFonts w:ascii="Times New Roman" w:hAnsi="Times New Roman"/>
        <w:sz w:val="24"/>
        <w:szCs w:val="24"/>
      </w:rPr>
      <w:fldChar w:fldCharType="begin"/>
    </w:r>
    <w:r w:rsidRPr="001D35D6">
      <w:rPr>
        <w:rFonts w:ascii="Times New Roman" w:hAnsi="Times New Roman"/>
        <w:sz w:val="24"/>
        <w:szCs w:val="24"/>
      </w:rPr>
      <w:instrText xml:space="preserve"> PAGE   \* MERGEFORMAT </w:instrText>
    </w:r>
    <w:r w:rsidRPr="001D35D6">
      <w:rPr>
        <w:rFonts w:ascii="Times New Roman" w:hAnsi="Times New Roman"/>
        <w:sz w:val="24"/>
        <w:szCs w:val="24"/>
      </w:rPr>
      <w:fldChar w:fldCharType="separate"/>
    </w:r>
    <w:r w:rsidRPr="001D35D6">
      <w:rPr>
        <w:rFonts w:ascii="Times New Roman" w:hAnsi="Times New Roman"/>
        <w:noProof/>
        <w:sz w:val="24"/>
        <w:szCs w:val="24"/>
      </w:rPr>
      <w:t>1</w:t>
    </w:r>
    <w:r w:rsidRPr="001D35D6">
      <w:rPr>
        <w:rFonts w:ascii="Times New Roman" w:hAnsi="Times New Roman"/>
        <w:noProof/>
        <w:sz w:val="24"/>
        <w:szCs w:val="24"/>
      </w:rPr>
      <w:fldChar w:fldCharType="end"/>
    </w:r>
  </w:p>
  <w:p w14:paraId="2EB31FE9" w14:textId="77777777" w:rsidR="00C76951" w:rsidRPr="00F4023F" w:rsidRDefault="00C76951" w:rsidP="00F4023F">
    <w:pPr>
      <w:pStyle w:val="Footer"/>
      <w:tabs>
        <w:tab w:val="clear" w:pos="4680"/>
      </w:tabs>
      <w:rPr>
        <w:rFonts w:cstheme="minorHAnsi"/>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21647" w14:textId="76C03E62" w:rsidR="00851E93" w:rsidRPr="001D35D6" w:rsidRDefault="00851E93" w:rsidP="00AA3E20">
    <w:pPr>
      <w:pStyle w:val="Footer"/>
      <w:tabs>
        <w:tab w:val="center" w:pos="5205"/>
      </w:tabs>
      <w:rPr>
        <w:rFonts w:ascii="Times New Roman" w:hAnsi="Times New Roman"/>
        <w:sz w:val="24"/>
        <w:szCs w:val="24"/>
      </w:rPr>
    </w:pPr>
    <w:r w:rsidRPr="00AA3E20">
      <w:rPr>
        <w:rFonts w:ascii="Calibri" w:hAnsi="Calibri" w:cs="Calibri"/>
        <w:sz w:val="20"/>
        <w:szCs w:val="20"/>
      </w:rPr>
      <w:t>Proposed-Final-Dispositional-</w:t>
    </w:r>
    <w:r>
      <w:rPr>
        <w:rFonts w:ascii="Calibri" w:hAnsi="Calibri" w:cs="Calibri"/>
        <w:sz w:val="20"/>
        <w:szCs w:val="20"/>
      </w:rPr>
      <w:t>FFCL-</w:t>
    </w:r>
    <w:r w:rsidR="00C63EEC">
      <w:rPr>
        <w:rFonts w:ascii="Calibri" w:hAnsi="Calibri" w:cs="Calibri"/>
        <w:sz w:val="20"/>
        <w:szCs w:val="20"/>
      </w:rPr>
      <w:t>ASFA</w:t>
    </w:r>
    <w:r>
      <w:rPr>
        <w:rFonts w:ascii="Times New Roman" w:hAnsi="Times New Roman"/>
        <w:sz w:val="24"/>
        <w:szCs w:val="24"/>
      </w:rPr>
      <w:tab/>
    </w:r>
    <w:r>
      <w:rPr>
        <w:rFonts w:ascii="Times New Roman" w:hAnsi="Times New Roman"/>
        <w:sz w:val="24"/>
        <w:szCs w:val="24"/>
      </w:rPr>
      <w:tab/>
    </w:r>
    <w:r w:rsidRPr="001D35D6">
      <w:rPr>
        <w:rFonts w:ascii="Times New Roman" w:hAnsi="Times New Roman"/>
        <w:sz w:val="24"/>
        <w:szCs w:val="24"/>
      </w:rPr>
      <w:fldChar w:fldCharType="begin"/>
    </w:r>
    <w:r w:rsidRPr="001D35D6">
      <w:rPr>
        <w:rFonts w:ascii="Times New Roman" w:hAnsi="Times New Roman"/>
        <w:sz w:val="24"/>
        <w:szCs w:val="24"/>
      </w:rPr>
      <w:instrText xml:space="preserve"> PAGE   \* MERGEFORMAT </w:instrText>
    </w:r>
    <w:r w:rsidRPr="001D35D6">
      <w:rPr>
        <w:rFonts w:ascii="Times New Roman" w:hAnsi="Times New Roman"/>
        <w:sz w:val="24"/>
        <w:szCs w:val="24"/>
      </w:rPr>
      <w:fldChar w:fldCharType="separate"/>
    </w:r>
    <w:r w:rsidRPr="001D35D6">
      <w:rPr>
        <w:rFonts w:ascii="Times New Roman" w:hAnsi="Times New Roman"/>
        <w:noProof/>
        <w:sz w:val="24"/>
        <w:szCs w:val="24"/>
      </w:rPr>
      <w:t>1</w:t>
    </w:r>
    <w:r w:rsidRPr="001D35D6">
      <w:rPr>
        <w:rFonts w:ascii="Times New Roman" w:hAnsi="Times New Roman"/>
        <w:noProof/>
        <w:sz w:val="24"/>
        <w:szCs w:val="24"/>
      </w:rPr>
      <w:fldChar w:fldCharType="end"/>
    </w:r>
  </w:p>
  <w:p w14:paraId="644D8CCA" w14:textId="77777777" w:rsidR="00851E93" w:rsidRPr="00F4023F" w:rsidRDefault="00851E93" w:rsidP="00F4023F">
    <w:pPr>
      <w:pStyle w:val="Footer"/>
      <w:tabs>
        <w:tab w:val="clear" w:pos="4680"/>
      </w:tabs>
      <w:rPr>
        <w:rFonts w:cstheme="minorHAnsi"/>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900341136"/>
      <w:docPartObj>
        <w:docPartGallery w:val="Page Numbers (Bottom of Page)"/>
        <w:docPartUnique/>
      </w:docPartObj>
    </w:sdtPr>
    <w:sdtEndPr>
      <w:rPr>
        <w:noProof/>
      </w:rPr>
    </w:sdtEndPr>
    <w:sdtContent>
      <w:p w14:paraId="1B827872" w14:textId="77777777" w:rsidR="00C76951" w:rsidRPr="00B079F6" w:rsidRDefault="00C76951" w:rsidP="00B079F6">
        <w:pPr>
          <w:pStyle w:val="Footer"/>
          <w:tabs>
            <w:tab w:val="left" w:pos="199"/>
            <w:tab w:val="center" w:pos="5205"/>
          </w:tabs>
          <w:rPr>
            <w:rFonts w:ascii="Times New Roman" w:hAnsi="Times New Roman"/>
            <w:sz w:val="24"/>
            <w:szCs w:val="24"/>
          </w:rPr>
        </w:pPr>
        <w:r w:rsidRPr="00B079F6">
          <w:rPr>
            <w:rFonts w:ascii="Times New Roman" w:hAnsi="Times New Roman"/>
            <w:sz w:val="24"/>
            <w:szCs w:val="24"/>
          </w:rPr>
          <w:tab/>
        </w:r>
        <w:r w:rsidRPr="00B079F6">
          <w:rPr>
            <w:rFonts w:ascii="Calibri" w:hAnsi="Calibri" w:cs="Calibri"/>
            <w:sz w:val="20"/>
            <w:szCs w:val="20"/>
          </w:rPr>
          <w:t>State Proposed:</w:t>
        </w:r>
        <w:r>
          <w:rPr>
            <w:rFonts w:ascii="Calibri" w:hAnsi="Calibri" w:cs="Calibri"/>
            <w:sz w:val="20"/>
            <w:szCs w:val="20"/>
          </w:rPr>
          <w:t xml:space="preserve"> FD-</w:t>
        </w:r>
        <w:r w:rsidRPr="00B079F6">
          <w:rPr>
            <w:rFonts w:ascii="Calibri" w:hAnsi="Calibri" w:cs="Calibri"/>
            <w:sz w:val="20"/>
            <w:szCs w:val="20"/>
          </w:rPr>
          <w:t>FFCL-</w:t>
        </w:r>
        <w:r>
          <w:rPr>
            <w:rFonts w:ascii="Calibri" w:hAnsi="Calibri" w:cs="Calibri"/>
            <w:sz w:val="20"/>
            <w:szCs w:val="20"/>
          </w:rPr>
          <w:t>(Return-to-Parents ICWA</w:t>
        </w:r>
        <w:r w:rsidRPr="00B079F6">
          <w:rPr>
            <w:rFonts w:ascii="Calibri" w:hAnsi="Calibri" w:cs="Calibri"/>
            <w:sz w:val="20"/>
            <w:szCs w:val="20"/>
          </w:rPr>
          <w:t>)</w:t>
        </w:r>
        <w:r w:rsidRPr="00B079F6">
          <w:rPr>
            <w:rFonts w:ascii="Times New Roman" w:hAnsi="Times New Roman"/>
            <w:sz w:val="24"/>
            <w:szCs w:val="24"/>
          </w:rPr>
          <w:tab/>
        </w:r>
        <w:r w:rsidRPr="00B079F6">
          <w:rPr>
            <w:rFonts w:ascii="Times New Roman" w:hAnsi="Times New Roman"/>
            <w:sz w:val="24"/>
            <w:szCs w:val="24"/>
          </w:rPr>
          <w:tab/>
        </w:r>
        <w:r w:rsidRPr="00B079F6">
          <w:rPr>
            <w:rFonts w:ascii="Times New Roman" w:hAnsi="Times New Roman"/>
            <w:sz w:val="24"/>
            <w:szCs w:val="24"/>
          </w:rPr>
          <w:fldChar w:fldCharType="begin"/>
        </w:r>
        <w:r w:rsidRPr="00B079F6">
          <w:rPr>
            <w:rFonts w:ascii="Times New Roman" w:hAnsi="Times New Roman"/>
            <w:sz w:val="24"/>
            <w:szCs w:val="24"/>
          </w:rPr>
          <w:instrText xml:space="preserve"> PAGE   \* MERGEFORMAT </w:instrText>
        </w:r>
        <w:r w:rsidRPr="00B079F6">
          <w:rPr>
            <w:rFonts w:ascii="Times New Roman" w:hAnsi="Times New Roman"/>
            <w:sz w:val="24"/>
            <w:szCs w:val="24"/>
          </w:rPr>
          <w:fldChar w:fldCharType="separate"/>
        </w:r>
        <w:r w:rsidRPr="00B079F6">
          <w:rPr>
            <w:rFonts w:ascii="Times New Roman" w:hAnsi="Times New Roman"/>
            <w:noProof/>
            <w:sz w:val="24"/>
            <w:szCs w:val="24"/>
          </w:rPr>
          <w:t>2</w:t>
        </w:r>
        <w:r w:rsidRPr="00B079F6">
          <w:rPr>
            <w:rFonts w:ascii="Times New Roman" w:hAnsi="Times New Roman"/>
            <w:noProof/>
            <w:sz w:val="24"/>
            <w:szCs w:val="24"/>
          </w:rPr>
          <w:fldChar w:fldCharType="end"/>
        </w:r>
      </w:p>
    </w:sdtContent>
  </w:sdt>
  <w:p w14:paraId="775376EA" w14:textId="77777777" w:rsidR="00C76951" w:rsidRPr="00B079F6" w:rsidRDefault="00C76951" w:rsidP="00F4023F">
    <w:pPr>
      <w:pStyle w:val="Footer"/>
      <w:tabs>
        <w:tab w:val="clear" w:pos="4680"/>
      </w:tabs>
      <w:rPr>
        <w:rFonts w:ascii="Calibri" w:hAnsi="Calibri" w:cs="Calibri"/>
        <w:sz w:val="20"/>
        <w:szCs w:val="20"/>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419327"/>
      <w:docPartObj>
        <w:docPartGallery w:val="Page Numbers (Bottom of Page)"/>
        <w:docPartUnique/>
      </w:docPartObj>
    </w:sdtPr>
    <w:sdtEndPr>
      <w:rPr>
        <w:noProof/>
      </w:rPr>
    </w:sdtEndPr>
    <w:sdtContent>
      <w:p w14:paraId="77CD8FBE" w14:textId="77777777" w:rsidR="00C76951" w:rsidRDefault="00C769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105BAB" w14:textId="77777777" w:rsidR="00C76951" w:rsidRDefault="00C76951">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335500"/>
      <w:docPartObj>
        <w:docPartGallery w:val="Page Numbers (Bottom of Page)"/>
        <w:docPartUnique/>
      </w:docPartObj>
    </w:sdtPr>
    <w:sdtEndPr>
      <w:rPr>
        <w:rFonts w:ascii="Times New Roman" w:hAnsi="Times New Roman"/>
        <w:noProof/>
        <w:sz w:val="24"/>
        <w:szCs w:val="24"/>
      </w:rPr>
    </w:sdtEndPr>
    <w:sdtContent>
      <w:p w14:paraId="0F46B3FC" w14:textId="7E1BD3BC" w:rsidR="00C76951" w:rsidRPr="00870C11" w:rsidRDefault="00C76951" w:rsidP="00870C11">
        <w:pPr>
          <w:pStyle w:val="Footer"/>
          <w:tabs>
            <w:tab w:val="left" w:pos="314"/>
            <w:tab w:val="center" w:pos="5205"/>
          </w:tabs>
          <w:rPr>
            <w:rFonts w:ascii="Times New Roman" w:hAnsi="Times New Roman"/>
            <w:sz w:val="24"/>
            <w:szCs w:val="24"/>
          </w:rPr>
        </w:pPr>
        <w:r w:rsidRPr="00F239F2">
          <w:rPr>
            <w:rFonts w:ascii="Calibri" w:hAnsi="Calibri" w:cs="Calibri"/>
            <w:sz w:val="20"/>
            <w:szCs w:val="20"/>
          </w:rPr>
          <w:t>Proposed: F</w:t>
        </w:r>
        <w:r w:rsidR="00CD0E8C">
          <w:rPr>
            <w:rFonts w:ascii="Calibri" w:hAnsi="Calibri" w:cs="Calibri"/>
            <w:sz w:val="20"/>
            <w:szCs w:val="20"/>
          </w:rPr>
          <w:t>D</w:t>
        </w:r>
        <w:r w:rsidRPr="00F239F2">
          <w:rPr>
            <w:rFonts w:ascii="Calibri" w:hAnsi="Calibri" w:cs="Calibri"/>
            <w:sz w:val="20"/>
            <w:szCs w:val="20"/>
          </w:rPr>
          <w:t>-FFCL-</w:t>
        </w:r>
        <w:r w:rsidR="00CD0E8C">
          <w:rPr>
            <w:rFonts w:ascii="Calibri" w:hAnsi="Calibri" w:cs="Calibri"/>
            <w:sz w:val="20"/>
            <w:szCs w:val="20"/>
          </w:rPr>
          <w:t>RTP-</w:t>
        </w:r>
        <w:r w:rsidRPr="00F239F2">
          <w:rPr>
            <w:rFonts w:ascii="Calibri" w:hAnsi="Calibri" w:cs="Calibri"/>
            <w:sz w:val="20"/>
            <w:szCs w:val="20"/>
          </w:rPr>
          <w:t>(Non-ICWA)</w:t>
        </w:r>
        <w:r>
          <w:tab/>
        </w:r>
        <w:r>
          <w:tab/>
        </w:r>
        <w:r w:rsidRPr="00870C11">
          <w:rPr>
            <w:rFonts w:ascii="Times New Roman" w:hAnsi="Times New Roman"/>
            <w:sz w:val="24"/>
            <w:szCs w:val="24"/>
          </w:rPr>
          <w:fldChar w:fldCharType="begin"/>
        </w:r>
        <w:r w:rsidRPr="00870C11">
          <w:rPr>
            <w:rFonts w:ascii="Times New Roman" w:hAnsi="Times New Roman"/>
            <w:sz w:val="24"/>
            <w:szCs w:val="24"/>
          </w:rPr>
          <w:instrText xml:space="preserve"> PAGE   \* MERGEFORMAT </w:instrText>
        </w:r>
        <w:r w:rsidRPr="00870C11">
          <w:rPr>
            <w:rFonts w:ascii="Times New Roman" w:hAnsi="Times New Roman"/>
            <w:sz w:val="24"/>
            <w:szCs w:val="24"/>
          </w:rPr>
          <w:fldChar w:fldCharType="separate"/>
        </w:r>
        <w:r w:rsidRPr="00870C11">
          <w:rPr>
            <w:rFonts w:ascii="Times New Roman" w:hAnsi="Times New Roman"/>
            <w:noProof/>
            <w:sz w:val="24"/>
            <w:szCs w:val="24"/>
          </w:rPr>
          <w:t>2</w:t>
        </w:r>
        <w:r w:rsidRPr="00870C11">
          <w:rPr>
            <w:rFonts w:ascii="Times New Roman" w:hAnsi="Times New Roman"/>
            <w:noProof/>
            <w:sz w:val="24"/>
            <w:szCs w:val="24"/>
          </w:rPr>
          <w:fldChar w:fldCharType="end"/>
        </w:r>
      </w:p>
    </w:sdtContent>
  </w:sdt>
  <w:p w14:paraId="26738AFD" w14:textId="77777777" w:rsidR="00C76951" w:rsidRPr="00C957EA" w:rsidRDefault="00C76951" w:rsidP="00F4023F">
    <w:pPr>
      <w:pStyle w:val="Footer"/>
      <w:tabs>
        <w:tab w:val="clear" w:pos="4680"/>
      </w:tabs>
      <w:rPr>
        <w:rFonts w:ascii="Aptos" w:hAnsi="Aptos" w:cs="Apto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637C4" w14:textId="7F166B46" w:rsidR="00E15DE0" w:rsidRDefault="004D67C6" w:rsidP="004D67C6">
    <w:pPr>
      <w:tabs>
        <w:tab w:val="left" w:pos="1185"/>
        <w:tab w:val="center" w:pos="5330"/>
      </w:tabs>
      <w:spacing w:after="0" w:line="259" w:lineRule="auto"/>
      <w:ind w:left="273" w:firstLine="0"/>
    </w:pPr>
    <w:r>
      <w:tab/>
    </w:r>
    <w:r>
      <w:tab/>
    </w:r>
    <w:r>
      <w:fldChar w:fldCharType="begin"/>
    </w:r>
    <w:r>
      <w:instrText xml:space="preserve"> PAGE   \* MERGEFORMAT </w:instrText>
    </w:r>
    <w:r>
      <w:fldChar w:fldCharType="separate"/>
    </w:r>
    <w:r>
      <w:rPr>
        <w:sz w:val="20"/>
      </w:rPr>
      <w:t>iii</w:t>
    </w:r>
    <w:r>
      <w:rPr>
        <w:sz w:val="20"/>
      </w:rPr>
      <w:fldChar w:fldCharType="end"/>
    </w:r>
  </w:p>
  <w:p w14:paraId="16C61BC5" w14:textId="77777777" w:rsidR="00E15DE0" w:rsidRDefault="00A426B3">
    <w:pPr>
      <w:spacing w:after="0" w:line="259" w:lineRule="auto"/>
      <w:ind w:left="0" w:right="48" w:firstLine="0"/>
      <w:jc w:val="right"/>
    </w:pPr>
    <w:r>
      <w:rPr>
        <w:b/>
        <w:sz w:val="16"/>
      </w:rPr>
      <w:t xml:space="preserve"> </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168276"/>
      <w:docPartObj>
        <w:docPartGallery w:val="Page Numbers (Bottom of Page)"/>
        <w:docPartUnique/>
      </w:docPartObj>
    </w:sdtPr>
    <w:sdtEndPr>
      <w:rPr>
        <w:noProof/>
      </w:rPr>
    </w:sdtEndPr>
    <w:sdtContent>
      <w:p w14:paraId="749C7CAB" w14:textId="77777777" w:rsidR="00C76951" w:rsidRDefault="00C769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6794CC" w14:textId="77777777" w:rsidR="00C76951" w:rsidRDefault="00C76951">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CE46" w14:textId="77777777" w:rsidR="00E15DE0" w:rsidRDefault="00A426B3">
    <w:pPr>
      <w:spacing w:after="0" w:line="259" w:lineRule="auto"/>
      <w:ind w:left="1357" w:firstLine="0"/>
      <w:jc w:val="center"/>
    </w:pPr>
    <w:r>
      <w:fldChar w:fldCharType="begin"/>
    </w:r>
    <w:r>
      <w:instrText xml:space="preserve"> PAGE   \* MERGEFORMAT </w:instrText>
    </w:r>
    <w:r>
      <w:fldChar w:fldCharType="separate"/>
    </w:r>
    <w:r>
      <w:rPr>
        <w:sz w:val="20"/>
      </w:rPr>
      <w:t>56</w:t>
    </w:r>
    <w:r>
      <w:rPr>
        <w:sz w:val="20"/>
      </w:rPr>
      <w:fldChar w:fldCharType="end"/>
    </w:r>
    <w:r>
      <w:rPr>
        <w:sz w:val="20"/>
      </w:rPr>
      <w:t xml:space="preserve"> </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BAC2" w14:textId="77777777" w:rsidR="0011722B" w:rsidRDefault="0011722B" w:rsidP="00DF49D6">
    <w:pPr>
      <w:tabs>
        <w:tab w:val="left" w:pos="270"/>
        <w:tab w:val="center" w:pos="5205"/>
      </w:tabs>
      <w:spacing w:after="0" w:line="259" w:lineRule="auto"/>
      <w:ind w:left="0" w:firstLine="0"/>
      <w:rPr>
        <w:sz w:val="20"/>
        <w:szCs w:val="20"/>
      </w:rPr>
    </w:pPr>
  </w:p>
  <w:p w14:paraId="5D46011B" w14:textId="7EBA7CF9" w:rsidR="00E15DE0" w:rsidRDefault="00DF49D6" w:rsidP="00DF49D6">
    <w:pPr>
      <w:tabs>
        <w:tab w:val="left" w:pos="270"/>
        <w:tab w:val="center" w:pos="5205"/>
      </w:tabs>
      <w:spacing w:after="0" w:line="259" w:lineRule="auto"/>
      <w:ind w:left="0" w:firstLine="0"/>
    </w:pPr>
    <w:r w:rsidRPr="00DF49D6">
      <w:rPr>
        <w:sz w:val="20"/>
        <w:szCs w:val="20"/>
      </w:rPr>
      <w:t>Proposed: Final Dispo-FFCL-</w:t>
    </w:r>
    <w:r w:rsidR="00F239F2">
      <w:rPr>
        <w:sz w:val="20"/>
        <w:szCs w:val="20"/>
      </w:rPr>
      <w:t>TPR</w:t>
    </w:r>
    <w:r w:rsidR="0011722B">
      <w:rPr>
        <w:sz w:val="20"/>
        <w:szCs w:val="20"/>
      </w:rPr>
      <w:t>-</w:t>
    </w:r>
    <w:r w:rsidRPr="00DF49D6">
      <w:rPr>
        <w:sz w:val="20"/>
        <w:szCs w:val="20"/>
      </w:rPr>
      <w:t>(ICWA)</w:t>
    </w:r>
    <w:r>
      <w:tab/>
    </w:r>
    <w:r w:rsidR="00A426B3" w:rsidRPr="00F239F2">
      <w:fldChar w:fldCharType="begin"/>
    </w:r>
    <w:r w:rsidR="00A426B3" w:rsidRPr="00F239F2">
      <w:instrText xml:space="preserve"> PAGE   \* MERGEFORMAT </w:instrText>
    </w:r>
    <w:r w:rsidR="00A426B3" w:rsidRPr="00F239F2">
      <w:fldChar w:fldCharType="separate"/>
    </w:r>
    <w:r w:rsidR="00A426B3" w:rsidRPr="00F239F2">
      <w:t>56</w:t>
    </w:r>
    <w:r w:rsidR="00A426B3" w:rsidRPr="00F239F2">
      <w:fldChar w:fldCharType="end"/>
    </w:r>
    <w:r w:rsidR="00A426B3">
      <w:rPr>
        <w:sz w:val="20"/>
      </w:rPr>
      <w:t xml:space="preserve"> </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099A7" w14:textId="77777777" w:rsidR="00BD1F8D" w:rsidRDefault="00E4747C" w:rsidP="00BD1F8D">
    <w:pPr>
      <w:tabs>
        <w:tab w:val="center" w:pos="5884"/>
      </w:tabs>
      <w:spacing w:after="0" w:line="259" w:lineRule="auto"/>
      <w:ind w:left="0" w:firstLine="0"/>
    </w:pPr>
    <w:r w:rsidRPr="004A0118">
      <w:rPr>
        <w:rFonts w:ascii="Calibri" w:hAnsi="Calibri" w:cs="Calibri"/>
        <w:sz w:val="20"/>
        <w:szCs w:val="20"/>
      </w:rPr>
      <w:t>Guardianship:</w:t>
    </w:r>
    <w:r>
      <w:rPr>
        <w:rFonts w:ascii="Calibri" w:hAnsi="Calibri" w:cs="Calibri"/>
        <w:sz w:val="20"/>
        <w:szCs w:val="20"/>
      </w:rPr>
      <w:t xml:space="preserve"> </w:t>
    </w:r>
    <w:r w:rsidRPr="004A0118">
      <w:rPr>
        <w:rFonts w:ascii="Calibri" w:hAnsi="Calibri" w:cs="Calibri"/>
        <w:sz w:val="20"/>
        <w:szCs w:val="20"/>
      </w:rPr>
      <w:t>A</w:t>
    </w:r>
    <w:r>
      <w:rPr>
        <w:rFonts w:ascii="Calibri" w:hAnsi="Calibri" w:cs="Calibri"/>
        <w:sz w:val="20"/>
        <w:szCs w:val="20"/>
      </w:rPr>
      <w:t>cknowledgement of Right to Counsel</w:t>
    </w:r>
    <w:r>
      <w:tab/>
    </w:r>
  </w:p>
  <w:p w14:paraId="30AF79BB" w14:textId="4932FFDE" w:rsidR="00E15DE0" w:rsidRPr="00BD1F8D" w:rsidRDefault="00A426B3" w:rsidP="00BD1F8D">
    <w:pPr>
      <w:spacing w:after="0" w:line="259" w:lineRule="auto"/>
      <w:ind w:left="0" w:firstLine="0"/>
      <w:jc w:val="center"/>
    </w:pPr>
    <w:r w:rsidRPr="00BD1F8D">
      <w:fldChar w:fldCharType="begin"/>
    </w:r>
    <w:r w:rsidRPr="00BD1F8D">
      <w:instrText xml:space="preserve"> PAGE   \* MERGEFORMAT </w:instrText>
    </w:r>
    <w:r w:rsidRPr="00BD1F8D">
      <w:fldChar w:fldCharType="separate"/>
    </w:r>
    <w:r w:rsidRPr="00BD1F8D">
      <w:t>56</w:t>
    </w:r>
    <w:r w:rsidRPr="00BD1F8D">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A1A7" w14:textId="77777777" w:rsidR="00F239F2" w:rsidRDefault="00F239F2" w:rsidP="00DF49D6">
    <w:pPr>
      <w:tabs>
        <w:tab w:val="left" w:pos="270"/>
        <w:tab w:val="center" w:pos="5205"/>
      </w:tabs>
      <w:spacing w:after="0" w:line="259" w:lineRule="auto"/>
      <w:ind w:left="0" w:firstLine="0"/>
      <w:rPr>
        <w:sz w:val="20"/>
        <w:szCs w:val="20"/>
      </w:rPr>
    </w:pPr>
  </w:p>
  <w:p w14:paraId="05565B44" w14:textId="77777777" w:rsidR="00F239F2" w:rsidRDefault="00F239F2" w:rsidP="00DF49D6">
    <w:pPr>
      <w:tabs>
        <w:tab w:val="left" w:pos="270"/>
        <w:tab w:val="center" w:pos="5205"/>
      </w:tabs>
      <w:spacing w:after="0" w:line="259" w:lineRule="auto"/>
      <w:ind w:left="0" w:firstLine="0"/>
    </w:pPr>
    <w:r w:rsidRPr="00DF49D6">
      <w:rPr>
        <w:sz w:val="20"/>
        <w:szCs w:val="20"/>
      </w:rPr>
      <w:t>Proposed: Final Dispo-FFCL-</w:t>
    </w:r>
    <w:r>
      <w:rPr>
        <w:sz w:val="20"/>
        <w:szCs w:val="20"/>
      </w:rPr>
      <w:t>Guardianship-</w:t>
    </w:r>
    <w:r w:rsidRPr="00DF49D6">
      <w:rPr>
        <w:sz w:val="20"/>
        <w:szCs w:val="20"/>
      </w:rPr>
      <w:t>(ICWA)</w:t>
    </w:r>
    <w:r>
      <w:tab/>
    </w:r>
    <w:r>
      <w:fldChar w:fldCharType="begin"/>
    </w:r>
    <w:r>
      <w:instrText xml:space="preserve"> PAGE   \* MERGEFORMAT </w:instrText>
    </w:r>
    <w:r>
      <w:fldChar w:fldCharType="separate"/>
    </w:r>
    <w:r>
      <w:rPr>
        <w:sz w:val="20"/>
      </w:rPr>
      <w:t>56</w:t>
    </w:r>
    <w:r>
      <w:rPr>
        <w:sz w:val="20"/>
      </w:rPr>
      <w:fldChar w:fldCharType="end"/>
    </w:r>
    <w:r>
      <w:rPr>
        <w:sz w:val="20"/>
      </w:rPr>
      <w:t xml:space="preserve"> </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1741B" w14:textId="77777777" w:rsidR="00F239F2" w:rsidRDefault="00F239F2" w:rsidP="00DF49D6">
    <w:pPr>
      <w:tabs>
        <w:tab w:val="left" w:pos="270"/>
        <w:tab w:val="center" w:pos="5205"/>
      </w:tabs>
      <w:spacing w:after="0" w:line="259" w:lineRule="auto"/>
      <w:ind w:left="0" w:firstLine="0"/>
      <w:rPr>
        <w:sz w:val="20"/>
        <w:szCs w:val="20"/>
      </w:rPr>
    </w:pPr>
  </w:p>
  <w:p w14:paraId="5A302299" w14:textId="5F48A43B" w:rsidR="00F239F2" w:rsidRDefault="00F239F2" w:rsidP="00DF49D6">
    <w:pPr>
      <w:tabs>
        <w:tab w:val="left" w:pos="270"/>
        <w:tab w:val="center" w:pos="5205"/>
      </w:tabs>
      <w:spacing w:after="0" w:line="259" w:lineRule="auto"/>
      <w:ind w:left="0" w:firstLine="0"/>
    </w:pPr>
    <w:r w:rsidRPr="00DF49D6">
      <w:rPr>
        <w:sz w:val="20"/>
        <w:szCs w:val="20"/>
      </w:rPr>
      <w:t>Proposed: Final Dispo-</w:t>
    </w:r>
    <w:r w:rsidR="002C5F7B">
      <w:rPr>
        <w:sz w:val="20"/>
        <w:szCs w:val="20"/>
      </w:rPr>
      <w:t>FFCL</w:t>
    </w:r>
    <w:r w:rsidRPr="00DF49D6">
      <w:rPr>
        <w:sz w:val="20"/>
        <w:szCs w:val="20"/>
      </w:rPr>
      <w:t>-</w:t>
    </w:r>
    <w:r w:rsidR="002C5F7B">
      <w:rPr>
        <w:sz w:val="20"/>
        <w:szCs w:val="20"/>
      </w:rPr>
      <w:t>APPLA</w:t>
    </w:r>
    <w:r>
      <w:tab/>
    </w:r>
    <w:r w:rsidRPr="004D52C8">
      <w:fldChar w:fldCharType="begin"/>
    </w:r>
    <w:r w:rsidRPr="004D52C8">
      <w:instrText xml:space="preserve"> PAGE   \* MERGEFORMAT </w:instrText>
    </w:r>
    <w:r w:rsidRPr="004D52C8">
      <w:fldChar w:fldCharType="separate"/>
    </w:r>
    <w:r w:rsidRPr="004D52C8">
      <w:t>56</w:t>
    </w:r>
    <w:r w:rsidRPr="004D52C8">
      <w:fldChar w:fldCharType="end"/>
    </w:r>
    <w:r w:rsidRPr="004D52C8">
      <w:t xml:space="preserve"> </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E59D" w14:textId="77777777" w:rsidR="00E87BE4" w:rsidRDefault="00E87BE4" w:rsidP="00DF49D6">
    <w:pPr>
      <w:tabs>
        <w:tab w:val="left" w:pos="270"/>
        <w:tab w:val="center" w:pos="5205"/>
      </w:tabs>
      <w:spacing w:after="0" w:line="259" w:lineRule="auto"/>
      <w:ind w:left="0" w:firstLine="0"/>
      <w:rPr>
        <w:sz w:val="20"/>
        <w:szCs w:val="20"/>
      </w:rPr>
    </w:pPr>
  </w:p>
  <w:p w14:paraId="36D564B1" w14:textId="77777777" w:rsidR="00E87BE4" w:rsidRDefault="00E87BE4" w:rsidP="00DF49D6">
    <w:pPr>
      <w:tabs>
        <w:tab w:val="left" w:pos="270"/>
        <w:tab w:val="center" w:pos="5205"/>
      </w:tabs>
      <w:spacing w:after="0" w:line="259" w:lineRule="auto"/>
      <w:ind w:left="0" w:firstLine="0"/>
    </w:pPr>
    <w:r w:rsidRPr="004D52C8">
      <w:rPr>
        <w:rFonts w:ascii="Calibri" w:hAnsi="Calibri" w:cs="Calibri"/>
        <w:sz w:val="20"/>
        <w:szCs w:val="20"/>
      </w:rPr>
      <w:t>Proposed: Final Dispo-Order-APPLA-(Non-ICWA)</w:t>
    </w:r>
    <w:r>
      <w:tab/>
    </w:r>
    <w:r w:rsidRPr="004D52C8">
      <w:fldChar w:fldCharType="begin"/>
    </w:r>
    <w:r w:rsidRPr="004D52C8">
      <w:instrText xml:space="preserve"> PAGE   \* MERGEFORMAT </w:instrText>
    </w:r>
    <w:r w:rsidRPr="004D52C8">
      <w:fldChar w:fldCharType="separate"/>
    </w:r>
    <w:r w:rsidRPr="004D52C8">
      <w:t>56</w:t>
    </w:r>
    <w:r w:rsidRPr="004D52C8">
      <w:fldChar w:fldCharType="end"/>
    </w:r>
    <w:r w:rsidRPr="004D52C8">
      <w:t xml:space="preserve"> </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60E7" w14:textId="77777777" w:rsidR="00386137" w:rsidRDefault="00386137" w:rsidP="008F2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A3403B" w14:textId="77777777" w:rsidR="00386137" w:rsidRDefault="0038613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ECC86" w14:textId="77777777" w:rsidR="00386137" w:rsidRPr="009F691D" w:rsidRDefault="00386137" w:rsidP="008F2D2E">
    <w:pPr>
      <w:pStyle w:val="Footer"/>
      <w:framePr w:wrap="around" w:vAnchor="text" w:hAnchor="margin" w:xAlign="center" w:y="1"/>
      <w:rPr>
        <w:rStyle w:val="PageNumber"/>
        <w:rFonts w:ascii="Times New Roman" w:hAnsi="Times New Roman"/>
        <w:sz w:val="24"/>
      </w:rPr>
    </w:pPr>
    <w:r w:rsidRPr="009F691D">
      <w:rPr>
        <w:rStyle w:val="PageNumber"/>
        <w:rFonts w:ascii="Times New Roman" w:hAnsi="Times New Roman"/>
        <w:sz w:val="24"/>
      </w:rPr>
      <w:fldChar w:fldCharType="begin"/>
    </w:r>
    <w:r w:rsidRPr="009F691D">
      <w:rPr>
        <w:rStyle w:val="PageNumber"/>
        <w:rFonts w:ascii="Times New Roman" w:hAnsi="Times New Roman"/>
        <w:sz w:val="24"/>
      </w:rPr>
      <w:instrText xml:space="preserve">PAGE  </w:instrText>
    </w:r>
    <w:r w:rsidRPr="009F691D">
      <w:rPr>
        <w:rStyle w:val="PageNumber"/>
        <w:rFonts w:ascii="Times New Roman" w:hAnsi="Times New Roman"/>
        <w:sz w:val="24"/>
      </w:rPr>
      <w:fldChar w:fldCharType="separate"/>
    </w:r>
    <w:r w:rsidRPr="009F691D">
      <w:rPr>
        <w:rStyle w:val="PageNumber"/>
        <w:rFonts w:ascii="Times New Roman" w:hAnsi="Times New Roman"/>
        <w:noProof/>
        <w:sz w:val="24"/>
      </w:rPr>
      <w:t>2</w:t>
    </w:r>
    <w:r w:rsidRPr="009F691D">
      <w:rPr>
        <w:rStyle w:val="PageNumber"/>
        <w:rFonts w:ascii="Times New Roman" w:hAnsi="Times New Roman"/>
        <w:sz w:val="24"/>
      </w:rPr>
      <w:fldChar w:fldCharType="end"/>
    </w:r>
  </w:p>
  <w:p w14:paraId="6D3922CB" w14:textId="4401AD8E" w:rsidR="00386137" w:rsidRPr="009F691D" w:rsidRDefault="009F691D">
    <w:pPr>
      <w:pStyle w:val="Footer"/>
      <w:rPr>
        <w:rFonts w:ascii="Calibri" w:hAnsi="Calibri" w:cs="Calibri"/>
        <w:sz w:val="20"/>
        <w:szCs w:val="20"/>
      </w:rPr>
    </w:pPr>
    <w:r w:rsidRPr="009F691D">
      <w:rPr>
        <w:rFonts w:ascii="Calibri" w:hAnsi="Calibri" w:cs="Calibri"/>
        <w:sz w:val="20"/>
        <w:szCs w:val="20"/>
      </w:rPr>
      <w:t>Guardianship: Acceptance of Office</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6197" w14:textId="7FAB57B9" w:rsidR="00386137" w:rsidRDefault="004A0118" w:rsidP="00E4747C">
    <w:pPr>
      <w:tabs>
        <w:tab w:val="left" w:pos="270"/>
        <w:tab w:val="center" w:pos="5205"/>
      </w:tabs>
      <w:spacing w:after="0" w:line="259" w:lineRule="auto"/>
      <w:ind w:left="0" w:firstLine="0"/>
    </w:pPr>
    <w:bookmarkStart w:id="416" w:name="_Hlk204245248"/>
    <w:r w:rsidRPr="004A0118">
      <w:rPr>
        <w:rFonts w:ascii="Calibri" w:hAnsi="Calibri" w:cs="Calibri"/>
        <w:sz w:val="20"/>
        <w:szCs w:val="20"/>
      </w:rPr>
      <w:t>Guardianship:</w:t>
    </w:r>
    <w:r>
      <w:tab/>
    </w:r>
    <w:bookmarkEnd w:id="416"/>
    <w:r w:rsidR="00386137" w:rsidRPr="004D52C8">
      <w:fldChar w:fldCharType="begin"/>
    </w:r>
    <w:r w:rsidR="00386137" w:rsidRPr="004D52C8">
      <w:instrText xml:space="preserve"> PAGE   \* MERGEFORMAT </w:instrText>
    </w:r>
    <w:r w:rsidR="00386137" w:rsidRPr="004D52C8">
      <w:fldChar w:fldCharType="separate"/>
    </w:r>
    <w:r w:rsidR="00386137" w:rsidRPr="004D52C8">
      <w:t>56</w:t>
    </w:r>
    <w:r w:rsidR="00386137" w:rsidRPr="004D52C8">
      <w:fldChar w:fldCharType="end"/>
    </w:r>
    <w:r w:rsidR="00386137" w:rsidRPr="004D52C8">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B47372D4E673402188C37640268E1136"/>
      </w:placeholder>
      <w:temporary/>
      <w:showingPlcHdr/>
      <w15:appearance w15:val="hidden"/>
    </w:sdtPr>
    <w:sdtContent>
      <w:p w14:paraId="1E9EC686" w14:textId="77777777" w:rsidR="004D67C6" w:rsidRDefault="004D67C6">
        <w:pPr>
          <w:pStyle w:val="Footer"/>
        </w:pPr>
        <w:r>
          <w:t>[Type here]</w:t>
        </w:r>
      </w:p>
    </w:sdtContent>
  </w:sdt>
  <w:p w14:paraId="0A1F8981" w14:textId="273E5DBC" w:rsidR="00E15DE0" w:rsidRDefault="00E15DE0">
    <w:pPr>
      <w:spacing w:after="0" w:line="259" w:lineRule="auto"/>
      <w:ind w:left="0" w:right="48" w:firstLine="0"/>
      <w:jc w:val="right"/>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9D2D0" w14:textId="5952CE40" w:rsidR="004A0118" w:rsidRPr="004A0118" w:rsidRDefault="004A0118" w:rsidP="00E4747C">
    <w:pPr>
      <w:tabs>
        <w:tab w:val="left" w:pos="674"/>
        <w:tab w:val="center" w:pos="5205"/>
      </w:tabs>
      <w:spacing w:after="0" w:line="259" w:lineRule="auto"/>
      <w:ind w:left="0" w:firstLine="0"/>
    </w:pPr>
    <w:bookmarkStart w:id="418" w:name="_Hlk204244666"/>
    <w:r w:rsidRPr="004A0118">
      <w:rPr>
        <w:rFonts w:ascii="Calibri" w:hAnsi="Calibri" w:cs="Calibri"/>
        <w:sz w:val="20"/>
        <w:szCs w:val="20"/>
      </w:rPr>
      <w:t xml:space="preserve">Guardianship: </w:t>
    </w:r>
    <w:r w:rsidR="00E4747C">
      <w:rPr>
        <w:rFonts w:ascii="Calibri" w:hAnsi="Calibri" w:cs="Calibri"/>
        <w:sz w:val="20"/>
        <w:szCs w:val="20"/>
      </w:rPr>
      <w:t>Admission of Service</w:t>
    </w:r>
    <w:r>
      <w:tab/>
    </w:r>
    <w:bookmarkEnd w:id="418"/>
    <w:r w:rsidRPr="004A0118">
      <w:fldChar w:fldCharType="begin"/>
    </w:r>
    <w:r w:rsidRPr="004A0118">
      <w:instrText xml:space="preserve"> PAGE   \* MERGEFORMAT </w:instrText>
    </w:r>
    <w:r w:rsidRPr="004A0118">
      <w:fldChar w:fldCharType="separate"/>
    </w:r>
    <w:r w:rsidRPr="004A0118">
      <w:t>56</w:t>
    </w:r>
    <w:r w:rsidRPr="004A0118">
      <w:fldChar w:fldCharType="end"/>
    </w:r>
    <w:r w:rsidRPr="004A0118">
      <w:t xml:space="preserve"> </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4D583" w14:textId="1DBAFA28" w:rsidR="00E4747C" w:rsidRPr="004A0118" w:rsidRDefault="00E4747C" w:rsidP="004A0118">
    <w:pPr>
      <w:tabs>
        <w:tab w:val="left" w:pos="674"/>
        <w:tab w:val="center" w:pos="5205"/>
      </w:tabs>
      <w:spacing w:after="0" w:line="259" w:lineRule="auto"/>
      <w:ind w:left="0" w:firstLine="0"/>
    </w:pPr>
    <w:r w:rsidRPr="004A0118">
      <w:rPr>
        <w:rFonts w:ascii="Calibri" w:hAnsi="Calibri" w:cs="Calibri"/>
        <w:sz w:val="20"/>
        <w:szCs w:val="20"/>
      </w:rPr>
      <w:t xml:space="preserve">Guardianship: </w:t>
    </w:r>
    <w:r>
      <w:rPr>
        <w:rFonts w:ascii="Calibri" w:hAnsi="Calibri" w:cs="Calibri"/>
        <w:sz w:val="20"/>
        <w:szCs w:val="20"/>
      </w:rPr>
      <w:t xml:space="preserve">Consent </w:t>
    </w:r>
    <w:r w:rsidR="00346F08">
      <w:rPr>
        <w:rFonts w:ascii="Calibri" w:hAnsi="Calibri" w:cs="Calibri"/>
        <w:sz w:val="20"/>
        <w:szCs w:val="20"/>
      </w:rPr>
      <w:t>to</w:t>
    </w:r>
    <w:r>
      <w:rPr>
        <w:rFonts w:ascii="Calibri" w:hAnsi="Calibri" w:cs="Calibri"/>
        <w:sz w:val="20"/>
        <w:szCs w:val="20"/>
      </w:rPr>
      <w:t xml:space="preserve"> Guardians</w:t>
    </w:r>
    <w:r w:rsidR="00346F08">
      <w:rPr>
        <w:rFonts w:ascii="Calibri" w:hAnsi="Calibri" w:cs="Calibri"/>
        <w:sz w:val="20"/>
        <w:szCs w:val="20"/>
      </w:rPr>
      <w:t>hip</w:t>
    </w:r>
    <w:r>
      <w:tab/>
    </w:r>
    <w:r w:rsidRPr="004A0118">
      <w:fldChar w:fldCharType="begin"/>
    </w:r>
    <w:r w:rsidRPr="004A0118">
      <w:instrText xml:space="preserve"> PAGE   \* MERGEFORMAT </w:instrText>
    </w:r>
    <w:r w:rsidRPr="004A0118">
      <w:fldChar w:fldCharType="separate"/>
    </w:r>
    <w:r w:rsidRPr="004A0118">
      <w:t>56</w:t>
    </w:r>
    <w:r w:rsidRPr="004A0118">
      <w:fldChar w:fldCharType="end"/>
    </w:r>
    <w:r w:rsidRPr="004A0118">
      <w:t xml:space="preserve"> </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8438" w14:textId="2D96B004" w:rsidR="00CB6A5A" w:rsidRDefault="00CB6A5A" w:rsidP="00E4747C">
    <w:pPr>
      <w:tabs>
        <w:tab w:val="left" w:pos="270"/>
        <w:tab w:val="center" w:pos="5205"/>
      </w:tabs>
      <w:spacing w:after="0" w:line="259" w:lineRule="auto"/>
      <w:ind w:left="0" w:firstLine="0"/>
    </w:pPr>
    <w:r w:rsidRPr="004A0118">
      <w:rPr>
        <w:rFonts w:ascii="Calibri" w:hAnsi="Calibri" w:cs="Calibri"/>
        <w:sz w:val="20"/>
        <w:szCs w:val="20"/>
      </w:rPr>
      <w:t>Guardianship:</w:t>
    </w:r>
    <w:r>
      <w:rPr>
        <w:rFonts w:ascii="Calibri" w:hAnsi="Calibri" w:cs="Calibri"/>
        <w:sz w:val="20"/>
        <w:szCs w:val="20"/>
      </w:rPr>
      <w:t xml:space="preserve"> Nomination of Guardian</w:t>
    </w:r>
    <w:r>
      <w:tab/>
    </w:r>
    <w:r w:rsidRPr="004D52C8">
      <w:fldChar w:fldCharType="begin"/>
    </w:r>
    <w:r w:rsidRPr="004D52C8">
      <w:instrText xml:space="preserve"> PAGE   \* MERGEFORMAT </w:instrText>
    </w:r>
    <w:r w:rsidRPr="004D52C8">
      <w:fldChar w:fldCharType="separate"/>
    </w:r>
    <w:r w:rsidRPr="004D52C8">
      <w:t>56</w:t>
    </w:r>
    <w:r w:rsidRPr="004D52C8">
      <w:fldChar w:fldCharType="end"/>
    </w:r>
    <w:r w:rsidRPr="004D52C8">
      <w:t xml:space="preserve"> </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5AB2" w14:textId="73C19D1E" w:rsidR="00FD565F" w:rsidRPr="004A0118" w:rsidRDefault="00FD565F" w:rsidP="004A0118">
    <w:pPr>
      <w:tabs>
        <w:tab w:val="left" w:pos="674"/>
        <w:tab w:val="center" w:pos="5205"/>
      </w:tabs>
      <w:spacing w:after="0" w:line="259" w:lineRule="auto"/>
      <w:ind w:left="0" w:firstLine="0"/>
    </w:pPr>
    <w:r w:rsidRPr="004A0118">
      <w:rPr>
        <w:rFonts w:ascii="Calibri" w:hAnsi="Calibri" w:cs="Calibri"/>
        <w:sz w:val="20"/>
        <w:szCs w:val="20"/>
      </w:rPr>
      <w:t>Guardianship:</w:t>
    </w:r>
    <w:r>
      <w:rPr>
        <w:rFonts w:ascii="Calibri" w:hAnsi="Calibri" w:cs="Calibri"/>
        <w:sz w:val="20"/>
        <w:szCs w:val="20"/>
      </w:rPr>
      <w:t xml:space="preserve"> Letter of Guardianship</w:t>
    </w:r>
    <w:r>
      <w:tab/>
    </w:r>
    <w:r w:rsidRPr="004A0118">
      <w:fldChar w:fldCharType="begin"/>
    </w:r>
    <w:r w:rsidRPr="004A0118">
      <w:instrText xml:space="preserve"> PAGE   \* MERGEFORMAT </w:instrText>
    </w:r>
    <w:r w:rsidRPr="004A0118">
      <w:fldChar w:fldCharType="separate"/>
    </w:r>
    <w:r w:rsidRPr="004A0118">
      <w:t>56</w:t>
    </w:r>
    <w:r w:rsidRPr="004A0118">
      <w:fldChar w:fldCharType="end"/>
    </w:r>
    <w:r w:rsidRPr="004A0118">
      <w:t xml:space="preserve"> </w: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429E" w14:textId="6301E09E" w:rsidR="00CB6A5A" w:rsidRDefault="00CB6A5A" w:rsidP="00E4747C">
    <w:pPr>
      <w:tabs>
        <w:tab w:val="left" w:pos="270"/>
        <w:tab w:val="center" w:pos="5205"/>
      </w:tabs>
      <w:spacing w:after="0" w:line="259" w:lineRule="auto"/>
      <w:ind w:left="0" w:firstLine="0"/>
    </w:pPr>
    <w:r w:rsidRPr="004A0118">
      <w:rPr>
        <w:rFonts w:ascii="Calibri" w:hAnsi="Calibri" w:cs="Calibri"/>
        <w:sz w:val="20"/>
        <w:szCs w:val="20"/>
      </w:rPr>
      <w:t>Guardianship:</w:t>
    </w:r>
    <w:r>
      <w:rPr>
        <w:rFonts w:ascii="Calibri" w:hAnsi="Calibri" w:cs="Calibri"/>
        <w:sz w:val="20"/>
        <w:szCs w:val="20"/>
      </w:rPr>
      <w:t xml:space="preserve"> Notice of Entry Order of Appointing</w:t>
    </w:r>
    <w:r>
      <w:tab/>
    </w:r>
    <w:r w:rsidRPr="004D52C8">
      <w:fldChar w:fldCharType="begin"/>
    </w:r>
    <w:r w:rsidRPr="004D52C8">
      <w:instrText xml:space="preserve"> PAGE   \* MERGEFORMAT </w:instrText>
    </w:r>
    <w:r w:rsidRPr="004D52C8">
      <w:fldChar w:fldCharType="separate"/>
    </w:r>
    <w:r w:rsidRPr="004D52C8">
      <w:t>56</w:t>
    </w:r>
    <w:r w:rsidRPr="004D52C8">
      <w:fldChar w:fldCharType="end"/>
    </w:r>
    <w:r w:rsidRPr="004D52C8">
      <w:t xml:space="preserve"> </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79EA" w14:textId="3E961272" w:rsidR="00CB6A5A" w:rsidRPr="004A0118" w:rsidRDefault="00CB6A5A" w:rsidP="00CB6A5A">
    <w:pPr>
      <w:tabs>
        <w:tab w:val="left" w:pos="674"/>
        <w:tab w:val="left" w:pos="4963"/>
        <w:tab w:val="center" w:pos="5205"/>
      </w:tabs>
      <w:spacing w:after="0" w:line="259" w:lineRule="auto"/>
      <w:ind w:left="0" w:firstLine="0"/>
    </w:pPr>
    <w:r w:rsidRPr="004A0118">
      <w:rPr>
        <w:rFonts w:ascii="Calibri" w:hAnsi="Calibri" w:cs="Calibri"/>
        <w:sz w:val="20"/>
        <w:szCs w:val="20"/>
      </w:rPr>
      <w:t>Guardianship:</w:t>
    </w:r>
    <w:r>
      <w:rPr>
        <w:rFonts w:ascii="Calibri" w:hAnsi="Calibri" w:cs="Calibri"/>
        <w:sz w:val="20"/>
        <w:szCs w:val="20"/>
      </w:rPr>
      <w:t xml:space="preserve"> Notice of Entry Order of Appointing</w:t>
    </w:r>
    <w:r>
      <w:tab/>
    </w:r>
    <w:r>
      <w:tab/>
    </w:r>
    <w:r w:rsidRPr="004A0118">
      <w:fldChar w:fldCharType="begin"/>
    </w:r>
    <w:r w:rsidRPr="004A0118">
      <w:instrText xml:space="preserve"> PAGE   \* MERGEFORMAT </w:instrText>
    </w:r>
    <w:r w:rsidRPr="004A0118">
      <w:fldChar w:fldCharType="separate"/>
    </w:r>
    <w:r w:rsidRPr="004A0118">
      <w:t>56</w:t>
    </w:r>
    <w:r w:rsidRPr="004A0118">
      <w:fldChar w:fldCharType="end"/>
    </w:r>
    <w:r w:rsidRPr="004A0118">
      <w:t xml:space="preserve"> </w: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B66F" w14:textId="540586A4" w:rsidR="00BC3DB3" w:rsidRPr="004A0118" w:rsidRDefault="00BC3DB3" w:rsidP="00CB6A5A">
    <w:pPr>
      <w:tabs>
        <w:tab w:val="left" w:pos="674"/>
        <w:tab w:val="left" w:pos="4963"/>
        <w:tab w:val="center" w:pos="5205"/>
      </w:tabs>
      <w:spacing w:after="0" w:line="259" w:lineRule="auto"/>
      <w:ind w:left="0" w:firstLine="0"/>
    </w:pPr>
    <w:r w:rsidRPr="004A0118">
      <w:rPr>
        <w:rFonts w:ascii="Calibri" w:hAnsi="Calibri" w:cs="Calibri"/>
        <w:sz w:val="20"/>
        <w:szCs w:val="20"/>
      </w:rPr>
      <w:t>Guardianship:</w:t>
    </w:r>
    <w:r>
      <w:rPr>
        <w:rFonts w:ascii="Calibri" w:hAnsi="Calibri" w:cs="Calibri"/>
        <w:sz w:val="20"/>
        <w:szCs w:val="20"/>
      </w:rPr>
      <w:t xml:space="preserve"> Notice of Entry Order </w:t>
    </w:r>
    <w:r w:rsidR="00F361E2">
      <w:rPr>
        <w:rFonts w:ascii="Calibri" w:hAnsi="Calibri" w:cs="Calibri"/>
        <w:sz w:val="20"/>
        <w:szCs w:val="20"/>
      </w:rPr>
      <w:t>for Hearing</w:t>
    </w:r>
    <w:r>
      <w:tab/>
    </w:r>
    <w:r>
      <w:tab/>
    </w:r>
    <w:r w:rsidRPr="004A0118">
      <w:fldChar w:fldCharType="begin"/>
    </w:r>
    <w:r w:rsidRPr="004A0118">
      <w:instrText xml:space="preserve"> PAGE   \* MERGEFORMAT </w:instrText>
    </w:r>
    <w:r w:rsidRPr="004A0118">
      <w:fldChar w:fldCharType="separate"/>
    </w:r>
    <w:r w:rsidRPr="004A0118">
      <w:t>56</w:t>
    </w:r>
    <w:r w:rsidRPr="004A0118">
      <w:fldChar w:fldCharType="end"/>
    </w:r>
    <w:r w:rsidRPr="004A0118">
      <w:t xml:space="preserve"> </w: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7BF6" w14:textId="6463DE59" w:rsidR="00F361E2" w:rsidRDefault="00F361E2" w:rsidP="00E4747C">
    <w:pPr>
      <w:tabs>
        <w:tab w:val="left" w:pos="270"/>
        <w:tab w:val="center" w:pos="5205"/>
      </w:tabs>
      <w:spacing w:after="0" w:line="259" w:lineRule="auto"/>
      <w:ind w:left="0" w:firstLine="0"/>
    </w:pPr>
    <w:r w:rsidRPr="004A0118">
      <w:rPr>
        <w:rFonts w:ascii="Calibri" w:hAnsi="Calibri" w:cs="Calibri"/>
        <w:sz w:val="20"/>
        <w:szCs w:val="20"/>
      </w:rPr>
      <w:t>Guardianship:</w:t>
    </w:r>
    <w:r>
      <w:rPr>
        <w:rFonts w:ascii="Calibri" w:hAnsi="Calibri" w:cs="Calibri"/>
        <w:sz w:val="20"/>
        <w:szCs w:val="20"/>
      </w:rPr>
      <w:t xml:space="preserve"> Order of Appointing Guardians</w:t>
    </w:r>
    <w:r>
      <w:tab/>
    </w:r>
    <w:r w:rsidRPr="004D52C8">
      <w:fldChar w:fldCharType="begin"/>
    </w:r>
    <w:r w:rsidRPr="004D52C8">
      <w:instrText xml:space="preserve"> PAGE   \* MERGEFORMAT </w:instrText>
    </w:r>
    <w:r w:rsidRPr="004D52C8">
      <w:fldChar w:fldCharType="separate"/>
    </w:r>
    <w:r w:rsidRPr="004D52C8">
      <w:t>56</w:t>
    </w:r>
    <w:r w:rsidRPr="004D52C8">
      <w:fldChar w:fldCharType="end"/>
    </w:r>
    <w:r w:rsidRPr="004D52C8">
      <w:t xml:space="preserve"> </w: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F202" w14:textId="5BD7C925" w:rsidR="00F361E2" w:rsidRPr="004A0118" w:rsidRDefault="00F361E2" w:rsidP="00CB6A5A">
    <w:pPr>
      <w:tabs>
        <w:tab w:val="left" w:pos="674"/>
        <w:tab w:val="left" w:pos="4963"/>
        <w:tab w:val="center" w:pos="5205"/>
      </w:tabs>
      <w:spacing w:after="0" w:line="259" w:lineRule="auto"/>
      <w:ind w:left="0" w:firstLine="0"/>
    </w:pPr>
    <w:r w:rsidRPr="004A0118">
      <w:rPr>
        <w:rFonts w:ascii="Calibri" w:hAnsi="Calibri" w:cs="Calibri"/>
        <w:sz w:val="20"/>
        <w:szCs w:val="20"/>
      </w:rPr>
      <w:t>Guardianship:</w:t>
    </w:r>
    <w:r>
      <w:rPr>
        <w:rFonts w:ascii="Calibri" w:hAnsi="Calibri" w:cs="Calibri"/>
        <w:sz w:val="20"/>
        <w:szCs w:val="20"/>
      </w:rPr>
      <w:t xml:space="preserve"> Order Appointing Guardians</w:t>
    </w:r>
    <w:r>
      <w:tab/>
    </w:r>
    <w:r>
      <w:tab/>
    </w:r>
    <w:r w:rsidRPr="004A0118">
      <w:fldChar w:fldCharType="begin"/>
    </w:r>
    <w:r w:rsidRPr="004A0118">
      <w:instrText xml:space="preserve"> PAGE   \* MERGEFORMAT </w:instrText>
    </w:r>
    <w:r w:rsidRPr="004A0118">
      <w:fldChar w:fldCharType="separate"/>
    </w:r>
    <w:r w:rsidRPr="004A0118">
      <w:t>56</w:t>
    </w:r>
    <w:r w:rsidRPr="004A0118">
      <w:fldChar w:fldCharType="end"/>
    </w:r>
    <w:r w:rsidRPr="004A0118">
      <w:t xml:space="preserve"> </w: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337F" w14:textId="6B364EF1" w:rsidR="005B1CE6" w:rsidRPr="004A0118" w:rsidRDefault="005B1CE6" w:rsidP="00CB6A5A">
    <w:pPr>
      <w:tabs>
        <w:tab w:val="left" w:pos="674"/>
        <w:tab w:val="left" w:pos="4963"/>
        <w:tab w:val="center" w:pos="5205"/>
      </w:tabs>
      <w:spacing w:after="0" w:line="259" w:lineRule="auto"/>
      <w:ind w:left="0" w:firstLine="0"/>
    </w:pPr>
    <w:r w:rsidRPr="004A0118">
      <w:rPr>
        <w:rFonts w:ascii="Calibri" w:hAnsi="Calibri" w:cs="Calibri"/>
        <w:sz w:val="20"/>
        <w:szCs w:val="20"/>
      </w:rPr>
      <w:t>Guardianship:</w:t>
    </w:r>
    <w:r>
      <w:rPr>
        <w:rFonts w:ascii="Calibri" w:hAnsi="Calibri" w:cs="Calibri"/>
        <w:sz w:val="20"/>
        <w:szCs w:val="20"/>
      </w:rPr>
      <w:t xml:space="preserve"> Order for Hearing</w:t>
    </w:r>
    <w:r>
      <w:tab/>
    </w:r>
    <w:r>
      <w:tab/>
    </w:r>
    <w:r w:rsidRPr="004A0118">
      <w:fldChar w:fldCharType="begin"/>
    </w:r>
    <w:r w:rsidRPr="004A0118">
      <w:instrText xml:space="preserve"> PAGE   \* MERGEFORMAT </w:instrText>
    </w:r>
    <w:r w:rsidRPr="004A0118">
      <w:fldChar w:fldCharType="separate"/>
    </w:r>
    <w:r w:rsidRPr="004A0118">
      <w:t>56</w:t>
    </w:r>
    <w:r w:rsidRPr="004A0118">
      <w:fldChar w:fldCharType="end"/>
    </w:r>
    <w:r w:rsidRPr="004A0118">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AB34" w14:textId="77777777" w:rsidR="00C76951" w:rsidRDefault="00C76951">
    <w:pPr>
      <w:spacing w:after="0" w:line="259" w:lineRule="auto"/>
      <w:ind w:left="1357" w:firstLine="0"/>
      <w:jc w:val="center"/>
    </w:pPr>
    <w:r>
      <w:fldChar w:fldCharType="begin"/>
    </w:r>
    <w:r>
      <w:instrText xml:space="preserve"> PAGE   \* MERGEFORMAT </w:instrText>
    </w:r>
    <w:r>
      <w:fldChar w:fldCharType="separate"/>
    </w:r>
    <w:r>
      <w:rPr>
        <w:sz w:val="20"/>
      </w:rPr>
      <w:t>56</w:t>
    </w:r>
    <w:r>
      <w:rPr>
        <w:sz w:val="20"/>
      </w:rPr>
      <w:fldChar w:fldCharType="end"/>
    </w:r>
    <w:r>
      <w:rPr>
        <w:sz w:val="20"/>
      </w:rPr>
      <w:t xml:space="preserve"> </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D761" w14:textId="77777777" w:rsidR="005B1CE6" w:rsidRDefault="005B1CE6" w:rsidP="008F2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4D92C2" w14:textId="77777777" w:rsidR="005B1CE6" w:rsidRDefault="005B1CE6">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77866" w14:textId="77777777" w:rsidR="005B1CE6" w:rsidRPr="007E198A" w:rsidRDefault="005B1CE6" w:rsidP="008F2D2E">
    <w:pPr>
      <w:pStyle w:val="Footer"/>
      <w:framePr w:wrap="around" w:vAnchor="text" w:hAnchor="margin" w:xAlign="center" w:y="1"/>
      <w:rPr>
        <w:rStyle w:val="PageNumber"/>
        <w:rFonts w:ascii="Times New Roman" w:hAnsi="Times New Roman"/>
        <w:sz w:val="24"/>
      </w:rPr>
    </w:pPr>
    <w:r w:rsidRPr="007E198A">
      <w:rPr>
        <w:rStyle w:val="PageNumber"/>
        <w:rFonts w:ascii="Times New Roman" w:hAnsi="Times New Roman"/>
        <w:sz w:val="24"/>
      </w:rPr>
      <w:fldChar w:fldCharType="begin"/>
    </w:r>
    <w:r w:rsidRPr="007E198A">
      <w:rPr>
        <w:rStyle w:val="PageNumber"/>
        <w:rFonts w:ascii="Times New Roman" w:hAnsi="Times New Roman"/>
        <w:sz w:val="24"/>
      </w:rPr>
      <w:instrText xml:space="preserve">PAGE  </w:instrText>
    </w:r>
    <w:r w:rsidRPr="007E198A">
      <w:rPr>
        <w:rStyle w:val="PageNumber"/>
        <w:rFonts w:ascii="Times New Roman" w:hAnsi="Times New Roman"/>
        <w:sz w:val="24"/>
      </w:rPr>
      <w:fldChar w:fldCharType="separate"/>
    </w:r>
    <w:r w:rsidRPr="007E198A">
      <w:rPr>
        <w:rStyle w:val="PageNumber"/>
        <w:rFonts w:ascii="Times New Roman" w:hAnsi="Times New Roman"/>
        <w:noProof/>
        <w:sz w:val="24"/>
      </w:rPr>
      <w:t>2</w:t>
    </w:r>
    <w:r w:rsidRPr="007E198A">
      <w:rPr>
        <w:rStyle w:val="PageNumber"/>
        <w:rFonts w:ascii="Times New Roman" w:hAnsi="Times New Roman"/>
        <w:sz w:val="24"/>
      </w:rPr>
      <w:fldChar w:fldCharType="end"/>
    </w:r>
  </w:p>
  <w:p w14:paraId="2BF2C9F5" w14:textId="0E6FA6A4" w:rsidR="005B1CE6" w:rsidRPr="007E198A" w:rsidRDefault="007E198A">
    <w:pPr>
      <w:pStyle w:val="Footer"/>
      <w:rPr>
        <w:rFonts w:ascii="Calibri" w:hAnsi="Calibri" w:cs="Calibri"/>
        <w:sz w:val="20"/>
        <w:szCs w:val="20"/>
      </w:rPr>
    </w:pPr>
    <w:r w:rsidRPr="007E198A">
      <w:rPr>
        <w:rFonts w:ascii="Calibri" w:hAnsi="Calibri" w:cs="Calibri"/>
        <w:sz w:val="20"/>
        <w:szCs w:val="20"/>
      </w:rPr>
      <w:t>Petition For Appointment of Guardianship</w: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EDDE" w14:textId="22209BD7" w:rsidR="007E198A" w:rsidRPr="004A0118" w:rsidRDefault="007E198A" w:rsidP="00CB6A5A">
    <w:pPr>
      <w:tabs>
        <w:tab w:val="left" w:pos="674"/>
        <w:tab w:val="left" w:pos="4963"/>
        <w:tab w:val="center" w:pos="5205"/>
      </w:tabs>
      <w:spacing w:after="0" w:line="259" w:lineRule="auto"/>
      <w:ind w:left="0" w:firstLine="0"/>
    </w:pPr>
    <w:r>
      <w:rPr>
        <w:rFonts w:ascii="Calibri" w:hAnsi="Calibri" w:cs="Calibri"/>
        <w:sz w:val="20"/>
        <w:szCs w:val="20"/>
      </w:rPr>
      <w:t>Petition for Appointment of Guardianship</w:t>
    </w:r>
    <w:r>
      <w:tab/>
    </w:r>
    <w:r>
      <w:tab/>
    </w:r>
    <w:r w:rsidRPr="004A0118">
      <w:fldChar w:fldCharType="begin"/>
    </w:r>
    <w:r w:rsidRPr="004A0118">
      <w:instrText xml:space="preserve"> PAGE   \* MERGEFORMAT </w:instrText>
    </w:r>
    <w:r w:rsidRPr="004A0118">
      <w:fldChar w:fldCharType="separate"/>
    </w:r>
    <w:r w:rsidRPr="004A0118">
      <w:t>56</w:t>
    </w:r>
    <w:r w:rsidRPr="004A0118">
      <w:fldChar w:fldCharType="end"/>
    </w:r>
    <w:r w:rsidRPr="004A0118">
      <w:t xml:space="preserve"> </w: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8620" w14:textId="77777777" w:rsidR="00D33541" w:rsidRPr="007E198A" w:rsidRDefault="00D33541" w:rsidP="008F2D2E">
    <w:pPr>
      <w:pStyle w:val="Footer"/>
      <w:framePr w:wrap="around" w:vAnchor="text" w:hAnchor="margin" w:xAlign="center" w:y="1"/>
      <w:rPr>
        <w:rStyle w:val="PageNumber"/>
        <w:rFonts w:ascii="Times New Roman" w:hAnsi="Times New Roman"/>
        <w:sz w:val="24"/>
      </w:rPr>
    </w:pPr>
    <w:r w:rsidRPr="007E198A">
      <w:rPr>
        <w:rStyle w:val="PageNumber"/>
        <w:rFonts w:ascii="Times New Roman" w:hAnsi="Times New Roman"/>
        <w:sz w:val="24"/>
      </w:rPr>
      <w:fldChar w:fldCharType="begin"/>
    </w:r>
    <w:r w:rsidRPr="007E198A">
      <w:rPr>
        <w:rStyle w:val="PageNumber"/>
        <w:rFonts w:ascii="Times New Roman" w:hAnsi="Times New Roman"/>
        <w:sz w:val="24"/>
      </w:rPr>
      <w:instrText xml:space="preserve">PAGE  </w:instrText>
    </w:r>
    <w:r w:rsidRPr="007E198A">
      <w:rPr>
        <w:rStyle w:val="PageNumber"/>
        <w:rFonts w:ascii="Times New Roman" w:hAnsi="Times New Roman"/>
        <w:sz w:val="24"/>
      </w:rPr>
      <w:fldChar w:fldCharType="separate"/>
    </w:r>
    <w:r w:rsidRPr="007E198A">
      <w:rPr>
        <w:rStyle w:val="PageNumber"/>
        <w:rFonts w:ascii="Times New Roman" w:hAnsi="Times New Roman"/>
        <w:noProof/>
        <w:sz w:val="24"/>
      </w:rPr>
      <w:t>2</w:t>
    </w:r>
    <w:r w:rsidRPr="007E198A">
      <w:rPr>
        <w:rStyle w:val="PageNumber"/>
        <w:rFonts w:ascii="Times New Roman" w:hAnsi="Times New Roman"/>
        <w:sz w:val="24"/>
      </w:rPr>
      <w:fldChar w:fldCharType="end"/>
    </w:r>
  </w:p>
  <w:p w14:paraId="1B8D4D3F" w14:textId="055F4702" w:rsidR="00D33541" w:rsidRPr="007E198A" w:rsidRDefault="00D33541">
    <w:pPr>
      <w:pStyle w:val="Footer"/>
      <w:rPr>
        <w:rFonts w:ascii="Calibri" w:hAnsi="Calibri" w:cs="Calibri"/>
        <w:sz w:val="20"/>
        <w:szCs w:val="20"/>
      </w:rPr>
    </w:pPr>
    <w:r>
      <w:rPr>
        <w:rFonts w:ascii="Calibri" w:hAnsi="Calibri" w:cs="Calibri"/>
        <w:sz w:val="20"/>
        <w:szCs w:val="20"/>
      </w:rPr>
      <w:t>Statement of Financial Resources</w: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A17EE" w14:textId="359D104A" w:rsidR="009F62CE" w:rsidRPr="004A0118" w:rsidRDefault="009F62CE" w:rsidP="00CB6A5A">
    <w:pPr>
      <w:tabs>
        <w:tab w:val="left" w:pos="674"/>
        <w:tab w:val="left" w:pos="4963"/>
        <w:tab w:val="center" w:pos="5205"/>
      </w:tabs>
      <w:spacing w:after="0" w:line="259" w:lineRule="auto"/>
      <w:ind w:left="0" w:firstLine="0"/>
    </w:pPr>
    <w:r>
      <w:rPr>
        <w:rFonts w:ascii="Calibri" w:hAnsi="Calibri" w:cs="Calibri"/>
        <w:sz w:val="20"/>
        <w:szCs w:val="20"/>
      </w:rPr>
      <w:t xml:space="preserve">Statement of Financial Resources </w:t>
    </w:r>
    <w:r>
      <w:tab/>
    </w:r>
    <w:r>
      <w:tab/>
    </w:r>
    <w:r w:rsidRPr="004A0118">
      <w:fldChar w:fldCharType="begin"/>
    </w:r>
    <w:r w:rsidRPr="004A0118">
      <w:instrText xml:space="preserve"> PAGE   \* MERGEFORMAT </w:instrText>
    </w:r>
    <w:r w:rsidRPr="004A0118">
      <w:fldChar w:fldCharType="separate"/>
    </w:r>
    <w:r w:rsidRPr="004A0118">
      <w:t>56</w:t>
    </w:r>
    <w:r w:rsidRPr="004A0118">
      <w:fldChar w:fldCharType="end"/>
    </w:r>
    <w:r w:rsidRPr="004A0118">
      <w:t xml:space="preserve"> </w: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BD53D" w14:textId="77777777" w:rsidR="00D33541" w:rsidRPr="007E198A" w:rsidRDefault="00D33541" w:rsidP="008F2D2E">
    <w:pPr>
      <w:pStyle w:val="Footer"/>
      <w:framePr w:wrap="around" w:vAnchor="text" w:hAnchor="margin" w:xAlign="center" w:y="1"/>
      <w:rPr>
        <w:rStyle w:val="PageNumber"/>
        <w:rFonts w:ascii="Times New Roman" w:hAnsi="Times New Roman"/>
        <w:sz w:val="24"/>
      </w:rPr>
    </w:pPr>
    <w:r w:rsidRPr="007E198A">
      <w:rPr>
        <w:rStyle w:val="PageNumber"/>
        <w:rFonts w:ascii="Times New Roman" w:hAnsi="Times New Roman"/>
        <w:sz w:val="24"/>
      </w:rPr>
      <w:fldChar w:fldCharType="begin"/>
    </w:r>
    <w:r w:rsidRPr="007E198A">
      <w:rPr>
        <w:rStyle w:val="PageNumber"/>
        <w:rFonts w:ascii="Times New Roman" w:hAnsi="Times New Roman"/>
        <w:sz w:val="24"/>
      </w:rPr>
      <w:instrText xml:space="preserve">PAGE  </w:instrText>
    </w:r>
    <w:r w:rsidRPr="007E198A">
      <w:rPr>
        <w:rStyle w:val="PageNumber"/>
        <w:rFonts w:ascii="Times New Roman" w:hAnsi="Times New Roman"/>
        <w:sz w:val="24"/>
      </w:rPr>
      <w:fldChar w:fldCharType="separate"/>
    </w:r>
    <w:r w:rsidRPr="007E198A">
      <w:rPr>
        <w:rStyle w:val="PageNumber"/>
        <w:rFonts w:ascii="Times New Roman" w:hAnsi="Times New Roman"/>
        <w:noProof/>
        <w:sz w:val="24"/>
      </w:rPr>
      <w:t>2</w:t>
    </w:r>
    <w:r w:rsidRPr="007E198A">
      <w:rPr>
        <w:rStyle w:val="PageNumber"/>
        <w:rFonts w:ascii="Times New Roman" w:hAnsi="Times New Roman"/>
        <w:sz w:val="24"/>
      </w:rPr>
      <w:fldChar w:fldCharType="end"/>
    </w:r>
  </w:p>
  <w:p w14:paraId="0AA07901" w14:textId="4449C7EA" w:rsidR="00D33541" w:rsidRPr="007E198A" w:rsidRDefault="00D33541">
    <w:pPr>
      <w:pStyle w:val="Footer"/>
      <w:rPr>
        <w:rFonts w:ascii="Calibri" w:hAnsi="Calibri" w:cs="Calibri"/>
        <w:sz w:val="20"/>
        <w:szCs w:val="20"/>
      </w:rPr>
    </w:pPr>
    <w:bookmarkStart w:id="437" w:name="_Hlk204252771"/>
    <w:bookmarkStart w:id="438" w:name="_Hlk204252772"/>
    <w:bookmarkStart w:id="439" w:name="_Hlk204252773"/>
    <w:bookmarkStart w:id="440" w:name="_Hlk204252774"/>
    <w:bookmarkStart w:id="441" w:name="_Hlk204252775"/>
    <w:bookmarkStart w:id="442" w:name="_Hlk204252776"/>
    <w:bookmarkStart w:id="443" w:name="_Hlk204252777"/>
    <w:bookmarkStart w:id="444" w:name="_Hlk204252778"/>
    <w:r>
      <w:rPr>
        <w:rFonts w:ascii="Calibri" w:hAnsi="Calibri" w:cs="Calibri"/>
        <w:sz w:val="20"/>
        <w:szCs w:val="20"/>
      </w:rPr>
      <w:t xml:space="preserve">Statement of Rights </w:t>
    </w:r>
    <w:proofErr w:type="gramStart"/>
    <w:r>
      <w:rPr>
        <w:rFonts w:ascii="Calibri" w:hAnsi="Calibri" w:cs="Calibri"/>
        <w:sz w:val="20"/>
        <w:szCs w:val="20"/>
      </w:rPr>
      <w:t>To</w:t>
    </w:r>
    <w:proofErr w:type="gramEnd"/>
    <w:r>
      <w:rPr>
        <w:rFonts w:ascii="Calibri" w:hAnsi="Calibri" w:cs="Calibri"/>
        <w:sz w:val="20"/>
        <w:szCs w:val="20"/>
      </w:rPr>
      <w:t xml:space="preserve"> Seek Modification</w:t>
    </w:r>
    <w:bookmarkEnd w:id="437"/>
    <w:bookmarkEnd w:id="438"/>
    <w:bookmarkEnd w:id="439"/>
    <w:bookmarkEnd w:id="440"/>
    <w:bookmarkEnd w:id="441"/>
    <w:bookmarkEnd w:id="442"/>
    <w:bookmarkEnd w:id="443"/>
    <w:bookmarkEnd w:id="444"/>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9403" w14:textId="14B5285C" w:rsidR="00D33541" w:rsidRPr="004A0118" w:rsidRDefault="00D33541" w:rsidP="0063469A">
    <w:pPr>
      <w:tabs>
        <w:tab w:val="left" w:pos="674"/>
        <w:tab w:val="left" w:pos="4963"/>
        <w:tab w:val="center" w:pos="5205"/>
      </w:tabs>
      <w:spacing w:after="0" w:line="259" w:lineRule="auto"/>
      <w:ind w:left="0" w:firstLine="0"/>
    </w:pPr>
    <w:r>
      <w:tab/>
    </w:r>
    <w:r w:rsidR="0063469A" w:rsidRPr="0063469A">
      <w:rPr>
        <w:rFonts w:ascii="Calibri" w:hAnsi="Calibri" w:cs="Calibri"/>
        <w:sz w:val="20"/>
        <w:szCs w:val="20"/>
      </w:rPr>
      <w:t xml:space="preserve">Statement of Rights </w:t>
    </w:r>
    <w:proofErr w:type="gramStart"/>
    <w:r w:rsidR="0063469A" w:rsidRPr="0063469A">
      <w:rPr>
        <w:rFonts w:ascii="Calibri" w:hAnsi="Calibri" w:cs="Calibri"/>
        <w:sz w:val="20"/>
        <w:szCs w:val="20"/>
      </w:rPr>
      <w:t>To</w:t>
    </w:r>
    <w:proofErr w:type="gramEnd"/>
    <w:r w:rsidR="0063469A" w:rsidRPr="0063469A">
      <w:rPr>
        <w:rFonts w:ascii="Calibri" w:hAnsi="Calibri" w:cs="Calibri"/>
        <w:sz w:val="20"/>
        <w:szCs w:val="20"/>
      </w:rPr>
      <w:t xml:space="preserve"> Seek Modification</w:t>
    </w:r>
    <w:r>
      <w:tab/>
    </w:r>
    <w:r w:rsidRPr="004A0118">
      <w:fldChar w:fldCharType="begin"/>
    </w:r>
    <w:r w:rsidRPr="004A0118">
      <w:instrText xml:space="preserve"> PAGE   \* MERGEFORMAT </w:instrText>
    </w:r>
    <w:r w:rsidRPr="004A0118">
      <w:fldChar w:fldCharType="separate"/>
    </w:r>
    <w:r w:rsidRPr="004A0118">
      <w:t>56</w:t>
    </w:r>
    <w:r w:rsidRPr="004A0118">
      <w:fldChar w:fldCharType="end"/>
    </w:r>
    <w:r w:rsidRPr="004A0118">
      <w:t xml:space="preserve"> </w: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23642" w14:textId="77777777" w:rsidR="00BA4CE1" w:rsidRPr="007E198A" w:rsidRDefault="00BA4CE1" w:rsidP="008F2D2E">
    <w:pPr>
      <w:pStyle w:val="Footer"/>
      <w:framePr w:wrap="around" w:vAnchor="text" w:hAnchor="margin" w:xAlign="center" w:y="1"/>
      <w:rPr>
        <w:rStyle w:val="PageNumber"/>
        <w:rFonts w:ascii="Times New Roman" w:hAnsi="Times New Roman"/>
        <w:sz w:val="24"/>
      </w:rPr>
    </w:pPr>
    <w:r w:rsidRPr="007E198A">
      <w:rPr>
        <w:rStyle w:val="PageNumber"/>
        <w:rFonts w:ascii="Times New Roman" w:hAnsi="Times New Roman"/>
        <w:sz w:val="24"/>
      </w:rPr>
      <w:fldChar w:fldCharType="begin"/>
    </w:r>
    <w:r w:rsidRPr="007E198A">
      <w:rPr>
        <w:rStyle w:val="PageNumber"/>
        <w:rFonts w:ascii="Times New Roman" w:hAnsi="Times New Roman"/>
        <w:sz w:val="24"/>
      </w:rPr>
      <w:instrText xml:space="preserve">PAGE  </w:instrText>
    </w:r>
    <w:r w:rsidRPr="007E198A">
      <w:rPr>
        <w:rStyle w:val="PageNumber"/>
        <w:rFonts w:ascii="Times New Roman" w:hAnsi="Times New Roman"/>
        <w:sz w:val="24"/>
      </w:rPr>
      <w:fldChar w:fldCharType="separate"/>
    </w:r>
    <w:r w:rsidRPr="007E198A">
      <w:rPr>
        <w:rStyle w:val="PageNumber"/>
        <w:rFonts w:ascii="Times New Roman" w:hAnsi="Times New Roman"/>
        <w:noProof/>
        <w:sz w:val="24"/>
      </w:rPr>
      <w:t>2</w:t>
    </w:r>
    <w:r w:rsidRPr="007E198A">
      <w:rPr>
        <w:rStyle w:val="PageNumber"/>
        <w:rFonts w:ascii="Times New Roman" w:hAnsi="Times New Roman"/>
        <w:sz w:val="24"/>
      </w:rPr>
      <w:fldChar w:fldCharType="end"/>
    </w:r>
  </w:p>
  <w:p w14:paraId="20183441" w14:textId="29728AB4" w:rsidR="00BA4CE1" w:rsidRPr="007E198A" w:rsidRDefault="00BA4CE1" w:rsidP="00BA4CE1">
    <w:pPr>
      <w:pStyle w:val="Footer"/>
      <w:rPr>
        <w:rFonts w:ascii="Calibri" w:hAnsi="Calibri" w:cs="Calibri"/>
        <w:sz w:val="20"/>
        <w:szCs w:val="20"/>
      </w:rPr>
    </w:pPr>
    <w:r>
      <w:rPr>
        <w:rFonts w:ascii="Calibri" w:hAnsi="Calibri" w:cs="Calibri"/>
        <w:sz w:val="20"/>
        <w:szCs w:val="20"/>
      </w:rPr>
      <w:t>Waiver of Actual Notice and Time Requirement</w: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83CA" w14:textId="4040F2DF" w:rsidR="00BA4CE1" w:rsidRPr="00BA4CE1" w:rsidRDefault="00BA4CE1" w:rsidP="00BA4CE1">
    <w:pPr>
      <w:tabs>
        <w:tab w:val="left" w:pos="674"/>
        <w:tab w:val="left" w:pos="4963"/>
        <w:tab w:val="center" w:pos="5205"/>
      </w:tabs>
      <w:spacing w:after="0" w:line="259" w:lineRule="auto"/>
      <w:ind w:left="0" w:firstLine="0"/>
      <w:rPr>
        <w:rFonts w:ascii="Calibri" w:hAnsi="Calibri" w:cs="Calibri"/>
        <w:sz w:val="20"/>
        <w:szCs w:val="20"/>
      </w:rPr>
    </w:pPr>
    <w:r>
      <w:rPr>
        <w:rFonts w:ascii="Calibri" w:hAnsi="Calibri" w:cs="Calibri"/>
        <w:sz w:val="20"/>
        <w:szCs w:val="20"/>
      </w:rPr>
      <w:t>Waiver of Actual Notice and Time Requirement</w:t>
    </w:r>
    <w:r>
      <w:tab/>
    </w:r>
    <w:r w:rsidRPr="004A0118">
      <w:fldChar w:fldCharType="begin"/>
    </w:r>
    <w:r w:rsidRPr="004A0118">
      <w:instrText xml:space="preserve"> PAGE   \* MERGEFORMAT </w:instrText>
    </w:r>
    <w:r w:rsidRPr="004A0118">
      <w:fldChar w:fldCharType="separate"/>
    </w:r>
    <w:r w:rsidRPr="004A0118">
      <w:t>56</w:t>
    </w:r>
    <w:r w:rsidRPr="004A0118">
      <w:fldChar w:fldCharType="end"/>
    </w:r>
    <w:r w:rsidRPr="004A0118">
      <w:t xml:space="preserve"> </w: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5654" w14:textId="77777777" w:rsidR="00BA4CE1" w:rsidRDefault="00BA4CE1">
    <w:pPr>
      <w:pStyle w:val="Footer"/>
      <w:tabs>
        <w:tab w:val="clear" w:pos="9360"/>
        <w:tab w:val="right" w:pos="9340"/>
      </w:tabs>
      <w:jc w:val="center"/>
    </w:pPr>
    <w:r>
      <w:fldChar w:fldCharType="begin"/>
    </w:r>
    <w:r>
      <w:instrText xml:space="preserve"> PAGE </w:instrText>
    </w:r>
    <w:r>
      <w:fldChar w:fldCharType="separate"/>
    </w:r>
    <w:r>
      <w:t>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494946"/>
      <w:docPartObj>
        <w:docPartGallery w:val="Page Numbers (Bottom of Page)"/>
        <w:docPartUnique/>
      </w:docPartObj>
    </w:sdtPr>
    <w:sdtEndPr>
      <w:rPr>
        <w:rFonts w:ascii="Times New Roman" w:hAnsi="Times New Roman"/>
        <w:noProof/>
        <w:sz w:val="24"/>
        <w:szCs w:val="24"/>
      </w:rPr>
    </w:sdtEndPr>
    <w:sdtContent>
      <w:p w14:paraId="1FEC3681" w14:textId="77777777" w:rsidR="002D2551" w:rsidRPr="002D2551" w:rsidRDefault="002D2551">
        <w:pPr>
          <w:pStyle w:val="Footer"/>
          <w:jc w:val="center"/>
          <w:rPr>
            <w:rFonts w:ascii="Times New Roman" w:hAnsi="Times New Roman"/>
            <w:sz w:val="24"/>
            <w:szCs w:val="24"/>
          </w:rPr>
        </w:pPr>
        <w:r w:rsidRPr="002D2551">
          <w:rPr>
            <w:rFonts w:ascii="Times New Roman" w:hAnsi="Times New Roman"/>
            <w:sz w:val="24"/>
            <w:szCs w:val="24"/>
          </w:rPr>
          <w:fldChar w:fldCharType="begin"/>
        </w:r>
        <w:r w:rsidRPr="002D2551">
          <w:rPr>
            <w:rFonts w:ascii="Times New Roman" w:hAnsi="Times New Roman"/>
            <w:sz w:val="24"/>
            <w:szCs w:val="24"/>
          </w:rPr>
          <w:instrText xml:space="preserve"> PAGE   \* MERGEFORMAT </w:instrText>
        </w:r>
        <w:r w:rsidRPr="002D2551">
          <w:rPr>
            <w:rFonts w:ascii="Times New Roman" w:hAnsi="Times New Roman"/>
            <w:sz w:val="24"/>
            <w:szCs w:val="24"/>
          </w:rPr>
          <w:fldChar w:fldCharType="separate"/>
        </w:r>
        <w:r w:rsidRPr="002D2551">
          <w:rPr>
            <w:rFonts w:ascii="Times New Roman" w:hAnsi="Times New Roman"/>
            <w:noProof/>
            <w:sz w:val="24"/>
            <w:szCs w:val="24"/>
          </w:rPr>
          <w:t>2</w:t>
        </w:r>
        <w:r w:rsidRPr="002D2551">
          <w:rPr>
            <w:rFonts w:ascii="Times New Roman" w:hAnsi="Times New Roman"/>
            <w:noProof/>
            <w:sz w:val="24"/>
            <w:szCs w:val="24"/>
          </w:rPr>
          <w:fldChar w:fldCharType="end"/>
        </w:r>
      </w:p>
    </w:sdtContent>
  </w:sdt>
  <w:p w14:paraId="6F6EBF3D" w14:textId="77777777" w:rsidR="00C76951" w:rsidRDefault="00C76951">
    <w:pPr>
      <w:spacing w:after="0" w:line="259" w:lineRule="auto"/>
      <w:ind w:left="1357" w:firstLine="0"/>
      <w:jc w:val="cen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BC81" w14:textId="7D78FC30" w:rsidR="00BA4CE1" w:rsidRPr="00BA4CE1" w:rsidRDefault="00174348" w:rsidP="00BA4CE1">
    <w:pPr>
      <w:tabs>
        <w:tab w:val="left" w:pos="674"/>
        <w:tab w:val="left" w:pos="4963"/>
        <w:tab w:val="center" w:pos="5205"/>
      </w:tabs>
      <w:spacing w:after="0" w:line="259" w:lineRule="auto"/>
      <w:ind w:left="0" w:firstLine="0"/>
      <w:rPr>
        <w:rFonts w:ascii="Calibri" w:hAnsi="Calibri" w:cs="Calibri"/>
        <w:sz w:val="20"/>
        <w:szCs w:val="20"/>
      </w:rPr>
    </w:pPr>
    <w:r>
      <w:rPr>
        <w:rFonts w:ascii="Calibri" w:hAnsi="Calibri" w:cs="Calibri"/>
        <w:sz w:val="20"/>
        <w:szCs w:val="20"/>
      </w:rPr>
      <w:t>Motion/Order</w:t>
    </w:r>
    <w:r w:rsidR="00BA4CE1">
      <w:rPr>
        <w:rFonts w:ascii="Calibri" w:hAnsi="Calibri" w:cs="Calibri"/>
        <w:sz w:val="20"/>
        <w:szCs w:val="20"/>
      </w:rPr>
      <w:t xml:space="preserve"> to Add/Drop Parties</w:t>
    </w:r>
    <w:r w:rsidR="00BA4CE1">
      <w:tab/>
    </w:r>
    <w:r w:rsidR="00BA4CE1" w:rsidRPr="004A0118">
      <w:fldChar w:fldCharType="begin"/>
    </w:r>
    <w:r w:rsidR="00BA4CE1" w:rsidRPr="004A0118">
      <w:instrText xml:space="preserve"> PAGE   \* MERGEFORMAT </w:instrText>
    </w:r>
    <w:r w:rsidR="00BA4CE1" w:rsidRPr="004A0118">
      <w:fldChar w:fldCharType="separate"/>
    </w:r>
    <w:r w:rsidR="00BA4CE1" w:rsidRPr="004A0118">
      <w:t>56</w:t>
    </w:r>
    <w:r w:rsidR="00BA4CE1" w:rsidRPr="004A0118">
      <w:fldChar w:fldCharType="end"/>
    </w:r>
    <w:r w:rsidR="00BA4CE1" w:rsidRPr="004A0118">
      <w:t xml:space="preserve"> </w:t>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EastAsia" w:cs="Times New Roman"/>
        <w:kern w:val="0"/>
        <w14:ligatures w14:val="none"/>
      </w:rPr>
      <w:id w:val="-1157757033"/>
      <w:docPartObj>
        <w:docPartGallery w:val="Page Numbers (Bottom of Page)"/>
        <w:docPartUnique/>
      </w:docPartObj>
    </w:sdtPr>
    <w:sdtEndPr>
      <w:rPr>
        <w:rFonts w:ascii="Times New Roman" w:hAnsi="Times New Roman"/>
        <w:noProof/>
        <w:sz w:val="24"/>
        <w:szCs w:val="24"/>
      </w:rPr>
    </w:sdtEndPr>
    <w:sdtContent>
      <w:p w14:paraId="5D4A86C6" w14:textId="10046337" w:rsidR="00510C46" w:rsidRPr="00510C46" w:rsidRDefault="00510C46" w:rsidP="00E4747C">
        <w:pPr>
          <w:pStyle w:val="Header"/>
          <w:tabs>
            <w:tab w:val="clear" w:pos="4680"/>
            <w:tab w:val="clear" w:pos="9360"/>
            <w:tab w:val="center" w:pos="5220"/>
          </w:tabs>
          <w:rPr>
            <w:rFonts w:ascii="Calibri" w:hAnsi="Calibri" w:cs="Calibri"/>
            <w:sz w:val="20"/>
            <w:szCs w:val="20"/>
          </w:rPr>
        </w:pPr>
        <w:r w:rsidRPr="00D7267F">
          <w:rPr>
            <w:rFonts w:ascii="Calibri" w:hAnsi="Calibri" w:cs="Calibri"/>
            <w:sz w:val="20"/>
            <w:szCs w:val="20"/>
          </w:rPr>
          <w:t>Good-Cause-FFCL-ICWA</w:t>
        </w:r>
        <w:r>
          <w:rPr>
            <w:rFonts w:ascii="Calibri" w:hAnsi="Calibri" w:cs="Calibri"/>
            <w:sz w:val="20"/>
            <w:szCs w:val="20"/>
          </w:rPr>
          <w:t xml:space="preserve"> </w:t>
        </w:r>
        <w:r>
          <w:tab/>
        </w:r>
        <w:r w:rsidR="00F40625" w:rsidRPr="00510C46">
          <w:rPr>
            <w:rFonts w:ascii="Times New Roman" w:hAnsi="Times New Roman" w:cs="Times New Roman"/>
            <w:sz w:val="24"/>
            <w:szCs w:val="24"/>
          </w:rPr>
          <w:fldChar w:fldCharType="begin"/>
        </w:r>
        <w:r w:rsidR="00F40625" w:rsidRPr="00510C46">
          <w:rPr>
            <w:rFonts w:ascii="Times New Roman" w:hAnsi="Times New Roman" w:cs="Times New Roman"/>
            <w:sz w:val="24"/>
            <w:szCs w:val="24"/>
          </w:rPr>
          <w:instrText xml:space="preserve"> PAGE   \* MERGEFORMAT </w:instrText>
        </w:r>
        <w:r w:rsidR="00F40625" w:rsidRPr="00510C46">
          <w:rPr>
            <w:rFonts w:ascii="Times New Roman" w:hAnsi="Times New Roman" w:cs="Times New Roman"/>
            <w:sz w:val="24"/>
            <w:szCs w:val="24"/>
          </w:rPr>
          <w:fldChar w:fldCharType="separate"/>
        </w:r>
        <w:r w:rsidR="00F40625" w:rsidRPr="00510C46">
          <w:rPr>
            <w:rFonts w:ascii="Times New Roman" w:hAnsi="Times New Roman" w:cs="Times New Roman"/>
            <w:noProof/>
            <w:sz w:val="24"/>
            <w:szCs w:val="24"/>
          </w:rPr>
          <w:t>2</w:t>
        </w:r>
        <w:r w:rsidR="00F40625" w:rsidRPr="00510C46">
          <w:rPr>
            <w:rFonts w:ascii="Times New Roman" w:hAnsi="Times New Roman" w:cs="Times New Roman"/>
            <w:noProof/>
            <w:sz w:val="24"/>
            <w:szCs w:val="24"/>
          </w:rPr>
          <w:fldChar w:fldCharType="end"/>
        </w:r>
      </w:p>
      <w:p w14:paraId="2FCAB763" w14:textId="58F22A38" w:rsidR="00F40625" w:rsidRPr="00510C46" w:rsidRDefault="00000000" w:rsidP="00E4747C">
        <w:pPr>
          <w:pStyle w:val="Footer"/>
          <w:rPr>
            <w:rFonts w:ascii="Times New Roman" w:hAnsi="Times New Roman"/>
            <w:sz w:val="24"/>
            <w:szCs w:val="24"/>
          </w:rPr>
        </w:pPr>
      </w:p>
    </w:sdtContent>
  </w:sdt>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006649"/>
      <w:docPartObj>
        <w:docPartGallery w:val="Page Numbers (Bottom of Page)"/>
        <w:docPartUnique/>
      </w:docPartObj>
    </w:sdtPr>
    <w:sdtEndPr>
      <w:rPr>
        <w:rFonts w:ascii="Times New Roman" w:hAnsi="Times New Roman"/>
        <w:noProof/>
        <w:sz w:val="24"/>
        <w:szCs w:val="24"/>
      </w:rPr>
    </w:sdtEndPr>
    <w:sdtContent>
      <w:p w14:paraId="74CA9FCF" w14:textId="106D4139" w:rsidR="00F40625" w:rsidRPr="00115C79" w:rsidRDefault="00E4747C" w:rsidP="00E4747C">
        <w:pPr>
          <w:pStyle w:val="Footer"/>
          <w:tabs>
            <w:tab w:val="left" w:pos="306"/>
            <w:tab w:val="center" w:pos="5205"/>
          </w:tabs>
          <w:rPr>
            <w:rFonts w:ascii="Times New Roman" w:hAnsi="Times New Roman"/>
            <w:sz w:val="24"/>
            <w:szCs w:val="24"/>
          </w:rPr>
        </w:pPr>
        <w:r w:rsidRPr="00E4747C">
          <w:rPr>
            <w:rFonts w:ascii="Calibri" w:hAnsi="Calibri" w:cs="Calibri"/>
            <w:sz w:val="20"/>
            <w:szCs w:val="20"/>
          </w:rPr>
          <w:tab/>
          <w:t>Good Case Order</w:t>
        </w:r>
        <w:r>
          <w:rPr>
            <w:rFonts w:ascii="Calibri" w:hAnsi="Calibri" w:cs="Calibri"/>
            <w:sz w:val="20"/>
            <w:szCs w:val="20"/>
          </w:rPr>
          <w:t xml:space="preserve"> (ICWA)</w:t>
        </w:r>
        <w:r>
          <w:tab/>
        </w:r>
        <w:r>
          <w:tab/>
        </w:r>
        <w:r w:rsidR="00F40625" w:rsidRPr="00115C79">
          <w:rPr>
            <w:rFonts w:ascii="Times New Roman" w:hAnsi="Times New Roman"/>
            <w:sz w:val="24"/>
            <w:szCs w:val="24"/>
          </w:rPr>
          <w:fldChar w:fldCharType="begin"/>
        </w:r>
        <w:r w:rsidR="00F40625" w:rsidRPr="00115C79">
          <w:rPr>
            <w:rFonts w:ascii="Times New Roman" w:hAnsi="Times New Roman"/>
            <w:sz w:val="24"/>
            <w:szCs w:val="24"/>
          </w:rPr>
          <w:instrText xml:space="preserve"> PAGE   \* MERGEFORMAT </w:instrText>
        </w:r>
        <w:r w:rsidR="00F40625" w:rsidRPr="00115C79">
          <w:rPr>
            <w:rFonts w:ascii="Times New Roman" w:hAnsi="Times New Roman"/>
            <w:sz w:val="24"/>
            <w:szCs w:val="24"/>
          </w:rPr>
          <w:fldChar w:fldCharType="separate"/>
        </w:r>
        <w:r w:rsidR="00F40625" w:rsidRPr="00115C79">
          <w:rPr>
            <w:rFonts w:ascii="Times New Roman" w:hAnsi="Times New Roman"/>
            <w:noProof/>
            <w:sz w:val="24"/>
            <w:szCs w:val="24"/>
          </w:rPr>
          <w:t>2</w:t>
        </w:r>
        <w:r w:rsidR="00F40625" w:rsidRPr="00115C79">
          <w:rPr>
            <w:rFonts w:ascii="Times New Roman" w:hAnsi="Times New Roman"/>
            <w:noProof/>
            <w:sz w:val="24"/>
            <w:szCs w:val="24"/>
          </w:rPr>
          <w:fldChar w:fldCharType="end"/>
        </w:r>
      </w:p>
    </w:sdtContent>
  </w:sdt>
  <w:p w14:paraId="1C61CD33" w14:textId="77777777" w:rsidR="00F40625" w:rsidRPr="00F4023F" w:rsidRDefault="00F40625" w:rsidP="00F4023F">
    <w:pPr>
      <w:pStyle w:val="Footer"/>
      <w:tabs>
        <w:tab w:val="clear" w:pos="4680"/>
      </w:tabs>
      <w:rPr>
        <w:rFonts w:cstheme="minorHAnsi"/>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328757"/>
      <w:docPartObj>
        <w:docPartGallery w:val="Page Numbers (Bottom of Page)"/>
        <w:docPartUnique/>
      </w:docPartObj>
    </w:sdtPr>
    <w:sdtEndPr>
      <w:rPr>
        <w:noProof/>
      </w:rPr>
    </w:sdtEndPr>
    <w:sdtContent>
      <w:p w14:paraId="6905499E" w14:textId="77777777" w:rsidR="00F40625" w:rsidRDefault="00F406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E614A2" w14:textId="77777777" w:rsidR="00F40625" w:rsidRDefault="00F40625">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454359"/>
      <w:docPartObj>
        <w:docPartGallery w:val="Page Numbers (Bottom of Page)"/>
        <w:docPartUnique/>
      </w:docPartObj>
    </w:sdtPr>
    <w:sdtEndPr>
      <w:rPr>
        <w:rFonts w:ascii="Times New Roman" w:hAnsi="Times New Roman"/>
        <w:noProof/>
        <w:sz w:val="24"/>
        <w:szCs w:val="24"/>
      </w:rPr>
    </w:sdtEndPr>
    <w:sdtContent>
      <w:p w14:paraId="4CB813AB" w14:textId="5936E43E" w:rsidR="007A2164" w:rsidRPr="007A2164" w:rsidRDefault="007A2164" w:rsidP="007A2164">
        <w:pPr>
          <w:pStyle w:val="Footer"/>
          <w:tabs>
            <w:tab w:val="left" w:pos="306"/>
            <w:tab w:val="center" w:pos="5205"/>
          </w:tabs>
        </w:pPr>
        <w:r w:rsidRPr="007A2164">
          <w:rPr>
            <w:rFonts w:ascii="Calibri" w:hAnsi="Calibri" w:cs="Calibri"/>
            <w:sz w:val="20"/>
            <w:szCs w:val="20"/>
          </w:rPr>
          <w:t>Post Dispo</w:t>
        </w:r>
        <w:r>
          <w:rPr>
            <w:rFonts w:ascii="Calibri" w:hAnsi="Calibri" w:cs="Calibri"/>
            <w:sz w:val="20"/>
            <w:szCs w:val="20"/>
          </w:rPr>
          <w:t>:</w:t>
        </w:r>
        <w:r w:rsidRPr="007A2164">
          <w:rPr>
            <w:rFonts w:ascii="Calibri" w:hAnsi="Calibri" w:cs="Calibri"/>
            <w:sz w:val="20"/>
            <w:szCs w:val="20"/>
          </w:rPr>
          <w:t xml:space="preserve"> Perma</w:t>
        </w:r>
        <w:r>
          <w:rPr>
            <w:rFonts w:ascii="Calibri" w:hAnsi="Calibri" w:cs="Calibri"/>
            <w:sz w:val="20"/>
            <w:szCs w:val="20"/>
          </w:rPr>
          <w:t>nency-Hea</w:t>
        </w:r>
        <w:r w:rsidRPr="007A2164">
          <w:rPr>
            <w:rFonts w:ascii="Calibri" w:hAnsi="Calibri" w:cs="Calibri"/>
            <w:sz w:val="20"/>
            <w:szCs w:val="20"/>
          </w:rPr>
          <w:t>r-Order</w:t>
        </w:r>
        <w:r>
          <w:rPr>
            <w:rFonts w:ascii="Calibri" w:hAnsi="Calibri" w:cs="Calibri"/>
            <w:sz w:val="20"/>
            <w:szCs w:val="20"/>
          </w:rPr>
          <w:t xml:space="preserve"> – PCG (</w:t>
        </w:r>
        <w:r w:rsidRPr="007A2164">
          <w:rPr>
            <w:rFonts w:ascii="Calibri" w:hAnsi="Calibri" w:cs="Calibri"/>
            <w:sz w:val="20"/>
            <w:szCs w:val="20"/>
          </w:rPr>
          <w:t>I</w:t>
        </w:r>
        <w:r>
          <w:rPr>
            <w:rFonts w:ascii="Calibri" w:hAnsi="Calibri" w:cs="Calibri"/>
            <w:sz w:val="20"/>
            <w:szCs w:val="20"/>
          </w:rPr>
          <w:t>CWA)</w:t>
        </w:r>
        <w:r>
          <w:tab/>
        </w:r>
        <w:r w:rsidRPr="00115C79">
          <w:rPr>
            <w:rFonts w:ascii="Times New Roman" w:hAnsi="Times New Roman"/>
            <w:sz w:val="24"/>
            <w:szCs w:val="24"/>
          </w:rPr>
          <w:fldChar w:fldCharType="begin"/>
        </w:r>
        <w:r w:rsidRPr="00115C79">
          <w:rPr>
            <w:rFonts w:ascii="Times New Roman" w:hAnsi="Times New Roman"/>
            <w:sz w:val="24"/>
            <w:szCs w:val="24"/>
          </w:rPr>
          <w:instrText xml:space="preserve"> PAGE   \* MERGEFORMAT </w:instrText>
        </w:r>
        <w:r w:rsidRPr="00115C79">
          <w:rPr>
            <w:rFonts w:ascii="Times New Roman" w:hAnsi="Times New Roman"/>
            <w:sz w:val="24"/>
            <w:szCs w:val="24"/>
          </w:rPr>
          <w:fldChar w:fldCharType="separate"/>
        </w:r>
        <w:r w:rsidRPr="00115C79">
          <w:rPr>
            <w:rFonts w:ascii="Times New Roman" w:hAnsi="Times New Roman"/>
            <w:noProof/>
            <w:sz w:val="24"/>
            <w:szCs w:val="24"/>
          </w:rPr>
          <w:t>2</w:t>
        </w:r>
        <w:r w:rsidRPr="00115C79">
          <w:rPr>
            <w:rFonts w:ascii="Times New Roman" w:hAnsi="Times New Roman"/>
            <w:noProof/>
            <w:sz w:val="24"/>
            <w:szCs w:val="24"/>
          </w:rPr>
          <w:fldChar w:fldCharType="end"/>
        </w:r>
      </w:p>
    </w:sdtContent>
  </w:sdt>
  <w:p w14:paraId="4CD76156" w14:textId="77777777" w:rsidR="007A2164" w:rsidRPr="00F4023F" w:rsidRDefault="007A2164" w:rsidP="00F4023F">
    <w:pPr>
      <w:pStyle w:val="Footer"/>
      <w:tabs>
        <w:tab w:val="clear" w:pos="4680"/>
      </w:tabs>
      <w:rPr>
        <w:rFonts w:cstheme="minorHAnsi"/>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686941"/>
      <w:docPartObj>
        <w:docPartGallery w:val="Page Numbers (Bottom of Page)"/>
        <w:docPartUnique/>
      </w:docPartObj>
    </w:sdtPr>
    <w:sdtEndPr>
      <w:rPr>
        <w:rFonts w:ascii="Times New Roman" w:hAnsi="Times New Roman"/>
        <w:noProof/>
        <w:sz w:val="24"/>
        <w:szCs w:val="24"/>
      </w:rPr>
    </w:sdtEndPr>
    <w:sdtContent>
      <w:p w14:paraId="2563325A" w14:textId="5308F5FC" w:rsidR="00084D6E" w:rsidRDefault="00084D6E" w:rsidP="007A2164">
        <w:pPr>
          <w:pStyle w:val="Footer"/>
          <w:tabs>
            <w:tab w:val="left" w:pos="306"/>
            <w:tab w:val="center" w:pos="5205"/>
          </w:tabs>
          <w:rPr>
            <w:rFonts w:ascii="Calibri" w:hAnsi="Calibri" w:cs="Calibri"/>
            <w:sz w:val="20"/>
            <w:szCs w:val="20"/>
          </w:rPr>
        </w:pPr>
        <w:r w:rsidRPr="007A2164">
          <w:rPr>
            <w:rFonts w:ascii="Calibri" w:hAnsi="Calibri" w:cs="Calibri"/>
            <w:sz w:val="20"/>
            <w:szCs w:val="20"/>
          </w:rPr>
          <w:t>Post Dispo</w:t>
        </w:r>
        <w:r>
          <w:rPr>
            <w:rFonts w:ascii="Calibri" w:hAnsi="Calibri" w:cs="Calibri"/>
            <w:sz w:val="20"/>
            <w:szCs w:val="20"/>
          </w:rPr>
          <w:t>:</w:t>
        </w:r>
        <w:r w:rsidRPr="007A2164">
          <w:rPr>
            <w:rFonts w:ascii="Calibri" w:hAnsi="Calibri" w:cs="Calibri"/>
            <w:sz w:val="20"/>
            <w:szCs w:val="20"/>
          </w:rPr>
          <w:t xml:space="preserve"> Perma</w:t>
        </w:r>
        <w:r>
          <w:rPr>
            <w:rFonts w:ascii="Calibri" w:hAnsi="Calibri" w:cs="Calibri"/>
            <w:sz w:val="20"/>
            <w:szCs w:val="20"/>
          </w:rPr>
          <w:t>nency-Hea</w:t>
        </w:r>
        <w:r w:rsidRPr="007A2164">
          <w:rPr>
            <w:rFonts w:ascii="Calibri" w:hAnsi="Calibri" w:cs="Calibri"/>
            <w:sz w:val="20"/>
            <w:szCs w:val="20"/>
          </w:rPr>
          <w:t>r-Order</w:t>
        </w:r>
        <w:r>
          <w:rPr>
            <w:rFonts w:ascii="Calibri" w:hAnsi="Calibri" w:cs="Calibri"/>
            <w:sz w:val="20"/>
            <w:szCs w:val="20"/>
          </w:rPr>
          <w:t xml:space="preserve"> – </w:t>
        </w:r>
        <w:proofErr w:type="gramStart"/>
        <w:r>
          <w:rPr>
            <w:rFonts w:ascii="Calibri" w:hAnsi="Calibri" w:cs="Calibri"/>
            <w:sz w:val="20"/>
            <w:szCs w:val="20"/>
          </w:rPr>
          <w:t>PCG  (</w:t>
        </w:r>
        <w:proofErr w:type="gramEnd"/>
        <w:r w:rsidR="006312AD">
          <w:rPr>
            <w:rFonts w:ascii="Calibri" w:hAnsi="Calibri" w:cs="Calibri"/>
            <w:sz w:val="20"/>
            <w:szCs w:val="20"/>
          </w:rPr>
          <w:t>Non I</w:t>
        </w:r>
        <w:r>
          <w:rPr>
            <w:rFonts w:ascii="Calibri" w:hAnsi="Calibri" w:cs="Calibri"/>
            <w:sz w:val="20"/>
            <w:szCs w:val="20"/>
          </w:rPr>
          <w:t>CW</w:t>
        </w:r>
        <w:r w:rsidR="006312AD">
          <w:rPr>
            <w:rFonts w:ascii="Calibri" w:hAnsi="Calibri" w:cs="Calibri"/>
            <w:sz w:val="20"/>
            <w:szCs w:val="20"/>
          </w:rPr>
          <w:t>A</w:t>
        </w:r>
        <w:r>
          <w:rPr>
            <w:rFonts w:ascii="Calibri" w:hAnsi="Calibri" w:cs="Calibri"/>
            <w:sz w:val="20"/>
            <w:szCs w:val="20"/>
          </w:rPr>
          <w:t>)</w:t>
        </w:r>
      </w:p>
      <w:p w14:paraId="1B0BA9CF" w14:textId="33F24963" w:rsidR="00084D6E" w:rsidRPr="007A2164" w:rsidRDefault="00084D6E" w:rsidP="00084D6E">
        <w:pPr>
          <w:pStyle w:val="Footer"/>
          <w:tabs>
            <w:tab w:val="left" w:pos="306"/>
            <w:tab w:val="center" w:pos="5205"/>
          </w:tabs>
          <w:jc w:val="center"/>
        </w:pPr>
        <w:r w:rsidRPr="00115C79">
          <w:rPr>
            <w:rFonts w:ascii="Times New Roman" w:hAnsi="Times New Roman"/>
            <w:sz w:val="24"/>
            <w:szCs w:val="24"/>
          </w:rPr>
          <w:fldChar w:fldCharType="begin"/>
        </w:r>
        <w:r w:rsidRPr="00115C79">
          <w:rPr>
            <w:rFonts w:ascii="Times New Roman" w:hAnsi="Times New Roman"/>
            <w:sz w:val="24"/>
            <w:szCs w:val="24"/>
          </w:rPr>
          <w:instrText xml:space="preserve"> PAGE   \* MERGEFORMAT </w:instrText>
        </w:r>
        <w:r w:rsidRPr="00115C79">
          <w:rPr>
            <w:rFonts w:ascii="Times New Roman" w:hAnsi="Times New Roman"/>
            <w:sz w:val="24"/>
            <w:szCs w:val="24"/>
          </w:rPr>
          <w:fldChar w:fldCharType="separate"/>
        </w:r>
        <w:r w:rsidRPr="00115C79">
          <w:rPr>
            <w:rFonts w:ascii="Times New Roman" w:hAnsi="Times New Roman"/>
            <w:noProof/>
            <w:sz w:val="24"/>
            <w:szCs w:val="24"/>
          </w:rPr>
          <w:t>2</w:t>
        </w:r>
        <w:r w:rsidRPr="00115C79">
          <w:rPr>
            <w:rFonts w:ascii="Times New Roman" w:hAnsi="Times New Roman"/>
            <w:noProof/>
            <w:sz w:val="24"/>
            <w:szCs w:val="24"/>
          </w:rPr>
          <w:fldChar w:fldCharType="end"/>
        </w:r>
      </w:p>
    </w:sdtContent>
  </w:sdt>
  <w:p w14:paraId="297E20D3" w14:textId="77777777" w:rsidR="00084D6E" w:rsidRPr="00F4023F" w:rsidRDefault="00084D6E" w:rsidP="00F4023F">
    <w:pPr>
      <w:pStyle w:val="Footer"/>
      <w:tabs>
        <w:tab w:val="clear" w:pos="4680"/>
      </w:tabs>
      <w:rPr>
        <w:rFonts w:cstheme="minorHAnsi"/>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057418"/>
      <w:docPartObj>
        <w:docPartGallery w:val="Page Numbers (Bottom of Page)"/>
        <w:docPartUnique/>
      </w:docPartObj>
    </w:sdtPr>
    <w:sdtEndPr>
      <w:rPr>
        <w:rFonts w:ascii="Times New Roman" w:hAnsi="Times New Roman"/>
        <w:noProof/>
        <w:sz w:val="24"/>
        <w:szCs w:val="24"/>
      </w:rPr>
    </w:sdtEndPr>
    <w:sdtContent>
      <w:p w14:paraId="470538FE" w14:textId="52D8DEF1" w:rsidR="00DB2125" w:rsidRDefault="00DB2125" w:rsidP="007A2164">
        <w:pPr>
          <w:pStyle w:val="Footer"/>
          <w:tabs>
            <w:tab w:val="left" w:pos="306"/>
            <w:tab w:val="center" w:pos="5205"/>
          </w:tabs>
          <w:rPr>
            <w:rFonts w:ascii="Calibri" w:hAnsi="Calibri" w:cs="Calibri"/>
            <w:sz w:val="20"/>
            <w:szCs w:val="20"/>
          </w:rPr>
        </w:pPr>
        <w:r w:rsidRPr="007A2164">
          <w:rPr>
            <w:rFonts w:ascii="Calibri" w:hAnsi="Calibri" w:cs="Calibri"/>
            <w:sz w:val="20"/>
            <w:szCs w:val="20"/>
          </w:rPr>
          <w:t>Post Dispo</w:t>
        </w:r>
        <w:r>
          <w:rPr>
            <w:rFonts w:ascii="Calibri" w:hAnsi="Calibri" w:cs="Calibri"/>
            <w:sz w:val="20"/>
            <w:szCs w:val="20"/>
          </w:rPr>
          <w:t>:</w:t>
        </w:r>
        <w:r w:rsidRPr="007A2164">
          <w:rPr>
            <w:rFonts w:ascii="Calibri" w:hAnsi="Calibri" w:cs="Calibri"/>
            <w:sz w:val="20"/>
            <w:szCs w:val="20"/>
          </w:rPr>
          <w:t xml:space="preserve"> Perma</w:t>
        </w:r>
        <w:r>
          <w:rPr>
            <w:rFonts w:ascii="Calibri" w:hAnsi="Calibri" w:cs="Calibri"/>
            <w:sz w:val="20"/>
            <w:szCs w:val="20"/>
          </w:rPr>
          <w:t>nency-Hear</w:t>
        </w:r>
        <w:r w:rsidR="006312AD">
          <w:rPr>
            <w:rFonts w:ascii="Calibri" w:hAnsi="Calibri" w:cs="Calibri"/>
            <w:sz w:val="20"/>
            <w:szCs w:val="20"/>
          </w:rPr>
          <w:t>-</w:t>
        </w:r>
        <w:r>
          <w:rPr>
            <w:rFonts w:ascii="Calibri" w:hAnsi="Calibri" w:cs="Calibri"/>
            <w:sz w:val="20"/>
            <w:szCs w:val="20"/>
          </w:rPr>
          <w:t xml:space="preserve"> </w:t>
        </w:r>
        <w:proofErr w:type="gramStart"/>
        <w:r>
          <w:rPr>
            <w:rFonts w:ascii="Calibri" w:hAnsi="Calibri" w:cs="Calibri"/>
            <w:sz w:val="20"/>
            <w:szCs w:val="20"/>
          </w:rPr>
          <w:t xml:space="preserve">ORDR </w:t>
        </w:r>
        <w:r w:rsidR="006312AD">
          <w:rPr>
            <w:rFonts w:ascii="Calibri" w:hAnsi="Calibri" w:cs="Calibri"/>
            <w:sz w:val="20"/>
            <w:szCs w:val="20"/>
          </w:rPr>
          <w:t xml:space="preserve"> (</w:t>
        </w:r>
        <w:proofErr w:type="gramEnd"/>
        <w:r w:rsidR="006312AD">
          <w:rPr>
            <w:rFonts w:ascii="Calibri" w:hAnsi="Calibri" w:cs="Calibri"/>
            <w:sz w:val="20"/>
            <w:szCs w:val="20"/>
          </w:rPr>
          <w:t>I</w:t>
        </w:r>
        <w:r>
          <w:rPr>
            <w:rFonts w:ascii="Calibri" w:hAnsi="Calibri" w:cs="Calibri"/>
            <w:sz w:val="20"/>
            <w:szCs w:val="20"/>
          </w:rPr>
          <w:t>CWA—APPLA)</w:t>
        </w:r>
      </w:p>
      <w:p w14:paraId="64CE9318" w14:textId="6A692828" w:rsidR="00DB2125" w:rsidRDefault="00DB2125" w:rsidP="007A2164">
        <w:pPr>
          <w:pStyle w:val="Footer"/>
          <w:tabs>
            <w:tab w:val="left" w:pos="306"/>
            <w:tab w:val="center" w:pos="5205"/>
          </w:tabs>
          <w:rPr>
            <w:rFonts w:ascii="Calibri" w:hAnsi="Calibri" w:cs="Calibri"/>
            <w:sz w:val="20"/>
            <w:szCs w:val="20"/>
          </w:rPr>
        </w:pPr>
      </w:p>
      <w:p w14:paraId="3C63F342" w14:textId="77777777" w:rsidR="00DB2125" w:rsidRPr="007A2164" w:rsidRDefault="00DB2125" w:rsidP="00084D6E">
        <w:pPr>
          <w:pStyle w:val="Footer"/>
          <w:tabs>
            <w:tab w:val="left" w:pos="306"/>
            <w:tab w:val="center" w:pos="5205"/>
          </w:tabs>
          <w:jc w:val="center"/>
        </w:pPr>
        <w:r w:rsidRPr="00115C79">
          <w:rPr>
            <w:rFonts w:ascii="Times New Roman" w:hAnsi="Times New Roman"/>
            <w:sz w:val="24"/>
            <w:szCs w:val="24"/>
          </w:rPr>
          <w:fldChar w:fldCharType="begin"/>
        </w:r>
        <w:r w:rsidRPr="00115C79">
          <w:rPr>
            <w:rFonts w:ascii="Times New Roman" w:hAnsi="Times New Roman"/>
            <w:sz w:val="24"/>
            <w:szCs w:val="24"/>
          </w:rPr>
          <w:instrText xml:space="preserve"> PAGE   \* MERGEFORMAT </w:instrText>
        </w:r>
        <w:r w:rsidRPr="00115C79">
          <w:rPr>
            <w:rFonts w:ascii="Times New Roman" w:hAnsi="Times New Roman"/>
            <w:sz w:val="24"/>
            <w:szCs w:val="24"/>
          </w:rPr>
          <w:fldChar w:fldCharType="separate"/>
        </w:r>
        <w:r w:rsidRPr="00115C79">
          <w:rPr>
            <w:rFonts w:ascii="Times New Roman" w:hAnsi="Times New Roman"/>
            <w:noProof/>
            <w:sz w:val="24"/>
            <w:szCs w:val="24"/>
          </w:rPr>
          <w:t>2</w:t>
        </w:r>
        <w:r w:rsidRPr="00115C79">
          <w:rPr>
            <w:rFonts w:ascii="Times New Roman" w:hAnsi="Times New Roman"/>
            <w:noProof/>
            <w:sz w:val="24"/>
            <w:szCs w:val="24"/>
          </w:rPr>
          <w:fldChar w:fldCharType="end"/>
        </w:r>
      </w:p>
    </w:sdtContent>
  </w:sdt>
  <w:p w14:paraId="6177F4DB" w14:textId="77777777" w:rsidR="00DB2125" w:rsidRPr="00F4023F" w:rsidRDefault="00DB2125" w:rsidP="00F4023F">
    <w:pPr>
      <w:pStyle w:val="Footer"/>
      <w:tabs>
        <w:tab w:val="clear" w:pos="4680"/>
      </w:tabs>
      <w:rPr>
        <w:rFonts w:cstheme="minorHAnsi"/>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575788"/>
      <w:docPartObj>
        <w:docPartGallery w:val="Page Numbers (Bottom of Page)"/>
        <w:docPartUnique/>
      </w:docPartObj>
    </w:sdtPr>
    <w:sdtEndPr>
      <w:rPr>
        <w:rFonts w:ascii="Times New Roman" w:hAnsi="Times New Roman"/>
        <w:noProof/>
        <w:sz w:val="24"/>
        <w:szCs w:val="24"/>
      </w:rPr>
    </w:sdtEndPr>
    <w:sdtContent>
      <w:p w14:paraId="4E2A92FE" w14:textId="4E0D03C0" w:rsidR="006312AD" w:rsidRDefault="006312AD" w:rsidP="007A2164">
        <w:pPr>
          <w:pStyle w:val="Footer"/>
          <w:tabs>
            <w:tab w:val="left" w:pos="306"/>
            <w:tab w:val="center" w:pos="5205"/>
          </w:tabs>
          <w:rPr>
            <w:rFonts w:ascii="Calibri" w:hAnsi="Calibri" w:cs="Calibri"/>
            <w:sz w:val="20"/>
            <w:szCs w:val="20"/>
          </w:rPr>
        </w:pPr>
        <w:r w:rsidRPr="007A2164">
          <w:rPr>
            <w:rFonts w:ascii="Calibri" w:hAnsi="Calibri" w:cs="Calibri"/>
            <w:sz w:val="20"/>
            <w:szCs w:val="20"/>
          </w:rPr>
          <w:t>Post Dispo</w:t>
        </w:r>
        <w:r>
          <w:rPr>
            <w:rFonts w:ascii="Calibri" w:hAnsi="Calibri" w:cs="Calibri"/>
            <w:sz w:val="20"/>
            <w:szCs w:val="20"/>
          </w:rPr>
          <w:t>:</w:t>
        </w:r>
        <w:r w:rsidRPr="007A2164">
          <w:rPr>
            <w:rFonts w:ascii="Calibri" w:hAnsi="Calibri" w:cs="Calibri"/>
            <w:sz w:val="20"/>
            <w:szCs w:val="20"/>
          </w:rPr>
          <w:t xml:space="preserve"> Perma</w:t>
        </w:r>
        <w:r>
          <w:rPr>
            <w:rFonts w:ascii="Calibri" w:hAnsi="Calibri" w:cs="Calibri"/>
            <w:sz w:val="20"/>
            <w:szCs w:val="20"/>
          </w:rPr>
          <w:t xml:space="preserve">nency-Hear- </w:t>
        </w:r>
        <w:proofErr w:type="gramStart"/>
        <w:r>
          <w:rPr>
            <w:rFonts w:ascii="Calibri" w:hAnsi="Calibri" w:cs="Calibri"/>
            <w:sz w:val="20"/>
            <w:szCs w:val="20"/>
          </w:rPr>
          <w:t>ORDR  (</w:t>
        </w:r>
        <w:proofErr w:type="gramEnd"/>
        <w:r>
          <w:rPr>
            <w:rFonts w:ascii="Calibri" w:hAnsi="Calibri" w:cs="Calibri"/>
            <w:sz w:val="20"/>
            <w:szCs w:val="20"/>
          </w:rPr>
          <w:t>Non ICWA—APPLA)</w:t>
        </w:r>
      </w:p>
      <w:p w14:paraId="5255EDAB" w14:textId="77777777" w:rsidR="006312AD" w:rsidRDefault="006312AD" w:rsidP="007A2164">
        <w:pPr>
          <w:pStyle w:val="Footer"/>
          <w:tabs>
            <w:tab w:val="left" w:pos="306"/>
            <w:tab w:val="center" w:pos="5205"/>
          </w:tabs>
          <w:rPr>
            <w:rFonts w:ascii="Calibri" w:hAnsi="Calibri" w:cs="Calibri"/>
            <w:sz w:val="20"/>
            <w:szCs w:val="20"/>
          </w:rPr>
        </w:pPr>
      </w:p>
      <w:p w14:paraId="458B9954" w14:textId="77777777" w:rsidR="006312AD" w:rsidRPr="007A2164" w:rsidRDefault="006312AD" w:rsidP="00084D6E">
        <w:pPr>
          <w:pStyle w:val="Footer"/>
          <w:tabs>
            <w:tab w:val="left" w:pos="306"/>
            <w:tab w:val="center" w:pos="5205"/>
          </w:tabs>
          <w:jc w:val="center"/>
        </w:pPr>
        <w:r w:rsidRPr="00115C79">
          <w:rPr>
            <w:rFonts w:ascii="Times New Roman" w:hAnsi="Times New Roman"/>
            <w:sz w:val="24"/>
            <w:szCs w:val="24"/>
          </w:rPr>
          <w:fldChar w:fldCharType="begin"/>
        </w:r>
        <w:r w:rsidRPr="00115C79">
          <w:rPr>
            <w:rFonts w:ascii="Times New Roman" w:hAnsi="Times New Roman"/>
            <w:sz w:val="24"/>
            <w:szCs w:val="24"/>
          </w:rPr>
          <w:instrText xml:space="preserve"> PAGE   \* MERGEFORMAT </w:instrText>
        </w:r>
        <w:r w:rsidRPr="00115C79">
          <w:rPr>
            <w:rFonts w:ascii="Times New Roman" w:hAnsi="Times New Roman"/>
            <w:sz w:val="24"/>
            <w:szCs w:val="24"/>
          </w:rPr>
          <w:fldChar w:fldCharType="separate"/>
        </w:r>
        <w:r w:rsidRPr="00115C79">
          <w:rPr>
            <w:rFonts w:ascii="Times New Roman" w:hAnsi="Times New Roman"/>
            <w:noProof/>
            <w:sz w:val="24"/>
            <w:szCs w:val="24"/>
          </w:rPr>
          <w:t>2</w:t>
        </w:r>
        <w:r w:rsidRPr="00115C79">
          <w:rPr>
            <w:rFonts w:ascii="Times New Roman" w:hAnsi="Times New Roman"/>
            <w:noProof/>
            <w:sz w:val="24"/>
            <w:szCs w:val="24"/>
          </w:rPr>
          <w:fldChar w:fldCharType="end"/>
        </w:r>
      </w:p>
    </w:sdtContent>
  </w:sdt>
  <w:p w14:paraId="17860E0D" w14:textId="77777777" w:rsidR="006312AD" w:rsidRPr="00F4023F" w:rsidRDefault="006312AD" w:rsidP="00F4023F">
    <w:pPr>
      <w:pStyle w:val="Footer"/>
      <w:tabs>
        <w:tab w:val="clear" w:pos="4680"/>
      </w:tabs>
      <w:rPr>
        <w:rFonts w:cstheme="minorHAnsi"/>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407876"/>
      <w:docPartObj>
        <w:docPartGallery w:val="Page Numbers (Bottom of Page)"/>
        <w:docPartUnique/>
      </w:docPartObj>
    </w:sdtPr>
    <w:sdtEndPr>
      <w:rPr>
        <w:rFonts w:ascii="Times New Roman" w:hAnsi="Times New Roman"/>
        <w:noProof/>
        <w:sz w:val="24"/>
        <w:szCs w:val="24"/>
      </w:rPr>
    </w:sdtEndPr>
    <w:sdtContent>
      <w:p w14:paraId="55F6D2E9" w14:textId="2B4478F6" w:rsidR="006312AD" w:rsidRDefault="006312AD" w:rsidP="007A2164">
        <w:pPr>
          <w:pStyle w:val="Footer"/>
          <w:tabs>
            <w:tab w:val="left" w:pos="306"/>
            <w:tab w:val="center" w:pos="5205"/>
          </w:tabs>
          <w:rPr>
            <w:rFonts w:ascii="Calibri" w:hAnsi="Calibri" w:cs="Calibri"/>
            <w:sz w:val="20"/>
            <w:szCs w:val="20"/>
          </w:rPr>
        </w:pPr>
        <w:r w:rsidRPr="007A2164">
          <w:rPr>
            <w:rFonts w:ascii="Calibri" w:hAnsi="Calibri" w:cs="Calibri"/>
            <w:sz w:val="20"/>
            <w:szCs w:val="20"/>
          </w:rPr>
          <w:t>Post Dispo</w:t>
        </w:r>
        <w:r>
          <w:rPr>
            <w:rFonts w:ascii="Calibri" w:hAnsi="Calibri" w:cs="Calibri"/>
            <w:sz w:val="20"/>
            <w:szCs w:val="20"/>
          </w:rPr>
          <w:t>:</w:t>
        </w:r>
        <w:r w:rsidRPr="007A2164">
          <w:rPr>
            <w:rFonts w:ascii="Calibri" w:hAnsi="Calibri" w:cs="Calibri"/>
            <w:sz w:val="20"/>
            <w:szCs w:val="20"/>
          </w:rPr>
          <w:t xml:space="preserve"> Perma</w:t>
        </w:r>
        <w:r>
          <w:rPr>
            <w:rFonts w:ascii="Calibri" w:hAnsi="Calibri" w:cs="Calibri"/>
            <w:sz w:val="20"/>
            <w:szCs w:val="20"/>
          </w:rPr>
          <w:t xml:space="preserve">nency-Hear- </w:t>
        </w:r>
        <w:proofErr w:type="gramStart"/>
        <w:r>
          <w:rPr>
            <w:rFonts w:ascii="Calibri" w:hAnsi="Calibri" w:cs="Calibri"/>
            <w:sz w:val="20"/>
            <w:szCs w:val="20"/>
          </w:rPr>
          <w:t>ORDR  (</w:t>
        </w:r>
        <w:proofErr w:type="gramEnd"/>
        <w:r>
          <w:rPr>
            <w:rFonts w:ascii="Calibri" w:hAnsi="Calibri" w:cs="Calibri"/>
            <w:sz w:val="20"/>
            <w:szCs w:val="20"/>
          </w:rPr>
          <w:t>Adoption—ICWA)</w:t>
        </w:r>
      </w:p>
      <w:p w14:paraId="7906141A" w14:textId="77777777" w:rsidR="006312AD" w:rsidRPr="007A2164" w:rsidRDefault="006312AD" w:rsidP="00084D6E">
        <w:pPr>
          <w:pStyle w:val="Footer"/>
          <w:tabs>
            <w:tab w:val="left" w:pos="306"/>
            <w:tab w:val="center" w:pos="5205"/>
          </w:tabs>
          <w:jc w:val="center"/>
        </w:pPr>
        <w:r w:rsidRPr="00115C79">
          <w:rPr>
            <w:rFonts w:ascii="Times New Roman" w:hAnsi="Times New Roman"/>
            <w:sz w:val="24"/>
            <w:szCs w:val="24"/>
          </w:rPr>
          <w:fldChar w:fldCharType="begin"/>
        </w:r>
        <w:r w:rsidRPr="00115C79">
          <w:rPr>
            <w:rFonts w:ascii="Times New Roman" w:hAnsi="Times New Roman"/>
            <w:sz w:val="24"/>
            <w:szCs w:val="24"/>
          </w:rPr>
          <w:instrText xml:space="preserve"> PAGE   \* MERGEFORMAT </w:instrText>
        </w:r>
        <w:r w:rsidRPr="00115C79">
          <w:rPr>
            <w:rFonts w:ascii="Times New Roman" w:hAnsi="Times New Roman"/>
            <w:sz w:val="24"/>
            <w:szCs w:val="24"/>
          </w:rPr>
          <w:fldChar w:fldCharType="separate"/>
        </w:r>
        <w:r w:rsidRPr="00115C79">
          <w:rPr>
            <w:rFonts w:ascii="Times New Roman" w:hAnsi="Times New Roman"/>
            <w:noProof/>
            <w:sz w:val="24"/>
            <w:szCs w:val="24"/>
          </w:rPr>
          <w:t>2</w:t>
        </w:r>
        <w:r w:rsidRPr="00115C79">
          <w:rPr>
            <w:rFonts w:ascii="Times New Roman" w:hAnsi="Times New Roman"/>
            <w:noProof/>
            <w:sz w:val="24"/>
            <w:szCs w:val="24"/>
          </w:rPr>
          <w:fldChar w:fldCharType="end"/>
        </w:r>
      </w:p>
    </w:sdtContent>
  </w:sdt>
  <w:p w14:paraId="793E1304" w14:textId="77777777" w:rsidR="006312AD" w:rsidRPr="00F4023F" w:rsidRDefault="006312AD" w:rsidP="00F4023F">
    <w:pPr>
      <w:pStyle w:val="Footer"/>
      <w:tabs>
        <w:tab w:val="clear" w:pos="4680"/>
      </w:tabs>
      <w:rPr>
        <w:rFonts w:cstheme="minorHAnsi"/>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080894"/>
      <w:docPartObj>
        <w:docPartGallery w:val="Page Numbers (Bottom of Page)"/>
        <w:docPartUnique/>
      </w:docPartObj>
    </w:sdtPr>
    <w:sdtEndPr>
      <w:rPr>
        <w:rFonts w:ascii="Times New Roman" w:hAnsi="Times New Roman"/>
        <w:noProof/>
        <w:sz w:val="24"/>
        <w:szCs w:val="24"/>
      </w:rPr>
    </w:sdtEndPr>
    <w:sdtContent>
      <w:p w14:paraId="5E394A35" w14:textId="6A96A32C" w:rsidR="006312AD" w:rsidRDefault="006312AD" w:rsidP="007A2164">
        <w:pPr>
          <w:pStyle w:val="Footer"/>
          <w:tabs>
            <w:tab w:val="left" w:pos="306"/>
            <w:tab w:val="center" w:pos="5205"/>
          </w:tabs>
          <w:rPr>
            <w:rFonts w:ascii="Calibri" w:hAnsi="Calibri" w:cs="Calibri"/>
            <w:sz w:val="20"/>
            <w:szCs w:val="20"/>
          </w:rPr>
        </w:pPr>
        <w:r w:rsidRPr="007A2164">
          <w:rPr>
            <w:rFonts w:ascii="Calibri" w:hAnsi="Calibri" w:cs="Calibri"/>
            <w:sz w:val="20"/>
            <w:szCs w:val="20"/>
          </w:rPr>
          <w:t>Post Dispo</w:t>
        </w:r>
        <w:r>
          <w:rPr>
            <w:rFonts w:ascii="Calibri" w:hAnsi="Calibri" w:cs="Calibri"/>
            <w:sz w:val="20"/>
            <w:szCs w:val="20"/>
          </w:rPr>
          <w:t>:</w:t>
        </w:r>
        <w:r w:rsidRPr="007A2164">
          <w:rPr>
            <w:rFonts w:ascii="Calibri" w:hAnsi="Calibri" w:cs="Calibri"/>
            <w:sz w:val="20"/>
            <w:szCs w:val="20"/>
          </w:rPr>
          <w:t xml:space="preserve"> Perma</w:t>
        </w:r>
        <w:r>
          <w:rPr>
            <w:rFonts w:ascii="Calibri" w:hAnsi="Calibri" w:cs="Calibri"/>
            <w:sz w:val="20"/>
            <w:szCs w:val="20"/>
          </w:rPr>
          <w:t xml:space="preserve">nency-Hear- </w:t>
        </w:r>
        <w:proofErr w:type="gramStart"/>
        <w:r>
          <w:rPr>
            <w:rFonts w:ascii="Calibri" w:hAnsi="Calibri" w:cs="Calibri"/>
            <w:sz w:val="20"/>
            <w:szCs w:val="20"/>
          </w:rPr>
          <w:t>ORDR  (</w:t>
        </w:r>
        <w:proofErr w:type="gramEnd"/>
        <w:r>
          <w:rPr>
            <w:rFonts w:ascii="Calibri" w:hAnsi="Calibri" w:cs="Calibri"/>
            <w:sz w:val="20"/>
            <w:szCs w:val="20"/>
          </w:rPr>
          <w:t>Adoption—Non-ICWA)</w:t>
        </w:r>
      </w:p>
      <w:p w14:paraId="56E0B602" w14:textId="77777777" w:rsidR="006312AD" w:rsidRPr="007A2164" w:rsidRDefault="006312AD" w:rsidP="00084D6E">
        <w:pPr>
          <w:pStyle w:val="Footer"/>
          <w:tabs>
            <w:tab w:val="left" w:pos="306"/>
            <w:tab w:val="center" w:pos="5205"/>
          </w:tabs>
          <w:jc w:val="center"/>
        </w:pPr>
        <w:r w:rsidRPr="00115C79">
          <w:rPr>
            <w:rFonts w:ascii="Times New Roman" w:hAnsi="Times New Roman"/>
            <w:sz w:val="24"/>
            <w:szCs w:val="24"/>
          </w:rPr>
          <w:fldChar w:fldCharType="begin"/>
        </w:r>
        <w:r w:rsidRPr="00115C79">
          <w:rPr>
            <w:rFonts w:ascii="Times New Roman" w:hAnsi="Times New Roman"/>
            <w:sz w:val="24"/>
            <w:szCs w:val="24"/>
          </w:rPr>
          <w:instrText xml:space="preserve"> PAGE   \* MERGEFORMAT </w:instrText>
        </w:r>
        <w:r w:rsidRPr="00115C79">
          <w:rPr>
            <w:rFonts w:ascii="Times New Roman" w:hAnsi="Times New Roman"/>
            <w:sz w:val="24"/>
            <w:szCs w:val="24"/>
          </w:rPr>
          <w:fldChar w:fldCharType="separate"/>
        </w:r>
        <w:r w:rsidRPr="00115C79">
          <w:rPr>
            <w:rFonts w:ascii="Times New Roman" w:hAnsi="Times New Roman"/>
            <w:noProof/>
            <w:sz w:val="24"/>
            <w:szCs w:val="24"/>
          </w:rPr>
          <w:t>2</w:t>
        </w:r>
        <w:r w:rsidRPr="00115C79">
          <w:rPr>
            <w:rFonts w:ascii="Times New Roman" w:hAnsi="Times New Roman"/>
            <w:noProof/>
            <w:sz w:val="24"/>
            <w:szCs w:val="24"/>
          </w:rPr>
          <w:fldChar w:fldCharType="end"/>
        </w:r>
      </w:p>
    </w:sdtContent>
  </w:sdt>
  <w:p w14:paraId="05B35401" w14:textId="77777777" w:rsidR="006312AD" w:rsidRPr="00F4023F" w:rsidRDefault="006312AD" w:rsidP="00F4023F">
    <w:pPr>
      <w:pStyle w:val="Footer"/>
      <w:tabs>
        <w:tab w:val="clear" w:pos="4680"/>
      </w:tabs>
      <w:rPr>
        <w:rFonts w:cstheme="minorHAnsi"/>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B4E3" w14:textId="77777777" w:rsidR="00C76951" w:rsidRDefault="00C76951">
    <w:pPr>
      <w:spacing w:after="0" w:line="259" w:lineRule="auto"/>
      <w:ind w:left="1357" w:firstLine="0"/>
      <w:jc w:val="center"/>
    </w:pPr>
    <w:r>
      <w:fldChar w:fldCharType="begin"/>
    </w:r>
    <w:r>
      <w:instrText xml:space="preserve"> PAGE   \* MERGEFORMAT </w:instrText>
    </w:r>
    <w:r>
      <w:fldChar w:fldCharType="separate"/>
    </w:r>
    <w:r>
      <w:rPr>
        <w:sz w:val="20"/>
      </w:rPr>
      <w:t>56</w:t>
    </w:r>
    <w:r>
      <w:rPr>
        <w:sz w:val="20"/>
      </w:rPr>
      <w:fldChar w:fldCharType="end"/>
    </w:r>
    <w:r>
      <w:rPr>
        <w:sz w:val="20"/>
      </w:rPr>
      <w:t xml:space="preserve"> </w:t>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268"/>
      <w:docPartObj>
        <w:docPartGallery w:val="Page Numbers (Bottom of Page)"/>
        <w:docPartUnique/>
      </w:docPartObj>
    </w:sdtPr>
    <w:sdtEndPr>
      <w:rPr>
        <w:rFonts w:ascii="Times New Roman" w:hAnsi="Times New Roman"/>
        <w:noProof/>
        <w:sz w:val="24"/>
        <w:szCs w:val="24"/>
      </w:rPr>
    </w:sdtEndPr>
    <w:sdtContent>
      <w:p w14:paraId="037A57F1" w14:textId="459CDD89" w:rsidR="00E4747C" w:rsidRPr="00E4747C" w:rsidRDefault="00E4747C" w:rsidP="00E4747C">
        <w:pPr>
          <w:pStyle w:val="Footer"/>
          <w:tabs>
            <w:tab w:val="left" w:pos="306"/>
            <w:tab w:val="center" w:pos="5205"/>
          </w:tabs>
          <w:rPr>
            <w:rFonts w:ascii="Calibri" w:hAnsi="Calibri" w:cs="Calibri"/>
            <w:sz w:val="20"/>
            <w:szCs w:val="20"/>
          </w:rPr>
        </w:pPr>
        <w:r w:rsidRPr="00E4747C">
          <w:rPr>
            <w:rFonts w:ascii="Calibri" w:hAnsi="Calibri" w:cs="Calibri"/>
            <w:sz w:val="20"/>
            <w:szCs w:val="20"/>
          </w:rPr>
          <w:t>Final Dispositional Orde</w:t>
        </w:r>
        <w:r>
          <w:rPr>
            <w:rFonts w:ascii="Calibri" w:hAnsi="Calibri" w:cs="Calibri"/>
            <w:sz w:val="20"/>
            <w:szCs w:val="20"/>
          </w:rPr>
          <w:t>r-</w:t>
        </w:r>
        <w:r w:rsidRPr="00E4747C">
          <w:rPr>
            <w:rFonts w:ascii="Calibri" w:hAnsi="Calibri" w:cs="Calibri"/>
            <w:sz w:val="20"/>
            <w:szCs w:val="20"/>
          </w:rPr>
          <w:t>Re: Child Support</w:t>
        </w:r>
        <w:r>
          <w:tab/>
        </w:r>
        <w:r w:rsidRPr="00115C79">
          <w:rPr>
            <w:rFonts w:ascii="Times New Roman" w:hAnsi="Times New Roman"/>
            <w:sz w:val="24"/>
            <w:szCs w:val="24"/>
          </w:rPr>
          <w:fldChar w:fldCharType="begin"/>
        </w:r>
        <w:r w:rsidRPr="00115C79">
          <w:rPr>
            <w:rFonts w:ascii="Times New Roman" w:hAnsi="Times New Roman"/>
            <w:sz w:val="24"/>
            <w:szCs w:val="24"/>
          </w:rPr>
          <w:instrText xml:space="preserve"> PAGE   \* MERGEFORMAT </w:instrText>
        </w:r>
        <w:r w:rsidRPr="00115C79">
          <w:rPr>
            <w:rFonts w:ascii="Times New Roman" w:hAnsi="Times New Roman"/>
            <w:sz w:val="24"/>
            <w:szCs w:val="24"/>
          </w:rPr>
          <w:fldChar w:fldCharType="separate"/>
        </w:r>
        <w:r w:rsidRPr="00115C79">
          <w:rPr>
            <w:rFonts w:ascii="Times New Roman" w:hAnsi="Times New Roman"/>
            <w:noProof/>
            <w:sz w:val="24"/>
            <w:szCs w:val="24"/>
          </w:rPr>
          <w:t>2</w:t>
        </w:r>
        <w:r w:rsidRPr="00115C79">
          <w:rPr>
            <w:rFonts w:ascii="Times New Roman" w:hAnsi="Times New Roman"/>
            <w:noProof/>
            <w:sz w:val="24"/>
            <w:szCs w:val="24"/>
          </w:rPr>
          <w:fldChar w:fldCharType="end"/>
        </w:r>
      </w:p>
    </w:sdtContent>
  </w:sdt>
  <w:p w14:paraId="078C6C89" w14:textId="77777777" w:rsidR="00E4747C" w:rsidRPr="00F4023F" w:rsidRDefault="00E4747C" w:rsidP="00F4023F">
    <w:pPr>
      <w:pStyle w:val="Footer"/>
      <w:tabs>
        <w:tab w:val="clear" w:pos="4680"/>
      </w:tabs>
      <w:rPr>
        <w:rFonts w:cstheme="minorHAnsi"/>
      </w:rP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49BB" w14:textId="2AEC2F03" w:rsidR="001A5214" w:rsidRPr="001E53D7" w:rsidRDefault="004D52C8" w:rsidP="004D52C8">
    <w:pPr>
      <w:pStyle w:val="Footer"/>
      <w:tabs>
        <w:tab w:val="clear" w:pos="9360"/>
        <w:tab w:val="left" w:pos="4680"/>
      </w:tabs>
      <w:rPr>
        <w:rFonts w:cstheme="minorHAnsi"/>
      </w:rPr>
    </w:pPr>
    <w:r w:rsidRPr="004D52C8">
      <w:rPr>
        <w:rFonts w:ascii="Calibri" w:hAnsi="Calibri" w:cs="Calibri"/>
        <w:sz w:val="20"/>
        <w:szCs w:val="20"/>
      </w:rPr>
      <w:t>DSS-FSS-Sample Questions</w:t>
    </w:r>
    <w:r w:rsidR="001A5214" w:rsidRPr="00F4023F">
      <w:rPr>
        <w:rFonts w:cstheme="minorHAnsi"/>
      </w:rPr>
      <w:tab/>
    </w:r>
    <w:r w:rsidRPr="004D52C8">
      <w:rPr>
        <w:rFonts w:ascii="Times New Roman" w:hAnsi="Times New Roman"/>
        <w:sz w:val="24"/>
        <w:szCs w:val="24"/>
      </w:rPr>
      <w:fldChar w:fldCharType="begin"/>
    </w:r>
    <w:r w:rsidRPr="004D52C8">
      <w:rPr>
        <w:rFonts w:ascii="Times New Roman" w:hAnsi="Times New Roman"/>
        <w:sz w:val="24"/>
        <w:szCs w:val="24"/>
      </w:rPr>
      <w:instrText xml:space="preserve"> PAGE   \* MERGEFORMAT </w:instrText>
    </w:r>
    <w:r w:rsidRPr="004D52C8">
      <w:rPr>
        <w:rFonts w:ascii="Times New Roman" w:hAnsi="Times New Roman"/>
        <w:sz w:val="24"/>
        <w:szCs w:val="24"/>
      </w:rPr>
      <w:fldChar w:fldCharType="separate"/>
    </w:r>
    <w:r w:rsidRPr="004D52C8">
      <w:rPr>
        <w:rFonts w:ascii="Times New Roman" w:hAnsi="Times New Roman"/>
        <w:noProof/>
        <w:sz w:val="24"/>
        <w:szCs w:val="24"/>
      </w:rPr>
      <w:t>1</w:t>
    </w:r>
    <w:r w:rsidRPr="004D52C8">
      <w:rPr>
        <w:rFonts w:ascii="Times New Roman" w:hAnsi="Times New Roman"/>
        <w:noProof/>
        <w:sz w:val="24"/>
        <w:szCs w:val="24"/>
      </w:rPr>
      <w:fldChar w:fldCharType="end"/>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1CF4" w14:textId="3AD9AFD8" w:rsidR="001A5214" w:rsidRPr="001E0FCD" w:rsidRDefault="001A5214" w:rsidP="001A5214">
    <w:pPr>
      <w:pStyle w:val="Footer"/>
      <w:tabs>
        <w:tab w:val="clear" w:pos="9360"/>
      </w:tabs>
      <w:rPr>
        <w:rFonts w:cstheme="minorHAnsi"/>
      </w:rPr>
    </w:pPr>
    <w:bookmarkStart w:id="462" w:name="_Hlk204165235"/>
    <w:r w:rsidRPr="004D52C8">
      <w:rPr>
        <w:rFonts w:ascii="Calibri" w:hAnsi="Calibri" w:cs="Calibri"/>
        <w:sz w:val="20"/>
        <w:szCs w:val="20"/>
      </w:rPr>
      <w:t>DSS-FSS-Sample Questions</w:t>
    </w:r>
    <w:r>
      <w:rPr>
        <w:rFonts w:cstheme="minorHAnsi"/>
      </w:rPr>
      <w:t xml:space="preserve"> </w:t>
    </w:r>
    <w:bookmarkEnd w:id="462"/>
    <w:r>
      <w:rPr>
        <w:rFonts w:cstheme="minorHAnsi"/>
      </w:rPr>
      <w:tab/>
    </w:r>
    <w:r w:rsidRPr="004D52C8">
      <w:rPr>
        <w:rFonts w:ascii="Times New Roman" w:hAnsi="Times New Roman"/>
        <w:sz w:val="24"/>
        <w:szCs w:val="24"/>
      </w:rPr>
      <w:fldChar w:fldCharType="begin"/>
    </w:r>
    <w:r w:rsidRPr="004D52C8">
      <w:rPr>
        <w:rFonts w:ascii="Times New Roman" w:hAnsi="Times New Roman"/>
        <w:sz w:val="24"/>
        <w:szCs w:val="24"/>
      </w:rPr>
      <w:instrText xml:space="preserve"> PAGE   \* MERGEFORMAT </w:instrText>
    </w:r>
    <w:r w:rsidRPr="004D52C8">
      <w:rPr>
        <w:rFonts w:ascii="Times New Roman" w:hAnsi="Times New Roman"/>
        <w:sz w:val="24"/>
        <w:szCs w:val="24"/>
      </w:rPr>
      <w:fldChar w:fldCharType="separate"/>
    </w:r>
    <w:r w:rsidRPr="004D52C8">
      <w:rPr>
        <w:rFonts w:ascii="Times New Roman" w:hAnsi="Times New Roman"/>
        <w:noProof/>
        <w:sz w:val="24"/>
        <w:szCs w:val="24"/>
      </w:rPr>
      <w:t>1</w:t>
    </w:r>
    <w:r w:rsidRPr="004D52C8">
      <w:rPr>
        <w:rFonts w:ascii="Times New Roman" w:hAnsi="Times New Roman"/>
        <w:noProof/>
        <w:sz w:val="24"/>
        <w:szCs w:val="24"/>
      </w:rPr>
      <w:fldChar w:fldCharType="end"/>
    </w:r>
    <w:r w:rsidRPr="004D52C8">
      <w:rPr>
        <w:rFonts w:ascii="Times New Roman" w:hAnsi="Times New Roman"/>
        <w:sz w:val="24"/>
        <w:szCs w:val="24"/>
      </w:rPr>
      <w:tab/>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928181"/>
      <w:docPartObj>
        <w:docPartGallery w:val="Page Numbers (Bottom of Page)"/>
        <w:docPartUnique/>
      </w:docPartObj>
    </w:sdtPr>
    <w:sdtEndPr>
      <w:rPr>
        <w:rFonts w:ascii="Times New Roman" w:hAnsi="Times New Roman"/>
        <w:noProof/>
        <w:sz w:val="24"/>
        <w:szCs w:val="24"/>
      </w:rPr>
    </w:sdtEndPr>
    <w:sdtContent>
      <w:p w14:paraId="4C00F1C9" w14:textId="77777777" w:rsidR="001A5214" w:rsidRPr="00115C79" w:rsidRDefault="001A5214">
        <w:pPr>
          <w:pStyle w:val="Footer"/>
          <w:jc w:val="center"/>
          <w:rPr>
            <w:rFonts w:ascii="Times New Roman" w:hAnsi="Times New Roman"/>
            <w:sz w:val="24"/>
            <w:szCs w:val="24"/>
          </w:rPr>
        </w:pPr>
        <w:r w:rsidRPr="00115C79">
          <w:rPr>
            <w:rFonts w:ascii="Times New Roman" w:hAnsi="Times New Roman"/>
            <w:sz w:val="24"/>
            <w:szCs w:val="24"/>
          </w:rPr>
          <w:fldChar w:fldCharType="begin"/>
        </w:r>
        <w:r w:rsidRPr="00115C79">
          <w:rPr>
            <w:rFonts w:ascii="Times New Roman" w:hAnsi="Times New Roman"/>
            <w:sz w:val="24"/>
            <w:szCs w:val="24"/>
          </w:rPr>
          <w:instrText xml:space="preserve"> PAGE   \* MERGEFORMAT </w:instrText>
        </w:r>
        <w:r w:rsidRPr="00115C79">
          <w:rPr>
            <w:rFonts w:ascii="Times New Roman" w:hAnsi="Times New Roman"/>
            <w:sz w:val="24"/>
            <w:szCs w:val="24"/>
          </w:rPr>
          <w:fldChar w:fldCharType="separate"/>
        </w:r>
        <w:r w:rsidRPr="00115C79">
          <w:rPr>
            <w:rFonts w:ascii="Times New Roman" w:hAnsi="Times New Roman"/>
            <w:noProof/>
            <w:sz w:val="24"/>
            <w:szCs w:val="24"/>
          </w:rPr>
          <w:t>2</w:t>
        </w:r>
        <w:r w:rsidRPr="00115C79">
          <w:rPr>
            <w:rFonts w:ascii="Times New Roman" w:hAnsi="Times New Roman"/>
            <w:noProof/>
            <w:sz w:val="24"/>
            <w:szCs w:val="24"/>
          </w:rPr>
          <w:fldChar w:fldCharType="end"/>
        </w:r>
      </w:p>
    </w:sdtContent>
  </w:sdt>
  <w:p w14:paraId="5B4876DF" w14:textId="77777777" w:rsidR="001A5214" w:rsidRPr="00F4023F" w:rsidRDefault="001A5214" w:rsidP="00F4023F">
    <w:pPr>
      <w:pStyle w:val="Footer"/>
      <w:tabs>
        <w:tab w:val="clear" w:pos="4680"/>
      </w:tabs>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AA5C5" w14:textId="77777777" w:rsidR="005844BA" w:rsidRDefault="005844BA">
      <w:pPr>
        <w:spacing w:after="0" w:line="240" w:lineRule="auto"/>
      </w:pPr>
      <w:r>
        <w:separator/>
      </w:r>
    </w:p>
  </w:footnote>
  <w:footnote w:type="continuationSeparator" w:id="0">
    <w:p w14:paraId="747F6906" w14:textId="77777777" w:rsidR="005844BA" w:rsidRDefault="005844BA">
      <w:pPr>
        <w:spacing w:after="0" w:line="240" w:lineRule="auto"/>
      </w:pPr>
      <w:r>
        <w:continuationSeparator/>
      </w:r>
    </w:p>
  </w:footnote>
  <w:footnote w:id="1">
    <w:p w14:paraId="732FE53A" w14:textId="7382AB5A" w:rsidR="00E211C7" w:rsidRPr="00EE7701" w:rsidRDefault="00E211C7">
      <w:pPr>
        <w:pStyle w:val="FootnoteText"/>
        <w:rPr>
          <w:rFonts w:ascii="Calibri" w:hAnsi="Calibri" w:cs="Calibri"/>
        </w:rPr>
      </w:pPr>
      <w:r w:rsidRPr="00EE7701">
        <w:rPr>
          <w:rStyle w:val="FootnoteReference"/>
          <w:rFonts w:ascii="Calibri" w:hAnsi="Calibri" w:cs="Calibri"/>
        </w:rPr>
        <w:footnoteRef/>
      </w:r>
      <w:r w:rsidRPr="00EE7701">
        <w:rPr>
          <w:rFonts w:ascii="Calibri" w:hAnsi="Calibri" w:cs="Calibri"/>
        </w:rPr>
        <w:t xml:space="preserve"> Court Appointed Special Advocate</w:t>
      </w:r>
      <w:r w:rsidR="00C22BC8" w:rsidRPr="00EE7701">
        <w:rPr>
          <w:rFonts w:ascii="Calibri" w:hAnsi="Calibri" w:cs="Calibri"/>
        </w:rPr>
        <w:t xml:space="preserve"> (CASA)</w:t>
      </w:r>
    </w:p>
  </w:footnote>
  <w:footnote w:id="2">
    <w:p w14:paraId="7E886517" w14:textId="77777777" w:rsidR="007F1146" w:rsidRPr="00EE7701" w:rsidRDefault="007F1146" w:rsidP="007F1146">
      <w:pPr>
        <w:pStyle w:val="FootnoteText"/>
        <w:rPr>
          <w:rFonts w:ascii="Calibri" w:hAnsi="Calibri" w:cs="Calibri"/>
        </w:rPr>
      </w:pPr>
      <w:r w:rsidRPr="00EE7701">
        <w:rPr>
          <w:rStyle w:val="FootnoteReference"/>
          <w:rFonts w:ascii="Calibri" w:hAnsi="Calibri" w:cs="Calibri"/>
        </w:rPr>
        <w:footnoteRef/>
      </w:r>
      <w:r w:rsidRPr="00EE7701">
        <w:rPr>
          <w:rFonts w:ascii="Calibri" w:hAnsi="Calibri" w:cs="Calibri"/>
        </w:rPr>
        <w:t xml:space="preserve"> Indian Child Welfare Act (ICWA)</w:t>
      </w:r>
    </w:p>
  </w:footnote>
  <w:footnote w:id="3">
    <w:p w14:paraId="7AF4DC11" w14:textId="10357384" w:rsidR="00E211C7" w:rsidRPr="00EE7701" w:rsidRDefault="00E211C7">
      <w:pPr>
        <w:pStyle w:val="FootnoteText"/>
        <w:rPr>
          <w:rFonts w:ascii="Calibri" w:hAnsi="Calibri" w:cs="Calibri"/>
        </w:rPr>
      </w:pPr>
      <w:r w:rsidRPr="00EE7701">
        <w:rPr>
          <w:rStyle w:val="FootnoteReference"/>
          <w:rFonts w:ascii="Calibri" w:hAnsi="Calibri" w:cs="Calibri"/>
        </w:rPr>
        <w:t>1</w:t>
      </w:r>
      <w:r w:rsidRPr="00EE7701">
        <w:rPr>
          <w:rFonts w:ascii="Calibri" w:hAnsi="Calibri" w:cs="Calibri"/>
        </w:rPr>
        <w:t xml:space="preserve"> Department of Social Services</w:t>
      </w:r>
      <w:r w:rsidR="00C22BC8" w:rsidRPr="00EE7701">
        <w:rPr>
          <w:rFonts w:ascii="Calibri" w:hAnsi="Calibri" w:cs="Calibri"/>
        </w:rPr>
        <w:t xml:space="preserve"> (DSS)</w:t>
      </w:r>
    </w:p>
  </w:footnote>
  <w:footnote w:id="4">
    <w:p w14:paraId="06CACAD2" w14:textId="37F69768" w:rsidR="008508DA" w:rsidRPr="00F17E34" w:rsidRDefault="008508DA">
      <w:pPr>
        <w:pStyle w:val="FootnoteText"/>
        <w:rPr>
          <w:rFonts w:ascii="Calibri" w:hAnsi="Calibri" w:cs="Calibri"/>
        </w:rPr>
      </w:pPr>
      <w:r w:rsidRPr="00F17E34">
        <w:rPr>
          <w:rStyle w:val="FootnoteReference"/>
          <w:rFonts w:ascii="Calibri" w:hAnsi="Calibri" w:cs="Calibri"/>
        </w:rPr>
        <w:footnoteRef/>
      </w:r>
      <w:r w:rsidRPr="00F17E34">
        <w:rPr>
          <w:rFonts w:ascii="Calibri" w:hAnsi="Calibri" w:cs="Calibri"/>
        </w:rPr>
        <w:t xml:space="preserve"> Family Service</w:t>
      </w:r>
      <w:r w:rsidR="00D95049" w:rsidRPr="00F17E34">
        <w:rPr>
          <w:rFonts w:ascii="Calibri" w:hAnsi="Calibri" w:cs="Calibri"/>
        </w:rPr>
        <w:t>s</w:t>
      </w:r>
      <w:r w:rsidRPr="00F17E34">
        <w:rPr>
          <w:rFonts w:ascii="Calibri" w:hAnsi="Calibri" w:cs="Calibri"/>
        </w:rPr>
        <w:t xml:space="preserve"> Specialist (FSS)</w:t>
      </w:r>
    </w:p>
  </w:footnote>
  <w:footnote w:id="5">
    <w:p w14:paraId="76050668" w14:textId="50FD20A7" w:rsidR="008271D5" w:rsidRDefault="008271D5">
      <w:pPr>
        <w:pStyle w:val="FootnoteText"/>
      </w:pPr>
      <w:r w:rsidRPr="00F17E34">
        <w:rPr>
          <w:rStyle w:val="FootnoteReference"/>
          <w:rFonts w:ascii="Calibri" w:hAnsi="Calibri" w:cs="Calibri"/>
        </w:rPr>
        <w:footnoteRef/>
      </w:r>
      <w:r w:rsidRPr="00F17E34">
        <w:rPr>
          <w:rFonts w:ascii="Calibri" w:hAnsi="Calibri" w:cs="Calibri"/>
        </w:rPr>
        <w:t xml:space="preserve"> </w:t>
      </w:r>
      <w:hyperlink r:id="rId1">
        <w:r w:rsidRPr="00F17E34">
          <w:rPr>
            <w:rFonts w:ascii="Calibri" w:eastAsia="Calibri" w:hAnsi="Calibri" w:cs="Calibri"/>
            <w:b/>
            <w:color w:val="0563C1"/>
            <w:u w:val="single" w:color="0563C1"/>
          </w:rPr>
          <w:t>https://sdcasa.org/</w:t>
        </w:r>
      </w:hyperlink>
    </w:p>
  </w:footnote>
  <w:footnote w:id="6">
    <w:p w14:paraId="1A948267" w14:textId="228BAB28" w:rsidR="000A0062" w:rsidRPr="00EE7701" w:rsidRDefault="000A0062">
      <w:pPr>
        <w:pStyle w:val="FootnoteText"/>
        <w:rPr>
          <w:rFonts w:ascii="Calibri" w:hAnsi="Calibri" w:cs="Calibri"/>
        </w:rPr>
      </w:pPr>
      <w:r w:rsidRPr="00EE7701">
        <w:rPr>
          <w:rStyle w:val="FootnoteReference"/>
          <w:rFonts w:ascii="Calibri" w:hAnsi="Calibri" w:cs="Calibri"/>
        </w:rPr>
        <w:footnoteRef/>
      </w:r>
      <w:r w:rsidRPr="00EE7701">
        <w:rPr>
          <w:rFonts w:ascii="Calibri" w:hAnsi="Calibri" w:cs="Calibri"/>
        </w:rPr>
        <w:t xml:space="preserve"> Court Appointed S</w:t>
      </w:r>
      <w:r w:rsidR="003438F6" w:rsidRPr="00EE7701">
        <w:rPr>
          <w:rFonts w:ascii="Calibri" w:hAnsi="Calibri" w:cs="Calibri"/>
        </w:rPr>
        <w:t xml:space="preserve">pecial </w:t>
      </w:r>
      <w:r w:rsidRPr="00EE7701">
        <w:rPr>
          <w:rFonts w:ascii="Calibri" w:hAnsi="Calibri" w:cs="Calibri"/>
        </w:rPr>
        <w:t xml:space="preserve">Advocate </w:t>
      </w:r>
      <w:r w:rsidR="00731328" w:rsidRPr="00EE7701">
        <w:rPr>
          <w:rFonts w:ascii="Calibri" w:hAnsi="Calibri" w:cs="Calibri"/>
        </w:rPr>
        <w:t>(CASA)</w:t>
      </w:r>
    </w:p>
  </w:footnote>
  <w:footnote w:id="7">
    <w:p w14:paraId="49C86457" w14:textId="23F21686" w:rsidR="00156DDC" w:rsidRPr="00F17E34" w:rsidRDefault="00156DDC">
      <w:pPr>
        <w:pStyle w:val="FootnoteText"/>
        <w:rPr>
          <w:rFonts w:ascii="Calibri" w:hAnsi="Calibri" w:cs="Calibri"/>
        </w:rPr>
      </w:pPr>
      <w:r w:rsidRPr="00F17E34">
        <w:rPr>
          <w:rStyle w:val="FootnoteReference"/>
          <w:rFonts w:ascii="Calibri" w:hAnsi="Calibri" w:cs="Calibri"/>
        </w:rPr>
        <w:footnoteRef/>
      </w:r>
      <w:r w:rsidRPr="00F17E34">
        <w:rPr>
          <w:rFonts w:ascii="Calibri" w:hAnsi="Calibri" w:cs="Calibri"/>
        </w:rPr>
        <w:t xml:space="preserve"> Synonymous to “Out-of-Home Placement”</w:t>
      </w:r>
    </w:p>
  </w:footnote>
  <w:footnote w:id="8">
    <w:p w14:paraId="54C65163" w14:textId="572D1C47" w:rsidR="00615014" w:rsidRPr="00615014" w:rsidRDefault="00934EC8">
      <w:pPr>
        <w:pStyle w:val="FootnoteText"/>
        <w:rPr>
          <w:rFonts w:ascii="Calibri" w:hAnsi="Calibri" w:cs="Calibri"/>
        </w:rPr>
      </w:pPr>
      <w:r w:rsidRPr="00F17E34">
        <w:rPr>
          <w:rStyle w:val="FootnoteReference"/>
          <w:rFonts w:ascii="Calibri" w:hAnsi="Calibri" w:cs="Calibri"/>
        </w:rPr>
        <w:footnoteRef/>
      </w:r>
      <w:r w:rsidRPr="00F17E34">
        <w:rPr>
          <w:rFonts w:ascii="Calibri" w:hAnsi="Calibri" w:cs="Calibri"/>
        </w:rPr>
        <w:t xml:space="preserve"> Child Protective Services (CPS)</w:t>
      </w:r>
    </w:p>
  </w:footnote>
  <w:footnote w:id="9">
    <w:p w14:paraId="579EE29F" w14:textId="008331EC" w:rsidR="003438F6" w:rsidRPr="00EE7701" w:rsidRDefault="003438F6">
      <w:pPr>
        <w:pStyle w:val="FootnoteText"/>
        <w:rPr>
          <w:rFonts w:ascii="Calibri" w:hAnsi="Calibri" w:cs="Calibri"/>
        </w:rPr>
      </w:pPr>
      <w:r w:rsidRPr="00EE7701">
        <w:rPr>
          <w:rStyle w:val="FootnoteReference"/>
          <w:rFonts w:ascii="Calibri" w:hAnsi="Calibri" w:cs="Calibri"/>
        </w:rPr>
        <w:footnoteRef/>
      </w:r>
      <w:r w:rsidRPr="00EE7701">
        <w:rPr>
          <w:rFonts w:ascii="Calibri" w:hAnsi="Calibri" w:cs="Calibri"/>
        </w:rPr>
        <w:t xml:space="preserve"> Indian Child Welfare Act</w:t>
      </w:r>
      <w:r w:rsidR="00C22BC8" w:rsidRPr="00EE7701">
        <w:rPr>
          <w:rFonts w:ascii="Calibri" w:hAnsi="Calibri" w:cs="Calibri"/>
        </w:rPr>
        <w:t xml:space="preserve"> (ICWA)</w:t>
      </w:r>
    </w:p>
  </w:footnote>
  <w:footnote w:id="10">
    <w:p w14:paraId="04A05E18" w14:textId="546F9F7C" w:rsidR="00FD6A28" w:rsidRPr="00EE7701" w:rsidRDefault="00FD6A28">
      <w:pPr>
        <w:pStyle w:val="FootnoteText"/>
        <w:rPr>
          <w:rFonts w:ascii="Calibri" w:hAnsi="Calibri" w:cs="Calibri"/>
        </w:rPr>
      </w:pPr>
      <w:r w:rsidRPr="00EE7701">
        <w:rPr>
          <w:rStyle w:val="FootnoteReference"/>
          <w:rFonts w:ascii="Calibri" w:hAnsi="Calibri" w:cs="Calibri"/>
        </w:rPr>
        <w:footnoteRef/>
      </w:r>
      <w:r w:rsidRPr="00EE7701">
        <w:rPr>
          <w:rFonts w:ascii="Calibri" w:hAnsi="Calibri" w:cs="Calibri"/>
        </w:rPr>
        <w:t xml:space="preserve"> Synonymous to “Out-of-Home Placement”</w:t>
      </w:r>
    </w:p>
  </w:footnote>
  <w:footnote w:id="11">
    <w:p w14:paraId="3C898810" w14:textId="2367697A" w:rsidR="003438F6" w:rsidRDefault="003438F6">
      <w:pPr>
        <w:pStyle w:val="FootnoteText"/>
      </w:pPr>
      <w:r w:rsidRPr="00EE7701">
        <w:rPr>
          <w:rStyle w:val="FootnoteReference"/>
          <w:rFonts w:ascii="Calibri" w:hAnsi="Calibri" w:cs="Calibri"/>
        </w:rPr>
        <w:footnoteRef/>
      </w:r>
      <w:r w:rsidRPr="00EE7701">
        <w:rPr>
          <w:rFonts w:ascii="Calibri" w:hAnsi="Calibri" w:cs="Calibri"/>
        </w:rPr>
        <w:t xml:space="preserve"> Bureau of Indian Affairs </w:t>
      </w:r>
      <w:r w:rsidR="00C22BC8" w:rsidRPr="00EE7701">
        <w:rPr>
          <w:rFonts w:ascii="Calibri" w:hAnsi="Calibri" w:cs="Calibri"/>
        </w:rPr>
        <w:t>(BIA)</w:t>
      </w:r>
    </w:p>
  </w:footnote>
  <w:footnote w:id="12">
    <w:p w14:paraId="4D4BADAC" w14:textId="7A82151A" w:rsidR="00302275" w:rsidRDefault="00302275">
      <w:pPr>
        <w:pStyle w:val="FootnoteText"/>
      </w:pPr>
      <w:r>
        <w:rPr>
          <w:rStyle w:val="FootnoteReference"/>
        </w:rPr>
        <w:footnoteRef/>
      </w:r>
      <w:r>
        <w:t xml:space="preserve"> </w:t>
      </w:r>
      <w:r w:rsidRPr="00302275">
        <w:rPr>
          <w:i/>
          <w:iCs/>
        </w:rPr>
        <w:t>See</w:t>
      </w:r>
      <w:r w:rsidRPr="00302275">
        <w:t xml:space="preserve"> </w:t>
      </w:r>
      <w:hyperlink r:id="rId2" w:anchor=":~:text=(a)Adoptive,other%20Indian%20families." w:history="1">
        <w:r w:rsidRPr="00D00C4E">
          <w:rPr>
            <w:rStyle w:val="Hyperlink"/>
          </w:rPr>
          <w:t>25 U.S.C. § 1915(a)</w:t>
        </w:r>
      </w:hyperlink>
    </w:p>
  </w:footnote>
  <w:footnote w:id="13">
    <w:p w14:paraId="7E3738DC" w14:textId="77777777" w:rsidR="00033617" w:rsidRPr="00EE7701" w:rsidRDefault="00033617" w:rsidP="00033617">
      <w:pPr>
        <w:pStyle w:val="FootnoteText"/>
        <w:rPr>
          <w:rFonts w:ascii="Calibri" w:hAnsi="Calibri" w:cs="Calibri"/>
        </w:rPr>
      </w:pPr>
      <w:r w:rsidRPr="00EE7701">
        <w:rPr>
          <w:rStyle w:val="FootnoteReference"/>
          <w:rFonts w:ascii="Calibri" w:hAnsi="Calibri" w:cs="Calibri"/>
        </w:rPr>
        <w:footnoteRef/>
      </w:r>
      <w:r w:rsidRPr="00EE7701">
        <w:rPr>
          <w:rFonts w:ascii="Calibri" w:hAnsi="Calibri" w:cs="Calibri"/>
        </w:rPr>
        <w:t xml:space="preserve"> Indian Child Welfare Act (ICWA)</w:t>
      </w:r>
    </w:p>
  </w:footnote>
  <w:footnote w:id="14">
    <w:p w14:paraId="278D4556" w14:textId="77777777" w:rsidR="00033617" w:rsidRPr="00EE7701" w:rsidRDefault="00033617" w:rsidP="00033617">
      <w:pPr>
        <w:pStyle w:val="FootnoteText"/>
        <w:rPr>
          <w:rFonts w:ascii="Calibri" w:hAnsi="Calibri" w:cs="Calibri"/>
        </w:rPr>
      </w:pPr>
      <w:r w:rsidRPr="00EE7701">
        <w:rPr>
          <w:rStyle w:val="FootnoteReference"/>
          <w:rFonts w:ascii="Calibri" w:hAnsi="Calibri" w:cs="Calibri"/>
        </w:rPr>
        <w:footnoteRef/>
      </w:r>
      <w:r w:rsidRPr="00EE7701">
        <w:rPr>
          <w:rFonts w:ascii="Calibri" w:hAnsi="Calibri" w:cs="Calibri"/>
        </w:rPr>
        <w:t xml:space="preserve"> Bureau of Indian Affairs (BIA)</w:t>
      </w:r>
    </w:p>
  </w:footnote>
  <w:footnote w:id="15">
    <w:p w14:paraId="68A64FF0" w14:textId="37ED29F3" w:rsidR="009F60F3" w:rsidRDefault="009F60F3">
      <w:pPr>
        <w:pStyle w:val="FootnoteText"/>
      </w:pPr>
      <w:r>
        <w:rPr>
          <w:rStyle w:val="FootnoteReference"/>
        </w:rPr>
        <w:footnoteRef/>
      </w:r>
      <w:r>
        <w:rPr>
          <w:rFonts w:ascii="Calibri" w:hAnsi="Calibri" w:cs="Calibri"/>
        </w:rPr>
        <w:t xml:space="preserve"> </w:t>
      </w:r>
      <w:r w:rsidRPr="009F60F3">
        <w:rPr>
          <w:rFonts w:ascii="Calibri" w:hAnsi="Calibri" w:cs="Calibri"/>
        </w:rPr>
        <w:t>Also Known as “Emergency Hearing” or “48 Hour Hearing”</w:t>
      </w:r>
    </w:p>
  </w:footnote>
  <w:footnote w:id="16">
    <w:p w14:paraId="72729115" w14:textId="6684A8D9" w:rsidR="00F3482D" w:rsidRPr="00F3482D" w:rsidRDefault="008857EA">
      <w:pPr>
        <w:pStyle w:val="FootnoteText"/>
        <w:rPr>
          <w:rFonts w:ascii="Calibri" w:hAnsi="Calibri" w:cs="Calibri"/>
        </w:rPr>
      </w:pPr>
      <w:r>
        <w:rPr>
          <w:rStyle w:val="FootnoteReference"/>
        </w:rPr>
        <w:footnoteRef/>
      </w:r>
      <w:r w:rsidR="00F3482D" w:rsidRPr="00F3482D">
        <w:rPr>
          <w:rFonts w:ascii="Calibri" w:hAnsi="Calibri" w:cs="Calibri"/>
        </w:rPr>
        <w:t xml:space="preserve"> Qualified Expert Witness (QEW)</w:t>
      </w:r>
    </w:p>
  </w:footnote>
  <w:footnote w:id="17">
    <w:p w14:paraId="68ACC69A" w14:textId="7CA046D4" w:rsidR="008E5C46" w:rsidRPr="00EE7701" w:rsidRDefault="008E5C46">
      <w:pPr>
        <w:pStyle w:val="FootnoteText"/>
        <w:rPr>
          <w:rFonts w:ascii="Calibri" w:hAnsi="Calibri" w:cs="Calibri"/>
        </w:rPr>
      </w:pPr>
      <w:r w:rsidRPr="00EE7701">
        <w:rPr>
          <w:rStyle w:val="FootnoteReference"/>
          <w:rFonts w:ascii="Calibri" w:hAnsi="Calibri" w:cs="Calibri"/>
        </w:rPr>
        <w:footnoteRef/>
      </w:r>
      <w:r w:rsidRPr="00EE7701">
        <w:rPr>
          <w:rFonts w:ascii="Calibri" w:hAnsi="Calibri" w:cs="Calibri"/>
        </w:rPr>
        <w:t xml:space="preserve"> Indian Child Welfare Act</w:t>
      </w:r>
      <w:r w:rsidR="00906F7B" w:rsidRPr="00EE7701">
        <w:rPr>
          <w:rFonts w:ascii="Calibri" w:hAnsi="Calibri" w:cs="Calibri"/>
        </w:rPr>
        <w:t xml:space="preserve"> (ICWA)</w:t>
      </w:r>
    </w:p>
  </w:footnote>
  <w:footnote w:id="18">
    <w:p w14:paraId="4C9EC6AC" w14:textId="4E02C8D9" w:rsidR="008857EA" w:rsidRPr="00F17E34" w:rsidRDefault="008857EA">
      <w:pPr>
        <w:pStyle w:val="FootnoteText"/>
        <w:rPr>
          <w:rFonts w:ascii="Calibri" w:hAnsi="Calibri" w:cs="Calibri"/>
        </w:rPr>
      </w:pPr>
      <w:r w:rsidRPr="00F17E34">
        <w:rPr>
          <w:rStyle w:val="FootnoteReference"/>
          <w:rFonts w:ascii="Calibri" w:hAnsi="Calibri" w:cs="Calibri"/>
        </w:rPr>
        <w:footnoteRef/>
      </w:r>
      <w:r w:rsidRPr="00F17E34">
        <w:rPr>
          <w:rFonts w:ascii="Calibri" w:hAnsi="Calibri" w:cs="Calibri"/>
        </w:rPr>
        <w:t xml:space="preserve"> Family Services Specialist</w:t>
      </w:r>
    </w:p>
  </w:footnote>
  <w:footnote w:id="19">
    <w:p w14:paraId="688646DE" w14:textId="1B7C5A3A" w:rsidR="008E5C46" w:rsidRPr="00F17E34" w:rsidRDefault="008E5C46">
      <w:pPr>
        <w:pStyle w:val="FootnoteText"/>
        <w:rPr>
          <w:rFonts w:ascii="Calibri" w:hAnsi="Calibri" w:cs="Calibri"/>
        </w:rPr>
      </w:pPr>
      <w:r w:rsidRPr="00F17E34">
        <w:rPr>
          <w:rStyle w:val="FootnoteReference"/>
          <w:rFonts w:ascii="Calibri" w:hAnsi="Calibri" w:cs="Calibri"/>
        </w:rPr>
        <w:footnoteRef/>
      </w:r>
      <w:r w:rsidRPr="00F17E34">
        <w:rPr>
          <w:rFonts w:ascii="Calibri" w:hAnsi="Calibri" w:cs="Calibri"/>
        </w:rPr>
        <w:t xml:space="preserve"> Department of Social Services</w:t>
      </w:r>
      <w:r w:rsidR="00906F7B" w:rsidRPr="00F17E34">
        <w:rPr>
          <w:rFonts w:ascii="Calibri" w:hAnsi="Calibri" w:cs="Calibri"/>
        </w:rPr>
        <w:t xml:space="preserve"> (DSS)</w:t>
      </w:r>
    </w:p>
  </w:footnote>
  <w:footnote w:id="20">
    <w:p w14:paraId="635C8E30" w14:textId="3E952291" w:rsidR="008E5C46" w:rsidRPr="00EE7701" w:rsidRDefault="008E5C46">
      <w:pPr>
        <w:pStyle w:val="FootnoteText"/>
        <w:rPr>
          <w:rFonts w:ascii="Calibri" w:hAnsi="Calibri" w:cs="Calibri"/>
        </w:rPr>
      </w:pPr>
      <w:r w:rsidRPr="00F17E34">
        <w:rPr>
          <w:rStyle w:val="FootnoteReference"/>
          <w:rFonts w:ascii="Calibri" w:hAnsi="Calibri" w:cs="Calibri"/>
        </w:rPr>
        <w:footnoteRef/>
      </w:r>
      <w:r w:rsidRPr="00F17E34">
        <w:rPr>
          <w:rFonts w:ascii="Calibri" w:hAnsi="Calibri" w:cs="Calibri"/>
        </w:rPr>
        <w:t xml:space="preserve"> Qualified Expert Witness </w:t>
      </w:r>
      <w:r w:rsidR="00906F7B" w:rsidRPr="00F17E34">
        <w:rPr>
          <w:rFonts w:ascii="Calibri" w:hAnsi="Calibri" w:cs="Calibri"/>
        </w:rPr>
        <w:t>(QEW)</w:t>
      </w:r>
    </w:p>
  </w:footnote>
  <w:footnote w:id="21">
    <w:p w14:paraId="5FECA376" w14:textId="0DBCF00E" w:rsidR="008E5C46" w:rsidRDefault="008E5C46">
      <w:pPr>
        <w:pStyle w:val="FootnoteText"/>
      </w:pPr>
      <w:r w:rsidRPr="00EE7701">
        <w:rPr>
          <w:rStyle w:val="FootnoteReference"/>
          <w:rFonts w:ascii="Calibri" w:hAnsi="Calibri" w:cs="Calibri"/>
        </w:rPr>
        <w:footnoteRef/>
      </w:r>
      <w:r w:rsidRPr="00EE7701">
        <w:rPr>
          <w:rFonts w:ascii="Calibri" w:hAnsi="Calibri" w:cs="Calibri"/>
        </w:rPr>
        <w:t xml:space="preserve"> Child Protective</w:t>
      </w:r>
      <w:r w:rsidR="00906F7B" w:rsidRPr="00EE7701">
        <w:rPr>
          <w:rFonts w:ascii="Calibri" w:hAnsi="Calibri" w:cs="Calibri"/>
        </w:rPr>
        <w:t xml:space="preserve"> Services (CPS)</w:t>
      </w:r>
    </w:p>
  </w:footnote>
  <w:footnote w:id="22">
    <w:p w14:paraId="5B52435A" w14:textId="31430556" w:rsidR="008E5C46" w:rsidRPr="00EE7701" w:rsidRDefault="008E5C46">
      <w:pPr>
        <w:pStyle w:val="FootnoteText"/>
        <w:rPr>
          <w:rFonts w:ascii="Calibri" w:hAnsi="Calibri" w:cs="Calibri"/>
        </w:rPr>
      </w:pPr>
      <w:r w:rsidRPr="00EE7701">
        <w:rPr>
          <w:rStyle w:val="FootnoteReference"/>
          <w:rFonts w:ascii="Calibri" w:hAnsi="Calibri" w:cs="Calibri"/>
        </w:rPr>
        <w:footnoteRef/>
      </w:r>
      <w:r w:rsidRPr="00EE7701">
        <w:rPr>
          <w:rFonts w:ascii="Calibri" w:hAnsi="Calibri" w:cs="Calibri"/>
        </w:rPr>
        <w:t xml:space="preserve"> Indian Child Welfare </w:t>
      </w:r>
      <w:r w:rsidR="00EE7701" w:rsidRPr="00EE7701">
        <w:rPr>
          <w:rFonts w:ascii="Calibri" w:hAnsi="Calibri" w:cs="Calibri"/>
        </w:rPr>
        <w:t>Act (</w:t>
      </w:r>
      <w:r w:rsidR="00906F7B" w:rsidRPr="00EE7701">
        <w:rPr>
          <w:rFonts w:ascii="Calibri" w:hAnsi="Calibri" w:cs="Calibri"/>
        </w:rPr>
        <w:t>ICWA)</w:t>
      </w:r>
    </w:p>
  </w:footnote>
  <w:footnote w:id="23">
    <w:p w14:paraId="34BDEEB7" w14:textId="29EFB007" w:rsidR="001D5B33" w:rsidRDefault="001D5B33">
      <w:pPr>
        <w:pStyle w:val="FootnoteText"/>
      </w:pPr>
      <w:r w:rsidRPr="00EE7701">
        <w:rPr>
          <w:rStyle w:val="FootnoteReference"/>
          <w:rFonts w:ascii="Calibri" w:hAnsi="Calibri" w:cs="Calibri"/>
        </w:rPr>
        <w:footnoteRef/>
      </w:r>
      <w:r w:rsidRPr="00EE7701">
        <w:rPr>
          <w:rFonts w:ascii="Calibri" w:hAnsi="Calibri" w:cs="Calibri"/>
        </w:rPr>
        <w:t xml:space="preserve"> Department of Social Services (DSS)</w:t>
      </w:r>
    </w:p>
  </w:footnote>
  <w:footnote w:id="24">
    <w:p w14:paraId="7109320F" w14:textId="1B05E4AC" w:rsidR="00AA6D3D" w:rsidRPr="008F0E41" w:rsidRDefault="00AA6D3D">
      <w:pPr>
        <w:pStyle w:val="FootnoteText"/>
        <w:rPr>
          <w:rFonts w:ascii="Calibri" w:hAnsi="Calibri" w:cs="Calibri"/>
        </w:rPr>
      </w:pPr>
      <w:r w:rsidRPr="008F0E41">
        <w:rPr>
          <w:rStyle w:val="FootnoteReference"/>
          <w:rFonts w:ascii="Calibri" w:hAnsi="Calibri" w:cs="Calibri"/>
        </w:rPr>
        <w:footnoteRef/>
      </w:r>
      <w:r w:rsidRPr="008F0E41">
        <w:rPr>
          <w:rFonts w:ascii="Calibri" w:hAnsi="Calibri" w:cs="Calibri"/>
        </w:rPr>
        <w:t xml:space="preserve"> Child Protective Services (CPS)</w:t>
      </w:r>
    </w:p>
  </w:footnote>
  <w:footnote w:id="25">
    <w:p w14:paraId="4A360F2A" w14:textId="20B6950C" w:rsidR="008857EA" w:rsidRPr="008F0E41" w:rsidRDefault="008857EA">
      <w:pPr>
        <w:pStyle w:val="FootnoteText"/>
        <w:rPr>
          <w:rFonts w:ascii="Calibri" w:hAnsi="Calibri" w:cs="Calibri"/>
        </w:rPr>
      </w:pPr>
      <w:r w:rsidRPr="008F0E41">
        <w:rPr>
          <w:rStyle w:val="FootnoteReference"/>
          <w:rFonts w:ascii="Calibri" w:hAnsi="Calibri" w:cs="Calibri"/>
        </w:rPr>
        <w:footnoteRef/>
      </w:r>
      <w:r w:rsidRPr="008F0E41">
        <w:rPr>
          <w:rFonts w:ascii="Calibri" w:hAnsi="Calibri" w:cs="Calibri"/>
        </w:rPr>
        <w:t xml:space="preserve"> Fa</w:t>
      </w:r>
      <w:r w:rsidR="008F0E41" w:rsidRPr="008F0E41">
        <w:rPr>
          <w:rFonts w:ascii="Calibri" w:hAnsi="Calibri" w:cs="Calibri"/>
        </w:rPr>
        <w:t>mily Services Specialist (FSS)</w:t>
      </w:r>
    </w:p>
  </w:footnote>
  <w:footnote w:id="26">
    <w:p w14:paraId="76A5E6C7" w14:textId="344E1D96" w:rsidR="007C300A" w:rsidRDefault="007C300A">
      <w:pPr>
        <w:pStyle w:val="FootnoteText"/>
      </w:pPr>
      <w:r w:rsidRPr="008F0E41">
        <w:rPr>
          <w:rStyle w:val="FootnoteReference"/>
          <w:rFonts w:ascii="Calibri" w:hAnsi="Calibri" w:cs="Calibri"/>
        </w:rPr>
        <w:footnoteRef/>
      </w:r>
      <w:r w:rsidRPr="008F0E41">
        <w:rPr>
          <w:rFonts w:ascii="Calibri" w:hAnsi="Calibri" w:cs="Calibri"/>
        </w:rPr>
        <w:t xml:space="preserve"> Department of Social Services</w:t>
      </w:r>
      <w:r w:rsidR="00906F7B" w:rsidRPr="008F0E41">
        <w:rPr>
          <w:rFonts w:ascii="Calibri" w:hAnsi="Calibri" w:cs="Calibri"/>
        </w:rPr>
        <w:t xml:space="preserve"> (DSS)</w:t>
      </w:r>
    </w:p>
  </w:footnote>
  <w:footnote w:id="27">
    <w:p w14:paraId="4326E591" w14:textId="6433BC34" w:rsidR="008F0E41" w:rsidRPr="008F0E41" w:rsidRDefault="008F0E41">
      <w:pPr>
        <w:pStyle w:val="FootnoteText"/>
        <w:rPr>
          <w:rFonts w:ascii="Calibri" w:hAnsi="Calibri" w:cs="Calibri"/>
        </w:rPr>
      </w:pPr>
      <w:r w:rsidRPr="008F0E41">
        <w:rPr>
          <w:rStyle w:val="FootnoteReference"/>
          <w:rFonts w:ascii="Calibri" w:hAnsi="Calibri" w:cs="Calibri"/>
        </w:rPr>
        <w:footnoteRef/>
      </w:r>
      <w:r w:rsidRPr="008F0E41">
        <w:rPr>
          <w:rFonts w:ascii="Calibri" w:hAnsi="Calibri" w:cs="Calibri"/>
        </w:rPr>
        <w:t xml:space="preserve"> Family Services Specialist (FSS)</w:t>
      </w:r>
    </w:p>
  </w:footnote>
  <w:footnote w:id="28">
    <w:p w14:paraId="7A2260A9" w14:textId="5E96CFBB" w:rsidR="003947C9" w:rsidRPr="00F17E34" w:rsidRDefault="003947C9">
      <w:pPr>
        <w:pStyle w:val="FootnoteText"/>
        <w:rPr>
          <w:rFonts w:ascii="Calibri" w:hAnsi="Calibri" w:cs="Calibri"/>
        </w:rPr>
      </w:pPr>
      <w:r w:rsidRPr="00EE7701">
        <w:rPr>
          <w:rStyle w:val="FootnoteReference"/>
          <w:rFonts w:ascii="Calibri" w:hAnsi="Calibri" w:cs="Calibri"/>
        </w:rPr>
        <w:footnoteRef/>
      </w:r>
      <w:r w:rsidRPr="00EE7701">
        <w:rPr>
          <w:rFonts w:ascii="Calibri" w:hAnsi="Calibri" w:cs="Calibri"/>
        </w:rPr>
        <w:t xml:space="preserve"> </w:t>
      </w:r>
      <w:r w:rsidRPr="00F17E34">
        <w:rPr>
          <w:rFonts w:ascii="Calibri" w:hAnsi="Calibri" w:cs="Calibri"/>
        </w:rPr>
        <w:t>Department of Social Services (DSS)</w:t>
      </w:r>
    </w:p>
  </w:footnote>
  <w:footnote w:id="29">
    <w:p w14:paraId="487BDCFC" w14:textId="45CB48B8" w:rsidR="00F4404E" w:rsidRDefault="00F4404E">
      <w:pPr>
        <w:pStyle w:val="FootnoteText"/>
      </w:pPr>
      <w:r w:rsidRPr="00F17E34">
        <w:rPr>
          <w:rStyle w:val="FootnoteReference"/>
          <w:rFonts w:ascii="Calibri" w:hAnsi="Calibri" w:cs="Calibri"/>
        </w:rPr>
        <w:footnoteRef/>
      </w:r>
      <w:r w:rsidRPr="00F17E34">
        <w:rPr>
          <w:rFonts w:ascii="Calibri" w:hAnsi="Calibri" w:cs="Calibri"/>
        </w:rPr>
        <w:t xml:space="preserve"> Synonymous to “Out-of-Home Placement”</w:t>
      </w:r>
    </w:p>
  </w:footnote>
  <w:footnote w:id="30">
    <w:p w14:paraId="09E7E427" w14:textId="3E0A67BC" w:rsidR="00A55683" w:rsidRPr="00F17E34" w:rsidRDefault="00A55683">
      <w:pPr>
        <w:pStyle w:val="FootnoteText"/>
        <w:rPr>
          <w:rFonts w:ascii="Calibri" w:hAnsi="Calibri" w:cs="Calibri"/>
        </w:rPr>
      </w:pPr>
      <w:r w:rsidRPr="00F17E34">
        <w:rPr>
          <w:rStyle w:val="FootnoteReference"/>
          <w:rFonts w:ascii="Calibri" w:hAnsi="Calibri" w:cs="Calibri"/>
        </w:rPr>
        <w:footnoteRef/>
      </w:r>
      <w:r w:rsidRPr="00F17E34">
        <w:rPr>
          <w:rFonts w:ascii="Calibri" w:hAnsi="Calibri" w:cs="Calibri"/>
        </w:rPr>
        <w:t xml:space="preserve"> Also known as “</w:t>
      </w:r>
      <w:r w:rsidR="00DF69AA" w:rsidRPr="00F17E34">
        <w:rPr>
          <w:rFonts w:ascii="Calibri" w:hAnsi="Calibri" w:cs="Calibri"/>
        </w:rPr>
        <w:t>V</w:t>
      </w:r>
      <w:r w:rsidRPr="00F17E34">
        <w:rPr>
          <w:rFonts w:ascii="Calibri" w:hAnsi="Calibri" w:cs="Calibri"/>
        </w:rPr>
        <w:t>isitation”</w:t>
      </w:r>
    </w:p>
  </w:footnote>
  <w:footnote w:id="31">
    <w:p w14:paraId="52C979BC" w14:textId="18CE4866" w:rsidR="003947C9" w:rsidRPr="00F17E34" w:rsidRDefault="003947C9">
      <w:pPr>
        <w:pStyle w:val="FootnoteText"/>
        <w:rPr>
          <w:rFonts w:ascii="Calibri" w:hAnsi="Calibri" w:cs="Calibri"/>
        </w:rPr>
      </w:pPr>
      <w:r w:rsidRPr="00F17E34">
        <w:rPr>
          <w:rStyle w:val="FootnoteReference"/>
          <w:rFonts w:ascii="Calibri" w:hAnsi="Calibri" w:cs="Calibri"/>
        </w:rPr>
        <w:footnoteRef/>
      </w:r>
      <w:r w:rsidRPr="00F17E34">
        <w:rPr>
          <w:rFonts w:ascii="Calibri" w:hAnsi="Calibri" w:cs="Calibri"/>
        </w:rPr>
        <w:t xml:space="preserve"> Department of Social Services (DSS)</w:t>
      </w:r>
    </w:p>
  </w:footnote>
  <w:footnote w:id="32">
    <w:p w14:paraId="198962E0" w14:textId="48DA79EB" w:rsidR="003947C9" w:rsidRDefault="003947C9">
      <w:pPr>
        <w:pStyle w:val="FootnoteText"/>
      </w:pPr>
      <w:r w:rsidRPr="004440B0">
        <w:rPr>
          <w:rStyle w:val="FootnoteReference"/>
          <w:rFonts w:ascii="Calibri" w:hAnsi="Calibri" w:cs="Calibri"/>
        </w:rPr>
        <w:footnoteRef/>
      </w:r>
      <w:r w:rsidRPr="004440B0">
        <w:rPr>
          <w:rFonts w:ascii="Calibri" w:hAnsi="Calibri" w:cs="Calibri"/>
        </w:rPr>
        <w:t xml:space="preserve"> Indian Child Welfare Act (ICWA)</w:t>
      </w:r>
    </w:p>
  </w:footnote>
  <w:footnote w:id="33">
    <w:p w14:paraId="1C3BB8EF" w14:textId="099D291E" w:rsidR="00455441" w:rsidRPr="00455441" w:rsidRDefault="00455441">
      <w:pPr>
        <w:pStyle w:val="FootnoteText"/>
        <w:rPr>
          <w:rFonts w:ascii="Calibri" w:hAnsi="Calibri" w:cs="Calibri"/>
        </w:rPr>
      </w:pPr>
      <w:r w:rsidRPr="00455441">
        <w:rPr>
          <w:rStyle w:val="FootnoteReference"/>
          <w:rFonts w:ascii="Calibri" w:hAnsi="Calibri" w:cs="Calibri"/>
        </w:rPr>
        <w:footnoteRef/>
      </w:r>
      <w:r w:rsidRPr="00455441">
        <w:rPr>
          <w:rFonts w:ascii="Calibri" w:hAnsi="Calibri" w:cs="Calibri"/>
        </w:rPr>
        <w:t xml:space="preserve"> Temporary Custody Hearing (TCH)</w:t>
      </w:r>
    </w:p>
  </w:footnote>
  <w:footnote w:id="34">
    <w:p w14:paraId="58478B54" w14:textId="715F17AC" w:rsidR="007B21A4" w:rsidRPr="004440B0" w:rsidRDefault="007B21A4">
      <w:pPr>
        <w:pStyle w:val="FootnoteText"/>
        <w:rPr>
          <w:rFonts w:ascii="Calibri" w:hAnsi="Calibri" w:cs="Calibri"/>
        </w:rPr>
      </w:pPr>
      <w:r w:rsidRPr="004440B0">
        <w:rPr>
          <w:rStyle w:val="FootnoteReference"/>
          <w:rFonts w:ascii="Calibri" w:hAnsi="Calibri" w:cs="Calibri"/>
        </w:rPr>
        <w:footnoteRef/>
      </w:r>
      <w:r w:rsidRPr="004440B0">
        <w:rPr>
          <w:rFonts w:ascii="Calibri" w:hAnsi="Calibri" w:cs="Calibri"/>
        </w:rPr>
        <w:t xml:space="preserve"> Department of Social Services (DSS)</w:t>
      </w:r>
    </w:p>
  </w:footnote>
  <w:footnote w:id="35">
    <w:p w14:paraId="60B9A5BB" w14:textId="565F058E" w:rsidR="007B21A4" w:rsidRDefault="007B21A4">
      <w:pPr>
        <w:pStyle w:val="FootnoteText"/>
      </w:pPr>
      <w:r w:rsidRPr="004440B0">
        <w:rPr>
          <w:rStyle w:val="FootnoteReference"/>
          <w:rFonts w:ascii="Calibri" w:hAnsi="Calibri" w:cs="Calibri"/>
        </w:rPr>
        <w:footnoteRef/>
      </w:r>
      <w:r w:rsidRPr="004440B0">
        <w:rPr>
          <w:rFonts w:ascii="Calibri" w:hAnsi="Calibri" w:cs="Calibri"/>
        </w:rPr>
        <w:t xml:space="preserve"> Indian Child Welfare Act (ICWA)</w:t>
      </w:r>
    </w:p>
  </w:footnote>
  <w:footnote w:id="36">
    <w:p w14:paraId="1E73768D" w14:textId="3F8FEC0B" w:rsidR="00F754CB" w:rsidRPr="00F17E34" w:rsidRDefault="00F754CB">
      <w:pPr>
        <w:pStyle w:val="FootnoteText"/>
        <w:rPr>
          <w:rFonts w:ascii="Calibri" w:hAnsi="Calibri" w:cs="Calibri"/>
        </w:rPr>
      </w:pPr>
      <w:bookmarkStart w:id="194" w:name="_Hlk204333636"/>
      <w:r w:rsidRPr="00F17E34">
        <w:rPr>
          <w:rStyle w:val="FootnoteReference"/>
          <w:rFonts w:ascii="Calibri" w:hAnsi="Calibri" w:cs="Calibri"/>
        </w:rPr>
        <w:footnoteRef/>
      </w:r>
      <w:r w:rsidRPr="00F17E34">
        <w:rPr>
          <w:rFonts w:ascii="Calibri" w:hAnsi="Calibri" w:cs="Calibri"/>
        </w:rPr>
        <w:t xml:space="preserve"> </w:t>
      </w:r>
      <w:r w:rsidR="000F6D09" w:rsidRPr="00F17E34">
        <w:rPr>
          <w:rFonts w:ascii="Calibri" w:hAnsi="Calibri" w:cs="Calibri"/>
        </w:rPr>
        <w:t>P</w:t>
      </w:r>
      <w:r w:rsidRPr="00F17E34">
        <w:rPr>
          <w:rFonts w:ascii="Calibri" w:hAnsi="Calibri" w:cs="Calibri"/>
        </w:rPr>
        <w:t xml:space="preserve">ursuant to </w:t>
      </w:r>
      <w:hyperlink r:id="rId3" w:history="1">
        <w:r w:rsidRPr="00F17E34">
          <w:rPr>
            <w:rStyle w:val="Hyperlink"/>
            <w:rFonts w:ascii="Calibri" w:hAnsi="Calibri" w:cs="Calibri"/>
          </w:rPr>
          <w:t>SDCL 26-7A-31</w:t>
        </w:r>
      </w:hyperlink>
      <w:r w:rsidRPr="00F17E34">
        <w:rPr>
          <w:rFonts w:ascii="Calibri" w:hAnsi="Calibri" w:cs="Calibri"/>
        </w:rPr>
        <w:t xml:space="preserve"> and </w:t>
      </w:r>
      <w:hyperlink r:id="rId4" w:anchor=":~:text=There%20is%20hereby%20created%20a%20lien%2C%20enforceable%20as%20provided%20in%20chapter%2023A%2D40%2C%20upon%20all%20the%20property%2C%20both%20real%20and%20personal%2C%20of%20the%20parents%2C%20jointly%20or%20severally" w:history="1">
        <w:r w:rsidRPr="00F17E34">
          <w:rPr>
            <w:rStyle w:val="Hyperlink"/>
            <w:rFonts w:ascii="Calibri" w:hAnsi="Calibri" w:cs="Calibri"/>
          </w:rPr>
          <w:t>-32</w:t>
        </w:r>
      </w:hyperlink>
      <w:r w:rsidRPr="00F17E34">
        <w:rPr>
          <w:rFonts w:ascii="Calibri" w:hAnsi="Calibri" w:cs="Calibri"/>
        </w:rPr>
        <w:t xml:space="preserve">, the court’s advisement of rights </w:t>
      </w:r>
      <w:r w:rsidR="004C6AAF">
        <w:rPr>
          <w:rFonts w:ascii="Calibri" w:hAnsi="Calibri" w:cs="Calibri"/>
        </w:rPr>
        <w:t>shall</w:t>
      </w:r>
      <w:r w:rsidRPr="00F17E34">
        <w:rPr>
          <w:rFonts w:ascii="Calibri" w:hAnsi="Calibri" w:cs="Calibri"/>
        </w:rPr>
        <w:t xml:space="preserve"> include the establishment of a lien </w:t>
      </w:r>
      <w:r w:rsidR="00596460" w:rsidRPr="00F17E34">
        <w:rPr>
          <w:rFonts w:ascii="Calibri" w:hAnsi="Calibri" w:cs="Calibri"/>
        </w:rPr>
        <w:t>against the real or personal property of the parent</w:t>
      </w:r>
      <w:r w:rsidR="000F6D09" w:rsidRPr="00F17E34">
        <w:rPr>
          <w:rFonts w:ascii="Calibri" w:hAnsi="Calibri" w:cs="Calibri"/>
        </w:rPr>
        <w:t>(</w:t>
      </w:r>
      <w:r w:rsidR="00596460" w:rsidRPr="00F17E34">
        <w:rPr>
          <w:rFonts w:ascii="Calibri" w:hAnsi="Calibri" w:cs="Calibri"/>
        </w:rPr>
        <w:t>s</w:t>
      </w:r>
      <w:r w:rsidR="000F6D09" w:rsidRPr="00F17E34">
        <w:rPr>
          <w:rFonts w:ascii="Calibri" w:hAnsi="Calibri" w:cs="Calibri"/>
        </w:rPr>
        <w:t>)</w:t>
      </w:r>
      <w:r w:rsidR="00596460" w:rsidRPr="00F17E34">
        <w:rPr>
          <w:rFonts w:ascii="Calibri" w:hAnsi="Calibri" w:cs="Calibri"/>
        </w:rPr>
        <w:t xml:space="preserve">, </w:t>
      </w:r>
      <w:r w:rsidR="000F6D09" w:rsidRPr="00F17E34">
        <w:rPr>
          <w:rFonts w:ascii="Calibri" w:hAnsi="Calibri" w:cs="Calibri"/>
        </w:rPr>
        <w:t xml:space="preserve">either </w:t>
      </w:r>
      <w:r w:rsidR="00596460" w:rsidRPr="00F17E34">
        <w:rPr>
          <w:rFonts w:ascii="Calibri" w:hAnsi="Calibri" w:cs="Calibri"/>
        </w:rPr>
        <w:t>joint</w:t>
      </w:r>
      <w:r w:rsidR="00031B9D">
        <w:rPr>
          <w:rFonts w:ascii="Calibri" w:hAnsi="Calibri" w:cs="Calibri"/>
        </w:rPr>
        <w:t>ly or several</w:t>
      </w:r>
      <w:r w:rsidR="00596460" w:rsidRPr="00F17E34">
        <w:rPr>
          <w:rFonts w:ascii="Calibri" w:hAnsi="Calibri" w:cs="Calibri"/>
        </w:rPr>
        <w:t xml:space="preserve">ly, </w:t>
      </w:r>
      <w:r w:rsidR="000F6D09" w:rsidRPr="00F17E34">
        <w:rPr>
          <w:rFonts w:ascii="Calibri" w:hAnsi="Calibri" w:cs="Calibri"/>
        </w:rPr>
        <w:t>when the parent(s) are appointed an attorney by the court.</w:t>
      </w:r>
    </w:p>
    <w:bookmarkEnd w:id="194"/>
    <w:p w14:paraId="63D25B46" w14:textId="77777777" w:rsidR="00F754CB" w:rsidRDefault="00F754CB">
      <w:pPr>
        <w:pStyle w:val="FootnoteText"/>
      </w:pPr>
    </w:p>
    <w:p w14:paraId="7FD66891" w14:textId="77777777" w:rsidR="00F754CB" w:rsidRDefault="00F754CB">
      <w:pPr>
        <w:pStyle w:val="FootnoteText"/>
      </w:pPr>
    </w:p>
  </w:footnote>
  <w:footnote w:id="37">
    <w:p w14:paraId="6DA15A78" w14:textId="04FA1A99" w:rsidR="00B861AC" w:rsidRPr="00EE7701" w:rsidRDefault="00B861AC">
      <w:pPr>
        <w:pStyle w:val="FootnoteText"/>
        <w:rPr>
          <w:rFonts w:ascii="Calibri" w:hAnsi="Calibri" w:cs="Calibri"/>
        </w:rPr>
      </w:pPr>
      <w:r w:rsidRPr="00EE7701">
        <w:rPr>
          <w:rStyle w:val="FootnoteReference"/>
          <w:rFonts w:ascii="Calibri" w:hAnsi="Calibri" w:cs="Calibri"/>
        </w:rPr>
        <w:footnoteRef/>
      </w:r>
      <w:r w:rsidRPr="00EE7701">
        <w:rPr>
          <w:rFonts w:ascii="Calibri" w:hAnsi="Calibri" w:cs="Calibri"/>
        </w:rPr>
        <w:t xml:space="preserve"> Bureau of Indian Affairs</w:t>
      </w:r>
      <w:r w:rsidR="001D5B33" w:rsidRPr="00EE7701">
        <w:rPr>
          <w:rFonts w:ascii="Calibri" w:hAnsi="Calibri" w:cs="Calibri"/>
        </w:rPr>
        <w:t xml:space="preserve"> (BIA)</w:t>
      </w:r>
    </w:p>
  </w:footnote>
  <w:footnote w:id="38">
    <w:p w14:paraId="46ED5BDB" w14:textId="7E93E3F8" w:rsidR="00F60987" w:rsidRPr="003A41C9" w:rsidRDefault="00F60987">
      <w:pPr>
        <w:pStyle w:val="FootnoteText"/>
        <w:rPr>
          <w:rFonts w:ascii="Calibri" w:hAnsi="Calibri" w:cs="Calibri"/>
        </w:rPr>
      </w:pPr>
      <w:r w:rsidRPr="003A41C9">
        <w:rPr>
          <w:rStyle w:val="FootnoteReference"/>
          <w:rFonts w:ascii="Calibri" w:hAnsi="Calibri" w:cs="Calibri"/>
        </w:rPr>
        <w:footnoteRef/>
      </w:r>
      <w:r w:rsidRPr="003A41C9">
        <w:rPr>
          <w:rFonts w:ascii="Calibri" w:hAnsi="Calibri" w:cs="Calibri"/>
        </w:rPr>
        <w:t xml:space="preserve"> Synonymous to “Out-of-Home Placement”</w:t>
      </w:r>
    </w:p>
  </w:footnote>
  <w:footnote w:id="39">
    <w:p w14:paraId="1D0228A6" w14:textId="2395DA09" w:rsidR="00F60987" w:rsidRPr="00F60987" w:rsidRDefault="00F60987">
      <w:pPr>
        <w:pStyle w:val="FootnoteText"/>
        <w:rPr>
          <w:rFonts w:ascii="Calibri" w:hAnsi="Calibri" w:cs="Calibri"/>
        </w:rPr>
      </w:pPr>
      <w:r w:rsidRPr="00F60987">
        <w:rPr>
          <w:rStyle w:val="FootnoteReference"/>
          <w:rFonts w:ascii="Calibri" w:hAnsi="Calibri" w:cs="Calibri"/>
        </w:rPr>
        <w:footnoteRef/>
      </w:r>
      <w:r w:rsidRPr="00F60987">
        <w:rPr>
          <w:rFonts w:ascii="Calibri" w:hAnsi="Calibri" w:cs="Calibri"/>
        </w:rPr>
        <w:t xml:space="preserve"> Family Services Specialist (FSS)</w:t>
      </w:r>
    </w:p>
  </w:footnote>
  <w:footnote w:id="40">
    <w:p w14:paraId="22DD4CBB" w14:textId="1E715E5F" w:rsidR="007B21A4" w:rsidRPr="00EE7701" w:rsidRDefault="007B21A4">
      <w:pPr>
        <w:pStyle w:val="FootnoteText"/>
        <w:rPr>
          <w:rFonts w:ascii="Calibri" w:hAnsi="Calibri" w:cs="Calibri"/>
        </w:rPr>
      </w:pPr>
      <w:r w:rsidRPr="00EE7701">
        <w:rPr>
          <w:rStyle w:val="FootnoteReference"/>
          <w:rFonts w:ascii="Calibri" w:hAnsi="Calibri" w:cs="Calibri"/>
        </w:rPr>
        <w:footnoteRef/>
      </w:r>
      <w:r w:rsidRPr="00EE7701">
        <w:rPr>
          <w:rFonts w:ascii="Calibri" w:hAnsi="Calibri" w:cs="Calibri"/>
        </w:rPr>
        <w:t xml:space="preserve"> Indian Child Welfare Act (ICWA)</w:t>
      </w:r>
    </w:p>
  </w:footnote>
  <w:footnote w:id="41">
    <w:p w14:paraId="46694D09" w14:textId="68569E04" w:rsidR="005A7154" w:rsidRPr="00F17E34" w:rsidRDefault="005A7154">
      <w:pPr>
        <w:pStyle w:val="FootnoteText"/>
        <w:rPr>
          <w:rFonts w:ascii="Calibri" w:hAnsi="Calibri" w:cs="Calibri"/>
        </w:rPr>
      </w:pPr>
      <w:r w:rsidRPr="00F17E34">
        <w:rPr>
          <w:rStyle w:val="FootnoteReference"/>
          <w:rFonts w:ascii="Calibri" w:hAnsi="Calibri" w:cs="Calibri"/>
        </w:rPr>
        <w:footnoteRef/>
      </w:r>
      <w:r w:rsidRPr="00F17E34">
        <w:rPr>
          <w:rFonts w:ascii="Calibri" w:hAnsi="Calibri" w:cs="Calibri"/>
        </w:rPr>
        <w:t xml:space="preserve"> Also known as “</w:t>
      </w:r>
      <w:r w:rsidR="00FE04F9" w:rsidRPr="00F17E34">
        <w:rPr>
          <w:rFonts w:ascii="Calibri" w:hAnsi="Calibri" w:cs="Calibri"/>
        </w:rPr>
        <w:t>V</w:t>
      </w:r>
      <w:r w:rsidRPr="00F17E34">
        <w:rPr>
          <w:rFonts w:ascii="Calibri" w:hAnsi="Calibri" w:cs="Calibri"/>
        </w:rPr>
        <w:t>isitation”</w:t>
      </w:r>
    </w:p>
  </w:footnote>
  <w:footnote w:id="42">
    <w:p w14:paraId="3E0E3F10" w14:textId="398DA696" w:rsidR="00A2780C" w:rsidRPr="00CF5926" w:rsidRDefault="00A2780C">
      <w:pPr>
        <w:pStyle w:val="FootnoteText"/>
        <w:rPr>
          <w:rFonts w:ascii="Calibri" w:hAnsi="Calibri" w:cs="Calibri"/>
        </w:rPr>
      </w:pPr>
      <w:r w:rsidRPr="00CF5926">
        <w:rPr>
          <w:rStyle w:val="FootnoteReference"/>
          <w:rFonts w:ascii="Calibri" w:hAnsi="Calibri" w:cs="Calibri"/>
        </w:rPr>
        <w:footnoteRef/>
      </w:r>
      <w:r w:rsidRPr="00CF5926">
        <w:rPr>
          <w:rFonts w:ascii="Calibri" w:hAnsi="Calibri" w:cs="Calibri"/>
        </w:rPr>
        <w:t xml:space="preserve"> Also known as “Status Hearing” </w:t>
      </w:r>
    </w:p>
  </w:footnote>
  <w:footnote w:id="43">
    <w:p w14:paraId="1225647C" w14:textId="2C41012C" w:rsidR="00B861AC" w:rsidRPr="00CF5926" w:rsidRDefault="00B861AC">
      <w:pPr>
        <w:pStyle w:val="FootnoteText"/>
        <w:rPr>
          <w:rFonts w:ascii="Calibri" w:hAnsi="Calibri" w:cs="Calibri"/>
        </w:rPr>
      </w:pPr>
      <w:r w:rsidRPr="00CF5926">
        <w:rPr>
          <w:rStyle w:val="FootnoteReference"/>
          <w:rFonts w:ascii="Calibri" w:hAnsi="Calibri" w:cs="Calibri"/>
        </w:rPr>
        <w:footnoteRef/>
      </w:r>
      <w:r w:rsidRPr="00CF5926">
        <w:rPr>
          <w:rFonts w:ascii="Calibri" w:hAnsi="Calibri" w:cs="Calibri"/>
        </w:rPr>
        <w:t xml:space="preserve"> Indian Child Welfare Act (ICWA)</w:t>
      </w:r>
    </w:p>
  </w:footnote>
  <w:footnote w:id="44">
    <w:p w14:paraId="6984F0EA" w14:textId="35A14726" w:rsidR="004A436F" w:rsidRPr="00CF5926" w:rsidRDefault="004A436F">
      <w:pPr>
        <w:pStyle w:val="FootnoteText"/>
        <w:rPr>
          <w:rFonts w:ascii="Calibri" w:hAnsi="Calibri" w:cs="Calibri"/>
        </w:rPr>
      </w:pPr>
      <w:r w:rsidRPr="00CF5926">
        <w:rPr>
          <w:rStyle w:val="FootnoteReference"/>
          <w:rFonts w:ascii="Calibri" w:hAnsi="Calibri" w:cs="Calibri"/>
        </w:rPr>
        <w:footnoteRef/>
      </w:r>
      <w:r w:rsidRPr="00CF5926">
        <w:rPr>
          <w:rFonts w:ascii="Calibri" w:hAnsi="Calibri" w:cs="Calibri"/>
        </w:rPr>
        <w:t xml:space="preserve"> Synonymous to “Out-of-Home Placement</w:t>
      </w:r>
    </w:p>
  </w:footnote>
  <w:footnote w:id="45">
    <w:p w14:paraId="339BD832" w14:textId="448D093F" w:rsidR="00FD6A28" w:rsidRPr="00F17E34" w:rsidRDefault="00B861AC">
      <w:pPr>
        <w:pStyle w:val="FootnoteText"/>
        <w:rPr>
          <w:rFonts w:ascii="Calibri" w:hAnsi="Calibri" w:cs="Calibri"/>
        </w:rPr>
      </w:pPr>
      <w:r w:rsidRPr="00F17E34">
        <w:rPr>
          <w:rStyle w:val="FootnoteReference"/>
          <w:rFonts w:ascii="Calibri" w:hAnsi="Calibri" w:cs="Calibri"/>
        </w:rPr>
        <w:footnoteRef/>
      </w:r>
      <w:r w:rsidRPr="00F17E34">
        <w:rPr>
          <w:rFonts w:ascii="Calibri" w:hAnsi="Calibri" w:cs="Calibri"/>
        </w:rPr>
        <w:t xml:space="preserve"> Court Appointed Special Advocate (CASA) </w:t>
      </w:r>
    </w:p>
  </w:footnote>
  <w:footnote w:id="46">
    <w:p w14:paraId="28EB695E" w14:textId="2E401FDB" w:rsidR="00A2780C" w:rsidRPr="00F17E34" w:rsidRDefault="00A2780C">
      <w:pPr>
        <w:pStyle w:val="FootnoteText"/>
        <w:rPr>
          <w:rFonts w:ascii="Calibri" w:hAnsi="Calibri" w:cs="Calibri"/>
        </w:rPr>
      </w:pPr>
      <w:r w:rsidRPr="00F17E34">
        <w:rPr>
          <w:rStyle w:val="FootnoteReference"/>
          <w:rFonts w:ascii="Calibri" w:hAnsi="Calibri" w:cs="Calibri"/>
        </w:rPr>
        <w:footnoteRef/>
      </w:r>
      <w:r w:rsidRPr="00F17E34">
        <w:rPr>
          <w:rFonts w:ascii="Calibri" w:hAnsi="Calibri" w:cs="Calibri"/>
        </w:rPr>
        <w:t xml:space="preserve"> </w:t>
      </w:r>
      <w:r w:rsidRPr="00F17E34">
        <w:rPr>
          <w:rFonts w:ascii="Calibri" w:hAnsi="Calibri" w:cs="Calibri"/>
          <w:i/>
          <w:iCs/>
        </w:rPr>
        <w:t>Se</w:t>
      </w:r>
      <w:r w:rsidR="00A426B3" w:rsidRPr="00F17E34">
        <w:rPr>
          <w:rFonts w:ascii="Calibri" w:hAnsi="Calibri" w:cs="Calibri"/>
          <w:i/>
          <w:iCs/>
        </w:rPr>
        <w:t xml:space="preserve">e </w:t>
      </w:r>
      <w:hyperlink r:id="rId5" w:history="1">
        <w:r w:rsidR="00A426B3" w:rsidRPr="00F17E34">
          <w:rPr>
            <w:rStyle w:val="Hyperlink"/>
            <w:rFonts w:ascii="Calibri" w:hAnsi="Calibri" w:cs="Calibri"/>
          </w:rPr>
          <w:t>SDCL 26-8A-25</w:t>
        </w:r>
      </w:hyperlink>
      <w:r w:rsidR="00A426B3" w:rsidRPr="00F17E34">
        <w:rPr>
          <w:rFonts w:ascii="Calibri" w:hAnsi="Calibri" w:cs="Calibri"/>
        </w:rPr>
        <w:t xml:space="preserve"> </w:t>
      </w:r>
    </w:p>
  </w:footnote>
  <w:footnote w:id="47">
    <w:p w14:paraId="011BA172" w14:textId="662241BF" w:rsidR="005A7154" w:rsidRPr="00F17E34" w:rsidRDefault="005A7154">
      <w:pPr>
        <w:pStyle w:val="FootnoteText"/>
        <w:rPr>
          <w:rFonts w:ascii="Calibri" w:hAnsi="Calibri" w:cs="Calibri"/>
        </w:rPr>
      </w:pPr>
      <w:r w:rsidRPr="00F17E34">
        <w:rPr>
          <w:rStyle w:val="FootnoteReference"/>
          <w:rFonts w:ascii="Calibri" w:hAnsi="Calibri" w:cs="Calibri"/>
        </w:rPr>
        <w:footnoteRef/>
      </w:r>
      <w:r w:rsidRPr="00F17E34">
        <w:rPr>
          <w:rFonts w:ascii="Calibri" w:hAnsi="Calibri" w:cs="Calibri"/>
        </w:rPr>
        <w:t xml:space="preserve"> Also known as “</w:t>
      </w:r>
      <w:r w:rsidR="00A426B3" w:rsidRPr="00F17E34">
        <w:rPr>
          <w:rFonts w:ascii="Calibri" w:hAnsi="Calibri" w:cs="Calibri"/>
        </w:rPr>
        <w:t>V</w:t>
      </w:r>
      <w:r w:rsidRPr="00F17E34">
        <w:rPr>
          <w:rFonts w:ascii="Calibri" w:hAnsi="Calibri" w:cs="Calibri"/>
        </w:rPr>
        <w:t xml:space="preserve">isitation” </w:t>
      </w:r>
    </w:p>
  </w:footnote>
  <w:footnote w:id="48">
    <w:p w14:paraId="0E236B2A" w14:textId="0B41A3C8" w:rsidR="00F2301A" w:rsidRDefault="00F2301A">
      <w:pPr>
        <w:pStyle w:val="FootnoteText"/>
      </w:pPr>
      <w:r w:rsidRPr="00F17E34">
        <w:rPr>
          <w:rStyle w:val="FootnoteReference"/>
          <w:rFonts w:ascii="Calibri" w:hAnsi="Calibri" w:cs="Calibri"/>
        </w:rPr>
        <w:footnoteRef/>
      </w:r>
      <w:r w:rsidRPr="00F17E34">
        <w:rPr>
          <w:rFonts w:ascii="Calibri" w:hAnsi="Calibri" w:cs="Calibri"/>
        </w:rPr>
        <w:t xml:space="preserve"> </w:t>
      </w:r>
      <w:r w:rsidRPr="00F17E34">
        <w:rPr>
          <w:rFonts w:ascii="Calibri" w:hAnsi="Calibri" w:cs="Calibri"/>
          <w:i/>
          <w:iCs/>
        </w:rPr>
        <w:t>See</w:t>
      </w:r>
      <w:r w:rsidRPr="00F17E34">
        <w:rPr>
          <w:rFonts w:ascii="Calibri" w:hAnsi="Calibri" w:cs="Calibri"/>
        </w:rPr>
        <w:t xml:space="preserve"> </w:t>
      </w:r>
      <w:hyperlink r:id="rId6" w:history="1">
        <w:r w:rsidRPr="00F17E34">
          <w:rPr>
            <w:rStyle w:val="Hyperlink"/>
            <w:rFonts w:ascii="Calibri" w:hAnsi="Calibri" w:cs="Calibri"/>
          </w:rPr>
          <w:t>26-8A-21.2</w:t>
        </w:r>
      </w:hyperlink>
    </w:p>
  </w:footnote>
  <w:footnote w:id="49">
    <w:p w14:paraId="3142EEEC" w14:textId="7097C6AD" w:rsidR="004D3CCD" w:rsidRPr="00DF5D58" w:rsidRDefault="004D3CCD">
      <w:pPr>
        <w:pStyle w:val="FootnoteText"/>
        <w:rPr>
          <w:rFonts w:ascii="Calibri" w:hAnsi="Calibri" w:cs="Calibri"/>
        </w:rPr>
      </w:pPr>
      <w:r w:rsidRPr="00EE7701">
        <w:rPr>
          <w:rStyle w:val="FootnoteReference"/>
          <w:rFonts w:ascii="Calibri" w:hAnsi="Calibri" w:cs="Calibri"/>
        </w:rPr>
        <w:footnoteRef/>
      </w:r>
      <w:r w:rsidRPr="00EE7701">
        <w:rPr>
          <w:rFonts w:ascii="Calibri" w:hAnsi="Calibri" w:cs="Calibri"/>
        </w:rPr>
        <w:t xml:space="preserve"> </w:t>
      </w:r>
      <w:r w:rsidRPr="00DF5D58">
        <w:rPr>
          <w:rFonts w:ascii="Calibri" w:hAnsi="Calibri" w:cs="Calibri"/>
        </w:rPr>
        <w:t>Department of Social Services (DSS)</w:t>
      </w:r>
    </w:p>
  </w:footnote>
  <w:footnote w:id="50">
    <w:p w14:paraId="258BDFE0" w14:textId="520CCAFA" w:rsidR="005F31FD" w:rsidRPr="00DF5D58" w:rsidRDefault="005F31FD">
      <w:pPr>
        <w:pStyle w:val="FootnoteText"/>
        <w:rPr>
          <w:rFonts w:ascii="Calibri" w:hAnsi="Calibri" w:cs="Calibri"/>
        </w:rPr>
      </w:pPr>
      <w:r w:rsidRPr="00DF5D58">
        <w:rPr>
          <w:rStyle w:val="FootnoteReference"/>
          <w:rFonts w:ascii="Calibri" w:hAnsi="Calibri" w:cs="Calibri"/>
        </w:rPr>
        <w:footnoteRef/>
      </w:r>
      <w:r w:rsidRPr="00DF5D58">
        <w:rPr>
          <w:rFonts w:ascii="Calibri" w:hAnsi="Calibri" w:cs="Calibri"/>
        </w:rPr>
        <w:t xml:space="preserve"> Adoption Safe Families Act (ASFA)</w:t>
      </w:r>
    </w:p>
  </w:footnote>
  <w:footnote w:id="51">
    <w:p w14:paraId="2D404F0B" w14:textId="3E57B497" w:rsidR="00DF5D58" w:rsidRDefault="00DF5D58">
      <w:pPr>
        <w:pStyle w:val="FootnoteText"/>
      </w:pPr>
      <w:r w:rsidRPr="00DF5D58">
        <w:rPr>
          <w:rStyle w:val="FootnoteReference"/>
          <w:rFonts w:ascii="Calibri" w:hAnsi="Calibri" w:cs="Calibri"/>
        </w:rPr>
        <w:footnoteRef/>
      </w:r>
      <w:r w:rsidRPr="00DF5D58">
        <w:rPr>
          <w:rFonts w:ascii="Calibri" w:hAnsi="Calibri" w:cs="Calibri"/>
        </w:rPr>
        <w:t xml:space="preserve"> Family Services Specialists (FSS)</w:t>
      </w:r>
    </w:p>
  </w:footnote>
  <w:footnote w:id="52">
    <w:p w14:paraId="55BFE1D2" w14:textId="0B2F5D6B" w:rsidR="00FD6A28" w:rsidRPr="00EE7701" w:rsidRDefault="00FD6A28">
      <w:pPr>
        <w:pStyle w:val="FootnoteText"/>
        <w:rPr>
          <w:rFonts w:ascii="Calibri" w:hAnsi="Calibri" w:cs="Calibri"/>
        </w:rPr>
      </w:pPr>
      <w:r w:rsidRPr="00EE7701">
        <w:rPr>
          <w:rStyle w:val="FootnoteReference"/>
          <w:rFonts w:ascii="Calibri" w:hAnsi="Calibri" w:cs="Calibri"/>
        </w:rPr>
        <w:footnoteRef/>
      </w:r>
      <w:r w:rsidRPr="00EE7701">
        <w:rPr>
          <w:rFonts w:ascii="Calibri" w:hAnsi="Calibri" w:cs="Calibri"/>
        </w:rPr>
        <w:t>Synonymous to “Out-of-Home Placement”</w:t>
      </w:r>
    </w:p>
  </w:footnote>
  <w:footnote w:id="53">
    <w:p w14:paraId="48E0D4B9" w14:textId="339A6BA4" w:rsidR="003B3112" w:rsidRPr="00F17E34" w:rsidRDefault="003B3112">
      <w:pPr>
        <w:pStyle w:val="FootnoteText"/>
        <w:rPr>
          <w:rFonts w:ascii="Calibri" w:hAnsi="Calibri" w:cs="Calibri"/>
        </w:rPr>
      </w:pPr>
      <w:r w:rsidRPr="00F17E34">
        <w:rPr>
          <w:rStyle w:val="FootnoteReference"/>
          <w:rFonts w:ascii="Calibri" w:hAnsi="Calibri" w:cs="Calibri"/>
        </w:rPr>
        <w:footnoteRef/>
      </w:r>
      <w:r w:rsidRPr="00F17E34">
        <w:rPr>
          <w:rFonts w:ascii="Calibri" w:hAnsi="Calibri" w:cs="Calibri"/>
        </w:rPr>
        <w:t xml:space="preserve"> Department of Social Services (DSS)</w:t>
      </w:r>
    </w:p>
  </w:footnote>
  <w:footnote w:id="54">
    <w:p w14:paraId="1E43FB75" w14:textId="22097C9B" w:rsidR="003B3112" w:rsidRPr="00F17E34" w:rsidRDefault="003B3112" w:rsidP="003B3112">
      <w:pPr>
        <w:pStyle w:val="FootnoteText"/>
        <w:rPr>
          <w:rFonts w:ascii="Calibri" w:hAnsi="Calibri" w:cs="Calibri"/>
        </w:rPr>
      </w:pPr>
      <w:r w:rsidRPr="00F17E34">
        <w:rPr>
          <w:rStyle w:val="FootnoteReference"/>
          <w:rFonts w:ascii="Calibri" w:hAnsi="Calibri" w:cs="Calibri"/>
        </w:rPr>
        <w:footnoteRef/>
      </w:r>
      <w:r w:rsidRPr="00F17E34">
        <w:rPr>
          <w:rFonts w:ascii="Calibri" w:hAnsi="Calibri" w:cs="Calibri"/>
        </w:rPr>
        <w:t xml:space="preserve"> Adoption Safe Families Act (ASFA)</w:t>
      </w:r>
    </w:p>
  </w:footnote>
  <w:footnote w:id="55">
    <w:p w14:paraId="0A4A0031" w14:textId="2A8FC806" w:rsidR="005A13FB" w:rsidRDefault="005A13FB">
      <w:pPr>
        <w:pStyle w:val="FootnoteText"/>
      </w:pPr>
      <w:r w:rsidRPr="00F17E34">
        <w:rPr>
          <w:rStyle w:val="FootnoteReference"/>
          <w:rFonts w:ascii="Calibri" w:hAnsi="Calibri" w:cs="Calibri"/>
        </w:rPr>
        <w:footnoteRef/>
      </w:r>
      <w:r w:rsidRPr="00F17E34">
        <w:rPr>
          <w:rFonts w:ascii="Calibri" w:hAnsi="Calibri" w:cs="Calibri"/>
        </w:rPr>
        <w:t xml:space="preserve"> </w:t>
      </w:r>
      <w:r w:rsidRPr="00F17E34">
        <w:rPr>
          <w:rFonts w:ascii="Calibri" w:hAnsi="Calibri" w:cs="Calibri"/>
          <w:i/>
          <w:iCs/>
        </w:rPr>
        <w:t>See</w:t>
      </w:r>
      <w:r w:rsidRPr="00F17E34">
        <w:rPr>
          <w:rFonts w:ascii="Calibri" w:hAnsi="Calibri" w:cs="Calibri"/>
        </w:rPr>
        <w:t xml:space="preserve"> </w:t>
      </w:r>
      <w:hyperlink r:id="rId7" w:history="1">
        <w:r w:rsidRPr="00F17E34">
          <w:rPr>
            <w:rStyle w:val="Hyperlink"/>
            <w:rFonts w:ascii="Calibri" w:hAnsi="Calibri" w:cs="Calibri"/>
          </w:rPr>
          <w:t>SDCL 26-8A-21</w:t>
        </w:r>
      </w:hyperlink>
    </w:p>
  </w:footnote>
  <w:footnote w:id="56">
    <w:p w14:paraId="48DE77F3" w14:textId="5C8B1677" w:rsidR="00C74E06" w:rsidRPr="00F17E34" w:rsidRDefault="00643EF1">
      <w:pPr>
        <w:pStyle w:val="FootnoteText"/>
        <w:rPr>
          <w:rFonts w:ascii="Calibri" w:hAnsi="Calibri" w:cs="Calibri"/>
        </w:rPr>
      </w:pPr>
      <w:r w:rsidRPr="00F17E34">
        <w:rPr>
          <w:rStyle w:val="FootnoteReference"/>
          <w:rFonts w:ascii="Calibri" w:hAnsi="Calibri" w:cs="Calibri"/>
        </w:rPr>
        <w:footnoteRef/>
      </w:r>
      <w:r w:rsidRPr="00F17E34">
        <w:rPr>
          <w:rFonts w:ascii="Calibri" w:hAnsi="Calibri" w:cs="Calibri"/>
        </w:rPr>
        <w:t xml:space="preserve"> </w:t>
      </w:r>
      <w:r w:rsidR="00C74E06" w:rsidRPr="00F17E34">
        <w:rPr>
          <w:rFonts w:ascii="Calibri" w:hAnsi="Calibri" w:cs="Calibri"/>
          <w:b/>
          <w:bCs/>
        </w:rPr>
        <w:t>Important:</w:t>
      </w:r>
      <w:r w:rsidR="002D5F2D" w:rsidRPr="00F17E34">
        <w:rPr>
          <w:rFonts w:ascii="Calibri" w:hAnsi="Calibri" w:cs="Calibri"/>
        </w:rPr>
        <w:t xml:space="preserve"> The proposed guardian and</w:t>
      </w:r>
      <w:r w:rsidR="00C74E06" w:rsidRPr="00F17E34">
        <w:rPr>
          <w:rFonts w:ascii="Calibri" w:hAnsi="Calibri" w:cs="Calibri"/>
        </w:rPr>
        <w:t xml:space="preserve"> </w:t>
      </w:r>
      <w:r w:rsidR="002D5F2D" w:rsidRPr="00F17E34">
        <w:rPr>
          <w:rFonts w:ascii="Calibri" w:hAnsi="Calibri" w:cs="Calibri"/>
        </w:rPr>
        <w:t>the m</w:t>
      </w:r>
      <w:r w:rsidR="00C74E06" w:rsidRPr="00F17E34">
        <w:rPr>
          <w:rFonts w:ascii="Calibri" w:hAnsi="Calibri" w:cs="Calibri"/>
        </w:rPr>
        <w:t>inor</w:t>
      </w:r>
      <w:r w:rsidR="002D5F2D" w:rsidRPr="00F17E34">
        <w:rPr>
          <w:rFonts w:ascii="Calibri" w:hAnsi="Calibri" w:cs="Calibri"/>
        </w:rPr>
        <w:t>(</w:t>
      </w:r>
      <w:r w:rsidR="00C74E06" w:rsidRPr="00F17E34">
        <w:rPr>
          <w:rFonts w:ascii="Calibri" w:hAnsi="Calibri" w:cs="Calibri"/>
        </w:rPr>
        <w:t>s</w:t>
      </w:r>
      <w:r w:rsidR="002D5F2D" w:rsidRPr="00F17E34">
        <w:rPr>
          <w:rFonts w:ascii="Calibri" w:hAnsi="Calibri" w:cs="Calibri"/>
        </w:rPr>
        <w:t>),</w:t>
      </w:r>
      <w:r w:rsidR="00C74E06" w:rsidRPr="00F17E34">
        <w:rPr>
          <w:rFonts w:ascii="Calibri" w:hAnsi="Calibri" w:cs="Calibri"/>
        </w:rPr>
        <w:t xml:space="preserve"> who</w:t>
      </w:r>
      <w:r w:rsidR="00B94418" w:rsidRPr="00F17E34">
        <w:rPr>
          <w:rFonts w:ascii="Calibri" w:hAnsi="Calibri" w:cs="Calibri"/>
        </w:rPr>
        <w:t xml:space="preserve"> are </w:t>
      </w:r>
      <w:r w:rsidR="00C74E06" w:rsidRPr="00F17E34">
        <w:rPr>
          <w:rFonts w:ascii="Calibri" w:hAnsi="Calibri" w:cs="Calibri"/>
        </w:rPr>
        <w:t>ten years or older</w:t>
      </w:r>
      <w:r w:rsidR="002D5F2D" w:rsidRPr="00F17E34">
        <w:rPr>
          <w:rFonts w:ascii="Calibri" w:hAnsi="Calibri" w:cs="Calibri"/>
        </w:rPr>
        <w:t xml:space="preserve"> and </w:t>
      </w:r>
      <w:r w:rsidR="00B94418" w:rsidRPr="00F17E34">
        <w:rPr>
          <w:rFonts w:ascii="Calibri" w:hAnsi="Calibri" w:cs="Calibri"/>
        </w:rPr>
        <w:t>are</w:t>
      </w:r>
      <w:r w:rsidR="002D5F2D" w:rsidRPr="00F17E34">
        <w:rPr>
          <w:rFonts w:ascii="Calibri" w:hAnsi="Calibri" w:cs="Calibri"/>
        </w:rPr>
        <w:t xml:space="preserve"> in placement of a guardian,</w:t>
      </w:r>
      <w:r w:rsidR="00C74E06" w:rsidRPr="00F17E34">
        <w:rPr>
          <w:rFonts w:ascii="Calibri" w:hAnsi="Calibri" w:cs="Calibri"/>
        </w:rPr>
        <w:t xml:space="preserve"> must</w:t>
      </w:r>
      <w:r w:rsidR="002D5F2D" w:rsidRPr="00F17E34">
        <w:rPr>
          <w:rFonts w:ascii="Calibri" w:hAnsi="Calibri" w:cs="Calibri"/>
        </w:rPr>
        <w:t xml:space="preserve"> attend the guardianship hearing unless good cause has been shown. </w:t>
      </w:r>
      <w:r w:rsidR="002D5F2D" w:rsidRPr="00F17E34">
        <w:rPr>
          <w:rFonts w:ascii="Calibri" w:hAnsi="Calibri" w:cs="Calibri"/>
          <w:i/>
          <w:iCs/>
        </w:rPr>
        <w:t>See</w:t>
      </w:r>
      <w:r w:rsidR="002D5F2D" w:rsidRPr="00F17E34">
        <w:rPr>
          <w:rFonts w:ascii="Calibri" w:hAnsi="Calibri" w:cs="Calibri"/>
        </w:rPr>
        <w:t xml:space="preserve"> </w:t>
      </w:r>
      <w:hyperlink r:id="rId8" w:anchor=":~:text=The%20minor%2C%20if%20age%20ten%20or%20older%2C%20and%20the%20proposed%20guardian%20or%20conservator%20shall%20attend%20the%20hearing%20except%20for%20good%20cause%20shown." w:history="1">
        <w:r w:rsidR="002D5F2D" w:rsidRPr="00F17E34">
          <w:rPr>
            <w:rStyle w:val="Hyperlink"/>
            <w:rFonts w:ascii="Calibri" w:hAnsi="Calibri" w:cs="Calibri"/>
          </w:rPr>
          <w:t>SDCL 29A-5-208</w:t>
        </w:r>
      </w:hyperlink>
      <w:r w:rsidR="002D5F2D" w:rsidRPr="00F17E34">
        <w:rPr>
          <w:rFonts w:ascii="Calibri" w:hAnsi="Calibri" w:cs="Calibri"/>
        </w:rPr>
        <w:t xml:space="preserve">. </w:t>
      </w:r>
    </w:p>
    <w:p w14:paraId="4508CBF7" w14:textId="77777777" w:rsidR="002D5F2D" w:rsidRDefault="002D5F2D">
      <w:pPr>
        <w:pStyle w:val="FootnoteText"/>
      </w:pPr>
    </w:p>
    <w:p w14:paraId="3877FBDC" w14:textId="61050967" w:rsidR="00C74E06" w:rsidRDefault="00C74E06">
      <w:pPr>
        <w:pStyle w:val="FootnoteText"/>
      </w:pPr>
      <w:r>
        <w:t xml:space="preserve">  </w:t>
      </w:r>
    </w:p>
  </w:footnote>
  <w:footnote w:id="57">
    <w:p w14:paraId="4CC8FED5" w14:textId="2219E245" w:rsidR="00034F07" w:rsidRPr="00EE7701" w:rsidRDefault="00034F07">
      <w:pPr>
        <w:pStyle w:val="FootnoteText"/>
        <w:rPr>
          <w:rFonts w:ascii="Calibri" w:hAnsi="Calibri" w:cs="Calibri"/>
        </w:rPr>
      </w:pPr>
      <w:r w:rsidRPr="00EE7701">
        <w:rPr>
          <w:rStyle w:val="FootnoteReference"/>
          <w:rFonts w:ascii="Calibri" w:hAnsi="Calibri" w:cs="Calibri"/>
        </w:rPr>
        <w:footnoteRef/>
      </w:r>
      <w:r w:rsidRPr="00EE7701">
        <w:rPr>
          <w:rFonts w:ascii="Calibri" w:hAnsi="Calibri" w:cs="Calibri"/>
        </w:rPr>
        <w:t xml:space="preserve"> Unified Justice System (UJS)</w:t>
      </w:r>
    </w:p>
  </w:footnote>
  <w:footnote w:id="58">
    <w:p w14:paraId="231AD7C3" w14:textId="77777777" w:rsidR="00AE0975" w:rsidRPr="00122A1F" w:rsidRDefault="00AE0975" w:rsidP="00AE0975">
      <w:pPr>
        <w:pStyle w:val="FootnoteText"/>
        <w:rPr>
          <w:rFonts w:ascii="Calibri" w:hAnsi="Calibri" w:cs="Calibri"/>
        </w:rPr>
      </w:pPr>
      <w:r w:rsidRPr="00122A1F">
        <w:rPr>
          <w:rStyle w:val="FootnoteReference"/>
          <w:rFonts w:ascii="Calibri" w:hAnsi="Calibri" w:cs="Calibri"/>
        </w:rPr>
        <w:footnoteRef/>
      </w:r>
      <w:r w:rsidRPr="00122A1F">
        <w:rPr>
          <w:rFonts w:ascii="Calibri" w:hAnsi="Calibri" w:cs="Calibri"/>
        </w:rPr>
        <w:t xml:space="preserve"> Court Appointed Special Advocate (CASA)</w:t>
      </w:r>
    </w:p>
  </w:footnote>
  <w:footnote w:id="59">
    <w:p w14:paraId="74AD6551" w14:textId="48B94CB9" w:rsidR="00122A1F" w:rsidRDefault="00122A1F">
      <w:pPr>
        <w:pStyle w:val="FootnoteText"/>
      </w:pPr>
      <w:r w:rsidRPr="00122A1F">
        <w:rPr>
          <w:rStyle w:val="FootnoteReference"/>
          <w:rFonts w:ascii="Calibri" w:hAnsi="Calibri" w:cs="Calibri"/>
        </w:rPr>
        <w:footnoteRef/>
      </w:r>
      <w:r w:rsidRPr="00122A1F">
        <w:rPr>
          <w:rFonts w:ascii="Calibri" w:hAnsi="Calibri" w:cs="Calibri"/>
        </w:rPr>
        <w:t xml:space="preserve"> Synonymous to “Out-of-Home Placement”</w:t>
      </w:r>
    </w:p>
  </w:footnote>
  <w:footnote w:id="60">
    <w:p w14:paraId="27EB5D6F" w14:textId="36A5679F" w:rsidR="003B3112" w:rsidRPr="00EE7701" w:rsidRDefault="003B3112">
      <w:pPr>
        <w:pStyle w:val="FootnoteText"/>
        <w:rPr>
          <w:rFonts w:ascii="Calibri" w:hAnsi="Calibri" w:cs="Calibri"/>
        </w:rPr>
      </w:pPr>
      <w:r w:rsidRPr="00EE7701">
        <w:rPr>
          <w:rStyle w:val="FootnoteReference"/>
          <w:rFonts w:ascii="Calibri" w:hAnsi="Calibri" w:cs="Calibri"/>
        </w:rPr>
        <w:footnoteRef/>
      </w:r>
      <w:r w:rsidRPr="00EE7701">
        <w:rPr>
          <w:rFonts w:ascii="Calibri" w:hAnsi="Calibri" w:cs="Calibri"/>
        </w:rPr>
        <w:t xml:space="preserve"> Another Planned Permanent Living Arrangement (APPLA)</w:t>
      </w:r>
    </w:p>
  </w:footnote>
  <w:footnote w:id="61">
    <w:p w14:paraId="3F7EC79A" w14:textId="0138DC16" w:rsidR="00034F07" w:rsidRPr="00EE7701" w:rsidRDefault="00034F07">
      <w:pPr>
        <w:pStyle w:val="FootnoteText"/>
        <w:rPr>
          <w:rFonts w:ascii="Calibri" w:hAnsi="Calibri" w:cs="Calibri"/>
        </w:rPr>
      </w:pPr>
      <w:r w:rsidRPr="00EE7701">
        <w:rPr>
          <w:rStyle w:val="FootnoteReference"/>
          <w:rFonts w:ascii="Calibri" w:hAnsi="Calibri" w:cs="Calibri"/>
        </w:rPr>
        <w:footnoteRef/>
      </w:r>
      <w:r w:rsidRPr="00EE7701">
        <w:rPr>
          <w:rFonts w:ascii="Calibri" w:hAnsi="Calibri" w:cs="Calibri"/>
        </w:rPr>
        <w:t xml:space="preserve"> Department of Social Services (DSS)</w:t>
      </w:r>
    </w:p>
  </w:footnote>
  <w:footnote w:id="62">
    <w:p w14:paraId="4067B64E" w14:textId="401ACAB7" w:rsidR="00CF5926" w:rsidRPr="00CF5926" w:rsidRDefault="00CF5926">
      <w:pPr>
        <w:pStyle w:val="FootnoteText"/>
        <w:rPr>
          <w:rFonts w:ascii="Calibri" w:hAnsi="Calibri" w:cs="Calibri"/>
        </w:rPr>
      </w:pPr>
    </w:p>
  </w:footnote>
  <w:footnote w:id="63">
    <w:p w14:paraId="6B4DA24B" w14:textId="1A5D0F82" w:rsidR="00B42C0B" w:rsidRDefault="00B42C0B">
      <w:pPr>
        <w:pStyle w:val="FootnoteText"/>
      </w:pPr>
      <w:r>
        <w:rPr>
          <w:rStyle w:val="FootnoteReference"/>
        </w:rPr>
        <w:footnoteRef/>
      </w:r>
      <w:r>
        <w:t xml:space="preserve"> </w:t>
      </w:r>
      <w:r w:rsidRPr="00B42C0B">
        <w:t>Pursuant to SDCL 29A-5-305, the petitioner may be the proposed guardian, the minor child, or the Department of Social Services; however, best practice is that the petitioner should be the proposed guardian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21273" w14:textId="77777777" w:rsidR="00E15DE0" w:rsidRDefault="00E15DE0">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A07A" w14:textId="77777777" w:rsidR="00C76951" w:rsidRDefault="00C7695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BB15" w14:textId="77777777" w:rsidR="00C76951" w:rsidRDefault="00C7695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A47F" w14:textId="77777777" w:rsidR="00C76951" w:rsidRDefault="00C76951" w:rsidP="0067472E">
    <w:pPr>
      <w:pStyle w:val="Header"/>
      <w:jc w:val="both"/>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3E7A0" w14:textId="77777777" w:rsidR="00C76951" w:rsidRDefault="00C76951" w:rsidP="00994D4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084E" w14:textId="331A294C" w:rsidR="00C76951" w:rsidRPr="000C37B8" w:rsidRDefault="00AE0CC2">
    <w:pPr>
      <w:pStyle w:val="Header"/>
    </w:pPr>
    <w:fldSimple w:instr=" FILENAME   \* MERGEFORMAT ">
      <w:r>
        <w:rPr>
          <w:noProof/>
        </w:rPr>
        <w:t>Entire_SD Guidelines for Judicial Process in Child Abuse and Neglect Cases 2025.docx</w:t>
      </w:r>
    </w:fldSimple>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83C5" w14:textId="77777777" w:rsidR="00C76951" w:rsidRDefault="00C7695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2AE51" w14:textId="77777777" w:rsidR="00C76951" w:rsidRPr="00870C11" w:rsidRDefault="00C76951" w:rsidP="00870C1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7E6CE" w14:textId="77777777" w:rsidR="00E15DE0" w:rsidRDefault="00E15DE0">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D37D" w14:textId="77777777" w:rsidR="00E15DE0" w:rsidRDefault="00E15DE0">
    <w:pPr>
      <w:spacing w:after="160" w:line="259" w:lineRule="auto"/>
      <w:ind w:left="0" w:firstLine="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8298" w14:textId="77777777" w:rsidR="00E15DE0" w:rsidRDefault="00E15DE0">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F9A3E" w14:textId="77777777" w:rsidR="00E15DE0" w:rsidRDefault="00E15DE0">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4169" w14:textId="7466C8E8" w:rsidR="00386137" w:rsidRDefault="00386137" w:rsidP="009F691D">
    <w:pPr>
      <w:pStyle w:val="Header"/>
      <w:tabs>
        <w:tab w:val="clear" w:pos="4680"/>
        <w:tab w:val="clear" w:pos="9360"/>
        <w:tab w:val="center" w:pos="5205"/>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54D08" w14:textId="77777777" w:rsidR="005B1CE6" w:rsidRDefault="005B1CE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5E095" w14:textId="77777777" w:rsidR="00F40625" w:rsidRDefault="00F4062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3795" w14:textId="73CC3202" w:rsidR="00F40625" w:rsidRDefault="00F40625">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F797" w14:textId="77777777" w:rsidR="001A5214" w:rsidRPr="001A5214" w:rsidRDefault="001A5214" w:rsidP="001A5214">
    <w:pPr>
      <w:spacing w:after="0" w:line="240" w:lineRule="auto"/>
      <w:ind w:left="0" w:firstLine="0"/>
      <w:jc w:val="both"/>
      <w:rPr>
        <w:rFonts w:ascii="Calibri" w:hAnsi="Calibri" w:cs="Calibri"/>
        <w:color w:val="auto"/>
        <w:kern w:val="0"/>
        <w:sz w:val="20"/>
        <w:szCs w:val="20"/>
        <w14:ligatures w14:val="none"/>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2ED4" w14:textId="690E212B" w:rsidR="001A5214" w:rsidRDefault="001A5214" w:rsidP="006E5926">
    <w:pPr>
      <w:jc w:val="both"/>
      <w:rPr>
        <w:rFonts w:ascii="Calibri" w:hAnsi="Calibri" w:cs="Calibri"/>
        <w:color w:val="auto"/>
      </w:rPr>
    </w:pPr>
    <w:r w:rsidRPr="00DB6119">
      <w:rPr>
        <w:rFonts w:ascii="Calibri" w:hAnsi="Calibri" w:cs="Calibri"/>
        <w:b/>
        <w:bCs/>
        <w:color w:val="auto"/>
        <w:sz w:val="20"/>
        <w:szCs w:val="20"/>
      </w:rPr>
      <w:t>Disclaimer:</w:t>
    </w:r>
    <w:r w:rsidRPr="00DB6119">
      <w:rPr>
        <w:rFonts w:ascii="Calibri" w:hAnsi="Calibri" w:cs="Calibri"/>
        <w:color w:val="auto"/>
        <w:sz w:val="20"/>
        <w:szCs w:val="20"/>
      </w:rPr>
      <w:t xml:space="preserve"> The questions herein this document </w:t>
    </w:r>
    <w:r w:rsidR="00507E49">
      <w:rPr>
        <w:rFonts w:ascii="Calibri" w:hAnsi="Calibri" w:cs="Calibri"/>
        <w:color w:val="auto"/>
        <w:sz w:val="20"/>
        <w:szCs w:val="20"/>
      </w:rPr>
      <w:t>is</w:t>
    </w:r>
    <w:r w:rsidRPr="00DB6119">
      <w:rPr>
        <w:rFonts w:ascii="Calibri" w:hAnsi="Calibri" w:cs="Calibri"/>
        <w:color w:val="auto"/>
        <w:sz w:val="20"/>
        <w:szCs w:val="20"/>
      </w:rPr>
      <w:t xml:space="preserve"> </w:t>
    </w:r>
    <w:r w:rsidRPr="00DB6119">
      <w:rPr>
        <w:rFonts w:ascii="Calibri" w:hAnsi="Calibri" w:cs="Calibri"/>
        <w:b/>
        <w:bCs/>
        <w:color w:val="auto"/>
        <w:sz w:val="20"/>
        <w:szCs w:val="20"/>
      </w:rPr>
      <w:t>supplemental material</w:t>
    </w:r>
    <w:r w:rsidRPr="00DB6119">
      <w:rPr>
        <w:rFonts w:ascii="Calibri" w:hAnsi="Calibri" w:cs="Calibri"/>
        <w:color w:val="auto"/>
        <w:sz w:val="20"/>
        <w:szCs w:val="20"/>
      </w:rPr>
      <w:t xml:space="preserve">. It is highly encouraged that practitioners utilize the questions provided. Practitioners </w:t>
    </w:r>
    <w:r w:rsidRPr="006E5926">
      <w:rPr>
        <w:rFonts w:ascii="Calibri" w:hAnsi="Calibri" w:cs="Calibri"/>
        <w:color w:val="auto"/>
        <w:sz w:val="20"/>
        <w:szCs w:val="20"/>
      </w:rPr>
      <w:t>should exercise their discretion</w:t>
    </w:r>
    <w:r w:rsidRPr="006E5926">
      <w:rPr>
        <w:rFonts w:ascii="Calibri" w:hAnsi="Calibri" w:cs="Calibri"/>
        <w:b/>
        <w:bCs/>
        <w:color w:val="auto"/>
        <w:sz w:val="20"/>
        <w:szCs w:val="20"/>
      </w:rPr>
      <w:t xml:space="preserve"> </w:t>
    </w:r>
    <w:r w:rsidRPr="00DB6119">
      <w:rPr>
        <w:rFonts w:ascii="Calibri" w:hAnsi="Calibri" w:cs="Calibri"/>
        <w:color w:val="auto"/>
        <w:sz w:val="20"/>
        <w:szCs w:val="20"/>
      </w:rPr>
      <w:t xml:space="preserve">when using the questions below as some questions may not pertain to their fact-specific case. </w:t>
    </w:r>
  </w:p>
  <w:p w14:paraId="1C5F5F0C" w14:textId="77777777" w:rsidR="001A5214" w:rsidRDefault="001A521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8B0B" w14:textId="77777777" w:rsidR="00374653" w:rsidRPr="001A5214" w:rsidRDefault="00374653" w:rsidP="001A5214">
    <w:pPr>
      <w:spacing w:after="0" w:line="240" w:lineRule="auto"/>
      <w:ind w:left="0" w:firstLine="0"/>
      <w:jc w:val="both"/>
      <w:rPr>
        <w:rFonts w:ascii="Calibri" w:hAnsi="Calibri" w:cs="Calibri"/>
        <w:color w:val="auto"/>
        <w:kern w:val="0"/>
        <w:sz w:val="20"/>
        <w:szCs w:val="20"/>
        <w14:ligatures w14: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D36C" w14:textId="77777777" w:rsidR="00E15DE0" w:rsidRDefault="00E15DE0">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849D" w14:textId="77777777" w:rsidR="00E15DE0" w:rsidRDefault="00E15DE0">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52B4" w14:textId="77777777" w:rsidR="00E15DE0" w:rsidRDefault="00E15DE0">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83F1" w14:textId="77777777" w:rsidR="00E15DE0" w:rsidRDefault="00E15DE0">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D4615" w14:textId="77777777" w:rsidR="00C76951" w:rsidRDefault="00C76951">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4B6C" w14:textId="77777777" w:rsidR="00C76951" w:rsidRDefault="00C76951">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4AFA" w14:textId="77777777" w:rsidR="00C76951" w:rsidRDefault="00C76951">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A87"/>
    <w:multiLevelType w:val="hybridMultilevel"/>
    <w:tmpl w:val="A7F2883C"/>
    <w:lvl w:ilvl="0" w:tplc="04090019">
      <w:start w:val="1"/>
      <w:numFmt w:val="lowerLetter"/>
      <w:lvlText w:val="%1."/>
      <w:lvlJc w:val="left"/>
      <w:pPr>
        <w:ind w:left="5566"/>
      </w:pPr>
      <w:rPr>
        <w:b w:val="0"/>
        <w:i w:val="0"/>
        <w:strike w:val="0"/>
        <w:dstrike w:val="0"/>
        <w:color w:val="000000"/>
        <w:sz w:val="22"/>
        <w:szCs w:val="22"/>
        <w:u w:val="none" w:color="000000"/>
        <w:bdr w:val="none" w:sz="0" w:space="0" w:color="auto"/>
        <w:shd w:val="clear" w:color="auto" w:fill="auto"/>
        <w:vertAlign w:val="baseline"/>
      </w:rPr>
    </w:lvl>
    <w:lvl w:ilvl="1" w:tplc="CBAADCDC">
      <w:start w:val="1"/>
      <w:numFmt w:val="lowerLetter"/>
      <w:lvlText w:val="%2"/>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C6B2AA">
      <w:start w:val="1"/>
      <w:numFmt w:val="lowerRoman"/>
      <w:lvlText w:val="%3"/>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DA7A10">
      <w:start w:val="1"/>
      <w:numFmt w:val="decimal"/>
      <w:lvlText w:val="%4"/>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D2C350">
      <w:start w:val="1"/>
      <w:numFmt w:val="lowerLetter"/>
      <w:lvlText w:val="%5"/>
      <w:lvlJc w:val="left"/>
      <w:pPr>
        <w:ind w:left="7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58493C">
      <w:start w:val="1"/>
      <w:numFmt w:val="lowerRoman"/>
      <w:lvlText w:val="%6"/>
      <w:lvlJc w:val="left"/>
      <w:pPr>
        <w:ind w:left="8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BA7D74">
      <w:start w:val="1"/>
      <w:numFmt w:val="decimal"/>
      <w:lvlText w:val="%7"/>
      <w:lvlJc w:val="left"/>
      <w:pPr>
        <w:ind w:left="8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EE6656">
      <w:start w:val="1"/>
      <w:numFmt w:val="lowerLetter"/>
      <w:lvlText w:val="%8"/>
      <w:lvlJc w:val="left"/>
      <w:pPr>
        <w:ind w:left="9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1C086C">
      <w:start w:val="1"/>
      <w:numFmt w:val="lowerRoman"/>
      <w:lvlText w:val="%9"/>
      <w:lvlJc w:val="left"/>
      <w:pPr>
        <w:ind w:left="10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F01920"/>
    <w:multiLevelType w:val="hybridMultilevel"/>
    <w:tmpl w:val="8DBA8A30"/>
    <w:lvl w:ilvl="0" w:tplc="0409000F">
      <w:start w:val="1"/>
      <w:numFmt w:val="decimal"/>
      <w:lvlText w:val="%1."/>
      <w:lvlJc w:val="left"/>
      <w:pPr>
        <w:ind w:left="2881"/>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0602CC"/>
    <w:multiLevelType w:val="hybridMultilevel"/>
    <w:tmpl w:val="1B7A5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DE4E75"/>
    <w:multiLevelType w:val="hybridMultilevel"/>
    <w:tmpl w:val="C17C2AA0"/>
    <w:lvl w:ilvl="0" w:tplc="FFFFFFFF">
      <w:start w:val="1"/>
      <w:numFmt w:val="decimal"/>
      <w:lvlText w:val="%1."/>
      <w:lvlJc w:val="left"/>
      <w:pPr>
        <w:ind w:left="53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897017"/>
    <w:multiLevelType w:val="hybridMultilevel"/>
    <w:tmpl w:val="06821080"/>
    <w:lvl w:ilvl="0" w:tplc="04090001">
      <w:start w:val="1"/>
      <w:numFmt w:val="bullet"/>
      <w:lvlText w:val=""/>
      <w:lvlJc w:val="left"/>
      <w:pPr>
        <w:ind w:left="1440" w:hanging="360"/>
      </w:pPr>
      <w:rPr>
        <w:rFonts w:ascii="Symbol" w:hAnsi="Symbol" w:hint="default"/>
      </w:rPr>
    </w:lvl>
    <w:lvl w:ilvl="1" w:tplc="46D0EF64">
      <w:start w:val="1"/>
      <w:numFmt w:val="bullet"/>
      <w:lvlText w:val="o"/>
      <w:lvlJc w:val="left"/>
      <w:pPr>
        <w:ind w:left="2160" w:hanging="360"/>
      </w:pPr>
      <w:rPr>
        <w:rFonts w:ascii="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3266F52"/>
    <w:multiLevelType w:val="hybridMultilevel"/>
    <w:tmpl w:val="E6CCAD6E"/>
    <w:lvl w:ilvl="0" w:tplc="AF5AB3DC">
      <w:start w:val="2"/>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E2B04"/>
    <w:multiLevelType w:val="hybridMultilevel"/>
    <w:tmpl w:val="1A88325C"/>
    <w:lvl w:ilvl="0" w:tplc="FFFFFFFF">
      <w:start w:val="1"/>
      <w:numFmt w:val="bullet"/>
      <w:lvlText w:val=""/>
      <w:lvlJc w:val="left"/>
      <w:pPr>
        <w:ind w:left="1080" w:hanging="360"/>
      </w:pPr>
      <w:rPr>
        <w:rFonts w:ascii="Symbol" w:hAnsi="Symbol" w:hint="default"/>
      </w:rPr>
    </w:lvl>
    <w:lvl w:ilvl="1" w:tplc="4AB2E2E8">
      <w:start w:val="1"/>
      <w:numFmt w:val="decimal"/>
      <w:lvlText w:val="%2."/>
      <w:lvlJc w:val="left"/>
      <w:pPr>
        <w:ind w:left="720" w:hanging="360"/>
      </w:pPr>
      <w:rPr>
        <w:rFonts w:hint="default"/>
      </w:rPr>
    </w:lvl>
    <w:lvl w:ilvl="2" w:tplc="FFFFFFFF">
      <w:start w:val="1"/>
      <w:numFmt w:val="bullet"/>
      <w:lvlText w:val=""/>
      <w:lvlJc w:val="left"/>
      <w:pPr>
        <w:ind w:left="144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FFFFFFFF">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7" w15:restartNumberingAfterBreak="0">
    <w:nsid w:val="04782448"/>
    <w:multiLevelType w:val="hybridMultilevel"/>
    <w:tmpl w:val="4276FA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49F7D3A"/>
    <w:multiLevelType w:val="hybridMultilevel"/>
    <w:tmpl w:val="FDE2559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B5EEEC84">
      <w:start w:val="1"/>
      <w:numFmt w:val="bullet"/>
      <w:lvlText w:val="o"/>
      <w:lvlJc w:val="left"/>
      <w:pPr>
        <w:ind w:left="2160" w:hanging="360"/>
      </w:pPr>
      <w:rPr>
        <w:rFonts w:ascii="Calibr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1">
    <w:nsid w:val="06510871"/>
    <w:multiLevelType w:val="hybridMultilevel"/>
    <w:tmpl w:val="8D5CA0F4"/>
    <w:lvl w:ilvl="0" w:tplc="98986D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69D58C1"/>
    <w:multiLevelType w:val="hybridMultilevel"/>
    <w:tmpl w:val="56D46AFA"/>
    <w:lvl w:ilvl="0" w:tplc="5022B00C">
      <w:start w:val="1"/>
      <w:numFmt w:val="bullet"/>
      <w:lvlText w:val="o"/>
      <w:lvlJc w:val="left"/>
      <w:pPr>
        <w:ind w:left="1440" w:hanging="360"/>
      </w:pPr>
      <w:rPr>
        <w:rFonts w:ascii="Calibr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7382DC8"/>
    <w:multiLevelType w:val="hybridMultilevel"/>
    <w:tmpl w:val="F2763DA4"/>
    <w:lvl w:ilvl="0" w:tplc="0409001B">
      <w:start w:val="1"/>
      <w:numFmt w:val="lowerRoman"/>
      <w:lvlText w:val="%1."/>
      <w:lvlJc w:val="right"/>
      <w:pPr>
        <w:ind w:left="2666"/>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3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4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6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7476C21"/>
    <w:multiLevelType w:val="hybridMultilevel"/>
    <w:tmpl w:val="9C84EFBA"/>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13" w15:restartNumberingAfterBreak="0">
    <w:nsid w:val="075E5438"/>
    <w:multiLevelType w:val="hybridMultilevel"/>
    <w:tmpl w:val="3A1A5302"/>
    <w:lvl w:ilvl="0" w:tplc="EEA6EF86">
      <w:start w:val="1"/>
      <w:numFmt w:val="decimal"/>
      <w:lvlText w:val="%1."/>
      <w:lvlJc w:val="left"/>
      <w:pPr>
        <w:ind w:left="243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6260E6"/>
    <w:multiLevelType w:val="hybridMultilevel"/>
    <w:tmpl w:val="013EDE62"/>
    <w:lvl w:ilvl="0" w:tplc="04090019">
      <w:start w:val="1"/>
      <w:numFmt w:val="lowerLetter"/>
      <w:lvlText w:val="%1."/>
      <w:lvlJc w:val="left"/>
      <w:pPr>
        <w:ind w:left="1189" w:hanging="360"/>
      </w:pPr>
      <w:rPr>
        <w:rFonts w:hint="default"/>
      </w:rPr>
    </w:lvl>
    <w:lvl w:ilvl="1" w:tplc="FFFFFFFF">
      <w:start w:val="1"/>
      <w:numFmt w:val="lowerLetter"/>
      <w:lvlText w:val="%2."/>
      <w:lvlJc w:val="left"/>
      <w:pPr>
        <w:ind w:left="1909" w:hanging="360"/>
      </w:pPr>
    </w:lvl>
    <w:lvl w:ilvl="2" w:tplc="FFFFFFFF" w:tentative="1">
      <w:start w:val="1"/>
      <w:numFmt w:val="lowerRoman"/>
      <w:lvlText w:val="%3."/>
      <w:lvlJc w:val="right"/>
      <w:pPr>
        <w:ind w:left="2629" w:hanging="180"/>
      </w:pPr>
    </w:lvl>
    <w:lvl w:ilvl="3" w:tplc="FFFFFFFF" w:tentative="1">
      <w:start w:val="1"/>
      <w:numFmt w:val="decimal"/>
      <w:lvlText w:val="%4."/>
      <w:lvlJc w:val="left"/>
      <w:pPr>
        <w:ind w:left="3349" w:hanging="360"/>
      </w:pPr>
    </w:lvl>
    <w:lvl w:ilvl="4" w:tplc="FFFFFFFF" w:tentative="1">
      <w:start w:val="1"/>
      <w:numFmt w:val="lowerLetter"/>
      <w:lvlText w:val="%5."/>
      <w:lvlJc w:val="left"/>
      <w:pPr>
        <w:ind w:left="4069" w:hanging="360"/>
      </w:pPr>
    </w:lvl>
    <w:lvl w:ilvl="5" w:tplc="FFFFFFFF" w:tentative="1">
      <w:start w:val="1"/>
      <w:numFmt w:val="lowerRoman"/>
      <w:lvlText w:val="%6."/>
      <w:lvlJc w:val="right"/>
      <w:pPr>
        <w:ind w:left="4789" w:hanging="180"/>
      </w:pPr>
    </w:lvl>
    <w:lvl w:ilvl="6" w:tplc="FFFFFFFF" w:tentative="1">
      <w:start w:val="1"/>
      <w:numFmt w:val="decimal"/>
      <w:lvlText w:val="%7."/>
      <w:lvlJc w:val="left"/>
      <w:pPr>
        <w:ind w:left="5509" w:hanging="360"/>
      </w:pPr>
    </w:lvl>
    <w:lvl w:ilvl="7" w:tplc="FFFFFFFF" w:tentative="1">
      <w:start w:val="1"/>
      <w:numFmt w:val="lowerLetter"/>
      <w:lvlText w:val="%8."/>
      <w:lvlJc w:val="left"/>
      <w:pPr>
        <w:ind w:left="6229" w:hanging="360"/>
      </w:pPr>
    </w:lvl>
    <w:lvl w:ilvl="8" w:tplc="FFFFFFFF" w:tentative="1">
      <w:start w:val="1"/>
      <w:numFmt w:val="lowerRoman"/>
      <w:lvlText w:val="%9."/>
      <w:lvlJc w:val="right"/>
      <w:pPr>
        <w:ind w:left="6949" w:hanging="180"/>
      </w:pPr>
    </w:lvl>
  </w:abstractNum>
  <w:abstractNum w:abstractNumId="15" w15:restartNumberingAfterBreak="0">
    <w:nsid w:val="09082AC6"/>
    <w:multiLevelType w:val="hybridMultilevel"/>
    <w:tmpl w:val="1174E864"/>
    <w:lvl w:ilvl="0" w:tplc="761A2A0C">
      <w:start w:val="1"/>
      <w:numFmt w:val="decimal"/>
      <w:lvlText w:val="%1."/>
      <w:lvlJc w:val="left"/>
      <w:pPr>
        <w:ind w:left="2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9268FA">
      <w:start w:val="1"/>
      <w:numFmt w:val="lowerLetter"/>
      <w:lvlText w:val="%2"/>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A8E2F4">
      <w:start w:val="1"/>
      <w:numFmt w:val="lowerRoman"/>
      <w:lvlText w:val="%3"/>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BE620A">
      <w:start w:val="1"/>
      <w:numFmt w:val="decimal"/>
      <w:lvlText w:val="%4"/>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3E04F8">
      <w:start w:val="1"/>
      <w:numFmt w:val="lowerLetter"/>
      <w:lvlText w:val="%5"/>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CE49FE">
      <w:start w:val="1"/>
      <w:numFmt w:val="lowerRoman"/>
      <w:lvlText w:val="%6"/>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26F354">
      <w:start w:val="1"/>
      <w:numFmt w:val="decimal"/>
      <w:lvlText w:val="%7"/>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80D0E6">
      <w:start w:val="1"/>
      <w:numFmt w:val="lowerLetter"/>
      <w:lvlText w:val="%8"/>
      <w:lvlJc w:val="left"/>
      <w:pPr>
        <w:ind w:left="6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FAEF156">
      <w:start w:val="1"/>
      <w:numFmt w:val="lowerRoman"/>
      <w:lvlText w:val="%9"/>
      <w:lvlJc w:val="left"/>
      <w:pPr>
        <w:ind w:left="7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9B76E41"/>
    <w:multiLevelType w:val="hybridMultilevel"/>
    <w:tmpl w:val="A23EC198"/>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 w15:restartNumberingAfterBreak="0">
    <w:nsid w:val="0D1040CE"/>
    <w:multiLevelType w:val="hybridMultilevel"/>
    <w:tmpl w:val="70AA8B38"/>
    <w:lvl w:ilvl="0" w:tplc="88545F86">
      <w:start w:val="1"/>
      <w:numFmt w:val="decimal"/>
      <w:lvlText w:val="%1."/>
      <w:lvlJc w:val="left"/>
      <w:pPr>
        <w:ind w:left="2160" w:hanging="360"/>
      </w:pPr>
      <w:rPr>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0F753949"/>
    <w:multiLevelType w:val="hybridMultilevel"/>
    <w:tmpl w:val="E2929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BA623A"/>
    <w:multiLevelType w:val="hybridMultilevel"/>
    <w:tmpl w:val="81C036A2"/>
    <w:lvl w:ilvl="0" w:tplc="262A9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0E429F0"/>
    <w:multiLevelType w:val="hybridMultilevel"/>
    <w:tmpl w:val="9C5E6D9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11B7657"/>
    <w:multiLevelType w:val="hybridMultilevel"/>
    <w:tmpl w:val="BDBC64B6"/>
    <w:lvl w:ilvl="0" w:tplc="CA62B8E6">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1DD7040"/>
    <w:multiLevelType w:val="hybridMultilevel"/>
    <w:tmpl w:val="DBA0058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3" w15:restartNumberingAfterBreak="0">
    <w:nsid w:val="12E0497E"/>
    <w:multiLevelType w:val="hybridMultilevel"/>
    <w:tmpl w:val="00CA8C74"/>
    <w:lvl w:ilvl="0" w:tplc="E3802ABC">
      <w:start w:val="1"/>
      <w:numFmt w:val="bullet"/>
      <w:lvlText w:val=""/>
      <w:lvlJc w:val="left"/>
      <w:pPr>
        <w:ind w:left="1440" w:hanging="360"/>
      </w:pPr>
      <w:rPr>
        <w:rFonts w:ascii="Symbol" w:hAnsi="Symbol" w:hint="default"/>
      </w:rPr>
    </w:lvl>
    <w:lvl w:ilvl="1" w:tplc="FFFFFFFF" w:tentative="1">
      <w:start w:val="1"/>
      <w:numFmt w:val="bullet"/>
      <w:lvlText w:val="o"/>
      <w:lvlJc w:val="left"/>
      <w:pPr>
        <w:ind w:left="72" w:hanging="360"/>
      </w:pPr>
      <w:rPr>
        <w:rFonts w:ascii="Courier New" w:hAnsi="Courier New" w:cs="Courier New" w:hint="default"/>
      </w:rPr>
    </w:lvl>
    <w:lvl w:ilvl="2" w:tplc="FFFFFFFF" w:tentative="1">
      <w:start w:val="1"/>
      <w:numFmt w:val="bullet"/>
      <w:lvlText w:val=""/>
      <w:lvlJc w:val="left"/>
      <w:pPr>
        <w:ind w:left="792" w:hanging="360"/>
      </w:pPr>
      <w:rPr>
        <w:rFonts w:ascii="Wingdings" w:hAnsi="Wingdings" w:hint="default"/>
      </w:rPr>
    </w:lvl>
    <w:lvl w:ilvl="3" w:tplc="FFFFFFFF" w:tentative="1">
      <w:start w:val="1"/>
      <w:numFmt w:val="bullet"/>
      <w:lvlText w:val=""/>
      <w:lvlJc w:val="left"/>
      <w:pPr>
        <w:ind w:left="1512" w:hanging="360"/>
      </w:pPr>
      <w:rPr>
        <w:rFonts w:ascii="Symbol" w:hAnsi="Symbol" w:hint="default"/>
      </w:rPr>
    </w:lvl>
    <w:lvl w:ilvl="4" w:tplc="FFFFFFFF" w:tentative="1">
      <w:start w:val="1"/>
      <w:numFmt w:val="bullet"/>
      <w:lvlText w:val="o"/>
      <w:lvlJc w:val="left"/>
      <w:pPr>
        <w:ind w:left="2232" w:hanging="360"/>
      </w:pPr>
      <w:rPr>
        <w:rFonts w:ascii="Courier New" w:hAnsi="Courier New" w:cs="Courier New" w:hint="default"/>
      </w:rPr>
    </w:lvl>
    <w:lvl w:ilvl="5" w:tplc="FFFFFFFF" w:tentative="1">
      <w:start w:val="1"/>
      <w:numFmt w:val="bullet"/>
      <w:lvlText w:val=""/>
      <w:lvlJc w:val="left"/>
      <w:pPr>
        <w:ind w:left="2952" w:hanging="360"/>
      </w:pPr>
      <w:rPr>
        <w:rFonts w:ascii="Wingdings" w:hAnsi="Wingdings" w:hint="default"/>
      </w:rPr>
    </w:lvl>
    <w:lvl w:ilvl="6" w:tplc="FFFFFFFF" w:tentative="1">
      <w:start w:val="1"/>
      <w:numFmt w:val="bullet"/>
      <w:lvlText w:val=""/>
      <w:lvlJc w:val="left"/>
      <w:pPr>
        <w:ind w:left="3672" w:hanging="360"/>
      </w:pPr>
      <w:rPr>
        <w:rFonts w:ascii="Symbol" w:hAnsi="Symbol" w:hint="default"/>
      </w:rPr>
    </w:lvl>
    <w:lvl w:ilvl="7" w:tplc="FFFFFFFF" w:tentative="1">
      <w:start w:val="1"/>
      <w:numFmt w:val="bullet"/>
      <w:lvlText w:val="o"/>
      <w:lvlJc w:val="left"/>
      <w:pPr>
        <w:ind w:left="4392" w:hanging="360"/>
      </w:pPr>
      <w:rPr>
        <w:rFonts w:ascii="Courier New" w:hAnsi="Courier New" w:cs="Courier New" w:hint="default"/>
      </w:rPr>
    </w:lvl>
    <w:lvl w:ilvl="8" w:tplc="FFFFFFFF" w:tentative="1">
      <w:start w:val="1"/>
      <w:numFmt w:val="bullet"/>
      <w:lvlText w:val=""/>
      <w:lvlJc w:val="left"/>
      <w:pPr>
        <w:ind w:left="5112" w:hanging="360"/>
      </w:pPr>
      <w:rPr>
        <w:rFonts w:ascii="Wingdings" w:hAnsi="Wingdings" w:hint="default"/>
      </w:rPr>
    </w:lvl>
  </w:abstractNum>
  <w:abstractNum w:abstractNumId="24" w15:restartNumberingAfterBreak="0">
    <w:nsid w:val="12E74A27"/>
    <w:multiLevelType w:val="hybridMultilevel"/>
    <w:tmpl w:val="1592C682"/>
    <w:lvl w:ilvl="0" w:tplc="CE44AB28">
      <w:start w:val="3"/>
      <w:numFmt w:val="upperLetter"/>
      <w:lvlText w:val="%1."/>
      <w:lvlJc w:val="left"/>
      <w:pPr>
        <w:ind w:left="21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816423"/>
    <w:multiLevelType w:val="hybridMultilevel"/>
    <w:tmpl w:val="9E64EE4E"/>
    <w:lvl w:ilvl="0" w:tplc="04090019">
      <w:start w:val="1"/>
      <w:numFmt w:val="lowerLetter"/>
      <w:lvlText w:val="%1."/>
      <w:lvlJc w:val="left"/>
      <w:pPr>
        <w:ind w:left="1485" w:hanging="360"/>
      </w:pPr>
      <w:rPr>
        <w:rFonts w:hint="default"/>
      </w:r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26" w15:restartNumberingAfterBreak="0">
    <w:nsid w:val="18094262"/>
    <w:multiLevelType w:val="hybridMultilevel"/>
    <w:tmpl w:val="42BC8AF8"/>
    <w:lvl w:ilvl="0" w:tplc="23EEDE20">
      <w:start w:val="1"/>
      <w:numFmt w:val="decimal"/>
      <w:lvlText w:val="%1."/>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EED06A">
      <w:start w:val="1"/>
      <w:numFmt w:val="lowerLetter"/>
      <w:lvlText w:val="%2"/>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F013F2">
      <w:start w:val="1"/>
      <w:numFmt w:val="lowerRoman"/>
      <w:lvlText w:val="%3"/>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462B7C">
      <w:start w:val="1"/>
      <w:numFmt w:val="decimal"/>
      <w:lvlText w:val="%4"/>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8E736A">
      <w:start w:val="1"/>
      <w:numFmt w:val="lowerLetter"/>
      <w:lvlText w:val="%5"/>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4C3060">
      <w:start w:val="1"/>
      <w:numFmt w:val="lowerRoman"/>
      <w:lvlText w:val="%6"/>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5AE2A8">
      <w:start w:val="1"/>
      <w:numFmt w:val="decimal"/>
      <w:lvlText w:val="%7"/>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2EED00">
      <w:start w:val="1"/>
      <w:numFmt w:val="lowerLetter"/>
      <w:lvlText w:val="%8"/>
      <w:lvlJc w:val="left"/>
      <w:pPr>
        <w:ind w:left="6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8EF9DC">
      <w:start w:val="1"/>
      <w:numFmt w:val="lowerRoman"/>
      <w:lvlText w:val="%9"/>
      <w:lvlJc w:val="left"/>
      <w:pPr>
        <w:ind w:left="7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8227BF7"/>
    <w:multiLevelType w:val="hybridMultilevel"/>
    <w:tmpl w:val="7C7C2428"/>
    <w:lvl w:ilvl="0" w:tplc="FFFFFFFF">
      <w:start w:val="1"/>
      <w:numFmt w:val="bullet"/>
      <w:lvlText w:val=""/>
      <w:lvlJc w:val="left"/>
      <w:pPr>
        <w:ind w:left="1090" w:hanging="360"/>
      </w:pPr>
      <w:rPr>
        <w:rFonts w:ascii="Symbol" w:hAnsi="Symbol" w:hint="default"/>
      </w:rPr>
    </w:lvl>
    <w:lvl w:ilvl="1" w:tplc="04090001">
      <w:start w:val="1"/>
      <w:numFmt w:val="bullet"/>
      <w:lvlText w:val=""/>
      <w:lvlJc w:val="left"/>
      <w:pPr>
        <w:ind w:left="1810" w:hanging="360"/>
      </w:pPr>
      <w:rPr>
        <w:rFonts w:ascii="Symbol" w:hAnsi="Symbol" w:hint="default"/>
      </w:rPr>
    </w:lvl>
    <w:lvl w:ilvl="2" w:tplc="FFFFFFFF" w:tentative="1">
      <w:start w:val="1"/>
      <w:numFmt w:val="bullet"/>
      <w:lvlText w:val=""/>
      <w:lvlJc w:val="left"/>
      <w:pPr>
        <w:ind w:left="2530" w:hanging="360"/>
      </w:pPr>
      <w:rPr>
        <w:rFonts w:ascii="Wingdings" w:hAnsi="Wingdings" w:hint="default"/>
      </w:rPr>
    </w:lvl>
    <w:lvl w:ilvl="3" w:tplc="FFFFFFFF" w:tentative="1">
      <w:start w:val="1"/>
      <w:numFmt w:val="bullet"/>
      <w:lvlText w:val=""/>
      <w:lvlJc w:val="left"/>
      <w:pPr>
        <w:ind w:left="3250" w:hanging="360"/>
      </w:pPr>
      <w:rPr>
        <w:rFonts w:ascii="Symbol" w:hAnsi="Symbol" w:hint="default"/>
      </w:rPr>
    </w:lvl>
    <w:lvl w:ilvl="4" w:tplc="FFFFFFFF" w:tentative="1">
      <w:start w:val="1"/>
      <w:numFmt w:val="bullet"/>
      <w:lvlText w:val="o"/>
      <w:lvlJc w:val="left"/>
      <w:pPr>
        <w:ind w:left="3970" w:hanging="360"/>
      </w:pPr>
      <w:rPr>
        <w:rFonts w:ascii="Courier New" w:hAnsi="Courier New" w:cs="Courier New" w:hint="default"/>
      </w:rPr>
    </w:lvl>
    <w:lvl w:ilvl="5" w:tplc="FFFFFFFF" w:tentative="1">
      <w:start w:val="1"/>
      <w:numFmt w:val="bullet"/>
      <w:lvlText w:val=""/>
      <w:lvlJc w:val="left"/>
      <w:pPr>
        <w:ind w:left="4690" w:hanging="360"/>
      </w:pPr>
      <w:rPr>
        <w:rFonts w:ascii="Wingdings" w:hAnsi="Wingdings" w:hint="default"/>
      </w:rPr>
    </w:lvl>
    <w:lvl w:ilvl="6" w:tplc="FFFFFFFF" w:tentative="1">
      <w:start w:val="1"/>
      <w:numFmt w:val="bullet"/>
      <w:lvlText w:val=""/>
      <w:lvlJc w:val="left"/>
      <w:pPr>
        <w:ind w:left="5410" w:hanging="360"/>
      </w:pPr>
      <w:rPr>
        <w:rFonts w:ascii="Symbol" w:hAnsi="Symbol" w:hint="default"/>
      </w:rPr>
    </w:lvl>
    <w:lvl w:ilvl="7" w:tplc="FFFFFFFF" w:tentative="1">
      <w:start w:val="1"/>
      <w:numFmt w:val="bullet"/>
      <w:lvlText w:val="o"/>
      <w:lvlJc w:val="left"/>
      <w:pPr>
        <w:ind w:left="6130" w:hanging="360"/>
      </w:pPr>
      <w:rPr>
        <w:rFonts w:ascii="Courier New" w:hAnsi="Courier New" w:cs="Courier New" w:hint="default"/>
      </w:rPr>
    </w:lvl>
    <w:lvl w:ilvl="8" w:tplc="FFFFFFFF" w:tentative="1">
      <w:start w:val="1"/>
      <w:numFmt w:val="bullet"/>
      <w:lvlText w:val=""/>
      <w:lvlJc w:val="left"/>
      <w:pPr>
        <w:ind w:left="6850" w:hanging="360"/>
      </w:pPr>
      <w:rPr>
        <w:rFonts w:ascii="Wingdings" w:hAnsi="Wingdings" w:hint="default"/>
      </w:rPr>
    </w:lvl>
  </w:abstractNum>
  <w:abstractNum w:abstractNumId="28" w15:restartNumberingAfterBreak="0">
    <w:nsid w:val="18C737C2"/>
    <w:multiLevelType w:val="hybridMultilevel"/>
    <w:tmpl w:val="6F3AA0DC"/>
    <w:lvl w:ilvl="0" w:tplc="8BFEFDDC">
      <w:start w:val="1"/>
      <w:numFmt w:val="decimal"/>
      <w:lvlText w:val="%1."/>
      <w:lvlJc w:val="left"/>
      <w:pPr>
        <w:ind w:left="2816" w:hanging="360"/>
      </w:pPr>
      <w:rPr>
        <w:rFonts w:ascii="Calibri" w:hAnsi="Calibri" w:cs="Calibri" w:hint="default"/>
      </w:rPr>
    </w:lvl>
    <w:lvl w:ilvl="1" w:tplc="04090019" w:tentative="1">
      <w:start w:val="1"/>
      <w:numFmt w:val="lowerLetter"/>
      <w:lvlText w:val="%2."/>
      <w:lvlJc w:val="left"/>
      <w:pPr>
        <w:ind w:left="3536" w:hanging="360"/>
      </w:pPr>
    </w:lvl>
    <w:lvl w:ilvl="2" w:tplc="0409001B" w:tentative="1">
      <w:start w:val="1"/>
      <w:numFmt w:val="lowerRoman"/>
      <w:lvlText w:val="%3."/>
      <w:lvlJc w:val="right"/>
      <w:pPr>
        <w:ind w:left="4256" w:hanging="180"/>
      </w:pPr>
    </w:lvl>
    <w:lvl w:ilvl="3" w:tplc="0409000F" w:tentative="1">
      <w:start w:val="1"/>
      <w:numFmt w:val="decimal"/>
      <w:lvlText w:val="%4."/>
      <w:lvlJc w:val="left"/>
      <w:pPr>
        <w:ind w:left="4976" w:hanging="360"/>
      </w:pPr>
    </w:lvl>
    <w:lvl w:ilvl="4" w:tplc="04090019" w:tentative="1">
      <w:start w:val="1"/>
      <w:numFmt w:val="lowerLetter"/>
      <w:lvlText w:val="%5."/>
      <w:lvlJc w:val="left"/>
      <w:pPr>
        <w:ind w:left="5696" w:hanging="360"/>
      </w:pPr>
    </w:lvl>
    <w:lvl w:ilvl="5" w:tplc="0409001B" w:tentative="1">
      <w:start w:val="1"/>
      <w:numFmt w:val="lowerRoman"/>
      <w:lvlText w:val="%6."/>
      <w:lvlJc w:val="right"/>
      <w:pPr>
        <w:ind w:left="6416" w:hanging="180"/>
      </w:pPr>
    </w:lvl>
    <w:lvl w:ilvl="6" w:tplc="0409000F" w:tentative="1">
      <w:start w:val="1"/>
      <w:numFmt w:val="decimal"/>
      <w:lvlText w:val="%7."/>
      <w:lvlJc w:val="left"/>
      <w:pPr>
        <w:ind w:left="7136" w:hanging="360"/>
      </w:pPr>
    </w:lvl>
    <w:lvl w:ilvl="7" w:tplc="04090019" w:tentative="1">
      <w:start w:val="1"/>
      <w:numFmt w:val="lowerLetter"/>
      <w:lvlText w:val="%8."/>
      <w:lvlJc w:val="left"/>
      <w:pPr>
        <w:ind w:left="7856" w:hanging="360"/>
      </w:pPr>
    </w:lvl>
    <w:lvl w:ilvl="8" w:tplc="0409001B" w:tentative="1">
      <w:start w:val="1"/>
      <w:numFmt w:val="lowerRoman"/>
      <w:lvlText w:val="%9."/>
      <w:lvlJc w:val="right"/>
      <w:pPr>
        <w:ind w:left="8576" w:hanging="180"/>
      </w:pPr>
    </w:lvl>
  </w:abstractNum>
  <w:abstractNum w:abstractNumId="29" w15:restartNumberingAfterBreak="0">
    <w:nsid w:val="19632604"/>
    <w:multiLevelType w:val="hybridMultilevel"/>
    <w:tmpl w:val="1F5C8016"/>
    <w:lvl w:ilvl="0" w:tplc="04090019">
      <w:start w:val="1"/>
      <w:numFmt w:val="lowerLetter"/>
      <w:lvlText w:val="%1."/>
      <w:lvlJc w:val="left"/>
      <w:pPr>
        <w:ind w:left="2666"/>
      </w:pPr>
      <w:rPr>
        <w:b w:val="0"/>
        <w:i w:val="0"/>
        <w:strike w:val="0"/>
        <w:dstrike w:val="0"/>
        <w:color w:val="000000"/>
        <w:sz w:val="24"/>
        <w:szCs w:val="24"/>
        <w:u w:val="none" w:color="000000"/>
        <w:bdr w:val="none" w:sz="0" w:space="0" w:color="auto"/>
        <w:shd w:val="clear" w:color="auto" w:fill="auto"/>
        <w:vertAlign w:val="baseline"/>
      </w:rPr>
    </w:lvl>
    <w:lvl w:ilvl="1" w:tplc="7B6660C4">
      <w:start w:val="1"/>
      <w:numFmt w:val="lowerLetter"/>
      <w:lvlText w:val="%2"/>
      <w:lvlJc w:val="left"/>
      <w:pPr>
        <w:ind w:left="2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E0CD6C">
      <w:start w:val="1"/>
      <w:numFmt w:val="lowerRoman"/>
      <w:lvlText w:val="%3"/>
      <w:lvlJc w:val="left"/>
      <w:pPr>
        <w:ind w:left="3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F1C46F0">
      <w:start w:val="1"/>
      <w:numFmt w:val="decimal"/>
      <w:lvlText w:val="%4"/>
      <w:lvlJc w:val="left"/>
      <w:pPr>
        <w:ind w:left="4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4862BC">
      <w:start w:val="1"/>
      <w:numFmt w:val="lowerLetter"/>
      <w:lvlText w:val="%5"/>
      <w:lvlJc w:val="left"/>
      <w:pPr>
        <w:ind w:left="4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9A3D4A">
      <w:start w:val="1"/>
      <w:numFmt w:val="lowerRoman"/>
      <w:lvlText w:val="%6"/>
      <w:lvlJc w:val="left"/>
      <w:pPr>
        <w:ind w:left="5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B2B75A">
      <w:start w:val="1"/>
      <w:numFmt w:val="decimal"/>
      <w:lvlText w:val="%7"/>
      <w:lvlJc w:val="left"/>
      <w:pPr>
        <w:ind w:left="6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8AED46">
      <w:start w:val="1"/>
      <w:numFmt w:val="lowerLetter"/>
      <w:lvlText w:val="%8"/>
      <w:lvlJc w:val="left"/>
      <w:pPr>
        <w:ind w:left="6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3C75F8">
      <w:start w:val="1"/>
      <w:numFmt w:val="lowerRoman"/>
      <w:lvlText w:val="%9"/>
      <w:lvlJc w:val="left"/>
      <w:pPr>
        <w:ind w:left="7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A9E4B90"/>
    <w:multiLevelType w:val="hybridMultilevel"/>
    <w:tmpl w:val="87AA1CCA"/>
    <w:lvl w:ilvl="0" w:tplc="04090003">
      <w:start w:val="1"/>
      <w:numFmt w:val="bullet"/>
      <w:lvlText w:val="o"/>
      <w:lvlJc w:val="left"/>
      <w:pPr>
        <w:ind w:left="1745" w:hanging="360"/>
      </w:pPr>
      <w:rPr>
        <w:rFonts w:ascii="Courier New" w:hAnsi="Courier New" w:cs="Courier New" w:hint="default"/>
      </w:rPr>
    </w:lvl>
    <w:lvl w:ilvl="1" w:tplc="FFFFFFFF" w:tentative="1">
      <w:start w:val="1"/>
      <w:numFmt w:val="bullet"/>
      <w:lvlText w:val="o"/>
      <w:lvlJc w:val="left"/>
      <w:pPr>
        <w:ind w:left="2465" w:hanging="360"/>
      </w:pPr>
      <w:rPr>
        <w:rFonts w:ascii="Courier New" w:hAnsi="Courier New" w:cs="Courier New" w:hint="default"/>
      </w:rPr>
    </w:lvl>
    <w:lvl w:ilvl="2" w:tplc="FFFFFFFF" w:tentative="1">
      <w:start w:val="1"/>
      <w:numFmt w:val="bullet"/>
      <w:lvlText w:val=""/>
      <w:lvlJc w:val="left"/>
      <w:pPr>
        <w:ind w:left="3185" w:hanging="360"/>
      </w:pPr>
      <w:rPr>
        <w:rFonts w:ascii="Wingdings" w:hAnsi="Wingdings" w:hint="default"/>
      </w:rPr>
    </w:lvl>
    <w:lvl w:ilvl="3" w:tplc="FFFFFFFF" w:tentative="1">
      <w:start w:val="1"/>
      <w:numFmt w:val="bullet"/>
      <w:lvlText w:val=""/>
      <w:lvlJc w:val="left"/>
      <w:pPr>
        <w:ind w:left="3905" w:hanging="360"/>
      </w:pPr>
      <w:rPr>
        <w:rFonts w:ascii="Symbol" w:hAnsi="Symbol" w:hint="default"/>
      </w:rPr>
    </w:lvl>
    <w:lvl w:ilvl="4" w:tplc="FFFFFFFF" w:tentative="1">
      <w:start w:val="1"/>
      <w:numFmt w:val="bullet"/>
      <w:lvlText w:val="o"/>
      <w:lvlJc w:val="left"/>
      <w:pPr>
        <w:ind w:left="4625" w:hanging="360"/>
      </w:pPr>
      <w:rPr>
        <w:rFonts w:ascii="Courier New" w:hAnsi="Courier New" w:cs="Courier New" w:hint="default"/>
      </w:rPr>
    </w:lvl>
    <w:lvl w:ilvl="5" w:tplc="FFFFFFFF" w:tentative="1">
      <w:start w:val="1"/>
      <w:numFmt w:val="bullet"/>
      <w:lvlText w:val=""/>
      <w:lvlJc w:val="left"/>
      <w:pPr>
        <w:ind w:left="5345" w:hanging="360"/>
      </w:pPr>
      <w:rPr>
        <w:rFonts w:ascii="Wingdings" w:hAnsi="Wingdings" w:hint="default"/>
      </w:rPr>
    </w:lvl>
    <w:lvl w:ilvl="6" w:tplc="FFFFFFFF" w:tentative="1">
      <w:start w:val="1"/>
      <w:numFmt w:val="bullet"/>
      <w:lvlText w:val=""/>
      <w:lvlJc w:val="left"/>
      <w:pPr>
        <w:ind w:left="6065" w:hanging="360"/>
      </w:pPr>
      <w:rPr>
        <w:rFonts w:ascii="Symbol" w:hAnsi="Symbol" w:hint="default"/>
      </w:rPr>
    </w:lvl>
    <w:lvl w:ilvl="7" w:tplc="FFFFFFFF" w:tentative="1">
      <w:start w:val="1"/>
      <w:numFmt w:val="bullet"/>
      <w:lvlText w:val="o"/>
      <w:lvlJc w:val="left"/>
      <w:pPr>
        <w:ind w:left="6785" w:hanging="360"/>
      </w:pPr>
      <w:rPr>
        <w:rFonts w:ascii="Courier New" w:hAnsi="Courier New" w:cs="Courier New" w:hint="default"/>
      </w:rPr>
    </w:lvl>
    <w:lvl w:ilvl="8" w:tplc="FFFFFFFF" w:tentative="1">
      <w:start w:val="1"/>
      <w:numFmt w:val="bullet"/>
      <w:lvlText w:val=""/>
      <w:lvlJc w:val="left"/>
      <w:pPr>
        <w:ind w:left="7505" w:hanging="360"/>
      </w:pPr>
      <w:rPr>
        <w:rFonts w:ascii="Wingdings" w:hAnsi="Wingdings" w:hint="default"/>
      </w:rPr>
    </w:lvl>
  </w:abstractNum>
  <w:abstractNum w:abstractNumId="31" w15:restartNumberingAfterBreak="0">
    <w:nsid w:val="1B8E3EE3"/>
    <w:multiLevelType w:val="hybridMultilevel"/>
    <w:tmpl w:val="43A0B750"/>
    <w:lvl w:ilvl="0" w:tplc="04090019">
      <w:start w:val="1"/>
      <w:numFmt w:val="lowerLetter"/>
      <w:lvlText w:val="%1."/>
      <w:lvlJc w:val="left"/>
      <w:pPr>
        <w:ind w:left="2666"/>
      </w:pPr>
      <w:rPr>
        <w:b w:val="0"/>
        <w:i w:val="0"/>
        <w:strike w:val="0"/>
        <w:dstrike w:val="0"/>
        <w:color w:val="000000"/>
        <w:sz w:val="24"/>
        <w:szCs w:val="24"/>
        <w:u w:val="none" w:color="000000"/>
        <w:bdr w:val="none" w:sz="0" w:space="0" w:color="auto"/>
        <w:shd w:val="clear" w:color="auto" w:fill="auto"/>
        <w:vertAlign w:val="baseline"/>
      </w:rPr>
    </w:lvl>
    <w:lvl w:ilvl="1" w:tplc="C32AAF5A">
      <w:start w:val="1"/>
      <w:numFmt w:val="lowerLetter"/>
      <w:lvlText w:val="%2"/>
      <w:lvlJc w:val="left"/>
      <w:pPr>
        <w:ind w:left="2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1410F8">
      <w:start w:val="1"/>
      <w:numFmt w:val="lowerRoman"/>
      <w:lvlText w:val="%3"/>
      <w:lvlJc w:val="left"/>
      <w:pPr>
        <w:ind w:left="3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0811F4">
      <w:start w:val="1"/>
      <w:numFmt w:val="decimal"/>
      <w:lvlText w:val="%4"/>
      <w:lvlJc w:val="left"/>
      <w:pPr>
        <w:ind w:left="4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8129C76">
      <w:start w:val="1"/>
      <w:numFmt w:val="lowerLetter"/>
      <w:lvlText w:val="%5"/>
      <w:lvlJc w:val="left"/>
      <w:pPr>
        <w:ind w:left="4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A08CC0">
      <w:start w:val="1"/>
      <w:numFmt w:val="lowerRoman"/>
      <w:lvlText w:val="%6"/>
      <w:lvlJc w:val="left"/>
      <w:pPr>
        <w:ind w:left="5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D0B108">
      <w:start w:val="1"/>
      <w:numFmt w:val="decimal"/>
      <w:lvlText w:val="%7"/>
      <w:lvlJc w:val="left"/>
      <w:pPr>
        <w:ind w:left="6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622CF8">
      <w:start w:val="1"/>
      <w:numFmt w:val="lowerLetter"/>
      <w:lvlText w:val="%8"/>
      <w:lvlJc w:val="left"/>
      <w:pPr>
        <w:ind w:left="6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7EF996">
      <w:start w:val="1"/>
      <w:numFmt w:val="lowerRoman"/>
      <w:lvlText w:val="%9"/>
      <w:lvlJc w:val="left"/>
      <w:pPr>
        <w:ind w:left="7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D28413A"/>
    <w:multiLevelType w:val="hybridMultilevel"/>
    <w:tmpl w:val="E7C2B886"/>
    <w:lvl w:ilvl="0" w:tplc="FFFFFFFF">
      <w:start w:val="1"/>
      <w:numFmt w:val="bullet"/>
      <w:lvlText w:val=""/>
      <w:lvlJc w:val="left"/>
      <w:pPr>
        <w:ind w:left="1450" w:hanging="360"/>
      </w:pPr>
      <w:rPr>
        <w:rFonts w:ascii="Symbol" w:hAnsi="Symbol" w:hint="default"/>
      </w:rPr>
    </w:lvl>
    <w:lvl w:ilvl="1" w:tplc="FFFFFFFF">
      <w:start w:val="1"/>
      <w:numFmt w:val="bullet"/>
      <w:lvlText w:val="o"/>
      <w:lvlJc w:val="left"/>
      <w:pPr>
        <w:ind w:left="2170" w:hanging="360"/>
      </w:pPr>
      <w:rPr>
        <w:rFonts w:ascii="Courier New" w:hAnsi="Courier New" w:cs="Courier New" w:hint="default"/>
      </w:rPr>
    </w:lvl>
    <w:lvl w:ilvl="2" w:tplc="FFFFFFFF" w:tentative="1">
      <w:start w:val="1"/>
      <w:numFmt w:val="bullet"/>
      <w:lvlText w:val=""/>
      <w:lvlJc w:val="left"/>
      <w:pPr>
        <w:ind w:left="2890" w:hanging="360"/>
      </w:pPr>
      <w:rPr>
        <w:rFonts w:ascii="Wingdings" w:hAnsi="Wingdings" w:hint="default"/>
      </w:rPr>
    </w:lvl>
    <w:lvl w:ilvl="3" w:tplc="FFFFFFFF" w:tentative="1">
      <w:start w:val="1"/>
      <w:numFmt w:val="bullet"/>
      <w:lvlText w:val=""/>
      <w:lvlJc w:val="left"/>
      <w:pPr>
        <w:ind w:left="3610" w:hanging="360"/>
      </w:pPr>
      <w:rPr>
        <w:rFonts w:ascii="Symbol" w:hAnsi="Symbol" w:hint="default"/>
      </w:rPr>
    </w:lvl>
    <w:lvl w:ilvl="4" w:tplc="FFFFFFFF" w:tentative="1">
      <w:start w:val="1"/>
      <w:numFmt w:val="bullet"/>
      <w:lvlText w:val="o"/>
      <w:lvlJc w:val="left"/>
      <w:pPr>
        <w:ind w:left="4330" w:hanging="360"/>
      </w:pPr>
      <w:rPr>
        <w:rFonts w:ascii="Courier New" w:hAnsi="Courier New" w:cs="Courier New" w:hint="default"/>
      </w:rPr>
    </w:lvl>
    <w:lvl w:ilvl="5" w:tplc="FFFFFFFF" w:tentative="1">
      <w:start w:val="1"/>
      <w:numFmt w:val="bullet"/>
      <w:lvlText w:val=""/>
      <w:lvlJc w:val="left"/>
      <w:pPr>
        <w:ind w:left="5050" w:hanging="360"/>
      </w:pPr>
      <w:rPr>
        <w:rFonts w:ascii="Wingdings" w:hAnsi="Wingdings" w:hint="default"/>
      </w:rPr>
    </w:lvl>
    <w:lvl w:ilvl="6" w:tplc="FFFFFFFF" w:tentative="1">
      <w:start w:val="1"/>
      <w:numFmt w:val="bullet"/>
      <w:lvlText w:val=""/>
      <w:lvlJc w:val="left"/>
      <w:pPr>
        <w:ind w:left="5770" w:hanging="360"/>
      </w:pPr>
      <w:rPr>
        <w:rFonts w:ascii="Symbol" w:hAnsi="Symbol" w:hint="default"/>
      </w:rPr>
    </w:lvl>
    <w:lvl w:ilvl="7" w:tplc="FFFFFFFF" w:tentative="1">
      <w:start w:val="1"/>
      <w:numFmt w:val="bullet"/>
      <w:lvlText w:val="o"/>
      <w:lvlJc w:val="left"/>
      <w:pPr>
        <w:ind w:left="6490" w:hanging="360"/>
      </w:pPr>
      <w:rPr>
        <w:rFonts w:ascii="Courier New" w:hAnsi="Courier New" w:cs="Courier New" w:hint="default"/>
      </w:rPr>
    </w:lvl>
    <w:lvl w:ilvl="8" w:tplc="FFFFFFFF" w:tentative="1">
      <w:start w:val="1"/>
      <w:numFmt w:val="bullet"/>
      <w:lvlText w:val=""/>
      <w:lvlJc w:val="left"/>
      <w:pPr>
        <w:ind w:left="7210" w:hanging="360"/>
      </w:pPr>
      <w:rPr>
        <w:rFonts w:ascii="Wingdings" w:hAnsi="Wingdings" w:hint="default"/>
      </w:rPr>
    </w:lvl>
  </w:abstractNum>
  <w:abstractNum w:abstractNumId="33" w15:restartNumberingAfterBreak="0">
    <w:nsid w:val="1F5834C1"/>
    <w:multiLevelType w:val="hybridMultilevel"/>
    <w:tmpl w:val="5512F50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A78C3F0C">
      <w:start w:val="1"/>
      <w:numFmt w:val="bullet"/>
      <w:lvlText w:val="o"/>
      <w:lvlJc w:val="left"/>
      <w:pPr>
        <w:ind w:left="2160" w:hanging="360"/>
      </w:pPr>
      <w:rPr>
        <w:rFonts w:ascii="Calibr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FE01814"/>
    <w:multiLevelType w:val="hybridMultilevel"/>
    <w:tmpl w:val="22A2E188"/>
    <w:lvl w:ilvl="0" w:tplc="0409000F">
      <w:start w:val="1"/>
      <w:numFmt w:val="decimal"/>
      <w:lvlText w:val="%1."/>
      <w:lvlJc w:val="left"/>
      <w:pPr>
        <w:ind w:left="2816" w:hanging="360"/>
      </w:pPr>
    </w:lvl>
    <w:lvl w:ilvl="1" w:tplc="04090019" w:tentative="1">
      <w:start w:val="1"/>
      <w:numFmt w:val="lowerLetter"/>
      <w:lvlText w:val="%2."/>
      <w:lvlJc w:val="left"/>
      <w:pPr>
        <w:ind w:left="3536" w:hanging="360"/>
      </w:pPr>
    </w:lvl>
    <w:lvl w:ilvl="2" w:tplc="0409001B" w:tentative="1">
      <w:start w:val="1"/>
      <w:numFmt w:val="lowerRoman"/>
      <w:lvlText w:val="%3."/>
      <w:lvlJc w:val="right"/>
      <w:pPr>
        <w:ind w:left="4256" w:hanging="180"/>
      </w:pPr>
    </w:lvl>
    <w:lvl w:ilvl="3" w:tplc="0409000F" w:tentative="1">
      <w:start w:val="1"/>
      <w:numFmt w:val="decimal"/>
      <w:lvlText w:val="%4."/>
      <w:lvlJc w:val="left"/>
      <w:pPr>
        <w:ind w:left="4976" w:hanging="360"/>
      </w:pPr>
    </w:lvl>
    <w:lvl w:ilvl="4" w:tplc="04090019" w:tentative="1">
      <w:start w:val="1"/>
      <w:numFmt w:val="lowerLetter"/>
      <w:lvlText w:val="%5."/>
      <w:lvlJc w:val="left"/>
      <w:pPr>
        <w:ind w:left="5696" w:hanging="360"/>
      </w:pPr>
    </w:lvl>
    <w:lvl w:ilvl="5" w:tplc="0409001B" w:tentative="1">
      <w:start w:val="1"/>
      <w:numFmt w:val="lowerRoman"/>
      <w:lvlText w:val="%6."/>
      <w:lvlJc w:val="right"/>
      <w:pPr>
        <w:ind w:left="6416" w:hanging="180"/>
      </w:pPr>
    </w:lvl>
    <w:lvl w:ilvl="6" w:tplc="0409000F" w:tentative="1">
      <w:start w:val="1"/>
      <w:numFmt w:val="decimal"/>
      <w:lvlText w:val="%7."/>
      <w:lvlJc w:val="left"/>
      <w:pPr>
        <w:ind w:left="7136" w:hanging="360"/>
      </w:pPr>
    </w:lvl>
    <w:lvl w:ilvl="7" w:tplc="04090019" w:tentative="1">
      <w:start w:val="1"/>
      <w:numFmt w:val="lowerLetter"/>
      <w:lvlText w:val="%8."/>
      <w:lvlJc w:val="left"/>
      <w:pPr>
        <w:ind w:left="7856" w:hanging="360"/>
      </w:pPr>
    </w:lvl>
    <w:lvl w:ilvl="8" w:tplc="0409001B" w:tentative="1">
      <w:start w:val="1"/>
      <w:numFmt w:val="lowerRoman"/>
      <w:lvlText w:val="%9."/>
      <w:lvlJc w:val="right"/>
      <w:pPr>
        <w:ind w:left="8576" w:hanging="180"/>
      </w:pPr>
    </w:lvl>
  </w:abstractNum>
  <w:abstractNum w:abstractNumId="35" w15:restartNumberingAfterBreak="0">
    <w:nsid w:val="204C2AA9"/>
    <w:multiLevelType w:val="hybridMultilevel"/>
    <w:tmpl w:val="7E7E12C2"/>
    <w:lvl w:ilvl="0" w:tplc="283E1616">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941421"/>
    <w:multiLevelType w:val="hybridMultilevel"/>
    <w:tmpl w:val="4B56940A"/>
    <w:lvl w:ilvl="0" w:tplc="DB108F42">
      <w:start w:val="1"/>
      <w:numFmt w:val="bullet"/>
      <w:lvlText w:val="o"/>
      <w:lvlJc w:val="left"/>
      <w:pPr>
        <w:ind w:left="1855" w:hanging="360"/>
      </w:pPr>
      <w:rPr>
        <w:rFonts w:ascii="Calibri" w:hAnsi="Calibri" w:cs="Calibri" w:hint="default"/>
        <w:sz w:val="20"/>
        <w:szCs w:val="20"/>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37" w15:restartNumberingAfterBreak="0">
    <w:nsid w:val="21033449"/>
    <w:multiLevelType w:val="hybridMultilevel"/>
    <w:tmpl w:val="3BF478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214E6F8B"/>
    <w:multiLevelType w:val="hybridMultilevel"/>
    <w:tmpl w:val="7A9C4422"/>
    <w:lvl w:ilvl="0" w:tplc="04090001">
      <w:start w:val="1"/>
      <w:numFmt w:val="bullet"/>
      <w:lvlText w:val=""/>
      <w:lvlJc w:val="left"/>
      <w:pPr>
        <w:tabs>
          <w:tab w:val="num" w:pos="1080"/>
        </w:tabs>
        <w:ind w:left="1080" w:hanging="360"/>
      </w:pPr>
      <w:rPr>
        <w:rFonts w:ascii="Symbol" w:hAnsi="Symbol" w:hint="default"/>
      </w:rPr>
    </w:lvl>
    <w:lvl w:ilvl="1" w:tplc="C9DEF7F0">
      <w:numFmt w:val="bullet"/>
      <w:lvlText w:val=""/>
      <w:lvlJc w:val="left"/>
      <w:pPr>
        <w:tabs>
          <w:tab w:val="num" w:pos="1800"/>
        </w:tabs>
        <w:ind w:left="1800" w:hanging="360"/>
      </w:pPr>
      <w:rPr>
        <w:rFonts w:ascii="Symbol" w:eastAsia="Times New Roman" w:hAnsi="Symbol" w:hint="default"/>
      </w:rPr>
    </w:lvl>
    <w:lvl w:ilvl="2" w:tplc="0409001B">
      <w:start w:val="1"/>
      <w:numFmt w:val="lowerRoman"/>
      <w:lvlText w:val="%3."/>
      <w:lvlJc w:val="right"/>
      <w:pPr>
        <w:tabs>
          <w:tab w:val="num" w:pos="2520"/>
        </w:tabs>
        <w:ind w:left="2520" w:hanging="180"/>
      </w:pPr>
    </w:lvl>
    <w:lvl w:ilvl="3" w:tplc="522CE71E">
      <w:start w:val="14"/>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229D08DA"/>
    <w:multiLevelType w:val="hybridMultilevel"/>
    <w:tmpl w:val="25847BA6"/>
    <w:lvl w:ilvl="0" w:tplc="04090001">
      <w:start w:val="1"/>
      <w:numFmt w:val="bullet"/>
      <w:lvlText w:val=""/>
      <w:lvlJc w:val="left"/>
      <w:pPr>
        <w:ind w:left="1135" w:hanging="360"/>
      </w:pPr>
      <w:rPr>
        <w:rFonts w:ascii="Symbol" w:hAnsi="Symbol" w:hint="default"/>
      </w:rPr>
    </w:lvl>
    <w:lvl w:ilvl="1" w:tplc="FFFFFFFF">
      <w:start w:val="1"/>
      <w:numFmt w:val="bullet"/>
      <w:lvlText w:val="o"/>
      <w:lvlJc w:val="left"/>
      <w:pPr>
        <w:ind w:left="1855" w:hanging="360"/>
      </w:pPr>
      <w:rPr>
        <w:rFonts w:ascii="Courier New" w:hAnsi="Courier New" w:cs="Courier New" w:hint="default"/>
      </w:rPr>
    </w:lvl>
    <w:lvl w:ilvl="2" w:tplc="FFFFFFFF">
      <w:start w:val="1"/>
      <w:numFmt w:val="bullet"/>
      <w:lvlText w:val=""/>
      <w:lvlJc w:val="left"/>
      <w:pPr>
        <w:ind w:left="2575" w:hanging="360"/>
      </w:pPr>
      <w:rPr>
        <w:rFonts w:ascii="Wingdings" w:hAnsi="Wingdings" w:hint="default"/>
      </w:rPr>
    </w:lvl>
    <w:lvl w:ilvl="3" w:tplc="FFFFFFFF" w:tentative="1">
      <w:start w:val="1"/>
      <w:numFmt w:val="bullet"/>
      <w:lvlText w:val=""/>
      <w:lvlJc w:val="left"/>
      <w:pPr>
        <w:ind w:left="3295" w:hanging="360"/>
      </w:pPr>
      <w:rPr>
        <w:rFonts w:ascii="Symbol" w:hAnsi="Symbol" w:hint="default"/>
      </w:rPr>
    </w:lvl>
    <w:lvl w:ilvl="4" w:tplc="FFFFFFFF" w:tentative="1">
      <w:start w:val="1"/>
      <w:numFmt w:val="bullet"/>
      <w:lvlText w:val="o"/>
      <w:lvlJc w:val="left"/>
      <w:pPr>
        <w:ind w:left="4015" w:hanging="360"/>
      </w:pPr>
      <w:rPr>
        <w:rFonts w:ascii="Courier New" w:hAnsi="Courier New" w:cs="Courier New" w:hint="default"/>
      </w:rPr>
    </w:lvl>
    <w:lvl w:ilvl="5" w:tplc="FFFFFFFF" w:tentative="1">
      <w:start w:val="1"/>
      <w:numFmt w:val="bullet"/>
      <w:lvlText w:val=""/>
      <w:lvlJc w:val="left"/>
      <w:pPr>
        <w:ind w:left="4735" w:hanging="360"/>
      </w:pPr>
      <w:rPr>
        <w:rFonts w:ascii="Wingdings" w:hAnsi="Wingdings" w:hint="default"/>
      </w:rPr>
    </w:lvl>
    <w:lvl w:ilvl="6" w:tplc="FFFFFFFF" w:tentative="1">
      <w:start w:val="1"/>
      <w:numFmt w:val="bullet"/>
      <w:lvlText w:val=""/>
      <w:lvlJc w:val="left"/>
      <w:pPr>
        <w:ind w:left="5455" w:hanging="360"/>
      </w:pPr>
      <w:rPr>
        <w:rFonts w:ascii="Symbol" w:hAnsi="Symbol" w:hint="default"/>
      </w:rPr>
    </w:lvl>
    <w:lvl w:ilvl="7" w:tplc="FFFFFFFF" w:tentative="1">
      <w:start w:val="1"/>
      <w:numFmt w:val="bullet"/>
      <w:lvlText w:val="o"/>
      <w:lvlJc w:val="left"/>
      <w:pPr>
        <w:ind w:left="6175" w:hanging="360"/>
      </w:pPr>
      <w:rPr>
        <w:rFonts w:ascii="Courier New" w:hAnsi="Courier New" w:cs="Courier New" w:hint="default"/>
      </w:rPr>
    </w:lvl>
    <w:lvl w:ilvl="8" w:tplc="FFFFFFFF" w:tentative="1">
      <w:start w:val="1"/>
      <w:numFmt w:val="bullet"/>
      <w:lvlText w:val=""/>
      <w:lvlJc w:val="left"/>
      <w:pPr>
        <w:ind w:left="6895" w:hanging="360"/>
      </w:pPr>
      <w:rPr>
        <w:rFonts w:ascii="Wingdings" w:hAnsi="Wingdings" w:hint="default"/>
      </w:rPr>
    </w:lvl>
  </w:abstractNum>
  <w:abstractNum w:abstractNumId="40" w15:restartNumberingAfterBreak="0">
    <w:nsid w:val="22CB0861"/>
    <w:multiLevelType w:val="hybridMultilevel"/>
    <w:tmpl w:val="DA7A219E"/>
    <w:lvl w:ilvl="0" w:tplc="6FA0E1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2E739B2"/>
    <w:multiLevelType w:val="hybridMultilevel"/>
    <w:tmpl w:val="1D1AF48A"/>
    <w:lvl w:ilvl="0" w:tplc="09D8E896">
      <w:start w:val="5"/>
      <w:numFmt w:val="decimal"/>
      <w:lvlText w:val="%1."/>
      <w:lvlJc w:val="left"/>
      <w:pPr>
        <w:ind w:left="117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7D26D6B"/>
    <w:multiLevelType w:val="hybridMultilevel"/>
    <w:tmpl w:val="91782DE6"/>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3" w15:restartNumberingAfterBreak="0">
    <w:nsid w:val="29EA2F31"/>
    <w:multiLevelType w:val="hybridMultilevel"/>
    <w:tmpl w:val="1AFCA1F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5AFAC3A2">
      <w:start w:val="1"/>
      <w:numFmt w:val="bullet"/>
      <w:lvlText w:val="o"/>
      <w:lvlJc w:val="left"/>
      <w:pPr>
        <w:ind w:left="2160" w:hanging="360"/>
      </w:pPr>
      <w:rPr>
        <w:rFonts w:ascii="Calibr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9EB5BDC"/>
    <w:multiLevelType w:val="hybridMultilevel"/>
    <w:tmpl w:val="A1B05998"/>
    <w:lvl w:ilvl="0" w:tplc="AFD62998">
      <w:start w:val="2"/>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A385777"/>
    <w:multiLevelType w:val="hybridMultilevel"/>
    <w:tmpl w:val="8CAC2C8E"/>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46" w15:restartNumberingAfterBreak="0">
    <w:nsid w:val="2A401345"/>
    <w:multiLevelType w:val="hybridMultilevel"/>
    <w:tmpl w:val="EBA0DDE4"/>
    <w:lvl w:ilvl="0" w:tplc="04090001">
      <w:start w:val="1"/>
      <w:numFmt w:val="bullet"/>
      <w:lvlText w:val=""/>
      <w:lvlJc w:val="left"/>
      <w:pPr>
        <w:ind w:left="1135" w:hanging="360"/>
      </w:pPr>
      <w:rPr>
        <w:rFonts w:ascii="Symbol" w:hAnsi="Symbol" w:hint="default"/>
      </w:rPr>
    </w:lvl>
    <w:lvl w:ilvl="1" w:tplc="FFFFFFFF">
      <w:start w:val="1"/>
      <w:numFmt w:val="bullet"/>
      <w:lvlText w:val="o"/>
      <w:lvlJc w:val="left"/>
      <w:pPr>
        <w:ind w:left="1855" w:hanging="360"/>
      </w:pPr>
      <w:rPr>
        <w:rFonts w:ascii="Courier New" w:hAnsi="Courier New" w:cs="Courier New" w:hint="default"/>
      </w:rPr>
    </w:lvl>
    <w:lvl w:ilvl="2" w:tplc="FFFFFFFF">
      <w:start w:val="1"/>
      <w:numFmt w:val="bullet"/>
      <w:lvlText w:val=""/>
      <w:lvlJc w:val="left"/>
      <w:pPr>
        <w:ind w:left="2575" w:hanging="360"/>
      </w:pPr>
      <w:rPr>
        <w:rFonts w:ascii="Wingdings" w:hAnsi="Wingdings" w:hint="default"/>
      </w:rPr>
    </w:lvl>
    <w:lvl w:ilvl="3" w:tplc="FFFFFFFF" w:tentative="1">
      <w:start w:val="1"/>
      <w:numFmt w:val="bullet"/>
      <w:lvlText w:val=""/>
      <w:lvlJc w:val="left"/>
      <w:pPr>
        <w:ind w:left="3295" w:hanging="360"/>
      </w:pPr>
      <w:rPr>
        <w:rFonts w:ascii="Symbol" w:hAnsi="Symbol" w:hint="default"/>
      </w:rPr>
    </w:lvl>
    <w:lvl w:ilvl="4" w:tplc="FFFFFFFF" w:tentative="1">
      <w:start w:val="1"/>
      <w:numFmt w:val="bullet"/>
      <w:lvlText w:val="o"/>
      <w:lvlJc w:val="left"/>
      <w:pPr>
        <w:ind w:left="4015" w:hanging="360"/>
      </w:pPr>
      <w:rPr>
        <w:rFonts w:ascii="Courier New" w:hAnsi="Courier New" w:cs="Courier New" w:hint="default"/>
      </w:rPr>
    </w:lvl>
    <w:lvl w:ilvl="5" w:tplc="FFFFFFFF" w:tentative="1">
      <w:start w:val="1"/>
      <w:numFmt w:val="bullet"/>
      <w:lvlText w:val=""/>
      <w:lvlJc w:val="left"/>
      <w:pPr>
        <w:ind w:left="4735" w:hanging="360"/>
      </w:pPr>
      <w:rPr>
        <w:rFonts w:ascii="Wingdings" w:hAnsi="Wingdings" w:hint="default"/>
      </w:rPr>
    </w:lvl>
    <w:lvl w:ilvl="6" w:tplc="FFFFFFFF" w:tentative="1">
      <w:start w:val="1"/>
      <w:numFmt w:val="bullet"/>
      <w:lvlText w:val=""/>
      <w:lvlJc w:val="left"/>
      <w:pPr>
        <w:ind w:left="5455" w:hanging="360"/>
      </w:pPr>
      <w:rPr>
        <w:rFonts w:ascii="Symbol" w:hAnsi="Symbol" w:hint="default"/>
      </w:rPr>
    </w:lvl>
    <w:lvl w:ilvl="7" w:tplc="FFFFFFFF" w:tentative="1">
      <w:start w:val="1"/>
      <w:numFmt w:val="bullet"/>
      <w:lvlText w:val="o"/>
      <w:lvlJc w:val="left"/>
      <w:pPr>
        <w:ind w:left="6175" w:hanging="360"/>
      </w:pPr>
      <w:rPr>
        <w:rFonts w:ascii="Courier New" w:hAnsi="Courier New" w:cs="Courier New" w:hint="default"/>
      </w:rPr>
    </w:lvl>
    <w:lvl w:ilvl="8" w:tplc="FFFFFFFF" w:tentative="1">
      <w:start w:val="1"/>
      <w:numFmt w:val="bullet"/>
      <w:lvlText w:val=""/>
      <w:lvlJc w:val="left"/>
      <w:pPr>
        <w:ind w:left="6895" w:hanging="360"/>
      </w:pPr>
      <w:rPr>
        <w:rFonts w:ascii="Wingdings" w:hAnsi="Wingdings" w:hint="default"/>
      </w:rPr>
    </w:lvl>
  </w:abstractNum>
  <w:abstractNum w:abstractNumId="47" w15:restartNumberingAfterBreak="0">
    <w:nsid w:val="2A617A07"/>
    <w:multiLevelType w:val="singleLevel"/>
    <w:tmpl w:val="2D0A3168"/>
    <w:lvl w:ilvl="0">
      <w:start w:val="1"/>
      <w:numFmt w:val="decimal"/>
      <w:lvlText w:val="%1) "/>
      <w:legacy w:legacy="1" w:legacySpace="0" w:legacyIndent="360"/>
      <w:lvlJc w:val="left"/>
      <w:pPr>
        <w:ind w:left="1080" w:hanging="360"/>
      </w:pPr>
      <w:rPr>
        <w:rFonts w:ascii="Times New Roman" w:hAnsi="Times New Roman" w:cs="Times New Roman" w:hint="default"/>
        <w:b w:val="0"/>
        <w:i w:val="0"/>
        <w:sz w:val="22"/>
        <w:u w:val="none"/>
      </w:rPr>
    </w:lvl>
  </w:abstractNum>
  <w:abstractNum w:abstractNumId="48" w15:restartNumberingAfterBreak="0">
    <w:nsid w:val="2BF76B6C"/>
    <w:multiLevelType w:val="hybridMultilevel"/>
    <w:tmpl w:val="A70260C8"/>
    <w:lvl w:ilvl="0" w:tplc="684A6DC4">
      <w:start w:val="2"/>
      <w:numFmt w:val="decimal"/>
      <w:lvlText w:val="%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C0916C4"/>
    <w:multiLevelType w:val="hybridMultilevel"/>
    <w:tmpl w:val="D6202698"/>
    <w:lvl w:ilvl="0" w:tplc="1DF48EF2">
      <w:start w:val="1"/>
      <w:numFmt w:val="upperLetter"/>
      <w:lvlText w:val="%1."/>
      <w:lvlJc w:val="left"/>
      <w:pPr>
        <w:ind w:left="2161" w:hanging="360"/>
      </w:pPr>
      <w:rPr>
        <w:b/>
        <w:bCs/>
      </w:rPr>
    </w:lvl>
    <w:lvl w:ilvl="1" w:tplc="04090019" w:tentative="1">
      <w:start w:val="1"/>
      <w:numFmt w:val="lowerLetter"/>
      <w:lvlText w:val="%2."/>
      <w:lvlJc w:val="left"/>
      <w:pPr>
        <w:ind w:left="2881" w:hanging="360"/>
      </w:pPr>
    </w:lvl>
    <w:lvl w:ilvl="2" w:tplc="0409001B" w:tentative="1">
      <w:start w:val="1"/>
      <w:numFmt w:val="lowerRoman"/>
      <w:lvlText w:val="%3."/>
      <w:lvlJc w:val="right"/>
      <w:pPr>
        <w:ind w:left="3601" w:hanging="180"/>
      </w:pPr>
    </w:lvl>
    <w:lvl w:ilvl="3" w:tplc="0409000F" w:tentative="1">
      <w:start w:val="1"/>
      <w:numFmt w:val="decimal"/>
      <w:lvlText w:val="%4."/>
      <w:lvlJc w:val="left"/>
      <w:pPr>
        <w:ind w:left="4321" w:hanging="360"/>
      </w:pPr>
    </w:lvl>
    <w:lvl w:ilvl="4" w:tplc="04090019" w:tentative="1">
      <w:start w:val="1"/>
      <w:numFmt w:val="lowerLetter"/>
      <w:lvlText w:val="%5."/>
      <w:lvlJc w:val="left"/>
      <w:pPr>
        <w:ind w:left="5041" w:hanging="360"/>
      </w:pPr>
    </w:lvl>
    <w:lvl w:ilvl="5" w:tplc="0409001B" w:tentative="1">
      <w:start w:val="1"/>
      <w:numFmt w:val="lowerRoman"/>
      <w:lvlText w:val="%6."/>
      <w:lvlJc w:val="right"/>
      <w:pPr>
        <w:ind w:left="5761" w:hanging="180"/>
      </w:pPr>
    </w:lvl>
    <w:lvl w:ilvl="6" w:tplc="0409000F" w:tentative="1">
      <w:start w:val="1"/>
      <w:numFmt w:val="decimal"/>
      <w:lvlText w:val="%7."/>
      <w:lvlJc w:val="left"/>
      <w:pPr>
        <w:ind w:left="6481" w:hanging="360"/>
      </w:pPr>
    </w:lvl>
    <w:lvl w:ilvl="7" w:tplc="04090019" w:tentative="1">
      <w:start w:val="1"/>
      <w:numFmt w:val="lowerLetter"/>
      <w:lvlText w:val="%8."/>
      <w:lvlJc w:val="left"/>
      <w:pPr>
        <w:ind w:left="7201" w:hanging="360"/>
      </w:pPr>
    </w:lvl>
    <w:lvl w:ilvl="8" w:tplc="0409001B" w:tentative="1">
      <w:start w:val="1"/>
      <w:numFmt w:val="lowerRoman"/>
      <w:lvlText w:val="%9."/>
      <w:lvlJc w:val="right"/>
      <w:pPr>
        <w:ind w:left="7921" w:hanging="180"/>
      </w:pPr>
    </w:lvl>
  </w:abstractNum>
  <w:abstractNum w:abstractNumId="50" w15:restartNumberingAfterBreak="0">
    <w:nsid w:val="2CC5460D"/>
    <w:multiLevelType w:val="hybridMultilevel"/>
    <w:tmpl w:val="4052ED68"/>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51" w15:restartNumberingAfterBreak="0">
    <w:nsid w:val="2CE17A9F"/>
    <w:multiLevelType w:val="hybridMultilevel"/>
    <w:tmpl w:val="B2A277C0"/>
    <w:lvl w:ilvl="0" w:tplc="97064A32">
      <w:start w:val="1"/>
      <w:numFmt w:val="lowerLetter"/>
      <w:lvlText w:val="%1."/>
      <w:lvlJc w:val="left"/>
      <w:pPr>
        <w:ind w:left="1800" w:hanging="360"/>
      </w:pPr>
      <w:rPr>
        <w:b w:val="0"/>
        <w:bCs/>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2" w15:restartNumberingAfterBreak="0">
    <w:nsid w:val="2D1E1C44"/>
    <w:multiLevelType w:val="hybridMultilevel"/>
    <w:tmpl w:val="653400AC"/>
    <w:lvl w:ilvl="0" w:tplc="770C87D0">
      <w:start w:val="1"/>
      <w:numFmt w:val="bullet"/>
      <w:lvlText w:val="o"/>
      <w:lvlJc w:val="left"/>
      <w:pPr>
        <w:ind w:left="2160" w:hanging="360"/>
      </w:pPr>
      <w:rPr>
        <w:rFonts w:ascii="Calibri" w:hAnsi="Calibri" w:cs="Calibri" w:hint="default"/>
      </w:rPr>
    </w:lvl>
    <w:lvl w:ilvl="1" w:tplc="0C22E514">
      <w:start w:val="1"/>
      <w:numFmt w:val="bullet"/>
      <w:lvlText w:val="o"/>
      <w:lvlJc w:val="left"/>
      <w:pPr>
        <w:ind w:left="2880" w:hanging="360"/>
      </w:pPr>
      <w:rPr>
        <w:rFonts w:ascii="Calibri"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2E4A11A9"/>
    <w:multiLevelType w:val="hybridMultilevel"/>
    <w:tmpl w:val="120A90D8"/>
    <w:lvl w:ilvl="0" w:tplc="04090001">
      <w:start w:val="1"/>
      <w:numFmt w:val="bullet"/>
      <w:lvlText w:val=""/>
      <w:lvlJc w:val="left"/>
      <w:pPr>
        <w:ind w:left="1080" w:hanging="360"/>
      </w:pPr>
      <w:rPr>
        <w:rFonts w:ascii="Symbol" w:hAnsi="Symbol" w:hint="default"/>
      </w:rPr>
    </w:lvl>
    <w:lvl w:ilvl="1" w:tplc="FDEAAFB8">
      <w:start w:val="1"/>
      <w:numFmt w:val="bullet"/>
      <w:lvlText w:val="o"/>
      <w:lvlJc w:val="left"/>
      <w:pPr>
        <w:ind w:left="1800" w:hanging="360"/>
      </w:pPr>
      <w:rPr>
        <w:rFonts w:ascii="Calibri" w:hAnsi="Calibri" w:cs="Calibri" w:hint="default"/>
        <w:sz w:val="20"/>
        <w:szCs w:val="20"/>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561AA836">
      <w:start w:val="1"/>
      <w:numFmt w:val="bullet"/>
      <w:lvlText w:val="o"/>
      <w:lvlJc w:val="left"/>
      <w:pPr>
        <w:ind w:left="3960" w:hanging="360"/>
      </w:pPr>
      <w:rPr>
        <w:rFonts w:ascii="Calibri" w:hAnsi="Calibri"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2EA40A9F"/>
    <w:multiLevelType w:val="hybridMultilevel"/>
    <w:tmpl w:val="289EB276"/>
    <w:lvl w:ilvl="0" w:tplc="51905960">
      <w:start w:val="4"/>
      <w:numFmt w:val="upperLetter"/>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EBC15DD"/>
    <w:multiLevelType w:val="hybridMultilevel"/>
    <w:tmpl w:val="7B26C5C6"/>
    <w:lvl w:ilvl="0" w:tplc="04090019">
      <w:start w:val="1"/>
      <w:numFmt w:val="lowerLetter"/>
      <w:lvlText w:val="%1."/>
      <w:lvlJc w:val="left"/>
      <w:pPr>
        <w:ind w:left="1801" w:hanging="360"/>
      </w:pPr>
      <w:rPr>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56" w15:restartNumberingAfterBreak="0">
    <w:nsid w:val="2F505A7D"/>
    <w:multiLevelType w:val="hybridMultilevel"/>
    <w:tmpl w:val="8D5438BA"/>
    <w:lvl w:ilvl="0" w:tplc="C43CEAA0">
      <w:start w:val="1"/>
      <w:numFmt w:val="bullet"/>
      <w:lvlText w:val="o"/>
      <w:lvlJc w:val="left"/>
      <w:pPr>
        <w:ind w:left="1170" w:hanging="360"/>
      </w:pPr>
      <w:rPr>
        <w:rFonts w:ascii="Calibri" w:hAnsi="Calibri" w:cs="Calibri" w:hint="default"/>
        <w:sz w:val="20"/>
        <w:szCs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7" w15:restartNumberingAfterBreak="0">
    <w:nsid w:val="300A3CBF"/>
    <w:multiLevelType w:val="hybridMultilevel"/>
    <w:tmpl w:val="7B588038"/>
    <w:lvl w:ilvl="0" w:tplc="84366E6E">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BEF53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CEE91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200B7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38734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9E5CC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10E5F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BEFE4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BA77C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1">
    <w:nsid w:val="30880047"/>
    <w:multiLevelType w:val="hybridMultilevel"/>
    <w:tmpl w:val="8EC6A356"/>
    <w:lvl w:ilvl="0" w:tplc="6CBA9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0F96CAE"/>
    <w:multiLevelType w:val="hybridMultilevel"/>
    <w:tmpl w:val="B308B01C"/>
    <w:lvl w:ilvl="0" w:tplc="FFFFFFFF">
      <w:start w:val="1"/>
      <w:numFmt w:val="decimal"/>
      <w:lvlText w:val="%1."/>
      <w:lvlJc w:val="left"/>
      <w:pPr>
        <w:ind w:left="2881"/>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0FB4302"/>
    <w:multiLevelType w:val="hybridMultilevel"/>
    <w:tmpl w:val="7AD2329A"/>
    <w:lvl w:ilvl="0" w:tplc="ACFE0E2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1AA7B9A"/>
    <w:multiLevelType w:val="hybridMultilevel"/>
    <w:tmpl w:val="0DF264A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2" w15:restartNumberingAfterBreak="0">
    <w:nsid w:val="31C16371"/>
    <w:multiLevelType w:val="hybridMultilevel"/>
    <w:tmpl w:val="6D54CC0C"/>
    <w:lvl w:ilvl="0" w:tplc="B9267CB4">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2496671"/>
    <w:multiLevelType w:val="hybridMultilevel"/>
    <w:tmpl w:val="84DE989C"/>
    <w:lvl w:ilvl="0" w:tplc="8E66441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32506D2D"/>
    <w:multiLevelType w:val="hybridMultilevel"/>
    <w:tmpl w:val="C7CA44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2AA65BD"/>
    <w:multiLevelType w:val="hybridMultilevel"/>
    <w:tmpl w:val="415A9DE6"/>
    <w:lvl w:ilvl="0" w:tplc="9EEA0C4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6" w15:restartNumberingAfterBreak="0">
    <w:nsid w:val="3377120A"/>
    <w:multiLevelType w:val="hybridMultilevel"/>
    <w:tmpl w:val="232CAF1C"/>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7" w15:restartNumberingAfterBreak="0">
    <w:nsid w:val="33CF4D40"/>
    <w:multiLevelType w:val="hybridMultilevel"/>
    <w:tmpl w:val="BB9A782E"/>
    <w:lvl w:ilvl="0" w:tplc="DB1EB250">
      <w:start w:val="1"/>
      <w:numFmt w:val="decimal"/>
      <w:lvlText w:val="%1."/>
      <w:lvlJc w:val="left"/>
      <w:pPr>
        <w:ind w:left="2150" w:hanging="360"/>
      </w:pPr>
      <w:rPr>
        <w:b/>
        <w:bCs/>
      </w:r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68" w15:restartNumberingAfterBreak="0">
    <w:nsid w:val="35233121"/>
    <w:multiLevelType w:val="hybridMultilevel"/>
    <w:tmpl w:val="F4669732"/>
    <w:lvl w:ilvl="0" w:tplc="53A4501C">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6244854"/>
    <w:multiLevelType w:val="hybridMultilevel"/>
    <w:tmpl w:val="757C9F0C"/>
    <w:lvl w:ilvl="0" w:tplc="0409000F">
      <w:start w:val="1"/>
      <w:numFmt w:val="decimal"/>
      <w:lvlText w:val="%1."/>
      <w:lvlJc w:val="left"/>
      <w:pPr>
        <w:ind w:left="53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6B919A1"/>
    <w:multiLevelType w:val="hybridMultilevel"/>
    <w:tmpl w:val="6412897C"/>
    <w:lvl w:ilvl="0" w:tplc="AF142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75F7E49"/>
    <w:multiLevelType w:val="hybridMultilevel"/>
    <w:tmpl w:val="7118401A"/>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39F415A8"/>
    <w:multiLevelType w:val="hybridMultilevel"/>
    <w:tmpl w:val="E31E7E0C"/>
    <w:lvl w:ilvl="0" w:tplc="ACFE0E22">
      <w:start w:val="1"/>
      <w:numFmt w:val="decimal"/>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3" w15:restartNumberingAfterBreak="0">
    <w:nsid w:val="3B4A58EA"/>
    <w:multiLevelType w:val="hybridMultilevel"/>
    <w:tmpl w:val="7EEA41D0"/>
    <w:lvl w:ilvl="0" w:tplc="04090001">
      <w:start w:val="1"/>
      <w:numFmt w:val="bullet"/>
      <w:lvlText w:val=""/>
      <w:lvlJc w:val="left"/>
      <w:pPr>
        <w:ind w:left="730" w:hanging="360"/>
      </w:pPr>
      <w:rPr>
        <w:rFonts w:ascii="Symbol" w:hAnsi="Symbol"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74" w15:restartNumberingAfterBreak="0">
    <w:nsid w:val="3CF07614"/>
    <w:multiLevelType w:val="hybridMultilevel"/>
    <w:tmpl w:val="5C582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E3B299B"/>
    <w:multiLevelType w:val="hybridMultilevel"/>
    <w:tmpl w:val="2BC0DE90"/>
    <w:lvl w:ilvl="0" w:tplc="04090015">
      <w:start w:val="1"/>
      <w:numFmt w:val="upperLetter"/>
      <w:lvlText w:val="%1."/>
      <w:lvlJc w:val="left"/>
      <w:pPr>
        <w:ind w:left="2161" w:hanging="360"/>
      </w:pPr>
    </w:lvl>
    <w:lvl w:ilvl="1" w:tplc="04090019" w:tentative="1">
      <w:start w:val="1"/>
      <w:numFmt w:val="lowerLetter"/>
      <w:lvlText w:val="%2."/>
      <w:lvlJc w:val="left"/>
      <w:pPr>
        <w:ind w:left="2881" w:hanging="360"/>
      </w:pPr>
    </w:lvl>
    <w:lvl w:ilvl="2" w:tplc="0409001B" w:tentative="1">
      <w:start w:val="1"/>
      <w:numFmt w:val="lowerRoman"/>
      <w:lvlText w:val="%3."/>
      <w:lvlJc w:val="right"/>
      <w:pPr>
        <w:ind w:left="3601" w:hanging="180"/>
      </w:pPr>
    </w:lvl>
    <w:lvl w:ilvl="3" w:tplc="0409000F" w:tentative="1">
      <w:start w:val="1"/>
      <w:numFmt w:val="decimal"/>
      <w:lvlText w:val="%4."/>
      <w:lvlJc w:val="left"/>
      <w:pPr>
        <w:ind w:left="4321" w:hanging="360"/>
      </w:pPr>
    </w:lvl>
    <w:lvl w:ilvl="4" w:tplc="04090019" w:tentative="1">
      <w:start w:val="1"/>
      <w:numFmt w:val="lowerLetter"/>
      <w:lvlText w:val="%5."/>
      <w:lvlJc w:val="left"/>
      <w:pPr>
        <w:ind w:left="5041" w:hanging="360"/>
      </w:pPr>
    </w:lvl>
    <w:lvl w:ilvl="5" w:tplc="0409001B" w:tentative="1">
      <w:start w:val="1"/>
      <w:numFmt w:val="lowerRoman"/>
      <w:lvlText w:val="%6."/>
      <w:lvlJc w:val="right"/>
      <w:pPr>
        <w:ind w:left="5761" w:hanging="180"/>
      </w:pPr>
    </w:lvl>
    <w:lvl w:ilvl="6" w:tplc="0409000F" w:tentative="1">
      <w:start w:val="1"/>
      <w:numFmt w:val="decimal"/>
      <w:lvlText w:val="%7."/>
      <w:lvlJc w:val="left"/>
      <w:pPr>
        <w:ind w:left="6481" w:hanging="360"/>
      </w:pPr>
    </w:lvl>
    <w:lvl w:ilvl="7" w:tplc="04090019" w:tentative="1">
      <w:start w:val="1"/>
      <w:numFmt w:val="lowerLetter"/>
      <w:lvlText w:val="%8."/>
      <w:lvlJc w:val="left"/>
      <w:pPr>
        <w:ind w:left="7201" w:hanging="360"/>
      </w:pPr>
    </w:lvl>
    <w:lvl w:ilvl="8" w:tplc="0409001B" w:tentative="1">
      <w:start w:val="1"/>
      <w:numFmt w:val="lowerRoman"/>
      <w:lvlText w:val="%9."/>
      <w:lvlJc w:val="right"/>
      <w:pPr>
        <w:ind w:left="7921" w:hanging="180"/>
      </w:pPr>
    </w:lvl>
  </w:abstractNum>
  <w:abstractNum w:abstractNumId="76" w15:restartNumberingAfterBreak="0">
    <w:nsid w:val="3F317B19"/>
    <w:multiLevelType w:val="hybridMultilevel"/>
    <w:tmpl w:val="B170C462"/>
    <w:lvl w:ilvl="0" w:tplc="0409000F">
      <w:start w:val="1"/>
      <w:numFmt w:val="decimal"/>
      <w:lvlText w:val="%1."/>
      <w:lvlJc w:val="left"/>
      <w:pPr>
        <w:ind w:left="2866"/>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32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54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75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034580E"/>
    <w:multiLevelType w:val="hybridMultilevel"/>
    <w:tmpl w:val="AC68A21E"/>
    <w:lvl w:ilvl="0" w:tplc="0DEA2102">
      <w:start w:val="1"/>
      <w:numFmt w:val="decimal"/>
      <w:lvlText w:val="%1."/>
      <w:lvlJc w:val="left"/>
      <w:pPr>
        <w:ind w:left="2610" w:hanging="360"/>
      </w:pPr>
      <w:rPr>
        <w:b/>
        <w:bCs/>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8" w15:restartNumberingAfterBreak="0">
    <w:nsid w:val="409562F4"/>
    <w:multiLevelType w:val="hybridMultilevel"/>
    <w:tmpl w:val="B9160560"/>
    <w:lvl w:ilvl="0" w:tplc="02B65AB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0F7074F"/>
    <w:multiLevelType w:val="singleLevel"/>
    <w:tmpl w:val="075215FA"/>
    <w:lvl w:ilvl="0">
      <w:start w:val="3"/>
      <w:numFmt w:val="decimal"/>
      <w:lvlText w:val="%1) "/>
      <w:legacy w:legacy="1" w:legacySpace="0" w:legacyIndent="360"/>
      <w:lvlJc w:val="left"/>
      <w:pPr>
        <w:ind w:left="1080" w:hanging="360"/>
      </w:pPr>
      <w:rPr>
        <w:rFonts w:ascii="Times New Roman" w:hAnsi="Times New Roman" w:cs="Times New Roman" w:hint="default"/>
        <w:b w:val="0"/>
        <w:i w:val="0"/>
        <w:sz w:val="22"/>
        <w:u w:val="none"/>
      </w:rPr>
    </w:lvl>
  </w:abstractNum>
  <w:abstractNum w:abstractNumId="80" w15:restartNumberingAfterBreak="0">
    <w:nsid w:val="417C06D8"/>
    <w:multiLevelType w:val="hybridMultilevel"/>
    <w:tmpl w:val="70889538"/>
    <w:lvl w:ilvl="0" w:tplc="9A3EB944">
      <w:start w:val="4"/>
      <w:numFmt w:val="decimal"/>
      <w:lvlText w:val="%1."/>
      <w:lvlJc w:val="left"/>
      <w:pPr>
        <w:ind w:left="2610" w:hanging="360"/>
      </w:pPr>
      <w:rPr>
        <w:rFonts w:ascii="Calibri" w:hAnsi="Calibri" w:cs="Calibr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20F78CC"/>
    <w:multiLevelType w:val="hybridMultilevel"/>
    <w:tmpl w:val="C31CBD06"/>
    <w:lvl w:ilvl="0" w:tplc="FEF83B5E">
      <w:start w:val="1"/>
      <w:numFmt w:val="decimal"/>
      <w:lvlText w:val="%1."/>
      <w:lvlJc w:val="left"/>
      <w:pPr>
        <w:ind w:left="5040" w:hanging="360"/>
      </w:pPr>
      <w:rPr>
        <w:b/>
        <w:bCs/>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82" w15:restartNumberingAfterBreak="0">
    <w:nsid w:val="434F0045"/>
    <w:multiLevelType w:val="hybridMultilevel"/>
    <w:tmpl w:val="8070DF66"/>
    <w:lvl w:ilvl="0" w:tplc="04090019">
      <w:start w:val="1"/>
      <w:numFmt w:val="lowerLetter"/>
      <w:lvlText w:val="%1."/>
      <w:lvlJc w:val="left"/>
      <w:pPr>
        <w:ind w:left="2521"/>
      </w:pPr>
      <w:rPr>
        <w:b w:val="0"/>
        <w:i w:val="0"/>
        <w:strike w:val="0"/>
        <w:dstrike w:val="0"/>
        <w:color w:val="000000"/>
        <w:sz w:val="24"/>
        <w:szCs w:val="24"/>
        <w:u w:val="none" w:color="000000"/>
        <w:bdr w:val="none" w:sz="0" w:space="0" w:color="auto"/>
        <w:shd w:val="clear" w:color="auto" w:fill="auto"/>
        <w:vertAlign w:val="baseline"/>
      </w:rPr>
    </w:lvl>
    <w:lvl w:ilvl="1" w:tplc="72B4EF26">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2C0D16">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A6EC7A">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2620ED0">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78A076">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F2EE54">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C268A4">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403722">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4579706A"/>
    <w:multiLevelType w:val="hybridMultilevel"/>
    <w:tmpl w:val="E36093CE"/>
    <w:lvl w:ilvl="0" w:tplc="FFFFFFFF">
      <w:start w:val="1"/>
      <w:numFmt w:val="decimal"/>
      <w:lvlText w:val="%1."/>
      <w:lvlJc w:val="left"/>
      <w:pPr>
        <w:ind w:left="2150" w:hanging="360"/>
      </w:pPr>
    </w:lvl>
    <w:lvl w:ilvl="1" w:tplc="FFFFFFFF" w:tentative="1">
      <w:start w:val="1"/>
      <w:numFmt w:val="lowerLetter"/>
      <w:lvlText w:val="%2."/>
      <w:lvlJc w:val="left"/>
      <w:pPr>
        <w:ind w:left="2870" w:hanging="360"/>
      </w:pPr>
    </w:lvl>
    <w:lvl w:ilvl="2" w:tplc="FFFFFFFF" w:tentative="1">
      <w:start w:val="1"/>
      <w:numFmt w:val="lowerRoman"/>
      <w:lvlText w:val="%3."/>
      <w:lvlJc w:val="right"/>
      <w:pPr>
        <w:ind w:left="3590" w:hanging="180"/>
      </w:pPr>
    </w:lvl>
    <w:lvl w:ilvl="3" w:tplc="FFFFFFFF" w:tentative="1">
      <w:start w:val="1"/>
      <w:numFmt w:val="decimal"/>
      <w:lvlText w:val="%4."/>
      <w:lvlJc w:val="left"/>
      <w:pPr>
        <w:ind w:left="4310" w:hanging="360"/>
      </w:pPr>
    </w:lvl>
    <w:lvl w:ilvl="4" w:tplc="FFFFFFFF" w:tentative="1">
      <w:start w:val="1"/>
      <w:numFmt w:val="lowerLetter"/>
      <w:lvlText w:val="%5."/>
      <w:lvlJc w:val="left"/>
      <w:pPr>
        <w:ind w:left="5030" w:hanging="360"/>
      </w:pPr>
    </w:lvl>
    <w:lvl w:ilvl="5" w:tplc="FFFFFFFF" w:tentative="1">
      <w:start w:val="1"/>
      <w:numFmt w:val="lowerRoman"/>
      <w:lvlText w:val="%6."/>
      <w:lvlJc w:val="right"/>
      <w:pPr>
        <w:ind w:left="5750" w:hanging="180"/>
      </w:pPr>
    </w:lvl>
    <w:lvl w:ilvl="6" w:tplc="FFFFFFFF" w:tentative="1">
      <w:start w:val="1"/>
      <w:numFmt w:val="decimal"/>
      <w:lvlText w:val="%7."/>
      <w:lvlJc w:val="left"/>
      <w:pPr>
        <w:ind w:left="6470" w:hanging="360"/>
      </w:pPr>
    </w:lvl>
    <w:lvl w:ilvl="7" w:tplc="FFFFFFFF" w:tentative="1">
      <w:start w:val="1"/>
      <w:numFmt w:val="lowerLetter"/>
      <w:lvlText w:val="%8."/>
      <w:lvlJc w:val="left"/>
      <w:pPr>
        <w:ind w:left="7190" w:hanging="360"/>
      </w:pPr>
    </w:lvl>
    <w:lvl w:ilvl="8" w:tplc="FFFFFFFF" w:tentative="1">
      <w:start w:val="1"/>
      <w:numFmt w:val="lowerRoman"/>
      <w:lvlText w:val="%9."/>
      <w:lvlJc w:val="right"/>
      <w:pPr>
        <w:ind w:left="7910" w:hanging="180"/>
      </w:pPr>
    </w:lvl>
  </w:abstractNum>
  <w:abstractNum w:abstractNumId="84" w15:restartNumberingAfterBreak="0">
    <w:nsid w:val="45A1727C"/>
    <w:multiLevelType w:val="hybridMultilevel"/>
    <w:tmpl w:val="E89683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46625114"/>
    <w:multiLevelType w:val="hybridMultilevel"/>
    <w:tmpl w:val="D6D0A51C"/>
    <w:lvl w:ilvl="0" w:tplc="AF027288">
      <w:start w:val="1"/>
      <w:numFmt w:val="decimal"/>
      <w:lvlText w:val="%1."/>
      <w:lvlJc w:val="left"/>
      <w:pPr>
        <w:tabs>
          <w:tab w:val="num" w:pos="1080"/>
        </w:tabs>
        <w:ind w:left="1080" w:hanging="360"/>
      </w:pPr>
      <w:rPr>
        <w:rFonts w:hint="default"/>
        <w:color w:val="auto"/>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6" w15:restartNumberingAfterBreak="0">
    <w:nsid w:val="46C24B60"/>
    <w:multiLevelType w:val="hybridMultilevel"/>
    <w:tmpl w:val="C39E2D30"/>
    <w:lvl w:ilvl="0" w:tplc="04090019">
      <w:start w:val="1"/>
      <w:numFmt w:val="lowerLetter"/>
      <w:lvlText w:val="%1."/>
      <w:lvlJc w:val="left"/>
      <w:pPr>
        <w:ind w:left="2666" w:firstLine="0"/>
      </w:pPr>
      <w:rPr>
        <w:rFonts w:hint="default"/>
        <w:b w:val="0"/>
        <w:i w:val="0"/>
        <w:strike w:val="0"/>
        <w:dstrike w:val="0"/>
        <w:color w:val="000000"/>
        <w:sz w:val="24"/>
        <w:szCs w:val="24"/>
        <w:u w:val="none" w:color="00000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8E82207"/>
    <w:multiLevelType w:val="hybridMultilevel"/>
    <w:tmpl w:val="4506616E"/>
    <w:lvl w:ilvl="0" w:tplc="439E5C68">
      <w:start w:val="1"/>
      <w:numFmt w:val="lowerLetter"/>
      <w:lvlText w:val="(%1)"/>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8C40EA">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8ADEB0">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EA95EA">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AE8F9E">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629F5E">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007A9E">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B0ECC6">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CD24C80">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48FE72E0"/>
    <w:multiLevelType w:val="hybridMultilevel"/>
    <w:tmpl w:val="6A8C0EC2"/>
    <w:lvl w:ilvl="0" w:tplc="A468B3C0">
      <w:start w:val="1"/>
      <w:numFmt w:val="decimal"/>
      <w:lvlText w:val="%1."/>
      <w:lvlJc w:val="left"/>
      <w:pPr>
        <w:ind w:left="90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49A219A6"/>
    <w:multiLevelType w:val="hybridMultilevel"/>
    <w:tmpl w:val="5BD6BA92"/>
    <w:lvl w:ilvl="0" w:tplc="FFFFFFFF">
      <w:start w:val="1"/>
      <w:numFmt w:val="decimal"/>
      <w:lvlText w:val="%1."/>
      <w:lvlJc w:val="left"/>
      <w:pPr>
        <w:ind w:left="53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9BA363D"/>
    <w:multiLevelType w:val="hybridMultilevel"/>
    <w:tmpl w:val="0480F5A0"/>
    <w:lvl w:ilvl="0" w:tplc="A71A277C">
      <w:start w:val="2"/>
      <w:numFmt w:val="lowerLetter"/>
      <w:lvlText w:val="%1."/>
      <w:lvlJc w:val="left"/>
      <w:pPr>
        <w:ind w:left="1800" w:hanging="360"/>
      </w:pPr>
      <w:rPr>
        <w:rFonts w:hint="default"/>
        <w:b w:val="0"/>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B24572A"/>
    <w:multiLevelType w:val="hybridMultilevel"/>
    <w:tmpl w:val="E36093CE"/>
    <w:lvl w:ilvl="0" w:tplc="0409000F">
      <w:start w:val="1"/>
      <w:numFmt w:val="decimal"/>
      <w:lvlText w:val="%1."/>
      <w:lvlJc w:val="left"/>
      <w:pPr>
        <w:ind w:left="2150" w:hanging="360"/>
      </w:p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92" w15:restartNumberingAfterBreak="0">
    <w:nsid w:val="4B4D1085"/>
    <w:multiLevelType w:val="hybridMultilevel"/>
    <w:tmpl w:val="E47C28FE"/>
    <w:lvl w:ilvl="0" w:tplc="E37A62E6">
      <w:start w:val="4"/>
      <w:numFmt w:val="decimal"/>
      <w:lvlText w:val="%1."/>
      <w:lvlJc w:val="left"/>
      <w:pPr>
        <w:ind w:left="117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D6A0EDB"/>
    <w:multiLevelType w:val="hybridMultilevel"/>
    <w:tmpl w:val="0EA8AB16"/>
    <w:lvl w:ilvl="0" w:tplc="01205FA2">
      <w:start w:val="1"/>
      <w:numFmt w:val="lowerLetter"/>
      <w:lvlText w:val="%1."/>
      <w:lvlJc w:val="left"/>
      <w:pPr>
        <w:ind w:left="2891"/>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4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4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5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6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7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7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8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4D77252B"/>
    <w:multiLevelType w:val="hybridMultilevel"/>
    <w:tmpl w:val="B8508DFC"/>
    <w:lvl w:ilvl="0" w:tplc="7270B65E">
      <w:start w:val="1"/>
      <w:numFmt w:val="bullet"/>
      <w:lvlText w:val="o"/>
      <w:lvlJc w:val="left"/>
      <w:pPr>
        <w:ind w:left="1800" w:hanging="360"/>
      </w:pPr>
      <w:rPr>
        <w:rFonts w:ascii="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4DA20210"/>
    <w:multiLevelType w:val="hybridMultilevel"/>
    <w:tmpl w:val="8B28243E"/>
    <w:lvl w:ilvl="0" w:tplc="04090019">
      <w:start w:val="1"/>
      <w:numFmt w:val="lowerLetter"/>
      <w:lvlText w:val="%1."/>
      <w:lvlJc w:val="left"/>
      <w:pPr>
        <w:ind w:left="2666"/>
      </w:pPr>
      <w:rPr>
        <w:b w:val="0"/>
        <w:i w:val="0"/>
        <w:strike w:val="0"/>
        <w:dstrike w:val="0"/>
        <w:color w:val="000000"/>
        <w:sz w:val="24"/>
        <w:szCs w:val="24"/>
        <w:u w:val="none" w:color="000000"/>
        <w:bdr w:val="none" w:sz="0" w:space="0" w:color="auto"/>
        <w:shd w:val="clear" w:color="auto" w:fill="auto"/>
        <w:vertAlign w:val="baseline"/>
      </w:rPr>
    </w:lvl>
    <w:lvl w:ilvl="1" w:tplc="B20641F0">
      <w:start w:val="1"/>
      <w:numFmt w:val="lowerLetter"/>
      <w:lvlText w:val="%2"/>
      <w:lvlJc w:val="left"/>
      <w:pPr>
        <w:ind w:left="2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96D864">
      <w:start w:val="1"/>
      <w:numFmt w:val="lowerRoman"/>
      <w:lvlText w:val="%3"/>
      <w:lvlJc w:val="left"/>
      <w:pPr>
        <w:ind w:left="3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706E88">
      <w:start w:val="1"/>
      <w:numFmt w:val="decimal"/>
      <w:lvlText w:val="%4"/>
      <w:lvlJc w:val="left"/>
      <w:pPr>
        <w:ind w:left="4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4A9CAC">
      <w:start w:val="1"/>
      <w:numFmt w:val="lowerLetter"/>
      <w:lvlText w:val="%5"/>
      <w:lvlJc w:val="left"/>
      <w:pPr>
        <w:ind w:left="4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46D1E6">
      <w:start w:val="1"/>
      <w:numFmt w:val="lowerRoman"/>
      <w:lvlText w:val="%6"/>
      <w:lvlJc w:val="left"/>
      <w:pPr>
        <w:ind w:left="5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5CDC94">
      <w:start w:val="1"/>
      <w:numFmt w:val="decimal"/>
      <w:lvlText w:val="%7"/>
      <w:lvlJc w:val="left"/>
      <w:pPr>
        <w:ind w:left="6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0C0D40">
      <w:start w:val="1"/>
      <w:numFmt w:val="lowerLetter"/>
      <w:lvlText w:val="%8"/>
      <w:lvlJc w:val="left"/>
      <w:pPr>
        <w:ind w:left="6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46859A">
      <w:start w:val="1"/>
      <w:numFmt w:val="lowerRoman"/>
      <w:lvlText w:val="%9"/>
      <w:lvlJc w:val="left"/>
      <w:pPr>
        <w:ind w:left="7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4E997C63"/>
    <w:multiLevelType w:val="hybridMultilevel"/>
    <w:tmpl w:val="579ECD4E"/>
    <w:lvl w:ilvl="0" w:tplc="FFFFFFFF">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F">
      <w:start w:val="1"/>
      <w:numFmt w:val="decimal"/>
      <w:lvlText w:val="%2."/>
      <w:lvlJc w:val="left"/>
      <w:pPr>
        <w:ind w:left="900" w:hanging="360"/>
      </w:pPr>
    </w:lvl>
    <w:lvl w:ilvl="2" w:tplc="FFFFFFFF">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4F536698"/>
    <w:multiLevelType w:val="hybridMultilevel"/>
    <w:tmpl w:val="BBDC7A66"/>
    <w:lvl w:ilvl="0" w:tplc="04090019">
      <w:start w:val="1"/>
      <w:numFmt w:val="lowerLetter"/>
      <w:lvlText w:val="%1."/>
      <w:lvlJc w:val="left"/>
      <w:pPr>
        <w:ind w:left="2666"/>
      </w:pPr>
      <w:rPr>
        <w:b w:val="0"/>
        <w:i w:val="0"/>
        <w:strike w:val="0"/>
        <w:dstrike w:val="0"/>
        <w:color w:val="000000"/>
        <w:sz w:val="24"/>
        <w:szCs w:val="24"/>
        <w:u w:val="none" w:color="000000"/>
        <w:bdr w:val="none" w:sz="0" w:space="0" w:color="auto"/>
        <w:shd w:val="clear" w:color="auto" w:fill="auto"/>
        <w:vertAlign w:val="baseline"/>
      </w:rPr>
    </w:lvl>
    <w:lvl w:ilvl="1" w:tplc="CF1276C4">
      <w:start w:val="1"/>
      <w:numFmt w:val="lowerLetter"/>
      <w:lvlText w:val="%2"/>
      <w:lvlJc w:val="left"/>
      <w:pPr>
        <w:ind w:left="2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B8A0CC">
      <w:start w:val="1"/>
      <w:numFmt w:val="lowerRoman"/>
      <w:lvlText w:val="%3"/>
      <w:lvlJc w:val="left"/>
      <w:pPr>
        <w:ind w:left="3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CE29D0">
      <w:start w:val="1"/>
      <w:numFmt w:val="decimal"/>
      <w:lvlText w:val="%4"/>
      <w:lvlJc w:val="left"/>
      <w:pPr>
        <w:ind w:left="4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249EF8">
      <w:start w:val="1"/>
      <w:numFmt w:val="lowerLetter"/>
      <w:lvlText w:val="%5"/>
      <w:lvlJc w:val="left"/>
      <w:pPr>
        <w:ind w:left="4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8CF1B2">
      <w:start w:val="1"/>
      <w:numFmt w:val="lowerRoman"/>
      <w:lvlText w:val="%6"/>
      <w:lvlJc w:val="left"/>
      <w:pPr>
        <w:ind w:left="5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624CE2">
      <w:start w:val="1"/>
      <w:numFmt w:val="decimal"/>
      <w:lvlText w:val="%7"/>
      <w:lvlJc w:val="left"/>
      <w:pPr>
        <w:ind w:left="6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5CBC26">
      <w:start w:val="1"/>
      <w:numFmt w:val="lowerLetter"/>
      <w:lvlText w:val="%8"/>
      <w:lvlJc w:val="left"/>
      <w:pPr>
        <w:ind w:left="6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429A7A">
      <w:start w:val="1"/>
      <w:numFmt w:val="lowerRoman"/>
      <w:lvlText w:val="%9"/>
      <w:lvlJc w:val="left"/>
      <w:pPr>
        <w:ind w:left="7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4F6806D5"/>
    <w:multiLevelType w:val="hybridMultilevel"/>
    <w:tmpl w:val="DA56C4E4"/>
    <w:lvl w:ilvl="0" w:tplc="D5ACD05E">
      <w:start w:val="1"/>
      <w:numFmt w:val="bullet"/>
      <w:lvlText w:val="o"/>
      <w:lvlJc w:val="left"/>
      <w:pPr>
        <w:ind w:left="1800" w:hanging="360"/>
      </w:pPr>
      <w:rPr>
        <w:rFonts w:ascii="Calibri" w:hAnsi="Calibri" w:cs="Calibri"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9" w15:restartNumberingAfterBreak="0">
    <w:nsid w:val="4FEC467C"/>
    <w:multiLevelType w:val="hybridMultilevel"/>
    <w:tmpl w:val="9200A058"/>
    <w:lvl w:ilvl="0" w:tplc="04090001">
      <w:start w:val="1"/>
      <w:numFmt w:val="bullet"/>
      <w:lvlText w:val=""/>
      <w:lvlJc w:val="left"/>
      <w:pPr>
        <w:ind w:left="1090" w:hanging="360"/>
      </w:pPr>
      <w:rPr>
        <w:rFonts w:ascii="Symbol" w:hAnsi="Symbol" w:hint="default"/>
      </w:rPr>
    </w:lvl>
    <w:lvl w:ilvl="1" w:tplc="04090003">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100" w15:restartNumberingAfterBreak="0">
    <w:nsid w:val="50935242"/>
    <w:multiLevelType w:val="hybridMultilevel"/>
    <w:tmpl w:val="FC866004"/>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101" w15:restartNumberingAfterBreak="0">
    <w:nsid w:val="528F04DD"/>
    <w:multiLevelType w:val="hybridMultilevel"/>
    <w:tmpl w:val="BE08D8CE"/>
    <w:lvl w:ilvl="0" w:tplc="01205FA2">
      <w:start w:val="1"/>
      <w:numFmt w:val="lowerLetter"/>
      <w:lvlText w:val="%1."/>
      <w:lvlJc w:val="left"/>
      <w:pPr>
        <w:ind w:left="207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2" w15:restartNumberingAfterBreak="0">
    <w:nsid w:val="53AD6621"/>
    <w:multiLevelType w:val="hybridMultilevel"/>
    <w:tmpl w:val="8B78EDC0"/>
    <w:lvl w:ilvl="0" w:tplc="761A2A0C">
      <w:start w:val="1"/>
      <w:numFmt w:val="decimal"/>
      <w:lvlText w:val="%1."/>
      <w:lvlJc w:val="left"/>
      <w:pPr>
        <w:ind w:left="297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03" w15:restartNumberingAfterBreak="0">
    <w:nsid w:val="5403396D"/>
    <w:multiLevelType w:val="hybridMultilevel"/>
    <w:tmpl w:val="B3041DD2"/>
    <w:lvl w:ilvl="0" w:tplc="4D66B87A">
      <w:start w:val="1"/>
      <w:numFmt w:val="bullet"/>
      <w:lvlText w:val="o"/>
      <w:lvlJc w:val="left"/>
      <w:pPr>
        <w:ind w:left="2160" w:hanging="360"/>
      </w:pPr>
      <w:rPr>
        <w:rFonts w:ascii="Calibri" w:hAnsi="Calibri" w:cs="Calibri"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04" w15:restartNumberingAfterBreak="0">
    <w:nsid w:val="546A252B"/>
    <w:multiLevelType w:val="hybridMultilevel"/>
    <w:tmpl w:val="3F841360"/>
    <w:lvl w:ilvl="0" w:tplc="7D8620D8">
      <w:start w:val="4"/>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57C3841"/>
    <w:multiLevelType w:val="hybridMultilevel"/>
    <w:tmpl w:val="CFCED1F6"/>
    <w:lvl w:ilvl="0" w:tplc="4CE42FB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6735197"/>
    <w:multiLevelType w:val="hybridMultilevel"/>
    <w:tmpl w:val="72C42500"/>
    <w:lvl w:ilvl="0" w:tplc="0409000F">
      <w:start w:val="1"/>
      <w:numFmt w:val="decimal"/>
      <w:lvlText w:val="%1."/>
      <w:lvlJc w:val="left"/>
      <w:pPr>
        <w:ind w:left="1135" w:hanging="360"/>
      </w:p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107" w15:restartNumberingAfterBreak="0">
    <w:nsid w:val="57EE1FEF"/>
    <w:multiLevelType w:val="hybridMultilevel"/>
    <w:tmpl w:val="B29ED5E4"/>
    <w:lvl w:ilvl="0" w:tplc="04090019">
      <w:start w:val="1"/>
      <w:numFmt w:val="lowerLetter"/>
      <w:lvlText w:val="%1."/>
      <w:lvlJc w:val="left"/>
      <w:pPr>
        <w:ind w:left="2866" w:hanging="360"/>
      </w:pPr>
    </w:lvl>
    <w:lvl w:ilvl="1" w:tplc="04090019" w:tentative="1">
      <w:start w:val="1"/>
      <w:numFmt w:val="lowerLetter"/>
      <w:lvlText w:val="%2."/>
      <w:lvlJc w:val="left"/>
      <w:pPr>
        <w:ind w:left="3586" w:hanging="360"/>
      </w:pPr>
    </w:lvl>
    <w:lvl w:ilvl="2" w:tplc="0409001B" w:tentative="1">
      <w:start w:val="1"/>
      <w:numFmt w:val="lowerRoman"/>
      <w:lvlText w:val="%3."/>
      <w:lvlJc w:val="right"/>
      <w:pPr>
        <w:ind w:left="4306" w:hanging="180"/>
      </w:pPr>
    </w:lvl>
    <w:lvl w:ilvl="3" w:tplc="0409000F" w:tentative="1">
      <w:start w:val="1"/>
      <w:numFmt w:val="decimal"/>
      <w:lvlText w:val="%4."/>
      <w:lvlJc w:val="left"/>
      <w:pPr>
        <w:ind w:left="5026" w:hanging="360"/>
      </w:pPr>
    </w:lvl>
    <w:lvl w:ilvl="4" w:tplc="04090019" w:tentative="1">
      <w:start w:val="1"/>
      <w:numFmt w:val="lowerLetter"/>
      <w:lvlText w:val="%5."/>
      <w:lvlJc w:val="left"/>
      <w:pPr>
        <w:ind w:left="5746" w:hanging="360"/>
      </w:pPr>
    </w:lvl>
    <w:lvl w:ilvl="5" w:tplc="0409001B" w:tentative="1">
      <w:start w:val="1"/>
      <w:numFmt w:val="lowerRoman"/>
      <w:lvlText w:val="%6."/>
      <w:lvlJc w:val="right"/>
      <w:pPr>
        <w:ind w:left="6466" w:hanging="180"/>
      </w:pPr>
    </w:lvl>
    <w:lvl w:ilvl="6" w:tplc="0409000F" w:tentative="1">
      <w:start w:val="1"/>
      <w:numFmt w:val="decimal"/>
      <w:lvlText w:val="%7."/>
      <w:lvlJc w:val="left"/>
      <w:pPr>
        <w:ind w:left="7186" w:hanging="360"/>
      </w:pPr>
    </w:lvl>
    <w:lvl w:ilvl="7" w:tplc="04090019" w:tentative="1">
      <w:start w:val="1"/>
      <w:numFmt w:val="lowerLetter"/>
      <w:lvlText w:val="%8."/>
      <w:lvlJc w:val="left"/>
      <w:pPr>
        <w:ind w:left="7906" w:hanging="360"/>
      </w:pPr>
    </w:lvl>
    <w:lvl w:ilvl="8" w:tplc="0409001B" w:tentative="1">
      <w:start w:val="1"/>
      <w:numFmt w:val="lowerRoman"/>
      <w:lvlText w:val="%9."/>
      <w:lvlJc w:val="right"/>
      <w:pPr>
        <w:ind w:left="8626" w:hanging="180"/>
      </w:pPr>
    </w:lvl>
  </w:abstractNum>
  <w:abstractNum w:abstractNumId="108" w15:restartNumberingAfterBreak="0">
    <w:nsid w:val="582E1D8B"/>
    <w:multiLevelType w:val="hybridMultilevel"/>
    <w:tmpl w:val="EC18DE96"/>
    <w:lvl w:ilvl="0" w:tplc="FFFFFFFF">
      <w:start w:val="1"/>
      <w:numFmt w:val="decimal"/>
      <w:lvlText w:val="%1."/>
      <w:lvlJc w:val="left"/>
      <w:pPr>
        <w:ind w:left="4950" w:hanging="360"/>
      </w:pPr>
    </w:lvl>
    <w:lvl w:ilvl="1" w:tplc="FFFFFFFF" w:tentative="1">
      <w:start w:val="1"/>
      <w:numFmt w:val="lowerLetter"/>
      <w:lvlText w:val="%2."/>
      <w:lvlJc w:val="left"/>
      <w:pPr>
        <w:ind w:left="5670" w:hanging="360"/>
      </w:pPr>
    </w:lvl>
    <w:lvl w:ilvl="2" w:tplc="FFFFFFFF" w:tentative="1">
      <w:start w:val="1"/>
      <w:numFmt w:val="lowerRoman"/>
      <w:lvlText w:val="%3."/>
      <w:lvlJc w:val="right"/>
      <w:pPr>
        <w:ind w:left="6390" w:hanging="180"/>
      </w:pPr>
    </w:lvl>
    <w:lvl w:ilvl="3" w:tplc="FFFFFFFF" w:tentative="1">
      <w:start w:val="1"/>
      <w:numFmt w:val="decimal"/>
      <w:lvlText w:val="%4."/>
      <w:lvlJc w:val="left"/>
      <w:pPr>
        <w:ind w:left="7110" w:hanging="360"/>
      </w:pPr>
    </w:lvl>
    <w:lvl w:ilvl="4" w:tplc="FFFFFFFF" w:tentative="1">
      <w:start w:val="1"/>
      <w:numFmt w:val="lowerLetter"/>
      <w:lvlText w:val="%5."/>
      <w:lvlJc w:val="left"/>
      <w:pPr>
        <w:ind w:left="7830" w:hanging="360"/>
      </w:pPr>
    </w:lvl>
    <w:lvl w:ilvl="5" w:tplc="FFFFFFFF" w:tentative="1">
      <w:start w:val="1"/>
      <w:numFmt w:val="lowerRoman"/>
      <w:lvlText w:val="%6."/>
      <w:lvlJc w:val="right"/>
      <w:pPr>
        <w:ind w:left="8550" w:hanging="180"/>
      </w:pPr>
    </w:lvl>
    <w:lvl w:ilvl="6" w:tplc="FFFFFFFF" w:tentative="1">
      <w:start w:val="1"/>
      <w:numFmt w:val="decimal"/>
      <w:lvlText w:val="%7."/>
      <w:lvlJc w:val="left"/>
      <w:pPr>
        <w:ind w:left="9270" w:hanging="360"/>
      </w:pPr>
    </w:lvl>
    <w:lvl w:ilvl="7" w:tplc="FFFFFFFF" w:tentative="1">
      <w:start w:val="1"/>
      <w:numFmt w:val="lowerLetter"/>
      <w:lvlText w:val="%8."/>
      <w:lvlJc w:val="left"/>
      <w:pPr>
        <w:ind w:left="9990" w:hanging="360"/>
      </w:pPr>
    </w:lvl>
    <w:lvl w:ilvl="8" w:tplc="FFFFFFFF" w:tentative="1">
      <w:start w:val="1"/>
      <w:numFmt w:val="lowerRoman"/>
      <w:lvlText w:val="%9."/>
      <w:lvlJc w:val="right"/>
      <w:pPr>
        <w:ind w:left="10710" w:hanging="180"/>
      </w:pPr>
    </w:lvl>
  </w:abstractNum>
  <w:abstractNum w:abstractNumId="109" w15:restartNumberingAfterBreak="0">
    <w:nsid w:val="583C40FB"/>
    <w:multiLevelType w:val="hybridMultilevel"/>
    <w:tmpl w:val="D536F9BA"/>
    <w:lvl w:ilvl="0" w:tplc="200003F2">
      <w:start w:val="1"/>
      <w:numFmt w:val="bullet"/>
      <w:lvlText w:val="o"/>
      <w:lvlJc w:val="left"/>
      <w:pPr>
        <w:ind w:left="1440" w:hanging="360"/>
      </w:pPr>
      <w:rPr>
        <w:rFonts w:ascii="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58CB2D31"/>
    <w:multiLevelType w:val="hybridMultilevel"/>
    <w:tmpl w:val="DCD205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9BF3050"/>
    <w:multiLevelType w:val="hybridMultilevel"/>
    <w:tmpl w:val="B886A36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1205FA2">
      <w:start w:val="1"/>
      <w:numFmt w:val="lowerLetter"/>
      <w:lvlText w:val="%3."/>
      <w:lvlJc w:val="left"/>
      <w:pPr>
        <w:ind w:left="198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59BF4DAC"/>
    <w:multiLevelType w:val="hybridMultilevel"/>
    <w:tmpl w:val="FAC4C63E"/>
    <w:lvl w:ilvl="0" w:tplc="E3802ABC">
      <w:start w:val="1"/>
      <w:numFmt w:val="bullet"/>
      <w:lvlText w:val=""/>
      <w:lvlJc w:val="left"/>
      <w:pPr>
        <w:ind w:left="180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3" w15:restartNumberingAfterBreak="0">
    <w:nsid w:val="59F43343"/>
    <w:multiLevelType w:val="singleLevel"/>
    <w:tmpl w:val="4872D2B6"/>
    <w:lvl w:ilvl="0">
      <w:start w:val="1"/>
      <w:numFmt w:val="upperLetter"/>
      <w:lvlText w:val="%1) "/>
      <w:legacy w:legacy="1" w:legacySpace="0" w:legacyIndent="360"/>
      <w:lvlJc w:val="left"/>
      <w:pPr>
        <w:ind w:left="1800" w:hanging="360"/>
      </w:pPr>
      <w:rPr>
        <w:rFonts w:ascii="Times New Roman" w:hAnsi="Times New Roman" w:cs="Times New Roman" w:hint="default"/>
        <w:b w:val="0"/>
        <w:i w:val="0"/>
        <w:sz w:val="22"/>
        <w:u w:val="none"/>
      </w:rPr>
    </w:lvl>
  </w:abstractNum>
  <w:abstractNum w:abstractNumId="114" w15:restartNumberingAfterBreak="0">
    <w:nsid w:val="5A2F7B1E"/>
    <w:multiLevelType w:val="hybridMultilevel"/>
    <w:tmpl w:val="429E334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5" w15:restartNumberingAfterBreak="0">
    <w:nsid w:val="5AA52D40"/>
    <w:multiLevelType w:val="hybridMultilevel"/>
    <w:tmpl w:val="81E2482E"/>
    <w:lvl w:ilvl="0" w:tplc="FFFFFFFF">
      <w:start w:val="1"/>
      <w:numFmt w:val="bullet"/>
      <w:lvlText w:val=""/>
      <w:lvlJc w:val="left"/>
      <w:pPr>
        <w:ind w:left="720" w:hanging="360"/>
      </w:pPr>
      <w:rPr>
        <w:rFonts w:ascii="Symbol" w:hAnsi="Symbol" w:hint="default"/>
      </w:rPr>
    </w:lvl>
    <w:lvl w:ilvl="1" w:tplc="97FC1CD6">
      <w:start w:val="1"/>
      <w:numFmt w:val="bullet"/>
      <w:lvlText w:val="o"/>
      <w:lvlJc w:val="left"/>
      <w:pPr>
        <w:ind w:left="1440" w:hanging="360"/>
      </w:pPr>
      <w:rPr>
        <w:rFonts w:ascii="Calibr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5B395617"/>
    <w:multiLevelType w:val="hybridMultilevel"/>
    <w:tmpl w:val="D3141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5B452B93"/>
    <w:multiLevelType w:val="hybridMultilevel"/>
    <w:tmpl w:val="DB92E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5B4E1025"/>
    <w:multiLevelType w:val="hybridMultilevel"/>
    <w:tmpl w:val="FA60C4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15:restartNumberingAfterBreak="0">
    <w:nsid w:val="5BD5468F"/>
    <w:multiLevelType w:val="hybridMultilevel"/>
    <w:tmpl w:val="527E196A"/>
    <w:lvl w:ilvl="0" w:tplc="67F6DA7A">
      <w:start w:val="1"/>
      <w:numFmt w:val="decimal"/>
      <w:lvlText w:val="%1."/>
      <w:lvlJc w:val="left"/>
      <w:pPr>
        <w:ind w:left="2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883AA2">
      <w:start w:val="1"/>
      <w:numFmt w:val="lowerLetter"/>
      <w:lvlText w:val="%2."/>
      <w:lvlJc w:val="left"/>
      <w:pPr>
        <w:ind w:left="3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C8C7EC">
      <w:start w:val="1"/>
      <w:numFmt w:val="lowerRoman"/>
      <w:lvlText w:val="%3"/>
      <w:lvlJc w:val="left"/>
      <w:pPr>
        <w:ind w:left="3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BCFF5C">
      <w:start w:val="1"/>
      <w:numFmt w:val="decimal"/>
      <w:lvlText w:val="%4"/>
      <w:lvlJc w:val="left"/>
      <w:pPr>
        <w:ind w:left="3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708182">
      <w:start w:val="1"/>
      <w:numFmt w:val="lowerLetter"/>
      <w:lvlText w:val="%5"/>
      <w:lvlJc w:val="left"/>
      <w:pPr>
        <w:ind w:left="4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7A3186">
      <w:start w:val="1"/>
      <w:numFmt w:val="lowerRoman"/>
      <w:lvlText w:val="%6"/>
      <w:lvlJc w:val="left"/>
      <w:pPr>
        <w:ind w:left="5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420B46">
      <w:start w:val="1"/>
      <w:numFmt w:val="decimal"/>
      <w:lvlText w:val="%7"/>
      <w:lvlJc w:val="left"/>
      <w:pPr>
        <w:ind w:left="59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A08936">
      <w:start w:val="1"/>
      <w:numFmt w:val="lowerLetter"/>
      <w:lvlText w:val="%8"/>
      <w:lvlJc w:val="left"/>
      <w:pPr>
        <w:ind w:left="6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14DDEC">
      <w:start w:val="1"/>
      <w:numFmt w:val="lowerRoman"/>
      <w:lvlText w:val="%9"/>
      <w:lvlJc w:val="left"/>
      <w:pPr>
        <w:ind w:left="7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5C5E4482"/>
    <w:multiLevelType w:val="hybridMultilevel"/>
    <w:tmpl w:val="ED487378"/>
    <w:lvl w:ilvl="0" w:tplc="5EB268B4">
      <w:start w:val="1"/>
      <w:numFmt w:val="decimal"/>
      <w:lvlText w:val="%1."/>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CEF198">
      <w:start w:val="1"/>
      <w:numFmt w:val="lowerLetter"/>
      <w:lvlText w:val="%2"/>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260FF9E">
      <w:start w:val="1"/>
      <w:numFmt w:val="lowerRoman"/>
      <w:lvlText w:val="%3"/>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826320">
      <w:start w:val="1"/>
      <w:numFmt w:val="decimal"/>
      <w:lvlText w:val="%4"/>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870B5AE">
      <w:start w:val="1"/>
      <w:numFmt w:val="lowerLetter"/>
      <w:lvlText w:val="%5"/>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B4429C">
      <w:start w:val="1"/>
      <w:numFmt w:val="lowerRoman"/>
      <w:lvlText w:val="%6"/>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982E26">
      <w:start w:val="1"/>
      <w:numFmt w:val="decimal"/>
      <w:lvlText w:val="%7"/>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A64C68">
      <w:start w:val="1"/>
      <w:numFmt w:val="lowerLetter"/>
      <w:lvlText w:val="%8"/>
      <w:lvlJc w:val="left"/>
      <w:pPr>
        <w:ind w:left="6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202526">
      <w:start w:val="1"/>
      <w:numFmt w:val="lowerRoman"/>
      <w:lvlText w:val="%9"/>
      <w:lvlJc w:val="left"/>
      <w:pPr>
        <w:ind w:left="7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5D874051"/>
    <w:multiLevelType w:val="hybridMultilevel"/>
    <w:tmpl w:val="3FA4F8B4"/>
    <w:lvl w:ilvl="0" w:tplc="C77A4BB4">
      <w:start w:val="1"/>
      <w:numFmt w:val="decimal"/>
      <w:lvlText w:val="%1."/>
      <w:lvlJc w:val="left"/>
      <w:pPr>
        <w:ind w:left="3240" w:hanging="360"/>
      </w:pPr>
      <w:rPr>
        <w:rFonts w:hint="default"/>
        <w:b w:val="0"/>
        <w:bCs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22" w15:restartNumberingAfterBreak="0">
    <w:nsid w:val="5E717006"/>
    <w:multiLevelType w:val="hybridMultilevel"/>
    <w:tmpl w:val="A1387D86"/>
    <w:lvl w:ilvl="0" w:tplc="0AD0111C">
      <w:start w:val="1"/>
      <w:numFmt w:val="decimal"/>
      <w:lvlText w:val="%1."/>
      <w:lvlJc w:val="left"/>
      <w:pPr>
        <w:ind w:left="2146"/>
      </w:pPr>
      <w:rPr>
        <w:rFonts w:hint="default"/>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3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9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6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61247E02"/>
    <w:multiLevelType w:val="hybridMultilevel"/>
    <w:tmpl w:val="B4885C42"/>
    <w:lvl w:ilvl="0" w:tplc="04090001">
      <w:start w:val="1"/>
      <w:numFmt w:val="bullet"/>
      <w:lvlText w:val=""/>
      <w:lvlJc w:val="left"/>
      <w:pPr>
        <w:ind w:left="1135" w:hanging="360"/>
      </w:pPr>
      <w:rPr>
        <w:rFonts w:ascii="Symbol" w:hAnsi="Symbol" w:hint="default"/>
      </w:rPr>
    </w:lvl>
    <w:lvl w:ilvl="1" w:tplc="04090003">
      <w:start w:val="1"/>
      <w:numFmt w:val="bullet"/>
      <w:lvlText w:val="o"/>
      <w:lvlJc w:val="left"/>
      <w:pPr>
        <w:ind w:left="1855" w:hanging="360"/>
      </w:pPr>
      <w:rPr>
        <w:rFonts w:ascii="Courier New" w:hAnsi="Courier New" w:cs="Courier New" w:hint="default"/>
      </w:rPr>
    </w:lvl>
    <w:lvl w:ilvl="2" w:tplc="04090005">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124" w15:restartNumberingAfterBreak="0">
    <w:nsid w:val="6188574B"/>
    <w:multiLevelType w:val="hybridMultilevel"/>
    <w:tmpl w:val="DA7A219E"/>
    <w:lvl w:ilvl="0" w:tplc="6FA0E1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619A1DED"/>
    <w:multiLevelType w:val="hybridMultilevel"/>
    <w:tmpl w:val="5C745D36"/>
    <w:lvl w:ilvl="0" w:tplc="70C46804">
      <w:start w:val="1"/>
      <w:numFmt w:val="decimal"/>
      <w:lvlText w:val="%1."/>
      <w:lvlJc w:val="left"/>
      <w:pPr>
        <w:ind w:left="1135" w:hanging="360"/>
      </w:pPr>
      <w:rPr>
        <w:b/>
        <w:bCs/>
        <w:sz w:val="22"/>
        <w:szCs w:val="22"/>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126" w15:restartNumberingAfterBreak="0">
    <w:nsid w:val="62150800"/>
    <w:multiLevelType w:val="hybridMultilevel"/>
    <w:tmpl w:val="F43E96FE"/>
    <w:lvl w:ilvl="0" w:tplc="04090001">
      <w:start w:val="1"/>
      <w:numFmt w:val="bullet"/>
      <w:lvlText w:val=""/>
      <w:lvlJc w:val="left"/>
      <w:pPr>
        <w:ind w:left="1080" w:hanging="360"/>
      </w:pPr>
      <w:rPr>
        <w:rFonts w:ascii="Symbol" w:hAnsi="Symbol" w:hint="default"/>
      </w:rPr>
    </w:lvl>
    <w:lvl w:ilvl="1" w:tplc="0E02E476">
      <w:start w:val="1"/>
      <w:numFmt w:val="bullet"/>
      <w:lvlText w:val="o"/>
      <w:lvlJc w:val="left"/>
      <w:pPr>
        <w:ind w:left="1800" w:hanging="360"/>
      </w:pPr>
      <w:rPr>
        <w:rFonts w:ascii="Courier New" w:hAnsi="Courier New" w:cs="Courier New" w:hint="default"/>
        <w:sz w:val="20"/>
        <w:szCs w:val="2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62A10F9B"/>
    <w:multiLevelType w:val="hybridMultilevel"/>
    <w:tmpl w:val="2CB22D20"/>
    <w:lvl w:ilvl="0" w:tplc="04090019">
      <w:start w:val="1"/>
      <w:numFmt w:val="lowerLetter"/>
      <w:lvlText w:val="%1."/>
      <w:lvlJc w:val="left"/>
      <w:pPr>
        <w:ind w:left="2666"/>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3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4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6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632B3DFD"/>
    <w:multiLevelType w:val="singleLevel"/>
    <w:tmpl w:val="DFB48EAC"/>
    <w:lvl w:ilvl="0">
      <w:start w:val="1"/>
      <w:numFmt w:val="upperLetter"/>
      <w:lvlText w:val="%1) "/>
      <w:legacy w:legacy="1" w:legacySpace="0" w:legacyIndent="360"/>
      <w:lvlJc w:val="left"/>
      <w:pPr>
        <w:ind w:left="1800" w:hanging="360"/>
      </w:pPr>
      <w:rPr>
        <w:rFonts w:ascii="Times New Roman" w:hAnsi="Times New Roman" w:cs="Times New Roman" w:hint="default"/>
        <w:b w:val="0"/>
        <w:i w:val="0"/>
        <w:sz w:val="22"/>
        <w:u w:val="none"/>
      </w:rPr>
    </w:lvl>
  </w:abstractNum>
  <w:abstractNum w:abstractNumId="129" w15:restartNumberingAfterBreak="0">
    <w:nsid w:val="63422DF0"/>
    <w:multiLevelType w:val="hybridMultilevel"/>
    <w:tmpl w:val="24EA724E"/>
    <w:lvl w:ilvl="0" w:tplc="917E14FC">
      <w:start w:val="1"/>
      <w:numFmt w:val="decimal"/>
      <w:lvlText w:val="%1."/>
      <w:lvlJc w:val="left"/>
      <w:pPr>
        <w:ind w:left="2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65A9A0C">
      <w:start w:val="1"/>
      <w:numFmt w:val="lowerLetter"/>
      <w:lvlText w:val="%2"/>
      <w:lvlJc w:val="left"/>
      <w:pPr>
        <w:ind w:left="2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A8F9E4">
      <w:start w:val="1"/>
      <w:numFmt w:val="lowerRoman"/>
      <w:lvlText w:val="%3"/>
      <w:lvlJc w:val="left"/>
      <w:pPr>
        <w:ind w:left="2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BA321E">
      <w:start w:val="1"/>
      <w:numFmt w:val="decimal"/>
      <w:lvlText w:val="%4"/>
      <w:lvlJc w:val="left"/>
      <w:pPr>
        <w:ind w:left="3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A087B4">
      <w:start w:val="1"/>
      <w:numFmt w:val="lowerLetter"/>
      <w:lvlText w:val="%5"/>
      <w:lvlJc w:val="left"/>
      <w:pPr>
        <w:ind w:left="4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BABC9A">
      <w:start w:val="1"/>
      <w:numFmt w:val="lowerRoman"/>
      <w:lvlText w:val="%6"/>
      <w:lvlJc w:val="left"/>
      <w:pPr>
        <w:ind w:left="4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A247B6">
      <w:start w:val="1"/>
      <w:numFmt w:val="decimal"/>
      <w:lvlText w:val="%7"/>
      <w:lvlJc w:val="left"/>
      <w:pPr>
        <w:ind w:left="5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4E4C9E">
      <w:start w:val="1"/>
      <w:numFmt w:val="lowerLetter"/>
      <w:lvlText w:val="%8"/>
      <w:lvlJc w:val="left"/>
      <w:pPr>
        <w:ind w:left="6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DAC02A">
      <w:start w:val="1"/>
      <w:numFmt w:val="lowerRoman"/>
      <w:lvlText w:val="%9"/>
      <w:lvlJc w:val="left"/>
      <w:pPr>
        <w:ind w:left="7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646015E1"/>
    <w:multiLevelType w:val="hybridMultilevel"/>
    <w:tmpl w:val="267A7556"/>
    <w:lvl w:ilvl="0" w:tplc="ED2077CA">
      <w:start w:val="1"/>
      <w:numFmt w:val="decimal"/>
      <w:lvlText w:val="%1."/>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0C1FF4">
      <w:start w:val="1"/>
      <w:numFmt w:val="lowerLetter"/>
      <w:lvlText w:val="%2"/>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3CD0F6">
      <w:start w:val="1"/>
      <w:numFmt w:val="lowerRoman"/>
      <w:lvlText w:val="%3"/>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2AE4F0">
      <w:start w:val="1"/>
      <w:numFmt w:val="decimal"/>
      <w:lvlText w:val="%4"/>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CE6B02">
      <w:start w:val="1"/>
      <w:numFmt w:val="lowerLetter"/>
      <w:lvlText w:val="%5"/>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B06386E">
      <w:start w:val="1"/>
      <w:numFmt w:val="lowerRoman"/>
      <w:lvlText w:val="%6"/>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1A0B4C">
      <w:start w:val="1"/>
      <w:numFmt w:val="decimal"/>
      <w:lvlText w:val="%7"/>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F8669C">
      <w:start w:val="1"/>
      <w:numFmt w:val="lowerLetter"/>
      <w:lvlText w:val="%8"/>
      <w:lvlJc w:val="left"/>
      <w:pPr>
        <w:ind w:left="6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2605FA">
      <w:start w:val="1"/>
      <w:numFmt w:val="lowerRoman"/>
      <w:lvlText w:val="%9"/>
      <w:lvlJc w:val="left"/>
      <w:pPr>
        <w:ind w:left="7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65C332EA"/>
    <w:multiLevelType w:val="hybridMultilevel"/>
    <w:tmpl w:val="F0160010"/>
    <w:lvl w:ilvl="0" w:tplc="04090001">
      <w:start w:val="1"/>
      <w:numFmt w:val="bullet"/>
      <w:lvlText w:val=""/>
      <w:lvlJc w:val="left"/>
      <w:pPr>
        <w:ind w:left="720" w:hanging="360"/>
      </w:pPr>
      <w:rPr>
        <w:rFonts w:ascii="Symbol" w:hAnsi="Symbol" w:hint="default"/>
      </w:rPr>
    </w:lvl>
    <w:lvl w:ilvl="1" w:tplc="B4300F58">
      <w:start w:val="1"/>
      <w:numFmt w:val="bullet"/>
      <w:lvlText w:val="o"/>
      <w:lvlJc w:val="left"/>
      <w:pPr>
        <w:ind w:left="1800" w:hanging="360"/>
      </w:pPr>
      <w:rPr>
        <w:rFonts w:ascii="Calibr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5FD5D8B"/>
    <w:multiLevelType w:val="hybridMultilevel"/>
    <w:tmpl w:val="A9908B10"/>
    <w:lvl w:ilvl="0" w:tplc="9416979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66076B58"/>
    <w:multiLevelType w:val="hybridMultilevel"/>
    <w:tmpl w:val="BFE40660"/>
    <w:lvl w:ilvl="0" w:tplc="4DFE790E">
      <w:start w:val="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6B633C4"/>
    <w:multiLevelType w:val="hybridMultilevel"/>
    <w:tmpl w:val="A4A4B30E"/>
    <w:lvl w:ilvl="0" w:tplc="D73EE144">
      <w:start w:val="1"/>
      <w:numFmt w:val="bullet"/>
      <w:lvlText w:val="o"/>
      <w:lvlJc w:val="left"/>
      <w:pPr>
        <w:ind w:left="1800" w:hanging="360"/>
      </w:pPr>
      <w:rPr>
        <w:rFonts w:ascii="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5" w15:restartNumberingAfterBreak="0">
    <w:nsid w:val="67131F98"/>
    <w:multiLevelType w:val="hybridMultilevel"/>
    <w:tmpl w:val="57ACF73E"/>
    <w:lvl w:ilvl="0" w:tplc="04090019">
      <w:start w:val="1"/>
      <w:numFmt w:val="lowerLetter"/>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6" w15:restartNumberingAfterBreak="0">
    <w:nsid w:val="680D0132"/>
    <w:multiLevelType w:val="hybridMultilevel"/>
    <w:tmpl w:val="B308B01C"/>
    <w:lvl w:ilvl="0" w:tplc="0409000F">
      <w:start w:val="1"/>
      <w:numFmt w:val="decimal"/>
      <w:lvlText w:val="%1."/>
      <w:lvlJc w:val="left"/>
      <w:pPr>
        <w:ind w:left="2881"/>
      </w:pPr>
      <w:rPr>
        <w:rFonts w:hint="default"/>
        <w:b w:val="0"/>
        <w:i w:val="0"/>
        <w:strike w:val="0"/>
        <w:dstrike w:val="0"/>
        <w:color w:val="000000"/>
        <w:sz w:val="24"/>
        <w:szCs w:val="24"/>
        <w:u w:val="none" w:color="000000"/>
        <w:bdr w:val="none" w:sz="0" w:space="0" w:color="auto"/>
        <w:shd w:val="clear" w:color="auto" w:fill="auto"/>
        <w:vertAlign w:val="baseline"/>
      </w:rPr>
    </w:lvl>
    <w:lvl w:ilvl="1" w:tplc="E0F245FC">
      <w:start w:val="1"/>
      <w:numFmt w:val="lowerLetter"/>
      <w:lvlText w:val="%2"/>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6AA8B2">
      <w:start w:val="1"/>
      <w:numFmt w:val="lowerRoman"/>
      <w:lvlText w:val="%3"/>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B672FC">
      <w:start w:val="1"/>
      <w:numFmt w:val="decimal"/>
      <w:lvlText w:val="%4"/>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3A2BD4">
      <w:start w:val="1"/>
      <w:numFmt w:val="lowerLetter"/>
      <w:lvlText w:val="%5"/>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BC86E18">
      <w:start w:val="1"/>
      <w:numFmt w:val="lowerRoman"/>
      <w:lvlText w:val="%6"/>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16B774">
      <w:start w:val="1"/>
      <w:numFmt w:val="decimal"/>
      <w:lvlText w:val="%7"/>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1A45B8">
      <w:start w:val="1"/>
      <w:numFmt w:val="lowerLetter"/>
      <w:lvlText w:val="%8"/>
      <w:lvlJc w:val="left"/>
      <w:pPr>
        <w:ind w:left="6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358458A">
      <w:start w:val="1"/>
      <w:numFmt w:val="lowerRoman"/>
      <w:lvlText w:val="%9"/>
      <w:lvlJc w:val="left"/>
      <w:pPr>
        <w:ind w:left="7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699D06E6"/>
    <w:multiLevelType w:val="hybridMultilevel"/>
    <w:tmpl w:val="972C1348"/>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138" w15:restartNumberingAfterBreak="0">
    <w:nsid w:val="69F539F5"/>
    <w:multiLevelType w:val="hybridMultilevel"/>
    <w:tmpl w:val="3698C424"/>
    <w:lvl w:ilvl="0" w:tplc="04090019">
      <w:start w:val="1"/>
      <w:numFmt w:val="lowerLetter"/>
      <w:lvlText w:val="%1."/>
      <w:lvlJc w:val="left"/>
      <w:pPr>
        <w:ind w:left="2881"/>
      </w:pPr>
      <w:rPr>
        <w:b w:val="0"/>
        <w:i w:val="0"/>
        <w:strike w:val="0"/>
        <w:dstrike w:val="0"/>
        <w:color w:val="000000"/>
        <w:sz w:val="24"/>
        <w:szCs w:val="24"/>
        <w:u w:val="none" w:color="000000"/>
        <w:bdr w:val="none" w:sz="0" w:space="0" w:color="auto"/>
        <w:shd w:val="clear" w:color="auto" w:fill="auto"/>
        <w:vertAlign w:val="baseline"/>
      </w:rPr>
    </w:lvl>
    <w:lvl w:ilvl="1" w:tplc="D5F843EC">
      <w:start w:val="1"/>
      <w:numFmt w:val="lowerLetter"/>
      <w:lvlText w:val="%2"/>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5FAFEA2">
      <w:start w:val="1"/>
      <w:numFmt w:val="lowerRoman"/>
      <w:lvlText w:val="%3"/>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868C9CE">
      <w:start w:val="1"/>
      <w:numFmt w:val="decimal"/>
      <w:lvlText w:val="%4"/>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C28E9E">
      <w:start w:val="1"/>
      <w:numFmt w:val="lowerLetter"/>
      <w:lvlText w:val="%5"/>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7A4518">
      <w:start w:val="1"/>
      <w:numFmt w:val="lowerRoman"/>
      <w:lvlText w:val="%6"/>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1AF9B2">
      <w:start w:val="1"/>
      <w:numFmt w:val="decimal"/>
      <w:lvlText w:val="%7"/>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0ACC74">
      <w:start w:val="1"/>
      <w:numFmt w:val="lowerLetter"/>
      <w:lvlText w:val="%8"/>
      <w:lvlJc w:val="left"/>
      <w:pPr>
        <w:ind w:left="6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D6A538">
      <w:start w:val="1"/>
      <w:numFmt w:val="lowerRoman"/>
      <w:lvlText w:val="%9"/>
      <w:lvlJc w:val="left"/>
      <w:pPr>
        <w:ind w:left="7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6E091002"/>
    <w:multiLevelType w:val="hybridMultilevel"/>
    <w:tmpl w:val="B3788A56"/>
    <w:lvl w:ilvl="0" w:tplc="8B6630DC">
      <w:start w:val="1"/>
      <w:numFmt w:val="bullet"/>
      <w:lvlText w:val="o"/>
      <w:lvlJc w:val="left"/>
      <w:pPr>
        <w:ind w:left="1745" w:hanging="360"/>
      </w:pPr>
      <w:rPr>
        <w:rFonts w:ascii="Calibri" w:hAnsi="Calibri" w:cs="Calibri" w:hint="default"/>
      </w:rPr>
    </w:lvl>
    <w:lvl w:ilvl="1" w:tplc="04090003" w:tentative="1">
      <w:start w:val="1"/>
      <w:numFmt w:val="bullet"/>
      <w:lvlText w:val="o"/>
      <w:lvlJc w:val="left"/>
      <w:pPr>
        <w:ind w:left="2465" w:hanging="360"/>
      </w:pPr>
      <w:rPr>
        <w:rFonts w:ascii="Courier New" w:hAnsi="Courier New" w:cs="Courier New" w:hint="default"/>
      </w:rPr>
    </w:lvl>
    <w:lvl w:ilvl="2" w:tplc="04090005" w:tentative="1">
      <w:start w:val="1"/>
      <w:numFmt w:val="bullet"/>
      <w:lvlText w:val=""/>
      <w:lvlJc w:val="left"/>
      <w:pPr>
        <w:ind w:left="3185" w:hanging="360"/>
      </w:pPr>
      <w:rPr>
        <w:rFonts w:ascii="Wingdings" w:hAnsi="Wingdings" w:hint="default"/>
      </w:rPr>
    </w:lvl>
    <w:lvl w:ilvl="3" w:tplc="04090001" w:tentative="1">
      <w:start w:val="1"/>
      <w:numFmt w:val="bullet"/>
      <w:lvlText w:val=""/>
      <w:lvlJc w:val="left"/>
      <w:pPr>
        <w:ind w:left="3905" w:hanging="360"/>
      </w:pPr>
      <w:rPr>
        <w:rFonts w:ascii="Symbol" w:hAnsi="Symbol" w:hint="default"/>
      </w:rPr>
    </w:lvl>
    <w:lvl w:ilvl="4" w:tplc="04090003" w:tentative="1">
      <w:start w:val="1"/>
      <w:numFmt w:val="bullet"/>
      <w:lvlText w:val="o"/>
      <w:lvlJc w:val="left"/>
      <w:pPr>
        <w:ind w:left="4625" w:hanging="360"/>
      </w:pPr>
      <w:rPr>
        <w:rFonts w:ascii="Courier New" w:hAnsi="Courier New" w:cs="Courier New" w:hint="default"/>
      </w:rPr>
    </w:lvl>
    <w:lvl w:ilvl="5" w:tplc="04090005" w:tentative="1">
      <w:start w:val="1"/>
      <w:numFmt w:val="bullet"/>
      <w:lvlText w:val=""/>
      <w:lvlJc w:val="left"/>
      <w:pPr>
        <w:ind w:left="5345" w:hanging="360"/>
      </w:pPr>
      <w:rPr>
        <w:rFonts w:ascii="Wingdings" w:hAnsi="Wingdings" w:hint="default"/>
      </w:rPr>
    </w:lvl>
    <w:lvl w:ilvl="6" w:tplc="04090001" w:tentative="1">
      <w:start w:val="1"/>
      <w:numFmt w:val="bullet"/>
      <w:lvlText w:val=""/>
      <w:lvlJc w:val="left"/>
      <w:pPr>
        <w:ind w:left="6065" w:hanging="360"/>
      </w:pPr>
      <w:rPr>
        <w:rFonts w:ascii="Symbol" w:hAnsi="Symbol" w:hint="default"/>
      </w:rPr>
    </w:lvl>
    <w:lvl w:ilvl="7" w:tplc="04090003" w:tentative="1">
      <w:start w:val="1"/>
      <w:numFmt w:val="bullet"/>
      <w:lvlText w:val="o"/>
      <w:lvlJc w:val="left"/>
      <w:pPr>
        <w:ind w:left="6785" w:hanging="360"/>
      </w:pPr>
      <w:rPr>
        <w:rFonts w:ascii="Courier New" w:hAnsi="Courier New" w:cs="Courier New" w:hint="default"/>
      </w:rPr>
    </w:lvl>
    <w:lvl w:ilvl="8" w:tplc="04090005" w:tentative="1">
      <w:start w:val="1"/>
      <w:numFmt w:val="bullet"/>
      <w:lvlText w:val=""/>
      <w:lvlJc w:val="left"/>
      <w:pPr>
        <w:ind w:left="7505" w:hanging="360"/>
      </w:pPr>
      <w:rPr>
        <w:rFonts w:ascii="Wingdings" w:hAnsi="Wingdings" w:hint="default"/>
      </w:rPr>
    </w:lvl>
  </w:abstractNum>
  <w:abstractNum w:abstractNumId="140" w15:restartNumberingAfterBreak="0">
    <w:nsid w:val="6F6B27E0"/>
    <w:multiLevelType w:val="hybridMultilevel"/>
    <w:tmpl w:val="4C5E23AC"/>
    <w:lvl w:ilvl="0" w:tplc="4484C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F9915B6"/>
    <w:multiLevelType w:val="hybridMultilevel"/>
    <w:tmpl w:val="199E04E0"/>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142" w15:restartNumberingAfterBreak="0">
    <w:nsid w:val="6FCA565D"/>
    <w:multiLevelType w:val="singleLevel"/>
    <w:tmpl w:val="D00CDE80"/>
    <w:lvl w:ilvl="0">
      <w:start w:val="4"/>
      <w:numFmt w:val="decimal"/>
      <w:lvlText w:val="%1) "/>
      <w:legacy w:legacy="1" w:legacySpace="0" w:legacyIndent="360"/>
      <w:lvlJc w:val="left"/>
      <w:pPr>
        <w:ind w:left="1080" w:hanging="360"/>
      </w:pPr>
      <w:rPr>
        <w:rFonts w:ascii="Times New Roman" w:hAnsi="Times New Roman" w:cs="Times New Roman" w:hint="default"/>
        <w:b w:val="0"/>
        <w:i w:val="0"/>
        <w:sz w:val="22"/>
        <w:u w:val="none"/>
      </w:rPr>
    </w:lvl>
  </w:abstractNum>
  <w:abstractNum w:abstractNumId="143" w15:restartNumberingAfterBreak="0">
    <w:nsid w:val="707C1BC4"/>
    <w:multiLevelType w:val="hybridMultilevel"/>
    <w:tmpl w:val="D9402246"/>
    <w:lvl w:ilvl="0" w:tplc="4266D73E">
      <w:start w:val="1"/>
      <w:numFmt w:val="bullet"/>
      <w:lvlText w:val="o"/>
      <w:lvlJc w:val="left"/>
      <w:pPr>
        <w:ind w:left="1800" w:hanging="360"/>
      </w:pPr>
      <w:rPr>
        <w:rFonts w:ascii="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70827DBA"/>
    <w:multiLevelType w:val="hybridMultilevel"/>
    <w:tmpl w:val="ABFA0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48863A7"/>
    <w:multiLevelType w:val="hybridMultilevel"/>
    <w:tmpl w:val="6CBC0324"/>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6" w15:restartNumberingAfterBreak="0">
    <w:nsid w:val="756B6A61"/>
    <w:multiLevelType w:val="hybridMultilevel"/>
    <w:tmpl w:val="B454A0A6"/>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ind w:left="720" w:hanging="360"/>
      </w:pPr>
      <w:rPr>
        <w:rFonts w:hint="default"/>
      </w:rPr>
    </w:lvl>
    <w:lvl w:ilvl="2" w:tplc="FFFFFFFF">
      <w:start w:val="1"/>
      <w:numFmt w:val="bullet"/>
      <w:lvlText w:val=""/>
      <w:lvlJc w:val="left"/>
      <w:pPr>
        <w:ind w:left="1440" w:hanging="360"/>
      </w:pPr>
      <w:rPr>
        <w:rFonts w:ascii="Wingdings" w:hAnsi="Wingdings" w:hint="default"/>
      </w:rPr>
    </w:lvl>
    <w:lvl w:ilvl="3" w:tplc="04090003">
      <w:start w:val="1"/>
      <w:numFmt w:val="bullet"/>
      <w:lvlText w:val="o"/>
      <w:lvlJc w:val="left"/>
      <w:pPr>
        <w:ind w:left="2160" w:hanging="360"/>
      </w:pPr>
      <w:rPr>
        <w:rFonts w:ascii="Courier New" w:hAnsi="Courier New" w:cs="Courier New" w:hint="default"/>
      </w:rPr>
    </w:lvl>
    <w:lvl w:ilvl="4" w:tplc="FFFFFFFF">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47" w15:restartNumberingAfterBreak="0">
    <w:nsid w:val="75A87F1E"/>
    <w:multiLevelType w:val="hybridMultilevel"/>
    <w:tmpl w:val="61E63B74"/>
    <w:lvl w:ilvl="0" w:tplc="FFFFFFFF">
      <w:start w:val="1"/>
      <w:numFmt w:val="decimal"/>
      <w:lvlText w:val="%1."/>
      <w:lvlJc w:val="left"/>
      <w:pPr>
        <w:ind w:left="2160" w:hanging="360"/>
      </w:pPr>
      <w:rPr>
        <w:sz w:val="22"/>
        <w:szCs w:val="22"/>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8" w15:restartNumberingAfterBreak="0">
    <w:nsid w:val="7742788A"/>
    <w:multiLevelType w:val="hybridMultilevel"/>
    <w:tmpl w:val="3528C356"/>
    <w:lvl w:ilvl="0" w:tplc="0409000F">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78581FDD"/>
    <w:multiLevelType w:val="hybridMultilevel"/>
    <w:tmpl w:val="4366EF64"/>
    <w:lvl w:ilvl="0" w:tplc="5AB8B906">
      <w:start w:val="5"/>
      <w:numFmt w:val="decimal"/>
      <w:lvlText w:val="%1."/>
      <w:lvlJc w:val="left"/>
      <w:pPr>
        <w:ind w:left="28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8645DB6"/>
    <w:multiLevelType w:val="hybridMultilevel"/>
    <w:tmpl w:val="CE505CB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1" w15:restartNumberingAfterBreak="0">
    <w:nsid w:val="78651007"/>
    <w:multiLevelType w:val="hybridMultilevel"/>
    <w:tmpl w:val="B2922B24"/>
    <w:lvl w:ilvl="0" w:tplc="8C0E6F2E">
      <w:start w:val="1"/>
      <w:numFmt w:val="decimal"/>
      <w:lvlText w:val="%1."/>
      <w:lvlJc w:val="left"/>
      <w:pPr>
        <w:ind w:left="1080" w:hanging="360"/>
      </w:pPr>
      <w:rPr>
        <w:rFonts w:hint="default"/>
        <w:sz w:val="22"/>
        <w:szCs w:val="22"/>
      </w:rPr>
    </w:lvl>
    <w:lvl w:ilvl="1" w:tplc="FFFFFFFF">
      <w:start w:val="1"/>
      <w:numFmt w:val="bullet"/>
      <w:lvlText w:val="o"/>
      <w:lvlJc w:val="left"/>
      <w:pPr>
        <w:ind w:left="1800" w:hanging="360"/>
      </w:pPr>
      <w:rPr>
        <w:rFonts w:ascii="Courier New" w:hAnsi="Courier New" w:cs="Courier New" w:hint="default"/>
        <w:sz w:val="20"/>
        <w:szCs w:val="20"/>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2" w15:restartNumberingAfterBreak="0">
    <w:nsid w:val="78D13D46"/>
    <w:multiLevelType w:val="hybridMultilevel"/>
    <w:tmpl w:val="B3C2BCAA"/>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3" w15:restartNumberingAfterBreak="0">
    <w:nsid w:val="7A210744"/>
    <w:multiLevelType w:val="hybridMultilevel"/>
    <w:tmpl w:val="FB00E728"/>
    <w:lvl w:ilvl="0" w:tplc="95B827A8">
      <w:start w:val="7"/>
      <w:numFmt w:val="decimal"/>
      <w:lvlText w:val="%1."/>
      <w:lvlJc w:val="left"/>
      <w:pPr>
        <w:ind w:left="3240" w:hanging="360"/>
      </w:pPr>
      <w:rPr>
        <w:rFonts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AED2BAE"/>
    <w:multiLevelType w:val="hybridMultilevel"/>
    <w:tmpl w:val="C81EA34E"/>
    <w:lvl w:ilvl="0" w:tplc="58FE67E6">
      <w:start w:val="1"/>
      <w:numFmt w:val="bullet"/>
      <w:lvlText w:val="o"/>
      <w:lvlJc w:val="left"/>
      <w:pPr>
        <w:ind w:left="1080" w:hanging="360"/>
      </w:pPr>
      <w:rPr>
        <w:rFonts w:ascii="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5" w15:restartNumberingAfterBreak="0">
    <w:nsid w:val="7B937B51"/>
    <w:multiLevelType w:val="hybridMultilevel"/>
    <w:tmpl w:val="333865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7C410E0F"/>
    <w:multiLevelType w:val="hybridMultilevel"/>
    <w:tmpl w:val="003A23A6"/>
    <w:lvl w:ilvl="0" w:tplc="7F00CA6C">
      <w:start w:val="3"/>
      <w:numFmt w:val="lowerLetter"/>
      <w:lvlText w:val="%1."/>
      <w:lvlJc w:val="left"/>
      <w:pPr>
        <w:ind w:left="1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CC308B4"/>
    <w:multiLevelType w:val="hybridMultilevel"/>
    <w:tmpl w:val="E33028FA"/>
    <w:lvl w:ilvl="0" w:tplc="0409000F">
      <w:start w:val="1"/>
      <w:numFmt w:val="decimal"/>
      <w:lvlText w:val="%1."/>
      <w:lvlJc w:val="left"/>
      <w:pPr>
        <w:ind w:left="2881"/>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7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9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7D9C164E"/>
    <w:multiLevelType w:val="hybridMultilevel"/>
    <w:tmpl w:val="A96AC7CE"/>
    <w:lvl w:ilvl="0" w:tplc="ACFE0E22">
      <w:start w:val="1"/>
      <w:numFmt w:val="decimal"/>
      <w:lvlText w:val="%1."/>
      <w:lvlJc w:val="left"/>
      <w:pPr>
        <w:ind w:left="1170" w:hanging="360"/>
      </w:pPr>
      <w:rPr>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9" w15:restartNumberingAfterBreak="0">
    <w:nsid w:val="7DF7527B"/>
    <w:multiLevelType w:val="hybridMultilevel"/>
    <w:tmpl w:val="03401B2E"/>
    <w:lvl w:ilvl="0" w:tplc="5B9607C6">
      <w:start w:val="2"/>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E0C5FB9"/>
    <w:multiLevelType w:val="hybridMultilevel"/>
    <w:tmpl w:val="7C46FF7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1" w15:restartNumberingAfterBreak="0">
    <w:nsid w:val="7E265BC5"/>
    <w:multiLevelType w:val="hybridMultilevel"/>
    <w:tmpl w:val="D8C6C94C"/>
    <w:lvl w:ilvl="0" w:tplc="99A01906">
      <w:start w:val="2"/>
      <w:numFmt w:val="decimal"/>
      <w:lvlText w:val="%1."/>
      <w:lvlJc w:val="left"/>
      <w:pPr>
        <w:ind w:left="2666" w:firstLine="0"/>
      </w:pPr>
      <w:rPr>
        <w:rFonts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EF0181F"/>
    <w:multiLevelType w:val="hybridMultilevel"/>
    <w:tmpl w:val="B886633A"/>
    <w:lvl w:ilvl="0" w:tplc="9CE217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5349802">
    <w:abstractNumId w:val="15"/>
  </w:num>
  <w:num w:numId="2" w16cid:durableId="1979873036">
    <w:abstractNumId w:val="87"/>
  </w:num>
  <w:num w:numId="3" w16cid:durableId="1225678048">
    <w:abstractNumId w:val="31"/>
  </w:num>
  <w:num w:numId="4" w16cid:durableId="1761830790">
    <w:abstractNumId w:val="97"/>
  </w:num>
  <w:num w:numId="5" w16cid:durableId="224148587">
    <w:abstractNumId w:val="29"/>
  </w:num>
  <w:num w:numId="6" w16cid:durableId="1502699824">
    <w:abstractNumId w:val="95"/>
  </w:num>
  <w:num w:numId="7" w16cid:durableId="313412917">
    <w:abstractNumId w:val="26"/>
  </w:num>
  <w:num w:numId="8" w16cid:durableId="412701917">
    <w:abstractNumId w:val="130"/>
  </w:num>
  <w:num w:numId="9" w16cid:durableId="1943955571">
    <w:abstractNumId w:val="120"/>
  </w:num>
  <w:num w:numId="10" w16cid:durableId="550263345">
    <w:abstractNumId w:val="129"/>
  </w:num>
  <w:num w:numId="11" w16cid:durableId="718631556">
    <w:abstractNumId w:val="82"/>
  </w:num>
  <w:num w:numId="12" w16cid:durableId="1204101489">
    <w:abstractNumId w:val="136"/>
  </w:num>
  <w:num w:numId="13" w16cid:durableId="136729168">
    <w:abstractNumId w:val="138"/>
  </w:num>
  <w:num w:numId="14" w16cid:durableId="920724787">
    <w:abstractNumId w:val="119"/>
  </w:num>
  <w:num w:numId="15" w16cid:durableId="361513502">
    <w:abstractNumId w:val="0"/>
  </w:num>
  <w:num w:numId="16" w16cid:durableId="512652969">
    <w:abstractNumId w:val="4"/>
  </w:num>
  <w:num w:numId="17" w16cid:durableId="1220357228">
    <w:abstractNumId w:val="117"/>
  </w:num>
  <w:num w:numId="18" w16cid:durableId="234165134">
    <w:abstractNumId w:val="141"/>
  </w:num>
  <w:num w:numId="19" w16cid:durableId="1578975342">
    <w:abstractNumId w:val="12"/>
  </w:num>
  <w:num w:numId="20" w16cid:durableId="280963095">
    <w:abstractNumId w:val="53"/>
  </w:num>
  <w:num w:numId="21" w16cid:durableId="220291340">
    <w:abstractNumId w:val="126"/>
  </w:num>
  <w:num w:numId="22" w16cid:durableId="1476988108">
    <w:abstractNumId w:val="45"/>
  </w:num>
  <w:num w:numId="23" w16cid:durableId="1589851185">
    <w:abstractNumId w:val="137"/>
  </w:num>
  <w:num w:numId="24" w16cid:durableId="1540122198">
    <w:abstractNumId w:val="50"/>
  </w:num>
  <w:num w:numId="25" w16cid:durableId="1407613018">
    <w:abstractNumId w:val="116"/>
  </w:num>
  <w:num w:numId="26" w16cid:durableId="1517814865">
    <w:abstractNumId w:val="100"/>
  </w:num>
  <w:num w:numId="27" w16cid:durableId="1300648128">
    <w:abstractNumId w:val="52"/>
  </w:num>
  <w:num w:numId="28" w16cid:durableId="630398726">
    <w:abstractNumId w:val="134"/>
  </w:num>
  <w:num w:numId="29" w16cid:durableId="552081292">
    <w:abstractNumId w:val="23"/>
  </w:num>
  <w:num w:numId="30" w16cid:durableId="1794251388">
    <w:abstractNumId w:val="6"/>
  </w:num>
  <w:num w:numId="31" w16cid:durableId="520357395">
    <w:abstractNumId w:val="32"/>
  </w:num>
  <w:num w:numId="32" w16cid:durableId="745108139">
    <w:abstractNumId w:val="94"/>
  </w:num>
  <w:num w:numId="33" w16cid:durableId="931934399">
    <w:abstractNumId w:val="112"/>
  </w:num>
  <w:num w:numId="34" w16cid:durableId="784618540">
    <w:abstractNumId w:val="123"/>
  </w:num>
  <w:num w:numId="35" w16cid:durableId="1595819732">
    <w:abstractNumId w:val="73"/>
  </w:num>
  <w:num w:numId="36" w16cid:durableId="325667233">
    <w:abstractNumId w:val="131"/>
  </w:num>
  <w:num w:numId="37" w16cid:durableId="1105466963">
    <w:abstractNumId w:val="21"/>
  </w:num>
  <w:num w:numId="38" w16cid:durableId="2063870446">
    <w:abstractNumId w:val="86"/>
  </w:num>
  <w:num w:numId="39" w16cid:durableId="49305263">
    <w:abstractNumId w:val="101"/>
  </w:num>
  <w:num w:numId="40" w16cid:durableId="980040355">
    <w:abstractNumId w:val="111"/>
  </w:num>
  <w:num w:numId="41" w16cid:durableId="455610760">
    <w:abstractNumId w:val="93"/>
  </w:num>
  <w:num w:numId="42" w16cid:durableId="169756475">
    <w:abstractNumId w:val="102"/>
  </w:num>
  <w:num w:numId="43" w16cid:durableId="943683849">
    <w:abstractNumId w:val="55"/>
  </w:num>
  <w:num w:numId="44" w16cid:durableId="2097549342">
    <w:abstractNumId w:val="46"/>
  </w:num>
  <w:num w:numId="45" w16cid:durableId="1329215178">
    <w:abstractNumId w:val="39"/>
  </w:num>
  <w:num w:numId="46" w16cid:durableId="1214611443">
    <w:abstractNumId w:val="109"/>
  </w:num>
  <w:num w:numId="47" w16cid:durableId="1924875494">
    <w:abstractNumId w:val="139"/>
  </w:num>
  <w:num w:numId="48" w16cid:durableId="72819658">
    <w:abstractNumId w:val="75"/>
  </w:num>
  <w:num w:numId="49" w16cid:durableId="960068433">
    <w:abstractNumId w:val="49"/>
  </w:num>
  <w:num w:numId="50" w16cid:durableId="1617560285">
    <w:abstractNumId w:val="24"/>
  </w:num>
  <w:num w:numId="51" w16cid:durableId="539711062">
    <w:abstractNumId w:val="151"/>
  </w:num>
  <w:num w:numId="52" w16cid:durableId="326791491">
    <w:abstractNumId w:val="132"/>
  </w:num>
  <w:num w:numId="53" w16cid:durableId="2042783398">
    <w:abstractNumId w:val="60"/>
  </w:num>
  <w:num w:numId="54" w16cid:durableId="777607068">
    <w:abstractNumId w:val="84"/>
  </w:num>
  <w:num w:numId="55" w16cid:durableId="1198155204">
    <w:abstractNumId w:val="99"/>
  </w:num>
  <w:num w:numId="56" w16cid:durableId="273024325">
    <w:abstractNumId w:val="20"/>
  </w:num>
  <w:num w:numId="57" w16cid:durableId="60952504">
    <w:abstractNumId w:val="27"/>
  </w:num>
  <w:num w:numId="58" w16cid:durableId="601768994">
    <w:abstractNumId w:val="43"/>
  </w:num>
  <w:num w:numId="59" w16cid:durableId="1311442188">
    <w:abstractNumId w:val="146"/>
  </w:num>
  <w:num w:numId="60" w16cid:durableId="1784878582">
    <w:abstractNumId w:val="8"/>
  </w:num>
  <w:num w:numId="61" w16cid:durableId="174006146">
    <w:abstractNumId w:val="33"/>
  </w:num>
  <w:num w:numId="62" w16cid:durableId="890535723">
    <w:abstractNumId w:val="135"/>
  </w:num>
  <w:num w:numId="63" w16cid:durableId="2558041">
    <w:abstractNumId w:val="51"/>
  </w:num>
  <w:num w:numId="64" w16cid:durableId="463013222">
    <w:abstractNumId w:val="90"/>
  </w:num>
  <w:num w:numId="65" w16cid:durableId="1127356220">
    <w:abstractNumId w:val="160"/>
  </w:num>
  <w:num w:numId="66" w16cid:durableId="1785076341">
    <w:abstractNumId w:val="81"/>
  </w:num>
  <w:num w:numId="67" w16cid:durableId="21590367">
    <w:abstractNumId w:val="44"/>
  </w:num>
  <w:num w:numId="68" w16cid:durableId="904296444">
    <w:abstractNumId w:val="77"/>
  </w:num>
  <w:num w:numId="69" w16cid:durableId="239559648">
    <w:abstractNumId w:val="80"/>
  </w:num>
  <w:num w:numId="70" w16cid:durableId="1139301719">
    <w:abstractNumId w:val="96"/>
  </w:num>
  <w:num w:numId="71" w16cid:durableId="1312096354">
    <w:abstractNumId w:val="25"/>
  </w:num>
  <w:num w:numId="72" w16cid:durableId="1498113653">
    <w:abstractNumId w:val="88"/>
  </w:num>
  <w:num w:numId="73" w16cid:durableId="588078209">
    <w:abstractNumId w:val="161"/>
  </w:num>
  <w:num w:numId="74" w16cid:durableId="512453976">
    <w:abstractNumId w:val="14"/>
  </w:num>
  <w:num w:numId="75" w16cid:durableId="215167400">
    <w:abstractNumId w:val="54"/>
  </w:num>
  <w:num w:numId="76" w16cid:durableId="212692100">
    <w:abstractNumId w:val="114"/>
  </w:num>
  <w:num w:numId="77" w16cid:durableId="1374421399">
    <w:abstractNumId w:val="68"/>
  </w:num>
  <w:num w:numId="78" w16cid:durableId="299918328">
    <w:abstractNumId w:val="121"/>
  </w:num>
  <w:num w:numId="79" w16cid:durableId="1463621560">
    <w:abstractNumId w:val="145"/>
  </w:num>
  <w:num w:numId="80" w16cid:durableId="15734816">
    <w:abstractNumId w:val="48"/>
  </w:num>
  <w:num w:numId="81" w16cid:durableId="2110739073">
    <w:abstractNumId w:val="72"/>
  </w:num>
  <w:num w:numId="82" w16cid:durableId="1436945495">
    <w:abstractNumId w:val="35"/>
  </w:num>
  <w:num w:numId="83" w16cid:durableId="1715275192">
    <w:abstractNumId w:val="127"/>
  </w:num>
  <w:num w:numId="84" w16cid:durableId="1709257157">
    <w:abstractNumId w:val="28"/>
  </w:num>
  <w:num w:numId="85" w16cid:durableId="1298681914">
    <w:abstractNumId w:val="5"/>
  </w:num>
  <w:num w:numId="86" w16cid:durableId="939264668">
    <w:abstractNumId w:val="62"/>
  </w:num>
  <w:num w:numId="87" w16cid:durableId="1030885028">
    <w:abstractNumId w:val="104"/>
  </w:num>
  <w:num w:numId="88" w16cid:durableId="324167432">
    <w:abstractNumId w:val="11"/>
  </w:num>
  <w:num w:numId="89" w16cid:durableId="124854884">
    <w:abstractNumId w:val="34"/>
  </w:num>
  <w:num w:numId="90" w16cid:durableId="1570965924">
    <w:abstractNumId w:val="149"/>
  </w:num>
  <w:num w:numId="91" w16cid:durableId="1475292889">
    <w:abstractNumId w:val="133"/>
  </w:num>
  <w:num w:numId="92" w16cid:durableId="1894391285">
    <w:abstractNumId w:val="153"/>
  </w:num>
  <w:num w:numId="93" w16cid:durableId="1889796858">
    <w:abstractNumId w:val="122"/>
  </w:num>
  <w:num w:numId="94" w16cid:durableId="583032392">
    <w:abstractNumId w:val="1"/>
  </w:num>
  <w:num w:numId="95" w16cid:durableId="2005359298">
    <w:abstractNumId w:val="13"/>
  </w:num>
  <w:num w:numId="96" w16cid:durableId="433131293">
    <w:abstractNumId w:val="157"/>
  </w:num>
  <w:num w:numId="97" w16cid:durableId="230317338">
    <w:abstractNumId w:val="16"/>
  </w:num>
  <w:num w:numId="98" w16cid:durableId="644623620">
    <w:abstractNumId w:val="74"/>
  </w:num>
  <w:num w:numId="99" w16cid:durableId="1174296947">
    <w:abstractNumId w:val="76"/>
  </w:num>
  <w:num w:numId="100" w16cid:durableId="1288855827">
    <w:abstractNumId w:val="125"/>
  </w:num>
  <w:num w:numId="101" w16cid:durableId="1852992802">
    <w:abstractNumId w:val="158"/>
  </w:num>
  <w:num w:numId="102" w16cid:durableId="589511068">
    <w:abstractNumId w:val="92"/>
  </w:num>
  <w:num w:numId="103" w16cid:durableId="1025710365">
    <w:abstractNumId w:val="41"/>
  </w:num>
  <w:num w:numId="104" w16cid:durableId="127625065">
    <w:abstractNumId w:val="156"/>
  </w:num>
  <w:num w:numId="105" w16cid:durableId="1937785990">
    <w:abstractNumId w:val="17"/>
  </w:num>
  <w:num w:numId="106" w16cid:durableId="799424260">
    <w:abstractNumId w:val="67"/>
  </w:num>
  <w:num w:numId="107" w16cid:durableId="1571579634">
    <w:abstractNumId w:val="56"/>
  </w:num>
  <w:num w:numId="108" w16cid:durableId="1955165059">
    <w:abstractNumId w:val="42"/>
  </w:num>
  <w:num w:numId="109" w16cid:durableId="1817646811">
    <w:abstractNumId w:val="147"/>
  </w:num>
  <w:num w:numId="110" w16cid:durableId="1344943170">
    <w:abstractNumId w:val="103"/>
  </w:num>
  <w:num w:numId="111" w16cid:durableId="532887123">
    <w:abstractNumId w:val="91"/>
  </w:num>
  <w:num w:numId="112" w16cid:durableId="1323121331">
    <w:abstractNumId w:val="98"/>
  </w:num>
  <w:num w:numId="113" w16cid:durableId="1746806393">
    <w:abstractNumId w:val="83"/>
  </w:num>
  <w:num w:numId="114" w16cid:durableId="552624706">
    <w:abstractNumId w:val="30"/>
  </w:num>
  <w:num w:numId="115" w16cid:durableId="1678265769">
    <w:abstractNumId w:val="152"/>
  </w:num>
  <w:num w:numId="116" w16cid:durableId="737480038">
    <w:abstractNumId w:val="10"/>
  </w:num>
  <w:num w:numId="117" w16cid:durableId="116796412">
    <w:abstractNumId w:val="71"/>
  </w:num>
  <w:num w:numId="118" w16cid:durableId="1092622433">
    <w:abstractNumId w:val="159"/>
  </w:num>
  <w:num w:numId="119" w16cid:durableId="2008707534">
    <w:abstractNumId w:val="143"/>
  </w:num>
  <w:num w:numId="120" w16cid:durableId="913857228">
    <w:abstractNumId w:val="66"/>
  </w:num>
  <w:num w:numId="121" w16cid:durableId="698356020">
    <w:abstractNumId w:val="115"/>
  </w:num>
  <w:num w:numId="122" w16cid:durableId="1945647645">
    <w:abstractNumId w:val="57"/>
  </w:num>
  <w:num w:numId="123" w16cid:durableId="1428191894">
    <w:abstractNumId w:val="19"/>
  </w:num>
  <w:num w:numId="124" w16cid:durableId="2143301710">
    <w:abstractNumId w:val="162"/>
  </w:num>
  <w:num w:numId="125" w16cid:durableId="660701104">
    <w:abstractNumId w:val="70"/>
  </w:num>
  <w:num w:numId="126" w16cid:durableId="217013405">
    <w:abstractNumId w:val="140"/>
  </w:num>
  <w:num w:numId="127" w16cid:durableId="190000428">
    <w:abstractNumId w:val="38"/>
  </w:num>
  <w:num w:numId="128" w16cid:durableId="709722000">
    <w:abstractNumId w:val="85"/>
  </w:num>
  <w:num w:numId="129" w16cid:durableId="1804039916">
    <w:abstractNumId w:val="37"/>
  </w:num>
  <w:num w:numId="130" w16cid:durableId="1887722100">
    <w:abstractNumId w:val="22"/>
  </w:num>
  <w:num w:numId="131" w16cid:durableId="2069765543">
    <w:abstractNumId w:val="7"/>
  </w:num>
  <w:num w:numId="132" w16cid:durableId="1611276241">
    <w:abstractNumId w:val="47"/>
  </w:num>
  <w:num w:numId="133" w16cid:durableId="1872523834">
    <w:abstractNumId w:val="79"/>
  </w:num>
  <w:num w:numId="134" w16cid:durableId="1877232751">
    <w:abstractNumId w:val="142"/>
  </w:num>
  <w:num w:numId="135" w16cid:durableId="1925605572">
    <w:abstractNumId w:val="113"/>
  </w:num>
  <w:num w:numId="136" w16cid:durableId="575894121">
    <w:abstractNumId w:val="128"/>
  </w:num>
  <w:num w:numId="137" w16cid:durableId="746342660">
    <w:abstractNumId w:val="63"/>
  </w:num>
  <w:num w:numId="138" w16cid:durableId="1540555884">
    <w:abstractNumId w:val="118"/>
  </w:num>
  <w:num w:numId="139" w16cid:durableId="303432606">
    <w:abstractNumId w:val="18"/>
  </w:num>
  <w:num w:numId="140" w16cid:durableId="359824715">
    <w:abstractNumId w:val="2"/>
  </w:num>
  <w:num w:numId="141" w16cid:durableId="1878543033">
    <w:abstractNumId w:val="105"/>
  </w:num>
  <w:num w:numId="142" w16cid:durableId="1851338059">
    <w:abstractNumId w:val="78"/>
  </w:num>
  <w:num w:numId="143" w16cid:durableId="689376572">
    <w:abstractNumId w:val="155"/>
  </w:num>
  <w:num w:numId="144" w16cid:durableId="1059205641">
    <w:abstractNumId w:val="69"/>
  </w:num>
  <w:num w:numId="145" w16cid:durableId="119111002">
    <w:abstractNumId w:val="108"/>
  </w:num>
  <w:num w:numId="146" w16cid:durableId="1740516748">
    <w:abstractNumId w:val="110"/>
  </w:num>
  <w:num w:numId="147" w16cid:durableId="1817449577">
    <w:abstractNumId w:val="124"/>
  </w:num>
  <w:num w:numId="148" w16cid:durableId="441730480">
    <w:abstractNumId w:val="148"/>
  </w:num>
  <w:num w:numId="149" w16cid:durableId="111902128">
    <w:abstractNumId w:val="40"/>
  </w:num>
  <w:num w:numId="150" w16cid:durableId="1917007341">
    <w:abstractNumId w:val="150"/>
  </w:num>
  <w:num w:numId="151" w16cid:durableId="650258828">
    <w:abstractNumId w:val="89"/>
  </w:num>
  <w:num w:numId="152" w16cid:durableId="819661967">
    <w:abstractNumId w:val="3"/>
  </w:num>
  <w:num w:numId="153" w16cid:durableId="593317720">
    <w:abstractNumId w:val="61"/>
  </w:num>
  <w:num w:numId="154" w16cid:durableId="175192157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620380962">
    <w:abstractNumId w:val="64"/>
  </w:num>
  <w:num w:numId="156" w16cid:durableId="700009272">
    <w:abstractNumId w:val="58"/>
  </w:num>
  <w:num w:numId="157" w16cid:durableId="1769883897">
    <w:abstractNumId w:val="144"/>
  </w:num>
  <w:num w:numId="158" w16cid:durableId="1310550294">
    <w:abstractNumId w:val="9"/>
  </w:num>
  <w:num w:numId="159" w16cid:durableId="1752921998">
    <w:abstractNumId w:val="107"/>
  </w:num>
  <w:num w:numId="160" w16cid:durableId="544680725">
    <w:abstractNumId w:val="59"/>
  </w:num>
  <w:num w:numId="161" w16cid:durableId="2038235551">
    <w:abstractNumId w:val="106"/>
  </w:num>
  <w:num w:numId="162" w16cid:durableId="151482773">
    <w:abstractNumId w:val="36"/>
  </w:num>
  <w:num w:numId="163" w16cid:durableId="1764108364">
    <w:abstractNumId w:val="15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DE0"/>
    <w:rsid w:val="000020AD"/>
    <w:rsid w:val="00010A45"/>
    <w:rsid w:val="00010E5B"/>
    <w:rsid w:val="000125CF"/>
    <w:rsid w:val="00012B25"/>
    <w:rsid w:val="00013E34"/>
    <w:rsid w:val="000163E0"/>
    <w:rsid w:val="00021401"/>
    <w:rsid w:val="000222C3"/>
    <w:rsid w:val="00023BB3"/>
    <w:rsid w:val="00023D3A"/>
    <w:rsid w:val="00024619"/>
    <w:rsid w:val="00031B9D"/>
    <w:rsid w:val="00033617"/>
    <w:rsid w:val="00034F07"/>
    <w:rsid w:val="00034FBB"/>
    <w:rsid w:val="00040E4B"/>
    <w:rsid w:val="00041B93"/>
    <w:rsid w:val="00043AA9"/>
    <w:rsid w:val="00044EBC"/>
    <w:rsid w:val="000451E2"/>
    <w:rsid w:val="00046CD7"/>
    <w:rsid w:val="00050E5F"/>
    <w:rsid w:val="0005661B"/>
    <w:rsid w:val="00057185"/>
    <w:rsid w:val="00060005"/>
    <w:rsid w:val="0006071C"/>
    <w:rsid w:val="000651B8"/>
    <w:rsid w:val="000662FA"/>
    <w:rsid w:val="00074927"/>
    <w:rsid w:val="00084D52"/>
    <w:rsid w:val="00084D6E"/>
    <w:rsid w:val="000861CF"/>
    <w:rsid w:val="00090401"/>
    <w:rsid w:val="00093FCE"/>
    <w:rsid w:val="00094459"/>
    <w:rsid w:val="00097B0E"/>
    <w:rsid w:val="000A0062"/>
    <w:rsid w:val="000A15B8"/>
    <w:rsid w:val="000A2FFC"/>
    <w:rsid w:val="000B0269"/>
    <w:rsid w:val="000B4641"/>
    <w:rsid w:val="000B4AC9"/>
    <w:rsid w:val="000C4F99"/>
    <w:rsid w:val="000D2E38"/>
    <w:rsid w:val="000D3586"/>
    <w:rsid w:val="000E5D08"/>
    <w:rsid w:val="000F131A"/>
    <w:rsid w:val="000F3C56"/>
    <w:rsid w:val="000F6D09"/>
    <w:rsid w:val="00102EA8"/>
    <w:rsid w:val="001035B9"/>
    <w:rsid w:val="00104108"/>
    <w:rsid w:val="001068F4"/>
    <w:rsid w:val="001137BF"/>
    <w:rsid w:val="00114E85"/>
    <w:rsid w:val="00115C79"/>
    <w:rsid w:val="0011722B"/>
    <w:rsid w:val="00122A1F"/>
    <w:rsid w:val="001309A0"/>
    <w:rsid w:val="001309B2"/>
    <w:rsid w:val="00133665"/>
    <w:rsid w:val="001355DA"/>
    <w:rsid w:val="00137FBD"/>
    <w:rsid w:val="00142CE1"/>
    <w:rsid w:val="00145907"/>
    <w:rsid w:val="00145DAF"/>
    <w:rsid w:val="00156DDC"/>
    <w:rsid w:val="001606BB"/>
    <w:rsid w:val="00160C9E"/>
    <w:rsid w:val="001718D3"/>
    <w:rsid w:val="00174348"/>
    <w:rsid w:val="001751EF"/>
    <w:rsid w:val="00180652"/>
    <w:rsid w:val="00181F3E"/>
    <w:rsid w:val="00197A17"/>
    <w:rsid w:val="001A14BC"/>
    <w:rsid w:val="001A5214"/>
    <w:rsid w:val="001B5308"/>
    <w:rsid w:val="001B7DD1"/>
    <w:rsid w:val="001C3971"/>
    <w:rsid w:val="001C4756"/>
    <w:rsid w:val="001C52DA"/>
    <w:rsid w:val="001D00E8"/>
    <w:rsid w:val="001D3745"/>
    <w:rsid w:val="001D4CF3"/>
    <w:rsid w:val="001D5B33"/>
    <w:rsid w:val="001D60C1"/>
    <w:rsid w:val="001D7B75"/>
    <w:rsid w:val="001E15DD"/>
    <w:rsid w:val="001E283B"/>
    <w:rsid w:val="001E7F60"/>
    <w:rsid w:val="001F1188"/>
    <w:rsid w:val="001F297B"/>
    <w:rsid w:val="001F7746"/>
    <w:rsid w:val="00204D17"/>
    <w:rsid w:val="00210920"/>
    <w:rsid w:val="00212D81"/>
    <w:rsid w:val="002206DD"/>
    <w:rsid w:val="00232E20"/>
    <w:rsid w:val="00233E99"/>
    <w:rsid w:val="00235F66"/>
    <w:rsid w:val="00241373"/>
    <w:rsid w:val="00246A03"/>
    <w:rsid w:val="002530F9"/>
    <w:rsid w:val="00253142"/>
    <w:rsid w:val="0025458F"/>
    <w:rsid w:val="00256786"/>
    <w:rsid w:val="002628F6"/>
    <w:rsid w:val="00263240"/>
    <w:rsid w:val="0026528E"/>
    <w:rsid w:val="002722E6"/>
    <w:rsid w:val="00274DFC"/>
    <w:rsid w:val="00276F70"/>
    <w:rsid w:val="00281BB6"/>
    <w:rsid w:val="0028370F"/>
    <w:rsid w:val="002879C4"/>
    <w:rsid w:val="002908FE"/>
    <w:rsid w:val="002923AD"/>
    <w:rsid w:val="002A0A7F"/>
    <w:rsid w:val="002A2275"/>
    <w:rsid w:val="002A2877"/>
    <w:rsid w:val="002A5305"/>
    <w:rsid w:val="002A7A5C"/>
    <w:rsid w:val="002B4F3C"/>
    <w:rsid w:val="002C124E"/>
    <w:rsid w:val="002C2B4B"/>
    <w:rsid w:val="002C36F5"/>
    <w:rsid w:val="002C5F7B"/>
    <w:rsid w:val="002D1960"/>
    <w:rsid w:val="002D1D0D"/>
    <w:rsid w:val="002D2551"/>
    <w:rsid w:val="002D3FA4"/>
    <w:rsid w:val="002D5F2D"/>
    <w:rsid w:val="002D72A9"/>
    <w:rsid w:val="002E2129"/>
    <w:rsid w:val="002E348E"/>
    <w:rsid w:val="002E5766"/>
    <w:rsid w:val="002E773C"/>
    <w:rsid w:val="002F4BE1"/>
    <w:rsid w:val="002F4F4E"/>
    <w:rsid w:val="002F5166"/>
    <w:rsid w:val="002F51BA"/>
    <w:rsid w:val="002F76B5"/>
    <w:rsid w:val="00302275"/>
    <w:rsid w:val="003159D1"/>
    <w:rsid w:val="003163C3"/>
    <w:rsid w:val="003175D4"/>
    <w:rsid w:val="00320A72"/>
    <w:rsid w:val="00321349"/>
    <w:rsid w:val="003228E1"/>
    <w:rsid w:val="003259C2"/>
    <w:rsid w:val="00330227"/>
    <w:rsid w:val="00331588"/>
    <w:rsid w:val="00333E9D"/>
    <w:rsid w:val="003346BD"/>
    <w:rsid w:val="0034124F"/>
    <w:rsid w:val="003430C3"/>
    <w:rsid w:val="00343238"/>
    <w:rsid w:val="003438F6"/>
    <w:rsid w:val="00346F08"/>
    <w:rsid w:val="00356FFF"/>
    <w:rsid w:val="00360B9A"/>
    <w:rsid w:val="00360BF8"/>
    <w:rsid w:val="0036205C"/>
    <w:rsid w:val="00366E42"/>
    <w:rsid w:val="00371BB5"/>
    <w:rsid w:val="00371F42"/>
    <w:rsid w:val="0037454B"/>
    <w:rsid w:val="00374653"/>
    <w:rsid w:val="00375D02"/>
    <w:rsid w:val="0037610B"/>
    <w:rsid w:val="00377121"/>
    <w:rsid w:val="0037754B"/>
    <w:rsid w:val="00383270"/>
    <w:rsid w:val="00385AA1"/>
    <w:rsid w:val="00386137"/>
    <w:rsid w:val="003927C0"/>
    <w:rsid w:val="003930E0"/>
    <w:rsid w:val="003943E7"/>
    <w:rsid w:val="003947C9"/>
    <w:rsid w:val="00394EC6"/>
    <w:rsid w:val="003A41C9"/>
    <w:rsid w:val="003A4A3A"/>
    <w:rsid w:val="003A4E56"/>
    <w:rsid w:val="003A6936"/>
    <w:rsid w:val="003B0CA1"/>
    <w:rsid w:val="003B3112"/>
    <w:rsid w:val="003B5C52"/>
    <w:rsid w:val="003B6F2E"/>
    <w:rsid w:val="003B7CDD"/>
    <w:rsid w:val="003C2408"/>
    <w:rsid w:val="003C4342"/>
    <w:rsid w:val="003C7DE6"/>
    <w:rsid w:val="003D572E"/>
    <w:rsid w:val="003E5EC1"/>
    <w:rsid w:val="003F2B52"/>
    <w:rsid w:val="003F3362"/>
    <w:rsid w:val="003F74E7"/>
    <w:rsid w:val="00400E1C"/>
    <w:rsid w:val="00415A54"/>
    <w:rsid w:val="00416054"/>
    <w:rsid w:val="004169D5"/>
    <w:rsid w:val="00417C1A"/>
    <w:rsid w:val="00420841"/>
    <w:rsid w:val="00423E04"/>
    <w:rsid w:val="004324FD"/>
    <w:rsid w:val="00433656"/>
    <w:rsid w:val="004440B0"/>
    <w:rsid w:val="00444539"/>
    <w:rsid w:val="0044505F"/>
    <w:rsid w:val="004454A8"/>
    <w:rsid w:val="00446F3A"/>
    <w:rsid w:val="00451FD9"/>
    <w:rsid w:val="00453B38"/>
    <w:rsid w:val="00455441"/>
    <w:rsid w:val="004559C6"/>
    <w:rsid w:val="00457072"/>
    <w:rsid w:val="004612BE"/>
    <w:rsid w:val="00461B2A"/>
    <w:rsid w:val="004673C5"/>
    <w:rsid w:val="004739D0"/>
    <w:rsid w:val="00475448"/>
    <w:rsid w:val="004759C9"/>
    <w:rsid w:val="00476189"/>
    <w:rsid w:val="00482F77"/>
    <w:rsid w:val="00491239"/>
    <w:rsid w:val="00491B74"/>
    <w:rsid w:val="004934C3"/>
    <w:rsid w:val="00494AEE"/>
    <w:rsid w:val="004A0118"/>
    <w:rsid w:val="004A0F53"/>
    <w:rsid w:val="004A24A1"/>
    <w:rsid w:val="004A3C41"/>
    <w:rsid w:val="004A436F"/>
    <w:rsid w:val="004A4BF6"/>
    <w:rsid w:val="004A4D4C"/>
    <w:rsid w:val="004A500E"/>
    <w:rsid w:val="004A54D9"/>
    <w:rsid w:val="004B4740"/>
    <w:rsid w:val="004C1FD9"/>
    <w:rsid w:val="004C29D3"/>
    <w:rsid w:val="004C6AAF"/>
    <w:rsid w:val="004D0AC3"/>
    <w:rsid w:val="004D3CCD"/>
    <w:rsid w:val="004D4A63"/>
    <w:rsid w:val="004D4DED"/>
    <w:rsid w:val="004D512E"/>
    <w:rsid w:val="004D52C8"/>
    <w:rsid w:val="004D67C6"/>
    <w:rsid w:val="004E0D34"/>
    <w:rsid w:val="004E16BD"/>
    <w:rsid w:val="004E1F17"/>
    <w:rsid w:val="004E3D58"/>
    <w:rsid w:val="004E4F0B"/>
    <w:rsid w:val="004E5A85"/>
    <w:rsid w:val="004E7EEF"/>
    <w:rsid w:val="004F3C13"/>
    <w:rsid w:val="004F419C"/>
    <w:rsid w:val="004F4782"/>
    <w:rsid w:val="004F531F"/>
    <w:rsid w:val="004F6BB4"/>
    <w:rsid w:val="0050045D"/>
    <w:rsid w:val="00500AF4"/>
    <w:rsid w:val="00503569"/>
    <w:rsid w:val="0050461D"/>
    <w:rsid w:val="00507E49"/>
    <w:rsid w:val="00510C46"/>
    <w:rsid w:val="0051357A"/>
    <w:rsid w:val="005174C8"/>
    <w:rsid w:val="0052011A"/>
    <w:rsid w:val="00521B99"/>
    <w:rsid w:val="00523C13"/>
    <w:rsid w:val="005265EC"/>
    <w:rsid w:val="00540F46"/>
    <w:rsid w:val="00542C65"/>
    <w:rsid w:val="00544265"/>
    <w:rsid w:val="005454CF"/>
    <w:rsid w:val="0055083D"/>
    <w:rsid w:val="00551A69"/>
    <w:rsid w:val="005525C2"/>
    <w:rsid w:val="005529F5"/>
    <w:rsid w:val="00556532"/>
    <w:rsid w:val="00560D3A"/>
    <w:rsid w:val="00563079"/>
    <w:rsid w:val="00564E75"/>
    <w:rsid w:val="00567501"/>
    <w:rsid w:val="00570113"/>
    <w:rsid w:val="005701EE"/>
    <w:rsid w:val="005709D9"/>
    <w:rsid w:val="00580EA8"/>
    <w:rsid w:val="005827A7"/>
    <w:rsid w:val="005844BA"/>
    <w:rsid w:val="00586FC8"/>
    <w:rsid w:val="00596460"/>
    <w:rsid w:val="005A13FB"/>
    <w:rsid w:val="005A2C3B"/>
    <w:rsid w:val="005A6B96"/>
    <w:rsid w:val="005A6E79"/>
    <w:rsid w:val="005A7154"/>
    <w:rsid w:val="005B1CE6"/>
    <w:rsid w:val="005B36B0"/>
    <w:rsid w:val="005B4AED"/>
    <w:rsid w:val="005C4986"/>
    <w:rsid w:val="005C4B25"/>
    <w:rsid w:val="005C63B9"/>
    <w:rsid w:val="005D11CD"/>
    <w:rsid w:val="005D1A37"/>
    <w:rsid w:val="005D57C1"/>
    <w:rsid w:val="005E2FEC"/>
    <w:rsid w:val="005E5353"/>
    <w:rsid w:val="005F31FD"/>
    <w:rsid w:val="00606B77"/>
    <w:rsid w:val="00607CAA"/>
    <w:rsid w:val="00607D41"/>
    <w:rsid w:val="00610803"/>
    <w:rsid w:val="00612F0A"/>
    <w:rsid w:val="00615014"/>
    <w:rsid w:val="00630998"/>
    <w:rsid w:val="006312AD"/>
    <w:rsid w:val="00631C8D"/>
    <w:rsid w:val="006333C1"/>
    <w:rsid w:val="00634012"/>
    <w:rsid w:val="0063469A"/>
    <w:rsid w:val="00635CAA"/>
    <w:rsid w:val="0063657C"/>
    <w:rsid w:val="00643853"/>
    <w:rsid w:val="00643C5D"/>
    <w:rsid w:val="00643EF1"/>
    <w:rsid w:val="00652B3A"/>
    <w:rsid w:val="0066193F"/>
    <w:rsid w:val="00663586"/>
    <w:rsid w:val="00664707"/>
    <w:rsid w:val="00664EA3"/>
    <w:rsid w:val="00671E75"/>
    <w:rsid w:val="0067213D"/>
    <w:rsid w:val="0067277E"/>
    <w:rsid w:val="00672F04"/>
    <w:rsid w:val="00675812"/>
    <w:rsid w:val="006772AB"/>
    <w:rsid w:val="006841E6"/>
    <w:rsid w:val="00695C23"/>
    <w:rsid w:val="006C01FA"/>
    <w:rsid w:val="006C43B3"/>
    <w:rsid w:val="006C780C"/>
    <w:rsid w:val="006D09D4"/>
    <w:rsid w:val="006D1A13"/>
    <w:rsid w:val="006D2911"/>
    <w:rsid w:val="006D5688"/>
    <w:rsid w:val="006D5AD1"/>
    <w:rsid w:val="006E1664"/>
    <w:rsid w:val="006E62B6"/>
    <w:rsid w:val="006E79BE"/>
    <w:rsid w:val="006F7E7E"/>
    <w:rsid w:val="0070305D"/>
    <w:rsid w:val="00703599"/>
    <w:rsid w:val="007041CE"/>
    <w:rsid w:val="007067A8"/>
    <w:rsid w:val="00713FB2"/>
    <w:rsid w:val="00720E82"/>
    <w:rsid w:val="00722EF0"/>
    <w:rsid w:val="00725DD9"/>
    <w:rsid w:val="00731328"/>
    <w:rsid w:val="00732632"/>
    <w:rsid w:val="00732C46"/>
    <w:rsid w:val="00732F0B"/>
    <w:rsid w:val="00736E4E"/>
    <w:rsid w:val="00760B9B"/>
    <w:rsid w:val="007615DB"/>
    <w:rsid w:val="00766209"/>
    <w:rsid w:val="0076722F"/>
    <w:rsid w:val="007716A2"/>
    <w:rsid w:val="00771757"/>
    <w:rsid w:val="00782636"/>
    <w:rsid w:val="00782E9F"/>
    <w:rsid w:val="0078556A"/>
    <w:rsid w:val="00786157"/>
    <w:rsid w:val="0079404F"/>
    <w:rsid w:val="00797359"/>
    <w:rsid w:val="007A2164"/>
    <w:rsid w:val="007A29F2"/>
    <w:rsid w:val="007A3302"/>
    <w:rsid w:val="007B0D7F"/>
    <w:rsid w:val="007B21A4"/>
    <w:rsid w:val="007B37F9"/>
    <w:rsid w:val="007C093C"/>
    <w:rsid w:val="007C2AEB"/>
    <w:rsid w:val="007C300A"/>
    <w:rsid w:val="007C3795"/>
    <w:rsid w:val="007C3FF4"/>
    <w:rsid w:val="007C5AFE"/>
    <w:rsid w:val="007D467C"/>
    <w:rsid w:val="007D4706"/>
    <w:rsid w:val="007D5EA7"/>
    <w:rsid w:val="007E198A"/>
    <w:rsid w:val="007E5F3C"/>
    <w:rsid w:val="007F1146"/>
    <w:rsid w:val="008007E1"/>
    <w:rsid w:val="008007E6"/>
    <w:rsid w:val="00801F44"/>
    <w:rsid w:val="00806A33"/>
    <w:rsid w:val="00817326"/>
    <w:rsid w:val="008177DB"/>
    <w:rsid w:val="008206CE"/>
    <w:rsid w:val="00822347"/>
    <w:rsid w:val="008224E8"/>
    <w:rsid w:val="0082270E"/>
    <w:rsid w:val="00824FF9"/>
    <w:rsid w:val="008271D5"/>
    <w:rsid w:val="008332D3"/>
    <w:rsid w:val="0083362D"/>
    <w:rsid w:val="00833B92"/>
    <w:rsid w:val="0084005D"/>
    <w:rsid w:val="0084334E"/>
    <w:rsid w:val="008444AD"/>
    <w:rsid w:val="00844760"/>
    <w:rsid w:val="00845AA9"/>
    <w:rsid w:val="008508DA"/>
    <w:rsid w:val="00850EE9"/>
    <w:rsid w:val="00851E93"/>
    <w:rsid w:val="00853165"/>
    <w:rsid w:val="008564A3"/>
    <w:rsid w:val="008579C9"/>
    <w:rsid w:val="00872A27"/>
    <w:rsid w:val="00873B90"/>
    <w:rsid w:val="00881DC7"/>
    <w:rsid w:val="008857EA"/>
    <w:rsid w:val="0089685B"/>
    <w:rsid w:val="00897B49"/>
    <w:rsid w:val="008A0B42"/>
    <w:rsid w:val="008A44C3"/>
    <w:rsid w:val="008A6F0F"/>
    <w:rsid w:val="008C3E11"/>
    <w:rsid w:val="008C69ED"/>
    <w:rsid w:val="008D52E3"/>
    <w:rsid w:val="008D5A8B"/>
    <w:rsid w:val="008D5E42"/>
    <w:rsid w:val="008D7017"/>
    <w:rsid w:val="008E31CF"/>
    <w:rsid w:val="008E5C46"/>
    <w:rsid w:val="008F0E41"/>
    <w:rsid w:val="008F37A3"/>
    <w:rsid w:val="008F5ECE"/>
    <w:rsid w:val="008F7FDC"/>
    <w:rsid w:val="00901789"/>
    <w:rsid w:val="009020CA"/>
    <w:rsid w:val="00902AA2"/>
    <w:rsid w:val="00904DFE"/>
    <w:rsid w:val="009051E9"/>
    <w:rsid w:val="0090540D"/>
    <w:rsid w:val="00906F7B"/>
    <w:rsid w:val="0091138A"/>
    <w:rsid w:val="00912DEA"/>
    <w:rsid w:val="00913619"/>
    <w:rsid w:val="0091417F"/>
    <w:rsid w:val="00924675"/>
    <w:rsid w:val="009246AF"/>
    <w:rsid w:val="00931343"/>
    <w:rsid w:val="00931E61"/>
    <w:rsid w:val="009323BE"/>
    <w:rsid w:val="00934EC8"/>
    <w:rsid w:val="00940238"/>
    <w:rsid w:val="00940BCF"/>
    <w:rsid w:val="00941490"/>
    <w:rsid w:val="0094758F"/>
    <w:rsid w:val="009508E0"/>
    <w:rsid w:val="00952539"/>
    <w:rsid w:val="0095564C"/>
    <w:rsid w:val="009568D0"/>
    <w:rsid w:val="00957050"/>
    <w:rsid w:val="009631E6"/>
    <w:rsid w:val="009635E2"/>
    <w:rsid w:val="00971E91"/>
    <w:rsid w:val="009738F1"/>
    <w:rsid w:val="00976E4A"/>
    <w:rsid w:val="00977A5D"/>
    <w:rsid w:val="0099283C"/>
    <w:rsid w:val="009A572B"/>
    <w:rsid w:val="009A6BA2"/>
    <w:rsid w:val="009A724A"/>
    <w:rsid w:val="009C0BEC"/>
    <w:rsid w:val="009C23D3"/>
    <w:rsid w:val="009C5483"/>
    <w:rsid w:val="009C5556"/>
    <w:rsid w:val="009C6472"/>
    <w:rsid w:val="009C72BB"/>
    <w:rsid w:val="009D5B57"/>
    <w:rsid w:val="009E0537"/>
    <w:rsid w:val="009E68AC"/>
    <w:rsid w:val="009F1035"/>
    <w:rsid w:val="009F465D"/>
    <w:rsid w:val="009F4AC1"/>
    <w:rsid w:val="009F60F3"/>
    <w:rsid w:val="009F615C"/>
    <w:rsid w:val="009F62CE"/>
    <w:rsid w:val="009F691D"/>
    <w:rsid w:val="009F740E"/>
    <w:rsid w:val="00A03011"/>
    <w:rsid w:val="00A04DD8"/>
    <w:rsid w:val="00A07DC8"/>
    <w:rsid w:val="00A117E7"/>
    <w:rsid w:val="00A25276"/>
    <w:rsid w:val="00A27738"/>
    <w:rsid w:val="00A2780C"/>
    <w:rsid w:val="00A302D0"/>
    <w:rsid w:val="00A3046F"/>
    <w:rsid w:val="00A31D35"/>
    <w:rsid w:val="00A3257B"/>
    <w:rsid w:val="00A32DE2"/>
    <w:rsid w:val="00A33342"/>
    <w:rsid w:val="00A421D8"/>
    <w:rsid w:val="00A42694"/>
    <w:rsid w:val="00A426B3"/>
    <w:rsid w:val="00A43788"/>
    <w:rsid w:val="00A51F32"/>
    <w:rsid w:val="00A55683"/>
    <w:rsid w:val="00A56BCF"/>
    <w:rsid w:val="00A62538"/>
    <w:rsid w:val="00A6414E"/>
    <w:rsid w:val="00A74F27"/>
    <w:rsid w:val="00A81964"/>
    <w:rsid w:val="00A85F84"/>
    <w:rsid w:val="00A862D9"/>
    <w:rsid w:val="00A903D5"/>
    <w:rsid w:val="00A91FCE"/>
    <w:rsid w:val="00A91FFF"/>
    <w:rsid w:val="00A9765D"/>
    <w:rsid w:val="00AA1CB3"/>
    <w:rsid w:val="00AA6D3D"/>
    <w:rsid w:val="00AB13E7"/>
    <w:rsid w:val="00AB40AE"/>
    <w:rsid w:val="00AB7E0C"/>
    <w:rsid w:val="00AC6A58"/>
    <w:rsid w:val="00AE0975"/>
    <w:rsid w:val="00AE0CC2"/>
    <w:rsid w:val="00AF2470"/>
    <w:rsid w:val="00B01192"/>
    <w:rsid w:val="00B056B5"/>
    <w:rsid w:val="00B060EB"/>
    <w:rsid w:val="00B1221C"/>
    <w:rsid w:val="00B15A51"/>
    <w:rsid w:val="00B212C3"/>
    <w:rsid w:val="00B23B23"/>
    <w:rsid w:val="00B260E8"/>
    <w:rsid w:val="00B2747B"/>
    <w:rsid w:val="00B3261F"/>
    <w:rsid w:val="00B40B7F"/>
    <w:rsid w:val="00B42C0B"/>
    <w:rsid w:val="00B438F3"/>
    <w:rsid w:val="00B44664"/>
    <w:rsid w:val="00B5037F"/>
    <w:rsid w:val="00B51E42"/>
    <w:rsid w:val="00B53C45"/>
    <w:rsid w:val="00B565B0"/>
    <w:rsid w:val="00B64BCC"/>
    <w:rsid w:val="00B6514C"/>
    <w:rsid w:val="00B70E5C"/>
    <w:rsid w:val="00B725C3"/>
    <w:rsid w:val="00B74738"/>
    <w:rsid w:val="00B75BFA"/>
    <w:rsid w:val="00B77124"/>
    <w:rsid w:val="00B800BB"/>
    <w:rsid w:val="00B821C7"/>
    <w:rsid w:val="00B839DB"/>
    <w:rsid w:val="00B85B7B"/>
    <w:rsid w:val="00B85F4C"/>
    <w:rsid w:val="00B861AC"/>
    <w:rsid w:val="00B94418"/>
    <w:rsid w:val="00B95AB8"/>
    <w:rsid w:val="00BA0582"/>
    <w:rsid w:val="00BA4CE1"/>
    <w:rsid w:val="00BA6BE6"/>
    <w:rsid w:val="00BC003E"/>
    <w:rsid w:val="00BC3DB3"/>
    <w:rsid w:val="00BC40C1"/>
    <w:rsid w:val="00BC5038"/>
    <w:rsid w:val="00BC773D"/>
    <w:rsid w:val="00BC7D73"/>
    <w:rsid w:val="00BD0A09"/>
    <w:rsid w:val="00BD0FDC"/>
    <w:rsid w:val="00BD1F8D"/>
    <w:rsid w:val="00BD434A"/>
    <w:rsid w:val="00BD54F7"/>
    <w:rsid w:val="00BD7E21"/>
    <w:rsid w:val="00BE3A6B"/>
    <w:rsid w:val="00BE6859"/>
    <w:rsid w:val="00BE70E6"/>
    <w:rsid w:val="00BF1810"/>
    <w:rsid w:val="00BF27EA"/>
    <w:rsid w:val="00BF42E4"/>
    <w:rsid w:val="00BF4D98"/>
    <w:rsid w:val="00C01A3B"/>
    <w:rsid w:val="00C02DBE"/>
    <w:rsid w:val="00C11714"/>
    <w:rsid w:val="00C117C2"/>
    <w:rsid w:val="00C11FC0"/>
    <w:rsid w:val="00C13E9E"/>
    <w:rsid w:val="00C15B92"/>
    <w:rsid w:val="00C22BC8"/>
    <w:rsid w:val="00C22E45"/>
    <w:rsid w:val="00C238D0"/>
    <w:rsid w:val="00C249D8"/>
    <w:rsid w:val="00C324BB"/>
    <w:rsid w:val="00C43C9A"/>
    <w:rsid w:val="00C46634"/>
    <w:rsid w:val="00C5097A"/>
    <w:rsid w:val="00C50A97"/>
    <w:rsid w:val="00C50AD6"/>
    <w:rsid w:val="00C51F7B"/>
    <w:rsid w:val="00C539E9"/>
    <w:rsid w:val="00C53F32"/>
    <w:rsid w:val="00C56346"/>
    <w:rsid w:val="00C63775"/>
    <w:rsid w:val="00C63E03"/>
    <w:rsid w:val="00C63EEC"/>
    <w:rsid w:val="00C66FF4"/>
    <w:rsid w:val="00C715E4"/>
    <w:rsid w:val="00C74E06"/>
    <w:rsid w:val="00C75B89"/>
    <w:rsid w:val="00C7622D"/>
    <w:rsid w:val="00C76951"/>
    <w:rsid w:val="00C84A68"/>
    <w:rsid w:val="00C87B2B"/>
    <w:rsid w:val="00C904C3"/>
    <w:rsid w:val="00C93A84"/>
    <w:rsid w:val="00C9656E"/>
    <w:rsid w:val="00CA40B1"/>
    <w:rsid w:val="00CA66E6"/>
    <w:rsid w:val="00CB6A5A"/>
    <w:rsid w:val="00CC3776"/>
    <w:rsid w:val="00CC3B7E"/>
    <w:rsid w:val="00CC3D90"/>
    <w:rsid w:val="00CC42A5"/>
    <w:rsid w:val="00CD0E8C"/>
    <w:rsid w:val="00CD1473"/>
    <w:rsid w:val="00CD231A"/>
    <w:rsid w:val="00CD78CA"/>
    <w:rsid w:val="00CE0FD5"/>
    <w:rsid w:val="00CE5641"/>
    <w:rsid w:val="00CF094A"/>
    <w:rsid w:val="00CF44D0"/>
    <w:rsid w:val="00CF48AF"/>
    <w:rsid w:val="00CF54BB"/>
    <w:rsid w:val="00CF5926"/>
    <w:rsid w:val="00D0063C"/>
    <w:rsid w:val="00D00C4E"/>
    <w:rsid w:val="00D02DF4"/>
    <w:rsid w:val="00D03CCD"/>
    <w:rsid w:val="00D04F02"/>
    <w:rsid w:val="00D10B85"/>
    <w:rsid w:val="00D1499E"/>
    <w:rsid w:val="00D170CD"/>
    <w:rsid w:val="00D202AD"/>
    <w:rsid w:val="00D26EAC"/>
    <w:rsid w:val="00D277E5"/>
    <w:rsid w:val="00D31F74"/>
    <w:rsid w:val="00D32C60"/>
    <w:rsid w:val="00D33541"/>
    <w:rsid w:val="00D43BC1"/>
    <w:rsid w:val="00D44BF7"/>
    <w:rsid w:val="00D45163"/>
    <w:rsid w:val="00D55F40"/>
    <w:rsid w:val="00D671E6"/>
    <w:rsid w:val="00D7267F"/>
    <w:rsid w:val="00D81209"/>
    <w:rsid w:val="00D82B50"/>
    <w:rsid w:val="00D84AAA"/>
    <w:rsid w:val="00D85419"/>
    <w:rsid w:val="00D95049"/>
    <w:rsid w:val="00D96D04"/>
    <w:rsid w:val="00D971E6"/>
    <w:rsid w:val="00D97A24"/>
    <w:rsid w:val="00DA0DED"/>
    <w:rsid w:val="00DA16EB"/>
    <w:rsid w:val="00DB2125"/>
    <w:rsid w:val="00DB4B3B"/>
    <w:rsid w:val="00DC0697"/>
    <w:rsid w:val="00DC19B5"/>
    <w:rsid w:val="00DC1C6E"/>
    <w:rsid w:val="00DC68A5"/>
    <w:rsid w:val="00DC73D6"/>
    <w:rsid w:val="00DD24AF"/>
    <w:rsid w:val="00DF49D6"/>
    <w:rsid w:val="00DF4C67"/>
    <w:rsid w:val="00DF5D58"/>
    <w:rsid w:val="00DF69AA"/>
    <w:rsid w:val="00E005A9"/>
    <w:rsid w:val="00E037D5"/>
    <w:rsid w:val="00E04F5D"/>
    <w:rsid w:val="00E06588"/>
    <w:rsid w:val="00E121D6"/>
    <w:rsid w:val="00E159B0"/>
    <w:rsid w:val="00E15DE0"/>
    <w:rsid w:val="00E211C7"/>
    <w:rsid w:val="00E245F6"/>
    <w:rsid w:val="00E248E4"/>
    <w:rsid w:val="00E24B1C"/>
    <w:rsid w:val="00E253DB"/>
    <w:rsid w:val="00E25BF4"/>
    <w:rsid w:val="00E37D0F"/>
    <w:rsid w:val="00E406EA"/>
    <w:rsid w:val="00E41F2B"/>
    <w:rsid w:val="00E45E5A"/>
    <w:rsid w:val="00E462C5"/>
    <w:rsid w:val="00E4747C"/>
    <w:rsid w:val="00E52D63"/>
    <w:rsid w:val="00E53146"/>
    <w:rsid w:val="00E53354"/>
    <w:rsid w:val="00E55AA5"/>
    <w:rsid w:val="00E64AEA"/>
    <w:rsid w:val="00E7581D"/>
    <w:rsid w:val="00E85744"/>
    <w:rsid w:val="00E87904"/>
    <w:rsid w:val="00E87BE4"/>
    <w:rsid w:val="00E904B9"/>
    <w:rsid w:val="00EA0535"/>
    <w:rsid w:val="00EA7284"/>
    <w:rsid w:val="00EB1985"/>
    <w:rsid w:val="00EB249D"/>
    <w:rsid w:val="00EC4EB7"/>
    <w:rsid w:val="00EC5451"/>
    <w:rsid w:val="00ED2D27"/>
    <w:rsid w:val="00ED57BA"/>
    <w:rsid w:val="00ED7D5E"/>
    <w:rsid w:val="00EE3DA1"/>
    <w:rsid w:val="00EE5972"/>
    <w:rsid w:val="00EE7701"/>
    <w:rsid w:val="00EF334B"/>
    <w:rsid w:val="00EF5A04"/>
    <w:rsid w:val="00F0260F"/>
    <w:rsid w:val="00F1069C"/>
    <w:rsid w:val="00F1597C"/>
    <w:rsid w:val="00F17E34"/>
    <w:rsid w:val="00F2301A"/>
    <w:rsid w:val="00F239F2"/>
    <w:rsid w:val="00F3240B"/>
    <w:rsid w:val="00F33238"/>
    <w:rsid w:val="00F3482D"/>
    <w:rsid w:val="00F361E2"/>
    <w:rsid w:val="00F40625"/>
    <w:rsid w:val="00F4404E"/>
    <w:rsid w:val="00F44D28"/>
    <w:rsid w:val="00F52FC0"/>
    <w:rsid w:val="00F53ADE"/>
    <w:rsid w:val="00F55020"/>
    <w:rsid w:val="00F60987"/>
    <w:rsid w:val="00F67521"/>
    <w:rsid w:val="00F67A5E"/>
    <w:rsid w:val="00F72778"/>
    <w:rsid w:val="00F754CB"/>
    <w:rsid w:val="00F8240C"/>
    <w:rsid w:val="00F84632"/>
    <w:rsid w:val="00F84C71"/>
    <w:rsid w:val="00F93A32"/>
    <w:rsid w:val="00F9546B"/>
    <w:rsid w:val="00F972F3"/>
    <w:rsid w:val="00FA3796"/>
    <w:rsid w:val="00FB0E94"/>
    <w:rsid w:val="00FC4598"/>
    <w:rsid w:val="00FC4DC3"/>
    <w:rsid w:val="00FC7CD6"/>
    <w:rsid w:val="00FD565F"/>
    <w:rsid w:val="00FD6A28"/>
    <w:rsid w:val="00FE04F9"/>
    <w:rsid w:val="00FE165D"/>
    <w:rsid w:val="00FE20D4"/>
    <w:rsid w:val="00FE3A49"/>
    <w:rsid w:val="00FE3B5F"/>
    <w:rsid w:val="00FE77E4"/>
    <w:rsid w:val="00FF6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42802"/>
  <w15:docId w15:val="{DE6FE816-AA59-49F8-8D62-D06C5567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425"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91" w:right="814" w:hanging="1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11" w:line="248" w:lineRule="auto"/>
      <w:ind w:left="1451" w:hanging="10"/>
      <w:jc w:val="both"/>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3" w:line="266" w:lineRule="auto"/>
      <w:ind w:left="2106" w:right="3747" w:hanging="10"/>
      <w:jc w:val="both"/>
      <w:outlineLvl w:val="2"/>
    </w:pPr>
    <w:rPr>
      <w:rFonts w:ascii="Times New Roman" w:eastAsia="Times New Roman" w:hAnsi="Times New Roman" w:cs="Times New Roman"/>
      <w:b/>
      <w:color w:val="000000"/>
    </w:rPr>
  </w:style>
  <w:style w:type="paragraph" w:styleId="Heading4">
    <w:name w:val="heading 4"/>
    <w:basedOn w:val="Normal"/>
    <w:next w:val="Normal"/>
    <w:link w:val="Heading4Char"/>
    <w:uiPriority w:val="9"/>
    <w:unhideWhenUsed/>
    <w:qFormat/>
    <w:rsid w:val="00451FD9"/>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rsid w:val="009F61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F6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rFonts w:ascii="Times New Roman" w:eastAsia="Times New Roman" w:hAnsi="Times New Roman" w:cs="Times New Roman"/>
      <w:b/>
      <w:color w:val="000000"/>
      <w:sz w:val="24"/>
    </w:rPr>
  </w:style>
  <w:style w:type="character" w:customStyle="1" w:styleId="Heading1Char">
    <w:name w:val="Heading 1 Char"/>
    <w:link w:val="Heading1"/>
    <w:uiPriority w:val="9"/>
    <w:rPr>
      <w:rFonts w:ascii="Calibri" w:eastAsia="Calibri" w:hAnsi="Calibri" w:cs="Calibri"/>
      <w:b/>
      <w:color w:val="000000"/>
      <w:sz w:val="28"/>
    </w:rPr>
  </w:style>
  <w:style w:type="character" w:customStyle="1" w:styleId="Heading2Char">
    <w:name w:val="Heading 2 Char"/>
    <w:link w:val="Heading2"/>
    <w:uiPriority w:val="9"/>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904C3"/>
    <w:rPr>
      <w:color w:val="467886" w:themeColor="hyperlink"/>
      <w:u w:val="single"/>
    </w:rPr>
  </w:style>
  <w:style w:type="character" w:styleId="UnresolvedMention">
    <w:name w:val="Unresolved Mention"/>
    <w:basedOn w:val="DefaultParagraphFont"/>
    <w:uiPriority w:val="99"/>
    <w:semiHidden/>
    <w:unhideWhenUsed/>
    <w:rsid w:val="00C904C3"/>
    <w:rPr>
      <w:color w:val="605E5C"/>
      <w:shd w:val="clear" w:color="auto" w:fill="E1DFDD"/>
    </w:rPr>
  </w:style>
  <w:style w:type="character" w:styleId="FollowedHyperlink">
    <w:name w:val="FollowedHyperlink"/>
    <w:basedOn w:val="DefaultParagraphFont"/>
    <w:uiPriority w:val="99"/>
    <w:semiHidden/>
    <w:unhideWhenUsed/>
    <w:rsid w:val="00C904C3"/>
    <w:rPr>
      <w:color w:val="96607D" w:themeColor="followedHyperlink"/>
      <w:u w:val="single"/>
    </w:rPr>
  </w:style>
  <w:style w:type="paragraph" w:styleId="ListParagraph">
    <w:name w:val="List Paragraph"/>
    <w:basedOn w:val="Normal"/>
    <w:uiPriority w:val="34"/>
    <w:qFormat/>
    <w:rsid w:val="00C904C3"/>
    <w:pPr>
      <w:ind w:left="720"/>
      <w:contextualSpacing/>
    </w:pPr>
  </w:style>
  <w:style w:type="character" w:customStyle="1" w:styleId="s2047258senu">
    <w:name w:val="s2047258senu"/>
    <w:basedOn w:val="DefaultParagraphFont"/>
    <w:rsid w:val="00BC003E"/>
  </w:style>
  <w:style w:type="character" w:customStyle="1" w:styleId="s2047258cl">
    <w:name w:val="s2047258cl"/>
    <w:basedOn w:val="DefaultParagraphFont"/>
    <w:rsid w:val="00BC003E"/>
  </w:style>
  <w:style w:type="character" w:customStyle="1" w:styleId="Heading4Char">
    <w:name w:val="Heading 4 Char"/>
    <w:basedOn w:val="DefaultParagraphFont"/>
    <w:link w:val="Heading4"/>
    <w:uiPriority w:val="9"/>
    <w:rsid w:val="00451FD9"/>
    <w:rPr>
      <w:rFonts w:asciiTheme="majorHAnsi" w:eastAsiaTheme="majorEastAsia" w:hAnsiTheme="majorHAnsi" w:cstheme="majorBidi"/>
      <w:i/>
      <w:iCs/>
      <w:color w:val="0F4761" w:themeColor="accent1" w:themeShade="BF"/>
    </w:rPr>
  </w:style>
  <w:style w:type="character" w:customStyle="1" w:styleId="s2050585senu">
    <w:name w:val="s2050585senu"/>
    <w:basedOn w:val="DefaultParagraphFont"/>
    <w:rsid w:val="005701EE"/>
  </w:style>
  <w:style w:type="character" w:customStyle="1" w:styleId="Heading5Char">
    <w:name w:val="Heading 5 Char"/>
    <w:basedOn w:val="DefaultParagraphFont"/>
    <w:link w:val="Heading5"/>
    <w:uiPriority w:val="9"/>
    <w:rsid w:val="009F615C"/>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rsid w:val="009F615C"/>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9F615C"/>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9F615C"/>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9F615C"/>
    <w:rPr>
      <w:rFonts w:ascii="Times New Roman" w:eastAsiaTheme="majorEastAsia" w:hAnsi="Times New Roman" w:cstheme="majorBidi"/>
      <w:color w:val="272727" w:themeColor="text1" w:themeTint="D8"/>
    </w:rPr>
  </w:style>
  <w:style w:type="paragraph" w:styleId="Title">
    <w:name w:val="Title"/>
    <w:basedOn w:val="Normal"/>
    <w:next w:val="Normal"/>
    <w:link w:val="TitleChar"/>
    <w:uiPriority w:val="10"/>
    <w:qFormat/>
    <w:rsid w:val="009F6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15C"/>
    <w:rPr>
      <w:rFonts w:asciiTheme="majorHAnsi" w:eastAsiaTheme="majorEastAsia" w:hAnsiTheme="majorHAnsi" w:cstheme="majorBidi"/>
      <w:color w:val="000000"/>
      <w:spacing w:val="-10"/>
      <w:kern w:val="28"/>
      <w:sz w:val="56"/>
      <w:szCs w:val="56"/>
    </w:rPr>
  </w:style>
  <w:style w:type="paragraph" w:styleId="Subtitle">
    <w:name w:val="Subtitle"/>
    <w:basedOn w:val="Normal"/>
    <w:next w:val="Normal"/>
    <w:link w:val="SubtitleChar"/>
    <w:uiPriority w:val="11"/>
    <w:qFormat/>
    <w:rsid w:val="009F615C"/>
    <w:pPr>
      <w:numPr>
        <w:ilvl w:val="1"/>
      </w:numPr>
      <w:ind w:left="425"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15C"/>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9F615C"/>
    <w:pPr>
      <w:spacing w:before="160"/>
      <w:jc w:val="center"/>
    </w:pPr>
    <w:rPr>
      <w:i/>
      <w:iCs/>
      <w:color w:val="404040" w:themeColor="text1" w:themeTint="BF"/>
    </w:rPr>
  </w:style>
  <w:style w:type="character" w:customStyle="1" w:styleId="QuoteChar">
    <w:name w:val="Quote Char"/>
    <w:basedOn w:val="DefaultParagraphFont"/>
    <w:link w:val="Quote"/>
    <w:uiPriority w:val="29"/>
    <w:rsid w:val="009F615C"/>
    <w:rPr>
      <w:rFonts w:ascii="Times New Roman" w:eastAsia="Times New Roman" w:hAnsi="Times New Roman" w:cs="Times New Roman"/>
      <w:i/>
      <w:iCs/>
      <w:color w:val="404040" w:themeColor="text1" w:themeTint="BF"/>
    </w:rPr>
  </w:style>
  <w:style w:type="character" w:styleId="IntenseEmphasis">
    <w:name w:val="Intense Emphasis"/>
    <w:basedOn w:val="DefaultParagraphFont"/>
    <w:uiPriority w:val="21"/>
    <w:qFormat/>
    <w:rsid w:val="009F615C"/>
    <w:rPr>
      <w:i/>
      <w:iCs/>
      <w:color w:val="0F4761" w:themeColor="accent1" w:themeShade="BF"/>
    </w:rPr>
  </w:style>
  <w:style w:type="paragraph" w:styleId="IntenseQuote">
    <w:name w:val="Intense Quote"/>
    <w:basedOn w:val="Normal"/>
    <w:next w:val="Normal"/>
    <w:link w:val="IntenseQuoteChar"/>
    <w:uiPriority w:val="30"/>
    <w:qFormat/>
    <w:rsid w:val="009F6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15C"/>
    <w:rPr>
      <w:rFonts w:ascii="Times New Roman" w:eastAsia="Times New Roman" w:hAnsi="Times New Roman" w:cs="Times New Roman"/>
      <w:i/>
      <w:iCs/>
      <w:color w:val="0F4761" w:themeColor="accent1" w:themeShade="BF"/>
    </w:rPr>
  </w:style>
  <w:style w:type="character" w:styleId="IntenseReference">
    <w:name w:val="Intense Reference"/>
    <w:basedOn w:val="DefaultParagraphFont"/>
    <w:uiPriority w:val="32"/>
    <w:qFormat/>
    <w:rsid w:val="009F615C"/>
    <w:rPr>
      <w:b/>
      <w:bCs/>
      <w:smallCaps/>
      <w:color w:val="0F4761" w:themeColor="accent1" w:themeShade="BF"/>
      <w:spacing w:val="5"/>
    </w:rPr>
  </w:style>
  <w:style w:type="paragraph" w:customStyle="1" w:styleId="msonormal0">
    <w:name w:val="msonormal"/>
    <w:basedOn w:val="Normal"/>
    <w:rsid w:val="009F615C"/>
    <w:pPr>
      <w:spacing w:before="100" w:beforeAutospacing="1" w:after="100" w:afterAutospacing="1" w:line="240" w:lineRule="auto"/>
      <w:ind w:left="0" w:firstLine="0"/>
    </w:pPr>
    <w:rPr>
      <w:color w:val="auto"/>
      <w:kern w:val="0"/>
      <w14:ligatures w14:val="none"/>
    </w:rPr>
  </w:style>
  <w:style w:type="paragraph" w:styleId="Footer">
    <w:name w:val="footer"/>
    <w:basedOn w:val="Normal"/>
    <w:link w:val="FooterChar"/>
    <w:unhideWhenUsed/>
    <w:rsid w:val="004D67C6"/>
    <w:pPr>
      <w:tabs>
        <w:tab w:val="center" w:pos="4680"/>
        <w:tab w:val="right" w:pos="9360"/>
      </w:tabs>
      <w:spacing w:after="0" w:line="240" w:lineRule="auto"/>
      <w:ind w:left="0" w:firstLine="0"/>
    </w:pPr>
    <w:rPr>
      <w:rFonts w:asciiTheme="minorHAnsi" w:eastAsiaTheme="minorEastAsia" w:hAnsiTheme="minorHAnsi"/>
      <w:color w:val="auto"/>
      <w:kern w:val="0"/>
      <w:sz w:val="22"/>
      <w:szCs w:val="22"/>
      <w14:ligatures w14:val="none"/>
    </w:rPr>
  </w:style>
  <w:style w:type="character" w:customStyle="1" w:styleId="FooterChar">
    <w:name w:val="Footer Char"/>
    <w:basedOn w:val="DefaultParagraphFont"/>
    <w:link w:val="Footer"/>
    <w:uiPriority w:val="99"/>
    <w:rsid w:val="004D67C6"/>
    <w:rPr>
      <w:rFonts w:cs="Times New Roman"/>
      <w:kern w:val="0"/>
      <w:sz w:val="22"/>
      <w:szCs w:val="22"/>
      <w14:ligatures w14:val="none"/>
    </w:rPr>
  </w:style>
  <w:style w:type="paragraph" w:styleId="FootnoteText">
    <w:name w:val="footnote text"/>
    <w:basedOn w:val="Normal"/>
    <w:link w:val="FootnoteTextChar"/>
    <w:uiPriority w:val="99"/>
    <w:semiHidden/>
    <w:unhideWhenUsed/>
    <w:rsid w:val="00E211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11C7"/>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E211C7"/>
    <w:rPr>
      <w:vertAlign w:val="superscript"/>
    </w:rPr>
  </w:style>
  <w:style w:type="paragraph" w:styleId="Revision">
    <w:name w:val="Revision"/>
    <w:hidden/>
    <w:uiPriority w:val="99"/>
    <w:semiHidden/>
    <w:rsid w:val="00952539"/>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D971E6"/>
    <w:rPr>
      <w:sz w:val="16"/>
      <w:szCs w:val="16"/>
    </w:rPr>
  </w:style>
  <w:style w:type="paragraph" w:styleId="CommentText">
    <w:name w:val="annotation text"/>
    <w:basedOn w:val="Normal"/>
    <w:link w:val="CommentTextChar"/>
    <w:uiPriority w:val="99"/>
    <w:unhideWhenUsed/>
    <w:rsid w:val="00D971E6"/>
    <w:pPr>
      <w:spacing w:line="240" w:lineRule="auto"/>
    </w:pPr>
    <w:rPr>
      <w:sz w:val="20"/>
      <w:szCs w:val="20"/>
    </w:rPr>
  </w:style>
  <w:style w:type="character" w:customStyle="1" w:styleId="CommentTextChar">
    <w:name w:val="Comment Text Char"/>
    <w:basedOn w:val="DefaultParagraphFont"/>
    <w:link w:val="CommentText"/>
    <w:uiPriority w:val="99"/>
    <w:rsid w:val="00D971E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971E6"/>
    <w:rPr>
      <w:b/>
      <w:bCs/>
    </w:rPr>
  </w:style>
  <w:style w:type="character" w:customStyle="1" w:styleId="CommentSubjectChar">
    <w:name w:val="Comment Subject Char"/>
    <w:basedOn w:val="CommentTextChar"/>
    <w:link w:val="CommentSubject"/>
    <w:uiPriority w:val="99"/>
    <w:semiHidden/>
    <w:rsid w:val="00D971E6"/>
    <w:rPr>
      <w:rFonts w:ascii="Times New Roman" w:eastAsia="Times New Roman" w:hAnsi="Times New Roman" w:cs="Times New Roman"/>
      <w:b/>
      <w:bCs/>
      <w:color w:val="000000"/>
      <w:sz w:val="20"/>
      <w:szCs w:val="20"/>
    </w:rPr>
  </w:style>
  <w:style w:type="character" w:customStyle="1" w:styleId="cf01">
    <w:name w:val="cf01"/>
    <w:basedOn w:val="DefaultParagraphFont"/>
    <w:rsid w:val="00664EA3"/>
    <w:rPr>
      <w:rFonts w:ascii="Segoe UI" w:hAnsi="Segoe UI" w:cs="Segoe UI" w:hint="default"/>
      <w:color w:val="212121"/>
      <w:sz w:val="18"/>
      <w:szCs w:val="18"/>
      <w:shd w:val="clear" w:color="auto" w:fill="00FFFF"/>
    </w:rPr>
  </w:style>
  <w:style w:type="character" w:customStyle="1" w:styleId="cf11">
    <w:name w:val="cf11"/>
    <w:basedOn w:val="DefaultParagraphFont"/>
    <w:rsid w:val="00664EA3"/>
    <w:rPr>
      <w:rFonts w:ascii="Segoe UI" w:hAnsi="Segoe UI" w:cs="Segoe UI" w:hint="default"/>
      <w:color w:val="212121"/>
      <w:sz w:val="18"/>
      <w:szCs w:val="18"/>
    </w:rPr>
  </w:style>
  <w:style w:type="paragraph" w:styleId="TOCHeading">
    <w:name w:val="TOC Heading"/>
    <w:basedOn w:val="Heading1"/>
    <w:next w:val="Normal"/>
    <w:uiPriority w:val="39"/>
    <w:unhideWhenUsed/>
    <w:qFormat/>
    <w:rsid w:val="00D44BF7"/>
    <w:pPr>
      <w:spacing w:before="240"/>
      <w:ind w:left="0" w:right="0" w:firstLine="0"/>
      <w:jc w:val="left"/>
      <w:outlineLvl w:val="9"/>
    </w:pPr>
    <w:rPr>
      <w:rFonts w:asciiTheme="majorHAnsi" w:eastAsiaTheme="majorEastAsia" w:hAnsiTheme="majorHAnsi" w:cstheme="majorBid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D44BF7"/>
    <w:pPr>
      <w:spacing w:after="100"/>
      <w:ind w:left="0"/>
    </w:pPr>
  </w:style>
  <w:style w:type="paragraph" w:styleId="TOC2">
    <w:name w:val="toc 2"/>
    <w:basedOn w:val="Normal"/>
    <w:next w:val="Normal"/>
    <w:autoRedefine/>
    <w:uiPriority w:val="39"/>
    <w:unhideWhenUsed/>
    <w:rsid w:val="00BD7E21"/>
    <w:pPr>
      <w:tabs>
        <w:tab w:val="left" w:pos="270"/>
        <w:tab w:val="left" w:pos="540"/>
        <w:tab w:val="right" w:leader="dot" w:pos="10377"/>
      </w:tabs>
      <w:spacing w:after="100"/>
      <w:ind w:left="240"/>
    </w:pPr>
  </w:style>
  <w:style w:type="paragraph" w:styleId="TOC3">
    <w:name w:val="toc 3"/>
    <w:basedOn w:val="Normal"/>
    <w:next w:val="Normal"/>
    <w:autoRedefine/>
    <w:uiPriority w:val="39"/>
    <w:unhideWhenUsed/>
    <w:rsid w:val="00212D81"/>
    <w:pPr>
      <w:tabs>
        <w:tab w:val="left" w:pos="1440"/>
        <w:tab w:val="right" w:leader="dot" w:pos="7996"/>
      </w:tabs>
      <w:spacing w:after="100"/>
      <w:ind w:left="1080" w:firstLine="0"/>
    </w:pPr>
    <w:rPr>
      <w:rFonts w:ascii="Calibri" w:hAnsi="Calibri" w:cs="Calibri"/>
      <w:noProof/>
    </w:rPr>
  </w:style>
  <w:style w:type="paragraph" w:styleId="NoSpacing">
    <w:name w:val="No Spacing"/>
    <w:uiPriority w:val="1"/>
    <w:qFormat/>
    <w:rsid w:val="005827A7"/>
    <w:pPr>
      <w:spacing w:after="0" w:line="240" w:lineRule="auto"/>
      <w:ind w:left="425" w:hanging="10"/>
    </w:pPr>
    <w:rPr>
      <w:rFonts w:ascii="Times New Roman" w:eastAsia="Times New Roman" w:hAnsi="Times New Roman" w:cs="Times New Roman"/>
      <w:color w:val="000000"/>
    </w:rPr>
  </w:style>
  <w:style w:type="paragraph" w:styleId="TOC4">
    <w:name w:val="toc 4"/>
    <w:basedOn w:val="Normal"/>
    <w:next w:val="Normal"/>
    <w:autoRedefine/>
    <w:uiPriority w:val="39"/>
    <w:unhideWhenUsed/>
    <w:rsid w:val="004739D0"/>
    <w:pPr>
      <w:spacing w:after="100" w:line="278" w:lineRule="auto"/>
      <w:ind w:left="720" w:firstLine="0"/>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4739D0"/>
    <w:pPr>
      <w:spacing w:after="100" w:line="278" w:lineRule="auto"/>
      <w:ind w:left="960" w:firstLine="0"/>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4739D0"/>
    <w:pPr>
      <w:spacing w:after="100" w:line="278" w:lineRule="auto"/>
      <w:ind w:left="1200" w:firstLine="0"/>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4739D0"/>
    <w:pPr>
      <w:spacing w:after="100" w:line="278" w:lineRule="auto"/>
      <w:ind w:left="1440" w:firstLine="0"/>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4739D0"/>
    <w:pPr>
      <w:spacing w:after="100" w:line="278" w:lineRule="auto"/>
      <w:ind w:left="1680" w:firstLine="0"/>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4739D0"/>
    <w:pPr>
      <w:spacing w:after="100" w:line="278" w:lineRule="auto"/>
      <w:ind w:left="1920" w:firstLine="0"/>
    </w:pPr>
    <w:rPr>
      <w:rFonts w:asciiTheme="minorHAnsi" w:eastAsiaTheme="minorEastAsia" w:hAnsiTheme="minorHAnsi" w:cstheme="minorBidi"/>
      <w:color w:val="auto"/>
    </w:rPr>
  </w:style>
  <w:style w:type="paragraph" w:styleId="TOAHeading">
    <w:name w:val="toa heading"/>
    <w:basedOn w:val="Normal"/>
    <w:next w:val="Normal"/>
    <w:uiPriority w:val="99"/>
    <w:unhideWhenUsed/>
    <w:rsid w:val="00BA0582"/>
    <w:pPr>
      <w:spacing w:before="120"/>
    </w:pPr>
    <w:rPr>
      <w:rFonts w:ascii="Calibri" w:eastAsiaTheme="majorEastAsia" w:hAnsi="Calibri" w:cstheme="majorBidi"/>
      <w:bCs/>
    </w:rPr>
  </w:style>
  <w:style w:type="paragraph" w:styleId="TableofAuthorities">
    <w:name w:val="table of authorities"/>
    <w:basedOn w:val="Normal"/>
    <w:next w:val="Normal"/>
    <w:uiPriority w:val="99"/>
    <w:unhideWhenUsed/>
    <w:rsid w:val="00BA0582"/>
    <w:pPr>
      <w:spacing w:after="0"/>
      <w:ind w:left="240" w:hanging="240"/>
    </w:pPr>
  </w:style>
  <w:style w:type="table" w:styleId="TableGrid0">
    <w:name w:val="Table Grid"/>
    <w:basedOn w:val="TableNormal"/>
    <w:uiPriority w:val="39"/>
    <w:rsid w:val="00C76951"/>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6951"/>
    <w:rPr>
      <w:color w:val="666666"/>
    </w:rPr>
  </w:style>
  <w:style w:type="paragraph" w:styleId="Header">
    <w:name w:val="header"/>
    <w:basedOn w:val="Normal"/>
    <w:link w:val="HeaderChar"/>
    <w:unhideWhenUsed/>
    <w:rsid w:val="00C76951"/>
    <w:pPr>
      <w:tabs>
        <w:tab w:val="center" w:pos="4680"/>
        <w:tab w:val="right" w:pos="9360"/>
      </w:tabs>
      <w:spacing w:after="0" w:line="240" w:lineRule="auto"/>
      <w:ind w:left="0" w:firstLine="0"/>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C76951"/>
    <w:rPr>
      <w:rFonts w:eastAsiaTheme="minorHAnsi"/>
      <w:sz w:val="22"/>
      <w:szCs w:val="22"/>
    </w:rPr>
  </w:style>
  <w:style w:type="character" w:styleId="LineNumber">
    <w:name w:val="line number"/>
    <w:basedOn w:val="DefaultParagraphFont"/>
    <w:uiPriority w:val="99"/>
    <w:semiHidden/>
    <w:unhideWhenUsed/>
    <w:rsid w:val="00C76951"/>
  </w:style>
  <w:style w:type="table" w:customStyle="1" w:styleId="TableGrid1">
    <w:name w:val="Table Grid1"/>
    <w:basedOn w:val="TableNormal"/>
    <w:next w:val="TableGrid0"/>
    <w:uiPriority w:val="39"/>
    <w:rsid w:val="00C76951"/>
    <w:pPr>
      <w:spacing w:after="0" w:line="240" w:lineRule="auto"/>
    </w:pPr>
    <w:rPr>
      <w:rFonts w:ascii="Aptos" w:eastAsia="Aptos" w:hAnsi="Aptos"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C76951"/>
    <w:pPr>
      <w:spacing w:after="120" w:line="240" w:lineRule="auto"/>
      <w:ind w:left="360" w:firstLine="0"/>
    </w:pPr>
    <w:rPr>
      <w:kern w:val="0"/>
      <w:sz w:val="20"/>
      <w:szCs w:val="20"/>
      <w14:ligatures w14:val="none"/>
    </w:rPr>
  </w:style>
  <w:style w:type="character" w:customStyle="1" w:styleId="BodyTextIndentChar">
    <w:name w:val="Body Text Indent Char"/>
    <w:basedOn w:val="DefaultParagraphFont"/>
    <w:link w:val="BodyTextIndent"/>
    <w:uiPriority w:val="99"/>
    <w:rsid w:val="00C76951"/>
    <w:rPr>
      <w:rFonts w:ascii="Times New Roman" w:eastAsia="Times New Roman" w:hAnsi="Times New Roman" w:cs="Times New Roman"/>
      <w:color w:val="000000"/>
      <w:kern w:val="0"/>
      <w:sz w:val="20"/>
      <w:szCs w:val="20"/>
      <w14:ligatures w14:val="none"/>
    </w:rPr>
  </w:style>
  <w:style w:type="character" w:styleId="PageNumber">
    <w:name w:val="page number"/>
    <w:uiPriority w:val="99"/>
    <w:semiHidden/>
    <w:unhideWhenUsed/>
    <w:rsid w:val="00386137"/>
  </w:style>
  <w:style w:type="paragraph" w:customStyle="1" w:styleId="Pleading">
    <w:name w:val="Pleading"/>
    <w:basedOn w:val="Normal"/>
    <w:rsid w:val="00521B99"/>
    <w:pPr>
      <w:tabs>
        <w:tab w:val="left" w:pos="1440"/>
        <w:tab w:val="left" w:pos="4032"/>
        <w:tab w:val="left" w:pos="4464"/>
        <w:tab w:val="right" w:pos="9360"/>
      </w:tabs>
      <w:overflowPunct w:val="0"/>
      <w:autoSpaceDE w:val="0"/>
      <w:autoSpaceDN w:val="0"/>
      <w:adjustRightInd w:val="0"/>
      <w:spacing w:after="0" w:line="240" w:lineRule="auto"/>
      <w:ind w:left="0" w:firstLine="0"/>
    </w:pPr>
    <w:rPr>
      <w:rFonts w:ascii="Courier" w:hAnsi="Courier"/>
      <w:color w:val="auto"/>
      <w:kern w:val="0"/>
      <w:szCs w:val="20"/>
      <w14:ligatures w14:val="none"/>
    </w:rPr>
  </w:style>
  <w:style w:type="character" w:styleId="Emphasis">
    <w:name w:val="Emphasis"/>
    <w:qFormat/>
    <w:rsid w:val="00BA4CE1"/>
    <w:rPr>
      <w:sz w:val="24"/>
      <w:szCs w:val="24"/>
    </w:rPr>
  </w:style>
  <w:style w:type="paragraph" w:customStyle="1" w:styleId="Style2">
    <w:name w:val="Style2"/>
    <w:basedOn w:val="Normal"/>
    <w:link w:val="Style2Char"/>
    <w:qFormat/>
    <w:rsid w:val="00BA4CE1"/>
    <w:pPr>
      <w:pBdr>
        <w:top w:val="nil"/>
        <w:left w:val="nil"/>
        <w:bottom w:val="nil"/>
        <w:right w:val="nil"/>
        <w:between w:val="nil"/>
        <w:bar w:val="nil"/>
      </w:pBdr>
      <w:suppressAutoHyphens/>
      <w:spacing w:after="0" w:line="480" w:lineRule="auto"/>
      <w:ind w:left="0" w:firstLine="720"/>
      <w:jc w:val="both"/>
    </w:pPr>
    <w:rPr>
      <w:kern w:val="0"/>
      <w:u w:color="000000"/>
      <w:bdr w:val="nil"/>
      <w14:ligatures w14:val="none"/>
    </w:rPr>
  </w:style>
  <w:style w:type="character" w:customStyle="1" w:styleId="Style2Char">
    <w:name w:val="Style2 Char"/>
    <w:basedOn w:val="DefaultParagraphFont"/>
    <w:link w:val="Style2"/>
    <w:rsid w:val="00BA4CE1"/>
    <w:rPr>
      <w:rFonts w:ascii="Times New Roman" w:eastAsia="Times New Roman" w:hAnsi="Times New Roman" w:cs="Times New Roman"/>
      <w:color w:val="000000"/>
      <w:kern w:val="0"/>
      <w:u w:color="000000"/>
      <w:bdr w:val="nil"/>
      <w14:ligatures w14:val="none"/>
    </w:rPr>
  </w:style>
  <w:style w:type="table" w:customStyle="1" w:styleId="TableGrid2">
    <w:name w:val="Table Grid2"/>
    <w:basedOn w:val="TableNormal"/>
    <w:next w:val="TableGrid0"/>
    <w:uiPriority w:val="39"/>
    <w:rsid w:val="00A62538"/>
    <w:pPr>
      <w:spacing w:after="0" w:line="240" w:lineRule="auto"/>
    </w:pPr>
    <w:rPr>
      <w:rFonts w:ascii="Aptos" w:eastAsia="Aptos" w:hAnsi="Aptos" w:cs="Times New Roman"/>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A2164"/>
    <w:pPr>
      <w:spacing w:after="0" w:line="480" w:lineRule="auto"/>
      <w:ind w:left="0" w:firstLine="0"/>
    </w:pPr>
    <w:rPr>
      <w:color w:val="auto"/>
      <w:kern w:val="0"/>
      <w:szCs w:val="20"/>
      <w14:ligatures w14:val="none"/>
    </w:rPr>
  </w:style>
  <w:style w:type="character" w:customStyle="1" w:styleId="BodyTextChar">
    <w:name w:val="Body Text Char"/>
    <w:basedOn w:val="DefaultParagraphFont"/>
    <w:link w:val="BodyText"/>
    <w:rsid w:val="007A2164"/>
    <w:rPr>
      <w:rFonts w:ascii="Times New Roman" w:eastAsia="Times New Roman" w:hAnsi="Times New Roman" w:cs="Times New Roman"/>
      <w:kern w:val="0"/>
      <w:szCs w:val="20"/>
      <w14:ligatures w14:val="none"/>
    </w:rPr>
  </w:style>
  <w:style w:type="paragraph" w:styleId="EndnoteText">
    <w:name w:val="endnote text"/>
    <w:basedOn w:val="Normal"/>
    <w:link w:val="EndnoteTextChar"/>
    <w:uiPriority w:val="99"/>
    <w:semiHidden/>
    <w:unhideWhenUsed/>
    <w:rsid w:val="00B42C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2C0B"/>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B42C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57762">
      <w:bodyDiv w:val="1"/>
      <w:marLeft w:val="0"/>
      <w:marRight w:val="0"/>
      <w:marTop w:val="0"/>
      <w:marBottom w:val="0"/>
      <w:divBdr>
        <w:top w:val="none" w:sz="0" w:space="0" w:color="auto"/>
        <w:left w:val="none" w:sz="0" w:space="0" w:color="auto"/>
        <w:bottom w:val="none" w:sz="0" w:space="0" w:color="auto"/>
        <w:right w:val="none" w:sz="0" w:space="0" w:color="auto"/>
      </w:divBdr>
    </w:div>
    <w:div w:id="390689503">
      <w:bodyDiv w:val="1"/>
      <w:marLeft w:val="0"/>
      <w:marRight w:val="0"/>
      <w:marTop w:val="0"/>
      <w:marBottom w:val="0"/>
      <w:divBdr>
        <w:top w:val="none" w:sz="0" w:space="0" w:color="auto"/>
        <w:left w:val="none" w:sz="0" w:space="0" w:color="auto"/>
        <w:bottom w:val="none" w:sz="0" w:space="0" w:color="auto"/>
        <w:right w:val="none" w:sz="0" w:space="0" w:color="auto"/>
      </w:divBdr>
    </w:div>
    <w:div w:id="1282423443">
      <w:bodyDiv w:val="1"/>
      <w:marLeft w:val="0"/>
      <w:marRight w:val="0"/>
      <w:marTop w:val="0"/>
      <w:marBottom w:val="0"/>
      <w:divBdr>
        <w:top w:val="none" w:sz="0" w:space="0" w:color="auto"/>
        <w:left w:val="none" w:sz="0" w:space="0" w:color="auto"/>
        <w:bottom w:val="none" w:sz="0" w:space="0" w:color="auto"/>
        <w:right w:val="none" w:sz="0" w:space="0" w:color="auto"/>
      </w:divBdr>
    </w:div>
    <w:div w:id="1437211748">
      <w:bodyDiv w:val="1"/>
      <w:marLeft w:val="0"/>
      <w:marRight w:val="0"/>
      <w:marTop w:val="0"/>
      <w:marBottom w:val="0"/>
      <w:divBdr>
        <w:top w:val="none" w:sz="0" w:space="0" w:color="auto"/>
        <w:left w:val="none" w:sz="0" w:space="0" w:color="auto"/>
        <w:bottom w:val="none" w:sz="0" w:space="0" w:color="auto"/>
        <w:right w:val="none" w:sz="0" w:space="0" w:color="auto"/>
      </w:divBdr>
    </w:div>
    <w:div w:id="1734431700">
      <w:bodyDiv w:val="1"/>
      <w:marLeft w:val="0"/>
      <w:marRight w:val="0"/>
      <w:marTop w:val="0"/>
      <w:marBottom w:val="0"/>
      <w:divBdr>
        <w:top w:val="none" w:sz="0" w:space="0" w:color="auto"/>
        <w:left w:val="none" w:sz="0" w:space="0" w:color="auto"/>
        <w:bottom w:val="none" w:sz="0" w:space="0" w:color="auto"/>
        <w:right w:val="none" w:sz="0" w:space="0" w:color="auto"/>
      </w:divBdr>
    </w:div>
    <w:div w:id="1775201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dlegislature.gov/Statutes/26-7A-36" TargetMode="External"/><Relationship Id="rId21" Type="http://schemas.openxmlformats.org/officeDocument/2006/relationships/hyperlink" Target="https://sdlegislature.gov/Statutes/26-8A-2" TargetMode="External"/><Relationship Id="rId324" Type="http://schemas.openxmlformats.org/officeDocument/2006/relationships/hyperlink" Target="https://www.federalregister.gov/documents/2016/06/14/2016-13686/indian-child-welfare-act-proceedings" TargetMode="External"/><Relationship Id="rId531" Type="http://schemas.openxmlformats.org/officeDocument/2006/relationships/footer" Target="footer33.xml"/><Relationship Id="rId170" Type="http://schemas.openxmlformats.org/officeDocument/2006/relationships/hyperlink" Target="https://uscode.house.gov/view.xhtml?req=granuleid%3AUSC-prelim-title42-chapter7-subchapter4&amp;saved=%7CZ3JhbnVsZWlkOlVTQy1wcmVsaW0tdGl0bGU0Mi1zZWN0aW9uNjcw%7C%7C%7C0%7Cfalse%7Cprelim&amp;edition=prelim" TargetMode="External"/><Relationship Id="rId268" Type="http://schemas.openxmlformats.org/officeDocument/2006/relationships/hyperlink" Target="https://sdlegislature.gov/Statutes/25-6-1.1" TargetMode="External"/><Relationship Id="rId475" Type="http://schemas.openxmlformats.org/officeDocument/2006/relationships/hyperlink" Target="https://law.justia.com/cases/south-dakota/supreme-court/1987/15662-1.html" TargetMode="External"/><Relationship Id="rId32" Type="http://schemas.openxmlformats.org/officeDocument/2006/relationships/hyperlink" Target="https://sdlegislature.gov/Statutes/22-22-24.3" TargetMode="External"/><Relationship Id="rId128" Type="http://schemas.openxmlformats.org/officeDocument/2006/relationships/hyperlink" Target="https://sdlegislature.gov/Statutes/26-7A-86" TargetMode="External"/><Relationship Id="rId335" Type="http://schemas.openxmlformats.org/officeDocument/2006/relationships/hyperlink" Target="https://uscode.house.gov/view.xhtml?path=/prelim@title25/chapter21&amp;edition=prelim" TargetMode="External"/><Relationship Id="rId542" Type="http://schemas.openxmlformats.org/officeDocument/2006/relationships/footer" Target="footer41.xml"/><Relationship Id="rId181" Type="http://schemas.openxmlformats.org/officeDocument/2006/relationships/hyperlink" Target="https://sdlegislature.gov/Statutes/26-8A-26" TargetMode="External"/><Relationship Id="rId402" Type="http://schemas.openxmlformats.org/officeDocument/2006/relationships/hyperlink" Target="https://sdlegislature.gov/Statutes/26-7A-62" TargetMode="External"/><Relationship Id="rId279" Type="http://schemas.openxmlformats.org/officeDocument/2006/relationships/hyperlink" Target="https://sdlegislature.gov/Statutes/26-7A-19" TargetMode="External"/><Relationship Id="rId486" Type="http://schemas.openxmlformats.org/officeDocument/2006/relationships/hyperlink" Target="https://law.justia.com/cases/south-dakota/supreme-court/2005/1489.html" TargetMode="External"/><Relationship Id="rId43" Type="http://schemas.openxmlformats.org/officeDocument/2006/relationships/hyperlink" Target="https://sdlegislature.gov/Statutes/26-7A-12" TargetMode="External"/><Relationship Id="rId139" Type="http://schemas.openxmlformats.org/officeDocument/2006/relationships/hyperlink" Target="https://sdlegislature.gov/Statutes/26-7A-86" TargetMode="External"/><Relationship Id="rId346" Type="http://schemas.openxmlformats.org/officeDocument/2006/relationships/image" Target="media/image4.emf"/><Relationship Id="rId553" Type="http://schemas.openxmlformats.org/officeDocument/2006/relationships/footer" Target="footer50.xml"/><Relationship Id="rId192" Type="http://schemas.openxmlformats.org/officeDocument/2006/relationships/hyperlink" Target="https://sdlegislature.gov/Statutes/26-8A-29" TargetMode="External"/><Relationship Id="rId206" Type="http://schemas.openxmlformats.org/officeDocument/2006/relationships/hyperlink" Target="https://law.justia.com/cases/south-dakota/supreme-court/1987/15422-1.html" TargetMode="External"/><Relationship Id="rId413" Type="http://schemas.openxmlformats.org/officeDocument/2006/relationships/hyperlink" Target="https://law.justia.com/cases/south-dakota/supreme-court/1979/12430-1.html" TargetMode="External"/><Relationship Id="rId497" Type="http://schemas.openxmlformats.org/officeDocument/2006/relationships/hyperlink" Target="https://sdlegislature.gov/Statutes/26-8A-29.1" TargetMode="External"/><Relationship Id="rId357" Type="http://schemas.openxmlformats.org/officeDocument/2006/relationships/hyperlink" Target="https://sdlegislature.gov/Statutes/26-7A-13" TargetMode="External"/><Relationship Id="rId54" Type="http://schemas.openxmlformats.org/officeDocument/2006/relationships/hyperlink" Target="https://sdlegislature.gov/Statutes/26-8A-27" TargetMode="External"/><Relationship Id="rId217" Type="http://schemas.openxmlformats.org/officeDocument/2006/relationships/hyperlink" Target="https://law.justia.com/cases/south-dakota/supreme-court/1985/14793-1.html" TargetMode="External"/><Relationship Id="rId564" Type="http://schemas.openxmlformats.org/officeDocument/2006/relationships/footer" Target="footer57.xml"/><Relationship Id="rId424" Type="http://schemas.openxmlformats.org/officeDocument/2006/relationships/hyperlink" Target="https://sdlegislature.gov/Statutes/19-19-806.1" TargetMode="External"/><Relationship Id="rId270" Type="http://schemas.openxmlformats.org/officeDocument/2006/relationships/hyperlink" Target="https://sdlegislature.gov/Statutes/25-10-1" TargetMode="External"/><Relationship Id="rId65" Type="http://schemas.openxmlformats.org/officeDocument/2006/relationships/hyperlink" Target="https://sdlegislature.gov/Statutes/26-8A-10" TargetMode="External"/><Relationship Id="rId130" Type="http://schemas.openxmlformats.org/officeDocument/2006/relationships/hyperlink" Target="https://sdlegislature.gov/Statutes/26-7A" TargetMode="External"/><Relationship Id="rId368" Type="http://schemas.openxmlformats.org/officeDocument/2006/relationships/hyperlink" Target="https://sdlegislature.gov/Statutes/26-7A-3" TargetMode="External"/><Relationship Id="rId575" Type="http://schemas.openxmlformats.org/officeDocument/2006/relationships/footer" Target="footer67.xml"/><Relationship Id="rId228" Type="http://schemas.openxmlformats.org/officeDocument/2006/relationships/hyperlink" Target="https://law.justia.com/cases/south-dakota/supreme-court/1979/12644-1.html" TargetMode="External"/><Relationship Id="rId435" Type="http://schemas.openxmlformats.org/officeDocument/2006/relationships/hyperlink" Target="https://sdlegislature.gov/Statutes/26-7A-87" TargetMode="External"/><Relationship Id="rId281" Type="http://schemas.openxmlformats.org/officeDocument/2006/relationships/hyperlink" Target="https://sdlegislature.gov/Statutes/26-7A-27" TargetMode="External"/><Relationship Id="rId502" Type="http://schemas.openxmlformats.org/officeDocument/2006/relationships/hyperlink" Target="https://sdlegislature.gov/Statutes/26-7A-112" TargetMode="External"/><Relationship Id="rId76" Type="http://schemas.openxmlformats.org/officeDocument/2006/relationships/hyperlink" Target="https://www.ojp.gov/pdffiles1/ojjdp/189181.pdf" TargetMode="External"/><Relationship Id="rId141" Type="http://schemas.openxmlformats.org/officeDocument/2006/relationships/hyperlink" Target="https://uscode.house.gov/view.xhtml?path=/prelim@title25/chapter21&amp;edition=prelim" TargetMode="External"/><Relationship Id="rId379" Type="http://schemas.openxmlformats.org/officeDocument/2006/relationships/hyperlink" Target="https://uscode.house.gov/view.xhtml?path=/prelim@title50/chapter50&amp;edition=prelim" TargetMode="External"/><Relationship Id="rId586" Type="http://schemas.openxmlformats.org/officeDocument/2006/relationships/footer" Target="footer77.xml"/><Relationship Id="rId7" Type="http://schemas.openxmlformats.org/officeDocument/2006/relationships/endnotes" Target="endnotes.xml"/><Relationship Id="rId239" Type="http://schemas.openxmlformats.org/officeDocument/2006/relationships/hyperlink" Target="https://law.justia.com/cases/south-dakota/supreme-court/1988/16038-1.html" TargetMode="External"/><Relationship Id="rId446" Type="http://schemas.openxmlformats.org/officeDocument/2006/relationships/hyperlink" Target="https://sdlegislature.gov/Statutes/26-8A-26" TargetMode="External"/><Relationship Id="rId292" Type="http://schemas.openxmlformats.org/officeDocument/2006/relationships/hyperlink" Target="https://sdlegislature.gov/Statutes/26-8A-3" TargetMode="External"/><Relationship Id="rId306" Type="http://schemas.openxmlformats.org/officeDocument/2006/relationships/hyperlink" Target="https://sdlegislature.gov/Statutes/26-7A-33" TargetMode="External"/><Relationship Id="rId87" Type="http://schemas.openxmlformats.org/officeDocument/2006/relationships/hyperlink" Target="https://sdlegislature.gov/Statutes/26-7A-19.1" TargetMode="External"/><Relationship Id="rId513" Type="http://schemas.openxmlformats.org/officeDocument/2006/relationships/footer" Target="footer16.xml"/><Relationship Id="rId597" Type="http://schemas.openxmlformats.org/officeDocument/2006/relationships/footer" Target="footer86.xml"/><Relationship Id="rId152" Type="http://schemas.openxmlformats.org/officeDocument/2006/relationships/hyperlink" Target="https://sdlegislature.gov/Statutes/26-8A-31" TargetMode="External"/><Relationship Id="rId457" Type="http://schemas.openxmlformats.org/officeDocument/2006/relationships/hyperlink" Target="https://law.justia.com/cases/south-dakota/supreme-court/1979/12644-1.html" TargetMode="External"/><Relationship Id="rId14" Type="http://schemas.openxmlformats.org/officeDocument/2006/relationships/footer" Target="footer3.xml"/><Relationship Id="rId317" Type="http://schemas.openxmlformats.org/officeDocument/2006/relationships/header" Target="header7.xml"/><Relationship Id="rId524" Type="http://schemas.openxmlformats.org/officeDocument/2006/relationships/footer" Target="footer27.xml"/><Relationship Id="rId98" Type="http://schemas.openxmlformats.org/officeDocument/2006/relationships/hyperlink" Target="https://sdlegislature.gov/Statutes/26-7A-13" TargetMode="External"/><Relationship Id="rId163" Type="http://schemas.openxmlformats.org/officeDocument/2006/relationships/hyperlink" Target="https://uscode.house.gov/view.xhtml?hl=false&amp;edition=1999&amp;req=granuleid%3AUSC-1999-title42-section675&amp;num=0&amp;saved=%7CZ3JhbnVsZWlkOlVTQy0xOTk5LXRpdGxlNDItc2VjdGlvbjY3Nw%3D%3D%7C%7C%7C0%7Cfalse%7C1999" TargetMode="External"/><Relationship Id="rId370" Type="http://schemas.openxmlformats.org/officeDocument/2006/relationships/hyperlink" Target="https://sdlegislature.gov/Statutes/26-7A-18" TargetMode="External"/><Relationship Id="rId230" Type="http://schemas.openxmlformats.org/officeDocument/2006/relationships/hyperlink" Target="https://law.justia.com/cases/south-dakota/supreme-court/1981/13363-1.html" TargetMode="External"/><Relationship Id="rId468" Type="http://schemas.openxmlformats.org/officeDocument/2006/relationships/hyperlink" Target="https://law.justia.com/cases/south-dakota/supreme-court/1984/14289-1.html" TargetMode="External"/><Relationship Id="rId25" Type="http://schemas.openxmlformats.org/officeDocument/2006/relationships/hyperlink" Target="https://sdlegislature.gov/Statutes/22-19-10" TargetMode="External"/><Relationship Id="rId67" Type="http://schemas.openxmlformats.org/officeDocument/2006/relationships/hyperlink" Target="https://sdlegislature.gov/Statutes/26-8A-14" TargetMode="External"/><Relationship Id="rId272" Type="http://schemas.openxmlformats.org/officeDocument/2006/relationships/hyperlink" Target="https://sdlegislature.gov/Statutes/26-7A-12" TargetMode="External"/><Relationship Id="rId328" Type="http://schemas.openxmlformats.org/officeDocument/2006/relationships/hyperlink" Target="https://uscode.house.gov/view.xhtml?path=/prelim@title25/chapter21&amp;edition=prelim" TargetMode="External"/><Relationship Id="rId535" Type="http://schemas.openxmlformats.org/officeDocument/2006/relationships/header" Target="header12.xml"/><Relationship Id="rId577" Type="http://schemas.openxmlformats.org/officeDocument/2006/relationships/footer" Target="footer69.xml"/><Relationship Id="rId132" Type="http://schemas.openxmlformats.org/officeDocument/2006/relationships/hyperlink" Target="https://sdlegislature.gov/Statutes/26-7A-60" TargetMode="External"/><Relationship Id="rId174" Type="http://schemas.openxmlformats.org/officeDocument/2006/relationships/hyperlink" Target="https://sdlegislature.gov/Statutes/26-8A-22" TargetMode="External"/><Relationship Id="rId381" Type="http://schemas.openxmlformats.org/officeDocument/2006/relationships/hyperlink" Target="https://sdlegislature.gov/Statutes/26-7A-47" TargetMode="External"/><Relationship Id="rId602" Type="http://schemas.openxmlformats.org/officeDocument/2006/relationships/header" Target="header24.xml"/><Relationship Id="rId241" Type="http://schemas.openxmlformats.org/officeDocument/2006/relationships/hyperlink" Target="https://law.justia.com/cases/south-dakota/supreme-court/1992/17560-1.html" TargetMode="External"/><Relationship Id="rId437" Type="http://schemas.openxmlformats.org/officeDocument/2006/relationships/hyperlink" Target="https://sdlegislature.gov/Statutes/26-8A-24" TargetMode="External"/><Relationship Id="rId479" Type="http://schemas.openxmlformats.org/officeDocument/2006/relationships/hyperlink" Target="https://law.justia.com/cases/south-dakota/supreme-court/2004/1357.html" TargetMode="External"/><Relationship Id="rId36" Type="http://schemas.openxmlformats.org/officeDocument/2006/relationships/hyperlink" Target="https://sdlegislature.gov/Statutes/22-24A-5" TargetMode="External"/><Relationship Id="rId283" Type="http://schemas.openxmlformats.org/officeDocument/2006/relationships/hyperlink" Target="https://sdlegislature.gov/Statutes/26-8A-27" TargetMode="External"/><Relationship Id="rId339" Type="http://schemas.openxmlformats.org/officeDocument/2006/relationships/hyperlink" Target="https://uscode.house.gov/view.xhtml?path=/prelim@title25/chapter21&amp;edition=prelim" TargetMode="External"/><Relationship Id="rId490" Type="http://schemas.openxmlformats.org/officeDocument/2006/relationships/hyperlink" Target="https://sdlegislature.gov/Statutes/26-8A-27" TargetMode="External"/><Relationship Id="rId504" Type="http://schemas.openxmlformats.org/officeDocument/2006/relationships/hyperlink" Target="https://sdlegislature.gov/Statutes/15-26A-63.1" TargetMode="External"/><Relationship Id="rId546" Type="http://schemas.openxmlformats.org/officeDocument/2006/relationships/footer" Target="footer44.xml"/><Relationship Id="rId78" Type="http://schemas.openxmlformats.org/officeDocument/2006/relationships/hyperlink" Target="https://uscode.house.gov/view.xhtml?path=/prelim@title25/chapter21&amp;edition=prelim" TargetMode="External"/><Relationship Id="rId101" Type="http://schemas.openxmlformats.org/officeDocument/2006/relationships/hyperlink" Target="https://sdlegislature.gov/Statutes/26-7A-14" TargetMode="External"/><Relationship Id="rId143" Type="http://schemas.openxmlformats.org/officeDocument/2006/relationships/hyperlink" Target="https://uscode.house.gov/view.xhtml?path=/prelim@title25/chapter21&amp;edition=prelim" TargetMode="External"/><Relationship Id="rId185" Type="http://schemas.openxmlformats.org/officeDocument/2006/relationships/hyperlink" Target="https://sdlegislature.gov/Statutes/26-7A-90" TargetMode="External"/><Relationship Id="rId350" Type="http://schemas.openxmlformats.org/officeDocument/2006/relationships/hyperlink" Target="https://sdlegislature.gov/Statutes/26-7A-12" TargetMode="External"/><Relationship Id="rId406" Type="http://schemas.openxmlformats.org/officeDocument/2006/relationships/hyperlink" Target="https://sdlegislature.gov/Statutes/26-7A-87" TargetMode="External"/><Relationship Id="rId588" Type="http://schemas.openxmlformats.org/officeDocument/2006/relationships/footer" Target="footer79.xml"/><Relationship Id="rId9" Type="http://schemas.openxmlformats.org/officeDocument/2006/relationships/header" Target="header1.xml"/><Relationship Id="rId210" Type="http://schemas.openxmlformats.org/officeDocument/2006/relationships/hyperlink" Target="https://ujs.sd.gov/media/dm5jhbjm/305497a7443d.pdf" TargetMode="External"/><Relationship Id="rId392" Type="http://schemas.openxmlformats.org/officeDocument/2006/relationships/hyperlink" Target="https://sdlegislature.gov/Statutes/26-7A-1" TargetMode="External"/><Relationship Id="rId448" Type="http://schemas.openxmlformats.org/officeDocument/2006/relationships/hyperlink" Target="https://sdlegislature.gov/Statutes/26-8A-21.1" TargetMode="External"/><Relationship Id="rId252" Type="http://schemas.openxmlformats.org/officeDocument/2006/relationships/hyperlink" Target="https://sdlegislature.gov/Statutes/22-18-1" TargetMode="External"/><Relationship Id="rId294" Type="http://schemas.openxmlformats.org/officeDocument/2006/relationships/hyperlink" Target="https://sdlegislature.gov/Statutes/26-8A-6" TargetMode="External"/><Relationship Id="rId308" Type="http://schemas.openxmlformats.org/officeDocument/2006/relationships/hyperlink" Target="https://sdlegislature.gov/Statutes/19-19-807" TargetMode="External"/><Relationship Id="rId515" Type="http://schemas.openxmlformats.org/officeDocument/2006/relationships/footer" Target="footer18.xml"/><Relationship Id="rId47" Type="http://schemas.openxmlformats.org/officeDocument/2006/relationships/hyperlink" Target="https://sdlegislature.gov/Statutes/26-7A-15" TargetMode="External"/><Relationship Id="rId89" Type="http://schemas.openxmlformats.org/officeDocument/2006/relationships/hyperlink" Target="https://sdlegislature.gov/Statutes/26-8A-21.1" TargetMode="External"/><Relationship Id="rId112" Type="http://schemas.openxmlformats.org/officeDocument/2006/relationships/hyperlink" Target="https://sdlegislature.gov/Statutes/26-7A-14" TargetMode="External"/><Relationship Id="rId154" Type="http://schemas.openxmlformats.org/officeDocument/2006/relationships/hyperlink" Target="https://sdlegislature.gov/Statutes/26-8A-2" TargetMode="External"/><Relationship Id="rId361" Type="http://schemas.openxmlformats.org/officeDocument/2006/relationships/hyperlink" Target="https://sdlegislature.gov/Statutes/26-7A-14" TargetMode="External"/><Relationship Id="rId557" Type="http://schemas.openxmlformats.org/officeDocument/2006/relationships/footer" Target="footer52.xml"/><Relationship Id="rId599" Type="http://schemas.openxmlformats.org/officeDocument/2006/relationships/footer" Target="footer88.xml"/><Relationship Id="rId196" Type="http://schemas.openxmlformats.org/officeDocument/2006/relationships/hyperlink" Target="https://sdlegislature.gov/Statutes/15-26A-63.1" TargetMode="External"/><Relationship Id="rId417" Type="http://schemas.openxmlformats.org/officeDocument/2006/relationships/hyperlink" Target="https://sdlegislature.gov/Statutes/26-7A-56" TargetMode="External"/><Relationship Id="rId459" Type="http://schemas.openxmlformats.org/officeDocument/2006/relationships/hyperlink" Target="https://law.justia.com/cases/south-dakota/supreme-court/1981/13363-1.html" TargetMode="External"/><Relationship Id="rId16" Type="http://schemas.openxmlformats.org/officeDocument/2006/relationships/header" Target="header5.xml"/><Relationship Id="rId221" Type="http://schemas.openxmlformats.org/officeDocument/2006/relationships/hyperlink" Target="https://law.justia.com/cases/south-dakota/supreme-court/1979/12430-1.html" TargetMode="External"/><Relationship Id="rId263" Type="http://schemas.openxmlformats.org/officeDocument/2006/relationships/hyperlink" Target="https://sdlegislature.gov/Statutes/22-24A-1" TargetMode="External"/><Relationship Id="rId319" Type="http://schemas.openxmlformats.org/officeDocument/2006/relationships/footer" Target="footer7.xml"/><Relationship Id="rId470" Type="http://schemas.openxmlformats.org/officeDocument/2006/relationships/hyperlink" Target="https://law.justia.com/cases/south-dakota/supreme-court/1979/12558-1.html" TargetMode="External"/><Relationship Id="rId526" Type="http://schemas.openxmlformats.org/officeDocument/2006/relationships/footer" Target="footer29.xml"/><Relationship Id="rId58" Type="http://schemas.openxmlformats.org/officeDocument/2006/relationships/hyperlink" Target="https://sdlegislature.gov/Statutes/26-8A-2" TargetMode="External"/><Relationship Id="rId123" Type="http://schemas.openxmlformats.org/officeDocument/2006/relationships/hyperlink" Target="https://sdlegislature.gov/Statutes/26-7A-55" TargetMode="External"/><Relationship Id="rId330" Type="http://schemas.openxmlformats.org/officeDocument/2006/relationships/hyperlink" Target="https://uscode.house.gov/view.xhtml?path=/prelim@title25/chapter21&amp;edition=prelim" TargetMode="External"/><Relationship Id="rId568" Type="http://schemas.openxmlformats.org/officeDocument/2006/relationships/footer" Target="footer61.xml"/><Relationship Id="rId165" Type="http://schemas.openxmlformats.org/officeDocument/2006/relationships/hyperlink" Target="https://sdlegislature.gov/Statutes/26-8A-25" TargetMode="External"/><Relationship Id="rId372" Type="http://schemas.openxmlformats.org/officeDocument/2006/relationships/hyperlink" Target="https://sdlegislature.gov/Statutes/26-7A-19" TargetMode="External"/><Relationship Id="rId428" Type="http://schemas.openxmlformats.org/officeDocument/2006/relationships/hyperlink" Target="https://sdlegislature.gov/Statutes/26-8A-15" TargetMode="External"/><Relationship Id="rId232" Type="http://schemas.openxmlformats.org/officeDocument/2006/relationships/hyperlink" Target="https://law.justia.com/cases/south-dakota/supreme-court/1980/12774-1.html" TargetMode="External"/><Relationship Id="rId274" Type="http://schemas.openxmlformats.org/officeDocument/2006/relationships/hyperlink" Target="https://sdlegislature.gov/Statutes/26-7A-15" TargetMode="External"/><Relationship Id="rId481" Type="http://schemas.openxmlformats.org/officeDocument/2006/relationships/hyperlink" Target="https://law.justia.com/cases/south-dakota/supreme-court/2005/1489.html" TargetMode="External"/><Relationship Id="rId27" Type="http://schemas.openxmlformats.org/officeDocument/2006/relationships/hyperlink" Target="https://sdlegislature.gov/Statutes/22-22-1" TargetMode="External"/><Relationship Id="rId69" Type="http://schemas.openxmlformats.org/officeDocument/2006/relationships/hyperlink" Target="https://sdlegislature.gov/Statutes/19-19-806.2" TargetMode="External"/><Relationship Id="rId134" Type="http://schemas.openxmlformats.org/officeDocument/2006/relationships/hyperlink" Target="https://sdlegislature.gov/Statutes/26-7A-68" TargetMode="External"/><Relationship Id="rId537" Type="http://schemas.openxmlformats.org/officeDocument/2006/relationships/footer" Target="footer38.xml"/><Relationship Id="rId579" Type="http://schemas.openxmlformats.org/officeDocument/2006/relationships/footer" Target="footer70.xml"/><Relationship Id="rId80" Type="http://schemas.openxmlformats.org/officeDocument/2006/relationships/hyperlink" Target="https://uscode.house.gov/view.xhtml?path=/prelim@title25/chapter21&amp;edition=prelim" TargetMode="External"/><Relationship Id="rId176" Type="http://schemas.openxmlformats.org/officeDocument/2006/relationships/hyperlink" Target="https://sdlegislature.gov/Statutes/26-8A-26" TargetMode="External"/><Relationship Id="rId341" Type="http://schemas.openxmlformats.org/officeDocument/2006/relationships/hyperlink" Target="https://sdlegislature.gov/Statutes/26-8A-21.1" TargetMode="External"/><Relationship Id="rId383" Type="http://schemas.openxmlformats.org/officeDocument/2006/relationships/hyperlink" Target="https://sdlegislature.gov/Statutes/26-7A-54" TargetMode="External"/><Relationship Id="rId439" Type="http://schemas.openxmlformats.org/officeDocument/2006/relationships/hyperlink" Target="https://sdlegislature.gov/Statutes/26-8A-28" TargetMode="External"/><Relationship Id="rId590" Type="http://schemas.openxmlformats.org/officeDocument/2006/relationships/header" Target="header22.xml"/><Relationship Id="rId604" Type="http://schemas.openxmlformats.org/officeDocument/2006/relationships/header" Target="header25.xml"/><Relationship Id="rId201" Type="http://schemas.openxmlformats.org/officeDocument/2006/relationships/hyperlink" Target="https://law.justia.com/cases/south-dakota/supreme-court/2003/1136.html" TargetMode="External"/><Relationship Id="rId243" Type="http://schemas.openxmlformats.org/officeDocument/2006/relationships/hyperlink" Target="https://law.justia.com/cases/south-dakota/supreme-court/2002/1051.html" TargetMode="External"/><Relationship Id="rId285" Type="http://schemas.openxmlformats.org/officeDocument/2006/relationships/hyperlink" Target="https://sdlegislature.gov/Statutes/26-10-30" TargetMode="External"/><Relationship Id="rId450" Type="http://schemas.openxmlformats.org/officeDocument/2006/relationships/hyperlink" Target="https://sdlegislature.gov/Statutes/26-8A-21.1" TargetMode="External"/><Relationship Id="rId506" Type="http://schemas.openxmlformats.org/officeDocument/2006/relationships/hyperlink" Target="https://law.justia.com/cases/south-dakota/supreme-court/2004/1265.html" TargetMode="External"/><Relationship Id="rId38" Type="http://schemas.openxmlformats.org/officeDocument/2006/relationships/hyperlink" Target="https://sdlegislature.gov/Statutes/25-5A-18" TargetMode="External"/><Relationship Id="rId103" Type="http://schemas.openxmlformats.org/officeDocument/2006/relationships/hyperlink" Target="https://sdlegislature.gov/Statutes/26-7A-56" TargetMode="External"/><Relationship Id="rId310" Type="http://schemas.openxmlformats.org/officeDocument/2006/relationships/hyperlink" Target="http://ujsatv.sd.gov/" TargetMode="External"/><Relationship Id="rId492" Type="http://schemas.openxmlformats.org/officeDocument/2006/relationships/footer" Target="footer10.xml"/><Relationship Id="rId548" Type="http://schemas.openxmlformats.org/officeDocument/2006/relationships/footer" Target="footer46.xml"/><Relationship Id="rId91" Type="http://schemas.openxmlformats.org/officeDocument/2006/relationships/hyperlink" Target="https://uscode.house.gov/view.xhtml?path=/prelim@title25/chapter21&amp;edition=prelim" TargetMode="External"/><Relationship Id="rId145" Type="http://schemas.openxmlformats.org/officeDocument/2006/relationships/hyperlink" Target="https://sdlegislature.gov/Statutes/19-19-806.2" TargetMode="External"/><Relationship Id="rId187" Type="http://schemas.openxmlformats.org/officeDocument/2006/relationships/hyperlink" Target="https://sdlegislature.gov/Statutes/25-5A-18" TargetMode="External"/><Relationship Id="rId352" Type="http://schemas.openxmlformats.org/officeDocument/2006/relationships/hyperlink" Target="https://sdlegislature.gov/Statutes/26-7A-13" TargetMode="External"/><Relationship Id="rId394" Type="http://schemas.openxmlformats.org/officeDocument/2006/relationships/hyperlink" Target="https://sdlegislature.gov/Statutes/26-7A-86" TargetMode="External"/><Relationship Id="rId408" Type="http://schemas.openxmlformats.org/officeDocument/2006/relationships/hyperlink" Target="https://law.justia.com/cases/south-dakota/supreme-court/1982/13461-1.html" TargetMode="External"/><Relationship Id="rId212" Type="http://schemas.openxmlformats.org/officeDocument/2006/relationships/hyperlink" Target="https://law.justia.com/cases/south-dakota/supreme-court/1980/12615-1.html" TargetMode="External"/><Relationship Id="rId254" Type="http://schemas.openxmlformats.org/officeDocument/2006/relationships/hyperlink" Target="https://sdlegislature.gov/Statutes/22-19-10" TargetMode="External"/><Relationship Id="rId49" Type="http://schemas.openxmlformats.org/officeDocument/2006/relationships/hyperlink" Target="https://sdlegislature.gov/Statutes/26-7A-18" TargetMode="External"/><Relationship Id="rId114" Type="http://schemas.openxmlformats.org/officeDocument/2006/relationships/hyperlink" Target="https://sdlegislature.gov/Statutes/26-7A-18" TargetMode="External"/><Relationship Id="rId296" Type="http://schemas.openxmlformats.org/officeDocument/2006/relationships/hyperlink" Target="https://sdlegislature.gov/Statutes/26-8A-8" TargetMode="External"/><Relationship Id="rId461" Type="http://schemas.openxmlformats.org/officeDocument/2006/relationships/hyperlink" Target="https://law.justia.com/cases/south-dakota/supreme-court/1980/12774-1.html" TargetMode="External"/><Relationship Id="rId517" Type="http://schemas.openxmlformats.org/officeDocument/2006/relationships/footer" Target="footer20.xml"/><Relationship Id="rId559" Type="http://schemas.openxmlformats.org/officeDocument/2006/relationships/footer" Target="footer53.xml"/><Relationship Id="rId60" Type="http://schemas.openxmlformats.org/officeDocument/2006/relationships/hyperlink" Target="https://sdlegislature.gov/Statutes/26-8A-4" TargetMode="External"/><Relationship Id="rId156" Type="http://schemas.openxmlformats.org/officeDocument/2006/relationships/hyperlink" Target="https://sdlegislature.gov/Statutes/26-7A-87" TargetMode="External"/><Relationship Id="rId198" Type="http://schemas.openxmlformats.org/officeDocument/2006/relationships/hyperlink" Target="https://sdlegislature.gov/Statutes/26-7A-112" TargetMode="External"/><Relationship Id="rId321" Type="http://schemas.openxmlformats.org/officeDocument/2006/relationships/header" Target="header9.xml"/><Relationship Id="rId363" Type="http://schemas.openxmlformats.org/officeDocument/2006/relationships/hyperlink" Target="https://sdlegislature.gov/Statutes/26-7A-26" TargetMode="External"/><Relationship Id="rId419" Type="http://schemas.openxmlformats.org/officeDocument/2006/relationships/hyperlink" Target="https://law.justia.com/cases/south-dakota/supreme-court/1981/13133-1.html" TargetMode="External"/><Relationship Id="rId570" Type="http://schemas.openxmlformats.org/officeDocument/2006/relationships/footer" Target="footer62.xml"/><Relationship Id="rId223" Type="http://schemas.openxmlformats.org/officeDocument/2006/relationships/hyperlink" Target="https://law.justia.com/cases/south-dakota/supreme-court/2005/1484.html" TargetMode="External"/><Relationship Id="rId430" Type="http://schemas.openxmlformats.org/officeDocument/2006/relationships/hyperlink" Target="https://uscode.house.gov/view.xhtml?path=/prelim@title25/chapter21&amp;edition=prelim" TargetMode="External"/><Relationship Id="rId18" Type="http://schemas.openxmlformats.org/officeDocument/2006/relationships/footer" Target="footer5.xml"/><Relationship Id="rId265" Type="http://schemas.openxmlformats.org/officeDocument/2006/relationships/hyperlink" Target="https://sdlegislature.gov/Statutes/22-24A-5" TargetMode="External"/><Relationship Id="rId472" Type="http://schemas.openxmlformats.org/officeDocument/2006/relationships/hyperlink" Target="https://sdlegislature.gov/Statutes/26-8A-26" TargetMode="External"/><Relationship Id="rId528" Type="http://schemas.openxmlformats.org/officeDocument/2006/relationships/footer" Target="footer31.xml"/><Relationship Id="rId125" Type="http://schemas.openxmlformats.org/officeDocument/2006/relationships/hyperlink" Target="https://sdlegislature.gov/Statutes/26-7A-47" TargetMode="External"/><Relationship Id="rId167" Type="http://schemas.openxmlformats.org/officeDocument/2006/relationships/hyperlink" Target="https://sdlegislature.gov/Statutes/26-8A-22" TargetMode="External"/><Relationship Id="rId332" Type="http://schemas.openxmlformats.org/officeDocument/2006/relationships/hyperlink" Target="https://uscode.house.gov/view.xhtml?path=/prelim@title25/chapter21&amp;edition=prelim" TargetMode="External"/><Relationship Id="rId374" Type="http://schemas.openxmlformats.org/officeDocument/2006/relationships/hyperlink" Target="https://sdlegislature.gov/Statutes/26-7A-18" TargetMode="External"/><Relationship Id="rId581" Type="http://schemas.openxmlformats.org/officeDocument/2006/relationships/footer" Target="footer72.xml"/><Relationship Id="rId71" Type="http://schemas.openxmlformats.org/officeDocument/2006/relationships/hyperlink" Target="https://sdlegislature.gov/Statutes/26-7A-33" TargetMode="External"/><Relationship Id="rId234" Type="http://schemas.openxmlformats.org/officeDocument/2006/relationships/hyperlink" Target="https://law.justia.com/cases/south-dakota/supreme-court/1982/13609-1.html" TargetMode="External"/><Relationship Id="rId2" Type="http://schemas.openxmlformats.org/officeDocument/2006/relationships/numbering" Target="numbering.xml"/><Relationship Id="rId29" Type="http://schemas.openxmlformats.org/officeDocument/2006/relationships/hyperlink" Target="https://sdlegislature.gov/Statutes/22-22-7" TargetMode="External"/><Relationship Id="rId276" Type="http://schemas.openxmlformats.org/officeDocument/2006/relationships/hyperlink" Target="https://sdlegislature.gov/Statutes/26-7A-15.2" TargetMode="External"/><Relationship Id="rId441" Type="http://schemas.openxmlformats.org/officeDocument/2006/relationships/hyperlink" Target="https://sdlegislature.gov/Statutes/15-26A-13" TargetMode="External"/><Relationship Id="rId483" Type="http://schemas.openxmlformats.org/officeDocument/2006/relationships/hyperlink" Target="https://sdlegislature.gov/Statutes/26-8A-26" TargetMode="External"/><Relationship Id="rId539" Type="http://schemas.openxmlformats.org/officeDocument/2006/relationships/header" Target="header13.xml"/><Relationship Id="rId40" Type="http://schemas.openxmlformats.org/officeDocument/2006/relationships/hyperlink" Target="https://sdlegislature.gov/Statutes/25-7-16" TargetMode="External"/><Relationship Id="rId136" Type="http://schemas.openxmlformats.org/officeDocument/2006/relationships/hyperlink" Target="https://sdlegislature.gov/Statutes/26-7A-62" TargetMode="External"/><Relationship Id="rId178" Type="http://schemas.openxmlformats.org/officeDocument/2006/relationships/hyperlink" Target="https://sdlegislature.gov/Statutes/26-8A-27" TargetMode="External"/><Relationship Id="rId301" Type="http://schemas.openxmlformats.org/officeDocument/2006/relationships/hyperlink" Target="https://sdlegislature.gov/Statutes/26-8A-13" TargetMode="External"/><Relationship Id="rId343" Type="http://schemas.openxmlformats.org/officeDocument/2006/relationships/hyperlink" Target="https://uscode.house.gov/view.xhtml?path=/prelim@title25/chapter21&amp;edition=prelim" TargetMode="External"/><Relationship Id="rId550" Type="http://schemas.openxmlformats.org/officeDocument/2006/relationships/footer" Target="footer48.xml"/><Relationship Id="rId82" Type="http://schemas.openxmlformats.org/officeDocument/2006/relationships/hyperlink" Target="https://uscode.house.gov/view.xhtml?path=/prelim@title25/chapter21&amp;edition=prelim" TargetMode="External"/><Relationship Id="rId203" Type="http://schemas.openxmlformats.org/officeDocument/2006/relationships/hyperlink" Target="https://law.justia.com/cases/utah/supreme-court/1986/20519-0.html" TargetMode="External"/><Relationship Id="rId385" Type="http://schemas.openxmlformats.org/officeDocument/2006/relationships/hyperlink" Target="https://sdlegislature.gov/Statutes/26-7A-55" TargetMode="External"/><Relationship Id="rId592" Type="http://schemas.openxmlformats.org/officeDocument/2006/relationships/header" Target="header23.xml"/><Relationship Id="rId606" Type="http://schemas.openxmlformats.org/officeDocument/2006/relationships/header" Target="header26.xml"/><Relationship Id="rId245" Type="http://schemas.openxmlformats.org/officeDocument/2006/relationships/hyperlink" Target="https://law.justia.com/cases/south-dakota/supreme-court/2005/1489.html" TargetMode="External"/><Relationship Id="rId287" Type="http://schemas.openxmlformats.org/officeDocument/2006/relationships/hyperlink" Target="https://sdlegislature.gov/Statutes/26-8A-3" TargetMode="External"/><Relationship Id="rId410" Type="http://schemas.openxmlformats.org/officeDocument/2006/relationships/hyperlink" Target="https://law.justia.com/cases/south-dakota/supreme-court/1985/14745-1.html" TargetMode="External"/><Relationship Id="rId452" Type="http://schemas.openxmlformats.org/officeDocument/2006/relationships/hyperlink" Target="https://sdlegislature.gov/Statutes/26-7A-34" TargetMode="External"/><Relationship Id="rId494" Type="http://schemas.openxmlformats.org/officeDocument/2006/relationships/hyperlink" Target="https://sdlegislature.gov/Statutes/26-8A-27" TargetMode="External"/><Relationship Id="rId508" Type="http://schemas.openxmlformats.org/officeDocument/2006/relationships/footer" Target="footer12.xml"/><Relationship Id="rId105" Type="http://schemas.openxmlformats.org/officeDocument/2006/relationships/hyperlink" Target="https://sdlegislature.gov/Statutes/26-7A-16" TargetMode="External"/><Relationship Id="rId147" Type="http://schemas.openxmlformats.org/officeDocument/2006/relationships/hyperlink" Target="https://sdlegislature.gov/Statutes/26-7A-56" TargetMode="External"/><Relationship Id="rId312" Type="http://schemas.openxmlformats.org/officeDocument/2006/relationships/hyperlink" Target="https://sdcasa.org/" TargetMode="External"/><Relationship Id="rId354" Type="http://schemas.openxmlformats.org/officeDocument/2006/relationships/hyperlink" Target="https://sdlegislature.gov/Statutes/26-7A-1" TargetMode="External"/><Relationship Id="rId51" Type="http://schemas.openxmlformats.org/officeDocument/2006/relationships/hyperlink" Target="https://sdlegislature.gov/Statutes/26-7A-19" TargetMode="External"/><Relationship Id="rId93" Type="http://schemas.openxmlformats.org/officeDocument/2006/relationships/hyperlink" Target="https://sdlegislature.gov/Statutes/26-7A-12" TargetMode="External"/><Relationship Id="rId189" Type="http://schemas.openxmlformats.org/officeDocument/2006/relationships/hyperlink" Target="https://sdlegislature.gov/Statutes/26-8A-28" TargetMode="External"/><Relationship Id="rId396" Type="http://schemas.openxmlformats.org/officeDocument/2006/relationships/hyperlink" Target="https://sdlegislature.gov/Statutes/26-7A" TargetMode="External"/><Relationship Id="rId561" Type="http://schemas.openxmlformats.org/officeDocument/2006/relationships/footer" Target="footer55.xml"/><Relationship Id="rId214" Type="http://schemas.openxmlformats.org/officeDocument/2006/relationships/hyperlink" Target="https://law.justia.com/cases/south-dakota/supreme-court/1988/16038-1.html" TargetMode="External"/><Relationship Id="rId256" Type="http://schemas.openxmlformats.org/officeDocument/2006/relationships/hyperlink" Target="https://sdlegislature.gov/Statutes/22-22-1" TargetMode="External"/><Relationship Id="rId298" Type="http://schemas.openxmlformats.org/officeDocument/2006/relationships/hyperlink" Target="https://sdlegislature.gov/Statutes/26-8A-9" TargetMode="External"/><Relationship Id="rId421" Type="http://schemas.openxmlformats.org/officeDocument/2006/relationships/hyperlink" Target="https://sdlegislature.gov/Statutes/19-19-806.2" TargetMode="External"/><Relationship Id="rId463" Type="http://schemas.openxmlformats.org/officeDocument/2006/relationships/hyperlink" Target="https://law.justia.com/cases/south-dakota/supreme-court/1979/12430-1.html" TargetMode="External"/><Relationship Id="rId519" Type="http://schemas.openxmlformats.org/officeDocument/2006/relationships/footer" Target="footer22.xml"/><Relationship Id="rId116" Type="http://schemas.openxmlformats.org/officeDocument/2006/relationships/hyperlink" Target="https://sdlegislature.gov/Statutes/26-7A-35" TargetMode="External"/><Relationship Id="rId158" Type="http://schemas.openxmlformats.org/officeDocument/2006/relationships/hyperlink" Target="https://sdlegislature.gov/Statutes/26-8A-28" TargetMode="External"/><Relationship Id="rId323" Type="http://schemas.openxmlformats.org/officeDocument/2006/relationships/hyperlink" Target="https://uscode.house.gov/view.xhtml?path=/prelim@title25/chapter21&amp;edition=prelim" TargetMode="External"/><Relationship Id="rId530" Type="http://schemas.openxmlformats.org/officeDocument/2006/relationships/header" Target="header11.xml"/><Relationship Id="rId20" Type="http://schemas.openxmlformats.org/officeDocument/2006/relationships/footer" Target="footer6.xml"/><Relationship Id="rId62" Type="http://schemas.openxmlformats.org/officeDocument/2006/relationships/hyperlink" Target="https://sdlegislature.gov/Statutes/26-8A-7" TargetMode="External"/><Relationship Id="rId365" Type="http://schemas.openxmlformats.org/officeDocument/2006/relationships/hyperlink" Target="https://sdlegislature.gov/Statutes/26-7A-15" TargetMode="External"/><Relationship Id="rId572" Type="http://schemas.openxmlformats.org/officeDocument/2006/relationships/footer" Target="footer64.xml"/><Relationship Id="rId225" Type="http://schemas.openxmlformats.org/officeDocument/2006/relationships/hyperlink" Target="https://law.justia.com/cases/south-dakota/supreme-court/2005/1490.html" TargetMode="External"/><Relationship Id="rId267" Type="http://schemas.openxmlformats.org/officeDocument/2006/relationships/hyperlink" Target="https://sdlegislature.gov/Statutes/25-5A-18" TargetMode="External"/><Relationship Id="rId432" Type="http://schemas.openxmlformats.org/officeDocument/2006/relationships/hyperlink" Target="https://sdlegislature.gov/Statutes/22-18-5" TargetMode="External"/><Relationship Id="rId474" Type="http://schemas.openxmlformats.org/officeDocument/2006/relationships/hyperlink" Target="https://ujs.sd.gov/media/wwnl4e0u/ujs-145-order-approving-report-guardians-report-and-or-conservators-accounting_525.pdf" TargetMode="External"/><Relationship Id="rId127" Type="http://schemas.openxmlformats.org/officeDocument/2006/relationships/hyperlink" Target="https://sdlegislature.gov/Statutes/26-7A-1" TargetMode="External"/><Relationship Id="rId31" Type="http://schemas.openxmlformats.org/officeDocument/2006/relationships/hyperlink" Target="https://sdlegislature.gov/Statutes/22-22-7.3" TargetMode="External"/><Relationship Id="rId73" Type="http://schemas.openxmlformats.org/officeDocument/2006/relationships/hyperlink" Target="https://sdlegislature.gov/Statutes/26-8A-20" TargetMode="External"/><Relationship Id="rId169" Type="http://schemas.openxmlformats.org/officeDocument/2006/relationships/hyperlink" Target="https://uscode.house.gov/view.xhtml?req=granuleid%3AUSC-prelim-title42-chapter7-subchapter4&amp;saved=%7CZ3JhbnVsZWlkOlVTQy1wcmVsaW0tdGl0bGU0Mi1zZWN0aW9uNjcw%7C%7C%7C0%7Cfalse%7Cprelim&amp;edition=prelim" TargetMode="External"/><Relationship Id="rId334" Type="http://schemas.openxmlformats.org/officeDocument/2006/relationships/hyperlink" Target="https://law.justia.com/cases/south-dakota/supreme-court/2004/1316.html" TargetMode="External"/><Relationship Id="rId376" Type="http://schemas.openxmlformats.org/officeDocument/2006/relationships/hyperlink" Target="https://sdlegislature.gov/Statutes/26-7A-56" TargetMode="External"/><Relationship Id="rId541" Type="http://schemas.openxmlformats.org/officeDocument/2006/relationships/header" Target="header14.xml"/><Relationship Id="rId583" Type="http://schemas.openxmlformats.org/officeDocument/2006/relationships/footer" Target="footer74.xml"/><Relationship Id="rId4" Type="http://schemas.openxmlformats.org/officeDocument/2006/relationships/settings" Target="settings.xml"/><Relationship Id="rId180" Type="http://schemas.openxmlformats.org/officeDocument/2006/relationships/hyperlink" Target="https://sdlegislature.gov/Statutes/26-8A-26" TargetMode="External"/><Relationship Id="rId236" Type="http://schemas.openxmlformats.org/officeDocument/2006/relationships/hyperlink" Target="https://law.justia.com/cases/south-dakota/supreme-court/2005/1484.html" TargetMode="External"/><Relationship Id="rId278" Type="http://schemas.openxmlformats.org/officeDocument/2006/relationships/hyperlink" Target="https://sdlegislature.gov/Statutes/26-7A-18" TargetMode="External"/><Relationship Id="rId401" Type="http://schemas.openxmlformats.org/officeDocument/2006/relationships/hyperlink" Target="https://sdlegislature.gov/Statutes/26-7A-69" TargetMode="External"/><Relationship Id="rId443" Type="http://schemas.openxmlformats.org/officeDocument/2006/relationships/hyperlink" Target="https://uscode.house.gov/view.xhtml?hl=false&amp;edition=1999&amp;req=granuleid%3AUSC-1999-title42-section675&amp;num=0&amp;saved=%7CZ3JhbnVsZWlkOlVTQy0xOTk5LXRpdGxlNDItc2VjdGlvbjY3Nw%3D%3D%7C%7C%7C0%7Cfalse%7C1999" TargetMode="External"/><Relationship Id="rId303" Type="http://schemas.openxmlformats.org/officeDocument/2006/relationships/hyperlink" Target="https://sdlegislature.gov/Statutes/26-8A-8" TargetMode="External"/><Relationship Id="rId485" Type="http://schemas.openxmlformats.org/officeDocument/2006/relationships/hyperlink" Target="https://sdlegislature.gov/Statutes/26-7A-90" TargetMode="External"/><Relationship Id="rId42" Type="http://schemas.openxmlformats.org/officeDocument/2006/relationships/hyperlink" Target="https://sdlegislature.gov/Statutes/25-10-13" TargetMode="External"/><Relationship Id="rId84" Type="http://schemas.openxmlformats.org/officeDocument/2006/relationships/hyperlink" Target="https://uscode.house.gov/view.xhtml?path=/prelim@title25/chapter21&amp;edition=prelim" TargetMode="External"/><Relationship Id="rId138" Type="http://schemas.openxmlformats.org/officeDocument/2006/relationships/hyperlink" Target="https://sdlegislature.gov/Statutes/26-8A-2" TargetMode="External"/><Relationship Id="rId345" Type="http://schemas.openxmlformats.org/officeDocument/2006/relationships/image" Target="media/image3.emf"/><Relationship Id="rId387" Type="http://schemas.openxmlformats.org/officeDocument/2006/relationships/hyperlink" Target="https://ujs.sd.gov/media/dm5jhbjm/305497a7443d.pdf" TargetMode="External"/><Relationship Id="rId510" Type="http://schemas.openxmlformats.org/officeDocument/2006/relationships/footer" Target="footer14.xml"/><Relationship Id="rId552" Type="http://schemas.openxmlformats.org/officeDocument/2006/relationships/footer" Target="footer49.xml"/><Relationship Id="rId594" Type="http://schemas.openxmlformats.org/officeDocument/2006/relationships/footer" Target="footer83.xml"/><Relationship Id="rId608" Type="http://schemas.openxmlformats.org/officeDocument/2006/relationships/fontTable" Target="fontTable.xml"/><Relationship Id="rId191" Type="http://schemas.openxmlformats.org/officeDocument/2006/relationships/hyperlink" Target="https://sdlegislature.gov/Statutes/26-8A-27" TargetMode="External"/><Relationship Id="rId205" Type="http://schemas.openxmlformats.org/officeDocument/2006/relationships/hyperlink" Target="https://law.justia.com/cases/south-dakota/supreme-court/2016/27535.html" TargetMode="External"/><Relationship Id="rId247" Type="http://schemas.openxmlformats.org/officeDocument/2006/relationships/hyperlink" Target="https://law.justia.com/cases/south-dakota/supreme-court/2004/1265.html" TargetMode="External"/><Relationship Id="rId412" Type="http://schemas.openxmlformats.org/officeDocument/2006/relationships/hyperlink" Target="https://law.justia.com/cases/south-dakota/supreme-court/1993/17901-1.html" TargetMode="External"/><Relationship Id="rId107" Type="http://schemas.openxmlformats.org/officeDocument/2006/relationships/hyperlink" Target="https://sdlegislature.gov/Statutes/26-7A-26" TargetMode="External"/><Relationship Id="rId289" Type="http://schemas.openxmlformats.org/officeDocument/2006/relationships/hyperlink" Target="https://sdlegislature.gov/Statutes/26-8A-2" TargetMode="External"/><Relationship Id="rId454" Type="http://schemas.openxmlformats.org/officeDocument/2006/relationships/hyperlink" Target="https://law.justia.com/cases/south-dakota/supreme-court/1999/403.html" TargetMode="External"/><Relationship Id="rId496" Type="http://schemas.openxmlformats.org/officeDocument/2006/relationships/hyperlink" Target="https://sdlegislature.gov/Statutes/26-8A-29" TargetMode="External"/><Relationship Id="rId11" Type="http://schemas.openxmlformats.org/officeDocument/2006/relationships/footer" Target="footer1.xml"/><Relationship Id="rId53" Type="http://schemas.openxmlformats.org/officeDocument/2006/relationships/hyperlink" Target="https://sdlegislature.gov/Statutes/26-7A-30" TargetMode="External"/><Relationship Id="rId149" Type="http://schemas.openxmlformats.org/officeDocument/2006/relationships/hyperlink" Target="https://sdlegislature.gov/Statutes/26-7A-83" TargetMode="External"/><Relationship Id="rId314" Type="http://schemas.openxmlformats.org/officeDocument/2006/relationships/hyperlink" Target="https://www.ncjfcj.org/wp-content/uploads/2018/07/UCCJEA_Guide_Court_Personnel_Judges_Final.pdf" TargetMode="External"/><Relationship Id="rId356" Type="http://schemas.openxmlformats.org/officeDocument/2006/relationships/hyperlink" Target="https://ujs.sd.gov/media/vyqa34kr/26448.pdf" TargetMode="External"/><Relationship Id="rId398" Type="http://schemas.openxmlformats.org/officeDocument/2006/relationships/hyperlink" Target="https://sdlegislature.gov/Statutes/26-7A-60" TargetMode="External"/><Relationship Id="rId521" Type="http://schemas.openxmlformats.org/officeDocument/2006/relationships/footer" Target="footer24.xml"/><Relationship Id="rId563" Type="http://schemas.openxmlformats.org/officeDocument/2006/relationships/header" Target="header20.xml"/><Relationship Id="rId95" Type="http://schemas.openxmlformats.org/officeDocument/2006/relationships/hyperlink" Target="https://sdlegislature.gov/Statutes/26-7A-12" TargetMode="External"/><Relationship Id="rId160" Type="http://schemas.openxmlformats.org/officeDocument/2006/relationships/hyperlink" Target="https://sdlegislature.gov/Statutes/26-8A-28" TargetMode="External"/><Relationship Id="rId216" Type="http://schemas.openxmlformats.org/officeDocument/2006/relationships/hyperlink" Target="https://law.justia.com/cases/south-dakota/supreme-court/1982/13461-1.html" TargetMode="External"/><Relationship Id="rId423" Type="http://schemas.openxmlformats.org/officeDocument/2006/relationships/hyperlink" Target="https://law.justia.com/cases/south-dakota/supreme-court/2003/1136.html" TargetMode="External"/><Relationship Id="rId258" Type="http://schemas.openxmlformats.org/officeDocument/2006/relationships/hyperlink" Target="https://sdlegislature.gov/Statutes/22-22-7" TargetMode="External"/><Relationship Id="rId465" Type="http://schemas.openxmlformats.org/officeDocument/2006/relationships/hyperlink" Target="https://law.justia.com/cases/south-dakota/supreme-court/2005/1418.html" TargetMode="External"/><Relationship Id="rId22" Type="http://schemas.openxmlformats.org/officeDocument/2006/relationships/hyperlink" Target="https://sdlegislature.gov/Statutes/22-18-1.1" TargetMode="External"/><Relationship Id="rId64" Type="http://schemas.openxmlformats.org/officeDocument/2006/relationships/hyperlink" Target="https://sdlegislature.gov/Statutes/26-8A-9" TargetMode="External"/><Relationship Id="rId118" Type="http://schemas.openxmlformats.org/officeDocument/2006/relationships/hyperlink" Target="https://uscode.house.gov/view.xhtml?path=/prelim@title50/chapter50&amp;edition=prelim" TargetMode="External"/><Relationship Id="rId325" Type="http://schemas.openxmlformats.org/officeDocument/2006/relationships/hyperlink" Target="https://law.justia.com/cases/south-dakota/supreme-court/1981/13298-1.html" TargetMode="External"/><Relationship Id="rId367" Type="http://schemas.openxmlformats.org/officeDocument/2006/relationships/hyperlink" Target="https://sdlegislature.gov/Statutes/26-7A-19" TargetMode="External"/><Relationship Id="rId532" Type="http://schemas.openxmlformats.org/officeDocument/2006/relationships/footer" Target="footer34.xml"/><Relationship Id="rId574" Type="http://schemas.openxmlformats.org/officeDocument/2006/relationships/footer" Target="footer66.xml"/><Relationship Id="rId171" Type="http://schemas.openxmlformats.org/officeDocument/2006/relationships/hyperlink" Target="https://sdlegislature.gov/Statutes/26-8A-21" TargetMode="External"/><Relationship Id="rId227" Type="http://schemas.openxmlformats.org/officeDocument/2006/relationships/hyperlink" Target="https://law.justia.com/cases/south-dakota/supreme-court/1984/14471-1.html" TargetMode="External"/><Relationship Id="rId269" Type="http://schemas.openxmlformats.org/officeDocument/2006/relationships/hyperlink" Target="https://sdlegislature.gov/Statutes/25-7-16" TargetMode="External"/><Relationship Id="rId434" Type="http://schemas.openxmlformats.org/officeDocument/2006/relationships/hyperlink" Target="https://law.justia.com/cases/south-dakota/supreme-court/2005/1490.html" TargetMode="External"/><Relationship Id="rId476" Type="http://schemas.openxmlformats.org/officeDocument/2006/relationships/hyperlink" Target="https://law.justia.com/cases/south-dakota/supreme-court/1992/17560-1.html" TargetMode="External"/><Relationship Id="rId33" Type="http://schemas.openxmlformats.org/officeDocument/2006/relationships/hyperlink" Target="https://sdlegislature.gov/Statutes/22-23-2" TargetMode="External"/><Relationship Id="rId129" Type="http://schemas.openxmlformats.org/officeDocument/2006/relationships/hyperlink" Target="https://sdlegislature.gov/Statutes/26-7A-87" TargetMode="External"/><Relationship Id="rId280" Type="http://schemas.openxmlformats.org/officeDocument/2006/relationships/hyperlink" Target="https://sdlegislature.gov/Statutes/26-7A-19.1" TargetMode="External"/><Relationship Id="rId336" Type="http://schemas.openxmlformats.org/officeDocument/2006/relationships/hyperlink" Target="https://law.justia.com/cases/south-dakota/supreme-court/1987/15422-1.html" TargetMode="External"/><Relationship Id="rId501" Type="http://schemas.openxmlformats.org/officeDocument/2006/relationships/hyperlink" Target="https://sdlegislature.gov/Statutes/15-26A-4" TargetMode="External"/><Relationship Id="rId543" Type="http://schemas.openxmlformats.org/officeDocument/2006/relationships/header" Target="header15.xml"/><Relationship Id="rId75" Type="http://schemas.openxmlformats.org/officeDocument/2006/relationships/hyperlink" Target="https://sdlegislature.gov/Statutes/26-13" TargetMode="External"/><Relationship Id="rId140" Type="http://schemas.openxmlformats.org/officeDocument/2006/relationships/hyperlink" Target="https://sdlegislature.gov/Statutes/26-7A-87" TargetMode="External"/><Relationship Id="rId182" Type="http://schemas.openxmlformats.org/officeDocument/2006/relationships/hyperlink" Target="https://sdlegislature.gov/Statutes/26-8A-22" TargetMode="External"/><Relationship Id="rId378" Type="http://schemas.openxmlformats.org/officeDocument/2006/relationships/hyperlink" Target="https://sdlegislature.gov/Statutes/26-7A-35" TargetMode="External"/><Relationship Id="rId403" Type="http://schemas.openxmlformats.org/officeDocument/2006/relationships/hyperlink" Target="https://sdlegislature.gov/Statutes/26-7A-70" TargetMode="External"/><Relationship Id="rId585" Type="http://schemas.openxmlformats.org/officeDocument/2006/relationships/footer" Target="footer76.xml"/><Relationship Id="rId6" Type="http://schemas.openxmlformats.org/officeDocument/2006/relationships/footnotes" Target="footnotes.xml"/><Relationship Id="rId238" Type="http://schemas.openxmlformats.org/officeDocument/2006/relationships/hyperlink" Target="https://law.justia.com/cases/south-dakota/supreme-court/1984/14289-1.html" TargetMode="External"/><Relationship Id="rId445" Type="http://schemas.openxmlformats.org/officeDocument/2006/relationships/hyperlink" Target="https://sdlegislature.gov/Statutes/26-8A-22" TargetMode="External"/><Relationship Id="rId487" Type="http://schemas.openxmlformats.org/officeDocument/2006/relationships/hyperlink" Target="https://sdlegislature.gov/Statutes/15-6-52(a)" TargetMode="External"/><Relationship Id="rId610" Type="http://schemas.openxmlformats.org/officeDocument/2006/relationships/theme" Target="theme/theme1.xml"/><Relationship Id="rId291" Type="http://schemas.openxmlformats.org/officeDocument/2006/relationships/hyperlink" Target="https://sdlegislature.gov/Statutes/26-8A-8" TargetMode="External"/><Relationship Id="rId305" Type="http://schemas.openxmlformats.org/officeDocument/2006/relationships/hyperlink" Target="https://sdlegislature.gov/Statutes/26-8A-20" TargetMode="External"/><Relationship Id="rId347" Type="http://schemas.openxmlformats.org/officeDocument/2006/relationships/hyperlink" Target="https://sdlegislature.gov/Statutes/26-7A-12" TargetMode="External"/><Relationship Id="rId512" Type="http://schemas.openxmlformats.org/officeDocument/2006/relationships/footer" Target="footer15.xml"/><Relationship Id="rId44" Type="http://schemas.openxmlformats.org/officeDocument/2006/relationships/hyperlink" Target="https://sdlegislature.gov/Statutes/26-7A-13" TargetMode="External"/><Relationship Id="rId86" Type="http://schemas.openxmlformats.org/officeDocument/2006/relationships/hyperlink" Target="https://uscode.house.gov/view.xhtml?path=/prelim@title25/chapter21&amp;edition=prelim" TargetMode="External"/><Relationship Id="rId151" Type="http://schemas.openxmlformats.org/officeDocument/2006/relationships/hyperlink" Target="https://sdlegislature.gov/Statutes/26-8A-30" TargetMode="External"/><Relationship Id="rId389" Type="http://schemas.openxmlformats.org/officeDocument/2006/relationships/hyperlink" Target="https://sdlegislature.gov/Statutes/26-7A-47" TargetMode="External"/><Relationship Id="rId554" Type="http://schemas.openxmlformats.org/officeDocument/2006/relationships/header" Target="header17.xml"/><Relationship Id="rId596" Type="http://schemas.openxmlformats.org/officeDocument/2006/relationships/footer" Target="footer85.xml"/><Relationship Id="rId193" Type="http://schemas.openxmlformats.org/officeDocument/2006/relationships/hyperlink" Target="https://sdlegislature.gov/Statutes/26-8A-29.1" TargetMode="External"/><Relationship Id="rId207" Type="http://schemas.openxmlformats.org/officeDocument/2006/relationships/hyperlink" Target="https://law.justia.com/cases/south-dakota/supreme-court/1982/13461-1.html" TargetMode="External"/><Relationship Id="rId249" Type="http://schemas.openxmlformats.org/officeDocument/2006/relationships/hyperlink" Target="https://supreme.justia.com/cases/federal/us/425/308/" TargetMode="External"/><Relationship Id="rId414" Type="http://schemas.openxmlformats.org/officeDocument/2006/relationships/hyperlink" Target="https://law.justia.com/cases/south-dakota/supreme-court/1978/12379-a-rem-1.html" TargetMode="External"/><Relationship Id="rId456" Type="http://schemas.openxmlformats.org/officeDocument/2006/relationships/hyperlink" Target="https://law.justia.com/cases/south-dakota/supreme-court/1984/14471-1.html" TargetMode="External"/><Relationship Id="rId498" Type="http://schemas.openxmlformats.org/officeDocument/2006/relationships/hyperlink" Target="https://sdlegislature.gov/Statutes/26-8A-27" TargetMode="External"/><Relationship Id="rId13" Type="http://schemas.openxmlformats.org/officeDocument/2006/relationships/header" Target="header3.xml"/><Relationship Id="rId109" Type="http://schemas.openxmlformats.org/officeDocument/2006/relationships/hyperlink" Target="https://sdlegislature.gov/Statutes/26-7A-17" TargetMode="External"/><Relationship Id="rId260" Type="http://schemas.openxmlformats.org/officeDocument/2006/relationships/hyperlink" Target="https://sdlegislature.gov/Statutes/22-22-7.3" TargetMode="External"/><Relationship Id="rId316" Type="http://schemas.openxmlformats.org/officeDocument/2006/relationships/hyperlink" Target="https://sdlegislature.gov/Statutes/26-5B" TargetMode="External"/><Relationship Id="rId523" Type="http://schemas.openxmlformats.org/officeDocument/2006/relationships/footer" Target="footer26.xml"/><Relationship Id="rId55" Type="http://schemas.openxmlformats.org/officeDocument/2006/relationships/hyperlink" Target="https://sdlegislature.gov/Statutes/26-10-1" TargetMode="External"/><Relationship Id="rId97" Type="http://schemas.openxmlformats.org/officeDocument/2006/relationships/hyperlink" Target="https://sdlegislature.gov/Statutes/26-7A-13" TargetMode="External"/><Relationship Id="rId120" Type="http://schemas.openxmlformats.org/officeDocument/2006/relationships/hyperlink" Target="https://sdlegislature.gov/Statutes/26-7A-48" TargetMode="External"/><Relationship Id="rId358" Type="http://schemas.openxmlformats.org/officeDocument/2006/relationships/hyperlink" Target="https://sdlegislature.gov/Statutes/26-7A-56" TargetMode="External"/><Relationship Id="rId565" Type="http://schemas.openxmlformats.org/officeDocument/2006/relationships/footer" Target="footer58.xml"/><Relationship Id="rId162" Type="http://schemas.openxmlformats.org/officeDocument/2006/relationships/hyperlink" Target="https://sdlegislature.gov/Statutes/15-26A-13" TargetMode="External"/><Relationship Id="rId218" Type="http://schemas.openxmlformats.org/officeDocument/2006/relationships/hyperlink" Target="https://law.justia.com/cases/south-dakota/supreme-court/1985/14745-1.html" TargetMode="External"/><Relationship Id="rId425" Type="http://schemas.openxmlformats.org/officeDocument/2006/relationships/hyperlink" Target="https://sdlegislature.gov/Statutes/19-19-806.2" TargetMode="External"/><Relationship Id="rId467" Type="http://schemas.openxmlformats.org/officeDocument/2006/relationships/hyperlink" Target="https://law.justia.com/cases/south-dakota/supreme-court/1984/14471-1.html" TargetMode="External"/><Relationship Id="rId271" Type="http://schemas.openxmlformats.org/officeDocument/2006/relationships/hyperlink" Target="https://sdlegislature.gov/Statutes/25-10-13" TargetMode="External"/><Relationship Id="rId24" Type="http://schemas.openxmlformats.org/officeDocument/2006/relationships/hyperlink" Target="https://sdlegislature.gov/Statutes/22-19-9" TargetMode="External"/><Relationship Id="rId66" Type="http://schemas.openxmlformats.org/officeDocument/2006/relationships/hyperlink" Target="https://sdlegislature.gov/Statutes/26-8A-13" TargetMode="External"/><Relationship Id="rId131" Type="http://schemas.openxmlformats.org/officeDocument/2006/relationships/hyperlink" Target="https://sdlegislature.gov/Statutes/26-7A-56" TargetMode="External"/><Relationship Id="rId327" Type="http://schemas.openxmlformats.org/officeDocument/2006/relationships/hyperlink" Target="https://www.bia.gov/sites/default/files/dup/assets/bia/ois/pdf/idc2-056831.pdf" TargetMode="External"/><Relationship Id="rId369" Type="http://schemas.openxmlformats.org/officeDocument/2006/relationships/hyperlink" Target="https://sdlegislature.gov/Statutes/26-7A-19" TargetMode="External"/><Relationship Id="rId534" Type="http://schemas.openxmlformats.org/officeDocument/2006/relationships/footer" Target="footer36.xml"/><Relationship Id="rId576" Type="http://schemas.openxmlformats.org/officeDocument/2006/relationships/footer" Target="footer68.xml"/><Relationship Id="rId173" Type="http://schemas.openxmlformats.org/officeDocument/2006/relationships/hyperlink" Target="https://sdlegislature.gov/Statutes/26-8A-21.2" TargetMode="External"/><Relationship Id="rId229" Type="http://schemas.openxmlformats.org/officeDocument/2006/relationships/hyperlink" Target="https://law.justia.com/cases/south-dakota/supreme-court/1979/12558-1.html" TargetMode="External"/><Relationship Id="rId380" Type="http://schemas.openxmlformats.org/officeDocument/2006/relationships/hyperlink" Target="https://uscode.house.gov/view.xhtml?path=/prelim@title25/chapter21&amp;edition=prelim" TargetMode="External"/><Relationship Id="rId436" Type="http://schemas.openxmlformats.org/officeDocument/2006/relationships/hyperlink" Target="https://sdlegislature.gov/Statutes/26-8A-28" TargetMode="External"/><Relationship Id="rId601" Type="http://schemas.openxmlformats.org/officeDocument/2006/relationships/footer" Target="footer90.xml"/><Relationship Id="rId240" Type="http://schemas.openxmlformats.org/officeDocument/2006/relationships/hyperlink" Target="https://law.justia.com/cases/south-dakota/supreme-court/1987/15662-1.html" TargetMode="External"/><Relationship Id="rId478" Type="http://schemas.openxmlformats.org/officeDocument/2006/relationships/hyperlink" Target="https://law.justia.com/cases/south-dakota/supreme-court/2002/1051.html" TargetMode="External"/><Relationship Id="rId35" Type="http://schemas.openxmlformats.org/officeDocument/2006/relationships/hyperlink" Target="https://sdlegislature.gov/Statutes?Statute=22-24A-3" TargetMode="External"/><Relationship Id="rId77" Type="http://schemas.openxmlformats.org/officeDocument/2006/relationships/hyperlink" Target="https://sdlegislature.gov/Statutes/26-5B" TargetMode="External"/><Relationship Id="rId100" Type="http://schemas.openxmlformats.org/officeDocument/2006/relationships/hyperlink" Target="https://sdlegislature.gov/Statutes/26-7A-13.1" TargetMode="External"/><Relationship Id="rId282" Type="http://schemas.openxmlformats.org/officeDocument/2006/relationships/hyperlink" Target="https://sdlegislature.gov/Statutes/26-7A-30" TargetMode="External"/><Relationship Id="rId338" Type="http://schemas.openxmlformats.org/officeDocument/2006/relationships/hyperlink" Target="https://law.justia.com/cases/south-dakota/supreme-court/1982/13416-1.html" TargetMode="External"/><Relationship Id="rId503" Type="http://schemas.openxmlformats.org/officeDocument/2006/relationships/hyperlink" Target="https://sdlegislature.gov/Statutes/15-26A-4" TargetMode="External"/><Relationship Id="rId545" Type="http://schemas.openxmlformats.org/officeDocument/2006/relationships/footer" Target="footer43.xml"/><Relationship Id="rId587" Type="http://schemas.openxmlformats.org/officeDocument/2006/relationships/footer" Target="footer78.xml"/><Relationship Id="rId8" Type="http://schemas.openxmlformats.org/officeDocument/2006/relationships/image" Target="media/image1.jpg"/><Relationship Id="rId142" Type="http://schemas.openxmlformats.org/officeDocument/2006/relationships/hyperlink" Target="https://uscode.house.gov/view.xhtml?path=/prelim@title25/chapter21&amp;edition=prelim" TargetMode="External"/><Relationship Id="rId184" Type="http://schemas.openxmlformats.org/officeDocument/2006/relationships/hyperlink" Target="https://sdlegislature.gov/Statutes/26-7A-56" TargetMode="External"/><Relationship Id="rId391" Type="http://schemas.openxmlformats.org/officeDocument/2006/relationships/hyperlink" Target="https://ujs.sd.gov/media/d5dfq52b/24823.pdf" TargetMode="External"/><Relationship Id="rId405" Type="http://schemas.openxmlformats.org/officeDocument/2006/relationships/hyperlink" Target="https://sdlegislature.gov/Statutes/26-7A-86" TargetMode="External"/><Relationship Id="rId447" Type="http://schemas.openxmlformats.org/officeDocument/2006/relationships/hyperlink" Target="https://sdlegislature.gov/Statutes/26-8A-21" TargetMode="External"/><Relationship Id="rId251" Type="http://schemas.openxmlformats.org/officeDocument/2006/relationships/hyperlink" Target="https://sdlegislature.gov/Statutes/22-18-1.1" TargetMode="External"/><Relationship Id="rId489" Type="http://schemas.openxmlformats.org/officeDocument/2006/relationships/hyperlink" Target="https://sdlegislature.gov/Statutes/25-5A-18" TargetMode="External"/><Relationship Id="rId46" Type="http://schemas.openxmlformats.org/officeDocument/2006/relationships/hyperlink" Target="https://sdlegislature.gov/Statutes/26-7A-15.2" TargetMode="External"/><Relationship Id="rId293" Type="http://schemas.openxmlformats.org/officeDocument/2006/relationships/hyperlink" Target="https://sdlegislature.gov/Statutes/26-8A-4" TargetMode="External"/><Relationship Id="rId307" Type="http://schemas.openxmlformats.org/officeDocument/2006/relationships/hyperlink" Target="https://sdlegislature.gov/Statutes/19-19-806.2" TargetMode="External"/><Relationship Id="rId349" Type="http://schemas.openxmlformats.org/officeDocument/2006/relationships/hyperlink" Target="https://sdlegislature.gov/Statutes/26-7A-13" TargetMode="External"/><Relationship Id="rId514" Type="http://schemas.openxmlformats.org/officeDocument/2006/relationships/footer" Target="footer17.xml"/><Relationship Id="rId556" Type="http://schemas.openxmlformats.org/officeDocument/2006/relationships/footer" Target="footer51.xml"/><Relationship Id="rId88" Type="http://schemas.openxmlformats.org/officeDocument/2006/relationships/hyperlink" Target="https://uscode.house.gov/view.xhtml?path=/prelim@title25/chapter21&amp;edition=prelim" TargetMode="External"/><Relationship Id="rId111" Type="http://schemas.openxmlformats.org/officeDocument/2006/relationships/hyperlink" Target="https://sdlegislature.gov/Statutes/26-7A-13" TargetMode="External"/><Relationship Id="rId153" Type="http://schemas.openxmlformats.org/officeDocument/2006/relationships/hyperlink" Target="https://sdlegislature.gov/Statutes/22-18-5" TargetMode="External"/><Relationship Id="rId195" Type="http://schemas.openxmlformats.org/officeDocument/2006/relationships/hyperlink" Target="https://sdlegislature.gov/Statutes/15-26A-13" TargetMode="External"/><Relationship Id="rId209" Type="http://schemas.openxmlformats.org/officeDocument/2006/relationships/hyperlink" Target="https://ujs.sd.gov/media/vyqa34kr/26448.pdf" TargetMode="External"/><Relationship Id="rId360" Type="http://schemas.openxmlformats.org/officeDocument/2006/relationships/hyperlink" Target="https://sdlegislature.gov/Statutes/26-7A-13" TargetMode="External"/><Relationship Id="rId416" Type="http://schemas.openxmlformats.org/officeDocument/2006/relationships/hyperlink" Target="https://sdlegislature.gov/Statutes/26-7A-34" TargetMode="External"/><Relationship Id="rId598" Type="http://schemas.openxmlformats.org/officeDocument/2006/relationships/footer" Target="footer87.xml"/><Relationship Id="rId220" Type="http://schemas.openxmlformats.org/officeDocument/2006/relationships/hyperlink" Target="https://law.justia.com/cases/south-dakota/supreme-court/1993/17901-1.html" TargetMode="External"/><Relationship Id="rId458" Type="http://schemas.openxmlformats.org/officeDocument/2006/relationships/hyperlink" Target="https://law.justia.com/cases/south-dakota/supreme-court/1979/12558-1.html" TargetMode="External"/><Relationship Id="rId15" Type="http://schemas.openxmlformats.org/officeDocument/2006/relationships/header" Target="header4.xml"/><Relationship Id="rId57" Type="http://schemas.openxmlformats.org/officeDocument/2006/relationships/hyperlink" Target="https://sdlegislature.gov/Statutes/26-10-30" TargetMode="External"/><Relationship Id="rId262" Type="http://schemas.openxmlformats.org/officeDocument/2006/relationships/hyperlink" Target="https://sdlegislature.gov/Statutes/22-23-2" TargetMode="External"/><Relationship Id="rId318" Type="http://schemas.openxmlformats.org/officeDocument/2006/relationships/header" Target="header8.xml"/><Relationship Id="rId525" Type="http://schemas.openxmlformats.org/officeDocument/2006/relationships/footer" Target="footer28.xml"/><Relationship Id="rId567" Type="http://schemas.openxmlformats.org/officeDocument/2006/relationships/footer" Target="footer60.xml"/><Relationship Id="rId99" Type="http://schemas.openxmlformats.org/officeDocument/2006/relationships/hyperlink" Target="https://sdlegislature.gov/Statutes/26-7A-1" TargetMode="External"/><Relationship Id="rId122" Type="http://schemas.openxmlformats.org/officeDocument/2006/relationships/hyperlink" Target="https://sdlegislature.gov/Statutes/26-7A-53" TargetMode="External"/><Relationship Id="rId164" Type="http://schemas.openxmlformats.org/officeDocument/2006/relationships/hyperlink" Target="https://sdlegislature.gov/Statutes/26-8A-24" TargetMode="External"/><Relationship Id="rId371" Type="http://schemas.openxmlformats.org/officeDocument/2006/relationships/hyperlink" Target="https://sdlegislature.gov/Statutes/26-7A-18" TargetMode="External"/><Relationship Id="rId427" Type="http://schemas.openxmlformats.org/officeDocument/2006/relationships/hyperlink" Target="https://sdlegislature.gov/Statutes/26-8A-31" TargetMode="External"/><Relationship Id="rId469" Type="http://schemas.openxmlformats.org/officeDocument/2006/relationships/hyperlink" Target="https://law.justia.com/cases/south-dakota/supreme-court/1988/16038-1.html" TargetMode="External"/><Relationship Id="rId26" Type="http://schemas.openxmlformats.org/officeDocument/2006/relationships/hyperlink" Target="https://sdlegislature.gov/Statutes/22-19A-7" TargetMode="External"/><Relationship Id="rId231" Type="http://schemas.openxmlformats.org/officeDocument/2006/relationships/hyperlink" Target="https://law.justia.com/cases/south-dakota/supreme-court/1981/13133-1.html" TargetMode="External"/><Relationship Id="rId273" Type="http://schemas.openxmlformats.org/officeDocument/2006/relationships/hyperlink" Target="https://sdlegislature.gov/Statutes/26-7A-13" TargetMode="External"/><Relationship Id="rId329" Type="http://schemas.openxmlformats.org/officeDocument/2006/relationships/hyperlink" Target="https://www.bia.gov/sites/default/files/dup/assets/as-ia/raca/pdf/Guidelines%20for%20Implementing%20ICWA_2016_OIS%20BIA.pdf" TargetMode="External"/><Relationship Id="rId480" Type="http://schemas.openxmlformats.org/officeDocument/2006/relationships/hyperlink" Target="https://sdlegislature.gov/Statutes/26-8A-26" TargetMode="External"/><Relationship Id="rId536" Type="http://schemas.openxmlformats.org/officeDocument/2006/relationships/footer" Target="footer37.xml"/><Relationship Id="rId68" Type="http://schemas.openxmlformats.org/officeDocument/2006/relationships/hyperlink" Target="https://uscode.house.gov/view.xhtml?path=/prelim@title25/chapter21&amp;edition=prelim" TargetMode="External"/><Relationship Id="rId133" Type="http://schemas.openxmlformats.org/officeDocument/2006/relationships/hyperlink" Target="https://sdlegislature.gov/Statutes/26-7A-61" TargetMode="External"/><Relationship Id="rId175" Type="http://schemas.openxmlformats.org/officeDocument/2006/relationships/hyperlink" Target="https://sdlegislature.gov/Statutes/26-7A-34" TargetMode="External"/><Relationship Id="rId340" Type="http://schemas.openxmlformats.org/officeDocument/2006/relationships/hyperlink" Target="https://ujs.sd.gov/media/x44fyorc/26299.pdf" TargetMode="External"/><Relationship Id="rId578" Type="http://schemas.openxmlformats.org/officeDocument/2006/relationships/header" Target="header21.xml"/><Relationship Id="rId200" Type="http://schemas.openxmlformats.org/officeDocument/2006/relationships/hyperlink" Target="https://supreme.justia.com/cases/federal/us/425/308/" TargetMode="External"/><Relationship Id="rId382" Type="http://schemas.openxmlformats.org/officeDocument/2006/relationships/hyperlink" Target="https://sdlegislature.gov/Statutes/26-7A-48" TargetMode="External"/><Relationship Id="rId438" Type="http://schemas.openxmlformats.org/officeDocument/2006/relationships/hyperlink" Target="https://sdlegislature.gov/Statutes/26-7A-86" TargetMode="External"/><Relationship Id="rId603" Type="http://schemas.openxmlformats.org/officeDocument/2006/relationships/footer" Target="footer91.xml"/><Relationship Id="rId242" Type="http://schemas.openxmlformats.org/officeDocument/2006/relationships/hyperlink" Target="https://law.justia.com/cases/south-dakota/supreme-court/1993/17825-1.html" TargetMode="External"/><Relationship Id="rId284" Type="http://schemas.openxmlformats.org/officeDocument/2006/relationships/hyperlink" Target="https://sdlegislature.gov/Statutes/26-8A-26.1" TargetMode="External"/><Relationship Id="rId491" Type="http://schemas.openxmlformats.org/officeDocument/2006/relationships/hyperlink" Target="https://sdlegislature.gov/Statutes/26-8A-28" TargetMode="External"/><Relationship Id="rId505" Type="http://schemas.openxmlformats.org/officeDocument/2006/relationships/hyperlink" Target="https://sdlegislature.gov/Statutes/15-26A-60" TargetMode="External"/><Relationship Id="rId37" Type="http://schemas.openxmlformats.org/officeDocument/2006/relationships/hyperlink" Target="https://sdlegislature.gov/Statutes/23A-42-2" TargetMode="External"/><Relationship Id="rId79" Type="http://schemas.openxmlformats.org/officeDocument/2006/relationships/hyperlink" Target="https://uscode.house.gov/view.xhtml?path=/prelim@title25/chapter21&amp;edition=prelim" TargetMode="External"/><Relationship Id="rId102" Type="http://schemas.openxmlformats.org/officeDocument/2006/relationships/hyperlink" Target="https://sdlegislature.gov/Statutes/26-7A-13" TargetMode="External"/><Relationship Id="rId144" Type="http://schemas.openxmlformats.org/officeDocument/2006/relationships/hyperlink" Target="https://sdlegislature.gov/Statutes/19-19-806.1" TargetMode="External"/><Relationship Id="rId547" Type="http://schemas.openxmlformats.org/officeDocument/2006/relationships/footer" Target="footer45.xml"/><Relationship Id="rId589" Type="http://schemas.openxmlformats.org/officeDocument/2006/relationships/footer" Target="footer80.xml"/><Relationship Id="rId90" Type="http://schemas.openxmlformats.org/officeDocument/2006/relationships/hyperlink" Target="https://uscode.house.gov/view.xhtml?path=/prelim@title25/chapter21&amp;edition=prelim" TargetMode="External"/><Relationship Id="rId186" Type="http://schemas.openxmlformats.org/officeDocument/2006/relationships/hyperlink" Target="https://sdlegislature.gov/Statutes/15-6-52(a)" TargetMode="External"/><Relationship Id="rId351" Type="http://schemas.openxmlformats.org/officeDocument/2006/relationships/hyperlink" Target="https://sdlegislature.gov/Statutes/26-7A-12" TargetMode="External"/><Relationship Id="rId393" Type="http://schemas.openxmlformats.org/officeDocument/2006/relationships/hyperlink" Target="https://law.justia.com/cases/south-dakota/supreme-court/1980/12615-1.html" TargetMode="External"/><Relationship Id="rId407" Type="http://schemas.openxmlformats.org/officeDocument/2006/relationships/hyperlink" Target="https://law.justia.com/cases/south-dakota/supreme-court/1982/13601-1.html" TargetMode="External"/><Relationship Id="rId449" Type="http://schemas.openxmlformats.org/officeDocument/2006/relationships/hyperlink" Target="https://sdlegislature.gov/Statutes/26-8A-21.1" TargetMode="External"/><Relationship Id="rId211" Type="http://schemas.openxmlformats.org/officeDocument/2006/relationships/hyperlink" Target="https://ujs.sd.gov/media/d5dfq52b/24823.pdf" TargetMode="External"/><Relationship Id="rId253" Type="http://schemas.openxmlformats.org/officeDocument/2006/relationships/hyperlink" Target="https://sdlegislature.gov/Statutes/22-19-9" TargetMode="External"/><Relationship Id="rId295" Type="http://schemas.openxmlformats.org/officeDocument/2006/relationships/hyperlink" Target="https://sdlegislature.gov/Statutes/26-8A-7" TargetMode="External"/><Relationship Id="rId309" Type="http://schemas.openxmlformats.org/officeDocument/2006/relationships/hyperlink" Target="https://law.justia.com/cases/south-dakota/supreme-court/2003/1136.html" TargetMode="External"/><Relationship Id="rId460" Type="http://schemas.openxmlformats.org/officeDocument/2006/relationships/hyperlink" Target="https://law.justia.com/cases/south-dakota/supreme-court/1981/13133-1.html" TargetMode="External"/><Relationship Id="rId516" Type="http://schemas.openxmlformats.org/officeDocument/2006/relationships/footer" Target="footer19.xml"/><Relationship Id="rId48" Type="http://schemas.openxmlformats.org/officeDocument/2006/relationships/hyperlink" Target="https://sdlegislature.gov/Statutes/26-7A-17" TargetMode="External"/><Relationship Id="rId113" Type="http://schemas.openxmlformats.org/officeDocument/2006/relationships/hyperlink" Target="https://sdlegislature.gov/Statutes/26-7A-15" TargetMode="External"/><Relationship Id="rId320" Type="http://schemas.openxmlformats.org/officeDocument/2006/relationships/footer" Target="footer8.xml"/><Relationship Id="rId558" Type="http://schemas.openxmlformats.org/officeDocument/2006/relationships/header" Target="header19.xml"/><Relationship Id="rId155" Type="http://schemas.openxmlformats.org/officeDocument/2006/relationships/hyperlink" Target="https://sdlegislature.gov/Statutes/26-7A-86" TargetMode="External"/><Relationship Id="rId197" Type="http://schemas.openxmlformats.org/officeDocument/2006/relationships/hyperlink" Target="https://sdlegislature.gov/Statutes/15-26A-75" TargetMode="External"/><Relationship Id="rId362" Type="http://schemas.openxmlformats.org/officeDocument/2006/relationships/hyperlink" Target="https://sdlegislature.gov/Statutes/26-7A-16" TargetMode="External"/><Relationship Id="rId418" Type="http://schemas.openxmlformats.org/officeDocument/2006/relationships/hyperlink" Target="https://sdlegislature.gov/Statutes/26-7A-83" TargetMode="External"/><Relationship Id="rId222" Type="http://schemas.openxmlformats.org/officeDocument/2006/relationships/hyperlink" Target="https://law.justia.com/cases/south-dakota/supreme-court/1981/13133-1.html" TargetMode="External"/><Relationship Id="rId264" Type="http://schemas.openxmlformats.org/officeDocument/2006/relationships/hyperlink" Target="https://sdlegislature.gov/Statutes/22-24A-3" TargetMode="External"/><Relationship Id="rId471" Type="http://schemas.openxmlformats.org/officeDocument/2006/relationships/hyperlink" Target="https://sdlegislature.gov/Statutes/26-8A-26" TargetMode="External"/><Relationship Id="rId17" Type="http://schemas.openxmlformats.org/officeDocument/2006/relationships/footer" Target="footer4.xml"/><Relationship Id="rId59" Type="http://schemas.openxmlformats.org/officeDocument/2006/relationships/hyperlink" Target="https://sdlegislature.gov/Statutes/26-8A-3" TargetMode="External"/><Relationship Id="rId124" Type="http://schemas.openxmlformats.org/officeDocument/2006/relationships/hyperlink" Target="https://sdlegislature.gov/Statutes/26-8A-1" TargetMode="External"/><Relationship Id="rId527" Type="http://schemas.openxmlformats.org/officeDocument/2006/relationships/footer" Target="footer30.xml"/><Relationship Id="rId569" Type="http://schemas.openxmlformats.org/officeDocument/2006/relationships/hyperlink" Target="https://sdlegislature.gov/Statutes/29A-5-202" TargetMode="External"/><Relationship Id="rId70" Type="http://schemas.openxmlformats.org/officeDocument/2006/relationships/hyperlink" Target="https://sdlegislature.gov/Statutes/19-19-807" TargetMode="External"/><Relationship Id="rId166" Type="http://schemas.openxmlformats.org/officeDocument/2006/relationships/hyperlink" Target="https://sdlegislature.gov/Statutes/26-8A-21.2" TargetMode="External"/><Relationship Id="rId331" Type="http://schemas.openxmlformats.org/officeDocument/2006/relationships/hyperlink" Target="https://law.justia.com/cases/utah/supreme-court/1986/20519-0.html" TargetMode="External"/><Relationship Id="rId373" Type="http://schemas.openxmlformats.org/officeDocument/2006/relationships/hyperlink" Target="https://sdlegislature.gov/Statutes/26-7A-14" TargetMode="External"/><Relationship Id="rId429" Type="http://schemas.openxmlformats.org/officeDocument/2006/relationships/hyperlink" Target="https://uscode.house.gov/view.xhtml?path=/prelim@title25/chapter21&amp;edition=prelim" TargetMode="External"/><Relationship Id="rId580" Type="http://schemas.openxmlformats.org/officeDocument/2006/relationships/footer" Target="footer71.xml"/><Relationship Id="rId1" Type="http://schemas.openxmlformats.org/officeDocument/2006/relationships/customXml" Target="../customXml/item1.xml"/><Relationship Id="rId233" Type="http://schemas.openxmlformats.org/officeDocument/2006/relationships/hyperlink" Target="https://law.justia.com/cases/south-dakota/supreme-court/1979/12430-1.html" TargetMode="External"/><Relationship Id="rId440" Type="http://schemas.openxmlformats.org/officeDocument/2006/relationships/hyperlink" Target="https://sdlegislature.gov/Statutes/26-7A-87" TargetMode="External"/><Relationship Id="rId28" Type="http://schemas.openxmlformats.org/officeDocument/2006/relationships/hyperlink" Target="https://sdlegislature.gov/Statutes/22-22-2" TargetMode="External"/><Relationship Id="rId275" Type="http://schemas.openxmlformats.org/officeDocument/2006/relationships/hyperlink" Target="https://sdlegislature.gov/Statutes/26-7A-15.1" TargetMode="External"/><Relationship Id="rId300" Type="http://schemas.openxmlformats.org/officeDocument/2006/relationships/hyperlink" Target="https://sdlegislature.gov/Statutes/26-8A-13" TargetMode="External"/><Relationship Id="rId482" Type="http://schemas.openxmlformats.org/officeDocument/2006/relationships/hyperlink" Target="https://sdlegislature.gov/Statutes/26-8A-22" TargetMode="External"/><Relationship Id="rId538" Type="http://schemas.openxmlformats.org/officeDocument/2006/relationships/footer" Target="footer39.xml"/><Relationship Id="rId81" Type="http://schemas.openxmlformats.org/officeDocument/2006/relationships/hyperlink" Target="https://uscode.house.gov/view.xhtml?path=/prelim@title25/chapter21&amp;edition=prelim" TargetMode="External"/><Relationship Id="rId135" Type="http://schemas.openxmlformats.org/officeDocument/2006/relationships/hyperlink" Target="https://sdlegislature.gov/Statutes/26-7A-69" TargetMode="External"/><Relationship Id="rId177" Type="http://schemas.openxmlformats.org/officeDocument/2006/relationships/hyperlink" Target="https://sdlegislature.gov/Statutes/26-8A-26.1" TargetMode="External"/><Relationship Id="rId342" Type="http://schemas.openxmlformats.org/officeDocument/2006/relationships/hyperlink" Target="https://uscode.house.gov/view.xhtml?path=/prelim@title25/chapter21&amp;edition=prelim" TargetMode="External"/><Relationship Id="rId384" Type="http://schemas.openxmlformats.org/officeDocument/2006/relationships/hyperlink" Target="https://sdlegislature.gov/Statutes/26-7A-53" TargetMode="External"/><Relationship Id="rId591" Type="http://schemas.openxmlformats.org/officeDocument/2006/relationships/footer" Target="footer81.xml"/><Relationship Id="rId605" Type="http://schemas.openxmlformats.org/officeDocument/2006/relationships/footer" Target="footer92.xml"/><Relationship Id="rId202" Type="http://schemas.openxmlformats.org/officeDocument/2006/relationships/hyperlink" Target="https://law.justia.com/cases/south-dakota/supreme-court/1981/13298-1.html" TargetMode="External"/><Relationship Id="rId244" Type="http://schemas.openxmlformats.org/officeDocument/2006/relationships/hyperlink" Target="https://law.justia.com/cases/south-dakota/supreme-court/2004/1357.html" TargetMode="External"/><Relationship Id="rId39" Type="http://schemas.openxmlformats.org/officeDocument/2006/relationships/hyperlink" Target="https://sdlegislature.gov/Statutes/25-6-1.1" TargetMode="External"/><Relationship Id="rId286" Type="http://schemas.openxmlformats.org/officeDocument/2006/relationships/hyperlink" Target="https://sdlegislature.gov/Statutes/26-10-31" TargetMode="External"/><Relationship Id="rId451" Type="http://schemas.openxmlformats.org/officeDocument/2006/relationships/hyperlink" Target="https://sdlegislature.gov/Statutes/26-8A-21.2" TargetMode="External"/><Relationship Id="rId493" Type="http://schemas.openxmlformats.org/officeDocument/2006/relationships/hyperlink" Target="https://sdlegislature.gov/Statutes/26-8A-22" TargetMode="External"/><Relationship Id="rId507" Type="http://schemas.openxmlformats.org/officeDocument/2006/relationships/footer" Target="footer11.xml"/><Relationship Id="rId549" Type="http://schemas.openxmlformats.org/officeDocument/2006/relationships/footer" Target="footer47.xml"/><Relationship Id="rId50" Type="http://schemas.openxmlformats.org/officeDocument/2006/relationships/hyperlink" Target="https://sdlegislature.gov/Statutes/26-7A-19.1" TargetMode="External"/><Relationship Id="rId104" Type="http://schemas.openxmlformats.org/officeDocument/2006/relationships/hyperlink" Target="https://sdlegislature.gov/Statutes/26-7A-14" TargetMode="External"/><Relationship Id="rId146" Type="http://schemas.openxmlformats.org/officeDocument/2006/relationships/hyperlink" Target="https://sdlegislature.gov/Statutes/26-7A-34" TargetMode="External"/><Relationship Id="rId188" Type="http://schemas.openxmlformats.org/officeDocument/2006/relationships/hyperlink" Target="https://sdlegislature.gov/Statutes/26-8A-27" TargetMode="External"/><Relationship Id="rId311" Type="http://schemas.openxmlformats.org/officeDocument/2006/relationships/hyperlink" Target="http://ujsatv.sd.gov/" TargetMode="External"/><Relationship Id="rId353" Type="http://schemas.openxmlformats.org/officeDocument/2006/relationships/hyperlink" Target="https://sdlegislature.gov/Statutes/26-7A-13.1" TargetMode="External"/><Relationship Id="rId395" Type="http://schemas.openxmlformats.org/officeDocument/2006/relationships/hyperlink" Target="https://sdlegislature.gov/Statutes/26-7A-87" TargetMode="External"/><Relationship Id="rId409" Type="http://schemas.openxmlformats.org/officeDocument/2006/relationships/hyperlink" Target="https://law.justia.com/cases/south-dakota/supreme-court/1985/14793-1.html" TargetMode="External"/><Relationship Id="rId560" Type="http://schemas.openxmlformats.org/officeDocument/2006/relationships/footer" Target="footer54.xml"/><Relationship Id="rId92" Type="http://schemas.openxmlformats.org/officeDocument/2006/relationships/hyperlink" Target="https://sdlegislature.gov/Statutes/26-7A-12" TargetMode="External"/><Relationship Id="rId213" Type="http://schemas.openxmlformats.org/officeDocument/2006/relationships/hyperlink" Target="https://law.justia.com/cases/south-dakota/supreme-court/2001/78-1.html" TargetMode="External"/><Relationship Id="rId420" Type="http://schemas.openxmlformats.org/officeDocument/2006/relationships/hyperlink" Target="https://sdlegislature.gov/Statutes/19-19-806.1" TargetMode="External"/><Relationship Id="rId255" Type="http://schemas.openxmlformats.org/officeDocument/2006/relationships/hyperlink" Target="https://sdlegislature.gov/Statutes/22-19A-7" TargetMode="External"/><Relationship Id="rId297" Type="http://schemas.openxmlformats.org/officeDocument/2006/relationships/hyperlink" Target="https://sdlegislature.gov/Statutes/26-8A-9" TargetMode="External"/><Relationship Id="rId462" Type="http://schemas.openxmlformats.org/officeDocument/2006/relationships/hyperlink" Target="https://law.justia.com/cases/south-dakota/supreme-court/1979/12644-1.html" TargetMode="External"/><Relationship Id="rId518" Type="http://schemas.openxmlformats.org/officeDocument/2006/relationships/footer" Target="footer21.xml"/><Relationship Id="rId115" Type="http://schemas.openxmlformats.org/officeDocument/2006/relationships/hyperlink" Target="https://sdlegislature.gov/Statutes/26-7A-19" TargetMode="External"/><Relationship Id="rId157" Type="http://schemas.openxmlformats.org/officeDocument/2006/relationships/hyperlink" Target="https://sdlegislature.gov/Statutes/26-8A-24" TargetMode="External"/><Relationship Id="rId322" Type="http://schemas.openxmlformats.org/officeDocument/2006/relationships/footer" Target="footer9.xml"/><Relationship Id="rId364" Type="http://schemas.openxmlformats.org/officeDocument/2006/relationships/hyperlink" Target="https://sdlegislature.gov/Statutes/26-7A-26" TargetMode="External"/><Relationship Id="rId61" Type="http://schemas.openxmlformats.org/officeDocument/2006/relationships/hyperlink" Target="https://sdlegislature.gov/Statutes/26-8A-6" TargetMode="External"/><Relationship Id="rId199" Type="http://schemas.openxmlformats.org/officeDocument/2006/relationships/hyperlink" Target="https://ujs.sd.gov/media/d5dfq52b/24823.pdf" TargetMode="External"/><Relationship Id="rId571" Type="http://schemas.openxmlformats.org/officeDocument/2006/relationships/footer" Target="footer63.xml"/><Relationship Id="rId19" Type="http://schemas.openxmlformats.org/officeDocument/2006/relationships/header" Target="header6.xml"/><Relationship Id="rId224" Type="http://schemas.openxmlformats.org/officeDocument/2006/relationships/hyperlink" Target="https://law.justia.com/cases/south-dakota/supreme-court/2003/1136.html" TargetMode="External"/><Relationship Id="rId266" Type="http://schemas.openxmlformats.org/officeDocument/2006/relationships/hyperlink" Target="https://sdlegislature.gov/Statutes/23A-42-2" TargetMode="External"/><Relationship Id="rId431" Type="http://schemas.openxmlformats.org/officeDocument/2006/relationships/hyperlink" Target="https://uscode.house.gov/view.xhtml?path=/prelim@title25/chapter21&amp;edition=prelim" TargetMode="External"/><Relationship Id="rId473" Type="http://schemas.openxmlformats.org/officeDocument/2006/relationships/hyperlink" Target="https://sdlegislature.gov/Statutes/29A-5" TargetMode="External"/><Relationship Id="rId529" Type="http://schemas.openxmlformats.org/officeDocument/2006/relationships/footer" Target="footer32.xml"/><Relationship Id="rId30" Type="http://schemas.openxmlformats.org/officeDocument/2006/relationships/hyperlink" Target="https://sdlegislature.gov/Statutes/22-22-7.1" TargetMode="External"/><Relationship Id="rId126" Type="http://schemas.openxmlformats.org/officeDocument/2006/relationships/hyperlink" Target="https://sdlegislature.gov/Statutes/26-7A-48" TargetMode="External"/><Relationship Id="rId168" Type="http://schemas.openxmlformats.org/officeDocument/2006/relationships/hyperlink" Target="https://sdlegislature.gov/Statutes/26-8A-26" TargetMode="External"/><Relationship Id="rId333" Type="http://schemas.openxmlformats.org/officeDocument/2006/relationships/hyperlink" Target="https://uscode.house.gov/view.xhtml?path=/prelim@title25/chapter21&amp;edition=prelim" TargetMode="External"/><Relationship Id="rId540" Type="http://schemas.openxmlformats.org/officeDocument/2006/relationships/footer" Target="footer40.xml"/><Relationship Id="rId72" Type="http://schemas.openxmlformats.org/officeDocument/2006/relationships/hyperlink" Target="https://sdlegislature.gov/Statutes/26-8A-18" TargetMode="External"/><Relationship Id="rId375" Type="http://schemas.openxmlformats.org/officeDocument/2006/relationships/hyperlink" Target="https://sdlegislature.gov/Statutes/26-7A-18" TargetMode="External"/><Relationship Id="rId582" Type="http://schemas.openxmlformats.org/officeDocument/2006/relationships/footer" Target="footer73.xml"/><Relationship Id="rId3" Type="http://schemas.openxmlformats.org/officeDocument/2006/relationships/styles" Target="styles.xml"/><Relationship Id="rId235" Type="http://schemas.openxmlformats.org/officeDocument/2006/relationships/hyperlink" Target="https://law.justia.com/cases/south-dakota/supreme-court/2005/1418.html" TargetMode="External"/><Relationship Id="rId277" Type="http://schemas.openxmlformats.org/officeDocument/2006/relationships/hyperlink" Target="https://sdlegislature.gov/Statutes/26-7A-17" TargetMode="External"/><Relationship Id="rId400" Type="http://schemas.openxmlformats.org/officeDocument/2006/relationships/hyperlink" Target="https://sdlegislature.gov/Statutes/26-7A-68" TargetMode="External"/><Relationship Id="rId442" Type="http://schemas.openxmlformats.org/officeDocument/2006/relationships/hyperlink" Target="https://uscode.house.gov/view.xhtml?hl=false&amp;edition=1999&amp;req=granuleid%3AUSC-1999-title42-section675&amp;num=0&amp;saved=%7CZ3JhbnVsZWlkOlVTQy0xOTk5LXRpdGxlNDItc2VjdGlvbjY3Nw%3D%3D%7C%7C%7C0%7Cfalse%7C1999" TargetMode="External"/><Relationship Id="rId484" Type="http://schemas.openxmlformats.org/officeDocument/2006/relationships/hyperlink" Target="https://sdlegislature.gov/Statutes/26-7A-56" TargetMode="External"/><Relationship Id="rId137" Type="http://schemas.openxmlformats.org/officeDocument/2006/relationships/hyperlink" Target="https://sdlegislature.gov/Statutes/26-7A-70" TargetMode="External"/><Relationship Id="rId302" Type="http://schemas.openxmlformats.org/officeDocument/2006/relationships/hyperlink" Target="https://sdlegislature.gov/Statutes/26-8A-14" TargetMode="External"/><Relationship Id="rId344" Type="http://schemas.openxmlformats.org/officeDocument/2006/relationships/image" Target="media/image2.emf"/><Relationship Id="rId41" Type="http://schemas.openxmlformats.org/officeDocument/2006/relationships/hyperlink" Target="https://sdlegislature.gov/Statutes/25-10-1" TargetMode="External"/><Relationship Id="rId83" Type="http://schemas.openxmlformats.org/officeDocument/2006/relationships/hyperlink" Target="https://uscode.house.gov/view.xhtml?path=/prelim@title25/chapter21&amp;edition=prelim" TargetMode="External"/><Relationship Id="rId179" Type="http://schemas.openxmlformats.org/officeDocument/2006/relationships/hyperlink" Target="https://sdlegislature.gov/Statutes/26-8A-21" TargetMode="External"/><Relationship Id="rId386" Type="http://schemas.openxmlformats.org/officeDocument/2006/relationships/hyperlink" Target="https://ujs.sd.gov/uploads/sc/opinions/305497a7443d.pdf" TargetMode="External"/><Relationship Id="rId551" Type="http://schemas.openxmlformats.org/officeDocument/2006/relationships/header" Target="header16.xml"/><Relationship Id="rId593" Type="http://schemas.openxmlformats.org/officeDocument/2006/relationships/footer" Target="footer82.xml"/><Relationship Id="rId607" Type="http://schemas.openxmlformats.org/officeDocument/2006/relationships/footer" Target="footer93.xml"/><Relationship Id="rId190" Type="http://schemas.openxmlformats.org/officeDocument/2006/relationships/hyperlink" Target="https://sdlegislature.gov/Statutes/26-8A-22" TargetMode="External"/><Relationship Id="rId204" Type="http://schemas.openxmlformats.org/officeDocument/2006/relationships/hyperlink" Target="https://law.justia.com/cases/south-dakota/supreme-court/2004/1316.html" TargetMode="External"/><Relationship Id="rId246" Type="http://schemas.openxmlformats.org/officeDocument/2006/relationships/hyperlink" Target="https://law.justia.com/cases/south-dakota/supreme-court/2005/1489.html" TargetMode="External"/><Relationship Id="rId288" Type="http://schemas.openxmlformats.org/officeDocument/2006/relationships/hyperlink" Target="https://sdlegislature.gov/Statutes/26-8A-8" TargetMode="External"/><Relationship Id="rId411" Type="http://schemas.openxmlformats.org/officeDocument/2006/relationships/hyperlink" Target="https://law.justia.com/cases/south-dakota/supreme-court/2006/23560.html" TargetMode="External"/><Relationship Id="rId453" Type="http://schemas.openxmlformats.org/officeDocument/2006/relationships/hyperlink" Target="https://sdlegislature.gov/Statutes/26-8A-22" TargetMode="External"/><Relationship Id="rId509" Type="http://schemas.openxmlformats.org/officeDocument/2006/relationships/footer" Target="footer13.xml"/><Relationship Id="rId106" Type="http://schemas.openxmlformats.org/officeDocument/2006/relationships/hyperlink" Target="https://sdlegislature.gov/Statutes/26-7A-26" TargetMode="External"/><Relationship Id="rId313" Type="http://schemas.openxmlformats.org/officeDocument/2006/relationships/hyperlink" Target="https://sdlegislature.gov/Statutes/26-5B" TargetMode="External"/><Relationship Id="rId495" Type="http://schemas.openxmlformats.org/officeDocument/2006/relationships/hyperlink" Target="https://sdlegislature.gov/Statutes/26-8A-29" TargetMode="External"/><Relationship Id="rId10" Type="http://schemas.openxmlformats.org/officeDocument/2006/relationships/header" Target="header2.xml"/><Relationship Id="rId52" Type="http://schemas.openxmlformats.org/officeDocument/2006/relationships/hyperlink" Target="https://sdlegislature.gov/Statutes/26-7A-27" TargetMode="External"/><Relationship Id="rId94" Type="http://schemas.openxmlformats.org/officeDocument/2006/relationships/hyperlink" Target="https://sdlegislature.gov/Statutes/26-7A-13" TargetMode="External"/><Relationship Id="rId148" Type="http://schemas.openxmlformats.org/officeDocument/2006/relationships/hyperlink" Target="https://sdlegislature.gov/Statutes/26-7A-82" TargetMode="External"/><Relationship Id="rId355" Type="http://schemas.openxmlformats.org/officeDocument/2006/relationships/hyperlink" Target="https://sdlegislature.gov/Statutes/26-7A-14" TargetMode="External"/><Relationship Id="rId397" Type="http://schemas.openxmlformats.org/officeDocument/2006/relationships/hyperlink" Target="https://sdlegislature.gov/Statutes/26-7A-56" TargetMode="External"/><Relationship Id="rId520" Type="http://schemas.openxmlformats.org/officeDocument/2006/relationships/footer" Target="footer23.xml"/><Relationship Id="rId562" Type="http://schemas.openxmlformats.org/officeDocument/2006/relationships/footer" Target="footer56.xml"/><Relationship Id="rId215" Type="http://schemas.openxmlformats.org/officeDocument/2006/relationships/hyperlink" Target="https://law.justia.com/cases/south-dakota/supreme-court/1982/13601-1.html" TargetMode="External"/><Relationship Id="rId257" Type="http://schemas.openxmlformats.org/officeDocument/2006/relationships/hyperlink" Target="https://sdlegislature.gov/Statutes/22-22-2" TargetMode="External"/><Relationship Id="rId422" Type="http://schemas.openxmlformats.org/officeDocument/2006/relationships/hyperlink" Target="https://law.justia.com/cases/south-dakota/supreme-court/2005/1484.html" TargetMode="External"/><Relationship Id="rId464" Type="http://schemas.openxmlformats.org/officeDocument/2006/relationships/hyperlink" Target="https://law.justia.com/cases/south-dakota/supreme-court/1982/13609-1.html" TargetMode="External"/><Relationship Id="rId299" Type="http://schemas.openxmlformats.org/officeDocument/2006/relationships/hyperlink" Target="https://sdlegislature.gov/Statutes/26-8A-10" TargetMode="External"/><Relationship Id="rId63" Type="http://schemas.openxmlformats.org/officeDocument/2006/relationships/hyperlink" Target="https://sdlegislature.gov/Statutes/26-8A-8" TargetMode="External"/><Relationship Id="rId159" Type="http://schemas.openxmlformats.org/officeDocument/2006/relationships/hyperlink" Target="https://sdlegislature.gov/Statutes/26-7A-86" TargetMode="External"/><Relationship Id="rId366" Type="http://schemas.openxmlformats.org/officeDocument/2006/relationships/hyperlink" Target="https://sdlegislature.gov/Statutes/26-7A-15" TargetMode="External"/><Relationship Id="rId573" Type="http://schemas.openxmlformats.org/officeDocument/2006/relationships/footer" Target="footer65.xml"/><Relationship Id="rId226" Type="http://schemas.openxmlformats.org/officeDocument/2006/relationships/hyperlink" Target="https://law.justia.com/cases/south-dakota/supreme-court/1999/403.html" TargetMode="External"/><Relationship Id="rId433" Type="http://schemas.openxmlformats.org/officeDocument/2006/relationships/hyperlink" Target="https://sdlegislature.gov/Statutes/26-8A-2" TargetMode="External"/><Relationship Id="rId74" Type="http://schemas.openxmlformats.org/officeDocument/2006/relationships/hyperlink" Target="https://sdlegislature.gov/Statutes/26-8A-30" TargetMode="External"/><Relationship Id="rId377" Type="http://schemas.openxmlformats.org/officeDocument/2006/relationships/hyperlink" Target="https://sdlegislature.gov/Statutes/26-7A-13" TargetMode="External"/><Relationship Id="rId500" Type="http://schemas.openxmlformats.org/officeDocument/2006/relationships/hyperlink" Target="https://sdlegislature.gov/Statutes/15-26A-75" TargetMode="External"/><Relationship Id="rId584" Type="http://schemas.openxmlformats.org/officeDocument/2006/relationships/footer" Target="footer75.xml"/><Relationship Id="rId5" Type="http://schemas.openxmlformats.org/officeDocument/2006/relationships/webSettings" Target="webSettings.xml"/><Relationship Id="rId237" Type="http://schemas.openxmlformats.org/officeDocument/2006/relationships/hyperlink" Target="https://law.justia.com/cases/south-dakota/supreme-court/1984/14471-1.html" TargetMode="External"/><Relationship Id="rId444" Type="http://schemas.openxmlformats.org/officeDocument/2006/relationships/hyperlink" Target="https://sdlegislature.gov/Statutes/26-8A-24" TargetMode="External"/><Relationship Id="rId290" Type="http://schemas.openxmlformats.org/officeDocument/2006/relationships/hyperlink" Target="https://sdlegislature.gov/Statutes/26-8A-2" TargetMode="External"/><Relationship Id="rId304" Type="http://schemas.openxmlformats.org/officeDocument/2006/relationships/hyperlink" Target="https://sdlegislature.gov/Statutes/26-8A-18" TargetMode="External"/><Relationship Id="rId388" Type="http://schemas.openxmlformats.org/officeDocument/2006/relationships/hyperlink" Target="https://sdlegislature.gov/Statutes/26-8A-1" TargetMode="External"/><Relationship Id="rId511" Type="http://schemas.openxmlformats.org/officeDocument/2006/relationships/header" Target="header10.xml"/><Relationship Id="rId609" Type="http://schemas.openxmlformats.org/officeDocument/2006/relationships/glossaryDocument" Target="glossary/document.xml"/><Relationship Id="rId85" Type="http://schemas.openxmlformats.org/officeDocument/2006/relationships/hyperlink" Target="https://uscode.house.gov/view.xhtml?path=/prelim@title25/chapter21&amp;edition=prelim" TargetMode="External"/><Relationship Id="rId150" Type="http://schemas.openxmlformats.org/officeDocument/2006/relationships/hyperlink" Target="https://sdlegislature.gov/Statutes/26-8A-15" TargetMode="External"/><Relationship Id="rId595" Type="http://schemas.openxmlformats.org/officeDocument/2006/relationships/footer" Target="footer84.xml"/><Relationship Id="rId248" Type="http://schemas.openxmlformats.org/officeDocument/2006/relationships/hyperlink" Target="https://ujs.sd.gov/media/d5dfq52b/24823.pdf" TargetMode="External"/><Relationship Id="rId455" Type="http://schemas.openxmlformats.org/officeDocument/2006/relationships/hyperlink" Target="https://sdlegislature.gov/Statutes/26-8A-21.2" TargetMode="External"/><Relationship Id="rId12" Type="http://schemas.openxmlformats.org/officeDocument/2006/relationships/footer" Target="footer2.xml"/><Relationship Id="rId108" Type="http://schemas.openxmlformats.org/officeDocument/2006/relationships/hyperlink" Target="https://sdlegislature.gov/Statutes/26-7A-15" TargetMode="External"/><Relationship Id="rId315" Type="http://schemas.openxmlformats.org/officeDocument/2006/relationships/hyperlink" Target="https://sdlegislature.gov/Statutes/26-5B" TargetMode="External"/><Relationship Id="rId522" Type="http://schemas.openxmlformats.org/officeDocument/2006/relationships/footer" Target="footer25.xml"/><Relationship Id="rId96" Type="http://schemas.openxmlformats.org/officeDocument/2006/relationships/hyperlink" Target="https://sdlegislature.gov/Statutes/26-7A-12" TargetMode="External"/><Relationship Id="rId161" Type="http://schemas.openxmlformats.org/officeDocument/2006/relationships/hyperlink" Target="https://sdlegislature.gov/Statutes/26-7A-87" TargetMode="External"/><Relationship Id="rId399" Type="http://schemas.openxmlformats.org/officeDocument/2006/relationships/hyperlink" Target="https://sdlegislature.gov/Statutes/26-7A-61" TargetMode="External"/><Relationship Id="rId259" Type="http://schemas.openxmlformats.org/officeDocument/2006/relationships/hyperlink" Target="https://sdlegislature.gov/Statutes/22-22-7.1" TargetMode="External"/><Relationship Id="rId466" Type="http://schemas.openxmlformats.org/officeDocument/2006/relationships/hyperlink" Target="https://law.justia.com/cases/south-dakota/supreme-court/2005/1484.html" TargetMode="External"/><Relationship Id="rId23" Type="http://schemas.openxmlformats.org/officeDocument/2006/relationships/hyperlink" Target="https://sdlegislature.gov/Statutes/22-18-1" TargetMode="External"/><Relationship Id="rId119" Type="http://schemas.openxmlformats.org/officeDocument/2006/relationships/hyperlink" Target="https://sdlegislature.gov/Statutes/26-7A-47" TargetMode="External"/><Relationship Id="rId326" Type="http://schemas.openxmlformats.org/officeDocument/2006/relationships/hyperlink" Target="https://uscode.house.gov/view.xhtml?path=/prelim@title25/chapter21&amp;edition=prelim" TargetMode="External"/><Relationship Id="rId533" Type="http://schemas.openxmlformats.org/officeDocument/2006/relationships/footer" Target="footer35.xml"/><Relationship Id="rId172" Type="http://schemas.openxmlformats.org/officeDocument/2006/relationships/hyperlink" Target="https://sdlegislature.gov/Statutes/26-8A-21.1" TargetMode="External"/><Relationship Id="rId477" Type="http://schemas.openxmlformats.org/officeDocument/2006/relationships/hyperlink" Target="https://law.justia.com/cases/south-dakota/supreme-court/1993/17825-1.html" TargetMode="External"/><Relationship Id="rId600" Type="http://schemas.openxmlformats.org/officeDocument/2006/relationships/footer" Target="footer89.xml"/><Relationship Id="rId337" Type="http://schemas.openxmlformats.org/officeDocument/2006/relationships/hyperlink" Target="https://law.justia.com/cases/south-dakota/supreme-court/1982/13461-1.html" TargetMode="External"/><Relationship Id="rId34" Type="http://schemas.openxmlformats.org/officeDocument/2006/relationships/hyperlink" Target="https://sdlegislature.gov/Statutes/22-24A-1" TargetMode="External"/><Relationship Id="rId544" Type="http://schemas.openxmlformats.org/officeDocument/2006/relationships/footer" Target="footer42.xml"/><Relationship Id="rId183" Type="http://schemas.openxmlformats.org/officeDocument/2006/relationships/hyperlink" Target="https://sdlegislature.gov/Statutes/26-8A-26" TargetMode="External"/><Relationship Id="rId390" Type="http://schemas.openxmlformats.org/officeDocument/2006/relationships/hyperlink" Target="https://sdlegislature.gov/Statutes/26-7A-48" TargetMode="External"/><Relationship Id="rId404" Type="http://schemas.openxmlformats.org/officeDocument/2006/relationships/hyperlink" Target="https://law.justia.com/cases/south-dakota/supreme-court/1988/16038-1.html" TargetMode="External"/><Relationship Id="rId250" Type="http://schemas.openxmlformats.org/officeDocument/2006/relationships/hyperlink" Target="https://sdlegislature.gov/Statutes/26-8A-2" TargetMode="External"/><Relationship Id="rId488" Type="http://schemas.openxmlformats.org/officeDocument/2006/relationships/hyperlink" Target="https://sdlegislature.gov/Statutes/15-6-52(a)" TargetMode="External"/><Relationship Id="rId45" Type="http://schemas.openxmlformats.org/officeDocument/2006/relationships/hyperlink" Target="https://sdlegislature.gov/Statutes/26-7A-15.1" TargetMode="External"/><Relationship Id="rId110" Type="http://schemas.openxmlformats.org/officeDocument/2006/relationships/hyperlink" Target="https://sdlegislature.gov/Statutes/26-7A-3" TargetMode="External"/><Relationship Id="rId348" Type="http://schemas.openxmlformats.org/officeDocument/2006/relationships/hyperlink" Target="https://sdlegislature.gov/Statutes/26-7A-12" TargetMode="External"/><Relationship Id="rId555" Type="http://schemas.openxmlformats.org/officeDocument/2006/relationships/header" Target="header18.xml"/><Relationship Id="rId194" Type="http://schemas.openxmlformats.org/officeDocument/2006/relationships/hyperlink" Target="https://sdlegislature.gov/Statutes/15-26A-4" TargetMode="External"/><Relationship Id="rId208" Type="http://schemas.openxmlformats.org/officeDocument/2006/relationships/hyperlink" Target="https://ujs.sd.gov/media/x44fyorc/26299.pdf" TargetMode="External"/><Relationship Id="rId415" Type="http://schemas.openxmlformats.org/officeDocument/2006/relationships/hyperlink" Target="https://sdlegislature.gov/Statutes/26-7A-82" TargetMode="External"/><Relationship Id="rId261" Type="http://schemas.openxmlformats.org/officeDocument/2006/relationships/hyperlink" Target="https://sdlegislature.gov/Statutes/22-22-24.3" TargetMode="External"/><Relationship Id="rId499" Type="http://schemas.openxmlformats.org/officeDocument/2006/relationships/hyperlink" Target="https://sdlegislature.gov/Statutes/15-26A-6" TargetMode="External"/><Relationship Id="rId56" Type="http://schemas.openxmlformats.org/officeDocument/2006/relationships/hyperlink" Target="https://sdlegislature.gov/Statutes/26-10-31" TargetMode="External"/><Relationship Id="rId359" Type="http://schemas.openxmlformats.org/officeDocument/2006/relationships/hyperlink" Target="https://sdlegislature.gov/Statutes/26-7A-56" TargetMode="External"/><Relationship Id="rId566" Type="http://schemas.openxmlformats.org/officeDocument/2006/relationships/footer" Target="footer59.xml"/><Relationship Id="rId121" Type="http://schemas.openxmlformats.org/officeDocument/2006/relationships/hyperlink" Target="https://sdlegislature.gov/Statutes/26-7A-54" TargetMode="External"/><Relationship Id="rId219" Type="http://schemas.openxmlformats.org/officeDocument/2006/relationships/hyperlink" Target="https://law.justia.com/cases/south-dakota/supreme-court/2006/23560.html" TargetMode="External"/><Relationship Id="rId426" Type="http://schemas.openxmlformats.org/officeDocument/2006/relationships/hyperlink" Target="https://sdlegislature.gov/Statutes/26-8A-3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dlegislature.gov/api/Statutes/29A-5-208.html" TargetMode="External"/><Relationship Id="rId3" Type="http://schemas.openxmlformats.org/officeDocument/2006/relationships/hyperlink" Target="https://sdlegislature.gov/Statutes/26-7A-31" TargetMode="External"/><Relationship Id="rId7" Type="http://schemas.openxmlformats.org/officeDocument/2006/relationships/hyperlink" Target="https://sdlegislature.gov/Statutes/26-8A-21" TargetMode="External"/><Relationship Id="rId2" Type="http://schemas.openxmlformats.org/officeDocument/2006/relationships/hyperlink" Target="https://www.law.cornell.edu/uscode/text/25/1915" TargetMode="External"/><Relationship Id="rId1" Type="http://schemas.openxmlformats.org/officeDocument/2006/relationships/hyperlink" Target="https://sdcasa.org/" TargetMode="External"/><Relationship Id="rId6" Type="http://schemas.openxmlformats.org/officeDocument/2006/relationships/hyperlink" Target="https://sdlegislature.gov/Statutes/26-8A-21.2" TargetMode="External"/><Relationship Id="rId5" Type="http://schemas.openxmlformats.org/officeDocument/2006/relationships/hyperlink" Target="https://sdlegislature.gov/Statutes/26-8A-25" TargetMode="External"/><Relationship Id="rId4" Type="http://schemas.openxmlformats.org/officeDocument/2006/relationships/hyperlink" Target="https://sdlegislature.gov/Statutes/26-7A-3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7372D4E673402188C37640268E1136"/>
        <w:category>
          <w:name w:val="General"/>
          <w:gallery w:val="placeholder"/>
        </w:category>
        <w:types>
          <w:type w:val="bbPlcHdr"/>
        </w:types>
        <w:behaviors>
          <w:behavior w:val="content"/>
        </w:behaviors>
        <w:guid w:val="{6046DB56-EA0D-498F-9B97-FD9C872FE776}"/>
      </w:docPartPr>
      <w:docPartBody>
        <w:p w:rsidR="0015158F" w:rsidRDefault="00E654C7" w:rsidP="00E654C7">
          <w:pPr>
            <w:pStyle w:val="B47372D4E673402188C37640268E1136"/>
          </w:pPr>
          <w:r>
            <w:t>[Type here]</w:t>
          </w:r>
        </w:p>
      </w:docPartBody>
    </w:docPart>
    <w:docPart>
      <w:docPartPr>
        <w:name w:val="B112023142EC4854A2480A82C147DC4C"/>
        <w:category>
          <w:name w:val="General"/>
          <w:gallery w:val="placeholder"/>
        </w:category>
        <w:types>
          <w:type w:val="bbPlcHdr"/>
        </w:types>
        <w:behaviors>
          <w:behavior w:val="content"/>
        </w:behaviors>
        <w:guid w:val="{B2EFA653-A219-4CD0-AF9C-F85E25BADA9D}"/>
      </w:docPartPr>
      <w:docPartBody>
        <w:p w:rsidR="008770F6" w:rsidRDefault="008770F6" w:rsidP="008770F6">
          <w:pPr>
            <w:pStyle w:val="B112023142EC4854A2480A82C147DC4C"/>
          </w:pPr>
          <w:r w:rsidRPr="00416F93">
            <w:rPr>
              <w:rStyle w:val="PlaceholderText"/>
            </w:rPr>
            <w:t>Click or tap here to enter text.</w:t>
          </w:r>
        </w:p>
      </w:docPartBody>
    </w:docPart>
    <w:docPart>
      <w:docPartPr>
        <w:name w:val="F8D33F17C8AE48B8B8A5A3A6D030C39E"/>
        <w:category>
          <w:name w:val="General"/>
          <w:gallery w:val="placeholder"/>
        </w:category>
        <w:types>
          <w:type w:val="bbPlcHdr"/>
        </w:types>
        <w:behaviors>
          <w:behavior w:val="content"/>
        </w:behaviors>
        <w:guid w:val="{A6941D14-F226-4133-B54C-A65AEEDE8194}"/>
      </w:docPartPr>
      <w:docPartBody>
        <w:p w:rsidR="008770F6" w:rsidRDefault="008770F6" w:rsidP="008770F6">
          <w:pPr>
            <w:pStyle w:val="F8D33F17C8AE48B8B8A5A3A6D030C39E"/>
          </w:pPr>
          <w:r w:rsidRPr="00416F93">
            <w:rPr>
              <w:rStyle w:val="PlaceholderText"/>
            </w:rPr>
            <w:t>Choose an item.</w:t>
          </w:r>
        </w:p>
      </w:docPartBody>
    </w:docPart>
    <w:docPart>
      <w:docPartPr>
        <w:name w:val="E5962D8B2FE0419281F823B9CDBC69C6"/>
        <w:category>
          <w:name w:val="General"/>
          <w:gallery w:val="placeholder"/>
        </w:category>
        <w:types>
          <w:type w:val="bbPlcHdr"/>
        </w:types>
        <w:behaviors>
          <w:behavior w:val="content"/>
        </w:behaviors>
        <w:guid w:val="{E5864C10-3FEC-4599-B960-226F1AB421C8}"/>
      </w:docPartPr>
      <w:docPartBody>
        <w:p w:rsidR="008770F6" w:rsidRDefault="008770F6" w:rsidP="008770F6">
          <w:pPr>
            <w:pStyle w:val="E5962D8B2FE0419281F823B9CDBC69C6"/>
          </w:pPr>
          <w:r w:rsidRPr="00416F93">
            <w:rPr>
              <w:rStyle w:val="PlaceholderText"/>
            </w:rPr>
            <w:t>Click or tap here to enter text.</w:t>
          </w:r>
        </w:p>
      </w:docPartBody>
    </w:docPart>
    <w:docPart>
      <w:docPartPr>
        <w:name w:val="04EE46AA97CB4B15ADDB09D350508806"/>
        <w:category>
          <w:name w:val="General"/>
          <w:gallery w:val="placeholder"/>
        </w:category>
        <w:types>
          <w:type w:val="bbPlcHdr"/>
        </w:types>
        <w:behaviors>
          <w:behavior w:val="content"/>
        </w:behaviors>
        <w:guid w:val="{8BF01CA3-7B79-427C-B752-7942AE8D2600}"/>
      </w:docPartPr>
      <w:docPartBody>
        <w:p w:rsidR="008770F6" w:rsidRDefault="008770F6" w:rsidP="008770F6">
          <w:pPr>
            <w:pStyle w:val="04EE46AA97CB4B15ADDB09D350508806"/>
          </w:pPr>
          <w:r w:rsidRPr="00416F93">
            <w:rPr>
              <w:rStyle w:val="PlaceholderText"/>
            </w:rPr>
            <w:t>Click or tap to enter a date.</w:t>
          </w:r>
        </w:p>
      </w:docPartBody>
    </w:docPart>
    <w:docPart>
      <w:docPartPr>
        <w:name w:val="820F8D875FC24D988C1288BD294C5E6F"/>
        <w:category>
          <w:name w:val="General"/>
          <w:gallery w:val="placeholder"/>
        </w:category>
        <w:types>
          <w:type w:val="bbPlcHdr"/>
        </w:types>
        <w:behaviors>
          <w:behavior w:val="content"/>
        </w:behaviors>
        <w:guid w:val="{198640FE-BF53-4454-8FEE-F86DB2BDFA8F}"/>
      </w:docPartPr>
      <w:docPartBody>
        <w:p w:rsidR="008770F6" w:rsidRDefault="008770F6" w:rsidP="008770F6">
          <w:pPr>
            <w:pStyle w:val="820F8D875FC24D988C1288BD294C5E6F"/>
          </w:pPr>
          <w:r w:rsidRPr="00416F93">
            <w:rPr>
              <w:rStyle w:val="PlaceholderText"/>
            </w:rPr>
            <w:t>Click or tap here to enter text.</w:t>
          </w:r>
        </w:p>
      </w:docPartBody>
    </w:docPart>
    <w:docPart>
      <w:docPartPr>
        <w:name w:val="51C292E65D754190BD75F8806E5845D8"/>
        <w:category>
          <w:name w:val="General"/>
          <w:gallery w:val="placeholder"/>
        </w:category>
        <w:types>
          <w:type w:val="bbPlcHdr"/>
        </w:types>
        <w:behaviors>
          <w:behavior w:val="content"/>
        </w:behaviors>
        <w:guid w:val="{E130C94A-8A68-4682-A162-221B32C6C082}"/>
      </w:docPartPr>
      <w:docPartBody>
        <w:p w:rsidR="008770F6" w:rsidRDefault="008770F6" w:rsidP="008770F6">
          <w:pPr>
            <w:pStyle w:val="51C292E65D754190BD75F8806E5845D8"/>
          </w:pPr>
          <w:r w:rsidRPr="00416F93">
            <w:rPr>
              <w:rStyle w:val="PlaceholderText"/>
            </w:rPr>
            <w:t>Choose an item.</w:t>
          </w:r>
        </w:p>
      </w:docPartBody>
    </w:docPart>
    <w:docPart>
      <w:docPartPr>
        <w:name w:val="64ECA9EB90654EEE8251414DA59F25C4"/>
        <w:category>
          <w:name w:val="General"/>
          <w:gallery w:val="placeholder"/>
        </w:category>
        <w:types>
          <w:type w:val="bbPlcHdr"/>
        </w:types>
        <w:behaviors>
          <w:behavior w:val="content"/>
        </w:behaviors>
        <w:guid w:val="{A0747EBE-7EDA-45DC-B1BF-7D1763618F9F}"/>
      </w:docPartPr>
      <w:docPartBody>
        <w:p w:rsidR="008770F6" w:rsidRDefault="008770F6" w:rsidP="008770F6">
          <w:pPr>
            <w:pStyle w:val="64ECA9EB90654EEE8251414DA59F25C4"/>
          </w:pPr>
          <w:r w:rsidRPr="00416F93">
            <w:rPr>
              <w:rStyle w:val="PlaceholderText"/>
            </w:rPr>
            <w:t>Click or tap to enter a date.</w:t>
          </w:r>
        </w:p>
      </w:docPartBody>
    </w:docPart>
    <w:docPart>
      <w:docPartPr>
        <w:name w:val="CB285B944F7E45918D72B6354D4DAF3A"/>
        <w:category>
          <w:name w:val="General"/>
          <w:gallery w:val="placeholder"/>
        </w:category>
        <w:types>
          <w:type w:val="bbPlcHdr"/>
        </w:types>
        <w:behaviors>
          <w:behavior w:val="content"/>
        </w:behaviors>
        <w:guid w:val="{5F1B482A-3158-437B-8FCE-8C5987D6A864}"/>
      </w:docPartPr>
      <w:docPartBody>
        <w:p w:rsidR="008770F6" w:rsidRDefault="008770F6" w:rsidP="008770F6">
          <w:pPr>
            <w:pStyle w:val="CB285B944F7E45918D72B6354D4DAF3A"/>
          </w:pPr>
          <w:r w:rsidRPr="0039137C">
            <w:rPr>
              <w:rStyle w:val="PlaceholderText"/>
            </w:rPr>
            <w:t>Click or tap here to enter text.</w:t>
          </w:r>
        </w:p>
      </w:docPartBody>
    </w:docPart>
    <w:docPart>
      <w:docPartPr>
        <w:name w:val="4ED2A9D2C7C442EAB1AFF0BA69DB3521"/>
        <w:category>
          <w:name w:val="General"/>
          <w:gallery w:val="placeholder"/>
        </w:category>
        <w:types>
          <w:type w:val="bbPlcHdr"/>
        </w:types>
        <w:behaviors>
          <w:behavior w:val="content"/>
        </w:behaviors>
        <w:guid w:val="{2E533444-4B60-4C57-B48F-6081EC767EF5}"/>
      </w:docPartPr>
      <w:docPartBody>
        <w:p w:rsidR="008770F6" w:rsidRDefault="008770F6" w:rsidP="008770F6">
          <w:pPr>
            <w:pStyle w:val="4ED2A9D2C7C442EAB1AFF0BA69DB3521"/>
          </w:pPr>
          <w:r w:rsidRPr="00416F93">
            <w:rPr>
              <w:rStyle w:val="PlaceholderText"/>
            </w:rPr>
            <w:t>Choose an item.</w:t>
          </w:r>
        </w:p>
      </w:docPartBody>
    </w:docPart>
    <w:docPart>
      <w:docPartPr>
        <w:name w:val="687CD4005E2040D9B319289A5570FD55"/>
        <w:category>
          <w:name w:val="General"/>
          <w:gallery w:val="placeholder"/>
        </w:category>
        <w:types>
          <w:type w:val="bbPlcHdr"/>
        </w:types>
        <w:behaviors>
          <w:behavior w:val="content"/>
        </w:behaviors>
        <w:guid w:val="{1A38EAF8-AB76-4444-9821-F47CD53C2746}"/>
      </w:docPartPr>
      <w:docPartBody>
        <w:p w:rsidR="008770F6" w:rsidRDefault="008770F6" w:rsidP="008770F6">
          <w:pPr>
            <w:pStyle w:val="687CD4005E2040D9B319289A5570FD55"/>
          </w:pPr>
          <w:r w:rsidRPr="0039137C">
            <w:rPr>
              <w:rStyle w:val="PlaceholderText"/>
            </w:rPr>
            <w:t>Click or tap here to enter text.</w:t>
          </w:r>
        </w:p>
      </w:docPartBody>
    </w:docPart>
    <w:docPart>
      <w:docPartPr>
        <w:name w:val="7616E5707D5D4354AA2F0AAE73551C1D"/>
        <w:category>
          <w:name w:val="General"/>
          <w:gallery w:val="placeholder"/>
        </w:category>
        <w:types>
          <w:type w:val="bbPlcHdr"/>
        </w:types>
        <w:behaviors>
          <w:behavior w:val="content"/>
        </w:behaviors>
        <w:guid w:val="{21914C09-069B-4033-A8D1-A23BD6051A40}"/>
      </w:docPartPr>
      <w:docPartBody>
        <w:p w:rsidR="008770F6" w:rsidRDefault="008770F6" w:rsidP="008770F6">
          <w:pPr>
            <w:pStyle w:val="7616E5707D5D4354AA2F0AAE73551C1D"/>
          </w:pPr>
          <w:r w:rsidRPr="0039137C">
            <w:rPr>
              <w:rStyle w:val="PlaceholderText"/>
            </w:rPr>
            <w:t>Click or tap to enter a date.</w:t>
          </w:r>
        </w:p>
      </w:docPartBody>
    </w:docPart>
    <w:docPart>
      <w:docPartPr>
        <w:name w:val="3561EC3CD4584B61BBB75586DC5E8EA9"/>
        <w:category>
          <w:name w:val="General"/>
          <w:gallery w:val="placeholder"/>
        </w:category>
        <w:types>
          <w:type w:val="bbPlcHdr"/>
        </w:types>
        <w:behaviors>
          <w:behavior w:val="content"/>
        </w:behaviors>
        <w:guid w:val="{459B21CD-DEAF-40DA-9F63-AAA4BD496A39}"/>
      </w:docPartPr>
      <w:docPartBody>
        <w:p w:rsidR="008770F6" w:rsidRDefault="008770F6" w:rsidP="008770F6">
          <w:pPr>
            <w:pStyle w:val="3561EC3CD4584B61BBB75586DC5E8EA9"/>
          </w:pPr>
          <w:r w:rsidRPr="0039137C">
            <w:rPr>
              <w:rStyle w:val="PlaceholderText"/>
            </w:rPr>
            <w:t>Click or tap here to enter text.</w:t>
          </w:r>
        </w:p>
      </w:docPartBody>
    </w:docPart>
    <w:docPart>
      <w:docPartPr>
        <w:name w:val="8594E936569049CF88EB6AC071C45C08"/>
        <w:category>
          <w:name w:val="General"/>
          <w:gallery w:val="placeholder"/>
        </w:category>
        <w:types>
          <w:type w:val="bbPlcHdr"/>
        </w:types>
        <w:behaviors>
          <w:behavior w:val="content"/>
        </w:behaviors>
        <w:guid w:val="{C67C0012-2F8A-4D8A-95C3-343EE0806789}"/>
      </w:docPartPr>
      <w:docPartBody>
        <w:p w:rsidR="008770F6" w:rsidRDefault="008770F6" w:rsidP="008770F6">
          <w:pPr>
            <w:pStyle w:val="8594E936569049CF88EB6AC071C45C08"/>
          </w:pPr>
          <w:r w:rsidRPr="004101A8">
            <w:rPr>
              <w:rStyle w:val="PlaceholderText"/>
            </w:rPr>
            <w:t>Click or tap here to enter text.</w:t>
          </w:r>
        </w:p>
      </w:docPartBody>
    </w:docPart>
    <w:docPart>
      <w:docPartPr>
        <w:name w:val="79DAC8BBDC5346A494515E5C593E2B6D"/>
        <w:category>
          <w:name w:val="General"/>
          <w:gallery w:val="placeholder"/>
        </w:category>
        <w:types>
          <w:type w:val="bbPlcHdr"/>
        </w:types>
        <w:behaviors>
          <w:behavior w:val="content"/>
        </w:behaviors>
        <w:guid w:val="{2D165B06-4CE7-4A9A-956C-E7DD8FD41E65}"/>
      </w:docPartPr>
      <w:docPartBody>
        <w:p w:rsidR="008770F6" w:rsidRDefault="008770F6" w:rsidP="008770F6">
          <w:pPr>
            <w:pStyle w:val="79DAC8BBDC5346A494515E5C593E2B6D"/>
          </w:pPr>
          <w:r w:rsidRPr="00CA37D1">
            <w:rPr>
              <w:rStyle w:val="PlaceholderText"/>
              <w:rFonts w:eastAsiaTheme="minorHAnsi"/>
            </w:rPr>
            <w:t>Choose an item.</w:t>
          </w:r>
        </w:p>
      </w:docPartBody>
    </w:docPart>
    <w:docPart>
      <w:docPartPr>
        <w:name w:val="C6B33753DCBC476D8FF94FBA53055B77"/>
        <w:category>
          <w:name w:val="General"/>
          <w:gallery w:val="placeholder"/>
        </w:category>
        <w:types>
          <w:type w:val="bbPlcHdr"/>
        </w:types>
        <w:behaviors>
          <w:behavior w:val="content"/>
        </w:behaviors>
        <w:guid w:val="{BC9AC726-0490-4CE1-8A44-3C3F38BF8049}"/>
      </w:docPartPr>
      <w:docPartBody>
        <w:p w:rsidR="008770F6" w:rsidRDefault="008770F6" w:rsidP="008770F6">
          <w:pPr>
            <w:pStyle w:val="C6B33753DCBC476D8FF94FBA53055B77"/>
          </w:pPr>
          <w:r w:rsidRPr="00533AC8">
            <w:rPr>
              <w:rStyle w:val="PlaceholderText"/>
            </w:rPr>
            <w:t>Click or tap here to enter text.</w:t>
          </w:r>
        </w:p>
      </w:docPartBody>
    </w:docPart>
    <w:docPart>
      <w:docPartPr>
        <w:name w:val="31BD9FF357D045E8AA74182F3C967755"/>
        <w:category>
          <w:name w:val="General"/>
          <w:gallery w:val="placeholder"/>
        </w:category>
        <w:types>
          <w:type w:val="bbPlcHdr"/>
        </w:types>
        <w:behaviors>
          <w:behavior w:val="content"/>
        </w:behaviors>
        <w:guid w:val="{BD2182D5-5E0B-45CD-ABF4-4CDC94D245CA}"/>
      </w:docPartPr>
      <w:docPartBody>
        <w:p w:rsidR="008770F6" w:rsidRDefault="008770F6" w:rsidP="008770F6">
          <w:pPr>
            <w:pStyle w:val="31BD9FF357D045E8AA74182F3C967755"/>
          </w:pPr>
          <w:r w:rsidRPr="00533AC8">
            <w:rPr>
              <w:rStyle w:val="PlaceholderText"/>
            </w:rPr>
            <w:t>Click or tap to enter a date.</w:t>
          </w:r>
        </w:p>
      </w:docPartBody>
    </w:docPart>
    <w:docPart>
      <w:docPartPr>
        <w:name w:val="6A34B30511244E658044DC8999553BCC"/>
        <w:category>
          <w:name w:val="General"/>
          <w:gallery w:val="placeholder"/>
        </w:category>
        <w:types>
          <w:type w:val="bbPlcHdr"/>
        </w:types>
        <w:behaviors>
          <w:behavior w:val="content"/>
        </w:behaviors>
        <w:guid w:val="{B859E4FE-277E-4841-9714-F197EED59CAF}"/>
      </w:docPartPr>
      <w:docPartBody>
        <w:p w:rsidR="008770F6" w:rsidRDefault="008770F6" w:rsidP="008770F6">
          <w:pPr>
            <w:pStyle w:val="6A34B30511244E658044DC8999553BCC"/>
          </w:pPr>
          <w:r w:rsidRPr="00533AC8">
            <w:rPr>
              <w:rStyle w:val="PlaceholderText"/>
            </w:rPr>
            <w:t>Choose an item.</w:t>
          </w:r>
        </w:p>
      </w:docPartBody>
    </w:docPart>
    <w:docPart>
      <w:docPartPr>
        <w:name w:val="0FAAE611D428400798D170D806D5A8CF"/>
        <w:category>
          <w:name w:val="General"/>
          <w:gallery w:val="placeholder"/>
        </w:category>
        <w:types>
          <w:type w:val="bbPlcHdr"/>
        </w:types>
        <w:behaviors>
          <w:behavior w:val="content"/>
        </w:behaviors>
        <w:guid w:val="{5061F0C5-17A7-48F6-9900-3717CD6AAEB9}"/>
      </w:docPartPr>
      <w:docPartBody>
        <w:p w:rsidR="008770F6" w:rsidRDefault="008770F6" w:rsidP="008770F6">
          <w:pPr>
            <w:pStyle w:val="0FAAE611D428400798D170D806D5A8CF"/>
          </w:pPr>
          <w:r>
            <w:rPr>
              <w:rStyle w:val="PlaceholderText"/>
            </w:rPr>
            <w:t>Click or tap here to enter text.</w:t>
          </w:r>
        </w:p>
      </w:docPartBody>
    </w:docPart>
    <w:docPart>
      <w:docPartPr>
        <w:name w:val="CF9D883B7CC847CABAA4B29C035D8713"/>
        <w:category>
          <w:name w:val="General"/>
          <w:gallery w:val="placeholder"/>
        </w:category>
        <w:types>
          <w:type w:val="bbPlcHdr"/>
        </w:types>
        <w:behaviors>
          <w:behavior w:val="content"/>
        </w:behaviors>
        <w:guid w:val="{64C93DAA-6296-4E6D-B87D-04485C87A4C7}"/>
      </w:docPartPr>
      <w:docPartBody>
        <w:p w:rsidR="008770F6" w:rsidRDefault="008770F6" w:rsidP="008770F6">
          <w:pPr>
            <w:pStyle w:val="CF9D883B7CC847CABAA4B29C035D8713"/>
          </w:pPr>
          <w:r>
            <w:rPr>
              <w:rStyle w:val="PlaceholderText"/>
              <w:rFonts w:eastAsiaTheme="minorHAnsi"/>
            </w:rPr>
            <w:t>Choose an item.</w:t>
          </w:r>
        </w:p>
      </w:docPartBody>
    </w:docPart>
    <w:docPart>
      <w:docPartPr>
        <w:name w:val="2FC1058B6D1244CF8D593F5A3549B846"/>
        <w:category>
          <w:name w:val="General"/>
          <w:gallery w:val="placeholder"/>
        </w:category>
        <w:types>
          <w:type w:val="bbPlcHdr"/>
        </w:types>
        <w:behaviors>
          <w:behavior w:val="content"/>
        </w:behaviors>
        <w:guid w:val="{099C0496-790A-4164-89D7-05BCEDCFF18E}"/>
      </w:docPartPr>
      <w:docPartBody>
        <w:p w:rsidR="008770F6" w:rsidRDefault="008770F6" w:rsidP="008770F6">
          <w:pPr>
            <w:pStyle w:val="2FC1058B6D1244CF8D593F5A3549B846"/>
          </w:pPr>
          <w:r>
            <w:rPr>
              <w:rStyle w:val="PlaceholderText"/>
            </w:rPr>
            <w:t>Click or tap here to enter text.</w:t>
          </w:r>
        </w:p>
      </w:docPartBody>
    </w:docPart>
    <w:docPart>
      <w:docPartPr>
        <w:name w:val="DA656F916B5B4CC3803E4E0DC7031D19"/>
        <w:category>
          <w:name w:val="General"/>
          <w:gallery w:val="placeholder"/>
        </w:category>
        <w:types>
          <w:type w:val="bbPlcHdr"/>
        </w:types>
        <w:behaviors>
          <w:behavior w:val="content"/>
        </w:behaviors>
        <w:guid w:val="{E0047319-43E0-4C2F-8102-F3E79D81D5D4}"/>
      </w:docPartPr>
      <w:docPartBody>
        <w:p w:rsidR="008770F6" w:rsidRDefault="008770F6" w:rsidP="008770F6">
          <w:pPr>
            <w:pStyle w:val="DA656F916B5B4CC3803E4E0DC7031D19"/>
          </w:pPr>
          <w:r>
            <w:rPr>
              <w:rStyle w:val="PlaceholderText"/>
            </w:rPr>
            <w:t>Click or tap to enter a date.</w:t>
          </w:r>
        </w:p>
      </w:docPartBody>
    </w:docPart>
    <w:docPart>
      <w:docPartPr>
        <w:name w:val="A2EC7EB6A4624D389D92FE9F54C1F04D"/>
        <w:category>
          <w:name w:val="General"/>
          <w:gallery w:val="placeholder"/>
        </w:category>
        <w:types>
          <w:type w:val="bbPlcHdr"/>
        </w:types>
        <w:behaviors>
          <w:behavior w:val="content"/>
        </w:behaviors>
        <w:guid w:val="{1400F3B4-7F6B-46E9-BFA9-4EE74B2386F6}"/>
      </w:docPartPr>
      <w:docPartBody>
        <w:p w:rsidR="008770F6" w:rsidRDefault="008770F6" w:rsidP="008770F6">
          <w:pPr>
            <w:pStyle w:val="A2EC7EB6A4624D389D92FE9F54C1F04D"/>
          </w:pPr>
          <w:r w:rsidRPr="00A91680">
            <w:rPr>
              <w:rStyle w:val="PlaceholderText"/>
            </w:rPr>
            <w:t>Click or tap here to enter text.</w:t>
          </w:r>
        </w:p>
      </w:docPartBody>
    </w:docPart>
    <w:docPart>
      <w:docPartPr>
        <w:name w:val="58F1FAA32FBB40EAA357E20B51AE3D38"/>
        <w:category>
          <w:name w:val="General"/>
          <w:gallery w:val="placeholder"/>
        </w:category>
        <w:types>
          <w:type w:val="bbPlcHdr"/>
        </w:types>
        <w:behaviors>
          <w:behavior w:val="content"/>
        </w:behaviors>
        <w:guid w:val="{8E376868-10AD-4783-8320-F6AA417C4A7C}"/>
      </w:docPartPr>
      <w:docPartBody>
        <w:p w:rsidR="008770F6" w:rsidRDefault="008770F6" w:rsidP="008770F6">
          <w:pPr>
            <w:pStyle w:val="58F1FAA32FBB40EAA357E20B51AE3D38"/>
          </w:pPr>
          <w:r w:rsidRPr="00A91680">
            <w:rPr>
              <w:rStyle w:val="PlaceholderText"/>
            </w:rPr>
            <w:t>Choose an item.</w:t>
          </w:r>
        </w:p>
      </w:docPartBody>
    </w:docPart>
    <w:docPart>
      <w:docPartPr>
        <w:name w:val="A2400C7CB05C4F71BB1C089438317621"/>
        <w:category>
          <w:name w:val="General"/>
          <w:gallery w:val="placeholder"/>
        </w:category>
        <w:types>
          <w:type w:val="bbPlcHdr"/>
        </w:types>
        <w:behaviors>
          <w:behavior w:val="content"/>
        </w:behaviors>
        <w:guid w:val="{841BA8C8-D590-43E5-A687-6E3752739216}"/>
      </w:docPartPr>
      <w:docPartBody>
        <w:p w:rsidR="008770F6" w:rsidRDefault="008770F6" w:rsidP="008770F6">
          <w:pPr>
            <w:pStyle w:val="A2400C7CB05C4F71BB1C089438317621"/>
          </w:pPr>
          <w:r w:rsidRPr="00DB3253">
            <w:rPr>
              <w:rStyle w:val="PlaceholderText"/>
            </w:rPr>
            <w:t>Click or tap to enter a date.</w:t>
          </w:r>
        </w:p>
      </w:docPartBody>
    </w:docPart>
    <w:docPart>
      <w:docPartPr>
        <w:name w:val="958DD4C049B14F29A62BDE28336A9FE8"/>
        <w:category>
          <w:name w:val="General"/>
          <w:gallery w:val="placeholder"/>
        </w:category>
        <w:types>
          <w:type w:val="bbPlcHdr"/>
        </w:types>
        <w:behaviors>
          <w:behavior w:val="content"/>
        </w:behaviors>
        <w:guid w:val="{E416AC24-84AA-4736-990B-2AA338AF6C0C}"/>
      </w:docPartPr>
      <w:docPartBody>
        <w:p w:rsidR="008770F6" w:rsidRDefault="008770F6" w:rsidP="008770F6">
          <w:pPr>
            <w:pStyle w:val="958DD4C049B14F29A62BDE28336A9FE8"/>
          </w:pPr>
          <w:r>
            <w:rPr>
              <w:rStyle w:val="PlaceholderText"/>
            </w:rPr>
            <w:t>Click or tap here to enter text.</w:t>
          </w:r>
        </w:p>
      </w:docPartBody>
    </w:docPart>
    <w:docPart>
      <w:docPartPr>
        <w:name w:val="09C055BE38C0419A827E02FB4B4A46C1"/>
        <w:category>
          <w:name w:val="General"/>
          <w:gallery w:val="placeholder"/>
        </w:category>
        <w:types>
          <w:type w:val="bbPlcHdr"/>
        </w:types>
        <w:behaviors>
          <w:behavior w:val="content"/>
        </w:behaviors>
        <w:guid w:val="{0D81E9EF-C855-42C8-8B90-0ADE206644B0}"/>
      </w:docPartPr>
      <w:docPartBody>
        <w:p w:rsidR="008770F6" w:rsidRDefault="008770F6" w:rsidP="008770F6">
          <w:pPr>
            <w:pStyle w:val="09C055BE38C0419A827E02FB4B4A46C1"/>
          </w:pPr>
          <w:r>
            <w:rPr>
              <w:rStyle w:val="PlaceholderText"/>
              <w:rFonts w:eastAsiaTheme="minorHAnsi"/>
            </w:rPr>
            <w:t>Choose an item.</w:t>
          </w:r>
        </w:p>
      </w:docPartBody>
    </w:docPart>
    <w:docPart>
      <w:docPartPr>
        <w:name w:val="153FE620B7B74DA0A70A742C2882C85E"/>
        <w:category>
          <w:name w:val="General"/>
          <w:gallery w:val="placeholder"/>
        </w:category>
        <w:types>
          <w:type w:val="bbPlcHdr"/>
        </w:types>
        <w:behaviors>
          <w:behavior w:val="content"/>
        </w:behaviors>
        <w:guid w:val="{99BCC8AF-C587-492E-8D8E-A4DE30E9CAAE}"/>
      </w:docPartPr>
      <w:docPartBody>
        <w:p w:rsidR="008770F6" w:rsidRDefault="008770F6" w:rsidP="008770F6">
          <w:pPr>
            <w:pStyle w:val="153FE620B7B74DA0A70A742C2882C85E"/>
          </w:pPr>
          <w:r>
            <w:rPr>
              <w:rStyle w:val="PlaceholderText"/>
            </w:rPr>
            <w:t>Click or tap here to enter text.</w:t>
          </w:r>
        </w:p>
      </w:docPartBody>
    </w:docPart>
    <w:docPart>
      <w:docPartPr>
        <w:name w:val="8F8CEE4BE3D641F29D53AF5872E40915"/>
        <w:category>
          <w:name w:val="General"/>
          <w:gallery w:val="placeholder"/>
        </w:category>
        <w:types>
          <w:type w:val="bbPlcHdr"/>
        </w:types>
        <w:behaviors>
          <w:behavior w:val="content"/>
        </w:behaviors>
        <w:guid w:val="{FC3BAB54-ABAD-4F64-B672-902F3826BB95}"/>
      </w:docPartPr>
      <w:docPartBody>
        <w:p w:rsidR="008770F6" w:rsidRDefault="008770F6" w:rsidP="008770F6">
          <w:pPr>
            <w:pStyle w:val="8F8CEE4BE3D641F29D53AF5872E40915"/>
          </w:pPr>
          <w:r>
            <w:rPr>
              <w:rStyle w:val="PlaceholderText"/>
            </w:rPr>
            <w:t>Click or tap to enter a date.</w:t>
          </w:r>
        </w:p>
      </w:docPartBody>
    </w:docPart>
    <w:docPart>
      <w:docPartPr>
        <w:name w:val="2687457F704447C886FD47FC1965CC11"/>
        <w:category>
          <w:name w:val="General"/>
          <w:gallery w:val="placeholder"/>
        </w:category>
        <w:types>
          <w:type w:val="bbPlcHdr"/>
        </w:types>
        <w:behaviors>
          <w:behavior w:val="content"/>
        </w:behaviors>
        <w:guid w:val="{241FCBBA-BA85-4FE4-A9A7-D792DC9C53E7}"/>
      </w:docPartPr>
      <w:docPartBody>
        <w:p w:rsidR="008770F6" w:rsidRDefault="008770F6" w:rsidP="008770F6">
          <w:pPr>
            <w:pStyle w:val="2687457F704447C886FD47FC1965CC11"/>
          </w:pPr>
          <w:r>
            <w:rPr>
              <w:rStyle w:val="PlaceholderText"/>
            </w:rPr>
            <w:t>Click or tap here to enter text.</w:t>
          </w:r>
        </w:p>
      </w:docPartBody>
    </w:docPart>
    <w:docPart>
      <w:docPartPr>
        <w:name w:val="C395ACCE18DD455F88E56898AF8EC839"/>
        <w:category>
          <w:name w:val="General"/>
          <w:gallery w:val="placeholder"/>
        </w:category>
        <w:types>
          <w:type w:val="bbPlcHdr"/>
        </w:types>
        <w:behaviors>
          <w:behavior w:val="content"/>
        </w:behaviors>
        <w:guid w:val="{6DB76D75-91BE-478E-B883-FF1918F9C82A}"/>
      </w:docPartPr>
      <w:docPartBody>
        <w:p w:rsidR="008770F6" w:rsidRDefault="008770F6" w:rsidP="008770F6">
          <w:pPr>
            <w:pStyle w:val="C395ACCE18DD455F88E56898AF8EC839"/>
          </w:pPr>
          <w:r w:rsidRPr="00545420">
            <w:rPr>
              <w:rStyle w:val="PlaceholderText"/>
            </w:rPr>
            <w:t>Click or tap here to enter text.</w:t>
          </w:r>
        </w:p>
      </w:docPartBody>
    </w:docPart>
    <w:docPart>
      <w:docPartPr>
        <w:name w:val="F17FA78F7999442086E21A30CCF89FA9"/>
        <w:category>
          <w:name w:val="General"/>
          <w:gallery w:val="placeholder"/>
        </w:category>
        <w:types>
          <w:type w:val="bbPlcHdr"/>
        </w:types>
        <w:behaviors>
          <w:behavior w:val="content"/>
        </w:behaviors>
        <w:guid w:val="{03CBE072-B968-4CFE-A354-553B6981D4C2}"/>
      </w:docPartPr>
      <w:docPartBody>
        <w:p w:rsidR="008770F6" w:rsidRDefault="008770F6" w:rsidP="008770F6">
          <w:pPr>
            <w:pStyle w:val="F17FA78F7999442086E21A30CCF89FA9"/>
          </w:pPr>
          <w:r w:rsidRPr="00545420">
            <w:rPr>
              <w:rStyle w:val="PlaceholderText"/>
            </w:rPr>
            <w:t>Choose an item.</w:t>
          </w:r>
        </w:p>
      </w:docPartBody>
    </w:docPart>
    <w:docPart>
      <w:docPartPr>
        <w:name w:val="A9A567D0D68D44A5B207EF6AF9D9217E"/>
        <w:category>
          <w:name w:val="General"/>
          <w:gallery w:val="placeholder"/>
        </w:category>
        <w:types>
          <w:type w:val="bbPlcHdr"/>
        </w:types>
        <w:behaviors>
          <w:behavior w:val="content"/>
        </w:behaviors>
        <w:guid w:val="{13782B18-D152-4895-842D-D7516D006082}"/>
      </w:docPartPr>
      <w:docPartBody>
        <w:p w:rsidR="008770F6" w:rsidRDefault="008770F6" w:rsidP="008770F6">
          <w:pPr>
            <w:pStyle w:val="A9A567D0D68D44A5B207EF6AF9D9217E"/>
          </w:pPr>
          <w:r w:rsidRPr="00545420">
            <w:rPr>
              <w:rStyle w:val="PlaceholderText"/>
            </w:rPr>
            <w:t>Click or tap to enter a date.</w:t>
          </w:r>
        </w:p>
      </w:docPartBody>
    </w:docPart>
    <w:docPart>
      <w:docPartPr>
        <w:name w:val="597F2292AF9F46C1814DFE4D8497CB58"/>
        <w:category>
          <w:name w:val="General"/>
          <w:gallery w:val="placeholder"/>
        </w:category>
        <w:types>
          <w:type w:val="bbPlcHdr"/>
        </w:types>
        <w:behaviors>
          <w:behavior w:val="content"/>
        </w:behaviors>
        <w:guid w:val="{F823754A-09B9-4E94-88DA-5B119089E74E}"/>
      </w:docPartPr>
      <w:docPartBody>
        <w:p w:rsidR="008770F6" w:rsidRDefault="008770F6" w:rsidP="008770F6">
          <w:pPr>
            <w:pStyle w:val="597F2292AF9F46C1814DFE4D8497CB58"/>
          </w:pPr>
          <w:r w:rsidRPr="004101A8">
            <w:rPr>
              <w:rStyle w:val="PlaceholderText"/>
            </w:rPr>
            <w:t>Click or tap here to enter text.</w:t>
          </w:r>
        </w:p>
      </w:docPartBody>
    </w:docPart>
    <w:docPart>
      <w:docPartPr>
        <w:name w:val="C36E6633073D4E04956059DDB85E2F23"/>
        <w:category>
          <w:name w:val="General"/>
          <w:gallery w:val="placeholder"/>
        </w:category>
        <w:types>
          <w:type w:val="bbPlcHdr"/>
        </w:types>
        <w:behaviors>
          <w:behavior w:val="content"/>
        </w:behaviors>
        <w:guid w:val="{6813F1A2-3F76-4430-AF11-55C6EFC80141}"/>
      </w:docPartPr>
      <w:docPartBody>
        <w:p w:rsidR="008770F6" w:rsidRDefault="008770F6" w:rsidP="008770F6">
          <w:pPr>
            <w:pStyle w:val="C36E6633073D4E04956059DDB85E2F23"/>
          </w:pPr>
          <w:r w:rsidRPr="00CA37D1">
            <w:rPr>
              <w:rStyle w:val="PlaceholderText"/>
              <w:rFonts w:eastAsiaTheme="minorHAnsi"/>
            </w:rPr>
            <w:t>Choose an item.</w:t>
          </w:r>
        </w:p>
      </w:docPartBody>
    </w:docPart>
    <w:docPart>
      <w:docPartPr>
        <w:name w:val="83E0CF7758824E93B34547CA5F738306"/>
        <w:category>
          <w:name w:val="General"/>
          <w:gallery w:val="placeholder"/>
        </w:category>
        <w:types>
          <w:type w:val="bbPlcHdr"/>
        </w:types>
        <w:behaviors>
          <w:behavior w:val="content"/>
        </w:behaviors>
        <w:guid w:val="{E9B564D4-9187-42C5-90CE-AD29251DBA37}"/>
      </w:docPartPr>
      <w:docPartBody>
        <w:p w:rsidR="008770F6" w:rsidRDefault="008770F6" w:rsidP="008770F6">
          <w:pPr>
            <w:pStyle w:val="83E0CF7758824E93B34547CA5F738306"/>
          </w:pPr>
          <w:r w:rsidRPr="00533AC8">
            <w:rPr>
              <w:rStyle w:val="PlaceholderText"/>
            </w:rPr>
            <w:t>Click or tap here to enter text.</w:t>
          </w:r>
        </w:p>
      </w:docPartBody>
    </w:docPart>
    <w:docPart>
      <w:docPartPr>
        <w:name w:val="8BE0BD1068FF4EF6A455F9A5FD48D221"/>
        <w:category>
          <w:name w:val="General"/>
          <w:gallery w:val="placeholder"/>
        </w:category>
        <w:types>
          <w:type w:val="bbPlcHdr"/>
        </w:types>
        <w:behaviors>
          <w:behavior w:val="content"/>
        </w:behaviors>
        <w:guid w:val="{C0813FF4-AE6D-484B-8B9F-64AC7CE3A8FA}"/>
      </w:docPartPr>
      <w:docPartBody>
        <w:p w:rsidR="008770F6" w:rsidRDefault="008770F6" w:rsidP="008770F6">
          <w:pPr>
            <w:pStyle w:val="8BE0BD1068FF4EF6A455F9A5FD48D221"/>
          </w:pPr>
          <w:r w:rsidRPr="00533AC8">
            <w:rPr>
              <w:rStyle w:val="PlaceholderText"/>
            </w:rPr>
            <w:t>Click or tap to enter a date.</w:t>
          </w:r>
        </w:p>
      </w:docPartBody>
    </w:docPart>
    <w:docPart>
      <w:docPartPr>
        <w:name w:val="9DA68C718A1A46D890AC67690B87389B"/>
        <w:category>
          <w:name w:val="General"/>
          <w:gallery w:val="placeholder"/>
        </w:category>
        <w:types>
          <w:type w:val="bbPlcHdr"/>
        </w:types>
        <w:behaviors>
          <w:behavior w:val="content"/>
        </w:behaviors>
        <w:guid w:val="{73AC6E4D-28AA-4005-AC4E-7EC8EF6B70F6}"/>
      </w:docPartPr>
      <w:docPartBody>
        <w:p w:rsidR="008770F6" w:rsidRDefault="008770F6" w:rsidP="008770F6">
          <w:pPr>
            <w:pStyle w:val="9DA68C718A1A46D890AC67690B87389B"/>
          </w:pPr>
          <w:r w:rsidRPr="00F93A91">
            <w:rPr>
              <w:rStyle w:val="PlaceholderText"/>
            </w:rPr>
            <w:t>Click or tap here to enter text.</w:t>
          </w:r>
        </w:p>
      </w:docPartBody>
    </w:docPart>
    <w:docPart>
      <w:docPartPr>
        <w:name w:val="6E2EF414009D4564B6D97085DD74C109"/>
        <w:category>
          <w:name w:val="General"/>
          <w:gallery w:val="placeholder"/>
        </w:category>
        <w:types>
          <w:type w:val="bbPlcHdr"/>
        </w:types>
        <w:behaviors>
          <w:behavior w:val="content"/>
        </w:behaviors>
        <w:guid w:val="{75AF187F-BA21-488F-9F1D-6DDEE76FE4DA}"/>
      </w:docPartPr>
      <w:docPartBody>
        <w:p w:rsidR="008770F6" w:rsidRDefault="008770F6" w:rsidP="008770F6">
          <w:pPr>
            <w:pStyle w:val="6E2EF414009D4564B6D97085DD74C109"/>
          </w:pPr>
          <w:r w:rsidRPr="00F93A91">
            <w:rPr>
              <w:rStyle w:val="PlaceholderText"/>
            </w:rPr>
            <w:t>Click or tap here to enter text.</w:t>
          </w:r>
        </w:p>
      </w:docPartBody>
    </w:docPart>
    <w:docPart>
      <w:docPartPr>
        <w:name w:val="375B7BF1D8554B2389CB3A625C159FC4"/>
        <w:category>
          <w:name w:val="General"/>
          <w:gallery w:val="placeholder"/>
        </w:category>
        <w:types>
          <w:type w:val="bbPlcHdr"/>
        </w:types>
        <w:behaviors>
          <w:behavior w:val="content"/>
        </w:behaviors>
        <w:guid w:val="{2B937A66-1BD1-46D3-839E-7DD6A4FCC8B9}"/>
      </w:docPartPr>
      <w:docPartBody>
        <w:p w:rsidR="008770F6" w:rsidRDefault="008770F6" w:rsidP="008770F6">
          <w:pPr>
            <w:pStyle w:val="375B7BF1D8554B2389CB3A625C159FC4"/>
          </w:pPr>
          <w:r w:rsidRPr="00F93A91">
            <w:rPr>
              <w:rStyle w:val="PlaceholderText"/>
            </w:rPr>
            <w:t>Choose an item.</w:t>
          </w:r>
        </w:p>
      </w:docPartBody>
    </w:docPart>
    <w:docPart>
      <w:docPartPr>
        <w:name w:val="7035F704031643C59DAA217E1E3BD355"/>
        <w:category>
          <w:name w:val="General"/>
          <w:gallery w:val="placeholder"/>
        </w:category>
        <w:types>
          <w:type w:val="bbPlcHdr"/>
        </w:types>
        <w:behaviors>
          <w:behavior w:val="content"/>
        </w:behaviors>
        <w:guid w:val="{7686082E-5180-4462-8831-BEDDF0D8E170}"/>
      </w:docPartPr>
      <w:docPartBody>
        <w:p w:rsidR="008770F6" w:rsidRDefault="008770F6" w:rsidP="008770F6">
          <w:pPr>
            <w:pStyle w:val="7035F704031643C59DAA217E1E3BD355"/>
          </w:pPr>
          <w:r w:rsidRPr="00F93A91">
            <w:rPr>
              <w:rStyle w:val="PlaceholderText"/>
            </w:rPr>
            <w:t>Click or tap to enter a date.</w:t>
          </w:r>
        </w:p>
      </w:docPartBody>
    </w:docPart>
    <w:docPart>
      <w:docPartPr>
        <w:name w:val="C59DBE4DC8CB4548ADC39DDE4D2A02F0"/>
        <w:category>
          <w:name w:val="General"/>
          <w:gallery w:val="placeholder"/>
        </w:category>
        <w:types>
          <w:type w:val="bbPlcHdr"/>
        </w:types>
        <w:behaviors>
          <w:behavior w:val="content"/>
        </w:behaviors>
        <w:guid w:val="{C1626A97-8531-46C5-BC00-E4D32ABBC5C2}"/>
      </w:docPartPr>
      <w:docPartBody>
        <w:p w:rsidR="008770F6" w:rsidRDefault="008770F6" w:rsidP="008770F6">
          <w:pPr>
            <w:pStyle w:val="C59DBE4DC8CB4548ADC39DDE4D2A02F0"/>
          </w:pPr>
          <w:r w:rsidRPr="004101A8">
            <w:rPr>
              <w:rStyle w:val="PlaceholderText"/>
            </w:rPr>
            <w:t>Click or tap here to enter text.</w:t>
          </w:r>
        </w:p>
      </w:docPartBody>
    </w:docPart>
    <w:docPart>
      <w:docPartPr>
        <w:name w:val="8E55B9E76B354FC5944FD53BF77B2B9F"/>
        <w:category>
          <w:name w:val="General"/>
          <w:gallery w:val="placeholder"/>
        </w:category>
        <w:types>
          <w:type w:val="bbPlcHdr"/>
        </w:types>
        <w:behaviors>
          <w:behavior w:val="content"/>
        </w:behaviors>
        <w:guid w:val="{EC92FF6B-32A9-4969-AFB6-D87A9D6BC7C9}"/>
      </w:docPartPr>
      <w:docPartBody>
        <w:p w:rsidR="008770F6" w:rsidRDefault="008770F6" w:rsidP="008770F6">
          <w:pPr>
            <w:pStyle w:val="8E55B9E76B354FC5944FD53BF77B2B9F"/>
          </w:pPr>
          <w:r w:rsidRPr="00CA37D1">
            <w:rPr>
              <w:rStyle w:val="PlaceholderText"/>
              <w:rFonts w:eastAsiaTheme="minorHAnsi"/>
            </w:rPr>
            <w:t>Choose an item.</w:t>
          </w:r>
        </w:p>
      </w:docPartBody>
    </w:docPart>
    <w:docPart>
      <w:docPartPr>
        <w:name w:val="3123543F3AF240DEAAC2C0A133A0AF33"/>
        <w:category>
          <w:name w:val="General"/>
          <w:gallery w:val="placeholder"/>
        </w:category>
        <w:types>
          <w:type w:val="bbPlcHdr"/>
        </w:types>
        <w:behaviors>
          <w:behavior w:val="content"/>
        </w:behaviors>
        <w:guid w:val="{CDC0D721-26C6-4CA7-BF94-B9E1CE2AE53A}"/>
      </w:docPartPr>
      <w:docPartBody>
        <w:p w:rsidR="008770F6" w:rsidRDefault="008770F6" w:rsidP="008770F6">
          <w:pPr>
            <w:pStyle w:val="3123543F3AF240DEAAC2C0A133A0AF33"/>
          </w:pPr>
          <w:r w:rsidRPr="00533AC8">
            <w:rPr>
              <w:rStyle w:val="PlaceholderText"/>
            </w:rPr>
            <w:t>Click or tap here to enter text.</w:t>
          </w:r>
        </w:p>
      </w:docPartBody>
    </w:docPart>
    <w:docPart>
      <w:docPartPr>
        <w:name w:val="920A4948F17F49E682295D1C2C43395E"/>
        <w:category>
          <w:name w:val="General"/>
          <w:gallery w:val="placeholder"/>
        </w:category>
        <w:types>
          <w:type w:val="bbPlcHdr"/>
        </w:types>
        <w:behaviors>
          <w:behavior w:val="content"/>
        </w:behaviors>
        <w:guid w:val="{2D2320A6-847E-467F-AE9A-A22760D9330F}"/>
      </w:docPartPr>
      <w:docPartBody>
        <w:p w:rsidR="008770F6" w:rsidRDefault="008770F6" w:rsidP="008770F6">
          <w:pPr>
            <w:pStyle w:val="920A4948F17F49E682295D1C2C43395E"/>
          </w:pPr>
          <w:r w:rsidRPr="00533AC8">
            <w:rPr>
              <w:rStyle w:val="PlaceholderText"/>
            </w:rPr>
            <w:t>Click or tap to enter a date.</w:t>
          </w:r>
        </w:p>
      </w:docPartBody>
    </w:docPart>
    <w:docPart>
      <w:docPartPr>
        <w:name w:val="FBD844DFD69648D4BD4FD6B5314A6E10"/>
        <w:category>
          <w:name w:val="General"/>
          <w:gallery w:val="placeholder"/>
        </w:category>
        <w:types>
          <w:type w:val="bbPlcHdr"/>
        </w:types>
        <w:behaviors>
          <w:behavior w:val="content"/>
        </w:behaviors>
        <w:guid w:val="{0906CBB3-4FE5-4498-A35E-B1A71BB61E4A}"/>
      </w:docPartPr>
      <w:docPartBody>
        <w:p w:rsidR="008770F6" w:rsidRDefault="008770F6" w:rsidP="008770F6">
          <w:pPr>
            <w:pStyle w:val="FBD844DFD69648D4BD4FD6B5314A6E10"/>
          </w:pPr>
          <w:r w:rsidRPr="00530D55">
            <w:rPr>
              <w:rStyle w:val="PlaceholderText"/>
            </w:rPr>
            <w:t>Click or tap here to enter text.</w:t>
          </w:r>
        </w:p>
      </w:docPartBody>
    </w:docPart>
    <w:docPart>
      <w:docPartPr>
        <w:name w:val="E6C8FC482F0641FA8F02A4C5F85D2572"/>
        <w:category>
          <w:name w:val="General"/>
          <w:gallery w:val="placeholder"/>
        </w:category>
        <w:types>
          <w:type w:val="bbPlcHdr"/>
        </w:types>
        <w:behaviors>
          <w:behavior w:val="content"/>
        </w:behaviors>
        <w:guid w:val="{54BD7FD2-A63D-45AF-A8B8-22655E15E90C}"/>
      </w:docPartPr>
      <w:docPartBody>
        <w:p w:rsidR="008770F6" w:rsidRDefault="008770F6" w:rsidP="008770F6">
          <w:pPr>
            <w:pStyle w:val="E6C8FC482F0641FA8F02A4C5F85D2572"/>
          </w:pPr>
          <w:r w:rsidRPr="0082666C">
            <w:rPr>
              <w:rStyle w:val="PlaceholderText"/>
            </w:rPr>
            <w:t>Click or tap here to enter text.</w:t>
          </w:r>
        </w:p>
      </w:docPartBody>
    </w:docPart>
    <w:docPart>
      <w:docPartPr>
        <w:name w:val="53EDA81420254AFA85C6C4A0366F01A5"/>
        <w:category>
          <w:name w:val="General"/>
          <w:gallery w:val="placeholder"/>
        </w:category>
        <w:types>
          <w:type w:val="bbPlcHdr"/>
        </w:types>
        <w:behaviors>
          <w:behavior w:val="content"/>
        </w:behaviors>
        <w:guid w:val="{BBF0E2A0-CFC1-4474-B5A1-649E3B9978FC}"/>
      </w:docPartPr>
      <w:docPartBody>
        <w:p w:rsidR="008770F6" w:rsidRDefault="008770F6" w:rsidP="008770F6">
          <w:pPr>
            <w:pStyle w:val="53EDA81420254AFA85C6C4A0366F01A5"/>
          </w:pPr>
          <w:r w:rsidRPr="0082666C">
            <w:rPr>
              <w:rStyle w:val="PlaceholderText"/>
            </w:rPr>
            <w:t>Click or tap here to enter text.</w:t>
          </w:r>
        </w:p>
      </w:docPartBody>
    </w:docPart>
    <w:docPart>
      <w:docPartPr>
        <w:name w:val="FFF53BFECDDB40BE934A91E554B64CEB"/>
        <w:category>
          <w:name w:val="General"/>
          <w:gallery w:val="placeholder"/>
        </w:category>
        <w:types>
          <w:type w:val="bbPlcHdr"/>
        </w:types>
        <w:behaviors>
          <w:behavior w:val="content"/>
        </w:behaviors>
        <w:guid w:val="{37C15DED-3435-44BB-BCFA-F30257526748}"/>
      </w:docPartPr>
      <w:docPartBody>
        <w:p w:rsidR="008770F6" w:rsidRDefault="008770F6" w:rsidP="008770F6">
          <w:pPr>
            <w:pStyle w:val="FFF53BFECDDB40BE934A91E554B64CEB"/>
          </w:pPr>
          <w:r w:rsidRPr="0082666C">
            <w:rPr>
              <w:rStyle w:val="PlaceholderText"/>
            </w:rPr>
            <w:t>Click or tap here to enter text.</w:t>
          </w:r>
        </w:p>
      </w:docPartBody>
    </w:docPart>
    <w:docPart>
      <w:docPartPr>
        <w:name w:val="67ACB014A80B4DD8A1C931E94699A4CD"/>
        <w:category>
          <w:name w:val="General"/>
          <w:gallery w:val="placeholder"/>
        </w:category>
        <w:types>
          <w:type w:val="bbPlcHdr"/>
        </w:types>
        <w:behaviors>
          <w:behavior w:val="content"/>
        </w:behaviors>
        <w:guid w:val="{45FF8FFC-51EE-4970-BF89-700FF3040132}"/>
      </w:docPartPr>
      <w:docPartBody>
        <w:p w:rsidR="008770F6" w:rsidRDefault="008770F6" w:rsidP="008770F6">
          <w:pPr>
            <w:pStyle w:val="67ACB014A80B4DD8A1C931E94699A4CD"/>
          </w:pPr>
          <w:r w:rsidRPr="0082666C">
            <w:rPr>
              <w:rStyle w:val="PlaceholderText"/>
            </w:rPr>
            <w:t>Click or tap here to enter text.</w:t>
          </w:r>
        </w:p>
      </w:docPartBody>
    </w:docPart>
    <w:docPart>
      <w:docPartPr>
        <w:name w:val="091E2956CA2D4327940094AEBB8EE8AE"/>
        <w:category>
          <w:name w:val="General"/>
          <w:gallery w:val="placeholder"/>
        </w:category>
        <w:types>
          <w:type w:val="bbPlcHdr"/>
        </w:types>
        <w:behaviors>
          <w:behavior w:val="content"/>
        </w:behaviors>
        <w:guid w:val="{AF898754-EC53-407F-A27B-4BBA724886C2}"/>
      </w:docPartPr>
      <w:docPartBody>
        <w:p w:rsidR="008770F6" w:rsidRDefault="008770F6" w:rsidP="008770F6">
          <w:pPr>
            <w:pStyle w:val="091E2956CA2D4327940094AEBB8EE8AE"/>
          </w:pPr>
          <w:r w:rsidRPr="0082666C">
            <w:rPr>
              <w:rStyle w:val="PlaceholderText"/>
            </w:rPr>
            <w:t>Choose an item.</w:t>
          </w:r>
        </w:p>
      </w:docPartBody>
    </w:docPart>
    <w:docPart>
      <w:docPartPr>
        <w:name w:val="8B632949A25F4F8C897684DBD3EB650B"/>
        <w:category>
          <w:name w:val="General"/>
          <w:gallery w:val="placeholder"/>
        </w:category>
        <w:types>
          <w:type w:val="bbPlcHdr"/>
        </w:types>
        <w:behaviors>
          <w:behavior w:val="content"/>
        </w:behaviors>
        <w:guid w:val="{4B830DF4-393B-4D68-A45A-E7BFC0F35E14}"/>
      </w:docPartPr>
      <w:docPartBody>
        <w:p w:rsidR="008770F6" w:rsidRDefault="008770F6" w:rsidP="008770F6">
          <w:pPr>
            <w:pStyle w:val="8B632949A25F4F8C897684DBD3EB650B"/>
          </w:pPr>
          <w:r w:rsidRPr="0082666C">
            <w:rPr>
              <w:rStyle w:val="PlaceholderText"/>
            </w:rPr>
            <w:t>Click or tap here to enter text.</w:t>
          </w:r>
        </w:p>
      </w:docPartBody>
    </w:docPart>
    <w:docPart>
      <w:docPartPr>
        <w:name w:val="CCB52633ACD54C7C8D322CCA3D342612"/>
        <w:category>
          <w:name w:val="General"/>
          <w:gallery w:val="placeholder"/>
        </w:category>
        <w:types>
          <w:type w:val="bbPlcHdr"/>
        </w:types>
        <w:behaviors>
          <w:behavior w:val="content"/>
        </w:behaviors>
        <w:guid w:val="{2EDC9E09-C753-4422-BA51-11B860284356}"/>
      </w:docPartPr>
      <w:docPartBody>
        <w:p w:rsidR="008770F6" w:rsidRDefault="008770F6" w:rsidP="008770F6">
          <w:pPr>
            <w:pStyle w:val="CCB52633ACD54C7C8D322CCA3D342612"/>
          </w:pPr>
          <w:r w:rsidRPr="0082666C">
            <w:rPr>
              <w:rStyle w:val="PlaceholderText"/>
            </w:rPr>
            <w:t>Click or tap here to enter text.</w:t>
          </w:r>
        </w:p>
      </w:docPartBody>
    </w:docPart>
    <w:docPart>
      <w:docPartPr>
        <w:name w:val="7D6C79A2D2424530A923955995D299AD"/>
        <w:category>
          <w:name w:val="General"/>
          <w:gallery w:val="placeholder"/>
        </w:category>
        <w:types>
          <w:type w:val="bbPlcHdr"/>
        </w:types>
        <w:behaviors>
          <w:behavior w:val="content"/>
        </w:behaviors>
        <w:guid w:val="{E3735A14-8621-469C-A34A-E1771DB3A61C}"/>
      </w:docPartPr>
      <w:docPartBody>
        <w:p w:rsidR="008770F6" w:rsidRDefault="008770F6" w:rsidP="008770F6">
          <w:pPr>
            <w:pStyle w:val="7D6C79A2D2424530A923955995D299AD"/>
          </w:pPr>
          <w:r w:rsidRPr="0082666C">
            <w:rPr>
              <w:rStyle w:val="PlaceholderText"/>
            </w:rPr>
            <w:t>Choose an item.</w:t>
          </w:r>
        </w:p>
      </w:docPartBody>
    </w:docPart>
    <w:docPart>
      <w:docPartPr>
        <w:name w:val="B72D914B2F8E445D9F3C282B540A01FD"/>
        <w:category>
          <w:name w:val="General"/>
          <w:gallery w:val="placeholder"/>
        </w:category>
        <w:types>
          <w:type w:val="bbPlcHdr"/>
        </w:types>
        <w:behaviors>
          <w:behavior w:val="content"/>
        </w:behaviors>
        <w:guid w:val="{1A0867E0-4903-4246-B63D-D1A255CC8624}"/>
      </w:docPartPr>
      <w:docPartBody>
        <w:p w:rsidR="008770F6" w:rsidRDefault="008770F6" w:rsidP="008770F6">
          <w:pPr>
            <w:pStyle w:val="B72D914B2F8E445D9F3C282B540A01FD"/>
          </w:pPr>
          <w:r w:rsidRPr="0082666C">
            <w:rPr>
              <w:rStyle w:val="PlaceholderText"/>
            </w:rPr>
            <w:t>Click or tap here to enter text.</w:t>
          </w:r>
        </w:p>
      </w:docPartBody>
    </w:docPart>
    <w:docPart>
      <w:docPartPr>
        <w:name w:val="BE54424001A149C5B2B94F5D14D8ABF0"/>
        <w:category>
          <w:name w:val="General"/>
          <w:gallery w:val="placeholder"/>
        </w:category>
        <w:types>
          <w:type w:val="bbPlcHdr"/>
        </w:types>
        <w:behaviors>
          <w:behavior w:val="content"/>
        </w:behaviors>
        <w:guid w:val="{8B40CC32-EF97-4C1D-88EB-9E3916EBA80E}"/>
      </w:docPartPr>
      <w:docPartBody>
        <w:p w:rsidR="008770F6" w:rsidRDefault="008770F6" w:rsidP="008770F6">
          <w:pPr>
            <w:pStyle w:val="BE54424001A149C5B2B94F5D14D8ABF0"/>
          </w:pPr>
          <w:r w:rsidRPr="0082666C">
            <w:rPr>
              <w:rStyle w:val="PlaceholderText"/>
            </w:rPr>
            <w:t>Click or tap here to enter text.</w:t>
          </w:r>
        </w:p>
      </w:docPartBody>
    </w:docPart>
    <w:docPart>
      <w:docPartPr>
        <w:name w:val="0D8D8FC055864AA2827F5B99DAAD5DFF"/>
        <w:category>
          <w:name w:val="General"/>
          <w:gallery w:val="placeholder"/>
        </w:category>
        <w:types>
          <w:type w:val="bbPlcHdr"/>
        </w:types>
        <w:behaviors>
          <w:behavior w:val="content"/>
        </w:behaviors>
        <w:guid w:val="{1C12FE64-D304-43D4-98C1-C9F7B2605D8D}"/>
      </w:docPartPr>
      <w:docPartBody>
        <w:p w:rsidR="008770F6" w:rsidRDefault="008770F6" w:rsidP="008770F6">
          <w:pPr>
            <w:pStyle w:val="0D8D8FC055864AA2827F5B99DAAD5DFF"/>
          </w:pPr>
          <w:r w:rsidRPr="0082666C">
            <w:rPr>
              <w:rStyle w:val="PlaceholderText"/>
            </w:rPr>
            <w:t>Click or tap here to enter text.</w:t>
          </w:r>
        </w:p>
      </w:docPartBody>
    </w:docPart>
    <w:docPart>
      <w:docPartPr>
        <w:name w:val="F8D1CBC4C941427ABAC8B643C52B78C5"/>
        <w:category>
          <w:name w:val="General"/>
          <w:gallery w:val="placeholder"/>
        </w:category>
        <w:types>
          <w:type w:val="bbPlcHdr"/>
        </w:types>
        <w:behaviors>
          <w:behavior w:val="content"/>
        </w:behaviors>
        <w:guid w:val="{235D7893-91E4-4E89-B5B4-D4664122A11C}"/>
      </w:docPartPr>
      <w:docPartBody>
        <w:p w:rsidR="008770F6" w:rsidRDefault="008770F6" w:rsidP="008770F6">
          <w:pPr>
            <w:pStyle w:val="F8D1CBC4C941427ABAC8B643C52B78C5"/>
          </w:pPr>
          <w:r w:rsidRPr="0082666C">
            <w:rPr>
              <w:rStyle w:val="PlaceholderText"/>
            </w:rPr>
            <w:t>Click or tap here to enter text.</w:t>
          </w:r>
        </w:p>
      </w:docPartBody>
    </w:docPart>
    <w:docPart>
      <w:docPartPr>
        <w:name w:val="4978F719F2894179AD77F7486A1816E1"/>
        <w:category>
          <w:name w:val="General"/>
          <w:gallery w:val="placeholder"/>
        </w:category>
        <w:types>
          <w:type w:val="bbPlcHdr"/>
        </w:types>
        <w:behaviors>
          <w:behavior w:val="content"/>
        </w:behaviors>
        <w:guid w:val="{78A428B7-A05C-47DB-A575-DECAB17FF677}"/>
      </w:docPartPr>
      <w:docPartBody>
        <w:p w:rsidR="008770F6" w:rsidRDefault="008770F6" w:rsidP="008770F6">
          <w:pPr>
            <w:pStyle w:val="4978F719F2894179AD77F7486A1816E1"/>
          </w:pPr>
          <w:r w:rsidRPr="0082666C">
            <w:rPr>
              <w:rStyle w:val="PlaceholderText"/>
            </w:rPr>
            <w:t>Choose an item.</w:t>
          </w:r>
        </w:p>
      </w:docPartBody>
    </w:docPart>
    <w:docPart>
      <w:docPartPr>
        <w:name w:val="553224B15BFB47E182807B5B1AE909DC"/>
        <w:category>
          <w:name w:val="General"/>
          <w:gallery w:val="placeholder"/>
        </w:category>
        <w:types>
          <w:type w:val="bbPlcHdr"/>
        </w:types>
        <w:behaviors>
          <w:behavior w:val="content"/>
        </w:behaviors>
        <w:guid w:val="{2495DD20-C866-4E85-8A80-8F757C6372EE}"/>
      </w:docPartPr>
      <w:docPartBody>
        <w:p w:rsidR="008770F6" w:rsidRDefault="008770F6" w:rsidP="008770F6">
          <w:pPr>
            <w:pStyle w:val="553224B15BFB47E182807B5B1AE909DC"/>
          </w:pPr>
          <w:r w:rsidRPr="0082666C">
            <w:rPr>
              <w:rStyle w:val="PlaceholderText"/>
            </w:rPr>
            <w:t>Click or tap here to enter text.</w:t>
          </w:r>
        </w:p>
      </w:docPartBody>
    </w:docPart>
    <w:docPart>
      <w:docPartPr>
        <w:name w:val="422036A5B6374161BB3441427DD2B122"/>
        <w:category>
          <w:name w:val="General"/>
          <w:gallery w:val="placeholder"/>
        </w:category>
        <w:types>
          <w:type w:val="bbPlcHdr"/>
        </w:types>
        <w:behaviors>
          <w:behavior w:val="content"/>
        </w:behaviors>
        <w:guid w:val="{76E42DB3-FCA9-4170-85FB-CB51D5EA10BE}"/>
      </w:docPartPr>
      <w:docPartBody>
        <w:p w:rsidR="008770F6" w:rsidRDefault="008770F6" w:rsidP="008770F6">
          <w:pPr>
            <w:pStyle w:val="422036A5B6374161BB3441427DD2B122"/>
          </w:pPr>
          <w:r w:rsidRPr="0082666C">
            <w:rPr>
              <w:rStyle w:val="PlaceholderText"/>
            </w:rPr>
            <w:t>Choose an item.</w:t>
          </w:r>
        </w:p>
      </w:docPartBody>
    </w:docPart>
    <w:docPart>
      <w:docPartPr>
        <w:name w:val="5524BF5653C643E38C01E71C618787C1"/>
        <w:category>
          <w:name w:val="General"/>
          <w:gallery w:val="placeholder"/>
        </w:category>
        <w:types>
          <w:type w:val="bbPlcHdr"/>
        </w:types>
        <w:behaviors>
          <w:behavior w:val="content"/>
        </w:behaviors>
        <w:guid w:val="{F333585B-42F5-425B-ABCD-5235F489D73C}"/>
      </w:docPartPr>
      <w:docPartBody>
        <w:p w:rsidR="008770F6" w:rsidRDefault="008770F6" w:rsidP="008770F6">
          <w:pPr>
            <w:pStyle w:val="5524BF5653C643E38C01E71C618787C1"/>
          </w:pPr>
          <w:r w:rsidRPr="0082666C">
            <w:rPr>
              <w:rStyle w:val="PlaceholderText"/>
            </w:rPr>
            <w:t>Click or tap here to enter text.</w:t>
          </w:r>
        </w:p>
      </w:docPartBody>
    </w:docPart>
    <w:docPart>
      <w:docPartPr>
        <w:name w:val="9032F2A0AFA74E759E32E455AE9CEB19"/>
        <w:category>
          <w:name w:val="General"/>
          <w:gallery w:val="placeholder"/>
        </w:category>
        <w:types>
          <w:type w:val="bbPlcHdr"/>
        </w:types>
        <w:behaviors>
          <w:behavior w:val="content"/>
        </w:behaviors>
        <w:guid w:val="{6404E66A-73FF-4E21-965F-37C6671A2B57}"/>
      </w:docPartPr>
      <w:docPartBody>
        <w:p w:rsidR="008770F6" w:rsidRDefault="008770F6" w:rsidP="008770F6">
          <w:pPr>
            <w:pStyle w:val="9032F2A0AFA74E759E32E455AE9CEB19"/>
          </w:pPr>
          <w:r w:rsidRPr="0082666C">
            <w:rPr>
              <w:rStyle w:val="PlaceholderText"/>
            </w:rPr>
            <w:t>Click or tap here to enter text.</w:t>
          </w:r>
        </w:p>
      </w:docPartBody>
    </w:docPart>
    <w:docPart>
      <w:docPartPr>
        <w:name w:val="DC8BA499FDAE4C0EAE2B62C6AD16BC78"/>
        <w:category>
          <w:name w:val="General"/>
          <w:gallery w:val="placeholder"/>
        </w:category>
        <w:types>
          <w:type w:val="bbPlcHdr"/>
        </w:types>
        <w:behaviors>
          <w:behavior w:val="content"/>
        </w:behaviors>
        <w:guid w:val="{3581D67A-B422-4D42-BC87-49BC6C88C9F3}"/>
      </w:docPartPr>
      <w:docPartBody>
        <w:p w:rsidR="008770F6" w:rsidRDefault="008770F6" w:rsidP="008770F6">
          <w:pPr>
            <w:pStyle w:val="DC8BA499FDAE4C0EAE2B62C6AD16BC78"/>
          </w:pPr>
          <w:r w:rsidRPr="0082666C">
            <w:rPr>
              <w:rStyle w:val="PlaceholderText"/>
            </w:rPr>
            <w:t>Click or tap here to enter text.</w:t>
          </w:r>
        </w:p>
      </w:docPartBody>
    </w:docPart>
    <w:docPart>
      <w:docPartPr>
        <w:name w:val="049E6F87C0B343EFB3D8EC01F3B9DD35"/>
        <w:category>
          <w:name w:val="General"/>
          <w:gallery w:val="placeholder"/>
        </w:category>
        <w:types>
          <w:type w:val="bbPlcHdr"/>
        </w:types>
        <w:behaviors>
          <w:behavior w:val="content"/>
        </w:behaviors>
        <w:guid w:val="{47666856-30AD-40B3-8A16-309C55CC1E1A}"/>
      </w:docPartPr>
      <w:docPartBody>
        <w:p w:rsidR="008770F6" w:rsidRDefault="008770F6" w:rsidP="008770F6">
          <w:pPr>
            <w:pStyle w:val="049E6F87C0B343EFB3D8EC01F3B9DD35"/>
          </w:pPr>
          <w:r w:rsidRPr="0082666C">
            <w:rPr>
              <w:rStyle w:val="PlaceholderText"/>
            </w:rPr>
            <w:t>Click or tap here to enter text.</w:t>
          </w:r>
        </w:p>
      </w:docPartBody>
    </w:docPart>
    <w:docPart>
      <w:docPartPr>
        <w:name w:val="F0C2D05F54F9477CA88ABF12FF229C09"/>
        <w:category>
          <w:name w:val="General"/>
          <w:gallery w:val="placeholder"/>
        </w:category>
        <w:types>
          <w:type w:val="bbPlcHdr"/>
        </w:types>
        <w:behaviors>
          <w:behavior w:val="content"/>
        </w:behaviors>
        <w:guid w:val="{501BE80A-B696-4C1E-9740-9E055BBBF5AD}"/>
      </w:docPartPr>
      <w:docPartBody>
        <w:p w:rsidR="008770F6" w:rsidRDefault="008770F6" w:rsidP="008770F6">
          <w:pPr>
            <w:pStyle w:val="F0C2D05F54F9477CA88ABF12FF229C09"/>
          </w:pPr>
          <w:r w:rsidRPr="0082666C">
            <w:rPr>
              <w:rStyle w:val="PlaceholderText"/>
            </w:rPr>
            <w:t>Click or tap here to enter text.</w:t>
          </w:r>
        </w:p>
      </w:docPartBody>
    </w:docPart>
    <w:docPart>
      <w:docPartPr>
        <w:name w:val="3138117649704A9EB681A66E73660C2B"/>
        <w:category>
          <w:name w:val="General"/>
          <w:gallery w:val="placeholder"/>
        </w:category>
        <w:types>
          <w:type w:val="bbPlcHdr"/>
        </w:types>
        <w:behaviors>
          <w:behavior w:val="content"/>
        </w:behaviors>
        <w:guid w:val="{C649B04B-3C61-40E3-8633-A58FC03032F7}"/>
      </w:docPartPr>
      <w:docPartBody>
        <w:p w:rsidR="008770F6" w:rsidRDefault="008770F6" w:rsidP="008770F6">
          <w:pPr>
            <w:pStyle w:val="3138117649704A9EB681A66E73660C2B"/>
          </w:pPr>
          <w:r w:rsidRPr="004101A8">
            <w:rPr>
              <w:rStyle w:val="PlaceholderText"/>
            </w:rPr>
            <w:t>Click or tap here to enter text.</w:t>
          </w:r>
        </w:p>
      </w:docPartBody>
    </w:docPart>
    <w:docPart>
      <w:docPartPr>
        <w:name w:val="2A36399278254D21A070441942BD35BE"/>
        <w:category>
          <w:name w:val="General"/>
          <w:gallery w:val="placeholder"/>
        </w:category>
        <w:types>
          <w:type w:val="bbPlcHdr"/>
        </w:types>
        <w:behaviors>
          <w:behavior w:val="content"/>
        </w:behaviors>
        <w:guid w:val="{E2ADFA67-CC66-4647-930D-D29E31811D7E}"/>
      </w:docPartPr>
      <w:docPartBody>
        <w:p w:rsidR="008770F6" w:rsidRDefault="008770F6" w:rsidP="008770F6">
          <w:pPr>
            <w:pStyle w:val="2A36399278254D21A070441942BD35BE"/>
          </w:pPr>
          <w:r w:rsidRPr="00CA37D1">
            <w:rPr>
              <w:rStyle w:val="PlaceholderText"/>
              <w:rFonts w:eastAsiaTheme="minorHAnsi"/>
            </w:rPr>
            <w:t>Choose an item.</w:t>
          </w:r>
        </w:p>
      </w:docPartBody>
    </w:docPart>
    <w:docPart>
      <w:docPartPr>
        <w:name w:val="C82FC4D1211E465D9B80EAFD3C20B059"/>
        <w:category>
          <w:name w:val="General"/>
          <w:gallery w:val="placeholder"/>
        </w:category>
        <w:types>
          <w:type w:val="bbPlcHdr"/>
        </w:types>
        <w:behaviors>
          <w:behavior w:val="content"/>
        </w:behaviors>
        <w:guid w:val="{42581EAE-CA6F-403B-9B96-FDD88CD4533C}"/>
      </w:docPartPr>
      <w:docPartBody>
        <w:p w:rsidR="008770F6" w:rsidRDefault="008770F6" w:rsidP="008770F6">
          <w:pPr>
            <w:pStyle w:val="C82FC4D1211E465D9B80EAFD3C20B059"/>
          </w:pPr>
          <w:r w:rsidRPr="00533AC8">
            <w:rPr>
              <w:rStyle w:val="PlaceholderText"/>
            </w:rPr>
            <w:t>Click or tap here to enter text.</w:t>
          </w:r>
        </w:p>
      </w:docPartBody>
    </w:docPart>
    <w:docPart>
      <w:docPartPr>
        <w:name w:val="422C2D09A6C54A979A3B252DF8CBFD1B"/>
        <w:category>
          <w:name w:val="General"/>
          <w:gallery w:val="placeholder"/>
        </w:category>
        <w:types>
          <w:type w:val="bbPlcHdr"/>
        </w:types>
        <w:behaviors>
          <w:behavior w:val="content"/>
        </w:behaviors>
        <w:guid w:val="{B62A3A32-214C-4FE0-97EE-A9E95F716BAA}"/>
      </w:docPartPr>
      <w:docPartBody>
        <w:p w:rsidR="008770F6" w:rsidRDefault="008770F6" w:rsidP="008770F6">
          <w:pPr>
            <w:pStyle w:val="422C2D09A6C54A979A3B252DF8CBFD1B"/>
          </w:pPr>
          <w:r w:rsidRPr="00533AC8">
            <w:rPr>
              <w:rStyle w:val="PlaceholderText"/>
            </w:rPr>
            <w:t>Click or tap to enter a date.</w:t>
          </w:r>
        </w:p>
      </w:docPartBody>
    </w:docPart>
    <w:docPart>
      <w:docPartPr>
        <w:name w:val="E8CC0E79532349C88DA8913AFA637ED5"/>
        <w:category>
          <w:name w:val="General"/>
          <w:gallery w:val="placeholder"/>
        </w:category>
        <w:types>
          <w:type w:val="bbPlcHdr"/>
        </w:types>
        <w:behaviors>
          <w:behavior w:val="content"/>
        </w:behaviors>
        <w:guid w:val="{88418C4C-02F0-4CCB-A03B-943F903D57BF}"/>
      </w:docPartPr>
      <w:docPartBody>
        <w:p w:rsidR="008770F6" w:rsidRDefault="008770F6" w:rsidP="008770F6">
          <w:pPr>
            <w:pStyle w:val="E8CC0E79532349C88DA8913AFA637ED5"/>
          </w:pPr>
          <w:r w:rsidRPr="00406B28">
            <w:rPr>
              <w:rStyle w:val="PlaceholderText"/>
            </w:rPr>
            <w:t>Click or tap here to enter text.</w:t>
          </w:r>
        </w:p>
      </w:docPartBody>
    </w:docPart>
    <w:docPart>
      <w:docPartPr>
        <w:name w:val="ED396B6A30D846CB8AB6D1EFAFABC029"/>
        <w:category>
          <w:name w:val="General"/>
          <w:gallery w:val="placeholder"/>
        </w:category>
        <w:types>
          <w:type w:val="bbPlcHdr"/>
        </w:types>
        <w:behaviors>
          <w:behavior w:val="content"/>
        </w:behaviors>
        <w:guid w:val="{2489C943-6330-4092-9F59-1D53F0A85495}"/>
      </w:docPartPr>
      <w:docPartBody>
        <w:p w:rsidR="008770F6" w:rsidRDefault="008770F6" w:rsidP="008770F6">
          <w:pPr>
            <w:pStyle w:val="ED396B6A30D846CB8AB6D1EFAFABC029"/>
          </w:pPr>
          <w:r w:rsidRPr="00BC436B">
            <w:rPr>
              <w:rStyle w:val="PlaceholderText"/>
            </w:rPr>
            <w:t>Choose an item.</w:t>
          </w:r>
        </w:p>
      </w:docPartBody>
    </w:docPart>
    <w:docPart>
      <w:docPartPr>
        <w:name w:val="C68EDB9D58EB4E6C9D1CC4E0DC28FE1A"/>
        <w:category>
          <w:name w:val="General"/>
          <w:gallery w:val="placeholder"/>
        </w:category>
        <w:types>
          <w:type w:val="bbPlcHdr"/>
        </w:types>
        <w:behaviors>
          <w:behavior w:val="content"/>
        </w:behaviors>
        <w:guid w:val="{B693EC73-5883-47B2-A882-DBF6D0A23F3C}"/>
      </w:docPartPr>
      <w:docPartBody>
        <w:p w:rsidR="008770F6" w:rsidRDefault="008770F6" w:rsidP="008770F6">
          <w:pPr>
            <w:pStyle w:val="C68EDB9D58EB4E6C9D1CC4E0DC28FE1A"/>
          </w:pPr>
          <w:r w:rsidRPr="00FD722A">
            <w:rPr>
              <w:rStyle w:val="PlaceholderText"/>
            </w:rPr>
            <w:t>Click or tap here to enter text.</w:t>
          </w:r>
        </w:p>
      </w:docPartBody>
    </w:docPart>
    <w:docPart>
      <w:docPartPr>
        <w:name w:val="9648879339ED400C8782D63CA9A455D0"/>
        <w:category>
          <w:name w:val="General"/>
          <w:gallery w:val="placeholder"/>
        </w:category>
        <w:types>
          <w:type w:val="bbPlcHdr"/>
        </w:types>
        <w:behaviors>
          <w:behavior w:val="content"/>
        </w:behaviors>
        <w:guid w:val="{71E13252-CC21-43FF-94D5-7847C26D84F6}"/>
      </w:docPartPr>
      <w:docPartBody>
        <w:p w:rsidR="008770F6" w:rsidRDefault="008770F6" w:rsidP="008770F6">
          <w:pPr>
            <w:pStyle w:val="9648879339ED400C8782D63CA9A455D0"/>
          </w:pPr>
          <w:r w:rsidRPr="00FD722A">
            <w:rPr>
              <w:rStyle w:val="PlaceholderText"/>
            </w:rPr>
            <w:t>Click or tap here to enter text.</w:t>
          </w:r>
        </w:p>
      </w:docPartBody>
    </w:docPart>
    <w:docPart>
      <w:docPartPr>
        <w:name w:val="7D893106B6FD4290B476F23A5870E5CB"/>
        <w:category>
          <w:name w:val="General"/>
          <w:gallery w:val="placeholder"/>
        </w:category>
        <w:types>
          <w:type w:val="bbPlcHdr"/>
        </w:types>
        <w:behaviors>
          <w:behavior w:val="content"/>
        </w:behaviors>
        <w:guid w:val="{6A219167-F637-42B0-97FD-B99167646B70}"/>
      </w:docPartPr>
      <w:docPartBody>
        <w:p w:rsidR="008770F6" w:rsidRDefault="008770F6" w:rsidP="008770F6">
          <w:pPr>
            <w:pStyle w:val="7D893106B6FD4290B476F23A5870E5CB"/>
          </w:pPr>
          <w:r w:rsidRPr="0082666C">
            <w:rPr>
              <w:rStyle w:val="PlaceholderText"/>
            </w:rPr>
            <w:t>Click or tap here to enter text.</w:t>
          </w:r>
        </w:p>
      </w:docPartBody>
    </w:docPart>
    <w:docPart>
      <w:docPartPr>
        <w:name w:val="5095C6FA359C4BC28451C251C82689FB"/>
        <w:category>
          <w:name w:val="General"/>
          <w:gallery w:val="placeholder"/>
        </w:category>
        <w:types>
          <w:type w:val="bbPlcHdr"/>
        </w:types>
        <w:behaviors>
          <w:behavior w:val="content"/>
        </w:behaviors>
        <w:guid w:val="{9656963A-51A7-48CE-A003-71D63BEBACDE}"/>
      </w:docPartPr>
      <w:docPartBody>
        <w:p w:rsidR="008770F6" w:rsidRDefault="008770F6" w:rsidP="008770F6">
          <w:pPr>
            <w:pStyle w:val="5095C6FA359C4BC28451C251C82689FB"/>
          </w:pPr>
          <w:r>
            <w:rPr>
              <w:rStyle w:val="PlaceholderText"/>
            </w:rPr>
            <w:t>Choose an item.</w:t>
          </w:r>
        </w:p>
      </w:docPartBody>
    </w:docPart>
    <w:docPart>
      <w:docPartPr>
        <w:name w:val="A0BD2B481A63472A88F92C736A044925"/>
        <w:category>
          <w:name w:val="General"/>
          <w:gallery w:val="placeholder"/>
        </w:category>
        <w:types>
          <w:type w:val="bbPlcHdr"/>
        </w:types>
        <w:behaviors>
          <w:behavior w:val="content"/>
        </w:behaviors>
        <w:guid w:val="{F2F0CE52-E80C-4995-AFB1-AFB1EBFFB21C}"/>
      </w:docPartPr>
      <w:docPartBody>
        <w:p w:rsidR="008770F6" w:rsidRDefault="008770F6" w:rsidP="008770F6">
          <w:pPr>
            <w:pStyle w:val="A0BD2B481A63472A88F92C736A044925"/>
          </w:pPr>
          <w:r w:rsidRPr="0082666C">
            <w:rPr>
              <w:rStyle w:val="PlaceholderText"/>
            </w:rPr>
            <w:t>Click or tap here to enter text.</w:t>
          </w:r>
        </w:p>
      </w:docPartBody>
    </w:docPart>
    <w:docPart>
      <w:docPartPr>
        <w:name w:val="C309A330496D4586BA3D1BCFAE3F082A"/>
        <w:category>
          <w:name w:val="General"/>
          <w:gallery w:val="placeholder"/>
        </w:category>
        <w:types>
          <w:type w:val="bbPlcHdr"/>
        </w:types>
        <w:behaviors>
          <w:behavior w:val="content"/>
        </w:behaviors>
        <w:guid w:val="{C626CA1B-ACB3-44F1-9D6D-D13169D7EDFD}"/>
      </w:docPartPr>
      <w:docPartBody>
        <w:p w:rsidR="008770F6" w:rsidRDefault="008770F6" w:rsidP="008770F6">
          <w:pPr>
            <w:pStyle w:val="C309A330496D4586BA3D1BCFAE3F082A"/>
          </w:pPr>
          <w:r w:rsidRPr="0082666C">
            <w:rPr>
              <w:rStyle w:val="PlaceholderText"/>
            </w:rPr>
            <w:t>Click or tap to enter a date.</w:t>
          </w:r>
        </w:p>
      </w:docPartBody>
    </w:docPart>
    <w:docPart>
      <w:docPartPr>
        <w:name w:val="3D2EB4A7BF2C4FBD9469761274110CE0"/>
        <w:category>
          <w:name w:val="General"/>
          <w:gallery w:val="placeholder"/>
        </w:category>
        <w:types>
          <w:type w:val="bbPlcHdr"/>
        </w:types>
        <w:behaviors>
          <w:behavior w:val="content"/>
        </w:behaviors>
        <w:guid w:val="{E0845B7E-4813-42AD-B3F9-70B757F21AAE}"/>
      </w:docPartPr>
      <w:docPartBody>
        <w:p w:rsidR="008770F6" w:rsidRDefault="008770F6" w:rsidP="008770F6">
          <w:pPr>
            <w:pStyle w:val="3D2EB4A7BF2C4FBD9469761274110CE0"/>
          </w:pPr>
          <w:r w:rsidRPr="0082666C">
            <w:rPr>
              <w:rStyle w:val="PlaceholderText"/>
            </w:rPr>
            <w:t>Click or tap here to enter text.</w:t>
          </w:r>
        </w:p>
      </w:docPartBody>
    </w:docPart>
    <w:docPart>
      <w:docPartPr>
        <w:name w:val="055B8D3CE20D46E391A8923FB71DD692"/>
        <w:category>
          <w:name w:val="General"/>
          <w:gallery w:val="placeholder"/>
        </w:category>
        <w:types>
          <w:type w:val="bbPlcHdr"/>
        </w:types>
        <w:behaviors>
          <w:behavior w:val="content"/>
        </w:behaviors>
        <w:guid w:val="{9D1C6F2D-9C58-440C-92FD-F4836113158E}"/>
      </w:docPartPr>
      <w:docPartBody>
        <w:p w:rsidR="008770F6" w:rsidRDefault="008770F6" w:rsidP="008770F6">
          <w:pPr>
            <w:pStyle w:val="055B8D3CE20D46E391A8923FB71DD692"/>
          </w:pPr>
          <w:r w:rsidRPr="0082666C">
            <w:rPr>
              <w:rStyle w:val="PlaceholderText"/>
            </w:rPr>
            <w:t>Click or tap to enter a date.</w:t>
          </w:r>
        </w:p>
      </w:docPartBody>
    </w:docPart>
    <w:docPart>
      <w:docPartPr>
        <w:name w:val="8BF8BE3A87C14D089AF745D3B08DC423"/>
        <w:category>
          <w:name w:val="General"/>
          <w:gallery w:val="placeholder"/>
        </w:category>
        <w:types>
          <w:type w:val="bbPlcHdr"/>
        </w:types>
        <w:behaviors>
          <w:behavior w:val="content"/>
        </w:behaviors>
        <w:guid w:val="{436FD5DC-B213-4DBD-837A-0878C913C3EB}"/>
      </w:docPartPr>
      <w:docPartBody>
        <w:p w:rsidR="008770F6" w:rsidRDefault="008770F6" w:rsidP="008770F6">
          <w:pPr>
            <w:pStyle w:val="8BF8BE3A87C14D089AF745D3B08DC423"/>
          </w:pPr>
          <w:r w:rsidRPr="0082666C">
            <w:rPr>
              <w:rStyle w:val="PlaceholderText"/>
            </w:rPr>
            <w:t>Click or tap here to enter text.</w:t>
          </w:r>
        </w:p>
      </w:docPartBody>
    </w:docPart>
    <w:docPart>
      <w:docPartPr>
        <w:name w:val="090DE4149043470CA6FE457ED70929B3"/>
        <w:category>
          <w:name w:val="General"/>
          <w:gallery w:val="placeholder"/>
        </w:category>
        <w:types>
          <w:type w:val="bbPlcHdr"/>
        </w:types>
        <w:behaviors>
          <w:behavior w:val="content"/>
        </w:behaviors>
        <w:guid w:val="{5696C901-DA48-4348-9CD9-A9782F1FF5B1}"/>
      </w:docPartPr>
      <w:docPartBody>
        <w:p w:rsidR="008770F6" w:rsidRDefault="008770F6" w:rsidP="008770F6">
          <w:pPr>
            <w:pStyle w:val="090DE4149043470CA6FE457ED70929B3"/>
          </w:pPr>
          <w:r w:rsidRPr="0082666C">
            <w:rPr>
              <w:rStyle w:val="PlaceholderText"/>
            </w:rPr>
            <w:t>Click or tap to enter a date.</w:t>
          </w:r>
        </w:p>
      </w:docPartBody>
    </w:docPart>
    <w:docPart>
      <w:docPartPr>
        <w:name w:val="13A7C9E785A54DA7B3D1DBD9846DFBBE"/>
        <w:category>
          <w:name w:val="General"/>
          <w:gallery w:val="placeholder"/>
        </w:category>
        <w:types>
          <w:type w:val="bbPlcHdr"/>
        </w:types>
        <w:behaviors>
          <w:behavior w:val="content"/>
        </w:behaviors>
        <w:guid w:val="{B7A1FAAE-94AF-400A-918C-B938E3188D3F}"/>
      </w:docPartPr>
      <w:docPartBody>
        <w:p w:rsidR="008770F6" w:rsidRDefault="008770F6" w:rsidP="008770F6">
          <w:pPr>
            <w:pStyle w:val="13A7C9E785A54DA7B3D1DBD9846DFBBE"/>
          </w:pPr>
          <w:r w:rsidRPr="0082666C">
            <w:rPr>
              <w:rStyle w:val="PlaceholderText"/>
            </w:rPr>
            <w:t>Click or tap here to enter text.</w:t>
          </w:r>
        </w:p>
      </w:docPartBody>
    </w:docPart>
    <w:docPart>
      <w:docPartPr>
        <w:name w:val="5D82DF1A344045A49BDFEAD86D4FF9FA"/>
        <w:category>
          <w:name w:val="General"/>
          <w:gallery w:val="placeholder"/>
        </w:category>
        <w:types>
          <w:type w:val="bbPlcHdr"/>
        </w:types>
        <w:behaviors>
          <w:behavior w:val="content"/>
        </w:behaviors>
        <w:guid w:val="{B9D18372-AF56-4239-9D48-2F46F210BBC5}"/>
      </w:docPartPr>
      <w:docPartBody>
        <w:p w:rsidR="008770F6" w:rsidRDefault="008770F6" w:rsidP="008770F6">
          <w:pPr>
            <w:pStyle w:val="5D82DF1A344045A49BDFEAD86D4FF9FA"/>
          </w:pPr>
          <w:r w:rsidRPr="0082666C">
            <w:rPr>
              <w:rStyle w:val="PlaceholderText"/>
            </w:rPr>
            <w:t>Click or tap to enter a date.</w:t>
          </w:r>
        </w:p>
      </w:docPartBody>
    </w:docPart>
    <w:docPart>
      <w:docPartPr>
        <w:name w:val="BD8ECC01CA3341C783C27952C9BC0B48"/>
        <w:category>
          <w:name w:val="General"/>
          <w:gallery w:val="placeholder"/>
        </w:category>
        <w:types>
          <w:type w:val="bbPlcHdr"/>
        </w:types>
        <w:behaviors>
          <w:behavior w:val="content"/>
        </w:behaviors>
        <w:guid w:val="{7DD04D8C-5007-4EC5-8AC0-FCF44E68003B}"/>
      </w:docPartPr>
      <w:docPartBody>
        <w:p w:rsidR="008770F6" w:rsidRDefault="008770F6" w:rsidP="008770F6">
          <w:pPr>
            <w:pStyle w:val="BD8ECC01CA3341C783C27952C9BC0B48"/>
          </w:pPr>
          <w:r w:rsidRPr="0082666C">
            <w:rPr>
              <w:rStyle w:val="PlaceholderText"/>
            </w:rPr>
            <w:t>Click or tap here to enter text.</w:t>
          </w:r>
        </w:p>
      </w:docPartBody>
    </w:docPart>
    <w:docPart>
      <w:docPartPr>
        <w:name w:val="02915A42E32842B58BF397276918B30F"/>
        <w:category>
          <w:name w:val="General"/>
          <w:gallery w:val="placeholder"/>
        </w:category>
        <w:types>
          <w:type w:val="bbPlcHdr"/>
        </w:types>
        <w:behaviors>
          <w:behavior w:val="content"/>
        </w:behaviors>
        <w:guid w:val="{546CC074-CB2F-4316-B21D-66CBE4BDD708}"/>
      </w:docPartPr>
      <w:docPartBody>
        <w:p w:rsidR="008770F6" w:rsidRDefault="008770F6" w:rsidP="008770F6">
          <w:pPr>
            <w:pStyle w:val="02915A42E32842B58BF397276918B30F"/>
          </w:pPr>
          <w:r w:rsidRPr="0082666C">
            <w:rPr>
              <w:rStyle w:val="PlaceholderText"/>
            </w:rPr>
            <w:t>Click or tap to enter a date.</w:t>
          </w:r>
        </w:p>
      </w:docPartBody>
    </w:docPart>
    <w:docPart>
      <w:docPartPr>
        <w:name w:val="5551A6DDDE2643E1AD1503C3747E1CE6"/>
        <w:category>
          <w:name w:val="General"/>
          <w:gallery w:val="placeholder"/>
        </w:category>
        <w:types>
          <w:type w:val="bbPlcHdr"/>
        </w:types>
        <w:behaviors>
          <w:behavior w:val="content"/>
        </w:behaviors>
        <w:guid w:val="{C966C05C-C3BE-4FFD-812C-A98D9424E7D3}"/>
      </w:docPartPr>
      <w:docPartBody>
        <w:p w:rsidR="008770F6" w:rsidRDefault="008770F6" w:rsidP="008770F6">
          <w:pPr>
            <w:pStyle w:val="5551A6DDDE2643E1AD1503C3747E1CE6"/>
          </w:pPr>
          <w:r w:rsidRPr="0082666C">
            <w:rPr>
              <w:rStyle w:val="PlaceholderText"/>
            </w:rPr>
            <w:t>Click or tap here to enter text.</w:t>
          </w:r>
        </w:p>
      </w:docPartBody>
    </w:docPart>
    <w:docPart>
      <w:docPartPr>
        <w:name w:val="D4A763B68CAC483088F3DB16270B5799"/>
        <w:category>
          <w:name w:val="General"/>
          <w:gallery w:val="placeholder"/>
        </w:category>
        <w:types>
          <w:type w:val="bbPlcHdr"/>
        </w:types>
        <w:behaviors>
          <w:behavior w:val="content"/>
        </w:behaviors>
        <w:guid w:val="{20BAA7A0-410A-4541-BA57-68B347FA2587}"/>
      </w:docPartPr>
      <w:docPartBody>
        <w:p w:rsidR="008770F6" w:rsidRDefault="008770F6" w:rsidP="008770F6">
          <w:pPr>
            <w:pStyle w:val="D4A763B68CAC483088F3DB16270B5799"/>
          </w:pPr>
          <w:r w:rsidRPr="0082666C">
            <w:rPr>
              <w:rStyle w:val="PlaceholderText"/>
            </w:rPr>
            <w:t>Click or tap here to enter text.</w:t>
          </w:r>
        </w:p>
      </w:docPartBody>
    </w:docPart>
    <w:docPart>
      <w:docPartPr>
        <w:name w:val="793F54C28F6F472CAC5D5DC35F528647"/>
        <w:category>
          <w:name w:val="General"/>
          <w:gallery w:val="placeholder"/>
        </w:category>
        <w:types>
          <w:type w:val="bbPlcHdr"/>
        </w:types>
        <w:behaviors>
          <w:behavior w:val="content"/>
        </w:behaviors>
        <w:guid w:val="{74FC4550-88F9-4252-96D3-CB7D10B1EBAF}"/>
      </w:docPartPr>
      <w:docPartBody>
        <w:p w:rsidR="008770F6" w:rsidRDefault="008770F6" w:rsidP="008770F6">
          <w:pPr>
            <w:pStyle w:val="793F54C28F6F472CAC5D5DC35F528647"/>
          </w:pPr>
          <w:r w:rsidRPr="0082666C">
            <w:rPr>
              <w:rStyle w:val="PlaceholderText"/>
            </w:rPr>
            <w:t>Click or tap here to enter text.</w:t>
          </w:r>
        </w:p>
      </w:docPartBody>
    </w:docPart>
    <w:docPart>
      <w:docPartPr>
        <w:name w:val="FB67228AB2BA4E209ADB00336686EAA8"/>
        <w:category>
          <w:name w:val="General"/>
          <w:gallery w:val="placeholder"/>
        </w:category>
        <w:types>
          <w:type w:val="bbPlcHdr"/>
        </w:types>
        <w:behaviors>
          <w:behavior w:val="content"/>
        </w:behaviors>
        <w:guid w:val="{74C64F01-1B4F-4F09-8514-57D92F56BF66}"/>
      </w:docPartPr>
      <w:docPartBody>
        <w:p w:rsidR="008770F6" w:rsidRDefault="008770F6" w:rsidP="008770F6">
          <w:pPr>
            <w:pStyle w:val="FB67228AB2BA4E209ADB00336686EAA8"/>
          </w:pPr>
          <w:r w:rsidRPr="0082666C">
            <w:rPr>
              <w:rStyle w:val="PlaceholderText"/>
            </w:rPr>
            <w:t>Click or tap here to enter text.</w:t>
          </w:r>
        </w:p>
      </w:docPartBody>
    </w:docPart>
    <w:docPart>
      <w:docPartPr>
        <w:name w:val="CD1E4538E5F84845BA6AB74A6A3300F0"/>
        <w:category>
          <w:name w:val="General"/>
          <w:gallery w:val="placeholder"/>
        </w:category>
        <w:types>
          <w:type w:val="bbPlcHdr"/>
        </w:types>
        <w:behaviors>
          <w:behavior w:val="content"/>
        </w:behaviors>
        <w:guid w:val="{5B41E1F5-3B81-4AB4-B5B0-4728D473F888}"/>
      </w:docPartPr>
      <w:docPartBody>
        <w:p w:rsidR="008770F6" w:rsidRDefault="008770F6" w:rsidP="008770F6">
          <w:pPr>
            <w:pStyle w:val="CD1E4538E5F84845BA6AB74A6A3300F0"/>
          </w:pPr>
          <w:r w:rsidRPr="0082666C">
            <w:rPr>
              <w:rStyle w:val="PlaceholderText"/>
            </w:rPr>
            <w:t>Click or tap here to enter text.</w:t>
          </w:r>
        </w:p>
      </w:docPartBody>
    </w:docPart>
    <w:docPart>
      <w:docPartPr>
        <w:name w:val="4BF36096F38A40018429F547B6FF684D"/>
        <w:category>
          <w:name w:val="General"/>
          <w:gallery w:val="placeholder"/>
        </w:category>
        <w:types>
          <w:type w:val="bbPlcHdr"/>
        </w:types>
        <w:behaviors>
          <w:behavior w:val="content"/>
        </w:behaviors>
        <w:guid w:val="{07182320-F608-4B77-A605-42943772CB9C}"/>
      </w:docPartPr>
      <w:docPartBody>
        <w:p w:rsidR="008770F6" w:rsidRDefault="008770F6" w:rsidP="008770F6">
          <w:pPr>
            <w:pStyle w:val="4BF36096F38A40018429F547B6FF684D"/>
          </w:pPr>
          <w:r w:rsidRPr="0082666C">
            <w:rPr>
              <w:rStyle w:val="PlaceholderText"/>
            </w:rPr>
            <w:t>Choose an item.</w:t>
          </w:r>
        </w:p>
      </w:docPartBody>
    </w:docPart>
    <w:docPart>
      <w:docPartPr>
        <w:name w:val="44D78CCF3B674340BCEE4F613AF9515F"/>
        <w:category>
          <w:name w:val="General"/>
          <w:gallery w:val="placeholder"/>
        </w:category>
        <w:types>
          <w:type w:val="bbPlcHdr"/>
        </w:types>
        <w:behaviors>
          <w:behavior w:val="content"/>
        </w:behaviors>
        <w:guid w:val="{9B13E1DB-7B8B-41A1-9322-B97CD6AFBB57}"/>
      </w:docPartPr>
      <w:docPartBody>
        <w:p w:rsidR="008770F6" w:rsidRDefault="008770F6" w:rsidP="008770F6">
          <w:pPr>
            <w:pStyle w:val="44D78CCF3B674340BCEE4F613AF9515F"/>
          </w:pPr>
          <w:r w:rsidRPr="0082666C">
            <w:rPr>
              <w:rStyle w:val="PlaceholderText"/>
            </w:rPr>
            <w:t>Click or tap here to enter text.</w:t>
          </w:r>
        </w:p>
      </w:docPartBody>
    </w:docPart>
    <w:docPart>
      <w:docPartPr>
        <w:name w:val="B2B0A092D9684FD18C483655EFBFE647"/>
        <w:category>
          <w:name w:val="General"/>
          <w:gallery w:val="placeholder"/>
        </w:category>
        <w:types>
          <w:type w:val="bbPlcHdr"/>
        </w:types>
        <w:behaviors>
          <w:behavior w:val="content"/>
        </w:behaviors>
        <w:guid w:val="{B67EEB83-D3BE-4A71-A760-D6244C24F72B}"/>
      </w:docPartPr>
      <w:docPartBody>
        <w:p w:rsidR="008770F6" w:rsidRDefault="008770F6" w:rsidP="008770F6">
          <w:pPr>
            <w:pStyle w:val="B2B0A092D9684FD18C483655EFBFE647"/>
          </w:pPr>
          <w:r w:rsidRPr="0082666C">
            <w:rPr>
              <w:rStyle w:val="PlaceholderText"/>
            </w:rPr>
            <w:t>Click or tap here to enter text.</w:t>
          </w:r>
        </w:p>
      </w:docPartBody>
    </w:docPart>
    <w:docPart>
      <w:docPartPr>
        <w:name w:val="9EB68F0B3A7C4ACCA10AF65F35B41F2B"/>
        <w:category>
          <w:name w:val="General"/>
          <w:gallery w:val="placeholder"/>
        </w:category>
        <w:types>
          <w:type w:val="bbPlcHdr"/>
        </w:types>
        <w:behaviors>
          <w:behavior w:val="content"/>
        </w:behaviors>
        <w:guid w:val="{D224166F-8BCC-4E13-91DF-B2AC3AEE395B}"/>
      </w:docPartPr>
      <w:docPartBody>
        <w:p w:rsidR="008770F6" w:rsidRDefault="008770F6" w:rsidP="008770F6">
          <w:pPr>
            <w:pStyle w:val="9EB68F0B3A7C4ACCA10AF65F35B41F2B"/>
          </w:pPr>
          <w:r w:rsidRPr="0082666C">
            <w:rPr>
              <w:rStyle w:val="PlaceholderText"/>
            </w:rPr>
            <w:t>Choose an item.</w:t>
          </w:r>
        </w:p>
      </w:docPartBody>
    </w:docPart>
    <w:docPart>
      <w:docPartPr>
        <w:name w:val="EB5E951697C2471C8A284ED63E85E3CC"/>
        <w:category>
          <w:name w:val="General"/>
          <w:gallery w:val="placeholder"/>
        </w:category>
        <w:types>
          <w:type w:val="bbPlcHdr"/>
        </w:types>
        <w:behaviors>
          <w:behavior w:val="content"/>
        </w:behaviors>
        <w:guid w:val="{2FEE394E-CDCC-4A91-A32F-D68EE42E2417}"/>
      </w:docPartPr>
      <w:docPartBody>
        <w:p w:rsidR="008770F6" w:rsidRDefault="008770F6" w:rsidP="008770F6">
          <w:pPr>
            <w:pStyle w:val="EB5E951697C2471C8A284ED63E85E3CC"/>
          </w:pPr>
          <w:r w:rsidRPr="0082666C">
            <w:rPr>
              <w:rStyle w:val="PlaceholderText"/>
            </w:rPr>
            <w:t>Choose an item.</w:t>
          </w:r>
        </w:p>
      </w:docPartBody>
    </w:docPart>
    <w:docPart>
      <w:docPartPr>
        <w:name w:val="A62D517C9D3842FD8C64C8D1CE22AA71"/>
        <w:category>
          <w:name w:val="General"/>
          <w:gallery w:val="placeholder"/>
        </w:category>
        <w:types>
          <w:type w:val="bbPlcHdr"/>
        </w:types>
        <w:behaviors>
          <w:behavior w:val="content"/>
        </w:behaviors>
        <w:guid w:val="{012D7AE8-9F4A-4B92-9F8C-CFB72BBD2782}"/>
      </w:docPartPr>
      <w:docPartBody>
        <w:p w:rsidR="008770F6" w:rsidRDefault="008770F6" w:rsidP="008770F6">
          <w:pPr>
            <w:pStyle w:val="A62D517C9D3842FD8C64C8D1CE22AA71"/>
          </w:pPr>
          <w:r w:rsidRPr="0082666C">
            <w:rPr>
              <w:rStyle w:val="PlaceholderText"/>
            </w:rPr>
            <w:t>Choose an item.</w:t>
          </w:r>
        </w:p>
      </w:docPartBody>
    </w:docPart>
    <w:docPart>
      <w:docPartPr>
        <w:name w:val="F3892B9278094ABAB3F48AABFCC26B59"/>
        <w:category>
          <w:name w:val="General"/>
          <w:gallery w:val="placeholder"/>
        </w:category>
        <w:types>
          <w:type w:val="bbPlcHdr"/>
        </w:types>
        <w:behaviors>
          <w:behavior w:val="content"/>
        </w:behaviors>
        <w:guid w:val="{9F4D721F-389D-4FB7-A7B3-1F459256721C}"/>
      </w:docPartPr>
      <w:docPartBody>
        <w:p w:rsidR="008770F6" w:rsidRDefault="008770F6" w:rsidP="008770F6">
          <w:pPr>
            <w:pStyle w:val="F3892B9278094ABAB3F48AABFCC26B59"/>
          </w:pPr>
          <w:r w:rsidRPr="0082666C">
            <w:rPr>
              <w:rStyle w:val="PlaceholderText"/>
            </w:rPr>
            <w:t>Click or tap here to enter text.</w:t>
          </w:r>
        </w:p>
      </w:docPartBody>
    </w:docPart>
    <w:docPart>
      <w:docPartPr>
        <w:name w:val="788E11D13A584976846B8090540FE2C7"/>
        <w:category>
          <w:name w:val="General"/>
          <w:gallery w:val="placeholder"/>
        </w:category>
        <w:types>
          <w:type w:val="bbPlcHdr"/>
        </w:types>
        <w:behaviors>
          <w:behavior w:val="content"/>
        </w:behaviors>
        <w:guid w:val="{CB615A98-4FE1-4200-B536-EB8F9C265E7F}"/>
      </w:docPartPr>
      <w:docPartBody>
        <w:p w:rsidR="008770F6" w:rsidRDefault="008770F6" w:rsidP="008770F6">
          <w:pPr>
            <w:pStyle w:val="788E11D13A584976846B8090540FE2C7"/>
          </w:pPr>
          <w:r w:rsidRPr="0082666C">
            <w:rPr>
              <w:rStyle w:val="PlaceholderText"/>
            </w:rPr>
            <w:t>Choose an item.</w:t>
          </w:r>
        </w:p>
      </w:docPartBody>
    </w:docPart>
    <w:docPart>
      <w:docPartPr>
        <w:name w:val="2A04EC424B824BF388CF9E769F39DE54"/>
        <w:category>
          <w:name w:val="General"/>
          <w:gallery w:val="placeholder"/>
        </w:category>
        <w:types>
          <w:type w:val="bbPlcHdr"/>
        </w:types>
        <w:behaviors>
          <w:behavior w:val="content"/>
        </w:behaviors>
        <w:guid w:val="{87A7014D-EAB4-4398-BA26-32C38087D5B3}"/>
      </w:docPartPr>
      <w:docPartBody>
        <w:p w:rsidR="008770F6" w:rsidRDefault="008770F6" w:rsidP="008770F6">
          <w:pPr>
            <w:pStyle w:val="2A04EC424B824BF388CF9E769F39DE54"/>
          </w:pPr>
          <w:r w:rsidRPr="0082666C">
            <w:rPr>
              <w:rStyle w:val="PlaceholderText"/>
            </w:rPr>
            <w:t>Choose an item.</w:t>
          </w:r>
        </w:p>
      </w:docPartBody>
    </w:docPart>
    <w:docPart>
      <w:docPartPr>
        <w:name w:val="22E6F318CB3D49598137B6FE41B2D758"/>
        <w:category>
          <w:name w:val="General"/>
          <w:gallery w:val="placeholder"/>
        </w:category>
        <w:types>
          <w:type w:val="bbPlcHdr"/>
        </w:types>
        <w:behaviors>
          <w:behavior w:val="content"/>
        </w:behaviors>
        <w:guid w:val="{F48A4140-8708-4317-9779-387A05CF112F}"/>
      </w:docPartPr>
      <w:docPartBody>
        <w:p w:rsidR="008770F6" w:rsidRDefault="008770F6" w:rsidP="008770F6">
          <w:pPr>
            <w:pStyle w:val="22E6F318CB3D49598137B6FE41B2D758"/>
          </w:pPr>
          <w:r w:rsidRPr="0082666C">
            <w:rPr>
              <w:rStyle w:val="PlaceholderText"/>
            </w:rPr>
            <w:t>Choose an item.</w:t>
          </w:r>
        </w:p>
      </w:docPartBody>
    </w:docPart>
    <w:docPart>
      <w:docPartPr>
        <w:name w:val="4CF02FF440FC424C91FC66DE93A85D77"/>
        <w:category>
          <w:name w:val="General"/>
          <w:gallery w:val="placeholder"/>
        </w:category>
        <w:types>
          <w:type w:val="bbPlcHdr"/>
        </w:types>
        <w:behaviors>
          <w:behavior w:val="content"/>
        </w:behaviors>
        <w:guid w:val="{DEF9DE9D-933D-4F6D-9C23-903E10F0FBF3}"/>
      </w:docPartPr>
      <w:docPartBody>
        <w:p w:rsidR="008770F6" w:rsidRDefault="008770F6" w:rsidP="008770F6">
          <w:pPr>
            <w:pStyle w:val="4CF02FF440FC424C91FC66DE93A85D77"/>
          </w:pPr>
          <w:r w:rsidRPr="0082666C">
            <w:rPr>
              <w:rStyle w:val="PlaceholderText"/>
            </w:rPr>
            <w:t>Click or tap here to enter text.</w:t>
          </w:r>
        </w:p>
      </w:docPartBody>
    </w:docPart>
    <w:docPart>
      <w:docPartPr>
        <w:name w:val="F5ADADA1D4B84F778C9648EF25AE789F"/>
        <w:category>
          <w:name w:val="General"/>
          <w:gallery w:val="placeholder"/>
        </w:category>
        <w:types>
          <w:type w:val="bbPlcHdr"/>
        </w:types>
        <w:behaviors>
          <w:behavior w:val="content"/>
        </w:behaviors>
        <w:guid w:val="{2A67B518-756C-4F97-9FD1-18649099F452}"/>
      </w:docPartPr>
      <w:docPartBody>
        <w:p w:rsidR="008770F6" w:rsidRDefault="008770F6" w:rsidP="008770F6">
          <w:pPr>
            <w:pStyle w:val="F5ADADA1D4B84F778C9648EF25AE789F"/>
          </w:pPr>
          <w:r w:rsidRPr="0082666C">
            <w:rPr>
              <w:rStyle w:val="PlaceholderText"/>
            </w:rPr>
            <w:t>Choose an item.</w:t>
          </w:r>
        </w:p>
      </w:docPartBody>
    </w:docPart>
    <w:docPart>
      <w:docPartPr>
        <w:name w:val="B5B4BA9821BB47629463619328126FAD"/>
        <w:category>
          <w:name w:val="General"/>
          <w:gallery w:val="placeholder"/>
        </w:category>
        <w:types>
          <w:type w:val="bbPlcHdr"/>
        </w:types>
        <w:behaviors>
          <w:behavior w:val="content"/>
        </w:behaviors>
        <w:guid w:val="{A6EE97CC-8F1C-4BD9-8AF8-3DB165E9445E}"/>
      </w:docPartPr>
      <w:docPartBody>
        <w:p w:rsidR="008770F6" w:rsidRDefault="008770F6" w:rsidP="008770F6">
          <w:pPr>
            <w:pStyle w:val="B5B4BA9821BB47629463619328126FAD"/>
          </w:pPr>
          <w:r w:rsidRPr="0082666C">
            <w:rPr>
              <w:rStyle w:val="PlaceholderText"/>
            </w:rPr>
            <w:t>Choose an item.</w:t>
          </w:r>
        </w:p>
      </w:docPartBody>
    </w:docPart>
    <w:docPart>
      <w:docPartPr>
        <w:name w:val="E243D39C9D934715897793EC96C31D8F"/>
        <w:category>
          <w:name w:val="General"/>
          <w:gallery w:val="placeholder"/>
        </w:category>
        <w:types>
          <w:type w:val="bbPlcHdr"/>
        </w:types>
        <w:behaviors>
          <w:behavior w:val="content"/>
        </w:behaviors>
        <w:guid w:val="{FC82315D-D39A-442A-8665-78D42C44C8D3}"/>
      </w:docPartPr>
      <w:docPartBody>
        <w:p w:rsidR="008770F6" w:rsidRDefault="008770F6" w:rsidP="008770F6">
          <w:pPr>
            <w:pStyle w:val="E243D39C9D934715897793EC96C31D8F"/>
          </w:pPr>
          <w:r w:rsidRPr="0082666C">
            <w:rPr>
              <w:rStyle w:val="PlaceholderText"/>
            </w:rPr>
            <w:t>Choose an item.</w:t>
          </w:r>
        </w:p>
      </w:docPartBody>
    </w:docPart>
    <w:docPart>
      <w:docPartPr>
        <w:name w:val="CF6C13C3AD124443986F2E67F3E5BEEE"/>
        <w:category>
          <w:name w:val="General"/>
          <w:gallery w:val="placeholder"/>
        </w:category>
        <w:types>
          <w:type w:val="bbPlcHdr"/>
        </w:types>
        <w:behaviors>
          <w:behavior w:val="content"/>
        </w:behaviors>
        <w:guid w:val="{D757760B-22BA-4AB5-8836-3F0FF7CBFB55}"/>
      </w:docPartPr>
      <w:docPartBody>
        <w:p w:rsidR="008770F6" w:rsidRDefault="008770F6" w:rsidP="008770F6">
          <w:pPr>
            <w:pStyle w:val="CF6C13C3AD124443986F2E67F3E5BEEE"/>
          </w:pPr>
          <w:r w:rsidRPr="0082666C">
            <w:rPr>
              <w:rStyle w:val="PlaceholderText"/>
            </w:rPr>
            <w:t>Click or tap here to enter text.</w:t>
          </w:r>
        </w:p>
      </w:docPartBody>
    </w:docPart>
    <w:docPart>
      <w:docPartPr>
        <w:name w:val="38E744E1A191468B902FA49478E8F223"/>
        <w:category>
          <w:name w:val="General"/>
          <w:gallery w:val="placeholder"/>
        </w:category>
        <w:types>
          <w:type w:val="bbPlcHdr"/>
        </w:types>
        <w:behaviors>
          <w:behavior w:val="content"/>
        </w:behaviors>
        <w:guid w:val="{C19E0D3E-F862-47C6-A09B-DDD53E0FEE0B}"/>
      </w:docPartPr>
      <w:docPartBody>
        <w:p w:rsidR="008770F6" w:rsidRDefault="008770F6" w:rsidP="008770F6">
          <w:pPr>
            <w:pStyle w:val="38E744E1A191468B902FA49478E8F223"/>
          </w:pPr>
          <w:r w:rsidRPr="0082666C">
            <w:rPr>
              <w:rStyle w:val="PlaceholderText"/>
            </w:rPr>
            <w:t>Choose an item.</w:t>
          </w:r>
        </w:p>
      </w:docPartBody>
    </w:docPart>
    <w:docPart>
      <w:docPartPr>
        <w:name w:val="24103B79AB6C4A73B20A51256BB26449"/>
        <w:category>
          <w:name w:val="General"/>
          <w:gallery w:val="placeholder"/>
        </w:category>
        <w:types>
          <w:type w:val="bbPlcHdr"/>
        </w:types>
        <w:behaviors>
          <w:behavior w:val="content"/>
        </w:behaviors>
        <w:guid w:val="{A42AAFF0-FC93-4EF8-AAC2-BCFCE1A19DBC}"/>
      </w:docPartPr>
      <w:docPartBody>
        <w:p w:rsidR="008770F6" w:rsidRDefault="008770F6" w:rsidP="008770F6">
          <w:pPr>
            <w:pStyle w:val="24103B79AB6C4A73B20A51256BB26449"/>
          </w:pPr>
          <w:r w:rsidRPr="0082666C">
            <w:rPr>
              <w:rStyle w:val="PlaceholderText"/>
            </w:rPr>
            <w:t>Choose an item.</w:t>
          </w:r>
        </w:p>
      </w:docPartBody>
    </w:docPart>
    <w:docPart>
      <w:docPartPr>
        <w:name w:val="3242A3104C7E42A39205DE3B6EB85A51"/>
        <w:category>
          <w:name w:val="General"/>
          <w:gallery w:val="placeholder"/>
        </w:category>
        <w:types>
          <w:type w:val="bbPlcHdr"/>
        </w:types>
        <w:behaviors>
          <w:behavior w:val="content"/>
        </w:behaviors>
        <w:guid w:val="{DA9F654C-CBC7-450E-B71E-22DF08FBE7DA}"/>
      </w:docPartPr>
      <w:docPartBody>
        <w:p w:rsidR="008770F6" w:rsidRDefault="008770F6" w:rsidP="008770F6">
          <w:pPr>
            <w:pStyle w:val="3242A3104C7E42A39205DE3B6EB85A51"/>
          </w:pPr>
          <w:r w:rsidRPr="0082666C">
            <w:rPr>
              <w:rStyle w:val="PlaceholderText"/>
            </w:rPr>
            <w:t>Click or tap here to enter text.</w:t>
          </w:r>
        </w:p>
      </w:docPartBody>
    </w:docPart>
    <w:docPart>
      <w:docPartPr>
        <w:name w:val="2651FE776DB947F185EFDF75F53B8BD4"/>
        <w:category>
          <w:name w:val="General"/>
          <w:gallery w:val="placeholder"/>
        </w:category>
        <w:types>
          <w:type w:val="bbPlcHdr"/>
        </w:types>
        <w:behaviors>
          <w:behavior w:val="content"/>
        </w:behaviors>
        <w:guid w:val="{025D9190-B3B7-4CE9-9909-301E492E4A9E}"/>
      </w:docPartPr>
      <w:docPartBody>
        <w:p w:rsidR="008770F6" w:rsidRDefault="008770F6" w:rsidP="008770F6">
          <w:pPr>
            <w:pStyle w:val="2651FE776DB947F185EFDF75F53B8BD4"/>
          </w:pPr>
          <w:r w:rsidRPr="0082666C">
            <w:rPr>
              <w:rStyle w:val="PlaceholderText"/>
            </w:rPr>
            <w:t>Choose an item.</w:t>
          </w:r>
        </w:p>
      </w:docPartBody>
    </w:docPart>
    <w:docPart>
      <w:docPartPr>
        <w:name w:val="E6116164B5ED45C4A2F4100B583D80D8"/>
        <w:category>
          <w:name w:val="General"/>
          <w:gallery w:val="placeholder"/>
        </w:category>
        <w:types>
          <w:type w:val="bbPlcHdr"/>
        </w:types>
        <w:behaviors>
          <w:behavior w:val="content"/>
        </w:behaviors>
        <w:guid w:val="{7CC4AD6F-10A7-4FA8-89F7-DD69AC6EFB57}"/>
      </w:docPartPr>
      <w:docPartBody>
        <w:p w:rsidR="008770F6" w:rsidRDefault="008770F6" w:rsidP="008770F6">
          <w:pPr>
            <w:pStyle w:val="E6116164B5ED45C4A2F4100B583D80D8"/>
          </w:pPr>
          <w:r w:rsidRPr="0082666C">
            <w:rPr>
              <w:rStyle w:val="PlaceholderText"/>
            </w:rPr>
            <w:t>Choose an item.</w:t>
          </w:r>
        </w:p>
      </w:docPartBody>
    </w:docPart>
    <w:docPart>
      <w:docPartPr>
        <w:name w:val="99CA9AADBBFA4E278BB4AF518211F528"/>
        <w:category>
          <w:name w:val="General"/>
          <w:gallery w:val="placeholder"/>
        </w:category>
        <w:types>
          <w:type w:val="bbPlcHdr"/>
        </w:types>
        <w:behaviors>
          <w:behavior w:val="content"/>
        </w:behaviors>
        <w:guid w:val="{31897569-B266-4B2F-8742-792E51B74117}"/>
      </w:docPartPr>
      <w:docPartBody>
        <w:p w:rsidR="008770F6" w:rsidRDefault="008770F6" w:rsidP="008770F6">
          <w:pPr>
            <w:pStyle w:val="99CA9AADBBFA4E278BB4AF518211F528"/>
          </w:pPr>
          <w:r w:rsidRPr="0082666C">
            <w:rPr>
              <w:rStyle w:val="PlaceholderText"/>
            </w:rPr>
            <w:t>Choose an item.</w:t>
          </w:r>
        </w:p>
      </w:docPartBody>
    </w:docPart>
    <w:docPart>
      <w:docPartPr>
        <w:name w:val="B5E67153DDD54044B90ED5F4A67CC3E3"/>
        <w:category>
          <w:name w:val="General"/>
          <w:gallery w:val="placeholder"/>
        </w:category>
        <w:types>
          <w:type w:val="bbPlcHdr"/>
        </w:types>
        <w:behaviors>
          <w:behavior w:val="content"/>
        </w:behaviors>
        <w:guid w:val="{BE0AB311-A94C-4D16-B261-69798AE3ACDD}"/>
      </w:docPartPr>
      <w:docPartBody>
        <w:p w:rsidR="008770F6" w:rsidRDefault="008770F6" w:rsidP="008770F6">
          <w:pPr>
            <w:pStyle w:val="B5E67153DDD54044B90ED5F4A67CC3E3"/>
          </w:pPr>
          <w:r w:rsidRPr="0082666C">
            <w:rPr>
              <w:rStyle w:val="PlaceholderText"/>
            </w:rPr>
            <w:t>Choose an item.</w:t>
          </w:r>
        </w:p>
      </w:docPartBody>
    </w:docPart>
    <w:docPart>
      <w:docPartPr>
        <w:name w:val="B5AC6B8F0E144F8B94AE77F16B8288E5"/>
        <w:category>
          <w:name w:val="General"/>
          <w:gallery w:val="placeholder"/>
        </w:category>
        <w:types>
          <w:type w:val="bbPlcHdr"/>
        </w:types>
        <w:behaviors>
          <w:behavior w:val="content"/>
        </w:behaviors>
        <w:guid w:val="{29BED55D-0094-4052-84D6-FC8AFC223C12}"/>
      </w:docPartPr>
      <w:docPartBody>
        <w:p w:rsidR="008770F6" w:rsidRDefault="008770F6" w:rsidP="008770F6">
          <w:pPr>
            <w:pStyle w:val="B5AC6B8F0E144F8B94AE77F16B8288E5"/>
          </w:pPr>
          <w:r w:rsidRPr="0082666C">
            <w:rPr>
              <w:rStyle w:val="PlaceholderText"/>
            </w:rPr>
            <w:t>Click or tap here to enter text.</w:t>
          </w:r>
        </w:p>
      </w:docPartBody>
    </w:docPart>
    <w:docPart>
      <w:docPartPr>
        <w:name w:val="D007A228AF484152BE1A2B13F54F9CC5"/>
        <w:category>
          <w:name w:val="General"/>
          <w:gallery w:val="placeholder"/>
        </w:category>
        <w:types>
          <w:type w:val="bbPlcHdr"/>
        </w:types>
        <w:behaviors>
          <w:behavior w:val="content"/>
        </w:behaviors>
        <w:guid w:val="{8FBF8CDB-8F10-4881-856E-B28E77C7D184}"/>
      </w:docPartPr>
      <w:docPartBody>
        <w:p w:rsidR="008770F6" w:rsidRDefault="008770F6" w:rsidP="008770F6">
          <w:pPr>
            <w:pStyle w:val="D007A228AF484152BE1A2B13F54F9CC5"/>
          </w:pPr>
          <w:r w:rsidRPr="001F0497">
            <w:rPr>
              <w:rStyle w:val="PlaceholderText"/>
            </w:rPr>
            <w:t>Click or tap to enter a date.</w:t>
          </w:r>
        </w:p>
      </w:docPartBody>
    </w:docPart>
    <w:docPart>
      <w:docPartPr>
        <w:name w:val="C24160650410455FA2F2566DD21E1EF2"/>
        <w:category>
          <w:name w:val="General"/>
          <w:gallery w:val="placeholder"/>
        </w:category>
        <w:types>
          <w:type w:val="bbPlcHdr"/>
        </w:types>
        <w:behaviors>
          <w:behavior w:val="content"/>
        </w:behaviors>
        <w:guid w:val="{41D85466-6112-4966-8D64-C09526B832CF}"/>
      </w:docPartPr>
      <w:docPartBody>
        <w:p w:rsidR="008770F6" w:rsidRDefault="008770F6" w:rsidP="008770F6">
          <w:pPr>
            <w:pStyle w:val="C24160650410455FA2F2566DD21E1EF2"/>
          </w:pPr>
          <w:r w:rsidRPr="0082666C">
            <w:rPr>
              <w:rStyle w:val="PlaceholderText"/>
            </w:rPr>
            <w:t>Click or tap here to enter text.</w:t>
          </w:r>
        </w:p>
      </w:docPartBody>
    </w:docPart>
    <w:docPart>
      <w:docPartPr>
        <w:name w:val="D8EDF9FA138D45DF81B78D0E4FA20F7F"/>
        <w:category>
          <w:name w:val="General"/>
          <w:gallery w:val="placeholder"/>
        </w:category>
        <w:types>
          <w:type w:val="bbPlcHdr"/>
        </w:types>
        <w:behaviors>
          <w:behavior w:val="content"/>
        </w:behaviors>
        <w:guid w:val="{F051EC57-7CC2-4667-B767-4A543F9C9BB4}"/>
      </w:docPartPr>
      <w:docPartBody>
        <w:p w:rsidR="008770F6" w:rsidRDefault="008770F6" w:rsidP="008770F6">
          <w:pPr>
            <w:pStyle w:val="D8EDF9FA138D45DF81B78D0E4FA20F7F"/>
          </w:pPr>
          <w:r w:rsidRPr="001F0497">
            <w:rPr>
              <w:rStyle w:val="PlaceholderText"/>
            </w:rPr>
            <w:t>Click or tap to enter a date.</w:t>
          </w:r>
        </w:p>
      </w:docPartBody>
    </w:docPart>
    <w:docPart>
      <w:docPartPr>
        <w:name w:val="C0956924A54B4AEF976DB021C018C51C"/>
        <w:category>
          <w:name w:val="General"/>
          <w:gallery w:val="placeholder"/>
        </w:category>
        <w:types>
          <w:type w:val="bbPlcHdr"/>
        </w:types>
        <w:behaviors>
          <w:behavior w:val="content"/>
        </w:behaviors>
        <w:guid w:val="{CA105A49-77A6-4FEB-89B9-C358BEE817DB}"/>
      </w:docPartPr>
      <w:docPartBody>
        <w:p w:rsidR="008770F6" w:rsidRDefault="008770F6" w:rsidP="008770F6">
          <w:pPr>
            <w:pStyle w:val="C0956924A54B4AEF976DB021C018C51C"/>
          </w:pPr>
          <w:r w:rsidRPr="0082666C">
            <w:rPr>
              <w:rStyle w:val="PlaceholderText"/>
            </w:rPr>
            <w:t>Click or tap here to enter text.</w:t>
          </w:r>
        </w:p>
      </w:docPartBody>
    </w:docPart>
    <w:docPart>
      <w:docPartPr>
        <w:name w:val="552E5E113FDD4929A2765FB6F6578D6A"/>
        <w:category>
          <w:name w:val="General"/>
          <w:gallery w:val="placeholder"/>
        </w:category>
        <w:types>
          <w:type w:val="bbPlcHdr"/>
        </w:types>
        <w:behaviors>
          <w:behavior w:val="content"/>
        </w:behaviors>
        <w:guid w:val="{95826022-3820-4517-990A-A357CB9069FF}"/>
      </w:docPartPr>
      <w:docPartBody>
        <w:p w:rsidR="008770F6" w:rsidRDefault="008770F6" w:rsidP="008770F6">
          <w:pPr>
            <w:pStyle w:val="552E5E113FDD4929A2765FB6F6578D6A"/>
          </w:pPr>
          <w:r w:rsidRPr="0082666C">
            <w:rPr>
              <w:rStyle w:val="PlaceholderText"/>
            </w:rPr>
            <w:t>Choose an item.</w:t>
          </w:r>
        </w:p>
      </w:docPartBody>
    </w:docPart>
    <w:docPart>
      <w:docPartPr>
        <w:name w:val="E649B3A9742C424EBABC64AD9F8FF62B"/>
        <w:category>
          <w:name w:val="General"/>
          <w:gallery w:val="placeholder"/>
        </w:category>
        <w:types>
          <w:type w:val="bbPlcHdr"/>
        </w:types>
        <w:behaviors>
          <w:behavior w:val="content"/>
        </w:behaviors>
        <w:guid w:val="{D63EB3E7-CA77-4241-959C-22B6B3BB749B}"/>
      </w:docPartPr>
      <w:docPartBody>
        <w:p w:rsidR="008770F6" w:rsidRDefault="008770F6" w:rsidP="008770F6">
          <w:pPr>
            <w:pStyle w:val="E649B3A9742C424EBABC64AD9F8FF62B"/>
          </w:pPr>
          <w:r w:rsidRPr="0082666C">
            <w:rPr>
              <w:rStyle w:val="PlaceholderText"/>
            </w:rPr>
            <w:t>Choose an item.</w:t>
          </w:r>
        </w:p>
      </w:docPartBody>
    </w:docPart>
    <w:docPart>
      <w:docPartPr>
        <w:name w:val="C0729BFCA00A4EDF9D7D956E215B584F"/>
        <w:category>
          <w:name w:val="General"/>
          <w:gallery w:val="placeholder"/>
        </w:category>
        <w:types>
          <w:type w:val="bbPlcHdr"/>
        </w:types>
        <w:behaviors>
          <w:behavior w:val="content"/>
        </w:behaviors>
        <w:guid w:val="{CC4710EA-F333-4CF2-BD72-AC44753ABA40}"/>
      </w:docPartPr>
      <w:docPartBody>
        <w:p w:rsidR="008770F6" w:rsidRDefault="008770F6" w:rsidP="008770F6">
          <w:pPr>
            <w:pStyle w:val="C0729BFCA00A4EDF9D7D956E215B584F"/>
          </w:pPr>
          <w:r w:rsidRPr="0082666C">
            <w:rPr>
              <w:rStyle w:val="PlaceholderText"/>
            </w:rPr>
            <w:t>Choose an item.</w:t>
          </w:r>
        </w:p>
      </w:docPartBody>
    </w:docPart>
    <w:docPart>
      <w:docPartPr>
        <w:name w:val="D27491E89ED34580BD4B50DD255C8E7A"/>
        <w:category>
          <w:name w:val="General"/>
          <w:gallery w:val="placeholder"/>
        </w:category>
        <w:types>
          <w:type w:val="bbPlcHdr"/>
        </w:types>
        <w:behaviors>
          <w:behavior w:val="content"/>
        </w:behaviors>
        <w:guid w:val="{5C29CC03-41F0-4482-82BD-0823E423C10F}"/>
      </w:docPartPr>
      <w:docPartBody>
        <w:p w:rsidR="008770F6" w:rsidRDefault="008770F6" w:rsidP="008770F6">
          <w:pPr>
            <w:pStyle w:val="D27491E89ED34580BD4B50DD255C8E7A"/>
          </w:pPr>
          <w:r w:rsidRPr="0082666C">
            <w:rPr>
              <w:rStyle w:val="PlaceholderText"/>
            </w:rPr>
            <w:t>Choose an item.</w:t>
          </w:r>
        </w:p>
      </w:docPartBody>
    </w:docPart>
    <w:docPart>
      <w:docPartPr>
        <w:name w:val="09A004A22A7649A3A6FEC322EAB091AB"/>
        <w:category>
          <w:name w:val="General"/>
          <w:gallery w:val="placeholder"/>
        </w:category>
        <w:types>
          <w:type w:val="bbPlcHdr"/>
        </w:types>
        <w:behaviors>
          <w:behavior w:val="content"/>
        </w:behaviors>
        <w:guid w:val="{D7028F63-A360-4FC0-BC3C-2A2E431ACEC6}"/>
      </w:docPartPr>
      <w:docPartBody>
        <w:p w:rsidR="008770F6" w:rsidRDefault="008770F6" w:rsidP="008770F6">
          <w:pPr>
            <w:pStyle w:val="09A004A22A7649A3A6FEC322EAB091AB"/>
          </w:pPr>
          <w:r w:rsidRPr="0082666C">
            <w:rPr>
              <w:rStyle w:val="PlaceholderText"/>
            </w:rPr>
            <w:t>Choose an item.</w:t>
          </w:r>
        </w:p>
      </w:docPartBody>
    </w:docPart>
    <w:docPart>
      <w:docPartPr>
        <w:name w:val="FBC53B3205CC40C6A645ADAF25185DF6"/>
        <w:category>
          <w:name w:val="General"/>
          <w:gallery w:val="placeholder"/>
        </w:category>
        <w:types>
          <w:type w:val="bbPlcHdr"/>
        </w:types>
        <w:behaviors>
          <w:behavior w:val="content"/>
        </w:behaviors>
        <w:guid w:val="{1CEC2F02-5792-4AA3-A6CA-79FEB87B56BF}"/>
      </w:docPartPr>
      <w:docPartBody>
        <w:p w:rsidR="008770F6" w:rsidRDefault="008770F6" w:rsidP="008770F6">
          <w:pPr>
            <w:pStyle w:val="FBC53B3205CC40C6A645ADAF25185DF6"/>
          </w:pPr>
          <w:r w:rsidRPr="0082666C">
            <w:rPr>
              <w:rStyle w:val="PlaceholderText"/>
            </w:rPr>
            <w:t>Click or tap here to enter text.</w:t>
          </w:r>
        </w:p>
      </w:docPartBody>
    </w:docPart>
    <w:docPart>
      <w:docPartPr>
        <w:name w:val="91BBAF2A3CC2467ABEF58A32FF7D4A11"/>
        <w:category>
          <w:name w:val="General"/>
          <w:gallery w:val="placeholder"/>
        </w:category>
        <w:types>
          <w:type w:val="bbPlcHdr"/>
        </w:types>
        <w:behaviors>
          <w:behavior w:val="content"/>
        </w:behaviors>
        <w:guid w:val="{3A266DBC-9F30-46BB-88EB-AF9EEDA4EC7A}"/>
      </w:docPartPr>
      <w:docPartBody>
        <w:p w:rsidR="008770F6" w:rsidRDefault="008770F6" w:rsidP="008770F6">
          <w:pPr>
            <w:pStyle w:val="91BBAF2A3CC2467ABEF58A32FF7D4A11"/>
          </w:pPr>
          <w:r w:rsidRPr="0082666C">
            <w:rPr>
              <w:rStyle w:val="PlaceholderText"/>
            </w:rPr>
            <w:t>Choose an item.</w:t>
          </w:r>
        </w:p>
      </w:docPartBody>
    </w:docPart>
    <w:docPart>
      <w:docPartPr>
        <w:name w:val="84283134F3BC4044B82735458F787ABE"/>
        <w:category>
          <w:name w:val="General"/>
          <w:gallery w:val="placeholder"/>
        </w:category>
        <w:types>
          <w:type w:val="bbPlcHdr"/>
        </w:types>
        <w:behaviors>
          <w:behavior w:val="content"/>
        </w:behaviors>
        <w:guid w:val="{1AE5C965-5EF2-453A-8A2C-368D02844515}"/>
      </w:docPartPr>
      <w:docPartBody>
        <w:p w:rsidR="008770F6" w:rsidRDefault="008770F6" w:rsidP="008770F6">
          <w:pPr>
            <w:pStyle w:val="84283134F3BC4044B82735458F787ABE"/>
          </w:pPr>
          <w:r w:rsidRPr="0082666C">
            <w:rPr>
              <w:rStyle w:val="PlaceholderText"/>
            </w:rPr>
            <w:t>Choose an item.</w:t>
          </w:r>
        </w:p>
      </w:docPartBody>
    </w:docPart>
    <w:docPart>
      <w:docPartPr>
        <w:name w:val="7BE8236FD16D431386EBDABFE6EE661C"/>
        <w:category>
          <w:name w:val="General"/>
          <w:gallery w:val="placeholder"/>
        </w:category>
        <w:types>
          <w:type w:val="bbPlcHdr"/>
        </w:types>
        <w:behaviors>
          <w:behavior w:val="content"/>
        </w:behaviors>
        <w:guid w:val="{AAA49728-8483-44A7-9EB4-97716A30E6A3}"/>
      </w:docPartPr>
      <w:docPartBody>
        <w:p w:rsidR="008770F6" w:rsidRDefault="008770F6" w:rsidP="008770F6">
          <w:pPr>
            <w:pStyle w:val="7BE8236FD16D431386EBDABFE6EE661C"/>
          </w:pPr>
          <w:r w:rsidRPr="0082666C">
            <w:rPr>
              <w:rStyle w:val="PlaceholderText"/>
            </w:rPr>
            <w:t>Choose an item.</w:t>
          </w:r>
        </w:p>
      </w:docPartBody>
    </w:docPart>
    <w:docPart>
      <w:docPartPr>
        <w:name w:val="4EB3BC55DDAC40D18896CECD43A6615B"/>
        <w:category>
          <w:name w:val="General"/>
          <w:gallery w:val="placeholder"/>
        </w:category>
        <w:types>
          <w:type w:val="bbPlcHdr"/>
        </w:types>
        <w:behaviors>
          <w:behavior w:val="content"/>
        </w:behaviors>
        <w:guid w:val="{466691B7-D323-4E5E-ABCE-42B0E11EAFEF}"/>
      </w:docPartPr>
      <w:docPartBody>
        <w:p w:rsidR="008770F6" w:rsidRDefault="008770F6" w:rsidP="008770F6">
          <w:pPr>
            <w:pStyle w:val="4EB3BC55DDAC40D18896CECD43A6615B"/>
          </w:pPr>
          <w:r w:rsidRPr="0082666C">
            <w:rPr>
              <w:rStyle w:val="PlaceholderText"/>
            </w:rPr>
            <w:t>Choose an item.</w:t>
          </w:r>
        </w:p>
      </w:docPartBody>
    </w:docPart>
    <w:docPart>
      <w:docPartPr>
        <w:name w:val="D0D856756B064D9AA14A83FDE2AC6B50"/>
        <w:category>
          <w:name w:val="General"/>
          <w:gallery w:val="placeholder"/>
        </w:category>
        <w:types>
          <w:type w:val="bbPlcHdr"/>
        </w:types>
        <w:behaviors>
          <w:behavior w:val="content"/>
        </w:behaviors>
        <w:guid w:val="{99F4B66B-13C4-44A2-AF91-696FBD7ABBB5}"/>
      </w:docPartPr>
      <w:docPartBody>
        <w:p w:rsidR="008770F6" w:rsidRDefault="008770F6" w:rsidP="008770F6">
          <w:pPr>
            <w:pStyle w:val="D0D856756B064D9AA14A83FDE2AC6B50"/>
          </w:pPr>
          <w:r w:rsidRPr="0082666C">
            <w:rPr>
              <w:rStyle w:val="PlaceholderText"/>
            </w:rPr>
            <w:t>Choose an item.</w:t>
          </w:r>
        </w:p>
      </w:docPartBody>
    </w:docPart>
    <w:docPart>
      <w:docPartPr>
        <w:name w:val="767DC2F4044246F2AF19642107F8B854"/>
        <w:category>
          <w:name w:val="General"/>
          <w:gallery w:val="placeholder"/>
        </w:category>
        <w:types>
          <w:type w:val="bbPlcHdr"/>
        </w:types>
        <w:behaviors>
          <w:behavior w:val="content"/>
        </w:behaviors>
        <w:guid w:val="{A432D6E7-67A5-445C-A81B-393EE84B668F}"/>
      </w:docPartPr>
      <w:docPartBody>
        <w:p w:rsidR="008770F6" w:rsidRDefault="008770F6" w:rsidP="008770F6">
          <w:pPr>
            <w:pStyle w:val="767DC2F4044246F2AF19642107F8B854"/>
          </w:pPr>
          <w:r w:rsidRPr="0082666C">
            <w:rPr>
              <w:rStyle w:val="PlaceholderText"/>
            </w:rPr>
            <w:t>Click or tap here to enter text.</w:t>
          </w:r>
        </w:p>
      </w:docPartBody>
    </w:docPart>
    <w:docPart>
      <w:docPartPr>
        <w:name w:val="56E26F87FB13443093989A8E8E8ACEF5"/>
        <w:category>
          <w:name w:val="General"/>
          <w:gallery w:val="placeholder"/>
        </w:category>
        <w:types>
          <w:type w:val="bbPlcHdr"/>
        </w:types>
        <w:behaviors>
          <w:behavior w:val="content"/>
        </w:behaviors>
        <w:guid w:val="{07C6EE09-F145-4468-81B1-88963CBDE9D3}"/>
      </w:docPartPr>
      <w:docPartBody>
        <w:p w:rsidR="008770F6" w:rsidRDefault="008770F6" w:rsidP="008770F6">
          <w:pPr>
            <w:pStyle w:val="56E26F87FB13443093989A8E8E8ACEF5"/>
          </w:pPr>
          <w:r w:rsidRPr="0082666C">
            <w:rPr>
              <w:rStyle w:val="PlaceholderText"/>
            </w:rPr>
            <w:t>Choose an item.</w:t>
          </w:r>
        </w:p>
      </w:docPartBody>
    </w:docPart>
    <w:docPart>
      <w:docPartPr>
        <w:name w:val="209FD98EB2654D70876CFE12279D7BF1"/>
        <w:category>
          <w:name w:val="General"/>
          <w:gallery w:val="placeholder"/>
        </w:category>
        <w:types>
          <w:type w:val="bbPlcHdr"/>
        </w:types>
        <w:behaviors>
          <w:behavior w:val="content"/>
        </w:behaviors>
        <w:guid w:val="{30EBC77E-EFC0-4972-88CA-4FF4BD640469}"/>
      </w:docPartPr>
      <w:docPartBody>
        <w:p w:rsidR="008770F6" w:rsidRDefault="008770F6" w:rsidP="008770F6">
          <w:pPr>
            <w:pStyle w:val="209FD98EB2654D70876CFE12279D7BF1"/>
          </w:pPr>
          <w:r w:rsidRPr="0082666C">
            <w:rPr>
              <w:rStyle w:val="PlaceholderText"/>
            </w:rPr>
            <w:t>Choose an item.</w:t>
          </w:r>
        </w:p>
      </w:docPartBody>
    </w:docPart>
    <w:docPart>
      <w:docPartPr>
        <w:name w:val="8EDF73CC04E74FC6BD7D2A13D6508092"/>
        <w:category>
          <w:name w:val="General"/>
          <w:gallery w:val="placeholder"/>
        </w:category>
        <w:types>
          <w:type w:val="bbPlcHdr"/>
        </w:types>
        <w:behaviors>
          <w:behavior w:val="content"/>
        </w:behaviors>
        <w:guid w:val="{9A943A3D-3885-46A5-898A-91E62AE841D2}"/>
      </w:docPartPr>
      <w:docPartBody>
        <w:p w:rsidR="008770F6" w:rsidRDefault="008770F6" w:rsidP="008770F6">
          <w:pPr>
            <w:pStyle w:val="8EDF73CC04E74FC6BD7D2A13D6508092"/>
          </w:pPr>
          <w:r w:rsidRPr="0082666C">
            <w:rPr>
              <w:rStyle w:val="PlaceholderText"/>
            </w:rPr>
            <w:t>Choose an item.</w:t>
          </w:r>
        </w:p>
      </w:docPartBody>
    </w:docPart>
    <w:docPart>
      <w:docPartPr>
        <w:name w:val="A5139598DA5D4C7AAD72F6DC4A6ADD30"/>
        <w:category>
          <w:name w:val="General"/>
          <w:gallery w:val="placeholder"/>
        </w:category>
        <w:types>
          <w:type w:val="bbPlcHdr"/>
        </w:types>
        <w:behaviors>
          <w:behavior w:val="content"/>
        </w:behaviors>
        <w:guid w:val="{E5AA7D33-DE29-4476-B2A3-2CF1B8B77087}"/>
      </w:docPartPr>
      <w:docPartBody>
        <w:p w:rsidR="008770F6" w:rsidRDefault="008770F6" w:rsidP="008770F6">
          <w:pPr>
            <w:pStyle w:val="A5139598DA5D4C7AAD72F6DC4A6ADD30"/>
          </w:pPr>
          <w:r w:rsidRPr="0082666C">
            <w:rPr>
              <w:rStyle w:val="PlaceholderText"/>
            </w:rPr>
            <w:t>Choose an item.</w:t>
          </w:r>
        </w:p>
      </w:docPartBody>
    </w:docPart>
    <w:docPart>
      <w:docPartPr>
        <w:name w:val="B83F1A735B6342A19DA837F2522E8107"/>
        <w:category>
          <w:name w:val="General"/>
          <w:gallery w:val="placeholder"/>
        </w:category>
        <w:types>
          <w:type w:val="bbPlcHdr"/>
        </w:types>
        <w:behaviors>
          <w:behavior w:val="content"/>
        </w:behaviors>
        <w:guid w:val="{277A2AC6-F708-4DD5-89D8-ACD47633DF77}"/>
      </w:docPartPr>
      <w:docPartBody>
        <w:p w:rsidR="008770F6" w:rsidRDefault="008770F6" w:rsidP="008770F6">
          <w:pPr>
            <w:pStyle w:val="B83F1A735B6342A19DA837F2522E8107"/>
          </w:pPr>
          <w:r w:rsidRPr="0082666C">
            <w:rPr>
              <w:rStyle w:val="PlaceholderText"/>
            </w:rPr>
            <w:t>Click or tap here to enter text.</w:t>
          </w:r>
        </w:p>
      </w:docPartBody>
    </w:docPart>
    <w:docPart>
      <w:docPartPr>
        <w:name w:val="77C44FFFE9A341D0888DEEC340564697"/>
        <w:category>
          <w:name w:val="General"/>
          <w:gallery w:val="placeholder"/>
        </w:category>
        <w:types>
          <w:type w:val="bbPlcHdr"/>
        </w:types>
        <w:behaviors>
          <w:behavior w:val="content"/>
        </w:behaviors>
        <w:guid w:val="{E4EC6598-2DCA-4928-A7AF-8BCBACD4B9C1}"/>
      </w:docPartPr>
      <w:docPartBody>
        <w:p w:rsidR="008770F6" w:rsidRDefault="008770F6" w:rsidP="008770F6">
          <w:pPr>
            <w:pStyle w:val="77C44FFFE9A341D0888DEEC340564697"/>
          </w:pPr>
          <w:r w:rsidRPr="0082666C">
            <w:rPr>
              <w:rStyle w:val="PlaceholderText"/>
            </w:rPr>
            <w:t>Click or tap here to enter text.</w:t>
          </w:r>
        </w:p>
      </w:docPartBody>
    </w:docPart>
    <w:docPart>
      <w:docPartPr>
        <w:name w:val="8858B67D86E94D99B76A6FA79D9671AB"/>
        <w:category>
          <w:name w:val="General"/>
          <w:gallery w:val="placeholder"/>
        </w:category>
        <w:types>
          <w:type w:val="bbPlcHdr"/>
        </w:types>
        <w:behaviors>
          <w:behavior w:val="content"/>
        </w:behaviors>
        <w:guid w:val="{F4154B67-85FD-4B58-A312-406FDBEADE03}"/>
      </w:docPartPr>
      <w:docPartBody>
        <w:p w:rsidR="008770F6" w:rsidRDefault="008770F6" w:rsidP="008770F6">
          <w:pPr>
            <w:pStyle w:val="8858B67D86E94D99B76A6FA79D9671AB"/>
          </w:pPr>
          <w:r w:rsidRPr="0082666C">
            <w:rPr>
              <w:rStyle w:val="PlaceholderText"/>
            </w:rPr>
            <w:t>Click or tap here to enter text.</w:t>
          </w:r>
        </w:p>
      </w:docPartBody>
    </w:docPart>
    <w:docPart>
      <w:docPartPr>
        <w:name w:val="D1DD143C36AF4879A3B5815BBE011564"/>
        <w:category>
          <w:name w:val="General"/>
          <w:gallery w:val="placeholder"/>
        </w:category>
        <w:types>
          <w:type w:val="bbPlcHdr"/>
        </w:types>
        <w:behaviors>
          <w:behavior w:val="content"/>
        </w:behaviors>
        <w:guid w:val="{4E440680-23A5-4EB0-947E-690F51DE2D51}"/>
      </w:docPartPr>
      <w:docPartBody>
        <w:p w:rsidR="008770F6" w:rsidRDefault="008770F6" w:rsidP="008770F6">
          <w:pPr>
            <w:pStyle w:val="D1DD143C36AF4879A3B5815BBE011564"/>
          </w:pPr>
          <w:r w:rsidRPr="0082666C">
            <w:rPr>
              <w:rStyle w:val="PlaceholderText"/>
            </w:rPr>
            <w:t>Choose an item.</w:t>
          </w:r>
        </w:p>
      </w:docPartBody>
    </w:docPart>
    <w:docPart>
      <w:docPartPr>
        <w:name w:val="8A9D4362468545C0A3C195515270DC52"/>
        <w:category>
          <w:name w:val="General"/>
          <w:gallery w:val="placeholder"/>
        </w:category>
        <w:types>
          <w:type w:val="bbPlcHdr"/>
        </w:types>
        <w:behaviors>
          <w:behavior w:val="content"/>
        </w:behaviors>
        <w:guid w:val="{12AFCE3A-EEC4-4635-8F28-35BA9A2F1020}"/>
      </w:docPartPr>
      <w:docPartBody>
        <w:p w:rsidR="008770F6" w:rsidRDefault="008770F6" w:rsidP="008770F6">
          <w:pPr>
            <w:pStyle w:val="8A9D4362468545C0A3C195515270DC52"/>
          </w:pPr>
          <w:r w:rsidRPr="0082666C">
            <w:rPr>
              <w:rStyle w:val="PlaceholderText"/>
            </w:rPr>
            <w:t>Choose an item.</w:t>
          </w:r>
        </w:p>
      </w:docPartBody>
    </w:docPart>
    <w:docPart>
      <w:docPartPr>
        <w:name w:val="7E252CD57311499EBFDF019D546EA449"/>
        <w:category>
          <w:name w:val="General"/>
          <w:gallery w:val="placeholder"/>
        </w:category>
        <w:types>
          <w:type w:val="bbPlcHdr"/>
        </w:types>
        <w:behaviors>
          <w:behavior w:val="content"/>
        </w:behaviors>
        <w:guid w:val="{98CC4578-822F-43A5-B950-7FB752EA292A}"/>
      </w:docPartPr>
      <w:docPartBody>
        <w:p w:rsidR="008770F6" w:rsidRDefault="008770F6" w:rsidP="008770F6">
          <w:pPr>
            <w:pStyle w:val="7E252CD57311499EBFDF019D546EA449"/>
          </w:pPr>
          <w:r w:rsidRPr="0082666C">
            <w:rPr>
              <w:rStyle w:val="PlaceholderText"/>
            </w:rPr>
            <w:t>Choose an item.</w:t>
          </w:r>
        </w:p>
      </w:docPartBody>
    </w:docPart>
    <w:docPart>
      <w:docPartPr>
        <w:name w:val="ED498143195949D0A1E4C899B3DB201B"/>
        <w:category>
          <w:name w:val="General"/>
          <w:gallery w:val="placeholder"/>
        </w:category>
        <w:types>
          <w:type w:val="bbPlcHdr"/>
        </w:types>
        <w:behaviors>
          <w:behavior w:val="content"/>
        </w:behaviors>
        <w:guid w:val="{14C89DDC-C025-4DDB-8E35-6C5E741BD558}"/>
      </w:docPartPr>
      <w:docPartBody>
        <w:p w:rsidR="008770F6" w:rsidRDefault="008770F6" w:rsidP="008770F6">
          <w:pPr>
            <w:pStyle w:val="ED498143195949D0A1E4C899B3DB201B"/>
          </w:pPr>
          <w:r w:rsidRPr="00530D55">
            <w:rPr>
              <w:rStyle w:val="PlaceholderText"/>
            </w:rPr>
            <w:t>Click or tap here to enter text.</w:t>
          </w:r>
        </w:p>
      </w:docPartBody>
    </w:docPart>
    <w:docPart>
      <w:docPartPr>
        <w:name w:val="C3940ADAB95C4F3EA4093AB55207AD9E"/>
        <w:category>
          <w:name w:val="General"/>
          <w:gallery w:val="placeholder"/>
        </w:category>
        <w:types>
          <w:type w:val="bbPlcHdr"/>
        </w:types>
        <w:behaviors>
          <w:behavior w:val="content"/>
        </w:behaviors>
        <w:guid w:val="{8ADEFA7A-4543-42FB-B036-531B07459327}"/>
      </w:docPartPr>
      <w:docPartBody>
        <w:p w:rsidR="008770F6" w:rsidRDefault="008770F6" w:rsidP="008770F6">
          <w:pPr>
            <w:pStyle w:val="C3940ADAB95C4F3EA4093AB55207AD9E"/>
          </w:pPr>
          <w:r>
            <w:rPr>
              <w:rStyle w:val="PlaceholderText"/>
            </w:rPr>
            <w:t>Choose an item.</w:t>
          </w:r>
        </w:p>
      </w:docPartBody>
    </w:docPart>
    <w:docPart>
      <w:docPartPr>
        <w:name w:val="47380A07202444C99C80DEEDE33216EB"/>
        <w:category>
          <w:name w:val="General"/>
          <w:gallery w:val="placeholder"/>
        </w:category>
        <w:types>
          <w:type w:val="bbPlcHdr"/>
        </w:types>
        <w:behaviors>
          <w:behavior w:val="content"/>
        </w:behaviors>
        <w:guid w:val="{BBD580BD-6823-49C9-BDD0-6A83B50C7625}"/>
      </w:docPartPr>
      <w:docPartBody>
        <w:p w:rsidR="008770F6" w:rsidRDefault="008770F6" w:rsidP="008770F6">
          <w:pPr>
            <w:pStyle w:val="47380A07202444C99C80DEEDE33216EB"/>
          </w:pPr>
          <w:r w:rsidRPr="0082666C">
            <w:rPr>
              <w:rStyle w:val="PlaceholderText"/>
            </w:rPr>
            <w:t>Click or tap to enter a date.</w:t>
          </w:r>
        </w:p>
      </w:docPartBody>
    </w:docPart>
    <w:docPart>
      <w:docPartPr>
        <w:name w:val="8B4D2309650144B3BFD800FD06F9973F"/>
        <w:category>
          <w:name w:val="General"/>
          <w:gallery w:val="placeholder"/>
        </w:category>
        <w:types>
          <w:type w:val="bbPlcHdr"/>
        </w:types>
        <w:behaviors>
          <w:behavior w:val="content"/>
        </w:behaviors>
        <w:guid w:val="{F1AF5CA5-AA75-478C-AC79-5CF06940E4DC}"/>
      </w:docPartPr>
      <w:docPartBody>
        <w:p w:rsidR="008770F6" w:rsidRDefault="008770F6" w:rsidP="008770F6">
          <w:pPr>
            <w:pStyle w:val="8B4D2309650144B3BFD800FD06F9973F"/>
          </w:pPr>
          <w:r w:rsidRPr="0082666C">
            <w:rPr>
              <w:rStyle w:val="PlaceholderText"/>
            </w:rPr>
            <w:t>Click or tap to enter a date.</w:t>
          </w:r>
        </w:p>
      </w:docPartBody>
    </w:docPart>
    <w:docPart>
      <w:docPartPr>
        <w:name w:val="EDB86F2E5F494829BFD418227A8AC4F0"/>
        <w:category>
          <w:name w:val="General"/>
          <w:gallery w:val="placeholder"/>
        </w:category>
        <w:types>
          <w:type w:val="bbPlcHdr"/>
        </w:types>
        <w:behaviors>
          <w:behavior w:val="content"/>
        </w:behaviors>
        <w:guid w:val="{B4D0508F-A348-4325-BFE7-DB730B46BDA9}"/>
      </w:docPartPr>
      <w:docPartBody>
        <w:p w:rsidR="008770F6" w:rsidRDefault="008770F6" w:rsidP="008770F6">
          <w:pPr>
            <w:pStyle w:val="EDB86F2E5F494829BFD418227A8AC4F0"/>
          </w:pPr>
          <w:r w:rsidRPr="0082666C">
            <w:rPr>
              <w:rStyle w:val="PlaceholderText"/>
            </w:rPr>
            <w:t>Click or tap to enter a date.</w:t>
          </w:r>
        </w:p>
      </w:docPartBody>
    </w:docPart>
    <w:docPart>
      <w:docPartPr>
        <w:name w:val="786585F691C443CB83757BA36FDC6E97"/>
        <w:category>
          <w:name w:val="General"/>
          <w:gallery w:val="placeholder"/>
        </w:category>
        <w:types>
          <w:type w:val="bbPlcHdr"/>
        </w:types>
        <w:behaviors>
          <w:behavior w:val="content"/>
        </w:behaviors>
        <w:guid w:val="{0C2505AE-A214-40AE-BD37-130C9871FD4A}"/>
      </w:docPartPr>
      <w:docPartBody>
        <w:p w:rsidR="008770F6" w:rsidRDefault="008770F6" w:rsidP="008770F6">
          <w:pPr>
            <w:pStyle w:val="786585F691C443CB83757BA36FDC6E97"/>
          </w:pPr>
          <w:r w:rsidRPr="0082666C">
            <w:rPr>
              <w:rStyle w:val="PlaceholderText"/>
            </w:rPr>
            <w:t>Click or tap to enter a date.</w:t>
          </w:r>
        </w:p>
      </w:docPartBody>
    </w:docPart>
    <w:docPart>
      <w:docPartPr>
        <w:name w:val="FCC4425242F443CAA06219DB652043FE"/>
        <w:category>
          <w:name w:val="General"/>
          <w:gallery w:val="placeholder"/>
        </w:category>
        <w:types>
          <w:type w:val="bbPlcHdr"/>
        </w:types>
        <w:behaviors>
          <w:behavior w:val="content"/>
        </w:behaviors>
        <w:guid w:val="{604DE891-400B-4FD9-BDB3-837B12F64B5C}"/>
      </w:docPartPr>
      <w:docPartBody>
        <w:p w:rsidR="008770F6" w:rsidRDefault="008770F6" w:rsidP="008770F6">
          <w:pPr>
            <w:pStyle w:val="FCC4425242F443CAA06219DB652043FE"/>
          </w:pPr>
          <w:r w:rsidRPr="0082666C">
            <w:rPr>
              <w:rStyle w:val="PlaceholderText"/>
            </w:rPr>
            <w:t>Click or tap to enter a date.</w:t>
          </w:r>
        </w:p>
      </w:docPartBody>
    </w:docPart>
    <w:docPart>
      <w:docPartPr>
        <w:name w:val="78243B95F75F4950913897BCAA505B00"/>
        <w:category>
          <w:name w:val="General"/>
          <w:gallery w:val="placeholder"/>
        </w:category>
        <w:types>
          <w:type w:val="bbPlcHdr"/>
        </w:types>
        <w:behaviors>
          <w:behavior w:val="content"/>
        </w:behaviors>
        <w:guid w:val="{AC50469E-15CC-43DD-B37E-10C244E98CDB}"/>
      </w:docPartPr>
      <w:docPartBody>
        <w:p w:rsidR="008770F6" w:rsidRDefault="008770F6" w:rsidP="008770F6">
          <w:pPr>
            <w:pStyle w:val="78243B95F75F4950913897BCAA505B00"/>
          </w:pPr>
          <w:r w:rsidRPr="00835C1D">
            <w:rPr>
              <w:rStyle w:val="PlaceholderText"/>
            </w:rPr>
            <w:t>Choose an item.</w:t>
          </w:r>
        </w:p>
      </w:docPartBody>
    </w:docPart>
    <w:docPart>
      <w:docPartPr>
        <w:name w:val="5A0445F0EAFC47B3990019BE292892E5"/>
        <w:category>
          <w:name w:val="General"/>
          <w:gallery w:val="placeholder"/>
        </w:category>
        <w:types>
          <w:type w:val="bbPlcHdr"/>
        </w:types>
        <w:behaviors>
          <w:behavior w:val="content"/>
        </w:behaviors>
        <w:guid w:val="{CD25C9D8-EEDC-4F14-B136-89E4F3931272}"/>
      </w:docPartPr>
      <w:docPartBody>
        <w:p w:rsidR="008770F6" w:rsidRDefault="008770F6" w:rsidP="008770F6">
          <w:pPr>
            <w:pStyle w:val="5A0445F0EAFC47B3990019BE292892E5"/>
          </w:pPr>
          <w:r w:rsidRPr="00EC0E37">
            <w:rPr>
              <w:rStyle w:val="PlaceholderText"/>
            </w:rPr>
            <w:t>Click or tap here to enter text.</w:t>
          </w:r>
        </w:p>
      </w:docPartBody>
    </w:docPart>
    <w:docPart>
      <w:docPartPr>
        <w:name w:val="0C63247A3A6443DEABA3626E1E117243"/>
        <w:category>
          <w:name w:val="General"/>
          <w:gallery w:val="placeholder"/>
        </w:category>
        <w:types>
          <w:type w:val="bbPlcHdr"/>
        </w:types>
        <w:behaviors>
          <w:behavior w:val="content"/>
        </w:behaviors>
        <w:guid w:val="{BB805026-1600-4E53-8882-6A945D169300}"/>
      </w:docPartPr>
      <w:docPartBody>
        <w:p w:rsidR="008770F6" w:rsidRDefault="008770F6" w:rsidP="008770F6">
          <w:pPr>
            <w:pStyle w:val="0C63247A3A6443DEABA3626E1E117243"/>
          </w:pPr>
          <w:r w:rsidRPr="000C30E5">
            <w:rPr>
              <w:rStyle w:val="PlaceholderText"/>
            </w:rPr>
            <w:t>Click or tap here to enter text.</w:t>
          </w:r>
        </w:p>
      </w:docPartBody>
    </w:docPart>
    <w:docPart>
      <w:docPartPr>
        <w:name w:val="2039D88056CC41D58262F3524C88ECAE"/>
        <w:category>
          <w:name w:val="General"/>
          <w:gallery w:val="placeholder"/>
        </w:category>
        <w:types>
          <w:type w:val="bbPlcHdr"/>
        </w:types>
        <w:behaviors>
          <w:behavior w:val="content"/>
        </w:behaviors>
        <w:guid w:val="{E567F176-D3EA-4A08-BCEA-6FE30643FA65}"/>
      </w:docPartPr>
      <w:docPartBody>
        <w:p w:rsidR="008770F6" w:rsidRDefault="008770F6" w:rsidP="008770F6">
          <w:pPr>
            <w:pStyle w:val="2039D88056CC41D58262F3524C88ECAE"/>
          </w:pPr>
          <w:r w:rsidRPr="00835C1D">
            <w:rPr>
              <w:rStyle w:val="PlaceholderText"/>
            </w:rPr>
            <w:t>Choose an item.</w:t>
          </w:r>
        </w:p>
      </w:docPartBody>
    </w:docPart>
    <w:docPart>
      <w:docPartPr>
        <w:name w:val="A94C5FF4DF4C4E53A00D7A3C39EC46F9"/>
        <w:category>
          <w:name w:val="General"/>
          <w:gallery w:val="placeholder"/>
        </w:category>
        <w:types>
          <w:type w:val="bbPlcHdr"/>
        </w:types>
        <w:behaviors>
          <w:behavior w:val="content"/>
        </w:behaviors>
        <w:guid w:val="{C85EC3D1-0948-4A37-891E-C9C1AEA915E2}"/>
      </w:docPartPr>
      <w:docPartBody>
        <w:p w:rsidR="008770F6" w:rsidRDefault="008770F6" w:rsidP="008770F6">
          <w:pPr>
            <w:pStyle w:val="A94C5FF4DF4C4E53A00D7A3C39EC46F9"/>
          </w:pPr>
          <w:r w:rsidRPr="00835C1D">
            <w:rPr>
              <w:rStyle w:val="PlaceholderText"/>
            </w:rPr>
            <w:t>Click or tap here to enter text.</w:t>
          </w:r>
        </w:p>
      </w:docPartBody>
    </w:docPart>
    <w:docPart>
      <w:docPartPr>
        <w:name w:val="FD4714288E834E9198B56E158975B2DA"/>
        <w:category>
          <w:name w:val="General"/>
          <w:gallery w:val="placeholder"/>
        </w:category>
        <w:types>
          <w:type w:val="bbPlcHdr"/>
        </w:types>
        <w:behaviors>
          <w:behavior w:val="content"/>
        </w:behaviors>
        <w:guid w:val="{3EB630BA-7FD0-481E-8ADA-3A51810C87B3}"/>
      </w:docPartPr>
      <w:docPartBody>
        <w:p w:rsidR="008770F6" w:rsidRDefault="008770F6" w:rsidP="008770F6">
          <w:pPr>
            <w:pStyle w:val="FD4714288E834E9198B56E158975B2DA"/>
          </w:pPr>
          <w:r w:rsidRPr="000C30E5">
            <w:rPr>
              <w:rStyle w:val="PlaceholderText"/>
            </w:rPr>
            <w:t>Click or tap here to enter text.</w:t>
          </w:r>
        </w:p>
      </w:docPartBody>
    </w:docPart>
    <w:docPart>
      <w:docPartPr>
        <w:name w:val="449646576FC242A9ACBFE8A6473C7B3D"/>
        <w:category>
          <w:name w:val="General"/>
          <w:gallery w:val="placeholder"/>
        </w:category>
        <w:types>
          <w:type w:val="bbPlcHdr"/>
        </w:types>
        <w:behaviors>
          <w:behavior w:val="content"/>
        </w:behaviors>
        <w:guid w:val="{5B9EEBAF-AAD3-4CDA-9F07-FCC71FC2A47F}"/>
      </w:docPartPr>
      <w:docPartBody>
        <w:p w:rsidR="008770F6" w:rsidRDefault="008770F6" w:rsidP="008770F6">
          <w:pPr>
            <w:pStyle w:val="449646576FC242A9ACBFE8A6473C7B3D"/>
          </w:pPr>
          <w:r w:rsidRPr="00835C1D">
            <w:rPr>
              <w:rStyle w:val="PlaceholderText"/>
            </w:rPr>
            <w:t>Choose an item.</w:t>
          </w:r>
        </w:p>
      </w:docPartBody>
    </w:docPart>
    <w:docPart>
      <w:docPartPr>
        <w:name w:val="9C4E04BA57CD42C98CF49E7A2196CBE5"/>
        <w:category>
          <w:name w:val="General"/>
          <w:gallery w:val="placeholder"/>
        </w:category>
        <w:types>
          <w:type w:val="bbPlcHdr"/>
        </w:types>
        <w:behaviors>
          <w:behavior w:val="content"/>
        </w:behaviors>
        <w:guid w:val="{7FD95098-B02D-47CD-8DBD-278B5C72C01D}"/>
      </w:docPartPr>
      <w:docPartBody>
        <w:p w:rsidR="008770F6" w:rsidRDefault="008770F6" w:rsidP="008770F6">
          <w:pPr>
            <w:pStyle w:val="9C4E04BA57CD42C98CF49E7A2196CBE5"/>
          </w:pPr>
          <w:r w:rsidRPr="00835C1D">
            <w:rPr>
              <w:rStyle w:val="PlaceholderText"/>
            </w:rPr>
            <w:t>Click or tap here to enter text.</w:t>
          </w:r>
        </w:p>
      </w:docPartBody>
    </w:docPart>
    <w:docPart>
      <w:docPartPr>
        <w:name w:val="A6FC788086804F5DA99BE63DD64F6B07"/>
        <w:category>
          <w:name w:val="General"/>
          <w:gallery w:val="placeholder"/>
        </w:category>
        <w:types>
          <w:type w:val="bbPlcHdr"/>
        </w:types>
        <w:behaviors>
          <w:behavior w:val="content"/>
        </w:behaviors>
        <w:guid w:val="{EDD126DD-2560-4839-8068-7A12BA5312FB}"/>
      </w:docPartPr>
      <w:docPartBody>
        <w:p w:rsidR="008770F6" w:rsidRDefault="008770F6" w:rsidP="008770F6">
          <w:pPr>
            <w:pStyle w:val="A6FC788086804F5DA99BE63DD64F6B07"/>
          </w:pPr>
          <w:r w:rsidRPr="00835C1D">
            <w:rPr>
              <w:rStyle w:val="PlaceholderText"/>
            </w:rPr>
            <w:t>Choose an item.</w:t>
          </w:r>
        </w:p>
      </w:docPartBody>
    </w:docPart>
    <w:docPart>
      <w:docPartPr>
        <w:name w:val="67D6454B35E24816B565063501390783"/>
        <w:category>
          <w:name w:val="General"/>
          <w:gallery w:val="placeholder"/>
        </w:category>
        <w:types>
          <w:type w:val="bbPlcHdr"/>
        </w:types>
        <w:behaviors>
          <w:behavior w:val="content"/>
        </w:behaviors>
        <w:guid w:val="{E0C936E8-3EF3-411F-9B70-51098FA8A8C7}"/>
      </w:docPartPr>
      <w:docPartBody>
        <w:p w:rsidR="008770F6" w:rsidRDefault="008770F6" w:rsidP="008770F6">
          <w:pPr>
            <w:pStyle w:val="67D6454B35E24816B565063501390783"/>
          </w:pPr>
          <w:r w:rsidRPr="00F13C48">
            <w:rPr>
              <w:rStyle w:val="PlaceholderText"/>
            </w:rPr>
            <w:t>Choose an item.</w:t>
          </w:r>
        </w:p>
      </w:docPartBody>
    </w:docPart>
    <w:docPart>
      <w:docPartPr>
        <w:name w:val="D0F5540B95EA414E8C4E192F6B81912A"/>
        <w:category>
          <w:name w:val="General"/>
          <w:gallery w:val="placeholder"/>
        </w:category>
        <w:types>
          <w:type w:val="bbPlcHdr"/>
        </w:types>
        <w:behaviors>
          <w:behavior w:val="content"/>
        </w:behaviors>
        <w:guid w:val="{485B8EA5-A363-44CB-A19E-7A5E65BBE8DB}"/>
      </w:docPartPr>
      <w:docPartBody>
        <w:p w:rsidR="008770F6" w:rsidRDefault="008770F6" w:rsidP="008770F6">
          <w:pPr>
            <w:pStyle w:val="D0F5540B95EA414E8C4E192F6B81912A"/>
          </w:pPr>
          <w:r w:rsidRPr="00EC0E37">
            <w:rPr>
              <w:rStyle w:val="PlaceholderText"/>
            </w:rPr>
            <w:t>Click or tap here to enter text.</w:t>
          </w:r>
        </w:p>
      </w:docPartBody>
    </w:docPart>
    <w:docPart>
      <w:docPartPr>
        <w:name w:val="A7580972C08D4085A1D003C7B9530527"/>
        <w:category>
          <w:name w:val="General"/>
          <w:gallery w:val="placeholder"/>
        </w:category>
        <w:types>
          <w:type w:val="bbPlcHdr"/>
        </w:types>
        <w:behaviors>
          <w:behavior w:val="content"/>
        </w:behaviors>
        <w:guid w:val="{39D0F466-39C8-4879-8B41-AAA890A8337E}"/>
      </w:docPartPr>
      <w:docPartBody>
        <w:p w:rsidR="008770F6" w:rsidRDefault="008770F6" w:rsidP="008770F6">
          <w:pPr>
            <w:pStyle w:val="A7580972C08D4085A1D003C7B9530527"/>
          </w:pPr>
          <w:r w:rsidRPr="00155460">
            <w:rPr>
              <w:rStyle w:val="PlaceholderText"/>
            </w:rPr>
            <w:t>Choose an item.</w:t>
          </w:r>
        </w:p>
      </w:docPartBody>
    </w:docPart>
    <w:docPart>
      <w:docPartPr>
        <w:name w:val="6E96C59FDC874F5889CDB3BBECBE4436"/>
        <w:category>
          <w:name w:val="General"/>
          <w:gallery w:val="placeholder"/>
        </w:category>
        <w:types>
          <w:type w:val="bbPlcHdr"/>
        </w:types>
        <w:behaviors>
          <w:behavior w:val="content"/>
        </w:behaviors>
        <w:guid w:val="{2EE8EB20-BD43-402B-B739-3E9961EBAA5F}"/>
      </w:docPartPr>
      <w:docPartBody>
        <w:p w:rsidR="008770F6" w:rsidRDefault="008770F6" w:rsidP="008770F6">
          <w:pPr>
            <w:pStyle w:val="6E96C59FDC874F5889CDB3BBECBE4436"/>
          </w:pPr>
          <w:r w:rsidRPr="00155460">
            <w:rPr>
              <w:rStyle w:val="PlaceholderText"/>
            </w:rPr>
            <w:t>Choose an item.</w:t>
          </w:r>
        </w:p>
      </w:docPartBody>
    </w:docPart>
    <w:docPart>
      <w:docPartPr>
        <w:name w:val="55ADC31D578B41B091488442C0A3FA9D"/>
        <w:category>
          <w:name w:val="General"/>
          <w:gallery w:val="placeholder"/>
        </w:category>
        <w:types>
          <w:type w:val="bbPlcHdr"/>
        </w:types>
        <w:behaviors>
          <w:behavior w:val="content"/>
        </w:behaviors>
        <w:guid w:val="{77202DC7-A625-41C1-A0A8-B7B5345DD9AF}"/>
      </w:docPartPr>
      <w:docPartBody>
        <w:p w:rsidR="008770F6" w:rsidRDefault="008770F6" w:rsidP="008770F6">
          <w:pPr>
            <w:pStyle w:val="55ADC31D578B41B091488442C0A3FA9D"/>
          </w:pPr>
          <w:r w:rsidRPr="00835C1D">
            <w:rPr>
              <w:rStyle w:val="PlaceholderText"/>
            </w:rPr>
            <w:t>Choose an item.</w:t>
          </w:r>
        </w:p>
      </w:docPartBody>
    </w:docPart>
    <w:docPart>
      <w:docPartPr>
        <w:name w:val="30FCECD4E0104A9A853DE8DF13508DC3"/>
        <w:category>
          <w:name w:val="General"/>
          <w:gallery w:val="placeholder"/>
        </w:category>
        <w:types>
          <w:type w:val="bbPlcHdr"/>
        </w:types>
        <w:behaviors>
          <w:behavior w:val="content"/>
        </w:behaviors>
        <w:guid w:val="{3114CC9A-B890-4288-BD84-483E9CA81B4B}"/>
      </w:docPartPr>
      <w:docPartBody>
        <w:p w:rsidR="008770F6" w:rsidRDefault="008770F6" w:rsidP="008770F6">
          <w:pPr>
            <w:pStyle w:val="30FCECD4E0104A9A853DE8DF13508DC3"/>
          </w:pPr>
          <w:r w:rsidRPr="00835C1D">
            <w:rPr>
              <w:rStyle w:val="PlaceholderText"/>
            </w:rPr>
            <w:t>Click or tap here to enter text.</w:t>
          </w:r>
        </w:p>
      </w:docPartBody>
    </w:docPart>
    <w:docPart>
      <w:docPartPr>
        <w:name w:val="716702CAD095437BB9BB23115590916E"/>
        <w:category>
          <w:name w:val="General"/>
          <w:gallery w:val="placeholder"/>
        </w:category>
        <w:types>
          <w:type w:val="bbPlcHdr"/>
        </w:types>
        <w:behaviors>
          <w:behavior w:val="content"/>
        </w:behaviors>
        <w:guid w:val="{896232A3-5F82-4057-8D82-8983753F0530}"/>
      </w:docPartPr>
      <w:docPartBody>
        <w:p w:rsidR="008770F6" w:rsidRDefault="008770F6" w:rsidP="008770F6">
          <w:pPr>
            <w:pStyle w:val="716702CAD095437BB9BB23115590916E"/>
          </w:pPr>
          <w:r w:rsidRPr="00835C1D">
            <w:rPr>
              <w:rStyle w:val="PlaceholderText"/>
            </w:rPr>
            <w:t>Choose an item.</w:t>
          </w:r>
        </w:p>
      </w:docPartBody>
    </w:docPart>
    <w:docPart>
      <w:docPartPr>
        <w:name w:val="A71FD9E76DCA415EB67A5CBBF90E11F4"/>
        <w:category>
          <w:name w:val="General"/>
          <w:gallery w:val="placeholder"/>
        </w:category>
        <w:types>
          <w:type w:val="bbPlcHdr"/>
        </w:types>
        <w:behaviors>
          <w:behavior w:val="content"/>
        </w:behaviors>
        <w:guid w:val="{F009BE72-A060-491F-A375-F929A670A4C5}"/>
      </w:docPartPr>
      <w:docPartBody>
        <w:p w:rsidR="008770F6" w:rsidRDefault="008770F6" w:rsidP="008770F6">
          <w:pPr>
            <w:pStyle w:val="A71FD9E76DCA415EB67A5CBBF90E11F4"/>
          </w:pPr>
          <w:r w:rsidRPr="00FD722A">
            <w:rPr>
              <w:rStyle w:val="PlaceholderText"/>
            </w:rPr>
            <w:t>Click or tap here to enter text.</w:t>
          </w:r>
        </w:p>
      </w:docPartBody>
    </w:docPart>
    <w:docPart>
      <w:docPartPr>
        <w:name w:val="F8D593DFA097402AA754891E428FE77D"/>
        <w:category>
          <w:name w:val="General"/>
          <w:gallery w:val="placeholder"/>
        </w:category>
        <w:types>
          <w:type w:val="bbPlcHdr"/>
        </w:types>
        <w:behaviors>
          <w:behavior w:val="content"/>
        </w:behaviors>
        <w:guid w:val="{6E64A6D5-7FDD-4993-B16C-8E9C458F5D7C}"/>
      </w:docPartPr>
      <w:docPartBody>
        <w:p w:rsidR="008770F6" w:rsidRDefault="008770F6" w:rsidP="008770F6">
          <w:pPr>
            <w:pStyle w:val="F8D593DFA097402AA754891E428FE77D"/>
          </w:pPr>
          <w:r w:rsidRPr="00FD722A">
            <w:rPr>
              <w:rStyle w:val="PlaceholderText"/>
            </w:rPr>
            <w:t>Click or tap here to enter text.</w:t>
          </w:r>
        </w:p>
      </w:docPartBody>
    </w:docPart>
    <w:docPart>
      <w:docPartPr>
        <w:name w:val="349063E67D454E8A8BC53928066FDCB1"/>
        <w:category>
          <w:name w:val="General"/>
          <w:gallery w:val="placeholder"/>
        </w:category>
        <w:types>
          <w:type w:val="bbPlcHdr"/>
        </w:types>
        <w:behaviors>
          <w:behavior w:val="content"/>
        </w:behaviors>
        <w:guid w:val="{1D80BD22-974F-4C9C-B079-B40DBE50C602}"/>
      </w:docPartPr>
      <w:docPartBody>
        <w:p w:rsidR="008770F6" w:rsidRDefault="008770F6" w:rsidP="008770F6">
          <w:pPr>
            <w:pStyle w:val="349063E67D454E8A8BC53928066FDCB1"/>
          </w:pPr>
          <w:r>
            <w:rPr>
              <w:rFonts w:ascii="Aptos" w:eastAsia="Aptos" w:hAnsi="Aptos"/>
              <w:color w:val="666666"/>
              <w:sz w:val="22"/>
              <w:szCs w:val="22"/>
            </w:rPr>
            <w:t>Click or tap here to enter text.</w:t>
          </w:r>
        </w:p>
      </w:docPartBody>
    </w:docPart>
    <w:docPart>
      <w:docPartPr>
        <w:name w:val="1D218D07EE2E4523A33673F6EE7B9314"/>
        <w:category>
          <w:name w:val="General"/>
          <w:gallery w:val="placeholder"/>
        </w:category>
        <w:types>
          <w:type w:val="bbPlcHdr"/>
        </w:types>
        <w:behaviors>
          <w:behavior w:val="content"/>
        </w:behaviors>
        <w:guid w:val="{668547AA-0D2E-48C4-9543-3B462FFB3CCB}"/>
      </w:docPartPr>
      <w:docPartBody>
        <w:p w:rsidR="008770F6" w:rsidRDefault="008770F6" w:rsidP="008770F6">
          <w:pPr>
            <w:pStyle w:val="1D218D07EE2E4523A33673F6EE7B9314"/>
          </w:pPr>
          <w:r>
            <w:rPr>
              <w:rFonts w:ascii="Aptos" w:eastAsia="Aptos" w:hAnsi="Aptos"/>
              <w:color w:val="666666"/>
              <w:sz w:val="22"/>
              <w:szCs w:val="22"/>
            </w:rPr>
            <w:t>Choose an item.</w:t>
          </w:r>
        </w:p>
      </w:docPartBody>
    </w:docPart>
    <w:docPart>
      <w:docPartPr>
        <w:name w:val="0807B63DF4E74A849913686D72C32780"/>
        <w:category>
          <w:name w:val="General"/>
          <w:gallery w:val="placeholder"/>
        </w:category>
        <w:types>
          <w:type w:val="bbPlcHdr"/>
        </w:types>
        <w:behaviors>
          <w:behavior w:val="content"/>
        </w:behaviors>
        <w:guid w:val="{E9554662-812D-40E8-A538-66CFC7EF4D72}"/>
      </w:docPartPr>
      <w:docPartBody>
        <w:p w:rsidR="008770F6" w:rsidRDefault="008770F6" w:rsidP="008770F6">
          <w:pPr>
            <w:pStyle w:val="0807B63DF4E74A849913686D72C32780"/>
          </w:pPr>
          <w:r>
            <w:rPr>
              <w:rFonts w:ascii="Aptos" w:eastAsia="Aptos" w:hAnsi="Aptos"/>
              <w:color w:val="666666"/>
              <w:sz w:val="22"/>
              <w:szCs w:val="22"/>
            </w:rPr>
            <w:t>Click or tap here to enter text.</w:t>
          </w:r>
        </w:p>
      </w:docPartBody>
    </w:docPart>
    <w:docPart>
      <w:docPartPr>
        <w:name w:val="B83F0496C37248EDA5440DC57F3A4DC0"/>
        <w:category>
          <w:name w:val="General"/>
          <w:gallery w:val="placeholder"/>
        </w:category>
        <w:types>
          <w:type w:val="bbPlcHdr"/>
        </w:types>
        <w:behaviors>
          <w:behavior w:val="content"/>
        </w:behaviors>
        <w:guid w:val="{9656E830-5F39-4221-9C53-448FA4F25149}"/>
      </w:docPartPr>
      <w:docPartBody>
        <w:p w:rsidR="008770F6" w:rsidRDefault="008770F6" w:rsidP="008770F6">
          <w:pPr>
            <w:pStyle w:val="B83F0496C37248EDA5440DC57F3A4DC0"/>
          </w:pPr>
          <w:r>
            <w:rPr>
              <w:rFonts w:ascii="Aptos" w:eastAsia="Aptos" w:hAnsi="Aptos"/>
              <w:color w:val="666666"/>
              <w:sz w:val="22"/>
              <w:szCs w:val="22"/>
            </w:rPr>
            <w:t>Click or tap to enter a date.</w:t>
          </w:r>
        </w:p>
      </w:docPartBody>
    </w:docPart>
    <w:docPart>
      <w:docPartPr>
        <w:name w:val="ABEF6BE380B145A2B88E54131F3CC1F8"/>
        <w:category>
          <w:name w:val="General"/>
          <w:gallery w:val="placeholder"/>
        </w:category>
        <w:types>
          <w:type w:val="bbPlcHdr"/>
        </w:types>
        <w:behaviors>
          <w:behavior w:val="content"/>
        </w:behaviors>
        <w:guid w:val="{5B97BAE0-F202-45B0-995A-6D6335CEEFDB}"/>
      </w:docPartPr>
      <w:docPartBody>
        <w:p w:rsidR="008770F6" w:rsidRDefault="008770F6" w:rsidP="008770F6">
          <w:pPr>
            <w:pStyle w:val="ABEF6BE380B145A2B88E54131F3CC1F8"/>
          </w:pPr>
          <w:r w:rsidRPr="0050152D">
            <w:rPr>
              <w:rStyle w:val="PlaceholderText"/>
            </w:rPr>
            <w:t>Click or tap here to enter text.</w:t>
          </w:r>
        </w:p>
      </w:docPartBody>
    </w:docPart>
    <w:docPart>
      <w:docPartPr>
        <w:name w:val="6E7F81D81A914AED98331EE2B4DD0B4A"/>
        <w:category>
          <w:name w:val="General"/>
          <w:gallery w:val="placeholder"/>
        </w:category>
        <w:types>
          <w:type w:val="bbPlcHdr"/>
        </w:types>
        <w:behaviors>
          <w:behavior w:val="content"/>
        </w:behaviors>
        <w:guid w:val="{CED8C13D-D37F-480B-A80B-2E45A1961BC2}"/>
      </w:docPartPr>
      <w:docPartBody>
        <w:p w:rsidR="008770F6" w:rsidRDefault="008770F6" w:rsidP="008770F6">
          <w:pPr>
            <w:pStyle w:val="6E7F81D81A914AED98331EE2B4DD0B4A"/>
          </w:pPr>
          <w:r w:rsidRPr="0050152D">
            <w:rPr>
              <w:rStyle w:val="PlaceholderText"/>
            </w:rPr>
            <w:t>Choose an item.</w:t>
          </w:r>
        </w:p>
      </w:docPartBody>
    </w:docPart>
    <w:docPart>
      <w:docPartPr>
        <w:name w:val="5074862921084A4B83A21902AA22CEBA"/>
        <w:category>
          <w:name w:val="General"/>
          <w:gallery w:val="placeholder"/>
        </w:category>
        <w:types>
          <w:type w:val="bbPlcHdr"/>
        </w:types>
        <w:behaviors>
          <w:behavior w:val="content"/>
        </w:behaviors>
        <w:guid w:val="{DD4A9EF4-940A-48C4-981A-EB801BCFA37D}"/>
      </w:docPartPr>
      <w:docPartBody>
        <w:p w:rsidR="008770F6" w:rsidRDefault="008770F6" w:rsidP="008770F6">
          <w:pPr>
            <w:pStyle w:val="5074862921084A4B83A21902AA22CEBA"/>
          </w:pPr>
          <w:r w:rsidRPr="0050152D">
            <w:rPr>
              <w:rStyle w:val="PlaceholderText"/>
            </w:rPr>
            <w:t>Choose an item.</w:t>
          </w:r>
        </w:p>
      </w:docPartBody>
    </w:docPart>
    <w:docPart>
      <w:docPartPr>
        <w:name w:val="6465AD60E17B4E33B4C523FD86CB6303"/>
        <w:category>
          <w:name w:val="General"/>
          <w:gallery w:val="placeholder"/>
        </w:category>
        <w:types>
          <w:type w:val="bbPlcHdr"/>
        </w:types>
        <w:behaviors>
          <w:behavior w:val="content"/>
        </w:behaviors>
        <w:guid w:val="{181DDD95-B5C1-472C-9CE6-E6C2BFA35F01}"/>
      </w:docPartPr>
      <w:docPartBody>
        <w:p w:rsidR="008770F6" w:rsidRDefault="008770F6" w:rsidP="008770F6">
          <w:pPr>
            <w:pStyle w:val="6465AD60E17B4E33B4C523FD86CB6303"/>
          </w:pPr>
          <w:r w:rsidRPr="0050152D">
            <w:rPr>
              <w:rStyle w:val="PlaceholderText"/>
            </w:rPr>
            <w:t>Click or tap here to enter text.</w:t>
          </w:r>
        </w:p>
      </w:docPartBody>
    </w:docPart>
    <w:docPart>
      <w:docPartPr>
        <w:name w:val="77B681849F2A46CE82F15E79633DF222"/>
        <w:category>
          <w:name w:val="General"/>
          <w:gallery w:val="placeholder"/>
        </w:category>
        <w:types>
          <w:type w:val="bbPlcHdr"/>
        </w:types>
        <w:behaviors>
          <w:behavior w:val="content"/>
        </w:behaviors>
        <w:guid w:val="{43F6CD98-79DA-4FAA-AD2A-4075DE2F4C69}"/>
      </w:docPartPr>
      <w:docPartBody>
        <w:p w:rsidR="008770F6" w:rsidRDefault="008770F6" w:rsidP="008770F6">
          <w:pPr>
            <w:pStyle w:val="77B681849F2A46CE82F15E79633DF222"/>
          </w:pPr>
          <w:r w:rsidRPr="0050152D">
            <w:rPr>
              <w:rStyle w:val="PlaceholderText"/>
            </w:rPr>
            <w:t>Choose an item.</w:t>
          </w:r>
        </w:p>
      </w:docPartBody>
    </w:docPart>
    <w:docPart>
      <w:docPartPr>
        <w:name w:val="B606F4A8624247B3AC711393526D879A"/>
        <w:category>
          <w:name w:val="General"/>
          <w:gallery w:val="placeholder"/>
        </w:category>
        <w:types>
          <w:type w:val="bbPlcHdr"/>
        </w:types>
        <w:behaviors>
          <w:behavior w:val="content"/>
        </w:behaviors>
        <w:guid w:val="{DE73EB5E-A05B-4820-8571-51D3ED338ADB}"/>
      </w:docPartPr>
      <w:docPartBody>
        <w:p w:rsidR="008770F6" w:rsidRDefault="008770F6" w:rsidP="008770F6">
          <w:pPr>
            <w:pStyle w:val="B606F4A8624247B3AC711393526D879A"/>
          </w:pPr>
          <w:r w:rsidRPr="0050152D">
            <w:rPr>
              <w:rStyle w:val="PlaceholderText"/>
            </w:rPr>
            <w:t>Choose an item.</w:t>
          </w:r>
        </w:p>
      </w:docPartBody>
    </w:docPart>
    <w:docPart>
      <w:docPartPr>
        <w:name w:val="8FB7159BC9094D22806455648F3DCC8E"/>
        <w:category>
          <w:name w:val="General"/>
          <w:gallery w:val="placeholder"/>
        </w:category>
        <w:types>
          <w:type w:val="bbPlcHdr"/>
        </w:types>
        <w:behaviors>
          <w:behavior w:val="content"/>
        </w:behaviors>
        <w:guid w:val="{3F1759E3-2305-4E51-B322-2056191BB6F1}"/>
      </w:docPartPr>
      <w:docPartBody>
        <w:p w:rsidR="008770F6" w:rsidRDefault="008770F6" w:rsidP="008770F6">
          <w:pPr>
            <w:pStyle w:val="8FB7159BC9094D22806455648F3DCC8E"/>
          </w:pPr>
          <w:r w:rsidRPr="00FD722A">
            <w:rPr>
              <w:rStyle w:val="PlaceholderText"/>
            </w:rPr>
            <w:t>Click or tap here to enter text.</w:t>
          </w:r>
        </w:p>
      </w:docPartBody>
    </w:docPart>
    <w:docPart>
      <w:docPartPr>
        <w:name w:val="015C42CEF3B74C769B62D6E159189CF4"/>
        <w:category>
          <w:name w:val="General"/>
          <w:gallery w:val="placeholder"/>
        </w:category>
        <w:types>
          <w:type w:val="bbPlcHdr"/>
        </w:types>
        <w:behaviors>
          <w:behavior w:val="content"/>
        </w:behaviors>
        <w:guid w:val="{0DA5D10D-DFAB-4DB0-8767-BEE38CD884E6}"/>
      </w:docPartPr>
      <w:docPartBody>
        <w:p w:rsidR="008770F6" w:rsidRDefault="008770F6" w:rsidP="008770F6">
          <w:pPr>
            <w:pStyle w:val="015C42CEF3B74C769B62D6E159189CF4"/>
          </w:pPr>
          <w:r w:rsidRPr="00FD722A">
            <w:rPr>
              <w:rStyle w:val="PlaceholderText"/>
            </w:rPr>
            <w:t>Click or tap here to enter text.</w:t>
          </w:r>
        </w:p>
      </w:docPartBody>
    </w:docPart>
    <w:docPart>
      <w:docPartPr>
        <w:name w:val="A16AFEB095BB4A85810EB4D530F043DE"/>
        <w:category>
          <w:name w:val="General"/>
          <w:gallery w:val="placeholder"/>
        </w:category>
        <w:types>
          <w:type w:val="bbPlcHdr"/>
        </w:types>
        <w:behaviors>
          <w:behavior w:val="content"/>
        </w:behaviors>
        <w:guid w:val="{877534E2-E486-48A3-A0A4-BBC0ED4CA928}"/>
      </w:docPartPr>
      <w:docPartBody>
        <w:p w:rsidR="008770F6" w:rsidRDefault="008770F6" w:rsidP="008770F6">
          <w:pPr>
            <w:pStyle w:val="A16AFEB095BB4A85810EB4D530F043DE"/>
          </w:pPr>
          <w:r w:rsidRPr="00AA56D3">
            <w:rPr>
              <w:rFonts w:ascii="Aptos" w:eastAsia="Aptos" w:hAnsi="Aptos"/>
              <w:color w:val="666666"/>
              <w:sz w:val="22"/>
              <w:szCs w:val="22"/>
            </w:rPr>
            <w:t>Click or tap here to enter text.</w:t>
          </w:r>
        </w:p>
      </w:docPartBody>
    </w:docPart>
    <w:docPart>
      <w:docPartPr>
        <w:name w:val="945B6F710E7246DABC5FDACC29D48BE0"/>
        <w:category>
          <w:name w:val="General"/>
          <w:gallery w:val="placeholder"/>
        </w:category>
        <w:types>
          <w:type w:val="bbPlcHdr"/>
        </w:types>
        <w:behaviors>
          <w:behavior w:val="content"/>
        </w:behaviors>
        <w:guid w:val="{DF67FF33-4E2D-4F9F-9AD9-B052D500B0C3}"/>
      </w:docPartPr>
      <w:docPartBody>
        <w:p w:rsidR="008770F6" w:rsidRDefault="008770F6" w:rsidP="008770F6">
          <w:pPr>
            <w:pStyle w:val="945B6F710E7246DABC5FDACC29D48BE0"/>
          </w:pPr>
          <w:r w:rsidRPr="00AA56D3">
            <w:rPr>
              <w:rFonts w:ascii="Aptos" w:eastAsia="Aptos" w:hAnsi="Aptos"/>
              <w:color w:val="666666"/>
              <w:sz w:val="22"/>
              <w:szCs w:val="22"/>
            </w:rPr>
            <w:t>Choose an item.</w:t>
          </w:r>
        </w:p>
      </w:docPartBody>
    </w:docPart>
    <w:docPart>
      <w:docPartPr>
        <w:name w:val="33D07FA5536442EF9E4E0F0DB802EFE6"/>
        <w:category>
          <w:name w:val="General"/>
          <w:gallery w:val="placeholder"/>
        </w:category>
        <w:types>
          <w:type w:val="bbPlcHdr"/>
        </w:types>
        <w:behaviors>
          <w:behavior w:val="content"/>
        </w:behaviors>
        <w:guid w:val="{A5D32B0C-ED54-490C-BCAA-BEA08947421A}"/>
      </w:docPartPr>
      <w:docPartBody>
        <w:p w:rsidR="008770F6" w:rsidRDefault="008770F6" w:rsidP="008770F6">
          <w:pPr>
            <w:pStyle w:val="33D07FA5536442EF9E4E0F0DB802EFE6"/>
          </w:pPr>
          <w:r w:rsidRPr="00AA56D3">
            <w:rPr>
              <w:rFonts w:ascii="Aptos" w:eastAsia="Aptos" w:hAnsi="Aptos"/>
              <w:color w:val="666666"/>
              <w:sz w:val="22"/>
              <w:szCs w:val="22"/>
            </w:rPr>
            <w:t>Click or tap here to enter text.</w:t>
          </w:r>
        </w:p>
      </w:docPartBody>
    </w:docPart>
    <w:docPart>
      <w:docPartPr>
        <w:name w:val="AEEE24E355BB45E69BEBF60CF8A370FE"/>
        <w:category>
          <w:name w:val="General"/>
          <w:gallery w:val="placeholder"/>
        </w:category>
        <w:types>
          <w:type w:val="bbPlcHdr"/>
        </w:types>
        <w:behaviors>
          <w:behavior w:val="content"/>
        </w:behaviors>
        <w:guid w:val="{C7AD9CF6-89EB-471A-8E86-76E080729E72}"/>
      </w:docPartPr>
      <w:docPartBody>
        <w:p w:rsidR="008770F6" w:rsidRDefault="008770F6" w:rsidP="008770F6">
          <w:pPr>
            <w:pStyle w:val="AEEE24E355BB45E69BEBF60CF8A370FE"/>
          </w:pPr>
          <w:r w:rsidRPr="00AA56D3">
            <w:rPr>
              <w:rFonts w:ascii="Aptos" w:eastAsia="Aptos" w:hAnsi="Aptos"/>
              <w:color w:val="666666"/>
              <w:sz w:val="22"/>
              <w:szCs w:val="22"/>
            </w:rPr>
            <w:t>Click or tap to enter a date.</w:t>
          </w:r>
        </w:p>
      </w:docPartBody>
    </w:docPart>
    <w:docPart>
      <w:docPartPr>
        <w:name w:val="0E719F1BE6C2407DBDB8B155074F79F1"/>
        <w:category>
          <w:name w:val="General"/>
          <w:gallery w:val="placeholder"/>
        </w:category>
        <w:types>
          <w:type w:val="bbPlcHdr"/>
        </w:types>
        <w:behaviors>
          <w:behavior w:val="content"/>
        </w:behaviors>
        <w:guid w:val="{BA79943A-56C7-447C-89C0-279A4B58DE17}"/>
      </w:docPartPr>
      <w:docPartBody>
        <w:p w:rsidR="008770F6" w:rsidRDefault="008770F6" w:rsidP="008770F6">
          <w:pPr>
            <w:pStyle w:val="0E719F1BE6C2407DBDB8B155074F79F1"/>
          </w:pPr>
          <w:r w:rsidRPr="00DC2D94">
            <w:rPr>
              <w:rStyle w:val="PlaceholderText"/>
              <w:rFonts w:eastAsiaTheme="minorHAnsi"/>
            </w:rPr>
            <w:t>Click or tap here to enter text.</w:t>
          </w:r>
        </w:p>
      </w:docPartBody>
    </w:docPart>
    <w:docPart>
      <w:docPartPr>
        <w:name w:val="0F1675F1425B4AFA99125DADB05872A3"/>
        <w:category>
          <w:name w:val="General"/>
          <w:gallery w:val="placeholder"/>
        </w:category>
        <w:types>
          <w:type w:val="bbPlcHdr"/>
        </w:types>
        <w:behaviors>
          <w:behavior w:val="content"/>
        </w:behaviors>
        <w:guid w:val="{28F587EF-A730-4E53-9162-483A39B4C8D4}"/>
      </w:docPartPr>
      <w:docPartBody>
        <w:p w:rsidR="008770F6" w:rsidRDefault="008770F6" w:rsidP="008770F6">
          <w:pPr>
            <w:pStyle w:val="0F1675F1425B4AFA99125DADB05872A3"/>
          </w:pPr>
          <w:r w:rsidRPr="00DC2D94">
            <w:rPr>
              <w:rStyle w:val="PlaceholderText"/>
              <w:rFonts w:eastAsiaTheme="minorHAnsi"/>
            </w:rPr>
            <w:t>Click or tap here to enter text.</w:t>
          </w:r>
        </w:p>
      </w:docPartBody>
    </w:docPart>
    <w:docPart>
      <w:docPartPr>
        <w:name w:val="8FE3E281708F43E8BF4DF37AA7E5A872"/>
        <w:category>
          <w:name w:val="General"/>
          <w:gallery w:val="placeholder"/>
        </w:category>
        <w:types>
          <w:type w:val="bbPlcHdr"/>
        </w:types>
        <w:behaviors>
          <w:behavior w:val="content"/>
        </w:behaviors>
        <w:guid w:val="{36CFC09B-4636-4BAB-8F7B-EB165E1F482C}"/>
      </w:docPartPr>
      <w:docPartBody>
        <w:p w:rsidR="008770F6" w:rsidRDefault="008770F6" w:rsidP="008770F6">
          <w:pPr>
            <w:pStyle w:val="8FE3E281708F43E8BF4DF37AA7E5A872"/>
          </w:pPr>
          <w:r w:rsidRPr="00DC2D94">
            <w:rPr>
              <w:rStyle w:val="PlaceholderText"/>
              <w:rFonts w:eastAsiaTheme="minorHAnsi"/>
            </w:rPr>
            <w:t>Click or tap here to enter text.</w:t>
          </w:r>
        </w:p>
      </w:docPartBody>
    </w:docPart>
    <w:docPart>
      <w:docPartPr>
        <w:name w:val="5A71FC11822E4DB38B1B86CF635F6E88"/>
        <w:category>
          <w:name w:val="General"/>
          <w:gallery w:val="placeholder"/>
        </w:category>
        <w:types>
          <w:type w:val="bbPlcHdr"/>
        </w:types>
        <w:behaviors>
          <w:behavior w:val="content"/>
        </w:behaviors>
        <w:guid w:val="{FA395800-BA75-4719-BDC6-94C5EC16C2D8}"/>
      </w:docPartPr>
      <w:docPartBody>
        <w:p w:rsidR="008770F6" w:rsidRDefault="008770F6" w:rsidP="008770F6">
          <w:pPr>
            <w:pStyle w:val="5A71FC11822E4DB38B1B86CF635F6E88"/>
          </w:pPr>
          <w:r w:rsidRPr="00DC2D94">
            <w:rPr>
              <w:rStyle w:val="PlaceholderText"/>
              <w:rFonts w:eastAsiaTheme="minorHAnsi"/>
            </w:rPr>
            <w:t>Click or tap here to enter text.</w:t>
          </w:r>
        </w:p>
      </w:docPartBody>
    </w:docPart>
    <w:docPart>
      <w:docPartPr>
        <w:name w:val="8CF339FAF2844E7E892F93651AFD3D42"/>
        <w:category>
          <w:name w:val="General"/>
          <w:gallery w:val="placeholder"/>
        </w:category>
        <w:types>
          <w:type w:val="bbPlcHdr"/>
        </w:types>
        <w:behaviors>
          <w:behavior w:val="content"/>
        </w:behaviors>
        <w:guid w:val="{D526A360-9F00-439F-9058-59D014630EDA}"/>
      </w:docPartPr>
      <w:docPartBody>
        <w:p w:rsidR="008770F6" w:rsidRDefault="008770F6" w:rsidP="008770F6">
          <w:pPr>
            <w:pStyle w:val="8CF339FAF2844E7E892F93651AFD3D42"/>
          </w:pPr>
          <w:r w:rsidRPr="00DC2D94">
            <w:rPr>
              <w:rStyle w:val="PlaceholderText"/>
              <w:rFonts w:eastAsiaTheme="minorHAnsi"/>
            </w:rPr>
            <w:t>Choose an item.</w:t>
          </w:r>
        </w:p>
      </w:docPartBody>
    </w:docPart>
    <w:docPart>
      <w:docPartPr>
        <w:name w:val="EDEA1F8E4E3A4DD3A512A62588CB9DA1"/>
        <w:category>
          <w:name w:val="General"/>
          <w:gallery w:val="placeholder"/>
        </w:category>
        <w:types>
          <w:type w:val="bbPlcHdr"/>
        </w:types>
        <w:behaviors>
          <w:behavior w:val="content"/>
        </w:behaviors>
        <w:guid w:val="{FFAD2CA8-1261-4736-B8B0-3978D14915F2}"/>
      </w:docPartPr>
      <w:docPartBody>
        <w:p w:rsidR="008770F6" w:rsidRDefault="008770F6" w:rsidP="008770F6">
          <w:pPr>
            <w:pStyle w:val="EDEA1F8E4E3A4DD3A512A62588CB9DA1"/>
          </w:pPr>
          <w:r w:rsidRPr="00DC2D94">
            <w:rPr>
              <w:rStyle w:val="PlaceholderText"/>
              <w:rFonts w:eastAsiaTheme="minorHAnsi"/>
            </w:rPr>
            <w:t>Click or tap here to enter text.</w:t>
          </w:r>
        </w:p>
      </w:docPartBody>
    </w:docPart>
    <w:docPart>
      <w:docPartPr>
        <w:name w:val="B5BE40DE4229442993B8B528CC8E0630"/>
        <w:category>
          <w:name w:val="General"/>
          <w:gallery w:val="placeholder"/>
        </w:category>
        <w:types>
          <w:type w:val="bbPlcHdr"/>
        </w:types>
        <w:behaviors>
          <w:behavior w:val="content"/>
        </w:behaviors>
        <w:guid w:val="{B41BE4E0-2AE1-4874-A0AF-5F1401B27C20}"/>
      </w:docPartPr>
      <w:docPartBody>
        <w:p w:rsidR="008770F6" w:rsidRDefault="008770F6" w:rsidP="008770F6">
          <w:pPr>
            <w:pStyle w:val="B5BE40DE4229442993B8B528CC8E0630"/>
          </w:pPr>
          <w:r w:rsidRPr="00DC2D94">
            <w:rPr>
              <w:rStyle w:val="PlaceholderText"/>
              <w:rFonts w:eastAsiaTheme="minorHAnsi"/>
            </w:rPr>
            <w:t>Click or tap here to enter text.</w:t>
          </w:r>
        </w:p>
      </w:docPartBody>
    </w:docPart>
    <w:docPart>
      <w:docPartPr>
        <w:name w:val="06715CDC3B65464FA91C058D7E026E75"/>
        <w:category>
          <w:name w:val="General"/>
          <w:gallery w:val="placeholder"/>
        </w:category>
        <w:types>
          <w:type w:val="bbPlcHdr"/>
        </w:types>
        <w:behaviors>
          <w:behavior w:val="content"/>
        </w:behaviors>
        <w:guid w:val="{A5D45533-E666-46C8-9693-B3FE7284B3C8}"/>
      </w:docPartPr>
      <w:docPartBody>
        <w:p w:rsidR="008770F6" w:rsidRDefault="008770F6" w:rsidP="008770F6">
          <w:pPr>
            <w:pStyle w:val="06715CDC3B65464FA91C058D7E026E75"/>
          </w:pPr>
          <w:r w:rsidRPr="00DC2D94">
            <w:rPr>
              <w:rStyle w:val="PlaceholderText"/>
              <w:rFonts w:eastAsiaTheme="minorHAnsi"/>
            </w:rPr>
            <w:t>Click or tap here to enter text.</w:t>
          </w:r>
        </w:p>
      </w:docPartBody>
    </w:docPart>
    <w:docPart>
      <w:docPartPr>
        <w:name w:val="CC71B9B6ADBA47548AD78DDC940CD1E0"/>
        <w:category>
          <w:name w:val="General"/>
          <w:gallery w:val="placeholder"/>
        </w:category>
        <w:types>
          <w:type w:val="bbPlcHdr"/>
        </w:types>
        <w:behaviors>
          <w:behavior w:val="content"/>
        </w:behaviors>
        <w:guid w:val="{5008AED1-3F3D-4438-B670-D85804F19CCC}"/>
      </w:docPartPr>
      <w:docPartBody>
        <w:p w:rsidR="008770F6" w:rsidRDefault="008770F6" w:rsidP="008770F6">
          <w:pPr>
            <w:pStyle w:val="CC71B9B6ADBA47548AD78DDC940CD1E0"/>
          </w:pPr>
          <w:r w:rsidRPr="00DC2D94">
            <w:rPr>
              <w:rStyle w:val="PlaceholderText"/>
              <w:rFonts w:eastAsiaTheme="minorHAnsi"/>
            </w:rPr>
            <w:t>Choose an item.</w:t>
          </w:r>
        </w:p>
      </w:docPartBody>
    </w:docPart>
    <w:docPart>
      <w:docPartPr>
        <w:name w:val="1E14C43FFBA24ECBA9A953A84D1B5A27"/>
        <w:category>
          <w:name w:val="General"/>
          <w:gallery w:val="placeholder"/>
        </w:category>
        <w:types>
          <w:type w:val="bbPlcHdr"/>
        </w:types>
        <w:behaviors>
          <w:behavior w:val="content"/>
        </w:behaviors>
        <w:guid w:val="{13C5DB94-9993-40A4-AB36-EB9ECBA4CF14}"/>
      </w:docPartPr>
      <w:docPartBody>
        <w:p w:rsidR="008770F6" w:rsidRDefault="008770F6" w:rsidP="008770F6">
          <w:pPr>
            <w:pStyle w:val="1E14C43FFBA24ECBA9A953A84D1B5A27"/>
          </w:pPr>
          <w:r w:rsidRPr="00DC2D94">
            <w:rPr>
              <w:rStyle w:val="PlaceholderText"/>
              <w:rFonts w:eastAsiaTheme="minorHAnsi"/>
            </w:rPr>
            <w:t>Choose an item.</w:t>
          </w:r>
        </w:p>
      </w:docPartBody>
    </w:docPart>
    <w:docPart>
      <w:docPartPr>
        <w:name w:val="C821DBD98ACD43EB952260E5E05285AE"/>
        <w:category>
          <w:name w:val="General"/>
          <w:gallery w:val="placeholder"/>
        </w:category>
        <w:types>
          <w:type w:val="bbPlcHdr"/>
        </w:types>
        <w:behaviors>
          <w:behavior w:val="content"/>
        </w:behaviors>
        <w:guid w:val="{BE0123D1-D653-481A-A5CB-3106A7F51D24}"/>
      </w:docPartPr>
      <w:docPartBody>
        <w:p w:rsidR="008770F6" w:rsidRDefault="008770F6" w:rsidP="008770F6">
          <w:pPr>
            <w:pStyle w:val="C821DBD98ACD43EB952260E5E05285AE"/>
          </w:pPr>
          <w:r w:rsidRPr="00DC2D94">
            <w:rPr>
              <w:rStyle w:val="PlaceholderText"/>
              <w:rFonts w:eastAsiaTheme="minorHAnsi"/>
            </w:rPr>
            <w:t>Choose an item.</w:t>
          </w:r>
        </w:p>
      </w:docPartBody>
    </w:docPart>
    <w:docPart>
      <w:docPartPr>
        <w:name w:val="6066F70BF4454F049044C8361FE53658"/>
        <w:category>
          <w:name w:val="General"/>
          <w:gallery w:val="placeholder"/>
        </w:category>
        <w:types>
          <w:type w:val="bbPlcHdr"/>
        </w:types>
        <w:behaviors>
          <w:behavior w:val="content"/>
        </w:behaviors>
        <w:guid w:val="{A3AD6A5D-4CC2-449F-B2A9-A1FFB8FD5414}"/>
      </w:docPartPr>
      <w:docPartBody>
        <w:p w:rsidR="008770F6" w:rsidRDefault="008770F6" w:rsidP="008770F6">
          <w:pPr>
            <w:pStyle w:val="6066F70BF4454F049044C8361FE53658"/>
          </w:pPr>
          <w:r w:rsidRPr="00DC2D94">
            <w:rPr>
              <w:rStyle w:val="PlaceholderText"/>
              <w:rFonts w:eastAsiaTheme="minorHAnsi"/>
            </w:rPr>
            <w:t>Click or tap here to enter text.</w:t>
          </w:r>
        </w:p>
      </w:docPartBody>
    </w:docPart>
    <w:docPart>
      <w:docPartPr>
        <w:name w:val="A413A50AA5854824B71753AD2F5046D6"/>
        <w:category>
          <w:name w:val="General"/>
          <w:gallery w:val="placeholder"/>
        </w:category>
        <w:types>
          <w:type w:val="bbPlcHdr"/>
        </w:types>
        <w:behaviors>
          <w:behavior w:val="content"/>
        </w:behaviors>
        <w:guid w:val="{985DAB8C-91C1-4A2C-967E-DEC5A4B47E17}"/>
      </w:docPartPr>
      <w:docPartBody>
        <w:p w:rsidR="008770F6" w:rsidRDefault="008770F6" w:rsidP="008770F6">
          <w:pPr>
            <w:pStyle w:val="A413A50AA5854824B71753AD2F5046D6"/>
          </w:pPr>
          <w:r w:rsidRPr="00DC2D94">
            <w:rPr>
              <w:rStyle w:val="PlaceholderText"/>
              <w:rFonts w:eastAsiaTheme="minorHAnsi"/>
            </w:rPr>
            <w:t>Click or tap here to enter text.</w:t>
          </w:r>
        </w:p>
      </w:docPartBody>
    </w:docPart>
    <w:docPart>
      <w:docPartPr>
        <w:name w:val="5F4D0C9E9D6542BE8DF8F2C0EA8A9D51"/>
        <w:category>
          <w:name w:val="General"/>
          <w:gallery w:val="placeholder"/>
        </w:category>
        <w:types>
          <w:type w:val="bbPlcHdr"/>
        </w:types>
        <w:behaviors>
          <w:behavior w:val="content"/>
        </w:behaviors>
        <w:guid w:val="{DDB323A8-77CA-4D3B-AB99-8F5DBD38C2BA}"/>
      </w:docPartPr>
      <w:docPartBody>
        <w:p w:rsidR="008770F6" w:rsidRDefault="008770F6" w:rsidP="008770F6">
          <w:pPr>
            <w:pStyle w:val="5F4D0C9E9D6542BE8DF8F2C0EA8A9D51"/>
          </w:pPr>
          <w:r w:rsidRPr="00DC2D94">
            <w:rPr>
              <w:rStyle w:val="PlaceholderText"/>
              <w:rFonts w:eastAsiaTheme="minorHAnsi"/>
            </w:rPr>
            <w:t>Choose an item.</w:t>
          </w:r>
        </w:p>
      </w:docPartBody>
    </w:docPart>
    <w:docPart>
      <w:docPartPr>
        <w:name w:val="A1DE2A643EC2487EBFC204FDE0056DBA"/>
        <w:category>
          <w:name w:val="General"/>
          <w:gallery w:val="placeholder"/>
        </w:category>
        <w:types>
          <w:type w:val="bbPlcHdr"/>
        </w:types>
        <w:behaviors>
          <w:behavior w:val="content"/>
        </w:behaviors>
        <w:guid w:val="{B82B06B9-3298-47B6-920F-939F5F97BFD3}"/>
      </w:docPartPr>
      <w:docPartBody>
        <w:p w:rsidR="008770F6" w:rsidRDefault="008770F6" w:rsidP="008770F6">
          <w:pPr>
            <w:pStyle w:val="A1DE2A643EC2487EBFC204FDE0056DBA"/>
          </w:pPr>
          <w:r w:rsidRPr="00DC2D94">
            <w:rPr>
              <w:rStyle w:val="PlaceholderText"/>
              <w:rFonts w:eastAsiaTheme="minorHAnsi"/>
            </w:rPr>
            <w:t>Click or tap here to enter text.</w:t>
          </w:r>
        </w:p>
      </w:docPartBody>
    </w:docPart>
    <w:docPart>
      <w:docPartPr>
        <w:name w:val="5020705C3C3F450999253AE27BDCDEC1"/>
        <w:category>
          <w:name w:val="General"/>
          <w:gallery w:val="placeholder"/>
        </w:category>
        <w:types>
          <w:type w:val="bbPlcHdr"/>
        </w:types>
        <w:behaviors>
          <w:behavior w:val="content"/>
        </w:behaviors>
        <w:guid w:val="{4CB68147-0A13-4F22-8498-545049059FA5}"/>
      </w:docPartPr>
      <w:docPartBody>
        <w:p w:rsidR="008770F6" w:rsidRDefault="008770F6" w:rsidP="008770F6">
          <w:pPr>
            <w:pStyle w:val="5020705C3C3F450999253AE27BDCDEC1"/>
          </w:pPr>
          <w:r w:rsidRPr="00DC2D94">
            <w:rPr>
              <w:rStyle w:val="PlaceholderText"/>
              <w:rFonts w:eastAsiaTheme="minorHAnsi"/>
            </w:rPr>
            <w:t>Choose an item.</w:t>
          </w:r>
        </w:p>
      </w:docPartBody>
    </w:docPart>
    <w:docPart>
      <w:docPartPr>
        <w:name w:val="C58F741051AE498A973ECF52D3EA5EC3"/>
        <w:category>
          <w:name w:val="General"/>
          <w:gallery w:val="placeholder"/>
        </w:category>
        <w:types>
          <w:type w:val="bbPlcHdr"/>
        </w:types>
        <w:behaviors>
          <w:behavior w:val="content"/>
        </w:behaviors>
        <w:guid w:val="{22650DAA-B2E9-442B-B73E-0987FAB7BB29}"/>
      </w:docPartPr>
      <w:docPartBody>
        <w:p w:rsidR="008770F6" w:rsidRDefault="008770F6" w:rsidP="008770F6">
          <w:pPr>
            <w:pStyle w:val="C58F741051AE498A973ECF52D3EA5EC3"/>
          </w:pPr>
          <w:r w:rsidRPr="00DC2D94">
            <w:rPr>
              <w:rStyle w:val="PlaceholderText"/>
              <w:rFonts w:eastAsiaTheme="minorHAnsi"/>
            </w:rPr>
            <w:t>Choose an item.</w:t>
          </w:r>
        </w:p>
      </w:docPartBody>
    </w:docPart>
    <w:docPart>
      <w:docPartPr>
        <w:name w:val="D49FAE9C74EC427DB16F6D5C507C6010"/>
        <w:category>
          <w:name w:val="General"/>
          <w:gallery w:val="placeholder"/>
        </w:category>
        <w:types>
          <w:type w:val="bbPlcHdr"/>
        </w:types>
        <w:behaviors>
          <w:behavior w:val="content"/>
        </w:behaviors>
        <w:guid w:val="{34AC0709-E532-4280-AB21-1EFD57D655E7}"/>
      </w:docPartPr>
      <w:docPartBody>
        <w:p w:rsidR="008770F6" w:rsidRDefault="008770F6" w:rsidP="008770F6">
          <w:pPr>
            <w:pStyle w:val="D49FAE9C74EC427DB16F6D5C507C6010"/>
          </w:pPr>
          <w:r w:rsidRPr="00DC2D94">
            <w:rPr>
              <w:rStyle w:val="PlaceholderText"/>
              <w:rFonts w:eastAsiaTheme="minorHAnsi"/>
            </w:rPr>
            <w:t>Click or tap here to enter text.</w:t>
          </w:r>
        </w:p>
      </w:docPartBody>
    </w:docPart>
    <w:docPart>
      <w:docPartPr>
        <w:name w:val="223B1B59068A4390B3CCCD4FE149EC52"/>
        <w:category>
          <w:name w:val="General"/>
          <w:gallery w:val="placeholder"/>
        </w:category>
        <w:types>
          <w:type w:val="bbPlcHdr"/>
        </w:types>
        <w:behaviors>
          <w:behavior w:val="content"/>
        </w:behaviors>
        <w:guid w:val="{21F726D0-A98B-439E-A053-5418465FA660}"/>
      </w:docPartPr>
      <w:docPartBody>
        <w:p w:rsidR="008770F6" w:rsidRDefault="008770F6" w:rsidP="008770F6">
          <w:pPr>
            <w:pStyle w:val="223B1B59068A4390B3CCCD4FE149EC52"/>
          </w:pPr>
          <w:r w:rsidRPr="00DC2D94">
            <w:rPr>
              <w:rStyle w:val="PlaceholderText"/>
              <w:rFonts w:eastAsiaTheme="minorHAnsi"/>
            </w:rPr>
            <w:t>Choose an item.</w:t>
          </w:r>
        </w:p>
      </w:docPartBody>
    </w:docPart>
    <w:docPart>
      <w:docPartPr>
        <w:name w:val="714743A58CAD420CB5EE15879AE3DAFB"/>
        <w:category>
          <w:name w:val="General"/>
          <w:gallery w:val="placeholder"/>
        </w:category>
        <w:types>
          <w:type w:val="bbPlcHdr"/>
        </w:types>
        <w:behaviors>
          <w:behavior w:val="content"/>
        </w:behaviors>
        <w:guid w:val="{3146531A-F0FB-4F04-A22A-C8716F8E2BB6}"/>
      </w:docPartPr>
      <w:docPartBody>
        <w:p w:rsidR="008770F6" w:rsidRDefault="008770F6" w:rsidP="008770F6">
          <w:pPr>
            <w:pStyle w:val="714743A58CAD420CB5EE15879AE3DAFB"/>
          </w:pPr>
          <w:r w:rsidRPr="00DC2D94">
            <w:rPr>
              <w:rStyle w:val="PlaceholderText"/>
              <w:rFonts w:eastAsiaTheme="minorHAnsi"/>
            </w:rPr>
            <w:t>Click or tap here to enter text.</w:t>
          </w:r>
        </w:p>
      </w:docPartBody>
    </w:docPart>
    <w:docPart>
      <w:docPartPr>
        <w:name w:val="336C7E53F80D42F29E4CC2736AFC9A56"/>
        <w:category>
          <w:name w:val="General"/>
          <w:gallery w:val="placeholder"/>
        </w:category>
        <w:types>
          <w:type w:val="bbPlcHdr"/>
        </w:types>
        <w:behaviors>
          <w:behavior w:val="content"/>
        </w:behaviors>
        <w:guid w:val="{2FF2FEB4-48CB-44E5-A98F-193BABF26194}"/>
      </w:docPartPr>
      <w:docPartBody>
        <w:p w:rsidR="008770F6" w:rsidRDefault="008770F6" w:rsidP="008770F6">
          <w:pPr>
            <w:pStyle w:val="336C7E53F80D42F29E4CC2736AFC9A56"/>
          </w:pPr>
          <w:r w:rsidRPr="00DC2D94">
            <w:rPr>
              <w:rStyle w:val="PlaceholderText"/>
              <w:rFonts w:eastAsiaTheme="minorHAnsi"/>
            </w:rPr>
            <w:t>Click or tap here to enter text.</w:t>
          </w:r>
        </w:p>
      </w:docPartBody>
    </w:docPart>
    <w:docPart>
      <w:docPartPr>
        <w:name w:val="CA5AA4C18ADB4950868003A90A3240BD"/>
        <w:category>
          <w:name w:val="General"/>
          <w:gallery w:val="placeholder"/>
        </w:category>
        <w:types>
          <w:type w:val="bbPlcHdr"/>
        </w:types>
        <w:behaviors>
          <w:behavior w:val="content"/>
        </w:behaviors>
        <w:guid w:val="{525FA84D-1432-4423-A03B-197E7ED381B9}"/>
      </w:docPartPr>
      <w:docPartBody>
        <w:p w:rsidR="008770F6" w:rsidRDefault="008770F6" w:rsidP="008770F6">
          <w:pPr>
            <w:pStyle w:val="CA5AA4C18ADB4950868003A90A3240BD"/>
          </w:pPr>
          <w:r w:rsidRPr="00DC2D94">
            <w:rPr>
              <w:rStyle w:val="PlaceholderText"/>
              <w:rFonts w:eastAsiaTheme="minorHAnsi"/>
            </w:rPr>
            <w:t>Click or tap here to enter text.</w:t>
          </w:r>
        </w:p>
      </w:docPartBody>
    </w:docPart>
    <w:docPart>
      <w:docPartPr>
        <w:name w:val="914A5751AC9A48FDAA66763D4E38A50E"/>
        <w:category>
          <w:name w:val="General"/>
          <w:gallery w:val="placeholder"/>
        </w:category>
        <w:types>
          <w:type w:val="bbPlcHdr"/>
        </w:types>
        <w:behaviors>
          <w:behavior w:val="content"/>
        </w:behaviors>
        <w:guid w:val="{C4315BAE-4B24-47D3-ABC1-710304BB7891}"/>
      </w:docPartPr>
      <w:docPartBody>
        <w:p w:rsidR="008770F6" w:rsidRDefault="008770F6" w:rsidP="008770F6">
          <w:pPr>
            <w:pStyle w:val="914A5751AC9A48FDAA66763D4E38A50E"/>
          </w:pPr>
          <w:r w:rsidRPr="00DC2D94">
            <w:rPr>
              <w:rStyle w:val="PlaceholderText"/>
              <w:rFonts w:eastAsiaTheme="minorHAnsi"/>
            </w:rPr>
            <w:t>Click or tap here to enter text.</w:t>
          </w:r>
        </w:p>
      </w:docPartBody>
    </w:docPart>
    <w:docPart>
      <w:docPartPr>
        <w:name w:val="F5992979807C4493899AEF097FADE822"/>
        <w:category>
          <w:name w:val="General"/>
          <w:gallery w:val="placeholder"/>
        </w:category>
        <w:types>
          <w:type w:val="bbPlcHdr"/>
        </w:types>
        <w:behaviors>
          <w:behavior w:val="content"/>
        </w:behaviors>
        <w:guid w:val="{A02B65D4-7BD5-4664-A9EA-5F58A3E64F6D}"/>
      </w:docPartPr>
      <w:docPartBody>
        <w:p w:rsidR="008770F6" w:rsidRDefault="008770F6" w:rsidP="008770F6">
          <w:pPr>
            <w:pStyle w:val="F5992979807C4493899AEF097FADE822"/>
          </w:pPr>
          <w:r w:rsidRPr="00DC2D94">
            <w:rPr>
              <w:rStyle w:val="PlaceholderText"/>
              <w:rFonts w:eastAsiaTheme="minorHAnsi"/>
            </w:rPr>
            <w:t>Choose an item.</w:t>
          </w:r>
        </w:p>
      </w:docPartBody>
    </w:docPart>
    <w:docPart>
      <w:docPartPr>
        <w:name w:val="32E893BB2D6048A5ADCA7DBE7DFC1455"/>
        <w:category>
          <w:name w:val="General"/>
          <w:gallery w:val="placeholder"/>
        </w:category>
        <w:types>
          <w:type w:val="bbPlcHdr"/>
        </w:types>
        <w:behaviors>
          <w:behavior w:val="content"/>
        </w:behaviors>
        <w:guid w:val="{4F3272AD-A821-4CF3-9870-699370A5A6BB}"/>
      </w:docPartPr>
      <w:docPartBody>
        <w:p w:rsidR="008770F6" w:rsidRDefault="008770F6" w:rsidP="008770F6">
          <w:pPr>
            <w:pStyle w:val="32E893BB2D6048A5ADCA7DBE7DFC1455"/>
          </w:pPr>
          <w:r w:rsidRPr="00DC2D94">
            <w:rPr>
              <w:rStyle w:val="PlaceholderText"/>
            </w:rPr>
            <w:t>Choose an item.</w:t>
          </w:r>
        </w:p>
      </w:docPartBody>
    </w:docPart>
    <w:docPart>
      <w:docPartPr>
        <w:name w:val="C35E123EE2904FF2B5E8C438587401DB"/>
        <w:category>
          <w:name w:val="General"/>
          <w:gallery w:val="placeholder"/>
        </w:category>
        <w:types>
          <w:type w:val="bbPlcHdr"/>
        </w:types>
        <w:behaviors>
          <w:behavior w:val="content"/>
        </w:behaviors>
        <w:guid w:val="{E945D5BB-F9F3-41EE-980E-AA84A52ECC89}"/>
      </w:docPartPr>
      <w:docPartBody>
        <w:p w:rsidR="008770F6" w:rsidRDefault="008770F6" w:rsidP="008770F6">
          <w:pPr>
            <w:pStyle w:val="C35E123EE2904FF2B5E8C438587401DB"/>
          </w:pPr>
          <w:r w:rsidRPr="00DC2D94">
            <w:rPr>
              <w:rStyle w:val="PlaceholderText"/>
              <w:rFonts w:eastAsiaTheme="minorHAnsi"/>
            </w:rPr>
            <w:t>Choose an item.</w:t>
          </w:r>
        </w:p>
      </w:docPartBody>
    </w:docPart>
    <w:docPart>
      <w:docPartPr>
        <w:name w:val="D84B61A7C7E9425A9183EA04809A1920"/>
        <w:category>
          <w:name w:val="General"/>
          <w:gallery w:val="placeholder"/>
        </w:category>
        <w:types>
          <w:type w:val="bbPlcHdr"/>
        </w:types>
        <w:behaviors>
          <w:behavior w:val="content"/>
        </w:behaviors>
        <w:guid w:val="{045E6207-1D99-4662-9FAD-33652E9560BE}"/>
      </w:docPartPr>
      <w:docPartBody>
        <w:p w:rsidR="008770F6" w:rsidRDefault="008770F6" w:rsidP="008770F6">
          <w:pPr>
            <w:pStyle w:val="D84B61A7C7E9425A9183EA04809A1920"/>
          </w:pPr>
          <w:r w:rsidRPr="00DC2D94">
            <w:rPr>
              <w:rStyle w:val="PlaceholderText"/>
              <w:rFonts w:eastAsiaTheme="minorHAnsi"/>
            </w:rPr>
            <w:t>Click or tap here to enter text.</w:t>
          </w:r>
        </w:p>
      </w:docPartBody>
    </w:docPart>
    <w:docPart>
      <w:docPartPr>
        <w:name w:val="4E2EAFE4994A4697975084F7D3BA51CA"/>
        <w:category>
          <w:name w:val="General"/>
          <w:gallery w:val="placeholder"/>
        </w:category>
        <w:types>
          <w:type w:val="bbPlcHdr"/>
        </w:types>
        <w:behaviors>
          <w:behavior w:val="content"/>
        </w:behaviors>
        <w:guid w:val="{06E5F00C-39C9-423D-A2D5-F9D7628BD651}"/>
      </w:docPartPr>
      <w:docPartBody>
        <w:p w:rsidR="008770F6" w:rsidRDefault="008770F6" w:rsidP="008770F6">
          <w:pPr>
            <w:pStyle w:val="4E2EAFE4994A4697975084F7D3BA51CA"/>
          </w:pPr>
          <w:r w:rsidRPr="00DC2D94">
            <w:rPr>
              <w:rStyle w:val="PlaceholderText"/>
              <w:rFonts w:eastAsiaTheme="minorHAnsi"/>
            </w:rPr>
            <w:t>Click or tap here to enter text.</w:t>
          </w:r>
        </w:p>
      </w:docPartBody>
    </w:docPart>
    <w:docPart>
      <w:docPartPr>
        <w:name w:val="539ECCA5D2FF471F81FB2962DDDE574B"/>
        <w:category>
          <w:name w:val="General"/>
          <w:gallery w:val="placeholder"/>
        </w:category>
        <w:types>
          <w:type w:val="bbPlcHdr"/>
        </w:types>
        <w:behaviors>
          <w:behavior w:val="content"/>
        </w:behaviors>
        <w:guid w:val="{E84D8C5F-15AF-4674-A008-4ACFA10F4985}"/>
      </w:docPartPr>
      <w:docPartBody>
        <w:p w:rsidR="008770F6" w:rsidRDefault="008770F6" w:rsidP="008770F6">
          <w:pPr>
            <w:pStyle w:val="539ECCA5D2FF471F81FB2962DDDE574B"/>
          </w:pPr>
          <w:r w:rsidRPr="00DC2D94">
            <w:rPr>
              <w:rStyle w:val="PlaceholderText"/>
              <w:rFonts w:eastAsiaTheme="minorHAnsi"/>
            </w:rPr>
            <w:t>Click or tap here to enter text.</w:t>
          </w:r>
        </w:p>
      </w:docPartBody>
    </w:docPart>
    <w:docPart>
      <w:docPartPr>
        <w:name w:val="D0A59B6FB9904A2A8BA3420ED6E02827"/>
        <w:category>
          <w:name w:val="General"/>
          <w:gallery w:val="placeholder"/>
        </w:category>
        <w:types>
          <w:type w:val="bbPlcHdr"/>
        </w:types>
        <w:behaviors>
          <w:behavior w:val="content"/>
        </w:behaviors>
        <w:guid w:val="{F4A9F0CB-BD11-4B49-BE1E-79809959C372}"/>
      </w:docPartPr>
      <w:docPartBody>
        <w:p w:rsidR="008770F6" w:rsidRDefault="008770F6" w:rsidP="008770F6">
          <w:pPr>
            <w:pStyle w:val="D0A59B6FB9904A2A8BA3420ED6E02827"/>
          </w:pPr>
          <w:r w:rsidRPr="00DC2D94">
            <w:rPr>
              <w:rStyle w:val="PlaceholderText"/>
              <w:rFonts w:eastAsiaTheme="minorHAnsi"/>
            </w:rPr>
            <w:t>Choose an item.</w:t>
          </w:r>
        </w:p>
      </w:docPartBody>
    </w:docPart>
    <w:docPart>
      <w:docPartPr>
        <w:name w:val="5B36F23848344013AB72D7BA14865AD8"/>
        <w:category>
          <w:name w:val="General"/>
          <w:gallery w:val="placeholder"/>
        </w:category>
        <w:types>
          <w:type w:val="bbPlcHdr"/>
        </w:types>
        <w:behaviors>
          <w:behavior w:val="content"/>
        </w:behaviors>
        <w:guid w:val="{125D07A8-02AC-449C-B01F-14BB0E7EA5A4}"/>
      </w:docPartPr>
      <w:docPartBody>
        <w:p w:rsidR="008770F6" w:rsidRDefault="008770F6" w:rsidP="008770F6">
          <w:pPr>
            <w:pStyle w:val="5B36F23848344013AB72D7BA14865AD8"/>
          </w:pPr>
          <w:r w:rsidRPr="00DC2D94">
            <w:rPr>
              <w:rStyle w:val="PlaceholderText"/>
              <w:rFonts w:eastAsiaTheme="minorHAnsi"/>
            </w:rPr>
            <w:t>Choose an item.</w:t>
          </w:r>
        </w:p>
      </w:docPartBody>
    </w:docPart>
    <w:docPart>
      <w:docPartPr>
        <w:name w:val="6C51AF2B677045AA87AFD3F99ECC201D"/>
        <w:category>
          <w:name w:val="General"/>
          <w:gallery w:val="placeholder"/>
        </w:category>
        <w:types>
          <w:type w:val="bbPlcHdr"/>
        </w:types>
        <w:behaviors>
          <w:behavior w:val="content"/>
        </w:behaviors>
        <w:guid w:val="{5A44FDC1-1A43-4D5C-999D-35F8142580BB}"/>
      </w:docPartPr>
      <w:docPartBody>
        <w:p w:rsidR="008770F6" w:rsidRDefault="008770F6" w:rsidP="008770F6">
          <w:pPr>
            <w:pStyle w:val="6C51AF2B677045AA87AFD3F99ECC201D"/>
          </w:pPr>
          <w:r w:rsidRPr="00DC2D94">
            <w:rPr>
              <w:rStyle w:val="PlaceholderText"/>
              <w:rFonts w:eastAsiaTheme="minorHAnsi"/>
            </w:rPr>
            <w:t>Choose an item.</w:t>
          </w:r>
        </w:p>
      </w:docPartBody>
    </w:docPart>
    <w:docPart>
      <w:docPartPr>
        <w:name w:val="6EA756D453E24020A5A3E58159DCA131"/>
        <w:category>
          <w:name w:val="General"/>
          <w:gallery w:val="placeholder"/>
        </w:category>
        <w:types>
          <w:type w:val="bbPlcHdr"/>
        </w:types>
        <w:behaviors>
          <w:behavior w:val="content"/>
        </w:behaviors>
        <w:guid w:val="{C82AA5CF-CF3D-4422-974B-57E348918A45}"/>
      </w:docPartPr>
      <w:docPartBody>
        <w:p w:rsidR="008770F6" w:rsidRDefault="008770F6" w:rsidP="008770F6">
          <w:pPr>
            <w:pStyle w:val="6EA756D453E24020A5A3E58159DCA131"/>
          </w:pPr>
          <w:r w:rsidRPr="00DC2D94">
            <w:rPr>
              <w:rStyle w:val="PlaceholderText"/>
              <w:rFonts w:eastAsiaTheme="minorHAnsi"/>
            </w:rPr>
            <w:t>Click or tap here to enter text.</w:t>
          </w:r>
        </w:p>
      </w:docPartBody>
    </w:docPart>
    <w:docPart>
      <w:docPartPr>
        <w:name w:val="87921A24C0E8451CAF2DC9B8A68AFC90"/>
        <w:category>
          <w:name w:val="General"/>
          <w:gallery w:val="placeholder"/>
        </w:category>
        <w:types>
          <w:type w:val="bbPlcHdr"/>
        </w:types>
        <w:behaviors>
          <w:behavior w:val="content"/>
        </w:behaviors>
        <w:guid w:val="{7D92FD20-51A9-4087-A28E-BE12812AE477}"/>
      </w:docPartPr>
      <w:docPartBody>
        <w:p w:rsidR="008770F6" w:rsidRDefault="008770F6" w:rsidP="008770F6">
          <w:pPr>
            <w:pStyle w:val="87921A24C0E8451CAF2DC9B8A68AFC90"/>
          </w:pPr>
          <w:r w:rsidRPr="00DC2D94">
            <w:rPr>
              <w:rStyle w:val="PlaceholderText"/>
              <w:rFonts w:eastAsiaTheme="minorHAnsi"/>
            </w:rPr>
            <w:t>Click or tap here to enter text.</w:t>
          </w:r>
        </w:p>
      </w:docPartBody>
    </w:docPart>
    <w:docPart>
      <w:docPartPr>
        <w:name w:val="4EDE58B01B5C4B37A3AF87F08D52E6F4"/>
        <w:category>
          <w:name w:val="General"/>
          <w:gallery w:val="placeholder"/>
        </w:category>
        <w:types>
          <w:type w:val="bbPlcHdr"/>
        </w:types>
        <w:behaviors>
          <w:behavior w:val="content"/>
        </w:behaviors>
        <w:guid w:val="{8D2CE58C-7DBB-4C4E-8277-6646CF3B614C}"/>
      </w:docPartPr>
      <w:docPartBody>
        <w:p w:rsidR="008770F6" w:rsidRDefault="008770F6" w:rsidP="008770F6">
          <w:pPr>
            <w:pStyle w:val="4EDE58B01B5C4B37A3AF87F08D52E6F4"/>
          </w:pPr>
          <w:r w:rsidRPr="00DC2D94">
            <w:rPr>
              <w:rStyle w:val="PlaceholderText"/>
              <w:rFonts w:eastAsiaTheme="minorHAnsi"/>
            </w:rPr>
            <w:t>Click or tap here to enter text.</w:t>
          </w:r>
        </w:p>
      </w:docPartBody>
    </w:docPart>
    <w:docPart>
      <w:docPartPr>
        <w:name w:val="72A51303AF6044989B2CD62325A2C772"/>
        <w:category>
          <w:name w:val="General"/>
          <w:gallery w:val="placeholder"/>
        </w:category>
        <w:types>
          <w:type w:val="bbPlcHdr"/>
        </w:types>
        <w:behaviors>
          <w:behavior w:val="content"/>
        </w:behaviors>
        <w:guid w:val="{04D94E4C-1278-47D5-8DFB-ECCC37E66DA2}"/>
      </w:docPartPr>
      <w:docPartBody>
        <w:p w:rsidR="008770F6" w:rsidRDefault="008770F6" w:rsidP="008770F6">
          <w:pPr>
            <w:pStyle w:val="72A51303AF6044989B2CD62325A2C772"/>
          </w:pPr>
          <w:r w:rsidRPr="00DC2D94">
            <w:rPr>
              <w:rStyle w:val="PlaceholderText"/>
              <w:rFonts w:eastAsiaTheme="minorHAnsi"/>
            </w:rPr>
            <w:t>Click or tap here to enter text.</w:t>
          </w:r>
        </w:p>
      </w:docPartBody>
    </w:docPart>
    <w:docPart>
      <w:docPartPr>
        <w:name w:val="1A41EE25B2FF4E6EA8ED664AB6F4C055"/>
        <w:category>
          <w:name w:val="General"/>
          <w:gallery w:val="placeholder"/>
        </w:category>
        <w:types>
          <w:type w:val="bbPlcHdr"/>
        </w:types>
        <w:behaviors>
          <w:behavior w:val="content"/>
        </w:behaviors>
        <w:guid w:val="{80F246E6-5F8C-480E-8D13-66690AA01CC9}"/>
      </w:docPartPr>
      <w:docPartBody>
        <w:p w:rsidR="008770F6" w:rsidRDefault="008770F6" w:rsidP="008770F6">
          <w:pPr>
            <w:pStyle w:val="1A41EE25B2FF4E6EA8ED664AB6F4C055"/>
          </w:pPr>
          <w:r w:rsidRPr="00DC2D94">
            <w:rPr>
              <w:rStyle w:val="PlaceholderText"/>
              <w:rFonts w:eastAsiaTheme="minorHAnsi"/>
            </w:rPr>
            <w:t>Click or tap here to enter text.</w:t>
          </w:r>
        </w:p>
      </w:docPartBody>
    </w:docPart>
    <w:docPart>
      <w:docPartPr>
        <w:name w:val="447168ED99464A83AF349962297B7E2A"/>
        <w:category>
          <w:name w:val="General"/>
          <w:gallery w:val="placeholder"/>
        </w:category>
        <w:types>
          <w:type w:val="bbPlcHdr"/>
        </w:types>
        <w:behaviors>
          <w:behavior w:val="content"/>
        </w:behaviors>
        <w:guid w:val="{D8F2F778-B5AA-4CF5-A67E-FEE6ACC8AD82}"/>
      </w:docPartPr>
      <w:docPartBody>
        <w:p w:rsidR="008770F6" w:rsidRDefault="008770F6" w:rsidP="008770F6">
          <w:pPr>
            <w:pStyle w:val="447168ED99464A83AF349962297B7E2A"/>
          </w:pPr>
          <w:r w:rsidRPr="00DC2D94">
            <w:rPr>
              <w:rStyle w:val="PlaceholderText"/>
              <w:rFonts w:eastAsiaTheme="minorHAnsi"/>
            </w:rPr>
            <w:t>Click or tap here to enter text.</w:t>
          </w:r>
        </w:p>
      </w:docPartBody>
    </w:docPart>
    <w:docPart>
      <w:docPartPr>
        <w:name w:val="CAA4C3C581764073AC4B332A431F5D11"/>
        <w:category>
          <w:name w:val="General"/>
          <w:gallery w:val="placeholder"/>
        </w:category>
        <w:types>
          <w:type w:val="bbPlcHdr"/>
        </w:types>
        <w:behaviors>
          <w:behavior w:val="content"/>
        </w:behaviors>
        <w:guid w:val="{062BE608-07D4-4E42-ACD9-8D35360F5B40}"/>
      </w:docPartPr>
      <w:docPartBody>
        <w:p w:rsidR="008770F6" w:rsidRDefault="008770F6" w:rsidP="008770F6">
          <w:pPr>
            <w:pStyle w:val="CAA4C3C581764073AC4B332A431F5D11"/>
          </w:pPr>
          <w:r w:rsidRPr="00DC2D94">
            <w:rPr>
              <w:rStyle w:val="PlaceholderText"/>
              <w:rFonts w:eastAsiaTheme="minorHAnsi"/>
            </w:rPr>
            <w:t>Click or tap here to enter text.</w:t>
          </w:r>
        </w:p>
      </w:docPartBody>
    </w:docPart>
    <w:docPart>
      <w:docPartPr>
        <w:name w:val="F5E2D4F3E36742989D5D291EF06FEE92"/>
        <w:category>
          <w:name w:val="General"/>
          <w:gallery w:val="placeholder"/>
        </w:category>
        <w:types>
          <w:type w:val="bbPlcHdr"/>
        </w:types>
        <w:behaviors>
          <w:behavior w:val="content"/>
        </w:behaviors>
        <w:guid w:val="{EDE37CFA-6FCF-42FD-92E1-FD631D7C97C9}"/>
      </w:docPartPr>
      <w:docPartBody>
        <w:p w:rsidR="008770F6" w:rsidRDefault="008770F6" w:rsidP="008770F6">
          <w:pPr>
            <w:pStyle w:val="F5E2D4F3E36742989D5D291EF06FEE92"/>
          </w:pPr>
          <w:r w:rsidRPr="00DC2D94">
            <w:rPr>
              <w:rStyle w:val="PlaceholderText"/>
              <w:rFonts w:eastAsiaTheme="minorHAnsi"/>
            </w:rPr>
            <w:t>Choose an item.</w:t>
          </w:r>
        </w:p>
      </w:docPartBody>
    </w:docPart>
    <w:docPart>
      <w:docPartPr>
        <w:name w:val="9B3103133BFF4DB1A50F10175E7359D8"/>
        <w:category>
          <w:name w:val="General"/>
          <w:gallery w:val="placeholder"/>
        </w:category>
        <w:types>
          <w:type w:val="bbPlcHdr"/>
        </w:types>
        <w:behaviors>
          <w:behavior w:val="content"/>
        </w:behaviors>
        <w:guid w:val="{A96E6F51-D259-4352-90EB-38C9A003F910}"/>
      </w:docPartPr>
      <w:docPartBody>
        <w:p w:rsidR="008770F6" w:rsidRDefault="008770F6" w:rsidP="008770F6">
          <w:pPr>
            <w:pStyle w:val="9B3103133BFF4DB1A50F10175E7359D8"/>
          </w:pPr>
          <w:r w:rsidRPr="00DC2D94">
            <w:rPr>
              <w:rStyle w:val="PlaceholderText"/>
              <w:rFonts w:eastAsiaTheme="minorHAnsi"/>
            </w:rPr>
            <w:t>Click or tap here to enter text.</w:t>
          </w:r>
        </w:p>
      </w:docPartBody>
    </w:docPart>
    <w:docPart>
      <w:docPartPr>
        <w:name w:val="B4EFAEFE896F4B9FB1751A7579A97B37"/>
        <w:category>
          <w:name w:val="General"/>
          <w:gallery w:val="placeholder"/>
        </w:category>
        <w:types>
          <w:type w:val="bbPlcHdr"/>
        </w:types>
        <w:behaviors>
          <w:behavior w:val="content"/>
        </w:behaviors>
        <w:guid w:val="{2AD25084-B5C7-4AA2-8746-F5622DE2C774}"/>
      </w:docPartPr>
      <w:docPartBody>
        <w:p w:rsidR="008770F6" w:rsidRDefault="008770F6" w:rsidP="008770F6">
          <w:pPr>
            <w:pStyle w:val="B4EFAEFE896F4B9FB1751A7579A97B37"/>
          </w:pPr>
          <w:r w:rsidRPr="00DC2D94">
            <w:rPr>
              <w:rStyle w:val="PlaceholderText"/>
              <w:rFonts w:eastAsiaTheme="minorHAnsi"/>
            </w:rPr>
            <w:t>Click or tap here to enter text.</w:t>
          </w:r>
        </w:p>
      </w:docPartBody>
    </w:docPart>
    <w:docPart>
      <w:docPartPr>
        <w:name w:val="4E7495CDBA6E4A3FB307C24549F412FD"/>
        <w:category>
          <w:name w:val="General"/>
          <w:gallery w:val="placeholder"/>
        </w:category>
        <w:types>
          <w:type w:val="bbPlcHdr"/>
        </w:types>
        <w:behaviors>
          <w:behavior w:val="content"/>
        </w:behaviors>
        <w:guid w:val="{76D34EFE-3FCE-42DE-8C25-9EEC34125C18}"/>
      </w:docPartPr>
      <w:docPartBody>
        <w:p w:rsidR="008770F6" w:rsidRDefault="008770F6" w:rsidP="008770F6">
          <w:pPr>
            <w:pStyle w:val="4E7495CDBA6E4A3FB307C24549F412FD"/>
          </w:pPr>
          <w:r w:rsidRPr="00DC2D94">
            <w:rPr>
              <w:rStyle w:val="PlaceholderText"/>
              <w:rFonts w:eastAsiaTheme="minorHAnsi"/>
            </w:rPr>
            <w:t>Click or tap here to enter text.</w:t>
          </w:r>
        </w:p>
      </w:docPartBody>
    </w:docPart>
    <w:docPart>
      <w:docPartPr>
        <w:name w:val="E901D5AD16C2418494B2083C1B470547"/>
        <w:category>
          <w:name w:val="General"/>
          <w:gallery w:val="placeholder"/>
        </w:category>
        <w:types>
          <w:type w:val="bbPlcHdr"/>
        </w:types>
        <w:behaviors>
          <w:behavior w:val="content"/>
        </w:behaviors>
        <w:guid w:val="{22DAC74D-B274-4C44-9FC9-2AEC374AB390}"/>
      </w:docPartPr>
      <w:docPartBody>
        <w:p w:rsidR="008770F6" w:rsidRDefault="008770F6" w:rsidP="008770F6">
          <w:pPr>
            <w:pStyle w:val="E901D5AD16C2418494B2083C1B470547"/>
          </w:pPr>
          <w:r w:rsidRPr="00DC2D94">
            <w:rPr>
              <w:rStyle w:val="PlaceholderText"/>
            </w:rPr>
            <w:t>Click or tap here to enter text.</w:t>
          </w:r>
        </w:p>
      </w:docPartBody>
    </w:docPart>
    <w:docPart>
      <w:docPartPr>
        <w:name w:val="7EDE8F004FEC4FDF902400EA7A77D068"/>
        <w:category>
          <w:name w:val="General"/>
          <w:gallery w:val="placeholder"/>
        </w:category>
        <w:types>
          <w:type w:val="bbPlcHdr"/>
        </w:types>
        <w:behaviors>
          <w:behavior w:val="content"/>
        </w:behaviors>
        <w:guid w:val="{EA9B568D-9D29-4142-B34F-9F6C6FC9A1EF}"/>
      </w:docPartPr>
      <w:docPartBody>
        <w:p w:rsidR="008770F6" w:rsidRDefault="008770F6" w:rsidP="008770F6">
          <w:pPr>
            <w:pStyle w:val="7EDE8F004FEC4FDF902400EA7A77D068"/>
          </w:pPr>
          <w:r w:rsidRPr="00DC2D94">
            <w:rPr>
              <w:rStyle w:val="PlaceholderText"/>
            </w:rPr>
            <w:t>Choose an item.</w:t>
          </w:r>
        </w:p>
      </w:docPartBody>
    </w:docPart>
    <w:docPart>
      <w:docPartPr>
        <w:name w:val="548799E7444D46A69B277C26806786BC"/>
        <w:category>
          <w:name w:val="General"/>
          <w:gallery w:val="placeholder"/>
        </w:category>
        <w:types>
          <w:type w:val="bbPlcHdr"/>
        </w:types>
        <w:behaviors>
          <w:behavior w:val="content"/>
        </w:behaviors>
        <w:guid w:val="{459FCC4A-7A07-4E30-82C1-1A83EB789624}"/>
      </w:docPartPr>
      <w:docPartBody>
        <w:p w:rsidR="008770F6" w:rsidRDefault="008770F6" w:rsidP="008770F6">
          <w:pPr>
            <w:pStyle w:val="548799E7444D46A69B277C26806786BC"/>
          </w:pPr>
          <w:r w:rsidRPr="00FD722A">
            <w:rPr>
              <w:rStyle w:val="PlaceholderText"/>
            </w:rPr>
            <w:t>Click or tap here to enter text.</w:t>
          </w:r>
        </w:p>
      </w:docPartBody>
    </w:docPart>
    <w:docPart>
      <w:docPartPr>
        <w:name w:val="AA2A9011DD604F2A95DEC3BDCE840C26"/>
        <w:category>
          <w:name w:val="General"/>
          <w:gallery w:val="placeholder"/>
        </w:category>
        <w:types>
          <w:type w:val="bbPlcHdr"/>
        </w:types>
        <w:behaviors>
          <w:behavior w:val="content"/>
        </w:behaviors>
        <w:guid w:val="{F7520462-2F00-4B71-86D2-6FDAA9539F97}"/>
      </w:docPartPr>
      <w:docPartBody>
        <w:p w:rsidR="008770F6" w:rsidRDefault="008770F6" w:rsidP="008770F6">
          <w:pPr>
            <w:pStyle w:val="AA2A9011DD604F2A95DEC3BDCE840C26"/>
          </w:pPr>
          <w:r w:rsidRPr="00FD722A">
            <w:rPr>
              <w:rStyle w:val="PlaceholderText"/>
            </w:rPr>
            <w:t>Click or tap here to enter text.</w:t>
          </w:r>
        </w:p>
      </w:docPartBody>
    </w:docPart>
    <w:docPart>
      <w:docPartPr>
        <w:name w:val="4FD5A75276D14DA99528FBD534E93600"/>
        <w:category>
          <w:name w:val="General"/>
          <w:gallery w:val="placeholder"/>
        </w:category>
        <w:types>
          <w:type w:val="bbPlcHdr"/>
        </w:types>
        <w:behaviors>
          <w:behavior w:val="content"/>
        </w:behaviors>
        <w:guid w:val="{820A7ECF-D0B5-4DD4-8837-2948C31AE809}"/>
      </w:docPartPr>
      <w:docPartBody>
        <w:p w:rsidR="008770F6" w:rsidRDefault="008770F6" w:rsidP="008770F6">
          <w:pPr>
            <w:pStyle w:val="4FD5A75276D14DA99528FBD534E93600"/>
          </w:pPr>
          <w:r>
            <w:rPr>
              <w:rFonts w:ascii="Aptos" w:eastAsia="Aptos" w:hAnsi="Aptos"/>
              <w:color w:val="666666"/>
              <w:sz w:val="22"/>
              <w:szCs w:val="22"/>
            </w:rPr>
            <w:t>Click or tap here to enter text.</w:t>
          </w:r>
        </w:p>
      </w:docPartBody>
    </w:docPart>
    <w:docPart>
      <w:docPartPr>
        <w:name w:val="FB9D9E9E998D4ED8BBB119961D814A8A"/>
        <w:category>
          <w:name w:val="General"/>
          <w:gallery w:val="placeholder"/>
        </w:category>
        <w:types>
          <w:type w:val="bbPlcHdr"/>
        </w:types>
        <w:behaviors>
          <w:behavior w:val="content"/>
        </w:behaviors>
        <w:guid w:val="{EA5E4B2D-81CA-4005-8B29-DEC64DB807A9}"/>
      </w:docPartPr>
      <w:docPartBody>
        <w:p w:rsidR="008770F6" w:rsidRDefault="008770F6" w:rsidP="008770F6">
          <w:pPr>
            <w:pStyle w:val="FB9D9E9E998D4ED8BBB119961D814A8A"/>
          </w:pPr>
          <w:r>
            <w:rPr>
              <w:rFonts w:ascii="Aptos" w:eastAsia="Aptos" w:hAnsi="Aptos"/>
              <w:color w:val="666666"/>
              <w:sz w:val="22"/>
              <w:szCs w:val="22"/>
            </w:rPr>
            <w:t>Choose an item.</w:t>
          </w:r>
        </w:p>
      </w:docPartBody>
    </w:docPart>
    <w:docPart>
      <w:docPartPr>
        <w:name w:val="4F5E077B04D34ABA98BCC09228FB6CA2"/>
        <w:category>
          <w:name w:val="General"/>
          <w:gallery w:val="placeholder"/>
        </w:category>
        <w:types>
          <w:type w:val="bbPlcHdr"/>
        </w:types>
        <w:behaviors>
          <w:behavior w:val="content"/>
        </w:behaviors>
        <w:guid w:val="{8E2B228E-B188-46EF-8D8E-859C428A7E6C}"/>
      </w:docPartPr>
      <w:docPartBody>
        <w:p w:rsidR="008770F6" w:rsidRDefault="008770F6" w:rsidP="008770F6">
          <w:pPr>
            <w:pStyle w:val="4F5E077B04D34ABA98BCC09228FB6CA2"/>
          </w:pPr>
          <w:r>
            <w:rPr>
              <w:rFonts w:ascii="Aptos" w:eastAsia="Aptos" w:hAnsi="Aptos"/>
              <w:color w:val="666666"/>
              <w:sz w:val="22"/>
              <w:szCs w:val="22"/>
            </w:rPr>
            <w:t>Click or tap here to enter text.</w:t>
          </w:r>
        </w:p>
      </w:docPartBody>
    </w:docPart>
    <w:docPart>
      <w:docPartPr>
        <w:name w:val="6B776750DE0C4193B6BB081B5C2F2132"/>
        <w:category>
          <w:name w:val="General"/>
          <w:gallery w:val="placeholder"/>
        </w:category>
        <w:types>
          <w:type w:val="bbPlcHdr"/>
        </w:types>
        <w:behaviors>
          <w:behavior w:val="content"/>
        </w:behaviors>
        <w:guid w:val="{51141BFC-BB0C-469D-A8A4-800052153385}"/>
      </w:docPartPr>
      <w:docPartBody>
        <w:p w:rsidR="008770F6" w:rsidRDefault="008770F6" w:rsidP="008770F6">
          <w:pPr>
            <w:pStyle w:val="6B776750DE0C4193B6BB081B5C2F2132"/>
          </w:pPr>
          <w:r>
            <w:rPr>
              <w:rFonts w:ascii="Aptos" w:eastAsia="Aptos" w:hAnsi="Aptos"/>
              <w:color w:val="666666"/>
              <w:sz w:val="22"/>
              <w:szCs w:val="22"/>
            </w:rPr>
            <w:t>Click or tap to enter a date.</w:t>
          </w:r>
        </w:p>
      </w:docPartBody>
    </w:docPart>
    <w:docPart>
      <w:docPartPr>
        <w:name w:val="13C2E0DC513F4B1290D30198F1015850"/>
        <w:category>
          <w:name w:val="General"/>
          <w:gallery w:val="placeholder"/>
        </w:category>
        <w:types>
          <w:type w:val="bbPlcHdr"/>
        </w:types>
        <w:behaviors>
          <w:behavior w:val="content"/>
        </w:behaviors>
        <w:guid w:val="{F7C4CF34-3F6F-4E6A-864C-D067C3073AE6}"/>
      </w:docPartPr>
      <w:docPartBody>
        <w:p w:rsidR="008770F6" w:rsidRDefault="008770F6" w:rsidP="008770F6">
          <w:pPr>
            <w:pStyle w:val="13C2E0DC513F4B1290D30198F1015850"/>
          </w:pPr>
          <w:r w:rsidRPr="00310ED5">
            <w:rPr>
              <w:rStyle w:val="PlaceholderText"/>
            </w:rPr>
            <w:t>Click or tap here to enter text.</w:t>
          </w:r>
        </w:p>
      </w:docPartBody>
    </w:docPart>
    <w:docPart>
      <w:docPartPr>
        <w:name w:val="539425EAF51640E6AD467FE90E3586C5"/>
        <w:category>
          <w:name w:val="General"/>
          <w:gallery w:val="placeholder"/>
        </w:category>
        <w:types>
          <w:type w:val="bbPlcHdr"/>
        </w:types>
        <w:behaviors>
          <w:behavior w:val="content"/>
        </w:behaviors>
        <w:guid w:val="{DD9CDF84-0432-4E11-AB84-63A23773D3B0}"/>
      </w:docPartPr>
      <w:docPartBody>
        <w:p w:rsidR="008770F6" w:rsidRDefault="008770F6" w:rsidP="008770F6">
          <w:pPr>
            <w:pStyle w:val="539425EAF51640E6AD467FE90E3586C5"/>
          </w:pPr>
          <w:r w:rsidRPr="00310ED5">
            <w:rPr>
              <w:rStyle w:val="PlaceholderText"/>
            </w:rPr>
            <w:t>Choose an item.</w:t>
          </w:r>
        </w:p>
      </w:docPartBody>
    </w:docPart>
    <w:docPart>
      <w:docPartPr>
        <w:name w:val="66159F02E6084CD3AB4110771F50B0D6"/>
        <w:category>
          <w:name w:val="General"/>
          <w:gallery w:val="placeholder"/>
        </w:category>
        <w:types>
          <w:type w:val="bbPlcHdr"/>
        </w:types>
        <w:behaviors>
          <w:behavior w:val="content"/>
        </w:behaviors>
        <w:guid w:val="{1A757CE6-2CA3-4E66-85EE-E3F6A358EE7A}"/>
      </w:docPartPr>
      <w:docPartBody>
        <w:p w:rsidR="008770F6" w:rsidRDefault="008770F6" w:rsidP="008770F6">
          <w:pPr>
            <w:pStyle w:val="66159F02E6084CD3AB4110771F50B0D6"/>
          </w:pPr>
          <w:r w:rsidRPr="00310ED5">
            <w:rPr>
              <w:rStyle w:val="PlaceholderText"/>
            </w:rPr>
            <w:t>Choose an item.</w:t>
          </w:r>
        </w:p>
      </w:docPartBody>
    </w:docPart>
    <w:docPart>
      <w:docPartPr>
        <w:name w:val="773C339395894403AB869546E8B5AC6F"/>
        <w:category>
          <w:name w:val="General"/>
          <w:gallery w:val="placeholder"/>
        </w:category>
        <w:types>
          <w:type w:val="bbPlcHdr"/>
        </w:types>
        <w:behaviors>
          <w:behavior w:val="content"/>
        </w:behaviors>
        <w:guid w:val="{6190D153-F8FD-44BD-875D-CE448344BBB6}"/>
      </w:docPartPr>
      <w:docPartBody>
        <w:p w:rsidR="008770F6" w:rsidRDefault="008770F6" w:rsidP="008770F6">
          <w:pPr>
            <w:pStyle w:val="773C339395894403AB869546E8B5AC6F"/>
          </w:pPr>
          <w:r w:rsidRPr="00310ED5">
            <w:rPr>
              <w:rStyle w:val="PlaceholderText"/>
            </w:rPr>
            <w:t>Click or tap here to enter text.</w:t>
          </w:r>
        </w:p>
      </w:docPartBody>
    </w:docPart>
    <w:docPart>
      <w:docPartPr>
        <w:name w:val="EF09F29F1DE448C4BA8438295C4E2915"/>
        <w:category>
          <w:name w:val="General"/>
          <w:gallery w:val="placeholder"/>
        </w:category>
        <w:types>
          <w:type w:val="bbPlcHdr"/>
        </w:types>
        <w:behaviors>
          <w:behavior w:val="content"/>
        </w:behaviors>
        <w:guid w:val="{0F7E3956-EFD6-4FC5-9C64-7B05BF330280}"/>
      </w:docPartPr>
      <w:docPartBody>
        <w:p w:rsidR="008770F6" w:rsidRDefault="008770F6" w:rsidP="008770F6">
          <w:pPr>
            <w:pStyle w:val="EF09F29F1DE448C4BA8438295C4E2915"/>
          </w:pPr>
          <w:r w:rsidRPr="00835C1D">
            <w:rPr>
              <w:rStyle w:val="PlaceholderText"/>
            </w:rPr>
            <w:t>Choose an item.</w:t>
          </w:r>
        </w:p>
      </w:docPartBody>
    </w:docPart>
    <w:docPart>
      <w:docPartPr>
        <w:name w:val="5A0A8514FCAF4D97AD338804AEBC8620"/>
        <w:category>
          <w:name w:val="General"/>
          <w:gallery w:val="placeholder"/>
        </w:category>
        <w:types>
          <w:type w:val="bbPlcHdr"/>
        </w:types>
        <w:behaviors>
          <w:behavior w:val="content"/>
        </w:behaviors>
        <w:guid w:val="{D8F4B8F2-30A8-4F04-ABFC-483876F5A2AE}"/>
      </w:docPartPr>
      <w:docPartBody>
        <w:p w:rsidR="008770F6" w:rsidRDefault="008770F6" w:rsidP="008770F6">
          <w:pPr>
            <w:pStyle w:val="5A0A8514FCAF4D97AD338804AEBC8620"/>
          </w:pPr>
          <w:r w:rsidRPr="00F13C48">
            <w:rPr>
              <w:rStyle w:val="PlaceholderText"/>
            </w:rPr>
            <w:t>Choose an item.</w:t>
          </w:r>
        </w:p>
      </w:docPartBody>
    </w:docPart>
    <w:docPart>
      <w:docPartPr>
        <w:name w:val="5CF393FF48814D7985E01B976DCFF254"/>
        <w:category>
          <w:name w:val="General"/>
          <w:gallery w:val="placeholder"/>
        </w:category>
        <w:types>
          <w:type w:val="bbPlcHdr"/>
        </w:types>
        <w:behaviors>
          <w:behavior w:val="content"/>
        </w:behaviors>
        <w:guid w:val="{76010C48-5EDA-447C-876B-08EEB3AA5434}"/>
      </w:docPartPr>
      <w:docPartBody>
        <w:p w:rsidR="008770F6" w:rsidRDefault="008770F6" w:rsidP="008770F6">
          <w:pPr>
            <w:pStyle w:val="5CF393FF48814D7985E01B976DCFF254"/>
          </w:pPr>
          <w:r w:rsidRPr="00EC0E37">
            <w:rPr>
              <w:rStyle w:val="PlaceholderText"/>
            </w:rPr>
            <w:t>Click or tap here to enter text.</w:t>
          </w:r>
        </w:p>
      </w:docPartBody>
    </w:docPart>
    <w:docPart>
      <w:docPartPr>
        <w:name w:val="AA8CF0C9A97649B3BB14E2C921E335B3"/>
        <w:category>
          <w:name w:val="General"/>
          <w:gallery w:val="placeholder"/>
        </w:category>
        <w:types>
          <w:type w:val="bbPlcHdr"/>
        </w:types>
        <w:behaviors>
          <w:behavior w:val="content"/>
        </w:behaviors>
        <w:guid w:val="{0F56174E-C0F1-456D-8EE1-B231FE27D818}"/>
      </w:docPartPr>
      <w:docPartBody>
        <w:p w:rsidR="008770F6" w:rsidRDefault="008770F6" w:rsidP="008770F6">
          <w:pPr>
            <w:pStyle w:val="AA8CF0C9A97649B3BB14E2C921E335B3"/>
          </w:pPr>
          <w:r w:rsidRPr="00FD722A">
            <w:rPr>
              <w:rStyle w:val="PlaceholderText"/>
            </w:rPr>
            <w:t>Click or tap here to enter text.</w:t>
          </w:r>
        </w:p>
      </w:docPartBody>
    </w:docPart>
    <w:docPart>
      <w:docPartPr>
        <w:name w:val="00A9E3F6503C496F92C4AB54F3A81367"/>
        <w:category>
          <w:name w:val="General"/>
          <w:gallery w:val="placeholder"/>
        </w:category>
        <w:types>
          <w:type w:val="bbPlcHdr"/>
        </w:types>
        <w:behaviors>
          <w:behavior w:val="content"/>
        </w:behaviors>
        <w:guid w:val="{723383F1-AC4A-45A7-9A9B-ACA7991B968A}"/>
      </w:docPartPr>
      <w:docPartBody>
        <w:p w:rsidR="008770F6" w:rsidRDefault="008770F6" w:rsidP="008770F6">
          <w:pPr>
            <w:pStyle w:val="00A9E3F6503C496F92C4AB54F3A81367"/>
          </w:pPr>
          <w:r w:rsidRPr="00FD722A">
            <w:rPr>
              <w:rStyle w:val="PlaceholderText"/>
            </w:rPr>
            <w:t>Click or tap here to enter text.</w:t>
          </w:r>
        </w:p>
      </w:docPartBody>
    </w:docPart>
    <w:docPart>
      <w:docPartPr>
        <w:name w:val="23E6C1AEBE4D4E4CAE8F6BADC7006E60"/>
        <w:category>
          <w:name w:val="General"/>
          <w:gallery w:val="placeholder"/>
        </w:category>
        <w:types>
          <w:type w:val="bbPlcHdr"/>
        </w:types>
        <w:behaviors>
          <w:behavior w:val="content"/>
        </w:behaviors>
        <w:guid w:val="{8DE9F37E-9DEF-4FA9-BDC9-32A0DF72F9C0}"/>
      </w:docPartPr>
      <w:docPartBody>
        <w:p w:rsidR="008770F6" w:rsidRDefault="008770F6" w:rsidP="008770F6">
          <w:pPr>
            <w:pStyle w:val="23E6C1AEBE4D4E4CAE8F6BADC7006E60"/>
          </w:pPr>
          <w:r>
            <w:rPr>
              <w:rFonts w:ascii="Aptos" w:eastAsia="Aptos" w:hAnsi="Aptos"/>
              <w:color w:val="666666"/>
              <w:sz w:val="22"/>
              <w:szCs w:val="22"/>
            </w:rPr>
            <w:t>Click or tap here to enter text.</w:t>
          </w:r>
        </w:p>
      </w:docPartBody>
    </w:docPart>
    <w:docPart>
      <w:docPartPr>
        <w:name w:val="E7A977337F07455A89ECB2F56041AD96"/>
        <w:category>
          <w:name w:val="General"/>
          <w:gallery w:val="placeholder"/>
        </w:category>
        <w:types>
          <w:type w:val="bbPlcHdr"/>
        </w:types>
        <w:behaviors>
          <w:behavior w:val="content"/>
        </w:behaviors>
        <w:guid w:val="{161CEE80-312A-43C2-A6A6-9559F4B14A96}"/>
      </w:docPartPr>
      <w:docPartBody>
        <w:p w:rsidR="008770F6" w:rsidRDefault="008770F6" w:rsidP="008770F6">
          <w:pPr>
            <w:pStyle w:val="E7A977337F07455A89ECB2F56041AD96"/>
          </w:pPr>
          <w:r>
            <w:rPr>
              <w:rFonts w:ascii="Aptos" w:eastAsia="Aptos" w:hAnsi="Aptos"/>
              <w:color w:val="666666"/>
              <w:sz w:val="22"/>
              <w:szCs w:val="22"/>
            </w:rPr>
            <w:t>Choose an item.</w:t>
          </w:r>
        </w:p>
      </w:docPartBody>
    </w:docPart>
    <w:docPart>
      <w:docPartPr>
        <w:name w:val="D8B0E5A2274C4705957298C3974DDEC7"/>
        <w:category>
          <w:name w:val="General"/>
          <w:gallery w:val="placeholder"/>
        </w:category>
        <w:types>
          <w:type w:val="bbPlcHdr"/>
        </w:types>
        <w:behaviors>
          <w:behavior w:val="content"/>
        </w:behaviors>
        <w:guid w:val="{FA979A6C-0D1F-4E9A-AE3F-113BD8FD8D29}"/>
      </w:docPartPr>
      <w:docPartBody>
        <w:p w:rsidR="008770F6" w:rsidRDefault="008770F6" w:rsidP="008770F6">
          <w:pPr>
            <w:pStyle w:val="D8B0E5A2274C4705957298C3974DDEC7"/>
          </w:pPr>
          <w:r>
            <w:rPr>
              <w:rFonts w:ascii="Aptos" w:eastAsia="Aptos" w:hAnsi="Aptos"/>
              <w:color w:val="666666"/>
              <w:sz w:val="22"/>
              <w:szCs w:val="22"/>
            </w:rPr>
            <w:t>Click or tap here to enter text.</w:t>
          </w:r>
        </w:p>
      </w:docPartBody>
    </w:docPart>
    <w:docPart>
      <w:docPartPr>
        <w:name w:val="C8644635C9A148F38C81C02A4B9C59D5"/>
        <w:category>
          <w:name w:val="General"/>
          <w:gallery w:val="placeholder"/>
        </w:category>
        <w:types>
          <w:type w:val="bbPlcHdr"/>
        </w:types>
        <w:behaviors>
          <w:behavior w:val="content"/>
        </w:behaviors>
        <w:guid w:val="{9AC0DA9C-D8C2-43E5-89DB-1542C7711501}"/>
      </w:docPartPr>
      <w:docPartBody>
        <w:p w:rsidR="008770F6" w:rsidRDefault="008770F6" w:rsidP="008770F6">
          <w:pPr>
            <w:pStyle w:val="C8644635C9A148F38C81C02A4B9C59D5"/>
          </w:pPr>
          <w:r w:rsidRPr="00072B9A">
            <w:rPr>
              <w:rStyle w:val="PlaceholderText"/>
            </w:rPr>
            <w:t>Click or tap here to enter text.</w:t>
          </w:r>
        </w:p>
      </w:docPartBody>
    </w:docPart>
    <w:docPart>
      <w:docPartPr>
        <w:name w:val="A34A62458A364B40B6B56CB1ACC685A2"/>
        <w:category>
          <w:name w:val="General"/>
          <w:gallery w:val="placeholder"/>
        </w:category>
        <w:types>
          <w:type w:val="bbPlcHdr"/>
        </w:types>
        <w:behaviors>
          <w:behavior w:val="content"/>
        </w:behaviors>
        <w:guid w:val="{C254EF36-F4AD-4B09-96DA-545C10713508}"/>
      </w:docPartPr>
      <w:docPartBody>
        <w:p w:rsidR="008770F6" w:rsidRDefault="008770F6" w:rsidP="008770F6">
          <w:pPr>
            <w:pStyle w:val="A34A62458A364B40B6B56CB1ACC685A2"/>
          </w:pPr>
          <w:r w:rsidRPr="00587B9B">
            <w:rPr>
              <w:rStyle w:val="PlaceholderText"/>
            </w:rPr>
            <w:t>Choose an item.</w:t>
          </w:r>
        </w:p>
      </w:docPartBody>
    </w:docPart>
    <w:docPart>
      <w:docPartPr>
        <w:name w:val="D5804C11D71E4F6DB5DA946584506A9A"/>
        <w:category>
          <w:name w:val="General"/>
          <w:gallery w:val="placeholder"/>
        </w:category>
        <w:types>
          <w:type w:val="bbPlcHdr"/>
        </w:types>
        <w:behaviors>
          <w:behavior w:val="content"/>
        </w:behaviors>
        <w:guid w:val="{40B1B3A8-97F5-47CC-943C-0BC313966BE1}"/>
      </w:docPartPr>
      <w:docPartBody>
        <w:p w:rsidR="008770F6" w:rsidRDefault="008770F6" w:rsidP="008770F6">
          <w:pPr>
            <w:pStyle w:val="D5804C11D71E4F6DB5DA946584506A9A"/>
          </w:pPr>
          <w:r w:rsidRPr="00587B9B">
            <w:rPr>
              <w:rStyle w:val="PlaceholderText"/>
            </w:rPr>
            <w:t>Choose an item.</w:t>
          </w:r>
        </w:p>
      </w:docPartBody>
    </w:docPart>
    <w:docPart>
      <w:docPartPr>
        <w:name w:val="A3673BAF0FBA4570AFBD9B7D35893DFE"/>
        <w:category>
          <w:name w:val="General"/>
          <w:gallery w:val="placeholder"/>
        </w:category>
        <w:types>
          <w:type w:val="bbPlcHdr"/>
        </w:types>
        <w:behaviors>
          <w:behavior w:val="content"/>
        </w:behaviors>
        <w:guid w:val="{245AB7D4-3755-44BD-861D-4A4EDCB0625E}"/>
      </w:docPartPr>
      <w:docPartBody>
        <w:p w:rsidR="008770F6" w:rsidRDefault="008770F6" w:rsidP="008770F6">
          <w:pPr>
            <w:pStyle w:val="A3673BAF0FBA4570AFBD9B7D35893DFE"/>
          </w:pPr>
          <w:r w:rsidRPr="00072B9A">
            <w:rPr>
              <w:rStyle w:val="PlaceholderText"/>
            </w:rPr>
            <w:t>Click or tap here to enter text.</w:t>
          </w:r>
        </w:p>
      </w:docPartBody>
    </w:docPart>
    <w:docPart>
      <w:docPartPr>
        <w:name w:val="A0DAAAA429774BD190D700041FBE9DEA"/>
        <w:category>
          <w:name w:val="General"/>
          <w:gallery w:val="placeholder"/>
        </w:category>
        <w:types>
          <w:type w:val="bbPlcHdr"/>
        </w:types>
        <w:behaviors>
          <w:behavior w:val="content"/>
        </w:behaviors>
        <w:guid w:val="{A23B3668-0B3E-44D3-A015-14ABDF46F227}"/>
      </w:docPartPr>
      <w:docPartBody>
        <w:p w:rsidR="008770F6" w:rsidRDefault="008770F6" w:rsidP="008770F6">
          <w:pPr>
            <w:pStyle w:val="A0DAAAA429774BD190D700041FBE9DEA"/>
          </w:pPr>
          <w:r w:rsidRPr="00587B9B">
            <w:rPr>
              <w:rStyle w:val="PlaceholderText"/>
            </w:rPr>
            <w:t>Choose an item.</w:t>
          </w:r>
        </w:p>
      </w:docPartBody>
    </w:docPart>
    <w:docPart>
      <w:docPartPr>
        <w:name w:val="BE1B8516A55C448FA23A7FD4931BFC74"/>
        <w:category>
          <w:name w:val="General"/>
          <w:gallery w:val="placeholder"/>
        </w:category>
        <w:types>
          <w:type w:val="bbPlcHdr"/>
        </w:types>
        <w:behaviors>
          <w:behavior w:val="content"/>
        </w:behaviors>
        <w:guid w:val="{6BFFA16B-8CE3-4C3E-A2CE-CB1BA8AD1486}"/>
      </w:docPartPr>
      <w:docPartBody>
        <w:p w:rsidR="008770F6" w:rsidRDefault="008770F6" w:rsidP="008770F6">
          <w:pPr>
            <w:pStyle w:val="BE1B8516A55C448FA23A7FD4931BFC74"/>
          </w:pPr>
          <w:r w:rsidRPr="00072B9A">
            <w:rPr>
              <w:rStyle w:val="PlaceholderText"/>
            </w:rPr>
            <w:t>Click or tap here to enter text.</w:t>
          </w:r>
        </w:p>
      </w:docPartBody>
    </w:docPart>
    <w:docPart>
      <w:docPartPr>
        <w:name w:val="BC45289A8FE644B89DDFFE34CBA6F985"/>
        <w:category>
          <w:name w:val="General"/>
          <w:gallery w:val="placeholder"/>
        </w:category>
        <w:types>
          <w:type w:val="bbPlcHdr"/>
        </w:types>
        <w:behaviors>
          <w:behavior w:val="content"/>
        </w:behaviors>
        <w:guid w:val="{641624A2-FBEA-450D-B13B-359CBFC5536D}"/>
      </w:docPartPr>
      <w:docPartBody>
        <w:p w:rsidR="008770F6" w:rsidRDefault="008770F6" w:rsidP="008770F6">
          <w:pPr>
            <w:pStyle w:val="BC45289A8FE644B89DDFFE34CBA6F985"/>
          </w:pPr>
          <w:r w:rsidRPr="00FD722A">
            <w:rPr>
              <w:rStyle w:val="PlaceholderText"/>
            </w:rPr>
            <w:t>Click or tap here to enter text.</w:t>
          </w:r>
        </w:p>
      </w:docPartBody>
    </w:docPart>
    <w:docPart>
      <w:docPartPr>
        <w:name w:val="2CC1622DE88C403C9EC978EA3815683A"/>
        <w:category>
          <w:name w:val="General"/>
          <w:gallery w:val="placeholder"/>
        </w:category>
        <w:types>
          <w:type w:val="bbPlcHdr"/>
        </w:types>
        <w:behaviors>
          <w:behavior w:val="content"/>
        </w:behaviors>
        <w:guid w:val="{79B85C8E-F2EA-40C4-AE24-C212BD889CAA}"/>
      </w:docPartPr>
      <w:docPartBody>
        <w:p w:rsidR="008770F6" w:rsidRDefault="008770F6" w:rsidP="008770F6">
          <w:pPr>
            <w:pStyle w:val="2CC1622DE88C403C9EC978EA3815683A"/>
          </w:pPr>
          <w:r w:rsidRPr="00FD722A">
            <w:rPr>
              <w:rStyle w:val="PlaceholderText"/>
            </w:rPr>
            <w:t>Click or tap here to enter text.</w:t>
          </w:r>
        </w:p>
      </w:docPartBody>
    </w:docPart>
    <w:docPart>
      <w:docPartPr>
        <w:name w:val="5EDB23BE879145B29626383BBC329C4C"/>
        <w:category>
          <w:name w:val="General"/>
          <w:gallery w:val="placeholder"/>
        </w:category>
        <w:types>
          <w:type w:val="bbPlcHdr"/>
        </w:types>
        <w:behaviors>
          <w:behavior w:val="content"/>
        </w:behaviors>
        <w:guid w:val="{EED1BAA4-8EBB-483B-98F8-98519A92251F}"/>
      </w:docPartPr>
      <w:docPartBody>
        <w:p w:rsidR="008770F6" w:rsidRDefault="008770F6" w:rsidP="008770F6">
          <w:pPr>
            <w:pStyle w:val="5EDB23BE879145B29626383BBC329C4C"/>
          </w:pPr>
          <w:r>
            <w:rPr>
              <w:rFonts w:ascii="Aptos" w:eastAsia="Aptos" w:hAnsi="Aptos"/>
              <w:color w:val="666666"/>
              <w:sz w:val="22"/>
              <w:szCs w:val="22"/>
            </w:rPr>
            <w:t>Click or tap here to enter text.</w:t>
          </w:r>
        </w:p>
      </w:docPartBody>
    </w:docPart>
    <w:docPart>
      <w:docPartPr>
        <w:name w:val="0EC0F8CFFE914A65A84080910E74A985"/>
        <w:category>
          <w:name w:val="General"/>
          <w:gallery w:val="placeholder"/>
        </w:category>
        <w:types>
          <w:type w:val="bbPlcHdr"/>
        </w:types>
        <w:behaviors>
          <w:behavior w:val="content"/>
        </w:behaviors>
        <w:guid w:val="{23B4617C-EBE9-485A-940A-EF71CD87E863}"/>
      </w:docPartPr>
      <w:docPartBody>
        <w:p w:rsidR="008770F6" w:rsidRDefault="008770F6" w:rsidP="008770F6">
          <w:pPr>
            <w:pStyle w:val="0EC0F8CFFE914A65A84080910E74A985"/>
          </w:pPr>
          <w:r>
            <w:rPr>
              <w:rFonts w:ascii="Aptos" w:eastAsia="Aptos" w:hAnsi="Aptos"/>
              <w:color w:val="666666"/>
              <w:sz w:val="22"/>
              <w:szCs w:val="22"/>
            </w:rPr>
            <w:t>Choose an item.</w:t>
          </w:r>
        </w:p>
      </w:docPartBody>
    </w:docPart>
    <w:docPart>
      <w:docPartPr>
        <w:name w:val="59072F2CFFEF47DCAD84269D37864709"/>
        <w:category>
          <w:name w:val="General"/>
          <w:gallery w:val="placeholder"/>
        </w:category>
        <w:types>
          <w:type w:val="bbPlcHdr"/>
        </w:types>
        <w:behaviors>
          <w:behavior w:val="content"/>
        </w:behaviors>
        <w:guid w:val="{D65F8D23-C2DD-4890-8BB5-69F6B07D1298}"/>
      </w:docPartPr>
      <w:docPartBody>
        <w:p w:rsidR="008770F6" w:rsidRDefault="008770F6" w:rsidP="008770F6">
          <w:pPr>
            <w:pStyle w:val="59072F2CFFEF47DCAD84269D37864709"/>
          </w:pPr>
          <w:r w:rsidRPr="00EC0E37">
            <w:rPr>
              <w:rStyle w:val="PlaceholderText"/>
            </w:rPr>
            <w:t>Click or tap here to enter text.</w:t>
          </w:r>
        </w:p>
      </w:docPartBody>
    </w:docPart>
    <w:docPart>
      <w:docPartPr>
        <w:name w:val="9F8E20151F2C451C9FC5BBA94C69DF0C"/>
        <w:category>
          <w:name w:val="General"/>
          <w:gallery w:val="placeholder"/>
        </w:category>
        <w:types>
          <w:type w:val="bbPlcHdr"/>
        </w:types>
        <w:behaviors>
          <w:behavior w:val="content"/>
        </w:behaviors>
        <w:guid w:val="{D9FED331-848E-4535-A042-E031C361C998}"/>
      </w:docPartPr>
      <w:docPartBody>
        <w:p w:rsidR="008770F6" w:rsidRDefault="008770F6" w:rsidP="008770F6">
          <w:pPr>
            <w:pStyle w:val="9F8E20151F2C451C9FC5BBA94C69DF0C"/>
          </w:pPr>
          <w:r w:rsidRPr="00835C1D">
            <w:rPr>
              <w:rStyle w:val="PlaceholderText"/>
            </w:rPr>
            <w:t>Choose an item.</w:t>
          </w:r>
        </w:p>
      </w:docPartBody>
    </w:docPart>
    <w:docPart>
      <w:docPartPr>
        <w:name w:val="89F60D953BC04088A50E18AB2420C8CD"/>
        <w:category>
          <w:name w:val="General"/>
          <w:gallery w:val="placeholder"/>
        </w:category>
        <w:types>
          <w:type w:val="bbPlcHdr"/>
        </w:types>
        <w:behaviors>
          <w:behavior w:val="content"/>
        </w:behaviors>
        <w:guid w:val="{CFC6CF63-1113-4FE3-9AE2-F6108D96B167}"/>
      </w:docPartPr>
      <w:docPartBody>
        <w:p w:rsidR="008770F6" w:rsidRDefault="008770F6" w:rsidP="008770F6">
          <w:pPr>
            <w:pStyle w:val="89F60D953BC04088A50E18AB2420C8CD"/>
          </w:pPr>
          <w:r w:rsidRPr="00835C1D">
            <w:rPr>
              <w:rStyle w:val="PlaceholderText"/>
            </w:rPr>
            <w:t>Choose an item.</w:t>
          </w:r>
        </w:p>
      </w:docPartBody>
    </w:docPart>
    <w:docPart>
      <w:docPartPr>
        <w:name w:val="B124CDB378F04A3A96867A075893C7C4"/>
        <w:category>
          <w:name w:val="General"/>
          <w:gallery w:val="placeholder"/>
        </w:category>
        <w:types>
          <w:type w:val="bbPlcHdr"/>
        </w:types>
        <w:behaviors>
          <w:behavior w:val="content"/>
        </w:behaviors>
        <w:guid w:val="{64FDFDC6-1E27-4398-B5E9-A87084A09244}"/>
      </w:docPartPr>
      <w:docPartBody>
        <w:p w:rsidR="008770F6" w:rsidRDefault="008770F6" w:rsidP="008770F6">
          <w:pPr>
            <w:pStyle w:val="B124CDB378F04A3A96867A075893C7C4"/>
          </w:pPr>
          <w:r w:rsidRPr="00835C1D">
            <w:rPr>
              <w:rStyle w:val="PlaceholderText"/>
            </w:rPr>
            <w:t>Click or tap here to enter text.</w:t>
          </w:r>
        </w:p>
      </w:docPartBody>
    </w:docPart>
    <w:docPart>
      <w:docPartPr>
        <w:name w:val="42281E1D5E704136B652FF36E555CAF5"/>
        <w:category>
          <w:name w:val="General"/>
          <w:gallery w:val="placeholder"/>
        </w:category>
        <w:types>
          <w:type w:val="bbPlcHdr"/>
        </w:types>
        <w:behaviors>
          <w:behavior w:val="content"/>
        </w:behaviors>
        <w:guid w:val="{F03DC68B-DB76-4924-9B8E-20E378A8CA0E}"/>
      </w:docPartPr>
      <w:docPartBody>
        <w:p w:rsidR="008770F6" w:rsidRDefault="008770F6" w:rsidP="008770F6">
          <w:pPr>
            <w:pStyle w:val="42281E1D5E704136B652FF36E555CAF5"/>
          </w:pPr>
          <w:r w:rsidRPr="00EC0E37">
            <w:rPr>
              <w:rStyle w:val="PlaceholderText"/>
            </w:rPr>
            <w:t>Click or tap here to enter text.</w:t>
          </w:r>
        </w:p>
      </w:docPartBody>
    </w:docPart>
    <w:docPart>
      <w:docPartPr>
        <w:name w:val="A4FE028DF32744C8B9F3344DEFB1FA03"/>
        <w:category>
          <w:name w:val="General"/>
          <w:gallery w:val="placeholder"/>
        </w:category>
        <w:types>
          <w:type w:val="bbPlcHdr"/>
        </w:types>
        <w:behaviors>
          <w:behavior w:val="content"/>
        </w:behaviors>
        <w:guid w:val="{D4C26EB3-9CBC-4BA0-A39D-34E5A7FEEAB1}"/>
      </w:docPartPr>
      <w:docPartBody>
        <w:p w:rsidR="008770F6" w:rsidRDefault="008770F6" w:rsidP="008770F6">
          <w:pPr>
            <w:pStyle w:val="A4FE028DF32744C8B9F3344DEFB1FA03"/>
          </w:pPr>
          <w:r w:rsidRPr="00835C1D">
            <w:rPr>
              <w:rStyle w:val="PlaceholderText"/>
            </w:rPr>
            <w:t>Choose an item.</w:t>
          </w:r>
        </w:p>
      </w:docPartBody>
    </w:docPart>
    <w:docPart>
      <w:docPartPr>
        <w:name w:val="1DF7CF390843466D8A52588DF5D22130"/>
        <w:category>
          <w:name w:val="General"/>
          <w:gallery w:val="placeholder"/>
        </w:category>
        <w:types>
          <w:type w:val="bbPlcHdr"/>
        </w:types>
        <w:behaviors>
          <w:behavior w:val="content"/>
        </w:behaviors>
        <w:guid w:val="{5F391931-FC4A-436D-9A04-E7DD3E26F902}"/>
      </w:docPartPr>
      <w:docPartBody>
        <w:p w:rsidR="008770F6" w:rsidRDefault="008770F6" w:rsidP="008770F6">
          <w:pPr>
            <w:pStyle w:val="1DF7CF390843466D8A52588DF5D22130"/>
          </w:pPr>
          <w:r w:rsidRPr="00835C1D">
            <w:rPr>
              <w:rStyle w:val="PlaceholderText"/>
            </w:rPr>
            <w:t>Choose an item.</w:t>
          </w:r>
        </w:p>
      </w:docPartBody>
    </w:docPart>
    <w:docPart>
      <w:docPartPr>
        <w:name w:val="4F676ECA9CF546CCBBB387AC24169A09"/>
        <w:category>
          <w:name w:val="General"/>
          <w:gallery w:val="placeholder"/>
        </w:category>
        <w:types>
          <w:type w:val="bbPlcHdr"/>
        </w:types>
        <w:behaviors>
          <w:behavior w:val="content"/>
        </w:behaviors>
        <w:guid w:val="{10BEF883-29C1-4FEE-8D63-2DEA9C81DD65}"/>
      </w:docPartPr>
      <w:docPartBody>
        <w:p w:rsidR="008770F6" w:rsidRDefault="008770F6" w:rsidP="008770F6">
          <w:pPr>
            <w:pStyle w:val="4F676ECA9CF546CCBBB387AC24169A09"/>
          </w:pPr>
          <w:r w:rsidRPr="00835C1D">
            <w:rPr>
              <w:rStyle w:val="PlaceholderText"/>
            </w:rPr>
            <w:t>Click or tap here to enter text.</w:t>
          </w:r>
        </w:p>
      </w:docPartBody>
    </w:docPart>
    <w:docPart>
      <w:docPartPr>
        <w:name w:val="187E61EC79BE4965B21969B610A035B3"/>
        <w:category>
          <w:name w:val="General"/>
          <w:gallery w:val="placeholder"/>
        </w:category>
        <w:types>
          <w:type w:val="bbPlcHdr"/>
        </w:types>
        <w:behaviors>
          <w:behavior w:val="content"/>
        </w:behaviors>
        <w:guid w:val="{9E5D9F4D-2AD8-4B7E-A8E5-FC109E3F7BEB}"/>
      </w:docPartPr>
      <w:docPartBody>
        <w:p w:rsidR="008770F6" w:rsidRDefault="008770F6" w:rsidP="008770F6">
          <w:pPr>
            <w:pStyle w:val="187E61EC79BE4965B21969B610A035B3"/>
          </w:pPr>
          <w:r w:rsidRPr="00835C1D">
            <w:rPr>
              <w:rStyle w:val="PlaceholderText"/>
            </w:rPr>
            <w:t>Choose an item.</w:t>
          </w:r>
        </w:p>
      </w:docPartBody>
    </w:docPart>
    <w:docPart>
      <w:docPartPr>
        <w:name w:val="491ADF76A1284BA2A7ECDBE079D335EB"/>
        <w:category>
          <w:name w:val="General"/>
          <w:gallery w:val="placeholder"/>
        </w:category>
        <w:types>
          <w:type w:val="bbPlcHdr"/>
        </w:types>
        <w:behaviors>
          <w:behavior w:val="content"/>
        </w:behaviors>
        <w:guid w:val="{32829DE3-CE52-42E4-BC90-FFB6E0F6D99A}"/>
      </w:docPartPr>
      <w:docPartBody>
        <w:p w:rsidR="008770F6" w:rsidRDefault="008770F6" w:rsidP="008770F6">
          <w:pPr>
            <w:pStyle w:val="491ADF76A1284BA2A7ECDBE079D335EB"/>
          </w:pPr>
          <w:r w:rsidRPr="00F13C48">
            <w:rPr>
              <w:rStyle w:val="PlaceholderText"/>
            </w:rPr>
            <w:t>Choose an item.</w:t>
          </w:r>
        </w:p>
      </w:docPartBody>
    </w:docPart>
    <w:docPart>
      <w:docPartPr>
        <w:name w:val="325EF0E606804817BEF0AC61CF4213F4"/>
        <w:category>
          <w:name w:val="General"/>
          <w:gallery w:val="placeholder"/>
        </w:category>
        <w:types>
          <w:type w:val="bbPlcHdr"/>
        </w:types>
        <w:behaviors>
          <w:behavior w:val="content"/>
        </w:behaviors>
        <w:guid w:val="{F898E7D4-E3A9-4BB5-BBC3-0DA84CB95AD6}"/>
      </w:docPartPr>
      <w:docPartBody>
        <w:p w:rsidR="008770F6" w:rsidRDefault="008770F6" w:rsidP="008770F6">
          <w:pPr>
            <w:pStyle w:val="325EF0E606804817BEF0AC61CF4213F4"/>
          </w:pPr>
          <w:r w:rsidRPr="00EC0E37">
            <w:rPr>
              <w:rStyle w:val="PlaceholderText"/>
            </w:rPr>
            <w:t>Click or tap here to enter text.</w:t>
          </w:r>
        </w:p>
      </w:docPartBody>
    </w:docPart>
    <w:docPart>
      <w:docPartPr>
        <w:name w:val="EE51176D4830479EBC270CF2FB672A2C"/>
        <w:category>
          <w:name w:val="General"/>
          <w:gallery w:val="placeholder"/>
        </w:category>
        <w:types>
          <w:type w:val="bbPlcHdr"/>
        </w:types>
        <w:behaviors>
          <w:behavior w:val="content"/>
        </w:behaviors>
        <w:guid w:val="{58B67039-2A9D-4A8E-B2CC-2D3B76102404}"/>
      </w:docPartPr>
      <w:docPartBody>
        <w:p w:rsidR="008770F6" w:rsidRDefault="008770F6" w:rsidP="008770F6">
          <w:pPr>
            <w:pStyle w:val="EE51176D4830479EBC270CF2FB672A2C"/>
          </w:pPr>
          <w:r w:rsidRPr="00FD722A">
            <w:rPr>
              <w:rStyle w:val="PlaceholderText"/>
            </w:rPr>
            <w:t>Click or tap here to enter text.</w:t>
          </w:r>
        </w:p>
      </w:docPartBody>
    </w:docPart>
    <w:docPart>
      <w:docPartPr>
        <w:name w:val="22B866016E794250A9FC6C9EECA364E8"/>
        <w:category>
          <w:name w:val="General"/>
          <w:gallery w:val="placeholder"/>
        </w:category>
        <w:types>
          <w:type w:val="bbPlcHdr"/>
        </w:types>
        <w:behaviors>
          <w:behavior w:val="content"/>
        </w:behaviors>
        <w:guid w:val="{78E21A94-2E61-49F8-AA77-C7DF328C1328}"/>
      </w:docPartPr>
      <w:docPartBody>
        <w:p w:rsidR="008770F6" w:rsidRDefault="008770F6" w:rsidP="008770F6">
          <w:pPr>
            <w:pStyle w:val="22B866016E794250A9FC6C9EECA364E8"/>
          </w:pPr>
          <w:r w:rsidRPr="00FD722A">
            <w:rPr>
              <w:rStyle w:val="PlaceholderText"/>
            </w:rPr>
            <w:t>Click or tap here to enter text.</w:t>
          </w:r>
        </w:p>
      </w:docPartBody>
    </w:docPart>
    <w:docPart>
      <w:docPartPr>
        <w:name w:val="4BD86737F8B34CB5A19F95828CA18A10"/>
        <w:category>
          <w:name w:val="General"/>
          <w:gallery w:val="placeholder"/>
        </w:category>
        <w:types>
          <w:type w:val="bbPlcHdr"/>
        </w:types>
        <w:behaviors>
          <w:behavior w:val="content"/>
        </w:behaviors>
        <w:guid w:val="{F82C605D-58ED-4067-A8C6-1467893E01A0}"/>
      </w:docPartPr>
      <w:docPartBody>
        <w:p w:rsidR="008770F6" w:rsidRDefault="008770F6" w:rsidP="008770F6">
          <w:pPr>
            <w:pStyle w:val="4BD86737F8B34CB5A19F95828CA18A10"/>
          </w:pPr>
          <w:r>
            <w:rPr>
              <w:rFonts w:ascii="Aptos" w:eastAsia="Aptos" w:hAnsi="Aptos"/>
              <w:color w:val="666666"/>
              <w:sz w:val="22"/>
              <w:szCs w:val="22"/>
            </w:rPr>
            <w:t>Click or tap here to enter text.</w:t>
          </w:r>
        </w:p>
      </w:docPartBody>
    </w:docPart>
    <w:docPart>
      <w:docPartPr>
        <w:name w:val="CC2502525D184D2C9AB01F5CE9BDBEFD"/>
        <w:category>
          <w:name w:val="General"/>
          <w:gallery w:val="placeholder"/>
        </w:category>
        <w:types>
          <w:type w:val="bbPlcHdr"/>
        </w:types>
        <w:behaviors>
          <w:behavior w:val="content"/>
        </w:behaviors>
        <w:guid w:val="{C76978F3-546B-4C69-A05C-60568A4774ED}"/>
      </w:docPartPr>
      <w:docPartBody>
        <w:p w:rsidR="008770F6" w:rsidRDefault="008770F6" w:rsidP="008770F6">
          <w:pPr>
            <w:pStyle w:val="CC2502525D184D2C9AB01F5CE9BDBEFD"/>
          </w:pPr>
          <w:r>
            <w:rPr>
              <w:rFonts w:ascii="Aptos" w:eastAsia="Aptos" w:hAnsi="Aptos"/>
              <w:color w:val="666666"/>
              <w:sz w:val="22"/>
              <w:szCs w:val="22"/>
            </w:rPr>
            <w:t>Choose an item.</w:t>
          </w:r>
        </w:p>
      </w:docPartBody>
    </w:docPart>
    <w:docPart>
      <w:docPartPr>
        <w:name w:val="883B99D2EA0F41F2927ED10750B138DF"/>
        <w:category>
          <w:name w:val="General"/>
          <w:gallery w:val="placeholder"/>
        </w:category>
        <w:types>
          <w:type w:val="bbPlcHdr"/>
        </w:types>
        <w:behaviors>
          <w:behavior w:val="content"/>
        </w:behaviors>
        <w:guid w:val="{45A8B6EA-8DE4-45CD-A9CA-992D502B7F7F}"/>
      </w:docPartPr>
      <w:docPartBody>
        <w:p w:rsidR="008770F6" w:rsidRDefault="008770F6" w:rsidP="008770F6">
          <w:pPr>
            <w:pStyle w:val="883B99D2EA0F41F2927ED10750B138DF"/>
          </w:pPr>
          <w:r>
            <w:rPr>
              <w:rFonts w:ascii="Aptos" w:eastAsia="Aptos" w:hAnsi="Aptos"/>
              <w:color w:val="666666"/>
              <w:sz w:val="22"/>
              <w:szCs w:val="22"/>
            </w:rPr>
            <w:t>Click or tap here to enter text.</w:t>
          </w:r>
        </w:p>
      </w:docPartBody>
    </w:docPart>
    <w:docPart>
      <w:docPartPr>
        <w:name w:val="82276671573C4B879D3DF5A849B6E7BA"/>
        <w:category>
          <w:name w:val="General"/>
          <w:gallery w:val="placeholder"/>
        </w:category>
        <w:types>
          <w:type w:val="bbPlcHdr"/>
        </w:types>
        <w:behaviors>
          <w:behavior w:val="content"/>
        </w:behaviors>
        <w:guid w:val="{BB936997-C507-4E3A-8FA0-3DEC630CC19D}"/>
      </w:docPartPr>
      <w:docPartBody>
        <w:p w:rsidR="008770F6" w:rsidRDefault="008770F6" w:rsidP="008770F6">
          <w:pPr>
            <w:pStyle w:val="82276671573C4B879D3DF5A849B6E7BA"/>
          </w:pPr>
          <w:r>
            <w:rPr>
              <w:rFonts w:ascii="Aptos" w:eastAsia="Aptos" w:hAnsi="Aptos"/>
              <w:color w:val="666666"/>
              <w:sz w:val="22"/>
              <w:szCs w:val="22"/>
            </w:rPr>
            <w:t>Click or tap to enter a date.</w:t>
          </w:r>
        </w:p>
      </w:docPartBody>
    </w:docPart>
    <w:docPart>
      <w:docPartPr>
        <w:name w:val="DEA6FDEA01274BA3879AD70D1B19FD3D"/>
        <w:category>
          <w:name w:val="General"/>
          <w:gallery w:val="placeholder"/>
        </w:category>
        <w:types>
          <w:type w:val="bbPlcHdr"/>
        </w:types>
        <w:behaviors>
          <w:behavior w:val="content"/>
        </w:behaviors>
        <w:guid w:val="{E2E178D0-27BE-438F-832C-9A79746570F9}"/>
      </w:docPartPr>
      <w:docPartBody>
        <w:p w:rsidR="008770F6" w:rsidRDefault="008770F6" w:rsidP="008770F6">
          <w:pPr>
            <w:pStyle w:val="DEA6FDEA01274BA3879AD70D1B19FD3D"/>
          </w:pPr>
          <w:r w:rsidRPr="00835C1D">
            <w:rPr>
              <w:rStyle w:val="PlaceholderText"/>
            </w:rPr>
            <w:t>Click or tap here to enter text.</w:t>
          </w:r>
        </w:p>
      </w:docPartBody>
    </w:docPart>
    <w:docPart>
      <w:docPartPr>
        <w:name w:val="6CD1D6ED852B47B689C5242BC87629FC"/>
        <w:category>
          <w:name w:val="General"/>
          <w:gallery w:val="placeholder"/>
        </w:category>
        <w:types>
          <w:type w:val="bbPlcHdr"/>
        </w:types>
        <w:behaviors>
          <w:behavior w:val="content"/>
        </w:behaviors>
        <w:guid w:val="{88D4DAD4-C06A-4517-9487-BE7661C9B11D}"/>
      </w:docPartPr>
      <w:docPartBody>
        <w:p w:rsidR="008770F6" w:rsidRDefault="008770F6" w:rsidP="008770F6">
          <w:pPr>
            <w:pStyle w:val="6CD1D6ED852B47B689C5242BC87629FC"/>
          </w:pPr>
          <w:r w:rsidRPr="00835C1D">
            <w:rPr>
              <w:rStyle w:val="PlaceholderText"/>
            </w:rPr>
            <w:t>Choose an item.</w:t>
          </w:r>
        </w:p>
      </w:docPartBody>
    </w:docPart>
    <w:docPart>
      <w:docPartPr>
        <w:name w:val="295E378CD9D041BABC9A544A997B5A6C"/>
        <w:category>
          <w:name w:val="General"/>
          <w:gallery w:val="placeholder"/>
        </w:category>
        <w:types>
          <w:type w:val="bbPlcHdr"/>
        </w:types>
        <w:behaviors>
          <w:behavior w:val="content"/>
        </w:behaviors>
        <w:guid w:val="{DA5DA883-A48D-4B42-B69A-04CD93072EE0}"/>
      </w:docPartPr>
      <w:docPartBody>
        <w:p w:rsidR="008770F6" w:rsidRDefault="008770F6" w:rsidP="008770F6">
          <w:pPr>
            <w:pStyle w:val="295E378CD9D041BABC9A544A997B5A6C"/>
          </w:pPr>
          <w:r w:rsidRPr="00EC0E37">
            <w:rPr>
              <w:rStyle w:val="PlaceholderText"/>
            </w:rPr>
            <w:t>Click or tap here to enter text.</w:t>
          </w:r>
        </w:p>
      </w:docPartBody>
    </w:docPart>
    <w:docPart>
      <w:docPartPr>
        <w:name w:val="9A6317056AE44BC38AB2B58190804844"/>
        <w:category>
          <w:name w:val="General"/>
          <w:gallery w:val="placeholder"/>
        </w:category>
        <w:types>
          <w:type w:val="bbPlcHdr"/>
        </w:types>
        <w:behaviors>
          <w:behavior w:val="content"/>
        </w:behaviors>
        <w:guid w:val="{D279D574-16FA-4B00-8BF6-965CA623B9D4}"/>
      </w:docPartPr>
      <w:docPartBody>
        <w:p w:rsidR="008770F6" w:rsidRDefault="008770F6" w:rsidP="008770F6">
          <w:pPr>
            <w:pStyle w:val="9A6317056AE44BC38AB2B58190804844"/>
          </w:pPr>
          <w:r w:rsidRPr="00835C1D">
            <w:rPr>
              <w:rStyle w:val="PlaceholderText"/>
            </w:rPr>
            <w:t>Choose an item.</w:t>
          </w:r>
        </w:p>
      </w:docPartBody>
    </w:docPart>
    <w:docPart>
      <w:docPartPr>
        <w:name w:val="FE2D265AFE3D4330BEBC948B4317969B"/>
        <w:category>
          <w:name w:val="General"/>
          <w:gallery w:val="placeholder"/>
        </w:category>
        <w:types>
          <w:type w:val="bbPlcHdr"/>
        </w:types>
        <w:behaviors>
          <w:behavior w:val="content"/>
        </w:behaviors>
        <w:guid w:val="{674F8CA8-DF7B-4E2E-905E-6AEBB17F9507}"/>
      </w:docPartPr>
      <w:docPartBody>
        <w:p w:rsidR="008770F6" w:rsidRDefault="008770F6" w:rsidP="008770F6">
          <w:pPr>
            <w:pStyle w:val="FE2D265AFE3D4330BEBC948B4317969B"/>
          </w:pPr>
          <w:r w:rsidRPr="00835C1D">
            <w:rPr>
              <w:rStyle w:val="PlaceholderText"/>
            </w:rPr>
            <w:t>Click or tap here to enter text.</w:t>
          </w:r>
        </w:p>
      </w:docPartBody>
    </w:docPart>
    <w:docPart>
      <w:docPartPr>
        <w:name w:val="04486FDA7E9044C8A87B1821DC15142E"/>
        <w:category>
          <w:name w:val="General"/>
          <w:gallery w:val="placeholder"/>
        </w:category>
        <w:types>
          <w:type w:val="bbPlcHdr"/>
        </w:types>
        <w:behaviors>
          <w:behavior w:val="content"/>
        </w:behaviors>
        <w:guid w:val="{E58BEE98-4DA3-4522-A4A5-9C3C9695C92C}"/>
      </w:docPartPr>
      <w:docPartBody>
        <w:p w:rsidR="008770F6" w:rsidRDefault="008770F6" w:rsidP="008770F6">
          <w:pPr>
            <w:pStyle w:val="04486FDA7E9044C8A87B1821DC15142E"/>
          </w:pPr>
          <w:r w:rsidRPr="00835C1D">
            <w:rPr>
              <w:rStyle w:val="PlaceholderText"/>
            </w:rPr>
            <w:t>Choose an item.</w:t>
          </w:r>
        </w:p>
      </w:docPartBody>
    </w:docPart>
    <w:docPart>
      <w:docPartPr>
        <w:name w:val="75EE02FA74C2483D81CC857F238AA80A"/>
        <w:category>
          <w:name w:val="General"/>
          <w:gallery w:val="placeholder"/>
        </w:category>
        <w:types>
          <w:type w:val="bbPlcHdr"/>
        </w:types>
        <w:behaviors>
          <w:behavior w:val="content"/>
        </w:behaviors>
        <w:guid w:val="{A71FD209-BDE7-4321-AD65-A263616266FF}"/>
      </w:docPartPr>
      <w:docPartBody>
        <w:p w:rsidR="008770F6" w:rsidRDefault="008770F6" w:rsidP="008770F6">
          <w:pPr>
            <w:pStyle w:val="75EE02FA74C2483D81CC857F238AA80A"/>
          </w:pPr>
          <w:r w:rsidRPr="00835C1D">
            <w:rPr>
              <w:rStyle w:val="PlaceholderText"/>
            </w:rPr>
            <w:t>Click or tap here to enter text.</w:t>
          </w:r>
        </w:p>
      </w:docPartBody>
    </w:docPart>
    <w:docPart>
      <w:docPartPr>
        <w:name w:val="9D547F3800914F62873865490FEFF0DB"/>
        <w:category>
          <w:name w:val="General"/>
          <w:gallery w:val="placeholder"/>
        </w:category>
        <w:types>
          <w:type w:val="bbPlcHdr"/>
        </w:types>
        <w:behaviors>
          <w:behavior w:val="content"/>
        </w:behaviors>
        <w:guid w:val="{3CCC7BBB-816C-4383-9734-8E27675581F7}"/>
      </w:docPartPr>
      <w:docPartBody>
        <w:p w:rsidR="008770F6" w:rsidRDefault="008770F6" w:rsidP="008770F6">
          <w:pPr>
            <w:pStyle w:val="9D547F3800914F62873865490FEFF0DB"/>
          </w:pPr>
          <w:r w:rsidRPr="00835C1D">
            <w:rPr>
              <w:rStyle w:val="PlaceholderText"/>
            </w:rPr>
            <w:t>Choose an item.</w:t>
          </w:r>
        </w:p>
      </w:docPartBody>
    </w:docPart>
    <w:docPart>
      <w:docPartPr>
        <w:name w:val="F92C2C55CBE04F1F939CC2E881864E06"/>
        <w:category>
          <w:name w:val="General"/>
          <w:gallery w:val="placeholder"/>
        </w:category>
        <w:types>
          <w:type w:val="bbPlcHdr"/>
        </w:types>
        <w:behaviors>
          <w:behavior w:val="content"/>
        </w:behaviors>
        <w:guid w:val="{2C967B76-6E9E-4D9F-97E7-EE56290BF19B}"/>
      </w:docPartPr>
      <w:docPartBody>
        <w:p w:rsidR="008770F6" w:rsidRDefault="008770F6" w:rsidP="008770F6">
          <w:pPr>
            <w:pStyle w:val="F92C2C55CBE04F1F939CC2E881864E06"/>
          </w:pPr>
          <w:r w:rsidRPr="00EC0E37">
            <w:rPr>
              <w:rStyle w:val="PlaceholderText"/>
            </w:rPr>
            <w:t>Click or tap here to enter text.</w:t>
          </w:r>
        </w:p>
      </w:docPartBody>
    </w:docPart>
    <w:docPart>
      <w:docPartPr>
        <w:name w:val="5351D99B9BCF4EAEBFE7FAF6E4AE1171"/>
        <w:category>
          <w:name w:val="General"/>
          <w:gallery w:val="placeholder"/>
        </w:category>
        <w:types>
          <w:type w:val="bbPlcHdr"/>
        </w:types>
        <w:behaviors>
          <w:behavior w:val="content"/>
        </w:behaviors>
        <w:guid w:val="{E87C1418-0F21-41F8-9545-2534A8810615}"/>
      </w:docPartPr>
      <w:docPartBody>
        <w:p w:rsidR="008770F6" w:rsidRDefault="008770F6" w:rsidP="008770F6">
          <w:pPr>
            <w:pStyle w:val="5351D99B9BCF4EAEBFE7FAF6E4AE1171"/>
          </w:pPr>
          <w:r w:rsidRPr="00835C1D">
            <w:rPr>
              <w:rStyle w:val="PlaceholderText"/>
            </w:rPr>
            <w:t>Choose an item.</w:t>
          </w:r>
        </w:p>
      </w:docPartBody>
    </w:docPart>
    <w:docPart>
      <w:docPartPr>
        <w:name w:val="AD9B94EE97AE4D839A78DC56213E20AB"/>
        <w:category>
          <w:name w:val="General"/>
          <w:gallery w:val="placeholder"/>
        </w:category>
        <w:types>
          <w:type w:val="bbPlcHdr"/>
        </w:types>
        <w:behaviors>
          <w:behavior w:val="content"/>
        </w:behaviors>
        <w:guid w:val="{4E521F08-DC02-43A8-8C2A-D65137DEB15A}"/>
      </w:docPartPr>
      <w:docPartBody>
        <w:p w:rsidR="008770F6" w:rsidRDefault="008770F6" w:rsidP="008770F6">
          <w:pPr>
            <w:pStyle w:val="AD9B94EE97AE4D839A78DC56213E20AB"/>
          </w:pPr>
          <w:r w:rsidRPr="00835C1D">
            <w:rPr>
              <w:rStyle w:val="PlaceholderText"/>
            </w:rPr>
            <w:t>Choose an item.</w:t>
          </w:r>
        </w:p>
      </w:docPartBody>
    </w:docPart>
    <w:docPart>
      <w:docPartPr>
        <w:name w:val="04E4982C5D4F427283CD11874D6A232D"/>
        <w:category>
          <w:name w:val="General"/>
          <w:gallery w:val="placeholder"/>
        </w:category>
        <w:types>
          <w:type w:val="bbPlcHdr"/>
        </w:types>
        <w:behaviors>
          <w:behavior w:val="content"/>
        </w:behaviors>
        <w:guid w:val="{271BC16D-BA2A-4470-BEF5-58DF99CA12E5}"/>
      </w:docPartPr>
      <w:docPartBody>
        <w:p w:rsidR="008770F6" w:rsidRDefault="008770F6" w:rsidP="008770F6">
          <w:pPr>
            <w:pStyle w:val="04E4982C5D4F427283CD11874D6A232D"/>
          </w:pPr>
          <w:r w:rsidRPr="00FD722A">
            <w:rPr>
              <w:rStyle w:val="PlaceholderText"/>
            </w:rPr>
            <w:t>Click or tap here to enter text.</w:t>
          </w:r>
        </w:p>
      </w:docPartBody>
    </w:docPart>
    <w:docPart>
      <w:docPartPr>
        <w:name w:val="64E56204895A49B4BD1F977B69E13141"/>
        <w:category>
          <w:name w:val="General"/>
          <w:gallery w:val="placeholder"/>
        </w:category>
        <w:types>
          <w:type w:val="bbPlcHdr"/>
        </w:types>
        <w:behaviors>
          <w:behavior w:val="content"/>
        </w:behaviors>
        <w:guid w:val="{BAD7BD6F-44A4-42C3-9807-F18BBE5C6E7D}"/>
      </w:docPartPr>
      <w:docPartBody>
        <w:p w:rsidR="008770F6" w:rsidRDefault="008770F6" w:rsidP="008770F6">
          <w:pPr>
            <w:pStyle w:val="64E56204895A49B4BD1F977B69E13141"/>
          </w:pPr>
          <w:r w:rsidRPr="00FD722A">
            <w:rPr>
              <w:rStyle w:val="PlaceholderText"/>
            </w:rPr>
            <w:t>Click or tap here to enter text.</w:t>
          </w:r>
        </w:p>
      </w:docPartBody>
    </w:docPart>
    <w:docPart>
      <w:docPartPr>
        <w:name w:val="1932B6F24AD14D69BA829E2550C2937A"/>
        <w:category>
          <w:name w:val="General"/>
          <w:gallery w:val="placeholder"/>
        </w:category>
        <w:types>
          <w:type w:val="bbPlcHdr"/>
        </w:types>
        <w:behaviors>
          <w:behavior w:val="content"/>
        </w:behaviors>
        <w:guid w:val="{8ADE20A8-36E2-4597-BFF7-5648E2DE58D6}"/>
      </w:docPartPr>
      <w:docPartBody>
        <w:p w:rsidR="008770F6" w:rsidRDefault="008770F6" w:rsidP="008770F6">
          <w:pPr>
            <w:pStyle w:val="1932B6F24AD14D69BA829E2550C2937A"/>
          </w:pPr>
          <w:r>
            <w:rPr>
              <w:rFonts w:ascii="Aptos" w:eastAsia="Aptos" w:hAnsi="Aptos"/>
              <w:color w:val="666666"/>
              <w:sz w:val="22"/>
              <w:szCs w:val="22"/>
            </w:rPr>
            <w:t>Click or tap here to enter text.</w:t>
          </w:r>
        </w:p>
      </w:docPartBody>
    </w:docPart>
    <w:docPart>
      <w:docPartPr>
        <w:name w:val="ECE2DCCCC9204247986D44AF48724066"/>
        <w:category>
          <w:name w:val="General"/>
          <w:gallery w:val="placeholder"/>
        </w:category>
        <w:types>
          <w:type w:val="bbPlcHdr"/>
        </w:types>
        <w:behaviors>
          <w:behavior w:val="content"/>
        </w:behaviors>
        <w:guid w:val="{E938A489-F9A2-4395-9907-1FE32F61C3FF}"/>
      </w:docPartPr>
      <w:docPartBody>
        <w:p w:rsidR="008770F6" w:rsidRDefault="008770F6" w:rsidP="008770F6">
          <w:pPr>
            <w:pStyle w:val="ECE2DCCCC9204247986D44AF48724066"/>
          </w:pPr>
          <w:r>
            <w:rPr>
              <w:rFonts w:ascii="Aptos" w:eastAsia="Aptos" w:hAnsi="Aptos"/>
              <w:color w:val="666666"/>
              <w:sz w:val="22"/>
              <w:szCs w:val="22"/>
            </w:rPr>
            <w:t>Choose an item.</w:t>
          </w:r>
        </w:p>
      </w:docPartBody>
    </w:docPart>
    <w:docPart>
      <w:docPartPr>
        <w:name w:val="682E8EDB4F124259B6CFAE3978AC2FC5"/>
        <w:category>
          <w:name w:val="General"/>
          <w:gallery w:val="placeholder"/>
        </w:category>
        <w:types>
          <w:type w:val="bbPlcHdr"/>
        </w:types>
        <w:behaviors>
          <w:behavior w:val="content"/>
        </w:behaviors>
        <w:guid w:val="{BF212A00-9430-43CF-831E-C624DD925921}"/>
      </w:docPartPr>
      <w:docPartBody>
        <w:p w:rsidR="008770F6" w:rsidRDefault="008770F6" w:rsidP="008770F6">
          <w:pPr>
            <w:pStyle w:val="682E8EDB4F124259B6CFAE3978AC2FC5"/>
          </w:pPr>
          <w:r>
            <w:rPr>
              <w:rFonts w:ascii="Aptos" w:eastAsia="Aptos" w:hAnsi="Aptos"/>
              <w:color w:val="666666"/>
              <w:sz w:val="22"/>
              <w:szCs w:val="22"/>
            </w:rPr>
            <w:t>Click or tap here to enter text.</w:t>
          </w:r>
        </w:p>
      </w:docPartBody>
    </w:docPart>
    <w:docPart>
      <w:docPartPr>
        <w:name w:val="71151CE17F39422582838B360325297B"/>
        <w:category>
          <w:name w:val="General"/>
          <w:gallery w:val="placeholder"/>
        </w:category>
        <w:types>
          <w:type w:val="bbPlcHdr"/>
        </w:types>
        <w:behaviors>
          <w:behavior w:val="content"/>
        </w:behaviors>
        <w:guid w:val="{9AA7D5E9-E113-4F35-BF31-D56B1C290498}"/>
      </w:docPartPr>
      <w:docPartBody>
        <w:p w:rsidR="008770F6" w:rsidRDefault="008770F6" w:rsidP="008770F6">
          <w:pPr>
            <w:pStyle w:val="71151CE17F39422582838B360325297B"/>
          </w:pPr>
          <w:r>
            <w:rPr>
              <w:rFonts w:ascii="Aptos" w:eastAsia="Aptos" w:hAnsi="Aptos"/>
              <w:color w:val="666666"/>
              <w:sz w:val="22"/>
              <w:szCs w:val="22"/>
            </w:rPr>
            <w:t>Click or tap to enter a date.</w:t>
          </w:r>
        </w:p>
      </w:docPartBody>
    </w:docPart>
    <w:docPart>
      <w:docPartPr>
        <w:name w:val="4A84818D1B014A7C9A1DF77905599D44"/>
        <w:category>
          <w:name w:val="General"/>
          <w:gallery w:val="placeholder"/>
        </w:category>
        <w:types>
          <w:type w:val="bbPlcHdr"/>
        </w:types>
        <w:behaviors>
          <w:behavior w:val="content"/>
        </w:behaviors>
        <w:guid w:val="{AC561CF6-36A7-4602-91CF-010DE548D71D}"/>
      </w:docPartPr>
      <w:docPartBody>
        <w:p w:rsidR="008770F6" w:rsidRDefault="008770F6" w:rsidP="008770F6">
          <w:pPr>
            <w:pStyle w:val="4A84818D1B014A7C9A1DF77905599D44"/>
          </w:pPr>
          <w:r w:rsidRPr="00F13C48">
            <w:rPr>
              <w:rStyle w:val="PlaceholderText"/>
            </w:rPr>
            <w:t>Click or tap here to enter text.</w:t>
          </w:r>
        </w:p>
      </w:docPartBody>
    </w:docPart>
    <w:docPart>
      <w:docPartPr>
        <w:name w:val="90D8123F596842FC962B6FFB5581AEFF"/>
        <w:category>
          <w:name w:val="General"/>
          <w:gallery w:val="placeholder"/>
        </w:category>
        <w:types>
          <w:type w:val="bbPlcHdr"/>
        </w:types>
        <w:behaviors>
          <w:behavior w:val="content"/>
        </w:behaviors>
        <w:guid w:val="{06BF5F9A-0AD6-4EB7-8303-19CE6B6AC9D3}"/>
      </w:docPartPr>
      <w:docPartBody>
        <w:p w:rsidR="008770F6" w:rsidRDefault="008770F6" w:rsidP="008770F6">
          <w:pPr>
            <w:pStyle w:val="90D8123F596842FC962B6FFB5581AEFF"/>
          </w:pPr>
          <w:r w:rsidRPr="00835C1D">
            <w:rPr>
              <w:rStyle w:val="PlaceholderText"/>
            </w:rPr>
            <w:t>Choose an item.</w:t>
          </w:r>
        </w:p>
      </w:docPartBody>
    </w:docPart>
    <w:docPart>
      <w:docPartPr>
        <w:name w:val="C95C18879813464AB867986DD9EA8DC2"/>
        <w:category>
          <w:name w:val="General"/>
          <w:gallery w:val="placeholder"/>
        </w:category>
        <w:types>
          <w:type w:val="bbPlcHdr"/>
        </w:types>
        <w:behaviors>
          <w:behavior w:val="content"/>
        </w:behaviors>
        <w:guid w:val="{EAF9C3F6-1DE1-4577-B623-45DFA4B13E9C}"/>
      </w:docPartPr>
      <w:docPartBody>
        <w:p w:rsidR="008770F6" w:rsidRDefault="008770F6" w:rsidP="008770F6">
          <w:pPr>
            <w:pStyle w:val="C95C18879813464AB867986DD9EA8DC2"/>
          </w:pPr>
          <w:r w:rsidRPr="00EC0E37">
            <w:rPr>
              <w:rStyle w:val="PlaceholderText"/>
            </w:rPr>
            <w:t>Click or tap here to enter text.</w:t>
          </w:r>
        </w:p>
      </w:docPartBody>
    </w:docPart>
    <w:docPart>
      <w:docPartPr>
        <w:name w:val="67C6F291924D46689CA1DA00C0F46304"/>
        <w:category>
          <w:name w:val="General"/>
          <w:gallery w:val="placeholder"/>
        </w:category>
        <w:types>
          <w:type w:val="bbPlcHdr"/>
        </w:types>
        <w:behaviors>
          <w:behavior w:val="content"/>
        </w:behaviors>
        <w:guid w:val="{E4CA6EA8-B778-45E3-80D6-2DAF2AA1CA88}"/>
      </w:docPartPr>
      <w:docPartBody>
        <w:p w:rsidR="008770F6" w:rsidRDefault="008770F6" w:rsidP="008770F6">
          <w:pPr>
            <w:pStyle w:val="67C6F291924D46689CA1DA00C0F46304"/>
          </w:pPr>
          <w:r w:rsidRPr="00835C1D">
            <w:rPr>
              <w:rStyle w:val="PlaceholderText"/>
            </w:rPr>
            <w:t>Choose an item.</w:t>
          </w:r>
        </w:p>
      </w:docPartBody>
    </w:docPart>
    <w:docPart>
      <w:docPartPr>
        <w:name w:val="0FFE7B0B7F82431FB7AE97152C7DDD39"/>
        <w:category>
          <w:name w:val="General"/>
          <w:gallery w:val="placeholder"/>
        </w:category>
        <w:types>
          <w:type w:val="bbPlcHdr"/>
        </w:types>
        <w:behaviors>
          <w:behavior w:val="content"/>
        </w:behaviors>
        <w:guid w:val="{81B0FF3F-BA15-4537-89CF-CE782843F8C4}"/>
      </w:docPartPr>
      <w:docPartBody>
        <w:p w:rsidR="008770F6" w:rsidRDefault="008770F6" w:rsidP="008770F6">
          <w:pPr>
            <w:pStyle w:val="0FFE7B0B7F82431FB7AE97152C7DDD39"/>
          </w:pPr>
          <w:r w:rsidRPr="00835C1D">
            <w:rPr>
              <w:rStyle w:val="PlaceholderText"/>
            </w:rPr>
            <w:t>Click or tap here to enter text.</w:t>
          </w:r>
        </w:p>
      </w:docPartBody>
    </w:docPart>
    <w:docPart>
      <w:docPartPr>
        <w:name w:val="0C2DC9C71708429CB945FC260AB6E1B5"/>
        <w:category>
          <w:name w:val="General"/>
          <w:gallery w:val="placeholder"/>
        </w:category>
        <w:types>
          <w:type w:val="bbPlcHdr"/>
        </w:types>
        <w:behaviors>
          <w:behavior w:val="content"/>
        </w:behaviors>
        <w:guid w:val="{F0660FF8-EF8F-4516-8D1F-430C42F8507B}"/>
      </w:docPartPr>
      <w:docPartBody>
        <w:p w:rsidR="008770F6" w:rsidRDefault="008770F6" w:rsidP="008770F6">
          <w:pPr>
            <w:pStyle w:val="0C2DC9C71708429CB945FC260AB6E1B5"/>
          </w:pPr>
          <w:r w:rsidRPr="00835C1D">
            <w:rPr>
              <w:rStyle w:val="PlaceholderText"/>
            </w:rPr>
            <w:t>Choose an item.</w:t>
          </w:r>
        </w:p>
      </w:docPartBody>
    </w:docPart>
    <w:docPart>
      <w:docPartPr>
        <w:name w:val="6ABDBDE9E32849168A29DDF7782D682B"/>
        <w:category>
          <w:name w:val="General"/>
          <w:gallery w:val="placeholder"/>
        </w:category>
        <w:types>
          <w:type w:val="bbPlcHdr"/>
        </w:types>
        <w:behaviors>
          <w:behavior w:val="content"/>
        </w:behaviors>
        <w:guid w:val="{EC5739E8-4427-4DDB-826D-6F0C9F6851B8}"/>
      </w:docPartPr>
      <w:docPartBody>
        <w:p w:rsidR="008770F6" w:rsidRDefault="008770F6" w:rsidP="008770F6">
          <w:pPr>
            <w:pStyle w:val="6ABDBDE9E32849168A29DDF7782D682B"/>
          </w:pPr>
          <w:r w:rsidRPr="00835C1D">
            <w:rPr>
              <w:rStyle w:val="PlaceholderText"/>
            </w:rPr>
            <w:t>Click or tap here to enter text.</w:t>
          </w:r>
        </w:p>
      </w:docPartBody>
    </w:docPart>
    <w:docPart>
      <w:docPartPr>
        <w:name w:val="868701C795C249DAAA6A16BE9A6DDFD3"/>
        <w:category>
          <w:name w:val="General"/>
          <w:gallery w:val="placeholder"/>
        </w:category>
        <w:types>
          <w:type w:val="bbPlcHdr"/>
        </w:types>
        <w:behaviors>
          <w:behavior w:val="content"/>
        </w:behaviors>
        <w:guid w:val="{B346EBE0-52FD-4B4A-AFAA-2F91D64F300B}"/>
      </w:docPartPr>
      <w:docPartBody>
        <w:p w:rsidR="008770F6" w:rsidRDefault="008770F6" w:rsidP="008770F6">
          <w:pPr>
            <w:pStyle w:val="868701C795C249DAAA6A16BE9A6DDFD3"/>
          </w:pPr>
          <w:r w:rsidRPr="00835C1D">
            <w:rPr>
              <w:rStyle w:val="PlaceholderText"/>
            </w:rPr>
            <w:t>Choose an item.</w:t>
          </w:r>
        </w:p>
      </w:docPartBody>
    </w:docPart>
    <w:docPart>
      <w:docPartPr>
        <w:name w:val="51F86658E8AA4F909C8197D34121995F"/>
        <w:category>
          <w:name w:val="General"/>
          <w:gallery w:val="placeholder"/>
        </w:category>
        <w:types>
          <w:type w:val="bbPlcHdr"/>
        </w:types>
        <w:behaviors>
          <w:behavior w:val="content"/>
        </w:behaviors>
        <w:guid w:val="{F439FFDC-A0B4-43C1-AFCA-8021D3F5FC47}"/>
      </w:docPartPr>
      <w:docPartBody>
        <w:p w:rsidR="008770F6" w:rsidRDefault="008770F6" w:rsidP="008770F6">
          <w:pPr>
            <w:pStyle w:val="51F86658E8AA4F909C8197D34121995F"/>
          </w:pPr>
          <w:r w:rsidRPr="00F13C48">
            <w:rPr>
              <w:rStyle w:val="PlaceholderText"/>
            </w:rPr>
            <w:t>Choose an item.</w:t>
          </w:r>
        </w:p>
      </w:docPartBody>
    </w:docPart>
    <w:docPart>
      <w:docPartPr>
        <w:name w:val="D42DD0469FB74371BC401FC7618B8927"/>
        <w:category>
          <w:name w:val="General"/>
          <w:gallery w:val="placeholder"/>
        </w:category>
        <w:types>
          <w:type w:val="bbPlcHdr"/>
        </w:types>
        <w:behaviors>
          <w:behavior w:val="content"/>
        </w:behaviors>
        <w:guid w:val="{A5053053-A7F6-4CCA-859A-EE1D9C746362}"/>
      </w:docPartPr>
      <w:docPartBody>
        <w:p w:rsidR="008770F6" w:rsidRDefault="008770F6" w:rsidP="008770F6">
          <w:pPr>
            <w:pStyle w:val="D42DD0469FB74371BC401FC7618B8927"/>
          </w:pPr>
          <w:r w:rsidRPr="00EC0E37">
            <w:rPr>
              <w:rStyle w:val="PlaceholderText"/>
            </w:rPr>
            <w:t>Click or tap here to enter text.</w:t>
          </w:r>
        </w:p>
      </w:docPartBody>
    </w:docPart>
    <w:docPart>
      <w:docPartPr>
        <w:name w:val="7CA43CC3E94847CFA7E690A14093A0BE"/>
        <w:category>
          <w:name w:val="General"/>
          <w:gallery w:val="placeholder"/>
        </w:category>
        <w:types>
          <w:type w:val="bbPlcHdr"/>
        </w:types>
        <w:behaviors>
          <w:behavior w:val="content"/>
        </w:behaviors>
        <w:guid w:val="{E31623C8-E25F-424C-B060-5970C443CAB5}"/>
      </w:docPartPr>
      <w:docPartBody>
        <w:p w:rsidR="008770F6" w:rsidRDefault="008770F6" w:rsidP="008770F6">
          <w:pPr>
            <w:pStyle w:val="7CA43CC3E94847CFA7E690A14093A0BE"/>
          </w:pPr>
          <w:r w:rsidRPr="00835C1D">
            <w:rPr>
              <w:rStyle w:val="PlaceholderText"/>
            </w:rPr>
            <w:t>Choose an item.</w:t>
          </w:r>
        </w:p>
      </w:docPartBody>
    </w:docPart>
    <w:docPart>
      <w:docPartPr>
        <w:name w:val="F6CDAC75CF394A2CBF9D791B7B2A9822"/>
        <w:category>
          <w:name w:val="General"/>
          <w:gallery w:val="placeholder"/>
        </w:category>
        <w:types>
          <w:type w:val="bbPlcHdr"/>
        </w:types>
        <w:behaviors>
          <w:behavior w:val="content"/>
        </w:behaviors>
        <w:guid w:val="{6402D94B-641F-4081-9D99-E0F0F1EC412E}"/>
      </w:docPartPr>
      <w:docPartBody>
        <w:p w:rsidR="008770F6" w:rsidRDefault="008770F6" w:rsidP="008770F6">
          <w:pPr>
            <w:pStyle w:val="F6CDAC75CF394A2CBF9D791B7B2A9822"/>
          </w:pPr>
          <w:r w:rsidRPr="00FD722A">
            <w:rPr>
              <w:rStyle w:val="PlaceholderText"/>
            </w:rPr>
            <w:t>Click or tap here to enter text.</w:t>
          </w:r>
        </w:p>
      </w:docPartBody>
    </w:docPart>
    <w:docPart>
      <w:docPartPr>
        <w:name w:val="FF6B9109459047D9BEADB2D1273E291E"/>
        <w:category>
          <w:name w:val="General"/>
          <w:gallery w:val="placeholder"/>
        </w:category>
        <w:types>
          <w:type w:val="bbPlcHdr"/>
        </w:types>
        <w:behaviors>
          <w:behavior w:val="content"/>
        </w:behaviors>
        <w:guid w:val="{BD206D27-5E07-4750-B37C-FAB1E9C2F58F}"/>
      </w:docPartPr>
      <w:docPartBody>
        <w:p w:rsidR="008770F6" w:rsidRDefault="008770F6" w:rsidP="008770F6">
          <w:pPr>
            <w:pStyle w:val="FF6B9109459047D9BEADB2D1273E291E"/>
          </w:pPr>
          <w:r w:rsidRPr="00FD722A">
            <w:rPr>
              <w:rStyle w:val="PlaceholderText"/>
            </w:rPr>
            <w:t>Click or tap here to enter text.</w:t>
          </w:r>
        </w:p>
      </w:docPartBody>
    </w:docPart>
    <w:docPart>
      <w:docPartPr>
        <w:name w:val="D535F51A9F984C2EBC63BFCD8FA83EF8"/>
        <w:category>
          <w:name w:val="General"/>
          <w:gallery w:val="placeholder"/>
        </w:category>
        <w:types>
          <w:type w:val="bbPlcHdr"/>
        </w:types>
        <w:behaviors>
          <w:behavior w:val="content"/>
        </w:behaviors>
        <w:guid w:val="{19A0D6B5-6D77-4AC6-9A91-41FF1C9E2F2C}"/>
      </w:docPartPr>
      <w:docPartBody>
        <w:p w:rsidR="008770F6" w:rsidRDefault="008770F6" w:rsidP="008770F6">
          <w:pPr>
            <w:pStyle w:val="D535F51A9F984C2EBC63BFCD8FA83EF8"/>
          </w:pPr>
          <w:r>
            <w:rPr>
              <w:rFonts w:ascii="Aptos" w:eastAsia="Aptos" w:hAnsi="Aptos"/>
              <w:color w:val="666666"/>
              <w:sz w:val="22"/>
              <w:szCs w:val="22"/>
            </w:rPr>
            <w:t>Click or tap here to enter text.</w:t>
          </w:r>
        </w:p>
      </w:docPartBody>
    </w:docPart>
    <w:docPart>
      <w:docPartPr>
        <w:name w:val="A3B4AC7F263E45D293491FCA8EFF46BE"/>
        <w:category>
          <w:name w:val="General"/>
          <w:gallery w:val="placeholder"/>
        </w:category>
        <w:types>
          <w:type w:val="bbPlcHdr"/>
        </w:types>
        <w:behaviors>
          <w:behavior w:val="content"/>
        </w:behaviors>
        <w:guid w:val="{ED6764F1-FF9C-4158-AF7E-73A2F0098605}"/>
      </w:docPartPr>
      <w:docPartBody>
        <w:p w:rsidR="008770F6" w:rsidRDefault="008770F6" w:rsidP="008770F6">
          <w:pPr>
            <w:pStyle w:val="A3B4AC7F263E45D293491FCA8EFF46BE"/>
          </w:pPr>
          <w:r>
            <w:rPr>
              <w:rFonts w:ascii="Aptos" w:eastAsia="Aptos" w:hAnsi="Aptos"/>
              <w:color w:val="666666"/>
              <w:sz w:val="22"/>
              <w:szCs w:val="22"/>
            </w:rPr>
            <w:t>Choose an item.</w:t>
          </w:r>
        </w:p>
      </w:docPartBody>
    </w:docPart>
    <w:docPart>
      <w:docPartPr>
        <w:name w:val="85B5A9394CE14344BA543CACECC12406"/>
        <w:category>
          <w:name w:val="General"/>
          <w:gallery w:val="placeholder"/>
        </w:category>
        <w:types>
          <w:type w:val="bbPlcHdr"/>
        </w:types>
        <w:behaviors>
          <w:behavior w:val="content"/>
        </w:behaviors>
        <w:guid w:val="{DDBDF778-82C3-4E1F-8FC0-F129B2EE665E}"/>
      </w:docPartPr>
      <w:docPartBody>
        <w:p w:rsidR="008770F6" w:rsidRDefault="008770F6" w:rsidP="008770F6">
          <w:pPr>
            <w:pStyle w:val="85B5A9394CE14344BA543CACECC12406"/>
          </w:pPr>
          <w:r>
            <w:rPr>
              <w:rFonts w:ascii="Aptos" w:eastAsia="Aptos" w:hAnsi="Aptos"/>
              <w:color w:val="666666"/>
              <w:sz w:val="22"/>
              <w:szCs w:val="22"/>
            </w:rPr>
            <w:t>Click or tap here to enter text.</w:t>
          </w:r>
        </w:p>
      </w:docPartBody>
    </w:docPart>
    <w:docPart>
      <w:docPartPr>
        <w:name w:val="5F856A6375544E16BC8C2BDDECED8616"/>
        <w:category>
          <w:name w:val="General"/>
          <w:gallery w:val="placeholder"/>
        </w:category>
        <w:types>
          <w:type w:val="bbPlcHdr"/>
        </w:types>
        <w:behaviors>
          <w:behavior w:val="content"/>
        </w:behaviors>
        <w:guid w:val="{DC59B0AC-5F46-438E-B393-97D1935C4F81}"/>
      </w:docPartPr>
      <w:docPartBody>
        <w:p w:rsidR="008770F6" w:rsidRDefault="008770F6" w:rsidP="008770F6">
          <w:pPr>
            <w:pStyle w:val="5F856A6375544E16BC8C2BDDECED8616"/>
          </w:pPr>
          <w:r>
            <w:rPr>
              <w:rFonts w:ascii="Aptos" w:eastAsia="Aptos" w:hAnsi="Aptos"/>
              <w:color w:val="666666"/>
              <w:sz w:val="22"/>
              <w:szCs w:val="22"/>
            </w:rPr>
            <w:t>Click or tap to enter a date.</w:t>
          </w:r>
        </w:p>
      </w:docPartBody>
    </w:docPart>
    <w:docPart>
      <w:docPartPr>
        <w:name w:val="B0F11C5CF6B3456396532A2BE132E792"/>
        <w:category>
          <w:name w:val="General"/>
          <w:gallery w:val="placeholder"/>
        </w:category>
        <w:types>
          <w:type w:val="bbPlcHdr"/>
        </w:types>
        <w:behaviors>
          <w:behavior w:val="content"/>
        </w:behaviors>
        <w:guid w:val="{ECEE3D4A-8209-4EC5-889A-8BBB23CEBBEB}"/>
      </w:docPartPr>
      <w:docPartBody>
        <w:p w:rsidR="008770F6" w:rsidRDefault="008770F6" w:rsidP="008770F6">
          <w:pPr>
            <w:pStyle w:val="B0F11C5CF6B3456396532A2BE132E792"/>
          </w:pPr>
          <w:r w:rsidRPr="000C30E5">
            <w:rPr>
              <w:rStyle w:val="PlaceholderText"/>
            </w:rPr>
            <w:t>Click or tap here to enter text.</w:t>
          </w:r>
        </w:p>
      </w:docPartBody>
    </w:docPart>
    <w:docPart>
      <w:docPartPr>
        <w:name w:val="EDD7B7AB5AEC4816895687328A846E40"/>
        <w:category>
          <w:name w:val="General"/>
          <w:gallery w:val="placeholder"/>
        </w:category>
        <w:types>
          <w:type w:val="bbPlcHdr"/>
        </w:types>
        <w:behaviors>
          <w:behavior w:val="content"/>
        </w:behaviors>
        <w:guid w:val="{AEA80433-BAAE-4C9E-A77F-63B1CD599757}"/>
      </w:docPartPr>
      <w:docPartBody>
        <w:p w:rsidR="008770F6" w:rsidRDefault="008770F6" w:rsidP="008770F6">
          <w:pPr>
            <w:pStyle w:val="EDD7B7AB5AEC4816895687328A846E40"/>
          </w:pPr>
          <w:r w:rsidRPr="000C30E5">
            <w:rPr>
              <w:rStyle w:val="PlaceholderText"/>
            </w:rPr>
            <w:t>Choose an item.</w:t>
          </w:r>
        </w:p>
      </w:docPartBody>
    </w:docPart>
    <w:docPart>
      <w:docPartPr>
        <w:name w:val="33E8C754B3DE487CA7D96C62933BEACE"/>
        <w:category>
          <w:name w:val="General"/>
          <w:gallery w:val="placeholder"/>
        </w:category>
        <w:types>
          <w:type w:val="bbPlcHdr"/>
        </w:types>
        <w:behaviors>
          <w:behavior w:val="content"/>
        </w:behaviors>
        <w:guid w:val="{A637EE88-CAE3-4E24-89F1-B9397E424327}"/>
      </w:docPartPr>
      <w:docPartBody>
        <w:p w:rsidR="008770F6" w:rsidRDefault="008770F6" w:rsidP="008770F6">
          <w:pPr>
            <w:pStyle w:val="33E8C754B3DE487CA7D96C62933BEACE"/>
          </w:pPr>
          <w:r>
            <w:rPr>
              <w:rFonts w:ascii="Aptos" w:eastAsia="Aptos" w:hAnsi="Aptos"/>
              <w:color w:val="666666"/>
              <w:sz w:val="22"/>
              <w:szCs w:val="22"/>
            </w:rPr>
            <w:t>Click or tap here to enter text.</w:t>
          </w:r>
        </w:p>
      </w:docPartBody>
    </w:docPart>
    <w:docPart>
      <w:docPartPr>
        <w:name w:val="1E77F5D823F24C2CA0547B471C0A271B"/>
        <w:category>
          <w:name w:val="General"/>
          <w:gallery w:val="placeholder"/>
        </w:category>
        <w:types>
          <w:type w:val="bbPlcHdr"/>
        </w:types>
        <w:behaviors>
          <w:behavior w:val="content"/>
        </w:behaviors>
        <w:guid w:val="{B799EEF7-FF0E-467D-A881-4D7ED2EC093E}"/>
      </w:docPartPr>
      <w:docPartBody>
        <w:p w:rsidR="008770F6" w:rsidRDefault="008770F6" w:rsidP="008770F6">
          <w:pPr>
            <w:pStyle w:val="1E77F5D823F24C2CA0547B471C0A271B"/>
          </w:pPr>
          <w:r>
            <w:rPr>
              <w:rFonts w:ascii="Aptos" w:eastAsia="Aptos" w:hAnsi="Aptos"/>
              <w:color w:val="666666"/>
              <w:sz w:val="22"/>
              <w:szCs w:val="22"/>
            </w:rPr>
            <w:t>Choose an item.</w:t>
          </w:r>
        </w:p>
      </w:docPartBody>
    </w:docPart>
    <w:docPart>
      <w:docPartPr>
        <w:name w:val="C2553F6571284034B5478D18BC71053C"/>
        <w:category>
          <w:name w:val="General"/>
          <w:gallery w:val="placeholder"/>
        </w:category>
        <w:types>
          <w:type w:val="bbPlcHdr"/>
        </w:types>
        <w:behaviors>
          <w:behavior w:val="content"/>
        </w:behaviors>
        <w:guid w:val="{A31A6EB7-4C59-4475-9DA6-CF8E3728EBDB}"/>
      </w:docPartPr>
      <w:docPartBody>
        <w:p w:rsidR="008770F6" w:rsidRDefault="008770F6" w:rsidP="008770F6">
          <w:pPr>
            <w:pStyle w:val="C2553F6571284034B5478D18BC71053C"/>
          </w:pPr>
          <w:r>
            <w:rPr>
              <w:rFonts w:ascii="Aptos" w:eastAsia="Aptos" w:hAnsi="Aptos"/>
              <w:color w:val="666666"/>
              <w:sz w:val="22"/>
              <w:szCs w:val="22"/>
            </w:rPr>
            <w:t>Click or tap here to enter text.</w:t>
          </w:r>
        </w:p>
      </w:docPartBody>
    </w:docPart>
    <w:docPart>
      <w:docPartPr>
        <w:name w:val="D4C2B42A24324E19983E571E0887A7E9"/>
        <w:category>
          <w:name w:val="General"/>
          <w:gallery w:val="placeholder"/>
        </w:category>
        <w:types>
          <w:type w:val="bbPlcHdr"/>
        </w:types>
        <w:behaviors>
          <w:behavior w:val="content"/>
        </w:behaviors>
        <w:guid w:val="{A08FED87-92C5-4D2B-ADBE-2E2432CF4722}"/>
      </w:docPartPr>
      <w:docPartBody>
        <w:p w:rsidR="008770F6" w:rsidRDefault="008770F6" w:rsidP="008770F6">
          <w:pPr>
            <w:pStyle w:val="D4C2B42A24324E19983E571E0887A7E9"/>
          </w:pPr>
          <w:r>
            <w:rPr>
              <w:rFonts w:ascii="Aptos" w:eastAsia="Aptos" w:hAnsi="Aptos"/>
              <w:color w:val="666666"/>
              <w:sz w:val="22"/>
              <w:szCs w:val="22"/>
            </w:rPr>
            <w:t>Click or tap to enter a date.</w:t>
          </w:r>
        </w:p>
      </w:docPartBody>
    </w:docPart>
    <w:docPart>
      <w:docPartPr>
        <w:name w:val="E2643699151E4037BEBE3C14A37266C1"/>
        <w:category>
          <w:name w:val="General"/>
          <w:gallery w:val="placeholder"/>
        </w:category>
        <w:types>
          <w:type w:val="bbPlcHdr"/>
        </w:types>
        <w:behaviors>
          <w:behavior w:val="content"/>
        </w:behaviors>
        <w:guid w:val="{9248D254-4646-4B1E-A372-2EFD015A2648}"/>
      </w:docPartPr>
      <w:docPartBody>
        <w:p w:rsidR="008770F6" w:rsidRDefault="008770F6" w:rsidP="008770F6">
          <w:pPr>
            <w:pStyle w:val="E2643699151E4037BEBE3C14A37266C1"/>
          </w:pPr>
          <w:r>
            <w:rPr>
              <w:rFonts w:ascii="Aptos" w:eastAsia="Aptos" w:hAnsi="Aptos"/>
              <w:color w:val="666666"/>
              <w:sz w:val="22"/>
              <w:szCs w:val="22"/>
            </w:rPr>
            <w:t>Click or tap here to enter text.</w:t>
          </w:r>
        </w:p>
      </w:docPartBody>
    </w:docPart>
    <w:docPart>
      <w:docPartPr>
        <w:name w:val="0776CF4CB8994D5096849391128B9C7D"/>
        <w:category>
          <w:name w:val="General"/>
          <w:gallery w:val="placeholder"/>
        </w:category>
        <w:types>
          <w:type w:val="bbPlcHdr"/>
        </w:types>
        <w:behaviors>
          <w:behavior w:val="content"/>
        </w:behaviors>
        <w:guid w:val="{EEC18A54-78E5-4A26-94C6-16028336AACE}"/>
      </w:docPartPr>
      <w:docPartBody>
        <w:p w:rsidR="008770F6" w:rsidRDefault="008770F6" w:rsidP="008770F6">
          <w:pPr>
            <w:pStyle w:val="0776CF4CB8994D5096849391128B9C7D"/>
          </w:pPr>
          <w:r>
            <w:rPr>
              <w:rFonts w:ascii="Aptos" w:eastAsia="Aptos" w:hAnsi="Aptos"/>
              <w:color w:val="666666"/>
              <w:sz w:val="22"/>
              <w:szCs w:val="22"/>
            </w:rPr>
            <w:t>Click or tap to enter a date.</w:t>
          </w:r>
        </w:p>
      </w:docPartBody>
    </w:docPart>
    <w:docPart>
      <w:docPartPr>
        <w:name w:val="22BC4DF147734890A3CDE1A6096A0832"/>
        <w:category>
          <w:name w:val="General"/>
          <w:gallery w:val="placeholder"/>
        </w:category>
        <w:types>
          <w:type w:val="bbPlcHdr"/>
        </w:types>
        <w:behaviors>
          <w:behavior w:val="content"/>
        </w:behaviors>
        <w:guid w:val="{A7F89C70-1211-4815-89DF-080F0BE5CAE6}"/>
      </w:docPartPr>
      <w:docPartBody>
        <w:p w:rsidR="008770F6" w:rsidRDefault="008770F6" w:rsidP="008770F6">
          <w:pPr>
            <w:pStyle w:val="22BC4DF147734890A3CDE1A6096A0832"/>
          </w:pPr>
          <w:r>
            <w:rPr>
              <w:rFonts w:ascii="Aptos" w:eastAsia="Aptos" w:hAnsi="Aptos"/>
              <w:color w:val="666666"/>
              <w:sz w:val="22"/>
              <w:szCs w:val="22"/>
            </w:rPr>
            <w:t>Click or tap here to enter text.</w:t>
          </w:r>
        </w:p>
      </w:docPartBody>
    </w:docPart>
    <w:docPart>
      <w:docPartPr>
        <w:name w:val="DEBCFEC61B904CEF8B870BED5249CD60"/>
        <w:category>
          <w:name w:val="General"/>
          <w:gallery w:val="placeholder"/>
        </w:category>
        <w:types>
          <w:type w:val="bbPlcHdr"/>
        </w:types>
        <w:behaviors>
          <w:behavior w:val="content"/>
        </w:behaviors>
        <w:guid w:val="{5A5EC028-A8AD-4B4B-AD99-81061BC50A02}"/>
      </w:docPartPr>
      <w:docPartBody>
        <w:p w:rsidR="008770F6" w:rsidRDefault="008770F6" w:rsidP="008770F6">
          <w:pPr>
            <w:pStyle w:val="DEBCFEC61B904CEF8B870BED5249CD60"/>
          </w:pPr>
          <w:r>
            <w:rPr>
              <w:rFonts w:ascii="Aptos" w:eastAsia="Aptos" w:hAnsi="Aptos"/>
              <w:color w:val="666666"/>
              <w:sz w:val="22"/>
              <w:szCs w:val="22"/>
            </w:rPr>
            <w:t>Click or tap to enter a date.</w:t>
          </w:r>
        </w:p>
      </w:docPartBody>
    </w:docPart>
    <w:docPart>
      <w:docPartPr>
        <w:name w:val="0322A0B263544677BC8A6955FC1B461F"/>
        <w:category>
          <w:name w:val="General"/>
          <w:gallery w:val="placeholder"/>
        </w:category>
        <w:types>
          <w:type w:val="bbPlcHdr"/>
        </w:types>
        <w:behaviors>
          <w:behavior w:val="content"/>
        </w:behaviors>
        <w:guid w:val="{66D3BED9-B27F-47B4-802B-7EDB67A891FC}"/>
      </w:docPartPr>
      <w:docPartBody>
        <w:p w:rsidR="008770F6" w:rsidRDefault="008770F6" w:rsidP="008770F6">
          <w:pPr>
            <w:pStyle w:val="0322A0B263544677BC8A6955FC1B461F"/>
          </w:pPr>
          <w:r w:rsidRPr="00835C1D">
            <w:rPr>
              <w:rStyle w:val="PlaceholderText"/>
            </w:rPr>
            <w:t>Click or tap here to enter text.</w:t>
          </w:r>
        </w:p>
      </w:docPartBody>
    </w:docPart>
    <w:docPart>
      <w:docPartPr>
        <w:name w:val="2743CC573B6F4A208AFB8BD443DD0B53"/>
        <w:category>
          <w:name w:val="General"/>
          <w:gallery w:val="placeholder"/>
        </w:category>
        <w:types>
          <w:type w:val="bbPlcHdr"/>
        </w:types>
        <w:behaviors>
          <w:behavior w:val="content"/>
        </w:behaviors>
        <w:guid w:val="{6F0885F9-37FD-4768-AE5E-5B3EFC1D079E}"/>
      </w:docPartPr>
      <w:docPartBody>
        <w:p w:rsidR="008770F6" w:rsidRDefault="008770F6" w:rsidP="008770F6">
          <w:pPr>
            <w:pStyle w:val="2743CC573B6F4A208AFB8BD443DD0B53"/>
          </w:pPr>
          <w:r w:rsidRPr="000C30E5">
            <w:rPr>
              <w:rStyle w:val="PlaceholderText"/>
            </w:rPr>
            <w:t>Click or tap here to enter text.</w:t>
          </w:r>
        </w:p>
      </w:docPartBody>
    </w:docPart>
    <w:docPart>
      <w:docPartPr>
        <w:name w:val="490E290C60104E7EB90D5542A3773610"/>
        <w:category>
          <w:name w:val="General"/>
          <w:gallery w:val="placeholder"/>
        </w:category>
        <w:types>
          <w:type w:val="bbPlcHdr"/>
        </w:types>
        <w:behaviors>
          <w:behavior w:val="content"/>
        </w:behaviors>
        <w:guid w:val="{4988D19A-5F0F-4FD4-ADF0-E6EA10B17EAA}"/>
      </w:docPartPr>
      <w:docPartBody>
        <w:p w:rsidR="008770F6" w:rsidRDefault="008770F6" w:rsidP="008770F6">
          <w:pPr>
            <w:pStyle w:val="490E290C60104E7EB90D5542A3773610"/>
          </w:pPr>
          <w:r w:rsidRPr="00835C1D">
            <w:rPr>
              <w:rStyle w:val="PlaceholderText"/>
            </w:rPr>
            <w:t>Choose an item.</w:t>
          </w:r>
        </w:p>
      </w:docPartBody>
    </w:docPart>
    <w:docPart>
      <w:docPartPr>
        <w:name w:val="D970B308517F4D9E9EED485D791C2505"/>
        <w:category>
          <w:name w:val="General"/>
          <w:gallery w:val="placeholder"/>
        </w:category>
        <w:types>
          <w:type w:val="bbPlcHdr"/>
        </w:types>
        <w:behaviors>
          <w:behavior w:val="content"/>
        </w:behaviors>
        <w:guid w:val="{1B7C6054-55E6-40E4-9208-841E8B096D3F}"/>
      </w:docPartPr>
      <w:docPartBody>
        <w:p w:rsidR="008770F6" w:rsidRDefault="008770F6" w:rsidP="008770F6">
          <w:pPr>
            <w:pStyle w:val="D970B308517F4D9E9EED485D791C2505"/>
          </w:pPr>
          <w:r w:rsidRPr="00EC0E37">
            <w:rPr>
              <w:rStyle w:val="PlaceholderText"/>
            </w:rPr>
            <w:t>Click or tap here to enter text.</w:t>
          </w:r>
        </w:p>
      </w:docPartBody>
    </w:docPart>
    <w:docPart>
      <w:docPartPr>
        <w:name w:val="375343609BF54D728F9A9BF9BB8A9ECC"/>
        <w:category>
          <w:name w:val="General"/>
          <w:gallery w:val="placeholder"/>
        </w:category>
        <w:types>
          <w:type w:val="bbPlcHdr"/>
        </w:types>
        <w:behaviors>
          <w:behavior w:val="content"/>
        </w:behaviors>
        <w:guid w:val="{08933F64-B72F-4BA1-84D3-01738388B588}"/>
      </w:docPartPr>
      <w:docPartBody>
        <w:p w:rsidR="008770F6" w:rsidRDefault="008770F6" w:rsidP="008770F6">
          <w:pPr>
            <w:pStyle w:val="375343609BF54D728F9A9BF9BB8A9ECC"/>
          </w:pPr>
          <w:r w:rsidRPr="000C30E5">
            <w:rPr>
              <w:rStyle w:val="PlaceholderText"/>
            </w:rPr>
            <w:t>Click or tap here to enter text.</w:t>
          </w:r>
        </w:p>
      </w:docPartBody>
    </w:docPart>
    <w:docPart>
      <w:docPartPr>
        <w:name w:val="A3C4843622B44279AD225DD3EBABCBB0"/>
        <w:category>
          <w:name w:val="General"/>
          <w:gallery w:val="placeholder"/>
        </w:category>
        <w:types>
          <w:type w:val="bbPlcHdr"/>
        </w:types>
        <w:behaviors>
          <w:behavior w:val="content"/>
        </w:behaviors>
        <w:guid w:val="{5A220267-A38C-487F-ADDE-F2FFDF933430}"/>
      </w:docPartPr>
      <w:docPartBody>
        <w:p w:rsidR="008770F6" w:rsidRDefault="008770F6" w:rsidP="008770F6">
          <w:pPr>
            <w:pStyle w:val="A3C4843622B44279AD225DD3EBABCBB0"/>
          </w:pPr>
          <w:r w:rsidRPr="00835C1D">
            <w:rPr>
              <w:rStyle w:val="PlaceholderText"/>
            </w:rPr>
            <w:t>Choose an item.</w:t>
          </w:r>
        </w:p>
      </w:docPartBody>
    </w:docPart>
    <w:docPart>
      <w:docPartPr>
        <w:name w:val="7506F2E12D9E401991830AA97BA6E8C7"/>
        <w:category>
          <w:name w:val="General"/>
          <w:gallery w:val="placeholder"/>
        </w:category>
        <w:types>
          <w:type w:val="bbPlcHdr"/>
        </w:types>
        <w:behaviors>
          <w:behavior w:val="content"/>
        </w:behaviors>
        <w:guid w:val="{87B857E4-E71D-4DA0-B014-34F67495CC41}"/>
      </w:docPartPr>
      <w:docPartBody>
        <w:p w:rsidR="008770F6" w:rsidRDefault="008770F6" w:rsidP="008770F6">
          <w:pPr>
            <w:pStyle w:val="7506F2E12D9E401991830AA97BA6E8C7"/>
          </w:pPr>
          <w:r w:rsidRPr="00835C1D">
            <w:rPr>
              <w:rStyle w:val="PlaceholderText"/>
            </w:rPr>
            <w:t>Click or tap here to enter text.</w:t>
          </w:r>
        </w:p>
      </w:docPartBody>
    </w:docPart>
    <w:docPart>
      <w:docPartPr>
        <w:name w:val="3BF8185B1CDB4138BFD50F5C7F2E4950"/>
        <w:category>
          <w:name w:val="General"/>
          <w:gallery w:val="placeholder"/>
        </w:category>
        <w:types>
          <w:type w:val="bbPlcHdr"/>
        </w:types>
        <w:behaviors>
          <w:behavior w:val="content"/>
        </w:behaviors>
        <w:guid w:val="{CC3DBF77-2FE8-40D2-B77B-3EFA24DC8218}"/>
      </w:docPartPr>
      <w:docPartBody>
        <w:p w:rsidR="008770F6" w:rsidRDefault="008770F6" w:rsidP="008770F6">
          <w:pPr>
            <w:pStyle w:val="3BF8185B1CDB4138BFD50F5C7F2E4950"/>
          </w:pPr>
          <w:r w:rsidRPr="000C30E5">
            <w:rPr>
              <w:rStyle w:val="PlaceholderText"/>
            </w:rPr>
            <w:t>Click or tap here to enter text.</w:t>
          </w:r>
        </w:p>
      </w:docPartBody>
    </w:docPart>
    <w:docPart>
      <w:docPartPr>
        <w:name w:val="78504D2309DD4DFDB6AB1266F11C3859"/>
        <w:category>
          <w:name w:val="General"/>
          <w:gallery w:val="placeholder"/>
        </w:category>
        <w:types>
          <w:type w:val="bbPlcHdr"/>
        </w:types>
        <w:behaviors>
          <w:behavior w:val="content"/>
        </w:behaviors>
        <w:guid w:val="{50957166-0EE2-4529-BEEB-661F0C38C195}"/>
      </w:docPartPr>
      <w:docPartBody>
        <w:p w:rsidR="008770F6" w:rsidRDefault="008770F6" w:rsidP="008770F6">
          <w:pPr>
            <w:pStyle w:val="78504D2309DD4DFDB6AB1266F11C3859"/>
          </w:pPr>
          <w:r w:rsidRPr="00835C1D">
            <w:rPr>
              <w:rStyle w:val="PlaceholderText"/>
            </w:rPr>
            <w:t>Choose an item.</w:t>
          </w:r>
        </w:p>
      </w:docPartBody>
    </w:docPart>
    <w:docPart>
      <w:docPartPr>
        <w:name w:val="3AB4356DD74149028D9EBB3098120A63"/>
        <w:category>
          <w:name w:val="General"/>
          <w:gallery w:val="placeholder"/>
        </w:category>
        <w:types>
          <w:type w:val="bbPlcHdr"/>
        </w:types>
        <w:behaviors>
          <w:behavior w:val="content"/>
        </w:behaviors>
        <w:guid w:val="{3CBDFD4D-3DDA-4081-B47B-AB51DC5C00A1}"/>
      </w:docPartPr>
      <w:docPartBody>
        <w:p w:rsidR="008770F6" w:rsidRDefault="008770F6" w:rsidP="008770F6">
          <w:pPr>
            <w:pStyle w:val="3AB4356DD74149028D9EBB3098120A63"/>
          </w:pPr>
          <w:r w:rsidRPr="00835C1D">
            <w:rPr>
              <w:rStyle w:val="PlaceholderText"/>
            </w:rPr>
            <w:t>Click or tap here to enter text.</w:t>
          </w:r>
        </w:p>
      </w:docPartBody>
    </w:docPart>
    <w:docPart>
      <w:docPartPr>
        <w:name w:val="45B5D4BCF9FD4FEEB34750267C0BEB41"/>
        <w:category>
          <w:name w:val="General"/>
          <w:gallery w:val="placeholder"/>
        </w:category>
        <w:types>
          <w:type w:val="bbPlcHdr"/>
        </w:types>
        <w:behaviors>
          <w:behavior w:val="content"/>
        </w:behaviors>
        <w:guid w:val="{CEBC7853-0F87-4A0A-929B-96404C7B4FEE}"/>
      </w:docPartPr>
      <w:docPartBody>
        <w:p w:rsidR="008770F6" w:rsidRDefault="008770F6" w:rsidP="008770F6">
          <w:pPr>
            <w:pStyle w:val="45B5D4BCF9FD4FEEB34750267C0BEB41"/>
          </w:pPr>
          <w:r w:rsidRPr="00835C1D">
            <w:rPr>
              <w:rStyle w:val="PlaceholderText"/>
            </w:rPr>
            <w:t>Choose an item.</w:t>
          </w:r>
        </w:p>
      </w:docPartBody>
    </w:docPart>
    <w:docPart>
      <w:docPartPr>
        <w:name w:val="0C4E7C952913488F95810EEA7A627713"/>
        <w:category>
          <w:name w:val="General"/>
          <w:gallery w:val="placeholder"/>
        </w:category>
        <w:types>
          <w:type w:val="bbPlcHdr"/>
        </w:types>
        <w:behaviors>
          <w:behavior w:val="content"/>
        </w:behaviors>
        <w:guid w:val="{77EEE26E-E2D9-4609-9A40-F8A5A32C053D}"/>
      </w:docPartPr>
      <w:docPartBody>
        <w:p w:rsidR="008770F6" w:rsidRDefault="008770F6" w:rsidP="008770F6">
          <w:pPr>
            <w:pStyle w:val="0C4E7C952913488F95810EEA7A627713"/>
          </w:pPr>
          <w:r w:rsidRPr="00F13C48">
            <w:rPr>
              <w:rStyle w:val="PlaceholderText"/>
            </w:rPr>
            <w:t>Choose an item.</w:t>
          </w:r>
        </w:p>
      </w:docPartBody>
    </w:docPart>
    <w:docPart>
      <w:docPartPr>
        <w:name w:val="E168238E0CE445BDA706ED7C3DDE566C"/>
        <w:category>
          <w:name w:val="General"/>
          <w:gallery w:val="placeholder"/>
        </w:category>
        <w:types>
          <w:type w:val="bbPlcHdr"/>
        </w:types>
        <w:behaviors>
          <w:behavior w:val="content"/>
        </w:behaviors>
        <w:guid w:val="{A543B01A-9EFF-4AD2-B272-558056B4752D}"/>
      </w:docPartPr>
      <w:docPartBody>
        <w:p w:rsidR="008770F6" w:rsidRDefault="008770F6" w:rsidP="008770F6">
          <w:pPr>
            <w:pStyle w:val="E168238E0CE445BDA706ED7C3DDE566C"/>
          </w:pPr>
          <w:r w:rsidRPr="00EC0E37">
            <w:rPr>
              <w:rStyle w:val="PlaceholderText"/>
            </w:rPr>
            <w:t>Click or tap here to enter text.</w:t>
          </w:r>
        </w:p>
      </w:docPartBody>
    </w:docPart>
    <w:docPart>
      <w:docPartPr>
        <w:name w:val="78B097F6F6004ABD852F01FFE3A035DE"/>
        <w:category>
          <w:name w:val="General"/>
          <w:gallery w:val="placeholder"/>
        </w:category>
        <w:types>
          <w:type w:val="bbPlcHdr"/>
        </w:types>
        <w:behaviors>
          <w:behavior w:val="content"/>
        </w:behaviors>
        <w:guid w:val="{D07FD836-42C5-43CF-BD73-E832785B2541}"/>
      </w:docPartPr>
      <w:docPartBody>
        <w:p w:rsidR="008770F6" w:rsidRDefault="008770F6" w:rsidP="008770F6">
          <w:pPr>
            <w:pStyle w:val="78B097F6F6004ABD852F01FFE3A035DE"/>
          </w:pPr>
          <w:r w:rsidRPr="00835C1D">
            <w:rPr>
              <w:rStyle w:val="PlaceholderText"/>
            </w:rPr>
            <w:t>Choose an item.</w:t>
          </w:r>
        </w:p>
      </w:docPartBody>
    </w:docPart>
    <w:docPart>
      <w:docPartPr>
        <w:name w:val="699368C683724C388D9275C9BF2300B8"/>
        <w:category>
          <w:name w:val="General"/>
          <w:gallery w:val="placeholder"/>
        </w:category>
        <w:types>
          <w:type w:val="bbPlcHdr"/>
        </w:types>
        <w:behaviors>
          <w:behavior w:val="content"/>
        </w:behaviors>
        <w:guid w:val="{3E9041C2-BB48-4BD7-8994-A84FB4678CCE}"/>
      </w:docPartPr>
      <w:docPartBody>
        <w:p w:rsidR="008770F6" w:rsidRDefault="008770F6" w:rsidP="008770F6">
          <w:pPr>
            <w:pStyle w:val="699368C683724C388D9275C9BF2300B8"/>
          </w:pPr>
          <w:r w:rsidRPr="00835C1D">
            <w:rPr>
              <w:rStyle w:val="PlaceholderText"/>
            </w:rPr>
            <w:t>Choose an item.</w:t>
          </w:r>
        </w:p>
      </w:docPartBody>
    </w:docPart>
    <w:docPart>
      <w:docPartPr>
        <w:name w:val="ABB5438E1C204CEE9F9D9B53AB6F1242"/>
        <w:category>
          <w:name w:val="General"/>
          <w:gallery w:val="placeholder"/>
        </w:category>
        <w:types>
          <w:type w:val="bbPlcHdr"/>
        </w:types>
        <w:behaviors>
          <w:behavior w:val="content"/>
        </w:behaviors>
        <w:guid w:val="{BFE7BDC5-E2DF-4380-9AE7-42CA3605D136}"/>
      </w:docPartPr>
      <w:docPartBody>
        <w:p w:rsidR="008770F6" w:rsidRDefault="008770F6" w:rsidP="008770F6">
          <w:pPr>
            <w:pStyle w:val="ABB5438E1C204CEE9F9D9B53AB6F1242"/>
          </w:pPr>
          <w:r w:rsidRPr="00835C1D">
            <w:rPr>
              <w:rStyle w:val="PlaceholderText"/>
            </w:rPr>
            <w:t>Click or tap here to enter text.</w:t>
          </w:r>
        </w:p>
      </w:docPartBody>
    </w:docPart>
    <w:docPart>
      <w:docPartPr>
        <w:name w:val="CD662EDE27404AE9AB250931AA3ED744"/>
        <w:category>
          <w:name w:val="General"/>
          <w:gallery w:val="placeholder"/>
        </w:category>
        <w:types>
          <w:type w:val="bbPlcHdr"/>
        </w:types>
        <w:behaviors>
          <w:behavior w:val="content"/>
        </w:behaviors>
        <w:guid w:val="{C471D14E-524F-42CF-82AF-CC15906EE0B9}"/>
      </w:docPartPr>
      <w:docPartBody>
        <w:p w:rsidR="008770F6" w:rsidRDefault="008770F6" w:rsidP="008770F6">
          <w:pPr>
            <w:pStyle w:val="CD662EDE27404AE9AB250931AA3ED744"/>
          </w:pPr>
          <w:r w:rsidRPr="000C30E5">
            <w:rPr>
              <w:rStyle w:val="PlaceholderText"/>
            </w:rPr>
            <w:t>Choose an item.</w:t>
          </w:r>
        </w:p>
      </w:docPartBody>
    </w:docPart>
    <w:docPart>
      <w:docPartPr>
        <w:name w:val="F994ACC97292452A90FF9F1BDB434CF0"/>
        <w:category>
          <w:name w:val="General"/>
          <w:gallery w:val="placeholder"/>
        </w:category>
        <w:types>
          <w:type w:val="bbPlcHdr"/>
        </w:types>
        <w:behaviors>
          <w:behavior w:val="content"/>
        </w:behaviors>
        <w:guid w:val="{24016BD2-8EE8-4D30-BB4F-BEF44A020467}"/>
      </w:docPartPr>
      <w:docPartBody>
        <w:p w:rsidR="008770F6" w:rsidRDefault="008770F6" w:rsidP="008770F6">
          <w:pPr>
            <w:pStyle w:val="F994ACC97292452A90FF9F1BDB434CF0"/>
          </w:pPr>
          <w:r w:rsidRPr="000C30E5">
            <w:rPr>
              <w:rStyle w:val="PlaceholderText"/>
            </w:rPr>
            <w:t>Click or tap here to enter text.</w:t>
          </w:r>
        </w:p>
      </w:docPartBody>
    </w:docPart>
    <w:docPart>
      <w:docPartPr>
        <w:name w:val="6404CD0BEE884B71879B0E26ED5990B7"/>
        <w:category>
          <w:name w:val="General"/>
          <w:gallery w:val="placeholder"/>
        </w:category>
        <w:types>
          <w:type w:val="bbPlcHdr"/>
        </w:types>
        <w:behaviors>
          <w:behavior w:val="content"/>
        </w:behaviors>
        <w:guid w:val="{21770E76-8310-4427-84F3-83D66D3D707B}"/>
      </w:docPartPr>
      <w:docPartBody>
        <w:p w:rsidR="008770F6" w:rsidRDefault="008770F6" w:rsidP="008770F6">
          <w:pPr>
            <w:pStyle w:val="6404CD0BEE884B71879B0E26ED5990B7"/>
          </w:pPr>
          <w:r w:rsidRPr="000C30E5">
            <w:rPr>
              <w:rStyle w:val="PlaceholderText"/>
            </w:rPr>
            <w:t>Choose an item.</w:t>
          </w:r>
        </w:p>
      </w:docPartBody>
    </w:docPart>
    <w:docPart>
      <w:docPartPr>
        <w:name w:val="E916315A093345A2AA3A6FF025780388"/>
        <w:category>
          <w:name w:val="General"/>
          <w:gallery w:val="placeholder"/>
        </w:category>
        <w:types>
          <w:type w:val="bbPlcHdr"/>
        </w:types>
        <w:behaviors>
          <w:behavior w:val="content"/>
        </w:behaviors>
        <w:guid w:val="{E668E3A8-77E4-460E-B7FE-CDCD243B5AA4}"/>
      </w:docPartPr>
      <w:docPartBody>
        <w:p w:rsidR="008770F6" w:rsidRDefault="008770F6" w:rsidP="008770F6">
          <w:pPr>
            <w:pStyle w:val="E916315A093345A2AA3A6FF025780388"/>
          </w:pPr>
          <w:r w:rsidRPr="000C30E5">
            <w:rPr>
              <w:rStyle w:val="PlaceholderText"/>
            </w:rPr>
            <w:t>Choose an item.</w:t>
          </w:r>
        </w:p>
      </w:docPartBody>
    </w:docPart>
    <w:docPart>
      <w:docPartPr>
        <w:name w:val="D84242D861DD48689444A01DB67E059B"/>
        <w:category>
          <w:name w:val="General"/>
          <w:gallery w:val="placeholder"/>
        </w:category>
        <w:types>
          <w:type w:val="bbPlcHdr"/>
        </w:types>
        <w:behaviors>
          <w:behavior w:val="content"/>
        </w:behaviors>
        <w:guid w:val="{1CC0B20C-995F-4D13-BB4C-86CD138193FD}"/>
      </w:docPartPr>
      <w:docPartBody>
        <w:p w:rsidR="008770F6" w:rsidRDefault="008770F6" w:rsidP="008770F6">
          <w:pPr>
            <w:pStyle w:val="D84242D861DD48689444A01DB67E059B"/>
          </w:pPr>
          <w:r w:rsidRPr="000C30E5">
            <w:rPr>
              <w:rStyle w:val="PlaceholderText"/>
            </w:rPr>
            <w:t>Click or tap here to enter text.</w:t>
          </w:r>
        </w:p>
      </w:docPartBody>
    </w:docPart>
    <w:docPart>
      <w:docPartPr>
        <w:name w:val="D01EDC7548D046E5B0A40927D54B0F90"/>
        <w:category>
          <w:name w:val="General"/>
          <w:gallery w:val="placeholder"/>
        </w:category>
        <w:types>
          <w:type w:val="bbPlcHdr"/>
        </w:types>
        <w:behaviors>
          <w:behavior w:val="content"/>
        </w:behaviors>
        <w:guid w:val="{B17A1185-1FF8-4DF0-99C4-A94B80E85635}"/>
      </w:docPartPr>
      <w:docPartBody>
        <w:p w:rsidR="008770F6" w:rsidRDefault="008770F6" w:rsidP="008770F6">
          <w:pPr>
            <w:pStyle w:val="D01EDC7548D046E5B0A40927D54B0F90"/>
          </w:pPr>
          <w:r w:rsidRPr="000C30E5">
            <w:rPr>
              <w:rStyle w:val="PlaceholderText"/>
            </w:rPr>
            <w:t>Choose an item.</w:t>
          </w:r>
        </w:p>
      </w:docPartBody>
    </w:docPart>
    <w:docPart>
      <w:docPartPr>
        <w:name w:val="E26C561BF3314288ADF162B840520070"/>
        <w:category>
          <w:name w:val="General"/>
          <w:gallery w:val="placeholder"/>
        </w:category>
        <w:types>
          <w:type w:val="bbPlcHdr"/>
        </w:types>
        <w:behaviors>
          <w:behavior w:val="content"/>
        </w:behaviors>
        <w:guid w:val="{0068EDED-CA3A-4416-A588-CFE68BA7131D}"/>
      </w:docPartPr>
      <w:docPartBody>
        <w:p w:rsidR="008770F6" w:rsidRDefault="008770F6" w:rsidP="008770F6">
          <w:pPr>
            <w:pStyle w:val="E26C561BF3314288ADF162B840520070"/>
          </w:pPr>
          <w:r w:rsidRPr="000C30E5">
            <w:rPr>
              <w:rStyle w:val="PlaceholderText"/>
            </w:rPr>
            <w:t>Choose an item.</w:t>
          </w:r>
        </w:p>
      </w:docPartBody>
    </w:docPart>
    <w:docPart>
      <w:docPartPr>
        <w:name w:val="06FCCC6727FA47A891547A6B15BD2881"/>
        <w:category>
          <w:name w:val="General"/>
          <w:gallery w:val="placeholder"/>
        </w:category>
        <w:types>
          <w:type w:val="bbPlcHdr"/>
        </w:types>
        <w:behaviors>
          <w:behavior w:val="content"/>
        </w:behaviors>
        <w:guid w:val="{EE8789B4-8173-4B42-BDE0-673A5D704AFF}"/>
      </w:docPartPr>
      <w:docPartBody>
        <w:p w:rsidR="008770F6" w:rsidRDefault="008770F6" w:rsidP="008770F6">
          <w:pPr>
            <w:pStyle w:val="06FCCC6727FA47A891547A6B15BD2881"/>
          </w:pPr>
          <w:r w:rsidRPr="000C30E5">
            <w:rPr>
              <w:rStyle w:val="PlaceholderText"/>
            </w:rPr>
            <w:t>Choose an item.</w:t>
          </w:r>
        </w:p>
      </w:docPartBody>
    </w:docPart>
    <w:docPart>
      <w:docPartPr>
        <w:name w:val="0376F86868514A64A5FC4993363897BC"/>
        <w:category>
          <w:name w:val="General"/>
          <w:gallery w:val="placeholder"/>
        </w:category>
        <w:types>
          <w:type w:val="bbPlcHdr"/>
        </w:types>
        <w:behaviors>
          <w:behavior w:val="content"/>
        </w:behaviors>
        <w:guid w:val="{B73843EE-BDCD-4A48-AF56-829B7C9CE463}"/>
      </w:docPartPr>
      <w:docPartBody>
        <w:p w:rsidR="008770F6" w:rsidRDefault="008770F6" w:rsidP="008770F6">
          <w:pPr>
            <w:pStyle w:val="0376F86868514A64A5FC4993363897BC"/>
          </w:pPr>
          <w:r w:rsidRPr="000C30E5">
            <w:rPr>
              <w:rStyle w:val="PlaceholderText"/>
            </w:rPr>
            <w:t>Click or tap here to enter text.</w:t>
          </w:r>
        </w:p>
      </w:docPartBody>
    </w:docPart>
    <w:docPart>
      <w:docPartPr>
        <w:name w:val="2DF1A61E29DC412EB1FC5ED778188722"/>
        <w:category>
          <w:name w:val="General"/>
          <w:gallery w:val="placeholder"/>
        </w:category>
        <w:types>
          <w:type w:val="bbPlcHdr"/>
        </w:types>
        <w:behaviors>
          <w:behavior w:val="content"/>
        </w:behaviors>
        <w:guid w:val="{D2376418-160B-48A0-9E39-60F6D3B9A293}"/>
      </w:docPartPr>
      <w:docPartBody>
        <w:p w:rsidR="008770F6" w:rsidRDefault="008770F6" w:rsidP="008770F6">
          <w:pPr>
            <w:pStyle w:val="2DF1A61E29DC412EB1FC5ED778188722"/>
          </w:pPr>
          <w:r w:rsidRPr="000C30E5">
            <w:rPr>
              <w:rStyle w:val="PlaceholderText"/>
            </w:rPr>
            <w:t>Choose an item.</w:t>
          </w:r>
        </w:p>
      </w:docPartBody>
    </w:docPart>
    <w:docPart>
      <w:docPartPr>
        <w:name w:val="64F8DD5713C744CE823A25FEED4C1F0B"/>
        <w:category>
          <w:name w:val="General"/>
          <w:gallery w:val="placeholder"/>
        </w:category>
        <w:types>
          <w:type w:val="bbPlcHdr"/>
        </w:types>
        <w:behaviors>
          <w:behavior w:val="content"/>
        </w:behaviors>
        <w:guid w:val="{A3861571-4B87-4DA7-8D80-A62665B8E7C9}"/>
      </w:docPartPr>
      <w:docPartBody>
        <w:p w:rsidR="008770F6" w:rsidRDefault="008770F6" w:rsidP="008770F6">
          <w:pPr>
            <w:pStyle w:val="64F8DD5713C744CE823A25FEED4C1F0B"/>
          </w:pPr>
          <w:r w:rsidRPr="00FD722A">
            <w:rPr>
              <w:rStyle w:val="PlaceholderText"/>
            </w:rPr>
            <w:t>Click or tap here to enter text.</w:t>
          </w:r>
        </w:p>
      </w:docPartBody>
    </w:docPart>
    <w:docPart>
      <w:docPartPr>
        <w:name w:val="267A953E279C490BB406B309F208B4F4"/>
        <w:category>
          <w:name w:val="General"/>
          <w:gallery w:val="placeholder"/>
        </w:category>
        <w:types>
          <w:type w:val="bbPlcHdr"/>
        </w:types>
        <w:behaviors>
          <w:behavior w:val="content"/>
        </w:behaviors>
        <w:guid w:val="{753DEDDB-6C50-43C7-9F83-E73DD2B2ABD8}"/>
      </w:docPartPr>
      <w:docPartBody>
        <w:p w:rsidR="008770F6" w:rsidRDefault="008770F6" w:rsidP="008770F6">
          <w:pPr>
            <w:pStyle w:val="267A953E279C490BB406B309F208B4F4"/>
          </w:pPr>
          <w:r w:rsidRPr="00FD722A">
            <w:rPr>
              <w:rStyle w:val="PlaceholderText"/>
            </w:rPr>
            <w:t>Click or tap here to enter text.</w:t>
          </w:r>
        </w:p>
      </w:docPartBody>
    </w:docPart>
    <w:docPart>
      <w:docPartPr>
        <w:name w:val="DA8D8DB063E14DECBFDD621C3D43F44C"/>
        <w:category>
          <w:name w:val="General"/>
          <w:gallery w:val="placeholder"/>
        </w:category>
        <w:types>
          <w:type w:val="bbPlcHdr"/>
        </w:types>
        <w:behaviors>
          <w:behavior w:val="content"/>
        </w:behaviors>
        <w:guid w:val="{F363DB24-6F21-4127-8CF7-4A893ADFBF28}"/>
      </w:docPartPr>
      <w:docPartBody>
        <w:p w:rsidR="008770F6" w:rsidRDefault="008770F6" w:rsidP="008770F6">
          <w:pPr>
            <w:pStyle w:val="DA8D8DB063E14DECBFDD621C3D43F44C"/>
          </w:pPr>
          <w:r>
            <w:rPr>
              <w:rFonts w:ascii="Aptos" w:eastAsia="Aptos" w:hAnsi="Aptos"/>
              <w:color w:val="666666"/>
              <w:sz w:val="22"/>
              <w:szCs w:val="22"/>
            </w:rPr>
            <w:t>Click or tap here to enter text.</w:t>
          </w:r>
        </w:p>
      </w:docPartBody>
    </w:docPart>
    <w:docPart>
      <w:docPartPr>
        <w:name w:val="4E5357A47D174DE28567D9391B67CA53"/>
        <w:category>
          <w:name w:val="General"/>
          <w:gallery w:val="placeholder"/>
        </w:category>
        <w:types>
          <w:type w:val="bbPlcHdr"/>
        </w:types>
        <w:behaviors>
          <w:behavior w:val="content"/>
        </w:behaviors>
        <w:guid w:val="{AE599950-8B1F-4707-BEE4-A00D47D2EFE1}"/>
      </w:docPartPr>
      <w:docPartBody>
        <w:p w:rsidR="008770F6" w:rsidRDefault="008770F6" w:rsidP="008770F6">
          <w:pPr>
            <w:pStyle w:val="4E5357A47D174DE28567D9391B67CA53"/>
          </w:pPr>
          <w:r>
            <w:rPr>
              <w:rFonts w:ascii="Aptos" w:eastAsia="Aptos" w:hAnsi="Aptos"/>
              <w:color w:val="666666"/>
              <w:sz w:val="22"/>
              <w:szCs w:val="22"/>
            </w:rPr>
            <w:t>Choose an item.</w:t>
          </w:r>
        </w:p>
      </w:docPartBody>
    </w:docPart>
    <w:docPart>
      <w:docPartPr>
        <w:name w:val="4E15307824E942368D2052AE3CF07BA7"/>
        <w:category>
          <w:name w:val="General"/>
          <w:gallery w:val="placeholder"/>
        </w:category>
        <w:types>
          <w:type w:val="bbPlcHdr"/>
        </w:types>
        <w:behaviors>
          <w:behavior w:val="content"/>
        </w:behaviors>
        <w:guid w:val="{415AB0D6-B527-4A29-8F08-AFE0EE26ECA0}"/>
      </w:docPartPr>
      <w:docPartBody>
        <w:p w:rsidR="008770F6" w:rsidRDefault="008770F6" w:rsidP="008770F6">
          <w:pPr>
            <w:pStyle w:val="4E15307824E942368D2052AE3CF07BA7"/>
          </w:pPr>
          <w:r>
            <w:rPr>
              <w:rFonts w:ascii="Aptos" w:eastAsia="Aptos" w:hAnsi="Aptos"/>
              <w:color w:val="666666"/>
              <w:sz w:val="22"/>
              <w:szCs w:val="22"/>
            </w:rPr>
            <w:t>Click or tap here to enter text.</w:t>
          </w:r>
        </w:p>
      </w:docPartBody>
    </w:docPart>
    <w:docPart>
      <w:docPartPr>
        <w:name w:val="2C6C74C6A69947C09C842FAA094A5F20"/>
        <w:category>
          <w:name w:val="General"/>
          <w:gallery w:val="placeholder"/>
        </w:category>
        <w:types>
          <w:type w:val="bbPlcHdr"/>
        </w:types>
        <w:behaviors>
          <w:behavior w:val="content"/>
        </w:behaviors>
        <w:guid w:val="{AF8531D9-1240-4EBC-B6DF-B3A1956143A4}"/>
      </w:docPartPr>
      <w:docPartBody>
        <w:p w:rsidR="008770F6" w:rsidRDefault="008770F6" w:rsidP="008770F6">
          <w:pPr>
            <w:pStyle w:val="2C6C74C6A69947C09C842FAA094A5F20"/>
          </w:pPr>
          <w:r>
            <w:rPr>
              <w:rFonts w:ascii="Aptos" w:eastAsia="Aptos" w:hAnsi="Aptos"/>
              <w:color w:val="666666"/>
              <w:sz w:val="22"/>
              <w:szCs w:val="22"/>
            </w:rPr>
            <w:t>Click or tap to enter a date.</w:t>
          </w:r>
        </w:p>
      </w:docPartBody>
    </w:docPart>
    <w:docPart>
      <w:docPartPr>
        <w:name w:val="F20B8C1E6C3F404C8AA76C60B6EC8BC5"/>
        <w:category>
          <w:name w:val="General"/>
          <w:gallery w:val="placeholder"/>
        </w:category>
        <w:types>
          <w:type w:val="bbPlcHdr"/>
        </w:types>
        <w:behaviors>
          <w:behavior w:val="content"/>
        </w:behaviors>
        <w:guid w:val="{8901AAC2-A03E-4391-B1F1-5C2EF6F8D1A2}"/>
      </w:docPartPr>
      <w:docPartBody>
        <w:p w:rsidR="008770F6" w:rsidRDefault="008770F6" w:rsidP="008770F6">
          <w:pPr>
            <w:pStyle w:val="F20B8C1E6C3F404C8AA76C60B6EC8BC5"/>
          </w:pPr>
          <w:r>
            <w:rPr>
              <w:rFonts w:ascii="Aptos" w:eastAsia="Aptos" w:hAnsi="Aptos"/>
              <w:color w:val="666666"/>
              <w:sz w:val="22"/>
              <w:szCs w:val="22"/>
            </w:rPr>
            <w:t>Click or tap here to enter text.</w:t>
          </w:r>
        </w:p>
      </w:docPartBody>
    </w:docPart>
    <w:docPart>
      <w:docPartPr>
        <w:name w:val="A47DA6FC4F9544AE9295628F5FBDBADE"/>
        <w:category>
          <w:name w:val="General"/>
          <w:gallery w:val="placeholder"/>
        </w:category>
        <w:types>
          <w:type w:val="bbPlcHdr"/>
        </w:types>
        <w:behaviors>
          <w:behavior w:val="content"/>
        </w:behaviors>
        <w:guid w:val="{71383774-38BF-48F1-8EE6-261853F58751}"/>
      </w:docPartPr>
      <w:docPartBody>
        <w:p w:rsidR="008770F6" w:rsidRDefault="008770F6" w:rsidP="008770F6">
          <w:pPr>
            <w:pStyle w:val="A47DA6FC4F9544AE9295628F5FBDBADE"/>
          </w:pPr>
          <w:r>
            <w:rPr>
              <w:rFonts w:ascii="Aptos" w:eastAsia="Aptos" w:hAnsi="Aptos"/>
              <w:color w:val="666666"/>
              <w:sz w:val="22"/>
              <w:szCs w:val="22"/>
            </w:rPr>
            <w:t>Click or tap to enter a date.</w:t>
          </w:r>
        </w:p>
      </w:docPartBody>
    </w:docPart>
    <w:docPart>
      <w:docPartPr>
        <w:name w:val="1D0E3908554E4139A28410B86C7851D3"/>
        <w:category>
          <w:name w:val="General"/>
          <w:gallery w:val="placeholder"/>
        </w:category>
        <w:types>
          <w:type w:val="bbPlcHdr"/>
        </w:types>
        <w:behaviors>
          <w:behavior w:val="content"/>
        </w:behaviors>
        <w:guid w:val="{442DB0BF-9EDF-48A2-81CB-76EAB879EB05}"/>
      </w:docPartPr>
      <w:docPartBody>
        <w:p w:rsidR="008770F6" w:rsidRDefault="008770F6" w:rsidP="008770F6">
          <w:pPr>
            <w:pStyle w:val="1D0E3908554E4139A28410B86C7851D3"/>
          </w:pPr>
          <w:r>
            <w:rPr>
              <w:rFonts w:ascii="Aptos" w:eastAsia="Aptos" w:hAnsi="Aptos"/>
              <w:color w:val="666666"/>
              <w:sz w:val="22"/>
              <w:szCs w:val="22"/>
            </w:rPr>
            <w:t>Click or tap here to enter text.</w:t>
          </w:r>
        </w:p>
      </w:docPartBody>
    </w:docPart>
    <w:docPart>
      <w:docPartPr>
        <w:name w:val="67E66052FF70492BA3BC8EC5D77C329B"/>
        <w:category>
          <w:name w:val="General"/>
          <w:gallery w:val="placeholder"/>
        </w:category>
        <w:types>
          <w:type w:val="bbPlcHdr"/>
        </w:types>
        <w:behaviors>
          <w:behavior w:val="content"/>
        </w:behaviors>
        <w:guid w:val="{1D0C830D-EE00-4B3D-9C22-82C3D212A0B9}"/>
      </w:docPartPr>
      <w:docPartBody>
        <w:p w:rsidR="008770F6" w:rsidRDefault="008770F6" w:rsidP="008770F6">
          <w:pPr>
            <w:pStyle w:val="67E66052FF70492BA3BC8EC5D77C329B"/>
          </w:pPr>
          <w:r>
            <w:rPr>
              <w:rFonts w:ascii="Aptos" w:eastAsia="Aptos" w:hAnsi="Aptos"/>
              <w:color w:val="666666"/>
              <w:sz w:val="22"/>
              <w:szCs w:val="22"/>
            </w:rPr>
            <w:t>Click or tap to enter a date.</w:t>
          </w:r>
        </w:p>
      </w:docPartBody>
    </w:docPart>
    <w:docPart>
      <w:docPartPr>
        <w:name w:val="E4F74934A6D64B8A9E36B4BAE33A6E5B"/>
        <w:category>
          <w:name w:val="General"/>
          <w:gallery w:val="placeholder"/>
        </w:category>
        <w:types>
          <w:type w:val="bbPlcHdr"/>
        </w:types>
        <w:behaviors>
          <w:behavior w:val="content"/>
        </w:behaviors>
        <w:guid w:val="{198189CF-EB9D-48FE-ACB8-BE8D4A486952}"/>
      </w:docPartPr>
      <w:docPartBody>
        <w:p w:rsidR="008770F6" w:rsidRDefault="008770F6" w:rsidP="008770F6">
          <w:pPr>
            <w:pStyle w:val="E4F74934A6D64B8A9E36B4BAE33A6E5B"/>
          </w:pPr>
          <w:r w:rsidRPr="00835C1D">
            <w:rPr>
              <w:rStyle w:val="PlaceholderText"/>
            </w:rPr>
            <w:t>Click or tap here to enter text.</w:t>
          </w:r>
        </w:p>
      </w:docPartBody>
    </w:docPart>
    <w:docPart>
      <w:docPartPr>
        <w:name w:val="E64DBBCF98AE457DAB1D5CE6459EAD74"/>
        <w:category>
          <w:name w:val="General"/>
          <w:gallery w:val="placeholder"/>
        </w:category>
        <w:types>
          <w:type w:val="bbPlcHdr"/>
        </w:types>
        <w:behaviors>
          <w:behavior w:val="content"/>
        </w:behaviors>
        <w:guid w:val="{744A540A-8311-43B9-9F27-058787707CC2}"/>
      </w:docPartPr>
      <w:docPartBody>
        <w:p w:rsidR="008770F6" w:rsidRDefault="008770F6" w:rsidP="008770F6">
          <w:pPr>
            <w:pStyle w:val="E64DBBCF98AE457DAB1D5CE6459EAD74"/>
          </w:pPr>
          <w:r w:rsidRPr="000C30E5">
            <w:rPr>
              <w:rStyle w:val="PlaceholderText"/>
            </w:rPr>
            <w:t>Click or tap here to enter text.</w:t>
          </w:r>
        </w:p>
      </w:docPartBody>
    </w:docPart>
    <w:docPart>
      <w:docPartPr>
        <w:name w:val="B37A65B8FB974E499D477F4B53AA0FD5"/>
        <w:category>
          <w:name w:val="General"/>
          <w:gallery w:val="placeholder"/>
        </w:category>
        <w:types>
          <w:type w:val="bbPlcHdr"/>
        </w:types>
        <w:behaviors>
          <w:behavior w:val="content"/>
        </w:behaviors>
        <w:guid w:val="{786738E3-C7EC-42B3-9F12-5B7EE1B0CAF4}"/>
      </w:docPartPr>
      <w:docPartBody>
        <w:p w:rsidR="008770F6" w:rsidRDefault="008770F6" w:rsidP="008770F6">
          <w:pPr>
            <w:pStyle w:val="B37A65B8FB974E499D477F4B53AA0FD5"/>
          </w:pPr>
          <w:r w:rsidRPr="00835C1D">
            <w:rPr>
              <w:rStyle w:val="PlaceholderText"/>
            </w:rPr>
            <w:t>Choose an item.</w:t>
          </w:r>
        </w:p>
      </w:docPartBody>
    </w:docPart>
    <w:docPart>
      <w:docPartPr>
        <w:name w:val="CE64DA9A99954739AA9A942417B4348D"/>
        <w:category>
          <w:name w:val="General"/>
          <w:gallery w:val="placeholder"/>
        </w:category>
        <w:types>
          <w:type w:val="bbPlcHdr"/>
        </w:types>
        <w:behaviors>
          <w:behavior w:val="content"/>
        </w:behaviors>
        <w:guid w:val="{1A000549-C1E2-40C6-B71F-56974D716D55}"/>
      </w:docPartPr>
      <w:docPartBody>
        <w:p w:rsidR="008770F6" w:rsidRDefault="008770F6" w:rsidP="008770F6">
          <w:pPr>
            <w:pStyle w:val="CE64DA9A99954739AA9A942417B4348D"/>
          </w:pPr>
          <w:r w:rsidRPr="00EC0E37">
            <w:rPr>
              <w:rStyle w:val="PlaceholderText"/>
            </w:rPr>
            <w:t>Click or tap here to enter text.</w:t>
          </w:r>
        </w:p>
      </w:docPartBody>
    </w:docPart>
    <w:docPart>
      <w:docPartPr>
        <w:name w:val="C8B954D99F32484DB3F8EA898AB9D241"/>
        <w:category>
          <w:name w:val="General"/>
          <w:gallery w:val="placeholder"/>
        </w:category>
        <w:types>
          <w:type w:val="bbPlcHdr"/>
        </w:types>
        <w:behaviors>
          <w:behavior w:val="content"/>
        </w:behaviors>
        <w:guid w:val="{EC93D7A9-22BB-4347-9344-177C772DB320}"/>
      </w:docPartPr>
      <w:docPartBody>
        <w:p w:rsidR="008770F6" w:rsidRDefault="008770F6" w:rsidP="008770F6">
          <w:pPr>
            <w:pStyle w:val="C8B954D99F32484DB3F8EA898AB9D241"/>
          </w:pPr>
          <w:r w:rsidRPr="000C30E5">
            <w:rPr>
              <w:rStyle w:val="PlaceholderText"/>
            </w:rPr>
            <w:t>Click or tap here to enter text.</w:t>
          </w:r>
        </w:p>
      </w:docPartBody>
    </w:docPart>
    <w:docPart>
      <w:docPartPr>
        <w:name w:val="679EC7EE874C4C448E8269C21EA6C71A"/>
        <w:category>
          <w:name w:val="General"/>
          <w:gallery w:val="placeholder"/>
        </w:category>
        <w:types>
          <w:type w:val="bbPlcHdr"/>
        </w:types>
        <w:behaviors>
          <w:behavior w:val="content"/>
        </w:behaviors>
        <w:guid w:val="{543D50D3-92E2-4855-AA90-50D9D4BEFE18}"/>
      </w:docPartPr>
      <w:docPartBody>
        <w:p w:rsidR="008770F6" w:rsidRDefault="008770F6" w:rsidP="008770F6">
          <w:pPr>
            <w:pStyle w:val="679EC7EE874C4C448E8269C21EA6C71A"/>
          </w:pPr>
          <w:r w:rsidRPr="00835C1D">
            <w:rPr>
              <w:rStyle w:val="PlaceholderText"/>
            </w:rPr>
            <w:t>Choose an item.</w:t>
          </w:r>
        </w:p>
      </w:docPartBody>
    </w:docPart>
    <w:docPart>
      <w:docPartPr>
        <w:name w:val="986750B6FA8248349BBAB50C674E5F06"/>
        <w:category>
          <w:name w:val="General"/>
          <w:gallery w:val="placeholder"/>
        </w:category>
        <w:types>
          <w:type w:val="bbPlcHdr"/>
        </w:types>
        <w:behaviors>
          <w:behavior w:val="content"/>
        </w:behaviors>
        <w:guid w:val="{463BDB3C-213E-4E99-85C4-07BAE2C49751}"/>
      </w:docPartPr>
      <w:docPartBody>
        <w:p w:rsidR="008770F6" w:rsidRDefault="008770F6" w:rsidP="008770F6">
          <w:pPr>
            <w:pStyle w:val="986750B6FA8248349BBAB50C674E5F06"/>
          </w:pPr>
          <w:r w:rsidRPr="00835C1D">
            <w:rPr>
              <w:rStyle w:val="PlaceholderText"/>
            </w:rPr>
            <w:t>Click or tap here to enter text.</w:t>
          </w:r>
        </w:p>
      </w:docPartBody>
    </w:docPart>
    <w:docPart>
      <w:docPartPr>
        <w:name w:val="431CA95C26E842E388593EE86456A0EB"/>
        <w:category>
          <w:name w:val="General"/>
          <w:gallery w:val="placeholder"/>
        </w:category>
        <w:types>
          <w:type w:val="bbPlcHdr"/>
        </w:types>
        <w:behaviors>
          <w:behavior w:val="content"/>
        </w:behaviors>
        <w:guid w:val="{DE52EA87-9132-4990-9DA9-060FCFB8FBC2}"/>
      </w:docPartPr>
      <w:docPartBody>
        <w:p w:rsidR="008770F6" w:rsidRDefault="008770F6" w:rsidP="008770F6">
          <w:pPr>
            <w:pStyle w:val="431CA95C26E842E388593EE86456A0EB"/>
          </w:pPr>
          <w:r w:rsidRPr="000C30E5">
            <w:rPr>
              <w:rStyle w:val="PlaceholderText"/>
            </w:rPr>
            <w:t>Click or tap here to enter text.</w:t>
          </w:r>
        </w:p>
      </w:docPartBody>
    </w:docPart>
    <w:docPart>
      <w:docPartPr>
        <w:name w:val="4277EF88791E4ED7AED905738DD20D15"/>
        <w:category>
          <w:name w:val="General"/>
          <w:gallery w:val="placeholder"/>
        </w:category>
        <w:types>
          <w:type w:val="bbPlcHdr"/>
        </w:types>
        <w:behaviors>
          <w:behavior w:val="content"/>
        </w:behaviors>
        <w:guid w:val="{C2FDB138-BC91-41F2-8CE7-D79E2540DAF9}"/>
      </w:docPartPr>
      <w:docPartBody>
        <w:p w:rsidR="008770F6" w:rsidRDefault="008770F6" w:rsidP="008770F6">
          <w:pPr>
            <w:pStyle w:val="4277EF88791E4ED7AED905738DD20D15"/>
          </w:pPr>
          <w:r w:rsidRPr="00835C1D">
            <w:rPr>
              <w:rStyle w:val="PlaceholderText"/>
            </w:rPr>
            <w:t>Choose an item.</w:t>
          </w:r>
        </w:p>
      </w:docPartBody>
    </w:docPart>
    <w:docPart>
      <w:docPartPr>
        <w:name w:val="37790FDA9F734D85900EAFA14E22F897"/>
        <w:category>
          <w:name w:val="General"/>
          <w:gallery w:val="placeholder"/>
        </w:category>
        <w:types>
          <w:type w:val="bbPlcHdr"/>
        </w:types>
        <w:behaviors>
          <w:behavior w:val="content"/>
        </w:behaviors>
        <w:guid w:val="{B2DAF433-C97D-48BD-95DB-35399402F8CE}"/>
      </w:docPartPr>
      <w:docPartBody>
        <w:p w:rsidR="008770F6" w:rsidRDefault="008770F6" w:rsidP="008770F6">
          <w:pPr>
            <w:pStyle w:val="37790FDA9F734D85900EAFA14E22F897"/>
          </w:pPr>
          <w:r w:rsidRPr="00835C1D">
            <w:rPr>
              <w:rStyle w:val="PlaceholderText"/>
            </w:rPr>
            <w:t>Click or tap here to enter text.</w:t>
          </w:r>
        </w:p>
      </w:docPartBody>
    </w:docPart>
    <w:docPart>
      <w:docPartPr>
        <w:name w:val="92E7272879934E9F93FD493720CD0B0E"/>
        <w:category>
          <w:name w:val="General"/>
          <w:gallery w:val="placeholder"/>
        </w:category>
        <w:types>
          <w:type w:val="bbPlcHdr"/>
        </w:types>
        <w:behaviors>
          <w:behavior w:val="content"/>
        </w:behaviors>
        <w:guid w:val="{7F56A610-842F-4E1F-BCB7-BDF1795AF0AF}"/>
      </w:docPartPr>
      <w:docPartBody>
        <w:p w:rsidR="008770F6" w:rsidRDefault="008770F6" w:rsidP="008770F6">
          <w:pPr>
            <w:pStyle w:val="92E7272879934E9F93FD493720CD0B0E"/>
          </w:pPr>
          <w:r w:rsidRPr="000C30E5">
            <w:rPr>
              <w:rStyle w:val="PlaceholderText"/>
            </w:rPr>
            <w:t>Click or tap here to enter text.</w:t>
          </w:r>
        </w:p>
      </w:docPartBody>
    </w:docPart>
    <w:docPart>
      <w:docPartPr>
        <w:name w:val="A96A955A5DAF4913A382EE089A9B2D02"/>
        <w:category>
          <w:name w:val="General"/>
          <w:gallery w:val="placeholder"/>
        </w:category>
        <w:types>
          <w:type w:val="bbPlcHdr"/>
        </w:types>
        <w:behaviors>
          <w:behavior w:val="content"/>
        </w:behaviors>
        <w:guid w:val="{D47DD2DA-C24D-4A7B-99CC-3490A5A39E54}"/>
      </w:docPartPr>
      <w:docPartBody>
        <w:p w:rsidR="008770F6" w:rsidRDefault="008770F6" w:rsidP="008770F6">
          <w:pPr>
            <w:pStyle w:val="A96A955A5DAF4913A382EE089A9B2D02"/>
          </w:pPr>
          <w:r w:rsidRPr="00835C1D">
            <w:rPr>
              <w:rStyle w:val="PlaceholderText"/>
            </w:rPr>
            <w:t>Choose an item.</w:t>
          </w:r>
        </w:p>
      </w:docPartBody>
    </w:docPart>
    <w:docPart>
      <w:docPartPr>
        <w:name w:val="ECAB5F52632644EEB4B0BE054AA86596"/>
        <w:category>
          <w:name w:val="General"/>
          <w:gallery w:val="placeholder"/>
        </w:category>
        <w:types>
          <w:type w:val="bbPlcHdr"/>
        </w:types>
        <w:behaviors>
          <w:behavior w:val="content"/>
        </w:behaviors>
        <w:guid w:val="{0376DB40-BD2B-4126-9876-9A89EB63D7DA}"/>
      </w:docPartPr>
      <w:docPartBody>
        <w:p w:rsidR="008770F6" w:rsidRDefault="008770F6" w:rsidP="008770F6">
          <w:pPr>
            <w:pStyle w:val="ECAB5F52632644EEB4B0BE054AA86596"/>
          </w:pPr>
          <w:r w:rsidRPr="00835C1D">
            <w:rPr>
              <w:rStyle w:val="PlaceholderText"/>
            </w:rPr>
            <w:t>Click or tap here to enter text.</w:t>
          </w:r>
        </w:p>
      </w:docPartBody>
    </w:docPart>
    <w:docPart>
      <w:docPartPr>
        <w:name w:val="E9000528F84548BEBE49A5F9C93B5A89"/>
        <w:category>
          <w:name w:val="General"/>
          <w:gallery w:val="placeholder"/>
        </w:category>
        <w:types>
          <w:type w:val="bbPlcHdr"/>
        </w:types>
        <w:behaviors>
          <w:behavior w:val="content"/>
        </w:behaviors>
        <w:guid w:val="{59481A66-BF5E-4E9D-B445-4C96EA1F9DDF}"/>
      </w:docPartPr>
      <w:docPartBody>
        <w:p w:rsidR="008770F6" w:rsidRDefault="008770F6" w:rsidP="008770F6">
          <w:pPr>
            <w:pStyle w:val="E9000528F84548BEBE49A5F9C93B5A89"/>
          </w:pPr>
          <w:r w:rsidRPr="00835C1D">
            <w:rPr>
              <w:rStyle w:val="PlaceholderText"/>
            </w:rPr>
            <w:t>Choose an item.</w:t>
          </w:r>
        </w:p>
      </w:docPartBody>
    </w:docPart>
    <w:docPart>
      <w:docPartPr>
        <w:name w:val="130A228A4C1B43F5B64AD628A0C5C7E6"/>
        <w:category>
          <w:name w:val="General"/>
          <w:gallery w:val="placeholder"/>
        </w:category>
        <w:types>
          <w:type w:val="bbPlcHdr"/>
        </w:types>
        <w:behaviors>
          <w:behavior w:val="content"/>
        </w:behaviors>
        <w:guid w:val="{A136568C-15A2-41CA-A599-E397DA1BD057}"/>
      </w:docPartPr>
      <w:docPartBody>
        <w:p w:rsidR="008770F6" w:rsidRDefault="008770F6" w:rsidP="008770F6">
          <w:pPr>
            <w:pStyle w:val="130A228A4C1B43F5B64AD628A0C5C7E6"/>
          </w:pPr>
          <w:r w:rsidRPr="00F13C48">
            <w:rPr>
              <w:rStyle w:val="PlaceholderText"/>
            </w:rPr>
            <w:t>Choose an item.</w:t>
          </w:r>
        </w:p>
      </w:docPartBody>
    </w:docPart>
    <w:docPart>
      <w:docPartPr>
        <w:name w:val="7BE5F76F8292404B9A4D44B1C69FBFB3"/>
        <w:category>
          <w:name w:val="General"/>
          <w:gallery w:val="placeholder"/>
        </w:category>
        <w:types>
          <w:type w:val="bbPlcHdr"/>
        </w:types>
        <w:behaviors>
          <w:behavior w:val="content"/>
        </w:behaviors>
        <w:guid w:val="{0CDA9686-48FC-4C75-9C43-E6D28B662C4E}"/>
      </w:docPartPr>
      <w:docPartBody>
        <w:p w:rsidR="008770F6" w:rsidRDefault="008770F6" w:rsidP="008770F6">
          <w:pPr>
            <w:pStyle w:val="7BE5F76F8292404B9A4D44B1C69FBFB3"/>
          </w:pPr>
          <w:r w:rsidRPr="00EC0E37">
            <w:rPr>
              <w:rStyle w:val="PlaceholderText"/>
            </w:rPr>
            <w:t>Click or tap here to enter text.</w:t>
          </w:r>
        </w:p>
      </w:docPartBody>
    </w:docPart>
    <w:docPart>
      <w:docPartPr>
        <w:name w:val="0C98267CFF6148DB82247464CCE92207"/>
        <w:category>
          <w:name w:val="General"/>
          <w:gallery w:val="placeholder"/>
        </w:category>
        <w:types>
          <w:type w:val="bbPlcHdr"/>
        </w:types>
        <w:behaviors>
          <w:behavior w:val="content"/>
        </w:behaviors>
        <w:guid w:val="{C98E3C81-1329-4884-B654-27E763A1A767}"/>
      </w:docPartPr>
      <w:docPartBody>
        <w:p w:rsidR="008770F6" w:rsidRDefault="008770F6" w:rsidP="008770F6">
          <w:pPr>
            <w:pStyle w:val="0C98267CFF6148DB82247464CCE92207"/>
          </w:pPr>
          <w:r w:rsidRPr="00835C1D">
            <w:rPr>
              <w:rStyle w:val="PlaceholderText"/>
            </w:rPr>
            <w:t>Choose an item.</w:t>
          </w:r>
        </w:p>
      </w:docPartBody>
    </w:docPart>
    <w:docPart>
      <w:docPartPr>
        <w:name w:val="F13933F7E57E43928CBDEED7A5A8919A"/>
        <w:category>
          <w:name w:val="General"/>
          <w:gallery w:val="placeholder"/>
        </w:category>
        <w:types>
          <w:type w:val="bbPlcHdr"/>
        </w:types>
        <w:behaviors>
          <w:behavior w:val="content"/>
        </w:behaviors>
        <w:guid w:val="{577848D7-8C96-4BFA-9EA8-F34A327711C7}"/>
      </w:docPartPr>
      <w:docPartBody>
        <w:p w:rsidR="008770F6" w:rsidRDefault="008770F6" w:rsidP="008770F6">
          <w:pPr>
            <w:pStyle w:val="F13933F7E57E43928CBDEED7A5A8919A"/>
          </w:pPr>
          <w:r w:rsidRPr="00835C1D">
            <w:rPr>
              <w:rStyle w:val="PlaceholderText"/>
            </w:rPr>
            <w:t>Choose an item.</w:t>
          </w:r>
        </w:p>
      </w:docPartBody>
    </w:docPart>
    <w:docPart>
      <w:docPartPr>
        <w:name w:val="11AC072FE4554A4F84E811F4B00E795F"/>
        <w:category>
          <w:name w:val="General"/>
          <w:gallery w:val="placeholder"/>
        </w:category>
        <w:types>
          <w:type w:val="bbPlcHdr"/>
        </w:types>
        <w:behaviors>
          <w:behavior w:val="content"/>
        </w:behaviors>
        <w:guid w:val="{351C1DCC-A45C-467E-8FF7-04B9E4B163CB}"/>
      </w:docPartPr>
      <w:docPartBody>
        <w:p w:rsidR="008770F6" w:rsidRDefault="008770F6" w:rsidP="008770F6">
          <w:pPr>
            <w:pStyle w:val="11AC072FE4554A4F84E811F4B00E795F"/>
          </w:pPr>
          <w:r w:rsidRPr="00835C1D">
            <w:rPr>
              <w:rStyle w:val="PlaceholderText"/>
            </w:rPr>
            <w:t>Click or tap here to enter text.</w:t>
          </w:r>
        </w:p>
      </w:docPartBody>
    </w:docPart>
    <w:docPart>
      <w:docPartPr>
        <w:name w:val="9257A88E8F5B475D87C4766264961D15"/>
        <w:category>
          <w:name w:val="General"/>
          <w:gallery w:val="placeholder"/>
        </w:category>
        <w:types>
          <w:type w:val="bbPlcHdr"/>
        </w:types>
        <w:behaviors>
          <w:behavior w:val="content"/>
        </w:behaviors>
        <w:guid w:val="{B9AE0480-30DB-4683-B3D5-7FAEA30EB1F4}"/>
      </w:docPartPr>
      <w:docPartBody>
        <w:p w:rsidR="008770F6" w:rsidRDefault="008770F6" w:rsidP="008770F6">
          <w:pPr>
            <w:pStyle w:val="9257A88E8F5B475D87C4766264961D15"/>
          </w:pPr>
          <w:r w:rsidRPr="000C30E5">
            <w:rPr>
              <w:rStyle w:val="PlaceholderText"/>
            </w:rPr>
            <w:t>Choose an item.</w:t>
          </w:r>
        </w:p>
      </w:docPartBody>
    </w:docPart>
    <w:docPart>
      <w:docPartPr>
        <w:name w:val="B4DDB4D1FCB54636BC18C526C47E3D38"/>
        <w:category>
          <w:name w:val="General"/>
          <w:gallery w:val="placeholder"/>
        </w:category>
        <w:types>
          <w:type w:val="bbPlcHdr"/>
        </w:types>
        <w:behaviors>
          <w:behavior w:val="content"/>
        </w:behaviors>
        <w:guid w:val="{7B2D924E-745A-40FB-873E-E9524A76FF27}"/>
      </w:docPartPr>
      <w:docPartBody>
        <w:p w:rsidR="008770F6" w:rsidRDefault="008770F6" w:rsidP="008770F6">
          <w:pPr>
            <w:pStyle w:val="B4DDB4D1FCB54636BC18C526C47E3D38"/>
          </w:pPr>
          <w:r w:rsidRPr="000C30E5">
            <w:rPr>
              <w:rStyle w:val="PlaceholderText"/>
            </w:rPr>
            <w:t>Choose an item.</w:t>
          </w:r>
        </w:p>
      </w:docPartBody>
    </w:docPart>
    <w:docPart>
      <w:docPartPr>
        <w:name w:val="1879F260CEFD41ED8456BB0966F7829A"/>
        <w:category>
          <w:name w:val="General"/>
          <w:gallery w:val="placeholder"/>
        </w:category>
        <w:types>
          <w:type w:val="bbPlcHdr"/>
        </w:types>
        <w:behaviors>
          <w:behavior w:val="content"/>
        </w:behaviors>
        <w:guid w:val="{D88A5C27-7D7D-46AB-8A45-43EB16845FC8}"/>
      </w:docPartPr>
      <w:docPartBody>
        <w:p w:rsidR="008770F6" w:rsidRDefault="008770F6" w:rsidP="008770F6">
          <w:pPr>
            <w:pStyle w:val="1879F260CEFD41ED8456BB0966F7829A"/>
          </w:pPr>
          <w:r w:rsidRPr="000C30E5">
            <w:rPr>
              <w:rStyle w:val="PlaceholderText"/>
            </w:rPr>
            <w:t>Choose an item.</w:t>
          </w:r>
        </w:p>
      </w:docPartBody>
    </w:docPart>
    <w:docPart>
      <w:docPartPr>
        <w:name w:val="CD9FED101CE247CF97D9B295BAEECEF3"/>
        <w:category>
          <w:name w:val="General"/>
          <w:gallery w:val="placeholder"/>
        </w:category>
        <w:types>
          <w:type w:val="bbPlcHdr"/>
        </w:types>
        <w:behaviors>
          <w:behavior w:val="content"/>
        </w:behaviors>
        <w:guid w:val="{480D9DBE-FF77-404C-9067-F9BC2EAEC7AE}"/>
      </w:docPartPr>
      <w:docPartBody>
        <w:p w:rsidR="008770F6" w:rsidRDefault="008770F6" w:rsidP="008770F6">
          <w:pPr>
            <w:pStyle w:val="CD9FED101CE247CF97D9B295BAEECEF3"/>
          </w:pPr>
          <w:r w:rsidRPr="00FD722A">
            <w:rPr>
              <w:rStyle w:val="PlaceholderText"/>
            </w:rPr>
            <w:t>Click or tap here to enter text.</w:t>
          </w:r>
        </w:p>
      </w:docPartBody>
    </w:docPart>
    <w:docPart>
      <w:docPartPr>
        <w:name w:val="45F50D19DC384FA7AB6AF0536C1AE729"/>
        <w:category>
          <w:name w:val="General"/>
          <w:gallery w:val="placeholder"/>
        </w:category>
        <w:types>
          <w:type w:val="bbPlcHdr"/>
        </w:types>
        <w:behaviors>
          <w:behavior w:val="content"/>
        </w:behaviors>
        <w:guid w:val="{41658018-8FA3-4B0A-A550-9EB84B6C5219}"/>
      </w:docPartPr>
      <w:docPartBody>
        <w:p w:rsidR="008770F6" w:rsidRDefault="008770F6" w:rsidP="008770F6">
          <w:pPr>
            <w:pStyle w:val="45F50D19DC384FA7AB6AF0536C1AE729"/>
          </w:pPr>
          <w:r w:rsidRPr="00FD722A">
            <w:rPr>
              <w:rStyle w:val="PlaceholderText"/>
            </w:rPr>
            <w:t>Click or tap here to enter text.</w:t>
          </w:r>
        </w:p>
      </w:docPartBody>
    </w:docPart>
    <w:docPart>
      <w:docPartPr>
        <w:name w:val="225F582D78DE4C0DB937F76A06D9DA2F"/>
        <w:category>
          <w:name w:val="General"/>
          <w:gallery w:val="placeholder"/>
        </w:category>
        <w:types>
          <w:type w:val="bbPlcHdr"/>
        </w:types>
        <w:behaviors>
          <w:behavior w:val="content"/>
        </w:behaviors>
        <w:guid w:val="{261C1210-C4A3-4635-9166-A6223D6896EF}"/>
      </w:docPartPr>
      <w:docPartBody>
        <w:p w:rsidR="008770F6" w:rsidRDefault="008770F6" w:rsidP="008770F6">
          <w:pPr>
            <w:pStyle w:val="225F582D78DE4C0DB937F76A06D9DA2F"/>
          </w:pPr>
          <w:r>
            <w:rPr>
              <w:rFonts w:ascii="Aptos" w:eastAsia="Aptos" w:hAnsi="Aptos"/>
              <w:color w:val="666666"/>
              <w:sz w:val="22"/>
              <w:szCs w:val="22"/>
            </w:rPr>
            <w:t>Click or tap here to enter text.</w:t>
          </w:r>
        </w:p>
      </w:docPartBody>
    </w:docPart>
    <w:docPart>
      <w:docPartPr>
        <w:name w:val="9F597D20D2584F7FB5C20F40B96FAB67"/>
        <w:category>
          <w:name w:val="General"/>
          <w:gallery w:val="placeholder"/>
        </w:category>
        <w:types>
          <w:type w:val="bbPlcHdr"/>
        </w:types>
        <w:behaviors>
          <w:behavior w:val="content"/>
        </w:behaviors>
        <w:guid w:val="{2FE7B27E-0D58-4389-9BD7-3D8DC6B30708}"/>
      </w:docPartPr>
      <w:docPartBody>
        <w:p w:rsidR="008770F6" w:rsidRDefault="008770F6" w:rsidP="008770F6">
          <w:pPr>
            <w:pStyle w:val="9F597D20D2584F7FB5C20F40B96FAB67"/>
          </w:pPr>
          <w:r>
            <w:rPr>
              <w:rFonts w:ascii="Aptos" w:eastAsia="Aptos" w:hAnsi="Aptos"/>
              <w:color w:val="666666"/>
              <w:sz w:val="22"/>
              <w:szCs w:val="22"/>
            </w:rPr>
            <w:t>Choose an item.</w:t>
          </w:r>
        </w:p>
      </w:docPartBody>
    </w:docPart>
    <w:docPart>
      <w:docPartPr>
        <w:name w:val="D105B32822BE4056B3D24A36CFB617B4"/>
        <w:category>
          <w:name w:val="General"/>
          <w:gallery w:val="placeholder"/>
        </w:category>
        <w:types>
          <w:type w:val="bbPlcHdr"/>
        </w:types>
        <w:behaviors>
          <w:behavior w:val="content"/>
        </w:behaviors>
        <w:guid w:val="{FBC014D9-73FE-4E10-A550-C054631DCAE2}"/>
      </w:docPartPr>
      <w:docPartBody>
        <w:p w:rsidR="008770F6" w:rsidRDefault="008770F6" w:rsidP="008770F6">
          <w:pPr>
            <w:pStyle w:val="D105B32822BE4056B3D24A36CFB617B4"/>
          </w:pPr>
          <w:r>
            <w:rPr>
              <w:rFonts w:ascii="Aptos" w:eastAsia="Aptos" w:hAnsi="Aptos"/>
              <w:color w:val="666666"/>
              <w:sz w:val="22"/>
              <w:szCs w:val="22"/>
            </w:rPr>
            <w:t>Click or tap here to enter text.</w:t>
          </w:r>
        </w:p>
      </w:docPartBody>
    </w:docPart>
    <w:docPart>
      <w:docPartPr>
        <w:name w:val="E6C5B4B9DB5D4DCEB59EB5A1498CF981"/>
        <w:category>
          <w:name w:val="General"/>
          <w:gallery w:val="placeholder"/>
        </w:category>
        <w:types>
          <w:type w:val="bbPlcHdr"/>
        </w:types>
        <w:behaviors>
          <w:behavior w:val="content"/>
        </w:behaviors>
        <w:guid w:val="{4810A3B0-356A-41D6-AB5A-05E57785DD72}"/>
      </w:docPartPr>
      <w:docPartBody>
        <w:p w:rsidR="008770F6" w:rsidRDefault="008770F6" w:rsidP="008770F6">
          <w:pPr>
            <w:pStyle w:val="E6C5B4B9DB5D4DCEB59EB5A1498CF981"/>
          </w:pPr>
          <w:r>
            <w:rPr>
              <w:rFonts w:ascii="Aptos" w:eastAsia="Aptos" w:hAnsi="Aptos"/>
              <w:color w:val="666666"/>
              <w:sz w:val="22"/>
              <w:szCs w:val="22"/>
            </w:rPr>
            <w:t>Click or tap to enter a date.</w:t>
          </w:r>
        </w:p>
      </w:docPartBody>
    </w:docPart>
    <w:docPart>
      <w:docPartPr>
        <w:name w:val="E8379137814F4514BCFAA68A30DB8D42"/>
        <w:category>
          <w:name w:val="General"/>
          <w:gallery w:val="placeholder"/>
        </w:category>
        <w:types>
          <w:type w:val="bbPlcHdr"/>
        </w:types>
        <w:behaviors>
          <w:behavior w:val="content"/>
        </w:behaviors>
        <w:guid w:val="{CF1CCD47-0027-472C-80EB-A667DCD248A1}"/>
      </w:docPartPr>
      <w:docPartBody>
        <w:p w:rsidR="008770F6" w:rsidRDefault="008770F6" w:rsidP="008770F6">
          <w:pPr>
            <w:pStyle w:val="E8379137814F4514BCFAA68A30DB8D42"/>
          </w:pPr>
          <w:r w:rsidRPr="000C30E5">
            <w:rPr>
              <w:rStyle w:val="PlaceholderText"/>
            </w:rPr>
            <w:t>Click or tap here to enter text.</w:t>
          </w:r>
        </w:p>
      </w:docPartBody>
    </w:docPart>
    <w:docPart>
      <w:docPartPr>
        <w:name w:val="A10398324983498A898DB5FE7ACA6544"/>
        <w:category>
          <w:name w:val="General"/>
          <w:gallery w:val="placeholder"/>
        </w:category>
        <w:types>
          <w:type w:val="bbPlcHdr"/>
        </w:types>
        <w:behaviors>
          <w:behavior w:val="content"/>
        </w:behaviors>
        <w:guid w:val="{BA8D94BB-EB67-4448-A039-0B54E266A3D4}"/>
      </w:docPartPr>
      <w:docPartBody>
        <w:p w:rsidR="008770F6" w:rsidRDefault="008770F6" w:rsidP="008770F6">
          <w:pPr>
            <w:pStyle w:val="A10398324983498A898DB5FE7ACA6544"/>
          </w:pPr>
          <w:r w:rsidRPr="00835C1D">
            <w:rPr>
              <w:rStyle w:val="PlaceholderText"/>
            </w:rPr>
            <w:t>Choose an item.</w:t>
          </w:r>
        </w:p>
      </w:docPartBody>
    </w:docPart>
    <w:docPart>
      <w:docPartPr>
        <w:name w:val="AC2D050C6A554D4190B9B1A446A1AAD5"/>
        <w:category>
          <w:name w:val="General"/>
          <w:gallery w:val="placeholder"/>
        </w:category>
        <w:types>
          <w:type w:val="bbPlcHdr"/>
        </w:types>
        <w:behaviors>
          <w:behavior w:val="content"/>
        </w:behaviors>
        <w:guid w:val="{62E5529D-2E4F-4D0D-9A30-F070015D068D}"/>
      </w:docPartPr>
      <w:docPartBody>
        <w:p w:rsidR="008770F6" w:rsidRDefault="008770F6" w:rsidP="008770F6">
          <w:pPr>
            <w:pStyle w:val="AC2D050C6A554D4190B9B1A446A1AAD5"/>
          </w:pPr>
          <w:r w:rsidRPr="00EC0E37">
            <w:rPr>
              <w:rStyle w:val="PlaceholderText"/>
            </w:rPr>
            <w:t>Click or tap here to enter text.</w:t>
          </w:r>
        </w:p>
      </w:docPartBody>
    </w:docPart>
    <w:docPart>
      <w:docPartPr>
        <w:name w:val="1514A74245D740AD93BC061AC6E30B24"/>
        <w:category>
          <w:name w:val="General"/>
          <w:gallery w:val="placeholder"/>
        </w:category>
        <w:types>
          <w:type w:val="bbPlcHdr"/>
        </w:types>
        <w:behaviors>
          <w:behavior w:val="content"/>
        </w:behaviors>
        <w:guid w:val="{100A2032-6789-4954-BF9D-2D1959A78CEC}"/>
      </w:docPartPr>
      <w:docPartBody>
        <w:p w:rsidR="008770F6" w:rsidRDefault="008770F6" w:rsidP="008770F6">
          <w:pPr>
            <w:pStyle w:val="1514A74245D740AD93BC061AC6E30B24"/>
          </w:pPr>
          <w:r w:rsidRPr="000C30E5">
            <w:rPr>
              <w:rStyle w:val="PlaceholderText"/>
            </w:rPr>
            <w:t>Click or tap here to enter text.</w:t>
          </w:r>
        </w:p>
      </w:docPartBody>
    </w:docPart>
    <w:docPart>
      <w:docPartPr>
        <w:name w:val="3312D518C0514033B777C155F6D5AF79"/>
        <w:category>
          <w:name w:val="General"/>
          <w:gallery w:val="placeholder"/>
        </w:category>
        <w:types>
          <w:type w:val="bbPlcHdr"/>
        </w:types>
        <w:behaviors>
          <w:behavior w:val="content"/>
        </w:behaviors>
        <w:guid w:val="{2C4B8DAF-91D4-4573-9FE9-9FE626ADCC2C}"/>
      </w:docPartPr>
      <w:docPartBody>
        <w:p w:rsidR="008770F6" w:rsidRDefault="008770F6" w:rsidP="008770F6">
          <w:pPr>
            <w:pStyle w:val="3312D518C0514033B777C155F6D5AF79"/>
          </w:pPr>
          <w:r w:rsidRPr="00835C1D">
            <w:rPr>
              <w:rStyle w:val="PlaceholderText"/>
            </w:rPr>
            <w:t>Choose an item.</w:t>
          </w:r>
        </w:p>
      </w:docPartBody>
    </w:docPart>
    <w:docPart>
      <w:docPartPr>
        <w:name w:val="BD39DD0F6F064817996FFAB89DBCFDD3"/>
        <w:category>
          <w:name w:val="General"/>
          <w:gallery w:val="placeholder"/>
        </w:category>
        <w:types>
          <w:type w:val="bbPlcHdr"/>
        </w:types>
        <w:behaviors>
          <w:behavior w:val="content"/>
        </w:behaviors>
        <w:guid w:val="{4A8A06CB-EDCC-4AE2-8523-6D38B1461B40}"/>
      </w:docPartPr>
      <w:docPartBody>
        <w:p w:rsidR="008770F6" w:rsidRDefault="008770F6" w:rsidP="008770F6">
          <w:pPr>
            <w:pStyle w:val="BD39DD0F6F064817996FFAB89DBCFDD3"/>
          </w:pPr>
          <w:r w:rsidRPr="00835C1D">
            <w:rPr>
              <w:rStyle w:val="PlaceholderText"/>
            </w:rPr>
            <w:t>Click or tap here to enter text.</w:t>
          </w:r>
        </w:p>
      </w:docPartBody>
    </w:docPart>
    <w:docPart>
      <w:docPartPr>
        <w:name w:val="98017FC85AE44B6584B2014A23A0E226"/>
        <w:category>
          <w:name w:val="General"/>
          <w:gallery w:val="placeholder"/>
        </w:category>
        <w:types>
          <w:type w:val="bbPlcHdr"/>
        </w:types>
        <w:behaviors>
          <w:behavior w:val="content"/>
        </w:behaviors>
        <w:guid w:val="{163AFD27-08D0-4644-9396-313C684CACB4}"/>
      </w:docPartPr>
      <w:docPartBody>
        <w:p w:rsidR="008770F6" w:rsidRDefault="008770F6" w:rsidP="008770F6">
          <w:pPr>
            <w:pStyle w:val="98017FC85AE44B6584B2014A23A0E226"/>
          </w:pPr>
          <w:r w:rsidRPr="000C30E5">
            <w:rPr>
              <w:rStyle w:val="PlaceholderText"/>
            </w:rPr>
            <w:t>Click or tap here to enter text.</w:t>
          </w:r>
        </w:p>
      </w:docPartBody>
    </w:docPart>
    <w:docPart>
      <w:docPartPr>
        <w:name w:val="3DC6C7F921EF4CB8B9D739BAC6AFD824"/>
        <w:category>
          <w:name w:val="General"/>
          <w:gallery w:val="placeholder"/>
        </w:category>
        <w:types>
          <w:type w:val="bbPlcHdr"/>
        </w:types>
        <w:behaviors>
          <w:behavior w:val="content"/>
        </w:behaviors>
        <w:guid w:val="{047C94A7-77BD-421D-822A-0906292E53DC}"/>
      </w:docPartPr>
      <w:docPartBody>
        <w:p w:rsidR="008770F6" w:rsidRDefault="008770F6" w:rsidP="008770F6">
          <w:pPr>
            <w:pStyle w:val="3DC6C7F921EF4CB8B9D739BAC6AFD824"/>
          </w:pPr>
          <w:r w:rsidRPr="00835C1D">
            <w:rPr>
              <w:rStyle w:val="PlaceholderText"/>
            </w:rPr>
            <w:t>Choose an item.</w:t>
          </w:r>
        </w:p>
      </w:docPartBody>
    </w:docPart>
    <w:docPart>
      <w:docPartPr>
        <w:name w:val="15F3CAFB820E43CFA09A1B8D2A5799DE"/>
        <w:category>
          <w:name w:val="General"/>
          <w:gallery w:val="placeholder"/>
        </w:category>
        <w:types>
          <w:type w:val="bbPlcHdr"/>
        </w:types>
        <w:behaviors>
          <w:behavior w:val="content"/>
        </w:behaviors>
        <w:guid w:val="{4F81F678-455C-4CC3-B349-1AAC03F6399D}"/>
      </w:docPartPr>
      <w:docPartBody>
        <w:p w:rsidR="008770F6" w:rsidRDefault="008770F6" w:rsidP="008770F6">
          <w:pPr>
            <w:pStyle w:val="15F3CAFB820E43CFA09A1B8D2A5799DE"/>
          </w:pPr>
          <w:r w:rsidRPr="00835C1D">
            <w:rPr>
              <w:rStyle w:val="PlaceholderText"/>
            </w:rPr>
            <w:t>Click or tap here to enter text.</w:t>
          </w:r>
        </w:p>
      </w:docPartBody>
    </w:docPart>
    <w:docPart>
      <w:docPartPr>
        <w:name w:val="97BC29A24A0345429B493AFB9A2C51FC"/>
        <w:category>
          <w:name w:val="General"/>
          <w:gallery w:val="placeholder"/>
        </w:category>
        <w:types>
          <w:type w:val="bbPlcHdr"/>
        </w:types>
        <w:behaviors>
          <w:behavior w:val="content"/>
        </w:behaviors>
        <w:guid w:val="{BBD6FDAD-D779-443A-B882-196F0198920F}"/>
      </w:docPartPr>
      <w:docPartBody>
        <w:p w:rsidR="008770F6" w:rsidRDefault="008770F6" w:rsidP="008770F6">
          <w:pPr>
            <w:pStyle w:val="97BC29A24A0345429B493AFB9A2C51FC"/>
          </w:pPr>
          <w:r w:rsidRPr="00835C1D">
            <w:rPr>
              <w:rStyle w:val="PlaceholderText"/>
            </w:rPr>
            <w:t>Choose an item.</w:t>
          </w:r>
        </w:p>
      </w:docPartBody>
    </w:docPart>
    <w:docPart>
      <w:docPartPr>
        <w:name w:val="C209482E515E4645BD60A5EC8ECF4216"/>
        <w:category>
          <w:name w:val="General"/>
          <w:gallery w:val="placeholder"/>
        </w:category>
        <w:types>
          <w:type w:val="bbPlcHdr"/>
        </w:types>
        <w:behaviors>
          <w:behavior w:val="content"/>
        </w:behaviors>
        <w:guid w:val="{2D91FBC2-95C0-4845-B29C-595B4E3EC967}"/>
      </w:docPartPr>
      <w:docPartBody>
        <w:p w:rsidR="008770F6" w:rsidRDefault="008770F6" w:rsidP="008770F6">
          <w:pPr>
            <w:pStyle w:val="C209482E515E4645BD60A5EC8ECF4216"/>
          </w:pPr>
          <w:r w:rsidRPr="00F13C48">
            <w:rPr>
              <w:rStyle w:val="PlaceholderText"/>
            </w:rPr>
            <w:t>Choose an item.</w:t>
          </w:r>
        </w:p>
      </w:docPartBody>
    </w:docPart>
    <w:docPart>
      <w:docPartPr>
        <w:name w:val="4AB7E1CA01AE49928A5029EB18177297"/>
        <w:category>
          <w:name w:val="General"/>
          <w:gallery w:val="placeholder"/>
        </w:category>
        <w:types>
          <w:type w:val="bbPlcHdr"/>
        </w:types>
        <w:behaviors>
          <w:behavior w:val="content"/>
        </w:behaviors>
        <w:guid w:val="{5F91477E-C1E3-45F6-871B-5BA32587C4D4}"/>
      </w:docPartPr>
      <w:docPartBody>
        <w:p w:rsidR="008770F6" w:rsidRDefault="008770F6" w:rsidP="008770F6">
          <w:pPr>
            <w:pStyle w:val="4AB7E1CA01AE49928A5029EB18177297"/>
          </w:pPr>
          <w:r w:rsidRPr="00EC0E37">
            <w:rPr>
              <w:rStyle w:val="PlaceholderText"/>
            </w:rPr>
            <w:t>Click or tap here to enter text.</w:t>
          </w:r>
        </w:p>
      </w:docPartBody>
    </w:docPart>
    <w:docPart>
      <w:docPartPr>
        <w:name w:val="D0AFAA5ECF74457583340D8D191B9B02"/>
        <w:category>
          <w:name w:val="General"/>
          <w:gallery w:val="placeholder"/>
        </w:category>
        <w:types>
          <w:type w:val="bbPlcHdr"/>
        </w:types>
        <w:behaviors>
          <w:behavior w:val="content"/>
        </w:behaviors>
        <w:guid w:val="{BBDBA812-63B1-4265-8B4A-A8A0524D3986}"/>
      </w:docPartPr>
      <w:docPartBody>
        <w:p w:rsidR="008770F6" w:rsidRDefault="008770F6" w:rsidP="008770F6">
          <w:pPr>
            <w:pStyle w:val="D0AFAA5ECF74457583340D8D191B9B02"/>
          </w:pPr>
          <w:r w:rsidRPr="00835C1D">
            <w:rPr>
              <w:rStyle w:val="PlaceholderText"/>
            </w:rPr>
            <w:t>Choose an item.</w:t>
          </w:r>
        </w:p>
      </w:docPartBody>
    </w:docPart>
    <w:docPart>
      <w:docPartPr>
        <w:name w:val="7DCBFE40CDDF498A816ECE0CF1BE9719"/>
        <w:category>
          <w:name w:val="General"/>
          <w:gallery w:val="placeholder"/>
        </w:category>
        <w:types>
          <w:type w:val="bbPlcHdr"/>
        </w:types>
        <w:behaviors>
          <w:behavior w:val="content"/>
        </w:behaviors>
        <w:guid w:val="{9897775F-349A-4942-801E-07E022F8FE46}"/>
      </w:docPartPr>
      <w:docPartBody>
        <w:p w:rsidR="008770F6" w:rsidRDefault="008770F6" w:rsidP="008770F6">
          <w:pPr>
            <w:pStyle w:val="7DCBFE40CDDF498A816ECE0CF1BE9719"/>
          </w:pPr>
          <w:r w:rsidRPr="000C30E5">
            <w:rPr>
              <w:rStyle w:val="PlaceholderText"/>
            </w:rPr>
            <w:t>Choose an item.</w:t>
          </w:r>
        </w:p>
      </w:docPartBody>
    </w:docPart>
    <w:docPart>
      <w:docPartPr>
        <w:name w:val="099E1749F3EE459AA9F011845DD5BB22"/>
        <w:category>
          <w:name w:val="General"/>
          <w:gallery w:val="placeholder"/>
        </w:category>
        <w:types>
          <w:type w:val="bbPlcHdr"/>
        </w:types>
        <w:behaviors>
          <w:behavior w:val="content"/>
        </w:behaviors>
        <w:guid w:val="{4993B179-610C-4AAF-83E8-4364F51A5423}"/>
      </w:docPartPr>
      <w:docPartBody>
        <w:p w:rsidR="008770F6" w:rsidRDefault="008770F6" w:rsidP="008770F6">
          <w:pPr>
            <w:pStyle w:val="099E1749F3EE459AA9F011845DD5BB22"/>
          </w:pPr>
          <w:r w:rsidRPr="000C30E5">
            <w:rPr>
              <w:rStyle w:val="PlaceholderText"/>
            </w:rPr>
            <w:t>Choose an item.</w:t>
          </w:r>
        </w:p>
      </w:docPartBody>
    </w:docPart>
    <w:docPart>
      <w:docPartPr>
        <w:name w:val="B002E972F1D5428E98E481821EB3CC5F"/>
        <w:category>
          <w:name w:val="General"/>
          <w:gallery w:val="placeholder"/>
        </w:category>
        <w:types>
          <w:type w:val="bbPlcHdr"/>
        </w:types>
        <w:behaviors>
          <w:behavior w:val="content"/>
        </w:behaviors>
        <w:guid w:val="{125BA25E-46F4-4C97-A058-25E2C4AB51A2}"/>
      </w:docPartPr>
      <w:docPartBody>
        <w:p w:rsidR="008770F6" w:rsidRDefault="008770F6" w:rsidP="008770F6">
          <w:pPr>
            <w:pStyle w:val="B002E972F1D5428E98E481821EB3CC5F"/>
          </w:pPr>
          <w:r w:rsidRPr="000C30E5">
            <w:rPr>
              <w:rStyle w:val="PlaceholderText"/>
            </w:rPr>
            <w:t>Choose an item.</w:t>
          </w:r>
        </w:p>
      </w:docPartBody>
    </w:docPart>
    <w:docPart>
      <w:docPartPr>
        <w:name w:val="E7A834A6A15D4D8985793D0D601BF6A6"/>
        <w:category>
          <w:name w:val="General"/>
          <w:gallery w:val="placeholder"/>
        </w:category>
        <w:types>
          <w:type w:val="bbPlcHdr"/>
        </w:types>
        <w:behaviors>
          <w:behavior w:val="content"/>
        </w:behaviors>
        <w:guid w:val="{5BAAD7E3-8696-45F1-9515-90501606947E}"/>
      </w:docPartPr>
      <w:docPartBody>
        <w:p w:rsidR="008770F6" w:rsidRDefault="008770F6" w:rsidP="008770F6">
          <w:pPr>
            <w:pStyle w:val="E7A834A6A15D4D8985793D0D601BF6A6"/>
          </w:pPr>
          <w:r w:rsidRPr="000C30E5">
            <w:rPr>
              <w:rStyle w:val="PlaceholderText"/>
            </w:rPr>
            <w:t>Choose an item.</w:t>
          </w:r>
        </w:p>
      </w:docPartBody>
    </w:docPart>
    <w:docPart>
      <w:docPartPr>
        <w:name w:val="C626F02F79EA4E0783D61132BCD3C48A"/>
        <w:category>
          <w:name w:val="General"/>
          <w:gallery w:val="placeholder"/>
        </w:category>
        <w:types>
          <w:type w:val="bbPlcHdr"/>
        </w:types>
        <w:behaviors>
          <w:behavior w:val="content"/>
        </w:behaviors>
        <w:guid w:val="{8B828EDA-5541-416F-BD80-C13F46C5DA44}"/>
      </w:docPartPr>
      <w:docPartBody>
        <w:p w:rsidR="008770F6" w:rsidRDefault="008770F6" w:rsidP="008770F6">
          <w:pPr>
            <w:pStyle w:val="C626F02F79EA4E0783D61132BCD3C48A"/>
          </w:pPr>
          <w:r w:rsidRPr="000C30E5">
            <w:rPr>
              <w:rStyle w:val="PlaceholderText"/>
            </w:rPr>
            <w:t>Choose an item.</w:t>
          </w:r>
        </w:p>
      </w:docPartBody>
    </w:docPart>
    <w:docPart>
      <w:docPartPr>
        <w:name w:val="1B53E58FD2184FD8BB23F1A7B17158E1"/>
        <w:category>
          <w:name w:val="General"/>
          <w:gallery w:val="placeholder"/>
        </w:category>
        <w:types>
          <w:type w:val="bbPlcHdr"/>
        </w:types>
        <w:behaviors>
          <w:behavior w:val="content"/>
        </w:behaviors>
        <w:guid w:val="{1889C231-4BB5-439A-A55E-6FB079023479}"/>
      </w:docPartPr>
      <w:docPartBody>
        <w:p w:rsidR="008770F6" w:rsidRDefault="008770F6" w:rsidP="008770F6">
          <w:pPr>
            <w:pStyle w:val="1B53E58FD2184FD8BB23F1A7B17158E1"/>
          </w:pPr>
          <w:r w:rsidRPr="000C30E5">
            <w:rPr>
              <w:rStyle w:val="PlaceholderText"/>
            </w:rPr>
            <w:t>Click or tap here to enter text.</w:t>
          </w:r>
        </w:p>
      </w:docPartBody>
    </w:docPart>
    <w:docPart>
      <w:docPartPr>
        <w:name w:val="C32AB1BAEA4A4631B0B6D1FD1F57B149"/>
        <w:category>
          <w:name w:val="General"/>
          <w:gallery w:val="placeholder"/>
        </w:category>
        <w:types>
          <w:type w:val="bbPlcHdr"/>
        </w:types>
        <w:behaviors>
          <w:behavior w:val="content"/>
        </w:behaviors>
        <w:guid w:val="{97B67B4F-2CDA-4DDA-A417-9C92AD1C8216}"/>
      </w:docPartPr>
      <w:docPartBody>
        <w:p w:rsidR="008770F6" w:rsidRDefault="008770F6" w:rsidP="008770F6">
          <w:pPr>
            <w:pStyle w:val="C32AB1BAEA4A4631B0B6D1FD1F57B149"/>
          </w:pPr>
          <w:r w:rsidRPr="000C30E5">
            <w:rPr>
              <w:rStyle w:val="PlaceholderText"/>
            </w:rPr>
            <w:t>Choose an item.</w:t>
          </w:r>
        </w:p>
      </w:docPartBody>
    </w:docPart>
    <w:docPart>
      <w:docPartPr>
        <w:name w:val="3F631F48C7B042229990AE45A190DEEA"/>
        <w:category>
          <w:name w:val="General"/>
          <w:gallery w:val="placeholder"/>
        </w:category>
        <w:types>
          <w:type w:val="bbPlcHdr"/>
        </w:types>
        <w:behaviors>
          <w:behavior w:val="content"/>
        </w:behaviors>
        <w:guid w:val="{50BB8D59-C601-43CC-A85D-BAD9BAFE75C8}"/>
      </w:docPartPr>
      <w:docPartBody>
        <w:p w:rsidR="008770F6" w:rsidRDefault="008770F6" w:rsidP="008770F6">
          <w:pPr>
            <w:pStyle w:val="3F631F48C7B042229990AE45A190DEEA"/>
          </w:pPr>
          <w:r w:rsidRPr="000C30E5">
            <w:rPr>
              <w:rStyle w:val="PlaceholderText"/>
            </w:rPr>
            <w:t>Choose an item.</w:t>
          </w:r>
        </w:p>
      </w:docPartBody>
    </w:docPart>
    <w:docPart>
      <w:docPartPr>
        <w:name w:val="7D641BD3861C460E83F4E4585C3D6A0D"/>
        <w:category>
          <w:name w:val="General"/>
          <w:gallery w:val="placeholder"/>
        </w:category>
        <w:types>
          <w:type w:val="bbPlcHdr"/>
        </w:types>
        <w:behaviors>
          <w:behavior w:val="content"/>
        </w:behaviors>
        <w:guid w:val="{6C8E5839-8ED5-43EF-90FC-B3A635F7F5BD}"/>
      </w:docPartPr>
      <w:docPartBody>
        <w:p w:rsidR="008770F6" w:rsidRDefault="008770F6" w:rsidP="008770F6">
          <w:pPr>
            <w:pStyle w:val="7D641BD3861C460E83F4E4585C3D6A0D"/>
          </w:pPr>
          <w:r w:rsidRPr="000C30E5">
            <w:rPr>
              <w:rStyle w:val="PlaceholderText"/>
            </w:rPr>
            <w:t>Choose an item.</w:t>
          </w:r>
        </w:p>
      </w:docPartBody>
    </w:docPart>
    <w:docPart>
      <w:docPartPr>
        <w:name w:val="08F62A31DC834E71B57C7FA93223E664"/>
        <w:category>
          <w:name w:val="General"/>
          <w:gallery w:val="placeholder"/>
        </w:category>
        <w:types>
          <w:type w:val="bbPlcHdr"/>
        </w:types>
        <w:behaviors>
          <w:behavior w:val="content"/>
        </w:behaviors>
        <w:guid w:val="{23662B91-DEA1-4C5F-8E4D-5698CFF36ACB}"/>
      </w:docPartPr>
      <w:docPartBody>
        <w:p w:rsidR="008770F6" w:rsidRDefault="008770F6" w:rsidP="008770F6">
          <w:pPr>
            <w:pStyle w:val="08F62A31DC834E71B57C7FA93223E664"/>
          </w:pPr>
          <w:r w:rsidRPr="000C30E5">
            <w:rPr>
              <w:rStyle w:val="PlaceholderText"/>
            </w:rPr>
            <w:t>Choose an item.</w:t>
          </w:r>
        </w:p>
      </w:docPartBody>
    </w:docPart>
    <w:docPart>
      <w:docPartPr>
        <w:name w:val="D092FEAC94054233A7AAE1C7CB5FE7B9"/>
        <w:category>
          <w:name w:val="General"/>
          <w:gallery w:val="placeholder"/>
        </w:category>
        <w:types>
          <w:type w:val="bbPlcHdr"/>
        </w:types>
        <w:behaviors>
          <w:behavior w:val="content"/>
        </w:behaviors>
        <w:guid w:val="{2B3B25D2-7DE8-4400-849F-8CC91A11F510}"/>
      </w:docPartPr>
      <w:docPartBody>
        <w:p w:rsidR="008770F6" w:rsidRDefault="008770F6" w:rsidP="008770F6">
          <w:pPr>
            <w:pStyle w:val="D092FEAC94054233A7AAE1C7CB5FE7B9"/>
          </w:pPr>
          <w:r w:rsidRPr="000C30E5">
            <w:rPr>
              <w:rStyle w:val="PlaceholderText"/>
            </w:rPr>
            <w:t>Choose an item.</w:t>
          </w:r>
        </w:p>
      </w:docPartBody>
    </w:docPart>
    <w:docPart>
      <w:docPartPr>
        <w:name w:val="74AF3A0820C9421D9A4E38B0BF3C9E64"/>
        <w:category>
          <w:name w:val="General"/>
          <w:gallery w:val="placeholder"/>
        </w:category>
        <w:types>
          <w:type w:val="bbPlcHdr"/>
        </w:types>
        <w:behaviors>
          <w:behavior w:val="content"/>
        </w:behaviors>
        <w:guid w:val="{6E1A3B63-816C-42B3-9092-FD0A90FB2F06}"/>
      </w:docPartPr>
      <w:docPartBody>
        <w:p w:rsidR="008770F6" w:rsidRDefault="008770F6" w:rsidP="008770F6">
          <w:pPr>
            <w:pStyle w:val="74AF3A0820C9421D9A4E38B0BF3C9E64"/>
          </w:pPr>
          <w:r w:rsidRPr="00FD722A">
            <w:rPr>
              <w:rStyle w:val="PlaceholderText"/>
            </w:rPr>
            <w:t>Click or tap here to enter text.</w:t>
          </w:r>
        </w:p>
      </w:docPartBody>
    </w:docPart>
    <w:docPart>
      <w:docPartPr>
        <w:name w:val="1B67DF9C39DE43CF919F35F7DA98D8C9"/>
        <w:category>
          <w:name w:val="General"/>
          <w:gallery w:val="placeholder"/>
        </w:category>
        <w:types>
          <w:type w:val="bbPlcHdr"/>
        </w:types>
        <w:behaviors>
          <w:behavior w:val="content"/>
        </w:behaviors>
        <w:guid w:val="{2B8CB385-8B1C-4D22-8024-846AC3C415E5}"/>
      </w:docPartPr>
      <w:docPartBody>
        <w:p w:rsidR="008770F6" w:rsidRDefault="008770F6" w:rsidP="008770F6">
          <w:pPr>
            <w:pStyle w:val="1B67DF9C39DE43CF919F35F7DA98D8C9"/>
          </w:pPr>
          <w:r w:rsidRPr="00FD722A">
            <w:rPr>
              <w:rStyle w:val="PlaceholderText"/>
            </w:rPr>
            <w:t>Click or tap here to enter text.</w:t>
          </w:r>
        </w:p>
      </w:docPartBody>
    </w:docPart>
    <w:docPart>
      <w:docPartPr>
        <w:name w:val="B373D05416214CCF865EB8482DFE49E5"/>
        <w:category>
          <w:name w:val="General"/>
          <w:gallery w:val="placeholder"/>
        </w:category>
        <w:types>
          <w:type w:val="bbPlcHdr"/>
        </w:types>
        <w:behaviors>
          <w:behavior w:val="content"/>
        </w:behaviors>
        <w:guid w:val="{304D9736-FF70-4202-92C9-34AEBA9FECCA}"/>
      </w:docPartPr>
      <w:docPartBody>
        <w:p w:rsidR="008770F6" w:rsidRDefault="008770F6" w:rsidP="008770F6">
          <w:pPr>
            <w:pStyle w:val="B373D05416214CCF865EB8482DFE49E5"/>
          </w:pPr>
          <w:r>
            <w:rPr>
              <w:rFonts w:ascii="Aptos" w:eastAsia="Aptos" w:hAnsi="Aptos"/>
              <w:color w:val="666666"/>
              <w:sz w:val="22"/>
              <w:szCs w:val="22"/>
            </w:rPr>
            <w:t>Click or tap here to enter text.</w:t>
          </w:r>
        </w:p>
      </w:docPartBody>
    </w:docPart>
    <w:docPart>
      <w:docPartPr>
        <w:name w:val="05D64E6B35E14C40A36FCADF3FD3A547"/>
        <w:category>
          <w:name w:val="General"/>
          <w:gallery w:val="placeholder"/>
        </w:category>
        <w:types>
          <w:type w:val="bbPlcHdr"/>
        </w:types>
        <w:behaviors>
          <w:behavior w:val="content"/>
        </w:behaviors>
        <w:guid w:val="{21C94CCB-05B9-47F5-BF51-388F6F8C8B80}"/>
      </w:docPartPr>
      <w:docPartBody>
        <w:p w:rsidR="008770F6" w:rsidRDefault="008770F6" w:rsidP="008770F6">
          <w:pPr>
            <w:pStyle w:val="05D64E6B35E14C40A36FCADF3FD3A547"/>
          </w:pPr>
          <w:r>
            <w:rPr>
              <w:rFonts w:ascii="Aptos" w:eastAsia="Aptos" w:hAnsi="Aptos"/>
              <w:color w:val="666666"/>
              <w:sz w:val="22"/>
              <w:szCs w:val="22"/>
            </w:rPr>
            <w:t>Choose an item.</w:t>
          </w:r>
        </w:p>
      </w:docPartBody>
    </w:docPart>
    <w:docPart>
      <w:docPartPr>
        <w:name w:val="E747066B8AB84F8286459A3A838C138B"/>
        <w:category>
          <w:name w:val="General"/>
          <w:gallery w:val="placeholder"/>
        </w:category>
        <w:types>
          <w:type w:val="bbPlcHdr"/>
        </w:types>
        <w:behaviors>
          <w:behavior w:val="content"/>
        </w:behaviors>
        <w:guid w:val="{DA3467D3-A3DC-4376-BE04-9685736B0C6F}"/>
      </w:docPartPr>
      <w:docPartBody>
        <w:p w:rsidR="008770F6" w:rsidRDefault="008770F6" w:rsidP="008770F6">
          <w:pPr>
            <w:pStyle w:val="E747066B8AB84F8286459A3A838C138B"/>
          </w:pPr>
          <w:r>
            <w:rPr>
              <w:rFonts w:ascii="Aptos" w:eastAsia="Aptos" w:hAnsi="Aptos"/>
              <w:color w:val="666666"/>
              <w:sz w:val="22"/>
              <w:szCs w:val="22"/>
            </w:rPr>
            <w:t>Click or tap here to enter text.</w:t>
          </w:r>
        </w:p>
      </w:docPartBody>
    </w:docPart>
    <w:docPart>
      <w:docPartPr>
        <w:name w:val="8C14D11206904852903D5AE9B5927DE5"/>
        <w:category>
          <w:name w:val="General"/>
          <w:gallery w:val="placeholder"/>
        </w:category>
        <w:types>
          <w:type w:val="bbPlcHdr"/>
        </w:types>
        <w:behaviors>
          <w:behavior w:val="content"/>
        </w:behaviors>
        <w:guid w:val="{BA003C24-8938-45E6-A543-68C4FC097E2F}"/>
      </w:docPartPr>
      <w:docPartBody>
        <w:p w:rsidR="008770F6" w:rsidRDefault="008770F6" w:rsidP="008770F6">
          <w:pPr>
            <w:pStyle w:val="8C14D11206904852903D5AE9B5927DE5"/>
          </w:pPr>
          <w:r>
            <w:rPr>
              <w:rFonts w:ascii="Aptos" w:eastAsia="Aptos" w:hAnsi="Aptos"/>
              <w:color w:val="666666"/>
              <w:sz w:val="22"/>
              <w:szCs w:val="22"/>
            </w:rPr>
            <w:t>Click or tap to enter a date.</w:t>
          </w:r>
        </w:p>
      </w:docPartBody>
    </w:docPart>
    <w:docPart>
      <w:docPartPr>
        <w:name w:val="E3750226D2ED4C0EAAC77810D0FC600D"/>
        <w:category>
          <w:name w:val="General"/>
          <w:gallery w:val="placeholder"/>
        </w:category>
        <w:types>
          <w:type w:val="bbPlcHdr"/>
        </w:types>
        <w:behaviors>
          <w:behavior w:val="content"/>
        </w:behaviors>
        <w:guid w:val="{D3453454-F7F0-47C7-9028-E6D02AFD471B}"/>
      </w:docPartPr>
      <w:docPartBody>
        <w:p w:rsidR="008770F6" w:rsidRDefault="008770F6" w:rsidP="008770F6">
          <w:pPr>
            <w:pStyle w:val="E3750226D2ED4C0EAAC77810D0FC600D"/>
          </w:pPr>
          <w:r w:rsidRPr="002227ED">
            <w:rPr>
              <w:rStyle w:val="PlaceholderText"/>
            </w:rPr>
            <w:t>Click or tap here to enter text.</w:t>
          </w:r>
        </w:p>
      </w:docPartBody>
    </w:docPart>
    <w:docPart>
      <w:docPartPr>
        <w:name w:val="223450EDCF8E42E8BC53497DE30E6753"/>
        <w:category>
          <w:name w:val="General"/>
          <w:gallery w:val="placeholder"/>
        </w:category>
        <w:types>
          <w:type w:val="bbPlcHdr"/>
        </w:types>
        <w:behaviors>
          <w:behavior w:val="content"/>
        </w:behaviors>
        <w:guid w:val="{9F00E863-2653-4B9C-8B52-816D3394C4AF}"/>
      </w:docPartPr>
      <w:docPartBody>
        <w:p w:rsidR="008770F6" w:rsidRDefault="008770F6" w:rsidP="008770F6">
          <w:pPr>
            <w:pStyle w:val="223450EDCF8E42E8BC53497DE30E6753"/>
          </w:pPr>
          <w:r w:rsidRPr="00835C1D">
            <w:rPr>
              <w:rStyle w:val="PlaceholderText"/>
            </w:rPr>
            <w:t>Choose an item.</w:t>
          </w:r>
        </w:p>
      </w:docPartBody>
    </w:docPart>
    <w:docPart>
      <w:docPartPr>
        <w:name w:val="2B681EE6D854482CA03F93254597B0D4"/>
        <w:category>
          <w:name w:val="General"/>
          <w:gallery w:val="placeholder"/>
        </w:category>
        <w:types>
          <w:type w:val="bbPlcHdr"/>
        </w:types>
        <w:behaviors>
          <w:behavior w:val="content"/>
        </w:behaviors>
        <w:guid w:val="{08433CFC-DD0A-44D5-9223-034F02DFA29C}"/>
      </w:docPartPr>
      <w:docPartBody>
        <w:p w:rsidR="008770F6" w:rsidRDefault="008770F6" w:rsidP="008770F6">
          <w:pPr>
            <w:pStyle w:val="2B681EE6D854482CA03F93254597B0D4"/>
          </w:pPr>
          <w:r w:rsidRPr="00EC0E37">
            <w:rPr>
              <w:rStyle w:val="PlaceholderText"/>
            </w:rPr>
            <w:t>Click or tap here to enter text.</w:t>
          </w:r>
        </w:p>
      </w:docPartBody>
    </w:docPart>
    <w:docPart>
      <w:docPartPr>
        <w:name w:val="D25B1754F8084E86BD9B68F2A9AF5525"/>
        <w:category>
          <w:name w:val="General"/>
          <w:gallery w:val="placeholder"/>
        </w:category>
        <w:types>
          <w:type w:val="bbPlcHdr"/>
        </w:types>
        <w:behaviors>
          <w:behavior w:val="content"/>
        </w:behaviors>
        <w:guid w:val="{9EF16503-95B3-4096-A15A-D3D0D42D4973}"/>
      </w:docPartPr>
      <w:docPartBody>
        <w:p w:rsidR="008770F6" w:rsidRDefault="008770F6" w:rsidP="008770F6">
          <w:pPr>
            <w:pStyle w:val="D25B1754F8084E86BD9B68F2A9AF5525"/>
          </w:pPr>
          <w:r w:rsidRPr="000C30E5">
            <w:rPr>
              <w:rStyle w:val="PlaceholderText"/>
            </w:rPr>
            <w:t>Click or tap here to enter text.</w:t>
          </w:r>
        </w:p>
      </w:docPartBody>
    </w:docPart>
    <w:docPart>
      <w:docPartPr>
        <w:name w:val="90A3C8A72AEB4515B3D1B4B637D159D5"/>
        <w:category>
          <w:name w:val="General"/>
          <w:gallery w:val="placeholder"/>
        </w:category>
        <w:types>
          <w:type w:val="bbPlcHdr"/>
        </w:types>
        <w:behaviors>
          <w:behavior w:val="content"/>
        </w:behaviors>
        <w:guid w:val="{50B26289-CB45-426B-843C-BDDED9A4BB08}"/>
      </w:docPartPr>
      <w:docPartBody>
        <w:p w:rsidR="008770F6" w:rsidRDefault="008770F6" w:rsidP="008770F6">
          <w:pPr>
            <w:pStyle w:val="90A3C8A72AEB4515B3D1B4B637D159D5"/>
          </w:pPr>
          <w:r w:rsidRPr="00835C1D">
            <w:rPr>
              <w:rStyle w:val="PlaceholderText"/>
            </w:rPr>
            <w:t>Choose an item.</w:t>
          </w:r>
        </w:p>
      </w:docPartBody>
    </w:docPart>
    <w:docPart>
      <w:docPartPr>
        <w:name w:val="DBB3115638CE41CDBC34B00D5BC491F7"/>
        <w:category>
          <w:name w:val="General"/>
          <w:gallery w:val="placeholder"/>
        </w:category>
        <w:types>
          <w:type w:val="bbPlcHdr"/>
        </w:types>
        <w:behaviors>
          <w:behavior w:val="content"/>
        </w:behaviors>
        <w:guid w:val="{F3B6C3FC-5E5C-4111-9006-CDD3265F5458}"/>
      </w:docPartPr>
      <w:docPartBody>
        <w:p w:rsidR="008770F6" w:rsidRDefault="008770F6" w:rsidP="008770F6">
          <w:pPr>
            <w:pStyle w:val="DBB3115638CE41CDBC34B00D5BC491F7"/>
          </w:pPr>
          <w:r w:rsidRPr="00835C1D">
            <w:rPr>
              <w:rStyle w:val="PlaceholderText"/>
            </w:rPr>
            <w:t>Click or tap here to enter text.</w:t>
          </w:r>
        </w:p>
      </w:docPartBody>
    </w:docPart>
    <w:docPart>
      <w:docPartPr>
        <w:name w:val="6B0CA064A4FF4E8CB10470A1727B34D3"/>
        <w:category>
          <w:name w:val="General"/>
          <w:gallery w:val="placeholder"/>
        </w:category>
        <w:types>
          <w:type w:val="bbPlcHdr"/>
        </w:types>
        <w:behaviors>
          <w:behavior w:val="content"/>
        </w:behaviors>
        <w:guid w:val="{F33AC2BA-7883-43A1-ADED-458E7025DDBF}"/>
      </w:docPartPr>
      <w:docPartBody>
        <w:p w:rsidR="008770F6" w:rsidRDefault="008770F6" w:rsidP="008770F6">
          <w:pPr>
            <w:pStyle w:val="6B0CA064A4FF4E8CB10470A1727B34D3"/>
          </w:pPr>
          <w:r w:rsidRPr="000C30E5">
            <w:rPr>
              <w:rStyle w:val="PlaceholderText"/>
            </w:rPr>
            <w:t>Click or tap here to enter text.</w:t>
          </w:r>
        </w:p>
      </w:docPartBody>
    </w:docPart>
    <w:docPart>
      <w:docPartPr>
        <w:name w:val="C2BD1A74690941528D864BA90D210872"/>
        <w:category>
          <w:name w:val="General"/>
          <w:gallery w:val="placeholder"/>
        </w:category>
        <w:types>
          <w:type w:val="bbPlcHdr"/>
        </w:types>
        <w:behaviors>
          <w:behavior w:val="content"/>
        </w:behaviors>
        <w:guid w:val="{9EC71B59-2988-4A32-AFD5-0C077F780F9C}"/>
      </w:docPartPr>
      <w:docPartBody>
        <w:p w:rsidR="008770F6" w:rsidRDefault="008770F6" w:rsidP="008770F6">
          <w:pPr>
            <w:pStyle w:val="C2BD1A74690941528D864BA90D210872"/>
          </w:pPr>
          <w:r w:rsidRPr="00835C1D">
            <w:rPr>
              <w:rStyle w:val="PlaceholderText"/>
            </w:rPr>
            <w:t>Choose an item.</w:t>
          </w:r>
        </w:p>
      </w:docPartBody>
    </w:docPart>
    <w:docPart>
      <w:docPartPr>
        <w:name w:val="C7076457BC524E5182C32DFFBB8BB2BA"/>
        <w:category>
          <w:name w:val="General"/>
          <w:gallery w:val="placeholder"/>
        </w:category>
        <w:types>
          <w:type w:val="bbPlcHdr"/>
        </w:types>
        <w:behaviors>
          <w:behavior w:val="content"/>
        </w:behaviors>
        <w:guid w:val="{D69E66C7-9ED7-414B-9F80-876B3ED96F69}"/>
      </w:docPartPr>
      <w:docPartBody>
        <w:p w:rsidR="008770F6" w:rsidRDefault="008770F6" w:rsidP="008770F6">
          <w:pPr>
            <w:pStyle w:val="C7076457BC524E5182C32DFFBB8BB2BA"/>
          </w:pPr>
          <w:r w:rsidRPr="00835C1D">
            <w:rPr>
              <w:rStyle w:val="PlaceholderText"/>
            </w:rPr>
            <w:t>Click or tap here to enter text.</w:t>
          </w:r>
        </w:p>
      </w:docPartBody>
    </w:docPart>
    <w:docPart>
      <w:docPartPr>
        <w:name w:val="2D75FC93A46140FC929A0E7FA8524725"/>
        <w:category>
          <w:name w:val="General"/>
          <w:gallery w:val="placeholder"/>
        </w:category>
        <w:types>
          <w:type w:val="bbPlcHdr"/>
        </w:types>
        <w:behaviors>
          <w:behavior w:val="content"/>
        </w:behaviors>
        <w:guid w:val="{9CB23BD4-DC0D-480B-A71A-7A8F547098CA}"/>
      </w:docPartPr>
      <w:docPartBody>
        <w:p w:rsidR="008770F6" w:rsidRDefault="008770F6" w:rsidP="008770F6">
          <w:pPr>
            <w:pStyle w:val="2D75FC93A46140FC929A0E7FA8524725"/>
          </w:pPr>
          <w:r w:rsidRPr="00835C1D">
            <w:rPr>
              <w:rStyle w:val="PlaceholderText"/>
            </w:rPr>
            <w:t>Choose an item.</w:t>
          </w:r>
        </w:p>
      </w:docPartBody>
    </w:docPart>
    <w:docPart>
      <w:docPartPr>
        <w:name w:val="2164DD043E384F13ADA05700800D5229"/>
        <w:category>
          <w:name w:val="General"/>
          <w:gallery w:val="placeholder"/>
        </w:category>
        <w:types>
          <w:type w:val="bbPlcHdr"/>
        </w:types>
        <w:behaviors>
          <w:behavior w:val="content"/>
        </w:behaviors>
        <w:guid w:val="{3006BA2F-B99F-4A3E-938B-98DACF4181BD}"/>
      </w:docPartPr>
      <w:docPartBody>
        <w:p w:rsidR="008770F6" w:rsidRDefault="008770F6" w:rsidP="008770F6">
          <w:pPr>
            <w:pStyle w:val="2164DD043E384F13ADA05700800D5229"/>
          </w:pPr>
          <w:r w:rsidRPr="00F13C48">
            <w:rPr>
              <w:rStyle w:val="PlaceholderText"/>
            </w:rPr>
            <w:t>Choose an item.</w:t>
          </w:r>
        </w:p>
      </w:docPartBody>
    </w:docPart>
    <w:docPart>
      <w:docPartPr>
        <w:name w:val="E85421E0EAC346A5A92181D70C0C7906"/>
        <w:category>
          <w:name w:val="General"/>
          <w:gallery w:val="placeholder"/>
        </w:category>
        <w:types>
          <w:type w:val="bbPlcHdr"/>
        </w:types>
        <w:behaviors>
          <w:behavior w:val="content"/>
        </w:behaviors>
        <w:guid w:val="{ED13875C-DFF1-41E2-93EF-AC1566707930}"/>
      </w:docPartPr>
      <w:docPartBody>
        <w:p w:rsidR="008770F6" w:rsidRDefault="008770F6" w:rsidP="008770F6">
          <w:pPr>
            <w:pStyle w:val="E85421E0EAC346A5A92181D70C0C7906"/>
          </w:pPr>
          <w:r w:rsidRPr="00EC0E37">
            <w:rPr>
              <w:rStyle w:val="PlaceholderText"/>
            </w:rPr>
            <w:t>Click or tap here to enter text.</w:t>
          </w:r>
        </w:p>
      </w:docPartBody>
    </w:docPart>
    <w:docPart>
      <w:docPartPr>
        <w:name w:val="B67ED2DFA63E481CA276F18E19803E4B"/>
        <w:category>
          <w:name w:val="General"/>
          <w:gallery w:val="placeholder"/>
        </w:category>
        <w:types>
          <w:type w:val="bbPlcHdr"/>
        </w:types>
        <w:behaviors>
          <w:behavior w:val="content"/>
        </w:behaviors>
        <w:guid w:val="{2AB0491C-CD1A-489B-9802-48409CC678C7}"/>
      </w:docPartPr>
      <w:docPartBody>
        <w:p w:rsidR="008770F6" w:rsidRDefault="008770F6" w:rsidP="008770F6">
          <w:pPr>
            <w:pStyle w:val="B67ED2DFA63E481CA276F18E19803E4B"/>
          </w:pPr>
          <w:r w:rsidRPr="00835C1D">
            <w:rPr>
              <w:rStyle w:val="PlaceholderText"/>
            </w:rPr>
            <w:t>Choose an item.</w:t>
          </w:r>
        </w:p>
      </w:docPartBody>
    </w:docPart>
    <w:docPart>
      <w:docPartPr>
        <w:name w:val="A634BAE9522840168CF2F73FC881A01A"/>
        <w:category>
          <w:name w:val="General"/>
          <w:gallery w:val="placeholder"/>
        </w:category>
        <w:types>
          <w:type w:val="bbPlcHdr"/>
        </w:types>
        <w:behaviors>
          <w:behavior w:val="content"/>
        </w:behaviors>
        <w:guid w:val="{DBF7B150-B7FB-44A5-8DBB-A402B762AD46}"/>
      </w:docPartPr>
      <w:docPartBody>
        <w:p w:rsidR="008770F6" w:rsidRDefault="008770F6" w:rsidP="008770F6">
          <w:pPr>
            <w:pStyle w:val="A634BAE9522840168CF2F73FC881A01A"/>
          </w:pPr>
          <w:r w:rsidRPr="00FD722A">
            <w:rPr>
              <w:rStyle w:val="PlaceholderText"/>
            </w:rPr>
            <w:t>Click or tap here to enter text.</w:t>
          </w:r>
        </w:p>
      </w:docPartBody>
    </w:docPart>
    <w:docPart>
      <w:docPartPr>
        <w:name w:val="A3FD4EB6766642A78F1916B8C5AA0D00"/>
        <w:category>
          <w:name w:val="General"/>
          <w:gallery w:val="placeholder"/>
        </w:category>
        <w:types>
          <w:type w:val="bbPlcHdr"/>
        </w:types>
        <w:behaviors>
          <w:behavior w:val="content"/>
        </w:behaviors>
        <w:guid w:val="{F29F4BA2-708F-4D73-9365-C81C559491C3}"/>
      </w:docPartPr>
      <w:docPartBody>
        <w:p w:rsidR="008770F6" w:rsidRDefault="008770F6" w:rsidP="008770F6">
          <w:pPr>
            <w:pStyle w:val="A3FD4EB6766642A78F1916B8C5AA0D00"/>
          </w:pPr>
          <w:r w:rsidRPr="00FD722A">
            <w:rPr>
              <w:rStyle w:val="PlaceholderText"/>
            </w:rPr>
            <w:t>Click or tap here to enter text.</w:t>
          </w:r>
        </w:p>
      </w:docPartBody>
    </w:docPart>
    <w:docPart>
      <w:docPartPr>
        <w:name w:val="348150676119438A9C1CD779348748AB"/>
        <w:category>
          <w:name w:val="General"/>
          <w:gallery w:val="placeholder"/>
        </w:category>
        <w:types>
          <w:type w:val="bbPlcHdr"/>
        </w:types>
        <w:behaviors>
          <w:behavior w:val="content"/>
        </w:behaviors>
        <w:guid w:val="{572C4B3B-D5B4-4213-8346-2BAA2B0F08B1}"/>
      </w:docPartPr>
      <w:docPartBody>
        <w:p w:rsidR="008770F6" w:rsidRDefault="008770F6" w:rsidP="008770F6">
          <w:pPr>
            <w:pStyle w:val="348150676119438A9C1CD779348748AB"/>
          </w:pPr>
          <w:r>
            <w:rPr>
              <w:rFonts w:ascii="Aptos" w:eastAsia="Aptos" w:hAnsi="Aptos"/>
              <w:color w:val="666666"/>
              <w:sz w:val="22"/>
              <w:szCs w:val="22"/>
            </w:rPr>
            <w:t>Click or tap here to enter text.</w:t>
          </w:r>
        </w:p>
      </w:docPartBody>
    </w:docPart>
    <w:docPart>
      <w:docPartPr>
        <w:name w:val="2684F0EFF7F340BB877B230542FF9A42"/>
        <w:category>
          <w:name w:val="General"/>
          <w:gallery w:val="placeholder"/>
        </w:category>
        <w:types>
          <w:type w:val="bbPlcHdr"/>
        </w:types>
        <w:behaviors>
          <w:behavior w:val="content"/>
        </w:behaviors>
        <w:guid w:val="{8D97AD92-8699-4E44-8C19-6B8B15EBCA58}"/>
      </w:docPartPr>
      <w:docPartBody>
        <w:p w:rsidR="008770F6" w:rsidRDefault="008770F6" w:rsidP="008770F6">
          <w:pPr>
            <w:pStyle w:val="2684F0EFF7F340BB877B230542FF9A42"/>
          </w:pPr>
          <w:r>
            <w:rPr>
              <w:rFonts w:ascii="Aptos" w:eastAsia="Aptos" w:hAnsi="Aptos"/>
              <w:color w:val="666666"/>
              <w:sz w:val="22"/>
              <w:szCs w:val="22"/>
            </w:rPr>
            <w:t>Choose an item.</w:t>
          </w:r>
        </w:p>
      </w:docPartBody>
    </w:docPart>
    <w:docPart>
      <w:docPartPr>
        <w:name w:val="C545035E40CF4F8BA5EBFB8BFE0E2D5E"/>
        <w:category>
          <w:name w:val="General"/>
          <w:gallery w:val="placeholder"/>
        </w:category>
        <w:types>
          <w:type w:val="bbPlcHdr"/>
        </w:types>
        <w:behaviors>
          <w:behavior w:val="content"/>
        </w:behaviors>
        <w:guid w:val="{3EE608E1-E805-40E6-A033-217CD245D557}"/>
      </w:docPartPr>
      <w:docPartBody>
        <w:p w:rsidR="008770F6" w:rsidRDefault="008770F6" w:rsidP="008770F6">
          <w:pPr>
            <w:pStyle w:val="C545035E40CF4F8BA5EBFB8BFE0E2D5E"/>
          </w:pPr>
          <w:r>
            <w:rPr>
              <w:rFonts w:ascii="Aptos" w:eastAsia="Aptos" w:hAnsi="Aptos"/>
              <w:color w:val="666666"/>
              <w:sz w:val="22"/>
              <w:szCs w:val="22"/>
            </w:rPr>
            <w:t>Click or tap here to enter text.</w:t>
          </w:r>
        </w:p>
      </w:docPartBody>
    </w:docPart>
    <w:docPart>
      <w:docPartPr>
        <w:name w:val="AD06E97FB4F84CF48D82956AF08F7AEC"/>
        <w:category>
          <w:name w:val="General"/>
          <w:gallery w:val="placeholder"/>
        </w:category>
        <w:types>
          <w:type w:val="bbPlcHdr"/>
        </w:types>
        <w:behaviors>
          <w:behavior w:val="content"/>
        </w:behaviors>
        <w:guid w:val="{AB7D7B7C-87DE-4045-B946-B15C673A5078}"/>
      </w:docPartPr>
      <w:docPartBody>
        <w:p w:rsidR="008770F6" w:rsidRDefault="008770F6" w:rsidP="008770F6">
          <w:pPr>
            <w:pStyle w:val="AD06E97FB4F84CF48D82956AF08F7AEC"/>
          </w:pPr>
          <w:r>
            <w:rPr>
              <w:rFonts w:ascii="Aptos" w:eastAsia="Aptos" w:hAnsi="Aptos"/>
              <w:color w:val="666666"/>
              <w:sz w:val="22"/>
              <w:szCs w:val="22"/>
            </w:rPr>
            <w:t>Click or tap to enter a date.</w:t>
          </w:r>
        </w:p>
      </w:docPartBody>
    </w:docPart>
    <w:docPart>
      <w:docPartPr>
        <w:name w:val="BB4D735C2AB94892878D5DF070076E17"/>
        <w:category>
          <w:name w:val="General"/>
          <w:gallery w:val="placeholder"/>
        </w:category>
        <w:types>
          <w:type w:val="bbPlcHdr"/>
        </w:types>
        <w:behaviors>
          <w:behavior w:val="content"/>
        </w:behaviors>
        <w:guid w:val="{E51F992B-12FA-4BE2-AFDD-7098D1A04B79}"/>
      </w:docPartPr>
      <w:docPartBody>
        <w:p w:rsidR="008770F6" w:rsidRDefault="008770F6" w:rsidP="008770F6">
          <w:pPr>
            <w:pStyle w:val="BB4D735C2AB94892878D5DF070076E17"/>
          </w:pPr>
          <w:r w:rsidRPr="00636B3E">
            <w:rPr>
              <w:rStyle w:val="PlaceholderText"/>
            </w:rPr>
            <w:t>Click or tap here to enter text.</w:t>
          </w:r>
        </w:p>
      </w:docPartBody>
    </w:docPart>
    <w:docPart>
      <w:docPartPr>
        <w:name w:val="EB83CD55194C4AC99B7D9AD3F79A418D"/>
        <w:category>
          <w:name w:val="General"/>
          <w:gallery w:val="placeholder"/>
        </w:category>
        <w:types>
          <w:type w:val="bbPlcHdr"/>
        </w:types>
        <w:behaviors>
          <w:behavior w:val="content"/>
        </w:behaviors>
        <w:guid w:val="{A0F8E23C-6108-4989-94B4-C9111D98FD30}"/>
      </w:docPartPr>
      <w:docPartBody>
        <w:p w:rsidR="008770F6" w:rsidRDefault="008770F6" w:rsidP="008770F6">
          <w:pPr>
            <w:pStyle w:val="EB83CD55194C4AC99B7D9AD3F79A418D"/>
          </w:pPr>
          <w:r w:rsidRPr="00835C1D">
            <w:rPr>
              <w:rStyle w:val="PlaceholderText"/>
            </w:rPr>
            <w:t>Choose an item.</w:t>
          </w:r>
        </w:p>
      </w:docPartBody>
    </w:docPart>
    <w:docPart>
      <w:docPartPr>
        <w:name w:val="86D048E03346478393F5BE08FC034942"/>
        <w:category>
          <w:name w:val="General"/>
          <w:gallery w:val="placeholder"/>
        </w:category>
        <w:types>
          <w:type w:val="bbPlcHdr"/>
        </w:types>
        <w:behaviors>
          <w:behavior w:val="content"/>
        </w:behaviors>
        <w:guid w:val="{B7C307E7-ACE1-4400-9470-E89DD2D05802}"/>
      </w:docPartPr>
      <w:docPartBody>
        <w:p w:rsidR="008770F6" w:rsidRDefault="008770F6" w:rsidP="008770F6">
          <w:pPr>
            <w:pStyle w:val="86D048E03346478393F5BE08FC034942"/>
          </w:pPr>
          <w:r w:rsidRPr="00EC0E37">
            <w:rPr>
              <w:rStyle w:val="PlaceholderText"/>
            </w:rPr>
            <w:t>Click or tap here to enter text.</w:t>
          </w:r>
        </w:p>
      </w:docPartBody>
    </w:docPart>
    <w:docPart>
      <w:docPartPr>
        <w:name w:val="2C022A083F6E4068BA90AD872D120C6B"/>
        <w:category>
          <w:name w:val="General"/>
          <w:gallery w:val="placeholder"/>
        </w:category>
        <w:types>
          <w:type w:val="bbPlcHdr"/>
        </w:types>
        <w:behaviors>
          <w:behavior w:val="content"/>
        </w:behaviors>
        <w:guid w:val="{77E7277E-8525-46EA-862C-78794D1115AC}"/>
      </w:docPartPr>
      <w:docPartBody>
        <w:p w:rsidR="008770F6" w:rsidRDefault="008770F6" w:rsidP="008770F6">
          <w:pPr>
            <w:pStyle w:val="2C022A083F6E4068BA90AD872D120C6B"/>
          </w:pPr>
          <w:r w:rsidRPr="000C30E5">
            <w:rPr>
              <w:rStyle w:val="PlaceholderText"/>
            </w:rPr>
            <w:t>Click or tap here to enter text.</w:t>
          </w:r>
        </w:p>
      </w:docPartBody>
    </w:docPart>
    <w:docPart>
      <w:docPartPr>
        <w:name w:val="848512CBFDCA4B4DAD27C502F4F1BBA6"/>
        <w:category>
          <w:name w:val="General"/>
          <w:gallery w:val="placeholder"/>
        </w:category>
        <w:types>
          <w:type w:val="bbPlcHdr"/>
        </w:types>
        <w:behaviors>
          <w:behavior w:val="content"/>
        </w:behaviors>
        <w:guid w:val="{1C27E628-20D1-490A-AE19-6CB8767409B1}"/>
      </w:docPartPr>
      <w:docPartBody>
        <w:p w:rsidR="008770F6" w:rsidRDefault="008770F6" w:rsidP="008770F6">
          <w:pPr>
            <w:pStyle w:val="848512CBFDCA4B4DAD27C502F4F1BBA6"/>
          </w:pPr>
          <w:r w:rsidRPr="00835C1D">
            <w:rPr>
              <w:rStyle w:val="PlaceholderText"/>
            </w:rPr>
            <w:t>Choose an item.</w:t>
          </w:r>
        </w:p>
      </w:docPartBody>
    </w:docPart>
    <w:docPart>
      <w:docPartPr>
        <w:name w:val="2E13223FD39F4AC1983C72A54BB3FD98"/>
        <w:category>
          <w:name w:val="General"/>
          <w:gallery w:val="placeholder"/>
        </w:category>
        <w:types>
          <w:type w:val="bbPlcHdr"/>
        </w:types>
        <w:behaviors>
          <w:behavior w:val="content"/>
        </w:behaviors>
        <w:guid w:val="{A0133234-B1CB-49B7-9A27-4C71D8993B52}"/>
      </w:docPartPr>
      <w:docPartBody>
        <w:p w:rsidR="008770F6" w:rsidRDefault="008770F6" w:rsidP="008770F6">
          <w:pPr>
            <w:pStyle w:val="2E13223FD39F4AC1983C72A54BB3FD98"/>
          </w:pPr>
          <w:r w:rsidRPr="00835C1D">
            <w:rPr>
              <w:rStyle w:val="PlaceholderText"/>
            </w:rPr>
            <w:t>Click or tap here to enter text.</w:t>
          </w:r>
        </w:p>
      </w:docPartBody>
    </w:docPart>
    <w:docPart>
      <w:docPartPr>
        <w:name w:val="1DE825B5C33549EE9D7F584C5BB10113"/>
        <w:category>
          <w:name w:val="General"/>
          <w:gallery w:val="placeholder"/>
        </w:category>
        <w:types>
          <w:type w:val="bbPlcHdr"/>
        </w:types>
        <w:behaviors>
          <w:behavior w:val="content"/>
        </w:behaviors>
        <w:guid w:val="{EDFF1999-9669-44AF-9098-6696D19B3EE5}"/>
      </w:docPartPr>
      <w:docPartBody>
        <w:p w:rsidR="008770F6" w:rsidRDefault="008770F6" w:rsidP="008770F6">
          <w:pPr>
            <w:pStyle w:val="1DE825B5C33549EE9D7F584C5BB10113"/>
          </w:pPr>
          <w:r w:rsidRPr="000C30E5">
            <w:rPr>
              <w:rStyle w:val="PlaceholderText"/>
            </w:rPr>
            <w:t>Click or tap here to enter text.</w:t>
          </w:r>
        </w:p>
      </w:docPartBody>
    </w:docPart>
    <w:docPart>
      <w:docPartPr>
        <w:name w:val="A7FFD37786404EC7B5D4002404C16189"/>
        <w:category>
          <w:name w:val="General"/>
          <w:gallery w:val="placeholder"/>
        </w:category>
        <w:types>
          <w:type w:val="bbPlcHdr"/>
        </w:types>
        <w:behaviors>
          <w:behavior w:val="content"/>
        </w:behaviors>
        <w:guid w:val="{9E7DDCC4-F593-455B-A82D-DBC12B1FA4A4}"/>
      </w:docPartPr>
      <w:docPartBody>
        <w:p w:rsidR="008770F6" w:rsidRDefault="008770F6" w:rsidP="008770F6">
          <w:pPr>
            <w:pStyle w:val="A7FFD37786404EC7B5D4002404C16189"/>
          </w:pPr>
          <w:r w:rsidRPr="00835C1D">
            <w:rPr>
              <w:rStyle w:val="PlaceholderText"/>
            </w:rPr>
            <w:t>Choose an item.</w:t>
          </w:r>
        </w:p>
      </w:docPartBody>
    </w:docPart>
    <w:docPart>
      <w:docPartPr>
        <w:name w:val="1FCE71861A6243A89B0C09A28E2736C4"/>
        <w:category>
          <w:name w:val="General"/>
          <w:gallery w:val="placeholder"/>
        </w:category>
        <w:types>
          <w:type w:val="bbPlcHdr"/>
        </w:types>
        <w:behaviors>
          <w:behavior w:val="content"/>
        </w:behaviors>
        <w:guid w:val="{F5B46AA3-B2B4-4383-9D22-F9CEC9A6F7CF}"/>
      </w:docPartPr>
      <w:docPartBody>
        <w:p w:rsidR="008770F6" w:rsidRDefault="008770F6" w:rsidP="008770F6">
          <w:pPr>
            <w:pStyle w:val="1FCE71861A6243A89B0C09A28E2736C4"/>
          </w:pPr>
          <w:r w:rsidRPr="00835C1D">
            <w:rPr>
              <w:rStyle w:val="PlaceholderText"/>
            </w:rPr>
            <w:t>Click or tap here to enter text.</w:t>
          </w:r>
        </w:p>
      </w:docPartBody>
    </w:docPart>
    <w:docPart>
      <w:docPartPr>
        <w:name w:val="567559633C2A4E1D9BF2B9B592199C47"/>
        <w:category>
          <w:name w:val="General"/>
          <w:gallery w:val="placeholder"/>
        </w:category>
        <w:types>
          <w:type w:val="bbPlcHdr"/>
        </w:types>
        <w:behaviors>
          <w:behavior w:val="content"/>
        </w:behaviors>
        <w:guid w:val="{0E17DBE1-8C53-40BD-B9AA-FC78AD558422}"/>
      </w:docPartPr>
      <w:docPartBody>
        <w:p w:rsidR="008770F6" w:rsidRDefault="008770F6" w:rsidP="008770F6">
          <w:pPr>
            <w:pStyle w:val="567559633C2A4E1D9BF2B9B592199C47"/>
          </w:pPr>
          <w:r w:rsidRPr="00835C1D">
            <w:rPr>
              <w:rStyle w:val="PlaceholderText"/>
            </w:rPr>
            <w:t>Choose an item.</w:t>
          </w:r>
        </w:p>
      </w:docPartBody>
    </w:docPart>
    <w:docPart>
      <w:docPartPr>
        <w:name w:val="7E3D93ADA74F44558026168941338513"/>
        <w:category>
          <w:name w:val="General"/>
          <w:gallery w:val="placeholder"/>
        </w:category>
        <w:types>
          <w:type w:val="bbPlcHdr"/>
        </w:types>
        <w:behaviors>
          <w:behavior w:val="content"/>
        </w:behaviors>
        <w:guid w:val="{7779F3B1-1CD4-4453-A3E7-4BA2B013A1E6}"/>
      </w:docPartPr>
      <w:docPartBody>
        <w:p w:rsidR="008770F6" w:rsidRDefault="008770F6" w:rsidP="008770F6">
          <w:pPr>
            <w:pStyle w:val="7E3D93ADA74F44558026168941338513"/>
          </w:pPr>
          <w:r w:rsidRPr="00F13C48">
            <w:rPr>
              <w:rStyle w:val="PlaceholderText"/>
            </w:rPr>
            <w:t>Choose an item.</w:t>
          </w:r>
        </w:p>
      </w:docPartBody>
    </w:docPart>
    <w:docPart>
      <w:docPartPr>
        <w:name w:val="16B7D66D72DF463992D9D4BFFB35F17B"/>
        <w:category>
          <w:name w:val="General"/>
          <w:gallery w:val="placeholder"/>
        </w:category>
        <w:types>
          <w:type w:val="bbPlcHdr"/>
        </w:types>
        <w:behaviors>
          <w:behavior w:val="content"/>
        </w:behaviors>
        <w:guid w:val="{82202EC1-869A-4999-B21A-30F0A5F75D9E}"/>
      </w:docPartPr>
      <w:docPartBody>
        <w:p w:rsidR="008770F6" w:rsidRDefault="008770F6" w:rsidP="008770F6">
          <w:pPr>
            <w:pStyle w:val="16B7D66D72DF463992D9D4BFFB35F17B"/>
          </w:pPr>
          <w:r w:rsidRPr="00EC0E37">
            <w:rPr>
              <w:rStyle w:val="PlaceholderText"/>
            </w:rPr>
            <w:t>Click or tap here to enter text.</w:t>
          </w:r>
        </w:p>
      </w:docPartBody>
    </w:docPart>
    <w:docPart>
      <w:docPartPr>
        <w:name w:val="A9FE37A3B58E4E4596FD58C0325D5A6E"/>
        <w:category>
          <w:name w:val="General"/>
          <w:gallery w:val="placeholder"/>
        </w:category>
        <w:types>
          <w:type w:val="bbPlcHdr"/>
        </w:types>
        <w:behaviors>
          <w:behavior w:val="content"/>
        </w:behaviors>
        <w:guid w:val="{094CFFDD-ABE2-4A5D-A507-532173EE1AD7}"/>
      </w:docPartPr>
      <w:docPartBody>
        <w:p w:rsidR="008770F6" w:rsidRDefault="008770F6" w:rsidP="008770F6">
          <w:pPr>
            <w:pStyle w:val="A9FE37A3B58E4E4596FD58C0325D5A6E"/>
          </w:pPr>
          <w:r w:rsidRPr="00835C1D">
            <w:rPr>
              <w:rStyle w:val="PlaceholderText"/>
            </w:rPr>
            <w:t>Choose an item.</w:t>
          </w:r>
        </w:p>
      </w:docPartBody>
    </w:docPart>
    <w:docPart>
      <w:docPartPr>
        <w:name w:val="D65CCDF98637476DACD946349E0BB37E"/>
        <w:category>
          <w:name w:val="General"/>
          <w:gallery w:val="placeholder"/>
        </w:category>
        <w:types>
          <w:type w:val="bbPlcHdr"/>
        </w:types>
        <w:behaviors>
          <w:behavior w:val="content"/>
        </w:behaviors>
        <w:guid w:val="{ED86A965-A440-4318-817F-CB6BCEE38433}"/>
      </w:docPartPr>
      <w:docPartBody>
        <w:p w:rsidR="008770F6" w:rsidRDefault="008770F6" w:rsidP="008770F6">
          <w:pPr>
            <w:pStyle w:val="D65CCDF98637476DACD946349E0BB37E"/>
          </w:pPr>
          <w:r w:rsidRPr="00636B3E">
            <w:rPr>
              <w:rStyle w:val="PlaceholderText"/>
            </w:rPr>
            <w:t>Choose an item.</w:t>
          </w:r>
        </w:p>
      </w:docPartBody>
    </w:docPart>
    <w:docPart>
      <w:docPartPr>
        <w:name w:val="7C69ACB326B242CB91D8717FD7E77DC5"/>
        <w:category>
          <w:name w:val="General"/>
          <w:gallery w:val="placeholder"/>
        </w:category>
        <w:types>
          <w:type w:val="bbPlcHdr"/>
        </w:types>
        <w:behaviors>
          <w:behavior w:val="content"/>
        </w:behaviors>
        <w:guid w:val="{BFD67090-E8BF-4B4F-BFFE-D1688303A87B}"/>
      </w:docPartPr>
      <w:docPartBody>
        <w:p w:rsidR="008770F6" w:rsidRDefault="008770F6" w:rsidP="008770F6">
          <w:pPr>
            <w:pStyle w:val="7C69ACB326B242CB91D8717FD7E77DC5"/>
          </w:pPr>
          <w:r w:rsidRPr="00FD722A">
            <w:rPr>
              <w:rStyle w:val="PlaceholderText"/>
            </w:rPr>
            <w:t>Click or tap here to enter text.</w:t>
          </w:r>
        </w:p>
      </w:docPartBody>
    </w:docPart>
    <w:docPart>
      <w:docPartPr>
        <w:name w:val="1AEE7910C41946E4BC2051FB30A8723C"/>
        <w:category>
          <w:name w:val="General"/>
          <w:gallery w:val="placeholder"/>
        </w:category>
        <w:types>
          <w:type w:val="bbPlcHdr"/>
        </w:types>
        <w:behaviors>
          <w:behavior w:val="content"/>
        </w:behaviors>
        <w:guid w:val="{DA572A66-8650-4223-9F4C-47A50DE2DBD8}"/>
      </w:docPartPr>
      <w:docPartBody>
        <w:p w:rsidR="008770F6" w:rsidRDefault="008770F6" w:rsidP="008770F6">
          <w:pPr>
            <w:pStyle w:val="1AEE7910C41946E4BC2051FB30A8723C"/>
          </w:pPr>
          <w:r w:rsidRPr="00FD722A">
            <w:rPr>
              <w:rStyle w:val="PlaceholderText"/>
            </w:rPr>
            <w:t>Click or tap here to enter text.</w:t>
          </w:r>
        </w:p>
      </w:docPartBody>
    </w:docPart>
    <w:docPart>
      <w:docPartPr>
        <w:name w:val="BFAAE783A74E4A56AFACB5C0C5CD8227"/>
        <w:category>
          <w:name w:val="General"/>
          <w:gallery w:val="placeholder"/>
        </w:category>
        <w:types>
          <w:type w:val="bbPlcHdr"/>
        </w:types>
        <w:behaviors>
          <w:behavior w:val="content"/>
        </w:behaviors>
        <w:guid w:val="{1620EC98-E55A-4722-92B0-AF7DF21C3671}"/>
      </w:docPartPr>
      <w:docPartBody>
        <w:p w:rsidR="008770F6" w:rsidRDefault="008770F6" w:rsidP="008770F6">
          <w:pPr>
            <w:pStyle w:val="BFAAE783A74E4A56AFACB5C0C5CD8227"/>
          </w:pPr>
          <w:r>
            <w:rPr>
              <w:rFonts w:ascii="Aptos" w:eastAsia="Aptos" w:hAnsi="Aptos"/>
              <w:color w:val="666666"/>
              <w:sz w:val="22"/>
              <w:szCs w:val="22"/>
            </w:rPr>
            <w:t>Click or tap here to enter text.</w:t>
          </w:r>
        </w:p>
      </w:docPartBody>
    </w:docPart>
    <w:docPart>
      <w:docPartPr>
        <w:name w:val="62EC0D03862245739C155879B78A0ACA"/>
        <w:category>
          <w:name w:val="General"/>
          <w:gallery w:val="placeholder"/>
        </w:category>
        <w:types>
          <w:type w:val="bbPlcHdr"/>
        </w:types>
        <w:behaviors>
          <w:behavior w:val="content"/>
        </w:behaviors>
        <w:guid w:val="{C0075482-C5E1-414C-8F3C-51256562F385}"/>
      </w:docPartPr>
      <w:docPartBody>
        <w:p w:rsidR="008770F6" w:rsidRDefault="008770F6" w:rsidP="008770F6">
          <w:pPr>
            <w:pStyle w:val="62EC0D03862245739C155879B78A0ACA"/>
          </w:pPr>
          <w:r>
            <w:rPr>
              <w:rFonts w:ascii="Aptos" w:eastAsia="Aptos" w:hAnsi="Aptos"/>
              <w:color w:val="666666"/>
              <w:sz w:val="22"/>
              <w:szCs w:val="22"/>
            </w:rPr>
            <w:t>Choose an item.</w:t>
          </w:r>
        </w:p>
      </w:docPartBody>
    </w:docPart>
    <w:docPart>
      <w:docPartPr>
        <w:name w:val="6F170B315E114660B174983AF3F72F75"/>
        <w:category>
          <w:name w:val="General"/>
          <w:gallery w:val="placeholder"/>
        </w:category>
        <w:types>
          <w:type w:val="bbPlcHdr"/>
        </w:types>
        <w:behaviors>
          <w:behavior w:val="content"/>
        </w:behaviors>
        <w:guid w:val="{7B9844C0-DA49-4BAF-9D84-0B1A460B3FC7}"/>
      </w:docPartPr>
      <w:docPartBody>
        <w:p w:rsidR="008770F6" w:rsidRDefault="008770F6" w:rsidP="008770F6">
          <w:pPr>
            <w:pStyle w:val="6F170B315E114660B174983AF3F72F75"/>
          </w:pPr>
          <w:r>
            <w:rPr>
              <w:rFonts w:ascii="Aptos" w:eastAsia="Aptos" w:hAnsi="Aptos"/>
              <w:color w:val="666666"/>
              <w:sz w:val="22"/>
              <w:szCs w:val="22"/>
            </w:rPr>
            <w:t>Click or tap here to enter text.</w:t>
          </w:r>
        </w:p>
      </w:docPartBody>
    </w:docPart>
    <w:docPart>
      <w:docPartPr>
        <w:name w:val="531B74F2D093453CB34133701AF00C55"/>
        <w:category>
          <w:name w:val="General"/>
          <w:gallery w:val="placeholder"/>
        </w:category>
        <w:types>
          <w:type w:val="bbPlcHdr"/>
        </w:types>
        <w:behaviors>
          <w:behavior w:val="content"/>
        </w:behaviors>
        <w:guid w:val="{1CA2BFF4-F557-4212-8AC8-9A3B1B77E8CC}"/>
      </w:docPartPr>
      <w:docPartBody>
        <w:p w:rsidR="008770F6" w:rsidRDefault="008770F6" w:rsidP="008770F6">
          <w:pPr>
            <w:pStyle w:val="531B74F2D093453CB34133701AF00C55"/>
          </w:pPr>
          <w:r>
            <w:rPr>
              <w:rFonts w:ascii="Aptos" w:eastAsia="Aptos" w:hAnsi="Aptos"/>
              <w:color w:val="666666"/>
              <w:sz w:val="22"/>
              <w:szCs w:val="22"/>
            </w:rPr>
            <w:t>Click or tap to enter a date.</w:t>
          </w:r>
        </w:p>
      </w:docPartBody>
    </w:docPart>
    <w:docPart>
      <w:docPartPr>
        <w:name w:val="01051656BD9D45939F09BEBB16177A94"/>
        <w:category>
          <w:name w:val="General"/>
          <w:gallery w:val="placeholder"/>
        </w:category>
        <w:types>
          <w:type w:val="bbPlcHdr"/>
        </w:types>
        <w:behaviors>
          <w:behavior w:val="content"/>
        </w:behaviors>
        <w:guid w:val="{F03BD55E-032A-4C86-B259-736C0AD43EE1}"/>
      </w:docPartPr>
      <w:docPartBody>
        <w:p w:rsidR="008770F6" w:rsidRDefault="008770F6" w:rsidP="008770F6">
          <w:pPr>
            <w:pStyle w:val="01051656BD9D45939F09BEBB16177A94"/>
          </w:pPr>
          <w:r w:rsidRPr="002227ED">
            <w:rPr>
              <w:rStyle w:val="PlaceholderText"/>
            </w:rPr>
            <w:t>Click or tap here to enter text.</w:t>
          </w:r>
        </w:p>
      </w:docPartBody>
    </w:docPart>
    <w:docPart>
      <w:docPartPr>
        <w:name w:val="8141CA947C8B416DBADBDC2BFA3F58C9"/>
        <w:category>
          <w:name w:val="General"/>
          <w:gallery w:val="placeholder"/>
        </w:category>
        <w:types>
          <w:type w:val="bbPlcHdr"/>
        </w:types>
        <w:behaviors>
          <w:behavior w:val="content"/>
        </w:behaviors>
        <w:guid w:val="{86C860D5-FC41-4439-8931-59FA876EC185}"/>
      </w:docPartPr>
      <w:docPartBody>
        <w:p w:rsidR="008770F6" w:rsidRDefault="008770F6" w:rsidP="008770F6">
          <w:pPr>
            <w:pStyle w:val="8141CA947C8B416DBADBDC2BFA3F58C9"/>
          </w:pPr>
          <w:r w:rsidRPr="00835C1D">
            <w:rPr>
              <w:rStyle w:val="PlaceholderText"/>
            </w:rPr>
            <w:t>Choose an item.</w:t>
          </w:r>
        </w:p>
      </w:docPartBody>
    </w:docPart>
    <w:docPart>
      <w:docPartPr>
        <w:name w:val="9E79ADD5A0184E4BB843F5F916C90329"/>
        <w:category>
          <w:name w:val="General"/>
          <w:gallery w:val="placeholder"/>
        </w:category>
        <w:types>
          <w:type w:val="bbPlcHdr"/>
        </w:types>
        <w:behaviors>
          <w:behavior w:val="content"/>
        </w:behaviors>
        <w:guid w:val="{F92D45F3-CF53-4DB8-8D1F-72774782864D}"/>
      </w:docPartPr>
      <w:docPartBody>
        <w:p w:rsidR="008770F6" w:rsidRDefault="008770F6" w:rsidP="008770F6">
          <w:pPr>
            <w:pStyle w:val="9E79ADD5A0184E4BB843F5F916C90329"/>
          </w:pPr>
          <w:r w:rsidRPr="00EC0E37">
            <w:rPr>
              <w:rStyle w:val="PlaceholderText"/>
            </w:rPr>
            <w:t>Click or tap here to enter text.</w:t>
          </w:r>
        </w:p>
      </w:docPartBody>
    </w:docPart>
    <w:docPart>
      <w:docPartPr>
        <w:name w:val="F77D928310994A95B89EF0364E5A2579"/>
        <w:category>
          <w:name w:val="General"/>
          <w:gallery w:val="placeholder"/>
        </w:category>
        <w:types>
          <w:type w:val="bbPlcHdr"/>
        </w:types>
        <w:behaviors>
          <w:behavior w:val="content"/>
        </w:behaviors>
        <w:guid w:val="{86133096-AB9E-4F50-B9A1-98B9B8001ACB}"/>
      </w:docPartPr>
      <w:docPartBody>
        <w:p w:rsidR="008770F6" w:rsidRDefault="008770F6" w:rsidP="008770F6">
          <w:pPr>
            <w:pStyle w:val="F77D928310994A95B89EF0364E5A2579"/>
          </w:pPr>
          <w:r w:rsidRPr="000C30E5">
            <w:rPr>
              <w:rStyle w:val="PlaceholderText"/>
            </w:rPr>
            <w:t>Click or tap here to enter text.</w:t>
          </w:r>
        </w:p>
      </w:docPartBody>
    </w:docPart>
    <w:docPart>
      <w:docPartPr>
        <w:name w:val="5FD80B47B65E4081B4319BF997CF6B89"/>
        <w:category>
          <w:name w:val="General"/>
          <w:gallery w:val="placeholder"/>
        </w:category>
        <w:types>
          <w:type w:val="bbPlcHdr"/>
        </w:types>
        <w:behaviors>
          <w:behavior w:val="content"/>
        </w:behaviors>
        <w:guid w:val="{5F8B2399-551E-432E-BD93-EC1E6185D3D0}"/>
      </w:docPartPr>
      <w:docPartBody>
        <w:p w:rsidR="008770F6" w:rsidRDefault="008770F6" w:rsidP="008770F6">
          <w:pPr>
            <w:pStyle w:val="5FD80B47B65E4081B4319BF997CF6B89"/>
          </w:pPr>
          <w:r w:rsidRPr="00835C1D">
            <w:rPr>
              <w:rStyle w:val="PlaceholderText"/>
            </w:rPr>
            <w:t>Choose an item.</w:t>
          </w:r>
        </w:p>
      </w:docPartBody>
    </w:docPart>
    <w:docPart>
      <w:docPartPr>
        <w:name w:val="F8ABF555D1D44B1CBCC823AEB48D5A7D"/>
        <w:category>
          <w:name w:val="General"/>
          <w:gallery w:val="placeholder"/>
        </w:category>
        <w:types>
          <w:type w:val="bbPlcHdr"/>
        </w:types>
        <w:behaviors>
          <w:behavior w:val="content"/>
        </w:behaviors>
        <w:guid w:val="{6C25DFA8-F36A-4C3A-AB0A-634AF875B895}"/>
      </w:docPartPr>
      <w:docPartBody>
        <w:p w:rsidR="008770F6" w:rsidRDefault="008770F6" w:rsidP="008770F6">
          <w:pPr>
            <w:pStyle w:val="F8ABF555D1D44B1CBCC823AEB48D5A7D"/>
          </w:pPr>
          <w:r w:rsidRPr="00835C1D">
            <w:rPr>
              <w:rStyle w:val="PlaceholderText"/>
            </w:rPr>
            <w:t>Click or tap here to enter text.</w:t>
          </w:r>
        </w:p>
      </w:docPartBody>
    </w:docPart>
    <w:docPart>
      <w:docPartPr>
        <w:name w:val="FD2907FCD78F42D9A37609B514FD78D9"/>
        <w:category>
          <w:name w:val="General"/>
          <w:gallery w:val="placeholder"/>
        </w:category>
        <w:types>
          <w:type w:val="bbPlcHdr"/>
        </w:types>
        <w:behaviors>
          <w:behavior w:val="content"/>
        </w:behaviors>
        <w:guid w:val="{3EC17252-AC33-4512-9261-A5109ED1635C}"/>
      </w:docPartPr>
      <w:docPartBody>
        <w:p w:rsidR="008770F6" w:rsidRDefault="008770F6" w:rsidP="008770F6">
          <w:pPr>
            <w:pStyle w:val="FD2907FCD78F42D9A37609B514FD78D9"/>
          </w:pPr>
          <w:r w:rsidRPr="000C30E5">
            <w:rPr>
              <w:rStyle w:val="PlaceholderText"/>
            </w:rPr>
            <w:t>Click or tap here to enter text.</w:t>
          </w:r>
        </w:p>
      </w:docPartBody>
    </w:docPart>
    <w:docPart>
      <w:docPartPr>
        <w:name w:val="8A64FCDD0F564BDA9C2EC1273B6ACD8F"/>
        <w:category>
          <w:name w:val="General"/>
          <w:gallery w:val="placeholder"/>
        </w:category>
        <w:types>
          <w:type w:val="bbPlcHdr"/>
        </w:types>
        <w:behaviors>
          <w:behavior w:val="content"/>
        </w:behaviors>
        <w:guid w:val="{2AE73095-D5DE-4F51-98FA-14C358392969}"/>
      </w:docPartPr>
      <w:docPartBody>
        <w:p w:rsidR="008770F6" w:rsidRDefault="008770F6" w:rsidP="008770F6">
          <w:pPr>
            <w:pStyle w:val="8A64FCDD0F564BDA9C2EC1273B6ACD8F"/>
          </w:pPr>
          <w:r w:rsidRPr="00835C1D">
            <w:rPr>
              <w:rStyle w:val="PlaceholderText"/>
            </w:rPr>
            <w:t>Choose an item.</w:t>
          </w:r>
        </w:p>
      </w:docPartBody>
    </w:docPart>
    <w:docPart>
      <w:docPartPr>
        <w:name w:val="5097E387253C43DB8792B5B2147C5A84"/>
        <w:category>
          <w:name w:val="General"/>
          <w:gallery w:val="placeholder"/>
        </w:category>
        <w:types>
          <w:type w:val="bbPlcHdr"/>
        </w:types>
        <w:behaviors>
          <w:behavior w:val="content"/>
        </w:behaviors>
        <w:guid w:val="{EEA638C1-DF7B-4A4D-B273-87C3A1AA3636}"/>
      </w:docPartPr>
      <w:docPartBody>
        <w:p w:rsidR="008770F6" w:rsidRDefault="008770F6" w:rsidP="008770F6">
          <w:pPr>
            <w:pStyle w:val="5097E387253C43DB8792B5B2147C5A84"/>
          </w:pPr>
          <w:r w:rsidRPr="00835C1D">
            <w:rPr>
              <w:rStyle w:val="PlaceholderText"/>
            </w:rPr>
            <w:t>Click or tap here to enter text.</w:t>
          </w:r>
        </w:p>
      </w:docPartBody>
    </w:docPart>
    <w:docPart>
      <w:docPartPr>
        <w:name w:val="8DEA729002754D24ABCFBC813A401C3A"/>
        <w:category>
          <w:name w:val="General"/>
          <w:gallery w:val="placeholder"/>
        </w:category>
        <w:types>
          <w:type w:val="bbPlcHdr"/>
        </w:types>
        <w:behaviors>
          <w:behavior w:val="content"/>
        </w:behaviors>
        <w:guid w:val="{85101712-552B-4F14-96BE-08340462D477}"/>
      </w:docPartPr>
      <w:docPartBody>
        <w:p w:rsidR="008770F6" w:rsidRDefault="008770F6" w:rsidP="008770F6">
          <w:pPr>
            <w:pStyle w:val="8DEA729002754D24ABCFBC813A401C3A"/>
          </w:pPr>
          <w:r w:rsidRPr="00835C1D">
            <w:rPr>
              <w:rStyle w:val="PlaceholderText"/>
            </w:rPr>
            <w:t>Choose an item.</w:t>
          </w:r>
        </w:p>
      </w:docPartBody>
    </w:docPart>
    <w:docPart>
      <w:docPartPr>
        <w:name w:val="0A158D3CF1C3468096832A9FC826C356"/>
        <w:category>
          <w:name w:val="General"/>
          <w:gallery w:val="placeholder"/>
        </w:category>
        <w:types>
          <w:type w:val="bbPlcHdr"/>
        </w:types>
        <w:behaviors>
          <w:behavior w:val="content"/>
        </w:behaviors>
        <w:guid w:val="{3BB06B88-C36D-4506-A10F-5408319F8374}"/>
      </w:docPartPr>
      <w:docPartBody>
        <w:p w:rsidR="008770F6" w:rsidRDefault="008770F6" w:rsidP="008770F6">
          <w:pPr>
            <w:pStyle w:val="0A158D3CF1C3468096832A9FC826C356"/>
          </w:pPr>
          <w:r w:rsidRPr="00F13C48">
            <w:rPr>
              <w:rStyle w:val="PlaceholderText"/>
            </w:rPr>
            <w:t>Choose an item.</w:t>
          </w:r>
        </w:p>
      </w:docPartBody>
    </w:docPart>
    <w:docPart>
      <w:docPartPr>
        <w:name w:val="1CB2868B0C344C198B6BD3277C5FDC02"/>
        <w:category>
          <w:name w:val="General"/>
          <w:gallery w:val="placeholder"/>
        </w:category>
        <w:types>
          <w:type w:val="bbPlcHdr"/>
        </w:types>
        <w:behaviors>
          <w:behavior w:val="content"/>
        </w:behaviors>
        <w:guid w:val="{7035F275-AAE9-45BF-8CD6-8AA59128947E}"/>
      </w:docPartPr>
      <w:docPartBody>
        <w:p w:rsidR="008770F6" w:rsidRDefault="008770F6" w:rsidP="008770F6">
          <w:pPr>
            <w:pStyle w:val="1CB2868B0C344C198B6BD3277C5FDC02"/>
          </w:pPr>
          <w:r w:rsidRPr="00EC0E37">
            <w:rPr>
              <w:rStyle w:val="PlaceholderText"/>
            </w:rPr>
            <w:t>Click or tap here to enter text.</w:t>
          </w:r>
        </w:p>
      </w:docPartBody>
    </w:docPart>
    <w:docPart>
      <w:docPartPr>
        <w:name w:val="24F91705CD2848F7B9F2B86B3BDC5F8D"/>
        <w:category>
          <w:name w:val="General"/>
          <w:gallery w:val="placeholder"/>
        </w:category>
        <w:types>
          <w:type w:val="bbPlcHdr"/>
        </w:types>
        <w:behaviors>
          <w:behavior w:val="content"/>
        </w:behaviors>
        <w:guid w:val="{9EC04BB5-89CB-4991-8B2D-A04D66077166}"/>
      </w:docPartPr>
      <w:docPartBody>
        <w:p w:rsidR="008770F6" w:rsidRDefault="008770F6" w:rsidP="008770F6">
          <w:pPr>
            <w:pStyle w:val="24F91705CD2848F7B9F2B86B3BDC5F8D"/>
          </w:pPr>
          <w:r w:rsidRPr="00835C1D">
            <w:rPr>
              <w:rStyle w:val="PlaceholderText"/>
            </w:rPr>
            <w:t>Choose an item.</w:t>
          </w:r>
        </w:p>
      </w:docPartBody>
    </w:docPart>
    <w:docPart>
      <w:docPartPr>
        <w:name w:val="CC93B05A282E4D389D642FE031AF8E8D"/>
        <w:category>
          <w:name w:val="General"/>
          <w:gallery w:val="placeholder"/>
        </w:category>
        <w:types>
          <w:type w:val="bbPlcHdr"/>
        </w:types>
        <w:behaviors>
          <w:behavior w:val="content"/>
        </w:behaviors>
        <w:guid w:val="{9BB15E41-F044-4956-865D-CBD64C261B64}"/>
      </w:docPartPr>
      <w:docPartBody>
        <w:p w:rsidR="008770F6" w:rsidRDefault="008770F6" w:rsidP="008770F6">
          <w:pPr>
            <w:pStyle w:val="CC93B05A282E4D389D642FE031AF8E8D"/>
          </w:pPr>
          <w:r w:rsidRPr="00835C1D">
            <w:rPr>
              <w:rStyle w:val="PlaceholderText"/>
            </w:rPr>
            <w:t>Choose an item.</w:t>
          </w:r>
        </w:p>
      </w:docPartBody>
    </w:docPart>
    <w:docPart>
      <w:docPartPr>
        <w:name w:val="154F4CA5C74742FC9BD5C1197C2E15E8"/>
        <w:category>
          <w:name w:val="General"/>
          <w:gallery w:val="placeholder"/>
        </w:category>
        <w:types>
          <w:type w:val="bbPlcHdr"/>
        </w:types>
        <w:behaviors>
          <w:behavior w:val="content"/>
        </w:behaviors>
        <w:guid w:val="{676637CA-449D-4D07-A9EE-CD05A987310A}"/>
      </w:docPartPr>
      <w:docPartBody>
        <w:p w:rsidR="008770F6" w:rsidRDefault="008770F6" w:rsidP="008770F6">
          <w:pPr>
            <w:pStyle w:val="154F4CA5C74742FC9BD5C1197C2E15E8"/>
          </w:pPr>
          <w:r w:rsidRPr="00835C1D">
            <w:rPr>
              <w:rStyle w:val="PlaceholderText"/>
            </w:rPr>
            <w:t>Click or tap here to enter text.</w:t>
          </w:r>
        </w:p>
      </w:docPartBody>
    </w:docPart>
    <w:docPart>
      <w:docPartPr>
        <w:name w:val="7ACA2A222F204C1D894468030EB7BC07"/>
        <w:category>
          <w:name w:val="General"/>
          <w:gallery w:val="placeholder"/>
        </w:category>
        <w:types>
          <w:type w:val="bbPlcHdr"/>
        </w:types>
        <w:behaviors>
          <w:behavior w:val="content"/>
        </w:behaviors>
        <w:guid w:val="{C1FA5A08-FBC7-42A1-868A-39A2252F646B}"/>
      </w:docPartPr>
      <w:docPartBody>
        <w:p w:rsidR="008770F6" w:rsidRDefault="008770F6" w:rsidP="008770F6">
          <w:pPr>
            <w:pStyle w:val="7ACA2A222F204C1D894468030EB7BC07"/>
          </w:pPr>
          <w:r w:rsidRPr="00636B3E">
            <w:rPr>
              <w:rStyle w:val="PlaceholderText"/>
            </w:rPr>
            <w:t>Click or tap here to enter text.</w:t>
          </w:r>
        </w:p>
      </w:docPartBody>
    </w:docPart>
    <w:docPart>
      <w:docPartPr>
        <w:name w:val="3ABF156E14294C7F8FD6D59D4E847522"/>
        <w:category>
          <w:name w:val="General"/>
          <w:gallery w:val="placeholder"/>
        </w:category>
        <w:types>
          <w:type w:val="bbPlcHdr"/>
        </w:types>
        <w:behaviors>
          <w:behavior w:val="content"/>
        </w:behaviors>
        <w:guid w:val="{4AFCD988-E53E-4932-A697-412721519104}"/>
      </w:docPartPr>
      <w:docPartBody>
        <w:p w:rsidR="008770F6" w:rsidRDefault="008770F6" w:rsidP="008770F6">
          <w:pPr>
            <w:pStyle w:val="3ABF156E14294C7F8FD6D59D4E847522"/>
          </w:pPr>
          <w:r w:rsidRPr="00636B3E">
            <w:rPr>
              <w:rStyle w:val="PlaceholderText"/>
            </w:rPr>
            <w:t>Choose an item.</w:t>
          </w:r>
        </w:p>
      </w:docPartBody>
    </w:docPart>
    <w:docPart>
      <w:docPartPr>
        <w:name w:val="8363DBDDC0384114BEF057391467C62A"/>
        <w:category>
          <w:name w:val="General"/>
          <w:gallery w:val="placeholder"/>
        </w:category>
        <w:types>
          <w:type w:val="bbPlcHdr"/>
        </w:types>
        <w:behaviors>
          <w:behavior w:val="content"/>
        </w:behaviors>
        <w:guid w:val="{B6638B2B-3DEE-4324-9795-4D5055671A17}"/>
      </w:docPartPr>
      <w:docPartBody>
        <w:p w:rsidR="008770F6" w:rsidRDefault="008770F6" w:rsidP="008770F6">
          <w:pPr>
            <w:pStyle w:val="8363DBDDC0384114BEF057391467C62A"/>
          </w:pPr>
          <w:r w:rsidRPr="00636B3E">
            <w:rPr>
              <w:rStyle w:val="PlaceholderText"/>
            </w:rPr>
            <w:t>Click or tap here to enter text.</w:t>
          </w:r>
        </w:p>
      </w:docPartBody>
    </w:docPart>
    <w:docPart>
      <w:docPartPr>
        <w:name w:val="A052DD545A604042A04F1B0D41CA434A"/>
        <w:category>
          <w:name w:val="General"/>
          <w:gallery w:val="placeholder"/>
        </w:category>
        <w:types>
          <w:type w:val="bbPlcHdr"/>
        </w:types>
        <w:behaviors>
          <w:behavior w:val="content"/>
        </w:behaviors>
        <w:guid w:val="{68985206-4C1D-4541-A7F0-676AB91F7ED7}"/>
      </w:docPartPr>
      <w:docPartBody>
        <w:p w:rsidR="008770F6" w:rsidRDefault="008770F6" w:rsidP="008770F6">
          <w:pPr>
            <w:pStyle w:val="A052DD545A604042A04F1B0D41CA434A"/>
          </w:pPr>
          <w:r w:rsidRPr="00636B3E">
            <w:rPr>
              <w:rStyle w:val="PlaceholderText"/>
            </w:rPr>
            <w:t>Choose an item.</w:t>
          </w:r>
        </w:p>
      </w:docPartBody>
    </w:docPart>
    <w:docPart>
      <w:docPartPr>
        <w:name w:val="6615C97A2A9D4117BC4DE714E9A593FD"/>
        <w:category>
          <w:name w:val="General"/>
          <w:gallery w:val="placeholder"/>
        </w:category>
        <w:types>
          <w:type w:val="bbPlcHdr"/>
        </w:types>
        <w:behaviors>
          <w:behavior w:val="content"/>
        </w:behaviors>
        <w:guid w:val="{B02F8775-8004-4367-AA30-664DCD41A518}"/>
      </w:docPartPr>
      <w:docPartBody>
        <w:p w:rsidR="008770F6" w:rsidRDefault="008770F6" w:rsidP="008770F6">
          <w:pPr>
            <w:pStyle w:val="6615C97A2A9D4117BC4DE714E9A593FD"/>
          </w:pPr>
          <w:r w:rsidRPr="002227ED">
            <w:rPr>
              <w:rStyle w:val="PlaceholderText"/>
            </w:rPr>
            <w:t>Choose an item.</w:t>
          </w:r>
        </w:p>
      </w:docPartBody>
    </w:docPart>
    <w:docPart>
      <w:docPartPr>
        <w:name w:val="AF6AB8974EA24E2DBD43E955E611720E"/>
        <w:category>
          <w:name w:val="General"/>
          <w:gallery w:val="placeholder"/>
        </w:category>
        <w:types>
          <w:type w:val="bbPlcHdr"/>
        </w:types>
        <w:behaviors>
          <w:behavior w:val="content"/>
        </w:behaviors>
        <w:guid w:val="{163E995D-FA74-4754-A173-280393759357}"/>
      </w:docPartPr>
      <w:docPartBody>
        <w:p w:rsidR="008770F6" w:rsidRDefault="008770F6" w:rsidP="008770F6">
          <w:pPr>
            <w:pStyle w:val="AF6AB8974EA24E2DBD43E955E611720E"/>
          </w:pPr>
          <w:r w:rsidRPr="00FD722A">
            <w:rPr>
              <w:rStyle w:val="PlaceholderText"/>
            </w:rPr>
            <w:t>Click or tap here to enter text.</w:t>
          </w:r>
        </w:p>
      </w:docPartBody>
    </w:docPart>
    <w:docPart>
      <w:docPartPr>
        <w:name w:val="BC15B2C01C83474BB829D71055F4DB77"/>
        <w:category>
          <w:name w:val="General"/>
          <w:gallery w:val="placeholder"/>
        </w:category>
        <w:types>
          <w:type w:val="bbPlcHdr"/>
        </w:types>
        <w:behaviors>
          <w:behavior w:val="content"/>
        </w:behaviors>
        <w:guid w:val="{AF664A3E-BC37-4A64-BA7D-F0FA4D3FE370}"/>
      </w:docPartPr>
      <w:docPartBody>
        <w:p w:rsidR="008770F6" w:rsidRDefault="008770F6" w:rsidP="008770F6">
          <w:pPr>
            <w:pStyle w:val="BC15B2C01C83474BB829D71055F4DB77"/>
          </w:pPr>
          <w:r w:rsidRPr="00FD722A">
            <w:rPr>
              <w:rStyle w:val="PlaceholderText"/>
            </w:rPr>
            <w:t>Click or tap here to enter text.</w:t>
          </w:r>
        </w:p>
      </w:docPartBody>
    </w:docPart>
    <w:docPart>
      <w:docPartPr>
        <w:name w:val="ED9EBFBD363F4FB3A9482B1EA5538DA4"/>
        <w:category>
          <w:name w:val="General"/>
          <w:gallery w:val="placeholder"/>
        </w:category>
        <w:types>
          <w:type w:val="bbPlcHdr"/>
        </w:types>
        <w:behaviors>
          <w:behavior w:val="content"/>
        </w:behaviors>
        <w:guid w:val="{F1FB9E02-DE0B-4A7D-90CA-7356A17000ED}"/>
      </w:docPartPr>
      <w:docPartBody>
        <w:p w:rsidR="008770F6" w:rsidRDefault="008770F6" w:rsidP="008770F6">
          <w:pPr>
            <w:pStyle w:val="ED9EBFBD363F4FB3A9482B1EA5538DA4"/>
          </w:pPr>
          <w:r>
            <w:rPr>
              <w:rFonts w:ascii="Aptos" w:eastAsia="Aptos" w:hAnsi="Aptos"/>
              <w:color w:val="666666"/>
              <w:sz w:val="22"/>
              <w:szCs w:val="22"/>
            </w:rPr>
            <w:t>Click or tap here to enter text.</w:t>
          </w:r>
        </w:p>
      </w:docPartBody>
    </w:docPart>
    <w:docPart>
      <w:docPartPr>
        <w:name w:val="77AB4DE66FB34C3BA8494162F14EBD00"/>
        <w:category>
          <w:name w:val="General"/>
          <w:gallery w:val="placeholder"/>
        </w:category>
        <w:types>
          <w:type w:val="bbPlcHdr"/>
        </w:types>
        <w:behaviors>
          <w:behavior w:val="content"/>
        </w:behaviors>
        <w:guid w:val="{5DD5D244-5513-4113-8E62-3D3CBE56D757}"/>
      </w:docPartPr>
      <w:docPartBody>
        <w:p w:rsidR="008770F6" w:rsidRDefault="008770F6" w:rsidP="008770F6">
          <w:pPr>
            <w:pStyle w:val="77AB4DE66FB34C3BA8494162F14EBD00"/>
          </w:pPr>
          <w:r>
            <w:rPr>
              <w:rFonts w:ascii="Aptos" w:eastAsia="Aptos" w:hAnsi="Aptos"/>
              <w:color w:val="666666"/>
              <w:sz w:val="22"/>
              <w:szCs w:val="22"/>
            </w:rPr>
            <w:t>Choose an item.</w:t>
          </w:r>
        </w:p>
      </w:docPartBody>
    </w:docPart>
    <w:docPart>
      <w:docPartPr>
        <w:name w:val="84D9E66DAEC240DBA407C092ABA0E326"/>
        <w:category>
          <w:name w:val="General"/>
          <w:gallery w:val="placeholder"/>
        </w:category>
        <w:types>
          <w:type w:val="bbPlcHdr"/>
        </w:types>
        <w:behaviors>
          <w:behavior w:val="content"/>
        </w:behaviors>
        <w:guid w:val="{331D6A16-E16A-4629-8174-057D04500331}"/>
      </w:docPartPr>
      <w:docPartBody>
        <w:p w:rsidR="008770F6" w:rsidRDefault="008770F6" w:rsidP="008770F6">
          <w:pPr>
            <w:pStyle w:val="84D9E66DAEC240DBA407C092ABA0E326"/>
          </w:pPr>
          <w:r>
            <w:rPr>
              <w:rFonts w:ascii="Aptos" w:eastAsia="Aptos" w:hAnsi="Aptos"/>
              <w:color w:val="666666"/>
              <w:sz w:val="22"/>
              <w:szCs w:val="22"/>
            </w:rPr>
            <w:t>Click or tap here to enter text.</w:t>
          </w:r>
        </w:p>
      </w:docPartBody>
    </w:docPart>
    <w:docPart>
      <w:docPartPr>
        <w:name w:val="8006DBD38B8C4D7398203271CDE25857"/>
        <w:category>
          <w:name w:val="General"/>
          <w:gallery w:val="placeholder"/>
        </w:category>
        <w:types>
          <w:type w:val="bbPlcHdr"/>
        </w:types>
        <w:behaviors>
          <w:behavior w:val="content"/>
        </w:behaviors>
        <w:guid w:val="{F280739D-495C-4772-9824-F69D6A37DB93}"/>
      </w:docPartPr>
      <w:docPartBody>
        <w:p w:rsidR="008770F6" w:rsidRDefault="008770F6" w:rsidP="008770F6">
          <w:pPr>
            <w:pStyle w:val="8006DBD38B8C4D7398203271CDE25857"/>
          </w:pPr>
          <w:r>
            <w:rPr>
              <w:rFonts w:ascii="Aptos" w:eastAsia="Aptos" w:hAnsi="Aptos"/>
              <w:color w:val="666666"/>
              <w:sz w:val="22"/>
              <w:szCs w:val="22"/>
            </w:rPr>
            <w:t>Click or tap to enter a date.</w:t>
          </w:r>
        </w:p>
      </w:docPartBody>
    </w:docPart>
    <w:docPart>
      <w:docPartPr>
        <w:name w:val="D381C1CA755C4A0C8E6829CBBA202BC6"/>
        <w:category>
          <w:name w:val="General"/>
          <w:gallery w:val="placeholder"/>
        </w:category>
        <w:types>
          <w:type w:val="bbPlcHdr"/>
        </w:types>
        <w:behaviors>
          <w:behavior w:val="content"/>
        </w:behaviors>
        <w:guid w:val="{270821FC-9E04-44A9-ADB7-32F801FEA427}"/>
      </w:docPartPr>
      <w:docPartBody>
        <w:p w:rsidR="008770F6" w:rsidRDefault="008770F6" w:rsidP="008770F6">
          <w:pPr>
            <w:pStyle w:val="D381C1CA755C4A0C8E6829CBBA202BC6"/>
          </w:pPr>
          <w:r w:rsidRPr="002227ED">
            <w:rPr>
              <w:rStyle w:val="PlaceholderText"/>
            </w:rPr>
            <w:t>Click or tap here to enter text.</w:t>
          </w:r>
        </w:p>
      </w:docPartBody>
    </w:docPart>
    <w:docPart>
      <w:docPartPr>
        <w:name w:val="77D50EF88A9C4EB9B8B07773BE3D8B08"/>
        <w:category>
          <w:name w:val="General"/>
          <w:gallery w:val="placeholder"/>
        </w:category>
        <w:types>
          <w:type w:val="bbPlcHdr"/>
        </w:types>
        <w:behaviors>
          <w:behavior w:val="content"/>
        </w:behaviors>
        <w:guid w:val="{6AB8B80F-CAF0-42D4-BBD4-5FEB23EA3520}"/>
      </w:docPartPr>
      <w:docPartBody>
        <w:p w:rsidR="008770F6" w:rsidRDefault="008770F6" w:rsidP="008770F6">
          <w:pPr>
            <w:pStyle w:val="77D50EF88A9C4EB9B8B07773BE3D8B08"/>
          </w:pPr>
          <w:r w:rsidRPr="00835C1D">
            <w:rPr>
              <w:rStyle w:val="PlaceholderText"/>
            </w:rPr>
            <w:t>Choose an item.</w:t>
          </w:r>
        </w:p>
      </w:docPartBody>
    </w:docPart>
    <w:docPart>
      <w:docPartPr>
        <w:name w:val="2589417CD8584917BAABE49B9BD8AC82"/>
        <w:category>
          <w:name w:val="General"/>
          <w:gallery w:val="placeholder"/>
        </w:category>
        <w:types>
          <w:type w:val="bbPlcHdr"/>
        </w:types>
        <w:behaviors>
          <w:behavior w:val="content"/>
        </w:behaviors>
        <w:guid w:val="{3EB1F01E-5CD9-46C5-9153-9677A7FE7E8E}"/>
      </w:docPartPr>
      <w:docPartBody>
        <w:p w:rsidR="008770F6" w:rsidRDefault="008770F6" w:rsidP="008770F6">
          <w:pPr>
            <w:pStyle w:val="2589417CD8584917BAABE49B9BD8AC82"/>
          </w:pPr>
          <w:r w:rsidRPr="00EC0E37">
            <w:rPr>
              <w:rStyle w:val="PlaceholderText"/>
            </w:rPr>
            <w:t>Click or tap here to enter text.</w:t>
          </w:r>
        </w:p>
      </w:docPartBody>
    </w:docPart>
    <w:docPart>
      <w:docPartPr>
        <w:name w:val="033785F8F5B64D5083F182F2A7568789"/>
        <w:category>
          <w:name w:val="General"/>
          <w:gallery w:val="placeholder"/>
        </w:category>
        <w:types>
          <w:type w:val="bbPlcHdr"/>
        </w:types>
        <w:behaviors>
          <w:behavior w:val="content"/>
        </w:behaviors>
        <w:guid w:val="{C21097CD-5FA1-4B9E-AC5A-FCD84A50F820}"/>
      </w:docPartPr>
      <w:docPartBody>
        <w:p w:rsidR="008770F6" w:rsidRDefault="008770F6" w:rsidP="008770F6">
          <w:pPr>
            <w:pStyle w:val="033785F8F5B64D5083F182F2A7568789"/>
          </w:pPr>
          <w:r w:rsidRPr="000C30E5">
            <w:rPr>
              <w:rStyle w:val="PlaceholderText"/>
            </w:rPr>
            <w:t>Click or tap here to enter text.</w:t>
          </w:r>
        </w:p>
      </w:docPartBody>
    </w:docPart>
    <w:docPart>
      <w:docPartPr>
        <w:name w:val="731DF69933074E77903EA85F4D1571CB"/>
        <w:category>
          <w:name w:val="General"/>
          <w:gallery w:val="placeholder"/>
        </w:category>
        <w:types>
          <w:type w:val="bbPlcHdr"/>
        </w:types>
        <w:behaviors>
          <w:behavior w:val="content"/>
        </w:behaviors>
        <w:guid w:val="{0F4B44E2-9C7B-4AE7-A83C-0EA377D0CE6B}"/>
      </w:docPartPr>
      <w:docPartBody>
        <w:p w:rsidR="008770F6" w:rsidRDefault="008770F6" w:rsidP="008770F6">
          <w:pPr>
            <w:pStyle w:val="731DF69933074E77903EA85F4D1571CB"/>
          </w:pPr>
          <w:r w:rsidRPr="00835C1D">
            <w:rPr>
              <w:rStyle w:val="PlaceholderText"/>
            </w:rPr>
            <w:t>Choose an item.</w:t>
          </w:r>
        </w:p>
      </w:docPartBody>
    </w:docPart>
    <w:docPart>
      <w:docPartPr>
        <w:name w:val="BB2B399FD3FE40D8A32B7A136CDC8C1C"/>
        <w:category>
          <w:name w:val="General"/>
          <w:gallery w:val="placeholder"/>
        </w:category>
        <w:types>
          <w:type w:val="bbPlcHdr"/>
        </w:types>
        <w:behaviors>
          <w:behavior w:val="content"/>
        </w:behaviors>
        <w:guid w:val="{AE7E432B-D018-429C-A1AF-75B26D768857}"/>
      </w:docPartPr>
      <w:docPartBody>
        <w:p w:rsidR="008770F6" w:rsidRDefault="008770F6" w:rsidP="008770F6">
          <w:pPr>
            <w:pStyle w:val="BB2B399FD3FE40D8A32B7A136CDC8C1C"/>
          </w:pPr>
          <w:r w:rsidRPr="00835C1D">
            <w:rPr>
              <w:rStyle w:val="PlaceholderText"/>
            </w:rPr>
            <w:t>Click or tap here to enter text.</w:t>
          </w:r>
        </w:p>
      </w:docPartBody>
    </w:docPart>
    <w:docPart>
      <w:docPartPr>
        <w:name w:val="66E44AAABFF748D6BECC1C5FD7956F1D"/>
        <w:category>
          <w:name w:val="General"/>
          <w:gallery w:val="placeholder"/>
        </w:category>
        <w:types>
          <w:type w:val="bbPlcHdr"/>
        </w:types>
        <w:behaviors>
          <w:behavior w:val="content"/>
        </w:behaviors>
        <w:guid w:val="{4588DA9E-97F6-4E5C-80BA-82A6AAEACA88}"/>
      </w:docPartPr>
      <w:docPartBody>
        <w:p w:rsidR="008770F6" w:rsidRDefault="008770F6" w:rsidP="008770F6">
          <w:pPr>
            <w:pStyle w:val="66E44AAABFF748D6BECC1C5FD7956F1D"/>
          </w:pPr>
          <w:r w:rsidRPr="000C30E5">
            <w:rPr>
              <w:rStyle w:val="PlaceholderText"/>
            </w:rPr>
            <w:t>Click or tap here to enter text.</w:t>
          </w:r>
        </w:p>
      </w:docPartBody>
    </w:docPart>
    <w:docPart>
      <w:docPartPr>
        <w:name w:val="0E1C7049133D406994D9ADE6D1A46BA8"/>
        <w:category>
          <w:name w:val="General"/>
          <w:gallery w:val="placeholder"/>
        </w:category>
        <w:types>
          <w:type w:val="bbPlcHdr"/>
        </w:types>
        <w:behaviors>
          <w:behavior w:val="content"/>
        </w:behaviors>
        <w:guid w:val="{07840D46-761C-4D1A-8F6F-4B6F4746E6BE}"/>
      </w:docPartPr>
      <w:docPartBody>
        <w:p w:rsidR="008770F6" w:rsidRDefault="008770F6" w:rsidP="008770F6">
          <w:pPr>
            <w:pStyle w:val="0E1C7049133D406994D9ADE6D1A46BA8"/>
          </w:pPr>
          <w:r w:rsidRPr="00835C1D">
            <w:rPr>
              <w:rStyle w:val="PlaceholderText"/>
            </w:rPr>
            <w:t>Choose an item.</w:t>
          </w:r>
        </w:p>
      </w:docPartBody>
    </w:docPart>
    <w:docPart>
      <w:docPartPr>
        <w:name w:val="268588B680F14B37A03F720DFD6F2FE3"/>
        <w:category>
          <w:name w:val="General"/>
          <w:gallery w:val="placeholder"/>
        </w:category>
        <w:types>
          <w:type w:val="bbPlcHdr"/>
        </w:types>
        <w:behaviors>
          <w:behavior w:val="content"/>
        </w:behaviors>
        <w:guid w:val="{9290A427-A8B3-4052-932F-22A013611EFC}"/>
      </w:docPartPr>
      <w:docPartBody>
        <w:p w:rsidR="008770F6" w:rsidRDefault="008770F6" w:rsidP="008770F6">
          <w:pPr>
            <w:pStyle w:val="268588B680F14B37A03F720DFD6F2FE3"/>
          </w:pPr>
          <w:r w:rsidRPr="00835C1D">
            <w:rPr>
              <w:rStyle w:val="PlaceholderText"/>
            </w:rPr>
            <w:t>Click or tap here to enter text.</w:t>
          </w:r>
        </w:p>
      </w:docPartBody>
    </w:docPart>
    <w:docPart>
      <w:docPartPr>
        <w:name w:val="892DD380CBEF4A20BF234416CCED8671"/>
        <w:category>
          <w:name w:val="General"/>
          <w:gallery w:val="placeholder"/>
        </w:category>
        <w:types>
          <w:type w:val="bbPlcHdr"/>
        </w:types>
        <w:behaviors>
          <w:behavior w:val="content"/>
        </w:behaviors>
        <w:guid w:val="{21753A74-255B-449F-AF74-A067BE68370F}"/>
      </w:docPartPr>
      <w:docPartBody>
        <w:p w:rsidR="008770F6" w:rsidRDefault="008770F6" w:rsidP="008770F6">
          <w:pPr>
            <w:pStyle w:val="892DD380CBEF4A20BF234416CCED8671"/>
          </w:pPr>
          <w:r w:rsidRPr="00835C1D">
            <w:rPr>
              <w:rStyle w:val="PlaceholderText"/>
            </w:rPr>
            <w:t>Choose an item.</w:t>
          </w:r>
        </w:p>
      </w:docPartBody>
    </w:docPart>
    <w:docPart>
      <w:docPartPr>
        <w:name w:val="ACA198FFCD674DE3A3D9C88AD2C96AF6"/>
        <w:category>
          <w:name w:val="General"/>
          <w:gallery w:val="placeholder"/>
        </w:category>
        <w:types>
          <w:type w:val="bbPlcHdr"/>
        </w:types>
        <w:behaviors>
          <w:behavior w:val="content"/>
        </w:behaviors>
        <w:guid w:val="{1D9586BF-067B-4B4C-865A-C51DE9E488BC}"/>
      </w:docPartPr>
      <w:docPartBody>
        <w:p w:rsidR="008770F6" w:rsidRDefault="008770F6" w:rsidP="008770F6">
          <w:pPr>
            <w:pStyle w:val="ACA198FFCD674DE3A3D9C88AD2C96AF6"/>
          </w:pPr>
          <w:r w:rsidRPr="00F13C48">
            <w:rPr>
              <w:rStyle w:val="PlaceholderText"/>
            </w:rPr>
            <w:t>Choose an item.</w:t>
          </w:r>
        </w:p>
      </w:docPartBody>
    </w:docPart>
    <w:docPart>
      <w:docPartPr>
        <w:name w:val="C58FC66FD08041A2900DE89BC327E13F"/>
        <w:category>
          <w:name w:val="General"/>
          <w:gallery w:val="placeholder"/>
        </w:category>
        <w:types>
          <w:type w:val="bbPlcHdr"/>
        </w:types>
        <w:behaviors>
          <w:behavior w:val="content"/>
        </w:behaviors>
        <w:guid w:val="{85CEED6A-39BD-400C-8364-28AD0BCEBBA3}"/>
      </w:docPartPr>
      <w:docPartBody>
        <w:p w:rsidR="008770F6" w:rsidRDefault="008770F6" w:rsidP="008770F6">
          <w:pPr>
            <w:pStyle w:val="C58FC66FD08041A2900DE89BC327E13F"/>
          </w:pPr>
          <w:r w:rsidRPr="00EC0E37">
            <w:rPr>
              <w:rStyle w:val="PlaceholderText"/>
            </w:rPr>
            <w:t>Click or tap here to enter text.</w:t>
          </w:r>
        </w:p>
      </w:docPartBody>
    </w:docPart>
    <w:docPart>
      <w:docPartPr>
        <w:name w:val="5B173D5CCF42445FBC9F059B5865856B"/>
        <w:category>
          <w:name w:val="General"/>
          <w:gallery w:val="placeholder"/>
        </w:category>
        <w:types>
          <w:type w:val="bbPlcHdr"/>
        </w:types>
        <w:behaviors>
          <w:behavior w:val="content"/>
        </w:behaviors>
        <w:guid w:val="{D13FA57E-3B7B-484C-8026-2A4A8096ACC8}"/>
      </w:docPartPr>
      <w:docPartBody>
        <w:p w:rsidR="008770F6" w:rsidRDefault="008770F6" w:rsidP="008770F6">
          <w:pPr>
            <w:pStyle w:val="5B173D5CCF42445FBC9F059B5865856B"/>
          </w:pPr>
          <w:r w:rsidRPr="00835C1D">
            <w:rPr>
              <w:rStyle w:val="PlaceholderText"/>
            </w:rPr>
            <w:t>Choose an item.</w:t>
          </w:r>
        </w:p>
      </w:docPartBody>
    </w:docPart>
    <w:docPart>
      <w:docPartPr>
        <w:name w:val="ABE34735C3664BFCA3F9C2C0E7AC916D"/>
        <w:category>
          <w:name w:val="General"/>
          <w:gallery w:val="placeholder"/>
        </w:category>
        <w:types>
          <w:type w:val="bbPlcHdr"/>
        </w:types>
        <w:behaviors>
          <w:behavior w:val="content"/>
        </w:behaviors>
        <w:guid w:val="{DA5F6DF1-7E72-450D-AA2C-5A7648FA9994}"/>
      </w:docPartPr>
      <w:docPartBody>
        <w:p w:rsidR="008770F6" w:rsidRDefault="008770F6" w:rsidP="008770F6">
          <w:pPr>
            <w:pStyle w:val="ABE34735C3664BFCA3F9C2C0E7AC916D"/>
          </w:pPr>
          <w:r w:rsidRPr="00636B3E">
            <w:rPr>
              <w:rStyle w:val="PlaceholderText"/>
            </w:rPr>
            <w:t>Click or tap here to enter text.</w:t>
          </w:r>
        </w:p>
      </w:docPartBody>
    </w:docPart>
    <w:docPart>
      <w:docPartPr>
        <w:name w:val="A39D312CE16741FD8247BE763475D7CD"/>
        <w:category>
          <w:name w:val="General"/>
          <w:gallery w:val="placeholder"/>
        </w:category>
        <w:types>
          <w:type w:val="bbPlcHdr"/>
        </w:types>
        <w:behaviors>
          <w:behavior w:val="content"/>
        </w:behaviors>
        <w:guid w:val="{39DF0479-6B69-4115-AF43-750BA4D6A61C}"/>
      </w:docPartPr>
      <w:docPartBody>
        <w:p w:rsidR="008770F6" w:rsidRDefault="008770F6" w:rsidP="008770F6">
          <w:pPr>
            <w:pStyle w:val="A39D312CE16741FD8247BE763475D7CD"/>
          </w:pPr>
          <w:r w:rsidRPr="00636B3E">
            <w:rPr>
              <w:rStyle w:val="PlaceholderText"/>
            </w:rPr>
            <w:t>Choose an item.</w:t>
          </w:r>
        </w:p>
      </w:docPartBody>
    </w:docPart>
    <w:docPart>
      <w:docPartPr>
        <w:name w:val="9F7C8D4C309F434B94F047C3193B1137"/>
        <w:category>
          <w:name w:val="General"/>
          <w:gallery w:val="placeholder"/>
        </w:category>
        <w:types>
          <w:type w:val="bbPlcHdr"/>
        </w:types>
        <w:behaviors>
          <w:behavior w:val="content"/>
        </w:behaviors>
        <w:guid w:val="{C7EE9069-6AC8-4C0B-ABD1-7580005355D7}"/>
      </w:docPartPr>
      <w:docPartBody>
        <w:p w:rsidR="008770F6" w:rsidRDefault="008770F6" w:rsidP="008770F6">
          <w:pPr>
            <w:pStyle w:val="9F7C8D4C309F434B94F047C3193B1137"/>
          </w:pPr>
          <w:r w:rsidRPr="00636B3E">
            <w:rPr>
              <w:rStyle w:val="PlaceholderText"/>
            </w:rPr>
            <w:t>Click or tap here to enter text.</w:t>
          </w:r>
        </w:p>
      </w:docPartBody>
    </w:docPart>
    <w:docPart>
      <w:docPartPr>
        <w:name w:val="28CE66B9B14847B1854340E7D45AF03A"/>
        <w:category>
          <w:name w:val="General"/>
          <w:gallery w:val="placeholder"/>
        </w:category>
        <w:types>
          <w:type w:val="bbPlcHdr"/>
        </w:types>
        <w:behaviors>
          <w:behavior w:val="content"/>
        </w:behaviors>
        <w:guid w:val="{DF70BF6A-7A8E-4F86-9697-F441C98C4E7D}"/>
      </w:docPartPr>
      <w:docPartBody>
        <w:p w:rsidR="008770F6" w:rsidRDefault="008770F6" w:rsidP="008770F6">
          <w:pPr>
            <w:pStyle w:val="28CE66B9B14847B1854340E7D45AF03A"/>
          </w:pPr>
          <w:r w:rsidRPr="00636B3E">
            <w:rPr>
              <w:rStyle w:val="PlaceholderText"/>
            </w:rPr>
            <w:t>Choose an item.</w:t>
          </w:r>
        </w:p>
      </w:docPartBody>
    </w:docPart>
    <w:docPart>
      <w:docPartPr>
        <w:name w:val="6E8461BCE4374514A9094208A083C3C0"/>
        <w:category>
          <w:name w:val="General"/>
          <w:gallery w:val="placeholder"/>
        </w:category>
        <w:types>
          <w:type w:val="bbPlcHdr"/>
        </w:types>
        <w:behaviors>
          <w:behavior w:val="content"/>
        </w:behaviors>
        <w:guid w:val="{F0EBF029-2175-4BF5-8B9F-2719D6022BC7}"/>
      </w:docPartPr>
      <w:docPartBody>
        <w:p w:rsidR="008770F6" w:rsidRDefault="008770F6" w:rsidP="008770F6">
          <w:pPr>
            <w:pStyle w:val="6E8461BCE4374514A9094208A083C3C0"/>
          </w:pPr>
          <w:r w:rsidRPr="002227ED">
            <w:rPr>
              <w:rStyle w:val="PlaceholderText"/>
            </w:rPr>
            <w:t>Click or tap to enter a date.</w:t>
          </w:r>
        </w:p>
      </w:docPartBody>
    </w:docPart>
    <w:docPart>
      <w:docPartPr>
        <w:name w:val="21E4E79C62884D6098A7DC55C4FE3EE7"/>
        <w:category>
          <w:name w:val="General"/>
          <w:gallery w:val="placeholder"/>
        </w:category>
        <w:types>
          <w:type w:val="bbPlcHdr"/>
        </w:types>
        <w:behaviors>
          <w:behavior w:val="content"/>
        </w:behaviors>
        <w:guid w:val="{495D9737-5194-4033-909E-20CF1D34A34F}"/>
      </w:docPartPr>
      <w:docPartBody>
        <w:p w:rsidR="008770F6" w:rsidRDefault="008770F6" w:rsidP="008770F6">
          <w:pPr>
            <w:pStyle w:val="21E4E79C62884D6098A7DC55C4FE3EE7"/>
          </w:pPr>
          <w:r w:rsidRPr="00FD722A">
            <w:rPr>
              <w:rStyle w:val="PlaceholderText"/>
            </w:rPr>
            <w:t>Click or tap here to enter text.</w:t>
          </w:r>
        </w:p>
      </w:docPartBody>
    </w:docPart>
    <w:docPart>
      <w:docPartPr>
        <w:name w:val="71C7F9C648B44780946BDB8554402C1A"/>
        <w:category>
          <w:name w:val="General"/>
          <w:gallery w:val="placeholder"/>
        </w:category>
        <w:types>
          <w:type w:val="bbPlcHdr"/>
        </w:types>
        <w:behaviors>
          <w:behavior w:val="content"/>
        </w:behaviors>
        <w:guid w:val="{E5FC1F13-8F12-45EA-9624-6C9262237FEE}"/>
      </w:docPartPr>
      <w:docPartBody>
        <w:p w:rsidR="008770F6" w:rsidRDefault="008770F6" w:rsidP="008770F6">
          <w:pPr>
            <w:pStyle w:val="71C7F9C648B44780946BDB8554402C1A"/>
          </w:pPr>
          <w:r w:rsidRPr="00FD722A">
            <w:rPr>
              <w:rStyle w:val="PlaceholderText"/>
            </w:rPr>
            <w:t>Click or tap here to enter text.</w:t>
          </w:r>
        </w:p>
      </w:docPartBody>
    </w:docPart>
    <w:docPart>
      <w:docPartPr>
        <w:name w:val="298CA009A9B9465E9E681C51B15EE014"/>
        <w:category>
          <w:name w:val="General"/>
          <w:gallery w:val="placeholder"/>
        </w:category>
        <w:types>
          <w:type w:val="bbPlcHdr"/>
        </w:types>
        <w:behaviors>
          <w:behavior w:val="content"/>
        </w:behaviors>
        <w:guid w:val="{5171AFC6-F65C-4375-9B1F-669FE10883C2}"/>
      </w:docPartPr>
      <w:docPartBody>
        <w:p w:rsidR="008770F6" w:rsidRDefault="008770F6" w:rsidP="008770F6">
          <w:pPr>
            <w:pStyle w:val="298CA009A9B9465E9E681C51B15EE014"/>
          </w:pPr>
          <w:r>
            <w:rPr>
              <w:rFonts w:ascii="Aptos" w:eastAsia="Aptos" w:hAnsi="Aptos"/>
              <w:color w:val="666666"/>
              <w:sz w:val="22"/>
              <w:szCs w:val="22"/>
            </w:rPr>
            <w:t>Click or tap here to enter text.</w:t>
          </w:r>
        </w:p>
      </w:docPartBody>
    </w:docPart>
    <w:docPart>
      <w:docPartPr>
        <w:name w:val="DDCEC9C532D04210BF6B799A011E48B4"/>
        <w:category>
          <w:name w:val="General"/>
          <w:gallery w:val="placeholder"/>
        </w:category>
        <w:types>
          <w:type w:val="bbPlcHdr"/>
        </w:types>
        <w:behaviors>
          <w:behavior w:val="content"/>
        </w:behaviors>
        <w:guid w:val="{EDE32C12-3EF7-41BA-8DA3-A58D0F2BD482}"/>
      </w:docPartPr>
      <w:docPartBody>
        <w:p w:rsidR="008770F6" w:rsidRDefault="008770F6" w:rsidP="008770F6">
          <w:pPr>
            <w:pStyle w:val="DDCEC9C532D04210BF6B799A011E48B4"/>
          </w:pPr>
          <w:r>
            <w:rPr>
              <w:rFonts w:ascii="Aptos" w:eastAsia="Aptos" w:hAnsi="Aptos"/>
              <w:color w:val="666666"/>
              <w:sz w:val="22"/>
              <w:szCs w:val="22"/>
            </w:rPr>
            <w:t>Choose an item.</w:t>
          </w:r>
        </w:p>
      </w:docPartBody>
    </w:docPart>
    <w:docPart>
      <w:docPartPr>
        <w:name w:val="1786A973F1A2424A84B86A849172EA6C"/>
        <w:category>
          <w:name w:val="General"/>
          <w:gallery w:val="placeholder"/>
        </w:category>
        <w:types>
          <w:type w:val="bbPlcHdr"/>
        </w:types>
        <w:behaviors>
          <w:behavior w:val="content"/>
        </w:behaviors>
        <w:guid w:val="{57D7C2B2-B855-4743-95DF-6DFD946DFCAD}"/>
      </w:docPartPr>
      <w:docPartBody>
        <w:p w:rsidR="008770F6" w:rsidRDefault="008770F6" w:rsidP="008770F6">
          <w:pPr>
            <w:pStyle w:val="1786A973F1A2424A84B86A849172EA6C"/>
          </w:pPr>
          <w:r>
            <w:rPr>
              <w:rFonts w:ascii="Aptos" w:eastAsia="Aptos" w:hAnsi="Aptos"/>
              <w:color w:val="666666"/>
              <w:sz w:val="22"/>
              <w:szCs w:val="22"/>
            </w:rPr>
            <w:t>Click or tap here to enter text.</w:t>
          </w:r>
        </w:p>
      </w:docPartBody>
    </w:docPart>
    <w:docPart>
      <w:docPartPr>
        <w:name w:val="7E4FDA3BC7FF4D28AE93A57A0598A862"/>
        <w:category>
          <w:name w:val="General"/>
          <w:gallery w:val="placeholder"/>
        </w:category>
        <w:types>
          <w:type w:val="bbPlcHdr"/>
        </w:types>
        <w:behaviors>
          <w:behavior w:val="content"/>
        </w:behaviors>
        <w:guid w:val="{AF659410-CB85-45C6-8FD4-2F2CA13411B3}"/>
      </w:docPartPr>
      <w:docPartBody>
        <w:p w:rsidR="008770F6" w:rsidRDefault="008770F6" w:rsidP="008770F6">
          <w:pPr>
            <w:pStyle w:val="7E4FDA3BC7FF4D28AE93A57A0598A862"/>
          </w:pPr>
          <w:r>
            <w:rPr>
              <w:rFonts w:ascii="Aptos" w:eastAsia="Aptos" w:hAnsi="Aptos"/>
              <w:color w:val="666666"/>
              <w:sz w:val="22"/>
              <w:szCs w:val="22"/>
            </w:rPr>
            <w:t>Click or tap to enter a date.</w:t>
          </w:r>
        </w:p>
      </w:docPartBody>
    </w:docPart>
    <w:docPart>
      <w:docPartPr>
        <w:name w:val="4E008E6106994C7F9DEAE46198D7CCFE"/>
        <w:category>
          <w:name w:val="General"/>
          <w:gallery w:val="placeholder"/>
        </w:category>
        <w:types>
          <w:type w:val="bbPlcHdr"/>
        </w:types>
        <w:behaviors>
          <w:behavior w:val="content"/>
        </w:behaviors>
        <w:guid w:val="{52227740-85D5-470A-8FB2-26186870C700}"/>
      </w:docPartPr>
      <w:docPartBody>
        <w:p w:rsidR="008770F6" w:rsidRDefault="008770F6" w:rsidP="008770F6">
          <w:pPr>
            <w:pStyle w:val="4E008E6106994C7F9DEAE46198D7CCFE"/>
          </w:pPr>
          <w:r w:rsidRPr="00835C1D">
            <w:rPr>
              <w:rStyle w:val="PlaceholderText"/>
            </w:rPr>
            <w:t>Click or tap here to enter text.</w:t>
          </w:r>
        </w:p>
      </w:docPartBody>
    </w:docPart>
    <w:docPart>
      <w:docPartPr>
        <w:name w:val="C706C93E8B7940909A54B4FB5C453B00"/>
        <w:category>
          <w:name w:val="General"/>
          <w:gallery w:val="placeholder"/>
        </w:category>
        <w:types>
          <w:type w:val="bbPlcHdr"/>
        </w:types>
        <w:behaviors>
          <w:behavior w:val="content"/>
        </w:behaviors>
        <w:guid w:val="{56C57955-CA49-482C-8808-0A8CB9193814}"/>
      </w:docPartPr>
      <w:docPartBody>
        <w:p w:rsidR="008770F6" w:rsidRDefault="008770F6" w:rsidP="008770F6">
          <w:pPr>
            <w:pStyle w:val="C706C93E8B7940909A54B4FB5C453B00"/>
          </w:pPr>
          <w:r w:rsidRPr="002227ED">
            <w:rPr>
              <w:rStyle w:val="PlaceholderText"/>
            </w:rPr>
            <w:t>Click or tap here to enter text.</w:t>
          </w:r>
        </w:p>
      </w:docPartBody>
    </w:docPart>
    <w:docPart>
      <w:docPartPr>
        <w:name w:val="B0EDCE7CC067458699954658E9C30892"/>
        <w:category>
          <w:name w:val="General"/>
          <w:gallery w:val="placeholder"/>
        </w:category>
        <w:types>
          <w:type w:val="bbPlcHdr"/>
        </w:types>
        <w:behaviors>
          <w:behavior w:val="content"/>
        </w:behaviors>
        <w:guid w:val="{FF016346-A3E5-4D97-A13D-C018DE903B81}"/>
      </w:docPartPr>
      <w:docPartBody>
        <w:p w:rsidR="008770F6" w:rsidRDefault="008770F6" w:rsidP="008770F6">
          <w:pPr>
            <w:pStyle w:val="B0EDCE7CC067458699954658E9C30892"/>
          </w:pPr>
          <w:r w:rsidRPr="00835C1D">
            <w:rPr>
              <w:rStyle w:val="PlaceholderText"/>
            </w:rPr>
            <w:t>Choose an item.</w:t>
          </w:r>
        </w:p>
      </w:docPartBody>
    </w:docPart>
    <w:docPart>
      <w:docPartPr>
        <w:name w:val="1802884B1DC041DB8C3B50AC1F760A3B"/>
        <w:category>
          <w:name w:val="General"/>
          <w:gallery w:val="placeholder"/>
        </w:category>
        <w:types>
          <w:type w:val="bbPlcHdr"/>
        </w:types>
        <w:behaviors>
          <w:behavior w:val="content"/>
        </w:behaviors>
        <w:guid w:val="{62613E37-AB26-4C55-B0CD-0802E456EF12}"/>
      </w:docPartPr>
      <w:docPartBody>
        <w:p w:rsidR="008770F6" w:rsidRDefault="008770F6" w:rsidP="008770F6">
          <w:pPr>
            <w:pStyle w:val="1802884B1DC041DB8C3B50AC1F760A3B"/>
          </w:pPr>
          <w:r w:rsidRPr="00EC0E37">
            <w:rPr>
              <w:rStyle w:val="PlaceholderText"/>
            </w:rPr>
            <w:t>Click or tap here to enter text.</w:t>
          </w:r>
        </w:p>
      </w:docPartBody>
    </w:docPart>
    <w:docPart>
      <w:docPartPr>
        <w:name w:val="939C884CE98F4C46B39FB45BFA53F50B"/>
        <w:category>
          <w:name w:val="General"/>
          <w:gallery w:val="placeholder"/>
        </w:category>
        <w:types>
          <w:type w:val="bbPlcHdr"/>
        </w:types>
        <w:behaviors>
          <w:behavior w:val="content"/>
        </w:behaviors>
        <w:guid w:val="{1FB25240-90B2-4953-BA2C-31C79C98F237}"/>
      </w:docPartPr>
      <w:docPartBody>
        <w:p w:rsidR="008770F6" w:rsidRDefault="008770F6" w:rsidP="008770F6">
          <w:pPr>
            <w:pStyle w:val="939C884CE98F4C46B39FB45BFA53F50B"/>
          </w:pPr>
          <w:r w:rsidRPr="000C30E5">
            <w:rPr>
              <w:rStyle w:val="PlaceholderText"/>
            </w:rPr>
            <w:t>Click or tap here to enter text.</w:t>
          </w:r>
        </w:p>
      </w:docPartBody>
    </w:docPart>
    <w:docPart>
      <w:docPartPr>
        <w:name w:val="A6DDAAE74E63484EA548CF8154FF07C5"/>
        <w:category>
          <w:name w:val="General"/>
          <w:gallery w:val="placeholder"/>
        </w:category>
        <w:types>
          <w:type w:val="bbPlcHdr"/>
        </w:types>
        <w:behaviors>
          <w:behavior w:val="content"/>
        </w:behaviors>
        <w:guid w:val="{5F01B871-9690-4542-AD74-9ED02427B2A1}"/>
      </w:docPartPr>
      <w:docPartBody>
        <w:p w:rsidR="008770F6" w:rsidRDefault="008770F6" w:rsidP="008770F6">
          <w:pPr>
            <w:pStyle w:val="A6DDAAE74E63484EA548CF8154FF07C5"/>
          </w:pPr>
          <w:r w:rsidRPr="00835C1D">
            <w:rPr>
              <w:rStyle w:val="PlaceholderText"/>
            </w:rPr>
            <w:t>Choose an item.</w:t>
          </w:r>
        </w:p>
      </w:docPartBody>
    </w:docPart>
    <w:docPart>
      <w:docPartPr>
        <w:name w:val="E685BC5977EA4ABA87FFDD52F4187B42"/>
        <w:category>
          <w:name w:val="General"/>
          <w:gallery w:val="placeholder"/>
        </w:category>
        <w:types>
          <w:type w:val="bbPlcHdr"/>
        </w:types>
        <w:behaviors>
          <w:behavior w:val="content"/>
        </w:behaviors>
        <w:guid w:val="{819A3D21-BC55-41BA-85A6-A83280851681}"/>
      </w:docPartPr>
      <w:docPartBody>
        <w:p w:rsidR="008770F6" w:rsidRDefault="008770F6" w:rsidP="008770F6">
          <w:pPr>
            <w:pStyle w:val="E685BC5977EA4ABA87FFDD52F4187B42"/>
          </w:pPr>
          <w:r w:rsidRPr="00835C1D">
            <w:rPr>
              <w:rStyle w:val="PlaceholderText"/>
            </w:rPr>
            <w:t>Click or tap here to enter text.</w:t>
          </w:r>
        </w:p>
      </w:docPartBody>
    </w:docPart>
    <w:docPart>
      <w:docPartPr>
        <w:name w:val="E49A59E9E71C49A7A2ACD431C2144F08"/>
        <w:category>
          <w:name w:val="General"/>
          <w:gallery w:val="placeholder"/>
        </w:category>
        <w:types>
          <w:type w:val="bbPlcHdr"/>
        </w:types>
        <w:behaviors>
          <w:behavior w:val="content"/>
        </w:behaviors>
        <w:guid w:val="{3D88A712-094F-4958-84AA-5424224AD7D2}"/>
      </w:docPartPr>
      <w:docPartBody>
        <w:p w:rsidR="008770F6" w:rsidRDefault="008770F6" w:rsidP="008770F6">
          <w:pPr>
            <w:pStyle w:val="E49A59E9E71C49A7A2ACD431C2144F08"/>
          </w:pPr>
          <w:r w:rsidRPr="000C30E5">
            <w:rPr>
              <w:rStyle w:val="PlaceholderText"/>
            </w:rPr>
            <w:t>Click or tap here to enter text.</w:t>
          </w:r>
        </w:p>
      </w:docPartBody>
    </w:docPart>
    <w:docPart>
      <w:docPartPr>
        <w:name w:val="3E3DECAEEFB94AD99687587A852A1E31"/>
        <w:category>
          <w:name w:val="General"/>
          <w:gallery w:val="placeholder"/>
        </w:category>
        <w:types>
          <w:type w:val="bbPlcHdr"/>
        </w:types>
        <w:behaviors>
          <w:behavior w:val="content"/>
        </w:behaviors>
        <w:guid w:val="{72185478-2430-42EB-9980-372204E8E844}"/>
      </w:docPartPr>
      <w:docPartBody>
        <w:p w:rsidR="008770F6" w:rsidRDefault="008770F6" w:rsidP="008770F6">
          <w:pPr>
            <w:pStyle w:val="3E3DECAEEFB94AD99687587A852A1E31"/>
          </w:pPr>
          <w:r w:rsidRPr="00835C1D">
            <w:rPr>
              <w:rStyle w:val="PlaceholderText"/>
            </w:rPr>
            <w:t>Choose an item.</w:t>
          </w:r>
        </w:p>
      </w:docPartBody>
    </w:docPart>
    <w:docPart>
      <w:docPartPr>
        <w:name w:val="9ED84FEF4DC7445990D78E03E0D140B6"/>
        <w:category>
          <w:name w:val="General"/>
          <w:gallery w:val="placeholder"/>
        </w:category>
        <w:types>
          <w:type w:val="bbPlcHdr"/>
        </w:types>
        <w:behaviors>
          <w:behavior w:val="content"/>
        </w:behaviors>
        <w:guid w:val="{80CD6F12-EBC9-4493-BA85-9D0FC155BCF1}"/>
      </w:docPartPr>
      <w:docPartBody>
        <w:p w:rsidR="008770F6" w:rsidRDefault="008770F6" w:rsidP="008770F6">
          <w:pPr>
            <w:pStyle w:val="9ED84FEF4DC7445990D78E03E0D140B6"/>
          </w:pPr>
          <w:r w:rsidRPr="00835C1D">
            <w:rPr>
              <w:rStyle w:val="PlaceholderText"/>
            </w:rPr>
            <w:t>Click or tap here to enter text.</w:t>
          </w:r>
        </w:p>
      </w:docPartBody>
    </w:docPart>
    <w:docPart>
      <w:docPartPr>
        <w:name w:val="10FD3218A49149E6BB0F5EEFF908396F"/>
        <w:category>
          <w:name w:val="General"/>
          <w:gallery w:val="placeholder"/>
        </w:category>
        <w:types>
          <w:type w:val="bbPlcHdr"/>
        </w:types>
        <w:behaviors>
          <w:behavior w:val="content"/>
        </w:behaviors>
        <w:guid w:val="{29E2F3E1-0598-4B3E-AC1F-FD0C611AC8BF}"/>
      </w:docPartPr>
      <w:docPartBody>
        <w:p w:rsidR="008770F6" w:rsidRDefault="008770F6" w:rsidP="008770F6">
          <w:pPr>
            <w:pStyle w:val="10FD3218A49149E6BB0F5EEFF908396F"/>
          </w:pPr>
          <w:r w:rsidRPr="00835C1D">
            <w:rPr>
              <w:rStyle w:val="PlaceholderText"/>
            </w:rPr>
            <w:t>Choose an item.</w:t>
          </w:r>
        </w:p>
      </w:docPartBody>
    </w:docPart>
    <w:docPart>
      <w:docPartPr>
        <w:name w:val="3E5515E0125C482080F5D462FAE78ACC"/>
        <w:category>
          <w:name w:val="General"/>
          <w:gallery w:val="placeholder"/>
        </w:category>
        <w:types>
          <w:type w:val="bbPlcHdr"/>
        </w:types>
        <w:behaviors>
          <w:behavior w:val="content"/>
        </w:behaviors>
        <w:guid w:val="{02DAA3C6-E4A3-4E38-BBDB-3704698C3595}"/>
      </w:docPartPr>
      <w:docPartBody>
        <w:p w:rsidR="008770F6" w:rsidRDefault="008770F6" w:rsidP="008770F6">
          <w:pPr>
            <w:pStyle w:val="3E5515E0125C482080F5D462FAE78ACC"/>
          </w:pPr>
          <w:r w:rsidRPr="00F13C48">
            <w:rPr>
              <w:rStyle w:val="PlaceholderText"/>
            </w:rPr>
            <w:t>Choose an item.</w:t>
          </w:r>
        </w:p>
      </w:docPartBody>
    </w:docPart>
    <w:docPart>
      <w:docPartPr>
        <w:name w:val="AA03820EDE4B45D5ADE1BFBE5A6CE938"/>
        <w:category>
          <w:name w:val="General"/>
          <w:gallery w:val="placeholder"/>
        </w:category>
        <w:types>
          <w:type w:val="bbPlcHdr"/>
        </w:types>
        <w:behaviors>
          <w:behavior w:val="content"/>
        </w:behaviors>
        <w:guid w:val="{132ECE6F-6350-4726-9641-7BB6204BFABE}"/>
      </w:docPartPr>
      <w:docPartBody>
        <w:p w:rsidR="008770F6" w:rsidRDefault="008770F6" w:rsidP="008770F6">
          <w:pPr>
            <w:pStyle w:val="AA03820EDE4B45D5ADE1BFBE5A6CE938"/>
          </w:pPr>
          <w:r w:rsidRPr="00EC0E37">
            <w:rPr>
              <w:rStyle w:val="PlaceholderText"/>
            </w:rPr>
            <w:t>Click or tap here to enter text.</w:t>
          </w:r>
        </w:p>
      </w:docPartBody>
    </w:docPart>
    <w:docPart>
      <w:docPartPr>
        <w:name w:val="3A016C4A68004EE8951621AEE6161537"/>
        <w:category>
          <w:name w:val="General"/>
          <w:gallery w:val="placeholder"/>
        </w:category>
        <w:types>
          <w:type w:val="bbPlcHdr"/>
        </w:types>
        <w:behaviors>
          <w:behavior w:val="content"/>
        </w:behaviors>
        <w:guid w:val="{7FD4CF91-01D4-4906-A8A6-D96371C4777B}"/>
      </w:docPartPr>
      <w:docPartBody>
        <w:p w:rsidR="008770F6" w:rsidRDefault="008770F6" w:rsidP="008770F6">
          <w:pPr>
            <w:pStyle w:val="3A016C4A68004EE8951621AEE6161537"/>
          </w:pPr>
          <w:r w:rsidRPr="00835C1D">
            <w:rPr>
              <w:rStyle w:val="PlaceholderText"/>
            </w:rPr>
            <w:t>Choose an item.</w:t>
          </w:r>
        </w:p>
      </w:docPartBody>
    </w:docPart>
    <w:docPart>
      <w:docPartPr>
        <w:name w:val="A5F5CB68E3F24C17BA2F4E91BB9A095B"/>
        <w:category>
          <w:name w:val="General"/>
          <w:gallery w:val="placeholder"/>
        </w:category>
        <w:types>
          <w:type w:val="bbPlcHdr"/>
        </w:types>
        <w:behaviors>
          <w:behavior w:val="content"/>
        </w:behaviors>
        <w:guid w:val="{AF459DB9-2762-4912-879B-1B14B655CD56}"/>
      </w:docPartPr>
      <w:docPartBody>
        <w:p w:rsidR="008770F6" w:rsidRDefault="008770F6" w:rsidP="008770F6">
          <w:pPr>
            <w:pStyle w:val="A5F5CB68E3F24C17BA2F4E91BB9A095B"/>
          </w:pPr>
          <w:r w:rsidRPr="002227ED">
            <w:rPr>
              <w:rStyle w:val="PlaceholderText"/>
            </w:rPr>
            <w:t>Choose an item.</w:t>
          </w:r>
        </w:p>
      </w:docPartBody>
    </w:docPart>
    <w:docPart>
      <w:docPartPr>
        <w:name w:val="6AA5BB00308E436A983C0332D6E1821D"/>
        <w:category>
          <w:name w:val="General"/>
          <w:gallery w:val="placeholder"/>
        </w:category>
        <w:types>
          <w:type w:val="bbPlcHdr"/>
        </w:types>
        <w:behaviors>
          <w:behavior w:val="content"/>
        </w:behaviors>
        <w:guid w:val="{5F5CC740-B60A-42B5-871D-6ED05366C609}"/>
      </w:docPartPr>
      <w:docPartBody>
        <w:p w:rsidR="008770F6" w:rsidRDefault="008770F6" w:rsidP="008770F6">
          <w:pPr>
            <w:pStyle w:val="6AA5BB00308E436A983C0332D6E1821D"/>
          </w:pPr>
          <w:r w:rsidRPr="00835C1D">
            <w:rPr>
              <w:rStyle w:val="PlaceholderText"/>
            </w:rPr>
            <w:t>Choose an item.</w:t>
          </w:r>
        </w:p>
      </w:docPartBody>
    </w:docPart>
    <w:docPart>
      <w:docPartPr>
        <w:name w:val="1C9305B5B4ED48438A8EAB437B75F1BE"/>
        <w:category>
          <w:name w:val="General"/>
          <w:gallery w:val="placeholder"/>
        </w:category>
        <w:types>
          <w:type w:val="bbPlcHdr"/>
        </w:types>
        <w:behaviors>
          <w:behavior w:val="content"/>
        </w:behaviors>
        <w:guid w:val="{47C6C430-CE63-4699-9DDD-4ED572582172}"/>
      </w:docPartPr>
      <w:docPartBody>
        <w:p w:rsidR="008770F6" w:rsidRDefault="008770F6" w:rsidP="008770F6">
          <w:pPr>
            <w:pStyle w:val="1C9305B5B4ED48438A8EAB437B75F1BE"/>
          </w:pPr>
          <w:r w:rsidRPr="00835C1D">
            <w:rPr>
              <w:rStyle w:val="PlaceholderText"/>
            </w:rPr>
            <w:t>Click or tap here to enter text.</w:t>
          </w:r>
        </w:p>
      </w:docPartBody>
    </w:docPart>
    <w:docPart>
      <w:docPartPr>
        <w:name w:val="F43FAFA8EC9449428D258933DCAB703B"/>
        <w:category>
          <w:name w:val="General"/>
          <w:gallery w:val="placeholder"/>
        </w:category>
        <w:types>
          <w:type w:val="bbPlcHdr"/>
        </w:types>
        <w:behaviors>
          <w:behavior w:val="content"/>
        </w:behaviors>
        <w:guid w:val="{4ACB297A-5013-4B5C-9174-79A231CE84AD}"/>
      </w:docPartPr>
      <w:docPartBody>
        <w:p w:rsidR="008770F6" w:rsidRDefault="008770F6" w:rsidP="008770F6">
          <w:pPr>
            <w:pStyle w:val="F43FAFA8EC9449428D258933DCAB703B"/>
          </w:pPr>
          <w:r w:rsidRPr="00636B3E">
            <w:rPr>
              <w:rStyle w:val="PlaceholderText"/>
            </w:rPr>
            <w:t>Click or tap here to enter text.</w:t>
          </w:r>
        </w:p>
      </w:docPartBody>
    </w:docPart>
    <w:docPart>
      <w:docPartPr>
        <w:name w:val="C3BC17B45A074DF28CCFACCCF71A002B"/>
        <w:category>
          <w:name w:val="General"/>
          <w:gallery w:val="placeholder"/>
        </w:category>
        <w:types>
          <w:type w:val="bbPlcHdr"/>
        </w:types>
        <w:behaviors>
          <w:behavior w:val="content"/>
        </w:behaviors>
        <w:guid w:val="{B5104948-4F54-45A2-B323-C7716217D0B9}"/>
      </w:docPartPr>
      <w:docPartBody>
        <w:p w:rsidR="008770F6" w:rsidRDefault="008770F6" w:rsidP="008770F6">
          <w:pPr>
            <w:pStyle w:val="C3BC17B45A074DF28CCFACCCF71A002B"/>
          </w:pPr>
          <w:r w:rsidRPr="00636B3E">
            <w:rPr>
              <w:rStyle w:val="PlaceholderText"/>
            </w:rPr>
            <w:t>Choose an item.</w:t>
          </w:r>
        </w:p>
      </w:docPartBody>
    </w:docPart>
    <w:docPart>
      <w:docPartPr>
        <w:name w:val="F7FCC20864E548FDBD78D2978016C6E9"/>
        <w:category>
          <w:name w:val="General"/>
          <w:gallery w:val="placeholder"/>
        </w:category>
        <w:types>
          <w:type w:val="bbPlcHdr"/>
        </w:types>
        <w:behaviors>
          <w:behavior w:val="content"/>
        </w:behaviors>
        <w:guid w:val="{178CDF06-88FB-45B0-BBB7-C8C2C1657E66}"/>
      </w:docPartPr>
      <w:docPartBody>
        <w:p w:rsidR="008770F6" w:rsidRDefault="008770F6" w:rsidP="008770F6">
          <w:pPr>
            <w:pStyle w:val="F7FCC20864E548FDBD78D2978016C6E9"/>
          </w:pPr>
          <w:r w:rsidRPr="00636B3E">
            <w:rPr>
              <w:rStyle w:val="PlaceholderText"/>
            </w:rPr>
            <w:t>Click or tap here to enter text.</w:t>
          </w:r>
        </w:p>
      </w:docPartBody>
    </w:docPart>
    <w:docPart>
      <w:docPartPr>
        <w:name w:val="B3354C2236B547D2A31AC8EB6C23E8E3"/>
        <w:category>
          <w:name w:val="General"/>
          <w:gallery w:val="placeholder"/>
        </w:category>
        <w:types>
          <w:type w:val="bbPlcHdr"/>
        </w:types>
        <w:behaviors>
          <w:behavior w:val="content"/>
        </w:behaviors>
        <w:guid w:val="{021C2159-A689-405C-9F10-3E9BC1893E0B}"/>
      </w:docPartPr>
      <w:docPartBody>
        <w:p w:rsidR="008770F6" w:rsidRDefault="008770F6" w:rsidP="008770F6">
          <w:pPr>
            <w:pStyle w:val="B3354C2236B547D2A31AC8EB6C23E8E3"/>
          </w:pPr>
          <w:r w:rsidRPr="00636B3E">
            <w:rPr>
              <w:rStyle w:val="PlaceholderText"/>
            </w:rPr>
            <w:t>Choose an item.</w:t>
          </w:r>
        </w:p>
      </w:docPartBody>
    </w:docPart>
    <w:docPart>
      <w:docPartPr>
        <w:name w:val="9ACF257CC72641F298EBDCA8CF95B5E0"/>
        <w:category>
          <w:name w:val="General"/>
          <w:gallery w:val="placeholder"/>
        </w:category>
        <w:types>
          <w:type w:val="bbPlcHdr"/>
        </w:types>
        <w:behaviors>
          <w:behavior w:val="content"/>
        </w:behaviors>
        <w:guid w:val="{8C94A999-699B-4A98-8D9D-988ACE3ECA08}"/>
      </w:docPartPr>
      <w:docPartBody>
        <w:p w:rsidR="008770F6" w:rsidRDefault="008770F6" w:rsidP="008770F6">
          <w:pPr>
            <w:pStyle w:val="9ACF257CC72641F298EBDCA8CF95B5E0"/>
          </w:pPr>
          <w:r w:rsidRPr="002227ED">
            <w:rPr>
              <w:rStyle w:val="PlaceholderText"/>
            </w:rPr>
            <w:t>Click or tap to enter a date.</w:t>
          </w:r>
        </w:p>
      </w:docPartBody>
    </w:docPart>
    <w:docPart>
      <w:docPartPr>
        <w:name w:val="7BC492B48CE54DAABED2AD46DBE71B55"/>
        <w:category>
          <w:name w:val="General"/>
          <w:gallery w:val="placeholder"/>
        </w:category>
        <w:types>
          <w:type w:val="bbPlcHdr"/>
        </w:types>
        <w:behaviors>
          <w:behavior w:val="content"/>
        </w:behaviors>
        <w:guid w:val="{56133D1C-BE0F-4BAF-8F02-D2362F05B645}"/>
      </w:docPartPr>
      <w:docPartBody>
        <w:p w:rsidR="008770F6" w:rsidRDefault="008770F6" w:rsidP="008770F6">
          <w:pPr>
            <w:pStyle w:val="7BC492B48CE54DAABED2AD46DBE71B55"/>
          </w:pPr>
          <w:r w:rsidRPr="002227ED">
            <w:rPr>
              <w:rStyle w:val="PlaceholderText"/>
            </w:rPr>
            <w:t>Choose an item.</w:t>
          </w:r>
        </w:p>
      </w:docPartBody>
    </w:docPart>
    <w:docPart>
      <w:docPartPr>
        <w:name w:val="2292131E66D44F28BF058E67FA4B49D8"/>
        <w:category>
          <w:name w:val="General"/>
          <w:gallery w:val="placeholder"/>
        </w:category>
        <w:types>
          <w:type w:val="bbPlcHdr"/>
        </w:types>
        <w:behaviors>
          <w:behavior w:val="content"/>
        </w:behaviors>
        <w:guid w:val="{6F3B71FA-6BF0-4D64-B710-8AD3B6000E48}"/>
      </w:docPartPr>
      <w:docPartBody>
        <w:p w:rsidR="008770F6" w:rsidRDefault="008770F6" w:rsidP="008770F6">
          <w:pPr>
            <w:pStyle w:val="2292131E66D44F28BF058E67FA4B49D8"/>
          </w:pPr>
          <w:r w:rsidRPr="002227ED">
            <w:rPr>
              <w:rStyle w:val="PlaceholderText"/>
            </w:rPr>
            <w:t>Choose an item.</w:t>
          </w:r>
        </w:p>
      </w:docPartBody>
    </w:docPart>
    <w:docPart>
      <w:docPartPr>
        <w:name w:val="ED237224191440D689D1B53DC986B95D"/>
        <w:category>
          <w:name w:val="General"/>
          <w:gallery w:val="placeholder"/>
        </w:category>
        <w:types>
          <w:type w:val="bbPlcHdr"/>
        </w:types>
        <w:behaviors>
          <w:behavior w:val="content"/>
        </w:behaviors>
        <w:guid w:val="{E95D7BA9-C73A-41E5-9401-BA4042AAF603}"/>
      </w:docPartPr>
      <w:docPartBody>
        <w:p w:rsidR="008770F6" w:rsidRDefault="008770F6" w:rsidP="008770F6">
          <w:pPr>
            <w:pStyle w:val="ED237224191440D689D1B53DC986B95D"/>
          </w:pPr>
          <w:r w:rsidRPr="00835C1D">
            <w:rPr>
              <w:rStyle w:val="PlaceholderText"/>
            </w:rPr>
            <w:t>Choose an item.</w:t>
          </w:r>
        </w:p>
      </w:docPartBody>
    </w:docPart>
    <w:docPart>
      <w:docPartPr>
        <w:name w:val="1D41EB27FEBD49FC9FAA6522FE406190"/>
        <w:category>
          <w:name w:val="General"/>
          <w:gallery w:val="placeholder"/>
        </w:category>
        <w:types>
          <w:type w:val="bbPlcHdr"/>
        </w:types>
        <w:behaviors>
          <w:behavior w:val="content"/>
        </w:behaviors>
        <w:guid w:val="{2072AB46-CE04-4300-8B11-A14FB6033447}"/>
      </w:docPartPr>
      <w:docPartBody>
        <w:p w:rsidR="008770F6" w:rsidRDefault="008770F6" w:rsidP="008770F6">
          <w:pPr>
            <w:pStyle w:val="1D41EB27FEBD49FC9FAA6522FE406190"/>
          </w:pPr>
          <w:r w:rsidRPr="00835C1D">
            <w:rPr>
              <w:rStyle w:val="PlaceholderText"/>
            </w:rPr>
            <w:t>Click or tap here to enter text.</w:t>
          </w:r>
        </w:p>
      </w:docPartBody>
    </w:docPart>
    <w:docPart>
      <w:docPartPr>
        <w:name w:val="123D84DE2F864F45860E611217711CE9"/>
        <w:category>
          <w:name w:val="General"/>
          <w:gallery w:val="placeholder"/>
        </w:category>
        <w:types>
          <w:type w:val="bbPlcHdr"/>
        </w:types>
        <w:behaviors>
          <w:behavior w:val="content"/>
        </w:behaviors>
        <w:guid w:val="{28CFEE27-991E-4D51-A75D-832EE1A7A016}"/>
      </w:docPartPr>
      <w:docPartBody>
        <w:p w:rsidR="008770F6" w:rsidRDefault="008770F6" w:rsidP="008770F6">
          <w:pPr>
            <w:pStyle w:val="123D84DE2F864F45860E611217711CE9"/>
          </w:pPr>
          <w:r w:rsidRPr="00FD722A">
            <w:rPr>
              <w:rStyle w:val="PlaceholderText"/>
            </w:rPr>
            <w:t>Click or tap here to enter text.</w:t>
          </w:r>
        </w:p>
      </w:docPartBody>
    </w:docPart>
    <w:docPart>
      <w:docPartPr>
        <w:name w:val="51B6CCCA678A4FEE88633631AEC32AA0"/>
        <w:category>
          <w:name w:val="General"/>
          <w:gallery w:val="placeholder"/>
        </w:category>
        <w:types>
          <w:type w:val="bbPlcHdr"/>
        </w:types>
        <w:behaviors>
          <w:behavior w:val="content"/>
        </w:behaviors>
        <w:guid w:val="{A167608E-421B-430E-96C9-F0B85C3046B6}"/>
      </w:docPartPr>
      <w:docPartBody>
        <w:p w:rsidR="008770F6" w:rsidRDefault="008770F6" w:rsidP="008770F6">
          <w:pPr>
            <w:pStyle w:val="51B6CCCA678A4FEE88633631AEC32AA0"/>
          </w:pPr>
          <w:r w:rsidRPr="00FD722A">
            <w:rPr>
              <w:rStyle w:val="PlaceholderText"/>
            </w:rPr>
            <w:t>Click or tap here to enter text.</w:t>
          </w:r>
        </w:p>
      </w:docPartBody>
    </w:docPart>
    <w:docPart>
      <w:docPartPr>
        <w:name w:val="CFFFD4AEC775472799C64CE1DC67E2EB"/>
        <w:category>
          <w:name w:val="General"/>
          <w:gallery w:val="placeholder"/>
        </w:category>
        <w:types>
          <w:type w:val="bbPlcHdr"/>
        </w:types>
        <w:behaviors>
          <w:behavior w:val="content"/>
        </w:behaviors>
        <w:guid w:val="{FB688CC4-EC85-48D3-B22D-A2055C4F6C79}"/>
      </w:docPartPr>
      <w:docPartBody>
        <w:p w:rsidR="008770F6" w:rsidRDefault="008770F6" w:rsidP="008770F6">
          <w:pPr>
            <w:pStyle w:val="CFFFD4AEC775472799C64CE1DC67E2EB"/>
          </w:pPr>
          <w:r>
            <w:rPr>
              <w:rFonts w:ascii="Aptos" w:eastAsia="Aptos" w:hAnsi="Aptos"/>
              <w:color w:val="666666"/>
              <w:sz w:val="22"/>
              <w:szCs w:val="22"/>
            </w:rPr>
            <w:t>Click or tap here to enter text.</w:t>
          </w:r>
        </w:p>
      </w:docPartBody>
    </w:docPart>
    <w:docPart>
      <w:docPartPr>
        <w:name w:val="3E20E82DB10A43AF9C19C4516432376D"/>
        <w:category>
          <w:name w:val="General"/>
          <w:gallery w:val="placeholder"/>
        </w:category>
        <w:types>
          <w:type w:val="bbPlcHdr"/>
        </w:types>
        <w:behaviors>
          <w:behavior w:val="content"/>
        </w:behaviors>
        <w:guid w:val="{3AA13CEB-E7AC-4782-A5D7-0979B47A4014}"/>
      </w:docPartPr>
      <w:docPartBody>
        <w:p w:rsidR="008770F6" w:rsidRDefault="008770F6" w:rsidP="008770F6">
          <w:pPr>
            <w:pStyle w:val="3E20E82DB10A43AF9C19C4516432376D"/>
          </w:pPr>
          <w:r>
            <w:rPr>
              <w:rFonts w:ascii="Aptos" w:eastAsia="Aptos" w:hAnsi="Aptos"/>
              <w:color w:val="666666"/>
              <w:sz w:val="22"/>
              <w:szCs w:val="22"/>
            </w:rPr>
            <w:t>Choose an item.</w:t>
          </w:r>
        </w:p>
      </w:docPartBody>
    </w:docPart>
    <w:docPart>
      <w:docPartPr>
        <w:name w:val="567946FDB457479CB78FA36F128EE12E"/>
        <w:category>
          <w:name w:val="General"/>
          <w:gallery w:val="placeholder"/>
        </w:category>
        <w:types>
          <w:type w:val="bbPlcHdr"/>
        </w:types>
        <w:behaviors>
          <w:behavior w:val="content"/>
        </w:behaviors>
        <w:guid w:val="{1148DA40-DFF4-4CEC-95F4-C8D73772F6A4}"/>
      </w:docPartPr>
      <w:docPartBody>
        <w:p w:rsidR="008770F6" w:rsidRDefault="008770F6" w:rsidP="008770F6">
          <w:pPr>
            <w:pStyle w:val="567946FDB457479CB78FA36F128EE12E"/>
          </w:pPr>
          <w:r>
            <w:rPr>
              <w:rFonts w:ascii="Aptos" w:eastAsia="Aptos" w:hAnsi="Aptos"/>
              <w:color w:val="666666"/>
              <w:sz w:val="22"/>
              <w:szCs w:val="22"/>
            </w:rPr>
            <w:t>Click or tap here to enter text.</w:t>
          </w:r>
        </w:p>
      </w:docPartBody>
    </w:docPart>
    <w:docPart>
      <w:docPartPr>
        <w:name w:val="6809F2B262F54E11A961EAF4FB74FC79"/>
        <w:category>
          <w:name w:val="General"/>
          <w:gallery w:val="placeholder"/>
        </w:category>
        <w:types>
          <w:type w:val="bbPlcHdr"/>
        </w:types>
        <w:behaviors>
          <w:behavior w:val="content"/>
        </w:behaviors>
        <w:guid w:val="{89BBD3E0-BE27-4D26-BBCD-AB96B1509ED1}"/>
      </w:docPartPr>
      <w:docPartBody>
        <w:p w:rsidR="008770F6" w:rsidRDefault="008770F6" w:rsidP="008770F6">
          <w:pPr>
            <w:pStyle w:val="6809F2B262F54E11A961EAF4FB74FC79"/>
          </w:pPr>
          <w:r>
            <w:rPr>
              <w:rFonts w:ascii="Aptos" w:eastAsia="Aptos" w:hAnsi="Aptos"/>
              <w:color w:val="666666"/>
              <w:sz w:val="22"/>
              <w:szCs w:val="22"/>
            </w:rPr>
            <w:t>Click or tap to enter a date.</w:t>
          </w:r>
        </w:p>
      </w:docPartBody>
    </w:docPart>
    <w:docPart>
      <w:docPartPr>
        <w:name w:val="5F0F70590A874EF79D807026CD774A92"/>
        <w:category>
          <w:name w:val="General"/>
          <w:gallery w:val="placeholder"/>
        </w:category>
        <w:types>
          <w:type w:val="bbPlcHdr"/>
        </w:types>
        <w:behaviors>
          <w:behavior w:val="content"/>
        </w:behaviors>
        <w:guid w:val="{35D83EFB-22FC-4A4D-AB8E-D812857B2FD4}"/>
      </w:docPartPr>
      <w:docPartBody>
        <w:p w:rsidR="008770F6" w:rsidRDefault="008770F6" w:rsidP="008770F6">
          <w:pPr>
            <w:pStyle w:val="5F0F70590A874EF79D807026CD774A92"/>
          </w:pPr>
          <w:r w:rsidRPr="00835C1D">
            <w:rPr>
              <w:rStyle w:val="PlaceholderText"/>
            </w:rPr>
            <w:t>Click or tap here to enter text.</w:t>
          </w:r>
        </w:p>
      </w:docPartBody>
    </w:docPart>
    <w:docPart>
      <w:docPartPr>
        <w:name w:val="28592B30E9FF44EB9E1200412025D058"/>
        <w:category>
          <w:name w:val="General"/>
          <w:gallery w:val="placeholder"/>
        </w:category>
        <w:types>
          <w:type w:val="bbPlcHdr"/>
        </w:types>
        <w:behaviors>
          <w:behavior w:val="content"/>
        </w:behaviors>
        <w:guid w:val="{EB91BCFC-8AEF-41B5-9F0D-4AE281814A98}"/>
      </w:docPartPr>
      <w:docPartBody>
        <w:p w:rsidR="008770F6" w:rsidRDefault="008770F6" w:rsidP="008770F6">
          <w:pPr>
            <w:pStyle w:val="28592B30E9FF44EB9E1200412025D058"/>
          </w:pPr>
          <w:r w:rsidRPr="008A2A58">
            <w:rPr>
              <w:rStyle w:val="PlaceholderText"/>
            </w:rPr>
            <w:t>Click or tap here to enter text.</w:t>
          </w:r>
        </w:p>
      </w:docPartBody>
    </w:docPart>
    <w:docPart>
      <w:docPartPr>
        <w:name w:val="6FACC6B19F444741B7EDD2A5FDAC4DFE"/>
        <w:category>
          <w:name w:val="General"/>
          <w:gallery w:val="placeholder"/>
        </w:category>
        <w:types>
          <w:type w:val="bbPlcHdr"/>
        </w:types>
        <w:behaviors>
          <w:behavior w:val="content"/>
        </w:behaviors>
        <w:guid w:val="{E153F8F6-54FF-40B6-BB8B-83C9C853594A}"/>
      </w:docPartPr>
      <w:docPartBody>
        <w:p w:rsidR="008770F6" w:rsidRDefault="008770F6" w:rsidP="008770F6">
          <w:pPr>
            <w:pStyle w:val="6FACC6B19F444741B7EDD2A5FDAC4DFE"/>
          </w:pPr>
          <w:r w:rsidRPr="00835C1D">
            <w:rPr>
              <w:rStyle w:val="PlaceholderText"/>
            </w:rPr>
            <w:t>Choose an item.</w:t>
          </w:r>
        </w:p>
      </w:docPartBody>
    </w:docPart>
    <w:docPart>
      <w:docPartPr>
        <w:name w:val="9544E40526CD4537AEFB801E590ED03D"/>
        <w:category>
          <w:name w:val="General"/>
          <w:gallery w:val="placeholder"/>
        </w:category>
        <w:types>
          <w:type w:val="bbPlcHdr"/>
        </w:types>
        <w:behaviors>
          <w:behavior w:val="content"/>
        </w:behaviors>
        <w:guid w:val="{97D7C6A0-013F-492F-950B-6BEBFC67A0A6}"/>
      </w:docPartPr>
      <w:docPartBody>
        <w:p w:rsidR="008770F6" w:rsidRDefault="008770F6" w:rsidP="008770F6">
          <w:pPr>
            <w:pStyle w:val="9544E40526CD4537AEFB801E590ED03D"/>
          </w:pPr>
          <w:r w:rsidRPr="00EC0E37">
            <w:rPr>
              <w:rStyle w:val="PlaceholderText"/>
            </w:rPr>
            <w:t>Click or tap here to enter text.</w:t>
          </w:r>
        </w:p>
      </w:docPartBody>
    </w:docPart>
    <w:docPart>
      <w:docPartPr>
        <w:name w:val="78F02C0EF17C4544A614D9D3DACF889B"/>
        <w:category>
          <w:name w:val="General"/>
          <w:gallery w:val="placeholder"/>
        </w:category>
        <w:types>
          <w:type w:val="bbPlcHdr"/>
        </w:types>
        <w:behaviors>
          <w:behavior w:val="content"/>
        </w:behaviors>
        <w:guid w:val="{4FF42F4D-3983-4B33-BD61-A616ECCA1B70}"/>
      </w:docPartPr>
      <w:docPartBody>
        <w:p w:rsidR="008770F6" w:rsidRDefault="008770F6" w:rsidP="008770F6">
          <w:pPr>
            <w:pStyle w:val="78F02C0EF17C4544A614D9D3DACF889B"/>
          </w:pPr>
          <w:r w:rsidRPr="00835C1D">
            <w:rPr>
              <w:rStyle w:val="PlaceholderText"/>
            </w:rPr>
            <w:t>Choose an item.</w:t>
          </w:r>
        </w:p>
      </w:docPartBody>
    </w:docPart>
    <w:docPart>
      <w:docPartPr>
        <w:name w:val="B84FB50CA3FA47DC8A330178E58EE6BC"/>
        <w:category>
          <w:name w:val="General"/>
          <w:gallery w:val="placeholder"/>
        </w:category>
        <w:types>
          <w:type w:val="bbPlcHdr"/>
        </w:types>
        <w:behaviors>
          <w:behavior w:val="content"/>
        </w:behaviors>
        <w:guid w:val="{54978B21-69D5-42D4-B282-D7AB73141E1A}"/>
      </w:docPartPr>
      <w:docPartBody>
        <w:p w:rsidR="008770F6" w:rsidRDefault="008770F6" w:rsidP="008770F6">
          <w:pPr>
            <w:pStyle w:val="B84FB50CA3FA47DC8A330178E58EE6BC"/>
          </w:pPr>
          <w:r w:rsidRPr="00F13C48">
            <w:rPr>
              <w:rStyle w:val="PlaceholderText"/>
            </w:rPr>
            <w:t>Choose an item.</w:t>
          </w:r>
        </w:p>
      </w:docPartBody>
    </w:docPart>
    <w:docPart>
      <w:docPartPr>
        <w:name w:val="8783D54732514D18A681CE3188DE0E20"/>
        <w:category>
          <w:name w:val="General"/>
          <w:gallery w:val="placeholder"/>
        </w:category>
        <w:types>
          <w:type w:val="bbPlcHdr"/>
        </w:types>
        <w:behaviors>
          <w:behavior w:val="content"/>
        </w:behaviors>
        <w:guid w:val="{B13688A6-421C-4994-95DC-FC345C0112FD}"/>
      </w:docPartPr>
      <w:docPartBody>
        <w:p w:rsidR="008770F6" w:rsidRDefault="008770F6" w:rsidP="008770F6">
          <w:pPr>
            <w:pStyle w:val="8783D54732514D18A681CE3188DE0E20"/>
          </w:pPr>
          <w:r w:rsidRPr="00EC0E37">
            <w:rPr>
              <w:rStyle w:val="PlaceholderText"/>
            </w:rPr>
            <w:t>Click or tap here to enter text.</w:t>
          </w:r>
        </w:p>
      </w:docPartBody>
    </w:docPart>
    <w:docPart>
      <w:docPartPr>
        <w:name w:val="E09EE7AF3E574C288A24156C8BC03C79"/>
        <w:category>
          <w:name w:val="General"/>
          <w:gallery w:val="placeholder"/>
        </w:category>
        <w:types>
          <w:type w:val="bbPlcHdr"/>
        </w:types>
        <w:behaviors>
          <w:behavior w:val="content"/>
        </w:behaviors>
        <w:guid w:val="{B766F101-B223-4914-99D8-68B7A81A9732}"/>
      </w:docPartPr>
      <w:docPartBody>
        <w:p w:rsidR="008770F6" w:rsidRDefault="008770F6" w:rsidP="008770F6">
          <w:pPr>
            <w:pStyle w:val="E09EE7AF3E574C288A24156C8BC03C79"/>
          </w:pPr>
          <w:r w:rsidRPr="00835C1D">
            <w:rPr>
              <w:rStyle w:val="PlaceholderText"/>
            </w:rPr>
            <w:t>Choose an item.</w:t>
          </w:r>
        </w:p>
      </w:docPartBody>
    </w:docPart>
    <w:docPart>
      <w:docPartPr>
        <w:name w:val="AF8B38717CCF4B29A4258CEA39E2AE32"/>
        <w:category>
          <w:name w:val="General"/>
          <w:gallery w:val="placeholder"/>
        </w:category>
        <w:types>
          <w:type w:val="bbPlcHdr"/>
        </w:types>
        <w:behaviors>
          <w:behavior w:val="content"/>
        </w:behaviors>
        <w:guid w:val="{4F1EAC30-9993-42CD-A285-71502C883975}"/>
      </w:docPartPr>
      <w:docPartBody>
        <w:p w:rsidR="008770F6" w:rsidRDefault="008770F6" w:rsidP="008770F6">
          <w:pPr>
            <w:pStyle w:val="AF8B38717CCF4B29A4258CEA39E2AE32"/>
          </w:pPr>
          <w:r w:rsidRPr="008A2A58">
            <w:rPr>
              <w:rStyle w:val="PlaceholderText"/>
            </w:rPr>
            <w:t>Choose an item.</w:t>
          </w:r>
        </w:p>
      </w:docPartBody>
    </w:docPart>
    <w:docPart>
      <w:docPartPr>
        <w:name w:val="43433D2DF8774237B3B05FB1A459F9DD"/>
        <w:category>
          <w:name w:val="General"/>
          <w:gallery w:val="placeholder"/>
        </w:category>
        <w:types>
          <w:type w:val="bbPlcHdr"/>
        </w:types>
        <w:behaviors>
          <w:behavior w:val="content"/>
        </w:behaviors>
        <w:guid w:val="{A38AADBE-922F-4B99-80C9-8ECF41E331CD}"/>
      </w:docPartPr>
      <w:docPartBody>
        <w:p w:rsidR="008770F6" w:rsidRDefault="008770F6" w:rsidP="008770F6">
          <w:pPr>
            <w:pStyle w:val="43433D2DF8774237B3B05FB1A459F9DD"/>
          </w:pPr>
          <w:r w:rsidRPr="008A2A58">
            <w:rPr>
              <w:rStyle w:val="PlaceholderText"/>
            </w:rPr>
            <w:t>Choose an item.</w:t>
          </w:r>
        </w:p>
      </w:docPartBody>
    </w:docPart>
    <w:docPart>
      <w:docPartPr>
        <w:name w:val="856AFE1D1B074D139BF657610963D8DC"/>
        <w:category>
          <w:name w:val="General"/>
          <w:gallery w:val="placeholder"/>
        </w:category>
        <w:types>
          <w:type w:val="bbPlcHdr"/>
        </w:types>
        <w:behaviors>
          <w:behavior w:val="content"/>
        </w:behaviors>
        <w:guid w:val="{61D0ADD9-D3EF-4540-B398-E949161C25DE}"/>
      </w:docPartPr>
      <w:docPartBody>
        <w:p w:rsidR="008770F6" w:rsidRDefault="008770F6" w:rsidP="008770F6">
          <w:pPr>
            <w:pStyle w:val="856AFE1D1B074D139BF657610963D8DC"/>
          </w:pPr>
          <w:r w:rsidRPr="00835C1D">
            <w:rPr>
              <w:rStyle w:val="PlaceholderText"/>
            </w:rPr>
            <w:t>Choose an item.</w:t>
          </w:r>
        </w:p>
      </w:docPartBody>
    </w:docPart>
    <w:docPart>
      <w:docPartPr>
        <w:name w:val="3490CD2F072A408A9055FA967A711033"/>
        <w:category>
          <w:name w:val="General"/>
          <w:gallery w:val="placeholder"/>
        </w:category>
        <w:types>
          <w:type w:val="bbPlcHdr"/>
        </w:types>
        <w:behaviors>
          <w:behavior w:val="content"/>
        </w:behaviors>
        <w:guid w:val="{59D42B8F-89FE-4A90-B5C1-CB7BFF9C3877}"/>
      </w:docPartPr>
      <w:docPartBody>
        <w:p w:rsidR="008770F6" w:rsidRDefault="008770F6" w:rsidP="008770F6">
          <w:pPr>
            <w:pStyle w:val="3490CD2F072A408A9055FA967A711033"/>
          </w:pPr>
          <w:r w:rsidRPr="00835C1D">
            <w:rPr>
              <w:rStyle w:val="PlaceholderText"/>
            </w:rPr>
            <w:t>Click or tap here to enter text.</w:t>
          </w:r>
        </w:p>
      </w:docPartBody>
    </w:docPart>
    <w:docPart>
      <w:docPartPr>
        <w:name w:val="F371350CFDA0439391658AF3FDC1A31F"/>
        <w:category>
          <w:name w:val="General"/>
          <w:gallery w:val="placeholder"/>
        </w:category>
        <w:types>
          <w:type w:val="bbPlcHdr"/>
        </w:types>
        <w:behaviors>
          <w:behavior w:val="content"/>
        </w:behaviors>
        <w:guid w:val="{F7C576B5-82D0-436A-8B2A-E0DB9DA186F7}"/>
      </w:docPartPr>
      <w:docPartBody>
        <w:p w:rsidR="008770F6" w:rsidRDefault="008770F6" w:rsidP="008770F6">
          <w:pPr>
            <w:pStyle w:val="F371350CFDA0439391658AF3FDC1A31F"/>
          </w:pPr>
          <w:r w:rsidRPr="00FD722A">
            <w:rPr>
              <w:rStyle w:val="PlaceholderText"/>
            </w:rPr>
            <w:t>Click or tap here to enter text.</w:t>
          </w:r>
        </w:p>
      </w:docPartBody>
    </w:docPart>
    <w:docPart>
      <w:docPartPr>
        <w:name w:val="8B82F24D14F54839B30171BDCBB7AFC4"/>
        <w:category>
          <w:name w:val="General"/>
          <w:gallery w:val="placeholder"/>
        </w:category>
        <w:types>
          <w:type w:val="bbPlcHdr"/>
        </w:types>
        <w:behaviors>
          <w:behavior w:val="content"/>
        </w:behaviors>
        <w:guid w:val="{306C408E-284D-4789-A7A1-78453D5DA305}"/>
      </w:docPartPr>
      <w:docPartBody>
        <w:p w:rsidR="008770F6" w:rsidRDefault="008770F6" w:rsidP="008770F6">
          <w:pPr>
            <w:pStyle w:val="8B82F24D14F54839B30171BDCBB7AFC4"/>
          </w:pPr>
          <w:r w:rsidRPr="00FD722A">
            <w:rPr>
              <w:rStyle w:val="PlaceholderText"/>
            </w:rPr>
            <w:t>Click or tap here to enter text.</w:t>
          </w:r>
        </w:p>
      </w:docPartBody>
    </w:docPart>
    <w:docPart>
      <w:docPartPr>
        <w:name w:val="92E9452F74A84412A618811355E3F56E"/>
        <w:category>
          <w:name w:val="General"/>
          <w:gallery w:val="placeholder"/>
        </w:category>
        <w:types>
          <w:type w:val="bbPlcHdr"/>
        </w:types>
        <w:behaviors>
          <w:behavior w:val="content"/>
        </w:behaviors>
        <w:guid w:val="{D289777A-F916-4165-B037-545A31A905D1}"/>
      </w:docPartPr>
      <w:docPartBody>
        <w:p w:rsidR="008770F6" w:rsidRDefault="008770F6" w:rsidP="008770F6">
          <w:pPr>
            <w:pStyle w:val="92E9452F74A84412A618811355E3F56E"/>
          </w:pPr>
          <w:r>
            <w:rPr>
              <w:rFonts w:ascii="Aptos" w:eastAsia="Aptos" w:hAnsi="Aptos"/>
              <w:color w:val="666666"/>
              <w:sz w:val="22"/>
              <w:szCs w:val="22"/>
            </w:rPr>
            <w:t>Click or tap here to enter text.</w:t>
          </w:r>
        </w:p>
      </w:docPartBody>
    </w:docPart>
    <w:docPart>
      <w:docPartPr>
        <w:name w:val="76CC3D0207C241C987D38E7AE586333F"/>
        <w:category>
          <w:name w:val="General"/>
          <w:gallery w:val="placeholder"/>
        </w:category>
        <w:types>
          <w:type w:val="bbPlcHdr"/>
        </w:types>
        <w:behaviors>
          <w:behavior w:val="content"/>
        </w:behaviors>
        <w:guid w:val="{9F08DBB0-0548-45AA-86D6-D884472D05E3}"/>
      </w:docPartPr>
      <w:docPartBody>
        <w:p w:rsidR="008770F6" w:rsidRDefault="008770F6" w:rsidP="008770F6">
          <w:pPr>
            <w:pStyle w:val="76CC3D0207C241C987D38E7AE586333F"/>
          </w:pPr>
          <w:r>
            <w:rPr>
              <w:rFonts w:ascii="Aptos" w:eastAsia="Aptos" w:hAnsi="Aptos"/>
              <w:color w:val="666666"/>
              <w:sz w:val="22"/>
              <w:szCs w:val="22"/>
            </w:rPr>
            <w:t>Choose an item.</w:t>
          </w:r>
        </w:p>
      </w:docPartBody>
    </w:docPart>
    <w:docPart>
      <w:docPartPr>
        <w:name w:val="4CC4BE729A1646D3A89CC79EB6B2BAAE"/>
        <w:category>
          <w:name w:val="General"/>
          <w:gallery w:val="placeholder"/>
        </w:category>
        <w:types>
          <w:type w:val="bbPlcHdr"/>
        </w:types>
        <w:behaviors>
          <w:behavior w:val="content"/>
        </w:behaviors>
        <w:guid w:val="{AA34A2D9-42BF-4081-AAFD-DE0E45054F0F}"/>
      </w:docPartPr>
      <w:docPartBody>
        <w:p w:rsidR="008770F6" w:rsidRDefault="008770F6" w:rsidP="008770F6">
          <w:pPr>
            <w:pStyle w:val="4CC4BE729A1646D3A89CC79EB6B2BAAE"/>
          </w:pPr>
          <w:r>
            <w:rPr>
              <w:rFonts w:ascii="Aptos" w:eastAsia="Aptos" w:hAnsi="Aptos"/>
              <w:color w:val="666666"/>
              <w:sz w:val="22"/>
              <w:szCs w:val="22"/>
            </w:rPr>
            <w:t>Click or tap here to enter text.</w:t>
          </w:r>
        </w:p>
      </w:docPartBody>
    </w:docPart>
    <w:docPart>
      <w:docPartPr>
        <w:name w:val="3BF04B70C83944F8B57BBE4E69C2DC44"/>
        <w:category>
          <w:name w:val="General"/>
          <w:gallery w:val="placeholder"/>
        </w:category>
        <w:types>
          <w:type w:val="bbPlcHdr"/>
        </w:types>
        <w:behaviors>
          <w:behavior w:val="content"/>
        </w:behaviors>
        <w:guid w:val="{014C753B-7303-4B45-9160-9D9CB085BC90}"/>
      </w:docPartPr>
      <w:docPartBody>
        <w:p w:rsidR="008770F6" w:rsidRDefault="008770F6" w:rsidP="008770F6">
          <w:pPr>
            <w:pStyle w:val="3BF04B70C83944F8B57BBE4E69C2DC44"/>
          </w:pPr>
          <w:r>
            <w:rPr>
              <w:rFonts w:ascii="Aptos" w:eastAsia="Aptos" w:hAnsi="Aptos"/>
              <w:color w:val="666666"/>
              <w:sz w:val="22"/>
              <w:szCs w:val="22"/>
            </w:rPr>
            <w:t>Click or tap to enter a date.</w:t>
          </w:r>
        </w:p>
      </w:docPartBody>
    </w:docPart>
    <w:docPart>
      <w:docPartPr>
        <w:name w:val="634984B6A31E4222AB4D1A90E54049A1"/>
        <w:category>
          <w:name w:val="General"/>
          <w:gallery w:val="placeholder"/>
        </w:category>
        <w:types>
          <w:type w:val="bbPlcHdr"/>
        </w:types>
        <w:behaviors>
          <w:behavior w:val="content"/>
        </w:behaviors>
        <w:guid w:val="{E1A8BBBB-2DB8-4545-9249-C9D9F81EEB72}"/>
      </w:docPartPr>
      <w:docPartBody>
        <w:p w:rsidR="008770F6" w:rsidRDefault="008770F6" w:rsidP="008770F6">
          <w:pPr>
            <w:pStyle w:val="634984B6A31E4222AB4D1A90E54049A1"/>
          </w:pPr>
          <w:r w:rsidRPr="00835C1D">
            <w:rPr>
              <w:rStyle w:val="PlaceholderText"/>
            </w:rPr>
            <w:t>Click or tap here to enter text.</w:t>
          </w:r>
        </w:p>
      </w:docPartBody>
    </w:docPart>
    <w:docPart>
      <w:docPartPr>
        <w:name w:val="1E3A2C8843D84D9EB266D79384920F33"/>
        <w:category>
          <w:name w:val="General"/>
          <w:gallery w:val="placeholder"/>
        </w:category>
        <w:types>
          <w:type w:val="bbPlcHdr"/>
        </w:types>
        <w:behaviors>
          <w:behavior w:val="content"/>
        </w:behaviors>
        <w:guid w:val="{0FAD81C7-00C3-4839-BC68-036077015DDB}"/>
      </w:docPartPr>
      <w:docPartBody>
        <w:p w:rsidR="008770F6" w:rsidRDefault="008770F6" w:rsidP="008770F6">
          <w:pPr>
            <w:pStyle w:val="1E3A2C8843D84D9EB266D79384920F33"/>
          </w:pPr>
          <w:r w:rsidRPr="00155460">
            <w:rPr>
              <w:rStyle w:val="PlaceholderText"/>
            </w:rPr>
            <w:t>Click or tap here to enter text.</w:t>
          </w:r>
        </w:p>
      </w:docPartBody>
    </w:docPart>
    <w:docPart>
      <w:docPartPr>
        <w:name w:val="91BB4D10486D45C687D012F28E601A88"/>
        <w:category>
          <w:name w:val="General"/>
          <w:gallery w:val="placeholder"/>
        </w:category>
        <w:types>
          <w:type w:val="bbPlcHdr"/>
        </w:types>
        <w:behaviors>
          <w:behavior w:val="content"/>
        </w:behaviors>
        <w:guid w:val="{7EFB1040-BF37-4382-B714-78BF39130C0F}"/>
      </w:docPartPr>
      <w:docPartBody>
        <w:p w:rsidR="008770F6" w:rsidRDefault="008770F6" w:rsidP="008770F6">
          <w:pPr>
            <w:pStyle w:val="91BB4D10486D45C687D012F28E601A88"/>
          </w:pPr>
          <w:r w:rsidRPr="00835C1D">
            <w:rPr>
              <w:rStyle w:val="PlaceholderText"/>
            </w:rPr>
            <w:t>Choose an item.</w:t>
          </w:r>
        </w:p>
      </w:docPartBody>
    </w:docPart>
    <w:docPart>
      <w:docPartPr>
        <w:name w:val="2B77CFE1E05A48798081745D4BD09B60"/>
        <w:category>
          <w:name w:val="General"/>
          <w:gallery w:val="placeholder"/>
        </w:category>
        <w:types>
          <w:type w:val="bbPlcHdr"/>
        </w:types>
        <w:behaviors>
          <w:behavior w:val="content"/>
        </w:behaviors>
        <w:guid w:val="{9EA053A2-BDCB-4943-B60A-13ACB0707A0D}"/>
      </w:docPartPr>
      <w:docPartBody>
        <w:p w:rsidR="008770F6" w:rsidRDefault="008770F6" w:rsidP="008770F6">
          <w:pPr>
            <w:pStyle w:val="2B77CFE1E05A48798081745D4BD09B60"/>
          </w:pPr>
          <w:r w:rsidRPr="00EC0E37">
            <w:rPr>
              <w:rStyle w:val="PlaceholderText"/>
            </w:rPr>
            <w:t>Click or tap here to enter text.</w:t>
          </w:r>
        </w:p>
      </w:docPartBody>
    </w:docPart>
    <w:docPart>
      <w:docPartPr>
        <w:name w:val="3170E095EB6A433CBF8F64E86BBDFF04"/>
        <w:category>
          <w:name w:val="General"/>
          <w:gallery w:val="placeholder"/>
        </w:category>
        <w:types>
          <w:type w:val="bbPlcHdr"/>
        </w:types>
        <w:behaviors>
          <w:behavior w:val="content"/>
        </w:behaviors>
        <w:guid w:val="{A81BE018-EE94-42CC-8B1E-FBCB49285180}"/>
      </w:docPartPr>
      <w:docPartBody>
        <w:p w:rsidR="008770F6" w:rsidRDefault="008770F6" w:rsidP="008770F6">
          <w:pPr>
            <w:pStyle w:val="3170E095EB6A433CBF8F64E86BBDFF04"/>
          </w:pPr>
          <w:r w:rsidRPr="00835C1D">
            <w:rPr>
              <w:rStyle w:val="PlaceholderText"/>
            </w:rPr>
            <w:t>Choose an item.</w:t>
          </w:r>
        </w:p>
      </w:docPartBody>
    </w:docPart>
    <w:docPart>
      <w:docPartPr>
        <w:name w:val="0488C606A1994389A6BA6D1A1F955B7C"/>
        <w:category>
          <w:name w:val="General"/>
          <w:gallery w:val="placeholder"/>
        </w:category>
        <w:types>
          <w:type w:val="bbPlcHdr"/>
        </w:types>
        <w:behaviors>
          <w:behavior w:val="content"/>
        </w:behaviors>
        <w:guid w:val="{24CDEB32-1329-477B-8793-4BB6AD196B3D}"/>
      </w:docPartPr>
      <w:docPartBody>
        <w:p w:rsidR="008770F6" w:rsidRDefault="008770F6" w:rsidP="008770F6">
          <w:pPr>
            <w:pStyle w:val="0488C606A1994389A6BA6D1A1F955B7C"/>
          </w:pPr>
          <w:r w:rsidRPr="00F13C48">
            <w:rPr>
              <w:rStyle w:val="PlaceholderText"/>
            </w:rPr>
            <w:t>Choose an item.</w:t>
          </w:r>
        </w:p>
      </w:docPartBody>
    </w:docPart>
    <w:docPart>
      <w:docPartPr>
        <w:name w:val="02BFA573DA3240F08424004FCF590999"/>
        <w:category>
          <w:name w:val="General"/>
          <w:gallery w:val="placeholder"/>
        </w:category>
        <w:types>
          <w:type w:val="bbPlcHdr"/>
        </w:types>
        <w:behaviors>
          <w:behavior w:val="content"/>
        </w:behaviors>
        <w:guid w:val="{C96E965E-D026-4545-879A-D7724CA61C66}"/>
      </w:docPartPr>
      <w:docPartBody>
        <w:p w:rsidR="008770F6" w:rsidRDefault="008770F6" w:rsidP="008770F6">
          <w:pPr>
            <w:pStyle w:val="02BFA573DA3240F08424004FCF590999"/>
          </w:pPr>
          <w:r w:rsidRPr="00EC0E37">
            <w:rPr>
              <w:rStyle w:val="PlaceholderText"/>
            </w:rPr>
            <w:t>Click or tap here to enter text.</w:t>
          </w:r>
        </w:p>
      </w:docPartBody>
    </w:docPart>
    <w:docPart>
      <w:docPartPr>
        <w:name w:val="4CEDCCD4CEA044069B0A912BA4CAAB21"/>
        <w:category>
          <w:name w:val="General"/>
          <w:gallery w:val="placeholder"/>
        </w:category>
        <w:types>
          <w:type w:val="bbPlcHdr"/>
        </w:types>
        <w:behaviors>
          <w:behavior w:val="content"/>
        </w:behaviors>
        <w:guid w:val="{17A83892-B934-4871-83D1-1735ED8E2204}"/>
      </w:docPartPr>
      <w:docPartBody>
        <w:p w:rsidR="008770F6" w:rsidRDefault="008770F6" w:rsidP="008770F6">
          <w:pPr>
            <w:pStyle w:val="4CEDCCD4CEA044069B0A912BA4CAAB21"/>
          </w:pPr>
          <w:r w:rsidRPr="00835C1D">
            <w:rPr>
              <w:rStyle w:val="PlaceholderText"/>
            </w:rPr>
            <w:t>Choose an item.</w:t>
          </w:r>
        </w:p>
      </w:docPartBody>
    </w:docPart>
    <w:docPart>
      <w:docPartPr>
        <w:name w:val="11FE3AF1BDC0407EAB1D9134872E7C3B"/>
        <w:category>
          <w:name w:val="General"/>
          <w:gallery w:val="placeholder"/>
        </w:category>
        <w:types>
          <w:type w:val="bbPlcHdr"/>
        </w:types>
        <w:behaviors>
          <w:behavior w:val="content"/>
        </w:behaviors>
        <w:guid w:val="{9AC455A9-1C7E-45F1-894C-47B566440CD1}"/>
      </w:docPartPr>
      <w:docPartBody>
        <w:p w:rsidR="008770F6" w:rsidRDefault="008770F6" w:rsidP="008770F6">
          <w:pPr>
            <w:pStyle w:val="11FE3AF1BDC0407EAB1D9134872E7C3B"/>
          </w:pPr>
          <w:r w:rsidRPr="00155460">
            <w:rPr>
              <w:rStyle w:val="PlaceholderText"/>
            </w:rPr>
            <w:t>Choose an item.</w:t>
          </w:r>
        </w:p>
      </w:docPartBody>
    </w:docPart>
    <w:docPart>
      <w:docPartPr>
        <w:name w:val="08EDB03DA0DA46F2967F58A47A0AEDB1"/>
        <w:category>
          <w:name w:val="General"/>
          <w:gallery w:val="placeholder"/>
        </w:category>
        <w:types>
          <w:type w:val="bbPlcHdr"/>
        </w:types>
        <w:behaviors>
          <w:behavior w:val="content"/>
        </w:behaviors>
        <w:guid w:val="{6E9D2B50-CCF7-4FEB-BE7B-832F24956761}"/>
      </w:docPartPr>
      <w:docPartBody>
        <w:p w:rsidR="008770F6" w:rsidRDefault="008770F6" w:rsidP="008770F6">
          <w:pPr>
            <w:pStyle w:val="08EDB03DA0DA46F2967F58A47A0AEDB1"/>
          </w:pPr>
          <w:r w:rsidRPr="00FD722A">
            <w:rPr>
              <w:rStyle w:val="PlaceholderText"/>
            </w:rPr>
            <w:t>Click or tap here to enter text.</w:t>
          </w:r>
        </w:p>
      </w:docPartBody>
    </w:docPart>
    <w:docPart>
      <w:docPartPr>
        <w:name w:val="92AED6D1F5634E0D8A75DC7294684E7C"/>
        <w:category>
          <w:name w:val="General"/>
          <w:gallery w:val="placeholder"/>
        </w:category>
        <w:types>
          <w:type w:val="bbPlcHdr"/>
        </w:types>
        <w:behaviors>
          <w:behavior w:val="content"/>
        </w:behaviors>
        <w:guid w:val="{5A9FBCC4-4167-4830-911F-D01AB7F049B7}"/>
      </w:docPartPr>
      <w:docPartBody>
        <w:p w:rsidR="008770F6" w:rsidRDefault="008770F6" w:rsidP="008770F6">
          <w:pPr>
            <w:pStyle w:val="92AED6D1F5634E0D8A75DC7294684E7C"/>
          </w:pPr>
          <w:r w:rsidRPr="00FD722A">
            <w:rPr>
              <w:rStyle w:val="PlaceholderText"/>
            </w:rPr>
            <w:t>Click or tap here to enter text.</w:t>
          </w:r>
        </w:p>
      </w:docPartBody>
    </w:docPart>
    <w:docPart>
      <w:docPartPr>
        <w:name w:val="E17528788D0740F8913D70E82439A819"/>
        <w:category>
          <w:name w:val="General"/>
          <w:gallery w:val="placeholder"/>
        </w:category>
        <w:types>
          <w:type w:val="bbPlcHdr"/>
        </w:types>
        <w:behaviors>
          <w:behavior w:val="content"/>
        </w:behaviors>
        <w:guid w:val="{C5E27308-5C07-4243-8D9F-626A88ED3E28}"/>
      </w:docPartPr>
      <w:docPartBody>
        <w:p w:rsidR="008770F6" w:rsidRDefault="008770F6" w:rsidP="008770F6">
          <w:pPr>
            <w:pStyle w:val="E17528788D0740F8913D70E82439A819"/>
          </w:pPr>
          <w:r>
            <w:rPr>
              <w:rFonts w:ascii="Aptos" w:eastAsia="Aptos" w:hAnsi="Aptos"/>
              <w:color w:val="666666"/>
              <w:sz w:val="22"/>
              <w:szCs w:val="22"/>
            </w:rPr>
            <w:t>Click or tap here to enter text.</w:t>
          </w:r>
        </w:p>
      </w:docPartBody>
    </w:docPart>
    <w:docPart>
      <w:docPartPr>
        <w:name w:val="4DF5B51442E84674BD7E3C7637CE9845"/>
        <w:category>
          <w:name w:val="General"/>
          <w:gallery w:val="placeholder"/>
        </w:category>
        <w:types>
          <w:type w:val="bbPlcHdr"/>
        </w:types>
        <w:behaviors>
          <w:behavior w:val="content"/>
        </w:behaviors>
        <w:guid w:val="{2929719D-BEE1-4CB2-B83C-0E0814079641}"/>
      </w:docPartPr>
      <w:docPartBody>
        <w:p w:rsidR="008770F6" w:rsidRDefault="008770F6" w:rsidP="008770F6">
          <w:pPr>
            <w:pStyle w:val="4DF5B51442E84674BD7E3C7637CE9845"/>
          </w:pPr>
          <w:r>
            <w:rPr>
              <w:rFonts w:ascii="Aptos" w:eastAsia="Aptos" w:hAnsi="Aptos"/>
              <w:color w:val="666666"/>
              <w:sz w:val="22"/>
              <w:szCs w:val="22"/>
            </w:rPr>
            <w:t>Choose an item.</w:t>
          </w:r>
        </w:p>
      </w:docPartBody>
    </w:docPart>
    <w:docPart>
      <w:docPartPr>
        <w:name w:val="48C94CCD2F964BDBA959200C339C3EE2"/>
        <w:category>
          <w:name w:val="General"/>
          <w:gallery w:val="placeholder"/>
        </w:category>
        <w:types>
          <w:type w:val="bbPlcHdr"/>
        </w:types>
        <w:behaviors>
          <w:behavior w:val="content"/>
        </w:behaviors>
        <w:guid w:val="{BF0637A7-C608-4559-9D26-C09405E9FC8A}"/>
      </w:docPartPr>
      <w:docPartBody>
        <w:p w:rsidR="008770F6" w:rsidRDefault="008770F6" w:rsidP="008770F6">
          <w:pPr>
            <w:pStyle w:val="48C94CCD2F964BDBA959200C339C3EE2"/>
          </w:pPr>
          <w:r>
            <w:rPr>
              <w:rFonts w:ascii="Aptos" w:eastAsia="Aptos" w:hAnsi="Aptos"/>
              <w:color w:val="666666"/>
              <w:sz w:val="22"/>
              <w:szCs w:val="22"/>
            </w:rPr>
            <w:t>Click or tap here to enter text.</w:t>
          </w:r>
        </w:p>
      </w:docPartBody>
    </w:docPart>
    <w:docPart>
      <w:docPartPr>
        <w:name w:val="D0866E85A5FE41E2A68D4F05E654E27C"/>
        <w:category>
          <w:name w:val="General"/>
          <w:gallery w:val="placeholder"/>
        </w:category>
        <w:types>
          <w:type w:val="bbPlcHdr"/>
        </w:types>
        <w:behaviors>
          <w:behavior w:val="content"/>
        </w:behaviors>
        <w:guid w:val="{341C0DBA-B703-4AED-8C19-68DBAE1F5D62}"/>
      </w:docPartPr>
      <w:docPartBody>
        <w:p w:rsidR="008770F6" w:rsidRDefault="008770F6" w:rsidP="008770F6">
          <w:pPr>
            <w:pStyle w:val="D0866E85A5FE41E2A68D4F05E654E27C"/>
          </w:pPr>
          <w:r>
            <w:rPr>
              <w:rFonts w:ascii="Aptos" w:eastAsia="Aptos" w:hAnsi="Aptos"/>
              <w:color w:val="666666"/>
              <w:sz w:val="22"/>
              <w:szCs w:val="22"/>
            </w:rPr>
            <w:t>Click or tap to enter a date.</w:t>
          </w:r>
        </w:p>
      </w:docPartBody>
    </w:docPart>
    <w:docPart>
      <w:docPartPr>
        <w:name w:val="0168C9C4BF35414586AC764C7EA094C1"/>
        <w:category>
          <w:name w:val="General"/>
          <w:gallery w:val="placeholder"/>
        </w:category>
        <w:types>
          <w:type w:val="bbPlcHdr"/>
        </w:types>
        <w:behaviors>
          <w:behavior w:val="content"/>
        </w:behaviors>
        <w:guid w:val="{3D7EF84F-E9A8-43F2-896D-1FCD954D0F52}"/>
      </w:docPartPr>
      <w:docPartBody>
        <w:p w:rsidR="008770F6" w:rsidRDefault="008770F6" w:rsidP="008770F6">
          <w:pPr>
            <w:pStyle w:val="0168C9C4BF35414586AC764C7EA094C1"/>
          </w:pPr>
          <w:r w:rsidRPr="00155460">
            <w:rPr>
              <w:rStyle w:val="PlaceholderText"/>
            </w:rPr>
            <w:t>Click or tap here to enter text.</w:t>
          </w:r>
        </w:p>
      </w:docPartBody>
    </w:docPart>
    <w:docPart>
      <w:docPartPr>
        <w:name w:val="DA010EB2FC054A899402E28C258E2869"/>
        <w:category>
          <w:name w:val="General"/>
          <w:gallery w:val="placeholder"/>
        </w:category>
        <w:types>
          <w:type w:val="bbPlcHdr"/>
        </w:types>
        <w:behaviors>
          <w:behavior w:val="content"/>
        </w:behaviors>
        <w:guid w:val="{BC0A3003-E377-4306-B827-4CF0740278C2}"/>
      </w:docPartPr>
      <w:docPartBody>
        <w:p w:rsidR="008770F6" w:rsidRDefault="008770F6" w:rsidP="008770F6">
          <w:pPr>
            <w:pStyle w:val="DA010EB2FC054A899402E28C258E2869"/>
          </w:pPr>
          <w:r w:rsidRPr="00835C1D">
            <w:rPr>
              <w:rStyle w:val="PlaceholderText"/>
            </w:rPr>
            <w:t>Choose an item.</w:t>
          </w:r>
        </w:p>
      </w:docPartBody>
    </w:docPart>
    <w:docPart>
      <w:docPartPr>
        <w:name w:val="6626FE5085FA42D8A96E8C1DCEA9FD40"/>
        <w:category>
          <w:name w:val="General"/>
          <w:gallery w:val="placeholder"/>
        </w:category>
        <w:types>
          <w:type w:val="bbPlcHdr"/>
        </w:types>
        <w:behaviors>
          <w:behavior w:val="content"/>
        </w:behaviors>
        <w:guid w:val="{5BD8DBAC-241F-4296-813B-FEFBCBA9A587}"/>
      </w:docPartPr>
      <w:docPartBody>
        <w:p w:rsidR="008770F6" w:rsidRDefault="008770F6" w:rsidP="008770F6">
          <w:pPr>
            <w:pStyle w:val="6626FE5085FA42D8A96E8C1DCEA9FD40"/>
          </w:pPr>
          <w:r w:rsidRPr="00EC0E37">
            <w:rPr>
              <w:rStyle w:val="PlaceholderText"/>
            </w:rPr>
            <w:t>Click or tap here to enter text.</w:t>
          </w:r>
        </w:p>
      </w:docPartBody>
    </w:docPart>
    <w:docPart>
      <w:docPartPr>
        <w:name w:val="EDE7AF1402F746C68E72F4AEE88A4AC8"/>
        <w:category>
          <w:name w:val="General"/>
          <w:gallery w:val="placeholder"/>
        </w:category>
        <w:types>
          <w:type w:val="bbPlcHdr"/>
        </w:types>
        <w:behaviors>
          <w:behavior w:val="content"/>
        </w:behaviors>
        <w:guid w:val="{529FCA27-2F8A-4D4D-BCEA-CB06F7B94D62}"/>
      </w:docPartPr>
      <w:docPartBody>
        <w:p w:rsidR="008770F6" w:rsidRDefault="008770F6" w:rsidP="008770F6">
          <w:pPr>
            <w:pStyle w:val="EDE7AF1402F746C68E72F4AEE88A4AC8"/>
          </w:pPr>
          <w:r w:rsidRPr="000C30E5">
            <w:rPr>
              <w:rStyle w:val="PlaceholderText"/>
            </w:rPr>
            <w:t>Click or tap here to enter text.</w:t>
          </w:r>
        </w:p>
      </w:docPartBody>
    </w:docPart>
    <w:docPart>
      <w:docPartPr>
        <w:name w:val="E61357CA3372467CAA9835977D4BC92C"/>
        <w:category>
          <w:name w:val="General"/>
          <w:gallery w:val="placeholder"/>
        </w:category>
        <w:types>
          <w:type w:val="bbPlcHdr"/>
        </w:types>
        <w:behaviors>
          <w:behavior w:val="content"/>
        </w:behaviors>
        <w:guid w:val="{DAF04494-93DB-491C-87FD-5049FB8B8EFD}"/>
      </w:docPartPr>
      <w:docPartBody>
        <w:p w:rsidR="008770F6" w:rsidRDefault="008770F6" w:rsidP="008770F6">
          <w:pPr>
            <w:pStyle w:val="E61357CA3372467CAA9835977D4BC92C"/>
          </w:pPr>
          <w:r w:rsidRPr="00835C1D">
            <w:rPr>
              <w:rStyle w:val="PlaceholderText"/>
            </w:rPr>
            <w:t>Choose an item.</w:t>
          </w:r>
        </w:p>
      </w:docPartBody>
    </w:docPart>
    <w:docPart>
      <w:docPartPr>
        <w:name w:val="C536F3C85B9E460CA98CA6E203790DD0"/>
        <w:category>
          <w:name w:val="General"/>
          <w:gallery w:val="placeholder"/>
        </w:category>
        <w:types>
          <w:type w:val="bbPlcHdr"/>
        </w:types>
        <w:behaviors>
          <w:behavior w:val="content"/>
        </w:behaviors>
        <w:guid w:val="{8789769F-3F1C-4EA5-8038-97C61A136B4C}"/>
      </w:docPartPr>
      <w:docPartBody>
        <w:p w:rsidR="008770F6" w:rsidRDefault="008770F6" w:rsidP="008770F6">
          <w:pPr>
            <w:pStyle w:val="C536F3C85B9E460CA98CA6E203790DD0"/>
          </w:pPr>
          <w:r w:rsidRPr="00835C1D">
            <w:rPr>
              <w:rStyle w:val="PlaceholderText"/>
            </w:rPr>
            <w:t>Click or tap here to enter text.</w:t>
          </w:r>
        </w:p>
      </w:docPartBody>
    </w:docPart>
    <w:docPart>
      <w:docPartPr>
        <w:name w:val="BE46D18C1F554008B36067C4AA764FBA"/>
        <w:category>
          <w:name w:val="General"/>
          <w:gallery w:val="placeholder"/>
        </w:category>
        <w:types>
          <w:type w:val="bbPlcHdr"/>
        </w:types>
        <w:behaviors>
          <w:behavior w:val="content"/>
        </w:behaviors>
        <w:guid w:val="{CC3401C5-9F33-4306-A802-93C9A2C52B5F}"/>
      </w:docPartPr>
      <w:docPartBody>
        <w:p w:rsidR="008770F6" w:rsidRDefault="008770F6" w:rsidP="008770F6">
          <w:pPr>
            <w:pStyle w:val="BE46D18C1F554008B36067C4AA764FBA"/>
          </w:pPr>
          <w:r w:rsidRPr="000C30E5">
            <w:rPr>
              <w:rStyle w:val="PlaceholderText"/>
            </w:rPr>
            <w:t>Click or tap here to enter text.</w:t>
          </w:r>
        </w:p>
      </w:docPartBody>
    </w:docPart>
    <w:docPart>
      <w:docPartPr>
        <w:name w:val="D2F058C105194AFF90BEF3F657024237"/>
        <w:category>
          <w:name w:val="General"/>
          <w:gallery w:val="placeholder"/>
        </w:category>
        <w:types>
          <w:type w:val="bbPlcHdr"/>
        </w:types>
        <w:behaviors>
          <w:behavior w:val="content"/>
        </w:behaviors>
        <w:guid w:val="{97AD7F13-E70B-4A7C-B197-EDD9E8DDC92F}"/>
      </w:docPartPr>
      <w:docPartBody>
        <w:p w:rsidR="008770F6" w:rsidRDefault="008770F6" w:rsidP="008770F6">
          <w:pPr>
            <w:pStyle w:val="D2F058C105194AFF90BEF3F657024237"/>
          </w:pPr>
          <w:r w:rsidRPr="00835C1D">
            <w:rPr>
              <w:rStyle w:val="PlaceholderText"/>
            </w:rPr>
            <w:t>Choose an item.</w:t>
          </w:r>
        </w:p>
      </w:docPartBody>
    </w:docPart>
    <w:docPart>
      <w:docPartPr>
        <w:name w:val="777931B4462B466D87502FE58FC666CB"/>
        <w:category>
          <w:name w:val="General"/>
          <w:gallery w:val="placeholder"/>
        </w:category>
        <w:types>
          <w:type w:val="bbPlcHdr"/>
        </w:types>
        <w:behaviors>
          <w:behavior w:val="content"/>
        </w:behaviors>
        <w:guid w:val="{4DAE265F-935A-4085-BB71-481AB539CAFF}"/>
      </w:docPartPr>
      <w:docPartBody>
        <w:p w:rsidR="008770F6" w:rsidRDefault="008770F6" w:rsidP="008770F6">
          <w:pPr>
            <w:pStyle w:val="777931B4462B466D87502FE58FC666CB"/>
          </w:pPr>
          <w:r w:rsidRPr="00835C1D">
            <w:rPr>
              <w:rStyle w:val="PlaceholderText"/>
            </w:rPr>
            <w:t>Click or tap here to enter text.</w:t>
          </w:r>
        </w:p>
      </w:docPartBody>
    </w:docPart>
    <w:docPart>
      <w:docPartPr>
        <w:name w:val="9CD9C8A702CB4A2E8F828C7AFEDE85F0"/>
        <w:category>
          <w:name w:val="General"/>
          <w:gallery w:val="placeholder"/>
        </w:category>
        <w:types>
          <w:type w:val="bbPlcHdr"/>
        </w:types>
        <w:behaviors>
          <w:behavior w:val="content"/>
        </w:behaviors>
        <w:guid w:val="{B1333EAF-2111-4386-97E8-392642078208}"/>
      </w:docPartPr>
      <w:docPartBody>
        <w:p w:rsidR="008770F6" w:rsidRDefault="008770F6" w:rsidP="008770F6">
          <w:pPr>
            <w:pStyle w:val="9CD9C8A702CB4A2E8F828C7AFEDE85F0"/>
          </w:pPr>
          <w:r w:rsidRPr="00835C1D">
            <w:rPr>
              <w:rStyle w:val="PlaceholderText"/>
            </w:rPr>
            <w:t>Choose an item.</w:t>
          </w:r>
        </w:p>
      </w:docPartBody>
    </w:docPart>
    <w:docPart>
      <w:docPartPr>
        <w:name w:val="6A249A625F5141079CE12D62BF789971"/>
        <w:category>
          <w:name w:val="General"/>
          <w:gallery w:val="placeholder"/>
        </w:category>
        <w:types>
          <w:type w:val="bbPlcHdr"/>
        </w:types>
        <w:behaviors>
          <w:behavior w:val="content"/>
        </w:behaviors>
        <w:guid w:val="{D38A8313-7768-409A-83B3-C98E2481BC76}"/>
      </w:docPartPr>
      <w:docPartBody>
        <w:p w:rsidR="008770F6" w:rsidRDefault="008770F6" w:rsidP="008770F6">
          <w:pPr>
            <w:pStyle w:val="6A249A625F5141079CE12D62BF789971"/>
          </w:pPr>
          <w:r w:rsidRPr="00F13C48">
            <w:rPr>
              <w:rStyle w:val="PlaceholderText"/>
            </w:rPr>
            <w:t>Choose an item.</w:t>
          </w:r>
        </w:p>
      </w:docPartBody>
    </w:docPart>
    <w:docPart>
      <w:docPartPr>
        <w:name w:val="D8C288B70D6A4197979ABDC157CDDA21"/>
        <w:category>
          <w:name w:val="General"/>
          <w:gallery w:val="placeholder"/>
        </w:category>
        <w:types>
          <w:type w:val="bbPlcHdr"/>
        </w:types>
        <w:behaviors>
          <w:behavior w:val="content"/>
        </w:behaviors>
        <w:guid w:val="{4DB035E5-05FC-4E1D-A1EF-12787EBC4235}"/>
      </w:docPartPr>
      <w:docPartBody>
        <w:p w:rsidR="008770F6" w:rsidRDefault="008770F6" w:rsidP="008770F6">
          <w:pPr>
            <w:pStyle w:val="D8C288B70D6A4197979ABDC157CDDA21"/>
          </w:pPr>
          <w:r w:rsidRPr="00EC0E37">
            <w:rPr>
              <w:rStyle w:val="PlaceholderText"/>
            </w:rPr>
            <w:t>Click or tap here to enter text.</w:t>
          </w:r>
        </w:p>
      </w:docPartBody>
    </w:docPart>
    <w:docPart>
      <w:docPartPr>
        <w:name w:val="E9BBE126792647399EEB519A8EA8292B"/>
        <w:category>
          <w:name w:val="General"/>
          <w:gallery w:val="placeholder"/>
        </w:category>
        <w:types>
          <w:type w:val="bbPlcHdr"/>
        </w:types>
        <w:behaviors>
          <w:behavior w:val="content"/>
        </w:behaviors>
        <w:guid w:val="{01F143E3-234C-4152-ABAB-5CA0B7B05BBF}"/>
      </w:docPartPr>
      <w:docPartBody>
        <w:p w:rsidR="008770F6" w:rsidRDefault="008770F6" w:rsidP="008770F6">
          <w:pPr>
            <w:pStyle w:val="E9BBE126792647399EEB519A8EA8292B"/>
          </w:pPr>
          <w:r w:rsidRPr="00835C1D">
            <w:rPr>
              <w:rStyle w:val="PlaceholderText"/>
            </w:rPr>
            <w:t>Choose an item.</w:t>
          </w:r>
        </w:p>
      </w:docPartBody>
    </w:docPart>
    <w:docPart>
      <w:docPartPr>
        <w:name w:val="F777EEB4346B424FACD1F16FC0FBCF8A"/>
        <w:category>
          <w:name w:val="General"/>
          <w:gallery w:val="placeholder"/>
        </w:category>
        <w:types>
          <w:type w:val="bbPlcHdr"/>
        </w:types>
        <w:behaviors>
          <w:behavior w:val="content"/>
        </w:behaviors>
        <w:guid w:val="{D288A0C1-14CC-44D4-8E27-AE6B75E65879}"/>
      </w:docPartPr>
      <w:docPartBody>
        <w:p w:rsidR="008770F6" w:rsidRDefault="008770F6" w:rsidP="008770F6">
          <w:pPr>
            <w:pStyle w:val="F777EEB4346B424FACD1F16FC0FBCF8A"/>
          </w:pPr>
          <w:r w:rsidRPr="00FD722A">
            <w:rPr>
              <w:rStyle w:val="PlaceholderText"/>
            </w:rPr>
            <w:t>Click or tap here to enter text.</w:t>
          </w:r>
        </w:p>
      </w:docPartBody>
    </w:docPart>
    <w:docPart>
      <w:docPartPr>
        <w:name w:val="F63E5DEE89B84645877FB2A21D880369"/>
        <w:category>
          <w:name w:val="General"/>
          <w:gallery w:val="placeholder"/>
        </w:category>
        <w:types>
          <w:type w:val="bbPlcHdr"/>
        </w:types>
        <w:behaviors>
          <w:behavior w:val="content"/>
        </w:behaviors>
        <w:guid w:val="{7A5E15D4-C142-413D-91DA-A73143E2AB59}"/>
      </w:docPartPr>
      <w:docPartBody>
        <w:p w:rsidR="008770F6" w:rsidRDefault="008770F6" w:rsidP="008770F6">
          <w:pPr>
            <w:pStyle w:val="F63E5DEE89B84645877FB2A21D880369"/>
          </w:pPr>
          <w:r w:rsidRPr="00FD722A">
            <w:rPr>
              <w:rStyle w:val="PlaceholderText"/>
            </w:rPr>
            <w:t>Click or tap here to enter text.</w:t>
          </w:r>
        </w:p>
      </w:docPartBody>
    </w:docPart>
    <w:docPart>
      <w:docPartPr>
        <w:name w:val="576053552DF04957B28BE4D784B6D033"/>
        <w:category>
          <w:name w:val="General"/>
          <w:gallery w:val="placeholder"/>
        </w:category>
        <w:types>
          <w:type w:val="bbPlcHdr"/>
        </w:types>
        <w:behaviors>
          <w:behavior w:val="content"/>
        </w:behaviors>
        <w:guid w:val="{772D7454-8F57-486A-A944-F016ADB88C64}"/>
      </w:docPartPr>
      <w:docPartBody>
        <w:p w:rsidR="008770F6" w:rsidRDefault="008770F6" w:rsidP="008770F6">
          <w:pPr>
            <w:pStyle w:val="576053552DF04957B28BE4D784B6D033"/>
          </w:pPr>
          <w:r>
            <w:rPr>
              <w:rFonts w:ascii="Aptos" w:eastAsia="Aptos" w:hAnsi="Aptos"/>
              <w:color w:val="666666"/>
              <w:sz w:val="22"/>
              <w:szCs w:val="22"/>
            </w:rPr>
            <w:t>Click or tap here to enter text.</w:t>
          </w:r>
        </w:p>
      </w:docPartBody>
    </w:docPart>
    <w:docPart>
      <w:docPartPr>
        <w:name w:val="275136310BEE4D9B8A2CF4876602D78D"/>
        <w:category>
          <w:name w:val="General"/>
          <w:gallery w:val="placeholder"/>
        </w:category>
        <w:types>
          <w:type w:val="bbPlcHdr"/>
        </w:types>
        <w:behaviors>
          <w:behavior w:val="content"/>
        </w:behaviors>
        <w:guid w:val="{2A9763AC-D95E-4D6C-9722-872B54B4092E}"/>
      </w:docPartPr>
      <w:docPartBody>
        <w:p w:rsidR="008770F6" w:rsidRDefault="008770F6" w:rsidP="008770F6">
          <w:pPr>
            <w:pStyle w:val="275136310BEE4D9B8A2CF4876602D78D"/>
          </w:pPr>
          <w:r>
            <w:rPr>
              <w:rFonts w:ascii="Aptos" w:eastAsia="Aptos" w:hAnsi="Aptos"/>
              <w:color w:val="666666"/>
              <w:sz w:val="22"/>
              <w:szCs w:val="22"/>
            </w:rPr>
            <w:t>Choose an item.</w:t>
          </w:r>
        </w:p>
      </w:docPartBody>
    </w:docPart>
    <w:docPart>
      <w:docPartPr>
        <w:name w:val="69F93D95171E44338FE12D8C9D198C29"/>
        <w:category>
          <w:name w:val="General"/>
          <w:gallery w:val="placeholder"/>
        </w:category>
        <w:types>
          <w:type w:val="bbPlcHdr"/>
        </w:types>
        <w:behaviors>
          <w:behavior w:val="content"/>
        </w:behaviors>
        <w:guid w:val="{EAF67A66-7B57-4C6A-896F-162BEFA183A1}"/>
      </w:docPartPr>
      <w:docPartBody>
        <w:p w:rsidR="008770F6" w:rsidRDefault="008770F6" w:rsidP="008770F6">
          <w:pPr>
            <w:pStyle w:val="69F93D95171E44338FE12D8C9D198C29"/>
          </w:pPr>
          <w:r>
            <w:rPr>
              <w:rFonts w:ascii="Aptos" w:eastAsia="Aptos" w:hAnsi="Aptos"/>
              <w:color w:val="666666"/>
              <w:sz w:val="22"/>
              <w:szCs w:val="22"/>
            </w:rPr>
            <w:t>Click or tap here to enter text.</w:t>
          </w:r>
        </w:p>
      </w:docPartBody>
    </w:docPart>
    <w:docPart>
      <w:docPartPr>
        <w:name w:val="B2053283417B4397ACE6802732D5CD2E"/>
        <w:category>
          <w:name w:val="General"/>
          <w:gallery w:val="placeholder"/>
        </w:category>
        <w:types>
          <w:type w:val="bbPlcHdr"/>
        </w:types>
        <w:behaviors>
          <w:behavior w:val="content"/>
        </w:behaviors>
        <w:guid w:val="{AD00EBC0-DED8-4559-80F9-DD72D7A2E4C2}"/>
      </w:docPartPr>
      <w:docPartBody>
        <w:p w:rsidR="008770F6" w:rsidRDefault="008770F6" w:rsidP="008770F6">
          <w:pPr>
            <w:pStyle w:val="B2053283417B4397ACE6802732D5CD2E"/>
          </w:pPr>
          <w:r>
            <w:rPr>
              <w:rFonts w:ascii="Aptos" w:eastAsia="Aptos" w:hAnsi="Aptos"/>
              <w:color w:val="666666"/>
              <w:sz w:val="22"/>
              <w:szCs w:val="22"/>
            </w:rPr>
            <w:t>Click or tap to enter a date.</w:t>
          </w:r>
        </w:p>
      </w:docPartBody>
    </w:docPart>
    <w:docPart>
      <w:docPartPr>
        <w:name w:val="D636B2840F2D48F9A2438D0E2F7EC292"/>
        <w:category>
          <w:name w:val="General"/>
          <w:gallery w:val="placeholder"/>
        </w:category>
        <w:types>
          <w:type w:val="bbPlcHdr"/>
        </w:types>
        <w:behaviors>
          <w:behavior w:val="content"/>
        </w:behaviors>
        <w:guid w:val="{4BD355EA-E79D-49EE-A172-59131AEFFD03}"/>
      </w:docPartPr>
      <w:docPartBody>
        <w:p w:rsidR="008770F6" w:rsidRDefault="008770F6" w:rsidP="008770F6">
          <w:pPr>
            <w:pStyle w:val="D636B2840F2D48F9A2438D0E2F7EC292"/>
          </w:pPr>
          <w:r w:rsidRPr="00835C1D">
            <w:rPr>
              <w:rStyle w:val="PlaceholderText"/>
            </w:rPr>
            <w:t>Click or tap here to enter text.</w:t>
          </w:r>
        </w:p>
      </w:docPartBody>
    </w:docPart>
    <w:docPart>
      <w:docPartPr>
        <w:name w:val="B4042701B81745D39B38B0D33D9FEB1D"/>
        <w:category>
          <w:name w:val="General"/>
          <w:gallery w:val="placeholder"/>
        </w:category>
        <w:types>
          <w:type w:val="bbPlcHdr"/>
        </w:types>
        <w:behaviors>
          <w:behavior w:val="content"/>
        </w:behaviors>
        <w:guid w:val="{FA70834A-B47F-4BB6-A63D-0FD7746515DE}"/>
      </w:docPartPr>
      <w:docPartBody>
        <w:p w:rsidR="008770F6" w:rsidRDefault="008770F6" w:rsidP="008770F6">
          <w:pPr>
            <w:pStyle w:val="B4042701B81745D39B38B0D33D9FEB1D"/>
          </w:pPr>
          <w:r w:rsidRPr="00421ED8">
            <w:rPr>
              <w:rStyle w:val="PlaceholderText"/>
            </w:rPr>
            <w:t>Click or tap here to enter text.</w:t>
          </w:r>
        </w:p>
      </w:docPartBody>
    </w:docPart>
    <w:docPart>
      <w:docPartPr>
        <w:name w:val="038CBB207BCE4543AF54FEE1E8D4B191"/>
        <w:category>
          <w:name w:val="General"/>
          <w:gallery w:val="placeholder"/>
        </w:category>
        <w:types>
          <w:type w:val="bbPlcHdr"/>
        </w:types>
        <w:behaviors>
          <w:behavior w:val="content"/>
        </w:behaviors>
        <w:guid w:val="{8B857BF5-D615-44DD-B1B5-ECA261772AFE}"/>
      </w:docPartPr>
      <w:docPartBody>
        <w:p w:rsidR="008770F6" w:rsidRDefault="008770F6" w:rsidP="008770F6">
          <w:pPr>
            <w:pStyle w:val="038CBB207BCE4543AF54FEE1E8D4B191"/>
          </w:pPr>
          <w:r w:rsidRPr="00835C1D">
            <w:rPr>
              <w:rStyle w:val="PlaceholderText"/>
            </w:rPr>
            <w:t>Choose an item.</w:t>
          </w:r>
        </w:p>
      </w:docPartBody>
    </w:docPart>
    <w:docPart>
      <w:docPartPr>
        <w:name w:val="88D1E6278D00452FB673D551C0B55A54"/>
        <w:category>
          <w:name w:val="General"/>
          <w:gallery w:val="placeholder"/>
        </w:category>
        <w:types>
          <w:type w:val="bbPlcHdr"/>
        </w:types>
        <w:behaviors>
          <w:behavior w:val="content"/>
        </w:behaviors>
        <w:guid w:val="{07C1078D-1CD8-4E61-AFC8-35DAB8BED169}"/>
      </w:docPartPr>
      <w:docPartBody>
        <w:p w:rsidR="008770F6" w:rsidRDefault="008770F6" w:rsidP="008770F6">
          <w:pPr>
            <w:pStyle w:val="88D1E6278D00452FB673D551C0B55A54"/>
          </w:pPr>
          <w:r w:rsidRPr="00EC0E37">
            <w:rPr>
              <w:rStyle w:val="PlaceholderText"/>
            </w:rPr>
            <w:t>Click or tap here to enter text.</w:t>
          </w:r>
        </w:p>
      </w:docPartBody>
    </w:docPart>
    <w:docPart>
      <w:docPartPr>
        <w:name w:val="A97DAE1B43BF43F49D1227EF7597B8FF"/>
        <w:category>
          <w:name w:val="General"/>
          <w:gallery w:val="placeholder"/>
        </w:category>
        <w:types>
          <w:type w:val="bbPlcHdr"/>
        </w:types>
        <w:behaviors>
          <w:behavior w:val="content"/>
        </w:behaviors>
        <w:guid w:val="{6B0E16C2-5D2A-459A-A918-03632D7FA281}"/>
      </w:docPartPr>
      <w:docPartBody>
        <w:p w:rsidR="008770F6" w:rsidRDefault="008770F6" w:rsidP="008770F6">
          <w:pPr>
            <w:pStyle w:val="A97DAE1B43BF43F49D1227EF7597B8FF"/>
          </w:pPr>
          <w:r w:rsidRPr="00835C1D">
            <w:rPr>
              <w:rStyle w:val="PlaceholderText"/>
            </w:rPr>
            <w:t>Choose an item.</w:t>
          </w:r>
        </w:p>
      </w:docPartBody>
    </w:docPart>
    <w:docPart>
      <w:docPartPr>
        <w:name w:val="F86FA4D9F28B4AD4AD04324CBD18128E"/>
        <w:category>
          <w:name w:val="General"/>
          <w:gallery w:val="placeholder"/>
        </w:category>
        <w:types>
          <w:type w:val="bbPlcHdr"/>
        </w:types>
        <w:behaviors>
          <w:behavior w:val="content"/>
        </w:behaviors>
        <w:guid w:val="{F0A99659-FEEE-4485-A0DB-C0371659D214}"/>
      </w:docPartPr>
      <w:docPartBody>
        <w:p w:rsidR="008770F6" w:rsidRDefault="008770F6" w:rsidP="008770F6">
          <w:pPr>
            <w:pStyle w:val="F86FA4D9F28B4AD4AD04324CBD18128E"/>
          </w:pPr>
          <w:r w:rsidRPr="00F13C48">
            <w:rPr>
              <w:rStyle w:val="PlaceholderText"/>
            </w:rPr>
            <w:t>Choose an item.</w:t>
          </w:r>
        </w:p>
      </w:docPartBody>
    </w:docPart>
    <w:docPart>
      <w:docPartPr>
        <w:name w:val="D1C195210A9649F499C53DB0C5214C59"/>
        <w:category>
          <w:name w:val="General"/>
          <w:gallery w:val="placeholder"/>
        </w:category>
        <w:types>
          <w:type w:val="bbPlcHdr"/>
        </w:types>
        <w:behaviors>
          <w:behavior w:val="content"/>
        </w:behaviors>
        <w:guid w:val="{81101D83-0209-40B4-8915-FE013E878FF6}"/>
      </w:docPartPr>
      <w:docPartBody>
        <w:p w:rsidR="008770F6" w:rsidRDefault="008770F6" w:rsidP="008770F6">
          <w:pPr>
            <w:pStyle w:val="D1C195210A9649F499C53DB0C5214C59"/>
          </w:pPr>
          <w:r w:rsidRPr="00EC0E37">
            <w:rPr>
              <w:rStyle w:val="PlaceholderText"/>
            </w:rPr>
            <w:t>Click or tap here to enter text.</w:t>
          </w:r>
        </w:p>
      </w:docPartBody>
    </w:docPart>
    <w:docPart>
      <w:docPartPr>
        <w:name w:val="03EF7710488D4D8D9F58F5151BBD2EC2"/>
        <w:category>
          <w:name w:val="General"/>
          <w:gallery w:val="placeholder"/>
        </w:category>
        <w:types>
          <w:type w:val="bbPlcHdr"/>
        </w:types>
        <w:behaviors>
          <w:behavior w:val="content"/>
        </w:behaviors>
        <w:guid w:val="{6A3E58F0-251B-4BF9-8FDA-D878DA0CF58F}"/>
      </w:docPartPr>
      <w:docPartBody>
        <w:p w:rsidR="008770F6" w:rsidRDefault="008770F6" w:rsidP="008770F6">
          <w:pPr>
            <w:pStyle w:val="03EF7710488D4D8D9F58F5151BBD2EC2"/>
          </w:pPr>
          <w:r w:rsidRPr="00155460">
            <w:rPr>
              <w:rStyle w:val="PlaceholderText"/>
            </w:rPr>
            <w:t>Choose an item.</w:t>
          </w:r>
        </w:p>
      </w:docPartBody>
    </w:docPart>
    <w:docPart>
      <w:docPartPr>
        <w:name w:val="48B71E542CC74D84A612212F6589601E"/>
        <w:category>
          <w:name w:val="General"/>
          <w:gallery w:val="placeholder"/>
        </w:category>
        <w:types>
          <w:type w:val="bbPlcHdr"/>
        </w:types>
        <w:behaviors>
          <w:behavior w:val="content"/>
        </w:behaviors>
        <w:guid w:val="{5C525EE8-5748-4CB7-A983-F3653BAD7B43}"/>
      </w:docPartPr>
      <w:docPartBody>
        <w:p w:rsidR="008770F6" w:rsidRDefault="008770F6" w:rsidP="008770F6">
          <w:pPr>
            <w:pStyle w:val="48B71E542CC74D84A612212F6589601E"/>
          </w:pPr>
          <w:r w:rsidRPr="00155460">
            <w:rPr>
              <w:rStyle w:val="PlaceholderText"/>
            </w:rPr>
            <w:t>Choose an item.</w:t>
          </w:r>
        </w:p>
      </w:docPartBody>
    </w:docPart>
    <w:docPart>
      <w:docPartPr>
        <w:name w:val="189E8EE1D7CE4D66B266E411991CF36C"/>
        <w:category>
          <w:name w:val="General"/>
          <w:gallery w:val="placeholder"/>
        </w:category>
        <w:types>
          <w:type w:val="bbPlcHdr"/>
        </w:types>
        <w:behaviors>
          <w:behavior w:val="content"/>
        </w:behaviors>
        <w:guid w:val="{EAB31D73-06B4-420E-BFE0-AA0D645E41BB}"/>
      </w:docPartPr>
      <w:docPartBody>
        <w:p w:rsidR="008770F6" w:rsidRDefault="008770F6" w:rsidP="008770F6">
          <w:pPr>
            <w:pStyle w:val="189E8EE1D7CE4D66B266E411991CF36C"/>
          </w:pPr>
          <w:r w:rsidRPr="00835C1D">
            <w:rPr>
              <w:rStyle w:val="PlaceholderText"/>
            </w:rPr>
            <w:t>Choose an item.</w:t>
          </w:r>
        </w:p>
      </w:docPartBody>
    </w:docPart>
    <w:docPart>
      <w:docPartPr>
        <w:name w:val="21DB104702E74EACBBCCFD4A4F5AAD2C"/>
        <w:category>
          <w:name w:val="General"/>
          <w:gallery w:val="placeholder"/>
        </w:category>
        <w:types>
          <w:type w:val="bbPlcHdr"/>
        </w:types>
        <w:behaviors>
          <w:behavior w:val="content"/>
        </w:behaviors>
        <w:guid w:val="{A91BCBB5-4630-47EA-96E6-82EDF2F9133C}"/>
      </w:docPartPr>
      <w:docPartBody>
        <w:p w:rsidR="008770F6" w:rsidRDefault="008770F6" w:rsidP="008770F6">
          <w:pPr>
            <w:pStyle w:val="21DB104702E74EACBBCCFD4A4F5AAD2C"/>
          </w:pPr>
          <w:r w:rsidRPr="00835C1D">
            <w:rPr>
              <w:rStyle w:val="PlaceholderText"/>
            </w:rPr>
            <w:t>Click or tap here to enter text.</w:t>
          </w:r>
        </w:p>
      </w:docPartBody>
    </w:docPart>
    <w:docPart>
      <w:docPartPr>
        <w:name w:val="3E886C12578844F5B2AA69FA772391E0"/>
        <w:category>
          <w:name w:val="General"/>
          <w:gallery w:val="placeholder"/>
        </w:category>
        <w:types>
          <w:type w:val="bbPlcHdr"/>
        </w:types>
        <w:behaviors>
          <w:behavior w:val="content"/>
        </w:behaviors>
        <w:guid w:val="{A8B1D9E3-7BFE-4645-A484-8CD5C65AEF0E}"/>
      </w:docPartPr>
      <w:docPartBody>
        <w:p w:rsidR="008770F6" w:rsidRDefault="008770F6" w:rsidP="008770F6">
          <w:pPr>
            <w:pStyle w:val="3E886C12578844F5B2AA69FA772391E0"/>
          </w:pPr>
          <w:r w:rsidRPr="00835C1D">
            <w:rPr>
              <w:rStyle w:val="PlaceholderText"/>
            </w:rPr>
            <w:t>Choose an item.</w:t>
          </w:r>
        </w:p>
      </w:docPartBody>
    </w:docPart>
    <w:docPart>
      <w:docPartPr>
        <w:name w:val="091B1D2C2FFF47A0BD97D7389C67DE3B"/>
        <w:category>
          <w:name w:val="General"/>
          <w:gallery w:val="placeholder"/>
        </w:category>
        <w:types>
          <w:type w:val="bbPlcHdr"/>
        </w:types>
        <w:behaviors>
          <w:behavior w:val="content"/>
        </w:behaviors>
        <w:guid w:val="{4A4B2158-16AF-44AB-B096-6A4B5A9DB144}"/>
      </w:docPartPr>
      <w:docPartBody>
        <w:p w:rsidR="008770F6" w:rsidRDefault="008770F6" w:rsidP="008770F6">
          <w:pPr>
            <w:pStyle w:val="091B1D2C2FFF47A0BD97D7389C67DE3B"/>
          </w:pPr>
          <w:r w:rsidRPr="00421ED8">
            <w:rPr>
              <w:rStyle w:val="PlaceholderText"/>
            </w:rPr>
            <w:t>Choose an item.</w:t>
          </w:r>
        </w:p>
      </w:docPartBody>
    </w:docPart>
    <w:docPart>
      <w:docPartPr>
        <w:name w:val="824C49301CF14CB08DA4DFA6F597B29B"/>
        <w:category>
          <w:name w:val="General"/>
          <w:gallery w:val="placeholder"/>
        </w:category>
        <w:types>
          <w:type w:val="bbPlcHdr"/>
        </w:types>
        <w:behaviors>
          <w:behavior w:val="content"/>
        </w:behaviors>
        <w:guid w:val="{2C56CEDF-96F2-4850-A984-70593FB49629}"/>
      </w:docPartPr>
      <w:docPartBody>
        <w:p w:rsidR="008770F6" w:rsidRDefault="008770F6" w:rsidP="008770F6">
          <w:pPr>
            <w:pStyle w:val="824C49301CF14CB08DA4DFA6F597B29B"/>
          </w:pPr>
          <w:r w:rsidRPr="00FD722A">
            <w:rPr>
              <w:rStyle w:val="PlaceholderText"/>
            </w:rPr>
            <w:t>Click or tap here to enter text.</w:t>
          </w:r>
        </w:p>
      </w:docPartBody>
    </w:docPart>
    <w:docPart>
      <w:docPartPr>
        <w:name w:val="94D1732CFBB44894BFADEA0288CAFEE7"/>
        <w:category>
          <w:name w:val="General"/>
          <w:gallery w:val="placeholder"/>
        </w:category>
        <w:types>
          <w:type w:val="bbPlcHdr"/>
        </w:types>
        <w:behaviors>
          <w:behavior w:val="content"/>
        </w:behaviors>
        <w:guid w:val="{AA8A5F7F-4F98-416C-A52F-39161B9955E0}"/>
      </w:docPartPr>
      <w:docPartBody>
        <w:p w:rsidR="008770F6" w:rsidRDefault="008770F6" w:rsidP="008770F6">
          <w:pPr>
            <w:pStyle w:val="94D1732CFBB44894BFADEA0288CAFEE7"/>
          </w:pPr>
          <w:r w:rsidRPr="00FD722A">
            <w:rPr>
              <w:rStyle w:val="PlaceholderText"/>
            </w:rPr>
            <w:t>Click or tap here to enter text.</w:t>
          </w:r>
        </w:p>
      </w:docPartBody>
    </w:docPart>
    <w:docPart>
      <w:docPartPr>
        <w:name w:val="FEF9B88EEBB34C89A32ACC471C36555C"/>
        <w:category>
          <w:name w:val="General"/>
          <w:gallery w:val="placeholder"/>
        </w:category>
        <w:types>
          <w:type w:val="bbPlcHdr"/>
        </w:types>
        <w:behaviors>
          <w:behavior w:val="content"/>
        </w:behaviors>
        <w:guid w:val="{D6C478A4-18CF-437A-9AE8-73E7628436E0}"/>
      </w:docPartPr>
      <w:docPartBody>
        <w:p w:rsidR="008770F6" w:rsidRDefault="008770F6" w:rsidP="008770F6">
          <w:pPr>
            <w:pStyle w:val="FEF9B88EEBB34C89A32ACC471C36555C"/>
          </w:pPr>
          <w:r>
            <w:rPr>
              <w:rFonts w:ascii="Aptos" w:eastAsia="Aptos" w:hAnsi="Aptos"/>
              <w:color w:val="666666"/>
              <w:sz w:val="22"/>
              <w:szCs w:val="22"/>
            </w:rPr>
            <w:t>Click or tap here to enter text.</w:t>
          </w:r>
        </w:p>
      </w:docPartBody>
    </w:docPart>
    <w:docPart>
      <w:docPartPr>
        <w:name w:val="957639649A0A430FA6B5B42F99755788"/>
        <w:category>
          <w:name w:val="General"/>
          <w:gallery w:val="placeholder"/>
        </w:category>
        <w:types>
          <w:type w:val="bbPlcHdr"/>
        </w:types>
        <w:behaviors>
          <w:behavior w:val="content"/>
        </w:behaviors>
        <w:guid w:val="{E5F4CA9E-8ECB-45AF-9328-C48ABAB8B7BB}"/>
      </w:docPartPr>
      <w:docPartBody>
        <w:p w:rsidR="008770F6" w:rsidRDefault="008770F6" w:rsidP="008770F6">
          <w:pPr>
            <w:pStyle w:val="957639649A0A430FA6B5B42F99755788"/>
          </w:pPr>
          <w:r>
            <w:rPr>
              <w:rFonts w:ascii="Aptos" w:eastAsia="Aptos" w:hAnsi="Aptos"/>
              <w:color w:val="666666"/>
              <w:sz w:val="22"/>
              <w:szCs w:val="22"/>
            </w:rPr>
            <w:t>Choose an item.</w:t>
          </w:r>
        </w:p>
      </w:docPartBody>
    </w:docPart>
    <w:docPart>
      <w:docPartPr>
        <w:name w:val="28CE2E16D8444D36AF6EBAC64FA48B8D"/>
        <w:category>
          <w:name w:val="General"/>
          <w:gallery w:val="placeholder"/>
        </w:category>
        <w:types>
          <w:type w:val="bbPlcHdr"/>
        </w:types>
        <w:behaviors>
          <w:behavior w:val="content"/>
        </w:behaviors>
        <w:guid w:val="{92D0E8ED-61AD-4EF4-96C4-464F087DDBEC}"/>
      </w:docPartPr>
      <w:docPartBody>
        <w:p w:rsidR="008770F6" w:rsidRDefault="008770F6" w:rsidP="008770F6">
          <w:pPr>
            <w:pStyle w:val="28CE2E16D8444D36AF6EBAC64FA48B8D"/>
          </w:pPr>
          <w:r>
            <w:rPr>
              <w:rFonts w:ascii="Aptos" w:eastAsia="Aptos" w:hAnsi="Aptos"/>
              <w:color w:val="666666"/>
              <w:sz w:val="22"/>
              <w:szCs w:val="22"/>
            </w:rPr>
            <w:t>Click or tap here to enter text.</w:t>
          </w:r>
        </w:p>
      </w:docPartBody>
    </w:docPart>
    <w:docPart>
      <w:docPartPr>
        <w:name w:val="FA877ED5597B40A9855A3589FBF2B023"/>
        <w:category>
          <w:name w:val="General"/>
          <w:gallery w:val="placeholder"/>
        </w:category>
        <w:types>
          <w:type w:val="bbPlcHdr"/>
        </w:types>
        <w:behaviors>
          <w:behavior w:val="content"/>
        </w:behaviors>
        <w:guid w:val="{A96F77A5-BE38-473D-8E70-C7893C03FF71}"/>
      </w:docPartPr>
      <w:docPartBody>
        <w:p w:rsidR="008770F6" w:rsidRDefault="008770F6" w:rsidP="008770F6">
          <w:pPr>
            <w:pStyle w:val="FA877ED5597B40A9855A3589FBF2B023"/>
          </w:pPr>
          <w:r>
            <w:rPr>
              <w:rFonts w:ascii="Aptos" w:eastAsia="Aptos" w:hAnsi="Aptos"/>
              <w:color w:val="666666"/>
              <w:sz w:val="22"/>
              <w:szCs w:val="22"/>
            </w:rPr>
            <w:t>Click or tap to enter a date.</w:t>
          </w:r>
        </w:p>
      </w:docPartBody>
    </w:docPart>
    <w:docPart>
      <w:docPartPr>
        <w:name w:val="ABD2E2E84E20437CB3B31B05BDDE6A9E"/>
        <w:category>
          <w:name w:val="General"/>
          <w:gallery w:val="placeholder"/>
        </w:category>
        <w:types>
          <w:type w:val="bbPlcHdr"/>
        </w:types>
        <w:behaviors>
          <w:behavior w:val="content"/>
        </w:behaviors>
        <w:guid w:val="{76E2BA87-55A1-489E-91F6-402ABEBD6184}"/>
      </w:docPartPr>
      <w:docPartBody>
        <w:p w:rsidR="008770F6" w:rsidRDefault="008770F6" w:rsidP="008770F6">
          <w:pPr>
            <w:pStyle w:val="ABD2E2E84E20437CB3B31B05BDDE6A9E"/>
          </w:pPr>
          <w:r w:rsidRPr="00835C1D">
            <w:rPr>
              <w:rStyle w:val="PlaceholderText"/>
            </w:rPr>
            <w:t>Click or tap here to enter text.</w:t>
          </w:r>
        </w:p>
      </w:docPartBody>
    </w:docPart>
    <w:docPart>
      <w:docPartPr>
        <w:name w:val="C4E6A9F060794292A775B656F350B959"/>
        <w:category>
          <w:name w:val="General"/>
          <w:gallery w:val="placeholder"/>
        </w:category>
        <w:types>
          <w:type w:val="bbPlcHdr"/>
        </w:types>
        <w:behaviors>
          <w:behavior w:val="content"/>
        </w:behaviors>
        <w:guid w:val="{163497C1-78BD-4DEC-B75B-6CAB9B03897A}"/>
      </w:docPartPr>
      <w:docPartBody>
        <w:p w:rsidR="008770F6" w:rsidRDefault="008770F6" w:rsidP="008770F6">
          <w:pPr>
            <w:pStyle w:val="C4E6A9F060794292A775B656F350B959"/>
          </w:pPr>
          <w:r w:rsidRPr="00155460">
            <w:rPr>
              <w:rStyle w:val="PlaceholderText"/>
            </w:rPr>
            <w:t>Click or tap here to enter text.</w:t>
          </w:r>
        </w:p>
      </w:docPartBody>
    </w:docPart>
    <w:docPart>
      <w:docPartPr>
        <w:name w:val="5FCDCF49E59945DDA14C9683E8453C74"/>
        <w:category>
          <w:name w:val="General"/>
          <w:gallery w:val="placeholder"/>
        </w:category>
        <w:types>
          <w:type w:val="bbPlcHdr"/>
        </w:types>
        <w:behaviors>
          <w:behavior w:val="content"/>
        </w:behaviors>
        <w:guid w:val="{D590AB9A-90A6-489B-B5B6-9129E6D38AC4}"/>
      </w:docPartPr>
      <w:docPartBody>
        <w:p w:rsidR="008770F6" w:rsidRDefault="008770F6" w:rsidP="008770F6">
          <w:pPr>
            <w:pStyle w:val="5FCDCF49E59945DDA14C9683E8453C74"/>
          </w:pPr>
          <w:r w:rsidRPr="00835C1D">
            <w:rPr>
              <w:rStyle w:val="PlaceholderText"/>
            </w:rPr>
            <w:t>Choose an item.</w:t>
          </w:r>
        </w:p>
      </w:docPartBody>
    </w:docPart>
    <w:docPart>
      <w:docPartPr>
        <w:name w:val="19BA91ED5AB442BB8D8E5499552D06AA"/>
        <w:category>
          <w:name w:val="General"/>
          <w:gallery w:val="placeholder"/>
        </w:category>
        <w:types>
          <w:type w:val="bbPlcHdr"/>
        </w:types>
        <w:behaviors>
          <w:behavior w:val="content"/>
        </w:behaviors>
        <w:guid w:val="{9B6DE5C0-0652-4C37-898D-2E84373E6FBD}"/>
      </w:docPartPr>
      <w:docPartBody>
        <w:p w:rsidR="008770F6" w:rsidRDefault="008770F6" w:rsidP="008770F6">
          <w:pPr>
            <w:pStyle w:val="19BA91ED5AB442BB8D8E5499552D06AA"/>
          </w:pPr>
          <w:r w:rsidRPr="00EC0E37">
            <w:rPr>
              <w:rStyle w:val="PlaceholderText"/>
            </w:rPr>
            <w:t>Click or tap here to enter text.</w:t>
          </w:r>
        </w:p>
      </w:docPartBody>
    </w:docPart>
    <w:docPart>
      <w:docPartPr>
        <w:name w:val="F395E5C9A2124E63820BE92060D47257"/>
        <w:category>
          <w:name w:val="General"/>
          <w:gallery w:val="placeholder"/>
        </w:category>
        <w:types>
          <w:type w:val="bbPlcHdr"/>
        </w:types>
        <w:behaviors>
          <w:behavior w:val="content"/>
        </w:behaviors>
        <w:guid w:val="{E8B192E5-D191-4635-BFF1-3F0C4D0C2FA1}"/>
      </w:docPartPr>
      <w:docPartBody>
        <w:p w:rsidR="008770F6" w:rsidRDefault="008770F6" w:rsidP="008770F6">
          <w:pPr>
            <w:pStyle w:val="F395E5C9A2124E63820BE92060D47257"/>
          </w:pPr>
          <w:r w:rsidRPr="00835C1D">
            <w:rPr>
              <w:rStyle w:val="PlaceholderText"/>
            </w:rPr>
            <w:t>Choose an item.</w:t>
          </w:r>
        </w:p>
      </w:docPartBody>
    </w:docPart>
    <w:docPart>
      <w:docPartPr>
        <w:name w:val="FD82D70F5C4F4CBABA4D9990E98FD7A7"/>
        <w:category>
          <w:name w:val="General"/>
          <w:gallery w:val="placeholder"/>
        </w:category>
        <w:types>
          <w:type w:val="bbPlcHdr"/>
        </w:types>
        <w:behaviors>
          <w:behavior w:val="content"/>
        </w:behaviors>
        <w:guid w:val="{6C9B75F5-EB25-4109-BDA3-273381268FBF}"/>
      </w:docPartPr>
      <w:docPartBody>
        <w:p w:rsidR="008770F6" w:rsidRDefault="008770F6" w:rsidP="008770F6">
          <w:pPr>
            <w:pStyle w:val="FD82D70F5C4F4CBABA4D9990E98FD7A7"/>
          </w:pPr>
          <w:r w:rsidRPr="00F13C48">
            <w:rPr>
              <w:rStyle w:val="PlaceholderText"/>
            </w:rPr>
            <w:t>Choose an item.</w:t>
          </w:r>
        </w:p>
      </w:docPartBody>
    </w:docPart>
    <w:docPart>
      <w:docPartPr>
        <w:name w:val="81259E0E28674FC7BE7DD6231B46D88B"/>
        <w:category>
          <w:name w:val="General"/>
          <w:gallery w:val="placeholder"/>
        </w:category>
        <w:types>
          <w:type w:val="bbPlcHdr"/>
        </w:types>
        <w:behaviors>
          <w:behavior w:val="content"/>
        </w:behaviors>
        <w:guid w:val="{C0383E07-804B-49B2-A3B4-088CE8295802}"/>
      </w:docPartPr>
      <w:docPartBody>
        <w:p w:rsidR="008770F6" w:rsidRDefault="008770F6" w:rsidP="008770F6">
          <w:pPr>
            <w:pStyle w:val="81259E0E28674FC7BE7DD6231B46D88B"/>
          </w:pPr>
          <w:r w:rsidRPr="00EC0E37">
            <w:rPr>
              <w:rStyle w:val="PlaceholderText"/>
            </w:rPr>
            <w:t>Click or tap here to enter text.</w:t>
          </w:r>
        </w:p>
      </w:docPartBody>
    </w:docPart>
    <w:docPart>
      <w:docPartPr>
        <w:name w:val="B60E78FEFAF44B7992DFB662F1847078"/>
        <w:category>
          <w:name w:val="General"/>
          <w:gallery w:val="placeholder"/>
        </w:category>
        <w:types>
          <w:type w:val="bbPlcHdr"/>
        </w:types>
        <w:behaviors>
          <w:behavior w:val="content"/>
        </w:behaviors>
        <w:guid w:val="{F4BF8D9E-74B0-4F83-AF56-989E973E90C1}"/>
      </w:docPartPr>
      <w:docPartBody>
        <w:p w:rsidR="008770F6" w:rsidRDefault="008770F6" w:rsidP="008770F6">
          <w:pPr>
            <w:pStyle w:val="B60E78FEFAF44B7992DFB662F1847078"/>
          </w:pPr>
          <w:r w:rsidRPr="00155460">
            <w:rPr>
              <w:rStyle w:val="PlaceholderText"/>
            </w:rPr>
            <w:t>Choose an item.</w:t>
          </w:r>
        </w:p>
      </w:docPartBody>
    </w:docPart>
    <w:docPart>
      <w:docPartPr>
        <w:name w:val="F23BBA2971F74A20A07A6657CB2F61D1"/>
        <w:category>
          <w:name w:val="General"/>
          <w:gallery w:val="placeholder"/>
        </w:category>
        <w:types>
          <w:type w:val="bbPlcHdr"/>
        </w:types>
        <w:behaviors>
          <w:behavior w:val="content"/>
        </w:behaviors>
        <w:guid w:val="{17C144C8-11D9-4227-8EC2-9E2FE86F246C}"/>
      </w:docPartPr>
      <w:docPartBody>
        <w:p w:rsidR="008770F6" w:rsidRDefault="008770F6" w:rsidP="008770F6">
          <w:pPr>
            <w:pStyle w:val="F23BBA2971F74A20A07A6657CB2F61D1"/>
          </w:pPr>
          <w:r w:rsidRPr="00155460">
            <w:rPr>
              <w:rStyle w:val="PlaceholderText"/>
            </w:rPr>
            <w:t>Choose an item.</w:t>
          </w:r>
        </w:p>
      </w:docPartBody>
    </w:docPart>
    <w:docPart>
      <w:docPartPr>
        <w:name w:val="E23427A0EA184F6DB065555AE44FFF22"/>
        <w:category>
          <w:name w:val="General"/>
          <w:gallery w:val="placeholder"/>
        </w:category>
        <w:types>
          <w:type w:val="bbPlcHdr"/>
        </w:types>
        <w:behaviors>
          <w:behavior w:val="content"/>
        </w:behaviors>
        <w:guid w:val="{8CEF20B6-A007-4F15-84C5-E4A580F8F656}"/>
      </w:docPartPr>
      <w:docPartBody>
        <w:p w:rsidR="008770F6" w:rsidRDefault="008770F6" w:rsidP="008770F6">
          <w:pPr>
            <w:pStyle w:val="E23427A0EA184F6DB065555AE44FFF22"/>
          </w:pPr>
          <w:r w:rsidRPr="00835C1D">
            <w:rPr>
              <w:rStyle w:val="PlaceholderText"/>
            </w:rPr>
            <w:t>Choose an item.</w:t>
          </w:r>
        </w:p>
      </w:docPartBody>
    </w:docPart>
    <w:docPart>
      <w:docPartPr>
        <w:name w:val="668021EA1CB4457CAB594CBA7F7A8D99"/>
        <w:category>
          <w:name w:val="General"/>
          <w:gallery w:val="placeholder"/>
        </w:category>
        <w:types>
          <w:type w:val="bbPlcHdr"/>
        </w:types>
        <w:behaviors>
          <w:behavior w:val="content"/>
        </w:behaviors>
        <w:guid w:val="{80229BC8-2D40-4FDB-9C98-3FEB4D335F69}"/>
      </w:docPartPr>
      <w:docPartBody>
        <w:p w:rsidR="008770F6" w:rsidRDefault="008770F6" w:rsidP="008770F6">
          <w:pPr>
            <w:pStyle w:val="668021EA1CB4457CAB594CBA7F7A8D99"/>
          </w:pPr>
          <w:r w:rsidRPr="00835C1D">
            <w:rPr>
              <w:rStyle w:val="PlaceholderText"/>
            </w:rPr>
            <w:t>Click or tap here to enter text.</w:t>
          </w:r>
        </w:p>
      </w:docPartBody>
    </w:docPart>
    <w:docPart>
      <w:docPartPr>
        <w:name w:val="C12B97D46309417180908A5166520945"/>
        <w:category>
          <w:name w:val="General"/>
          <w:gallery w:val="placeholder"/>
        </w:category>
        <w:types>
          <w:type w:val="bbPlcHdr"/>
        </w:types>
        <w:behaviors>
          <w:behavior w:val="content"/>
        </w:behaviors>
        <w:guid w:val="{7E9134E9-B8E6-4EE6-B9C3-F4FEBF295F9A}"/>
      </w:docPartPr>
      <w:docPartBody>
        <w:p w:rsidR="008770F6" w:rsidRDefault="008770F6" w:rsidP="008770F6">
          <w:pPr>
            <w:pStyle w:val="C12B97D46309417180908A5166520945"/>
          </w:pPr>
          <w:r w:rsidRPr="00835C1D">
            <w:rPr>
              <w:rStyle w:val="PlaceholderText"/>
            </w:rPr>
            <w:t>Choose an item.</w:t>
          </w:r>
        </w:p>
      </w:docPartBody>
    </w:docPart>
    <w:docPart>
      <w:docPartPr>
        <w:name w:val="2F294B63FB8846F0ACE79D1E3815CFBC"/>
        <w:category>
          <w:name w:val="General"/>
          <w:gallery w:val="placeholder"/>
        </w:category>
        <w:types>
          <w:type w:val="bbPlcHdr"/>
        </w:types>
        <w:behaviors>
          <w:behavior w:val="content"/>
        </w:behaviors>
        <w:guid w:val="{8B95E0EE-1DAA-4E46-9C99-2BEC505B7B0D}"/>
      </w:docPartPr>
      <w:docPartBody>
        <w:p w:rsidR="008770F6" w:rsidRDefault="008770F6" w:rsidP="008770F6">
          <w:pPr>
            <w:pStyle w:val="2F294B63FB8846F0ACE79D1E3815CFBC"/>
          </w:pPr>
          <w:r w:rsidRPr="00FD722A">
            <w:rPr>
              <w:rStyle w:val="PlaceholderText"/>
            </w:rPr>
            <w:t>Click or tap here to enter text.</w:t>
          </w:r>
        </w:p>
      </w:docPartBody>
    </w:docPart>
    <w:docPart>
      <w:docPartPr>
        <w:name w:val="A690871AF7CB4487B7AD415564B0ED46"/>
        <w:category>
          <w:name w:val="General"/>
          <w:gallery w:val="placeholder"/>
        </w:category>
        <w:types>
          <w:type w:val="bbPlcHdr"/>
        </w:types>
        <w:behaviors>
          <w:behavior w:val="content"/>
        </w:behaviors>
        <w:guid w:val="{28552744-CDB6-43E8-BC29-7E68718F9DF9}"/>
      </w:docPartPr>
      <w:docPartBody>
        <w:p w:rsidR="008770F6" w:rsidRDefault="008770F6" w:rsidP="008770F6">
          <w:pPr>
            <w:pStyle w:val="A690871AF7CB4487B7AD415564B0ED46"/>
          </w:pPr>
          <w:r w:rsidRPr="00FD722A">
            <w:rPr>
              <w:rStyle w:val="PlaceholderText"/>
            </w:rPr>
            <w:t>Click or tap here to enter text.</w:t>
          </w:r>
        </w:p>
      </w:docPartBody>
    </w:docPart>
    <w:docPart>
      <w:docPartPr>
        <w:name w:val="972B007D5E00436788C093C4A8FEECDD"/>
        <w:category>
          <w:name w:val="General"/>
          <w:gallery w:val="placeholder"/>
        </w:category>
        <w:types>
          <w:type w:val="bbPlcHdr"/>
        </w:types>
        <w:behaviors>
          <w:behavior w:val="content"/>
        </w:behaviors>
        <w:guid w:val="{4C65F08D-CAF1-4260-8B2C-0AFD60C5AC3B}"/>
      </w:docPartPr>
      <w:docPartBody>
        <w:p w:rsidR="008770F6" w:rsidRDefault="008770F6" w:rsidP="008770F6">
          <w:pPr>
            <w:pStyle w:val="972B007D5E00436788C093C4A8FEECDD"/>
          </w:pPr>
          <w:r>
            <w:rPr>
              <w:rFonts w:ascii="Aptos" w:eastAsia="Aptos" w:hAnsi="Aptos"/>
              <w:color w:val="666666"/>
              <w:sz w:val="22"/>
              <w:szCs w:val="22"/>
            </w:rPr>
            <w:t>Click or tap here to enter text.</w:t>
          </w:r>
        </w:p>
      </w:docPartBody>
    </w:docPart>
    <w:docPart>
      <w:docPartPr>
        <w:name w:val="B4F087356D2541188D50D832E0330529"/>
        <w:category>
          <w:name w:val="General"/>
          <w:gallery w:val="placeholder"/>
        </w:category>
        <w:types>
          <w:type w:val="bbPlcHdr"/>
        </w:types>
        <w:behaviors>
          <w:behavior w:val="content"/>
        </w:behaviors>
        <w:guid w:val="{EA67048C-68D7-447A-AB07-EB2E8B05371C}"/>
      </w:docPartPr>
      <w:docPartBody>
        <w:p w:rsidR="008770F6" w:rsidRDefault="008770F6" w:rsidP="008770F6">
          <w:pPr>
            <w:pStyle w:val="B4F087356D2541188D50D832E0330529"/>
          </w:pPr>
          <w:r>
            <w:rPr>
              <w:rFonts w:ascii="Aptos" w:eastAsia="Aptos" w:hAnsi="Aptos"/>
              <w:color w:val="666666"/>
              <w:sz w:val="22"/>
              <w:szCs w:val="22"/>
            </w:rPr>
            <w:t>Choose an item.</w:t>
          </w:r>
        </w:p>
      </w:docPartBody>
    </w:docPart>
    <w:docPart>
      <w:docPartPr>
        <w:name w:val="C0444D7672394D8795058CF6B0AA1C58"/>
        <w:category>
          <w:name w:val="General"/>
          <w:gallery w:val="placeholder"/>
        </w:category>
        <w:types>
          <w:type w:val="bbPlcHdr"/>
        </w:types>
        <w:behaviors>
          <w:behavior w:val="content"/>
        </w:behaviors>
        <w:guid w:val="{6B6F1991-0ED9-446B-9713-B7FA7E773FC9}"/>
      </w:docPartPr>
      <w:docPartBody>
        <w:p w:rsidR="008770F6" w:rsidRDefault="008770F6" w:rsidP="008770F6">
          <w:pPr>
            <w:pStyle w:val="C0444D7672394D8795058CF6B0AA1C58"/>
          </w:pPr>
          <w:r>
            <w:rPr>
              <w:rFonts w:ascii="Aptos" w:eastAsia="Aptos" w:hAnsi="Aptos"/>
              <w:color w:val="666666"/>
              <w:sz w:val="22"/>
              <w:szCs w:val="22"/>
            </w:rPr>
            <w:t>Click or tap here to enter text.</w:t>
          </w:r>
        </w:p>
      </w:docPartBody>
    </w:docPart>
    <w:docPart>
      <w:docPartPr>
        <w:name w:val="0A5EB97BDB894BC1B1ABE234584AF77B"/>
        <w:category>
          <w:name w:val="General"/>
          <w:gallery w:val="placeholder"/>
        </w:category>
        <w:types>
          <w:type w:val="bbPlcHdr"/>
        </w:types>
        <w:behaviors>
          <w:behavior w:val="content"/>
        </w:behaviors>
        <w:guid w:val="{88CCF7DE-BBE8-4E10-A69C-88F5107A4965}"/>
      </w:docPartPr>
      <w:docPartBody>
        <w:p w:rsidR="008770F6" w:rsidRDefault="008770F6" w:rsidP="008770F6">
          <w:pPr>
            <w:pStyle w:val="0A5EB97BDB894BC1B1ABE234584AF77B"/>
          </w:pPr>
          <w:r>
            <w:rPr>
              <w:rFonts w:ascii="Aptos" w:eastAsia="Aptos" w:hAnsi="Aptos"/>
              <w:color w:val="666666"/>
              <w:sz w:val="22"/>
              <w:szCs w:val="22"/>
            </w:rPr>
            <w:t>Click or tap to enter a date.</w:t>
          </w:r>
        </w:p>
      </w:docPartBody>
    </w:docPart>
    <w:docPart>
      <w:docPartPr>
        <w:name w:val="E5D835EFFFFA4D43A62BFE8E99221EDD"/>
        <w:category>
          <w:name w:val="General"/>
          <w:gallery w:val="placeholder"/>
        </w:category>
        <w:types>
          <w:type w:val="bbPlcHdr"/>
        </w:types>
        <w:behaviors>
          <w:behavior w:val="content"/>
        </w:behaviors>
        <w:guid w:val="{ADADF0F1-6E96-490B-820E-6ABDD484620B}"/>
      </w:docPartPr>
      <w:docPartBody>
        <w:p w:rsidR="008770F6" w:rsidRDefault="008770F6" w:rsidP="008770F6">
          <w:pPr>
            <w:pStyle w:val="E5D835EFFFFA4D43A62BFE8E99221EDD"/>
          </w:pPr>
          <w:r w:rsidRPr="00870387">
            <w:rPr>
              <w:rStyle w:val="PlaceholderText"/>
            </w:rPr>
            <w:t>Click or tap here to enter text.</w:t>
          </w:r>
        </w:p>
      </w:docPartBody>
    </w:docPart>
    <w:docPart>
      <w:docPartPr>
        <w:name w:val="68CC162BD63145989EA6DD4C8E0306C4"/>
        <w:category>
          <w:name w:val="General"/>
          <w:gallery w:val="placeholder"/>
        </w:category>
        <w:types>
          <w:type w:val="bbPlcHdr"/>
        </w:types>
        <w:behaviors>
          <w:behavior w:val="content"/>
        </w:behaviors>
        <w:guid w:val="{BB9378AE-B925-4097-8A8A-657750D6D712}"/>
      </w:docPartPr>
      <w:docPartBody>
        <w:p w:rsidR="008770F6" w:rsidRDefault="008770F6" w:rsidP="008770F6">
          <w:pPr>
            <w:pStyle w:val="68CC162BD63145989EA6DD4C8E0306C4"/>
          </w:pPr>
          <w:r w:rsidRPr="00835C1D">
            <w:rPr>
              <w:rStyle w:val="PlaceholderText"/>
            </w:rPr>
            <w:t>Choose an item.</w:t>
          </w:r>
        </w:p>
      </w:docPartBody>
    </w:docPart>
    <w:docPart>
      <w:docPartPr>
        <w:name w:val="E23B0AF7B76C41E78087C2B133ADF21E"/>
        <w:category>
          <w:name w:val="General"/>
          <w:gallery w:val="placeholder"/>
        </w:category>
        <w:types>
          <w:type w:val="bbPlcHdr"/>
        </w:types>
        <w:behaviors>
          <w:behavior w:val="content"/>
        </w:behaviors>
        <w:guid w:val="{7F820815-55F3-42A6-A083-525AADA4CB8B}"/>
      </w:docPartPr>
      <w:docPartBody>
        <w:p w:rsidR="008770F6" w:rsidRDefault="008770F6" w:rsidP="008770F6">
          <w:pPr>
            <w:pStyle w:val="E23B0AF7B76C41E78087C2B133ADF21E"/>
          </w:pPr>
          <w:r w:rsidRPr="00EC0E37">
            <w:rPr>
              <w:rStyle w:val="PlaceholderText"/>
            </w:rPr>
            <w:t>Click or tap here to enter text.</w:t>
          </w:r>
        </w:p>
      </w:docPartBody>
    </w:docPart>
    <w:docPart>
      <w:docPartPr>
        <w:name w:val="B8B8B32F4CF94241BCECD3B04C81CD25"/>
        <w:category>
          <w:name w:val="General"/>
          <w:gallery w:val="placeholder"/>
        </w:category>
        <w:types>
          <w:type w:val="bbPlcHdr"/>
        </w:types>
        <w:behaviors>
          <w:behavior w:val="content"/>
        </w:behaviors>
        <w:guid w:val="{5D042D79-9B02-4FB0-9D3C-BA92207A9907}"/>
      </w:docPartPr>
      <w:docPartBody>
        <w:p w:rsidR="008770F6" w:rsidRDefault="008770F6" w:rsidP="008770F6">
          <w:pPr>
            <w:pStyle w:val="B8B8B32F4CF94241BCECD3B04C81CD25"/>
          </w:pPr>
          <w:r w:rsidRPr="000C30E5">
            <w:rPr>
              <w:rStyle w:val="PlaceholderText"/>
            </w:rPr>
            <w:t>Click or tap here to enter text.</w:t>
          </w:r>
        </w:p>
      </w:docPartBody>
    </w:docPart>
    <w:docPart>
      <w:docPartPr>
        <w:name w:val="203910585987441D9D43C9A895C94422"/>
        <w:category>
          <w:name w:val="General"/>
          <w:gallery w:val="placeholder"/>
        </w:category>
        <w:types>
          <w:type w:val="bbPlcHdr"/>
        </w:types>
        <w:behaviors>
          <w:behavior w:val="content"/>
        </w:behaviors>
        <w:guid w:val="{593A2F55-3D1F-45B0-84C3-3B2549FF24EA}"/>
      </w:docPartPr>
      <w:docPartBody>
        <w:p w:rsidR="008770F6" w:rsidRDefault="008770F6" w:rsidP="008770F6">
          <w:pPr>
            <w:pStyle w:val="203910585987441D9D43C9A895C94422"/>
          </w:pPr>
          <w:r w:rsidRPr="00835C1D">
            <w:rPr>
              <w:rStyle w:val="PlaceholderText"/>
            </w:rPr>
            <w:t>Choose an item.</w:t>
          </w:r>
        </w:p>
      </w:docPartBody>
    </w:docPart>
    <w:docPart>
      <w:docPartPr>
        <w:name w:val="041309F9D11044AFB202DF513F250F6F"/>
        <w:category>
          <w:name w:val="General"/>
          <w:gallery w:val="placeholder"/>
        </w:category>
        <w:types>
          <w:type w:val="bbPlcHdr"/>
        </w:types>
        <w:behaviors>
          <w:behavior w:val="content"/>
        </w:behaviors>
        <w:guid w:val="{55377522-00CF-41A6-BB59-17F4F6E8D9AA}"/>
      </w:docPartPr>
      <w:docPartBody>
        <w:p w:rsidR="008770F6" w:rsidRDefault="008770F6" w:rsidP="008770F6">
          <w:pPr>
            <w:pStyle w:val="041309F9D11044AFB202DF513F250F6F"/>
          </w:pPr>
          <w:r w:rsidRPr="00835C1D">
            <w:rPr>
              <w:rStyle w:val="PlaceholderText"/>
            </w:rPr>
            <w:t>Click or tap here to enter text.</w:t>
          </w:r>
        </w:p>
      </w:docPartBody>
    </w:docPart>
    <w:docPart>
      <w:docPartPr>
        <w:name w:val="DA017F12AFFB412CB5FFED1CC7745FFE"/>
        <w:category>
          <w:name w:val="General"/>
          <w:gallery w:val="placeholder"/>
        </w:category>
        <w:types>
          <w:type w:val="bbPlcHdr"/>
        </w:types>
        <w:behaviors>
          <w:behavior w:val="content"/>
        </w:behaviors>
        <w:guid w:val="{B5D14F82-6872-44D9-BA4A-98FBDFD15447}"/>
      </w:docPartPr>
      <w:docPartBody>
        <w:p w:rsidR="008770F6" w:rsidRDefault="008770F6" w:rsidP="008770F6">
          <w:pPr>
            <w:pStyle w:val="DA017F12AFFB412CB5FFED1CC7745FFE"/>
          </w:pPr>
          <w:r w:rsidRPr="000C30E5">
            <w:rPr>
              <w:rStyle w:val="PlaceholderText"/>
            </w:rPr>
            <w:t>Click or tap here to enter text.</w:t>
          </w:r>
        </w:p>
      </w:docPartBody>
    </w:docPart>
    <w:docPart>
      <w:docPartPr>
        <w:name w:val="1AE172CB2AB84FC0A24B1F617F83EAEC"/>
        <w:category>
          <w:name w:val="General"/>
          <w:gallery w:val="placeholder"/>
        </w:category>
        <w:types>
          <w:type w:val="bbPlcHdr"/>
        </w:types>
        <w:behaviors>
          <w:behavior w:val="content"/>
        </w:behaviors>
        <w:guid w:val="{0B5FF2B4-7569-41AB-AD56-EB810F14D556}"/>
      </w:docPartPr>
      <w:docPartBody>
        <w:p w:rsidR="008770F6" w:rsidRDefault="008770F6" w:rsidP="008770F6">
          <w:pPr>
            <w:pStyle w:val="1AE172CB2AB84FC0A24B1F617F83EAEC"/>
          </w:pPr>
          <w:r w:rsidRPr="00835C1D">
            <w:rPr>
              <w:rStyle w:val="PlaceholderText"/>
            </w:rPr>
            <w:t>Choose an item.</w:t>
          </w:r>
        </w:p>
      </w:docPartBody>
    </w:docPart>
    <w:docPart>
      <w:docPartPr>
        <w:name w:val="6E78AE7C124A4FEA9DCD1BDB42AC5D5C"/>
        <w:category>
          <w:name w:val="General"/>
          <w:gallery w:val="placeholder"/>
        </w:category>
        <w:types>
          <w:type w:val="bbPlcHdr"/>
        </w:types>
        <w:behaviors>
          <w:behavior w:val="content"/>
        </w:behaviors>
        <w:guid w:val="{F72989C4-9C99-424B-BAC8-57855754B062}"/>
      </w:docPartPr>
      <w:docPartBody>
        <w:p w:rsidR="008770F6" w:rsidRDefault="008770F6" w:rsidP="008770F6">
          <w:pPr>
            <w:pStyle w:val="6E78AE7C124A4FEA9DCD1BDB42AC5D5C"/>
          </w:pPr>
          <w:r w:rsidRPr="00835C1D">
            <w:rPr>
              <w:rStyle w:val="PlaceholderText"/>
            </w:rPr>
            <w:t>Click or tap here to enter text.</w:t>
          </w:r>
        </w:p>
      </w:docPartBody>
    </w:docPart>
    <w:docPart>
      <w:docPartPr>
        <w:name w:val="76FB5DE9B9FC482D87B79A0157557167"/>
        <w:category>
          <w:name w:val="General"/>
          <w:gallery w:val="placeholder"/>
        </w:category>
        <w:types>
          <w:type w:val="bbPlcHdr"/>
        </w:types>
        <w:behaviors>
          <w:behavior w:val="content"/>
        </w:behaviors>
        <w:guid w:val="{5D7A758C-170D-4CE9-9B49-FD9BC185DEB8}"/>
      </w:docPartPr>
      <w:docPartBody>
        <w:p w:rsidR="008770F6" w:rsidRDefault="008770F6" w:rsidP="008770F6">
          <w:pPr>
            <w:pStyle w:val="76FB5DE9B9FC482D87B79A0157557167"/>
          </w:pPr>
          <w:r w:rsidRPr="00835C1D">
            <w:rPr>
              <w:rStyle w:val="PlaceholderText"/>
            </w:rPr>
            <w:t>Choose an item.</w:t>
          </w:r>
        </w:p>
      </w:docPartBody>
    </w:docPart>
    <w:docPart>
      <w:docPartPr>
        <w:name w:val="6BF9A528AFCE42F1BE078449DE1CF1A6"/>
        <w:category>
          <w:name w:val="General"/>
          <w:gallery w:val="placeholder"/>
        </w:category>
        <w:types>
          <w:type w:val="bbPlcHdr"/>
        </w:types>
        <w:behaviors>
          <w:behavior w:val="content"/>
        </w:behaviors>
        <w:guid w:val="{DA031E23-08FE-4468-A652-D3346B0C5E58}"/>
      </w:docPartPr>
      <w:docPartBody>
        <w:p w:rsidR="008770F6" w:rsidRDefault="008770F6" w:rsidP="008770F6">
          <w:pPr>
            <w:pStyle w:val="6BF9A528AFCE42F1BE078449DE1CF1A6"/>
          </w:pPr>
          <w:r w:rsidRPr="00F13C48">
            <w:rPr>
              <w:rStyle w:val="PlaceholderText"/>
            </w:rPr>
            <w:t>Choose an item.</w:t>
          </w:r>
        </w:p>
      </w:docPartBody>
    </w:docPart>
    <w:docPart>
      <w:docPartPr>
        <w:name w:val="EB757D33D42C4AA681363197A0F8200C"/>
        <w:category>
          <w:name w:val="General"/>
          <w:gallery w:val="placeholder"/>
        </w:category>
        <w:types>
          <w:type w:val="bbPlcHdr"/>
        </w:types>
        <w:behaviors>
          <w:behavior w:val="content"/>
        </w:behaviors>
        <w:guid w:val="{4E1EC80A-4DCF-4749-81C0-946F7AAFE2E7}"/>
      </w:docPartPr>
      <w:docPartBody>
        <w:p w:rsidR="008770F6" w:rsidRDefault="008770F6" w:rsidP="008770F6">
          <w:pPr>
            <w:pStyle w:val="EB757D33D42C4AA681363197A0F8200C"/>
          </w:pPr>
          <w:r w:rsidRPr="00EC0E37">
            <w:rPr>
              <w:rStyle w:val="PlaceholderText"/>
            </w:rPr>
            <w:t>Click or tap here to enter text.</w:t>
          </w:r>
        </w:p>
      </w:docPartBody>
    </w:docPart>
    <w:docPart>
      <w:docPartPr>
        <w:name w:val="8F1B49A550924A238F78891F3876C375"/>
        <w:category>
          <w:name w:val="General"/>
          <w:gallery w:val="placeholder"/>
        </w:category>
        <w:types>
          <w:type w:val="bbPlcHdr"/>
        </w:types>
        <w:behaviors>
          <w:behavior w:val="content"/>
        </w:behaviors>
        <w:guid w:val="{055724D0-9982-41E6-9097-DB7166F46A8B}"/>
      </w:docPartPr>
      <w:docPartBody>
        <w:p w:rsidR="008770F6" w:rsidRDefault="008770F6" w:rsidP="008770F6">
          <w:pPr>
            <w:pStyle w:val="8F1B49A550924A238F78891F3876C375"/>
          </w:pPr>
          <w:r w:rsidRPr="00835C1D">
            <w:rPr>
              <w:rStyle w:val="PlaceholderText"/>
            </w:rPr>
            <w:t>Choose an item.</w:t>
          </w:r>
        </w:p>
      </w:docPartBody>
    </w:docPart>
    <w:docPart>
      <w:docPartPr>
        <w:name w:val="BC64683EFABB4C3DA9080203872048F7"/>
        <w:category>
          <w:name w:val="General"/>
          <w:gallery w:val="placeholder"/>
        </w:category>
        <w:types>
          <w:type w:val="bbPlcHdr"/>
        </w:types>
        <w:behaviors>
          <w:behavior w:val="content"/>
        </w:behaviors>
        <w:guid w:val="{12B0AE84-6C2A-4B1A-834B-8D1428FE95DA}"/>
      </w:docPartPr>
      <w:docPartBody>
        <w:p w:rsidR="008770F6" w:rsidRDefault="008770F6" w:rsidP="008770F6">
          <w:pPr>
            <w:pStyle w:val="BC64683EFABB4C3DA9080203872048F7"/>
          </w:pPr>
          <w:r w:rsidRPr="00870387">
            <w:rPr>
              <w:rStyle w:val="PlaceholderText"/>
            </w:rPr>
            <w:t>Click or tap to enter a date.</w:t>
          </w:r>
        </w:p>
      </w:docPartBody>
    </w:docPart>
    <w:docPart>
      <w:docPartPr>
        <w:name w:val="786B577742BF4BBF84E41EC43E43C8BD"/>
        <w:category>
          <w:name w:val="General"/>
          <w:gallery w:val="placeholder"/>
        </w:category>
        <w:types>
          <w:type w:val="bbPlcHdr"/>
        </w:types>
        <w:behaviors>
          <w:behavior w:val="content"/>
        </w:behaviors>
        <w:guid w:val="{3A7B1AE9-46BC-4915-8CA3-272E731E2695}"/>
      </w:docPartPr>
      <w:docPartBody>
        <w:p w:rsidR="008770F6" w:rsidRDefault="008770F6" w:rsidP="008770F6">
          <w:pPr>
            <w:pStyle w:val="786B577742BF4BBF84E41EC43E43C8BD"/>
          </w:pPr>
          <w:r w:rsidRPr="00870387">
            <w:rPr>
              <w:rStyle w:val="PlaceholderText"/>
            </w:rPr>
            <w:t>Choose an item.</w:t>
          </w:r>
        </w:p>
      </w:docPartBody>
    </w:docPart>
    <w:docPart>
      <w:docPartPr>
        <w:name w:val="3DFA685C188B4AE19892057D4B6EACAD"/>
        <w:category>
          <w:name w:val="General"/>
          <w:gallery w:val="placeholder"/>
        </w:category>
        <w:types>
          <w:type w:val="bbPlcHdr"/>
        </w:types>
        <w:behaviors>
          <w:behavior w:val="content"/>
        </w:behaviors>
        <w:guid w:val="{82703778-2544-4DA4-ACD4-7FAE0F171B3A}"/>
      </w:docPartPr>
      <w:docPartBody>
        <w:p w:rsidR="008770F6" w:rsidRDefault="008770F6" w:rsidP="008770F6">
          <w:pPr>
            <w:pStyle w:val="3DFA685C188B4AE19892057D4B6EACAD"/>
          </w:pPr>
          <w:r w:rsidRPr="00870387">
            <w:rPr>
              <w:rStyle w:val="PlaceholderText"/>
            </w:rPr>
            <w:t>Choose an item.</w:t>
          </w:r>
        </w:p>
      </w:docPartBody>
    </w:docPart>
    <w:docPart>
      <w:docPartPr>
        <w:name w:val="E3AA7805CCAB4C31B3F671C1AF98C515"/>
        <w:category>
          <w:name w:val="General"/>
          <w:gallery w:val="placeholder"/>
        </w:category>
        <w:types>
          <w:type w:val="bbPlcHdr"/>
        </w:types>
        <w:behaviors>
          <w:behavior w:val="content"/>
        </w:behaviors>
        <w:guid w:val="{75D7F05C-F9B4-4753-8CD7-168F80984A4C}"/>
      </w:docPartPr>
      <w:docPartBody>
        <w:p w:rsidR="008770F6" w:rsidRDefault="008770F6" w:rsidP="008770F6">
          <w:pPr>
            <w:pStyle w:val="E3AA7805CCAB4C31B3F671C1AF98C515"/>
          </w:pPr>
          <w:r w:rsidRPr="00870387">
            <w:rPr>
              <w:rStyle w:val="PlaceholderText"/>
            </w:rPr>
            <w:t>Choose an item.</w:t>
          </w:r>
        </w:p>
      </w:docPartBody>
    </w:docPart>
    <w:docPart>
      <w:docPartPr>
        <w:name w:val="1C239D44825B40F188689986C037B312"/>
        <w:category>
          <w:name w:val="General"/>
          <w:gallery w:val="placeholder"/>
        </w:category>
        <w:types>
          <w:type w:val="bbPlcHdr"/>
        </w:types>
        <w:behaviors>
          <w:behavior w:val="content"/>
        </w:behaviors>
        <w:guid w:val="{01E05A8D-A1EF-493D-AE4E-3BC3C379E27B}"/>
      </w:docPartPr>
      <w:docPartBody>
        <w:p w:rsidR="008770F6" w:rsidRDefault="008770F6" w:rsidP="008770F6">
          <w:pPr>
            <w:pStyle w:val="1C239D44825B40F188689986C037B312"/>
          </w:pPr>
          <w:r w:rsidRPr="00870387">
            <w:rPr>
              <w:rStyle w:val="PlaceholderText"/>
            </w:rPr>
            <w:t>Choose an item.</w:t>
          </w:r>
        </w:p>
      </w:docPartBody>
    </w:docPart>
    <w:docPart>
      <w:docPartPr>
        <w:name w:val="3851C921420A49A1819E5B36815F902C"/>
        <w:category>
          <w:name w:val="General"/>
          <w:gallery w:val="placeholder"/>
        </w:category>
        <w:types>
          <w:type w:val="bbPlcHdr"/>
        </w:types>
        <w:behaviors>
          <w:behavior w:val="content"/>
        </w:behaviors>
        <w:guid w:val="{6CB0B7BF-A534-44B0-8589-17952B36C2C6}"/>
      </w:docPartPr>
      <w:docPartBody>
        <w:p w:rsidR="008770F6" w:rsidRDefault="008770F6" w:rsidP="008770F6">
          <w:pPr>
            <w:pStyle w:val="3851C921420A49A1819E5B36815F902C"/>
          </w:pPr>
          <w:r w:rsidRPr="00FD722A">
            <w:rPr>
              <w:rStyle w:val="PlaceholderText"/>
            </w:rPr>
            <w:t>Click or tap here to enter text.</w:t>
          </w:r>
        </w:p>
      </w:docPartBody>
    </w:docPart>
    <w:docPart>
      <w:docPartPr>
        <w:name w:val="B533F019B94C418EB44B8E1DC62A6B7F"/>
        <w:category>
          <w:name w:val="General"/>
          <w:gallery w:val="placeholder"/>
        </w:category>
        <w:types>
          <w:type w:val="bbPlcHdr"/>
        </w:types>
        <w:behaviors>
          <w:behavior w:val="content"/>
        </w:behaviors>
        <w:guid w:val="{1C1DFEE2-6929-4151-8E6B-2189F2E22FDC}"/>
      </w:docPartPr>
      <w:docPartBody>
        <w:p w:rsidR="008770F6" w:rsidRDefault="008770F6" w:rsidP="008770F6">
          <w:pPr>
            <w:pStyle w:val="B533F019B94C418EB44B8E1DC62A6B7F"/>
          </w:pPr>
          <w:r w:rsidRPr="00FD722A">
            <w:rPr>
              <w:rStyle w:val="PlaceholderText"/>
            </w:rPr>
            <w:t>Click or tap here to enter text.</w:t>
          </w:r>
        </w:p>
      </w:docPartBody>
    </w:docPart>
    <w:docPart>
      <w:docPartPr>
        <w:name w:val="3329AF45B7214AA18F83BA65F3261F36"/>
        <w:category>
          <w:name w:val="General"/>
          <w:gallery w:val="placeholder"/>
        </w:category>
        <w:types>
          <w:type w:val="bbPlcHdr"/>
        </w:types>
        <w:behaviors>
          <w:behavior w:val="content"/>
        </w:behaviors>
        <w:guid w:val="{A9362BE7-B2C8-45D8-9157-D2DE3E497C92}"/>
      </w:docPartPr>
      <w:docPartBody>
        <w:p w:rsidR="008770F6" w:rsidRDefault="008770F6" w:rsidP="008770F6">
          <w:pPr>
            <w:pStyle w:val="3329AF45B7214AA18F83BA65F3261F36"/>
          </w:pPr>
          <w:r>
            <w:rPr>
              <w:rFonts w:ascii="Aptos" w:eastAsia="Aptos" w:hAnsi="Aptos"/>
              <w:color w:val="666666"/>
              <w:sz w:val="22"/>
              <w:szCs w:val="22"/>
            </w:rPr>
            <w:t>Click or tap here to enter text.</w:t>
          </w:r>
        </w:p>
      </w:docPartBody>
    </w:docPart>
    <w:docPart>
      <w:docPartPr>
        <w:name w:val="FEF9F83EF3F740EFB7C7B365AD04B56C"/>
        <w:category>
          <w:name w:val="General"/>
          <w:gallery w:val="placeholder"/>
        </w:category>
        <w:types>
          <w:type w:val="bbPlcHdr"/>
        </w:types>
        <w:behaviors>
          <w:behavior w:val="content"/>
        </w:behaviors>
        <w:guid w:val="{DC942BDC-C1A7-401C-8CBF-8D5721F60EDD}"/>
      </w:docPartPr>
      <w:docPartBody>
        <w:p w:rsidR="008770F6" w:rsidRDefault="008770F6" w:rsidP="008770F6">
          <w:pPr>
            <w:pStyle w:val="FEF9F83EF3F740EFB7C7B365AD04B56C"/>
          </w:pPr>
          <w:r>
            <w:rPr>
              <w:rFonts w:ascii="Aptos" w:eastAsia="Aptos" w:hAnsi="Aptos"/>
              <w:color w:val="666666"/>
              <w:sz w:val="22"/>
              <w:szCs w:val="22"/>
            </w:rPr>
            <w:t>Choose an item.</w:t>
          </w:r>
        </w:p>
      </w:docPartBody>
    </w:docPart>
    <w:docPart>
      <w:docPartPr>
        <w:name w:val="2939EFFCBA384B68B8705F5D3DB1949A"/>
        <w:category>
          <w:name w:val="General"/>
          <w:gallery w:val="placeholder"/>
        </w:category>
        <w:types>
          <w:type w:val="bbPlcHdr"/>
        </w:types>
        <w:behaviors>
          <w:behavior w:val="content"/>
        </w:behaviors>
        <w:guid w:val="{A538BA28-6BD7-473C-B317-6626B1A3A798}"/>
      </w:docPartPr>
      <w:docPartBody>
        <w:p w:rsidR="008770F6" w:rsidRDefault="008770F6" w:rsidP="008770F6">
          <w:pPr>
            <w:pStyle w:val="2939EFFCBA384B68B8705F5D3DB1949A"/>
          </w:pPr>
          <w:r>
            <w:rPr>
              <w:rFonts w:ascii="Aptos" w:eastAsia="Aptos" w:hAnsi="Aptos"/>
              <w:color w:val="666666"/>
              <w:sz w:val="22"/>
              <w:szCs w:val="22"/>
            </w:rPr>
            <w:t>Click or tap here to enter text.</w:t>
          </w:r>
        </w:p>
      </w:docPartBody>
    </w:docPart>
    <w:docPart>
      <w:docPartPr>
        <w:name w:val="95277AA332604BA881AC9D94BEDBE9C1"/>
        <w:category>
          <w:name w:val="General"/>
          <w:gallery w:val="placeholder"/>
        </w:category>
        <w:types>
          <w:type w:val="bbPlcHdr"/>
        </w:types>
        <w:behaviors>
          <w:behavior w:val="content"/>
        </w:behaviors>
        <w:guid w:val="{AAC01A71-17C1-41C8-985A-33B2B59BF9F3}"/>
      </w:docPartPr>
      <w:docPartBody>
        <w:p w:rsidR="008770F6" w:rsidRDefault="008770F6" w:rsidP="008770F6">
          <w:pPr>
            <w:pStyle w:val="95277AA332604BA881AC9D94BEDBE9C1"/>
          </w:pPr>
          <w:r>
            <w:rPr>
              <w:rFonts w:ascii="Aptos" w:eastAsia="Aptos" w:hAnsi="Aptos"/>
              <w:color w:val="666666"/>
              <w:sz w:val="22"/>
              <w:szCs w:val="22"/>
            </w:rPr>
            <w:t>Click or tap to enter a date.</w:t>
          </w:r>
        </w:p>
      </w:docPartBody>
    </w:docPart>
    <w:docPart>
      <w:docPartPr>
        <w:name w:val="546AAD5BEF6A44C0832AC7E69A91E4C5"/>
        <w:category>
          <w:name w:val="General"/>
          <w:gallery w:val="placeholder"/>
        </w:category>
        <w:types>
          <w:type w:val="bbPlcHdr"/>
        </w:types>
        <w:behaviors>
          <w:behavior w:val="content"/>
        </w:behaviors>
        <w:guid w:val="{D5D8EA93-4ADC-43B4-B9C7-42E5C145DEBB}"/>
      </w:docPartPr>
      <w:docPartBody>
        <w:p w:rsidR="008770F6" w:rsidRDefault="008770F6" w:rsidP="008770F6">
          <w:pPr>
            <w:pStyle w:val="546AAD5BEF6A44C0832AC7E69A91E4C5"/>
          </w:pPr>
          <w:r w:rsidRPr="00835C1D">
            <w:rPr>
              <w:rStyle w:val="PlaceholderText"/>
            </w:rPr>
            <w:t>Click or tap here to enter text.</w:t>
          </w:r>
        </w:p>
      </w:docPartBody>
    </w:docPart>
    <w:docPart>
      <w:docPartPr>
        <w:name w:val="36602993AC054EF8B67557176CFA4577"/>
        <w:category>
          <w:name w:val="General"/>
          <w:gallery w:val="placeholder"/>
        </w:category>
        <w:types>
          <w:type w:val="bbPlcHdr"/>
        </w:types>
        <w:behaviors>
          <w:behavior w:val="content"/>
        </w:behaviors>
        <w:guid w:val="{33926C72-ED4C-4CB3-B31A-0E93AC82AFAC}"/>
      </w:docPartPr>
      <w:docPartBody>
        <w:p w:rsidR="008770F6" w:rsidRDefault="008770F6" w:rsidP="008770F6">
          <w:pPr>
            <w:pStyle w:val="36602993AC054EF8B67557176CFA4577"/>
          </w:pPr>
          <w:r w:rsidRPr="00155460">
            <w:rPr>
              <w:rStyle w:val="PlaceholderText"/>
            </w:rPr>
            <w:t>Click or tap here to enter text.</w:t>
          </w:r>
        </w:p>
      </w:docPartBody>
    </w:docPart>
    <w:docPart>
      <w:docPartPr>
        <w:name w:val="48ED685ED5D740A8A7318C16E35B34EF"/>
        <w:category>
          <w:name w:val="General"/>
          <w:gallery w:val="placeholder"/>
        </w:category>
        <w:types>
          <w:type w:val="bbPlcHdr"/>
        </w:types>
        <w:behaviors>
          <w:behavior w:val="content"/>
        </w:behaviors>
        <w:guid w:val="{F4A54C74-31E6-46D8-B0F2-C93CC8853CC7}"/>
      </w:docPartPr>
      <w:docPartBody>
        <w:p w:rsidR="008770F6" w:rsidRDefault="008770F6" w:rsidP="008770F6">
          <w:pPr>
            <w:pStyle w:val="48ED685ED5D740A8A7318C16E35B34EF"/>
          </w:pPr>
          <w:r w:rsidRPr="00835C1D">
            <w:rPr>
              <w:rStyle w:val="PlaceholderText"/>
            </w:rPr>
            <w:t>Choose an item.</w:t>
          </w:r>
        </w:p>
      </w:docPartBody>
    </w:docPart>
    <w:docPart>
      <w:docPartPr>
        <w:name w:val="4918A4E446B1403BA27AB96357B2E9FD"/>
        <w:category>
          <w:name w:val="General"/>
          <w:gallery w:val="placeholder"/>
        </w:category>
        <w:types>
          <w:type w:val="bbPlcHdr"/>
        </w:types>
        <w:behaviors>
          <w:behavior w:val="content"/>
        </w:behaviors>
        <w:guid w:val="{DA1B787A-EEC8-4778-8CD0-73ED9E705198}"/>
      </w:docPartPr>
      <w:docPartBody>
        <w:p w:rsidR="008770F6" w:rsidRDefault="008770F6" w:rsidP="008770F6">
          <w:pPr>
            <w:pStyle w:val="4918A4E446B1403BA27AB96357B2E9FD"/>
          </w:pPr>
          <w:r w:rsidRPr="00EC0E37">
            <w:rPr>
              <w:rStyle w:val="PlaceholderText"/>
            </w:rPr>
            <w:t>Click or tap here to enter text.</w:t>
          </w:r>
        </w:p>
      </w:docPartBody>
    </w:docPart>
    <w:docPart>
      <w:docPartPr>
        <w:name w:val="188435520CDC4593A057F84C4FCC7A8A"/>
        <w:category>
          <w:name w:val="General"/>
          <w:gallery w:val="placeholder"/>
        </w:category>
        <w:types>
          <w:type w:val="bbPlcHdr"/>
        </w:types>
        <w:behaviors>
          <w:behavior w:val="content"/>
        </w:behaviors>
        <w:guid w:val="{5C6E3DFB-4CEF-4990-B3E4-A8413E276F3B}"/>
      </w:docPartPr>
      <w:docPartBody>
        <w:p w:rsidR="008770F6" w:rsidRDefault="008770F6" w:rsidP="008770F6">
          <w:pPr>
            <w:pStyle w:val="188435520CDC4593A057F84C4FCC7A8A"/>
          </w:pPr>
          <w:r w:rsidRPr="000C30E5">
            <w:rPr>
              <w:rStyle w:val="PlaceholderText"/>
            </w:rPr>
            <w:t>Click or tap here to enter text.</w:t>
          </w:r>
        </w:p>
      </w:docPartBody>
    </w:docPart>
    <w:docPart>
      <w:docPartPr>
        <w:name w:val="6823D9C4A3494224A58FD3E8D2BA5AA4"/>
        <w:category>
          <w:name w:val="General"/>
          <w:gallery w:val="placeholder"/>
        </w:category>
        <w:types>
          <w:type w:val="bbPlcHdr"/>
        </w:types>
        <w:behaviors>
          <w:behavior w:val="content"/>
        </w:behaviors>
        <w:guid w:val="{E1542CA4-30C0-4ECD-A441-C5FA6D9A9A7F}"/>
      </w:docPartPr>
      <w:docPartBody>
        <w:p w:rsidR="008770F6" w:rsidRDefault="008770F6" w:rsidP="008770F6">
          <w:pPr>
            <w:pStyle w:val="6823D9C4A3494224A58FD3E8D2BA5AA4"/>
          </w:pPr>
          <w:r w:rsidRPr="00835C1D">
            <w:rPr>
              <w:rStyle w:val="PlaceholderText"/>
            </w:rPr>
            <w:t>Choose an item.</w:t>
          </w:r>
        </w:p>
      </w:docPartBody>
    </w:docPart>
    <w:docPart>
      <w:docPartPr>
        <w:name w:val="336BDFAD58F3492F85E6B1AA274D3563"/>
        <w:category>
          <w:name w:val="General"/>
          <w:gallery w:val="placeholder"/>
        </w:category>
        <w:types>
          <w:type w:val="bbPlcHdr"/>
        </w:types>
        <w:behaviors>
          <w:behavior w:val="content"/>
        </w:behaviors>
        <w:guid w:val="{3372BE40-7D37-4102-8CA0-5DA1E01F8554}"/>
      </w:docPartPr>
      <w:docPartBody>
        <w:p w:rsidR="008770F6" w:rsidRDefault="008770F6" w:rsidP="008770F6">
          <w:pPr>
            <w:pStyle w:val="336BDFAD58F3492F85E6B1AA274D3563"/>
          </w:pPr>
          <w:r w:rsidRPr="00835C1D">
            <w:rPr>
              <w:rStyle w:val="PlaceholderText"/>
            </w:rPr>
            <w:t>Click or tap here to enter text.</w:t>
          </w:r>
        </w:p>
      </w:docPartBody>
    </w:docPart>
    <w:docPart>
      <w:docPartPr>
        <w:name w:val="CD81CC2675294DFBB5FC9F05178C18AD"/>
        <w:category>
          <w:name w:val="General"/>
          <w:gallery w:val="placeholder"/>
        </w:category>
        <w:types>
          <w:type w:val="bbPlcHdr"/>
        </w:types>
        <w:behaviors>
          <w:behavior w:val="content"/>
        </w:behaviors>
        <w:guid w:val="{6355B1BD-AB02-4A83-926B-6BDAB85C06F0}"/>
      </w:docPartPr>
      <w:docPartBody>
        <w:p w:rsidR="008770F6" w:rsidRDefault="008770F6" w:rsidP="008770F6">
          <w:pPr>
            <w:pStyle w:val="CD81CC2675294DFBB5FC9F05178C18AD"/>
          </w:pPr>
          <w:r w:rsidRPr="000C30E5">
            <w:rPr>
              <w:rStyle w:val="PlaceholderText"/>
            </w:rPr>
            <w:t>Click or tap here to enter text.</w:t>
          </w:r>
        </w:p>
      </w:docPartBody>
    </w:docPart>
    <w:docPart>
      <w:docPartPr>
        <w:name w:val="F91622D3E04B4CDEB84361D09B209F30"/>
        <w:category>
          <w:name w:val="General"/>
          <w:gallery w:val="placeholder"/>
        </w:category>
        <w:types>
          <w:type w:val="bbPlcHdr"/>
        </w:types>
        <w:behaviors>
          <w:behavior w:val="content"/>
        </w:behaviors>
        <w:guid w:val="{960F1602-A0A6-42D0-840A-D57D3CD10F47}"/>
      </w:docPartPr>
      <w:docPartBody>
        <w:p w:rsidR="008770F6" w:rsidRDefault="008770F6" w:rsidP="008770F6">
          <w:pPr>
            <w:pStyle w:val="F91622D3E04B4CDEB84361D09B209F30"/>
          </w:pPr>
          <w:r w:rsidRPr="00835C1D">
            <w:rPr>
              <w:rStyle w:val="PlaceholderText"/>
            </w:rPr>
            <w:t>Choose an item.</w:t>
          </w:r>
        </w:p>
      </w:docPartBody>
    </w:docPart>
    <w:docPart>
      <w:docPartPr>
        <w:name w:val="0E7ABA7B24034958BDECCCE439C3338F"/>
        <w:category>
          <w:name w:val="General"/>
          <w:gallery w:val="placeholder"/>
        </w:category>
        <w:types>
          <w:type w:val="bbPlcHdr"/>
        </w:types>
        <w:behaviors>
          <w:behavior w:val="content"/>
        </w:behaviors>
        <w:guid w:val="{19FF5C24-6B94-45E1-819E-B207E62E4955}"/>
      </w:docPartPr>
      <w:docPartBody>
        <w:p w:rsidR="008770F6" w:rsidRDefault="008770F6" w:rsidP="008770F6">
          <w:pPr>
            <w:pStyle w:val="0E7ABA7B24034958BDECCCE439C3338F"/>
          </w:pPr>
          <w:r w:rsidRPr="00835C1D">
            <w:rPr>
              <w:rStyle w:val="PlaceholderText"/>
            </w:rPr>
            <w:t>Click or tap here to enter text.</w:t>
          </w:r>
        </w:p>
      </w:docPartBody>
    </w:docPart>
    <w:docPart>
      <w:docPartPr>
        <w:name w:val="D2D07AA83ECF4B5DB89DB4F83FF2075C"/>
        <w:category>
          <w:name w:val="General"/>
          <w:gallery w:val="placeholder"/>
        </w:category>
        <w:types>
          <w:type w:val="bbPlcHdr"/>
        </w:types>
        <w:behaviors>
          <w:behavior w:val="content"/>
        </w:behaviors>
        <w:guid w:val="{E5C2F961-61A9-480A-AC2D-557836F47696}"/>
      </w:docPartPr>
      <w:docPartBody>
        <w:p w:rsidR="008770F6" w:rsidRDefault="008770F6" w:rsidP="008770F6">
          <w:pPr>
            <w:pStyle w:val="D2D07AA83ECF4B5DB89DB4F83FF2075C"/>
          </w:pPr>
          <w:r w:rsidRPr="00835C1D">
            <w:rPr>
              <w:rStyle w:val="PlaceholderText"/>
            </w:rPr>
            <w:t>Choose an item.</w:t>
          </w:r>
        </w:p>
      </w:docPartBody>
    </w:docPart>
    <w:docPart>
      <w:docPartPr>
        <w:name w:val="E8C5601EA1454A7F8FD57A469CB8B273"/>
        <w:category>
          <w:name w:val="General"/>
          <w:gallery w:val="placeholder"/>
        </w:category>
        <w:types>
          <w:type w:val="bbPlcHdr"/>
        </w:types>
        <w:behaviors>
          <w:behavior w:val="content"/>
        </w:behaviors>
        <w:guid w:val="{A00FFA10-95BF-4096-8905-E8C4CAD7FA8B}"/>
      </w:docPartPr>
      <w:docPartBody>
        <w:p w:rsidR="008770F6" w:rsidRDefault="008770F6" w:rsidP="008770F6">
          <w:pPr>
            <w:pStyle w:val="E8C5601EA1454A7F8FD57A469CB8B273"/>
          </w:pPr>
          <w:r w:rsidRPr="00F13C48">
            <w:rPr>
              <w:rStyle w:val="PlaceholderText"/>
            </w:rPr>
            <w:t>Choose an item.</w:t>
          </w:r>
        </w:p>
      </w:docPartBody>
    </w:docPart>
    <w:docPart>
      <w:docPartPr>
        <w:name w:val="7DB5932E161A43BC9256CCC1905F9CB6"/>
        <w:category>
          <w:name w:val="General"/>
          <w:gallery w:val="placeholder"/>
        </w:category>
        <w:types>
          <w:type w:val="bbPlcHdr"/>
        </w:types>
        <w:behaviors>
          <w:behavior w:val="content"/>
        </w:behaviors>
        <w:guid w:val="{AF67D90E-10B9-490F-BF31-7A0C09D1D243}"/>
      </w:docPartPr>
      <w:docPartBody>
        <w:p w:rsidR="008770F6" w:rsidRDefault="008770F6" w:rsidP="008770F6">
          <w:pPr>
            <w:pStyle w:val="7DB5932E161A43BC9256CCC1905F9CB6"/>
          </w:pPr>
          <w:r w:rsidRPr="00EC0E37">
            <w:rPr>
              <w:rStyle w:val="PlaceholderText"/>
            </w:rPr>
            <w:t>Click or tap here to enter text.</w:t>
          </w:r>
        </w:p>
      </w:docPartBody>
    </w:docPart>
    <w:docPart>
      <w:docPartPr>
        <w:name w:val="54F2F5374E304AFABEBD7C22E2C2A6DE"/>
        <w:category>
          <w:name w:val="General"/>
          <w:gallery w:val="placeholder"/>
        </w:category>
        <w:types>
          <w:type w:val="bbPlcHdr"/>
        </w:types>
        <w:behaviors>
          <w:behavior w:val="content"/>
        </w:behaviors>
        <w:guid w:val="{58212C86-AEB3-4EF7-9769-8E97354A3BCB}"/>
      </w:docPartPr>
      <w:docPartBody>
        <w:p w:rsidR="008770F6" w:rsidRDefault="008770F6" w:rsidP="008770F6">
          <w:pPr>
            <w:pStyle w:val="54F2F5374E304AFABEBD7C22E2C2A6DE"/>
          </w:pPr>
          <w:r w:rsidRPr="00155460">
            <w:rPr>
              <w:rStyle w:val="PlaceholderText"/>
            </w:rPr>
            <w:t>Choose an item.</w:t>
          </w:r>
        </w:p>
      </w:docPartBody>
    </w:docPart>
    <w:docPart>
      <w:docPartPr>
        <w:name w:val="D2ED2AA46293444784216FE4E3EE3A1E"/>
        <w:category>
          <w:name w:val="General"/>
          <w:gallery w:val="placeholder"/>
        </w:category>
        <w:types>
          <w:type w:val="bbPlcHdr"/>
        </w:types>
        <w:behaviors>
          <w:behavior w:val="content"/>
        </w:behaviors>
        <w:guid w:val="{6FE6DF09-046D-4DD4-9095-CBD4EF230A64}"/>
      </w:docPartPr>
      <w:docPartBody>
        <w:p w:rsidR="008770F6" w:rsidRDefault="008770F6" w:rsidP="008770F6">
          <w:pPr>
            <w:pStyle w:val="D2ED2AA46293444784216FE4E3EE3A1E"/>
          </w:pPr>
          <w:r w:rsidRPr="00155460">
            <w:rPr>
              <w:rStyle w:val="PlaceholderText"/>
            </w:rPr>
            <w:t>Choose an item.</w:t>
          </w:r>
        </w:p>
      </w:docPartBody>
    </w:docPart>
    <w:docPart>
      <w:docPartPr>
        <w:name w:val="BEC5FF4A25B6462A9EB9BC487E5214AA"/>
        <w:category>
          <w:name w:val="General"/>
          <w:gallery w:val="placeholder"/>
        </w:category>
        <w:types>
          <w:type w:val="bbPlcHdr"/>
        </w:types>
        <w:behaviors>
          <w:behavior w:val="content"/>
        </w:behaviors>
        <w:guid w:val="{6FC5FBD2-FF30-4102-BBFA-8F1DA12C882F}"/>
      </w:docPartPr>
      <w:docPartBody>
        <w:p w:rsidR="008770F6" w:rsidRDefault="008770F6" w:rsidP="008770F6">
          <w:pPr>
            <w:pStyle w:val="BEC5FF4A25B6462A9EB9BC487E5214AA"/>
          </w:pPr>
          <w:r w:rsidRPr="00835C1D">
            <w:rPr>
              <w:rStyle w:val="PlaceholderText"/>
            </w:rPr>
            <w:t>Choose an item.</w:t>
          </w:r>
        </w:p>
      </w:docPartBody>
    </w:docPart>
    <w:docPart>
      <w:docPartPr>
        <w:name w:val="34F07FDCBF784FF1861E24A4C3F98CFB"/>
        <w:category>
          <w:name w:val="General"/>
          <w:gallery w:val="placeholder"/>
        </w:category>
        <w:types>
          <w:type w:val="bbPlcHdr"/>
        </w:types>
        <w:behaviors>
          <w:behavior w:val="content"/>
        </w:behaviors>
        <w:guid w:val="{3BC21F9E-ECC4-4311-B8B8-4FAEF0852204}"/>
      </w:docPartPr>
      <w:docPartBody>
        <w:p w:rsidR="008770F6" w:rsidRDefault="008770F6" w:rsidP="008770F6">
          <w:pPr>
            <w:pStyle w:val="34F07FDCBF784FF1861E24A4C3F98CFB"/>
          </w:pPr>
          <w:r w:rsidRPr="00835C1D">
            <w:rPr>
              <w:rStyle w:val="PlaceholderText"/>
            </w:rPr>
            <w:t>Click or tap here to enter text.</w:t>
          </w:r>
        </w:p>
      </w:docPartBody>
    </w:docPart>
    <w:docPart>
      <w:docPartPr>
        <w:name w:val="03A7905C9CFB4223ABFA7934A94A013F"/>
        <w:category>
          <w:name w:val="General"/>
          <w:gallery w:val="placeholder"/>
        </w:category>
        <w:types>
          <w:type w:val="bbPlcHdr"/>
        </w:types>
        <w:behaviors>
          <w:behavior w:val="content"/>
        </w:behaviors>
        <w:guid w:val="{A0DB231C-D573-40FA-8C04-E4B6F87E94C1}"/>
      </w:docPartPr>
      <w:docPartBody>
        <w:p w:rsidR="008770F6" w:rsidRDefault="008770F6" w:rsidP="008770F6">
          <w:pPr>
            <w:pStyle w:val="03A7905C9CFB4223ABFA7934A94A013F"/>
          </w:pPr>
          <w:r w:rsidRPr="00835C1D">
            <w:rPr>
              <w:rStyle w:val="PlaceholderText"/>
            </w:rPr>
            <w:t>Choose an item.</w:t>
          </w:r>
        </w:p>
      </w:docPartBody>
    </w:docPart>
    <w:docPart>
      <w:docPartPr>
        <w:name w:val="578745F4FA0E4E7695DB621C6E83AC28"/>
        <w:category>
          <w:name w:val="General"/>
          <w:gallery w:val="placeholder"/>
        </w:category>
        <w:types>
          <w:type w:val="bbPlcHdr"/>
        </w:types>
        <w:behaviors>
          <w:behavior w:val="content"/>
        </w:behaviors>
        <w:guid w:val="{07F9D1CC-8EF3-4E4E-B3A8-B80560A59EA2}"/>
      </w:docPartPr>
      <w:docPartBody>
        <w:p w:rsidR="008770F6" w:rsidRDefault="008770F6" w:rsidP="008770F6">
          <w:pPr>
            <w:pStyle w:val="578745F4FA0E4E7695DB621C6E83AC28"/>
          </w:pPr>
          <w:r w:rsidRPr="00FD722A">
            <w:rPr>
              <w:rStyle w:val="PlaceholderText"/>
            </w:rPr>
            <w:t>Click or tap here to enter text.</w:t>
          </w:r>
        </w:p>
      </w:docPartBody>
    </w:docPart>
    <w:docPart>
      <w:docPartPr>
        <w:name w:val="4C9138A04D174CDBBA1EAA7F800958DC"/>
        <w:category>
          <w:name w:val="General"/>
          <w:gallery w:val="placeholder"/>
        </w:category>
        <w:types>
          <w:type w:val="bbPlcHdr"/>
        </w:types>
        <w:behaviors>
          <w:behavior w:val="content"/>
        </w:behaviors>
        <w:guid w:val="{77BB2BC5-D363-43CA-9477-D8E9E4D16394}"/>
      </w:docPartPr>
      <w:docPartBody>
        <w:p w:rsidR="00C955D0" w:rsidRDefault="00C955D0" w:rsidP="00C955D0">
          <w:pPr>
            <w:pStyle w:val="4C9138A04D174CDBBA1EAA7F800958DC"/>
          </w:pPr>
          <w:r>
            <w:rPr>
              <w:rFonts w:ascii="Aptos" w:eastAsia="Aptos" w:hAnsi="Aptos"/>
              <w:color w:val="666666"/>
            </w:rPr>
            <w:t>Click or tap here to enter text.</w:t>
          </w:r>
        </w:p>
      </w:docPartBody>
    </w:docPart>
    <w:docPart>
      <w:docPartPr>
        <w:name w:val="F6F6659AB47642E69F821DAC611F7C4C"/>
        <w:category>
          <w:name w:val="General"/>
          <w:gallery w:val="placeholder"/>
        </w:category>
        <w:types>
          <w:type w:val="bbPlcHdr"/>
        </w:types>
        <w:behaviors>
          <w:behavior w:val="content"/>
        </w:behaviors>
        <w:guid w:val="{F8C18168-1DA5-43F2-9265-B702FDEADC42}"/>
      </w:docPartPr>
      <w:docPartBody>
        <w:p w:rsidR="00C955D0" w:rsidRDefault="00C955D0" w:rsidP="00C955D0">
          <w:pPr>
            <w:pStyle w:val="F6F6659AB47642E69F821DAC611F7C4C"/>
          </w:pPr>
          <w:r>
            <w:rPr>
              <w:rFonts w:ascii="Aptos" w:eastAsia="Aptos" w:hAnsi="Aptos"/>
              <w:color w:val="666666"/>
            </w:rPr>
            <w:t>Click or tap to enter a date.</w:t>
          </w:r>
        </w:p>
      </w:docPartBody>
    </w:docPart>
    <w:docPart>
      <w:docPartPr>
        <w:name w:val="84530D4EAF9D487B9E0D77288CE23DDF"/>
        <w:category>
          <w:name w:val="General"/>
          <w:gallery w:val="placeholder"/>
        </w:category>
        <w:types>
          <w:type w:val="bbPlcHdr"/>
        </w:types>
        <w:behaviors>
          <w:behavior w:val="content"/>
        </w:behaviors>
        <w:guid w:val="{247211CC-096A-49F6-A806-72306ABD4FD8}"/>
      </w:docPartPr>
      <w:docPartBody>
        <w:p w:rsidR="00C955D0" w:rsidRDefault="00C955D0" w:rsidP="00C955D0">
          <w:pPr>
            <w:pStyle w:val="84530D4EAF9D487B9E0D77288CE23DDF"/>
          </w:pPr>
          <w:r w:rsidRPr="00EC0E37">
            <w:rPr>
              <w:rStyle w:val="PlaceholderText"/>
            </w:rPr>
            <w:t>Click or tap here to enter text.</w:t>
          </w:r>
        </w:p>
      </w:docPartBody>
    </w:docPart>
    <w:docPart>
      <w:docPartPr>
        <w:name w:val="C35C766E5AEB4493945324B322ECE15A"/>
        <w:category>
          <w:name w:val="General"/>
          <w:gallery w:val="placeholder"/>
        </w:category>
        <w:types>
          <w:type w:val="bbPlcHdr"/>
        </w:types>
        <w:behaviors>
          <w:behavior w:val="content"/>
        </w:behaviors>
        <w:guid w:val="{06394F09-7058-4620-AFB2-46F545246DF8}"/>
      </w:docPartPr>
      <w:docPartBody>
        <w:p w:rsidR="00C955D0" w:rsidRDefault="00C955D0" w:rsidP="00C955D0">
          <w:pPr>
            <w:pStyle w:val="C35C766E5AEB4493945324B322ECE15A"/>
          </w:pPr>
          <w:r w:rsidRPr="00352285">
            <w:rPr>
              <w:rStyle w:val="PlaceholderText"/>
            </w:rPr>
            <w:t>Click or tap here to enter text.</w:t>
          </w:r>
        </w:p>
      </w:docPartBody>
    </w:docPart>
    <w:docPart>
      <w:docPartPr>
        <w:name w:val="4E741050EE8941F28D2128C9CE93EA38"/>
        <w:category>
          <w:name w:val="General"/>
          <w:gallery w:val="placeholder"/>
        </w:category>
        <w:types>
          <w:type w:val="bbPlcHdr"/>
        </w:types>
        <w:behaviors>
          <w:behavior w:val="content"/>
        </w:behaviors>
        <w:guid w:val="{55783631-3FA4-4123-97DF-E15F9A013F93}"/>
      </w:docPartPr>
      <w:docPartBody>
        <w:p w:rsidR="00C955D0" w:rsidRDefault="00C955D0" w:rsidP="00C955D0">
          <w:pPr>
            <w:pStyle w:val="4E741050EE8941F28D2128C9CE93EA38"/>
          </w:pPr>
          <w:r w:rsidRPr="00011B71">
            <w:rPr>
              <w:rStyle w:val="PlaceholderText"/>
            </w:rPr>
            <w:t>Click or tap to enter a date.</w:t>
          </w:r>
        </w:p>
      </w:docPartBody>
    </w:docPart>
    <w:docPart>
      <w:docPartPr>
        <w:name w:val="0070C22299024631AB61D231AF40A7DD"/>
        <w:category>
          <w:name w:val="General"/>
          <w:gallery w:val="placeholder"/>
        </w:category>
        <w:types>
          <w:type w:val="bbPlcHdr"/>
        </w:types>
        <w:behaviors>
          <w:behavior w:val="content"/>
        </w:behaviors>
        <w:guid w:val="{D7115813-BD91-4289-8AA9-3F650905BE1C}"/>
      </w:docPartPr>
      <w:docPartBody>
        <w:p w:rsidR="00C955D0" w:rsidRDefault="00C955D0" w:rsidP="00C955D0">
          <w:pPr>
            <w:pStyle w:val="0070C22299024631AB61D231AF40A7DD"/>
          </w:pPr>
          <w:r w:rsidRPr="00352285">
            <w:rPr>
              <w:rStyle w:val="PlaceholderText"/>
            </w:rPr>
            <w:t>Click or tap here to enter text.</w:t>
          </w:r>
        </w:p>
      </w:docPartBody>
    </w:docPart>
    <w:docPart>
      <w:docPartPr>
        <w:name w:val="FCEE112FA7F74549A0FD7F36B5A9F39B"/>
        <w:category>
          <w:name w:val="General"/>
          <w:gallery w:val="placeholder"/>
        </w:category>
        <w:types>
          <w:type w:val="bbPlcHdr"/>
        </w:types>
        <w:behaviors>
          <w:behavior w:val="content"/>
        </w:behaviors>
        <w:guid w:val="{800809B9-76C9-4EF1-B6AF-5842B5F9342E}"/>
      </w:docPartPr>
      <w:docPartBody>
        <w:p w:rsidR="00C955D0" w:rsidRDefault="00C955D0" w:rsidP="00C955D0">
          <w:pPr>
            <w:pStyle w:val="FCEE112FA7F74549A0FD7F36B5A9F39B"/>
          </w:pPr>
          <w:r>
            <w:rPr>
              <w:rFonts w:ascii="Aptos" w:eastAsia="Aptos" w:hAnsi="Aptos"/>
              <w:color w:val="666666"/>
            </w:rPr>
            <w:t>Choose an item.</w:t>
          </w:r>
        </w:p>
      </w:docPartBody>
    </w:docPart>
    <w:docPart>
      <w:docPartPr>
        <w:name w:val="D6B2AF293B594B1995AD6C26729F5B49"/>
        <w:category>
          <w:name w:val="General"/>
          <w:gallery w:val="placeholder"/>
        </w:category>
        <w:types>
          <w:type w:val="bbPlcHdr"/>
        </w:types>
        <w:behaviors>
          <w:behavior w:val="content"/>
        </w:behaviors>
        <w:guid w:val="{97C35648-19A6-4C0A-80EC-662DC1E9D421}"/>
      </w:docPartPr>
      <w:docPartBody>
        <w:p w:rsidR="00C955D0" w:rsidRDefault="00C955D0" w:rsidP="00C955D0">
          <w:pPr>
            <w:pStyle w:val="D6B2AF293B594B1995AD6C26729F5B49"/>
          </w:pPr>
          <w:r w:rsidRPr="0035228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CC7D923-6868-46EB-A2C9-58B9D9A2B0EB}"/>
      </w:docPartPr>
      <w:docPartBody>
        <w:p w:rsidR="00C955D0" w:rsidRDefault="00C955D0">
          <w:r w:rsidRPr="00F6774D">
            <w:rPr>
              <w:rStyle w:val="PlaceholderText"/>
            </w:rPr>
            <w:t>Click or tap here to enter text.</w:t>
          </w:r>
        </w:p>
      </w:docPartBody>
    </w:docPart>
    <w:docPart>
      <w:docPartPr>
        <w:name w:val="945A8BB355FE4E488371B1B8270431CD"/>
        <w:category>
          <w:name w:val="General"/>
          <w:gallery w:val="placeholder"/>
        </w:category>
        <w:types>
          <w:type w:val="bbPlcHdr"/>
        </w:types>
        <w:behaviors>
          <w:behavior w:val="content"/>
        </w:behaviors>
        <w:guid w:val="{1578D746-C8DD-41EB-A3FC-CBC1138FDB14}"/>
      </w:docPartPr>
      <w:docPartBody>
        <w:p w:rsidR="00C955D0" w:rsidRDefault="00C955D0" w:rsidP="00C955D0">
          <w:pPr>
            <w:pStyle w:val="945A8BB355FE4E488371B1B8270431CD"/>
          </w:pPr>
          <w:r w:rsidRPr="00352285">
            <w:rPr>
              <w:rStyle w:val="PlaceholderText"/>
            </w:rPr>
            <w:t>Click or tap here to enter text.</w:t>
          </w:r>
        </w:p>
      </w:docPartBody>
    </w:docPart>
    <w:docPart>
      <w:docPartPr>
        <w:name w:val="106638BC2A3A4C2DA6C6EF0222E290BF"/>
        <w:category>
          <w:name w:val="General"/>
          <w:gallery w:val="placeholder"/>
        </w:category>
        <w:types>
          <w:type w:val="bbPlcHdr"/>
        </w:types>
        <w:behaviors>
          <w:behavior w:val="content"/>
        </w:behaviors>
        <w:guid w:val="{70D90028-425A-41F4-AEA1-299C49CD4E8F}"/>
      </w:docPartPr>
      <w:docPartBody>
        <w:p w:rsidR="00C955D0" w:rsidRDefault="00C955D0" w:rsidP="00C955D0">
          <w:pPr>
            <w:pStyle w:val="106638BC2A3A4C2DA6C6EF0222E290BF"/>
          </w:pPr>
          <w:r w:rsidRPr="00CA37D1">
            <w:rPr>
              <w:rStyle w:val="PlaceholderText"/>
              <w:rFonts w:eastAsiaTheme="minorHAnsi"/>
            </w:rPr>
            <w:t>Click or tap here to enter text.</w:t>
          </w:r>
        </w:p>
      </w:docPartBody>
    </w:docPart>
    <w:docPart>
      <w:docPartPr>
        <w:name w:val="39005326D9B245FA9F045F44E79A791E"/>
        <w:category>
          <w:name w:val="General"/>
          <w:gallery w:val="placeholder"/>
        </w:category>
        <w:types>
          <w:type w:val="bbPlcHdr"/>
        </w:types>
        <w:behaviors>
          <w:behavior w:val="content"/>
        </w:behaviors>
        <w:guid w:val="{D2038E2F-A06F-4F1D-8241-FFDE52BE5A16}"/>
      </w:docPartPr>
      <w:docPartBody>
        <w:p w:rsidR="00C955D0" w:rsidRDefault="00C955D0" w:rsidP="00C955D0">
          <w:pPr>
            <w:pStyle w:val="39005326D9B245FA9F045F44E79A791E"/>
          </w:pPr>
          <w:r w:rsidRPr="00CA37D1">
            <w:rPr>
              <w:rStyle w:val="PlaceholderText"/>
              <w:rFonts w:eastAsiaTheme="minorHAnsi"/>
            </w:rPr>
            <w:t>Click or tap here to enter text.</w:t>
          </w:r>
        </w:p>
      </w:docPartBody>
    </w:docPart>
    <w:docPart>
      <w:docPartPr>
        <w:name w:val="0D7F32874E3F4ABEA59DF0628BBA2C44"/>
        <w:category>
          <w:name w:val="General"/>
          <w:gallery w:val="placeholder"/>
        </w:category>
        <w:types>
          <w:type w:val="bbPlcHdr"/>
        </w:types>
        <w:behaviors>
          <w:behavior w:val="content"/>
        </w:behaviors>
        <w:guid w:val="{AD0107C8-3D5C-4B23-A5EC-0536F9736E7E}"/>
      </w:docPartPr>
      <w:docPartBody>
        <w:p w:rsidR="00C955D0" w:rsidRDefault="00C955D0" w:rsidP="00C955D0">
          <w:pPr>
            <w:pStyle w:val="0D7F32874E3F4ABEA59DF0628BBA2C44"/>
          </w:pPr>
          <w:r w:rsidRPr="00CA37D1">
            <w:rPr>
              <w:rStyle w:val="PlaceholderText"/>
              <w:rFonts w:eastAsiaTheme="minorHAnsi"/>
            </w:rPr>
            <w:t>Click or tap here to enter text.</w:t>
          </w:r>
        </w:p>
      </w:docPartBody>
    </w:docPart>
    <w:docPart>
      <w:docPartPr>
        <w:name w:val="FFEB040F78664EADA604A2838CB1E014"/>
        <w:category>
          <w:name w:val="General"/>
          <w:gallery w:val="placeholder"/>
        </w:category>
        <w:types>
          <w:type w:val="bbPlcHdr"/>
        </w:types>
        <w:behaviors>
          <w:behavior w:val="content"/>
        </w:behaviors>
        <w:guid w:val="{9C2E67F8-A561-4170-B810-7638CD06F4ED}"/>
      </w:docPartPr>
      <w:docPartBody>
        <w:p w:rsidR="00C955D0" w:rsidRDefault="00C955D0" w:rsidP="00C955D0">
          <w:pPr>
            <w:pStyle w:val="FFEB040F78664EADA604A2838CB1E014"/>
          </w:pPr>
          <w:r w:rsidRPr="00CA37D1">
            <w:rPr>
              <w:rStyle w:val="PlaceholderText"/>
              <w:rFonts w:eastAsiaTheme="minorHAnsi"/>
            </w:rPr>
            <w:t>Click or tap here to enter text.</w:t>
          </w:r>
        </w:p>
      </w:docPartBody>
    </w:docPart>
    <w:docPart>
      <w:docPartPr>
        <w:name w:val="84675F65F290403BA7B683DEE69CA0B7"/>
        <w:category>
          <w:name w:val="General"/>
          <w:gallery w:val="placeholder"/>
        </w:category>
        <w:types>
          <w:type w:val="bbPlcHdr"/>
        </w:types>
        <w:behaviors>
          <w:behavior w:val="content"/>
        </w:behaviors>
        <w:guid w:val="{AB9E2706-C0F8-4EE5-B528-027B384C90FE}"/>
      </w:docPartPr>
      <w:docPartBody>
        <w:p w:rsidR="00C955D0" w:rsidRDefault="00C955D0" w:rsidP="00C955D0">
          <w:pPr>
            <w:pStyle w:val="84675F65F290403BA7B683DEE69CA0B7"/>
          </w:pPr>
          <w:r w:rsidRPr="00CA37D1">
            <w:rPr>
              <w:rStyle w:val="PlaceholderText"/>
              <w:rFonts w:eastAsiaTheme="minorHAnsi"/>
            </w:rPr>
            <w:t>Click or tap here to enter text.</w:t>
          </w:r>
        </w:p>
      </w:docPartBody>
    </w:docPart>
    <w:docPart>
      <w:docPartPr>
        <w:name w:val="52EE3A532E884157BDBB20B5B987ECB1"/>
        <w:category>
          <w:name w:val="General"/>
          <w:gallery w:val="placeholder"/>
        </w:category>
        <w:types>
          <w:type w:val="bbPlcHdr"/>
        </w:types>
        <w:behaviors>
          <w:behavior w:val="content"/>
        </w:behaviors>
        <w:guid w:val="{C0B646DA-A9B5-43F8-8AEB-66D3F7664816}"/>
      </w:docPartPr>
      <w:docPartBody>
        <w:p w:rsidR="00C955D0" w:rsidRDefault="00C955D0" w:rsidP="00C955D0">
          <w:pPr>
            <w:pStyle w:val="52EE3A532E884157BDBB20B5B987ECB1"/>
          </w:pPr>
          <w:r w:rsidRPr="00CA37D1">
            <w:rPr>
              <w:rStyle w:val="PlaceholderText"/>
              <w:rFonts w:eastAsiaTheme="minorHAnsi"/>
            </w:rPr>
            <w:t>Click or tap here to enter text.</w:t>
          </w:r>
        </w:p>
      </w:docPartBody>
    </w:docPart>
    <w:docPart>
      <w:docPartPr>
        <w:name w:val="7D64038E4AA449239AC7AA29B9ED3143"/>
        <w:category>
          <w:name w:val="General"/>
          <w:gallery w:val="placeholder"/>
        </w:category>
        <w:types>
          <w:type w:val="bbPlcHdr"/>
        </w:types>
        <w:behaviors>
          <w:behavior w:val="content"/>
        </w:behaviors>
        <w:guid w:val="{5C68DE5C-9860-49D4-B14F-CCF5A67CA27E}"/>
      </w:docPartPr>
      <w:docPartBody>
        <w:p w:rsidR="00C955D0" w:rsidRDefault="00C955D0" w:rsidP="00C955D0">
          <w:pPr>
            <w:pStyle w:val="7D64038E4AA449239AC7AA29B9ED3143"/>
          </w:pPr>
          <w:r w:rsidRPr="00CA37D1">
            <w:rPr>
              <w:rStyle w:val="PlaceholderText"/>
              <w:rFonts w:eastAsiaTheme="minorHAnsi"/>
            </w:rPr>
            <w:t>Click or tap here to enter text.</w:t>
          </w:r>
        </w:p>
      </w:docPartBody>
    </w:docPart>
    <w:docPart>
      <w:docPartPr>
        <w:name w:val="78948236868244869F1F4D4AE374C7BE"/>
        <w:category>
          <w:name w:val="General"/>
          <w:gallery w:val="placeholder"/>
        </w:category>
        <w:types>
          <w:type w:val="bbPlcHdr"/>
        </w:types>
        <w:behaviors>
          <w:behavior w:val="content"/>
        </w:behaviors>
        <w:guid w:val="{01A2CC70-3221-4D90-894C-3E777930542C}"/>
      </w:docPartPr>
      <w:docPartBody>
        <w:p w:rsidR="00C955D0" w:rsidRDefault="00C955D0" w:rsidP="00C955D0">
          <w:pPr>
            <w:pStyle w:val="78948236868244869F1F4D4AE374C7BE"/>
          </w:pPr>
          <w:r w:rsidRPr="00591E15">
            <w:rPr>
              <w:rStyle w:val="PlaceholderText"/>
            </w:rPr>
            <w:t>Choose an item.</w:t>
          </w:r>
        </w:p>
      </w:docPartBody>
    </w:docPart>
    <w:docPart>
      <w:docPartPr>
        <w:name w:val="E92D2350EE1F41BCAD6CE8D072ED6961"/>
        <w:category>
          <w:name w:val="General"/>
          <w:gallery w:val="placeholder"/>
        </w:category>
        <w:types>
          <w:type w:val="bbPlcHdr"/>
        </w:types>
        <w:behaviors>
          <w:behavior w:val="content"/>
        </w:behaviors>
        <w:guid w:val="{27F6C1B3-961B-4183-ADB1-D62152C29598}"/>
      </w:docPartPr>
      <w:docPartBody>
        <w:p w:rsidR="00C955D0" w:rsidRDefault="00C955D0" w:rsidP="00C955D0">
          <w:pPr>
            <w:pStyle w:val="E92D2350EE1F41BCAD6CE8D072ED6961"/>
          </w:pPr>
          <w:r w:rsidRPr="00CA37D1">
            <w:rPr>
              <w:rStyle w:val="PlaceholderText"/>
              <w:rFonts w:eastAsiaTheme="minorHAnsi"/>
            </w:rPr>
            <w:t>Click or tap here to enter text.</w:t>
          </w:r>
        </w:p>
      </w:docPartBody>
    </w:docPart>
    <w:docPart>
      <w:docPartPr>
        <w:name w:val="C1E9C1B0ACDA4F6DB8F07AAAB4996C67"/>
        <w:category>
          <w:name w:val="General"/>
          <w:gallery w:val="placeholder"/>
        </w:category>
        <w:types>
          <w:type w:val="bbPlcHdr"/>
        </w:types>
        <w:behaviors>
          <w:behavior w:val="content"/>
        </w:behaviors>
        <w:guid w:val="{AE2AD312-E75C-47C0-9C0D-90AD69DD60C5}"/>
      </w:docPartPr>
      <w:docPartBody>
        <w:p w:rsidR="00C955D0" w:rsidRDefault="00C955D0" w:rsidP="00C955D0">
          <w:pPr>
            <w:pStyle w:val="C1E9C1B0ACDA4F6DB8F07AAAB4996C67"/>
          </w:pPr>
          <w:r w:rsidRPr="00CA37D1">
            <w:rPr>
              <w:rStyle w:val="PlaceholderText"/>
              <w:rFonts w:eastAsiaTheme="minorHAnsi"/>
            </w:rPr>
            <w:t>Click or tap here to enter text.</w:t>
          </w:r>
        </w:p>
      </w:docPartBody>
    </w:docPart>
    <w:docPart>
      <w:docPartPr>
        <w:name w:val="9B97051A90C045309FDCDCDDBA5F85EC"/>
        <w:category>
          <w:name w:val="General"/>
          <w:gallery w:val="placeholder"/>
        </w:category>
        <w:types>
          <w:type w:val="bbPlcHdr"/>
        </w:types>
        <w:behaviors>
          <w:behavior w:val="content"/>
        </w:behaviors>
        <w:guid w:val="{97999790-210E-4AF6-B719-BAB069606BD3}"/>
      </w:docPartPr>
      <w:docPartBody>
        <w:p w:rsidR="00C955D0" w:rsidRDefault="00C955D0" w:rsidP="00C955D0">
          <w:pPr>
            <w:pStyle w:val="9B97051A90C045309FDCDCDDBA5F85EC"/>
          </w:pPr>
          <w:r w:rsidRPr="00CA37D1">
            <w:rPr>
              <w:rStyle w:val="PlaceholderText"/>
              <w:rFonts w:eastAsiaTheme="minorHAnsi"/>
            </w:rPr>
            <w:t>Click or tap here to enter text.</w:t>
          </w:r>
        </w:p>
      </w:docPartBody>
    </w:docPart>
    <w:docPart>
      <w:docPartPr>
        <w:name w:val="12599CE687164D2E9EA35F9B0E2E7C5B"/>
        <w:category>
          <w:name w:val="General"/>
          <w:gallery w:val="placeholder"/>
        </w:category>
        <w:types>
          <w:type w:val="bbPlcHdr"/>
        </w:types>
        <w:behaviors>
          <w:behavior w:val="content"/>
        </w:behaviors>
        <w:guid w:val="{5D7F0CF8-DCC2-4AF7-8005-6286CA677F97}"/>
      </w:docPartPr>
      <w:docPartBody>
        <w:p w:rsidR="00C955D0" w:rsidRDefault="00C955D0" w:rsidP="00C955D0">
          <w:pPr>
            <w:pStyle w:val="12599CE687164D2E9EA35F9B0E2E7C5B"/>
          </w:pPr>
          <w:r w:rsidRPr="00CA37D1">
            <w:rPr>
              <w:rStyle w:val="PlaceholderText"/>
              <w:rFonts w:eastAsiaTheme="minorHAnsi"/>
            </w:rPr>
            <w:t>Click or tap here to enter text.</w:t>
          </w:r>
        </w:p>
      </w:docPartBody>
    </w:docPart>
    <w:docPart>
      <w:docPartPr>
        <w:name w:val="40496B4925524F3AB319A857D62D48A8"/>
        <w:category>
          <w:name w:val="General"/>
          <w:gallery w:val="placeholder"/>
        </w:category>
        <w:types>
          <w:type w:val="bbPlcHdr"/>
        </w:types>
        <w:behaviors>
          <w:behavior w:val="content"/>
        </w:behaviors>
        <w:guid w:val="{D71A0002-4FC6-4783-AB05-3E3353AC1624}"/>
      </w:docPartPr>
      <w:docPartBody>
        <w:p w:rsidR="00C955D0" w:rsidRDefault="00C955D0" w:rsidP="00C955D0">
          <w:pPr>
            <w:pStyle w:val="40496B4925524F3AB319A857D62D48A8"/>
          </w:pPr>
          <w:r w:rsidRPr="00CA37D1">
            <w:rPr>
              <w:rStyle w:val="PlaceholderText"/>
            </w:rPr>
            <w:t>Click or tap here to enter text.</w:t>
          </w:r>
        </w:p>
      </w:docPartBody>
    </w:docPart>
    <w:docPart>
      <w:docPartPr>
        <w:name w:val="AC7204D6218F41E3B2A8098548026191"/>
        <w:category>
          <w:name w:val="General"/>
          <w:gallery w:val="placeholder"/>
        </w:category>
        <w:types>
          <w:type w:val="bbPlcHdr"/>
        </w:types>
        <w:behaviors>
          <w:behavior w:val="content"/>
        </w:behaviors>
        <w:guid w:val="{A7E4A621-5075-47AF-A5EA-C2D65FB061C4}"/>
      </w:docPartPr>
      <w:docPartBody>
        <w:p w:rsidR="00C955D0" w:rsidRDefault="00C955D0" w:rsidP="00C955D0">
          <w:pPr>
            <w:pStyle w:val="AC7204D6218F41E3B2A8098548026191"/>
          </w:pPr>
          <w:r w:rsidRPr="00CA37D1">
            <w:rPr>
              <w:rStyle w:val="PlaceholderText"/>
              <w:rFonts w:eastAsiaTheme="minorHAnsi"/>
            </w:rPr>
            <w:t>Click or tap here to enter text.</w:t>
          </w:r>
        </w:p>
      </w:docPartBody>
    </w:docPart>
    <w:docPart>
      <w:docPartPr>
        <w:name w:val="A37F8D59B225483AA3C63D2BC1CB1B7F"/>
        <w:category>
          <w:name w:val="General"/>
          <w:gallery w:val="placeholder"/>
        </w:category>
        <w:types>
          <w:type w:val="bbPlcHdr"/>
        </w:types>
        <w:behaviors>
          <w:behavior w:val="content"/>
        </w:behaviors>
        <w:guid w:val="{C3751952-CCDD-410D-ABBC-04888959AB1F}"/>
      </w:docPartPr>
      <w:docPartBody>
        <w:p w:rsidR="00C955D0" w:rsidRDefault="00C955D0" w:rsidP="00C955D0">
          <w:pPr>
            <w:pStyle w:val="A37F8D59B225483AA3C63D2BC1CB1B7F"/>
          </w:pPr>
          <w:r w:rsidRPr="00CA37D1">
            <w:rPr>
              <w:rStyle w:val="PlaceholderText"/>
              <w:rFonts w:eastAsiaTheme="minorHAnsi"/>
            </w:rPr>
            <w:t>Click or tap here to enter text.</w:t>
          </w:r>
        </w:p>
      </w:docPartBody>
    </w:docPart>
    <w:docPart>
      <w:docPartPr>
        <w:name w:val="881F87AFD2634384BC2456E28EA25627"/>
        <w:category>
          <w:name w:val="General"/>
          <w:gallery w:val="placeholder"/>
        </w:category>
        <w:types>
          <w:type w:val="bbPlcHdr"/>
        </w:types>
        <w:behaviors>
          <w:behavior w:val="content"/>
        </w:behaviors>
        <w:guid w:val="{607F3AAE-B6ED-4EFC-895F-0EA5A01AE18B}"/>
      </w:docPartPr>
      <w:docPartBody>
        <w:p w:rsidR="00C955D0" w:rsidRDefault="00C955D0" w:rsidP="00C955D0">
          <w:pPr>
            <w:pStyle w:val="881F87AFD2634384BC2456E28EA25627"/>
          </w:pPr>
          <w:r w:rsidRPr="00CA37D1">
            <w:rPr>
              <w:rStyle w:val="PlaceholderText"/>
              <w:rFonts w:eastAsiaTheme="minorHAnsi"/>
            </w:rPr>
            <w:t>Click or tap here to enter text.</w:t>
          </w:r>
        </w:p>
      </w:docPartBody>
    </w:docPart>
    <w:docPart>
      <w:docPartPr>
        <w:name w:val="B8D1010096674A57975A79896E159FDD"/>
        <w:category>
          <w:name w:val="General"/>
          <w:gallery w:val="placeholder"/>
        </w:category>
        <w:types>
          <w:type w:val="bbPlcHdr"/>
        </w:types>
        <w:behaviors>
          <w:behavior w:val="content"/>
        </w:behaviors>
        <w:guid w:val="{6FBBE68A-0DEA-451D-83CF-2B772005A700}"/>
      </w:docPartPr>
      <w:docPartBody>
        <w:p w:rsidR="00C955D0" w:rsidRDefault="00C955D0" w:rsidP="00C955D0">
          <w:pPr>
            <w:pStyle w:val="B8D1010096674A57975A79896E159FDD"/>
          </w:pPr>
          <w:r w:rsidRPr="00CA37D1">
            <w:rPr>
              <w:rStyle w:val="PlaceholderText"/>
            </w:rPr>
            <w:t>Click or tap here to enter text.</w:t>
          </w:r>
        </w:p>
      </w:docPartBody>
    </w:docPart>
    <w:docPart>
      <w:docPartPr>
        <w:name w:val="9F13F271777B439DB887CB587CF87FC6"/>
        <w:category>
          <w:name w:val="General"/>
          <w:gallery w:val="placeholder"/>
        </w:category>
        <w:types>
          <w:type w:val="bbPlcHdr"/>
        </w:types>
        <w:behaviors>
          <w:behavior w:val="content"/>
        </w:behaviors>
        <w:guid w:val="{EEA03DD0-4A64-4531-8B10-78D44F58B074}"/>
      </w:docPartPr>
      <w:docPartBody>
        <w:p w:rsidR="00C955D0" w:rsidRDefault="00C955D0" w:rsidP="00C955D0">
          <w:pPr>
            <w:pStyle w:val="9F13F271777B439DB887CB587CF87FC6"/>
          </w:pPr>
          <w:r w:rsidRPr="00CA37D1">
            <w:rPr>
              <w:rStyle w:val="PlaceholderText"/>
            </w:rPr>
            <w:t>Click or tap here to enter text.</w:t>
          </w:r>
        </w:p>
      </w:docPartBody>
    </w:docPart>
    <w:docPart>
      <w:docPartPr>
        <w:name w:val="DF9609B02F1B4BA386C55A0AC7D014CD"/>
        <w:category>
          <w:name w:val="General"/>
          <w:gallery w:val="placeholder"/>
        </w:category>
        <w:types>
          <w:type w:val="bbPlcHdr"/>
        </w:types>
        <w:behaviors>
          <w:behavior w:val="content"/>
        </w:behaviors>
        <w:guid w:val="{076EDC82-7901-4DEE-8AAE-FC7B40F60C32}"/>
      </w:docPartPr>
      <w:docPartBody>
        <w:p w:rsidR="00C955D0" w:rsidRDefault="00C955D0" w:rsidP="00C955D0">
          <w:pPr>
            <w:pStyle w:val="DF9609B02F1B4BA386C55A0AC7D014CD"/>
          </w:pPr>
          <w:r w:rsidRPr="00CA37D1">
            <w:rPr>
              <w:rStyle w:val="PlaceholderText"/>
            </w:rPr>
            <w:t>Click or tap to enter a date.</w:t>
          </w:r>
        </w:p>
      </w:docPartBody>
    </w:docPart>
    <w:docPart>
      <w:docPartPr>
        <w:name w:val="825C745CA4D0449194D5F3C54C91CC58"/>
        <w:category>
          <w:name w:val="General"/>
          <w:gallery w:val="placeholder"/>
        </w:category>
        <w:types>
          <w:type w:val="bbPlcHdr"/>
        </w:types>
        <w:behaviors>
          <w:behavior w:val="content"/>
        </w:behaviors>
        <w:guid w:val="{8842D023-A110-48A7-843F-DA9A4992B274}"/>
      </w:docPartPr>
      <w:docPartBody>
        <w:p w:rsidR="00C955D0" w:rsidRDefault="00C955D0" w:rsidP="00C955D0">
          <w:pPr>
            <w:pStyle w:val="825C745CA4D0449194D5F3C54C91CC58"/>
          </w:pPr>
          <w:r w:rsidRPr="00CA37D1">
            <w:rPr>
              <w:rStyle w:val="PlaceholderText"/>
              <w:rFonts w:eastAsiaTheme="minorHAnsi"/>
            </w:rPr>
            <w:t>Choose an item.</w:t>
          </w:r>
        </w:p>
      </w:docPartBody>
    </w:docPart>
    <w:docPart>
      <w:docPartPr>
        <w:name w:val="6AB4A829F9584A25A7F885D650538307"/>
        <w:category>
          <w:name w:val="General"/>
          <w:gallery w:val="placeholder"/>
        </w:category>
        <w:types>
          <w:type w:val="bbPlcHdr"/>
        </w:types>
        <w:behaviors>
          <w:behavior w:val="content"/>
        </w:behaviors>
        <w:guid w:val="{7597C039-A741-4D7E-B4CF-D04E61646C2C}"/>
      </w:docPartPr>
      <w:docPartBody>
        <w:p w:rsidR="00C955D0" w:rsidRDefault="00C955D0" w:rsidP="00C955D0">
          <w:pPr>
            <w:pStyle w:val="6AB4A829F9584A25A7F885D650538307"/>
          </w:pPr>
          <w:r w:rsidRPr="00CA37D1">
            <w:rPr>
              <w:rStyle w:val="PlaceholderText"/>
              <w:rFonts w:eastAsiaTheme="minorHAnsi"/>
            </w:rPr>
            <w:t>Click or tap here to enter text.</w:t>
          </w:r>
        </w:p>
      </w:docPartBody>
    </w:docPart>
    <w:docPart>
      <w:docPartPr>
        <w:name w:val="A6C23CBED7C743148C22F39E2D430DEE"/>
        <w:category>
          <w:name w:val="General"/>
          <w:gallery w:val="placeholder"/>
        </w:category>
        <w:types>
          <w:type w:val="bbPlcHdr"/>
        </w:types>
        <w:behaviors>
          <w:behavior w:val="content"/>
        </w:behaviors>
        <w:guid w:val="{3717AED6-F408-4B5C-8AC2-1C84C52A2C74}"/>
      </w:docPartPr>
      <w:docPartBody>
        <w:p w:rsidR="00C955D0" w:rsidRDefault="00C955D0" w:rsidP="00C955D0">
          <w:pPr>
            <w:pStyle w:val="A6C23CBED7C743148C22F39E2D430DEE"/>
          </w:pPr>
          <w:r w:rsidRPr="00CA37D1">
            <w:rPr>
              <w:rStyle w:val="PlaceholderText"/>
              <w:rFonts w:eastAsiaTheme="minorHAnsi"/>
            </w:rPr>
            <w:t>Click or tap here to enter text.</w:t>
          </w:r>
        </w:p>
      </w:docPartBody>
    </w:docPart>
    <w:docPart>
      <w:docPartPr>
        <w:name w:val="98BDB2829B124ED7BE4BF7DFB510315B"/>
        <w:category>
          <w:name w:val="General"/>
          <w:gallery w:val="placeholder"/>
        </w:category>
        <w:types>
          <w:type w:val="bbPlcHdr"/>
        </w:types>
        <w:behaviors>
          <w:behavior w:val="content"/>
        </w:behaviors>
        <w:guid w:val="{8569C0BA-0E9B-409D-879B-68DA07C4BE4E}"/>
      </w:docPartPr>
      <w:docPartBody>
        <w:p w:rsidR="00C955D0" w:rsidRDefault="00C955D0" w:rsidP="00C955D0">
          <w:pPr>
            <w:pStyle w:val="98BDB2829B124ED7BE4BF7DFB510315B"/>
          </w:pPr>
          <w:r w:rsidRPr="00973BE4">
            <w:rPr>
              <w:rStyle w:val="PlaceholderText"/>
            </w:rPr>
            <w:t>Click or tap here to enter text.</w:t>
          </w:r>
        </w:p>
      </w:docPartBody>
    </w:docPart>
    <w:docPart>
      <w:docPartPr>
        <w:name w:val="749D94B5EFCE49D18B639D88A4FC69F2"/>
        <w:category>
          <w:name w:val="General"/>
          <w:gallery w:val="placeholder"/>
        </w:category>
        <w:types>
          <w:type w:val="bbPlcHdr"/>
        </w:types>
        <w:behaviors>
          <w:behavior w:val="content"/>
        </w:behaviors>
        <w:guid w:val="{7ABA4C60-6977-4BCE-91AE-09B3476FA29F}"/>
      </w:docPartPr>
      <w:docPartBody>
        <w:p w:rsidR="00C955D0" w:rsidRDefault="00C955D0" w:rsidP="00C955D0">
          <w:pPr>
            <w:pStyle w:val="749D94B5EFCE49D18B639D88A4FC69F2"/>
          </w:pPr>
          <w:r w:rsidRPr="00CA37D1">
            <w:rPr>
              <w:rStyle w:val="PlaceholderText"/>
              <w:rFonts w:eastAsiaTheme="minorHAnsi"/>
            </w:rPr>
            <w:t>Choose an item.</w:t>
          </w:r>
        </w:p>
      </w:docPartBody>
    </w:docPart>
    <w:docPart>
      <w:docPartPr>
        <w:name w:val="F25EC05A4B4B4C448DDFB6B3F621EFB7"/>
        <w:category>
          <w:name w:val="General"/>
          <w:gallery w:val="placeholder"/>
        </w:category>
        <w:types>
          <w:type w:val="bbPlcHdr"/>
        </w:types>
        <w:behaviors>
          <w:behavior w:val="content"/>
        </w:behaviors>
        <w:guid w:val="{A0B5CB35-A95D-4BE2-96D6-EBA3EFA561C3}"/>
      </w:docPartPr>
      <w:docPartBody>
        <w:p w:rsidR="00C955D0" w:rsidRDefault="00C955D0" w:rsidP="00C955D0">
          <w:pPr>
            <w:pStyle w:val="F25EC05A4B4B4C448DDFB6B3F621EFB7"/>
          </w:pPr>
          <w:r w:rsidRPr="00D23A5E">
            <w:rPr>
              <w:rStyle w:val="PlaceholderText"/>
            </w:rPr>
            <w:t>Choose an item.</w:t>
          </w:r>
        </w:p>
      </w:docPartBody>
    </w:docPart>
    <w:docPart>
      <w:docPartPr>
        <w:name w:val="7A5992BF39134493B84ABA7D4203464E"/>
        <w:category>
          <w:name w:val="General"/>
          <w:gallery w:val="placeholder"/>
        </w:category>
        <w:types>
          <w:type w:val="bbPlcHdr"/>
        </w:types>
        <w:behaviors>
          <w:behavior w:val="content"/>
        </w:behaviors>
        <w:guid w:val="{3AE95781-43D1-42E5-BDC7-E9143CE3834D}"/>
      </w:docPartPr>
      <w:docPartBody>
        <w:p w:rsidR="00C955D0" w:rsidRDefault="00C955D0" w:rsidP="00C955D0">
          <w:pPr>
            <w:pStyle w:val="7A5992BF39134493B84ABA7D4203464E"/>
          </w:pPr>
          <w:r w:rsidRPr="00973BE4">
            <w:rPr>
              <w:rStyle w:val="PlaceholderText"/>
            </w:rPr>
            <w:t>Click or tap here to enter text.</w:t>
          </w:r>
        </w:p>
      </w:docPartBody>
    </w:docPart>
    <w:docPart>
      <w:docPartPr>
        <w:name w:val="EE7D258CAFDD4A0E835A518274DCC390"/>
        <w:category>
          <w:name w:val="General"/>
          <w:gallery w:val="placeholder"/>
        </w:category>
        <w:types>
          <w:type w:val="bbPlcHdr"/>
        </w:types>
        <w:behaviors>
          <w:behavior w:val="content"/>
        </w:behaviors>
        <w:guid w:val="{1457753B-B096-4CE5-99D2-1BBC570DCB10}"/>
      </w:docPartPr>
      <w:docPartBody>
        <w:p w:rsidR="00C955D0" w:rsidRDefault="00C955D0" w:rsidP="00C955D0">
          <w:pPr>
            <w:pStyle w:val="EE7D258CAFDD4A0E835A518274DCC390"/>
          </w:pPr>
          <w:r w:rsidRPr="00973BE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676C55C-4EA4-4E43-BB69-F25BD50B22BF}"/>
      </w:docPartPr>
      <w:docPartBody>
        <w:p w:rsidR="00C955D0" w:rsidRDefault="00C955D0">
          <w:r w:rsidRPr="00F6774D">
            <w:rPr>
              <w:rStyle w:val="PlaceholderText"/>
            </w:rPr>
            <w:t>Click or tap to enter a date.</w:t>
          </w:r>
        </w:p>
      </w:docPartBody>
    </w:docPart>
    <w:docPart>
      <w:docPartPr>
        <w:name w:val="F96FF153A1C7431FB0D4FCE0E3C6FD98"/>
        <w:category>
          <w:name w:val="General"/>
          <w:gallery w:val="placeholder"/>
        </w:category>
        <w:types>
          <w:type w:val="bbPlcHdr"/>
        </w:types>
        <w:behaviors>
          <w:behavior w:val="content"/>
        </w:behaviors>
        <w:guid w:val="{7D65A848-7A2E-41D4-B656-5115D7FEA2E9}"/>
      </w:docPartPr>
      <w:docPartBody>
        <w:p w:rsidR="00C955D0" w:rsidRDefault="00C955D0" w:rsidP="00C955D0">
          <w:pPr>
            <w:pStyle w:val="F96FF153A1C7431FB0D4FCE0E3C6FD98"/>
          </w:pPr>
          <w:r w:rsidRPr="004101A8">
            <w:rPr>
              <w:rStyle w:val="PlaceholderText"/>
            </w:rPr>
            <w:t>Click or tap here to enter text.</w:t>
          </w:r>
        </w:p>
      </w:docPartBody>
    </w:docPart>
    <w:docPart>
      <w:docPartPr>
        <w:name w:val="723F221AC5EE463E992BD223E9D4D37D"/>
        <w:category>
          <w:name w:val="General"/>
          <w:gallery w:val="placeholder"/>
        </w:category>
        <w:types>
          <w:type w:val="bbPlcHdr"/>
        </w:types>
        <w:behaviors>
          <w:behavior w:val="content"/>
        </w:behaviors>
        <w:guid w:val="{8089AD38-BC02-4CCA-8B8E-A11D74EB6C77}"/>
      </w:docPartPr>
      <w:docPartBody>
        <w:p w:rsidR="00C955D0" w:rsidRDefault="00C955D0" w:rsidP="00C955D0">
          <w:pPr>
            <w:pStyle w:val="723F221AC5EE463E992BD223E9D4D37D"/>
          </w:pPr>
          <w:r w:rsidRPr="00CA37D1">
            <w:rPr>
              <w:rStyle w:val="PlaceholderText"/>
              <w:rFonts w:eastAsiaTheme="minorHAnsi"/>
            </w:rPr>
            <w:t>Choose an item.</w:t>
          </w:r>
        </w:p>
      </w:docPartBody>
    </w:docPart>
    <w:docPart>
      <w:docPartPr>
        <w:name w:val="6A1491BD42F94FA2AE66A156AF57DFEE"/>
        <w:category>
          <w:name w:val="General"/>
          <w:gallery w:val="placeholder"/>
        </w:category>
        <w:types>
          <w:type w:val="bbPlcHdr"/>
        </w:types>
        <w:behaviors>
          <w:behavior w:val="content"/>
        </w:behaviors>
        <w:guid w:val="{F50C3147-B1D7-4587-9B61-99C2A1FFBB92}"/>
      </w:docPartPr>
      <w:docPartBody>
        <w:p w:rsidR="00C955D0" w:rsidRDefault="00C955D0" w:rsidP="00C955D0">
          <w:pPr>
            <w:pStyle w:val="6A1491BD42F94FA2AE66A156AF57DFEE"/>
          </w:pPr>
          <w:r w:rsidRPr="004101A8">
            <w:rPr>
              <w:rStyle w:val="PlaceholderText"/>
            </w:rPr>
            <w:t>Click or tap here to enter text.</w:t>
          </w:r>
        </w:p>
      </w:docPartBody>
    </w:docPart>
    <w:docPart>
      <w:docPartPr>
        <w:name w:val="79DF800C2356461C972CDFCADF7446E1"/>
        <w:category>
          <w:name w:val="General"/>
          <w:gallery w:val="placeholder"/>
        </w:category>
        <w:types>
          <w:type w:val="bbPlcHdr"/>
        </w:types>
        <w:behaviors>
          <w:behavior w:val="content"/>
        </w:behaviors>
        <w:guid w:val="{59D879EF-852A-4DA4-901D-5E0B8BF03D90}"/>
      </w:docPartPr>
      <w:docPartBody>
        <w:p w:rsidR="00C955D0" w:rsidRDefault="00C955D0" w:rsidP="00C955D0">
          <w:pPr>
            <w:pStyle w:val="79DF800C2356461C972CDFCADF7446E1"/>
          </w:pPr>
          <w:r w:rsidRPr="00CA37D1">
            <w:rPr>
              <w:rStyle w:val="PlaceholderText"/>
              <w:rFonts w:eastAsiaTheme="minorHAnsi"/>
            </w:rPr>
            <w:t>Choose an item.</w:t>
          </w:r>
        </w:p>
      </w:docPartBody>
    </w:docPart>
    <w:docPart>
      <w:docPartPr>
        <w:name w:val="1F27A23CDE6041EAB3EF6F8115C4F34F"/>
        <w:category>
          <w:name w:val="General"/>
          <w:gallery w:val="placeholder"/>
        </w:category>
        <w:types>
          <w:type w:val="bbPlcHdr"/>
        </w:types>
        <w:behaviors>
          <w:behavior w:val="content"/>
        </w:behaviors>
        <w:guid w:val="{1EFDDFA4-F447-4E07-A3E8-4EF9DC05AC4D}"/>
      </w:docPartPr>
      <w:docPartBody>
        <w:p w:rsidR="00C955D0" w:rsidRDefault="00C955D0" w:rsidP="00C955D0">
          <w:pPr>
            <w:pStyle w:val="1F27A23CDE6041EAB3EF6F8115C4F34F"/>
          </w:pPr>
          <w:r w:rsidRPr="00345CC8">
            <w:rPr>
              <w:rStyle w:val="PlaceholderText"/>
            </w:rPr>
            <w:t>Click or tap here to enter text.</w:t>
          </w:r>
        </w:p>
      </w:docPartBody>
    </w:docPart>
    <w:docPart>
      <w:docPartPr>
        <w:name w:val="CB643583DE094AB5978CA1673D68AAD5"/>
        <w:category>
          <w:name w:val="General"/>
          <w:gallery w:val="placeholder"/>
        </w:category>
        <w:types>
          <w:type w:val="bbPlcHdr"/>
        </w:types>
        <w:behaviors>
          <w:behavior w:val="content"/>
        </w:behaviors>
        <w:guid w:val="{5F1A427B-5662-48BD-8AF0-A0F35F701274}"/>
      </w:docPartPr>
      <w:docPartBody>
        <w:p w:rsidR="00C955D0" w:rsidRDefault="00C955D0" w:rsidP="00C955D0">
          <w:pPr>
            <w:pStyle w:val="CB643583DE094AB5978CA1673D68AAD5"/>
          </w:pPr>
          <w:r w:rsidRPr="00FD722A">
            <w:rPr>
              <w:rStyle w:val="PlaceholderText"/>
            </w:rPr>
            <w:t>Click or tap here to enter text.</w:t>
          </w:r>
        </w:p>
      </w:docPartBody>
    </w:docPart>
    <w:docPart>
      <w:docPartPr>
        <w:name w:val="0E5BD49E0671441699302F9088DD8D48"/>
        <w:category>
          <w:name w:val="General"/>
          <w:gallery w:val="placeholder"/>
        </w:category>
        <w:types>
          <w:type w:val="bbPlcHdr"/>
        </w:types>
        <w:behaviors>
          <w:behavior w:val="content"/>
        </w:behaviors>
        <w:guid w:val="{6B536A97-B67F-4D23-965D-0D5234CF846C}"/>
      </w:docPartPr>
      <w:docPartBody>
        <w:p w:rsidR="00C955D0" w:rsidRDefault="00C955D0" w:rsidP="00C955D0">
          <w:pPr>
            <w:pStyle w:val="0E5BD49E0671441699302F9088DD8D48"/>
          </w:pPr>
          <w:r w:rsidRPr="00FD722A">
            <w:rPr>
              <w:rStyle w:val="PlaceholderText"/>
            </w:rPr>
            <w:t>Click or tap here to enter text.</w:t>
          </w:r>
        </w:p>
      </w:docPartBody>
    </w:docPart>
    <w:docPart>
      <w:docPartPr>
        <w:name w:val="5F3AA48E117F4D759EE18213FCC67B81"/>
        <w:category>
          <w:name w:val="General"/>
          <w:gallery w:val="placeholder"/>
        </w:category>
        <w:types>
          <w:type w:val="bbPlcHdr"/>
        </w:types>
        <w:behaviors>
          <w:behavior w:val="content"/>
        </w:behaviors>
        <w:guid w:val="{2072E0E3-01C3-4C96-9B9C-DDF110D55778}"/>
      </w:docPartPr>
      <w:docPartBody>
        <w:p w:rsidR="00C955D0" w:rsidRDefault="00C955D0" w:rsidP="00C955D0">
          <w:pPr>
            <w:pStyle w:val="5F3AA48E117F4D759EE18213FCC67B81"/>
          </w:pPr>
          <w:r w:rsidRPr="00CA37D1">
            <w:rPr>
              <w:rStyle w:val="PlaceholderText"/>
            </w:rPr>
            <w:t>Click or tap here to enter text.</w:t>
          </w:r>
        </w:p>
      </w:docPartBody>
    </w:docPart>
    <w:docPart>
      <w:docPartPr>
        <w:name w:val="09C9A1C91BB44DEA914D41FA46A9D7CF"/>
        <w:category>
          <w:name w:val="General"/>
          <w:gallery w:val="placeholder"/>
        </w:category>
        <w:types>
          <w:type w:val="bbPlcHdr"/>
        </w:types>
        <w:behaviors>
          <w:behavior w:val="content"/>
        </w:behaviors>
        <w:guid w:val="{25F77480-D467-4A2D-9370-D4FD986417D3}"/>
      </w:docPartPr>
      <w:docPartBody>
        <w:p w:rsidR="00C955D0" w:rsidRDefault="00C955D0" w:rsidP="00C955D0">
          <w:pPr>
            <w:pStyle w:val="09C9A1C91BB44DEA914D41FA46A9D7CF"/>
          </w:pPr>
          <w:r w:rsidRPr="004258CD">
            <w:rPr>
              <w:rStyle w:val="PlaceholderText"/>
              <w:rFonts w:eastAsiaTheme="minorHAnsi"/>
              <w:szCs w:val="24"/>
            </w:rPr>
            <w:t>Click or tap here to enter text.</w:t>
          </w:r>
        </w:p>
      </w:docPartBody>
    </w:docPart>
    <w:docPart>
      <w:docPartPr>
        <w:name w:val="30390B887CF341B497316CCBEEDFCF51"/>
        <w:category>
          <w:name w:val="General"/>
          <w:gallery w:val="placeholder"/>
        </w:category>
        <w:types>
          <w:type w:val="bbPlcHdr"/>
        </w:types>
        <w:behaviors>
          <w:behavior w:val="content"/>
        </w:behaviors>
        <w:guid w:val="{0646D696-B48C-4286-933E-E696EF907F78}"/>
      </w:docPartPr>
      <w:docPartBody>
        <w:p w:rsidR="00C955D0" w:rsidRDefault="00C955D0" w:rsidP="00C955D0">
          <w:pPr>
            <w:pStyle w:val="30390B887CF341B497316CCBEEDFCF51"/>
          </w:pPr>
          <w:r w:rsidRPr="00CA37D1">
            <w:rPr>
              <w:rStyle w:val="PlaceholderText"/>
              <w:rFonts w:eastAsiaTheme="minorHAnsi"/>
            </w:rPr>
            <w:t>Choose an item.</w:t>
          </w:r>
        </w:p>
      </w:docPartBody>
    </w:docPart>
    <w:docPart>
      <w:docPartPr>
        <w:name w:val="61753B50199946F6973601B07F2BD8AC"/>
        <w:category>
          <w:name w:val="General"/>
          <w:gallery w:val="placeholder"/>
        </w:category>
        <w:types>
          <w:type w:val="bbPlcHdr"/>
        </w:types>
        <w:behaviors>
          <w:behavior w:val="content"/>
        </w:behaviors>
        <w:guid w:val="{24FD250A-66CA-4706-BC7D-F65503585400}"/>
      </w:docPartPr>
      <w:docPartBody>
        <w:p w:rsidR="00C955D0" w:rsidRDefault="00C955D0" w:rsidP="00C955D0">
          <w:pPr>
            <w:pStyle w:val="61753B50199946F6973601B07F2BD8AC"/>
          </w:pPr>
          <w:r w:rsidRPr="004258CD">
            <w:rPr>
              <w:rStyle w:val="PlaceholderText"/>
              <w:rFonts w:eastAsiaTheme="minorHAnsi"/>
              <w:sz w:val="24"/>
              <w:szCs w:val="24"/>
            </w:rPr>
            <w:t>Click or tap here to enter text.</w:t>
          </w:r>
        </w:p>
      </w:docPartBody>
    </w:docPart>
    <w:docPart>
      <w:docPartPr>
        <w:name w:val="0C4570A284B14B6D85A2943AD63BA2C4"/>
        <w:category>
          <w:name w:val="General"/>
          <w:gallery w:val="placeholder"/>
        </w:category>
        <w:types>
          <w:type w:val="bbPlcHdr"/>
        </w:types>
        <w:behaviors>
          <w:behavior w:val="content"/>
        </w:behaviors>
        <w:guid w:val="{7113551A-3D1C-46CD-8465-AAAEDC2E63A7}"/>
      </w:docPartPr>
      <w:docPartBody>
        <w:p w:rsidR="00C955D0" w:rsidRDefault="00C955D0" w:rsidP="00C955D0">
          <w:pPr>
            <w:pStyle w:val="0C4570A284B14B6D85A2943AD63BA2C4"/>
          </w:pPr>
          <w:r w:rsidRPr="004258CD">
            <w:rPr>
              <w:rStyle w:val="PlaceholderText"/>
              <w:rFonts w:eastAsiaTheme="minorHAnsi"/>
              <w:szCs w:val="24"/>
            </w:rPr>
            <w:t>Click or tap here to enter text.</w:t>
          </w:r>
        </w:p>
      </w:docPartBody>
    </w:docPart>
    <w:docPart>
      <w:docPartPr>
        <w:name w:val="21D72F53A70A4281B3CF6904D8704AF6"/>
        <w:category>
          <w:name w:val="General"/>
          <w:gallery w:val="placeholder"/>
        </w:category>
        <w:types>
          <w:type w:val="bbPlcHdr"/>
        </w:types>
        <w:behaviors>
          <w:behavior w:val="content"/>
        </w:behaviors>
        <w:guid w:val="{C475C26F-6781-4A75-B6EE-E1BC1CCAE013}"/>
      </w:docPartPr>
      <w:docPartBody>
        <w:p w:rsidR="00C955D0" w:rsidRDefault="00C955D0" w:rsidP="00C955D0">
          <w:pPr>
            <w:pStyle w:val="21D72F53A70A4281B3CF6904D8704AF6"/>
          </w:pPr>
          <w:r w:rsidRPr="004258CD">
            <w:rPr>
              <w:rStyle w:val="PlaceholderText"/>
              <w:rFonts w:eastAsiaTheme="minorHAnsi"/>
              <w:sz w:val="24"/>
              <w:szCs w:val="24"/>
            </w:rPr>
            <w:t>Click or tap here to enter text.</w:t>
          </w:r>
        </w:p>
      </w:docPartBody>
    </w:docPart>
    <w:docPart>
      <w:docPartPr>
        <w:name w:val="22525291266545C7A6DD8A0BED79950F"/>
        <w:category>
          <w:name w:val="General"/>
          <w:gallery w:val="placeholder"/>
        </w:category>
        <w:types>
          <w:type w:val="bbPlcHdr"/>
        </w:types>
        <w:behaviors>
          <w:behavior w:val="content"/>
        </w:behaviors>
        <w:guid w:val="{6134D084-7284-4F53-8234-B2EE71A9C700}"/>
      </w:docPartPr>
      <w:docPartBody>
        <w:p w:rsidR="00C955D0" w:rsidRDefault="00C955D0" w:rsidP="00C955D0">
          <w:pPr>
            <w:pStyle w:val="22525291266545C7A6DD8A0BED79950F"/>
          </w:pPr>
          <w:r w:rsidRPr="004258CD">
            <w:rPr>
              <w:rStyle w:val="PlaceholderText"/>
              <w:rFonts w:eastAsiaTheme="minorHAnsi"/>
              <w:sz w:val="24"/>
              <w:szCs w:val="24"/>
            </w:rPr>
            <w:t>Click or tap to enter a date.</w:t>
          </w:r>
        </w:p>
      </w:docPartBody>
    </w:docPart>
    <w:docPart>
      <w:docPartPr>
        <w:name w:val="D826B8534D5042D99BE42818D98A5DAC"/>
        <w:category>
          <w:name w:val="General"/>
          <w:gallery w:val="placeholder"/>
        </w:category>
        <w:types>
          <w:type w:val="bbPlcHdr"/>
        </w:types>
        <w:behaviors>
          <w:behavior w:val="content"/>
        </w:behaviors>
        <w:guid w:val="{506BFCB4-7505-4B57-AB50-643B49EBAE99}"/>
      </w:docPartPr>
      <w:docPartBody>
        <w:p w:rsidR="00C955D0" w:rsidRDefault="00C955D0" w:rsidP="00C955D0">
          <w:pPr>
            <w:pStyle w:val="D826B8534D5042D99BE42818D98A5DAC"/>
          </w:pPr>
          <w:r w:rsidRPr="004258CD">
            <w:rPr>
              <w:rStyle w:val="PlaceholderText"/>
              <w:rFonts w:eastAsiaTheme="minorHAnsi"/>
              <w:sz w:val="24"/>
              <w:szCs w:val="24"/>
            </w:rPr>
            <w:t>Click or tap here to enter text.</w:t>
          </w:r>
        </w:p>
      </w:docPartBody>
    </w:docPart>
    <w:docPart>
      <w:docPartPr>
        <w:name w:val="7DF6054220C1480D8532DA3805D9DFCD"/>
        <w:category>
          <w:name w:val="General"/>
          <w:gallery w:val="placeholder"/>
        </w:category>
        <w:types>
          <w:type w:val="bbPlcHdr"/>
        </w:types>
        <w:behaviors>
          <w:behavior w:val="content"/>
        </w:behaviors>
        <w:guid w:val="{452FD14B-B0B6-45C1-8084-ABEDCAEDF689}"/>
      </w:docPartPr>
      <w:docPartBody>
        <w:p w:rsidR="00C955D0" w:rsidRDefault="00C955D0" w:rsidP="00C955D0">
          <w:pPr>
            <w:pStyle w:val="7DF6054220C1480D8532DA3805D9DFCD"/>
          </w:pPr>
          <w:r w:rsidRPr="004258CD">
            <w:rPr>
              <w:rStyle w:val="PlaceholderText"/>
              <w:rFonts w:eastAsiaTheme="minorHAnsi"/>
              <w:sz w:val="24"/>
              <w:szCs w:val="24"/>
            </w:rPr>
            <w:t>Click or tap here to enter text.</w:t>
          </w:r>
        </w:p>
      </w:docPartBody>
    </w:docPart>
    <w:docPart>
      <w:docPartPr>
        <w:name w:val="AF19F96CBAEC46C885D4090444A913EB"/>
        <w:category>
          <w:name w:val="General"/>
          <w:gallery w:val="placeholder"/>
        </w:category>
        <w:types>
          <w:type w:val="bbPlcHdr"/>
        </w:types>
        <w:behaviors>
          <w:behavior w:val="content"/>
        </w:behaviors>
        <w:guid w:val="{5BF663BB-2C3F-44B2-87AA-213FD6202F44}"/>
      </w:docPartPr>
      <w:docPartBody>
        <w:p w:rsidR="00C955D0" w:rsidRDefault="00C955D0" w:rsidP="00C955D0">
          <w:pPr>
            <w:pStyle w:val="AF19F96CBAEC46C885D4090444A913EB"/>
          </w:pPr>
          <w:r w:rsidRPr="004258CD">
            <w:rPr>
              <w:rStyle w:val="PlaceholderText"/>
              <w:rFonts w:eastAsiaTheme="minorHAnsi"/>
              <w:sz w:val="24"/>
              <w:szCs w:val="24"/>
            </w:rPr>
            <w:t>Click or tap here to enter text.</w:t>
          </w:r>
        </w:p>
      </w:docPartBody>
    </w:docPart>
    <w:docPart>
      <w:docPartPr>
        <w:name w:val="E13DFFCFDE2948809C33D764C839850F"/>
        <w:category>
          <w:name w:val="General"/>
          <w:gallery w:val="placeholder"/>
        </w:category>
        <w:types>
          <w:type w:val="bbPlcHdr"/>
        </w:types>
        <w:behaviors>
          <w:behavior w:val="content"/>
        </w:behaviors>
        <w:guid w:val="{A14D6E8E-3ACF-464D-81BD-B5F4D43CBA7D}"/>
      </w:docPartPr>
      <w:docPartBody>
        <w:p w:rsidR="00C955D0" w:rsidRDefault="00C955D0" w:rsidP="00C955D0">
          <w:pPr>
            <w:pStyle w:val="E13DFFCFDE2948809C33D764C839850F"/>
          </w:pPr>
          <w:r w:rsidRPr="004258CD">
            <w:rPr>
              <w:rStyle w:val="PlaceholderText"/>
              <w:rFonts w:eastAsiaTheme="minorHAnsi"/>
              <w:sz w:val="24"/>
              <w:szCs w:val="24"/>
            </w:rPr>
            <w:t>Click or tap here to enter text.</w:t>
          </w:r>
        </w:p>
      </w:docPartBody>
    </w:docPart>
    <w:docPart>
      <w:docPartPr>
        <w:name w:val="DFF480D98D804C8293CED562EF9ABC79"/>
        <w:category>
          <w:name w:val="General"/>
          <w:gallery w:val="placeholder"/>
        </w:category>
        <w:types>
          <w:type w:val="bbPlcHdr"/>
        </w:types>
        <w:behaviors>
          <w:behavior w:val="content"/>
        </w:behaviors>
        <w:guid w:val="{3D8B1B12-6A68-44A9-9A41-77F7E92229EB}"/>
      </w:docPartPr>
      <w:docPartBody>
        <w:p w:rsidR="00C955D0" w:rsidRDefault="00C955D0" w:rsidP="00C955D0">
          <w:pPr>
            <w:pStyle w:val="DFF480D98D804C8293CED562EF9ABC79"/>
          </w:pPr>
          <w:r w:rsidRPr="002D36AF">
            <w:rPr>
              <w:rStyle w:val="PlaceholderText"/>
            </w:rPr>
            <w:t>Click or tap here to enter text.</w:t>
          </w:r>
        </w:p>
      </w:docPartBody>
    </w:docPart>
    <w:docPart>
      <w:docPartPr>
        <w:name w:val="19BED7059E3B4467B83AB8C42A31D766"/>
        <w:category>
          <w:name w:val="General"/>
          <w:gallery w:val="placeholder"/>
        </w:category>
        <w:types>
          <w:type w:val="bbPlcHdr"/>
        </w:types>
        <w:behaviors>
          <w:behavior w:val="content"/>
        </w:behaviors>
        <w:guid w:val="{C48DE877-DFFA-4BE6-B11D-D54A27796444}"/>
      </w:docPartPr>
      <w:docPartBody>
        <w:p w:rsidR="00C955D0" w:rsidRDefault="00C955D0" w:rsidP="00C955D0">
          <w:pPr>
            <w:pStyle w:val="19BED7059E3B4467B83AB8C42A31D766"/>
          </w:pPr>
          <w:r w:rsidRPr="004258CD">
            <w:rPr>
              <w:rStyle w:val="PlaceholderText"/>
              <w:rFonts w:eastAsiaTheme="minorHAnsi"/>
              <w:sz w:val="24"/>
              <w:szCs w:val="24"/>
            </w:rPr>
            <w:t>Click or tap here to enter text.</w:t>
          </w:r>
        </w:p>
      </w:docPartBody>
    </w:docPart>
    <w:docPart>
      <w:docPartPr>
        <w:name w:val="6EF516BAB30148898E7019C7FEBBFB5B"/>
        <w:category>
          <w:name w:val="General"/>
          <w:gallery w:val="placeholder"/>
        </w:category>
        <w:types>
          <w:type w:val="bbPlcHdr"/>
        </w:types>
        <w:behaviors>
          <w:behavior w:val="content"/>
        </w:behaviors>
        <w:guid w:val="{6F28C189-1F1F-45A2-BA5B-793C3C9D2369}"/>
      </w:docPartPr>
      <w:docPartBody>
        <w:p w:rsidR="00C955D0" w:rsidRDefault="00C955D0" w:rsidP="00C955D0">
          <w:pPr>
            <w:pStyle w:val="6EF516BAB30148898E7019C7FEBBFB5B"/>
          </w:pPr>
          <w:r w:rsidRPr="004258CD">
            <w:rPr>
              <w:rStyle w:val="PlaceholderText"/>
              <w:rFonts w:eastAsiaTheme="minorHAnsi"/>
              <w:sz w:val="24"/>
              <w:szCs w:val="24"/>
            </w:rPr>
            <w:t>Click or tap here to enter text.</w:t>
          </w:r>
        </w:p>
      </w:docPartBody>
    </w:docPart>
    <w:docPart>
      <w:docPartPr>
        <w:name w:val="78DC0944CBE04655A324471647F5384F"/>
        <w:category>
          <w:name w:val="General"/>
          <w:gallery w:val="placeholder"/>
        </w:category>
        <w:types>
          <w:type w:val="bbPlcHdr"/>
        </w:types>
        <w:behaviors>
          <w:behavior w:val="content"/>
        </w:behaviors>
        <w:guid w:val="{1D6CBB25-AFC6-4BEF-8F79-BA49EAAD8BAD}"/>
      </w:docPartPr>
      <w:docPartBody>
        <w:p w:rsidR="00C955D0" w:rsidRDefault="00C955D0" w:rsidP="00C955D0">
          <w:pPr>
            <w:pStyle w:val="78DC0944CBE04655A324471647F5384F"/>
          </w:pPr>
          <w:r w:rsidRPr="004258CD">
            <w:rPr>
              <w:rStyle w:val="PlaceholderText"/>
              <w:rFonts w:eastAsiaTheme="minorHAnsi"/>
              <w:sz w:val="24"/>
              <w:szCs w:val="24"/>
            </w:rPr>
            <w:t>Click or tap here to enter text.</w:t>
          </w:r>
        </w:p>
      </w:docPartBody>
    </w:docPart>
    <w:docPart>
      <w:docPartPr>
        <w:name w:val="E3707FB77F954F1BAE55D9A54CDACC1F"/>
        <w:category>
          <w:name w:val="General"/>
          <w:gallery w:val="placeholder"/>
        </w:category>
        <w:types>
          <w:type w:val="bbPlcHdr"/>
        </w:types>
        <w:behaviors>
          <w:behavior w:val="content"/>
        </w:behaviors>
        <w:guid w:val="{1230B9C2-3172-43AC-BCC8-A230854F3859}"/>
      </w:docPartPr>
      <w:docPartBody>
        <w:p w:rsidR="00C955D0" w:rsidRDefault="00C955D0" w:rsidP="00C955D0">
          <w:pPr>
            <w:pStyle w:val="E3707FB77F954F1BAE55D9A54CDACC1F"/>
          </w:pPr>
          <w:r w:rsidRPr="004101A8">
            <w:rPr>
              <w:rStyle w:val="PlaceholderText"/>
            </w:rPr>
            <w:t>Click or tap here to enter text.</w:t>
          </w:r>
        </w:p>
      </w:docPartBody>
    </w:docPart>
    <w:docPart>
      <w:docPartPr>
        <w:name w:val="89D247F5B8D04C92A3056E61B03CD529"/>
        <w:category>
          <w:name w:val="General"/>
          <w:gallery w:val="placeholder"/>
        </w:category>
        <w:types>
          <w:type w:val="bbPlcHdr"/>
        </w:types>
        <w:behaviors>
          <w:behavior w:val="content"/>
        </w:behaviors>
        <w:guid w:val="{BE416980-2903-40A7-822F-A154A41DA5C5}"/>
      </w:docPartPr>
      <w:docPartBody>
        <w:p w:rsidR="00C955D0" w:rsidRDefault="00C955D0" w:rsidP="00C955D0">
          <w:pPr>
            <w:pStyle w:val="89D247F5B8D04C92A3056E61B03CD529"/>
          </w:pPr>
          <w:r w:rsidRPr="00CA37D1">
            <w:rPr>
              <w:rStyle w:val="PlaceholderText"/>
              <w:rFonts w:eastAsiaTheme="minorHAnsi"/>
            </w:rPr>
            <w:t>Choose an item.</w:t>
          </w:r>
        </w:p>
      </w:docPartBody>
    </w:docPart>
    <w:docPart>
      <w:docPartPr>
        <w:name w:val="86199F446BDA4F71B95A8707E6B62396"/>
        <w:category>
          <w:name w:val="General"/>
          <w:gallery w:val="placeholder"/>
        </w:category>
        <w:types>
          <w:type w:val="bbPlcHdr"/>
        </w:types>
        <w:behaviors>
          <w:behavior w:val="content"/>
        </w:behaviors>
        <w:guid w:val="{AC3CDF09-2331-4DC2-A657-2AEA927C4520}"/>
      </w:docPartPr>
      <w:docPartBody>
        <w:p w:rsidR="00C955D0" w:rsidRDefault="00C955D0" w:rsidP="00C955D0">
          <w:pPr>
            <w:pStyle w:val="86199F446BDA4F71B95A8707E6B62396"/>
          </w:pPr>
          <w:r w:rsidRPr="00777180">
            <w:rPr>
              <w:rStyle w:val="PlaceholderText"/>
            </w:rPr>
            <w:t>Click or tap here to enter text.</w:t>
          </w:r>
        </w:p>
      </w:docPartBody>
    </w:docPart>
    <w:docPart>
      <w:docPartPr>
        <w:name w:val="A7F60C4ABAA149CC802B965F1358518D"/>
        <w:category>
          <w:name w:val="General"/>
          <w:gallery w:val="placeholder"/>
        </w:category>
        <w:types>
          <w:type w:val="bbPlcHdr"/>
        </w:types>
        <w:behaviors>
          <w:behavior w:val="content"/>
        </w:behaviors>
        <w:guid w:val="{33E46276-D48D-4FF1-8218-10FDCB7E5C6F}"/>
      </w:docPartPr>
      <w:docPartBody>
        <w:p w:rsidR="00C955D0" w:rsidRDefault="00C955D0" w:rsidP="00C955D0">
          <w:pPr>
            <w:pStyle w:val="A7F60C4ABAA149CC802B965F1358518D"/>
          </w:pPr>
          <w:r w:rsidRPr="001F4F33">
            <w:rPr>
              <w:rStyle w:val="PlaceholderText"/>
            </w:rPr>
            <w:t>Click or tap to enter a date.</w:t>
          </w:r>
        </w:p>
      </w:docPartBody>
    </w:docPart>
    <w:docPart>
      <w:docPartPr>
        <w:name w:val="3BC65D302F924700BD97EFF779A11273"/>
        <w:category>
          <w:name w:val="General"/>
          <w:gallery w:val="placeholder"/>
        </w:category>
        <w:types>
          <w:type w:val="bbPlcHdr"/>
        </w:types>
        <w:behaviors>
          <w:behavior w:val="content"/>
        </w:behaviors>
        <w:guid w:val="{F9B516D2-9039-474F-A9B3-F9F535653D9C}"/>
      </w:docPartPr>
      <w:docPartBody>
        <w:p w:rsidR="00C955D0" w:rsidRDefault="00C955D0" w:rsidP="00C955D0">
          <w:pPr>
            <w:pStyle w:val="3BC65D302F924700BD97EFF779A11273"/>
          </w:pPr>
          <w:r w:rsidRPr="004101A8">
            <w:rPr>
              <w:rStyle w:val="PlaceholderText"/>
            </w:rPr>
            <w:t>Click or tap here to enter text.</w:t>
          </w:r>
        </w:p>
      </w:docPartBody>
    </w:docPart>
    <w:docPart>
      <w:docPartPr>
        <w:name w:val="88343D38BC8A4702B80684D7ED06D3C7"/>
        <w:category>
          <w:name w:val="General"/>
          <w:gallery w:val="placeholder"/>
        </w:category>
        <w:types>
          <w:type w:val="bbPlcHdr"/>
        </w:types>
        <w:behaviors>
          <w:behavior w:val="content"/>
        </w:behaviors>
        <w:guid w:val="{BBEC9986-E46C-4A75-BD8B-3085E1DFBB7E}"/>
      </w:docPartPr>
      <w:docPartBody>
        <w:p w:rsidR="00C955D0" w:rsidRDefault="00C955D0" w:rsidP="00C955D0">
          <w:pPr>
            <w:pStyle w:val="88343D38BC8A4702B80684D7ED06D3C7"/>
          </w:pPr>
          <w:r w:rsidRPr="00CA37D1">
            <w:rPr>
              <w:rStyle w:val="PlaceholderText"/>
              <w:rFonts w:eastAsiaTheme="minorHAnsi"/>
            </w:rPr>
            <w:t>Choose an item.</w:t>
          </w:r>
        </w:p>
      </w:docPartBody>
    </w:docPart>
    <w:docPart>
      <w:docPartPr>
        <w:name w:val="41BC32591DAC433E9B99341FA4E9800C"/>
        <w:category>
          <w:name w:val="General"/>
          <w:gallery w:val="placeholder"/>
        </w:category>
        <w:types>
          <w:type w:val="bbPlcHdr"/>
        </w:types>
        <w:behaviors>
          <w:behavior w:val="content"/>
        </w:behaviors>
        <w:guid w:val="{F07A6957-63D8-4152-B0CD-8232B6AA0C53}"/>
      </w:docPartPr>
      <w:docPartBody>
        <w:p w:rsidR="00C955D0" w:rsidRDefault="00C955D0" w:rsidP="00C955D0">
          <w:pPr>
            <w:pStyle w:val="41BC32591DAC433E9B99341FA4E9800C"/>
          </w:pPr>
          <w:r w:rsidRPr="00777180">
            <w:rPr>
              <w:rStyle w:val="PlaceholderText"/>
            </w:rPr>
            <w:t>Click or tap here to enter text.</w:t>
          </w:r>
        </w:p>
      </w:docPartBody>
    </w:docPart>
    <w:docPart>
      <w:docPartPr>
        <w:name w:val="B61085F0D3F845C0927A7D4755841CB9"/>
        <w:category>
          <w:name w:val="General"/>
          <w:gallery w:val="placeholder"/>
        </w:category>
        <w:types>
          <w:type w:val="bbPlcHdr"/>
        </w:types>
        <w:behaviors>
          <w:behavior w:val="content"/>
        </w:behaviors>
        <w:guid w:val="{ACD3A51A-1DFF-4AB0-BA4A-AC2D652DA133}"/>
      </w:docPartPr>
      <w:docPartBody>
        <w:p w:rsidR="00C955D0" w:rsidRDefault="00C955D0" w:rsidP="00C955D0">
          <w:pPr>
            <w:pStyle w:val="B61085F0D3F845C0927A7D4755841CB9"/>
          </w:pPr>
          <w:r w:rsidRPr="004101A8">
            <w:rPr>
              <w:rStyle w:val="PlaceholderText"/>
            </w:rPr>
            <w:t>Click or tap here to enter text.</w:t>
          </w:r>
        </w:p>
      </w:docPartBody>
    </w:docPart>
    <w:docPart>
      <w:docPartPr>
        <w:name w:val="12F177F792E741FF866684A1001AE36C"/>
        <w:category>
          <w:name w:val="General"/>
          <w:gallery w:val="placeholder"/>
        </w:category>
        <w:types>
          <w:type w:val="bbPlcHdr"/>
        </w:types>
        <w:behaviors>
          <w:behavior w:val="content"/>
        </w:behaviors>
        <w:guid w:val="{45CA420C-98FC-4A0C-83DB-BD0887D6360C}"/>
      </w:docPartPr>
      <w:docPartBody>
        <w:p w:rsidR="00C955D0" w:rsidRDefault="00C955D0" w:rsidP="00C955D0">
          <w:pPr>
            <w:pStyle w:val="12F177F792E741FF866684A1001AE36C"/>
          </w:pPr>
          <w:r w:rsidRPr="00CA37D1">
            <w:rPr>
              <w:rStyle w:val="PlaceholderText"/>
              <w:rFonts w:eastAsiaTheme="minorHAnsi"/>
            </w:rPr>
            <w:t>Choose an item.</w:t>
          </w:r>
        </w:p>
      </w:docPartBody>
    </w:docPart>
    <w:docPart>
      <w:docPartPr>
        <w:name w:val="7A204DC71FF14F1EBC45422E7AC474C9"/>
        <w:category>
          <w:name w:val="General"/>
          <w:gallery w:val="placeholder"/>
        </w:category>
        <w:types>
          <w:type w:val="bbPlcHdr"/>
        </w:types>
        <w:behaviors>
          <w:behavior w:val="content"/>
        </w:behaviors>
        <w:guid w:val="{2754AC92-2BA7-4B04-A43A-D9A42C56F8E2}"/>
      </w:docPartPr>
      <w:docPartBody>
        <w:p w:rsidR="00C955D0" w:rsidRDefault="00C955D0" w:rsidP="00C955D0">
          <w:pPr>
            <w:pStyle w:val="7A204DC71FF14F1EBC45422E7AC474C9"/>
          </w:pPr>
          <w:r w:rsidRPr="009677D7">
            <w:rPr>
              <w:rStyle w:val="PlaceholderText"/>
            </w:rPr>
            <w:t>Click or tap here to enter text.</w:t>
          </w:r>
        </w:p>
      </w:docPartBody>
    </w:docPart>
    <w:docPart>
      <w:docPartPr>
        <w:name w:val="C6654136B3C345D19607829BA5C51A63"/>
        <w:category>
          <w:name w:val="General"/>
          <w:gallery w:val="placeholder"/>
        </w:category>
        <w:types>
          <w:type w:val="bbPlcHdr"/>
        </w:types>
        <w:behaviors>
          <w:behavior w:val="content"/>
        </w:behaviors>
        <w:guid w:val="{ECA4B1BA-D7E2-4445-AD2D-1563FC0A5D40}"/>
      </w:docPartPr>
      <w:docPartBody>
        <w:p w:rsidR="00C955D0" w:rsidRDefault="00C955D0" w:rsidP="00C955D0">
          <w:pPr>
            <w:pStyle w:val="C6654136B3C345D19607829BA5C51A63"/>
          </w:pPr>
          <w:r w:rsidRPr="009677D7">
            <w:rPr>
              <w:rStyle w:val="PlaceholderText"/>
            </w:rPr>
            <w:t>Click or tap to enter a date.</w:t>
          </w:r>
        </w:p>
      </w:docPartBody>
    </w:docPart>
    <w:docPart>
      <w:docPartPr>
        <w:name w:val="5A8F7AAC002C490F863888742BBDDD2C"/>
        <w:category>
          <w:name w:val="General"/>
          <w:gallery w:val="placeholder"/>
        </w:category>
        <w:types>
          <w:type w:val="bbPlcHdr"/>
        </w:types>
        <w:behaviors>
          <w:behavior w:val="content"/>
        </w:behaviors>
        <w:guid w:val="{EC1BDCA4-0552-450C-8C0E-DC4D3B7F1B91}"/>
      </w:docPartPr>
      <w:docPartBody>
        <w:p w:rsidR="00C955D0" w:rsidRDefault="00C955D0" w:rsidP="00C955D0">
          <w:pPr>
            <w:pStyle w:val="5A8F7AAC002C490F863888742BBDDD2C"/>
          </w:pPr>
          <w:r w:rsidRPr="009677D7">
            <w:rPr>
              <w:rStyle w:val="PlaceholderText"/>
            </w:rPr>
            <w:t>Choose an item.</w:t>
          </w:r>
        </w:p>
      </w:docPartBody>
    </w:docPart>
    <w:docPart>
      <w:docPartPr>
        <w:name w:val="E480706A66A64AB0A169EF337D937115"/>
        <w:category>
          <w:name w:val="General"/>
          <w:gallery w:val="placeholder"/>
        </w:category>
        <w:types>
          <w:type w:val="bbPlcHdr"/>
        </w:types>
        <w:behaviors>
          <w:behavior w:val="content"/>
        </w:behaviors>
        <w:guid w:val="{F3207469-47DD-42DD-A37F-5E9784AB3735}"/>
      </w:docPartPr>
      <w:docPartBody>
        <w:p w:rsidR="00C955D0" w:rsidRDefault="00C955D0" w:rsidP="00C955D0">
          <w:pPr>
            <w:pStyle w:val="E480706A66A64AB0A169EF337D937115"/>
          </w:pPr>
          <w:r w:rsidRPr="004D1752">
            <w:rPr>
              <w:rStyle w:val="PlaceholderText"/>
            </w:rPr>
            <w:t>Click or tap here to enter text.</w:t>
          </w:r>
        </w:p>
      </w:docPartBody>
    </w:docPart>
    <w:docPart>
      <w:docPartPr>
        <w:name w:val="81FB823E356C486D92283E86B51354E5"/>
        <w:category>
          <w:name w:val="General"/>
          <w:gallery w:val="placeholder"/>
        </w:category>
        <w:types>
          <w:type w:val="bbPlcHdr"/>
        </w:types>
        <w:behaviors>
          <w:behavior w:val="content"/>
        </w:behaviors>
        <w:guid w:val="{E729DBE5-C620-40F6-BC7D-4B1AD8B212C5}"/>
      </w:docPartPr>
      <w:docPartBody>
        <w:p w:rsidR="00C955D0" w:rsidRDefault="00C955D0" w:rsidP="00C955D0">
          <w:pPr>
            <w:pStyle w:val="81FB823E356C486D92283E86B51354E5"/>
          </w:pPr>
          <w:r w:rsidRPr="00AB131E">
            <w:rPr>
              <w:rStyle w:val="PlaceholderText"/>
            </w:rPr>
            <w:t>Click or tap to enter a date.</w:t>
          </w:r>
        </w:p>
      </w:docPartBody>
    </w:docPart>
    <w:docPart>
      <w:docPartPr>
        <w:name w:val="06C3468CC3B84DB59EEEA384178ACFA1"/>
        <w:category>
          <w:name w:val="General"/>
          <w:gallery w:val="placeholder"/>
        </w:category>
        <w:types>
          <w:type w:val="bbPlcHdr"/>
        </w:types>
        <w:behaviors>
          <w:behavior w:val="content"/>
        </w:behaviors>
        <w:guid w:val="{75F97291-AE63-4124-B9E8-5211BA1A252C}"/>
      </w:docPartPr>
      <w:docPartBody>
        <w:p w:rsidR="00C955D0" w:rsidRDefault="00C955D0" w:rsidP="00C955D0">
          <w:pPr>
            <w:pStyle w:val="06C3468CC3B84DB59EEEA384178ACFA1"/>
          </w:pPr>
          <w:r w:rsidRPr="00AB131E">
            <w:rPr>
              <w:rStyle w:val="PlaceholderText"/>
            </w:rPr>
            <w:t>Choose an item.</w:t>
          </w:r>
        </w:p>
      </w:docPartBody>
    </w:docPart>
    <w:docPart>
      <w:docPartPr>
        <w:name w:val="431245D7DCD746CD9D4FD16F663B6AEC"/>
        <w:category>
          <w:name w:val="General"/>
          <w:gallery w:val="placeholder"/>
        </w:category>
        <w:types>
          <w:type w:val="bbPlcHdr"/>
        </w:types>
        <w:behaviors>
          <w:behavior w:val="content"/>
        </w:behaviors>
        <w:guid w:val="{046132EB-A849-4C61-A871-588B4A2786D8}"/>
      </w:docPartPr>
      <w:docPartBody>
        <w:p w:rsidR="00C955D0" w:rsidRDefault="00C955D0" w:rsidP="00C955D0">
          <w:pPr>
            <w:pStyle w:val="431245D7DCD746CD9D4FD16F663B6AEC"/>
          </w:pPr>
          <w:r w:rsidRPr="004101A8">
            <w:rPr>
              <w:rStyle w:val="PlaceholderText"/>
            </w:rPr>
            <w:t>Click or tap here to enter text.</w:t>
          </w:r>
        </w:p>
      </w:docPartBody>
    </w:docPart>
    <w:docPart>
      <w:docPartPr>
        <w:name w:val="1AFC12C79C8A4C0BB4DF08326223D6F8"/>
        <w:category>
          <w:name w:val="General"/>
          <w:gallery w:val="placeholder"/>
        </w:category>
        <w:types>
          <w:type w:val="bbPlcHdr"/>
        </w:types>
        <w:behaviors>
          <w:behavior w:val="content"/>
        </w:behaviors>
        <w:guid w:val="{8F6EF428-BCFC-4D57-86AA-79F9E7C1127A}"/>
      </w:docPartPr>
      <w:docPartBody>
        <w:p w:rsidR="00C955D0" w:rsidRDefault="00C955D0" w:rsidP="00C955D0">
          <w:pPr>
            <w:pStyle w:val="1AFC12C79C8A4C0BB4DF08326223D6F8"/>
          </w:pPr>
          <w:r w:rsidRPr="00CA37D1">
            <w:rPr>
              <w:rStyle w:val="PlaceholderText"/>
              <w:rFonts w:eastAsiaTheme="minorHAnsi"/>
            </w:rPr>
            <w:t>Choose an item.</w:t>
          </w:r>
        </w:p>
      </w:docPartBody>
    </w:docPart>
    <w:docPart>
      <w:docPartPr>
        <w:name w:val="B66535EC75D34EAEB351B61A8727B478"/>
        <w:category>
          <w:name w:val="General"/>
          <w:gallery w:val="placeholder"/>
        </w:category>
        <w:types>
          <w:type w:val="bbPlcHdr"/>
        </w:types>
        <w:behaviors>
          <w:behavior w:val="content"/>
        </w:behaviors>
        <w:guid w:val="{8BBF15B6-95ED-474B-A795-1E67EB5DA471}"/>
      </w:docPartPr>
      <w:docPartBody>
        <w:p w:rsidR="00C955D0" w:rsidRDefault="00C955D0" w:rsidP="00C955D0">
          <w:pPr>
            <w:pStyle w:val="B66535EC75D34EAEB351B61A8727B478"/>
          </w:pPr>
          <w:r w:rsidRPr="004101A8">
            <w:rPr>
              <w:rStyle w:val="PlaceholderText"/>
            </w:rPr>
            <w:t>Click or tap here to enter text.</w:t>
          </w:r>
        </w:p>
      </w:docPartBody>
    </w:docPart>
    <w:docPart>
      <w:docPartPr>
        <w:name w:val="B93091FE67104E699833A7E70C5DBDBC"/>
        <w:category>
          <w:name w:val="General"/>
          <w:gallery w:val="placeholder"/>
        </w:category>
        <w:types>
          <w:type w:val="bbPlcHdr"/>
        </w:types>
        <w:behaviors>
          <w:behavior w:val="content"/>
        </w:behaviors>
        <w:guid w:val="{2B2CFD24-761A-4E36-85B7-A192AD47037C}"/>
      </w:docPartPr>
      <w:docPartBody>
        <w:p w:rsidR="00C955D0" w:rsidRDefault="00C955D0" w:rsidP="00C955D0">
          <w:pPr>
            <w:pStyle w:val="B93091FE67104E699833A7E70C5DBDBC"/>
          </w:pPr>
          <w:r w:rsidRPr="00CA37D1">
            <w:rPr>
              <w:rStyle w:val="PlaceholderText"/>
              <w:rFonts w:eastAsiaTheme="minorHAnsi"/>
            </w:rPr>
            <w:t>Choose an item.</w:t>
          </w:r>
        </w:p>
      </w:docPartBody>
    </w:docPart>
    <w:docPart>
      <w:docPartPr>
        <w:name w:val="9E6D9063031E49BA8A2C891DEE73D860"/>
        <w:category>
          <w:name w:val="General"/>
          <w:gallery w:val="placeholder"/>
        </w:category>
        <w:types>
          <w:type w:val="bbPlcHdr"/>
        </w:types>
        <w:behaviors>
          <w:behavior w:val="content"/>
        </w:behaviors>
        <w:guid w:val="{77FDB26E-1B72-4F30-AD7A-98D20F93861E}"/>
      </w:docPartPr>
      <w:docPartBody>
        <w:p w:rsidR="00C955D0" w:rsidRDefault="00C955D0" w:rsidP="00C955D0">
          <w:pPr>
            <w:pStyle w:val="9E6D9063031E49BA8A2C891DEE73D860"/>
          </w:pPr>
          <w:r w:rsidRPr="00EF7A73">
            <w:rPr>
              <w:rStyle w:val="PlaceholderText"/>
            </w:rPr>
            <w:t>Click or tap here to enter text.</w:t>
          </w:r>
        </w:p>
      </w:docPartBody>
    </w:docPart>
    <w:docPart>
      <w:docPartPr>
        <w:name w:val="FF27221186694751B9416A4E719A211F"/>
        <w:category>
          <w:name w:val="General"/>
          <w:gallery w:val="placeholder"/>
        </w:category>
        <w:types>
          <w:type w:val="bbPlcHdr"/>
        </w:types>
        <w:behaviors>
          <w:behavior w:val="content"/>
        </w:behaviors>
        <w:guid w:val="{7C8BB9CD-E974-4D54-BD77-4BC11A70C101}"/>
      </w:docPartPr>
      <w:docPartBody>
        <w:p w:rsidR="00C955D0" w:rsidRDefault="00C955D0" w:rsidP="00C955D0">
          <w:pPr>
            <w:pStyle w:val="FF27221186694751B9416A4E719A211F"/>
          </w:pPr>
          <w:r w:rsidRPr="00EF7A73">
            <w:rPr>
              <w:rStyle w:val="PlaceholderText"/>
            </w:rPr>
            <w:t>Click or tap to enter a date.</w:t>
          </w:r>
        </w:p>
      </w:docPartBody>
    </w:docPart>
    <w:docPart>
      <w:docPartPr>
        <w:name w:val="F8AF1A9DA3734F2EBD2AB2319E564468"/>
        <w:category>
          <w:name w:val="General"/>
          <w:gallery w:val="placeholder"/>
        </w:category>
        <w:types>
          <w:type w:val="bbPlcHdr"/>
        </w:types>
        <w:behaviors>
          <w:behavior w:val="content"/>
        </w:behaviors>
        <w:guid w:val="{C26A2E17-D8B5-4264-A414-7E47AA18AB15}"/>
      </w:docPartPr>
      <w:docPartBody>
        <w:p w:rsidR="00C955D0" w:rsidRDefault="00C955D0" w:rsidP="00C955D0">
          <w:pPr>
            <w:pStyle w:val="F8AF1A9DA3734F2EBD2AB2319E564468"/>
          </w:pPr>
          <w:r w:rsidRPr="00EF7A73">
            <w:rPr>
              <w:rStyle w:val="PlaceholderText"/>
            </w:rPr>
            <w:t>Click or tap to enter a date.</w:t>
          </w:r>
        </w:p>
      </w:docPartBody>
    </w:docPart>
    <w:docPart>
      <w:docPartPr>
        <w:name w:val="760FBB93880C44D48147AE00E07EEA32"/>
        <w:category>
          <w:name w:val="General"/>
          <w:gallery w:val="placeholder"/>
        </w:category>
        <w:types>
          <w:type w:val="bbPlcHdr"/>
        </w:types>
        <w:behaviors>
          <w:behavior w:val="content"/>
        </w:behaviors>
        <w:guid w:val="{DB4C4BAD-84B8-479B-939C-87A8AF7EC4CA}"/>
      </w:docPartPr>
      <w:docPartBody>
        <w:p w:rsidR="00C955D0" w:rsidRDefault="00C955D0" w:rsidP="00C955D0">
          <w:pPr>
            <w:pStyle w:val="760FBB93880C44D48147AE00E07EEA32"/>
          </w:pPr>
          <w:r w:rsidRPr="004101A8">
            <w:rPr>
              <w:rStyle w:val="PlaceholderText"/>
            </w:rPr>
            <w:t>Click or tap here to enter text.</w:t>
          </w:r>
        </w:p>
      </w:docPartBody>
    </w:docPart>
    <w:docPart>
      <w:docPartPr>
        <w:name w:val="3C86F72E5FC241F3B11118AEA4293E23"/>
        <w:category>
          <w:name w:val="General"/>
          <w:gallery w:val="placeholder"/>
        </w:category>
        <w:types>
          <w:type w:val="bbPlcHdr"/>
        </w:types>
        <w:behaviors>
          <w:behavior w:val="content"/>
        </w:behaviors>
        <w:guid w:val="{112F4DAE-0035-4EC1-B405-3895F895AD21}"/>
      </w:docPartPr>
      <w:docPartBody>
        <w:p w:rsidR="00C955D0" w:rsidRDefault="00C955D0" w:rsidP="00C955D0">
          <w:pPr>
            <w:pStyle w:val="3C86F72E5FC241F3B11118AEA4293E23"/>
          </w:pPr>
          <w:r w:rsidRPr="00CA37D1">
            <w:rPr>
              <w:rStyle w:val="PlaceholderText"/>
              <w:rFonts w:eastAsiaTheme="minorHAnsi"/>
            </w:rPr>
            <w:t>Choose an item.</w:t>
          </w:r>
        </w:p>
      </w:docPartBody>
    </w:docPart>
    <w:docPart>
      <w:docPartPr>
        <w:name w:val="C771F269124A431B92A6D0A05602F5D1"/>
        <w:category>
          <w:name w:val="General"/>
          <w:gallery w:val="placeholder"/>
        </w:category>
        <w:types>
          <w:type w:val="bbPlcHdr"/>
        </w:types>
        <w:behaviors>
          <w:behavior w:val="content"/>
        </w:behaviors>
        <w:guid w:val="{751123B2-C79B-4AB9-9409-361B5A1A8C9B}"/>
      </w:docPartPr>
      <w:docPartBody>
        <w:p w:rsidR="00C955D0" w:rsidRDefault="00C955D0" w:rsidP="00C955D0">
          <w:pPr>
            <w:pStyle w:val="C771F269124A431B92A6D0A05602F5D1"/>
          </w:pPr>
          <w:r w:rsidRPr="0008016E">
            <w:rPr>
              <w:rStyle w:val="PlaceholderText"/>
            </w:rPr>
            <w:t>Click or tap here to enter text.</w:t>
          </w:r>
        </w:p>
      </w:docPartBody>
    </w:docPart>
    <w:docPart>
      <w:docPartPr>
        <w:name w:val="6A14D926E5154B3A96F3AE1D20944F4C"/>
        <w:category>
          <w:name w:val="General"/>
          <w:gallery w:val="placeholder"/>
        </w:category>
        <w:types>
          <w:type w:val="bbPlcHdr"/>
        </w:types>
        <w:behaviors>
          <w:behavior w:val="content"/>
        </w:behaviors>
        <w:guid w:val="{F454ECC8-C0B9-41B5-B43A-2611BAC0473C}"/>
      </w:docPartPr>
      <w:docPartBody>
        <w:p w:rsidR="00C955D0" w:rsidRDefault="00C955D0" w:rsidP="00C955D0">
          <w:pPr>
            <w:pStyle w:val="6A14D926E5154B3A96F3AE1D20944F4C"/>
          </w:pPr>
          <w:r w:rsidRPr="0008016E">
            <w:rPr>
              <w:rStyle w:val="PlaceholderText"/>
            </w:rPr>
            <w:t>Click or tap to enter a date.</w:t>
          </w:r>
        </w:p>
      </w:docPartBody>
    </w:docPart>
    <w:docPart>
      <w:docPartPr>
        <w:name w:val="4A0AD12665704B2F95716F924D41E4C3"/>
        <w:category>
          <w:name w:val="General"/>
          <w:gallery w:val="placeholder"/>
        </w:category>
        <w:types>
          <w:type w:val="bbPlcHdr"/>
        </w:types>
        <w:behaviors>
          <w:behavior w:val="content"/>
        </w:behaviors>
        <w:guid w:val="{AE2C6B32-0AF9-476F-B677-58F0527E0066}"/>
      </w:docPartPr>
      <w:docPartBody>
        <w:p w:rsidR="00C955D0" w:rsidRDefault="00C955D0" w:rsidP="00C955D0">
          <w:pPr>
            <w:pStyle w:val="4A0AD12665704B2F95716F924D41E4C3"/>
          </w:pPr>
          <w:r w:rsidRPr="0008016E">
            <w:rPr>
              <w:rStyle w:val="PlaceholderText"/>
            </w:rPr>
            <w:t>Click or tap to enter a date.</w:t>
          </w:r>
        </w:p>
      </w:docPartBody>
    </w:docPart>
    <w:docPart>
      <w:docPartPr>
        <w:name w:val="36FA5E94C42A45AE9EDE005A22EB5AF7"/>
        <w:category>
          <w:name w:val="General"/>
          <w:gallery w:val="placeholder"/>
        </w:category>
        <w:types>
          <w:type w:val="bbPlcHdr"/>
        </w:types>
        <w:behaviors>
          <w:behavior w:val="content"/>
        </w:behaviors>
        <w:guid w:val="{61D259B4-E79A-44DD-9320-530C583BC0A5}"/>
      </w:docPartPr>
      <w:docPartBody>
        <w:p w:rsidR="00C955D0" w:rsidRDefault="00C955D0" w:rsidP="00C955D0">
          <w:pPr>
            <w:pStyle w:val="36FA5E94C42A45AE9EDE005A22EB5AF7"/>
          </w:pPr>
          <w:r w:rsidRPr="00E6052F">
            <w:rPr>
              <w:rStyle w:val="PlaceholderText"/>
            </w:rPr>
            <w:t>Click or tap here to enter text.</w:t>
          </w:r>
        </w:p>
      </w:docPartBody>
    </w:docPart>
    <w:docPart>
      <w:docPartPr>
        <w:name w:val="EA8C7D97BA224702900F0CFAB6ABD7AA"/>
        <w:category>
          <w:name w:val="General"/>
          <w:gallery w:val="placeholder"/>
        </w:category>
        <w:types>
          <w:type w:val="bbPlcHdr"/>
        </w:types>
        <w:behaviors>
          <w:behavior w:val="content"/>
        </w:behaviors>
        <w:guid w:val="{DECB6E36-1301-48F9-8EF2-A1E22DDCB25E}"/>
      </w:docPartPr>
      <w:docPartBody>
        <w:p w:rsidR="00C955D0" w:rsidRDefault="00C955D0" w:rsidP="00C955D0">
          <w:pPr>
            <w:pStyle w:val="EA8C7D97BA224702900F0CFAB6ABD7AA"/>
          </w:pPr>
          <w:r w:rsidRPr="00E6052F">
            <w:rPr>
              <w:rStyle w:val="PlaceholderText"/>
            </w:rPr>
            <w:t>Click or tap to enter a date.</w:t>
          </w:r>
        </w:p>
      </w:docPartBody>
    </w:docPart>
    <w:docPart>
      <w:docPartPr>
        <w:name w:val="CA8496E8DE864D6B8F544450C9F5BD98"/>
        <w:category>
          <w:name w:val="General"/>
          <w:gallery w:val="placeholder"/>
        </w:category>
        <w:types>
          <w:type w:val="bbPlcHdr"/>
        </w:types>
        <w:behaviors>
          <w:behavior w:val="content"/>
        </w:behaviors>
        <w:guid w:val="{2D11E1A2-D734-4555-B808-7068C9F97494}"/>
      </w:docPartPr>
      <w:docPartBody>
        <w:p w:rsidR="00C955D0" w:rsidRDefault="00C955D0" w:rsidP="00C955D0">
          <w:pPr>
            <w:pStyle w:val="CA8496E8DE864D6B8F544450C9F5BD98"/>
          </w:pPr>
          <w:r w:rsidRPr="004101A8">
            <w:rPr>
              <w:rStyle w:val="PlaceholderText"/>
            </w:rPr>
            <w:t>Click or tap here to enter text.</w:t>
          </w:r>
        </w:p>
      </w:docPartBody>
    </w:docPart>
    <w:docPart>
      <w:docPartPr>
        <w:name w:val="6284E81A30F245138A3CECD21D3EDB01"/>
        <w:category>
          <w:name w:val="General"/>
          <w:gallery w:val="placeholder"/>
        </w:category>
        <w:types>
          <w:type w:val="bbPlcHdr"/>
        </w:types>
        <w:behaviors>
          <w:behavior w:val="content"/>
        </w:behaviors>
        <w:guid w:val="{7B4BCA5D-6AE0-4E21-A0A0-ACCCCCBC9B33}"/>
      </w:docPartPr>
      <w:docPartBody>
        <w:p w:rsidR="00C955D0" w:rsidRDefault="00C955D0" w:rsidP="00C955D0">
          <w:pPr>
            <w:pStyle w:val="6284E81A30F245138A3CECD21D3EDB01"/>
          </w:pPr>
          <w:r w:rsidRPr="00CA37D1">
            <w:rPr>
              <w:rStyle w:val="PlaceholderText"/>
              <w:rFonts w:eastAsiaTheme="minorHAnsi"/>
            </w:rPr>
            <w:t>Choose an item.</w:t>
          </w:r>
        </w:p>
      </w:docPartBody>
    </w:docPart>
    <w:docPart>
      <w:docPartPr>
        <w:name w:val="40C91F28D4FC484CAE1C2EE82451FDAA"/>
        <w:category>
          <w:name w:val="General"/>
          <w:gallery w:val="placeholder"/>
        </w:category>
        <w:types>
          <w:type w:val="bbPlcHdr"/>
        </w:types>
        <w:behaviors>
          <w:behavior w:val="content"/>
        </w:behaviors>
        <w:guid w:val="{BBC94D53-EB1B-4E49-AE2F-BF120E2790CF}"/>
      </w:docPartPr>
      <w:docPartBody>
        <w:p w:rsidR="00C955D0" w:rsidRDefault="00C955D0" w:rsidP="00C955D0">
          <w:pPr>
            <w:pStyle w:val="40C91F28D4FC484CAE1C2EE82451FDAA"/>
          </w:pPr>
          <w:r w:rsidRPr="004101A8">
            <w:rPr>
              <w:rStyle w:val="PlaceholderText"/>
            </w:rPr>
            <w:t>Click or tap here to enter text.</w:t>
          </w:r>
        </w:p>
      </w:docPartBody>
    </w:docPart>
    <w:docPart>
      <w:docPartPr>
        <w:name w:val="EDEA8B8B7D5343429264285C2999B184"/>
        <w:category>
          <w:name w:val="General"/>
          <w:gallery w:val="placeholder"/>
        </w:category>
        <w:types>
          <w:type w:val="bbPlcHdr"/>
        </w:types>
        <w:behaviors>
          <w:behavior w:val="content"/>
        </w:behaviors>
        <w:guid w:val="{9362D201-AB2C-424C-9922-730C590AD443}"/>
      </w:docPartPr>
      <w:docPartBody>
        <w:p w:rsidR="00C955D0" w:rsidRDefault="00C955D0" w:rsidP="00C955D0">
          <w:pPr>
            <w:pStyle w:val="EDEA8B8B7D5343429264285C2999B184"/>
          </w:pPr>
          <w:r w:rsidRPr="00CA37D1">
            <w:rPr>
              <w:rStyle w:val="PlaceholderText"/>
              <w:rFonts w:eastAsiaTheme="minorHAnsi"/>
            </w:rPr>
            <w:t>Choose an item.</w:t>
          </w:r>
        </w:p>
      </w:docPartBody>
    </w:docPart>
    <w:docPart>
      <w:docPartPr>
        <w:name w:val="2156C2A84EFC4912B9A84F09E12EF1D0"/>
        <w:category>
          <w:name w:val="General"/>
          <w:gallery w:val="placeholder"/>
        </w:category>
        <w:types>
          <w:type w:val="bbPlcHdr"/>
        </w:types>
        <w:behaviors>
          <w:behavior w:val="content"/>
        </w:behaviors>
        <w:guid w:val="{87CB2B99-5BED-45B4-A261-16578A8828FA}"/>
      </w:docPartPr>
      <w:docPartBody>
        <w:p w:rsidR="00C955D0" w:rsidRDefault="00C955D0" w:rsidP="00C955D0">
          <w:pPr>
            <w:pStyle w:val="2156C2A84EFC4912B9A84F09E12EF1D0"/>
          </w:pPr>
          <w:r w:rsidRPr="00C0364F">
            <w:rPr>
              <w:rStyle w:val="PlaceholderText"/>
            </w:rPr>
            <w:t>Click or tap here to enter text.</w:t>
          </w:r>
        </w:p>
      </w:docPartBody>
    </w:docPart>
    <w:docPart>
      <w:docPartPr>
        <w:name w:val="7D07FDB4340C444FA25C70A69995933F"/>
        <w:category>
          <w:name w:val="General"/>
          <w:gallery w:val="placeholder"/>
        </w:category>
        <w:types>
          <w:type w:val="bbPlcHdr"/>
        </w:types>
        <w:behaviors>
          <w:behavior w:val="content"/>
        </w:behaviors>
        <w:guid w:val="{3271B15E-9CC4-4D6C-B260-9E51B82C92E2}"/>
      </w:docPartPr>
      <w:docPartBody>
        <w:p w:rsidR="00C955D0" w:rsidRDefault="00C955D0" w:rsidP="00C955D0">
          <w:pPr>
            <w:pStyle w:val="7D07FDB4340C444FA25C70A69995933F"/>
          </w:pPr>
          <w:r w:rsidRPr="00C0364F">
            <w:rPr>
              <w:rStyle w:val="PlaceholderText"/>
            </w:rPr>
            <w:t>Click or tap to enter a date.</w:t>
          </w:r>
        </w:p>
      </w:docPartBody>
    </w:docPart>
    <w:docPart>
      <w:docPartPr>
        <w:name w:val="8EE0C8DCD2F847D49A6B64B1B5A549D7"/>
        <w:category>
          <w:name w:val="General"/>
          <w:gallery w:val="placeholder"/>
        </w:category>
        <w:types>
          <w:type w:val="bbPlcHdr"/>
        </w:types>
        <w:behaviors>
          <w:behavior w:val="content"/>
        </w:behaviors>
        <w:guid w:val="{CF499DF9-A5E0-4E12-B913-23177942CA79}"/>
      </w:docPartPr>
      <w:docPartBody>
        <w:p w:rsidR="00C955D0" w:rsidRDefault="00C955D0" w:rsidP="00C955D0">
          <w:pPr>
            <w:pStyle w:val="8EE0C8DCD2F847D49A6B64B1B5A549D7"/>
          </w:pPr>
          <w:r>
            <w:rPr>
              <w:rFonts w:ascii="Aptos" w:eastAsia="Aptos" w:hAnsi="Aptos"/>
              <w:color w:val="666666"/>
            </w:rPr>
            <w:t>Click or tap here to enter text.</w:t>
          </w:r>
        </w:p>
      </w:docPartBody>
    </w:docPart>
    <w:docPart>
      <w:docPartPr>
        <w:name w:val="0DDD5AC853804AA2A9DF0E8EC53A6329"/>
        <w:category>
          <w:name w:val="General"/>
          <w:gallery w:val="placeholder"/>
        </w:category>
        <w:types>
          <w:type w:val="bbPlcHdr"/>
        </w:types>
        <w:behaviors>
          <w:behavior w:val="content"/>
        </w:behaviors>
        <w:guid w:val="{D70DD380-5710-49B1-95B0-A601379F3B2C}"/>
      </w:docPartPr>
      <w:docPartBody>
        <w:p w:rsidR="00C955D0" w:rsidRDefault="00C955D0" w:rsidP="00C955D0">
          <w:pPr>
            <w:pStyle w:val="0DDD5AC853804AA2A9DF0E8EC53A6329"/>
          </w:pPr>
          <w:r>
            <w:rPr>
              <w:rFonts w:ascii="Aptos" w:eastAsia="Aptos" w:hAnsi="Aptos"/>
              <w:color w:val="666666"/>
            </w:rPr>
            <w:t>Choose an item.</w:t>
          </w:r>
        </w:p>
      </w:docPartBody>
    </w:docPart>
    <w:docPart>
      <w:docPartPr>
        <w:name w:val="45464ADB0FCD4DCAAB109DBD97794853"/>
        <w:category>
          <w:name w:val="General"/>
          <w:gallery w:val="placeholder"/>
        </w:category>
        <w:types>
          <w:type w:val="bbPlcHdr"/>
        </w:types>
        <w:behaviors>
          <w:behavior w:val="content"/>
        </w:behaviors>
        <w:guid w:val="{6BF35C73-1125-459F-A766-850D97337418}"/>
      </w:docPartPr>
      <w:docPartBody>
        <w:p w:rsidR="00C955D0" w:rsidRDefault="00C955D0" w:rsidP="00C955D0">
          <w:pPr>
            <w:pStyle w:val="45464ADB0FCD4DCAAB109DBD97794853"/>
          </w:pPr>
          <w:r>
            <w:rPr>
              <w:rFonts w:ascii="Aptos" w:eastAsia="Aptos" w:hAnsi="Aptos"/>
              <w:color w:val="666666"/>
            </w:rPr>
            <w:t>Click or tap here to enter text.</w:t>
          </w:r>
        </w:p>
      </w:docPartBody>
    </w:docPart>
    <w:docPart>
      <w:docPartPr>
        <w:name w:val="4AA148E98B2B469FAB668241DE9F1D09"/>
        <w:category>
          <w:name w:val="General"/>
          <w:gallery w:val="placeholder"/>
        </w:category>
        <w:types>
          <w:type w:val="bbPlcHdr"/>
        </w:types>
        <w:behaviors>
          <w:behavior w:val="content"/>
        </w:behaviors>
        <w:guid w:val="{B62B77BB-A4A9-41AF-BBFC-AB04EED2C8D2}"/>
      </w:docPartPr>
      <w:docPartBody>
        <w:p w:rsidR="00C955D0" w:rsidRDefault="00C955D0" w:rsidP="00C955D0">
          <w:pPr>
            <w:pStyle w:val="4AA148E98B2B469FAB668241DE9F1D09"/>
          </w:pPr>
          <w:r>
            <w:rPr>
              <w:rFonts w:ascii="Aptos" w:eastAsia="Aptos" w:hAnsi="Aptos"/>
              <w:color w:val="666666"/>
            </w:rPr>
            <w:t>Click or tap to enter a date.</w:t>
          </w:r>
        </w:p>
      </w:docPartBody>
    </w:docPart>
    <w:docPart>
      <w:docPartPr>
        <w:name w:val="8AD22111B1A9445B92D90DEF3A62E4AB"/>
        <w:category>
          <w:name w:val="General"/>
          <w:gallery w:val="placeholder"/>
        </w:category>
        <w:types>
          <w:type w:val="bbPlcHdr"/>
        </w:types>
        <w:behaviors>
          <w:behavior w:val="content"/>
        </w:behaviors>
        <w:guid w:val="{0AA4457D-AF56-47E9-8D23-CD851A6D7315}"/>
      </w:docPartPr>
      <w:docPartBody>
        <w:p w:rsidR="00C955D0" w:rsidRDefault="00C955D0" w:rsidP="00C955D0">
          <w:pPr>
            <w:pStyle w:val="8AD22111B1A9445B92D90DEF3A62E4AB"/>
          </w:pPr>
          <w:r w:rsidRPr="006E40C4">
            <w:rPr>
              <w:rStyle w:val="PlaceholderText"/>
            </w:rPr>
            <w:t>Choose an item.</w:t>
          </w:r>
        </w:p>
      </w:docPartBody>
    </w:docPart>
    <w:docPart>
      <w:docPartPr>
        <w:name w:val="A694095F999F4A4C811D47C025A22E34"/>
        <w:category>
          <w:name w:val="General"/>
          <w:gallery w:val="placeholder"/>
        </w:category>
        <w:types>
          <w:type w:val="bbPlcHdr"/>
        </w:types>
        <w:behaviors>
          <w:behavior w:val="content"/>
        </w:behaviors>
        <w:guid w:val="{F858F209-A3E9-432A-ABE4-464D55D365B4}"/>
      </w:docPartPr>
      <w:docPartBody>
        <w:p w:rsidR="00C955D0" w:rsidRDefault="00C955D0" w:rsidP="00C955D0">
          <w:pPr>
            <w:pStyle w:val="A694095F999F4A4C811D47C025A22E34"/>
          </w:pPr>
          <w:r w:rsidRPr="00530D55">
            <w:rPr>
              <w:rStyle w:val="PlaceholderText"/>
            </w:rPr>
            <w:t>Click or tap here to enter text.</w:t>
          </w:r>
        </w:p>
      </w:docPartBody>
    </w:docPart>
    <w:docPart>
      <w:docPartPr>
        <w:name w:val="5AAD0C67846A4550A438A6B3C7CAC997"/>
        <w:category>
          <w:name w:val="General"/>
          <w:gallery w:val="placeholder"/>
        </w:category>
        <w:types>
          <w:type w:val="bbPlcHdr"/>
        </w:types>
        <w:behaviors>
          <w:behavior w:val="content"/>
        </w:behaviors>
        <w:guid w:val="{A0308BBE-F64C-4317-983E-2742BD35C6CE}"/>
      </w:docPartPr>
      <w:docPartBody>
        <w:p w:rsidR="00C955D0" w:rsidRDefault="00C955D0" w:rsidP="00C955D0">
          <w:pPr>
            <w:pStyle w:val="5AAD0C67846A4550A438A6B3C7CAC997"/>
          </w:pPr>
          <w:r w:rsidRPr="006E40C4">
            <w:rPr>
              <w:rStyle w:val="PlaceholderText"/>
            </w:rPr>
            <w:t>Choose an item.</w:t>
          </w:r>
        </w:p>
      </w:docPartBody>
    </w:docPart>
    <w:docPart>
      <w:docPartPr>
        <w:name w:val="069A08AD75A749C5BB0818AEC0853A9B"/>
        <w:category>
          <w:name w:val="General"/>
          <w:gallery w:val="placeholder"/>
        </w:category>
        <w:types>
          <w:type w:val="bbPlcHdr"/>
        </w:types>
        <w:behaviors>
          <w:behavior w:val="content"/>
        </w:behaviors>
        <w:guid w:val="{5667DCCE-1429-42F2-96B1-A6C56347A59C}"/>
      </w:docPartPr>
      <w:docPartBody>
        <w:p w:rsidR="00C955D0" w:rsidRDefault="00C955D0" w:rsidP="00C955D0">
          <w:pPr>
            <w:pStyle w:val="069A08AD75A749C5BB0818AEC0853A9B"/>
          </w:pPr>
          <w:r w:rsidRPr="004C1202">
            <w:rPr>
              <w:rStyle w:val="PlaceholderText"/>
              <w:rFonts w:eastAsia="Arial Unicode MS"/>
              <w:color w:val="FF0000"/>
            </w:rPr>
            <w:t>Choose an item.</w:t>
          </w:r>
        </w:p>
      </w:docPartBody>
    </w:docPart>
    <w:docPart>
      <w:docPartPr>
        <w:name w:val="DCF8B90230BF42528E8D186C49A271F5"/>
        <w:category>
          <w:name w:val="General"/>
          <w:gallery w:val="placeholder"/>
        </w:category>
        <w:types>
          <w:type w:val="bbPlcHdr"/>
        </w:types>
        <w:behaviors>
          <w:behavior w:val="content"/>
        </w:behaviors>
        <w:guid w:val="{EC6A20FD-5FF6-4506-BA0C-263F19238A1F}"/>
      </w:docPartPr>
      <w:docPartBody>
        <w:p w:rsidR="00C955D0" w:rsidRDefault="00C955D0" w:rsidP="00C955D0">
          <w:pPr>
            <w:pStyle w:val="DCF8B90230BF42528E8D186C49A271F5"/>
          </w:pPr>
          <w:r w:rsidRPr="004C1202">
            <w:rPr>
              <w:rStyle w:val="PlaceholderText"/>
              <w:rFonts w:eastAsia="Arial Unicode MS"/>
              <w:color w:val="FF0000"/>
            </w:rPr>
            <w:t>Choose an item.</w:t>
          </w:r>
        </w:p>
      </w:docPartBody>
    </w:docPart>
    <w:docPart>
      <w:docPartPr>
        <w:name w:val="5EBA67200B58426E961BE867E735BA87"/>
        <w:category>
          <w:name w:val="General"/>
          <w:gallery w:val="placeholder"/>
        </w:category>
        <w:types>
          <w:type w:val="bbPlcHdr"/>
        </w:types>
        <w:behaviors>
          <w:behavior w:val="content"/>
        </w:behaviors>
        <w:guid w:val="{33A0E16B-D745-45FA-AD82-9818E1DE88F2}"/>
      </w:docPartPr>
      <w:docPartBody>
        <w:p w:rsidR="00C955D0" w:rsidRDefault="00C955D0" w:rsidP="00C955D0">
          <w:pPr>
            <w:pStyle w:val="5EBA67200B58426E961BE867E735BA87"/>
          </w:pPr>
          <w:r w:rsidRPr="004C1202">
            <w:rPr>
              <w:rStyle w:val="PlaceholderText"/>
              <w:rFonts w:eastAsia="Arial Unicode MS"/>
              <w:color w:val="FF0000"/>
            </w:rPr>
            <w:t>Choose an item.</w:t>
          </w:r>
        </w:p>
      </w:docPartBody>
    </w:docPart>
    <w:docPart>
      <w:docPartPr>
        <w:name w:val="F07C9F015CA84E79BA024AD0235F39FD"/>
        <w:category>
          <w:name w:val="General"/>
          <w:gallery w:val="placeholder"/>
        </w:category>
        <w:types>
          <w:type w:val="bbPlcHdr"/>
        </w:types>
        <w:behaviors>
          <w:behavior w:val="content"/>
        </w:behaviors>
        <w:guid w:val="{7CF6D86D-5589-4DE8-9E73-8806E9BBFF4B}"/>
      </w:docPartPr>
      <w:docPartBody>
        <w:p w:rsidR="00C955D0" w:rsidRDefault="00C955D0" w:rsidP="00C955D0">
          <w:pPr>
            <w:pStyle w:val="F07C9F015CA84E79BA024AD0235F39FD"/>
          </w:pPr>
          <w:r w:rsidRPr="006E40C4">
            <w:rPr>
              <w:rStyle w:val="PlaceholderText"/>
            </w:rPr>
            <w:t>Click or tap here to enter text.</w:t>
          </w:r>
        </w:p>
      </w:docPartBody>
    </w:docPart>
    <w:docPart>
      <w:docPartPr>
        <w:name w:val="19C36869ED6A4D1F9D91606AB0B75DCD"/>
        <w:category>
          <w:name w:val="General"/>
          <w:gallery w:val="placeholder"/>
        </w:category>
        <w:types>
          <w:type w:val="bbPlcHdr"/>
        </w:types>
        <w:behaviors>
          <w:behavior w:val="content"/>
        </w:behaviors>
        <w:guid w:val="{4E5A10FC-220E-4FD8-BC4F-5CBD5CAF3F22}"/>
      </w:docPartPr>
      <w:docPartBody>
        <w:p w:rsidR="00C955D0" w:rsidRDefault="00C955D0" w:rsidP="00C955D0">
          <w:pPr>
            <w:pStyle w:val="19C36869ED6A4D1F9D91606AB0B75DCD"/>
          </w:pPr>
          <w:r>
            <w:rPr>
              <w:rFonts w:ascii="Aptos" w:eastAsia="Aptos" w:hAnsi="Aptos"/>
              <w:color w:val="666666"/>
            </w:rPr>
            <w:t>Click or tap here to enter text.</w:t>
          </w:r>
        </w:p>
      </w:docPartBody>
    </w:docPart>
    <w:docPart>
      <w:docPartPr>
        <w:name w:val="7D848C82521A47199A93A763FD77975C"/>
        <w:category>
          <w:name w:val="General"/>
          <w:gallery w:val="placeholder"/>
        </w:category>
        <w:types>
          <w:type w:val="bbPlcHdr"/>
        </w:types>
        <w:behaviors>
          <w:behavior w:val="content"/>
        </w:behaviors>
        <w:guid w:val="{3AB7CB79-4316-4E2B-9213-4DF02A385048}"/>
      </w:docPartPr>
      <w:docPartBody>
        <w:p w:rsidR="00C955D0" w:rsidRDefault="00C955D0" w:rsidP="00C955D0">
          <w:pPr>
            <w:pStyle w:val="7D848C82521A47199A93A763FD77975C"/>
          </w:pPr>
          <w:r>
            <w:rPr>
              <w:rFonts w:ascii="Aptos" w:eastAsia="Aptos" w:hAnsi="Aptos"/>
              <w:color w:val="666666"/>
            </w:rPr>
            <w:t>Choose an item.</w:t>
          </w:r>
        </w:p>
      </w:docPartBody>
    </w:docPart>
    <w:docPart>
      <w:docPartPr>
        <w:name w:val="E51795E2FCFF4588AC9BD43E088DC776"/>
        <w:category>
          <w:name w:val="General"/>
          <w:gallery w:val="placeholder"/>
        </w:category>
        <w:types>
          <w:type w:val="bbPlcHdr"/>
        </w:types>
        <w:behaviors>
          <w:behavior w:val="content"/>
        </w:behaviors>
        <w:guid w:val="{1091B195-A58B-450E-92B3-DD6F5BCB6618}"/>
      </w:docPartPr>
      <w:docPartBody>
        <w:p w:rsidR="00C955D0" w:rsidRDefault="00C955D0" w:rsidP="00C955D0">
          <w:pPr>
            <w:pStyle w:val="E51795E2FCFF4588AC9BD43E088DC776"/>
          </w:pPr>
          <w:r>
            <w:rPr>
              <w:rFonts w:ascii="Aptos" w:eastAsia="Aptos" w:hAnsi="Aptos"/>
              <w:color w:val="666666"/>
            </w:rPr>
            <w:t>Click or tap here to enter text.</w:t>
          </w:r>
        </w:p>
      </w:docPartBody>
    </w:docPart>
    <w:docPart>
      <w:docPartPr>
        <w:name w:val="29E7543B3726426586A3DEB36748C0CB"/>
        <w:category>
          <w:name w:val="General"/>
          <w:gallery w:val="placeholder"/>
        </w:category>
        <w:types>
          <w:type w:val="bbPlcHdr"/>
        </w:types>
        <w:behaviors>
          <w:behavior w:val="content"/>
        </w:behaviors>
        <w:guid w:val="{A84F222B-F9C0-49DD-B63B-9217F55CEC26}"/>
      </w:docPartPr>
      <w:docPartBody>
        <w:p w:rsidR="00C955D0" w:rsidRDefault="00C955D0" w:rsidP="00C955D0">
          <w:pPr>
            <w:pStyle w:val="29E7543B3726426586A3DEB36748C0CB"/>
          </w:pPr>
          <w:r>
            <w:rPr>
              <w:rFonts w:ascii="Aptos" w:eastAsia="Aptos" w:hAnsi="Aptos"/>
              <w:color w:val="666666"/>
            </w:rPr>
            <w:t>Click or tap to enter a date.</w:t>
          </w:r>
        </w:p>
      </w:docPartBody>
    </w:docPart>
    <w:docPart>
      <w:docPartPr>
        <w:name w:val="F92D5F832B6C4575B4291E1859D3E81C"/>
        <w:category>
          <w:name w:val="General"/>
          <w:gallery w:val="placeholder"/>
        </w:category>
        <w:types>
          <w:type w:val="bbPlcHdr"/>
        </w:types>
        <w:behaviors>
          <w:behavior w:val="content"/>
        </w:behaviors>
        <w:guid w:val="{A7CA69B7-FFC9-4847-91D1-3D1647F0A6C1}"/>
      </w:docPartPr>
      <w:docPartBody>
        <w:p w:rsidR="00C955D0" w:rsidRDefault="00C955D0" w:rsidP="00C955D0">
          <w:pPr>
            <w:pStyle w:val="F92D5F832B6C4575B4291E1859D3E81C"/>
          </w:pPr>
          <w:r w:rsidRPr="006E40C4">
            <w:rPr>
              <w:rStyle w:val="PlaceholderText"/>
            </w:rPr>
            <w:t>Choose an item.</w:t>
          </w:r>
        </w:p>
      </w:docPartBody>
    </w:docPart>
    <w:docPart>
      <w:docPartPr>
        <w:name w:val="B164FECE3D5A421FBBC244AC1F76E014"/>
        <w:category>
          <w:name w:val="General"/>
          <w:gallery w:val="placeholder"/>
        </w:category>
        <w:types>
          <w:type w:val="bbPlcHdr"/>
        </w:types>
        <w:behaviors>
          <w:behavior w:val="content"/>
        </w:behaviors>
        <w:guid w:val="{0E289C50-51AC-4F67-B848-C65D5C6675CD}"/>
      </w:docPartPr>
      <w:docPartBody>
        <w:p w:rsidR="00C955D0" w:rsidRDefault="00C955D0" w:rsidP="00C955D0">
          <w:pPr>
            <w:pStyle w:val="B164FECE3D5A421FBBC244AC1F76E014"/>
          </w:pPr>
          <w:r w:rsidRPr="00530D55">
            <w:rPr>
              <w:rStyle w:val="PlaceholderText"/>
            </w:rPr>
            <w:t>Click or tap here to enter text.</w:t>
          </w:r>
        </w:p>
      </w:docPartBody>
    </w:docPart>
    <w:docPart>
      <w:docPartPr>
        <w:name w:val="82A729A92C0B423CACAF29FC8DCEB20B"/>
        <w:category>
          <w:name w:val="General"/>
          <w:gallery w:val="placeholder"/>
        </w:category>
        <w:types>
          <w:type w:val="bbPlcHdr"/>
        </w:types>
        <w:behaviors>
          <w:behavior w:val="content"/>
        </w:behaviors>
        <w:guid w:val="{20BC948C-5CAF-4A16-B473-FB45FE417020}"/>
      </w:docPartPr>
      <w:docPartBody>
        <w:p w:rsidR="00C955D0" w:rsidRDefault="00C955D0" w:rsidP="00C955D0">
          <w:pPr>
            <w:pStyle w:val="82A729A92C0B423CACAF29FC8DCEB20B"/>
          </w:pPr>
          <w:r w:rsidRPr="004C1202">
            <w:rPr>
              <w:rStyle w:val="PlaceholderText"/>
              <w:rFonts w:cs="Times New Roman"/>
              <w:color w:val="FF0000"/>
            </w:rPr>
            <w:t>Choose an item.</w:t>
          </w:r>
        </w:p>
      </w:docPartBody>
    </w:docPart>
    <w:docPart>
      <w:docPartPr>
        <w:name w:val="AD3DC79F705A4F5380FAAD734C219E5F"/>
        <w:category>
          <w:name w:val="General"/>
          <w:gallery w:val="placeholder"/>
        </w:category>
        <w:types>
          <w:type w:val="bbPlcHdr"/>
        </w:types>
        <w:behaviors>
          <w:behavior w:val="content"/>
        </w:behaviors>
        <w:guid w:val="{C1DFBD48-13D7-4E44-93D3-F2C254C0E5E5}"/>
      </w:docPartPr>
      <w:docPartBody>
        <w:p w:rsidR="00C955D0" w:rsidRDefault="00C955D0" w:rsidP="00C955D0">
          <w:pPr>
            <w:pStyle w:val="AD3DC79F705A4F5380FAAD734C219E5F"/>
          </w:pPr>
          <w:r w:rsidRPr="004C1202">
            <w:rPr>
              <w:rStyle w:val="PlaceholderText"/>
              <w:rFonts w:cs="Times New Roman"/>
              <w:color w:val="FF0000"/>
            </w:rPr>
            <w:t>Choose an item.</w:t>
          </w:r>
        </w:p>
      </w:docPartBody>
    </w:docPart>
    <w:docPart>
      <w:docPartPr>
        <w:name w:val="4B91699569354C228AE539F6170DDA57"/>
        <w:category>
          <w:name w:val="General"/>
          <w:gallery w:val="placeholder"/>
        </w:category>
        <w:types>
          <w:type w:val="bbPlcHdr"/>
        </w:types>
        <w:behaviors>
          <w:behavior w:val="content"/>
        </w:behaviors>
        <w:guid w:val="{2C991EDE-8B5B-42E7-9C1A-962867E2EF01}"/>
      </w:docPartPr>
      <w:docPartBody>
        <w:p w:rsidR="00C955D0" w:rsidRDefault="00C955D0" w:rsidP="00C955D0">
          <w:pPr>
            <w:pStyle w:val="4B91699569354C228AE539F6170DDA57"/>
          </w:pPr>
          <w:r w:rsidRPr="00406B28">
            <w:rPr>
              <w:rStyle w:val="PlaceholderText"/>
            </w:rPr>
            <w:t>Click or tap here to enter text.</w:t>
          </w:r>
        </w:p>
      </w:docPartBody>
    </w:docPart>
    <w:docPart>
      <w:docPartPr>
        <w:name w:val="F08CE7725D944D8AB4F15620319C0191"/>
        <w:category>
          <w:name w:val="General"/>
          <w:gallery w:val="placeholder"/>
        </w:category>
        <w:types>
          <w:type w:val="bbPlcHdr"/>
        </w:types>
        <w:behaviors>
          <w:behavior w:val="content"/>
        </w:behaviors>
        <w:guid w:val="{FABC832E-30F0-4E95-858A-CDCB0E7B0DF8}"/>
      </w:docPartPr>
      <w:docPartBody>
        <w:p w:rsidR="00C955D0" w:rsidRDefault="00C955D0" w:rsidP="00C955D0">
          <w:pPr>
            <w:pStyle w:val="F08CE7725D944D8AB4F15620319C0191"/>
          </w:pPr>
          <w:r w:rsidRPr="00416F93">
            <w:rPr>
              <w:rStyle w:val="PlaceholderText"/>
            </w:rPr>
            <w:t>Choose an item.</w:t>
          </w:r>
        </w:p>
      </w:docPartBody>
    </w:docPart>
    <w:docPart>
      <w:docPartPr>
        <w:name w:val="EAF2ACABA4CB41CB88BAB5DC5DB66B2E"/>
        <w:category>
          <w:name w:val="General"/>
          <w:gallery w:val="placeholder"/>
        </w:category>
        <w:types>
          <w:type w:val="bbPlcHdr"/>
        </w:types>
        <w:behaviors>
          <w:behavior w:val="content"/>
        </w:behaviors>
        <w:guid w:val="{6E1BD1F1-B7A0-46CC-9F86-C51ACB7A4387}"/>
      </w:docPartPr>
      <w:docPartBody>
        <w:p w:rsidR="00C955D0" w:rsidRDefault="00C955D0" w:rsidP="00C955D0">
          <w:pPr>
            <w:pStyle w:val="EAF2ACABA4CB41CB88BAB5DC5DB66B2E"/>
          </w:pPr>
          <w:r w:rsidRPr="00406B28">
            <w:rPr>
              <w:rStyle w:val="PlaceholderText"/>
            </w:rPr>
            <w:t>Click or tap here to enter text.</w:t>
          </w:r>
        </w:p>
      </w:docPartBody>
    </w:docPart>
    <w:docPart>
      <w:docPartPr>
        <w:name w:val="92F7270DA37B4B18B7B735C6D1B2C75E"/>
        <w:category>
          <w:name w:val="General"/>
          <w:gallery w:val="placeholder"/>
        </w:category>
        <w:types>
          <w:type w:val="bbPlcHdr"/>
        </w:types>
        <w:behaviors>
          <w:behavior w:val="content"/>
        </w:behaviors>
        <w:guid w:val="{AE47885D-41CF-4430-BA48-7343EA49DBDF}"/>
      </w:docPartPr>
      <w:docPartBody>
        <w:p w:rsidR="00C955D0" w:rsidRDefault="00C955D0" w:rsidP="00C955D0">
          <w:pPr>
            <w:pStyle w:val="92F7270DA37B4B18B7B735C6D1B2C75E"/>
          </w:pPr>
          <w:r w:rsidRPr="00406B28">
            <w:rPr>
              <w:rStyle w:val="PlaceholderText"/>
            </w:rPr>
            <w:t>Click or tap to enter a date.</w:t>
          </w:r>
        </w:p>
      </w:docPartBody>
    </w:docPart>
    <w:docPart>
      <w:docPartPr>
        <w:name w:val="1EC4E38E3D4C4D67998319AC92E88301"/>
        <w:category>
          <w:name w:val="General"/>
          <w:gallery w:val="placeholder"/>
        </w:category>
        <w:types>
          <w:type w:val="bbPlcHdr"/>
        </w:types>
        <w:behaviors>
          <w:behavior w:val="content"/>
        </w:behaviors>
        <w:guid w:val="{519E7AD4-57CE-4D51-8DC0-B28E13444D58}"/>
      </w:docPartPr>
      <w:docPartBody>
        <w:p w:rsidR="00C955D0" w:rsidRDefault="00C955D0" w:rsidP="00C955D0">
          <w:pPr>
            <w:pStyle w:val="1EC4E38E3D4C4D67998319AC92E88301"/>
          </w:pPr>
          <w:r w:rsidRPr="00406B28">
            <w:rPr>
              <w:rStyle w:val="PlaceholderText"/>
            </w:rPr>
            <w:t>Click or tap here to enter text.</w:t>
          </w:r>
        </w:p>
      </w:docPartBody>
    </w:docPart>
    <w:docPart>
      <w:docPartPr>
        <w:name w:val="4F0022038C404CFBAEC8466C54902BA6"/>
        <w:category>
          <w:name w:val="General"/>
          <w:gallery w:val="placeholder"/>
        </w:category>
        <w:types>
          <w:type w:val="bbPlcHdr"/>
        </w:types>
        <w:behaviors>
          <w:behavior w:val="content"/>
        </w:behaviors>
        <w:guid w:val="{64B950F5-E1BB-49AA-8D0A-59EC91DA0B21}"/>
      </w:docPartPr>
      <w:docPartBody>
        <w:p w:rsidR="00C955D0" w:rsidRDefault="00C955D0" w:rsidP="00C955D0">
          <w:pPr>
            <w:pStyle w:val="4F0022038C404CFBAEC8466C54902BA6"/>
          </w:pPr>
          <w:r w:rsidRPr="00BC436B">
            <w:rPr>
              <w:rStyle w:val="PlaceholderText"/>
            </w:rPr>
            <w:t>Choose an item.</w:t>
          </w:r>
        </w:p>
      </w:docPartBody>
    </w:docPart>
    <w:docPart>
      <w:docPartPr>
        <w:name w:val="97EDE0FE56BC44A895CFFADA83FD8427"/>
        <w:category>
          <w:name w:val="General"/>
          <w:gallery w:val="placeholder"/>
        </w:category>
        <w:types>
          <w:type w:val="bbPlcHdr"/>
        </w:types>
        <w:behaviors>
          <w:behavior w:val="content"/>
        </w:behaviors>
        <w:guid w:val="{B07B98C1-9DA8-4EEE-A3CA-2013BBD760D4}"/>
      </w:docPartPr>
      <w:docPartBody>
        <w:p w:rsidR="00C955D0" w:rsidRDefault="00C955D0" w:rsidP="00C955D0">
          <w:pPr>
            <w:pStyle w:val="97EDE0FE56BC44A895CFFADA83FD8427"/>
          </w:pPr>
          <w:r w:rsidRPr="00BC436B">
            <w:rPr>
              <w:rStyle w:val="PlaceholderText"/>
            </w:rPr>
            <w:t>Choose an item.</w:t>
          </w:r>
        </w:p>
      </w:docPartBody>
    </w:docPart>
    <w:docPart>
      <w:docPartPr>
        <w:name w:val="35459C0614934F3CAF1B78173C169D6F"/>
        <w:category>
          <w:name w:val="General"/>
          <w:gallery w:val="placeholder"/>
        </w:category>
        <w:types>
          <w:type w:val="bbPlcHdr"/>
        </w:types>
        <w:behaviors>
          <w:behavior w:val="content"/>
        </w:behaviors>
        <w:guid w:val="{F04D8A85-FE42-43C0-B99B-0718A4ECF2AD}"/>
      </w:docPartPr>
      <w:docPartBody>
        <w:p w:rsidR="00C955D0" w:rsidRDefault="00C955D0" w:rsidP="00C955D0">
          <w:pPr>
            <w:pStyle w:val="35459C0614934F3CAF1B78173C169D6F"/>
          </w:pPr>
          <w:r w:rsidRPr="00BC436B">
            <w:rPr>
              <w:rStyle w:val="PlaceholderText"/>
            </w:rPr>
            <w:t>Choose an item.</w:t>
          </w:r>
        </w:p>
      </w:docPartBody>
    </w:docPart>
    <w:docPart>
      <w:docPartPr>
        <w:name w:val="ABAC3B70687244D5BFC7440C15782C79"/>
        <w:category>
          <w:name w:val="General"/>
          <w:gallery w:val="placeholder"/>
        </w:category>
        <w:types>
          <w:type w:val="bbPlcHdr"/>
        </w:types>
        <w:behaviors>
          <w:behavior w:val="content"/>
        </w:behaviors>
        <w:guid w:val="{DE7E4C43-97EF-45B6-8F32-4F0938BD2476}"/>
      </w:docPartPr>
      <w:docPartBody>
        <w:p w:rsidR="00C955D0" w:rsidRDefault="00C955D0" w:rsidP="00C955D0">
          <w:pPr>
            <w:pStyle w:val="ABAC3B70687244D5BFC7440C15782C79"/>
          </w:pPr>
          <w:r w:rsidRPr="00BC436B">
            <w:rPr>
              <w:rStyle w:val="PlaceholderText"/>
            </w:rPr>
            <w:t>Choose an item.</w:t>
          </w:r>
        </w:p>
      </w:docPartBody>
    </w:docPart>
    <w:docPart>
      <w:docPartPr>
        <w:name w:val="7B5937D2131C459FBA8A834752954E4D"/>
        <w:category>
          <w:name w:val="General"/>
          <w:gallery w:val="placeholder"/>
        </w:category>
        <w:types>
          <w:type w:val="bbPlcHdr"/>
        </w:types>
        <w:behaviors>
          <w:behavior w:val="content"/>
        </w:behaviors>
        <w:guid w:val="{76A811D4-E56A-410D-9683-A57DCA41E250}"/>
      </w:docPartPr>
      <w:docPartBody>
        <w:p w:rsidR="00C955D0" w:rsidRDefault="00C955D0" w:rsidP="00C955D0">
          <w:pPr>
            <w:pStyle w:val="7B5937D2131C459FBA8A834752954E4D"/>
          </w:pPr>
          <w:r w:rsidRPr="00FD722A">
            <w:rPr>
              <w:rStyle w:val="PlaceholderText"/>
            </w:rPr>
            <w:t>Click or tap here to enter text.</w:t>
          </w:r>
        </w:p>
      </w:docPartBody>
    </w:docPart>
    <w:docPart>
      <w:docPartPr>
        <w:name w:val="13C2492D899A456CA7ECDCF7EB9FF018"/>
        <w:category>
          <w:name w:val="General"/>
          <w:gallery w:val="placeholder"/>
        </w:category>
        <w:types>
          <w:type w:val="bbPlcHdr"/>
        </w:types>
        <w:behaviors>
          <w:behavior w:val="content"/>
        </w:behaviors>
        <w:guid w:val="{DE063D63-7F80-4594-9518-84500597ADF8}"/>
      </w:docPartPr>
      <w:docPartBody>
        <w:p w:rsidR="00C955D0" w:rsidRDefault="00C955D0" w:rsidP="00C955D0">
          <w:pPr>
            <w:pStyle w:val="13C2492D899A456CA7ECDCF7EB9FF018"/>
          </w:pPr>
          <w:r w:rsidRPr="00FD722A">
            <w:rPr>
              <w:rStyle w:val="PlaceholderText"/>
            </w:rPr>
            <w:t>Click or tap here to enter text.</w:t>
          </w:r>
        </w:p>
      </w:docPartBody>
    </w:docPart>
    <w:docPart>
      <w:docPartPr>
        <w:name w:val="C0A7C1C5F95B45D1B7D28779BE3E04DA"/>
        <w:category>
          <w:name w:val="General"/>
          <w:gallery w:val="placeholder"/>
        </w:category>
        <w:types>
          <w:type w:val="bbPlcHdr"/>
        </w:types>
        <w:behaviors>
          <w:behavior w:val="content"/>
        </w:behaviors>
        <w:guid w:val="{B745FBBF-A4F2-48C7-B1FB-68926A40D944}"/>
      </w:docPartPr>
      <w:docPartBody>
        <w:p w:rsidR="00C955D0" w:rsidRDefault="00C955D0" w:rsidP="00C955D0">
          <w:pPr>
            <w:pStyle w:val="C0A7C1C5F95B45D1B7D28779BE3E04DA"/>
          </w:pPr>
          <w:r>
            <w:rPr>
              <w:rFonts w:ascii="Aptos" w:eastAsia="Aptos" w:hAnsi="Aptos"/>
              <w:color w:val="666666"/>
            </w:rPr>
            <w:t>Click or tap here to enter text.</w:t>
          </w:r>
        </w:p>
      </w:docPartBody>
    </w:docPart>
    <w:docPart>
      <w:docPartPr>
        <w:name w:val="BA4A755AF484491E8F2F6939452CEF67"/>
        <w:category>
          <w:name w:val="General"/>
          <w:gallery w:val="placeholder"/>
        </w:category>
        <w:types>
          <w:type w:val="bbPlcHdr"/>
        </w:types>
        <w:behaviors>
          <w:behavior w:val="content"/>
        </w:behaviors>
        <w:guid w:val="{F18BC5A4-70BF-4BFF-B034-86D48AFA664A}"/>
      </w:docPartPr>
      <w:docPartBody>
        <w:p w:rsidR="00C955D0" w:rsidRDefault="00C955D0" w:rsidP="00C955D0">
          <w:pPr>
            <w:pStyle w:val="BA4A755AF484491E8F2F6939452CEF67"/>
          </w:pPr>
          <w:r>
            <w:rPr>
              <w:rFonts w:ascii="Aptos" w:eastAsia="Aptos" w:hAnsi="Aptos"/>
              <w:color w:val="666666"/>
            </w:rPr>
            <w:t>Choose an item.</w:t>
          </w:r>
        </w:p>
      </w:docPartBody>
    </w:docPart>
    <w:docPart>
      <w:docPartPr>
        <w:name w:val="E466AB4240664814AF9DD0E06BA8EA31"/>
        <w:category>
          <w:name w:val="General"/>
          <w:gallery w:val="placeholder"/>
        </w:category>
        <w:types>
          <w:type w:val="bbPlcHdr"/>
        </w:types>
        <w:behaviors>
          <w:behavior w:val="content"/>
        </w:behaviors>
        <w:guid w:val="{C860A830-D663-4A74-AC9B-C1C3492A1272}"/>
      </w:docPartPr>
      <w:docPartBody>
        <w:p w:rsidR="00C955D0" w:rsidRDefault="00C955D0" w:rsidP="00C955D0">
          <w:pPr>
            <w:pStyle w:val="E466AB4240664814AF9DD0E06BA8EA31"/>
          </w:pPr>
          <w:r>
            <w:rPr>
              <w:rFonts w:ascii="Aptos" w:eastAsia="Aptos" w:hAnsi="Aptos"/>
              <w:color w:val="666666"/>
            </w:rPr>
            <w:t>Click or tap here to enter text.</w:t>
          </w:r>
        </w:p>
      </w:docPartBody>
    </w:docPart>
    <w:docPart>
      <w:docPartPr>
        <w:name w:val="7B662CB4EDA4454E85806FE3DE115B71"/>
        <w:category>
          <w:name w:val="General"/>
          <w:gallery w:val="placeholder"/>
        </w:category>
        <w:types>
          <w:type w:val="bbPlcHdr"/>
        </w:types>
        <w:behaviors>
          <w:behavior w:val="content"/>
        </w:behaviors>
        <w:guid w:val="{EA206F14-4760-443D-896A-84CEBB1E382C}"/>
      </w:docPartPr>
      <w:docPartBody>
        <w:p w:rsidR="00C955D0" w:rsidRDefault="00C955D0" w:rsidP="00C955D0">
          <w:pPr>
            <w:pStyle w:val="7B662CB4EDA4454E85806FE3DE115B71"/>
          </w:pPr>
          <w:r>
            <w:rPr>
              <w:rFonts w:ascii="Aptos" w:eastAsia="Aptos" w:hAnsi="Aptos"/>
              <w:color w:val="666666"/>
            </w:rPr>
            <w:t>Click or tap to enter a date.</w:t>
          </w:r>
        </w:p>
      </w:docPartBody>
    </w:docPart>
    <w:docPart>
      <w:docPartPr>
        <w:name w:val="20BAF23F93964A9A9A0C67BA3D50BBF0"/>
        <w:category>
          <w:name w:val="General"/>
          <w:gallery w:val="placeholder"/>
        </w:category>
        <w:types>
          <w:type w:val="bbPlcHdr"/>
        </w:types>
        <w:behaviors>
          <w:behavior w:val="content"/>
        </w:behaviors>
        <w:guid w:val="{3A9BA780-FB6F-4C45-AC3C-AD0DB299A78E}"/>
      </w:docPartPr>
      <w:docPartBody>
        <w:p w:rsidR="00C955D0" w:rsidRDefault="00C955D0" w:rsidP="00C955D0">
          <w:pPr>
            <w:pStyle w:val="20BAF23F93964A9A9A0C67BA3D50BBF0"/>
          </w:pPr>
          <w:r w:rsidRPr="00FD722A">
            <w:rPr>
              <w:rStyle w:val="PlaceholderText"/>
              <w:rFonts w:eastAsiaTheme="minorHAnsi"/>
            </w:rPr>
            <w:t>Click or tap here to enter text.</w:t>
          </w:r>
        </w:p>
      </w:docPartBody>
    </w:docPart>
    <w:docPart>
      <w:docPartPr>
        <w:name w:val="3EDF6A94CC944F94990C3482ABF4F21A"/>
        <w:category>
          <w:name w:val="General"/>
          <w:gallery w:val="placeholder"/>
        </w:category>
        <w:types>
          <w:type w:val="bbPlcHdr"/>
        </w:types>
        <w:behaviors>
          <w:behavior w:val="content"/>
        </w:behaviors>
        <w:guid w:val="{E4C0E671-25A0-46C2-A988-4EDBDD94BCD2}"/>
      </w:docPartPr>
      <w:docPartBody>
        <w:p w:rsidR="00C955D0" w:rsidRDefault="00C955D0" w:rsidP="00C955D0">
          <w:pPr>
            <w:pStyle w:val="3EDF6A94CC944F94990C3482ABF4F21A"/>
          </w:pPr>
          <w:r w:rsidRPr="00FD722A">
            <w:rPr>
              <w:rStyle w:val="PlaceholderText"/>
              <w:rFonts w:eastAsiaTheme="minorHAnsi"/>
            </w:rPr>
            <w:t>Click or tap here to enter text.</w:t>
          </w:r>
        </w:p>
      </w:docPartBody>
    </w:docPart>
    <w:docPart>
      <w:docPartPr>
        <w:name w:val="45352A04CE5E4C0E8D9CF5138D4DC111"/>
        <w:category>
          <w:name w:val="General"/>
          <w:gallery w:val="placeholder"/>
        </w:category>
        <w:types>
          <w:type w:val="bbPlcHdr"/>
        </w:types>
        <w:behaviors>
          <w:behavior w:val="content"/>
        </w:behaviors>
        <w:guid w:val="{B73A1C60-16A6-4BCC-A188-55F1CE6CCAB4}"/>
      </w:docPartPr>
      <w:docPartBody>
        <w:p w:rsidR="00C955D0" w:rsidRDefault="00C955D0" w:rsidP="00C955D0">
          <w:pPr>
            <w:pStyle w:val="45352A04CE5E4C0E8D9CF5138D4DC111"/>
          </w:pPr>
          <w:r w:rsidRPr="00FD722A">
            <w:rPr>
              <w:rStyle w:val="PlaceholderText"/>
              <w:rFonts w:eastAsiaTheme="minorHAnsi"/>
            </w:rPr>
            <w:t>Click or tap here to enter text.</w:t>
          </w:r>
        </w:p>
      </w:docPartBody>
    </w:docPart>
    <w:docPart>
      <w:docPartPr>
        <w:name w:val="454BD356CEEC4C97AC92819DBEF4524C"/>
        <w:category>
          <w:name w:val="General"/>
          <w:gallery w:val="placeholder"/>
        </w:category>
        <w:types>
          <w:type w:val="bbPlcHdr"/>
        </w:types>
        <w:behaviors>
          <w:behavior w:val="content"/>
        </w:behaviors>
        <w:guid w:val="{CC9985A9-7489-40FE-A7A8-034E2D7F7809}"/>
      </w:docPartPr>
      <w:docPartBody>
        <w:p w:rsidR="00C955D0" w:rsidRDefault="00C955D0" w:rsidP="00C955D0">
          <w:pPr>
            <w:pStyle w:val="454BD356CEEC4C97AC92819DBEF4524C"/>
          </w:pPr>
          <w:r w:rsidRPr="00FD722A">
            <w:rPr>
              <w:rStyle w:val="PlaceholderText"/>
              <w:rFonts w:eastAsiaTheme="minorHAnsi"/>
            </w:rPr>
            <w:t>Click or tap here to enter text.</w:t>
          </w:r>
        </w:p>
      </w:docPartBody>
    </w:docPart>
    <w:docPart>
      <w:docPartPr>
        <w:name w:val="C3010C00D32846589E766D5C14A20FAA"/>
        <w:category>
          <w:name w:val="General"/>
          <w:gallery w:val="placeholder"/>
        </w:category>
        <w:types>
          <w:type w:val="bbPlcHdr"/>
        </w:types>
        <w:behaviors>
          <w:behavior w:val="content"/>
        </w:behaviors>
        <w:guid w:val="{F3BA437B-50E1-4E08-B009-531CD787E384}"/>
      </w:docPartPr>
      <w:docPartBody>
        <w:p w:rsidR="00C955D0" w:rsidRDefault="00C955D0" w:rsidP="00C955D0">
          <w:pPr>
            <w:pStyle w:val="C3010C00D32846589E766D5C14A20FAA"/>
          </w:pPr>
          <w:r w:rsidRPr="00FD722A">
            <w:rPr>
              <w:rStyle w:val="PlaceholderText"/>
              <w:rFonts w:eastAsiaTheme="minorHAnsi"/>
            </w:rPr>
            <w:t>Choose an item.</w:t>
          </w:r>
        </w:p>
      </w:docPartBody>
    </w:docPart>
    <w:docPart>
      <w:docPartPr>
        <w:name w:val="44C4018CD35B44F7B5D9FCDF22BD6012"/>
        <w:category>
          <w:name w:val="General"/>
          <w:gallery w:val="placeholder"/>
        </w:category>
        <w:types>
          <w:type w:val="bbPlcHdr"/>
        </w:types>
        <w:behaviors>
          <w:behavior w:val="content"/>
        </w:behaviors>
        <w:guid w:val="{3D1D1BBE-566C-43A7-9669-95B105B25F6C}"/>
      </w:docPartPr>
      <w:docPartBody>
        <w:p w:rsidR="00C955D0" w:rsidRDefault="00C955D0" w:rsidP="00C955D0">
          <w:pPr>
            <w:pStyle w:val="44C4018CD35B44F7B5D9FCDF22BD6012"/>
          </w:pPr>
          <w:r w:rsidRPr="00FD722A">
            <w:rPr>
              <w:rStyle w:val="PlaceholderText"/>
              <w:rFonts w:eastAsiaTheme="minorHAnsi"/>
            </w:rPr>
            <w:t>Click or tap here to enter text.</w:t>
          </w:r>
        </w:p>
      </w:docPartBody>
    </w:docPart>
    <w:docPart>
      <w:docPartPr>
        <w:name w:val="5C29C5B554E44C1EADD4D4FCE851731A"/>
        <w:category>
          <w:name w:val="General"/>
          <w:gallery w:val="placeholder"/>
        </w:category>
        <w:types>
          <w:type w:val="bbPlcHdr"/>
        </w:types>
        <w:behaviors>
          <w:behavior w:val="content"/>
        </w:behaviors>
        <w:guid w:val="{1FE4834A-9EFD-497A-834E-A6C8E61C0D94}"/>
      </w:docPartPr>
      <w:docPartBody>
        <w:p w:rsidR="00C955D0" w:rsidRDefault="00C955D0" w:rsidP="00C955D0">
          <w:pPr>
            <w:pStyle w:val="5C29C5B554E44C1EADD4D4FCE851731A"/>
          </w:pPr>
          <w:r w:rsidRPr="00FD722A">
            <w:rPr>
              <w:rStyle w:val="PlaceholderText"/>
              <w:rFonts w:eastAsiaTheme="minorHAnsi"/>
            </w:rPr>
            <w:t>Click or tap here to enter text.</w:t>
          </w:r>
        </w:p>
      </w:docPartBody>
    </w:docPart>
    <w:docPart>
      <w:docPartPr>
        <w:name w:val="64C7EEBAA6B8488DA55ACCDB313F2CF7"/>
        <w:category>
          <w:name w:val="General"/>
          <w:gallery w:val="placeholder"/>
        </w:category>
        <w:types>
          <w:type w:val="bbPlcHdr"/>
        </w:types>
        <w:behaviors>
          <w:behavior w:val="content"/>
        </w:behaviors>
        <w:guid w:val="{A240FC1C-9046-46A2-B3A4-2D41258C623E}"/>
      </w:docPartPr>
      <w:docPartBody>
        <w:p w:rsidR="00C955D0" w:rsidRDefault="00C955D0" w:rsidP="00C955D0">
          <w:pPr>
            <w:pStyle w:val="64C7EEBAA6B8488DA55ACCDB313F2CF7"/>
          </w:pPr>
          <w:r w:rsidRPr="00FD722A">
            <w:rPr>
              <w:rStyle w:val="PlaceholderText"/>
              <w:rFonts w:eastAsiaTheme="minorHAnsi"/>
            </w:rPr>
            <w:t>Click or tap here to enter text.</w:t>
          </w:r>
        </w:p>
      </w:docPartBody>
    </w:docPart>
    <w:docPart>
      <w:docPartPr>
        <w:name w:val="084ED48C051F428BBFEBBCDE1AF08A46"/>
        <w:category>
          <w:name w:val="General"/>
          <w:gallery w:val="placeholder"/>
        </w:category>
        <w:types>
          <w:type w:val="bbPlcHdr"/>
        </w:types>
        <w:behaviors>
          <w:behavior w:val="content"/>
        </w:behaviors>
        <w:guid w:val="{275067E8-3786-4B7C-8E27-1563EC705FB8}"/>
      </w:docPartPr>
      <w:docPartBody>
        <w:p w:rsidR="00C955D0" w:rsidRDefault="00C955D0" w:rsidP="00C955D0">
          <w:pPr>
            <w:pStyle w:val="084ED48C051F428BBFEBBCDE1AF08A46"/>
          </w:pPr>
          <w:r w:rsidRPr="00FD722A">
            <w:rPr>
              <w:rStyle w:val="PlaceholderText"/>
              <w:rFonts w:eastAsiaTheme="minorHAnsi"/>
            </w:rPr>
            <w:t>Choose an item.</w:t>
          </w:r>
        </w:p>
      </w:docPartBody>
    </w:docPart>
    <w:docPart>
      <w:docPartPr>
        <w:name w:val="EE3787A84BC64432B1DFD8D024BECBE0"/>
        <w:category>
          <w:name w:val="General"/>
          <w:gallery w:val="placeholder"/>
        </w:category>
        <w:types>
          <w:type w:val="bbPlcHdr"/>
        </w:types>
        <w:behaviors>
          <w:behavior w:val="content"/>
        </w:behaviors>
        <w:guid w:val="{8C9C5715-75DC-40D5-B9A8-4D3D0CE3672F}"/>
      </w:docPartPr>
      <w:docPartBody>
        <w:p w:rsidR="00C955D0" w:rsidRDefault="00C955D0" w:rsidP="00C955D0">
          <w:pPr>
            <w:pStyle w:val="EE3787A84BC64432B1DFD8D024BECBE0"/>
          </w:pPr>
          <w:r w:rsidRPr="00FD722A">
            <w:rPr>
              <w:rStyle w:val="PlaceholderText"/>
            </w:rPr>
            <w:t>Choose an item.</w:t>
          </w:r>
        </w:p>
      </w:docPartBody>
    </w:docPart>
    <w:docPart>
      <w:docPartPr>
        <w:name w:val="9720C4AC2DC0442797074DC1495E958D"/>
        <w:category>
          <w:name w:val="General"/>
          <w:gallery w:val="placeholder"/>
        </w:category>
        <w:types>
          <w:type w:val="bbPlcHdr"/>
        </w:types>
        <w:behaviors>
          <w:behavior w:val="content"/>
        </w:behaviors>
        <w:guid w:val="{DC7740DE-CB76-496C-9531-CAE8BB9D58A9}"/>
      </w:docPartPr>
      <w:docPartBody>
        <w:p w:rsidR="00C955D0" w:rsidRDefault="00C955D0" w:rsidP="00C955D0">
          <w:pPr>
            <w:pStyle w:val="9720C4AC2DC0442797074DC1495E958D"/>
          </w:pPr>
          <w:r w:rsidRPr="00FD722A">
            <w:rPr>
              <w:rStyle w:val="PlaceholderText"/>
            </w:rPr>
            <w:t>Click or tap here to enter text.</w:t>
          </w:r>
        </w:p>
      </w:docPartBody>
    </w:docPart>
    <w:docPart>
      <w:docPartPr>
        <w:name w:val="262C4991597A4641B65F74E297AD0725"/>
        <w:category>
          <w:name w:val="General"/>
          <w:gallery w:val="placeholder"/>
        </w:category>
        <w:types>
          <w:type w:val="bbPlcHdr"/>
        </w:types>
        <w:behaviors>
          <w:behavior w:val="content"/>
        </w:behaviors>
        <w:guid w:val="{5169D6C8-A93E-41D6-A951-F5019D296859}"/>
      </w:docPartPr>
      <w:docPartBody>
        <w:p w:rsidR="00C955D0" w:rsidRDefault="00C955D0" w:rsidP="00C955D0">
          <w:pPr>
            <w:pStyle w:val="262C4991597A4641B65F74E297AD0725"/>
          </w:pPr>
          <w:r w:rsidRPr="00FD722A">
            <w:rPr>
              <w:rStyle w:val="PlaceholderText"/>
            </w:rPr>
            <w:t>Choose an item.</w:t>
          </w:r>
        </w:p>
      </w:docPartBody>
    </w:docPart>
    <w:docPart>
      <w:docPartPr>
        <w:name w:val="D6B407A7A2894CEF8975EFBF5F367D60"/>
        <w:category>
          <w:name w:val="General"/>
          <w:gallery w:val="placeholder"/>
        </w:category>
        <w:types>
          <w:type w:val="bbPlcHdr"/>
        </w:types>
        <w:behaviors>
          <w:behavior w:val="content"/>
        </w:behaviors>
        <w:guid w:val="{A7884484-016C-44FC-B0CD-662CBDEEE7A3}"/>
      </w:docPartPr>
      <w:docPartBody>
        <w:p w:rsidR="00C955D0" w:rsidRDefault="00C955D0" w:rsidP="00C955D0">
          <w:pPr>
            <w:pStyle w:val="D6B407A7A2894CEF8975EFBF5F367D60"/>
          </w:pPr>
          <w:r w:rsidRPr="00FD722A">
            <w:rPr>
              <w:rStyle w:val="PlaceholderText"/>
            </w:rPr>
            <w:t>Choose an item.</w:t>
          </w:r>
        </w:p>
      </w:docPartBody>
    </w:docPart>
    <w:docPart>
      <w:docPartPr>
        <w:name w:val="3A44A2EDEAC443BDA3EB276CE51E91DD"/>
        <w:category>
          <w:name w:val="General"/>
          <w:gallery w:val="placeholder"/>
        </w:category>
        <w:types>
          <w:type w:val="bbPlcHdr"/>
        </w:types>
        <w:behaviors>
          <w:behavior w:val="content"/>
        </w:behaviors>
        <w:guid w:val="{1009BFA3-B5A1-427D-9476-8F9315C009B1}"/>
      </w:docPartPr>
      <w:docPartBody>
        <w:p w:rsidR="00C955D0" w:rsidRDefault="00C955D0" w:rsidP="00C955D0">
          <w:pPr>
            <w:pStyle w:val="3A44A2EDEAC443BDA3EB276CE51E91DD"/>
          </w:pPr>
          <w:r w:rsidRPr="00FD722A">
            <w:rPr>
              <w:rStyle w:val="PlaceholderText"/>
            </w:rPr>
            <w:t>Click or tap here to enter text.</w:t>
          </w:r>
        </w:p>
      </w:docPartBody>
    </w:docPart>
    <w:docPart>
      <w:docPartPr>
        <w:name w:val="76DD6CA23C5B4AA686481592CBCAC4B0"/>
        <w:category>
          <w:name w:val="General"/>
          <w:gallery w:val="placeholder"/>
        </w:category>
        <w:types>
          <w:type w:val="bbPlcHdr"/>
        </w:types>
        <w:behaviors>
          <w:behavior w:val="content"/>
        </w:behaviors>
        <w:guid w:val="{FD812C72-E99F-46D8-85FB-BE6BD76D61DF}"/>
      </w:docPartPr>
      <w:docPartBody>
        <w:p w:rsidR="00AE150B" w:rsidRDefault="00AE150B" w:rsidP="00AE150B">
          <w:pPr>
            <w:pStyle w:val="76DD6CA23C5B4AA686481592CBCAC4B0"/>
          </w:pPr>
          <w:r>
            <w:rPr>
              <w:rFonts w:ascii="Aptos" w:eastAsia="Aptos" w:hAnsi="Aptos"/>
              <w:color w:val="666666"/>
              <w:sz w:val="22"/>
              <w:szCs w:val="22"/>
            </w:rPr>
            <w:t>Click or tap here to enter text.</w:t>
          </w:r>
        </w:p>
      </w:docPartBody>
    </w:docPart>
    <w:docPart>
      <w:docPartPr>
        <w:name w:val="AB8EA22668254B288CB72F64FBCACDA1"/>
        <w:category>
          <w:name w:val="General"/>
          <w:gallery w:val="placeholder"/>
        </w:category>
        <w:types>
          <w:type w:val="bbPlcHdr"/>
        </w:types>
        <w:behaviors>
          <w:behavior w:val="content"/>
        </w:behaviors>
        <w:guid w:val="{3487B43F-4136-48B5-B2F1-771B34124DD9}"/>
      </w:docPartPr>
      <w:docPartBody>
        <w:p w:rsidR="00AE150B" w:rsidRDefault="00AE150B" w:rsidP="00AE150B">
          <w:pPr>
            <w:pStyle w:val="AB8EA22668254B288CB72F64FBCACDA1"/>
          </w:pPr>
          <w:r>
            <w:rPr>
              <w:rFonts w:ascii="Aptos" w:eastAsia="Aptos" w:hAnsi="Aptos"/>
              <w:color w:val="666666"/>
              <w:sz w:val="22"/>
              <w:szCs w:val="22"/>
            </w:rPr>
            <w:t>Choose an item.</w:t>
          </w:r>
        </w:p>
      </w:docPartBody>
    </w:docPart>
    <w:docPart>
      <w:docPartPr>
        <w:name w:val="7DD794380F1943C3B54C435A67295190"/>
        <w:category>
          <w:name w:val="General"/>
          <w:gallery w:val="placeholder"/>
        </w:category>
        <w:types>
          <w:type w:val="bbPlcHdr"/>
        </w:types>
        <w:behaviors>
          <w:behavior w:val="content"/>
        </w:behaviors>
        <w:guid w:val="{D6FB1389-CDEF-4C5C-B2D7-B3392CA31A3C}"/>
      </w:docPartPr>
      <w:docPartBody>
        <w:p w:rsidR="00AE150B" w:rsidRDefault="00AE150B" w:rsidP="00AE150B">
          <w:pPr>
            <w:pStyle w:val="7DD794380F1943C3B54C435A67295190"/>
          </w:pPr>
          <w:r>
            <w:rPr>
              <w:rFonts w:ascii="Aptos" w:eastAsia="Aptos" w:hAnsi="Aptos"/>
              <w:color w:val="666666"/>
              <w:sz w:val="22"/>
              <w:szCs w:val="22"/>
            </w:rPr>
            <w:t>Click or tap here to enter text.</w:t>
          </w:r>
        </w:p>
      </w:docPartBody>
    </w:docPart>
    <w:docPart>
      <w:docPartPr>
        <w:name w:val="052489AC25344B4884D96CDBB37533D3"/>
        <w:category>
          <w:name w:val="General"/>
          <w:gallery w:val="placeholder"/>
        </w:category>
        <w:types>
          <w:type w:val="bbPlcHdr"/>
        </w:types>
        <w:behaviors>
          <w:behavior w:val="content"/>
        </w:behaviors>
        <w:guid w:val="{728397FD-03DD-46FC-9EE9-EA776324416D}"/>
      </w:docPartPr>
      <w:docPartBody>
        <w:p w:rsidR="00AE150B" w:rsidRDefault="00AE150B" w:rsidP="00AE150B">
          <w:pPr>
            <w:pStyle w:val="052489AC25344B4884D96CDBB37533D3"/>
          </w:pPr>
          <w:r>
            <w:rPr>
              <w:rFonts w:ascii="Aptos" w:eastAsia="Aptos" w:hAnsi="Aptos"/>
              <w:color w:val="666666"/>
              <w:sz w:val="22"/>
              <w:szCs w:val="22"/>
            </w:rPr>
            <w:t>Click or tap to enter a date.</w:t>
          </w:r>
        </w:p>
      </w:docPartBody>
    </w:docPart>
    <w:docPart>
      <w:docPartPr>
        <w:name w:val="9618CF2A16CB434B9F40630F2C0FBA17"/>
        <w:category>
          <w:name w:val="General"/>
          <w:gallery w:val="placeholder"/>
        </w:category>
        <w:types>
          <w:type w:val="bbPlcHdr"/>
        </w:types>
        <w:behaviors>
          <w:behavior w:val="content"/>
        </w:behaviors>
        <w:guid w:val="{E2F021A8-A853-4399-8490-F61A5006F6D6}"/>
      </w:docPartPr>
      <w:docPartBody>
        <w:p w:rsidR="00AE150B" w:rsidRDefault="00AE150B" w:rsidP="00AE150B">
          <w:pPr>
            <w:pStyle w:val="9618CF2A16CB434B9F40630F2C0FBA17"/>
          </w:pPr>
          <w:r w:rsidRPr="00622C55">
            <w:rPr>
              <w:rStyle w:val="PlaceholderText"/>
            </w:rPr>
            <w:t>Click or tap here to enter text.</w:t>
          </w:r>
        </w:p>
      </w:docPartBody>
    </w:docPart>
    <w:docPart>
      <w:docPartPr>
        <w:name w:val="86E42BBC48434722A19872A958DE4948"/>
        <w:category>
          <w:name w:val="General"/>
          <w:gallery w:val="placeholder"/>
        </w:category>
        <w:types>
          <w:type w:val="bbPlcHdr"/>
        </w:types>
        <w:behaviors>
          <w:behavior w:val="content"/>
        </w:behaviors>
        <w:guid w:val="{1A2803FB-A7D8-4E5E-A2A7-E343F828C455}"/>
      </w:docPartPr>
      <w:docPartBody>
        <w:p w:rsidR="00AE150B" w:rsidRDefault="00AE150B" w:rsidP="00AE150B">
          <w:pPr>
            <w:pStyle w:val="86E42BBC48434722A19872A958DE4948"/>
          </w:pPr>
          <w:r w:rsidRPr="00835C1D">
            <w:rPr>
              <w:rStyle w:val="PlaceholderText"/>
            </w:rPr>
            <w:t>Choose an item.</w:t>
          </w:r>
        </w:p>
      </w:docPartBody>
    </w:docPart>
    <w:docPart>
      <w:docPartPr>
        <w:name w:val="85F21D5428144AA7AEBEC3C89885DBB1"/>
        <w:category>
          <w:name w:val="General"/>
          <w:gallery w:val="placeholder"/>
        </w:category>
        <w:types>
          <w:type w:val="bbPlcHdr"/>
        </w:types>
        <w:behaviors>
          <w:behavior w:val="content"/>
        </w:behaviors>
        <w:guid w:val="{652EFE6B-3172-4E6F-89B3-2EC4165F3CF0}"/>
      </w:docPartPr>
      <w:docPartBody>
        <w:p w:rsidR="00AE150B" w:rsidRDefault="00AE150B" w:rsidP="00AE150B">
          <w:pPr>
            <w:pStyle w:val="85F21D5428144AA7AEBEC3C89885DBB1"/>
          </w:pPr>
          <w:r w:rsidRPr="00EC0E37">
            <w:rPr>
              <w:rStyle w:val="PlaceholderText"/>
            </w:rPr>
            <w:t>Click or tap here to enter text.</w:t>
          </w:r>
        </w:p>
      </w:docPartBody>
    </w:docPart>
    <w:docPart>
      <w:docPartPr>
        <w:name w:val="06D89C94579C420B9B28133C6E6F7814"/>
        <w:category>
          <w:name w:val="General"/>
          <w:gallery w:val="placeholder"/>
        </w:category>
        <w:types>
          <w:type w:val="bbPlcHdr"/>
        </w:types>
        <w:behaviors>
          <w:behavior w:val="content"/>
        </w:behaviors>
        <w:guid w:val="{3F5C5E7B-DA92-4C23-88C4-4AAAE65AF1B0}"/>
      </w:docPartPr>
      <w:docPartBody>
        <w:p w:rsidR="00AE150B" w:rsidRDefault="00AE150B" w:rsidP="00AE150B">
          <w:pPr>
            <w:pStyle w:val="06D89C94579C420B9B28133C6E6F7814"/>
          </w:pPr>
          <w:r w:rsidRPr="00622C55">
            <w:rPr>
              <w:rStyle w:val="PlaceholderText"/>
            </w:rPr>
            <w:t>Choose an item.</w:t>
          </w:r>
        </w:p>
      </w:docPartBody>
    </w:docPart>
    <w:docPart>
      <w:docPartPr>
        <w:name w:val="986EE26C18F3447E9655EF33CD25D488"/>
        <w:category>
          <w:name w:val="General"/>
          <w:gallery w:val="placeholder"/>
        </w:category>
        <w:types>
          <w:type w:val="bbPlcHdr"/>
        </w:types>
        <w:behaviors>
          <w:behavior w:val="content"/>
        </w:behaviors>
        <w:guid w:val="{BC9E7709-C396-4E0A-955C-5DB5CC6B6F7F}"/>
      </w:docPartPr>
      <w:docPartBody>
        <w:p w:rsidR="00AE150B" w:rsidRDefault="00AE150B" w:rsidP="00AE150B">
          <w:pPr>
            <w:pStyle w:val="986EE26C18F3447E9655EF33CD25D488"/>
          </w:pPr>
          <w:r w:rsidRPr="00835C1D">
            <w:rPr>
              <w:rStyle w:val="PlaceholderText"/>
            </w:rPr>
            <w:t>Choose an item.</w:t>
          </w:r>
        </w:p>
      </w:docPartBody>
    </w:docPart>
    <w:docPart>
      <w:docPartPr>
        <w:name w:val="826EC1B24750477D804B747D8E38DD5B"/>
        <w:category>
          <w:name w:val="General"/>
          <w:gallery w:val="placeholder"/>
        </w:category>
        <w:types>
          <w:type w:val="bbPlcHdr"/>
        </w:types>
        <w:behaviors>
          <w:behavior w:val="content"/>
        </w:behaviors>
        <w:guid w:val="{DDC3C3C7-CAA9-448E-91A6-FA1A18D663C3}"/>
      </w:docPartPr>
      <w:docPartBody>
        <w:p w:rsidR="00AE150B" w:rsidRDefault="00AE150B" w:rsidP="00AE150B">
          <w:pPr>
            <w:pStyle w:val="826EC1B24750477D804B747D8E38DD5B"/>
          </w:pPr>
          <w:r w:rsidRPr="00F13C48">
            <w:rPr>
              <w:rStyle w:val="PlaceholderText"/>
            </w:rPr>
            <w:t>Choose an item.</w:t>
          </w:r>
        </w:p>
      </w:docPartBody>
    </w:docPart>
    <w:docPart>
      <w:docPartPr>
        <w:name w:val="FD1B3C53E1EE4DAC8293EDCA24B74EF0"/>
        <w:category>
          <w:name w:val="General"/>
          <w:gallery w:val="placeholder"/>
        </w:category>
        <w:types>
          <w:type w:val="bbPlcHdr"/>
        </w:types>
        <w:behaviors>
          <w:behavior w:val="content"/>
        </w:behaviors>
        <w:guid w:val="{524B1056-F41D-461B-9AB3-D02E7ED228F8}"/>
      </w:docPartPr>
      <w:docPartBody>
        <w:p w:rsidR="00AE150B" w:rsidRDefault="00AE150B" w:rsidP="00AE150B">
          <w:pPr>
            <w:pStyle w:val="FD1B3C53E1EE4DAC8293EDCA24B74EF0"/>
          </w:pPr>
          <w:r w:rsidRPr="00EC0E37">
            <w:rPr>
              <w:rStyle w:val="PlaceholderText"/>
            </w:rPr>
            <w:t>Click or tap here to enter text.</w:t>
          </w:r>
        </w:p>
      </w:docPartBody>
    </w:docPart>
    <w:docPart>
      <w:docPartPr>
        <w:name w:val="B47E0C18CDF4486E963F591841521D69"/>
        <w:category>
          <w:name w:val="General"/>
          <w:gallery w:val="placeholder"/>
        </w:category>
        <w:types>
          <w:type w:val="bbPlcHdr"/>
        </w:types>
        <w:behaviors>
          <w:behavior w:val="content"/>
        </w:behaviors>
        <w:guid w:val="{03C47F8A-8BFF-4C40-9C8E-435E88C3D8BC}"/>
      </w:docPartPr>
      <w:docPartBody>
        <w:p w:rsidR="00AE150B" w:rsidRDefault="00AE150B" w:rsidP="00AE150B">
          <w:pPr>
            <w:pStyle w:val="B47E0C18CDF4486E963F591841521D69"/>
          </w:pPr>
          <w:r w:rsidRPr="00155460">
            <w:rPr>
              <w:rStyle w:val="PlaceholderText"/>
            </w:rPr>
            <w:t>Choose an item.</w:t>
          </w:r>
        </w:p>
      </w:docPartBody>
    </w:docPart>
    <w:docPart>
      <w:docPartPr>
        <w:name w:val="466255AA9D9B4C10A0DB267C7D5F667C"/>
        <w:category>
          <w:name w:val="General"/>
          <w:gallery w:val="placeholder"/>
        </w:category>
        <w:types>
          <w:type w:val="bbPlcHdr"/>
        </w:types>
        <w:behaviors>
          <w:behavior w:val="content"/>
        </w:behaviors>
        <w:guid w:val="{8292BA67-0244-4F8E-A6B7-626524900B21}"/>
      </w:docPartPr>
      <w:docPartBody>
        <w:p w:rsidR="00AE150B" w:rsidRDefault="00AE150B" w:rsidP="00AE150B">
          <w:pPr>
            <w:pStyle w:val="466255AA9D9B4C10A0DB267C7D5F667C"/>
          </w:pPr>
          <w:r w:rsidRPr="00155460">
            <w:rPr>
              <w:rStyle w:val="PlaceholderText"/>
            </w:rPr>
            <w:t>Choose an item.</w:t>
          </w:r>
        </w:p>
      </w:docPartBody>
    </w:docPart>
    <w:docPart>
      <w:docPartPr>
        <w:name w:val="9786746F21CA4EA3AA183081BA75CBEF"/>
        <w:category>
          <w:name w:val="General"/>
          <w:gallery w:val="placeholder"/>
        </w:category>
        <w:types>
          <w:type w:val="bbPlcHdr"/>
        </w:types>
        <w:behaviors>
          <w:behavior w:val="content"/>
        </w:behaviors>
        <w:guid w:val="{C24096A2-EAC9-49CB-A90E-3819E8DFE862}"/>
      </w:docPartPr>
      <w:docPartBody>
        <w:p w:rsidR="00AE150B" w:rsidRDefault="00AE150B" w:rsidP="00AE150B">
          <w:pPr>
            <w:pStyle w:val="9786746F21CA4EA3AA183081BA75CBEF"/>
          </w:pPr>
          <w:r w:rsidRPr="00835C1D">
            <w:rPr>
              <w:rStyle w:val="PlaceholderText"/>
            </w:rPr>
            <w:t>Choose an item.</w:t>
          </w:r>
        </w:p>
      </w:docPartBody>
    </w:docPart>
    <w:docPart>
      <w:docPartPr>
        <w:name w:val="2840BEFB52A94D018D0012696C2F185B"/>
        <w:category>
          <w:name w:val="General"/>
          <w:gallery w:val="placeholder"/>
        </w:category>
        <w:types>
          <w:type w:val="bbPlcHdr"/>
        </w:types>
        <w:behaviors>
          <w:behavior w:val="content"/>
        </w:behaviors>
        <w:guid w:val="{66CF425E-AD06-4714-AEBB-D683BFEA89A8}"/>
      </w:docPartPr>
      <w:docPartBody>
        <w:p w:rsidR="00AE150B" w:rsidRDefault="00AE150B" w:rsidP="00AE150B">
          <w:pPr>
            <w:pStyle w:val="2840BEFB52A94D018D0012696C2F185B"/>
          </w:pPr>
          <w:r w:rsidRPr="00835C1D">
            <w:rPr>
              <w:rStyle w:val="PlaceholderText"/>
            </w:rPr>
            <w:t>Click or tap here to enter text.</w:t>
          </w:r>
        </w:p>
      </w:docPartBody>
    </w:docPart>
    <w:docPart>
      <w:docPartPr>
        <w:name w:val="A1A37680369E450BB4D3F175A725F8C3"/>
        <w:category>
          <w:name w:val="General"/>
          <w:gallery w:val="placeholder"/>
        </w:category>
        <w:types>
          <w:type w:val="bbPlcHdr"/>
        </w:types>
        <w:behaviors>
          <w:behavior w:val="content"/>
        </w:behaviors>
        <w:guid w:val="{92CD5690-145E-4673-88B2-2AE1ED9D986C}"/>
      </w:docPartPr>
      <w:docPartBody>
        <w:p w:rsidR="00AE150B" w:rsidRDefault="00AE150B" w:rsidP="00AE150B">
          <w:pPr>
            <w:pStyle w:val="A1A37680369E450BB4D3F175A725F8C3"/>
          </w:pPr>
          <w:r w:rsidRPr="00835C1D">
            <w:rPr>
              <w:rStyle w:val="PlaceholderText"/>
            </w:rPr>
            <w:t>Choose an item.</w:t>
          </w:r>
        </w:p>
      </w:docPartBody>
    </w:docPart>
    <w:docPart>
      <w:docPartPr>
        <w:name w:val="1D0CE40047A544F191257C7999FB1B40"/>
        <w:category>
          <w:name w:val="General"/>
          <w:gallery w:val="placeholder"/>
        </w:category>
        <w:types>
          <w:type w:val="bbPlcHdr"/>
        </w:types>
        <w:behaviors>
          <w:behavior w:val="content"/>
        </w:behaviors>
        <w:guid w:val="{4C71E4B9-BFFB-4141-973D-CDD5862FAEB3}"/>
      </w:docPartPr>
      <w:docPartBody>
        <w:p w:rsidR="00AE150B" w:rsidRDefault="00AE150B" w:rsidP="00AE150B">
          <w:pPr>
            <w:pStyle w:val="1D0CE40047A544F191257C7999FB1B40"/>
          </w:pPr>
          <w:r>
            <w:rPr>
              <w:rFonts w:ascii="Aptos" w:eastAsia="Aptos" w:hAnsi="Aptos"/>
              <w:color w:val="666666"/>
              <w:sz w:val="22"/>
              <w:szCs w:val="22"/>
            </w:rPr>
            <w:t>Click or tap here to enter text.</w:t>
          </w:r>
        </w:p>
      </w:docPartBody>
    </w:docPart>
    <w:docPart>
      <w:docPartPr>
        <w:name w:val="6CFA52F81E264279947450827ACD18BF"/>
        <w:category>
          <w:name w:val="General"/>
          <w:gallery w:val="placeholder"/>
        </w:category>
        <w:types>
          <w:type w:val="bbPlcHdr"/>
        </w:types>
        <w:behaviors>
          <w:behavior w:val="content"/>
        </w:behaviors>
        <w:guid w:val="{3B91FEBE-594C-466B-A936-D8293223F9BA}"/>
      </w:docPartPr>
      <w:docPartBody>
        <w:p w:rsidR="00AE150B" w:rsidRDefault="00AE150B" w:rsidP="00AE150B">
          <w:pPr>
            <w:pStyle w:val="6CFA52F81E264279947450827ACD18BF"/>
          </w:pPr>
          <w:r>
            <w:rPr>
              <w:rFonts w:ascii="Aptos" w:eastAsia="Aptos" w:hAnsi="Aptos"/>
              <w:color w:val="666666"/>
              <w:sz w:val="22"/>
              <w:szCs w:val="22"/>
            </w:rPr>
            <w:t>Choose an item.</w:t>
          </w:r>
        </w:p>
      </w:docPartBody>
    </w:docPart>
    <w:docPart>
      <w:docPartPr>
        <w:name w:val="DA198E5D3EEE4B8787698D48E532B204"/>
        <w:category>
          <w:name w:val="General"/>
          <w:gallery w:val="placeholder"/>
        </w:category>
        <w:types>
          <w:type w:val="bbPlcHdr"/>
        </w:types>
        <w:behaviors>
          <w:behavior w:val="content"/>
        </w:behaviors>
        <w:guid w:val="{60B78F27-83E7-4B48-8F29-A02F89959300}"/>
      </w:docPartPr>
      <w:docPartBody>
        <w:p w:rsidR="00AE150B" w:rsidRDefault="00AE150B" w:rsidP="00AE150B">
          <w:pPr>
            <w:pStyle w:val="DA198E5D3EEE4B8787698D48E532B204"/>
          </w:pPr>
          <w:r>
            <w:rPr>
              <w:rFonts w:ascii="Aptos" w:eastAsia="Aptos" w:hAnsi="Aptos"/>
              <w:color w:val="666666"/>
              <w:sz w:val="22"/>
              <w:szCs w:val="22"/>
            </w:rPr>
            <w:t>Click or tap here to enter text.</w:t>
          </w:r>
        </w:p>
      </w:docPartBody>
    </w:docPart>
    <w:docPart>
      <w:docPartPr>
        <w:name w:val="F0D80D84FE9B4004ABFC4DD0F1FE5070"/>
        <w:category>
          <w:name w:val="General"/>
          <w:gallery w:val="placeholder"/>
        </w:category>
        <w:types>
          <w:type w:val="bbPlcHdr"/>
        </w:types>
        <w:behaviors>
          <w:behavior w:val="content"/>
        </w:behaviors>
        <w:guid w:val="{2B6CB6DA-856B-46D5-AE10-375AEFBF7794}"/>
      </w:docPartPr>
      <w:docPartBody>
        <w:p w:rsidR="00AE150B" w:rsidRDefault="00AE150B" w:rsidP="00AE150B">
          <w:pPr>
            <w:pStyle w:val="F0D80D84FE9B4004ABFC4DD0F1FE5070"/>
          </w:pPr>
          <w:r>
            <w:rPr>
              <w:rFonts w:ascii="Aptos" w:eastAsia="Aptos" w:hAnsi="Aptos"/>
              <w:color w:val="666666"/>
              <w:sz w:val="22"/>
              <w:szCs w:val="22"/>
            </w:rPr>
            <w:t>Click or tap to enter a date.</w:t>
          </w:r>
        </w:p>
      </w:docPartBody>
    </w:docPart>
    <w:docPart>
      <w:docPartPr>
        <w:name w:val="AC9F7F8022B04DF9A02E813DE860FCFE"/>
        <w:category>
          <w:name w:val="General"/>
          <w:gallery w:val="placeholder"/>
        </w:category>
        <w:types>
          <w:type w:val="bbPlcHdr"/>
        </w:types>
        <w:behaviors>
          <w:behavior w:val="content"/>
        </w:behaviors>
        <w:guid w:val="{DC01A54C-C170-49C1-B7FE-C4AE8A236017}"/>
      </w:docPartPr>
      <w:docPartBody>
        <w:p w:rsidR="00AE150B" w:rsidRDefault="00AE150B" w:rsidP="00AE150B">
          <w:pPr>
            <w:pStyle w:val="AC9F7F8022B04DF9A02E813DE860FCFE"/>
          </w:pPr>
          <w:r w:rsidRPr="00622C55">
            <w:rPr>
              <w:rStyle w:val="PlaceholderText"/>
            </w:rPr>
            <w:t>Click or tap here to enter text.</w:t>
          </w:r>
        </w:p>
      </w:docPartBody>
    </w:docPart>
    <w:docPart>
      <w:docPartPr>
        <w:name w:val="061A42795A4845A1B467B6FB4C69EDCC"/>
        <w:category>
          <w:name w:val="General"/>
          <w:gallery w:val="placeholder"/>
        </w:category>
        <w:types>
          <w:type w:val="bbPlcHdr"/>
        </w:types>
        <w:behaviors>
          <w:behavior w:val="content"/>
        </w:behaviors>
        <w:guid w:val="{EBB0BCAA-5801-4277-901C-7FECEFFA50D8}"/>
      </w:docPartPr>
      <w:docPartBody>
        <w:p w:rsidR="00AE150B" w:rsidRDefault="00AE150B" w:rsidP="00AE150B">
          <w:pPr>
            <w:pStyle w:val="061A42795A4845A1B467B6FB4C69EDCC"/>
          </w:pPr>
          <w:r w:rsidRPr="00835C1D">
            <w:rPr>
              <w:rStyle w:val="PlaceholderText"/>
            </w:rPr>
            <w:t>Choose an item.</w:t>
          </w:r>
        </w:p>
      </w:docPartBody>
    </w:docPart>
    <w:docPart>
      <w:docPartPr>
        <w:name w:val="883C81437ADE43CF9E0F6A2BD39991A8"/>
        <w:category>
          <w:name w:val="General"/>
          <w:gallery w:val="placeholder"/>
        </w:category>
        <w:types>
          <w:type w:val="bbPlcHdr"/>
        </w:types>
        <w:behaviors>
          <w:behavior w:val="content"/>
        </w:behaviors>
        <w:guid w:val="{2FA36DFB-2E00-42B6-B5AC-BE31CEF9809A}"/>
      </w:docPartPr>
      <w:docPartBody>
        <w:p w:rsidR="00AE150B" w:rsidRDefault="00AE150B" w:rsidP="00AE150B">
          <w:pPr>
            <w:pStyle w:val="883C81437ADE43CF9E0F6A2BD39991A8"/>
          </w:pPr>
          <w:r w:rsidRPr="00EC0E37">
            <w:rPr>
              <w:rStyle w:val="PlaceholderText"/>
            </w:rPr>
            <w:t>Click or tap here to enter text.</w:t>
          </w:r>
        </w:p>
      </w:docPartBody>
    </w:docPart>
    <w:docPart>
      <w:docPartPr>
        <w:name w:val="9C320ED0629E40A587BA671D5DEE140A"/>
        <w:category>
          <w:name w:val="General"/>
          <w:gallery w:val="placeholder"/>
        </w:category>
        <w:types>
          <w:type w:val="bbPlcHdr"/>
        </w:types>
        <w:behaviors>
          <w:behavior w:val="content"/>
        </w:behaviors>
        <w:guid w:val="{AADD177B-D9DC-4209-8AEA-262FFF6B42C3}"/>
      </w:docPartPr>
      <w:docPartBody>
        <w:p w:rsidR="00AE150B" w:rsidRDefault="00AE150B" w:rsidP="00AE150B">
          <w:pPr>
            <w:pStyle w:val="9C320ED0629E40A587BA671D5DEE140A"/>
          </w:pPr>
          <w:r w:rsidRPr="000C30E5">
            <w:rPr>
              <w:rStyle w:val="PlaceholderText"/>
            </w:rPr>
            <w:t>Click or tap here to enter text.</w:t>
          </w:r>
        </w:p>
      </w:docPartBody>
    </w:docPart>
    <w:docPart>
      <w:docPartPr>
        <w:name w:val="1A420CD319564D1F9D71F0FD871A285D"/>
        <w:category>
          <w:name w:val="General"/>
          <w:gallery w:val="placeholder"/>
        </w:category>
        <w:types>
          <w:type w:val="bbPlcHdr"/>
        </w:types>
        <w:behaviors>
          <w:behavior w:val="content"/>
        </w:behaviors>
        <w:guid w:val="{EC99CB15-3804-4A16-B690-7D8150C24758}"/>
      </w:docPartPr>
      <w:docPartBody>
        <w:p w:rsidR="00AE150B" w:rsidRDefault="00AE150B" w:rsidP="00AE150B">
          <w:pPr>
            <w:pStyle w:val="1A420CD319564D1F9D71F0FD871A285D"/>
          </w:pPr>
          <w:r w:rsidRPr="00835C1D">
            <w:rPr>
              <w:rStyle w:val="PlaceholderText"/>
            </w:rPr>
            <w:t>Choose an item.</w:t>
          </w:r>
        </w:p>
      </w:docPartBody>
    </w:docPart>
    <w:docPart>
      <w:docPartPr>
        <w:name w:val="DD229456267F474696FDAEB721D556CD"/>
        <w:category>
          <w:name w:val="General"/>
          <w:gallery w:val="placeholder"/>
        </w:category>
        <w:types>
          <w:type w:val="bbPlcHdr"/>
        </w:types>
        <w:behaviors>
          <w:behavior w:val="content"/>
        </w:behaviors>
        <w:guid w:val="{59A5C157-136F-4598-870E-1B0BBEA5BAC8}"/>
      </w:docPartPr>
      <w:docPartBody>
        <w:p w:rsidR="00AE150B" w:rsidRDefault="00AE150B" w:rsidP="00AE150B">
          <w:pPr>
            <w:pStyle w:val="DD229456267F474696FDAEB721D556CD"/>
          </w:pPr>
          <w:r w:rsidRPr="00835C1D">
            <w:rPr>
              <w:rStyle w:val="PlaceholderText"/>
            </w:rPr>
            <w:t>Click or tap here to enter text.</w:t>
          </w:r>
        </w:p>
      </w:docPartBody>
    </w:docPart>
    <w:docPart>
      <w:docPartPr>
        <w:name w:val="A101C7EA2CB04A059BC4CC04E13F37A7"/>
        <w:category>
          <w:name w:val="General"/>
          <w:gallery w:val="placeholder"/>
        </w:category>
        <w:types>
          <w:type w:val="bbPlcHdr"/>
        </w:types>
        <w:behaviors>
          <w:behavior w:val="content"/>
        </w:behaviors>
        <w:guid w:val="{E7358F58-6074-442D-B6EC-0D8FA8953285}"/>
      </w:docPartPr>
      <w:docPartBody>
        <w:p w:rsidR="00AE150B" w:rsidRDefault="00AE150B" w:rsidP="00AE150B">
          <w:pPr>
            <w:pStyle w:val="A101C7EA2CB04A059BC4CC04E13F37A7"/>
          </w:pPr>
          <w:r w:rsidRPr="000C30E5">
            <w:rPr>
              <w:rStyle w:val="PlaceholderText"/>
            </w:rPr>
            <w:t>Click or tap here to enter text.</w:t>
          </w:r>
        </w:p>
      </w:docPartBody>
    </w:docPart>
    <w:docPart>
      <w:docPartPr>
        <w:name w:val="E9344CB3D5FE4255B1AE63C4E774FC2E"/>
        <w:category>
          <w:name w:val="General"/>
          <w:gallery w:val="placeholder"/>
        </w:category>
        <w:types>
          <w:type w:val="bbPlcHdr"/>
        </w:types>
        <w:behaviors>
          <w:behavior w:val="content"/>
        </w:behaviors>
        <w:guid w:val="{39280070-B6D9-4A6D-94CA-44E18FB87239}"/>
      </w:docPartPr>
      <w:docPartBody>
        <w:p w:rsidR="00AE150B" w:rsidRDefault="00AE150B" w:rsidP="00AE150B">
          <w:pPr>
            <w:pStyle w:val="E9344CB3D5FE4255B1AE63C4E774FC2E"/>
          </w:pPr>
          <w:r w:rsidRPr="00835C1D">
            <w:rPr>
              <w:rStyle w:val="PlaceholderText"/>
            </w:rPr>
            <w:t>Choose an item.</w:t>
          </w:r>
        </w:p>
      </w:docPartBody>
    </w:docPart>
    <w:docPart>
      <w:docPartPr>
        <w:name w:val="598FAF29AC8E44A7B18AD8E88B6589E0"/>
        <w:category>
          <w:name w:val="General"/>
          <w:gallery w:val="placeholder"/>
        </w:category>
        <w:types>
          <w:type w:val="bbPlcHdr"/>
        </w:types>
        <w:behaviors>
          <w:behavior w:val="content"/>
        </w:behaviors>
        <w:guid w:val="{F0B11BB7-333E-42A1-9F8C-4FA3913D5F49}"/>
      </w:docPartPr>
      <w:docPartBody>
        <w:p w:rsidR="00AE150B" w:rsidRDefault="00AE150B" w:rsidP="00AE150B">
          <w:pPr>
            <w:pStyle w:val="598FAF29AC8E44A7B18AD8E88B6589E0"/>
          </w:pPr>
          <w:r w:rsidRPr="00835C1D">
            <w:rPr>
              <w:rStyle w:val="PlaceholderText"/>
            </w:rPr>
            <w:t>Click or tap here to enter text.</w:t>
          </w:r>
        </w:p>
      </w:docPartBody>
    </w:docPart>
    <w:docPart>
      <w:docPartPr>
        <w:name w:val="831D44112D61415FB28C86325FE5EEF3"/>
        <w:category>
          <w:name w:val="General"/>
          <w:gallery w:val="placeholder"/>
        </w:category>
        <w:types>
          <w:type w:val="bbPlcHdr"/>
        </w:types>
        <w:behaviors>
          <w:behavior w:val="content"/>
        </w:behaviors>
        <w:guid w:val="{A806BDDE-527A-440E-A0B9-6C32952020A9}"/>
      </w:docPartPr>
      <w:docPartBody>
        <w:p w:rsidR="00AE150B" w:rsidRDefault="00AE150B" w:rsidP="00AE150B">
          <w:pPr>
            <w:pStyle w:val="831D44112D61415FB28C86325FE5EEF3"/>
          </w:pPr>
          <w:r w:rsidRPr="00835C1D">
            <w:rPr>
              <w:rStyle w:val="PlaceholderText"/>
            </w:rPr>
            <w:t>Choose an item.</w:t>
          </w:r>
        </w:p>
      </w:docPartBody>
    </w:docPart>
    <w:docPart>
      <w:docPartPr>
        <w:name w:val="97CA8F0AB9F54D9FBB60CC4229AAD0FC"/>
        <w:category>
          <w:name w:val="General"/>
          <w:gallery w:val="placeholder"/>
        </w:category>
        <w:types>
          <w:type w:val="bbPlcHdr"/>
        </w:types>
        <w:behaviors>
          <w:behavior w:val="content"/>
        </w:behaviors>
        <w:guid w:val="{BE5FCBBA-1E3A-41DE-9AA5-75CEF2C6CB95}"/>
      </w:docPartPr>
      <w:docPartBody>
        <w:p w:rsidR="00AE150B" w:rsidRDefault="00AE150B" w:rsidP="00AE150B">
          <w:pPr>
            <w:pStyle w:val="97CA8F0AB9F54D9FBB60CC4229AAD0FC"/>
          </w:pPr>
          <w:r w:rsidRPr="00F13C48">
            <w:rPr>
              <w:rStyle w:val="PlaceholderText"/>
            </w:rPr>
            <w:t>Choose an item.</w:t>
          </w:r>
        </w:p>
      </w:docPartBody>
    </w:docPart>
    <w:docPart>
      <w:docPartPr>
        <w:name w:val="3F555C93C0F149A28CE2A3612A657D47"/>
        <w:category>
          <w:name w:val="General"/>
          <w:gallery w:val="placeholder"/>
        </w:category>
        <w:types>
          <w:type w:val="bbPlcHdr"/>
        </w:types>
        <w:behaviors>
          <w:behavior w:val="content"/>
        </w:behaviors>
        <w:guid w:val="{5BEA4CDB-59C0-44D1-891F-655F41EA03F2}"/>
      </w:docPartPr>
      <w:docPartBody>
        <w:p w:rsidR="00AE150B" w:rsidRDefault="00AE150B" w:rsidP="00AE150B">
          <w:pPr>
            <w:pStyle w:val="3F555C93C0F149A28CE2A3612A657D47"/>
          </w:pPr>
          <w:r w:rsidRPr="00EC0E37">
            <w:rPr>
              <w:rStyle w:val="PlaceholderText"/>
            </w:rPr>
            <w:t>Click or tap here to enter text.</w:t>
          </w:r>
        </w:p>
      </w:docPartBody>
    </w:docPart>
    <w:docPart>
      <w:docPartPr>
        <w:name w:val="0AF1C73B0AB94A48A51945615C7E6ECC"/>
        <w:category>
          <w:name w:val="General"/>
          <w:gallery w:val="placeholder"/>
        </w:category>
        <w:types>
          <w:type w:val="bbPlcHdr"/>
        </w:types>
        <w:behaviors>
          <w:behavior w:val="content"/>
        </w:behaviors>
        <w:guid w:val="{FA4AB252-EFE4-476C-BF4E-FF457D029C72}"/>
      </w:docPartPr>
      <w:docPartBody>
        <w:p w:rsidR="00AE150B" w:rsidRDefault="00AE150B" w:rsidP="00AE150B">
          <w:pPr>
            <w:pStyle w:val="0AF1C73B0AB94A48A51945615C7E6ECC"/>
          </w:pPr>
          <w:r w:rsidRPr="00835C1D">
            <w:rPr>
              <w:rStyle w:val="PlaceholderText"/>
            </w:rPr>
            <w:t>Choose an item.</w:t>
          </w:r>
        </w:p>
      </w:docPartBody>
    </w:docPart>
    <w:docPart>
      <w:docPartPr>
        <w:name w:val="5CDA08446BBD4C7AB71611B558211857"/>
        <w:category>
          <w:name w:val="General"/>
          <w:gallery w:val="placeholder"/>
        </w:category>
        <w:types>
          <w:type w:val="bbPlcHdr"/>
        </w:types>
        <w:behaviors>
          <w:behavior w:val="content"/>
        </w:behaviors>
        <w:guid w:val="{9ABE2056-F807-4CFF-A85C-F227E3C333F6}"/>
      </w:docPartPr>
      <w:docPartBody>
        <w:p w:rsidR="00AE150B" w:rsidRDefault="00AE150B" w:rsidP="00AE150B">
          <w:pPr>
            <w:pStyle w:val="5CDA08446BBD4C7AB71611B558211857"/>
          </w:pPr>
          <w:r>
            <w:rPr>
              <w:rFonts w:ascii="Aptos" w:eastAsia="Aptos" w:hAnsi="Aptos"/>
              <w:color w:val="666666"/>
              <w:sz w:val="22"/>
              <w:szCs w:val="22"/>
            </w:rPr>
            <w:t>Click or tap here to enter text.</w:t>
          </w:r>
        </w:p>
      </w:docPartBody>
    </w:docPart>
    <w:docPart>
      <w:docPartPr>
        <w:name w:val="5761D8CE23744BDCBEAAC46BF9E25181"/>
        <w:category>
          <w:name w:val="General"/>
          <w:gallery w:val="placeholder"/>
        </w:category>
        <w:types>
          <w:type w:val="bbPlcHdr"/>
        </w:types>
        <w:behaviors>
          <w:behavior w:val="content"/>
        </w:behaviors>
        <w:guid w:val="{CF43696A-CDAF-4DFD-A193-0BF944B01D71}"/>
      </w:docPartPr>
      <w:docPartBody>
        <w:p w:rsidR="00AE150B" w:rsidRDefault="00AE150B" w:rsidP="00AE150B">
          <w:pPr>
            <w:pStyle w:val="5761D8CE23744BDCBEAAC46BF9E25181"/>
          </w:pPr>
          <w:r>
            <w:rPr>
              <w:rFonts w:ascii="Aptos" w:eastAsia="Aptos" w:hAnsi="Aptos"/>
              <w:color w:val="666666"/>
              <w:sz w:val="22"/>
              <w:szCs w:val="22"/>
            </w:rPr>
            <w:t>Choose an item.</w:t>
          </w:r>
        </w:p>
      </w:docPartBody>
    </w:docPart>
    <w:docPart>
      <w:docPartPr>
        <w:name w:val="E17C9393DD2F41B7BDCEB91C17447BCC"/>
        <w:category>
          <w:name w:val="General"/>
          <w:gallery w:val="placeholder"/>
        </w:category>
        <w:types>
          <w:type w:val="bbPlcHdr"/>
        </w:types>
        <w:behaviors>
          <w:behavior w:val="content"/>
        </w:behaviors>
        <w:guid w:val="{CA96BC80-C2E1-43BE-BD70-44EB62CDA395}"/>
      </w:docPartPr>
      <w:docPartBody>
        <w:p w:rsidR="00AE150B" w:rsidRDefault="00AE150B" w:rsidP="00AE150B">
          <w:pPr>
            <w:pStyle w:val="E17C9393DD2F41B7BDCEB91C17447BCC"/>
          </w:pPr>
          <w:r>
            <w:rPr>
              <w:rFonts w:ascii="Aptos" w:eastAsia="Aptos" w:hAnsi="Aptos"/>
              <w:color w:val="666666"/>
              <w:sz w:val="22"/>
              <w:szCs w:val="22"/>
            </w:rPr>
            <w:t>Click or tap here to enter text.</w:t>
          </w:r>
        </w:p>
      </w:docPartBody>
    </w:docPart>
    <w:docPart>
      <w:docPartPr>
        <w:name w:val="ADD466AC7AA9455CA8FEE01EA673DBAF"/>
        <w:category>
          <w:name w:val="General"/>
          <w:gallery w:val="placeholder"/>
        </w:category>
        <w:types>
          <w:type w:val="bbPlcHdr"/>
        </w:types>
        <w:behaviors>
          <w:behavior w:val="content"/>
        </w:behaviors>
        <w:guid w:val="{4539FF65-C3AF-4546-9ECB-C583D013FC30}"/>
      </w:docPartPr>
      <w:docPartBody>
        <w:p w:rsidR="00AE150B" w:rsidRDefault="00AE150B" w:rsidP="00AE150B">
          <w:pPr>
            <w:pStyle w:val="ADD466AC7AA9455CA8FEE01EA673DBAF"/>
          </w:pPr>
          <w:r>
            <w:rPr>
              <w:rFonts w:ascii="Aptos" w:eastAsia="Aptos" w:hAnsi="Aptos"/>
              <w:color w:val="666666"/>
              <w:sz w:val="22"/>
              <w:szCs w:val="22"/>
            </w:rPr>
            <w:t>Click or tap to enter a date.</w:t>
          </w:r>
        </w:p>
      </w:docPartBody>
    </w:docPart>
    <w:docPart>
      <w:docPartPr>
        <w:name w:val="03DCF096EE9441F78A73751812F17686"/>
        <w:category>
          <w:name w:val="General"/>
          <w:gallery w:val="placeholder"/>
        </w:category>
        <w:types>
          <w:type w:val="bbPlcHdr"/>
        </w:types>
        <w:behaviors>
          <w:behavior w:val="content"/>
        </w:behaviors>
        <w:guid w:val="{B32D303D-8DBD-4EB3-9BBD-EE6DC86BE754}"/>
      </w:docPartPr>
      <w:docPartBody>
        <w:p w:rsidR="00AE150B" w:rsidRDefault="00AE150B" w:rsidP="00AE150B">
          <w:pPr>
            <w:pStyle w:val="03DCF096EE9441F78A73751812F17686"/>
          </w:pPr>
          <w:r w:rsidRPr="00622C55">
            <w:rPr>
              <w:rStyle w:val="PlaceholderText"/>
            </w:rPr>
            <w:t>Click or tap here to enter text.</w:t>
          </w:r>
        </w:p>
      </w:docPartBody>
    </w:docPart>
    <w:docPart>
      <w:docPartPr>
        <w:name w:val="7EF8F8B9F98A42DE957BE6B3863755F7"/>
        <w:category>
          <w:name w:val="General"/>
          <w:gallery w:val="placeholder"/>
        </w:category>
        <w:types>
          <w:type w:val="bbPlcHdr"/>
        </w:types>
        <w:behaviors>
          <w:behavior w:val="content"/>
        </w:behaviors>
        <w:guid w:val="{AA10C2B1-78D2-4CA1-88C4-EBC2F1DA55BE}"/>
      </w:docPartPr>
      <w:docPartBody>
        <w:p w:rsidR="00AE150B" w:rsidRDefault="00AE150B" w:rsidP="00AE150B">
          <w:pPr>
            <w:pStyle w:val="7EF8F8B9F98A42DE957BE6B3863755F7"/>
          </w:pPr>
          <w:r w:rsidRPr="00835C1D">
            <w:rPr>
              <w:rStyle w:val="PlaceholderText"/>
            </w:rPr>
            <w:t>Choose an item.</w:t>
          </w:r>
        </w:p>
      </w:docPartBody>
    </w:docPart>
    <w:docPart>
      <w:docPartPr>
        <w:name w:val="3AF80E19E5CA4FB483CFDECA04512491"/>
        <w:category>
          <w:name w:val="General"/>
          <w:gallery w:val="placeholder"/>
        </w:category>
        <w:types>
          <w:type w:val="bbPlcHdr"/>
        </w:types>
        <w:behaviors>
          <w:behavior w:val="content"/>
        </w:behaviors>
        <w:guid w:val="{4E6E9907-E059-41A9-A606-AC7460CC8518}"/>
      </w:docPartPr>
      <w:docPartBody>
        <w:p w:rsidR="00AE150B" w:rsidRDefault="00AE150B" w:rsidP="00AE150B">
          <w:pPr>
            <w:pStyle w:val="3AF80E19E5CA4FB483CFDECA04512491"/>
          </w:pPr>
          <w:r w:rsidRPr="00EC0E37">
            <w:rPr>
              <w:rStyle w:val="PlaceholderText"/>
            </w:rPr>
            <w:t>Click or tap here to enter text.</w:t>
          </w:r>
        </w:p>
      </w:docPartBody>
    </w:docPart>
    <w:docPart>
      <w:docPartPr>
        <w:name w:val="13425CBFE00848A4B518E6773D9A2ACB"/>
        <w:category>
          <w:name w:val="General"/>
          <w:gallery w:val="placeholder"/>
        </w:category>
        <w:types>
          <w:type w:val="bbPlcHdr"/>
        </w:types>
        <w:behaviors>
          <w:behavior w:val="content"/>
        </w:behaviors>
        <w:guid w:val="{CB4DEC83-3E59-498E-93F9-1A575C806B76}"/>
      </w:docPartPr>
      <w:docPartBody>
        <w:p w:rsidR="00AE150B" w:rsidRDefault="00AE150B" w:rsidP="00AE150B">
          <w:pPr>
            <w:pStyle w:val="13425CBFE00848A4B518E6773D9A2ACB"/>
          </w:pPr>
          <w:r w:rsidRPr="00622C55">
            <w:rPr>
              <w:rStyle w:val="PlaceholderText"/>
            </w:rPr>
            <w:t>Choose an item.</w:t>
          </w:r>
        </w:p>
      </w:docPartBody>
    </w:docPart>
    <w:docPart>
      <w:docPartPr>
        <w:name w:val="7F6E517284D347BAA0B16C87A5524844"/>
        <w:category>
          <w:name w:val="General"/>
          <w:gallery w:val="placeholder"/>
        </w:category>
        <w:types>
          <w:type w:val="bbPlcHdr"/>
        </w:types>
        <w:behaviors>
          <w:behavior w:val="content"/>
        </w:behaviors>
        <w:guid w:val="{8CBB461C-5BFD-4C42-B48E-305C08F6F57A}"/>
      </w:docPartPr>
      <w:docPartBody>
        <w:p w:rsidR="00AE150B" w:rsidRDefault="00AE150B" w:rsidP="00AE150B">
          <w:pPr>
            <w:pStyle w:val="7F6E517284D347BAA0B16C87A5524844"/>
          </w:pPr>
          <w:r w:rsidRPr="00835C1D">
            <w:rPr>
              <w:rStyle w:val="PlaceholderText"/>
            </w:rPr>
            <w:t>Choose an item.</w:t>
          </w:r>
        </w:p>
      </w:docPartBody>
    </w:docPart>
    <w:docPart>
      <w:docPartPr>
        <w:name w:val="C137FAA99AD143BE82B50272116A8DEF"/>
        <w:category>
          <w:name w:val="General"/>
          <w:gallery w:val="placeholder"/>
        </w:category>
        <w:types>
          <w:type w:val="bbPlcHdr"/>
        </w:types>
        <w:behaviors>
          <w:behavior w:val="content"/>
        </w:behaviors>
        <w:guid w:val="{EA00B255-55C9-45A8-87AC-C44E9EF83EAF}"/>
      </w:docPartPr>
      <w:docPartBody>
        <w:p w:rsidR="00AE150B" w:rsidRDefault="00AE150B" w:rsidP="00AE150B">
          <w:pPr>
            <w:pStyle w:val="C137FAA99AD143BE82B50272116A8DEF"/>
          </w:pPr>
          <w:r>
            <w:rPr>
              <w:rFonts w:ascii="Aptos" w:eastAsia="Aptos" w:hAnsi="Aptos"/>
              <w:color w:val="666666"/>
              <w:sz w:val="22"/>
              <w:szCs w:val="22"/>
            </w:rPr>
            <w:t>Click or tap here to enter text.</w:t>
          </w:r>
        </w:p>
      </w:docPartBody>
    </w:docPart>
    <w:docPart>
      <w:docPartPr>
        <w:name w:val="2D0AEAB0BA3340A780A8F0849CAD396B"/>
        <w:category>
          <w:name w:val="General"/>
          <w:gallery w:val="placeholder"/>
        </w:category>
        <w:types>
          <w:type w:val="bbPlcHdr"/>
        </w:types>
        <w:behaviors>
          <w:behavior w:val="content"/>
        </w:behaviors>
        <w:guid w:val="{07A85E05-72A7-4992-85BE-C8B7D7B55ACA}"/>
      </w:docPartPr>
      <w:docPartBody>
        <w:p w:rsidR="00AE150B" w:rsidRDefault="00AE150B" w:rsidP="00AE150B">
          <w:pPr>
            <w:pStyle w:val="2D0AEAB0BA3340A780A8F0849CAD396B"/>
          </w:pPr>
          <w:r>
            <w:rPr>
              <w:rFonts w:ascii="Aptos" w:eastAsia="Aptos" w:hAnsi="Aptos"/>
              <w:color w:val="666666"/>
              <w:sz w:val="22"/>
              <w:szCs w:val="22"/>
            </w:rPr>
            <w:t>Choose an item.</w:t>
          </w:r>
        </w:p>
      </w:docPartBody>
    </w:docPart>
    <w:docPart>
      <w:docPartPr>
        <w:name w:val="ADCBC7E93025412EA1361874CD312128"/>
        <w:category>
          <w:name w:val="General"/>
          <w:gallery w:val="placeholder"/>
        </w:category>
        <w:types>
          <w:type w:val="bbPlcHdr"/>
        </w:types>
        <w:behaviors>
          <w:behavior w:val="content"/>
        </w:behaviors>
        <w:guid w:val="{B29D5948-C06F-4A77-A00D-5CBE87702462}"/>
      </w:docPartPr>
      <w:docPartBody>
        <w:p w:rsidR="00AE150B" w:rsidRDefault="00AE150B" w:rsidP="00AE150B">
          <w:pPr>
            <w:pStyle w:val="ADCBC7E93025412EA1361874CD312128"/>
          </w:pPr>
          <w:r>
            <w:rPr>
              <w:rFonts w:ascii="Aptos" w:eastAsia="Aptos" w:hAnsi="Aptos"/>
              <w:color w:val="666666"/>
              <w:sz w:val="22"/>
              <w:szCs w:val="22"/>
            </w:rPr>
            <w:t>Click or tap here to enter text.</w:t>
          </w:r>
        </w:p>
      </w:docPartBody>
    </w:docPart>
    <w:docPart>
      <w:docPartPr>
        <w:name w:val="A92A00824C6C47FFA24DB3C91BF141B9"/>
        <w:category>
          <w:name w:val="General"/>
          <w:gallery w:val="placeholder"/>
        </w:category>
        <w:types>
          <w:type w:val="bbPlcHdr"/>
        </w:types>
        <w:behaviors>
          <w:behavior w:val="content"/>
        </w:behaviors>
        <w:guid w:val="{09518C0F-50FA-48B2-863F-F792BEA9C6FB}"/>
      </w:docPartPr>
      <w:docPartBody>
        <w:p w:rsidR="00AE150B" w:rsidRDefault="00AE150B" w:rsidP="00AE150B">
          <w:pPr>
            <w:pStyle w:val="A92A00824C6C47FFA24DB3C91BF141B9"/>
          </w:pPr>
          <w:r>
            <w:rPr>
              <w:rFonts w:ascii="Aptos" w:eastAsia="Aptos" w:hAnsi="Aptos"/>
              <w:color w:val="666666"/>
              <w:sz w:val="22"/>
              <w:szCs w:val="22"/>
            </w:rPr>
            <w:t>Click or tap to enter a date.</w:t>
          </w:r>
        </w:p>
      </w:docPartBody>
    </w:docPart>
    <w:docPart>
      <w:docPartPr>
        <w:name w:val="F73A60B03E4B4957B975520363047FB6"/>
        <w:category>
          <w:name w:val="General"/>
          <w:gallery w:val="placeholder"/>
        </w:category>
        <w:types>
          <w:type w:val="bbPlcHdr"/>
        </w:types>
        <w:behaviors>
          <w:behavior w:val="content"/>
        </w:behaviors>
        <w:guid w:val="{96E76094-7D0C-47E1-83DB-D982D12100C6}"/>
      </w:docPartPr>
      <w:docPartBody>
        <w:p w:rsidR="00AE150B" w:rsidRDefault="00AE150B" w:rsidP="00AE150B">
          <w:pPr>
            <w:pStyle w:val="F73A60B03E4B4957B975520363047FB6"/>
          </w:pPr>
          <w:r w:rsidRPr="00622C55">
            <w:rPr>
              <w:rStyle w:val="PlaceholderText"/>
            </w:rPr>
            <w:t>Click or tap here to enter text.</w:t>
          </w:r>
        </w:p>
      </w:docPartBody>
    </w:docPart>
    <w:docPart>
      <w:docPartPr>
        <w:name w:val="D341E665F33949B392509EB85AB55DC9"/>
        <w:category>
          <w:name w:val="General"/>
          <w:gallery w:val="placeholder"/>
        </w:category>
        <w:types>
          <w:type w:val="bbPlcHdr"/>
        </w:types>
        <w:behaviors>
          <w:behavior w:val="content"/>
        </w:behaviors>
        <w:guid w:val="{4C4BA09D-9FE8-4D2E-94A6-2D0C035FA040}"/>
      </w:docPartPr>
      <w:docPartBody>
        <w:p w:rsidR="00AE150B" w:rsidRDefault="00AE150B" w:rsidP="00AE150B">
          <w:pPr>
            <w:pStyle w:val="D341E665F33949B392509EB85AB55DC9"/>
          </w:pPr>
          <w:r w:rsidRPr="00835C1D">
            <w:rPr>
              <w:rStyle w:val="PlaceholderText"/>
            </w:rPr>
            <w:t>Choose an item.</w:t>
          </w:r>
        </w:p>
      </w:docPartBody>
    </w:docPart>
    <w:docPart>
      <w:docPartPr>
        <w:name w:val="6D6C42CABB584527BA001767401DA9BC"/>
        <w:category>
          <w:name w:val="General"/>
          <w:gallery w:val="placeholder"/>
        </w:category>
        <w:types>
          <w:type w:val="bbPlcHdr"/>
        </w:types>
        <w:behaviors>
          <w:behavior w:val="content"/>
        </w:behaviors>
        <w:guid w:val="{BC5F6E60-2A75-45C3-A5FC-BC6811E98BC2}"/>
      </w:docPartPr>
      <w:docPartBody>
        <w:p w:rsidR="00AE150B" w:rsidRDefault="00AE150B" w:rsidP="00AE150B">
          <w:pPr>
            <w:pStyle w:val="6D6C42CABB584527BA001767401DA9BC"/>
          </w:pPr>
          <w:r w:rsidRPr="00EC0E37">
            <w:rPr>
              <w:rStyle w:val="PlaceholderText"/>
            </w:rPr>
            <w:t>Click or tap here to enter text.</w:t>
          </w:r>
        </w:p>
      </w:docPartBody>
    </w:docPart>
    <w:docPart>
      <w:docPartPr>
        <w:name w:val="4BB9D0F2817D40A19597DF239CA417C3"/>
        <w:category>
          <w:name w:val="General"/>
          <w:gallery w:val="placeholder"/>
        </w:category>
        <w:types>
          <w:type w:val="bbPlcHdr"/>
        </w:types>
        <w:behaviors>
          <w:behavior w:val="content"/>
        </w:behaviors>
        <w:guid w:val="{4242A594-1A8D-4F55-A076-3257A0FA9EC2}"/>
      </w:docPartPr>
      <w:docPartBody>
        <w:p w:rsidR="00AE150B" w:rsidRDefault="00AE150B" w:rsidP="00AE150B">
          <w:pPr>
            <w:pStyle w:val="4BB9D0F2817D40A19597DF239CA417C3"/>
          </w:pPr>
          <w:r w:rsidRPr="000C30E5">
            <w:rPr>
              <w:rStyle w:val="PlaceholderText"/>
            </w:rPr>
            <w:t>Click or tap here to enter text.</w:t>
          </w:r>
        </w:p>
      </w:docPartBody>
    </w:docPart>
    <w:docPart>
      <w:docPartPr>
        <w:name w:val="B9DD790326C84234A363449CD4D40D3A"/>
        <w:category>
          <w:name w:val="General"/>
          <w:gallery w:val="placeholder"/>
        </w:category>
        <w:types>
          <w:type w:val="bbPlcHdr"/>
        </w:types>
        <w:behaviors>
          <w:behavior w:val="content"/>
        </w:behaviors>
        <w:guid w:val="{9BEA2878-3A03-4818-9690-E158239C8A1F}"/>
      </w:docPartPr>
      <w:docPartBody>
        <w:p w:rsidR="00AE150B" w:rsidRDefault="00AE150B" w:rsidP="00AE150B">
          <w:pPr>
            <w:pStyle w:val="B9DD790326C84234A363449CD4D40D3A"/>
          </w:pPr>
          <w:r w:rsidRPr="00835C1D">
            <w:rPr>
              <w:rStyle w:val="PlaceholderText"/>
            </w:rPr>
            <w:t>Choose an item.</w:t>
          </w:r>
        </w:p>
      </w:docPartBody>
    </w:docPart>
    <w:docPart>
      <w:docPartPr>
        <w:name w:val="9ECC76ED85A341A79A73CCBAE9FDCDA9"/>
        <w:category>
          <w:name w:val="General"/>
          <w:gallery w:val="placeholder"/>
        </w:category>
        <w:types>
          <w:type w:val="bbPlcHdr"/>
        </w:types>
        <w:behaviors>
          <w:behavior w:val="content"/>
        </w:behaviors>
        <w:guid w:val="{635EC5FC-F5CF-4F92-8EE3-B13BE3CD96FD}"/>
      </w:docPartPr>
      <w:docPartBody>
        <w:p w:rsidR="00AE150B" w:rsidRDefault="00AE150B" w:rsidP="00AE150B">
          <w:pPr>
            <w:pStyle w:val="9ECC76ED85A341A79A73CCBAE9FDCDA9"/>
          </w:pPr>
          <w:r w:rsidRPr="00835C1D">
            <w:rPr>
              <w:rStyle w:val="PlaceholderText"/>
            </w:rPr>
            <w:t>Click or tap here to enter text.</w:t>
          </w:r>
        </w:p>
      </w:docPartBody>
    </w:docPart>
    <w:docPart>
      <w:docPartPr>
        <w:name w:val="3FF0394EA34D415EAE506BDAF2C49DC3"/>
        <w:category>
          <w:name w:val="General"/>
          <w:gallery w:val="placeholder"/>
        </w:category>
        <w:types>
          <w:type w:val="bbPlcHdr"/>
        </w:types>
        <w:behaviors>
          <w:behavior w:val="content"/>
        </w:behaviors>
        <w:guid w:val="{BB536D5E-678C-4A66-A05B-7AF51133CCEB}"/>
      </w:docPartPr>
      <w:docPartBody>
        <w:p w:rsidR="00AE150B" w:rsidRDefault="00AE150B" w:rsidP="00AE150B">
          <w:pPr>
            <w:pStyle w:val="3FF0394EA34D415EAE506BDAF2C49DC3"/>
          </w:pPr>
          <w:r w:rsidRPr="000C30E5">
            <w:rPr>
              <w:rStyle w:val="PlaceholderText"/>
            </w:rPr>
            <w:t>Click or tap here to enter text.</w:t>
          </w:r>
        </w:p>
      </w:docPartBody>
    </w:docPart>
    <w:docPart>
      <w:docPartPr>
        <w:name w:val="BAB69EBAE1094DFFA13029323FA4C896"/>
        <w:category>
          <w:name w:val="General"/>
          <w:gallery w:val="placeholder"/>
        </w:category>
        <w:types>
          <w:type w:val="bbPlcHdr"/>
        </w:types>
        <w:behaviors>
          <w:behavior w:val="content"/>
        </w:behaviors>
        <w:guid w:val="{9D3B4372-1829-4BEC-812B-EF959EFA819D}"/>
      </w:docPartPr>
      <w:docPartBody>
        <w:p w:rsidR="00AE150B" w:rsidRDefault="00AE150B" w:rsidP="00AE150B">
          <w:pPr>
            <w:pStyle w:val="BAB69EBAE1094DFFA13029323FA4C896"/>
          </w:pPr>
          <w:r w:rsidRPr="00835C1D">
            <w:rPr>
              <w:rStyle w:val="PlaceholderText"/>
            </w:rPr>
            <w:t>Choose an item.</w:t>
          </w:r>
        </w:p>
      </w:docPartBody>
    </w:docPart>
    <w:docPart>
      <w:docPartPr>
        <w:name w:val="882E321F2A9A46BD800CB74041928FA6"/>
        <w:category>
          <w:name w:val="General"/>
          <w:gallery w:val="placeholder"/>
        </w:category>
        <w:types>
          <w:type w:val="bbPlcHdr"/>
        </w:types>
        <w:behaviors>
          <w:behavior w:val="content"/>
        </w:behaviors>
        <w:guid w:val="{5BB483DF-B678-4D69-9A4E-7055F3BCCFAC}"/>
      </w:docPartPr>
      <w:docPartBody>
        <w:p w:rsidR="00AE150B" w:rsidRDefault="00AE150B" w:rsidP="00AE150B">
          <w:pPr>
            <w:pStyle w:val="882E321F2A9A46BD800CB74041928FA6"/>
          </w:pPr>
          <w:r w:rsidRPr="00835C1D">
            <w:rPr>
              <w:rStyle w:val="PlaceholderText"/>
            </w:rPr>
            <w:t>Click or tap here to enter text.</w:t>
          </w:r>
        </w:p>
      </w:docPartBody>
    </w:docPart>
    <w:docPart>
      <w:docPartPr>
        <w:name w:val="C5C7F3D4A96A48CBA5F2ED4F83ADA644"/>
        <w:category>
          <w:name w:val="General"/>
          <w:gallery w:val="placeholder"/>
        </w:category>
        <w:types>
          <w:type w:val="bbPlcHdr"/>
        </w:types>
        <w:behaviors>
          <w:behavior w:val="content"/>
        </w:behaviors>
        <w:guid w:val="{B084AAE0-5750-4047-96FC-88535DA4EC5B}"/>
      </w:docPartPr>
      <w:docPartBody>
        <w:p w:rsidR="00AE150B" w:rsidRDefault="00AE150B" w:rsidP="00AE150B">
          <w:pPr>
            <w:pStyle w:val="C5C7F3D4A96A48CBA5F2ED4F83ADA644"/>
          </w:pPr>
          <w:r w:rsidRPr="00835C1D">
            <w:rPr>
              <w:rStyle w:val="PlaceholderText"/>
            </w:rPr>
            <w:t>Choose an item.</w:t>
          </w:r>
        </w:p>
      </w:docPartBody>
    </w:docPart>
    <w:docPart>
      <w:docPartPr>
        <w:name w:val="9341441D89F14B0CA275C7BAF0A9AEAF"/>
        <w:category>
          <w:name w:val="General"/>
          <w:gallery w:val="placeholder"/>
        </w:category>
        <w:types>
          <w:type w:val="bbPlcHdr"/>
        </w:types>
        <w:behaviors>
          <w:behavior w:val="content"/>
        </w:behaviors>
        <w:guid w:val="{4B3DC2A7-4E9C-4134-952A-E807C7D91510}"/>
      </w:docPartPr>
      <w:docPartBody>
        <w:p w:rsidR="00AE150B" w:rsidRDefault="00AE150B" w:rsidP="00AE150B">
          <w:pPr>
            <w:pStyle w:val="9341441D89F14B0CA275C7BAF0A9AEAF"/>
          </w:pPr>
          <w:r w:rsidRPr="00F13C48">
            <w:rPr>
              <w:rStyle w:val="PlaceholderText"/>
            </w:rPr>
            <w:t>Choose an item.</w:t>
          </w:r>
        </w:p>
      </w:docPartBody>
    </w:docPart>
    <w:docPart>
      <w:docPartPr>
        <w:name w:val="AC63FF7A3B0B4ED6B7692C795EA8866F"/>
        <w:category>
          <w:name w:val="General"/>
          <w:gallery w:val="placeholder"/>
        </w:category>
        <w:types>
          <w:type w:val="bbPlcHdr"/>
        </w:types>
        <w:behaviors>
          <w:behavior w:val="content"/>
        </w:behaviors>
        <w:guid w:val="{14002955-E952-4D61-A074-92E52F9D49CD}"/>
      </w:docPartPr>
      <w:docPartBody>
        <w:p w:rsidR="00AE150B" w:rsidRDefault="00AE150B" w:rsidP="00AE150B">
          <w:pPr>
            <w:pStyle w:val="AC63FF7A3B0B4ED6B7692C795EA8866F"/>
          </w:pPr>
          <w:r w:rsidRPr="00EC0E37">
            <w:rPr>
              <w:rStyle w:val="PlaceholderText"/>
            </w:rPr>
            <w:t>Click or tap here to enter text.</w:t>
          </w:r>
        </w:p>
      </w:docPartBody>
    </w:docPart>
    <w:docPart>
      <w:docPartPr>
        <w:name w:val="A963E229897C4DBB941114462AB0B283"/>
        <w:category>
          <w:name w:val="General"/>
          <w:gallery w:val="placeholder"/>
        </w:category>
        <w:types>
          <w:type w:val="bbPlcHdr"/>
        </w:types>
        <w:behaviors>
          <w:behavior w:val="content"/>
        </w:behaviors>
        <w:guid w:val="{DF322A36-C9B1-46C6-B83B-CA1DC184CCE7}"/>
      </w:docPartPr>
      <w:docPartBody>
        <w:p w:rsidR="00AE150B" w:rsidRDefault="00AE150B" w:rsidP="00AE150B">
          <w:pPr>
            <w:pStyle w:val="A963E229897C4DBB941114462AB0B283"/>
          </w:pPr>
          <w:r w:rsidRPr="00835C1D">
            <w:rPr>
              <w:rStyle w:val="PlaceholderText"/>
            </w:rPr>
            <w:t>Choose an item.</w:t>
          </w:r>
        </w:p>
      </w:docPartBody>
    </w:docPart>
    <w:docPart>
      <w:docPartPr>
        <w:name w:val="D8C2C6AF4F264D23BAF0AA9C3997FB50"/>
        <w:category>
          <w:name w:val="General"/>
          <w:gallery w:val="placeholder"/>
        </w:category>
        <w:types>
          <w:type w:val="bbPlcHdr"/>
        </w:types>
        <w:behaviors>
          <w:behavior w:val="content"/>
        </w:behaviors>
        <w:guid w:val="{2C8A7D1F-92F8-408A-84CE-00E180DAA84A}"/>
      </w:docPartPr>
      <w:docPartBody>
        <w:p w:rsidR="00AE150B" w:rsidRDefault="00AE150B" w:rsidP="00AE150B">
          <w:pPr>
            <w:pStyle w:val="D8C2C6AF4F264D23BAF0AA9C3997FB50"/>
          </w:pPr>
          <w:r w:rsidRPr="00622C55">
            <w:rPr>
              <w:rStyle w:val="PlaceholderText"/>
            </w:rPr>
            <w:t>Choose an item.</w:t>
          </w:r>
        </w:p>
      </w:docPartBody>
    </w:docPart>
    <w:docPart>
      <w:docPartPr>
        <w:name w:val="767DB3C722F4420E89192CC7234C0A6D"/>
        <w:category>
          <w:name w:val="General"/>
          <w:gallery w:val="placeholder"/>
        </w:category>
        <w:types>
          <w:type w:val="bbPlcHdr"/>
        </w:types>
        <w:behaviors>
          <w:behavior w:val="content"/>
        </w:behaviors>
        <w:guid w:val="{F9118014-1051-4EE6-B492-95AA714ADFD1}"/>
      </w:docPartPr>
      <w:docPartBody>
        <w:p w:rsidR="00AE150B" w:rsidRDefault="00AE150B" w:rsidP="00AE150B">
          <w:pPr>
            <w:pStyle w:val="767DB3C722F4420E89192CC7234C0A6D"/>
          </w:pPr>
          <w:r w:rsidRPr="00FD722A">
            <w:rPr>
              <w:rStyle w:val="PlaceholderText"/>
            </w:rPr>
            <w:t>Click or tap here to enter text.</w:t>
          </w:r>
        </w:p>
      </w:docPartBody>
    </w:docPart>
    <w:docPart>
      <w:docPartPr>
        <w:name w:val="06D4ED05C9034A5695FD705B46900CD2"/>
        <w:category>
          <w:name w:val="General"/>
          <w:gallery w:val="placeholder"/>
        </w:category>
        <w:types>
          <w:type w:val="bbPlcHdr"/>
        </w:types>
        <w:behaviors>
          <w:behavior w:val="content"/>
        </w:behaviors>
        <w:guid w:val="{42FF98DA-B748-4FEC-950D-C29F1D24A215}"/>
      </w:docPartPr>
      <w:docPartBody>
        <w:p w:rsidR="00AE150B" w:rsidRDefault="00AE150B" w:rsidP="00AE150B">
          <w:pPr>
            <w:pStyle w:val="06D4ED05C9034A5695FD705B46900CD2"/>
          </w:pPr>
          <w:r>
            <w:rPr>
              <w:rFonts w:ascii="Aptos" w:eastAsia="Aptos" w:hAnsi="Aptos"/>
              <w:color w:val="666666"/>
              <w:sz w:val="22"/>
              <w:szCs w:val="22"/>
            </w:rPr>
            <w:t>Click or tap here to enter text.</w:t>
          </w:r>
        </w:p>
      </w:docPartBody>
    </w:docPart>
    <w:docPart>
      <w:docPartPr>
        <w:name w:val="D36278871F6F4EB1BDB4D35345433C46"/>
        <w:category>
          <w:name w:val="General"/>
          <w:gallery w:val="placeholder"/>
        </w:category>
        <w:types>
          <w:type w:val="bbPlcHdr"/>
        </w:types>
        <w:behaviors>
          <w:behavior w:val="content"/>
        </w:behaviors>
        <w:guid w:val="{29829306-C3C0-4045-A26D-7DE0471A374E}"/>
      </w:docPartPr>
      <w:docPartBody>
        <w:p w:rsidR="00AE150B" w:rsidRDefault="00AE150B" w:rsidP="00AE150B">
          <w:pPr>
            <w:pStyle w:val="D36278871F6F4EB1BDB4D35345433C46"/>
          </w:pPr>
          <w:r>
            <w:rPr>
              <w:rFonts w:ascii="Aptos" w:eastAsia="Aptos" w:hAnsi="Aptos"/>
              <w:color w:val="666666"/>
              <w:sz w:val="22"/>
              <w:szCs w:val="22"/>
            </w:rPr>
            <w:t>Choose an item.</w:t>
          </w:r>
        </w:p>
      </w:docPartBody>
    </w:docPart>
    <w:docPart>
      <w:docPartPr>
        <w:name w:val="5C276037917840F0A45ABF654A5ACEA8"/>
        <w:category>
          <w:name w:val="General"/>
          <w:gallery w:val="placeholder"/>
        </w:category>
        <w:types>
          <w:type w:val="bbPlcHdr"/>
        </w:types>
        <w:behaviors>
          <w:behavior w:val="content"/>
        </w:behaviors>
        <w:guid w:val="{1E1E96A1-C2D4-488D-87DA-787CB900DC39}"/>
      </w:docPartPr>
      <w:docPartBody>
        <w:p w:rsidR="00AE150B" w:rsidRDefault="00AE150B" w:rsidP="00AE150B">
          <w:pPr>
            <w:pStyle w:val="5C276037917840F0A45ABF654A5ACEA8"/>
          </w:pPr>
          <w:r>
            <w:rPr>
              <w:rFonts w:ascii="Aptos" w:eastAsia="Aptos" w:hAnsi="Aptos"/>
              <w:color w:val="666666"/>
              <w:sz w:val="22"/>
              <w:szCs w:val="22"/>
            </w:rPr>
            <w:t>Click or tap here to enter text.</w:t>
          </w:r>
        </w:p>
      </w:docPartBody>
    </w:docPart>
    <w:docPart>
      <w:docPartPr>
        <w:name w:val="687FA31A9451403BA0762056C9455940"/>
        <w:category>
          <w:name w:val="General"/>
          <w:gallery w:val="placeholder"/>
        </w:category>
        <w:types>
          <w:type w:val="bbPlcHdr"/>
        </w:types>
        <w:behaviors>
          <w:behavior w:val="content"/>
        </w:behaviors>
        <w:guid w:val="{CB714B26-7E07-445F-8EC0-928FF85BD717}"/>
      </w:docPartPr>
      <w:docPartBody>
        <w:p w:rsidR="00AE150B" w:rsidRDefault="00AE150B" w:rsidP="00AE150B">
          <w:pPr>
            <w:pStyle w:val="687FA31A9451403BA0762056C9455940"/>
          </w:pPr>
          <w:r>
            <w:rPr>
              <w:rFonts w:ascii="Aptos" w:eastAsia="Aptos" w:hAnsi="Aptos"/>
              <w:color w:val="666666"/>
              <w:sz w:val="22"/>
              <w:szCs w:val="22"/>
            </w:rPr>
            <w:t>Click or tap to enter a date.</w:t>
          </w:r>
        </w:p>
      </w:docPartBody>
    </w:docPart>
    <w:docPart>
      <w:docPartPr>
        <w:name w:val="323CC8D0F1CD43B7BEEA288E37D66479"/>
        <w:category>
          <w:name w:val="General"/>
          <w:gallery w:val="placeholder"/>
        </w:category>
        <w:types>
          <w:type w:val="bbPlcHdr"/>
        </w:types>
        <w:behaviors>
          <w:behavior w:val="content"/>
        </w:behaviors>
        <w:guid w:val="{98B1E61D-EB9D-4D16-9913-C0097E0D6FBE}"/>
      </w:docPartPr>
      <w:docPartBody>
        <w:p w:rsidR="00AE150B" w:rsidRDefault="00AE150B" w:rsidP="00AE150B">
          <w:pPr>
            <w:pStyle w:val="323CC8D0F1CD43B7BEEA288E37D66479"/>
          </w:pPr>
          <w:r w:rsidRPr="00622C55">
            <w:rPr>
              <w:rStyle w:val="PlaceholderText"/>
            </w:rPr>
            <w:t>Click or tap here to enter text.</w:t>
          </w:r>
        </w:p>
      </w:docPartBody>
    </w:docPart>
    <w:docPart>
      <w:docPartPr>
        <w:name w:val="40DC97A45B4C4666800754EA88489CDA"/>
        <w:category>
          <w:name w:val="General"/>
          <w:gallery w:val="placeholder"/>
        </w:category>
        <w:types>
          <w:type w:val="bbPlcHdr"/>
        </w:types>
        <w:behaviors>
          <w:behavior w:val="content"/>
        </w:behaviors>
        <w:guid w:val="{43B8C8FE-8B9C-4353-BD3C-E45D641AA997}"/>
      </w:docPartPr>
      <w:docPartBody>
        <w:p w:rsidR="00AE150B" w:rsidRDefault="00AE150B" w:rsidP="00AE150B">
          <w:pPr>
            <w:pStyle w:val="40DC97A45B4C4666800754EA88489CDA"/>
          </w:pPr>
          <w:r w:rsidRPr="00835C1D">
            <w:rPr>
              <w:rStyle w:val="PlaceholderText"/>
            </w:rPr>
            <w:t>Choose an item.</w:t>
          </w:r>
        </w:p>
      </w:docPartBody>
    </w:docPart>
    <w:docPart>
      <w:docPartPr>
        <w:name w:val="A82C64D4B898433E80F75CE28AC694A2"/>
        <w:category>
          <w:name w:val="General"/>
          <w:gallery w:val="placeholder"/>
        </w:category>
        <w:types>
          <w:type w:val="bbPlcHdr"/>
        </w:types>
        <w:behaviors>
          <w:behavior w:val="content"/>
        </w:behaviors>
        <w:guid w:val="{1577B6AA-F5A9-43DE-B88A-F5AAADF5A174}"/>
      </w:docPartPr>
      <w:docPartBody>
        <w:p w:rsidR="00AE150B" w:rsidRDefault="00AE150B" w:rsidP="00AE150B">
          <w:pPr>
            <w:pStyle w:val="A82C64D4B898433E80F75CE28AC694A2"/>
          </w:pPr>
          <w:r w:rsidRPr="00EC0E37">
            <w:rPr>
              <w:rStyle w:val="PlaceholderText"/>
            </w:rPr>
            <w:t>Click or tap here to enter text.</w:t>
          </w:r>
        </w:p>
      </w:docPartBody>
    </w:docPart>
    <w:docPart>
      <w:docPartPr>
        <w:name w:val="0AED6AACFF61477F90B4D9C7FB72A86D"/>
        <w:category>
          <w:name w:val="General"/>
          <w:gallery w:val="placeholder"/>
        </w:category>
        <w:types>
          <w:type w:val="bbPlcHdr"/>
        </w:types>
        <w:behaviors>
          <w:behavior w:val="content"/>
        </w:behaviors>
        <w:guid w:val="{9C980F30-062C-4200-85D1-388CE5D03E05}"/>
      </w:docPartPr>
      <w:docPartBody>
        <w:p w:rsidR="00AE150B" w:rsidRDefault="00AE150B" w:rsidP="00AE150B">
          <w:pPr>
            <w:pStyle w:val="0AED6AACFF61477F90B4D9C7FB72A86D"/>
          </w:pPr>
          <w:r w:rsidRPr="00835C1D">
            <w:rPr>
              <w:rStyle w:val="PlaceholderText"/>
            </w:rPr>
            <w:t>Choose an item.</w:t>
          </w:r>
        </w:p>
      </w:docPartBody>
    </w:docPart>
    <w:docPart>
      <w:docPartPr>
        <w:name w:val="713FA3D1523749BC8FB221ECFAC6D040"/>
        <w:category>
          <w:name w:val="General"/>
          <w:gallery w:val="placeholder"/>
        </w:category>
        <w:types>
          <w:type w:val="bbPlcHdr"/>
        </w:types>
        <w:behaviors>
          <w:behavior w:val="content"/>
        </w:behaviors>
        <w:guid w:val="{FBD75219-9F4A-4076-8E72-303EE459C250}"/>
      </w:docPartPr>
      <w:docPartBody>
        <w:p w:rsidR="00AE150B" w:rsidRDefault="00AE150B" w:rsidP="00AE150B">
          <w:pPr>
            <w:pStyle w:val="713FA3D1523749BC8FB221ECFAC6D040"/>
          </w:pPr>
          <w:r w:rsidRPr="00F13C48">
            <w:rPr>
              <w:rStyle w:val="PlaceholderText"/>
            </w:rPr>
            <w:t>Choose an item.</w:t>
          </w:r>
        </w:p>
      </w:docPartBody>
    </w:docPart>
    <w:docPart>
      <w:docPartPr>
        <w:name w:val="BE16EB95FBBE49E5A75EC01F5640E805"/>
        <w:category>
          <w:name w:val="General"/>
          <w:gallery w:val="placeholder"/>
        </w:category>
        <w:types>
          <w:type w:val="bbPlcHdr"/>
        </w:types>
        <w:behaviors>
          <w:behavior w:val="content"/>
        </w:behaviors>
        <w:guid w:val="{EC83AF02-5079-430E-AD6A-497CC17ACC3E}"/>
      </w:docPartPr>
      <w:docPartBody>
        <w:p w:rsidR="00AE150B" w:rsidRDefault="00AE150B" w:rsidP="00AE150B">
          <w:pPr>
            <w:pStyle w:val="BE16EB95FBBE49E5A75EC01F5640E805"/>
          </w:pPr>
          <w:r w:rsidRPr="00EC0E37">
            <w:rPr>
              <w:rStyle w:val="PlaceholderText"/>
            </w:rPr>
            <w:t>Click or tap here to enter text.</w:t>
          </w:r>
        </w:p>
      </w:docPartBody>
    </w:docPart>
    <w:docPart>
      <w:docPartPr>
        <w:name w:val="4687EA637ABA4FEC9C1626C12B8D63AA"/>
        <w:category>
          <w:name w:val="General"/>
          <w:gallery w:val="placeholder"/>
        </w:category>
        <w:types>
          <w:type w:val="bbPlcHdr"/>
        </w:types>
        <w:behaviors>
          <w:behavior w:val="content"/>
        </w:behaviors>
        <w:guid w:val="{FD112D8C-71A8-427E-A18A-BCFAAF96EE66}"/>
      </w:docPartPr>
      <w:docPartBody>
        <w:p w:rsidR="00AE150B" w:rsidRDefault="00AE150B" w:rsidP="00AE150B">
          <w:pPr>
            <w:pStyle w:val="4687EA637ABA4FEC9C1626C12B8D63AA"/>
          </w:pPr>
          <w:r w:rsidRPr="00155460">
            <w:rPr>
              <w:rStyle w:val="PlaceholderText"/>
            </w:rPr>
            <w:t>Choose an item.</w:t>
          </w:r>
        </w:p>
      </w:docPartBody>
    </w:docPart>
    <w:docPart>
      <w:docPartPr>
        <w:name w:val="5D6B875982304D4A80640ABDEBE51DF9"/>
        <w:category>
          <w:name w:val="General"/>
          <w:gallery w:val="placeholder"/>
        </w:category>
        <w:types>
          <w:type w:val="bbPlcHdr"/>
        </w:types>
        <w:behaviors>
          <w:behavior w:val="content"/>
        </w:behaviors>
        <w:guid w:val="{18E96342-E17E-48FE-AE68-F74AED1D50E6}"/>
      </w:docPartPr>
      <w:docPartBody>
        <w:p w:rsidR="00AE150B" w:rsidRDefault="00AE150B" w:rsidP="00AE150B">
          <w:pPr>
            <w:pStyle w:val="5D6B875982304D4A80640ABDEBE51DF9"/>
          </w:pPr>
          <w:r w:rsidRPr="00155460">
            <w:rPr>
              <w:rStyle w:val="PlaceholderText"/>
            </w:rPr>
            <w:t>Choose an item.</w:t>
          </w:r>
        </w:p>
      </w:docPartBody>
    </w:docPart>
    <w:docPart>
      <w:docPartPr>
        <w:name w:val="819F4B35292E4DACA07E2EB701C74541"/>
        <w:category>
          <w:name w:val="General"/>
          <w:gallery w:val="placeholder"/>
        </w:category>
        <w:types>
          <w:type w:val="bbPlcHdr"/>
        </w:types>
        <w:behaviors>
          <w:behavior w:val="content"/>
        </w:behaviors>
        <w:guid w:val="{3F3E7A5F-A4C6-4129-819F-327F563BE357}"/>
      </w:docPartPr>
      <w:docPartBody>
        <w:p w:rsidR="00AE150B" w:rsidRDefault="00AE150B" w:rsidP="00AE150B">
          <w:pPr>
            <w:pStyle w:val="819F4B35292E4DACA07E2EB701C74541"/>
          </w:pPr>
          <w:r w:rsidRPr="00835C1D">
            <w:rPr>
              <w:rStyle w:val="PlaceholderText"/>
            </w:rPr>
            <w:t>Choose an item.</w:t>
          </w:r>
        </w:p>
      </w:docPartBody>
    </w:docPart>
    <w:docPart>
      <w:docPartPr>
        <w:name w:val="9C8E2D114C884C5ABD953D0BCC3D339E"/>
        <w:category>
          <w:name w:val="General"/>
          <w:gallery w:val="placeholder"/>
        </w:category>
        <w:types>
          <w:type w:val="bbPlcHdr"/>
        </w:types>
        <w:behaviors>
          <w:behavior w:val="content"/>
        </w:behaviors>
        <w:guid w:val="{8596DC05-521A-43F2-990E-E3A78204E285}"/>
      </w:docPartPr>
      <w:docPartBody>
        <w:p w:rsidR="00AE150B" w:rsidRDefault="00AE150B" w:rsidP="00AE150B">
          <w:pPr>
            <w:pStyle w:val="9C8E2D114C884C5ABD953D0BCC3D339E"/>
          </w:pPr>
          <w:r w:rsidRPr="00835C1D">
            <w:rPr>
              <w:rStyle w:val="PlaceholderText"/>
            </w:rPr>
            <w:t>Click or tap here to enter text.</w:t>
          </w:r>
        </w:p>
      </w:docPartBody>
    </w:docPart>
    <w:docPart>
      <w:docPartPr>
        <w:name w:val="3D2C0923302B4CE69433EA3032D3022F"/>
        <w:category>
          <w:name w:val="General"/>
          <w:gallery w:val="placeholder"/>
        </w:category>
        <w:types>
          <w:type w:val="bbPlcHdr"/>
        </w:types>
        <w:behaviors>
          <w:behavior w:val="content"/>
        </w:behaviors>
        <w:guid w:val="{60DD9FC1-069D-4938-8F1B-1F2E43B429EC}"/>
      </w:docPartPr>
      <w:docPartBody>
        <w:p w:rsidR="00AE150B" w:rsidRDefault="00AE150B" w:rsidP="00AE150B">
          <w:pPr>
            <w:pStyle w:val="3D2C0923302B4CE69433EA3032D3022F"/>
          </w:pPr>
          <w:r w:rsidRPr="00835C1D">
            <w:rPr>
              <w:rStyle w:val="PlaceholderText"/>
            </w:rPr>
            <w:t>Choose an item.</w:t>
          </w:r>
        </w:p>
      </w:docPartBody>
    </w:docPart>
    <w:docPart>
      <w:docPartPr>
        <w:name w:val="72159119C9E94D6E8E174D6678B7F907"/>
        <w:category>
          <w:name w:val="General"/>
          <w:gallery w:val="placeholder"/>
        </w:category>
        <w:types>
          <w:type w:val="bbPlcHdr"/>
        </w:types>
        <w:behaviors>
          <w:behavior w:val="content"/>
        </w:behaviors>
        <w:guid w:val="{A24EE6BD-E5B7-4CB5-9154-789B53F82CAA}"/>
      </w:docPartPr>
      <w:docPartBody>
        <w:p w:rsidR="00AE150B" w:rsidRDefault="00AE150B" w:rsidP="00AE150B">
          <w:pPr>
            <w:pStyle w:val="72159119C9E94D6E8E174D6678B7F907"/>
          </w:pPr>
          <w:r>
            <w:rPr>
              <w:rFonts w:ascii="Aptos" w:eastAsia="Aptos" w:hAnsi="Aptos"/>
              <w:color w:val="666666"/>
              <w:sz w:val="22"/>
              <w:szCs w:val="22"/>
            </w:rPr>
            <w:t>Click or tap here to enter text.</w:t>
          </w:r>
        </w:p>
      </w:docPartBody>
    </w:docPart>
    <w:docPart>
      <w:docPartPr>
        <w:name w:val="F5552953CE12476BADDE1FEC77E4F992"/>
        <w:category>
          <w:name w:val="General"/>
          <w:gallery w:val="placeholder"/>
        </w:category>
        <w:types>
          <w:type w:val="bbPlcHdr"/>
        </w:types>
        <w:behaviors>
          <w:behavior w:val="content"/>
        </w:behaviors>
        <w:guid w:val="{52FBEDA8-851B-4E89-8A0A-01DF96A9FA67}"/>
      </w:docPartPr>
      <w:docPartBody>
        <w:p w:rsidR="00AE150B" w:rsidRDefault="00AE150B" w:rsidP="00AE150B">
          <w:pPr>
            <w:pStyle w:val="F5552953CE12476BADDE1FEC77E4F992"/>
          </w:pPr>
          <w:r>
            <w:rPr>
              <w:rFonts w:ascii="Aptos" w:eastAsia="Aptos" w:hAnsi="Aptos"/>
              <w:color w:val="666666"/>
              <w:sz w:val="22"/>
              <w:szCs w:val="22"/>
            </w:rPr>
            <w:t>Choose an item.</w:t>
          </w:r>
        </w:p>
      </w:docPartBody>
    </w:docPart>
    <w:docPart>
      <w:docPartPr>
        <w:name w:val="C457F91B76584847B7F10240EB5256D9"/>
        <w:category>
          <w:name w:val="General"/>
          <w:gallery w:val="placeholder"/>
        </w:category>
        <w:types>
          <w:type w:val="bbPlcHdr"/>
        </w:types>
        <w:behaviors>
          <w:behavior w:val="content"/>
        </w:behaviors>
        <w:guid w:val="{BA98407F-81DA-4B0B-8248-5D3A7DE6B0E6}"/>
      </w:docPartPr>
      <w:docPartBody>
        <w:p w:rsidR="00AE150B" w:rsidRDefault="00AE150B" w:rsidP="00AE150B">
          <w:pPr>
            <w:pStyle w:val="C457F91B76584847B7F10240EB5256D9"/>
          </w:pPr>
          <w:r>
            <w:rPr>
              <w:rFonts w:ascii="Aptos" w:eastAsia="Aptos" w:hAnsi="Aptos"/>
              <w:color w:val="666666"/>
              <w:sz w:val="22"/>
              <w:szCs w:val="22"/>
            </w:rPr>
            <w:t>Click or tap here to enter text.</w:t>
          </w:r>
        </w:p>
      </w:docPartBody>
    </w:docPart>
    <w:docPart>
      <w:docPartPr>
        <w:name w:val="E8EB14D552CB4CBFBC66287AEACC6F31"/>
        <w:category>
          <w:name w:val="General"/>
          <w:gallery w:val="placeholder"/>
        </w:category>
        <w:types>
          <w:type w:val="bbPlcHdr"/>
        </w:types>
        <w:behaviors>
          <w:behavior w:val="content"/>
        </w:behaviors>
        <w:guid w:val="{BC9CECD6-1560-4BCA-9F79-945F90BE5442}"/>
      </w:docPartPr>
      <w:docPartBody>
        <w:p w:rsidR="00AE150B" w:rsidRDefault="00AE150B" w:rsidP="00AE150B">
          <w:pPr>
            <w:pStyle w:val="E8EB14D552CB4CBFBC66287AEACC6F31"/>
          </w:pPr>
          <w:r>
            <w:rPr>
              <w:rFonts w:ascii="Aptos" w:eastAsia="Aptos" w:hAnsi="Aptos"/>
              <w:color w:val="666666"/>
              <w:sz w:val="22"/>
              <w:szCs w:val="22"/>
            </w:rPr>
            <w:t>Click or tap to enter a date.</w:t>
          </w:r>
        </w:p>
      </w:docPartBody>
    </w:docPart>
    <w:docPart>
      <w:docPartPr>
        <w:name w:val="5961870159BC4D04BD775A08B15BB904"/>
        <w:category>
          <w:name w:val="General"/>
          <w:gallery w:val="placeholder"/>
        </w:category>
        <w:types>
          <w:type w:val="bbPlcHdr"/>
        </w:types>
        <w:behaviors>
          <w:behavior w:val="content"/>
        </w:behaviors>
        <w:guid w:val="{8DADE393-09F2-44CA-912B-6E4ACA8E6939}"/>
      </w:docPartPr>
      <w:docPartBody>
        <w:p w:rsidR="00AE150B" w:rsidRDefault="00AE150B" w:rsidP="00AE150B">
          <w:pPr>
            <w:pStyle w:val="5961870159BC4D04BD775A08B15BB904"/>
          </w:pPr>
          <w:r w:rsidRPr="00D35AA4">
            <w:rPr>
              <w:rStyle w:val="PlaceholderText"/>
            </w:rPr>
            <w:t>Click or tap here to enter text.</w:t>
          </w:r>
        </w:p>
      </w:docPartBody>
    </w:docPart>
    <w:docPart>
      <w:docPartPr>
        <w:name w:val="DDA84B2D88F3459098CE3D3E3520F371"/>
        <w:category>
          <w:name w:val="General"/>
          <w:gallery w:val="placeholder"/>
        </w:category>
        <w:types>
          <w:type w:val="bbPlcHdr"/>
        </w:types>
        <w:behaviors>
          <w:behavior w:val="content"/>
        </w:behaviors>
        <w:guid w:val="{D29D7C04-46D2-42F1-8322-9997066D539C}"/>
      </w:docPartPr>
      <w:docPartBody>
        <w:p w:rsidR="00AE150B" w:rsidRDefault="00AE150B" w:rsidP="00AE150B">
          <w:pPr>
            <w:pStyle w:val="DDA84B2D88F3459098CE3D3E3520F371"/>
          </w:pPr>
          <w:r w:rsidRPr="00835C1D">
            <w:rPr>
              <w:rStyle w:val="PlaceholderText"/>
            </w:rPr>
            <w:t>Choose an item.</w:t>
          </w:r>
        </w:p>
      </w:docPartBody>
    </w:docPart>
    <w:docPart>
      <w:docPartPr>
        <w:name w:val="790A809EF9014E67AFCE6ED0C470AF15"/>
        <w:category>
          <w:name w:val="General"/>
          <w:gallery w:val="placeholder"/>
        </w:category>
        <w:types>
          <w:type w:val="bbPlcHdr"/>
        </w:types>
        <w:behaviors>
          <w:behavior w:val="content"/>
        </w:behaviors>
        <w:guid w:val="{4783F9BC-36CF-4FD1-B36C-90B8ACA7612A}"/>
      </w:docPartPr>
      <w:docPartBody>
        <w:p w:rsidR="00AE150B" w:rsidRDefault="00AE150B" w:rsidP="00AE150B">
          <w:pPr>
            <w:pStyle w:val="790A809EF9014E67AFCE6ED0C470AF15"/>
          </w:pPr>
          <w:r w:rsidRPr="00EC0E37">
            <w:rPr>
              <w:rStyle w:val="PlaceholderText"/>
            </w:rPr>
            <w:t>Click or tap here to enter text.</w:t>
          </w:r>
        </w:p>
      </w:docPartBody>
    </w:docPart>
    <w:docPart>
      <w:docPartPr>
        <w:name w:val="DDC0F84070EE461AA0661ECDB16FE83D"/>
        <w:category>
          <w:name w:val="General"/>
          <w:gallery w:val="placeholder"/>
        </w:category>
        <w:types>
          <w:type w:val="bbPlcHdr"/>
        </w:types>
        <w:behaviors>
          <w:behavior w:val="content"/>
        </w:behaviors>
        <w:guid w:val="{40538E3B-0870-4536-A761-912A2D826A09}"/>
      </w:docPartPr>
      <w:docPartBody>
        <w:p w:rsidR="00AE150B" w:rsidRDefault="00AE150B" w:rsidP="00AE150B">
          <w:pPr>
            <w:pStyle w:val="DDC0F84070EE461AA0661ECDB16FE83D"/>
          </w:pPr>
          <w:r w:rsidRPr="00D35AA4">
            <w:rPr>
              <w:rStyle w:val="PlaceholderText"/>
            </w:rPr>
            <w:t>Choose an item.</w:t>
          </w:r>
        </w:p>
      </w:docPartBody>
    </w:docPart>
    <w:docPart>
      <w:docPartPr>
        <w:name w:val="77DFD11CA83D4FBD81D64564176B7D27"/>
        <w:category>
          <w:name w:val="General"/>
          <w:gallery w:val="placeholder"/>
        </w:category>
        <w:types>
          <w:type w:val="bbPlcHdr"/>
        </w:types>
        <w:behaviors>
          <w:behavior w:val="content"/>
        </w:behaviors>
        <w:guid w:val="{7F055942-3A1F-4769-8814-CFFCBD4DDA65}"/>
      </w:docPartPr>
      <w:docPartBody>
        <w:p w:rsidR="00AE150B" w:rsidRDefault="00AE150B" w:rsidP="00AE150B">
          <w:pPr>
            <w:pStyle w:val="77DFD11CA83D4FBD81D64564176B7D27"/>
          </w:pPr>
          <w:r w:rsidRPr="00835C1D">
            <w:rPr>
              <w:rStyle w:val="PlaceholderText"/>
            </w:rPr>
            <w:t>Choose an item.</w:t>
          </w:r>
        </w:p>
      </w:docPartBody>
    </w:docPart>
    <w:docPart>
      <w:docPartPr>
        <w:name w:val="F7803796F67D429381EE17B394453C6C"/>
        <w:category>
          <w:name w:val="General"/>
          <w:gallery w:val="placeholder"/>
        </w:category>
        <w:types>
          <w:type w:val="bbPlcHdr"/>
        </w:types>
        <w:behaviors>
          <w:behavior w:val="content"/>
        </w:behaviors>
        <w:guid w:val="{7507FC96-75DA-4895-B09D-1DCFC144C1F2}"/>
      </w:docPartPr>
      <w:docPartBody>
        <w:p w:rsidR="00AE150B" w:rsidRDefault="00AE150B" w:rsidP="00AE150B">
          <w:pPr>
            <w:pStyle w:val="F7803796F67D429381EE17B394453C6C"/>
          </w:pPr>
          <w:r w:rsidRPr="00F13C48">
            <w:rPr>
              <w:rStyle w:val="PlaceholderText"/>
            </w:rPr>
            <w:t>Choose an item.</w:t>
          </w:r>
        </w:p>
      </w:docPartBody>
    </w:docPart>
    <w:docPart>
      <w:docPartPr>
        <w:name w:val="6D07C20F7B5C48329EA586576143C5E4"/>
        <w:category>
          <w:name w:val="General"/>
          <w:gallery w:val="placeholder"/>
        </w:category>
        <w:types>
          <w:type w:val="bbPlcHdr"/>
        </w:types>
        <w:behaviors>
          <w:behavior w:val="content"/>
        </w:behaviors>
        <w:guid w:val="{014645F4-9C58-4FAC-AF8A-EC6D2BBFE87C}"/>
      </w:docPartPr>
      <w:docPartBody>
        <w:p w:rsidR="00AE150B" w:rsidRDefault="00AE150B" w:rsidP="00AE150B">
          <w:pPr>
            <w:pStyle w:val="6D07C20F7B5C48329EA586576143C5E4"/>
          </w:pPr>
          <w:r w:rsidRPr="00EC0E37">
            <w:rPr>
              <w:rStyle w:val="PlaceholderText"/>
            </w:rPr>
            <w:t>Click or tap here to enter text.</w:t>
          </w:r>
        </w:p>
      </w:docPartBody>
    </w:docPart>
    <w:docPart>
      <w:docPartPr>
        <w:name w:val="7734E439A4DB47A49C609F555131A3D7"/>
        <w:category>
          <w:name w:val="General"/>
          <w:gallery w:val="placeholder"/>
        </w:category>
        <w:types>
          <w:type w:val="bbPlcHdr"/>
        </w:types>
        <w:behaviors>
          <w:behavior w:val="content"/>
        </w:behaviors>
        <w:guid w:val="{D80DBC7C-62F1-47AC-8F2B-7E51B02003F8}"/>
      </w:docPartPr>
      <w:docPartBody>
        <w:p w:rsidR="00AE150B" w:rsidRDefault="00AE150B" w:rsidP="00AE150B">
          <w:pPr>
            <w:pStyle w:val="7734E439A4DB47A49C609F555131A3D7"/>
          </w:pPr>
          <w:r w:rsidRPr="00835C1D">
            <w:rPr>
              <w:rStyle w:val="PlaceholderText"/>
            </w:rPr>
            <w:t>Choose an item.</w:t>
          </w:r>
        </w:p>
      </w:docPartBody>
    </w:docPart>
    <w:docPart>
      <w:docPartPr>
        <w:name w:val="84EB55F1040C4390817336F4E357442F"/>
        <w:category>
          <w:name w:val="General"/>
          <w:gallery w:val="placeholder"/>
        </w:category>
        <w:types>
          <w:type w:val="bbPlcHdr"/>
        </w:types>
        <w:behaviors>
          <w:behavior w:val="content"/>
        </w:behaviors>
        <w:guid w:val="{C5FE3D2F-30BE-4680-9342-2DD219C9BDC9}"/>
      </w:docPartPr>
      <w:docPartBody>
        <w:p w:rsidR="00AE150B" w:rsidRDefault="00AE150B" w:rsidP="00AE150B">
          <w:pPr>
            <w:pStyle w:val="84EB55F1040C4390817336F4E357442F"/>
          </w:pPr>
          <w:r w:rsidRPr="00FD722A">
            <w:rPr>
              <w:rStyle w:val="PlaceholderText"/>
            </w:rPr>
            <w:t>Click or tap here to enter text.</w:t>
          </w:r>
        </w:p>
      </w:docPartBody>
    </w:docPart>
    <w:docPart>
      <w:docPartPr>
        <w:name w:val="282B70BC4BAB416EA7BFB44806CB44F7"/>
        <w:category>
          <w:name w:val="General"/>
          <w:gallery w:val="placeholder"/>
        </w:category>
        <w:types>
          <w:type w:val="bbPlcHdr"/>
        </w:types>
        <w:behaviors>
          <w:behavior w:val="content"/>
        </w:behaviors>
        <w:guid w:val="{DFBEF80A-6834-4512-9E0D-D8FCDE3FF880}"/>
      </w:docPartPr>
      <w:docPartBody>
        <w:p w:rsidR="00AE150B" w:rsidRDefault="00AE150B" w:rsidP="00AE150B">
          <w:pPr>
            <w:pStyle w:val="282B70BC4BAB416EA7BFB44806CB44F7"/>
          </w:pPr>
          <w:r w:rsidRPr="00FD722A">
            <w:rPr>
              <w:rStyle w:val="PlaceholderText"/>
            </w:rPr>
            <w:t>Click or tap here to enter text.</w:t>
          </w:r>
        </w:p>
      </w:docPartBody>
    </w:docPart>
    <w:docPart>
      <w:docPartPr>
        <w:name w:val="F21CDA66C9CE49549D3389E5EF3FCDE5"/>
        <w:category>
          <w:name w:val="General"/>
          <w:gallery w:val="placeholder"/>
        </w:category>
        <w:types>
          <w:type w:val="bbPlcHdr"/>
        </w:types>
        <w:behaviors>
          <w:behavior w:val="content"/>
        </w:behaviors>
        <w:guid w:val="{C98E771F-9D7F-4867-81D5-01130F9795C6}"/>
      </w:docPartPr>
      <w:docPartBody>
        <w:p w:rsidR="00AE150B" w:rsidRDefault="00AE150B" w:rsidP="00AE150B">
          <w:pPr>
            <w:pStyle w:val="F21CDA66C9CE49549D3389E5EF3FCDE5"/>
          </w:pPr>
          <w:r w:rsidRPr="00FD722A">
            <w:rPr>
              <w:rStyle w:val="PlaceholderText"/>
            </w:rPr>
            <w:t>Click or tap here to enter text.</w:t>
          </w:r>
        </w:p>
      </w:docPartBody>
    </w:docPart>
    <w:docPart>
      <w:docPartPr>
        <w:name w:val="EB51863EAEDF48668EA8386A32B0FFB6"/>
        <w:category>
          <w:name w:val="General"/>
          <w:gallery w:val="placeholder"/>
        </w:category>
        <w:types>
          <w:type w:val="bbPlcHdr"/>
        </w:types>
        <w:behaviors>
          <w:behavior w:val="content"/>
        </w:behaviors>
        <w:guid w:val="{4C02E12B-C69A-4567-9DD0-0302E7950DB9}"/>
      </w:docPartPr>
      <w:docPartBody>
        <w:p w:rsidR="00AE150B" w:rsidRDefault="00AE150B" w:rsidP="00AE150B">
          <w:pPr>
            <w:pStyle w:val="EB51863EAEDF48668EA8386A32B0FFB6"/>
          </w:pPr>
          <w:r w:rsidRPr="00FD722A">
            <w:rPr>
              <w:rStyle w:val="PlaceholderText"/>
            </w:rPr>
            <w:t>Click or tap here to enter text.</w:t>
          </w:r>
        </w:p>
      </w:docPartBody>
    </w:docPart>
    <w:docPart>
      <w:docPartPr>
        <w:name w:val="B01A5144D79742AF89273D2EEBF2E9BC"/>
        <w:category>
          <w:name w:val="General"/>
          <w:gallery w:val="placeholder"/>
        </w:category>
        <w:types>
          <w:type w:val="bbPlcHdr"/>
        </w:types>
        <w:behaviors>
          <w:behavior w:val="content"/>
        </w:behaviors>
        <w:guid w:val="{9EB7DF9E-16B5-4DF5-98E5-3210A4D62320}"/>
      </w:docPartPr>
      <w:docPartBody>
        <w:p w:rsidR="00AE150B" w:rsidRDefault="00AE150B" w:rsidP="00AE150B">
          <w:pPr>
            <w:pStyle w:val="B01A5144D79742AF89273D2EEBF2E9BC"/>
          </w:pPr>
          <w:r w:rsidRPr="00FD722A">
            <w:rPr>
              <w:rStyle w:val="PlaceholderText"/>
            </w:rPr>
            <w:t>Click or tap here to enter text.</w:t>
          </w:r>
        </w:p>
      </w:docPartBody>
    </w:docPart>
    <w:docPart>
      <w:docPartPr>
        <w:name w:val="F42DA3779B4F41FD83CD384BAAB0EC66"/>
        <w:category>
          <w:name w:val="General"/>
          <w:gallery w:val="placeholder"/>
        </w:category>
        <w:types>
          <w:type w:val="bbPlcHdr"/>
        </w:types>
        <w:behaviors>
          <w:behavior w:val="content"/>
        </w:behaviors>
        <w:guid w:val="{8D23D0DA-9A07-488E-AD8E-9E0F867B6692}"/>
      </w:docPartPr>
      <w:docPartBody>
        <w:p w:rsidR="00923CCE" w:rsidRDefault="00923CCE" w:rsidP="00923CCE">
          <w:pPr>
            <w:pStyle w:val="F42DA3779B4F41FD83CD384BAAB0EC66"/>
          </w:pPr>
          <w:r w:rsidRPr="00FD722A">
            <w:rPr>
              <w:rStyle w:val="PlaceholderText"/>
            </w:rPr>
            <w:t>Click or tap here to enter text.</w:t>
          </w:r>
        </w:p>
      </w:docPartBody>
    </w:docPart>
    <w:docPart>
      <w:docPartPr>
        <w:name w:val="D1AD9F14E1DD4D1695AE60040368015F"/>
        <w:category>
          <w:name w:val="General"/>
          <w:gallery w:val="placeholder"/>
        </w:category>
        <w:types>
          <w:type w:val="bbPlcHdr"/>
        </w:types>
        <w:behaviors>
          <w:behavior w:val="content"/>
        </w:behaviors>
        <w:guid w:val="{CD9E2D11-57B3-4ECB-A86A-53F49EE390DE}"/>
      </w:docPartPr>
      <w:docPartBody>
        <w:p w:rsidR="00923CCE" w:rsidRDefault="00923CCE" w:rsidP="00923CCE">
          <w:pPr>
            <w:pStyle w:val="D1AD9F14E1DD4D1695AE60040368015F"/>
          </w:pPr>
          <w:r w:rsidRPr="00FD722A">
            <w:rPr>
              <w:rStyle w:val="PlaceholderText"/>
            </w:rPr>
            <w:t>Click or tap here to enter text.</w:t>
          </w:r>
        </w:p>
      </w:docPartBody>
    </w:docPart>
    <w:docPart>
      <w:docPartPr>
        <w:name w:val="D48F47B226F241E5AF988C2BF7A1B79C"/>
        <w:category>
          <w:name w:val="General"/>
          <w:gallery w:val="placeholder"/>
        </w:category>
        <w:types>
          <w:type w:val="bbPlcHdr"/>
        </w:types>
        <w:behaviors>
          <w:behavior w:val="content"/>
        </w:behaviors>
        <w:guid w:val="{EAB9EE3E-E4FB-47C2-BA92-D49A892EFD66}"/>
      </w:docPartPr>
      <w:docPartBody>
        <w:p w:rsidR="00923CCE" w:rsidRDefault="00923CCE" w:rsidP="00923CCE">
          <w:pPr>
            <w:pStyle w:val="D48F47B226F241E5AF988C2BF7A1B79C"/>
          </w:pPr>
          <w:r w:rsidRPr="00F6774D">
            <w:rPr>
              <w:rStyle w:val="PlaceholderText"/>
            </w:rPr>
            <w:t>Click or tap here to enter text.</w:t>
          </w:r>
        </w:p>
      </w:docPartBody>
    </w:docPart>
    <w:docPart>
      <w:docPartPr>
        <w:name w:val="6A309CBAE80E45628ED3385B5F23A819"/>
        <w:category>
          <w:name w:val="General"/>
          <w:gallery w:val="placeholder"/>
        </w:category>
        <w:types>
          <w:type w:val="bbPlcHdr"/>
        </w:types>
        <w:behaviors>
          <w:behavior w:val="content"/>
        </w:behaviors>
        <w:guid w:val="{EA0CCA10-9F32-497A-91C9-991F9E0F18B5}"/>
      </w:docPartPr>
      <w:docPartBody>
        <w:p w:rsidR="007317CD" w:rsidRDefault="007317CD" w:rsidP="007317CD">
          <w:pPr>
            <w:pStyle w:val="6A309CBAE80E45628ED3385B5F23A819"/>
          </w:pPr>
          <w:r w:rsidRPr="000C0BDB">
            <w:rPr>
              <w:rStyle w:val="PlaceholderText"/>
            </w:rPr>
            <w:t>Choose an item.</w:t>
          </w:r>
        </w:p>
      </w:docPartBody>
    </w:docPart>
    <w:docPart>
      <w:docPartPr>
        <w:name w:val="89AD2A6F5FBF4026952C37D4E88628AD"/>
        <w:category>
          <w:name w:val="General"/>
          <w:gallery w:val="placeholder"/>
        </w:category>
        <w:types>
          <w:type w:val="bbPlcHdr"/>
        </w:types>
        <w:behaviors>
          <w:behavior w:val="content"/>
        </w:behaviors>
        <w:guid w:val="{6927BFF8-08F9-4837-93BB-F994B9B0321F}"/>
      </w:docPartPr>
      <w:docPartBody>
        <w:p w:rsidR="007317CD" w:rsidRDefault="007317CD" w:rsidP="007317CD">
          <w:pPr>
            <w:pStyle w:val="89AD2A6F5FBF4026952C37D4E88628AD"/>
          </w:pPr>
          <w:r w:rsidRPr="00F13C48">
            <w:rPr>
              <w:rStyle w:val="PlaceholderText"/>
            </w:rPr>
            <w:t>Choose an item.</w:t>
          </w:r>
        </w:p>
      </w:docPartBody>
    </w:docPart>
    <w:docPart>
      <w:docPartPr>
        <w:name w:val="3DCC09EACFAA470C823FB763B424FEA3"/>
        <w:category>
          <w:name w:val="General"/>
          <w:gallery w:val="placeholder"/>
        </w:category>
        <w:types>
          <w:type w:val="bbPlcHdr"/>
        </w:types>
        <w:behaviors>
          <w:behavior w:val="content"/>
        </w:behaviors>
        <w:guid w:val="{44F2DA5F-FA07-4316-A2E5-D724F50E65D9}"/>
      </w:docPartPr>
      <w:docPartBody>
        <w:p w:rsidR="0066374C" w:rsidRDefault="0066374C" w:rsidP="0066374C">
          <w:pPr>
            <w:pStyle w:val="3DCC09EACFAA470C823FB763B424FEA3"/>
          </w:pPr>
          <w:r>
            <w:rPr>
              <w:rStyle w:val="PlaceholderText"/>
            </w:rPr>
            <w:t>Choose an item.</w:t>
          </w:r>
        </w:p>
      </w:docPartBody>
    </w:docPart>
    <w:docPart>
      <w:docPartPr>
        <w:name w:val="2EDDF613020841CDA6FBDAE4900C2264"/>
        <w:category>
          <w:name w:val="General"/>
          <w:gallery w:val="placeholder"/>
        </w:category>
        <w:types>
          <w:type w:val="bbPlcHdr"/>
        </w:types>
        <w:behaviors>
          <w:behavior w:val="content"/>
        </w:behaviors>
        <w:guid w:val="{6EDADFC1-48A3-4ACF-8F29-E63E91C08AD0}"/>
      </w:docPartPr>
      <w:docPartBody>
        <w:p w:rsidR="0066374C" w:rsidRDefault="0066374C" w:rsidP="0066374C">
          <w:pPr>
            <w:pStyle w:val="2EDDF613020841CDA6FBDAE4900C2264"/>
          </w:pPr>
          <w:r>
            <w:rPr>
              <w:rStyle w:val="PlaceholderText"/>
            </w:rPr>
            <w:t>Choose an item.</w:t>
          </w:r>
        </w:p>
      </w:docPartBody>
    </w:docPart>
    <w:docPart>
      <w:docPartPr>
        <w:name w:val="6FBE3C7872FD446A9BCED913ED1B20A8"/>
        <w:category>
          <w:name w:val="General"/>
          <w:gallery w:val="placeholder"/>
        </w:category>
        <w:types>
          <w:type w:val="bbPlcHdr"/>
        </w:types>
        <w:behaviors>
          <w:behavior w:val="content"/>
        </w:behaviors>
        <w:guid w:val="{AA971FEC-E73E-4FC5-9E3A-BA237E99DD4B}"/>
      </w:docPartPr>
      <w:docPartBody>
        <w:p w:rsidR="007B7E22" w:rsidRDefault="007B7E22" w:rsidP="007B7E22">
          <w:pPr>
            <w:pStyle w:val="6FBE3C7872FD446A9BCED913ED1B20A8"/>
          </w:pPr>
          <w:r w:rsidRPr="004101A8">
            <w:rPr>
              <w:rStyle w:val="PlaceholderText"/>
            </w:rPr>
            <w:t>Click or tap here to enter text.</w:t>
          </w:r>
        </w:p>
      </w:docPartBody>
    </w:docPart>
    <w:docPart>
      <w:docPartPr>
        <w:name w:val="0B3CB97568F244A6B0273E0641FADCBF"/>
        <w:category>
          <w:name w:val="General"/>
          <w:gallery w:val="placeholder"/>
        </w:category>
        <w:types>
          <w:type w:val="bbPlcHdr"/>
        </w:types>
        <w:behaviors>
          <w:behavior w:val="content"/>
        </w:behaviors>
        <w:guid w:val="{CE5E999D-6BD2-4D7F-8A79-442AC1844F73}"/>
      </w:docPartPr>
      <w:docPartBody>
        <w:p w:rsidR="007B7E22" w:rsidRDefault="007B7E22" w:rsidP="007B7E22">
          <w:pPr>
            <w:pStyle w:val="0B3CB97568F244A6B0273E0641FADCBF"/>
          </w:pPr>
          <w:r w:rsidRPr="004101A8">
            <w:rPr>
              <w:rStyle w:val="PlaceholderText"/>
            </w:rPr>
            <w:t>Click or tap here to enter text.</w:t>
          </w:r>
        </w:p>
      </w:docPartBody>
    </w:docPart>
    <w:docPart>
      <w:docPartPr>
        <w:name w:val="86B5458E95F74D60A9384BE82DD52CD5"/>
        <w:category>
          <w:name w:val="General"/>
          <w:gallery w:val="placeholder"/>
        </w:category>
        <w:types>
          <w:type w:val="bbPlcHdr"/>
        </w:types>
        <w:behaviors>
          <w:behavior w:val="content"/>
        </w:behaviors>
        <w:guid w:val="{5A61BE3F-9B78-4D60-B22A-0A9984C1FD0B}"/>
      </w:docPartPr>
      <w:docPartBody>
        <w:p w:rsidR="007B7E22" w:rsidRDefault="007B7E22" w:rsidP="007B7E22">
          <w:pPr>
            <w:pStyle w:val="86B5458E95F74D60A9384BE82DD52CD5"/>
          </w:pPr>
          <w:r w:rsidRPr="004101A8">
            <w:rPr>
              <w:rStyle w:val="PlaceholderText"/>
            </w:rPr>
            <w:t>Click or tap here to enter text.</w:t>
          </w:r>
        </w:p>
      </w:docPartBody>
    </w:docPart>
    <w:docPart>
      <w:docPartPr>
        <w:name w:val="B42477E646EC42AE9C4AB1B3C7EA24AD"/>
        <w:category>
          <w:name w:val="General"/>
          <w:gallery w:val="placeholder"/>
        </w:category>
        <w:types>
          <w:type w:val="bbPlcHdr"/>
        </w:types>
        <w:behaviors>
          <w:behavior w:val="content"/>
        </w:behaviors>
        <w:guid w:val="{D6751DE8-FD8C-425F-A9F0-E2D4E1449B07}"/>
      </w:docPartPr>
      <w:docPartBody>
        <w:p w:rsidR="007B7E22" w:rsidRDefault="007B7E22" w:rsidP="007B7E22">
          <w:pPr>
            <w:pStyle w:val="B42477E646EC42AE9C4AB1B3C7EA24AD"/>
          </w:pPr>
          <w:r w:rsidRPr="004101A8">
            <w:rPr>
              <w:rStyle w:val="PlaceholderText"/>
            </w:rPr>
            <w:t>Click or tap here to enter text.</w:t>
          </w:r>
        </w:p>
      </w:docPartBody>
    </w:docPart>
    <w:docPart>
      <w:docPartPr>
        <w:name w:val="1C6633422F3849DA983F49117517B9DE"/>
        <w:category>
          <w:name w:val="General"/>
          <w:gallery w:val="placeholder"/>
        </w:category>
        <w:types>
          <w:type w:val="bbPlcHdr"/>
        </w:types>
        <w:behaviors>
          <w:behavior w:val="content"/>
        </w:behaviors>
        <w:guid w:val="{A7379617-A251-4858-8FFA-80FB9FFF5D73}"/>
      </w:docPartPr>
      <w:docPartBody>
        <w:p w:rsidR="007B7E22" w:rsidRDefault="007B7E22" w:rsidP="007B7E22">
          <w:pPr>
            <w:pStyle w:val="1C6633422F3849DA983F49117517B9DE"/>
          </w:pPr>
          <w:r w:rsidRPr="004101A8">
            <w:rPr>
              <w:rStyle w:val="PlaceholderText"/>
            </w:rPr>
            <w:t>Click or tap here to enter text.</w:t>
          </w:r>
        </w:p>
      </w:docPartBody>
    </w:docPart>
    <w:docPart>
      <w:docPartPr>
        <w:name w:val="3DE78E08C5E941B2B6292B80FEEF7965"/>
        <w:category>
          <w:name w:val="General"/>
          <w:gallery w:val="placeholder"/>
        </w:category>
        <w:types>
          <w:type w:val="bbPlcHdr"/>
        </w:types>
        <w:behaviors>
          <w:behavior w:val="content"/>
        </w:behaviors>
        <w:guid w:val="{2F8D08FB-F719-4BE5-8268-BDA955E65C52}"/>
      </w:docPartPr>
      <w:docPartBody>
        <w:p w:rsidR="007B7E22" w:rsidRDefault="007B7E22" w:rsidP="007B7E22">
          <w:pPr>
            <w:pStyle w:val="3DE78E08C5E941B2B6292B80FEEF7965"/>
          </w:pPr>
          <w:r w:rsidRPr="004101A8">
            <w:rPr>
              <w:rStyle w:val="PlaceholderText"/>
            </w:rPr>
            <w:t>Click or tap here to enter text.</w:t>
          </w:r>
        </w:p>
      </w:docPartBody>
    </w:docPart>
    <w:docPart>
      <w:docPartPr>
        <w:name w:val="161A8410814748E6A70A80DE3DEF724F"/>
        <w:category>
          <w:name w:val="General"/>
          <w:gallery w:val="placeholder"/>
        </w:category>
        <w:types>
          <w:type w:val="bbPlcHdr"/>
        </w:types>
        <w:behaviors>
          <w:behavior w:val="content"/>
        </w:behaviors>
        <w:guid w:val="{2C1AEFB4-D4DF-4CD6-9BB1-117F5C48A049}"/>
      </w:docPartPr>
      <w:docPartBody>
        <w:p w:rsidR="007B7E22" w:rsidRDefault="007B7E22" w:rsidP="007B7E22">
          <w:pPr>
            <w:pStyle w:val="161A8410814748E6A70A80DE3DEF724F"/>
          </w:pPr>
          <w:r w:rsidRPr="004101A8">
            <w:rPr>
              <w:rStyle w:val="PlaceholderText"/>
            </w:rPr>
            <w:t>Click or tap here to enter text.</w:t>
          </w:r>
        </w:p>
      </w:docPartBody>
    </w:docPart>
    <w:docPart>
      <w:docPartPr>
        <w:name w:val="A46957930708449C833DD32A8A629D1F"/>
        <w:category>
          <w:name w:val="General"/>
          <w:gallery w:val="placeholder"/>
        </w:category>
        <w:types>
          <w:type w:val="bbPlcHdr"/>
        </w:types>
        <w:behaviors>
          <w:behavior w:val="content"/>
        </w:behaviors>
        <w:guid w:val="{4B7FF91F-55BA-4C20-85C7-E6877AD0802A}"/>
      </w:docPartPr>
      <w:docPartBody>
        <w:p w:rsidR="007B7E22" w:rsidRDefault="007B7E22" w:rsidP="007B7E22">
          <w:pPr>
            <w:pStyle w:val="A46957930708449C833DD32A8A629D1F"/>
          </w:pPr>
          <w:r w:rsidRPr="00EF7A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C7"/>
    <w:rsid w:val="00036311"/>
    <w:rsid w:val="000923CD"/>
    <w:rsid w:val="000A49E7"/>
    <w:rsid w:val="000F6F87"/>
    <w:rsid w:val="0015158F"/>
    <w:rsid w:val="0015535D"/>
    <w:rsid w:val="00176E12"/>
    <w:rsid w:val="001929FF"/>
    <w:rsid w:val="00235A9D"/>
    <w:rsid w:val="002A586F"/>
    <w:rsid w:val="002A6C7F"/>
    <w:rsid w:val="002F1D82"/>
    <w:rsid w:val="00305713"/>
    <w:rsid w:val="003B3600"/>
    <w:rsid w:val="00403F4A"/>
    <w:rsid w:val="004647EF"/>
    <w:rsid w:val="004C63D3"/>
    <w:rsid w:val="004D2592"/>
    <w:rsid w:val="0066374C"/>
    <w:rsid w:val="006768C7"/>
    <w:rsid w:val="007317CD"/>
    <w:rsid w:val="007752E0"/>
    <w:rsid w:val="00787A84"/>
    <w:rsid w:val="00793092"/>
    <w:rsid w:val="007A0393"/>
    <w:rsid w:val="007B7E22"/>
    <w:rsid w:val="007F35B8"/>
    <w:rsid w:val="007F408E"/>
    <w:rsid w:val="00842CBA"/>
    <w:rsid w:val="0086151E"/>
    <w:rsid w:val="008770F6"/>
    <w:rsid w:val="008937FD"/>
    <w:rsid w:val="00893FDF"/>
    <w:rsid w:val="008970B0"/>
    <w:rsid w:val="00897418"/>
    <w:rsid w:val="008D504C"/>
    <w:rsid w:val="008F0F8B"/>
    <w:rsid w:val="008F296F"/>
    <w:rsid w:val="00923CCE"/>
    <w:rsid w:val="00940764"/>
    <w:rsid w:val="00A35BD2"/>
    <w:rsid w:val="00A85E96"/>
    <w:rsid w:val="00AB5F7C"/>
    <w:rsid w:val="00AE150B"/>
    <w:rsid w:val="00AF0DF7"/>
    <w:rsid w:val="00B2452A"/>
    <w:rsid w:val="00B44105"/>
    <w:rsid w:val="00B510DD"/>
    <w:rsid w:val="00B5401F"/>
    <w:rsid w:val="00B6391E"/>
    <w:rsid w:val="00B95B1B"/>
    <w:rsid w:val="00C02BC9"/>
    <w:rsid w:val="00C208E7"/>
    <w:rsid w:val="00C210D0"/>
    <w:rsid w:val="00C24357"/>
    <w:rsid w:val="00C45AF1"/>
    <w:rsid w:val="00C64410"/>
    <w:rsid w:val="00C955D0"/>
    <w:rsid w:val="00CB4F47"/>
    <w:rsid w:val="00D00A7F"/>
    <w:rsid w:val="00D53332"/>
    <w:rsid w:val="00DE50D7"/>
    <w:rsid w:val="00DF307E"/>
    <w:rsid w:val="00E02DEC"/>
    <w:rsid w:val="00E654C7"/>
    <w:rsid w:val="00E84EC2"/>
    <w:rsid w:val="00EC1D83"/>
    <w:rsid w:val="00F12677"/>
    <w:rsid w:val="00F243B1"/>
    <w:rsid w:val="00F35D7F"/>
    <w:rsid w:val="00F55404"/>
    <w:rsid w:val="00F93589"/>
    <w:rsid w:val="00FF2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7372D4E673402188C37640268E1136">
    <w:name w:val="B47372D4E673402188C37640268E1136"/>
    <w:rsid w:val="00E654C7"/>
  </w:style>
  <w:style w:type="character" w:styleId="PlaceholderText">
    <w:name w:val="Placeholder Text"/>
    <w:basedOn w:val="DefaultParagraphFont"/>
    <w:uiPriority w:val="99"/>
    <w:semiHidden/>
    <w:rsid w:val="007B7E22"/>
  </w:style>
  <w:style w:type="paragraph" w:customStyle="1" w:styleId="B112023142EC4854A2480A82C147DC4C">
    <w:name w:val="B112023142EC4854A2480A82C147DC4C"/>
    <w:rsid w:val="008770F6"/>
  </w:style>
  <w:style w:type="paragraph" w:customStyle="1" w:styleId="F8D33F17C8AE48B8B8A5A3A6D030C39E">
    <w:name w:val="F8D33F17C8AE48B8B8A5A3A6D030C39E"/>
    <w:rsid w:val="008770F6"/>
  </w:style>
  <w:style w:type="paragraph" w:customStyle="1" w:styleId="E5962D8B2FE0419281F823B9CDBC69C6">
    <w:name w:val="E5962D8B2FE0419281F823B9CDBC69C6"/>
    <w:rsid w:val="008770F6"/>
  </w:style>
  <w:style w:type="paragraph" w:customStyle="1" w:styleId="04EE46AA97CB4B15ADDB09D350508806">
    <w:name w:val="04EE46AA97CB4B15ADDB09D350508806"/>
    <w:rsid w:val="008770F6"/>
  </w:style>
  <w:style w:type="paragraph" w:customStyle="1" w:styleId="820F8D875FC24D988C1288BD294C5E6F">
    <w:name w:val="820F8D875FC24D988C1288BD294C5E6F"/>
    <w:rsid w:val="008770F6"/>
  </w:style>
  <w:style w:type="paragraph" w:customStyle="1" w:styleId="51C292E65D754190BD75F8806E5845D8">
    <w:name w:val="51C292E65D754190BD75F8806E5845D8"/>
    <w:rsid w:val="008770F6"/>
  </w:style>
  <w:style w:type="paragraph" w:customStyle="1" w:styleId="64ECA9EB90654EEE8251414DA59F25C4">
    <w:name w:val="64ECA9EB90654EEE8251414DA59F25C4"/>
    <w:rsid w:val="008770F6"/>
  </w:style>
  <w:style w:type="paragraph" w:customStyle="1" w:styleId="CB285B944F7E45918D72B6354D4DAF3A">
    <w:name w:val="CB285B944F7E45918D72B6354D4DAF3A"/>
    <w:rsid w:val="008770F6"/>
  </w:style>
  <w:style w:type="paragraph" w:customStyle="1" w:styleId="4ED2A9D2C7C442EAB1AFF0BA69DB3521">
    <w:name w:val="4ED2A9D2C7C442EAB1AFF0BA69DB3521"/>
    <w:rsid w:val="008770F6"/>
  </w:style>
  <w:style w:type="paragraph" w:customStyle="1" w:styleId="687CD4005E2040D9B319289A5570FD55">
    <w:name w:val="687CD4005E2040D9B319289A5570FD55"/>
    <w:rsid w:val="008770F6"/>
  </w:style>
  <w:style w:type="paragraph" w:customStyle="1" w:styleId="7616E5707D5D4354AA2F0AAE73551C1D">
    <w:name w:val="7616E5707D5D4354AA2F0AAE73551C1D"/>
    <w:rsid w:val="008770F6"/>
  </w:style>
  <w:style w:type="paragraph" w:customStyle="1" w:styleId="3561EC3CD4584B61BBB75586DC5E8EA9">
    <w:name w:val="3561EC3CD4584B61BBB75586DC5E8EA9"/>
    <w:rsid w:val="008770F6"/>
  </w:style>
  <w:style w:type="paragraph" w:customStyle="1" w:styleId="8594E936569049CF88EB6AC071C45C08">
    <w:name w:val="8594E936569049CF88EB6AC071C45C08"/>
    <w:rsid w:val="008770F6"/>
  </w:style>
  <w:style w:type="paragraph" w:customStyle="1" w:styleId="79DAC8BBDC5346A494515E5C593E2B6D">
    <w:name w:val="79DAC8BBDC5346A494515E5C593E2B6D"/>
    <w:rsid w:val="008770F6"/>
  </w:style>
  <w:style w:type="paragraph" w:customStyle="1" w:styleId="C6B33753DCBC476D8FF94FBA53055B77">
    <w:name w:val="C6B33753DCBC476D8FF94FBA53055B77"/>
    <w:rsid w:val="008770F6"/>
  </w:style>
  <w:style w:type="paragraph" w:customStyle="1" w:styleId="31BD9FF357D045E8AA74182F3C967755">
    <w:name w:val="31BD9FF357D045E8AA74182F3C967755"/>
    <w:rsid w:val="008770F6"/>
  </w:style>
  <w:style w:type="paragraph" w:customStyle="1" w:styleId="6A34B30511244E658044DC8999553BCC">
    <w:name w:val="6A34B30511244E658044DC8999553BCC"/>
    <w:rsid w:val="008770F6"/>
  </w:style>
  <w:style w:type="paragraph" w:customStyle="1" w:styleId="0FAAE611D428400798D170D806D5A8CF">
    <w:name w:val="0FAAE611D428400798D170D806D5A8CF"/>
    <w:rsid w:val="008770F6"/>
  </w:style>
  <w:style w:type="paragraph" w:customStyle="1" w:styleId="CF9D883B7CC847CABAA4B29C035D8713">
    <w:name w:val="CF9D883B7CC847CABAA4B29C035D8713"/>
    <w:rsid w:val="008770F6"/>
  </w:style>
  <w:style w:type="paragraph" w:customStyle="1" w:styleId="2FC1058B6D1244CF8D593F5A3549B846">
    <w:name w:val="2FC1058B6D1244CF8D593F5A3549B846"/>
    <w:rsid w:val="008770F6"/>
  </w:style>
  <w:style w:type="paragraph" w:customStyle="1" w:styleId="DA656F916B5B4CC3803E4E0DC7031D19">
    <w:name w:val="DA656F916B5B4CC3803E4E0DC7031D19"/>
    <w:rsid w:val="008770F6"/>
  </w:style>
  <w:style w:type="paragraph" w:customStyle="1" w:styleId="A2EC7EB6A4624D389D92FE9F54C1F04D">
    <w:name w:val="A2EC7EB6A4624D389D92FE9F54C1F04D"/>
    <w:rsid w:val="008770F6"/>
  </w:style>
  <w:style w:type="paragraph" w:customStyle="1" w:styleId="58F1FAA32FBB40EAA357E20B51AE3D38">
    <w:name w:val="58F1FAA32FBB40EAA357E20B51AE3D38"/>
    <w:rsid w:val="008770F6"/>
  </w:style>
  <w:style w:type="paragraph" w:customStyle="1" w:styleId="A2400C7CB05C4F71BB1C089438317621">
    <w:name w:val="A2400C7CB05C4F71BB1C089438317621"/>
    <w:rsid w:val="008770F6"/>
  </w:style>
  <w:style w:type="paragraph" w:customStyle="1" w:styleId="958DD4C049B14F29A62BDE28336A9FE8">
    <w:name w:val="958DD4C049B14F29A62BDE28336A9FE8"/>
    <w:rsid w:val="008770F6"/>
  </w:style>
  <w:style w:type="paragraph" w:customStyle="1" w:styleId="09C055BE38C0419A827E02FB4B4A46C1">
    <w:name w:val="09C055BE38C0419A827E02FB4B4A46C1"/>
    <w:rsid w:val="008770F6"/>
  </w:style>
  <w:style w:type="paragraph" w:customStyle="1" w:styleId="153FE620B7B74DA0A70A742C2882C85E">
    <w:name w:val="153FE620B7B74DA0A70A742C2882C85E"/>
    <w:rsid w:val="008770F6"/>
  </w:style>
  <w:style w:type="paragraph" w:customStyle="1" w:styleId="8F8CEE4BE3D641F29D53AF5872E40915">
    <w:name w:val="8F8CEE4BE3D641F29D53AF5872E40915"/>
    <w:rsid w:val="008770F6"/>
  </w:style>
  <w:style w:type="paragraph" w:customStyle="1" w:styleId="2687457F704447C886FD47FC1965CC11">
    <w:name w:val="2687457F704447C886FD47FC1965CC11"/>
    <w:rsid w:val="008770F6"/>
  </w:style>
  <w:style w:type="paragraph" w:customStyle="1" w:styleId="C395ACCE18DD455F88E56898AF8EC839">
    <w:name w:val="C395ACCE18DD455F88E56898AF8EC839"/>
    <w:rsid w:val="008770F6"/>
  </w:style>
  <w:style w:type="paragraph" w:customStyle="1" w:styleId="F17FA78F7999442086E21A30CCF89FA9">
    <w:name w:val="F17FA78F7999442086E21A30CCF89FA9"/>
    <w:rsid w:val="008770F6"/>
  </w:style>
  <w:style w:type="paragraph" w:customStyle="1" w:styleId="A9A567D0D68D44A5B207EF6AF9D9217E">
    <w:name w:val="A9A567D0D68D44A5B207EF6AF9D9217E"/>
    <w:rsid w:val="008770F6"/>
  </w:style>
  <w:style w:type="paragraph" w:customStyle="1" w:styleId="597F2292AF9F46C1814DFE4D8497CB58">
    <w:name w:val="597F2292AF9F46C1814DFE4D8497CB58"/>
    <w:rsid w:val="008770F6"/>
  </w:style>
  <w:style w:type="paragraph" w:customStyle="1" w:styleId="C36E6633073D4E04956059DDB85E2F23">
    <w:name w:val="C36E6633073D4E04956059DDB85E2F23"/>
    <w:rsid w:val="008770F6"/>
  </w:style>
  <w:style w:type="paragraph" w:customStyle="1" w:styleId="83E0CF7758824E93B34547CA5F738306">
    <w:name w:val="83E0CF7758824E93B34547CA5F738306"/>
    <w:rsid w:val="008770F6"/>
  </w:style>
  <w:style w:type="paragraph" w:customStyle="1" w:styleId="8BE0BD1068FF4EF6A455F9A5FD48D221">
    <w:name w:val="8BE0BD1068FF4EF6A455F9A5FD48D221"/>
    <w:rsid w:val="008770F6"/>
  </w:style>
  <w:style w:type="paragraph" w:customStyle="1" w:styleId="9DA68C718A1A46D890AC67690B87389B">
    <w:name w:val="9DA68C718A1A46D890AC67690B87389B"/>
    <w:rsid w:val="008770F6"/>
  </w:style>
  <w:style w:type="paragraph" w:customStyle="1" w:styleId="6E2EF414009D4564B6D97085DD74C109">
    <w:name w:val="6E2EF414009D4564B6D97085DD74C109"/>
    <w:rsid w:val="008770F6"/>
  </w:style>
  <w:style w:type="paragraph" w:customStyle="1" w:styleId="375B7BF1D8554B2389CB3A625C159FC4">
    <w:name w:val="375B7BF1D8554B2389CB3A625C159FC4"/>
    <w:rsid w:val="008770F6"/>
  </w:style>
  <w:style w:type="paragraph" w:customStyle="1" w:styleId="7035F704031643C59DAA217E1E3BD355">
    <w:name w:val="7035F704031643C59DAA217E1E3BD355"/>
    <w:rsid w:val="008770F6"/>
  </w:style>
  <w:style w:type="paragraph" w:customStyle="1" w:styleId="C59DBE4DC8CB4548ADC39DDE4D2A02F0">
    <w:name w:val="C59DBE4DC8CB4548ADC39DDE4D2A02F0"/>
    <w:rsid w:val="008770F6"/>
  </w:style>
  <w:style w:type="paragraph" w:customStyle="1" w:styleId="8E55B9E76B354FC5944FD53BF77B2B9F">
    <w:name w:val="8E55B9E76B354FC5944FD53BF77B2B9F"/>
    <w:rsid w:val="008770F6"/>
  </w:style>
  <w:style w:type="paragraph" w:customStyle="1" w:styleId="3123543F3AF240DEAAC2C0A133A0AF33">
    <w:name w:val="3123543F3AF240DEAAC2C0A133A0AF33"/>
    <w:rsid w:val="008770F6"/>
  </w:style>
  <w:style w:type="paragraph" w:customStyle="1" w:styleId="920A4948F17F49E682295D1C2C43395E">
    <w:name w:val="920A4948F17F49E682295D1C2C43395E"/>
    <w:rsid w:val="008770F6"/>
  </w:style>
  <w:style w:type="paragraph" w:customStyle="1" w:styleId="FBD844DFD69648D4BD4FD6B5314A6E10">
    <w:name w:val="FBD844DFD69648D4BD4FD6B5314A6E10"/>
    <w:rsid w:val="008770F6"/>
  </w:style>
  <w:style w:type="paragraph" w:customStyle="1" w:styleId="E6C8FC482F0641FA8F02A4C5F85D2572">
    <w:name w:val="E6C8FC482F0641FA8F02A4C5F85D2572"/>
    <w:rsid w:val="008770F6"/>
  </w:style>
  <w:style w:type="paragraph" w:customStyle="1" w:styleId="53EDA81420254AFA85C6C4A0366F01A5">
    <w:name w:val="53EDA81420254AFA85C6C4A0366F01A5"/>
    <w:rsid w:val="008770F6"/>
  </w:style>
  <w:style w:type="paragraph" w:customStyle="1" w:styleId="FFF53BFECDDB40BE934A91E554B64CEB">
    <w:name w:val="FFF53BFECDDB40BE934A91E554B64CEB"/>
    <w:rsid w:val="008770F6"/>
  </w:style>
  <w:style w:type="paragraph" w:customStyle="1" w:styleId="67ACB014A80B4DD8A1C931E94699A4CD">
    <w:name w:val="67ACB014A80B4DD8A1C931E94699A4CD"/>
    <w:rsid w:val="008770F6"/>
  </w:style>
  <w:style w:type="paragraph" w:customStyle="1" w:styleId="091E2956CA2D4327940094AEBB8EE8AE">
    <w:name w:val="091E2956CA2D4327940094AEBB8EE8AE"/>
    <w:rsid w:val="008770F6"/>
  </w:style>
  <w:style w:type="paragraph" w:customStyle="1" w:styleId="8B632949A25F4F8C897684DBD3EB650B">
    <w:name w:val="8B632949A25F4F8C897684DBD3EB650B"/>
    <w:rsid w:val="008770F6"/>
  </w:style>
  <w:style w:type="paragraph" w:customStyle="1" w:styleId="CCB52633ACD54C7C8D322CCA3D342612">
    <w:name w:val="CCB52633ACD54C7C8D322CCA3D342612"/>
    <w:rsid w:val="008770F6"/>
  </w:style>
  <w:style w:type="paragraph" w:customStyle="1" w:styleId="7D6C79A2D2424530A923955995D299AD">
    <w:name w:val="7D6C79A2D2424530A923955995D299AD"/>
    <w:rsid w:val="008770F6"/>
  </w:style>
  <w:style w:type="paragraph" w:customStyle="1" w:styleId="B72D914B2F8E445D9F3C282B540A01FD">
    <w:name w:val="B72D914B2F8E445D9F3C282B540A01FD"/>
    <w:rsid w:val="008770F6"/>
  </w:style>
  <w:style w:type="paragraph" w:customStyle="1" w:styleId="BE54424001A149C5B2B94F5D14D8ABF0">
    <w:name w:val="BE54424001A149C5B2B94F5D14D8ABF0"/>
    <w:rsid w:val="008770F6"/>
  </w:style>
  <w:style w:type="paragraph" w:customStyle="1" w:styleId="0D8D8FC055864AA2827F5B99DAAD5DFF">
    <w:name w:val="0D8D8FC055864AA2827F5B99DAAD5DFF"/>
    <w:rsid w:val="008770F6"/>
  </w:style>
  <w:style w:type="paragraph" w:customStyle="1" w:styleId="F8D1CBC4C941427ABAC8B643C52B78C5">
    <w:name w:val="F8D1CBC4C941427ABAC8B643C52B78C5"/>
    <w:rsid w:val="008770F6"/>
  </w:style>
  <w:style w:type="paragraph" w:customStyle="1" w:styleId="4978F719F2894179AD77F7486A1816E1">
    <w:name w:val="4978F719F2894179AD77F7486A1816E1"/>
    <w:rsid w:val="008770F6"/>
  </w:style>
  <w:style w:type="paragraph" w:customStyle="1" w:styleId="553224B15BFB47E182807B5B1AE909DC">
    <w:name w:val="553224B15BFB47E182807B5B1AE909DC"/>
    <w:rsid w:val="008770F6"/>
  </w:style>
  <w:style w:type="paragraph" w:customStyle="1" w:styleId="422036A5B6374161BB3441427DD2B122">
    <w:name w:val="422036A5B6374161BB3441427DD2B122"/>
    <w:rsid w:val="008770F6"/>
  </w:style>
  <w:style w:type="paragraph" w:customStyle="1" w:styleId="5524BF5653C643E38C01E71C618787C1">
    <w:name w:val="5524BF5653C643E38C01E71C618787C1"/>
    <w:rsid w:val="008770F6"/>
  </w:style>
  <w:style w:type="paragraph" w:customStyle="1" w:styleId="9032F2A0AFA74E759E32E455AE9CEB19">
    <w:name w:val="9032F2A0AFA74E759E32E455AE9CEB19"/>
    <w:rsid w:val="008770F6"/>
  </w:style>
  <w:style w:type="paragraph" w:customStyle="1" w:styleId="DC8BA499FDAE4C0EAE2B62C6AD16BC78">
    <w:name w:val="DC8BA499FDAE4C0EAE2B62C6AD16BC78"/>
    <w:rsid w:val="008770F6"/>
  </w:style>
  <w:style w:type="paragraph" w:customStyle="1" w:styleId="049E6F87C0B343EFB3D8EC01F3B9DD35">
    <w:name w:val="049E6F87C0B343EFB3D8EC01F3B9DD35"/>
    <w:rsid w:val="008770F6"/>
  </w:style>
  <w:style w:type="paragraph" w:customStyle="1" w:styleId="F0C2D05F54F9477CA88ABF12FF229C09">
    <w:name w:val="F0C2D05F54F9477CA88ABF12FF229C09"/>
    <w:rsid w:val="008770F6"/>
  </w:style>
  <w:style w:type="paragraph" w:customStyle="1" w:styleId="3138117649704A9EB681A66E73660C2B">
    <w:name w:val="3138117649704A9EB681A66E73660C2B"/>
    <w:rsid w:val="008770F6"/>
  </w:style>
  <w:style w:type="paragraph" w:customStyle="1" w:styleId="2A36399278254D21A070441942BD35BE">
    <w:name w:val="2A36399278254D21A070441942BD35BE"/>
    <w:rsid w:val="008770F6"/>
  </w:style>
  <w:style w:type="paragraph" w:customStyle="1" w:styleId="C82FC4D1211E465D9B80EAFD3C20B059">
    <w:name w:val="C82FC4D1211E465D9B80EAFD3C20B059"/>
    <w:rsid w:val="008770F6"/>
  </w:style>
  <w:style w:type="paragraph" w:customStyle="1" w:styleId="422C2D09A6C54A979A3B252DF8CBFD1B">
    <w:name w:val="422C2D09A6C54A979A3B252DF8CBFD1B"/>
    <w:rsid w:val="008770F6"/>
  </w:style>
  <w:style w:type="paragraph" w:customStyle="1" w:styleId="E8CC0E79532349C88DA8913AFA637ED5">
    <w:name w:val="E8CC0E79532349C88DA8913AFA637ED5"/>
    <w:rsid w:val="008770F6"/>
  </w:style>
  <w:style w:type="paragraph" w:customStyle="1" w:styleId="ED396B6A30D846CB8AB6D1EFAFABC029">
    <w:name w:val="ED396B6A30D846CB8AB6D1EFAFABC029"/>
    <w:rsid w:val="008770F6"/>
  </w:style>
  <w:style w:type="paragraph" w:customStyle="1" w:styleId="C68EDB9D58EB4E6C9D1CC4E0DC28FE1A">
    <w:name w:val="C68EDB9D58EB4E6C9D1CC4E0DC28FE1A"/>
    <w:rsid w:val="008770F6"/>
  </w:style>
  <w:style w:type="paragraph" w:customStyle="1" w:styleId="9648879339ED400C8782D63CA9A455D0">
    <w:name w:val="9648879339ED400C8782D63CA9A455D0"/>
    <w:rsid w:val="008770F6"/>
  </w:style>
  <w:style w:type="paragraph" w:customStyle="1" w:styleId="7D893106B6FD4290B476F23A5870E5CB">
    <w:name w:val="7D893106B6FD4290B476F23A5870E5CB"/>
    <w:rsid w:val="008770F6"/>
  </w:style>
  <w:style w:type="paragraph" w:customStyle="1" w:styleId="5095C6FA359C4BC28451C251C82689FB">
    <w:name w:val="5095C6FA359C4BC28451C251C82689FB"/>
    <w:rsid w:val="008770F6"/>
  </w:style>
  <w:style w:type="paragraph" w:customStyle="1" w:styleId="A0BD2B481A63472A88F92C736A044925">
    <w:name w:val="A0BD2B481A63472A88F92C736A044925"/>
    <w:rsid w:val="008770F6"/>
  </w:style>
  <w:style w:type="paragraph" w:customStyle="1" w:styleId="C309A330496D4586BA3D1BCFAE3F082A">
    <w:name w:val="C309A330496D4586BA3D1BCFAE3F082A"/>
    <w:rsid w:val="008770F6"/>
  </w:style>
  <w:style w:type="paragraph" w:customStyle="1" w:styleId="3D2EB4A7BF2C4FBD9469761274110CE0">
    <w:name w:val="3D2EB4A7BF2C4FBD9469761274110CE0"/>
    <w:rsid w:val="008770F6"/>
  </w:style>
  <w:style w:type="paragraph" w:customStyle="1" w:styleId="055B8D3CE20D46E391A8923FB71DD692">
    <w:name w:val="055B8D3CE20D46E391A8923FB71DD692"/>
    <w:rsid w:val="008770F6"/>
  </w:style>
  <w:style w:type="paragraph" w:customStyle="1" w:styleId="8BF8BE3A87C14D089AF745D3B08DC423">
    <w:name w:val="8BF8BE3A87C14D089AF745D3B08DC423"/>
    <w:rsid w:val="008770F6"/>
  </w:style>
  <w:style w:type="paragraph" w:customStyle="1" w:styleId="090DE4149043470CA6FE457ED70929B3">
    <w:name w:val="090DE4149043470CA6FE457ED70929B3"/>
    <w:rsid w:val="008770F6"/>
  </w:style>
  <w:style w:type="paragraph" w:customStyle="1" w:styleId="13A7C9E785A54DA7B3D1DBD9846DFBBE">
    <w:name w:val="13A7C9E785A54DA7B3D1DBD9846DFBBE"/>
    <w:rsid w:val="008770F6"/>
  </w:style>
  <w:style w:type="paragraph" w:customStyle="1" w:styleId="5D82DF1A344045A49BDFEAD86D4FF9FA">
    <w:name w:val="5D82DF1A344045A49BDFEAD86D4FF9FA"/>
    <w:rsid w:val="008770F6"/>
  </w:style>
  <w:style w:type="paragraph" w:customStyle="1" w:styleId="BD8ECC01CA3341C783C27952C9BC0B48">
    <w:name w:val="BD8ECC01CA3341C783C27952C9BC0B48"/>
    <w:rsid w:val="008770F6"/>
  </w:style>
  <w:style w:type="paragraph" w:customStyle="1" w:styleId="02915A42E32842B58BF397276918B30F">
    <w:name w:val="02915A42E32842B58BF397276918B30F"/>
    <w:rsid w:val="008770F6"/>
  </w:style>
  <w:style w:type="paragraph" w:customStyle="1" w:styleId="5551A6DDDE2643E1AD1503C3747E1CE6">
    <w:name w:val="5551A6DDDE2643E1AD1503C3747E1CE6"/>
    <w:rsid w:val="008770F6"/>
  </w:style>
  <w:style w:type="paragraph" w:customStyle="1" w:styleId="D4A763B68CAC483088F3DB16270B5799">
    <w:name w:val="D4A763B68CAC483088F3DB16270B5799"/>
    <w:rsid w:val="008770F6"/>
  </w:style>
  <w:style w:type="paragraph" w:customStyle="1" w:styleId="793F54C28F6F472CAC5D5DC35F528647">
    <w:name w:val="793F54C28F6F472CAC5D5DC35F528647"/>
    <w:rsid w:val="008770F6"/>
  </w:style>
  <w:style w:type="paragraph" w:customStyle="1" w:styleId="FB67228AB2BA4E209ADB00336686EAA8">
    <w:name w:val="FB67228AB2BA4E209ADB00336686EAA8"/>
    <w:rsid w:val="008770F6"/>
  </w:style>
  <w:style w:type="paragraph" w:customStyle="1" w:styleId="CD1E4538E5F84845BA6AB74A6A3300F0">
    <w:name w:val="CD1E4538E5F84845BA6AB74A6A3300F0"/>
    <w:rsid w:val="008770F6"/>
  </w:style>
  <w:style w:type="paragraph" w:customStyle="1" w:styleId="4BF36096F38A40018429F547B6FF684D">
    <w:name w:val="4BF36096F38A40018429F547B6FF684D"/>
    <w:rsid w:val="008770F6"/>
  </w:style>
  <w:style w:type="paragraph" w:customStyle="1" w:styleId="44D78CCF3B674340BCEE4F613AF9515F">
    <w:name w:val="44D78CCF3B674340BCEE4F613AF9515F"/>
    <w:rsid w:val="008770F6"/>
  </w:style>
  <w:style w:type="paragraph" w:customStyle="1" w:styleId="B2B0A092D9684FD18C483655EFBFE647">
    <w:name w:val="B2B0A092D9684FD18C483655EFBFE647"/>
    <w:rsid w:val="008770F6"/>
  </w:style>
  <w:style w:type="paragraph" w:customStyle="1" w:styleId="9EB68F0B3A7C4ACCA10AF65F35B41F2B">
    <w:name w:val="9EB68F0B3A7C4ACCA10AF65F35B41F2B"/>
    <w:rsid w:val="008770F6"/>
  </w:style>
  <w:style w:type="paragraph" w:customStyle="1" w:styleId="EB5E951697C2471C8A284ED63E85E3CC">
    <w:name w:val="EB5E951697C2471C8A284ED63E85E3CC"/>
    <w:rsid w:val="008770F6"/>
  </w:style>
  <w:style w:type="paragraph" w:customStyle="1" w:styleId="A62D517C9D3842FD8C64C8D1CE22AA71">
    <w:name w:val="A62D517C9D3842FD8C64C8D1CE22AA71"/>
    <w:rsid w:val="008770F6"/>
  </w:style>
  <w:style w:type="paragraph" w:customStyle="1" w:styleId="F3892B9278094ABAB3F48AABFCC26B59">
    <w:name w:val="F3892B9278094ABAB3F48AABFCC26B59"/>
    <w:rsid w:val="008770F6"/>
  </w:style>
  <w:style w:type="paragraph" w:customStyle="1" w:styleId="788E11D13A584976846B8090540FE2C7">
    <w:name w:val="788E11D13A584976846B8090540FE2C7"/>
    <w:rsid w:val="008770F6"/>
  </w:style>
  <w:style w:type="paragraph" w:customStyle="1" w:styleId="2A04EC424B824BF388CF9E769F39DE54">
    <w:name w:val="2A04EC424B824BF388CF9E769F39DE54"/>
    <w:rsid w:val="008770F6"/>
  </w:style>
  <w:style w:type="paragraph" w:customStyle="1" w:styleId="22E6F318CB3D49598137B6FE41B2D758">
    <w:name w:val="22E6F318CB3D49598137B6FE41B2D758"/>
    <w:rsid w:val="008770F6"/>
  </w:style>
  <w:style w:type="paragraph" w:customStyle="1" w:styleId="4CF02FF440FC424C91FC66DE93A85D77">
    <w:name w:val="4CF02FF440FC424C91FC66DE93A85D77"/>
    <w:rsid w:val="008770F6"/>
  </w:style>
  <w:style w:type="paragraph" w:customStyle="1" w:styleId="F5ADADA1D4B84F778C9648EF25AE789F">
    <w:name w:val="F5ADADA1D4B84F778C9648EF25AE789F"/>
    <w:rsid w:val="008770F6"/>
  </w:style>
  <w:style w:type="paragraph" w:customStyle="1" w:styleId="B5B4BA9821BB47629463619328126FAD">
    <w:name w:val="B5B4BA9821BB47629463619328126FAD"/>
    <w:rsid w:val="008770F6"/>
  </w:style>
  <w:style w:type="paragraph" w:customStyle="1" w:styleId="E243D39C9D934715897793EC96C31D8F">
    <w:name w:val="E243D39C9D934715897793EC96C31D8F"/>
    <w:rsid w:val="008770F6"/>
  </w:style>
  <w:style w:type="paragraph" w:customStyle="1" w:styleId="CF6C13C3AD124443986F2E67F3E5BEEE">
    <w:name w:val="CF6C13C3AD124443986F2E67F3E5BEEE"/>
    <w:rsid w:val="008770F6"/>
  </w:style>
  <w:style w:type="paragraph" w:customStyle="1" w:styleId="38E744E1A191468B902FA49478E8F223">
    <w:name w:val="38E744E1A191468B902FA49478E8F223"/>
    <w:rsid w:val="008770F6"/>
  </w:style>
  <w:style w:type="paragraph" w:customStyle="1" w:styleId="24103B79AB6C4A73B20A51256BB26449">
    <w:name w:val="24103B79AB6C4A73B20A51256BB26449"/>
    <w:rsid w:val="008770F6"/>
  </w:style>
  <w:style w:type="paragraph" w:customStyle="1" w:styleId="3242A3104C7E42A39205DE3B6EB85A51">
    <w:name w:val="3242A3104C7E42A39205DE3B6EB85A51"/>
    <w:rsid w:val="008770F6"/>
  </w:style>
  <w:style w:type="paragraph" w:customStyle="1" w:styleId="2651FE776DB947F185EFDF75F53B8BD4">
    <w:name w:val="2651FE776DB947F185EFDF75F53B8BD4"/>
    <w:rsid w:val="008770F6"/>
  </w:style>
  <w:style w:type="paragraph" w:customStyle="1" w:styleId="E6116164B5ED45C4A2F4100B583D80D8">
    <w:name w:val="E6116164B5ED45C4A2F4100B583D80D8"/>
    <w:rsid w:val="008770F6"/>
  </w:style>
  <w:style w:type="paragraph" w:customStyle="1" w:styleId="99CA9AADBBFA4E278BB4AF518211F528">
    <w:name w:val="99CA9AADBBFA4E278BB4AF518211F528"/>
    <w:rsid w:val="008770F6"/>
  </w:style>
  <w:style w:type="paragraph" w:customStyle="1" w:styleId="B5E67153DDD54044B90ED5F4A67CC3E3">
    <w:name w:val="B5E67153DDD54044B90ED5F4A67CC3E3"/>
    <w:rsid w:val="008770F6"/>
  </w:style>
  <w:style w:type="paragraph" w:customStyle="1" w:styleId="B5AC6B8F0E144F8B94AE77F16B8288E5">
    <w:name w:val="B5AC6B8F0E144F8B94AE77F16B8288E5"/>
    <w:rsid w:val="008770F6"/>
  </w:style>
  <w:style w:type="paragraph" w:customStyle="1" w:styleId="D007A228AF484152BE1A2B13F54F9CC5">
    <w:name w:val="D007A228AF484152BE1A2B13F54F9CC5"/>
    <w:rsid w:val="008770F6"/>
  </w:style>
  <w:style w:type="paragraph" w:customStyle="1" w:styleId="C24160650410455FA2F2566DD21E1EF2">
    <w:name w:val="C24160650410455FA2F2566DD21E1EF2"/>
    <w:rsid w:val="008770F6"/>
  </w:style>
  <w:style w:type="paragraph" w:customStyle="1" w:styleId="D8EDF9FA138D45DF81B78D0E4FA20F7F">
    <w:name w:val="D8EDF9FA138D45DF81B78D0E4FA20F7F"/>
    <w:rsid w:val="008770F6"/>
  </w:style>
  <w:style w:type="paragraph" w:customStyle="1" w:styleId="C0956924A54B4AEF976DB021C018C51C">
    <w:name w:val="C0956924A54B4AEF976DB021C018C51C"/>
    <w:rsid w:val="008770F6"/>
  </w:style>
  <w:style w:type="paragraph" w:customStyle="1" w:styleId="552E5E113FDD4929A2765FB6F6578D6A">
    <w:name w:val="552E5E113FDD4929A2765FB6F6578D6A"/>
    <w:rsid w:val="008770F6"/>
  </w:style>
  <w:style w:type="paragraph" w:customStyle="1" w:styleId="E649B3A9742C424EBABC64AD9F8FF62B">
    <w:name w:val="E649B3A9742C424EBABC64AD9F8FF62B"/>
    <w:rsid w:val="008770F6"/>
  </w:style>
  <w:style w:type="paragraph" w:customStyle="1" w:styleId="C0729BFCA00A4EDF9D7D956E215B584F">
    <w:name w:val="C0729BFCA00A4EDF9D7D956E215B584F"/>
    <w:rsid w:val="008770F6"/>
  </w:style>
  <w:style w:type="paragraph" w:customStyle="1" w:styleId="D27491E89ED34580BD4B50DD255C8E7A">
    <w:name w:val="D27491E89ED34580BD4B50DD255C8E7A"/>
    <w:rsid w:val="008770F6"/>
  </w:style>
  <w:style w:type="paragraph" w:customStyle="1" w:styleId="09A004A22A7649A3A6FEC322EAB091AB">
    <w:name w:val="09A004A22A7649A3A6FEC322EAB091AB"/>
    <w:rsid w:val="008770F6"/>
  </w:style>
  <w:style w:type="paragraph" w:customStyle="1" w:styleId="FBC53B3205CC40C6A645ADAF25185DF6">
    <w:name w:val="FBC53B3205CC40C6A645ADAF25185DF6"/>
    <w:rsid w:val="008770F6"/>
  </w:style>
  <w:style w:type="paragraph" w:customStyle="1" w:styleId="91BBAF2A3CC2467ABEF58A32FF7D4A11">
    <w:name w:val="91BBAF2A3CC2467ABEF58A32FF7D4A11"/>
    <w:rsid w:val="008770F6"/>
  </w:style>
  <w:style w:type="paragraph" w:customStyle="1" w:styleId="84283134F3BC4044B82735458F787ABE">
    <w:name w:val="84283134F3BC4044B82735458F787ABE"/>
    <w:rsid w:val="008770F6"/>
  </w:style>
  <w:style w:type="paragraph" w:customStyle="1" w:styleId="7BE8236FD16D431386EBDABFE6EE661C">
    <w:name w:val="7BE8236FD16D431386EBDABFE6EE661C"/>
    <w:rsid w:val="008770F6"/>
  </w:style>
  <w:style w:type="paragraph" w:customStyle="1" w:styleId="4EB3BC55DDAC40D18896CECD43A6615B">
    <w:name w:val="4EB3BC55DDAC40D18896CECD43A6615B"/>
    <w:rsid w:val="008770F6"/>
  </w:style>
  <w:style w:type="paragraph" w:customStyle="1" w:styleId="D0D856756B064D9AA14A83FDE2AC6B50">
    <w:name w:val="D0D856756B064D9AA14A83FDE2AC6B50"/>
    <w:rsid w:val="008770F6"/>
  </w:style>
  <w:style w:type="paragraph" w:customStyle="1" w:styleId="767DC2F4044246F2AF19642107F8B854">
    <w:name w:val="767DC2F4044246F2AF19642107F8B854"/>
    <w:rsid w:val="008770F6"/>
  </w:style>
  <w:style w:type="paragraph" w:customStyle="1" w:styleId="56E26F87FB13443093989A8E8E8ACEF5">
    <w:name w:val="56E26F87FB13443093989A8E8E8ACEF5"/>
    <w:rsid w:val="008770F6"/>
  </w:style>
  <w:style w:type="paragraph" w:customStyle="1" w:styleId="209FD98EB2654D70876CFE12279D7BF1">
    <w:name w:val="209FD98EB2654D70876CFE12279D7BF1"/>
    <w:rsid w:val="008770F6"/>
  </w:style>
  <w:style w:type="paragraph" w:customStyle="1" w:styleId="8EDF73CC04E74FC6BD7D2A13D6508092">
    <w:name w:val="8EDF73CC04E74FC6BD7D2A13D6508092"/>
    <w:rsid w:val="008770F6"/>
  </w:style>
  <w:style w:type="paragraph" w:customStyle="1" w:styleId="A5139598DA5D4C7AAD72F6DC4A6ADD30">
    <w:name w:val="A5139598DA5D4C7AAD72F6DC4A6ADD30"/>
    <w:rsid w:val="008770F6"/>
  </w:style>
  <w:style w:type="paragraph" w:customStyle="1" w:styleId="B83F1A735B6342A19DA837F2522E8107">
    <w:name w:val="B83F1A735B6342A19DA837F2522E8107"/>
    <w:rsid w:val="008770F6"/>
  </w:style>
  <w:style w:type="paragraph" w:customStyle="1" w:styleId="77C44FFFE9A341D0888DEEC340564697">
    <w:name w:val="77C44FFFE9A341D0888DEEC340564697"/>
    <w:rsid w:val="008770F6"/>
  </w:style>
  <w:style w:type="paragraph" w:customStyle="1" w:styleId="8858B67D86E94D99B76A6FA79D9671AB">
    <w:name w:val="8858B67D86E94D99B76A6FA79D9671AB"/>
    <w:rsid w:val="008770F6"/>
  </w:style>
  <w:style w:type="paragraph" w:customStyle="1" w:styleId="D1DD143C36AF4879A3B5815BBE011564">
    <w:name w:val="D1DD143C36AF4879A3B5815BBE011564"/>
    <w:rsid w:val="008770F6"/>
  </w:style>
  <w:style w:type="paragraph" w:customStyle="1" w:styleId="8A9D4362468545C0A3C195515270DC52">
    <w:name w:val="8A9D4362468545C0A3C195515270DC52"/>
    <w:rsid w:val="008770F6"/>
  </w:style>
  <w:style w:type="paragraph" w:customStyle="1" w:styleId="7E252CD57311499EBFDF019D546EA449">
    <w:name w:val="7E252CD57311499EBFDF019D546EA449"/>
    <w:rsid w:val="008770F6"/>
  </w:style>
  <w:style w:type="paragraph" w:customStyle="1" w:styleId="ED498143195949D0A1E4C899B3DB201B">
    <w:name w:val="ED498143195949D0A1E4C899B3DB201B"/>
    <w:rsid w:val="008770F6"/>
  </w:style>
  <w:style w:type="paragraph" w:customStyle="1" w:styleId="C3940ADAB95C4F3EA4093AB55207AD9E">
    <w:name w:val="C3940ADAB95C4F3EA4093AB55207AD9E"/>
    <w:rsid w:val="008770F6"/>
  </w:style>
  <w:style w:type="paragraph" w:customStyle="1" w:styleId="47380A07202444C99C80DEEDE33216EB">
    <w:name w:val="47380A07202444C99C80DEEDE33216EB"/>
    <w:rsid w:val="008770F6"/>
  </w:style>
  <w:style w:type="paragraph" w:customStyle="1" w:styleId="8B4D2309650144B3BFD800FD06F9973F">
    <w:name w:val="8B4D2309650144B3BFD800FD06F9973F"/>
    <w:rsid w:val="008770F6"/>
  </w:style>
  <w:style w:type="paragraph" w:customStyle="1" w:styleId="EDB86F2E5F494829BFD418227A8AC4F0">
    <w:name w:val="EDB86F2E5F494829BFD418227A8AC4F0"/>
    <w:rsid w:val="008770F6"/>
  </w:style>
  <w:style w:type="paragraph" w:customStyle="1" w:styleId="786585F691C443CB83757BA36FDC6E97">
    <w:name w:val="786585F691C443CB83757BA36FDC6E97"/>
    <w:rsid w:val="008770F6"/>
  </w:style>
  <w:style w:type="paragraph" w:customStyle="1" w:styleId="FCC4425242F443CAA06219DB652043FE">
    <w:name w:val="FCC4425242F443CAA06219DB652043FE"/>
    <w:rsid w:val="008770F6"/>
  </w:style>
  <w:style w:type="paragraph" w:customStyle="1" w:styleId="78243B95F75F4950913897BCAA505B00">
    <w:name w:val="78243B95F75F4950913897BCAA505B00"/>
    <w:rsid w:val="008770F6"/>
  </w:style>
  <w:style w:type="paragraph" w:customStyle="1" w:styleId="5A0445F0EAFC47B3990019BE292892E5">
    <w:name w:val="5A0445F0EAFC47B3990019BE292892E5"/>
    <w:rsid w:val="008770F6"/>
  </w:style>
  <w:style w:type="paragraph" w:customStyle="1" w:styleId="0C63247A3A6443DEABA3626E1E117243">
    <w:name w:val="0C63247A3A6443DEABA3626E1E117243"/>
    <w:rsid w:val="008770F6"/>
  </w:style>
  <w:style w:type="paragraph" w:customStyle="1" w:styleId="2039D88056CC41D58262F3524C88ECAE">
    <w:name w:val="2039D88056CC41D58262F3524C88ECAE"/>
    <w:rsid w:val="008770F6"/>
  </w:style>
  <w:style w:type="paragraph" w:customStyle="1" w:styleId="A94C5FF4DF4C4E53A00D7A3C39EC46F9">
    <w:name w:val="A94C5FF4DF4C4E53A00D7A3C39EC46F9"/>
    <w:rsid w:val="008770F6"/>
  </w:style>
  <w:style w:type="paragraph" w:customStyle="1" w:styleId="FD4714288E834E9198B56E158975B2DA">
    <w:name w:val="FD4714288E834E9198B56E158975B2DA"/>
    <w:rsid w:val="008770F6"/>
  </w:style>
  <w:style w:type="paragraph" w:customStyle="1" w:styleId="449646576FC242A9ACBFE8A6473C7B3D">
    <w:name w:val="449646576FC242A9ACBFE8A6473C7B3D"/>
    <w:rsid w:val="008770F6"/>
  </w:style>
  <w:style w:type="paragraph" w:customStyle="1" w:styleId="9C4E04BA57CD42C98CF49E7A2196CBE5">
    <w:name w:val="9C4E04BA57CD42C98CF49E7A2196CBE5"/>
    <w:rsid w:val="008770F6"/>
  </w:style>
  <w:style w:type="paragraph" w:customStyle="1" w:styleId="A6FC788086804F5DA99BE63DD64F6B07">
    <w:name w:val="A6FC788086804F5DA99BE63DD64F6B07"/>
    <w:rsid w:val="008770F6"/>
  </w:style>
  <w:style w:type="paragraph" w:customStyle="1" w:styleId="67D6454B35E24816B565063501390783">
    <w:name w:val="67D6454B35E24816B565063501390783"/>
    <w:rsid w:val="008770F6"/>
  </w:style>
  <w:style w:type="paragraph" w:customStyle="1" w:styleId="D0F5540B95EA414E8C4E192F6B81912A">
    <w:name w:val="D0F5540B95EA414E8C4E192F6B81912A"/>
    <w:rsid w:val="008770F6"/>
  </w:style>
  <w:style w:type="paragraph" w:customStyle="1" w:styleId="A7580972C08D4085A1D003C7B9530527">
    <w:name w:val="A7580972C08D4085A1D003C7B9530527"/>
    <w:rsid w:val="008770F6"/>
  </w:style>
  <w:style w:type="paragraph" w:customStyle="1" w:styleId="6E96C59FDC874F5889CDB3BBECBE4436">
    <w:name w:val="6E96C59FDC874F5889CDB3BBECBE4436"/>
    <w:rsid w:val="008770F6"/>
  </w:style>
  <w:style w:type="paragraph" w:customStyle="1" w:styleId="55ADC31D578B41B091488442C0A3FA9D">
    <w:name w:val="55ADC31D578B41B091488442C0A3FA9D"/>
    <w:rsid w:val="008770F6"/>
  </w:style>
  <w:style w:type="paragraph" w:customStyle="1" w:styleId="30FCECD4E0104A9A853DE8DF13508DC3">
    <w:name w:val="30FCECD4E0104A9A853DE8DF13508DC3"/>
    <w:rsid w:val="008770F6"/>
  </w:style>
  <w:style w:type="paragraph" w:customStyle="1" w:styleId="716702CAD095437BB9BB23115590916E">
    <w:name w:val="716702CAD095437BB9BB23115590916E"/>
    <w:rsid w:val="008770F6"/>
  </w:style>
  <w:style w:type="paragraph" w:customStyle="1" w:styleId="A71FD9E76DCA415EB67A5CBBF90E11F4">
    <w:name w:val="A71FD9E76DCA415EB67A5CBBF90E11F4"/>
    <w:rsid w:val="008770F6"/>
  </w:style>
  <w:style w:type="paragraph" w:customStyle="1" w:styleId="F8D593DFA097402AA754891E428FE77D">
    <w:name w:val="F8D593DFA097402AA754891E428FE77D"/>
    <w:rsid w:val="008770F6"/>
  </w:style>
  <w:style w:type="paragraph" w:customStyle="1" w:styleId="349063E67D454E8A8BC53928066FDCB1">
    <w:name w:val="349063E67D454E8A8BC53928066FDCB1"/>
    <w:rsid w:val="008770F6"/>
  </w:style>
  <w:style w:type="paragraph" w:customStyle="1" w:styleId="1D218D07EE2E4523A33673F6EE7B9314">
    <w:name w:val="1D218D07EE2E4523A33673F6EE7B9314"/>
    <w:rsid w:val="008770F6"/>
  </w:style>
  <w:style w:type="paragraph" w:customStyle="1" w:styleId="0807B63DF4E74A849913686D72C32780">
    <w:name w:val="0807B63DF4E74A849913686D72C32780"/>
    <w:rsid w:val="008770F6"/>
  </w:style>
  <w:style w:type="paragraph" w:customStyle="1" w:styleId="B83F0496C37248EDA5440DC57F3A4DC0">
    <w:name w:val="B83F0496C37248EDA5440DC57F3A4DC0"/>
    <w:rsid w:val="008770F6"/>
  </w:style>
  <w:style w:type="paragraph" w:customStyle="1" w:styleId="ABEF6BE380B145A2B88E54131F3CC1F8">
    <w:name w:val="ABEF6BE380B145A2B88E54131F3CC1F8"/>
    <w:rsid w:val="008770F6"/>
  </w:style>
  <w:style w:type="paragraph" w:customStyle="1" w:styleId="6E7F81D81A914AED98331EE2B4DD0B4A">
    <w:name w:val="6E7F81D81A914AED98331EE2B4DD0B4A"/>
    <w:rsid w:val="008770F6"/>
  </w:style>
  <w:style w:type="paragraph" w:customStyle="1" w:styleId="5074862921084A4B83A21902AA22CEBA">
    <w:name w:val="5074862921084A4B83A21902AA22CEBA"/>
    <w:rsid w:val="008770F6"/>
  </w:style>
  <w:style w:type="paragraph" w:customStyle="1" w:styleId="6465AD60E17B4E33B4C523FD86CB6303">
    <w:name w:val="6465AD60E17B4E33B4C523FD86CB6303"/>
    <w:rsid w:val="008770F6"/>
  </w:style>
  <w:style w:type="paragraph" w:customStyle="1" w:styleId="77B681849F2A46CE82F15E79633DF222">
    <w:name w:val="77B681849F2A46CE82F15E79633DF222"/>
    <w:rsid w:val="008770F6"/>
  </w:style>
  <w:style w:type="paragraph" w:customStyle="1" w:styleId="B606F4A8624247B3AC711393526D879A">
    <w:name w:val="B606F4A8624247B3AC711393526D879A"/>
    <w:rsid w:val="008770F6"/>
  </w:style>
  <w:style w:type="paragraph" w:customStyle="1" w:styleId="8FB7159BC9094D22806455648F3DCC8E">
    <w:name w:val="8FB7159BC9094D22806455648F3DCC8E"/>
    <w:rsid w:val="008770F6"/>
  </w:style>
  <w:style w:type="paragraph" w:customStyle="1" w:styleId="015C42CEF3B74C769B62D6E159189CF4">
    <w:name w:val="015C42CEF3B74C769B62D6E159189CF4"/>
    <w:rsid w:val="008770F6"/>
  </w:style>
  <w:style w:type="paragraph" w:customStyle="1" w:styleId="A16AFEB095BB4A85810EB4D530F043DE">
    <w:name w:val="A16AFEB095BB4A85810EB4D530F043DE"/>
    <w:rsid w:val="008770F6"/>
  </w:style>
  <w:style w:type="paragraph" w:customStyle="1" w:styleId="945B6F710E7246DABC5FDACC29D48BE0">
    <w:name w:val="945B6F710E7246DABC5FDACC29D48BE0"/>
    <w:rsid w:val="008770F6"/>
  </w:style>
  <w:style w:type="paragraph" w:customStyle="1" w:styleId="33D07FA5536442EF9E4E0F0DB802EFE6">
    <w:name w:val="33D07FA5536442EF9E4E0F0DB802EFE6"/>
    <w:rsid w:val="008770F6"/>
  </w:style>
  <w:style w:type="paragraph" w:customStyle="1" w:styleId="AEEE24E355BB45E69BEBF60CF8A370FE">
    <w:name w:val="AEEE24E355BB45E69BEBF60CF8A370FE"/>
    <w:rsid w:val="008770F6"/>
  </w:style>
  <w:style w:type="paragraph" w:customStyle="1" w:styleId="0E719F1BE6C2407DBDB8B155074F79F1">
    <w:name w:val="0E719F1BE6C2407DBDB8B155074F79F1"/>
    <w:rsid w:val="008770F6"/>
  </w:style>
  <w:style w:type="paragraph" w:customStyle="1" w:styleId="0F1675F1425B4AFA99125DADB05872A3">
    <w:name w:val="0F1675F1425B4AFA99125DADB05872A3"/>
    <w:rsid w:val="008770F6"/>
  </w:style>
  <w:style w:type="paragraph" w:customStyle="1" w:styleId="8FE3E281708F43E8BF4DF37AA7E5A872">
    <w:name w:val="8FE3E281708F43E8BF4DF37AA7E5A872"/>
    <w:rsid w:val="008770F6"/>
  </w:style>
  <w:style w:type="paragraph" w:customStyle="1" w:styleId="5A71FC11822E4DB38B1B86CF635F6E88">
    <w:name w:val="5A71FC11822E4DB38B1B86CF635F6E88"/>
    <w:rsid w:val="008770F6"/>
  </w:style>
  <w:style w:type="paragraph" w:customStyle="1" w:styleId="8CF339FAF2844E7E892F93651AFD3D42">
    <w:name w:val="8CF339FAF2844E7E892F93651AFD3D42"/>
    <w:rsid w:val="008770F6"/>
  </w:style>
  <w:style w:type="paragraph" w:customStyle="1" w:styleId="EDEA1F8E4E3A4DD3A512A62588CB9DA1">
    <w:name w:val="EDEA1F8E4E3A4DD3A512A62588CB9DA1"/>
    <w:rsid w:val="008770F6"/>
  </w:style>
  <w:style w:type="paragraph" w:customStyle="1" w:styleId="B5BE40DE4229442993B8B528CC8E0630">
    <w:name w:val="B5BE40DE4229442993B8B528CC8E0630"/>
    <w:rsid w:val="008770F6"/>
  </w:style>
  <w:style w:type="paragraph" w:customStyle="1" w:styleId="06715CDC3B65464FA91C058D7E026E75">
    <w:name w:val="06715CDC3B65464FA91C058D7E026E75"/>
    <w:rsid w:val="008770F6"/>
  </w:style>
  <w:style w:type="paragraph" w:customStyle="1" w:styleId="CC71B9B6ADBA47548AD78DDC940CD1E0">
    <w:name w:val="CC71B9B6ADBA47548AD78DDC940CD1E0"/>
    <w:rsid w:val="008770F6"/>
  </w:style>
  <w:style w:type="paragraph" w:customStyle="1" w:styleId="1E14C43FFBA24ECBA9A953A84D1B5A27">
    <w:name w:val="1E14C43FFBA24ECBA9A953A84D1B5A27"/>
    <w:rsid w:val="008770F6"/>
  </w:style>
  <w:style w:type="paragraph" w:customStyle="1" w:styleId="C821DBD98ACD43EB952260E5E05285AE">
    <w:name w:val="C821DBD98ACD43EB952260E5E05285AE"/>
    <w:rsid w:val="008770F6"/>
  </w:style>
  <w:style w:type="paragraph" w:customStyle="1" w:styleId="6066F70BF4454F049044C8361FE53658">
    <w:name w:val="6066F70BF4454F049044C8361FE53658"/>
    <w:rsid w:val="008770F6"/>
  </w:style>
  <w:style w:type="paragraph" w:customStyle="1" w:styleId="A413A50AA5854824B71753AD2F5046D6">
    <w:name w:val="A413A50AA5854824B71753AD2F5046D6"/>
    <w:rsid w:val="008770F6"/>
  </w:style>
  <w:style w:type="paragraph" w:customStyle="1" w:styleId="5F4D0C9E9D6542BE8DF8F2C0EA8A9D51">
    <w:name w:val="5F4D0C9E9D6542BE8DF8F2C0EA8A9D51"/>
    <w:rsid w:val="008770F6"/>
  </w:style>
  <w:style w:type="paragraph" w:customStyle="1" w:styleId="A1DE2A643EC2487EBFC204FDE0056DBA">
    <w:name w:val="A1DE2A643EC2487EBFC204FDE0056DBA"/>
    <w:rsid w:val="008770F6"/>
  </w:style>
  <w:style w:type="paragraph" w:customStyle="1" w:styleId="5020705C3C3F450999253AE27BDCDEC1">
    <w:name w:val="5020705C3C3F450999253AE27BDCDEC1"/>
    <w:rsid w:val="008770F6"/>
  </w:style>
  <w:style w:type="paragraph" w:customStyle="1" w:styleId="C58F741051AE498A973ECF52D3EA5EC3">
    <w:name w:val="C58F741051AE498A973ECF52D3EA5EC3"/>
    <w:rsid w:val="008770F6"/>
  </w:style>
  <w:style w:type="paragraph" w:customStyle="1" w:styleId="D49FAE9C74EC427DB16F6D5C507C6010">
    <w:name w:val="D49FAE9C74EC427DB16F6D5C507C6010"/>
    <w:rsid w:val="008770F6"/>
  </w:style>
  <w:style w:type="paragraph" w:customStyle="1" w:styleId="223B1B59068A4390B3CCCD4FE149EC52">
    <w:name w:val="223B1B59068A4390B3CCCD4FE149EC52"/>
    <w:rsid w:val="008770F6"/>
  </w:style>
  <w:style w:type="paragraph" w:customStyle="1" w:styleId="714743A58CAD420CB5EE15879AE3DAFB">
    <w:name w:val="714743A58CAD420CB5EE15879AE3DAFB"/>
    <w:rsid w:val="008770F6"/>
  </w:style>
  <w:style w:type="paragraph" w:customStyle="1" w:styleId="336C7E53F80D42F29E4CC2736AFC9A56">
    <w:name w:val="336C7E53F80D42F29E4CC2736AFC9A56"/>
    <w:rsid w:val="008770F6"/>
  </w:style>
  <w:style w:type="paragraph" w:customStyle="1" w:styleId="CA5AA4C18ADB4950868003A90A3240BD">
    <w:name w:val="CA5AA4C18ADB4950868003A90A3240BD"/>
    <w:rsid w:val="008770F6"/>
  </w:style>
  <w:style w:type="paragraph" w:customStyle="1" w:styleId="914A5751AC9A48FDAA66763D4E38A50E">
    <w:name w:val="914A5751AC9A48FDAA66763D4E38A50E"/>
    <w:rsid w:val="008770F6"/>
  </w:style>
  <w:style w:type="paragraph" w:customStyle="1" w:styleId="F5992979807C4493899AEF097FADE822">
    <w:name w:val="F5992979807C4493899AEF097FADE822"/>
    <w:rsid w:val="008770F6"/>
  </w:style>
  <w:style w:type="paragraph" w:customStyle="1" w:styleId="32E893BB2D6048A5ADCA7DBE7DFC1455">
    <w:name w:val="32E893BB2D6048A5ADCA7DBE7DFC1455"/>
    <w:rsid w:val="008770F6"/>
  </w:style>
  <w:style w:type="paragraph" w:customStyle="1" w:styleId="C35E123EE2904FF2B5E8C438587401DB">
    <w:name w:val="C35E123EE2904FF2B5E8C438587401DB"/>
    <w:rsid w:val="008770F6"/>
  </w:style>
  <w:style w:type="paragraph" w:customStyle="1" w:styleId="D84B61A7C7E9425A9183EA04809A1920">
    <w:name w:val="D84B61A7C7E9425A9183EA04809A1920"/>
    <w:rsid w:val="008770F6"/>
  </w:style>
  <w:style w:type="paragraph" w:customStyle="1" w:styleId="4E2EAFE4994A4697975084F7D3BA51CA">
    <w:name w:val="4E2EAFE4994A4697975084F7D3BA51CA"/>
    <w:rsid w:val="008770F6"/>
  </w:style>
  <w:style w:type="paragraph" w:customStyle="1" w:styleId="539ECCA5D2FF471F81FB2962DDDE574B">
    <w:name w:val="539ECCA5D2FF471F81FB2962DDDE574B"/>
    <w:rsid w:val="008770F6"/>
  </w:style>
  <w:style w:type="paragraph" w:customStyle="1" w:styleId="D0A59B6FB9904A2A8BA3420ED6E02827">
    <w:name w:val="D0A59B6FB9904A2A8BA3420ED6E02827"/>
    <w:rsid w:val="008770F6"/>
  </w:style>
  <w:style w:type="paragraph" w:customStyle="1" w:styleId="5B36F23848344013AB72D7BA14865AD8">
    <w:name w:val="5B36F23848344013AB72D7BA14865AD8"/>
    <w:rsid w:val="008770F6"/>
  </w:style>
  <w:style w:type="paragraph" w:customStyle="1" w:styleId="6C51AF2B677045AA87AFD3F99ECC201D">
    <w:name w:val="6C51AF2B677045AA87AFD3F99ECC201D"/>
    <w:rsid w:val="008770F6"/>
  </w:style>
  <w:style w:type="paragraph" w:customStyle="1" w:styleId="6EA756D453E24020A5A3E58159DCA131">
    <w:name w:val="6EA756D453E24020A5A3E58159DCA131"/>
    <w:rsid w:val="008770F6"/>
  </w:style>
  <w:style w:type="paragraph" w:customStyle="1" w:styleId="87921A24C0E8451CAF2DC9B8A68AFC90">
    <w:name w:val="87921A24C0E8451CAF2DC9B8A68AFC90"/>
    <w:rsid w:val="008770F6"/>
  </w:style>
  <w:style w:type="paragraph" w:customStyle="1" w:styleId="4EDE58B01B5C4B37A3AF87F08D52E6F4">
    <w:name w:val="4EDE58B01B5C4B37A3AF87F08D52E6F4"/>
    <w:rsid w:val="008770F6"/>
  </w:style>
  <w:style w:type="paragraph" w:customStyle="1" w:styleId="72A51303AF6044989B2CD62325A2C772">
    <w:name w:val="72A51303AF6044989B2CD62325A2C772"/>
    <w:rsid w:val="008770F6"/>
  </w:style>
  <w:style w:type="paragraph" w:customStyle="1" w:styleId="1A41EE25B2FF4E6EA8ED664AB6F4C055">
    <w:name w:val="1A41EE25B2FF4E6EA8ED664AB6F4C055"/>
    <w:rsid w:val="008770F6"/>
  </w:style>
  <w:style w:type="paragraph" w:customStyle="1" w:styleId="447168ED99464A83AF349962297B7E2A">
    <w:name w:val="447168ED99464A83AF349962297B7E2A"/>
    <w:rsid w:val="008770F6"/>
  </w:style>
  <w:style w:type="paragraph" w:customStyle="1" w:styleId="CAA4C3C581764073AC4B332A431F5D11">
    <w:name w:val="CAA4C3C581764073AC4B332A431F5D11"/>
    <w:rsid w:val="008770F6"/>
  </w:style>
  <w:style w:type="paragraph" w:customStyle="1" w:styleId="F5E2D4F3E36742989D5D291EF06FEE92">
    <w:name w:val="F5E2D4F3E36742989D5D291EF06FEE92"/>
    <w:rsid w:val="008770F6"/>
  </w:style>
  <w:style w:type="paragraph" w:customStyle="1" w:styleId="9B3103133BFF4DB1A50F10175E7359D8">
    <w:name w:val="9B3103133BFF4DB1A50F10175E7359D8"/>
    <w:rsid w:val="008770F6"/>
  </w:style>
  <w:style w:type="paragraph" w:customStyle="1" w:styleId="B4EFAEFE896F4B9FB1751A7579A97B37">
    <w:name w:val="B4EFAEFE896F4B9FB1751A7579A97B37"/>
    <w:rsid w:val="008770F6"/>
  </w:style>
  <w:style w:type="paragraph" w:customStyle="1" w:styleId="4E7495CDBA6E4A3FB307C24549F412FD">
    <w:name w:val="4E7495CDBA6E4A3FB307C24549F412FD"/>
    <w:rsid w:val="008770F6"/>
  </w:style>
  <w:style w:type="paragraph" w:customStyle="1" w:styleId="E901D5AD16C2418494B2083C1B470547">
    <w:name w:val="E901D5AD16C2418494B2083C1B470547"/>
    <w:rsid w:val="008770F6"/>
  </w:style>
  <w:style w:type="paragraph" w:customStyle="1" w:styleId="7EDE8F004FEC4FDF902400EA7A77D068">
    <w:name w:val="7EDE8F004FEC4FDF902400EA7A77D068"/>
    <w:rsid w:val="008770F6"/>
  </w:style>
  <w:style w:type="paragraph" w:customStyle="1" w:styleId="548799E7444D46A69B277C26806786BC">
    <w:name w:val="548799E7444D46A69B277C26806786BC"/>
    <w:rsid w:val="008770F6"/>
  </w:style>
  <w:style w:type="paragraph" w:customStyle="1" w:styleId="AA2A9011DD604F2A95DEC3BDCE840C26">
    <w:name w:val="AA2A9011DD604F2A95DEC3BDCE840C26"/>
    <w:rsid w:val="008770F6"/>
  </w:style>
  <w:style w:type="paragraph" w:customStyle="1" w:styleId="4FD5A75276D14DA99528FBD534E93600">
    <w:name w:val="4FD5A75276D14DA99528FBD534E93600"/>
    <w:rsid w:val="008770F6"/>
  </w:style>
  <w:style w:type="paragraph" w:customStyle="1" w:styleId="FB9D9E9E998D4ED8BBB119961D814A8A">
    <w:name w:val="FB9D9E9E998D4ED8BBB119961D814A8A"/>
    <w:rsid w:val="008770F6"/>
  </w:style>
  <w:style w:type="paragraph" w:customStyle="1" w:styleId="4F5E077B04D34ABA98BCC09228FB6CA2">
    <w:name w:val="4F5E077B04D34ABA98BCC09228FB6CA2"/>
    <w:rsid w:val="008770F6"/>
  </w:style>
  <w:style w:type="paragraph" w:customStyle="1" w:styleId="6B776750DE0C4193B6BB081B5C2F2132">
    <w:name w:val="6B776750DE0C4193B6BB081B5C2F2132"/>
    <w:rsid w:val="008770F6"/>
  </w:style>
  <w:style w:type="paragraph" w:customStyle="1" w:styleId="13C2E0DC513F4B1290D30198F1015850">
    <w:name w:val="13C2E0DC513F4B1290D30198F1015850"/>
    <w:rsid w:val="008770F6"/>
  </w:style>
  <w:style w:type="paragraph" w:customStyle="1" w:styleId="539425EAF51640E6AD467FE90E3586C5">
    <w:name w:val="539425EAF51640E6AD467FE90E3586C5"/>
    <w:rsid w:val="008770F6"/>
  </w:style>
  <w:style w:type="paragraph" w:customStyle="1" w:styleId="66159F02E6084CD3AB4110771F50B0D6">
    <w:name w:val="66159F02E6084CD3AB4110771F50B0D6"/>
    <w:rsid w:val="008770F6"/>
  </w:style>
  <w:style w:type="paragraph" w:customStyle="1" w:styleId="773C339395894403AB869546E8B5AC6F">
    <w:name w:val="773C339395894403AB869546E8B5AC6F"/>
    <w:rsid w:val="008770F6"/>
  </w:style>
  <w:style w:type="paragraph" w:customStyle="1" w:styleId="EF09F29F1DE448C4BA8438295C4E2915">
    <w:name w:val="EF09F29F1DE448C4BA8438295C4E2915"/>
    <w:rsid w:val="008770F6"/>
  </w:style>
  <w:style w:type="paragraph" w:customStyle="1" w:styleId="5A0A8514FCAF4D97AD338804AEBC8620">
    <w:name w:val="5A0A8514FCAF4D97AD338804AEBC8620"/>
    <w:rsid w:val="008770F6"/>
  </w:style>
  <w:style w:type="paragraph" w:customStyle="1" w:styleId="5CF393FF48814D7985E01B976DCFF254">
    <w:name w:val="5CF393FF48814D7985E01B976DCFF254"/>
    <w:rsid w:val="008770F6"/>
  </w:style>
  <w:style w:type="paragraph" w:customStyle="1" w:styleId="AA8CF0C9A97649B3BB14E2C921E335B3">
    <w:name w:val="AA8CF0C9A97649B3BB14E2C921E335B3"/>
    <w:rsid w:val="008770F6"/>
  </w:style>
  <w:style w:type="paragraph" w:customStyle="1" w:styleId="00A9E3F6503C496F92C4AB54F3A81367">
    <w:name w:val="00A9E3F6503C496F92C4AB54F3A81367"/>
    <w:rsid w:val="008770F6"/>
  </w:style>
  <w:style w:type="paragraph" w:customStyle="1" w:styleId="23E6C1AEBE4D4E4CAE8F6BADC7006E60">
    <w:name w:val="23E6C1AEBE4D4E4CAE8F6BADC7006E60"/>
    <w:rsid w:val="008770F6"/>
  </w:style>
  <w:style w:type="paragraph" w:customStyle="1" w:styleId="E7A977337F07455A89ECB2F56041AD96">
    <w:name w:val="E7A977337F07455A89ECB2F56041AD96"/>
    <w:rsid w:val="008770F6"/>
  </w:style>
  <w:style w:type="paragraph" w:customStyle="1" w:styleId="D8B0E5A2274C4705957298C3974DDEC7">
    <w:name w:val="D8B0E5A2274C4705957298C3974DDEC7"/>
    <w:rsid w:val="008770F6"/>
  </w:style>
  <w:style w:type="paragraph" w:customStyle="1" w:styleId="C8644635C9A148F38C81C02A4B9C59D5">
    <w:name w:val="C8644635C9A148F38C81C02A4B9C59D5"/>
    <w:rsid w:val="008770F6"/>
  </w:style>
  <w:style w:type="paragraph" w:customStyle="1" w:styleId="A34A62458A364B40B6B56CB1ACC685A2">
    <w:name w:val="A34A62458A364B40B6B56CB1ACC685A2"/>
    <w:rsid w:val="008770F6"/>
  </w:style>
  <w:style w:type="paragraph" w:customStyle="1" w:styleId="D5804C11D71E4F6DB5DA946584506A9A">
    <w:name w:val="D5804C11D71E4F6DB5DA946584506A9A"/>
    <w:rsid w:val="008770F6"/>
  </w:style>
  <w:style w:type="paragraph" w:customStyle="1" w:styleId="A3673BAF0FBA4570AFBD9B7D35893DFE">
    <w:name w:val="A3673BAF0FBA4570AFBD9B7D35893DFE"/>
    <w:rsid w:val="008770F6"/>
  </w:style>
  <w:style w:type="paragraph" w:customStyle="1" w:styleId="A0DAAAA429774BD190D700041FBE9DEA">
    <w:name w:val="A0DAAAA429774BD190D700041FBE9DEA"/>
    <w:rsid w:val="008770F6"/>
  </w:style>
  <w:style w:type="paragraph" w:customStyle="1" w:styleId="BE1B8516A55C448FA23A7FD4931BFC74">
    <w:name w:val="BE1B8516A55C448FA23A7FD4931BFC74"/>
    <w:rsid w:val="008770F6"/>
  </w:style>
  <w:style w:type="paragraph" w:customStyle="1" w:styleId="BC45289A8FE644B89DDFFE34CBA6F985">
    <w:name w:val="BC45289A8FE644B89DDFFE34CBA6F985"/>
    <w:rsid w:val="008770F6"/>
  </w:style>
  <w:style w:type="paragraph" w:customStyle="1" w:styleId="2CC1622DE88C403C9EC978EA3815683A">
    <w:name w:val="2CC1622DE88C403C9EC978EA3815683A"/>
    <w:rsid w:val="008770F6"/>
  </w:style>
  <w:style w:type="paragraph" w:customStyle="1" w:styleId="5EDB23BE879145B29626383BBC329C4C">
    <w:name w:val="5EDB23BE879145B29626383BBC329C4C"/>
    <w:rsid w:val="008770F6"/>
  </w:style>
  <w:style w:type="paragraph" w:customStyle="1" w:styleId="0EC0F8CFFE914A65A84080910E74A985">
    <w:name w:val="0EC0F8CFFE914A65A84080910E74A985"/>
    <w:rsid w:val="008770F6"/>
  </w:style>
  <w:style w:type="paragraph" w:customStyle="1" w:styleId="59072F2CFFEF47DCAD84269D37864709">
    <w:name w:val="59072F2CFFEF47DCAD84269D37864709"/>
    <w:rsid w:val="008770F6"/>
  </w:style>
  <w:style w:type="paragraph" w:customStyle="1" w:styleId="9F8E20151F2C451C9FC5BBA94C69DF0C">
    <w:name w:val="9F8E20151F2C451C9FC5BBA94C69DF0C"/>
    <w:rsid w:val="008770F6"/>
  </w:style>
  <w:style w:type="paragraph" w:customStyle="1" w:styleId="89F60D953BC04088A50E18AB2420C8CD">
    <w:name w:val="89F60D953BC04088A50E18AB2420C8CD"/>
    <w:rsid w:val="008770F6"/>
  </w:style>
  <w:style w:type="paragraph" w:customStyle="1" w:styleId="B124CDB378F04A3A96867A075893C7C4">
    <w:name w:val="B124CDB378F04A3A96867A075893C7C4"/>
    <w:rsid w:val="008770F6"/>
  </w:style>
  <w:style w:type="paragraph" w:customStyle="1" w:styleId="42281E1D5E704136B652FF36E555CAF5">
    <w:name w:val="42281E1D5E704136B652FF36E555CAF5"/>
    <w:rsid w:val="008770F6"/>
  </w:style>
  <w:style w:type="paragraph" w:customStyle="1" w:styleId="A4FE028DF32744C8B9F3344DEFB1FA03">
    <w:name w:val="A4FE028DF32744C8B9F3344DEFB1FA03"/>
    <w:rsid w:val="008770F6"/>
  </w:style>
  <w:style w:type="paragraph" w:customStyle="1" w:styleId="1DF7CF390843466D8A52588DF5D22130">
    <w:name w:val="1DF7CF390843466D8A52588DF5D22130"/>
    <w:rsid w:val="008770F6"/>
  </w:style>
  <w:style w:type="paragraph" w:customStyle="1" w:styleId="4F676ECA9CF546CCBBB387AC24169A09">
    <w:name w:val="4F676ECA9CF546CCBBB387AC24169A09"/>
    <w:rsid w:val="008770F6"/>
  </w:style>
  <w:style w:type="paragraph" w:customStyle="1" w:styleId="187E61EC79BE4965B21969B610A035B3">
    <w:name w:val="187E61EC79BE4965B21969B610A035B3"/>
    <w:rsid w:val="008770F6"/>
  </w:style>
  <w:style w:type="paragraph" w:customStyle="1" w:styleId="491ADF76A1284BA2A7ECDBE079D335EB">
    <w:name w:val="491ADF76A1284BA2A7ECDBE079D335EB"/>
    <w:rsid w:val="008770F6"/>
  </w:style>
  <w:style w:type="paragraph" w:customStyle="1" w:styleId="325EF0E606804817BEF0AC61CF4213F4">
    <w:name w:val="325EF0E606804817BEF0AC61CF4213F4"/>
    <w:rsid w:val="008770F6"/>
  </w:style>
  <w:style w:type="paragraph" w:customStyle="1" w:styleId="EE51176D4830479EBC270CF2FB672A2C">
    <w:name w:val="EE51176D4830479EBC270CF2FB672A2C"/>
    <w:rsid w:val="008770F6"/>
  </w:style>
  <w:style w:type="paragraph" w:customStyle="1" w:styleId="22B866016E794250A9FC6C9EECA364E8">
    <w:name w:val="22B866016E794250A9FC6C9EECA364E8"/>
    <w:rsid w:val="008770F6"/>
  </w:style>
  <w:style w:type="paragraph" w:customStyle="1" w:styleId="4BD86737F8B34CB5A19F95828CA18A10">
    <w:name w:val="4BD86737F8B34CB5A19F95828CA18A10"/>
    <w:rsid w:val="008770F6"/>
  </w:style>
  <w:style w:type="paragraph" w:customStyle="1" w:styleId="CC2502525D184D2C9AB01F5CE9BDBEFD">
    <w:name w:val="CC2502525D184D2C9AB01F5CE9BDBEFD"/>
    <w:rsid w:val="008770F6"/>
  </w:style>
  <w:style w:type="paragraph" w:customStyle="1" w:styleId="883B99D2EA0F41F2927ED10750B138DF">
    <w:name w:val="883B99D2EA0F41F2927ED10750B138DF"/>
    <w:rsid w:val="008770F6"/>
  </w:style>
  <w:style w:type="paragraph" w:customStyle="1" w:styleId="82276671573C4B879D3DF5A849B6E7BA">
    <w:name w:val="82276671573C4B879D3DF5A849B6E7BA"/>
    <w:rsid w:val="008770F6"/>
  </w:style>
  <w:style w:type="paragraph" w:customStyle="1" w:styleId="DEA6FDEA01274BA3879AD70D1B19FD3D">
    <w:name w:val="DEA6FDEA01274BA3879AD70D1B19FD3D"/>
    <w:rsid w:val="008770F6"/>
  </w:style>
  <w:style w:type="paragraph" w:customStyle="1" w:styleId="6CD1D6ED852B47B689C5242BC87629FC">
    <w:name w:val="6CD1D6ED852B47B689C5242BC87629FC"/>
    <w:rsid w:val="008770F6"/>
  </w:style>
  <w:style w:type="paragraph" w:customStyle="1" w:styleId="295E378CD9D041BABC9A544A997B5A6C">
    <w:name w:val="295E378CD9D041BABC9A544A997B5A6C"/>
    <w:rsid w:val="008770F6"/>
  </w:style>
  <w:style w:type="paragraph" w:customStyle="1" w:styleId="9A6317056AE44BC38AB2B58190804844">
    <w:name w:val="9A6317056AE44BC38AB2B58190804844"/>
    <w:rsid w:val="008770F6"/>
  </w:style>
  <w:style w:type="paragraph" w:customStyle="1" w:styleId="FE2D265AFE3D4330BEBC948B4317969B">
    <w:name w:val="FE2D265AFE3D4330BEBC948B4317969B"/>
    <w:rsid w:val="008770F6"/>
  </w:style>
  <w:style w:type="paragraph" w:customStyle="1" w:styleId="04486FDA7E9044C8A87B1821DC15142E">
    <w:name w:val="04486FDA7E9044C8A87B1821DC15142E"/>
    <w:rsid w:val="008770F6"/>
  </w:style>
  <w:style w:type="paragraph" w:customStyle="1" w:styleId="75EE02FA74C2483D81CC857F238AA80A">
    <w:name w:val="75EE02FA74C2483D81CC857F238AA80A"/>
    <w:rsid w:val="008770F6"/>
  </w:style>
  <w:style w:type="paragraph" w:customStyle="1" w:styleId="9D547F3800914F62873865490FEFF0DB">
    <w:name w:val="9D547F3800914F62873865490FEFF0DB"/>
    <w:rsid w:val="008770F6"/>
  </w:style>
  <w:style w:type="paragraph" w:customStyle="1" w:styleId="F92C2C55CBE04F1F939CC2E881864E06">
    <w:name w:val="F92C2C55CBE04F1F939CC2E881864E06"/>
    <w:rsid w:val="008770F6"/>
  </w:style>
  <w:style w:type="paragraph" w:customStyle="1" w:styleId="5351D99B9BCF4EAEBFE7FAF6E4AE1171">
    <w:name w:val="5351D99B9BCF4EAEBFE7FAF6E4AE1171"/>
    <w:rsid w:val="008770F6"/>
  </w:style>
  <w:style w:type="paragraph" w:customStyle="1" w:styleId="AD9B94EE97AE4D839A78DC56213E20AB">
    <w:name w:val="AD9B94EE97AE4D839A78DC56213E20AB"/>
    <w:rsid w:val="008770F6"/>
  </w:style>
  <w:style w:type="paragraph" w:customStyle="1" w:styleId="04E4982C5D4F427283CD11874D6A232D">
    <w:name w:val="04E4982C5D4F427283CD11874D6A232D"/>
    <w:rsid w:val="008770F6"/>
  </w:style>
  <w:style w:type="paragraph" w:customStyle="1" w:styleId="64E56204895A49B4BD1F977B69E13141">
    <w:name w:val="64E56204895A49B4BD1F977B69E13141"/>
    <w:rsid w:val="008770F6"/>
  </w:style>
  <w:style w:type="paragraph" w:customStyle="1" w:styleId="1932B6F24AD14D69BA829E2550C2937A">
    <w:name w:val="1932B6F24AD14D69BA829E2550C2937A"/>
    <w:rsid w:val="008770F6"/>
  </w:style>
  <w:style w:type="paragraph" w:customStyle="1" w:styleId="ECE2DCCCC9204247986D44AF48724066">
    <w:name w:val="ECE2DCCCC9204247986D44AF48724066"/>
    <w:rsid w:val="008770F6"/>
  </w:style>
  <w:style w:type="paragraph" w:customStyle="1" w:styleId="682E8EDB4F124259B6CFAE3978AC2FC5">
    <w:name w:val="682E8EDB4F124259B6CFAE3978AC2FC5"/>
    <w:rsid w:val="008770F6"/>
  </w:style>
  <w:style w:type="paragraph" w:customStyle="1" w:styleId="71151CE17F39422582838B360325297B">
    <w:name w:val="71151CE17F39422582838B360325297B"/>
    <w:rsid w:val="008770F6"/>
  </w:style>
  <w:style w:type="paragraph" w:customStyle="1" w:styleId="4A84818D1B014A7C9A1DF77905599D44">
    <w:name w:val="4A84818D1B014A7C9A1DF77905599D44"/>
    <w:rsid w:val="008770F6"/>
  </w:style>
  <w:style w:type="paragraph" w:customStyle="1" w:styleId="90D8123F596842FC962B6FFB5581AEFF">
    <w:name w:val="90D8123F596842FC962B6FFB5581AEFF"/>
    <w:rsid w:val="008770F6"/>
  </w:style>
  <w:style w:type="paragraph" w:customStyle="1" w:styleId="C95C18879813464AB867986DD9EA8DC2">
    <w:name w:val="C95C18879813464AB867986DD9EA8DC2"/>
    <w:rsid w:val="008770F6"/>
  </w:style>
  <w:style w:type="paragraph" w:customStyle="1" w:styleId="67C6F291924D46689CA1DA00C0F46304">
    <w:name w:val="67C6F291924D46689CA1DA00C0F46304"/>
    <w:rsid w:val="008770F6"/>
  </w:style>
  <w:style w:type="paragraph" w:customStyle="1" w:styleId="0FFE7B0B7F82431FB7AE97152C7DDD39">
    <w:name w:val="0FFE7B0B7F82431FB7AE97152C7DDD39"/>
    <w:rsid w:val="008770F6"/>
  </w:style>
  <w:style w:type="paragraph" w:customStyle="1" w:styleId="0C2DC9C71708429CB945FC260AB6E1B5">
    <w:name w:val="0C2DC9C71708429CB945FC260AB6E1B5"/>
    <w:rsid w:val="008770F6"/>
  </w:style>
  <w:style w:type="paragraph" w:customStyle="1" w:styleId="6ABDBDE9E32849168A29DDF7782D682B">
    <w:name w:val="6ABDBDE9E32849168A29DDF7782D682B"/>
    <w:rsid w:val="008770F6"/>
  </w:style>
  <w:style w:type="paragraph" w:customStyle="1" w:styleId="868701C795C249DAAA6A16BE9A6DDFD3">
    <w:name w:val="868701C795C249DAAA6A16BE9A6DDFD3"/>
    <w:rsid w:val="008770F6"/>
  </w:style>
  <w:style w:type="paragraph" w:customStyle="1" w:styleId="51F86658E8AA4F909C8197D34121995F">
    <w:name w:val="51F86658E8AA4F909C8197D34121995F"/>
    <w:rsid w:val="008770F6"/>
  </w:style>
  <w:style w:type="paragraph" w:customStyle="1" w:styleId="D42DD0469FB74371BC401FC7618B8927">
    <w:name w:val="D42DD0469FB74371BC401FC7618B8927"/>
    <w:rsid w:val="008770F6"/>
  </w:style>
  <w:style w:type="paragraph" w:customStyle="1" w:styleId="7CA43CC3E94847CFA7E690A14093A0BE">
    <w:name w:val="7CA43CC3E94847CFA7E690A14093A0BE"/>
    <w:rsid w:val="008770F6"/>
  </w:style>
  <w:style w:type="paragraph" w:customStyle="1" w:styleId="F6CDAC75CF394A2CBF9D791B7B2A9822">
    <w:name w:val="F6CDAC75CF394A2CBF9D791B7B2A9822"/>
    <w:rsid w:val="008770F6"/>
  </w:style>
  <w:style w:type="paragraph" w:customStyle="1" w:styleId="FF6B9109459047D9BEADB2D1273E291E">
    <w:name w:val="FF6B9109459047D9BEADB2D1273E291E"/>
    <w:rsid w:val="008770F6"/>
  </w:style>
  <w:style w:type="paragraph" w:customStyle="1" w:styleId="D535F51A9F984C2EBC63BFCD8FA83EF8">
    <w:name w:val="D535F51A9F984C2EBC63BFCD8FA83EF8"/>
    <w:rsid w:val="008770F6"/>
  </w:style>
  <w:style w:type="paragraph" w:customStyle="1" w:styleId="A3B4AC7F263E45D293491FCA8EFF46BE">
    <w:name w:val="A3B4AC7F263E45D293491FCA8EFF46BE"/>
    <w:rsid w:val="008770F6"/>
  </w:style>
  <w:style w:type="paragraph" w:customStyle="1" w:styleId="85B5A9394CE14344BA543CACECC12406">
    <w:name w:val="85B5A9394CE14344BA543CACECC12406"/>
    <w:rsid w:val="008770F6"/>
  </w:style>
  <w:style w:type="paragraph" w:customStyle="1" w:styleId="5F856A6375544E16BC8C2BDDECED8616">
    <w:name w:val="5F856A6375544E16BC8C2BDDECED8616"/>
    <w:rsid w:val="008770F6"/>
  </w:style>
  <w:style w:type="paragraph" w:customStyle="1" w:styleId="B0F11C5CF6B3456396532A2BE132E792">
    <w:name w:val="B0F11C5CF6B3456396532A2BE132E792"/>
    <w:rsid w:val="008770F6"/>
  </w:style>
  <w:style w:type="paragraph" w:customStyle="1" w:styleId="EDD7B7AB5AEC4816895687328A846E40">
    <w:name w:val="EDD7B7AB5AEC4816895687328A846E40"/>
    <w:rsid w:val="008770F6"/>
  </w:style>
  <w:style w:type="paragraph" w:customStyle="1" w:styleId="33E8C754B3DE487CA7D96C62933BEACE">
    <w:name w:val="33E8C754B3DE487CA7D96C62933BEACE"/>
    <w:rsid w:val="008770F6"/>
  </w:style>
  <w:style w:type="paragraph" w:customStyle="1" w:styleId="1E77F5D823F24C2CA0547B471C0A271B">
    <w:name w:val="1E77F5D823F24C2CA0547B471C0A271B"/>
    <w:rsid w:val="008770F6"/>
  </w:style>
  <w:style w:type="paragraph" w:customStyle="1" w:styleId="C2553F6571284034B5478D18BC71053C">
    <w:name w:val="C2553F6571284034B5478D18BC71053C"/>
    <w:rsid w:val="008770F6"/>
  </w:style>
  <w:style w:type="paragraph" w:customStyle="1" w:styleId="D4C2B42A24324E19983E571E0887A7E9">
    <w:name w:val="D4C2B42A24324E19983E571E0887A7E9"/>
    <w:rsid w:val="008770F6"/>
  </w:style>
  <w:style w:type="paragraph" w:customStyle="1" w:styleId="E2643699151E4037BEBE3C14A37266C1">
    <w:name w:val="E2643699151E4037BEBE3C14A37266C1"/>
    <w:rsid w:val="008770F6"/>
  </w:style>
  <w:style w:type="paragraph" w:customStyle="1" w:styleId="0776CF4CB8994D5096849391128B9C7D">
    <w:name w:val="0776CF4CB8994D5096849391128B9C7D"/>
    <w:rsid w:val="008770F6"/>
  </w:style>
  <w:style w:type="paragraph" w:customStyle="1" w:styleId="22BC4DF147734890A3CDE1A6096A0832">
    <w:name w:val="22BC4DF147734890A3CDE1A6096A0832"/>
    <w:rsid w:val="008770F6"/>
  </w:style>
  <w:style w:type="paragraph" w:customStyle="1" w:styleId="DEBCFEC61B904CEF8B870BED5249CD60">
    <w:name w:val="DEBCFEC61B904CEF8B870BED5249CD60"/>
    <w:rsid w:val="008770F6"/>
  </w:style>
  <w:style w:type="paragraph" w:customStyle="1" w:styleId="0322A0B263544677BC8A6955FC1B461F">
    <w:name w:val="0322A0B263544677BC8A6955FC1B461F"/>
    <w:rsid w:val="008770F6"/>
  </w:style>
  <w:style w:type="paragraph" w:customStyle="1" w:styleId="2743CC573B6F4A208AFB8BD443DD0B53">
    <w:name w:val="2743CC573B6F4A208AFB8BD443DD0B53"/>
    <w:rsid w:val="008770F6"/>
  </w:style>
  <w:style w:type="paragraph" w:customStyle="1" w:styleId="490E290C60104E7EB90D5542A3773610">
    <w:name w:val="490E290C60104E7EB90D5542A3773610"/>
    <w:rsid w:val="008770F6"/>
  </w:style>
  <w:style w:type="paragraph" w:customStyle="1" w:styleId="D970B308517F4D9E9EED485D791C2505">
    <w:name w:val="D970B308517F4D9E9EED485D791C2505"/>
    <w:rsid w:val="008770F6"/>
  </w:style>
  <w:style w:type="paragraph" w:customStyle="1" w:styleId="375343609BF54D728F9A9BF9BB8A9ECC">
    <w:name w:val="375343609BF54D728F9A9BF9BB8A9ECC"/>
    <w:rsid w:val="008770F6"/>
  </w:style>
  <w:style w:type="paragraph" w:customStyle="1" w:styleId="A3C4843622B44279AD225DD3EBABCBB0">
    <w:name w:val="A3C4843622B44279AD225DD3EBABCBB0"/>
    <w:rsid w:val="008770F6"/>
  </w:style>
  <w:style w:type="paragraph" w:customStyle="1" w:styleId="7506F2E12D9E401991830AA97BA6E8C7">
    <w:name w:val="7506F2E12D9E401991830AA97BA6E8C7"/>
    <w:rsid w:val="008770F6"/>
  </w:style>
  <w:style w:type="paragraph" w:customStyle="1" w:styleId="3BF8185B1CDB4138BFD50F5C7F2E4950">
    <w:name w:val="3BF8185B1CDB4138BFD50F5C7F2E4950"/>
    <w:rsid w:val="008770F6"/>
  </w:style>
  <w:style w:type="paragraph" w:customStyle="1" w:styleId="78504D2309DD4DFDB6AB1266F11C3859">
    <w:name w:val="78504D2309DD4DFDB6AB1266F11C3859"/>
    <w:rsid w:val="008770F6"/>
  </w:style>
  <w:style w:type="paragraph" w:customStyle="1" w:styleId="3AB4356DD74149028D9EBB3098120A63">
    <w:name w:val="3AB4356DD74149028D9EBB3098120A63"/>
    <w:rsid w:val="008770F6"/>
  </w:style>
  <w:style w:type="paragraph" w:customStyle="1" w:styleId="45B5D4BCF9FD4FEEB34750267C0BEB41">
    <w:name w:val="45B5D4BCF9FD4FEEB34750267C0BEB41"/>
    <w:rsid w:val="008770F6"/>
  </w:style>
  <w:style w:type="paragraph" w:customStyle="1" w:styleId="0C4E7C952913488F95810EEA7A627713">
    <w:name w:val="0C4E7C952913488F95810EEA7A627713"/>
    <w:rsid w:val="008770F6"/>
  </w:style>
  <w:style w:type="paragraph" w:customStyle="1" w:styleId="E168238E0CE445BDA706ED7C3DDE566C">
    <w:name w:val="E168238E0CE445BDA706ED7C3DDE566C"/>
    <w:rsid w:val="008770F6"/>
  </w:style>
  <w:style w:type="paragraph" w:customStyle="1" w:styleId="78B097F6F6004ABD852F01FFE3A035DE">
    <w:name w:val="78B097F6F6004ABD852F01FFE3A035DE"/>
    <w:rsid w:val="008770F6"/>
  </w:style>
  <w:style w:type="paragraph" w:customStyle="1" w:styleId="699368C683724C388D9275C9BF2300B8">
    <w:name w:val="699368C683724C388D9275C9BF2300B8"/>
    <w:rsid w:val="008770F6"/>
  </w:style>
  <w:style w:type="paragraph" w:customStyle="1" w:styleId="ABB5438E1C204CEE9F9D9B53AB6F1242">
    <w:name w:val="ABB5438E1C204CEE9F9D9B53AB6F1242"/>
    <w:rsid w:val="008770F6"/>
  </w:style>
  <w:style w:type="paragraph" w:customStyle="1" w:styleId="CD662EDE27404AE9AB250931AA3ED744">
    <w:name w:val="CD662EDE27404AE9AB250931AA3ED744"/>
    <w:rsid w:val="008770F6"/>
  </w:style>
  <w:style w:type="paragraph" w:customStyle="1" w:styleId="F994ACC97292452A90FF9F1BDB434CF0">
    <w:name w:val="F994ACC97292452A90FF9F1BDB434CF0"/>
    <w:rsid w:val="008770F6"/>
  </w:style>
  <w:style w:type="paragraph" w:customStyle="1" w:styleId="6404CD0BEE884B71879B0E26ED5990B7">
    <w:name w:val="6404CD0BEE884B71879B0E26ED5990B7"/>
    <w:rsid w:val="008770F6"/>
  </w:style>
  <w:style w:type="paragraph" w:customStyle="1" w:styleId="E916315A093345A2AA3A6FF025780388">
    <w:name w:val="E916315A093345A2AA3A6FF025780388"/>
    <w:rsid w:val="008770F6"/>
  </w:style>
  <w:style w:type="paragraph" w:customStyle="1" w:styleId="D84242D861DD48689444A01DB67E059B">
    <w:name w:val="D84242D861DD48689444A01DB67E059B"/>
    <w:rsid w:val="008770F6"/>
  </w:style>
  <w:style w:type="paragraph" w:customStyle="1" w:styleId="D01EDC7548D046E5B0A40927D54B0F90">
    <w:name w:val="D01EDC7548D046E5B0A40927D54B0F90"/>
    <w:rsid w:val="008770F6"/>
  </w:style>
  <w:style w:type="paragraph" w:customStyle="1" w:styleId="E26C561BF3314288ADF162B840520070">
    <w:name w:val="E26C561BF3314288ADF162B840520070"/>
    <w:rsid w:val="008770F6"/>
  </w:style>
  <w:style w:type="paragraph" w:customStyle="1" w:styleId="06FCCC6727FA47A891547A6B15BD2881">
    <w:name w:val="06FCCC6727FA47A891547A6B15BD2881"/>
    <w:rsid w:val="008770F6"/>
  </w:style>
  <w:style w:type="paragraph" w:customStyle="1" w:styleId="0376F86868514A64A5FC4993363897BC">
    <w:name w:val="0376F86868514A64A5FC4993363897BC"/>
    <w:rsid w:val="008770F6"/>
  </w:style>
  <w:style w:type="paragraph" w:customStyle="1" w:styleId="2DF1A61E29DC412EB1FC5ED778188722">
    <w:name w:val="2DF1A61E29DC412EB1FC5ED778188722"/>
    <w:rsid w:val="008770F6"/>
  </w:style>
  <w:style w:type="paragraph" w:customStyle="1" w:styleId="64F8DD5713C744CE823A25FEED4C1F0B">
    <w:name w:val="64F8DD5713C744CE823A25FEED4C1F0B"/>
    <w:rsid w:val="008770F6"/>
  </w:style>
  <w:style w:type="paragraph" w:customStyle="1" w:styleId="267A953E279C490BB406B309F208B4F4">
    <w:name w:val="267A953E279C490BB406B309F208B4F4"/>
    <w:rsid w:val="008770F6"/>
  </w:style>
  <w:style w:type="paragraph" w:customStyle="1" w:styleId="DA8D8DB063E14DECBFDD621C3D43F44C">
    <w:name w:val="DA8D8DB063E14DECBFDD621C3D43F44C"/>
    <w:rsid w:val="008770F6"/>
  </w:style>
  <w:style w:type="paragraph" w:customStyle="1" w:styleId="4E5357A47D174DE28567D9391B67CA53">
    <w:name w:val="4E5357A47D174DE28567D9391B67CA53"/>
    <w:rsid w:val="008770F6"/>
  </w:style>
  <w:style w:type="paragraph" w:customStyle="1" w:styleId="4E15307824E942368D2052AE3CF07BA7">
    <w:name w:val="4E15307824E942368D2052AE3CF07BA7"/>
    <w:rsid w:val="008770F6"/>
  </w:style>
  <w:style w:type="paragraph" w:customStyle="1" w:styleId="2C6C74C6A69947C09C842FAA094A5F20">
    <w:name w:val="2C6C74C6A69947C09C842FAA094A5F20"/>
    <w:rsid w:val="008770F6"/>
  </w:style>
  <w:style w:type="paragraph" w:customStyle="1" w:styleId="F20B8C1E6C3F404C8AA76C60B6EC8BC5">
    <w:name w:val="F20B8C1E6C3F404C8AA76C60B6EC8BC5"/>
    <w:rsid w:val="008770F6"/>
  </w:style>
  <w:style w:type="paragraph" w:customStyle="1" w:styleId="A47DA6FC4F9544AE9295628F5FBDBADE">
    <w:name w:val="A47DA6FC4F9544AE9295628F5FBDBADE"/>
    <w:rsid w:val="008770F6"/>
  </w:style>
  <w:style w:type="paragraph" w:customStyle="1" w:styleId="1D0E3908554E4139A28410B86C7851D3">
    <w:name w:val="1D0E3908554E4139A28410B86C7851D3"/>
    <w:rsid w:val="008770F6"/>
  </w:style>
  <w:style w:type="paragraph" w:customStyle="1" w:styleId="67E66052FF70492BA3BC8EC5D77C329B">
    <w:name w:val="67E66052FF70492BA3BC8EC5D77C329B"/>
    <w:rsid w:val="008770F6"/>
  </w:style>
  <w:style w:type="paragraph" w:customStyle="1" w:styleId="E4F74934A6D64B8A9E36B4BAE33A6E5B">
    <w:name w:val="E4F74934A6D64B8A9E36B4BAE33A6E5B"/>
    <w:rsid w:val="008770F6"/>
  </w:style>
  <w:style w:type="paragraph" w:customStyle="1" w:styleId="E64DBBCF98AE457DAB1D5CE6459EAD74">
    <w:name w:val="E64DBBCF98AE457DAB1D5CE6459EAD74"/>
    <w:rsid w:val="008770F6"/>
  </w:style>
  <w:style w:type="paragraph" w:customStyle="1" w:styleId="B37A65B8FB974E499D477F4B53AA0FD5">
    <w:name w:val="B37A65B8FB974E499D477F4B53AA0FD5"/>
    <w:rsid w:val="008770F6"/>
  </w:style>
  <w:style w:type="paragraph" w:customStyle="1" w:styleId="CE64DA9A99954739AA9A942417B4348D">
    <w:name w:val="CE64DA9A99954739AA9A942417B4348D"/>
    <w:rsid w:val="008770F6"/>
  </w:style>
  <w:style w:type="paragraph" w:customStyle="1" w:styleId="C8B954D99F32484DB3F8EA898AB9D241">
    <w:name w:val="C8B954D99F32484DB3F8EA898AB9D241"/>
    <w:rsid w:val="008770F6"/>
  </w:style>
  <w:style w:type="paragraph" w:customStyle="1" w:styleId="679EC7EE874C4C448E8269C21EA6C71A">
    <w:name w:val="679EC7EE874C4C448E8269C21EA6C71A"/>
    <w:rsid w:val="008770F6"/>
  </w:style>
  <w:style w:type="paragraph" w:customStyle="1" w:styleId="986750B6FA8248349BBAB50C674E5F06">
    <w:name w:val="986750B6FA8248349BBAB50C674E5F06"/>
    <w:rsid w:val="008770F6"/>
  </w:style>
  <w:style w:type="paragraph" w:customStyle="1" w:styleId="431CA95C26E842E388593EE86456A0EB">
    <w:name w:val="431CA95C26E842E388593EE86456A0EB"/>
    <w:rsid w:val="008770F6"/>
  </w:style>
  <w:style w:type="paragraph" w:customStyle="1" w:styleId="4277EF88791E4ED7AED905738DD20D15">
    <w:name w:val="4277EF88791E4ED7AED905738DD20D15"/>
    <w:rsid w:val="008770F6"/>
  </w:style>
  <w:style w:type="paragraph" w:customStyle="1" w:styleId="37790FDA9F734D85900EAFA14E22F897">
    <w:name w:val="37790FDA9F734D85900EAFA14E22F897"/>
    <w:rsid w:val="008770F6"/>
  </w:style>
  <w:style w:type="paragraph" w:customStyle="1" w:styleId="92E7272879934E9F93FD493720CD0B0E">
    <w:name w:val="92E7272879934E9F93FD493720CD0B0E"/>
    <w:rsid w:val="008770F6"/>
  </w:style>
  <w:style w:type="paragraph" w:customStyle="1" w:styleId="A96A955A5DAF4913A382EE089A9B2D02">
    <w:name w:val="A96A955A5DAF4913A382EE089A9B2D02"/>
    <w:rsid w:val="008770F6"/>
  </w:style>
  <w:style w:type="paragraph" w:customStyle="1" w:styleId="ECAB5F52632644EEB4B0BE054AA86596">
    <w:name w:val="ECAB5F52632644EEB4B0BE054AA86596"/>
    <w:rsid w:val="008770F6"/>
  </w:style>
  <w:style w:type="paragraph" w:customStyle="1" w:styleId="E9000528F84548BEBE49A5F9C93B5A89">
    <w:name w:val="E9000528F84548BEBE49A5F9C93B5A89"/>
    <w:rsid w:val="008770F6"/>
  </w:style>
  <w:style w:type="paragraph" w:customStyle="1" w:styleId="130A228A4C1B43F5B64AD628A0C5C7E6">
    <w:name w:val="130A228A4C1B43F5B64AD628A0C5C7E6"/>
    <w:rsid w:val="008770F6"/>
  </w:style>
  <w:style w:type="paragraph" w:customStyle="1" w:styleId="7BE5F76F8292404B9A4D44B1C69FBFB3">
    <w:name w:val="7BE5F76F8292404B9A4D44B1C69FBFB3"/>
    <w:rsid w:val="008770F6"/>
  </w:style>
  <w:style w:type="paragraph" w:customStyle="1" w:styleId="0C98267CFF6148DB82247464CCE92207">
    <w:name w:val="0C98267CFF6148DB82247464CCE92207"/>
    <w:rsid w:val="008770F6"/>
  </w:style>
  <w:style w:type="paragraph" w:customStyle="1" w:styleId="F13933F7E57E43928CBDEED7A5A8919A">
    <w:name w:val="F13933F7E57E43928CBDEED7A5A8919A"/>
    <w:rsid w:val="008770F6"/>
  </w:style>
  <w:style w:type="paragraph" w:customStyle="1" w:styleId="11AC072FE4554A4F84E811F4B00E795F">
    <w:name w:val="11AC072FE4554A4F84E811F4B00E795F"/>
    <w:rsid w:val="008770F6"/>
  </w:style>
  <w:style w:type="paragraph" w:customStyle="1" w:styleId="9257A88E8F5B475D87C4766264961D15">
    <w:name w:val="9257A88E8F5B475D87C4766264961D15"/>
    <w:rsid w:val="008770F6"/>
  </w:style>
  <w:style w:type="paragraph" w:customStyle="1" w:styleId="B4DDB4D1FCB54636BC18C526C47E3D38">
    <w:name w:val="B4DDB4D1FCB54636BC18C526C47E3D38"/>
    <w:rsid w:val="008770F6"/>
  </w:style>
  <w:style w:type="paragraph" w:customStyle="1" w:styleId="1879F260CEFD41ED8456BB0966F7829A">
    <w:name w:val="1879F260CEFD41ED8456BB0966F7829A"/>
    <w:rsid w:val="008770F6"/>
  </w:style>
  <w:style w:type="paragraph" w:customStyle="1" w:styleId="CD9FED101CE247CF97D9B295BAEECEF3">
    <w:name w:val="CD9FED101CE247CF97D9B295BAEECEF3"/>
    <w:rsid w:val="008770F6"/>
  </w:style>
  <w:style w:type="paragraph" w:customStyle="1" w:styleId="45F50D19DC384FA7AB6AF0536C1AE729">
    <w:name w:val="45F50D19DC384FA7AB6AF0536C1AE729"/>
    <w:rsid w:val="008770F6"/>
  </w:style>
  <w:style w:type="paragraph" w:customStyle="1" w:styleId="225F582D78DE4C0DB937F76A06D9DA2F">
    <w:name w:val="225F582D78DE4C0DB937F76A06D9DA2F"/>
    <w:rsid w:val="008770F6"/>
  </w:style>
  <w:style w:type="paragraph" w:customStyle="1" w:styleId="9F597D20D2584F7FB5C20F40B96FAB67">
    <w:name w:val="9F597D20D2584F7FB5C20F40B96FAB67"/>
    <w:rsid w:val="008770F6"/>
  </w:style>
  <w:style w:type="paragraph" w:customStyle="1" w:styleId="D105B32822BE4056B3D24A36CFB617B4">
    <w:name w:val="D105B32822BE4056B3D24A36CFB617B4"/>
    <w:rsid w:val="008770F6"/>
  </w:style>
  <w:style w:type="paragraph" w:customStyle="1" w:styleId="E6C5B4B9DB5D4DCEB59EB5A1498CF981">
    <w:name w:val="E6C5B4B9DB5D4DCEB59EB5A1498CF981"/>
    <w:rsid w:val="008770F6"/>
  </w:style>
  <w:style w:type="paragraph" w:customStyle="1" w:styleId="E8379137814F4514BCFAA68A30DB8D42">
    <w:name w:val="E8379137814F4514BCFAA68A30DB8D42"/>
    <w:rsid w:val="008770F6"/>
  </w:style>
  <w:style w:type="paragraph" w:customStyle="1" w:styleId="A10398324983498A898DB5FE7ACA6544">
    <w:name w:val="A10398324983498A898DB5FE7ACA6544"/>
    <w:rsid w:val="008770F6"/>
  </w:style>
  <w:style w:type="paragraph" w:customStyle="1" w:styleId="AC2D050C6A554D4190B9B1A446A1AAD5">
    <w:name w:val="AC2D050C6A554D4190B9B1A446A1AAD5"/>
    <w:rsid w:val="008770F6"/>
  </w:style>
  <w:style w:type="paragraph" w:customStyle="1" w:styleId="1514A74245D740AD93BC061AC6E30B24">
    <w:name w:val="1514A74245D740AD93BC061AC6E30B24"/>
    <w:rsid w:val="008770F6"/>
  </w:style>
  <w:style w:type="paragraph" w:customStyle="1" w:styleId="3312D518C0514033B777C155F6D5AF79">
    <w:name w:val="3312D518C0514033B777C155F6D5AF79"/>
    <w:rsid w:val="008770F6"/>
  </w:style>
  <w:style w:type="paragraph" w:customStyle="1" w:styleId="BD39DD0F6F064817996FFAB89DBCFDD3">
    <w:name w:val="BD39DD0F6F064817996FFAB89DBCFDD3"/>
    <w:rsid w:val="008770F6"/>
  </w:style>
  <w:style w:type="paragraph" w:customStyle="1" w:styleId="98017FC85AE44B6584B2014A23A0E226">
    <w:name w:val="98017FC85AE44B6584B2014A23A0E226"/>
    <w:rsid w:val="008770F6"/>
  </w:style>
  <w:style w:type="paragraph" w:customStyle="1" w:styleId="3DC6C7F921EF4CB8B9D739BAC6AFD824">
    <w:name w:val="3DC6C7F921EF4CB8B9D739BAC6AFD824"/>
    <w:rsid w:val="008770F6"/>
  </w:style>
  <w:style w:type="paragraph" w:customStyle="1" w:styleId="15F3CAFB820E43CFA09A1B8D2A5799DE">
    <w:name w:val="15F3CAFB820E43CFA09A1B8D2A5799DE"/>
    <w:rsid w:val="008770F6"/>
  </w:style>
  <w:style w:type="paragraph" w:customStyle="1" w:styleId="97BC29A24A0345429B493AFB9A2C51FC">
    <w:name w:val="97BC29A24A0345429B493AFB9A2C51FC"/>
    <w:rsid w:val="008770F6"/>
  </w:style>
  <w:style w:type="paragraph" w:customStyle="1" w:styleId="C209482E515E4645BD60A5EC8ECF4216">
    <w:name w:val="C209482E515E4645BD60A5EC8ECF4216"/>
    <w:rsid w:val="008770F6"/>
  </w:style>
  <w:style w:type="paragraph" w:customStyle="1" w:styleId="4AB7E1CA01AE49928A5029EB18177297">
    <w:name w:val="4AB7E1CA01AE49928A5029EB18177297"/>
    <w:rsid w:val="008770F6"/>
  </w:style>
  <w:style w:type="paragraph" w:customStyle="1" w:styleId="D0AFAA5ECF74457583340D8D191B9B02">
    <w:name w:val="D0AFAA5ECF74457583340D8D191B9B02"/>
    <w:rsid w:val="008770F6"/>
  </w:style>
  <w:style w:type="paragraph" w:customStyle="1" w:styleId="7DCBFE40CDDF498A816ECE0CF1BE9719">
    <w:name w:val="7DCBFE40CDDF498A816ECE0CF1BE9719"/>
    <w:rsid w:val="008770F6"/>
  </w:style>
  <w:style w:type="paragraph" w:customStyle="1" w:styleId="099E1749F3EE459AA9F011845DD5BB22">
    <w:name w:val="099E1749F3EE459AA9F011845DD5BB22"/>
    <w:rsid w:val="008770F6"/>
  </w:style>
  <w:style w:type="paragraph" w:customStyle="1" w:styleId="B002E972F1D5428E98E481821EB3CC5F">
    <w:name w:val="B002E972F1D5428E98E481821EB3CC5F"/>
    <w:rsid w:val="008770F6"/>
  </w:style>
  <w:style w:type="paragraph" w:customStyle="1" w:styleId="E7A834A6A15D4D8985793D0D601BF6A6">
    <w:name w:val="E7A834A6A15D4D8985793D0D601BF6A6"/>
    <w:rsid w:val="008770F6"/>
  </w:style>
  <w:style w:type="paragraph" w:customStyle="1" w:styleId="C626F02F79EA4E0783D61132BCD3C48A">
    <w:name w:val="C626F02F79EA4E0783D61132BCD3C48A"/>
    <w:rsid w:val="008770F6"/>
  </w:style>
  <w:style w:type="paragraph" w:customStyle="1" w:styleId="1B53E58FD2184FD8BB23F1A7B17158E1">
    <w:name w:val="1B53E58FD2184FD8BB23F1A7B17158E1"/>
    <w:rsid w:val="008770F6"/>
  </w:style>
  <w:style w:type="paragraph" w:customStyle="1" w:styleId="C32AB1BAEA4A4631B0B6D1FD1F57B149">
    <w:name w:val="C32AB1BAEA4A4631B0B6D1FD1F57B149"/>
    <w:rsid w:val="008770F6"/>
  </w:style>
  <w:style w:type="paragraph" w:customStyle="1" w:styleId="3F631F48C7B042229990AE45A190DEEA">
    <w:name w:val="3F631F48C7B042229990AE45A190DEEA"/>
    <w:rsid w:val="008770F6"/>
  </w:style>
  <w:style w:type="paragraph" w:customStyle="1" w:styleId="7D641BD3861C460E83F4E4585C3D6A0D">
    <w:name w:val="7D641BD3861C460E83F4E4585C3D6A0D"/>
    <w:rsid w:val="008770F6"/>
  </w:style>
  <w:style w:type="paragraph" w:customStyle="1" w:styleId="08F62A31DC834E71B57C7FA93223E664">
    <w:name w:val="08F62A31DC834E71B57C7FA93223E664"/>
    <w:rsid w:val="008770F6"/>
  </w:style>
  <w:style w:type="paragraph" w:customStyle="1" w:styleId="D092FEAC94054233A7AAE1C7CB5FE7B9">
    <w:name w:val="D092FEAC94054233A7AAE1C7CB5FE7B9"/>
    <w:rsid w:val="008770F6"/>
  </w:style>
  <w:style w:type="paragraph" w:customStyle="1" w:styleId="74AF3A0820C9421D9A4E38B0BF3C9E64">
    <w:name w:val="74AF3A0820C9421D9A4E38B0BF3C9E64"/>
    <w:rsid w:val="008770F6"/>
  </w:style>
  <w:style w:type="paragraph" w:customStyle="1" w:styleId="1B67DF9C39DE43CF919F35F7DA98D8C9">
    <w:name w:val="1B67DF9C39DE43CF919F35F7DA98D8C9"/>
    <w:rsid w:val="008770F6"/>
  </w:style>
  <w:style w:type="paragraph" w:customStyle="1" w:styleId="B373D05416214CCF865EB8482DFE49E5">
    <w:name w:val="B373D05416214CCF865EB8482DFE49E5"/>
    <w:rsid w:val="008770F6"/>
  </w:style>
  <w:style w:type="paragraph" w:customStyle="1" w:styleId="05D64E6B35E14C40A36FCADF3FD3A547">
    <w:name w:val="05D64E6B35E14C40A36FCADF3FD3A547"/>
    <w:rsid w:val="008770F6"/>
  </w:style>
  <w:style w:type="paragraph" w:customStyle="1" w:styleId="E747066B8AB84F8286459A3A838C138B">
    <w:name w:val="E747066B8AB84F8286459A3A838C138B"/>
    <w:rsid w:val="008770F6"/>
  </w:style>
  <w:style w:type="paragraph" w:customStyle="1" w:styleId="8C14D11206904852903D5AE9B5927DE5">
    <w:name w:val="8C14D11206904852903D5AE9B5927DE5"/>
    <w:rsid w:val="008770F6"/>
  </w:style>
  <w:style w:type="paragraph" w:customStyle="1" w:styleId="E3750226D2ED4C0EAAC77810D0FC600D">
    <w:name w:val="E3750226D2ED4C0EAAC77810D0FC600D"/>
    <w:rsid w:val="008770F6"/>
  </w:style>
  <w:style w:type="paragraph" w:customStyle="1" w:styleId="223450EDCF8E42E8BC53497DE30E6753">
    <w:name w:val="223450EDCF8E42E8BC53497DE30E6753"/>
    <w:rsid w:val="008770F6"/>
  </w:style>
  <w:style w:type="paragraph" w:customStyle="1" w:styleId="2B681EE6D854482CA03F93254597B0D4">
    <w:name w:val="2B681EE6D854482CA03F93254597B0D4"/>
    <w:rsid w:val="008770F6"/>
  </w:style>
  <w:style w:type="paragraph" w:customStyle="1" w:styleId="D25B1754F8084E86BD9B68F2A9AF5525">
    <w:name w:val="D25B1754F8084E86BD9B68F2A9AF5525"/>
    <w:rsid w:val="008770F6"/>
  </w:style>
  <w:style w:type="paragraph" w:customStyle="1" w:styleId="90A3C8A72AEB4515B3D1B4B637D159D5">
    <w:name w:val="90A3C8A72AEB4515B3D1B4B637D159D5"/>
    <w:rsid w:val="008770F6"/>
  </w:style>
  <w:style w:type="paragraph" w:customStyle="1" w:styleId="DBB3115638CE41CDBC34B00D5BC491F7">
    <w:name w:val="DBB3115638CE41CDBC34B00D5BC491F7"/>
    <w:rsid w:val="008770F6"/>
  </w:style>
  <w:style w:type="paragraph" w:customStyle="1" w:styleId="6B0CA064A4FF4E8CB10470A1727B34D3">
    <w:name w:val="6B0CA064A4FF4E8CB10470A1727B34D3"/>
    <w:rsid w:val="008770F6"/>
  </w:style>
  <w:style w:type="paragraph" w:customStyle="1" w:styleId="C2BD1A74690941528D864BA90D210872">
    <w:name w:val="C2BD1A74690941528D864BA90D210872"/>
    <w:rsid w:val="008770F6"/>
  </w:style>
  <w:style w:type="paragraph" w:customStyle="1" w:styleId="C7076457BC524E5182C32DFFBB8BB2BA">
    <w:name w:val="C7076457BC524E5182C32DFFBB8BB2BA"/>
    <w:rsid w:val="008770F6"/>
  </w:style>
  <w:style w:type="paragraph" w:customStyle="1" w:styleId="2D75FC93A46140FC929A0E7FA8524725">
    <w:name w:val="2D75FC93A46140FC929A0E7FA8524725"/>
    <w:rsid w:val="008770F6"/>
  </w:style>
  <w:style w:type="paragraph" w:customStyle="1" w:styleId="2164DD043E384F13ADA05700800D5229">
    <w:name w:val="2164DD043E384F13ADA05700800D5229"/>
    <w:rsid w:val="008770F6"/>
  </w:style>
  <w:style w:type="paragraph" w:customStyle="1" w:styleId="E85421E0EAC346A5A92181D70C0C7906">
    <w:name w:val="E85421E0EAC346A5A92181D70C0C7906"/>
    <w:rsid w:val="008770F6"/>
  </w:style>
  <w:style w:type="paragraph" w:customStyle="1" w:styleId="B67ED2DFA63E481CA276F18E19803E4B">
    <w:name w:val="B67ED2DFA63E481CA276F18E19803E4B"/>
    <w:rsid w:val="008770F6"/>
  </w:style>
  <w:style w:type="paragraph" w:customStyle="1" w:styleId="A634BAE9522840168CF2F73FC881A01A">
    <w:name w:val="A634BAE9522840168CF2F73FC881A01A"/>
    <w:rsid w:val="008770F6"/>
  </w:style>
  <w:style w:type="paragraph" w:customStyle="1" w:styleId="A3FD4EB6766642A78F1916B8C5AA0D00">
    <w:name w:val="A3FD4EB6766642A78F1916B8C5AA0D00"/>
    <w:rsid w:val="008770F6"/>
  </w:style>
  <w:style w:type="paragraph" w:customStyle="1" w:styleId="348150676119438A9C1CD779348748AB">
    <w:name w:val="348150676119438A9C1CD779348748AB"/>
    <w:rsid w:val="008770F6"/>
  </w:style>
  <w:style w:type="paragraph" w:customStyle="1" w:styleId="2684F0EFF7F340BB877B230542FF9A42">
    <w:name w:val="2684F0EFF7F340BB877B230542FF9A42"/>
    <w:rsid w:val="008770F6"/>
  </w:style>
  <w:style w:type="paragraph" w:customStyle="1" w:styleId="C545035E40CF4F8BA5EBFB8BFE0E2D5E">
    <w:name w:val="C545035E40CF4F8BA5EBFB8BFE0E2D5E"/>
    <w:rsid w:val="008770F6"/>
  </w:style>
  <w:style w:type="paragraph" w:customStyle="1" w:styleId="AD06E97FB4F84CF48D82956AF08F7AEC">
    <w:name w:val="AD06E97FB4F84CF48D82956AF08F7AEC"/>
    <w:rsid w:val="008770F6"/>
  </w:style>
  <w:style w:type="paragraph" w:customStyle="1" w:styleId="BB4D735C2AB94892878D5DF070076E17">
    <w:name w:val="BB4D735C2AB94892878D5DF070076E17"/>
    <w:rsid w:val="008770F6"/>
  </w:style>
  <w:style w:type="paragraph" w:customStyle="1" w:styleId="EB83CD55194C4AC99B7D9AD3F79A418D">
    <w:name w:val="EB83CD55194C4AC99B7D9AD3F79A418D"/>
    <w:rsid w:val="008770F6"/>
  </w:style>
  <w:style w:type="paragraph" w:customStyle="1" w:styleId="86D048E03346478393F5BE08FC034942">
    <w:name w:val="86D048E03346478393F5BE08FC034942"/>
    <w:rsid w:val="008770F6"/>
  </w:style>
  <w:style w:type="paragraph" w:customStyle="1" w:styleId="2C022A083F6E4068BA90AD872D120C6B">
    <w:name w:val="2C022A083F6E4068BA90AD872D120C6B"/>
    <w:rsid w:val="008770F6"/>
  </w:style>
  <w:style w:type="paragraph" w:customStyle="1" w:styleId="848512CBFDCA4B4DAD27C502F4F1BBA6">
    <w:name w:val="848512CBFDCA4B4DAD27C502F4F1BBA6"/>
    <w:rsid w:val="008770F6"/>
  </w:style>
  <w:style w:type="paragraph" w:customStyle="1" w:styleId="2E13223FD39F4AC1983C72A54BB3FD98">
    <w:name w:val="2E13223FD39F4AC1983C72A54BB3FD98"/>
    <w:rsid w:val="008770F6"/>
  </w:style>
  <w:style w:type="paragraph" w:customStyle="1" w:styleId="1DE825B5C33549EE9D7F584C5BB10113">
    <w:name w:val="1DE825B5C33549EE9D7F584C5BB10113"/>
    <w:rsid w:val="008770F6"/>
  </w:style>
  <w:style w:type="paragraph" w:customStyle="1" w:styleId="A7FFD37786404EC7B5D4002404C16189">
    <w:name w:val="A7FFD37786404EC7B5D4002404C16189"/>
    <w:rsid w:val="008770F6"/>
  </w:style>
  <w:style w:type="paragraph" w:customStyle="1" w:styleId="1FCE71861A6243A89B0C09A28E2736C4">
    <w:name w:val="1FCE71861A6243A89B0C09A28E2736C4"/>
    <w:rsid w:val="008770F6"/>
  </w:style>
  <w:style w:type="paragraph" w:customStyle="1" w:styleId="567559633C2A4E1D9BF2B9B592199C47">
    <w:name w:val="567559633C2A4E1D9BF2B9B592199C47"/>
    <w:rsid w:val="008770F6"/>
  </w:style>
  <w:style w:type="paragraph" w:customStyle="1" w:styleId="7E3D93ADA74F44558026168941338513">
    <w:name w:val="7E3D93ADA74F44558026168941338513"/>
    <w:rsid w:val="008770F6"/>
  </w:style>
  <w:style w:type="paragraph" w:customStyle="1" w:styleId="16B7D66D72DF463992D9D4BFFB35F17B">
    <w:name w:val="16B7D66D72DF463992D9D4BFFB35F17B"/>
    <w:rsid w:val="008770F6"/>
  </w:style>
  <w:style w:type="paragraph" w:customStyle="1" w:styleId="A9FE37A3B58E4E4596FD58C0325D5A6E">
    <w:name w:val="A9FE37A3B58E4E4596FD58C0325D5A6E"/>
    <w:rsid w:val="008770F6"/>
  </w:style>
  <w:style w:type="paragraph" w:customStyle="1" w:styleId="D65CCDF98637476DACD946349E0BB37E">
    <w:name w:val="D65CCDF98637476DACD946349E0BB37E"/>
    <w:rsid w:val="008770F6"/>
  </w:style>
  <w:style w:type="paragraph" w:customStyle="1" w:styleId="7C69ACB326B242CB91D8717FD7E77DC5">
    <w:name w:val="7C69ACB326B242CB91D8717FD7E77DC5"/>
    <w:rsid w:val="008770F6"/>
  </w:style>
  <w:style w:type="paragraph" w:customStyle="1" w:styleId="1AEE7910C41946E4BC2051FB30A8723C">
    <w:name w:val="1AEE7910C41946E4BC2051FB30A8723C"/>
    <w:rsid w:val="008770F6"/>
  </w:style>
  <w:style w:type="paragraph" w:customStyle="1" w:styleId="BFAAE783A74E4A56AFACB5C0C5CD8227">
    <w:name w:val="BFAAE783A74E4A56AFACB5C0C5CD8227"/>
    <w:rsid w:val="008770F6"/>
  </w:style>
  <w:style w:type="paragraph" w:customStyle="1" w:styleId="62EC0D03862245739C155879B78A0ACA">
    <w:name w:val="62EC0D03862245739C155879B78A0ACA"/>
    <w:rsid w:val="008770F6"/>
  </w:style>
  <w:style w:type="paragraph" w:customStyle="1" w:styleId="6F170B315E114660B174983AF3F72F75">
    <w:name w:val="6F170B315E114660B174983AF3F72F75"/>
    <w:rsid w:val="008770F6"/>
  </w:style>
  <w:style w:type="paragraph" w:customStyle="1" w:styleId="531B74F2D093453CB34133701AF00C55">
    <w:name w:val="531B74F2D093453CB34133701AF00C55"/>
    <w:rsid w:val="008770F6"/>
  </w:style>
  <w:style w:type="paragraph" w:customStyle="1" w:styleId="01051656BD9D45939F09BEBB16177A94">
    <w:name w:val="01051656BD9D45939F09BEBB16177A94"/>
    <w:rsid w:val="008770F6"/>
  </w:style>
  <w:style w:type="paragraph" w:customStyle="1" w:styleId="8141CA947C8B416DBADBDC2BFA3F58C9">
    <w:name w:val="8141CA947C8B416DBADBDC2BFA3F58C9"/>
    <w:rsid w:val="008770F6"/>
  </w:style>
  <w:style w:type="paragraph" w:customStyle="1" w:styleId="9E79ADD5A0184E4BB843F5F916C90329">
    <w:name w:val="9E79ADD5A0184E4BB843F5F916C90329"/>
    <w:rsid w:val="008770F6"/>
  </w:style>
  <w:style w:type="paragraph" w:customStyle="1" w:styleId="F77D928310994A95B89EF0364E5A2579">
    <w:name w:val="F77D928310994A95B89EF0364E5A2579"/>
    <w:rsid w:val="008770F6"/>
  </w:style>
  <w:style w:type="paragraph" w:customStyle="1" w:styleId="5FD80B47B65E4081B4319BF997CF6B89">
    <w:name w:val="5FD80B47B65E4081B4319BF997CF6B89"/>
    <w:rsid w:val="008770F6"/>
  </w:style>
  <w:style w:type="paragraph" w:customStyle="1" w:styleId="F8ABF555D1D44B1CBCC823AEB48D5A7D">
    <w:name w:val="F8ABF555D1D44B1CBCC823AEB48D5A7D"/>
    <w:rsid w:val="008770F6"/>
  </w:style>
  <w:style w:type="paragraph" w:customStyle="1" w:styleId="FD2907FCD78F42D9A37609B514FD78D9">
    <w:name w:val="FD2907FCD78F42D9A37609B514FD78D9"/>
    <w:rsid w:val="008770F6"/>
  </w:style>
  <w:style w:type="paragraph" w:customStyle="1" w:styleId="8A64FCDD0F564BDA9C2EC1273B6ACD8F">
    <w:name w:val="8A64FCDD0F564BDA9C2EC1273B6ACD8F"/>
    <w:rsid w:val="008770F6"/>
  </w:style>
  <w:style w:type="paragraph" w:customStyle="1" w:styleId="5097E387253C43DB8792B5B2147C5A84">
    <w:name w:val="5097E387253C43DB8792B5B2147C5A84"/>
    <w:rsid w:val="008770F6"/>
  </w:style>
  <w:style w:type="paragraph" w:customStyle="1" w:styleId="8DEA729002754D24ABCFBC813A401C3A">
    <w:name w:val="8DEA729002754D24ABCFBC813A401C3A"/>
    <w:rsid w:val="008770F6"/>
  </w:style>
  <w:style w:type="paragraph" w:customStyle="1" w:styleId="0A158D3CF1C3468096832A9FC826C356">
    <w:name w:val="0A158D3CF1C3468096832A9FC826C356"/>
    <w:rsid w:val="008770F6"/>
  </w:style>
  <w:style w:type="paragraph" w:customStyle="1" w:styleId="1CB2868B0C344C198B6BD3277C5FDC02">
    <w:name w:val="1CB2868B0C344C198B6BD3277C5FDC02"/>
    <w:rsid w:val="008770F6"/>
  </w:style>
  <w:style w:type="paragraph" w:customStyle="1" w:styleId="24F91705CD2848F7B9F2B86B3BDC5F8D">
    <w:name w:val="24F91705CD2848F7B9F2B86B3BDC5F8D"/>
    <w:rsid w:val="008770F6"/>
  </w:style>
  <w:style w:type="paragraph" w:customStyle="1" w:styleId="CC93B05A282E4D389D642FE031AF8E8D">
    <w:name w:val="CC93B05A282E4D389D642FE031AF8E8D"/>
    <w:rsid w:val="008770F6"/>
  </w:style>
  <w:style w:type="paragraph" w:customStyle="1" w:styleId="154F4CA5C74742FC9BD5C1197C2E15E8">
    <w:name w:val="154F4CA5C74742FC9BD5C1197C2E15E8"/>
    <w:rsid w:val="008770F6"/>
  </w:style>
  <w:style w:type="paragraph" w:customStyle="1" w:styleId="7ACA2A222F204C1D894468030EB7BC07">
    <w:name w:val="7ACA2A222F204C1D894468030EB7BC07"/>
    <w:rsid w:val="008770F6"/>
  </w:style>
  <w:style w:type="paragraph" w:customStyle="1" w:styleId="3ABF156E14294C7F8FD6D59D4E847522">
    <w:name w:val="3ABF156E14294C7F8FD6D59D4E847522"/>
    <w:rsid w:val="008770F6"/>
  </w:style>
  <w:style w:type="paragraph" w:customStyle="1" w:styleId="8363DBDDC0384114BEF057391467C62A">
    <w:name w:val="8363DBDDC0384114BEF057391467C62A"/>
    <w:rsid w:val="008770F6"/>
  </w:style>
  <w:style w:type="paragraph" w:customStyle="1" w:styleId="A052DD545A604042A04F1B0D41CA434A">
    <w:name w:val="A052DD545A604042A04F1B0D41CA434A"/>
    <w:rsid w:val="008770F6"/>
  </w:style>
  <w:style w:type="paragraph" w:customStyle="1" w:styleId="6615C97A2A9D4117BC4DE714E9A593FD">
    <w:name w:val="6615C97A2A9D4117BC4DE714E9A593FD"/>
    <w:rsid w:val="008770F6"/>
  </w:style>
  <w:style w:type="paragraph" w:customStyle="1" w:styleId="AF6AB8974EA24E2DBD43E955E611720E">
    <w:name w:val="AF6AB8974EA24E2DBD43E955E611720E"/>
    <w:rsid w:val="008770F6"/>
  </w:style>
  <w:style w:type="paragraph" w:customStyle="1" w:styleId="BC15B2C01C83474BB829D71055F4DB77">
    <w:name w:val="BC15B2C01C83474BB829D71055F4DB77"/>
    <w:rsid w:val="008770F6"/>
  </w:style>
  <w:style w:type="paragraph" w:customStyle="1" w:styleId="ED9EBFBD363F4FB3A9482B1EA5538DA4">
    <w:name w:val="ED9EBFBD363F4FB3A9482B1EA5538DA4"/>
    <w:rsid w:val="008770F6"/>
  </w:style>
  <w:style w:type="paragraph" w:customStyle="1" w:styleId="77AB4DE66FB34C3BA8494162F14EBD00">
    <w:name w:val="77AB4DE66FB34C3BA8494162F14EBD00"/>
    <w:rsid w:val="008770F6"/>
  </w:style>
  <w:style w:type="paragraph" w:customStyle="1" w:styleId="84D9E66DAEC240DBA407C092ABA0E326">
    <w:name w:val="84D9E66DAEC240DBA407C092ABA0E326"/>
    <w:rsid w:val="008770F6"/>
  </w:style>
  <w:style w:type="paragraph" w:customStyle="1" w:styleId="8006DBD38B8C4D7398203271CDE25857">
    <w:name w:val="8006DBD38B8C4D7398203271CDE25857"/>
    <w:rsid w:val="008770F6"/>
  </w:style>
  <w:style w:type="paragraph" w:customStyle="1" w:styleId="D381C1CA755C4A0C8E6829CBBA202BC6">
    <w:name w:val="D381C1CA755C4A0C8E6829CBBA202BC6"/>
    <w:rsid w:val="008770F6"/>
  </w:style>
  <w:style w:type="paragraph" w:customStyle="1" w:styleId="77D50EF88A9C4EB9B8B07773BE3D8B08">
    <w:name w:val="77D50EF88A9C4EB9B8B07773BE3D8B08"/>
    <w:rsid w:val="008770F6"/>
  </w:style>
  <w:style w:type="paragraph" w:customStyle="1" w:styleId="2589417CD8584917BAABE49B9BD8AC82">
    <w:name w:val="2589417CD8584917BAABE49B9BD8AC82"/>
    <w:rsid w:val="008770F6"/>
  </w:style>
  <w:style w:type="paragraph" w:customStyle="1" w:styleId="033785F8F5B64D5083F182F2A7568789">
    <w:name w:val="033785F8F5B64D5083F182F2A7568789"/>
    <w:rsid w:val="008770F6"/>
  </w:style>
  <w:style w:type="paragraph" w:customStyle="1" w:styleId="731DF69933074E77903EA85F4D1571CB">
    <w:name w:val="731DF69933074E77903EA85F4D1571CB"/>
    <w:rsid w:val="008770F6"/>
  </w:style>
  <w:style w:type="paragraph" w:customStyle="1" w:styleId="BB2B399FD3FE40D8A32B7A136CDC8C1C">
    <w:name w:val="BB2B399FD3FE40D8A32B7A136CDC8C1C"/>
    <w:rsid w:val="008770F6"/>
  </w:style>
  <w:style w:type="paragraph" w:customStyle="1" w:styleId="66E44AAABFF748D6BECC1C5FD7956F1D">
    <w:name w:val="66E44AAABFF748D6BECC1C5FD7956F1D"/>
    <w:rsid w:val="008770F6"/>
  </w:style>
  <w:style w:type="paragraph" w:customStyle="1" w:styleId="0E1C7049133D406994D9ADE6D1A46BA8">
    <w:name w:val="0E1C7049133D406994D9ADE6D1A46BA8"/>
    <w:rsid w:val="008770F6"/>
  </w:style>
  <w:style w:type="paragraph" w:customStyle="1" w:styleId="268588B680F14B37A03F720DFD6F2FE3">
    <w:name w:val="268588B680F14B37A03F720DFD6F2FE3"/>
    <w:rsid w:val="008770F6"/>
  </w:style>
  <w:style w:type="paragraph" w:customStyle="1" w:styleId="892DD380CBEF4A20BF234416CCED8671">
    <w:name w:val="892DD380CBEF4A20BF234416CCED8671"/>
    <w:rsid w:val="008770F6"/>
  </w:style>
  <w:style w:type="paragraph" w:customStyle="1" w:styleId="ACA198FFCD674DE3A3D9C88AD2C96AF6">
    <w:name w:val="ACA198FFCD674DE3A3D9C88AD2C96AF6"/>
    <w:rsid w:val="008770F6"/>
  </w:style>
  <w:style w:type="paragraph" w:customStyle="1" w:styleId="C58FC66FD08041A2900DE89BC327E13F">
    <w:name w:val="C58FC66FD08041A2900DE89BC327E13F"/>
    <w:rsid w:val="008770F6"/>
  </w:style>
  <w:style w:type="paragraph" w:customStyle="1" w:styleId="5B173D5CCF42445FBC9F059B5865856B">
    <w:name w:val="5B173D5CCF42445FBC9F059B5865856B"/>
    <w:rsid w:val="008770F6"/>
  </w:style>
  <w:style w:type="paragraph" w:customStyle="1" w:styleId="ABE34735C3664BFCA3F9C2C0E7AC916D">
    <w:name w:val="ABE34735C3664BFCA3F9C2C0E7AC916D"/>
    <w:rsid w:val="008770F6"/>
  </w:style>
  <w:style w:type="paragraph" w:customStyle="1" w:styleId="A39D312CE16741FD8247BE763475D7CD">
    <w:name w:val="A39D312CE16741FD8247BE763475D7CD"/>
    <w:rsid w:val="008770F6"/>
  </w:style>
  <w:style w:type="paragraph" w:customStyle="1" w:styleId="9F7C8D4C309F434B94F047C3193B1137">
    <w:name w:val="9F7C8D4C309F434B94F047C3193B1137"/>
    <w:rsid w:val="008770F6"/>
  </w:style>
  <w:style w:type="paragraph" w:customStyle="1" w:styleId="28CE66B9B14847B1854340E7D45AF03A">
    <w:name w:val="28CE66B9B14847B1854340E7D45AF03A"/>
    <w:rsid w:val="008770F6"/>
  </w:style>
  <w:style w:type="paragraph" w:customStyle="1" w:styleId="6E8461BCE4374514A9094208A083C3C0">
    <w:name w:val="6E8461BCE4374514A9094208A083C3C0"/>
    <w:rsid w:val="008770F6"/>
  </w:style>
  <w:style w:type="paragraph" w:customStyle="1" w:styleId="21E4E79C62884D6098A7DC55C4FE3EE7">
    <w:name w:val="21E4E79C62884D6098A7DC55C4FE3EE7"/>
    <w:rsid w:val="008770F6"/>
  </w:style>
  <w:style w:type="paragraph" w:customStyle="1" w:styleId="71C7F9C648B44780946BDB8554402C1A">
    <w:name w:val="71C7F9C648B44780946BDB8554402C1A"/>
    <w:rsid w:val="008770F6"/>
  </w:style>
  <w:style w:type="paragraph" w:customStyle="1" w:styleId="298CA009A9B9465E9E681C51B15EE014">
    <w:name w:val="298CA009A9B9465E9E681C51B15EE014"/>
    <w:rsid w:val="008770F6"/>
  </w:style>
  <w:style w:type="paragraph" w:customStyle="1" w:styleId="DDCEC9C532D04210BF6B799A011E48B4">
    <w:name w:val="DDCEC9C532D04210BF6B799A011E48B4"/>
    <w:rsid w:val="008770F6"/>
  </w:style>
  <w:style w:type="paragraph" w:customStyle="1" w:styleId="1786A973F1A2424A84B86A849172EA6C">
    <w:name w:val="1786A973F1A2424A84B86A849172EA6C"/>
    <w:rsid w:val="008770F6"/>
  </w:style>
  <w:style w:type="paragraph" w:customStyle="1" w:styleId="7E4FDA3BC7FF4D28AE93A57A0598A862">
    <w:name w:val="7E4FDA3BC7FF4D28AE93A57A0598A862"/>
    <w:rsid w:val="008770F6"/>
  </w:style>
  <w:style w:type="paragraph" w:customStyle="1" w:styleId="4E008E6106994C7F9DEAE46198D7CCFE">
    <w:name w:val="4E008E6106994C7F9DEAE46198D7CCFE"/>
    <w:rsid w:val="008770F6"/>
  </w:style>
  <w:style w:type="paragraph" w:customStyle="1" w:styleId="C706C93E8B7940909A54B4FB5C453B00">
    <w:name w:val="C706C93E8B7940909A54B4FB5C453B00"/>
    <w:rsid w:val="008770F6"/>
  </w:style>
  <w:style w:type="paragraph" w:customStyle="1" w:styleId="B0EDCE7CC067458699954658E9C30892">
    <w:name w:val="B0EDCE7CC067458699954658E9C30892"/>
    <w:rsid w:val="008770F6"/>
  </w:style>
  <w:style w:type="paragraph" w:customStyle="1" w:styleId="1802884B1DC041DB8C3B50AC1F760A3B">
    <w:name w:val="1802884B1DC041DB8C3B50AC1F760A3B"/>
    <w:rsid w:val="008770F6"/>
  </w:style>
  <w:style w:type="paragraph" w:customStyle="1" w:styleId="939C884CE98F4C46B39FB45BFA53F50B">
    <w:name w:val="939C884CE98F4C46B39FB45BFA53F50B"/>
    <w:rsid w:val="008770F6"/>
  </w:style>
  <w:style w:type="paragraph" w:customStyle="1" w:styleId="A6DDAAE74E63484EA548CF8154FF07C5">
    <w:name w:val="A6DDAAE74E63484EA548CF8154FF07C5"/>
    <w:rsid w:val="008770F6"/>
  </w:style>
  <w:style w:type="paragraph" w:customStyle="1" w:styleId="E685BC5977EA4ABA87FFDD52F4187B42">
    <w:name w:val="E685BC5977EA4ABA87FFDD52F4187B42"/>
    <w:rsid w:val="008770F6"/>
  </w:style>
  <w:style w:type="paragraph" w:customStyle="1" w:styleId="E49A59E9E71C49A7A2ACD431C2144F08">
    <w:name w:val="E49A59E9E71C49A7A2ACD431C2144F08"/>
    <w:rsid w:val="008770F6"/>
  </w:style>
  <w:style w:type="paragraph" w:customStyle="1" w:styleId="3E3DECAEEFB94AD99687587A852A1E31">
    <w:name w:val="3E3DECAEEFB94AD99687587A852A1E31"/>
    <w:rsid w:val="008770F6"/>
  </w:style>
  <w:style w:type="paragraph" w:customStyle="1" w:styleId="9ED84FEF4DC7445990D78E03E0D140B6">
    <w:name w:val="9ED84FEF4DC7445990D78E03E0D140B6"/>
    <w:rsid w:val="008770F6"/>
  </w:style>
  <w:style w:type="paragraph" w:customStyle="1" w:styleId="10FD3218A49149E6BB0F5EEFF908396F">
    <w:name w:val="10FD3218A49149E6BB0F5EEFF908396F"/>
    <w:rsid w:val="008770F6"/>
  </w:style>
  <w:style w:type="paragraph" w:customStyle="1" w:styleId="3E5515E0125C482080F5D462FAE78ACC">
    <w:name w:val="3E5515E0125C482080F5D462FAE78ACC"/>
    <w:rsid w:val="008770F6"/>
  </w:style>
  <w:style w:type="paragraph" w:customStyle="1" w:styleId="AA03820EDE4B45D5ADE1BFBE5A6CE938">
    <w:name w:val="AA03820EDE4B45D5ADE1BFBE5A6CE938"/>
    <w:rsid w:val="008770F6"/>
  </w:style>
  <w:style w:type="paragraph" w:customStyle="1" w:styleId="3A016C4A68004EE8951621AEE6161537">
    <w:name w:val="3A016C4A68004EE8951621AEE6161537"/>
    <w:rsid w:val="008770F6"/>
  </w:style>
  <w:style w:type="paragraph" w:customStyle="1" w:styleId="A5F5CB68E3F24C17BA2F4E91BB9A095B">
    <w:name w:val="A5F5CB68E3F24C17BA2F4E91BB9A095B"/>
    <w:rsid w:val="008770F6"/>
  </w:style>
  <w:style w:type="paragraph" w:customStyle="1" w:styleId="6AA5BB00308E436A983C0332D6E1821D">
    <w:name w:val="6AA5BB00308E436A983C0332D6E1821D"/>
    <w:rsid w:val="008770F6"/>
  </w:style>
  <w:style w:type="paragraph" w:customStyle="1" w:styleId="1C9305B5B4ED48438A8EAB437B75F1BE">
    <w:name w:val="1C9305B5B4ED48438A8EAB437B75F1BE"/>
    <w:rsid w:val="008770F6"/>
  </w:style>
  <w:style w:type="paragraph" w:customStyle="1" w:styleId="F43FAFA8EC9449428D258933DCAB703B">
    <w:name w:val="F43FAFA8EC9449428D258933DCAB703B"/>
    <w:rsid w:val="008770F6"/>
  </w:style>
  <w:style w:type="paragraph" w:customStyle="1" w:styleId="C3BC17B45A074DF28CCFACCCF71A002B">
    <w:name w:val="C3BC17B45A074DF28CCFACCCF71A002B"/>
    <w:rsid w:val="008770F6"/>
  </w:style>
  <w:style w:type="paragraph" w:customStyle="1" w:styleId="F7FCC20864E548FDBD78D2978016C6E9">
    <w:name w:val="F7FCC20864E548FDBD78D2978016C6E9"/>
    <w:rsid w:val="008770F6"/>
  </w:style>
  <w:style w:type="paragraph" w:customStyle="1" w:styleId="B3354C2236B547D2A31AC8EB6C23E8E3">
    <w:name w:val="B3354C2236B547D2A31AC8EB6C23E8E3"/>
    <w:rsid w:val="008770F6"/>
  </w:style>
  <w:style w:type="paragraph" w:customStyle="1" w:styleId="9ACF257CC72641F298EBDCA8CF95B5E0">
    <w:name w:val="9ACF257CC72641F298EBDCA8CF95B5E0"/>
    <w:rsid w:val="008770F6"/>
  </w:style>
  <w:style w:type="paragraph" w:customStyle="1" w:styleId="7BC492B48CE54DAABED2AD46DBE71B55">
    <w:name w:val="7BC492B48CE54DAABED2AD46DBE71B55"/>
    <w:rsid w:val="008770F6"/>
  </w:style>
  <w:style w:type="paragraph" w:customStyle="1" w:styleId="2292131E66D44F28BF058E67FA4B49D8">
    <w:name w:val="2292131E66D44F28BF058E67FA4B49D8"/>
    <w:rsid w:val="008770F6"/>
  </w:style>
  <w:style w:type="paragraph" w:customStyle="1" w:styleId="ED237224191440D689D1B53DC986B95D">
    <w:name w:val="ED237224191440D689D1B53DC986B95D"/>
    <w:rsid w:val="008770F6"/>
  </w:style>
  <w:style w:type="paragraph" w:customStyle="1" w:styleId="1D41EB27FEBD49FC9FAA6522FE406190">
    <w:name w:val="1D41EB27FEBD49FC9FAA6522FE406190"/>
    <w:rsid w:val="008770F6"/>
  </w:style>
  <w:style w:type="paragraph" w:customStyle="1" w:styleId="123D84DE2F864F45860E611217711CE9">
    <w:name w:val="123D84DE2F864F45860E611217711CE9"/>
    <w:rsid w:val="008770F6"/>
  </w:style>
  <w:style w:type="paragraph" w:customStyle="1" w:styleId="51B6CCCA678A4FEE88633631AEC32AA0">
    <w:name w:val="51B6CCCA678A4FEE88633631AEC32AA0"/>
    <w:rsid w:val="008770F6"/>
  </w:style>
  <w:style w:type="paragraph" w:customStyle="1" w:styleId="4C9138A04D174CDBBA1EAA7F800958DC">
    <w:name w:val="4C9138A04D174CDBBA1EAA7F800958DC"/>
    <w:rsid w:val="00C955D0"/>
    <w:pPr>
      <w:spacing w:line="259" w:lineRule="auto"/>
    </w:pPr>
    <w:rPr>
      <w:sz w:val="22"/>
      <w:szCs w:val="22"/>
    </w:rPr>
  </w:style>
  <w:style w:type="paragraph" w:customStyle="1" w:styleId="F6F6659AB47642E69F821DAC611F7C4C">
    <w:name w:val="F6F6659AB47642E69F821DAC611F7C4C"/>
    <w:rsid w:val="00C955D0"/>
    <w:pPr>
      <w:spacing w:line="259" w:lineRule="auto"/>
    </w:pPr>
    <w:rPr>
      <w:sz w:val="22"/>
      <w:szCs w:val="22"/>
    </w:rPr>
  </w:style>
  <w:style w:type="paragraph" w:customStyle="1" w:styleId="84530D4EAF9D487B9E0D77288CE23DDF">
    <w:name w:val="84530D4EAF9D487B9E0D77288CE23DDF"/>
    <w:rsid w:val="00C955D0"/>
    <w:pPr>
      <w:spacing w:line="259" w:lineRule="auto"/>
    </w:pPr>
    <w:rPr>
      <w:sz w:val="22"/>
      <w:szCs w:val="22"/>
    </w:rPr>
  </w:style>
  <w:style w:type="paragraph" w:customStyle="1" w:styleId="C35C766E5AEB4493945324B322ECE15A">
    <w:name w:val="C35C766E5AEB4493945324B322ECE15A"/>
    <w:rsid w:val="00C955D0"/>
    <w:pPr>
      <w:spacing w:line="259" w:lineRule="auto"/>
    </w:pPr>
    <w:rPr>
      <w:sz w:val="22"/>
      <w:szCs w:val="22"/>
    </w:rPr>
  </w:style>
  <w:style w:type="paragraph" w:customStyle="1" w:styleId="4E741050EE8941F28D2128C9CE93EA38">
    <w:name w:val="4E741050EE8941F28D2128C9CE93EA38"/>
    <w:rsid w:val="00C955D0"/>
    <w:pPr>
      <w:spacing w:line="259" w:lineRule="auto"/>
    </w:pPr>
    <w:rPr>
      <w:sz w:val="22"/>
      <w:szCs w:val="22"/>
    </w:rPr>
  </w:style>
  <w:style w:type="paragraph" w:customStyle="1" w:styleId="CFFFD4AEC775472799C64CE1DC67E2EB">
    <w:name w:val="CFFFD4AEC775472799C64CE1DC67E2EB"/>
    <w:rsid w:val="008770F6"/>
  </w:style>
  <w:style w:type="paragraph" w:customStyle="1" w:styleId="3E20E82DB10A43AF9C19C4516432376D">
    <w:name w:val="3E20E82DB10A43AF9C19C4516432376D"/>
    <w:rsid w:val="008770F6"/>
  </w:style>
  <w:style w:type="paragraph" w:customStyle="1" w:styleId="567946FDB457479CB78FA36F128EE12E">
    <w:name w:val="567946FDB457479CB78FA36F128EE12E"/>
    <w:rsid w:val="008770F6"/>
  </w:style>
  <w:style w:type="paragraph" w:customStyle="1" w:styleId="6809F2B262F54E11A961EAF4FB74FC79">
    <w:name w:val="6809F2B262F54E11A961EAF4FB74FC79"/>
    <w:rsid w:val="008770F6"/>
  </w:style>
  <w:style w:type="paragraph" w:customStyle="1" w:styleId="5F0F70590A874EF79D807026CD774A92">
    <w:name w:val="5F0F70590A874EF79D807026CD774A92"/>
    <w:rsid w:val="008770F6"/>
  </w:style>
  <w:style w:type="paragraph" w:customStyle="1" w:styleId="28592B30E9FF44EB9E1200412025D058">
    <w:name w:val="28592B30E9FF44EB9E1200412025D058"/>
    <w:rsid w:val="008770F6"/>
  </w:style>
  <w:style w:type="paragraph" w:customStyle="1" w:styleId="6FACC6B19F444741B7EDD2A5FDAC4DFE">
    <w:name w:val="6FACC6B19F444741B7EDD2A5FDAC4DFE"/>
    <w:rsid w:val="008770F6"/>
  </w:style>
  <w:style w:type="paragraph" w:customStyle="1" w:styleId="9544E40526CD4537AEFB801E590ED03D">
    <w:name w:val="9544E40526CD4537AEFB801E590ED03D"/>
    <w:rsid w:val="008770F6"/>
  </w:style>
  <w:style w:type="paragraph" w:customStyle="1" w:styleId="78F02C0EF17C4544A614D9D3DACF889B">
    <w:name w:val="78F02C0EF17C4544A614D9D3DACF889B"/>
    <w:rsid w:val="008770F6"/>
  </w:style>
  <w:style w:type="paragraph" w:customStyle="1" w:styleId="B84FB50CA3FA47DC8A330178E58EE6BC">
    <w:name w:val="B84FB50CA3FA47DC8A330178E58EE6BC"/>
    <w:rsid w:val="008770F6"/>
  </w:style>
  <w:style w:type="paragraph" w:customStyle="1" w:styleId="8783D54732514D18A681CE3188DE0E20">
    <w:name w:val="8783D54732514D18A681CE3188DE0E20"/>
    <w:rsid w:val="008770F6"/>
  </w:style>
  <w:style w:type="paragraph" w:customStyle="1" w:styleId="E09EE7AF3E574C288A24156C8BC03C79">
    <w:name w:val="E09EE7AF3E574C288A24156C8BC03C79"/>
    <w:rsid w:val="008770F6"/>
  </w:style>
  <w:style w:type="paragraph" w:customStyle="1" w:styleId="AF8B38717CCF4B29A4258CEA39E2AE32">
    <w:name w:val="AF8B38717CCF4B29A4258CEA39E2AE32"/>
    <w:rsid w:val="008770F6"/>
  </w:style>
  <w:style w:type="paragraph" w:customStyle="1" w:styleId="43433D2DF8774237B3B05FB1A459F9DD">
    <w:name w:val="43433D2DF8774237B3B05FB1A459F9DD"/>
    <w:rsid w:val="008770F6"/>
  </w:style>
  <w:style w:type="paragraph" w:customStyle="1" w:styleId="856AFE1D1B074D139BF657610963D8DC">
    <w:name w:val="856AFE1D1B074D139BF657610963D8DC"/>
    <w:rsid w:val="008770F6"/>
  </w:style>
  <w:style w:type="paragraph" w:customStyle="1" w:styleId="3490CD2F072A408A9055FA967A711033">
    <w:name w:val="3490CD2F072A408A9055FA967A711033"/>
    <w:rsid w:val="008770F6"/>
  </w:style>
  <w:style w:type="paragraph" w:customStyle="1" w:styleId="F371350CFDA0439391658AF3FDC1A31F">
    <w:name w:val="F371350CFDA0439391658AF3FDC1A31F"/>
    <w:rsid w:val="008770F6"/>
  </w:style>
  <w:style w:type="paragraph" w:customStyle="1" w:styleId="8B82F24D14F54839B30171BDCBB7AFC4">
    <w:name w:val="8B82F24D14F54839B30171BDCBB7AFC4"/>
    <w:rsid w:val="008770F6"/>
  </w:style>
  <w:style w:type="paragraph" w:customStyle="1" w:styleId="92E9452F74A84412A618811355E3F56E">
    <w:name w:val="92E9452F74A84412A618811355E3F56E"/>
    <w:rsid w:val="008770F6"/>
  </w:style>
  <w:style w:type="paragraph" w:customStyle="1" w:styleId="76CC3D0207C241C987D38E7AE586333F">
    <w:name w:val="76CC3D0207C241C987D38E7AE586333F"/>
    <w:rsid w:val="008770F6"/>
  </w:style>
  <w:style w:type="paragraph" w:customStyle="1" w:styleId="4CC4BE729A1646D3A89CC79EB6B2BAAE">
    <w:name w:val="4CC4BE729A1646D3A89CC79EB6B2BAAE"/>
    <w:rsid w:val="008770F6"/>
  </w:style>
  <w:style w:type="paragraph" w:customStyle="1" w:styleId="3BF04B70C83944F8B57BBE4E69C2DC44">
    <w:name w:val="3BF04B70C83944F8B57BBE4E69C2DC44"/>
    <w:rsid w:val="008770F6"/>
  </w:style>
  <w:style w:type="paragraph" w:customStyle="1" w:styleId="634984B6A31E4222AB4D1A90E54049A1">
    <w:name w:val="634984B6A31E4222AB4D1A90E54049A1"/>
    <w:rsid w:val="008770F6"/>
  </w:style>
  <w:style w:type="paragraph" w:customStyle="1" w:styleId="1E3A2C8843D84D9EB266D79384920F33">
    <w:name w:val="1E3A2C8843D84D9EB266D79384920F33"/>
    <w:rsid w:val="008770F6"/>
  </w:style>
  <w:style w:type="paragraph" w:customStyle="1" w:styleId="91BB4D10486D45C687D012F28E601A88">
    <w:name w:val="91BB4D10486D45C687D012F28E601A88"/>
    <w:rsid w:val="008770F6"/>
  </w:style>
  <w:style w:type="paragraph" w:customStyle="1" w:styleId="2B77CFE1E05A48798081745D4BD09B60">
    <w:name w:val="2B77CFE1E05A48798081745D4BD09B60"/>
    <w:rsid w:val="008770F6"/>
  </w:style>
  <w:style w:type="paragraph" w:customStyle="1" w:styleId="3170E095EB6A433CBF8F64E86BBDFF04">
    <w:name w:val="3170E095EB6A433CBF8F64E86BBDFF04"/>
    <w:rsid w:val="008770F6"/>
  </w:style>
  <w:style w:type="paragraph" w:customStyle="1" w:styleId="0488C606A1994389A6BA6D1A1F955B7C">
    <w:name w:val="0488C606A1994389A6BA6D1A1F955B7C"/>
    <w:rsid w:val="008770F6"/>
  </w:style>
  <w:style w:type="paragraph" w:customStyle="1" w:styleId="02BFA573DA3240F08424004FCF590999">
    <w:name w:val="02BFA573DA3240F08424004FCF590999"/>
    <w:rsid w:val="008770F6"/>
  </w:style>
  <w:style w:type="paragraph" w:customStyle="1" w:styleId="4CEDCCD4CEA044069B0A912BA4CAAB21">
    <w:name w:val="4CEDCCD4CEA044069B0A912BA4CAAB21"/>
    <w:rsid w:val="008770F6"/>
  </w:style>
  <w:style w:type="paragraph" w:customStyle="1" w:styleId="11FE3AF1BDC0407EAB1D9134872E7C3B">
    <w:name w:val="11FE3AF1BDC0407EAB1D9134872E7C3B"/>
    <w:rsid w:val="008770F6"/>
  </w:style>
  <w:style w:type="paragraph" w:customStyle="1" w:styleId="08EDB03DA0DA46F2967F58A47A0AEDB1">
    <w:name w:val="08EDB03DA0DA46F2967F58A47A0AEDB1"/>
    <w:rsid w:val="008770F6"/>
  </w:style>
  <w:style w:type="paragraph" w:customStyle="1" w:styleId="92AED6D1F5634E0D8A75DC7294684E7C">
    <w:name w:val="92AED6D1F5634E0D8A75DC7294684E7C"/>
    <w:rsid w:val="008770F6"/>
  </w:style>
  <w:style w:type="paragraph" w:customStyle="1" w:styleId="E17528788D0740F8913D70E82439A819">
    <w:name w:val="E17528788D0740F8913D70E82439A819"/>
    <w:rsid w:val="008770F6"/>
  </w:style>
  <w:style w:type="paragraph" w:customStyle="1" w:styleId="4DF5B51442E84674BD7E3C7637CE9845">
    <w:name w:val="4DF5B51442E84674BD7E3C7637CE9845"/>
    <w:rsid w:val="008770F6"/>
  </w:style>
  <w:style w:type="paragraph" w:customStyle="1" w:styleId="48C94CCD2F964BDBA959200C339C3EE2">
    <w:name w:val="48C94CCD2F964BDBA959200C339C3EE2"/>
    <w:rsid w:val="008770F6"/>
  </w:style>
  <w:style w:type="paragraph" w:customStyle="1" w:styleId="D0866E85A5FE41E2A68D4F05E654E27C">
    <w:name w:val="D0866E85A5FE41E2A68D4F05E654E27C"/>
    <w:rsid w:val="008770F6"/>
  </w:style>
  <w:style w:type="paragraph" w:customStyle="1" w:styleId="0168C9C4BF35414586AC764C7EA094C1">
    <w:name w:val="0168C9C4BF35414586AC764C7EA094C1"/>
    <w:rsid w:val="008770F6"/>
  </w:style>
  <w:style w:type="paragraph" w:customStyle="1" w:styleId="DA010EB2FC054A899402E28C258E2869">
    <w:name w:val="DA010EB2FC054A899402E28C258E2869"/>
    <w:rsid w:val="008770F6"/>
  </w:style>
  <w:style w:type="paragraph" w:customStyle="1" w:styleId="6626FE5085FA42D8A96E8C1DCEA9FD40">
    <w:name w:val="6626FE5085FA42D8A96E8C1DCEA9FD40"/>
    <w:rsid w:val="008770F6"/>
  </w:style>
  <w:style w:type="paragraph" w:customStyle="1" w:styleId="EDE7AF1402F746C68E72F4AEE88A4AC8">
    <w:name w:val="EDE7AF1402F746C68E72F4AEE88A4AC8"/>
    <w:rsid w:val="008770F6"/>
  </w:style>
  <w:style w:type="paragraph" w:customStyle="1" w:styleId="E61357CA3372467CAA9835977D4BC92C">
    <w:name w:val="E61357CA3372467CAA9835977D4BC92C"/>
    <w:rsid w:val="008770F6"/>
  </w:style>
  <w:style w:type="paragraph" w:customStyle="1" w:styleId="C536F3C85B9E460CA98CA6E203790DD0">
    <w:name w:val="C536F3C85B9E460CA98CA6E203790DD0"/>
    <w:rsid w:val="008770F6"/>
  </w:style>
  <w:style w:type="paragraph" w:customStyle="1" w:styleId="BE46D18C1F554008B36067C4AA764FBA">
    <w:name w:val="BE46D18C1F554008B36067C4AA764FBA"/>
    <w:rsid w:val="008770F6"/>
  </w:style>
  <w:style w:type="paragraph" w:customStyle="1" w:styleId="D2F058C105194AFF90BEF3F657024237">
    <w:name w:val="D2F058C105194AFF90BEF3F657024237"/>
    <w:rsid w:val="008770F6"/>
  </w:style>
  <w:style w:type="paragraph" w:customStyle="1" w:styleId="777931B4462B466D87502FE58FC666CB">
    <w:name w:val="777931B4462B466D87502FE58FC666CB"/>
    <w:rsid w:val="008770F6"/>
  </w:style>
  <w:style w:type="paragraph" w:customStyle="1" w:styleId="9CD9C8A702CB4A2E8F828C7AFEDE85F0">
    <w:name w:val="9CD9C8A702CB4A2E8F828C7AFEDE85F0"/>
    <w:rsid w:val="008770F6"/>
  </w:style>
  <w:style w:type="paragraph" w:customStyle="1" w:styleId="6A249A625F5141079CE12D62BF789971">
    <w:name w:val="6A249A625F5141079CE12D62BF789971"/>
    <w:rsid w:val="008770F6"/>
  </w:style>
  <w:style w:type="paragraph" w:customStyle="1" w:styleId="D8C288B70D6A4197979ABDC157CDDA21">
    <w:name w:val="D8C288B70D6A4197979ABDC157CDDA21"/>
    <w:rsid w:val="008770F6"/>
  </w:style>
  <w:style w:type="paragraph" w:customStyle="1" w:styleId="E9BBE126792647399EEB519A8EA8292B">
    <w:name w:val="E9BBE126792647399EEB519A8EA8292B"/>
    <w:rsid w:val="008770F6"/>
  </w:style>
  <w:style w:type="paragraph" w:customStyle="1" w:styleId="F777EEB4346B424FACD1F16FC0FBCF8A">
    <w:name w:val="F777EEB4346B424FACD1F16FC0FBCF8A"/>
    <w:rsid w:val="008770F6"/>
  </w:style>
  <w:style w:type="paragraph" w:customStyle="1" w:styleId="F63E5DEE89B84645877FB2A21D880369">
    <w:name w:val="F63E5DEE89B84645877FB2A21D880369"/>
    <w:rsid w:val="008770F6"/>
  </w:style>
  <w:style w:type="paragraph" w:customStyle="1" w:styleId="576053552DF04957B28BE4D784B6D033">
    <w:name w:val="576053552DF04957B28BE4D784B6D033"/>
    <w:rsid w:val="008770F6"/>
  </w:style>
  <w:style w:type="paragraph" w:customStyle="1" w:styleId="275136310BEE4D9B8A2CF4876602D78D">
    <w:name w:val="275136310BEE4D9B8A2CF4876602D78D"/>
    <w:rsid w:val="008770F6"/>
  </w:style>
  <w:style w:type="paragraph" w:customStyle="1" w:styleId="69F93D95171E44338FE12D8C9D198C29">
    <w:name w:val="69F93D95171E44338FE12D8C9D198C29"/>
    <w:rsid w:val="008770F6"/>
  </w:style>
  <w:style w:type="paragraph" w:customStyle="1" w:styleId="B2053283417B4397ACE6802732D5CD2E">
    <w:name w:val="B2053283417B4397ACE6802732D5CD2E"/>
    <w:rsid w:val="008770F6"/>
  </w:style>
  <w:style w:type="paragraph" w:customStyle="1" w:styleId="D636B2840F2D48F9A2438D0E2F7EC292">
    <w:name w:val="D636B2840F2D48F9A2438D0E2F7EC292"/>
    <w:rsid w:val="008770F6"/>
  </w:style>
  <w:style w:type="paragraph" w:customStyle="1" w:styleId="B4042701B81745D39B38B0D33D9FEB1D">
    <w:name w:val="B4042701B81745D39B38B0D33D9FEB1D"/>
    <w:rsid w:val="008770F6"/>
  </w:style>
  <w:style w:type="paragraph" w:customStyle="1" w:styleId="038CBB207BCE4543AF54FEE1E8D4B191">
    <w:name w:val="038CBB207BCE4543AF54FEE1E8D4B191"/>
    <w:rsid w:val="008770F6"/>
  </w:style>
  <w:style w:type="paragraph" w:customStyle="1" w:styleId="88D1E6278D00452FB673D551C0B55A54">
    <w:name w:val="88D1E6278D00452FB673D551C0B55A54"/>
    <w:rsid w:val="008770F6"/>
  </w:style>
  <w:style w:type="paragraph" w:customStyle="1" w:styleId="A97DAE1B43BF43F49D1227EF7597B8FF">
    <w:name w:val="A97DAE1B43BF43F49D1227EF7597B8FF"/>
    <w:rsid w:val="008770F6"/>
  </w:style>
  <w:style w:type="paragraph" w:customStyle="1" w:styleId="F86FA4D9F28B4AD4AD04324CBD18128E">
    <w:name w:val="F86FA4D9F28B4AD4AD04324CBD18128E"/>
    <w:rsid w:val="008770F6"/>
  </w:style>
  <w:style w:type="paragraph" w:customStyle="1" w:styleId="D1C195210A9649F499C53DB0C5214C59">
    <w:name w:val="D1C195210A9649F499C53DB0C5214C59"/>
    <w:rsid w:val="008770F6"/>
  </w:style>
  <w:style w:type="paragraph" w:customStyle="1" w:styleId="03EF7710488D4D8D9F58F5151BBD2EC2">
    <w:name w:val="03EF7710488D4D8D9F58F5151BBD2EC2"/>
    <w:rsid w:val="008770F6"/>
  </w:style>
  <w:style w:type="paragraph" w:customStyle="1" w:styleId="48B71E542CC74D84A612212F6589601E">
    <w:name w:val="48B71E542CC74D84A612212F6589601E"/>
    <w:rsid w:val="008770F6"/>
  </w:style>
  <w:style w:type="paragraph" w:customStyle="1" w:styleId="189E8EE1D7CE4D66B266E411991CF36C">
    <w:name w:val="189E8EE1D7CE4D66B266E411991CF36C"/>
    <w:rsid w:val="008770F6"/>
  </w:style>
  <w:style w:type="paragraph" w:customStyle="1" w:styleId="21DB104702E74EACBBCCFD4A4F5AAD2C">
    <w:name w:val="21DB104702E74EACBBCCFD4A4F5AAD2C"/>
    <w:rsid w:val="008770F6"/>
  </w:style>
  <w:style w:type="paragraph" w:customStyle="1" w:styleId="3E886C12578844F5B2AA69FA772391E0">
    <w:name w:val="3E886C12578844F5B2AA69FA772391E0"/>
    <w:rsid w:val="008770F6"/>
  </w:style>
  <w:style w:type="paragraph" w:customStyle="1" w:styleId="091B1D2C2FFF47A0BD97D7389C67DE3B">
    <w:name w:val="091B1D2C2FFF47A0BD97D7389C67DE3B"/>
    <w:rsid w:val="008770F6"/>
  </w:style>
  <w:style w:type="paragraph" w:customStyle="1" w:styleId="824C49301CF14CB08DA4DFA6F597B29B">
    <w:name w:val="824C49301CF14CB08DA4DFA6F597B29B"/>
    <w:rsid w:val="008770F6"/>
  </w:style>
  <w:style w:type="paragraph" w:customStyle="1" w:styleId="94D1732CFBB44894BFADEA0288CAFEE7">
    <w:name w:val="94D1732CFBB44894BFADEA0288CAFEE7"/>
    <w:rsid w:val="008770F6"/>
  </w:style>
  <w:style w:type="paragraph" w:customStyle="1" w:styleId="FEF9B88EEBB34C89A32ACC471C36555C">
    <w:name w:val="FEF9B88EEBB34C89A32ACC471C36555C"/>
    <w:rsid w:val="008770F6"/>
  </w:style>
  <w:style w:type="paragraph" w:customStyle="1" w:styleId="957639649A0A430FA6B5B42F99755788">
    <w:name w:val="957639649A0A430FA6B5B42F99755788"/>
    <w:rsid w:val="008770F6"/>
  </w:style>
  <w:style w:type="paragraph" w:customStyle="1" w:styleId="28CE2E16D8444D36AF6EBAC64FA48B8D">
    <w:name w:val="28CE2E16D8444D36AF6EBAC64FA48B8D"/>
    <w:rsid w:val="008770F6"/>
  </w:style>
  <w:style w:type="paragraph" w:customStyle="1" w:styleId="FA877ED5597B40A9855A3589FBF2B023">
    <w:name w:val="FA877ED5597B40A9855A3589FBF2B023"/>
    <w:rsid w:val="008770F6"/>
  </w:style>
  <w:style w:type="paragraph" w:customStyle="1" w:styleId="ABD2E2E84E20437CB3B31B05BDDE6A9E">
    <w:name w:val="ABD2E2E84E20437CB3B31B05BDDE6A9E"/>
    <w:rsid w:val="008770F6"/>
  </w:style>
  <w:style w:type="paragraph" w:customStyle="1" w:styleId="C4E6A9F060794292A775B656F350B959">
    <w:name w:val="C4E6A9F060794292A775B656F350B959"/>
    <w:rsid w:val="008770F6"/>
  </w:style>
  <w:style w:type="paragraph" w:customStyle="1" w:styleId="5FCDCF49E59945DDA14C9683E8453C74">
    <w:name w:val="5FCDCF49E59945DDA14C9683E8453C74"/>
    <w:rsid w:val="008770F6"/>
  </w:style>
  <w:style w:type="paragraph" w:customStyle="1" w:styleId="19BA91ED5AB442BB8D8E5499552D06AA">
    <w:name w:val="19BA91ED5AB442BB8D8E5499552D06AA"/>
    <w:rsid w:val="008770F6"/>
  </w:style>
  <w:style w:type="paragraph" w:customStyle="1" w:styleId="F395E5C9A2124E63820BE92060D47257">
    <w:name w:val="F395E5C9A2124E63820BE92060D47257"/>
    <w:rsid w:val="008770F6"/>
  </w:style>
  <w:style w:type="paragraph" w:customStyle="1" w:styleId="FD82D70F5C4F4CBABA4D9990E98FD7A7">
    <w:name w:val="FD82D70F5C4F4CBABA4D9990E98FD7A7"/>
    <w:rsid w:val="008770F6"/>
  </w:style>
  <w:style w:type="paragraph" w:customStyle="1" w:styleId="81259E0E28674FC7BE7DD6231B46D88B">
    <w:name w:val="81259E0E28674FC7BE7DD6231B46D88B"/>
    <w:rsid w:val="008770F6"/>
  </w:style>
  <w:style w:type="paragraph" w:customStyle="1" w:styleId="B60E78FEFAF44B7992DFB662F1847078">
    <w:name w:val="B60E78FEFAF44B7992DFB662F1847078"/>
    <w:rsid w:val="008770F6"/>
  </w:style>
  <w:style w:type="paragraph" w:customStyle="1" w:styleId="F23BBA2971F74A20A07A6657CB2F61D1">
    <w:name w:val="F23BBA2971F74A20A07A6657CB2F61D1"/>
    <w:rsid w:val="008770F6"/>
  </w:style>
  <w:style w:type="paragraph" w:customStyle="1" w:styleId="E23427A0EA184F6DB065555AE44FFF22">
    <w:name w:val="E23427A0EA184F6DB065555AE44FFF22"/>
    <w:rsid w:val="008770F6"/>
  </w:style>
  <w:style w:type="paragraph" w:customStyle="1" w:styleId="668021EA1CB4457CAB594CBA7F7A8D99">
    <w:name w:val="668021EA1CB4457CAB594CBA7F7A8D99"/>
    <w:rsid w:val="008770F6"/>
  </w:style>
  <w:style w:type="paragraph" w:customStyle="1" w:styleId="C12B97D46309417180908A5166520945">
    <w:name w:val="C12B97D46309417180908A5166520945"/>
    <w:rsid w:val="008770F6"/>
  </w:style>
  <w:style w:type="paragraph" w:customStyle="1" w:styleId="2F294B63FB8846F0ACE79D1E3815CFBC">
    <w:name w:val="2F294B63FB8846F0ACE79D1E3815CFBC"/>
    <w:rsid w:val="008770F6"/>
  </w:style>
  <w:style w:type="paragraph" w:customStyle="1" w:styleId="A690871AF7CB4487B7AD415564B0ED46">
    <w:name w:val="A690871AF7CB4487B7AD415564B0ED46"/>
    <w:rsid w:val="008770F6"/>
  </w:style>
  <w:style w:type="paragraph" w:customStyle="1" w:styleId="972B007D5E00436788C093C4A8FEECDD">
    <w:name w:val="972B007D5E00436788C093C4A8FEECDD"/>
    <w:rsid w:val="008770F6"/>
  </w:style>
  <w:style w:type="paragraph" w:customStyle="1" w:styleId="B4F087356D2541188D50D832E0330529">
    <w:name w:val="B4F087356D2541188D50D832E0330529"/>
    <w:rsid w:val="008770F6"/>
  </w:style>
  <w:style w:type="paragraph" w:customStyle="1" w:styleId="C0444D7672394D8795058CF6B0AA1C58">
    <w:name w:val="C0444D7672394D8795058CF6B0AA1C58"/>
    <w:rsid w:val="008770F6"/>
  </w:style>
  <w:style w:type="paragraph" w:customStyle="1" w:styleId="0A5EB97BDB894BC1B1ABE234584AF77B">
    <w:name w:val="0A5EB97BDB894BC1B1ABE234584AF77B"/>
    <w:rsid w:val="008770F6"/>
  </w:style>
  <w:style w:type="paragraph" w:customStyle="1" w:styleId="E5D835EFFFFA4D43A62BFE8E99221EDD">
    <w:name w:val="E5D835EFFFFA4D43A62BFE8E99221EDD"/>
    <w:rsid w:val="008770F6"/>
  </w:style>
  <w:style w:type="paragraph" w:customStyle="1" w:styleId="68CC162BD63145989EA6DD4C8E0306C4">
    <w:name w:val="68CC162BD63145989EA6DD4C8E0306C4"/>
    <w:rsid w:val="008770F6"/>
  </w:style>
  <w:style w:type="paragraph" w:customStyle="1" w:styleId="E23B0AF7B76C41E78087C2B133ADF21E">
    <w:name w:val="E23B0AF7B76C41E78087C2B133ADF21E"/>
    <w:rsid w:val="008770F6"/>
  </w:style>
  <w:style w:type="paragraph" w:customStyle="1" w:styleId="B8B8B32F4CF94241BCECD3B04C81CD25">
    <w:name w:val="B8B8B32F4CF94241BCECD3B04C81CD25"/>
    <w:rsid w:val="008770F6"/>
  </w:style>
  <w:style w:type="paragraph" w:customStyle="1" w:styleId="203910585987441D9D43C9A895C94422">
    <w:name w:val="203910585987441D9D43C9A895C94422"/>
    <w:rsid w:val="008770F6"/>
  </w:style>
  <w:style w:type="paragraph" w:customStyle="1" w:styleId="041309F9D11044AFB202DF513F250F6F">
    <w:name w:val="041309F9D11044AFB202DF513F250F6F"/>
    <w:rsid w:val="008770F6"/>
  </w:style>
  <w:style w:type="paragraph" w:customStyle="1" w:styleId="DA017F12AFFB412CB5FFED1CC7745FFE">
    <w:name w:val="DA017F12AFFB412CB5FFED1CC7745FFE"/>
    <w:rsid w:val="008770F6"/>
  </w:style>
  <w:style w:type="paragraph" w:customStyle="1" w:styleId="1AE172CB2AB84FC0A24B1F617F83EAEC">
    <w:name w:val="1AE172CB2AB84FC0A24B1F617F83EAEC"/>
    <w:rsid w:val="008770F6"/>
  </w:style>
  <w:style w:type="paragraph" w:customStyle="1" w:styleId="6E78AE7C124A4FEA9DCD1BDB42AC5D5C">
    <w:name w:val="6E78AE7C124A4FEA9DCD1BDB42AC5D5C"/>
    <w:rsid w:val="008770F6"/>
  </w:style>
  <w:style w:type="paragraph" w:customStyle="1" w:styleId="76FB5DE9B9FC482D87B79A0157557167">
    <w:name w:val="76FB5DE9B9FC482D87B79A0157557167"/>
    <w:rsid w:val="008770F6"/>
  </w:style>
  <w:style w:type="paragraph" w:customStyle="1" w:styleId="6BF9A528AFCE42F1BE078449DE1CF1A6">
    <w:name w:val="6BF9A528AFCE42F1BE078449DE1CF1A6"/>
    <w:rsid w:val="008770F6"/>
  </w:style>
  <w:style w:type="paragraph" w:customStyle="1" w:styleId="EB757D33D42C4AA681363197A0F8200C">
    <w:name w:val="EB757D33D42C4AA681363197A0F8200C"/>
    <w:rsid w:val="008770F6"/>
  </w:style>
  <w:style w:type="paragraph" w:customStyle="1" w:styleId="8F1B49A550924A238F78891F3876C375">
    <w:name w:val="8F1B49A550924A238F78891F3876C375"/>
    <w:rsid w:val="008770F6"/>
  </w:style>
  <w:style w:type="paragraph" w:customStyle="1" w:styleId="BC64683EFABB4C3DA9080203872048F7">
    <w:name w:val="BC64683EFABB4C3DA9080203872048F7"/>
    <w:rsid w:val="008770F6"/>
  </w:style>
  <w:style w:type="paragraph" w:customStyle="1" w:styleId="786B577742BF4BBF84E41EC43E43C8BD">
    <w:name w:val="786B577742BF4BBF84E41EC43E43C8BD"/>
    <w:rsid w:val="008770F6"/>
  </w:style>
  <w:style w:type="paragraph" w:customStyle="1" w:styleId="3DFA685C188B4AE19892057D4B6EACAD">
    <w:name w:val="3DFA685C188B4AE19892057D4B6EACAD"/>
    <w:rsid w:val="008770F6"/>
  </w:style>
  <w:style w:type="paragraph" w:customStyle="1" w:styleId="E3AA7805CCAB4C31B3F671C1AF98C515">
    <w:name w:val="E3AA7805CCAB4C31B3F671C1AF98C515"/>
    <w:rsid w:val="008770F6"/>
  </w:style>
  <w:style w:type="paragraph" w:customStyle="1" w:styleId="1C239D44825B40F188689986C037B312">
    <w:name w:val="1C239D44825B40F188689986C037B312"/>
    <w:rsid w:val="008770F6"/>
  </w:style>
  <w:style w:type="paragraph" w:customStyle="1" w:styleId="3851C921420A49A1819E5B36815F902C">
    <w:name w:val="3851C921420A49A1819E5B36815F902C"/>
    <w:rsid w:val="008770F6"/>
  </w:style>
  <w:style w:type="paragraph" w:customStyle="1" w:styleId="B533F019B94C418EB44B8E1DC62A6B7F">
    <w:name w:val="B533F019B94C418EB44B8E1DC62A6B7F"/>
    <w:rsid w:val="008770F6"/>
  </w:style>
  <w:style w:type="paragraph" w:customStyle="1" w:styleId="3329AF45B7214AA18F83BA65F3261F36">
    <w:name w:val="3329AF45B7214AA18F83BA65F3261F36"/>
    <w:rsid w:val="008770F6"/>
  </w:style>
  <w:style w:type="paragraph" w:customStyle="1" w:styleId="FEF9F83EF3F740EFB7C7B365AD04B56C">
    <w:name w:val="FEF9F83EF3F740EFB7C7B365AD04B56C"/>
    <w:rsid w:val="008770F6"/>
  </w:style>
  <w:style w:type="paragraph" w:customStyle="1" w:styleId="2939EFFCBA384B68B8705F5D3DB1949A">
    <w:name w:val="2939EFFCBA384B68B8705F5D3DB1949A"/>
    <w:rsid w:val="008770F6"/>
  </w:style>
  <w:style w:type="paragraph" w:customStyle="1" w:styleId="95277AA332604BA881AC9D94BEDBE9C1">
    <w:name w:val="95277AA332604BA881AC9D94BEDBE9C1"/>
    <w:rsid w:val="008770F6"/>
  </w:style>
  <w:style w:type="paragraph" w:customStyle="1" w:styleId="546AAD5BEF6A44C0832AC7E69A91E4C5">
    <w:name w:val="546AAD5BEF6A44C0832AC7E69A91E4C5"/>
    <w:rsid w:val="008770F6"/>
  </w:style>
  <w:style w:type="paragraph" w:customStyle="1" w:styleId="36602993AC054EF8B67557176CFA4577">
    <w:name w:val="36602993AC054EF8B67557176CFA4577"/>
    <w:rsid w:val="008770F6"/>
  </w:style>
  <w:style w:type="paragraph" w:customStyle="1" w:styleId="48ED685ED5D740A8A7318C16E35B34EF">
    <w:name w:val="48ED685ED5D740A8A7318C16E35B34EF"/>
    <w:rsid w:val="008770F6"/>
  </w:style>
  <w:style w:type="paragraph" w:customStyle="1" w:styleId="4918A4E446B1403BA27AB96357B2E9FD">
    <w:name w:val="4918A4E446B1403BA27AB96357B2E9FD"/>
    <w:rsid w:val="008770F6"/>
  </w:style>
  <w:style w:type="paragraph" w:customStyle="1" w:styleId="188435520CDC4593A057F84C4FCC7A8A">
    <w:name w:val="188435520CDC4593A057F84C4FCC7A8A"/>
    <w:rsid w:val="008770F6"/>
  </w:style>
  <w:style w:type="paragraph" w:customStyle="1" w:styleId="6823D9C4A3494224A58FD3E8D2BA5AA4">
    <w:name w:val="6823D9C4A3494224A58FD3E8D2BA5AA4"/>
    <w:rsid w:val="008770F6"/>
  </w:style>
  <w:style w:type="paragraph" w:customStyle="1" w:styleId="336BDFAD58F3492F85E6B1AA274D3563">
    <w:name w:val="336BDFAD58F3492F85E6B1AA274D3563"/>
    <w:rsid w:val="008770F6"/>
  </w:style>
  <w:style w:type="paragraph" w:customStyle="1" w:styleId="CD81CC2675294DFBB5FC9F05178C18AD">
    <w:name w:val="CD81CC2675294DFBB5FC9F05178C18AD"/>
    <w:rsid w:val="008770F6"/>
  </w:style>
  <w:style w:type="paragraph" w:customStyle="1" w:styleId="F91622D3E04B4CDEB84361D09B209F30">
    <w:name w:val="F91622D3E04B4CDEB84361D09B209F30"/>
    <w:rsid w:val="008770F6"/>
  </w:style>
  <w:style w:type="paragraph" w:customStyle="1" w:styleId="0E7ABA7B24034958BDECCCE439C3338F">
    <w:name w:val="0E7ABA7B24034958BDECCCE439C3338F"/>
    <w:rsid w:val="008770F6"/>
  </w:style>
  <w:style w:type="paragraph" w:customStyle="1" w:styleId="D2D07AA83ECF4B5DB89DB4F83FF2075C">
    <w:name w:val="D2D07AA83ECF4B5DB89DB4F83FF2075C"/>
    <w:rsid w:val="008770F6"/>
  </w:style>
  <w:style w:type="paragraph" w:customStyle="1" w:styleId="E8C5601EA1454A7F8FD57A469CB8B273">
    <w:name w:val="E8C5601EA1454A7F8FD57A469CB8B273"/>
    <w:rsid w:val="008770F6"/>
  </w:style>
  <w:style w:type="paragraph" w:customStyle="1" w:styleId="7DB5932E161A43BC9256CCC1905F9CB6">
    <w:name w:val="7DB5932E161A43BC9256CCC1905F9CB6"/>
    <w:rsid w:val="008770F6"/>
  </w:style>
  <w:style w:type="paragraph" w:customStyle="1" w:styleId="54F2F5374E304AFABEBD7C22E2C2A6DE">
    <w:name w:val="54F2F5374E304AFABEBD7C22E2C2A6DE"/>
    <w:rsid w:val="008770F6"/>
  </w:style>
  <w:style w:type="paragraph" w:customStyle="1" w:styleId="D2ED2AA46293444784216FE4E3EE3A1E">
    <w:name w:val="D2ED2AA46293444784216FE4E3EE3A1E"/>
    <w:rsid w:val="008770F6"/>
  </w:style>
  <w:style w:type="paragraph" w:customStyle="1" w:styleId="BEC5FF4A25B6462A9EB9BC487E5214AA">
    <w:name w:val="BEC5FF4A25B6462A9EB9BC487E5214AA"/>
    <w:rsid w:val="008770F6"/>
  </w:style>
  <w:style w:type="paragraph" w:customStyle="1" w:styleId="34F07FDCBF784FF1861E24A4C3F98CFB">
    <w:name w:val="34F07FDCBF784FF1861E24A4C3F98CFB"/>
    <w:rsid w:val="008770F6"/>
  </w:style>
  <w:style w:type="paragraph" w:customStyle="1" w:styleId="03A7905C9CFB4223ABFA7934A94A013F">
    <w:name w:val="03A7905C9CFB4223ABFA7934A94A013F"/>
    <w:rsid w:val="008770F6"/>
  </w:style>
  <w:style w:type="paragraph" w:customStyle="1" w:styleId="578745F4FA0E4E7695DB621C6E83AC28">
    <w:name w:val="578745F4FA0E4E7695DB621C6E83AC28"/>
    <w:rsid w:val="008770F6"/>
  </w:style>
  <w:style w:type="paragraph" w:customStyle="1" w:styleId="0070C22299024631AB61D231AF40A7DD">
    <w:name w:val="0070C22299024631AB61D231AF40A7DD"/>
    <w:rsid w:val="00C955D0"/>
    <w:pPr>
      <w:spacing w:line="259" w:lineRule="auto"/>
    </w:pPr>
    <w:rPr>
      <w:sz w:val="22"/>
      <w:szCs w:val="22"/>
    </w:rPr>
  </w:style>
  <w:style w:type="paragraph" w:customStyle="1" w:styleId="FCEE112FA7F74549A0FD7F36B5A9F39B">
    <w:name w:val="FCEE112FA7F74549A0FD7F36B5A9F39B"/>
    <w:rsid w:val="00C955D0"/>
    <w:pPr>
      <w:spacing w:line="259" w:lineRule="auto"/>
    </w:pPr>
    <w:rPr>
      <w:sz w:val="22"/>
      <w:szCs w:val="22"/>
    </w:rPr>
  </w:style>
  <w:style w:type="paragraph" w:customStyle="1" w:styleId="D6B2AF293B594B1995AD6C26729F5B49">
    <w:name w:val="D6B2AF293B594B1995AD6C26729F5B49"/>
    <w:rsid w:val="00C955D0"/>
    <w:pPr>
      <w:spacing w:line="259" w:lineRule="auto"/>
    </w:pPr>
    <w:rPr>
      <w:sz w:val="22"/>
      <w:szCs w:val="22"/>
    </w:rPr>
  </w:style>
  <w:style w:type="paragraph" w:customStyle="1" w:styleId="945A8BB355FE4E488371B1B8270431CD">
    <w:name w:val="945A8BB355FE4E488371B1B8270431CD"/>
    <w:rsid w:val="00C955D0"/>
    <w:pPr>
      <w:spacing w:line="259" w:lineRule="auto"/>
    </w:pPr>
    <w:rPr>
      <w:sz w:val="22"/>
      <w:szCs w:val="22"/>
    </w:rPr>
  </w:style>
  <w:style w:type="paragraph" w:customStyle="1" w:styleId="106638BC2A3A4C2DA6C6EF0222E290BF">
    <w:name w:val="106638BC2A3A4C2DA6C6EF0222E290BF"/>
    <w:rsid w:val="00C955D0"/>
    <w:pPr>
      <w:spacing w:line="259" w:lineRule="auto"/>
    </w:pPr>
    <w:rPr>
      <w:sz w:val="22"/>
      <w:szCs w:val="22"/>
    </w:rPr>
  </w:style>
  <w:style w:type="paragraph" w:customStyle="1" w:styleId="39005326D9B245FA9F045F44E79A791E">
    <w:name w:val="39005326D9B245FA9F045F44E79A791E"/>
    <w:rsid w:val="00C955D0"/>
    <w:pPr>
      <w:spacing w:line="259" w:lineRule="auto"/>
    </w:pPr>
    <w:rPr>
      <w:sz w:val="22"/>
      <w:szCs w:val="22"/>
    </w:rPr>
  </w:style>
  <w:style w:type="paragraph" w:customStyle="1" w:styleId="0D7F32874E3F4ABEA59DF0628BBA2C44">
    <w:name w:val="0D7F32874E3F4ABEA59DF0628BBA2C44"/>
    <w:rsid w:val="00C955D0"/>
    <w:pPr>
      <w:spacing w:line="259" w:lineRule="auto"/>
    </w:pPr>
    <w:rPr>
      <w:sz w:val="22"/>
      <w:szCs w:val="22"/>
    </w:rPr>
  </w:style>
  <w:style w:type="paragraph" w:customStyle="1" w:styleId="FFEB040F78664EADA604A2838CB1E014">
    <w:name w:val="FFEB040F78664EADA604A2838CB1E014"/>
    <w:rsid w:val="00C955D0"/>
    <w:pPr>
      <w:spacing w:line="259" w:lineRule="auto"/>
    </w:pPr>
    <w:rPr>
      <w:sz w:val="22"/>
      <w:szCs w:val="22"/>
    </w:rPr>
  </w:style>
  <w:style w:type="paragraph" w:customStyle="1" w:styleId="84675F65F290403BA7B683DEE69CA0B7">
    <w:name w:val="84675F65F290403BA7B683DEE69CA0B7"/>
    <w:rsid w:val="00C955D0"/>
    <w:pPr>
      <w:spacing w:line="259" w:lineRule="auto"/>
    </w:pPr>
    <w:rPr>
      <w:sz w:val="22"/>
      <w:szCs w:val="22"/>
    </w:rPr>
  </w:style>
  <w:style w:type="paragraph" w:customStyle="1" w:styleId="52EE3A532E884157BDBB20B5B987ECB1">
    <w:name w:val="52EE3A532E884157BDBB20B5B987ECB1"/>
    <w:rsid w:val="00C955D0"/>
    <w:pPr>
      <w:spacing w:line="259" w:lineRule="auto"/>
    </w:pPr>
    <w:rPr>
      <w:sz w:val="22"/>
      <w:szCs w:val="22"/>
    </w:rPr>
  </w:style>
  <w:style w:type="paragraph" w:customStyle="1" w:styleId="7D64038E4AA449239AC7AA29B9ED3143">
    <w:name w:val="7D64038E4AA449239AC7AA29B9ED3143"/>
    <w:rsid w:val="00C955D0"/>
    <w:pPr>
      <w:spacing w:line="259" w:lineRule="auto"/>
    </w:pPr>
    <w:rPr>
      <w:sz w:val="22"/>
      <w:szCs w:val="22"/>
    </w:rPr>
  </w:style>
  <w:style w:type="paragraph" w:customStyle="1" w:styleId="78948236868244869F1F4D4AE374C7BE">
    <w:name w:val="78948236868244869F1F4D4AE374C7BE"/>
    <w:rsid w:val="00C955D0"/>
    <w:pPr>
      <w:spacing w:line="259" w:lineRule="auto"/>
    </w:pPr>
    <w:rPr>
      <w:sz w:val="22"/>
      <w:szCs w:val="22"/>
    </w:rPr>
  </w:style>
  <w:style w:type="paragraph" w:customStyle="1" w:styleId="E92D2350EE1F41BCAD6CE8D072ED6961">
    <w:name w:val="E92D2350EE1F41BCAD6CE8D072ED6961"/>
    <w:rsid w:val="00C955D0"/>
    <w:pPr>
      <w:spacing w:line="259" w:lineRule="auto"/>
    </w:pPr>
    <w:rPr>
      <w:sz w:val="22"/>
      <w:szCs w:val="22"/>
    </w:rPr>
  </w:style>
  <w:style w:type="paragraph" w:customStyle="1" w:styleId="C1E9C1B0ACDA4F6DB8F07AAAB4996C67">
    <w:name w:val="C1E9C1B0ACDA4F6DB8F07AAAB4996C67"/>
    <w:rsid w:val="00C955D0"/>
    <w:pPr>
      <w:spacing w:line="259" w:lineRule="auto"/>
    </w:pPr>
    <w:rPr>
      <w:sz w:val="22"/>
      <w:szCs w:val="22"/>
    </w:rPr>
  </w:style>
  <w:style w:type="paragraph" w:customStyle="1" w:styleId="9B97051A90C045309FDCDCDDBA5F85EC">
    <w:name w:val="9B97051A90C045309FDCDCDDBA5F85EC"/>
    <w:rsid w:val="00C955D0"/>
    <w:pPr>
      <w:spacing w:line="259" w:lineRule="auto"/>
    </w:pPr>
    <w:rPr>
      <w:sz w:val="22"/>
      <w:szCs w:val="22"/>
    </w:rPr>
  </w:style>
  <w:style w:type="paragraph" w:customStyle="1" w:styleId="12599CE687164D2E9EA35F9B0E2E7C5B">
    <w:name w:val="12599CE687164D2E9EA35F9B0E2E7C5B"/>
    <w:rsid w:val="00C955D0"/>
    <w:pPr>
      <w:spacing w:line="259" w:lineRule="auto"/>
    </w:pPr>
    <w:rPr>
      <w:sz w:val="22"/>
      <w:szCs w:val="22"/>
    </w:rPr>
  </w:style>
  <w:style w:type="paragraph" w:customStyle="1" w:styleId="40496B4925524F3AB319A857D62D48A8">
    <w:name w:val="40496B4925524F3AB319A857D62D48A8"/>
    <w:rsid w:val="00C955D0"/>
    <w:pPr>
      <w:spacing w:line="259" w:lineRule="auto"/>
    </w:pPr>
    <w:rPr>
      <w:sz w:val="22"/>
      <w:szCs w:val="22"/>
    </w:rPr>
  </w:style>
  <w:style w:type="paragraph" w:customStyle="1" w:styleId="AC7204D6218F41E3B2A8098548026191">
    <w:name w:val="AC7204D6218F41E3B2A8098548026191"/>
    <w:rsid w:val="00C955D0"/>
    <w:pPr>
      <w:spacing w:line="259" w:lineRule="auto"/>
    </w:pPr>
    <w:rPr>
      <w:sz w:val="22"/>
      <w:szCs w:val="22"/>
    </w:rPr>
  </w:style>
  <w:style w:type="paragraph" w:customStyle="1" w:styleId="A37F8D59B225483AA3C63D2BC1CB1B7F">
    <w:name w:val="A37F8D59B225483AA3C63D2BC1CB1B7F"/>
    <w:rsid w:val="00C955D0"/>
    <w:pPr>
      <w:spacing w:line="259" w:lineRule="auto"/>
    </w:pPr>
    <w:rPr>
      <w:sz w:val="22"/>
      <w:szCs w:val="22"/>
    </w:rPr>
  </w:style>
  <w:style w:type="paragraph" w:customStyle="1" w:styleId="881F87AFD2634384BC2456E28EA25627">
    <w:name w:val="881F87AFD2634384BC2456E28EA25627"/>
    <w:rsid w:val="00C955D0"/>
    <w:pPr>
      <w:spacing w:line="259" w:lineRule="auto"/>
    </w:pPr>
    <w:rPr>
      <w:sz w:val="22"/>
      <w:szCs w:val="22"/>
    </w:rPr>
  </w:style>
  <w:style w:type="paragraph" w:customStyle="1" w:styleId="B8D1010096674A57975A79896E159FDD">
    <w:name w:val="B8D1010096674A57975A79896E159FDD"/>
    <w:rsid w:val="00C955D0"/>
    <w:pPr>
      <w:spacing w:line="259" w:lineRule="auto"/>
    </w:pPr>
    <w:rPr>
      <w:sz w:val="22"/>
      <w:szCs w:val="22"/>
    </w:rPr>
  </w:style>
  <w:style w:type="paragraph" w:customStyle="1" w:styleId="9F13F271777B439DB887CB587CF87FC6">
    <w:name w:val="9F13F271777B439DB887CB587CF87FC6"/>
    <w:rsid w:val="00C955D0"/>
    <w:pPr>
      <w:spacing w:line="259" w:lineRule="auto"/>
    </w:pPr>
    <w:rPr>
      <w:sz w:val="22"/>
      <w:szCs w:val="22"/>
    </w:rPr>
  </w:style>
  <w:style w:type="paragraph" w:customStyle="1" w:styleId="DF9609B02F1B4BA386C55A0AC7D014CD">
    <w:name w:val="DF9609B02F1B4BA386C55A0AC7D014CD"/>
    <w:rsid w:val="00C955D0"/>
    <w:pPr>
      <w:spacing w:line="259" w:lineRule="auto"/>
    </w:pPr>
    <w:rPr>
      <w:sz w:val="22"/>
      <w:szCs w:val="22"/>
    </w:rPr>
  </w:style>
  <w:style w:type="paragraph" w:customStyle="1" w:styleId="825C745CA4D0449194D5F3C54C91CC58">
    <w:name w:val="825C745CA4D0449194D5F3C54C91CC58"/>
    <w:rsid w:val="00C955D0"/>
    <w:pPr>
      <w:spacing w:line="259" w:lineRule="auto"/>
    </w:pPr>
    <w:rPr>
      <w:sz w:val="22"/>
      <w:szCs w:val="22"/>
    </w:rPr>
  </w:style>
  <w:style w:type="paragraph" w:customStyle="1" w:styleId="6AB4A829F9584A25A7F885D650538307">
    <w:name w:val="6AB4A829F9584A25A7F885D650538307"/>
    <w:rsid w:val="00C955D0"/>
    <w:pPr>
      <w:spacing w:line="259" w:lineRule="auto"/>
    </w:pPr>
    <w:rPr>
      <w:sz w:val="22"/>
      <w:szCs w:val="22"/>
    </w:rPr>
  </w:style>
  <w:style w:type="paragraph" w:customStyle="1" w:styleId="A6C23CBED7C743148C22F39E2D430DEE">
    <w:name w:val="A6C23CBED7C743148C22F39E2D430DEE"/>
    <w:rsid w:val="00C955D0"/>
    <w:pPr>
      <w:spacing w:line="259" w:lineRule="auto"/>
    </w:pPr>
    <w:rPr>
      <w:sz w:val="22"/>
      <w:szCs w:val="22"/>
    </w:rPr>
  </w:style>
  <w:style w:type="paragraph" w:customStyle="1" w:styleId="98BDB2829B124ED7BE4BF7DFB510315B">
    <w:name w:val="98BDB2829B124ED7BE4BF7DFB510315B"/>
    <w:rsid w:val="00C955D0"/>
    <w:pPr>
      <w:spacing w:line="259" w:lineRule="auto"/>
    </w:pPr>
    <w:rPr>
      <w:sz w:val="22"/>
      <w:szCs w:val="22"/>
    </w:rPr>
  </w:style>
  <w:style w:type="paragraph" w:customStyle="1" w:styleId="749D94B5EFCE49D18B639D88A4FC69F2">
    <w:name w:val="749D94B5EFCE49D18B639D88A4FC69F2"/>
    <w:rsid w:val="00C955D0"/>
    <w:pPr>
      <w:spacing w:line="259" w:lineRule="auto"/>
    </w:pPr>
    <w:rPr>
      <w:sz w:val="22"/>
      <w:szCs w:val="22"/>
    </w:rPr>
  </w:style>
  <w:style w:type="paragraph" w:customStyle="1" w:styleId="F25EC05A4B4B4C448DDFB6B3F621EFB7">
    <w:name w:val="F25EC05A4B4B4C448DDFB6B3F621EFB7"/>
    <w:rsid w:val="00C955D0"/>
    <w:pPr>
      <w:spacing w:line="259" w:lineRule="auto"/>
    </w:pPr>
    <w:rPr>
      <w:sz w:val="22"/>
      <w:szCs w:val="22"/>
    </w:rPr>
  </w:style>
  <w:style w:type="paragraph" w:customStyle="1" w:styleId="7A5992BF39134493B84ABA7D4203464E">
    <w:name w:val="7A5992BF39134493B84ABA7D4203464E"/>
    <w:rsid w:val="00C955D0"/>
    <w:pPr>
      <w:spacing w:line="259" w:lineRule="auto"/>
    </w:pPr>
    <w:rPr>
      <w:sz w:val="22"/>
      <w:szCs w:val="22"/>
    </w:rPr>
  </w:style>
  <w:style w:type="paragraph" w:customStyle="1" w:styleId="EE7D258CAFDD4A0E835A518274DCC390">
    <w:name w:val="EE7D258CAFDD4A0E835A518274DCC390"/>
    <w:rsid w:val="00C955D0"/>
    <w:pPr>
      <w:spacing w:line="259" w:lineRule="auto"/>
    </w:pPr>
    <w:rPr>
      <w:sz w:val="22"/>
      <w:szCs w:val="22"/>
    </w:rPr>
  </w:style>
  <w:style w:type="paragraph" w:customStyle="1" w:styleId="F96FF153A1C7431FB0D4FCE0E3C6FD98">
    <w:name w:val="F96FF153A1C7431FB0D4FCE0E3C6FD98"/>
    <w:rsid w:val="00C955D0"/>
    <w:pPr>
      <w:spacing w:line="259" w:lineRule="auto"/>
    </w:pPr>
    <w:rPr>
      <w:sz w:val="22"/>
      <w:szCs w:val="22"/>
    </w:rPr>
  </w:style>
  <w:style w:type="paragraph" w:customStyle="1" w:styleId="723F221AC5EE463E992BD223E9D4D37D">
    <w:name w:val="723F221AC5EE463E992BD223E9D4D37D"/>
    <w:rsid w:val="00C955D0"/>
    <w:pPr>
      <w:spacing w:line="259" w:lineRule="auto"/>
    </w:pPr>
    <w:rPr>
      <w:sz w:val="22"/>
      <w:szCs w:val="22"/>
    </w:rPr>
  </w:style>
  <w:style w:type="paragraph" w:customStyle="1" w:styleId="6A1491BD42F94FA2AE66A156AF57DFEE">
    <w:name w:val="6A1491BD42F94FA2AE66A156AF57DFEE"/>
    <w:rsid w:val="00C955D0"/>
    <w:pPr>
      <w:spacing w:line="259" w:lineRule="auto"/>
    </w:pPr>
    <w:rPr>
      <w:sz w:val="22"/>
      <w:szCs w:val="22"/>
    </w:rPr>
  </w:style>
  <w:style w:type="paragraph" w:customStyle="1" w:styleId="79DF800C2356461C972CDFCADF7446E1">
    <w:name w:val="79DF800C2356461C972CDFCADF7446E1"/>
    <w:rsid w:val="00C955D0"/>
    <w:pPr>
      <w:spacing w:line="259" w:lineRule="auto"/>
    </w:pPr>
    <w:rPr>
      <w:sz w:val="22"/>
      <w:szCs w:val="22"/>
    </w:rPr>
  </w:style>
  <w:style w:type="paragraph" w:customStyle="1" w:styleId="1F27A23CDE6041EAB3EF6F8115C4F34F">
    <w:name w:val="1F27A23CDE6041EAB3EF6F8115C4F34F"/>
    <w:rsid w:val="00C955D0"/>
    <w:pPr>
      <w:spacing w:line="259" w:lineRule="auto"/>
    </w:pPr>
    <w:rPr>
      <w:sz w:val="22"/>
      <w:szCs w:val="22"/>
    </w:rPr>
  </w:style>
  <w:style w:type="paragraph" w:customStyle="1" w:styleId="CB643583DE094AB5978CA1673D68AAD5">
    <w:name w:val="CB643583DE094AB5978CA1673D68AAD5"/>
    <w:rsid w:val="00C955D0"/>
    <w:pPr>
      <w:spacing w:line="259" w:lineRule="auto"/>
    </w:pPr>
    <w:rPr>
      <w:sz w:val="22"/>
      <w:szCs w:val="22"/>
    </w:rPr>
  </w:style>
  <w:style w:type="paragraph" w:customStyle="1" w:styleId="0E5BD49E0671441699302F9088DD8D48">
    <w:name w:val="0E5BD49E0671441699302F9088DD8D48"/>
    <w:rsid w:val="00C955D0"/>
    <w:pPr>
      <w:spacing w:line="259" w:lineRule="auto"/>
    </w:pPr>
    <w:rPr>
      <w:sz w:val="22"/>
      <w:szCs w:val="22"/>
    </w:rPr>
  </w:style>
  <w:style w:type="paragraph" w:customStyle="1" w:styleId="5F3AA48E117F4D759EE18213FCC67B81">
    <w:name w:val="5F3AA48E117F4D759EE18213FCC67B81"/>
    <w:rsid w:val="00C955D0"/>
    <w:pPr>
      <w:spacing w:line="259" w:lineRule="auto"/>
    </w:pPr>
    <w:rPr>
      <w:sz w:val="22"/>
      <w:szCs w:val="22"/>
    </w:rPr>
  </w:style>
  <w:style w:type="paragraph" w:customStyle="1" w:styleId="09C9A1C91BB44DEA914D41FA46A9D7CF">
    <w:name w:val="09C9A1C91BB44DEA914D41FA46A9D7CF"/>
    <w:rsid w:val="00C955D0"/>
    <w:pPr>
      <w:spacing w:line="259" w:lineRule="auto"/>
    </w:pPr>
    <w:rPr>
      <w:sz w:val="22"/>
      <w:szCs w:val="22"/>
    </w:rPr>
  </w:style>
  <w:style w:type="paragraph" w:customStyle="1" w:styleId="30390B887CF341B497316CCBEEDFCF51">
    <w:name w:val="30390B887CF341B497316CCBEEDFCF51"/>
    <w:rsid w:val="00C955D0"/>
    <w:pPr>
      <w:spacing w:line="259" w:lineRule="auto"/>
    </w:pPr>
    <w:rPr>
      <w:sz w:val="22"/>
      <w:szCs w:val="22"/>
    </w:rPr>
  </w:style>
  <w:style w:type="paragraph" w:customStyle="1" w:styleId="61753B50199946F6973601B07F2BD8AC">
    <w:name w:val="61753B50199946F6973601B07F2BD8AC"/>
    <w:rsid w:val="00C955D0"/>
    <w:pPr>
      <w:spacing w:line="259" w:lineRule="auto"/>
    </w:pPr>
    <w:rPr>
      <w:sz w:val="22"/>
      <w:szCs w:val="22"/>
    </w:rPr>
  </w:style>
  <w:style w:type="paragraph" w:customStyle="1" w:styleId="0C4570A284B14B6D85A2943AD63BA2C4">
    <w:name w:val="0C4570A284B14B6D85A2943AD63BA2C4"/>
    <w:rsid w:val="00C955D0"/>
    <w:pPr>
      <w:spacing w:line="259" w:lineRule="auto"/>
    </w:pPr>
    <w:rPr>
      <w:sz w:val="22"/>
      <w:szCs w:val="22"/>
    </w:rPr>
  </w:style>
  <w:style w:type="paragraph" w:customStyle="1" w:styleId="21D72F53A70A4281B3CF6904D8704AF6">
    <w:name w:val="21D72F53A70A4281B3CF6904D8704AF6"/>
    <w:rsid w:val="00C955D0"/>
    <w:pPr>
      <w:spacing w:line="259" w:lineRule="auto"/>
    </w:pPr>
    <w:rPr>
      <w:sz w:val="22"/>
      <w:szCs w:val="22"/>
    </w:rPr>
  </w:style>
  <w:style w:type="paragraph" w:customStyle="1" w:styleId="22525291266545C7A6DD8A0BED79950F">
    <w:name w:val="22525291266545C7A6DD8A0BED79950F"/>
    <w:rsid w:val="00C955D0"/>
    <w:pPr>
      <w:spacing w:line="259" w:lineRule="auto"/>
    </w:pPr>
    <w:rPr>
      <w:sz w:val="22"/>
      <w:szCs w:val="22"/>
    </w:rPr>
  </w:style>
  <w:style w:type="paragraph" w:customStyle="1" w:styleId="D826B8534D5042D99BE42818D98A5DAC">
    <w:name w:val="D826B8534D5042D99BE42818D98A5DAC"/>
    <w:rsid w:val="00C955D0"/>
    <w:pPr>
      <w:spacing w:line="259" w:lineRule="auto"/>
    </w:pPr>
    <w:rPr>
      <w:sz w:val="22"/>
      <w:szCs w:val="22"/>
    </w:rPr>
  </w:style>
  <w:style w:type="paragraph" w:customStyle="1" w:styleId="7DF6054220C1480D8532DA3805D9DFCD">
    <w:name w:val="7DF6054220C1480D8532DA3805D9DFCD"/>
    <w:rsid w:val="00C955D0"/>
    <w:pPr>
      <w:spacing w:line="259" w:lineRule="auto"/>
    </w:pPr>
    <w:rPr>
      <w:sz w:val="22"/>
      <w:szCs w:val="22"/>
    </w:rPr>
  </w:style>
  <w:style w:type="paragraph" w:customStyle="1" w:styleId="AF19F96CBAEC46C885D4090444A913EB">
    <w:name w:val="AF19F96CBAEC46C885D4090444A913EB"/>
    <w:rsid w:val="00C955D0"/>
    <w:pPr>
      <w:spacing w:line="259" w:lineRule="auto"/>
    </w:pPr>
    <w:rPr>
      <w:sz w:val="22"/>
      <w:szCs w:val="22"/>
    </w:rPr>
  </w:style>
  <w:style w:type="paragraph" w:customStyle="1" w:styleId="E13DFFCFDE2948809C33D764C839850F">
    <w:name w:val="E13DFFCFDE2948809C33D764C839850F"/>
    <w:rsid w:val="00C955D0"/>
    <w:pPr>
      <w:spacing w:line="259" w:lineRule="auto"/>
    </w:pPr>
    <w:rPr>
      <w:sz w:val="22"/>
      <w:szCs w:val="22"/>
    </w:rPr>
  </w:style>
  <w:style w:type="paragraph" w:customStyle="1" w:styleId="DFF480D98D804C8293CED562EF9ABC79">
    <w:name w:val="DFF480D98D804C8293CED562EF9ABC79"/>
    <w:rsid w:val="00C955D0"/>
    <w:pPr>
      <w:spacing w:line="259" w:lineRule="auto"/>
    </w:pPr>
    <w:rPr>
      <w:sz w:val="22"/>
      <w:szCs w:val="22"/>
    </w:rPr>
  </w:style>
  <w:style w:type="paragraph" w:customStyle="1" w:styleId="19BED7059E3B4467B83AB8C42A31D766">
    <w:name w:val="19BED7059E3B4467B83AB8C42A31D766"/>
    <w:rsid w:val="00C955D0"/>
    <w:pPr>
      <w:spacing w:line="259" w:lineRule="auto"/>
    </w:pPr>
    <w:rPr>
      <w:sz w:val="22"/>
      <w:szCs w:val="22"/>
    </w:rPr>
  </w:style>
  <w:style w:type="paragraph" w:customStyle="1" w:styleId="6EF516BAB30148898E7019C7FEBBFB5B">
    <w:name w:val="6EF516BAB30148898E7019C7FEBBFB5B"/>
    <w:rsid w:val="00C955D0"/>
    <w:pPr>
      <w:spacing w:line="259" w:lineRule="auto"/>
    </w:pPr>
    <w:rPr>
      <w:sz w:val="22"/>
      <w:szCs w:val="22"/>
    </w:rPr>
  </w:style>
  <w:style w:type="paragraph" w:customStyle="1" w:styleId="78DC0944CBE04655A324471647F5384F">
    <w:name w:val="78DC0944CBE04655A324471647F5384F"/>
    <w:rsid w:val="00C955D0"/>
    <w:pPr>
      <w:spacing w:line="259" w:lineRule="auto"/>
    </w:pPr>
    <w:rPr>
      <w:sz w:val="22"/>
      <w:szCs w:val="22"/>
    </w:rPr>
  </w:style>
  <w:style w:type="paragraph" w:customStyle="1" w:styleId="E3707FB77F954F1BAE55D9A54CDACC1F">
    <w:name w:val="E3707FB77F954F1BAE55D9A54CDACC1F"/>
    <w:rsid w:val="00C955D0"/>
    <w:pPr>
      <w:spacing w:line="259" w:lineRule="auto"/>
    </w:pPr>
    <w:rPr>
      <w:sz w:val="22"/>
      <w:szCs w:val="22"/>
    </w:rPr>
  </w:style>
  <w:style w:type="paragraph" w:customStyle="1" w:styleId="89D247F5B8D04C92A3056E61B03CD529">
    <w:name w:val="89D247F5B8D04C92A3056E61B03CD529"/>
    <w:rsid w:val="00C955D0"/>
    <w:pPr>
      <w:spacing w:line="259" w:lineRule="auto"/>
    </w:pPr>
    <w:rPr>
      <w:sz w:val="22"/>
      <w:szCs w:val="22"/>
    </w:rPr>
  </w:style>
  <w:style w:type="paragraph" w:customStyle="1" w:styleId="86199F446BDA4F71B95A8707E6B62396">
    <w:name w:val="86199F446BDA4F71B95A8707E6B62396"/>
    <w:rsid w:val="00C955D0"/>
    <w:pPr>
      <w:spacing w:line="259" w:lineRule="auto"/>
    </w:pPr>
    <w:rPr>
      <w:sz w:val="22"/>
      <w:szCs w:val="22"/>
    </w:rPr>
  </w:style>
  <w:style w:type="paragraph" w:customStyle="1" w:styleId="A7F60C4ABAA149CC802B965F1358518D">
    <w:name w:val="A7F60C4ABAA149CC802B965F1358518D"/>
    <w:rsid w:val="00C955D0"/>
    <w:pPr>
      <w:spacing w:line="259" w:lineRule="auto"/>
    </w:pPr>
    <w:rPr>
      <w:sz w:val="22"/>
      <w:szCs w:val="22"/>
    </w:rPr>
  </w:style>
  <w:style w:type="paragraph" w:customStyle="1" w:styleId="3BC65D302F924700BD97EFF779A11273">
    <w:name w:val="3BC65D302F924700BD97EFF779A11273"/>
    <w:rsid w:val="00C955D0"/>
    <w:pPr>
      <w:spacing w:line="259" w:lineRule="auto"/>
    </w:pPr>
    <w:rPr>
      <w:sz w:val="22"/>
      <w:szCs w:val="22"/>
    </w:rPr>
  </w:style>
  <w:style w:type="paragraph" w:customStyle="1" w:styleId="88343D38BC8A4702B80684D7ED06D3C7">
    <w:name w:val="88343D38BC8A4702B80684D7ED06D3C7"/>
    <w:rsid w:val="00C955D0"/>
    <w:pPr>
      <w:spacing w:line="259" w:lineRule="auto"/>
    </w:pPr>
    <w:rPr>
      <w:sz w:val="22"/>
      <w:szCs w:val="22"/>
    </w:rPr>
  </w:style>
  <w:style w:type="paragraph" w:customStyle="1" w:styleId="41BC32591DAC433E9B99341FA4E9800C">
    <w:name w:val="41BC32591DAC433E9B99341FA4E9800C"/>
    <w:rsid w:val="00C955D0"/>
    <w:pPr>
      <w:spacing w:line="259" w:lineRule="auto"/>
    </w:pPr>
    <w:rPr>
      <w:sz w:val="22"/>
      <w:szCs w:val="22"/>
    </w:rPr>
  </w:style>
  <w:style w:type="paragraph" w:customStyle="1" w:styleId="B61085F0D3F845C0927A7D4755841CB9">
    <w:name w:val="B61085F0D3F845C0927A7D4755841CB9"/>
    <w:rsid w:val="00C955D0"/>
    <w:pPr>
      <w:spacing w:line="259" w:lineRule="auto"/>
    </w:pPr>
    <w:rPr>
      <w:sz w:val="22"/>
      <w:szCs w:val="22"/>
    </w:rPr>
  </w:style>
  <w:style w:type="paragraph" w:customStyle="1" w:styleId="12F177F792E741FF866684A1001AE36C">
    <w:name w:val="12F177F792E741FF866684A1001AE36C"/>
    <w:rsid w:val="00C955D0"/>
    <w:pPr>
      <w:spacing w:line="259" w:lineRule="auto"/>
    </w:pPr>
    <w:rPr>
      <w:sz w:val="22"/>
      <w:szCs w:val="22"/>
    </w:rPr>
  </w:style>
  <w:style w:type="paragraph" w:customStyle="1" w:styleId="7A204DC71FF14F1EBC45422E7AC474C9">
    <w:name w:val="7A204DC71FF14F1EBC45422E7AC474C9"/>
    <w:rsid w:val="00C955D0"/>
    <w:pPr>
      <w:spacing w:line="259" w:lineRule="auto"/>
    </w:pPr>
    <w:rPr>
      <w:sz w:val="22"/>
      <w:szCs w:val="22"/>
    </w:rPr>
  </w:style>
  <w:style w:type="paragraph" w:customStyle="1" w:styleId="C6654136B3C345D19607829BA5C51A63">
    <w:name w:val="C6654136B3C345D19607829BA5C51A63"/>
    <w:rsid w:val="00C955D0"/>
    <w:pPr>
      <w:spacing w:line="259" w:lineRule="auto"/>
    </w:pPr>
    <w:rPr>
      <w:sz w:val="22"/>
      <w:szCs w:val="22"/>
    </w:rPr>
  </w:style>
  <w:style w:type="paragraph" w:customStyle="1" w:styleId="5A8F7AAC002C490F863888742BBDDD2C">
    <w:name w:val="5A8F7AAC002C490F863888742BBDDD2C"/>
    <w:rsid w:val="00C955D0"/>
    <w:pPr>
      <w:spacing w:line="259" w:lineRule="auto"/>
    </w:pPr>
    <w:rPr>
      <w:sz w:val="22"/>
      <w:szCs w:val="22"/>
    </w:rPr>
  </w:style>
  <w:style w:type="paragraph" w:customStyle="1" w:styleId="E480706A66A64AB0A169EF337D937115">
    <w:name w:val="E480706A66A64AB0A169EF337D937115"/>
    <w:rsid w:val="00C955D0"/>
    <w:pPr>
      <w:spacing w:line="259" w:lineRule="auto"/>
    </w:pPr>
    <w:rPr>
      <w:sz w:val="22"/>
      <w:szCs w:val="22"/>
    </w:rPr>
  </w:style>
  <w:style w:type="paragraph" w:customStyle="1" w:styleId="81FB823E356C486D92283E86B51354E5">
    <w:name w:val="81FB823E356C486D92283E86B51354E5"/>
    <w:rsid w:val="00C955D0"/>
    <w:pPr>
      <w:spacing w:line="259" w:lineRule="auto"/>
    </w:pPr>
    <w:rPr>
      <w:sz w:val="22"/>
      <w:szCs w:val="22"/>
    </w:rPr>
  </w:style>
  <w:style w:type="paragraph" w:customStyle="1" w:styleId="06C3468CC3B84DB59EEEA384178ACFA1">
    <w:name w:val="06C3468CC3B84DB59EEEA384178ACFA1"/>
    <w:rsid w:val="00C955D0"/>
    <w:pPr>
      <w:spacing w:line="259" w:lineRule="auto"/>
    </w:pPr>
    <w:rPr>
      <w:sz w:val="22"/>
      <w:szCs w:val="22"/>
    </w:rPr>
  </w:style>
  <w:style w:type="paragraph" w:customStyle="1" w:styleId="431245D7DCD746CD9D4FD16F663B6AEC">
    <w:name w:val="431245D7DCD746CD9D4FD16F663B6AEC"/>
    <w:rsid w:val="00C955D0"/>
    <w:pPr>
      <w:spacing w:line="259" w:lineRule="auto"/>
    </w:pPr>
    <w:rPr>
      <w:sz w:val="22"/>
      <w:szCs w:val="22"/>
    </w:rPr>
  </w:style>
  <w:style w:type="paragraph" w:customStyle="1" w:styleId="1AFC12C79C8A4C0BB4DF08326223D6F8">
    <w:name w:val="1AFC12C79C8A4C0BB4DF08326223D6F8"/>
    <w:rsid w:val="00C955D0"/>
    <w:pPr>
      <w:spacing w:line="259" w:lineRule="auto"/>
    </w:pPr>
    <w:rPr>
      <w:sz w:val="22"/>
      <w:szCs w:val="22"/>
    </w:rPr>
  </w:style>
  <w:style w:type="paragraph" w:customStyle="1" w:styleId="B66535EC75D34EAEB351B61A8727B478">
    <w:name w:val="B66535EC75D34EAEB351B61A8727B478"/>
    <w:rsid w:val="00C955D0"/>
    <w:pPr>
      <w:spacing w:line="259" w:lineRule="auto"/>
    </w:pPr>
    <w:rPr>
      <w:sz w:val="22"/>
      <w:szCs w:val="22"/>
    </w:rPr>
  </w:style>
  <w:style w:type="paragraph" w:customStyle="1" w:styleId="B93091FE67104E699833A7E70C5DBDBC">
    <w:name w:val="B93091FE67104E699833A7E70C5DBDBC"/>
    <w:rsid w:val="00C955D0"/>
    <w:pPr>
      <w:spacing w:line="259" w:lineRule="auto"/>
    </w:pPr>
    <w:rPr>
      <w:sz w:val="22"/>
      <w:szCs w:val="22"/>
    </w:rPr>
  </w:style>
  <w:style w:type="paragraph" w:customStyle="1" w:styleId="9E6D9063031E49BA8A2C891DEE73D860">
    <w:name w:val="9E6D9063031E49BA8A2C891DEE73D860"/>
    <w:rsid w:val="00C955D0"/>
    <w:pPr>
      <w:spacing w:line="259" w:lineRule="auto"/>
    </w:pPr>
    <w:rPr>
      <w:sz w:val="22"/>
      <w:szCs w:val="22"/>
    </w:rPr>
  </w:style>
  <w:style w:type="paragraph" w:customStyle="1" w:styleId="FF27221186694751B9416A4E719A211F">
    <w:name w:val="FF27221186694751B9416A4E719A211F"/>
    <w:rsid w:val="00C955D0"/>
    <w:pPr>
      <w:spacing w:line="259" w:lineRule="auto"/>
    </w:pPr>
    <w:rPr>
      <w:sz w:val="22"/>
      <w:szCs w:val="22"/>
    </w:rPr>
  </w:style>
  <w:style w:type="paragraph" w:customStyle="1" w:styleId="F8AF1A9DA3734F2EBD2AB2319E564468">
    <w:name w:val="F8AF1A9DA3734F2EBD2AB2319E564468"/>
    <w:rsid w:val="00C955D0"/>
    <w:pPr>
      <w:spacing w:line="259" w:lineRule="auto"/>
    </w:pPr>
    <w:rPr>
      <w:sz w:val="22"/>
      <w:szCs w:val="22"/>
    </w:rPr>
  </w:style>
  <w:style w:type="paragraph" w:customStyle="1" w:styleId="760FBB93880C44D48147AE00E07EEA32">
    <w:name w:val="760FBB93880C44D48147AE00E07EEA32"/>
    <w:rsid w:val="00C955D0"/>
    <w:pPr>
      <w:spacing w:line="259" w:lineRule="auto"/>
    </w:pPr>
    <w:rPr>
      <w:sz w:val="22"/>
      <w:szCs w:val="22"/>
    </w:rPr>
  </w:style>
  <w:style w:type="paragraph" w:customStyle="1" w:styleId="3C86F72E5FC241F3B11118AEA4293E23">
    <w:name w:val="3C86F72E5FC241F3B11118AEA4293E23"/>
    <w:rsid w:val="00C955D0"/>
    <w:pPr>
      <w:spacing w:line="259" w:lineRule="auto"/>
    </w:pPr>
    <w:rPr>
      <w:sz w:val="22"/>
      <w:szCs w:val="22"/>
    </w:rPr>
  </w:style>
  <w:style w:type="paragraph" w:customStyle="1" w:styleId="C771F269124A431B92A6D0A05602F5D1">
    <w:name w:val="C771F269124A431B92A6D0A05602F5D1"/>
    <w:rsid w:val="00C955D0"/>
    <w:pPr>
      <w:spacing w:line="259" w:lineRule="auto"/>
    </w:pPr>
    <w:rPr>
      <w:sz w:val="22"/>
      <w:szCs w:val="22"/>
    </w:rPr>
  </w:style>
  <w:style w:type="paragraph" w:customStyle="1" w:styleId="6A14D926E5154B3A96F3AE1D20944F4C">
    <w:name w:val="6A14D926E5154B3A96F3AE1D20944F4C"/>
    <w:rsid w:val="00C955D0"/>
    <w:pPr>
      <w:spacing w:line="259" w:lineRule="auto"/>
    </w:pPr>
    <w:rPr>
      <w:sz w:val="22"/>
      <w:szCs w:val="22"/>
    </w:rPr>
  </w:style>
  <w:style w:type="paragraph" w:customStyle="1" w:styleId="4A0AD12665704B2F95716F924D41E4C3">
    <w:name w:val="4A0AD12665704B2F95716F924D41E4C3"/>
    <w:rsid w:val="00C955D0"/>
    <w:pPr>
      <w:spacing w:line="259" w:lineRule="auto"/>
    </w:pPr>
    <w:rPr>
      <w:sz w:val="22"/>
      <w:szCs w:val="22"/>
    </w:rPr>
  </w:style>
  <w:style w:type="paragraph" w:customStyle="1" w:styleId="36FA5E94C42A45AE9EDE005A22EB5AF7">
    <w:name w:val="36FA5E94C42A45AE9EDE005A22EB5AF7"/>
    <w:rsid w:val="00C955D0"/>
    <w:pPr>
      <w:spacing w:line="259" w:lineRule="auto"/>
    </w:pPr>
    <w:rPr>
      <w:sz w:val="22"/>
      <w:szCs w:val="22"/>
    </w:rPr>
  </w:style>
  <w:style w:type="paragraph" w:customStyle="1" w:styleId="EA8C7D97BA224702900F0CFAB6ABD7AA">
    <w:name w:val="EA8C7D97BA224702900F0CFAB6ABD7AA"/>
    <w:rsid w:val="00C955D0"/>
    <w:pPr>
      <w:spacing w:line="259" w:lineRule="auto"/>
    </w:pPr>
    <w:rPr>
      <w:sz w:val="22"/>
      <w:szCs w:val="22"/>
    </w:rPr>
  </w:style>
  <w:style w:type="paragraph" w:customStyle="1" w:styleId="CA8496E8DE864D6B8F544450C9F5BD98">
    <w:name w:val="CA8496E8DE864D6B8F544450C9F5BD98"/>
    <w:rsid w:val="00C955D0"/>
    <w:pPr>
      <w:spacing w:line="259" w:lineRule="auto"/>
    </w:pPr>
    <w:rPr>
      <w:sz w:val="22"/>
      <w:szCs w:val="22"/>
    </w:rPr>
  </w:style>
  <w:style w:type="paragraph" w:customStyle="1" w:styleId="6284E81A30F245138A3CECD21D3EDB01">
    <w:name w:val="6284E81A30F245138A3CECD21D3EDB01"/>
    <w:rsid w:val="00C955D0"/>
    <w:pPr>
      <w:spacing w:line="259" w:lineRule="auto"/>
    </w:pPr>
    <w:rPr>
      <w:sz w:val="22"/>
      <w:szCs w:val="22"/>
    </w:rPr>
  </w:style>
  <w:style w:type="paragraph" w:customStyle="1" w:styleId="40C91F28D4FC484CAE1C2EE82451FDAA">
    <w:name w:val="40C91F28D4FC484CAE1C2EE82451FDAA"/>
    <w:rsid w:val="00C955D0"/>
    <w:pPr>
      <w:spacing w:line="259" w:lineRule="auto"/>
    </w:pPr>
    <w:rPr>
      <w:sz w:val="22"/>
      <w:szCs w:val="22"/>
    </w:rPr>
  </w:style>
  <w:style w:type="paragraph" w:customStyle="1" w:styleId="EDEA8B8B7D5343429264285C2999B184">
    <w:name w:val="EDEA8B8B7D5343429264285C2999B184"/>
    <w:rsid w:val="00C955D0"/>
    <w:pPr>
      <w:spacing w:line="259" w:lineRule="auto"/>
    </w:pPr>
    <w:rPr>
      <w:sz w:val="22"/>
      <w:szCs w:val="22"/>
    </w:rPr>
  </w:style>
  <w:style w:type="paragraph" w:customStyle="1" w:styleId="2156C2A84EFC4912B9A84F09E12EF1D0">
    <w:name w:val="2156C2A84EFC4912B9A84F09E12EF1D0"/>
    <w:rsid w:val="00C955D0"/>
    <w:pPr>
      <w:spacing w:line="259" w:lineRule="auto"/>
    </w:pPr>
    <w:rPr>
      <w:sz w:val="22"/>
      <w:szCs w:val="22"/>
    </w:rPr>
  </w:style>
  <w:style w:type="paragraph" w:customStyle="1" w:styleId="7D07FDB4340C444FA25C70A69995933F">
    <w:name w:val="7D07FDB4340C444FA25C70A69995933F"/>
    <w:rsid w:val="00C955D0"/>
    <w:pPr>
      <w:spacing w:line="259" w:lineRule="auto"/>
    </w:pPr>
    <w:rPr>
      <w:sz w:val="22"/>
      <w:szCs w:val="22"/>
    </w:rPr>
  </w:style>
  <w:style w:type="paragraph" w:customStyle="1" w:styleId="8EE0C8DCD2F847D49A6B64B1B5A549D7">
    <w:name w:val="8EE0C8DCD2F847D49A6B64B1B5A549D7"/>
    <w:rsid w:val="00C955D0"/>
    <w:pPr>
      <w:spacing w:line="259" w:lineRule="auto"/>
    </w:pPr>
    <w:rPr>
      <w:sz w:val="22"/>
      <w:szCs w:val="22"/>
    </w:rPr>
  </w:style>
  <w:style w:type="paragraph" w:customStyle="1" w:styleId="0DDD5AC853804AA2A9DF0E8EC53A6329">
    <w:name w:val="0DDD5AC853804AA2A9DF0E8EC53A6329"/>
    <w:rsid w:val="00C955D0"/>
    <w:pPr>
      <w:spacing w:line="259" w:lineRule="auto"/>
    </w:pPr>
    <w:rPr>
      <w:sz w:val="22"/>
      <w:szCs w:val="22"/>
    </w:rPr>
  </w:style>
  <w:style w:type="paragraph" w:customStyle="1" w:styleId="45464ADB0FCD4DCAAB109DBD97794853">
    <w:name w:val="45464ADB0FCD4DCAAB109DBD97794853"/>
    <w:rsid w:val="00C955D0"/>
    <w:pPr>
      <w:spacing w:line="259" w:lineRule="auto"/>
    </w:pPr>
    <w:rPr>
      <w:sz w:val="22"/>
      <w:szCs w:val="22"/>
    </w:rPr>
  </w:style>
  <w:style w:type="paragraph" w:customStyle="1" w:styleId="4AA148E98B2B469FAB668241DE9F1D09">
    <w:name w:val="4AA148E98B2B469FAB668241DE9F1D09"/>
    <w:rsid w:val="00C955D0"/>
    <w:pPr>
      <w:spacing w:line="259" w:lineRule="auto"/>
    </w:pPr>
    <w:rPr>
      <w:sz w:val="22"/>
      <w:szCs w:val="22"/>
    </w:rPr>
  </w:style>
  <w:style w:type="paragraph" w:customStyle="1" w:styleId="8AD22111B1A9445B92D90DEF3A62E4AB">
    <w:name w:val="8AD22111B1A9445B92D90DEF3A62E4AB"/>
    <w:rsid w:val="00C955D0"/>
    <w:pPr>
      <w:spacing w:line="259" w:lineRule="auto"/>
    </w:pPr>
    <w:rPr>
      <w:sz w:val="22"/>
      <w:szCs w:val="22"/>
    </w:rPr>
  </w:style>
  <w:style w:type="paragraph" w:customStyle="1" w:styleId="A694095F999F4A4C811D47C025A22E34">
    <w:name w:val="A694095F999F4A4C811D47C025A22E34"/>
    <w:rsid w:val="00C955D0"/>
    <w:pPr>
      <w:spacing w:line="259" w:lineRule="auto"/>
    </w:pPr>
    <w:rPr>
      <w:sz w:val="22"/>
      <w:szCs w:val="22"/>
    </w:rPr>
  </w:style>
  <w:style w:type="paragraph" w:customStyle="1" w:styleId="5AAD0C67846A4550A438A6B3C7CAC997">
    <w:name w:val="5AAD0C67846A4550A438A6B3C7CAC997"/>
    <w:rsid w:val="00C955D0"/>
    <w:pPr>
      <w:spacing w:line="259" w:lineRule="auto"/>
    </w:pPr>
    <w:rPr>
      <w:sz w:val="22"/>
      <w:szCs w:val="22"/>
    </w:rPr>
  </w:style>
  <w:style w:type="paragraph" w:customStyle="1" w:styleId="069A08AD75A749C5BB0818AEC0853A9B">
    <w:name w:val="069A08AD75A749C5BB0818AEC0853A9B"/>
    <w:rsid w:val="00C955D0"/>
    <w:pPr>
      <w:spacing w:line="259" w:lineRule="auto"/>
    </w:pPr>
    <w:rPr>
      <w:sz w:val="22"/>
      <w:szCs w:val="22"/>
    </w:rPr>
  </w:style>
  <w:style w:type="paragraph" w:customStyle="1" w:styleId="DCF8B90230BF42528E8D186C49A271F5">
    <w:name w:val="DCF8B90230BF42528E8D186C49A271F5"/>
    <w:rsid w:val="00C955D0"/>
    <w:pPr>
      <w:spacing w:line="259" w:lineRule="auto"/>
    </w:pPr>
    <w:rPr>
      <w:sz w:val="22"/>
      <w:szCs w:val="22"/>
    </w:rPr>
  </w:style>
  <w:style w:type="paragraph" w:customStyle="1" w:styleId="5EBA67200B58426E961BE867E735BA87">
    <w:name w:val="5EBA67200B58426E961BE867E735BA87"/>
    <w:rsid w:val="00C955D0"/>
    <w:pPr>
      <w:spacing w:line="259" w:lineRule="auto"/>
    </w:pPr>
    <w:rPr>
      <w:sz w:val="22"/>
      <w:szCs w:val="22"/>
    </w:rPr>
  </w:style>
  <w:style w:type="paragraph" w:customStyle="1" w:styleId="F07C9F015CA84E79BA024AD0235F39FD">
    <w:name w:val="F07C9F015CA84E79BA024AD0235F39FD"/>
    <w:rsid w:val="00C955D0"/>
    <w:pPr>
      <w:spacing w:line="259" w:lineRule="auto"/>
    </w:pPr>
    <w:rPr>
      <w:sz w:val="22"/>
      <w:szCs w:val="22"/>
    </w:rPr>
  </w:style>
  <w:style w:type="paragraph" w:customStyle="1" w:styleId="19C36869ED6A4D1F9D91606AB0B75DCD">
    <w:name w:val="19C36869ED6A4D1F9D91606AB0B75DCD"/>
    <w:rsid w:val="00C955D0"/>
    <w:pPr>
      <w:spacing w:line="259" w:lineRule="auto"/>
    </w:pPr>
    <w:rPr>
      <w:sz w:val="22"/>
      <w:szCs w:val="22"/>
    </w:rPr>
  </w:style>
  <w:style w:type="paragraph" w:customStyle="1" w:styleId="7D848C82521A47199A93A763FD77975C">
    <w:name w:val="7D848C82521A47199A93A763FD77975C"/>
    <w:rsid w:val="00C955D0"/>
    <w:pPr>
      <w:spacing w:line="259" w:lineRule="auto"/>
    </w:pPr>
    <w:rPr>
      <w:sz w:val="22"/>
      <w:szCs w:val="22"/>
    </w:rPr>
  </w:style>
  <w:style w:type="paragraph" w:customStyle="1" w:styleId="E51795E2FCFF4588AC9BD43E088DC776">
    <w:name w:val="E51795E2FCFF4588AC9BD43E088DC776"/>
    <w:rsid w:val="00C955D0"/>
    <w:pPr>
      <w:spacing w:line="259" w:lineRule="auto"/>
    </w:pPr>
    <w:rPr>
      <w:sz w:val="22"/>
      <w:szCs w:val="22"/>
    </w:rPr>
  </w:style>
  <w:style w:type="paragraph" w:customStyle="1" w:styleId="29E7543B3726426586A3DEB36748C0CB">
    <w:name w:val="29E7543B3726426586A3DEB36748C0CB"/>
    <w:rsid w:val="00C955D0"/>
    <w:pPr>
      <w:spacing w:line="259" w:lineRule="auto"/>
    </w:pPr>
    <w:rPr>
      <w:sz w:val="22"/>
      <w:szCs w:val="22"/>
    </w:rPr>
  </w:style>
  <w:style w:type="paragraph" w:customStyle="1" w:styleId="F92D5F832B6C4575B4291E1859D3E81C">
    <w:name w:val="F92D5F832B6C4575B4291E1859D3E81C"/>
    <w:rsid w:val="00C955D0"/>
    <w:pPr>
      <w:spacing w:line="259" w:lineRule="auto"/>
    </w:pPr>
    <w:rPr>
      <w:sz w:val="22"/>
      <w:szCs w:val="22"/>
    </w:rPr>
  </w:style>
  <w:style w:type="paragraph" w:customStyle="1" w:styleId="B164FECE3D5A421FBBC244AC1F76E014">
    <w:name w:val="B164FECE3D5A421FBBC244AC1F76E014"/>
    <w:rsid w:val="00C955D0"/>
    <w:pPr>
      <w:spacing w:line="259" w:lineRule="auto"/>
    </w:pPr>
    <w:rPr>
      <w:sz w:val="22"/>
      <w:szCs w:val="22"/>
    </w:rPr>
  </w:style>
  <w:style w:type="paragraph" w:customStyle="1" w:styleId="82A729A92C0B423CACAF29FC8DCEB20B">
    <w:name w:val="82A729A92C0B423CACAF29FC8DCEB20B"/>
    <w:rsid w:val="00C955D0"/>
    <w:pPr>
      <w:spacing w:line="259" w:lineRule="auto"/>
    </w:pPr>
    <w:rPr>
      <w:sz w:val="22"/>
      <w:szCs w:val="22"/>
    </w:rPr>
  </w:style>
  <w:style w:type="paragraph" w:customStyle="1" w:styleId="AD3DC79F705A4F5380FAAD734C219E5F">
    <w:name w:val="AD3DC79F705A4F5380FAAD734C219E5F"/>
    <w:rsid w:val="00C955D0"/>
    <w:pPr>
      <w:spacing w:line="259" w:lineRule="auto"/>
    </w:pPr>
    <w:rPr>
      <w:sz w:val="22"/>
      <w:szCs w:val="22"/>
    </w:rPr>
  </w:style>
  <w:style w:type="paragraph" w:customStyle="1" w:styleId="4B91699569354C228AE539F6170DDA57">
    <w:name w:val="4B91699569354C228AE539F6170DDA57"/>
    <w:rsid w:val="00C955D0"/>
    <w:pPr>
      <w:spacing w:line="259" w:lineRule="auto"/>
    </w:pPr>
    <w:rPr>
      <w:sz w:val="22"/>
      <w:szCs w:val="22"/>
    </w:rPr>
  </w:style>
  <w:style w:type="paragraph" w:customStyle="1" w:styleId="F08CE7725D944D8AB4F15620319C0191">
    <w:name w:val="F08CE7725D944D8AB4F15620319C0191"/>
    <w:rsid w:val="00C955D0"/>
    <w:pPr>
      <w:spacing w:line="259" w:lineRule="auto"/>
    </w:pPr>
    <w:rPr>
      <w:sz w:val="22"/>
      <w:szCs w:val="22"/>
    </w:rPr>
  </w:style>
  <w:style w:type="paragraph" w:customStyle="1" w:styleId="EAF2ACABA4CB41CB88BAB5DC5DB66B2E">
    <w:name w:val="EAF2ACABA4CB41CB88BAB5DC5DB66B2E"/>
    <w:rsid w:val="00C955D0"/>
    <w:pPr>
      <w:spacing w:line="259" w:lineRule="auto"/>
    </w:pPr>
    <w:rPr>
      <w:sz w:val="22"/>
      <w:szCs w:val="22"/>
    </w:rPr>
  </w:style>
  <w:style w:type="paragraph" w:customStyle="1" w:styleId="92F7270DA37B4B18B7B735C6D1B2C75E">
    <w:name w:val="92F7270DA37B4B18B7B735C6D1B2C75E"/>
    <w:rsid w:val="00C955D0"/>
    <w:pPr>
      <w:spacing w:line="259" w:lineRule="auto"/>
    </w:pPr>
    <w:rPr>
      <w:sz w:val="22"/>
      <w:szCs w:val="22"/>
    </w:rPr>
  </w:style>
  <w:style w:type="paragraph" w:customStyle="1" w:styleId="1EC4E38E3D4C4D67998319AC92E88301">
    <w:name w:val="1EC4E38E3D4C4D67998319AC92E88301"/>
    <w:rsid w:val="00C955D0"/>
    <w:pPr>
      <w:spacing w:line="259" w:lineRule="auto"/>
    </w:pPr>
    <w:rPr>
      <w:sz w:val="22"/>
      <w:szCs w:val="22"/>
    </w:rPr>
  </w:style>
  <w:style w:type="paragraph" w:customStyle="1" w:styleId="4F0022038C404CFBAEC8466C54902BA6">
    <w:name w:val="4F0022038C404CFBAEC8466C54902BA6"/>
    <w:rsid w:val="00C955D0"/>
    <w:pPr>
      <w:spacing w:line="259" w:lineRule="auto"/>
    </w:pPr>
    <w:rPr>
      <w:sz w:val="22"/>
      <w:szCs w:val="22"/>
    </w:rPr>
  </w:style>
  <w:style w:type="paragraph" w:customStyle="1" w:styleId="97EDE0FE56BC44A895CFFADA83FD8427">
    <w:name w:val="97EDE0FE56BC44A895CFFADA83FD8427"/>
    <w:rsid w:val="00C955D0"/>
    <w:pPr>
      <w:spacing w:line="259" w:lineRule="auto"/>
    </w:pPr>
    <w:rPr>
      <w:sz w:val="22"/>
      <w:szCs w:val="22"/>
    </w:rPr>
  </w:style>
  <w:style w:type="paragraph" w:customStyle="1" w:styleId="35459C0614934F3CAF1B78173C169D6F">
    <w:name w:val="35459C0614934F3CAF1B78173C169D6F"/>
    <w:rsid w:val="00C955D0"/>
    <w:pPr>
      <w:spacing w:line="259" w:lineRule="auto"/>
    </w:pPr>
    <w:rPr>
      <w:sz w:val="22"/>
      <w:szCs w:val="22"/>
    </w:rPr>
  </w:style>
  <w:style w:type="paragraph" w:customStyle="1" w:styleId="ABAC3B70687244D5BFC7440C15782C79">
    <w:name w:val="ABAC3B70687244D5BFC7440C15782C79"/>
    <w:rsid w:val="00C955D0"/>
    <w:pPr>
      <w:spacing w:line="259" w:lineRule="auto"/>
    </w:pPr>
    <w:rPr>
      <w:sz w:val="22"/>
      <w:szCs w:val="22"/>
    </w:rPr>
  </w:style>
  <w:style w:type="paragraph" w:customStyle="1" w:styleId="7B5937D2131C459FBA8A834752954E4D">
    <w:name w:val="7B5937D2131C459FBA8A834752954E4D"/>
    <w:rsid w:val="00C955D0"/>
    <w:pPr>
      <w:spacing w:line="259" w:lineRule="auto"/>
    </w:pPr>
    <w:rPr>
      <w:sz w:val="22"/>
      <w:szCs w:val="22"/>
    </w:rPr>
  </w:style>
  <w:style w:type="paragraph" w:customStyle="1" w:styleId="13C2492D899A456CA7ECDCF7EB9FF018">
    <w:name w:val="13C2492D899A456CA7ECDCF7EB9FF018"/>
    <w:rsid w:val="00C955D0"/>
    <w:pPr>
      <w:spacing w:line="259" w:lineRule="auto"/>
    </w:pPr>
    <w:rPr>
      <w:sz w:val="22"/>
      <w:szCs w:val="22"/>
    </w:rPr>
  </w:style>
  <w:style w:type="paragraph" w:customStyle="1" w:styleId="C0A7C1C5F95B45D1B7D28779BE3E04DA">
    <w:name w:val="C0A7C1C5F95B45D1B7D28779BE3E04DA"/>
    <w:rsid w:val="00C955D0"/>
    <w:pPr>
      <w:spacing w:line="259" w:lineRule="auto"/>
    </w:pPr>
    <w:rPr>
      <w:sz w:val="22"/>
      <w:szCs w:val="22"/>
    </w:rPr>
  </w:style>
  <w:style w:type="paragraph" w:customStyle="1" w:styleId="BA4A755AF484491E8F2F6939452CEF67">
    <w:name w:val="BA4A755AF484491E8F2F6939452CEF67"/>
    <w:rsid w:val="00C955D0"/>
    <w:pPr>
      <w:spacing w:line="259" w:lineRule="auto"/>
    </w:pPr>
    <w:rPr>
      <w:sz w:val="22"/>
      <w:szCs w:val="22"/>
    </w:rPr>
  </w:style>
  <w:style w:type="paragraph" w:customStyle="1" w:styleId="E466AB4240664814AF9DD0E06BA8EA31">
    <w:name w:val="E466AB4240664814AF9DD0E06BA8EA31"/>
    <w:rsid w:val="00C955D0"/>
    <w:pPr>
      <w:spacing w:line="259" w:lineRule="auto"/>
    </w:pPr>
    <w:rPr>
      <w:sz w:val="22"/>
      <w:szCs w:val="22"/>
    </w:rPr>
  </w:style>
  <w:style w:type="paragraph" w:customStyle="1" w:styleId="7B662CB4EDA4454E85806FE3DE115B71">
    <w:name w:val="7B662CB4EDA4454E85806FE3DE115B71"/>
    <w:rsid w:val="00C955D0"/>
    <w:pPr>
      <w:spacing w:line="259" w:lineRule="auto"/>
    </w:pPr>
    <w:rPr>
      <w:sz w:val="22"/>
      <w:szCs w:val="22"/>
    </w:rPr>
  </w:style>
  <w:style w:type="paragraph" w:customStyle="1" w:styleId="20BAF23F93964A9A9A0C67BA3D50BBF0">
    <w:name w:val="20BAF23F93964A9A9A0C67BA3D50BBF0"/>
    <w:rsid w:val="00C955D0"/>
    <w:pPr>
      <w:spacing w:line="259" w:lineRule="auto"/>
    </w:pPr>
    <w:rPr>
      <w:sz w:val="22"/>
      <w:szCs w:val="22"/>
    </w:rPr>
  </w:style>
  <w:style w:type="paragraph" w:customStyle="1" w:styleId="3EDF6A94CC944F94990C3482ABF4F21A">
    <w:name w:val="3EDF6A94CC944F94990C3482ABF4F21A"/>
    <w:rsid w:val="00C955D0"/>
    <w:pPr>
      <w:spacing w:line="259" w:lineRule="auto"/>
    </w:pPr>
    <w:rPr>
      <w:sz w:val="22"/>
      <w:szCs w:val="22"/>
    </w:rPr>
  </w:style>
  <w:style w:type="paragraph" w:customStyle="1" w:styleId="45352A04CE5E4C0E8D9CF5138D4DC111">
    <w:name w:val="45352A04CE5E4C0E8D9CF5138D4DC111"/>
    <w:rsid w:val="00C955D0"/>
    <w:pPr>
      <w:spacing w:line="259" w:lineRule="auto"/>
    </w:pPr>
    <w:rPr>
      <w:sz w:val="22"/>
      <w:szCs w:val="22"/>
    </w:rPr>
  </w:style>
  <w:style w:type="paragraph" w:customStyle="1" w:styleId="454BD356CEEC4C97AC92819DBEF4524C">
    <w:name w:val="454BD356CEEC4C97AC92819DBEF4524C"/>
    <w:rsid w:val="00C955D0"/>
    <w:pPr>
      <w:spacing w:line="259" w:lineRule="auto"/>
    </w:pPr>
    <w:rPr>
      <w:sz w:val="22"/>
      <w:szCs w:val="22"/>
    </w:rPr>
  </w:style>
  <w:style w:type="paragraph" w:customStyle="1" w:styleId="C3010C00D32846589E766D5C14A20FAA">
    <w:name w:val="C3010C00D32846589E766D5C14A20FAA"/>
    <w:rsid w:val="00C955D0"/>
    <w:pPr>
      <w:spacing w:line="259" w:lineRule="auto"/>
    </w:pPr>
    <w:rPr>
      <w:sz w:val="22"/>
      <w:szCs w:val="22"/>
    </w:rPr>
  </w:style>
  <w:style w:type="paragraph" w:customStyle="1" w:styleId="44C4018CD35B44F7B5D9FCDF22BD6012">
    <w:name w:val="44C4018CD35B44F7B5D9FCDF22BD6012"/>
    <w:rsid w:val="00C955D0"/>
    <w:pPr>
      <w:spacing w:line="259" w:lineRule="auto"/>
    </w:pPr>
    <w:rPr>
      <w:sz w:val="22"/>
      <w:szCs w:val="22"/>
    </w:rPr>
  </w:style>
  <w:style w:type="paragraph" w:customStyle="1" w:styleId="5C29C5B554E44C1EADD4D4FCE851731A">
    <w:name w:val="5C29C5B554E44C1EADD4D4FCE851731A"/>
    <w:rsid w:val="00C955D0"/>
    <w:pPr>
      <w:spacing w:line="259" w:lineRule="auto"/>
    </w:pPr>
    <w:rPr>
      <w:sz w:val="22"/>
      <w:szCs w:val="22"/>
    </w:rPr>
  </w:style>
  <w:style w:type="paragraph" w:customStyle="1" w:styleId="64C7EEBAA6B8488DA55ACCDB313F2CF7">
    <w:name w:val="64C7EEBAA6B8488DA55ACCDB313F2CF7"/>
    <w:rsid w:val="00C955D0"/>
    <w:pPr>
      <w:spacing w:line="259" w:lineRule="auto"/>
    </w:pPr>
    <w:rPr>
      <w:sz w:val="22"/>
      <w:szCs w:val="22"/>
    </w:rPr>
  </w:style>
  <w:style w:type="paragraph" w:customStyle="1" w:styleId="084ED48C051F428BBFEBBCDE1AF08A46">
    <w:name w:val="084ED48C051F428BBFEBBCDE1AF08A46"/>
    <w:rsid w:val="00C955D0"/>
    <w:pPr>
      <w:spacing w:line="259" w:lineRule="auto"/>
    </w:pPr>
    <w:rPr>
      <w:sz w:val="22"/>
      <w:szCs w:val="22"/>
    </w:rPr>
  </w:style>
  <w:style w:type="paragraph" w:customStyle="1" w:styleId="EE3787A84BC64432B1DFD8D024BECBE0">
    <w:name w:val="EE3787A84BC64432B1DFD8D024BECBE0"/>
    <w:rsid w:val="00C955D0"/>
    <w:pPr>
      <w:spacing w:line="259" w:lineRule="auto"/>
    </w:pPr>
    <w:rPr>
      <w:sz w:val="22"/>
      <w:szCs w:val="22"/>
    </w:rPr>
  </w:style>
  <w:style w:type="paragraph" w:customStyle="1" w:styleId="9720C4AC2DC0442797074DC1495E958D">
    <w:name w:val="9720C4AC2DC0442797074DC1495E958D"/>
    <w:rsid w:val="00C955D0"/>
    <w:pPr>
      <w:spacing w:line="259" w:lineRule="auto"/>
    </w:pPr>
    <w:rPr>
      <w:sz w:val="22"/>
      <w:szCs w:val="22"/>
    </w:rPr>
  </w:style>
  <w:style w:type="paragraph" w:customStyle="1" w:styleId="262C4991597A4641B65F74E297AD0725">
    <w:name w:val="262C4991597A4641B65F74E297AD0725"/>
    <w:rsid w:val="00C955D0"/>
    <w:pPr>
      <w:spacing w:line="259" w:lineRule="auto"/>
    </w:pPr>
    <w:rPr>
      <w:sz w:val="22"/>
      <w:szCs w:val="22"/>
    </w:rPr>
  </w:style>
  <w:style w:type="paragraph" w:customStyle="1" w:styleId="D6B407A7A2894CEF8975EFBF5F367D60">
    <w:name w:val="D6B407A7A2894CEF8975EFBF5F367D60"/>
    <w:rsid w:val="00C955D0"/>
    <w:pPr>
      <w:spacing w:line="259" w:lineRule="auto"/>
    </w:pPr>
    <w:rPr>
      <w:sz w:val="22"/>
      <w:szCs w:val="22"/>
    </w:rPr>
  </w:style>
  <w:style w:type="paragraph" w:customStyle="1" w:styleId="3A44A2EDEAC443BDA3EB276CE51E91DD">
    <w:name w:val="3A44A2EDEAC443BDA3EB276CE51E91DD"/>
    <w:rsid w:val="00C955D0"/>
    <w:pPr>
      <w:spacing w:line="259" w:lineRule="auto"/>
    </w:pPr>
    <w:rPr>
      <w:sz w:val="22"/>
      <w:szCs w:val="22"/>
    </w:rPr>
  </w:style>
  <w:style w:type="paragraph" w:customStyle="1" w:styleId="76DD6CA23C5B4AA686481592CBCAC4B0">
    <w:name w:val="76DD6CA23C5B4AA686481592CBCAC4B0"/>
    <w:rsid w:val="00AE150B"/>
  </w:style>
  <w:style w:type="paragraph" w:customStyle="1" w:styleId="AB8EA22668254B288CB72F64FBCACDA1">
    <w:name w:val="AB8EA22668254B288CB72F64FBCACDA1"/>
    <w:rsid w:val="00AE150B"/>
  </w:style>
  <w:style w:type="paragraph" w:customStyle="1" w:styleId="7DD794380F1943C3B54C435A67295190">
    <w:name w:val="7DD794380F1943C3B54C435A67295190"/>
    <w:rsid w:val="00AE150B"/>
  </w:style>
  <w:style w:type="paragraph" w:customStyle="1" w:styleId="052489AC25344B4884D96CDBB37533D3">
    <w:name w:val="052489AC25344B4884D96CDBB37533D3"/>
    <w:rsid w:val="00AE150B"/>
  </w:style>
  <w:style w:type="paragraph" w:customStyle="1" w:styleId="9618CF2A16CB434B9F40630F2C0FBA17">
    <w:name w:val="9618CF2A16CB434B9F40630F2C0FBA17"/>
    <w:rsid w:val="00AE150B"/>
  </w:style>
  <w:style w:type="paragraph" w:customStyle="1" w:styleId="86E42BBC48434722A19872A958DE4948">
    <w:name w:val="86E42BBC48434722A19872A958DE4948"/>
    <w:rsid w:val="00AE150B"/>
  </w:style>
  <w:style w:type="paragraph" w:customStyle="1" w:styleId="85F21D5428144AA7AEBEC3C89885DBB1">
    <w:name w:val="85F21D5428144AA7AEBEC3C89885DBB1"/>
    <w:rsid w:val="00AE150B"/>
  </w:style>
  <w:style w:type="paragraph" w:customStyle="1" w:styleId="06D89C94579C420B9B28133C6E6F7814">
    <w:name w:val="06D89C94579C420B9B28133C6E6F7814"/>
    <w:rsid w:val="00AE150B"/>
  </w:style>
  <w:style w:type="paragraph" w:customStyle="1" w:styleId="986EE26C18F3447E9655EF33CD25D488">
    <w:name w:val="986EE26C18F3447E9655EF33CD25D488"/>
    <w:rsid w:val="00AE150B"/>
  </w:style>
  <w:style w:type="paragraph" w:customStyle="1" w:styleId="826EC1B24750477D804B747D8E38DD5B">
    <w:name w:val="826EC1B24750477D804B747D8E38DD5B"/>
    <w:rsid w:val="00AE150B"/>
  </w:style>
  <w:style w:type="paragraph" w:customStyle="1" w:styleId="FD1B3C53E1EE4DAC8293EDCA24B74EF0">
    <w:name w:val="FD1B3C53E1EE4DAC8293EDCA24B74EF0"/>
    <w:rsid w:val="00AE150B"/>
  </w:style>
  <w:style w:type="paragraph" w:customStyle="1" w:styleId="B47E0C18CDF4486E963F591841521D69">
    <w:name w:val="B47E0C18CDF4486E963F591841521D69"/>
    <w:rsid w:val="00AE150B"/>
  </w:style>
  <w:style w:type="paragraph" w:customStyle="1" w:styleId="466255AA9D9B4C10A0DB267C7D5F667C">
    <w:name w:val="466255AA9D9B4C10A0DB267C7D5F667C"/>
    <w:rsid w:val="00AE150B"/>
  </w:style>
  <w:style w:type="paragraph" w:customStyle="1" w:styleId="9786746F21CA4EA3AA183081BA75CBEF">
    <w:name w:val="9786746F21CA4EA3AA183081BA75CBEF"/>
    <w:rsid w:val="00AE150B"/>
  </w:style>
  <w:style w:type="paragraph" w:customStyle="1" w:styleId="2840BEFB52A94D018D0012696C2F185B">
    <w:name w:val="2840BEFB52A94D018D0012696C2F185B"/>
    <w:rsid w:val="00AE150B"/>
  </w:style>
  <w:style w:type="paragraph" w:customStyle="1" w:styleId="A1A37680369E450BB4D3F175A725F8C3">
    <w:name w:val="A1A37680369E450BB4D3F175A725F8C3"/>
    <w:rsid w:val="00AE150B"/>
  </w:style>
  <w:style w:type="paragraph" w:customStyle="1" w:styleId="1D0CE40047A544F191257C7999FB1B40">
    <w:name w:val="1D0CE40047A544F191257C7999FB1B40"/>
    <w:rsid w:val="00AE150B"/>
  </w:style>
  <w:style w:type="paragraph" w:customStyle="1" w:styleId="6CFA52F81E264279947450827ACD18BF">
    <w:name w:val="6CFA52F81E264279947450827ACD18BF"/>
    <w:rsid w:val="00AE150B"/>
  </w:style>
  <w:style w:type="paragraph" w:customStyle="1" w:styleId="DA198E5D3EEE4B8787698D48E532B204">
    <w:name w:val="DA198E5D3EEE4B8787698D48E532B204"/>
    <w:rsid w:val="00AE150B"/>
  </w:style>
  <w:style w:type="paragraph" w:customStyle="1" w:styleId="F0D80D84FE9B4004ABFC4DD0F1FE5070">
    <w:name w:val="F0D80D84FE9B4004ABFC4DD0F1FE5070"/>
    <w:rsid w:val="00AE150B"/>
  </w:style>
  <w:style w:type="paragraph" w:customStyle="1" w:styleId="AC9F7F8022B04DF9A02E813DE860FCFE">
    <w:name w:val="AC9F7F8022B04DF9A02E813DE860FCFE"/>
    <w:rsid w:val="00AE150B"/>
  </w:style>
  <w:style w:type="paragraph" w:customStyle="1" w:styleId="061A42795A4845A1B467B6FB4C69EDCC">
    <w:name w:val="061A42795A4845A1B467B6FB4C69EDCC"/>
    <w:rsid w:val="00AE150B"/>
  </w:style>
  <w:style w:type="paragraph" w:customStyle="1" w:styleId="883C81437ADE43CF9E0F6A2BD39991A8">
    <w:name w:val="883C81437ADE43CF9E0F6A2BD39991A8"/>
    <w:rsid w:val="00AE150B"/>
  </w:style>
  <w:style w:type="paragraph" w:customStyle="1" w:styleId="9C320ED0629E40A587BA671D5DEE140A">
    <w:name w:val="9C320ED0629E40A587BA671D5DEE140A"/>
    <w:rsid w:val="00AE150B"/>
  </w:style>
  <w:style w:type="paragraph" w:customStyle="1" w:styleId="1A420CD319564D1F9D71F0FD871A285D">
    <w:name w:val="1A420CD319564D1F9D71F0FD871A285D"/>
    <w:rsid w:val="00AE150B"/>
  </w:style>
  <w:style w:type="paragraph" w:customStyle="1" w:styleId="DD229456267F474696FDAEB721D556CD">
    <w:name w:val="DD229456267F474696FDAEB721D556CD"/>
    <w:rsid w:val="00AE150B"/>
  </w:style>
  <w:style w:type="paragraph" w:customStyle="1" w:styleId="A101C7EA2CB04A059BC4CC04E13F37A7">
    <w:name w:val="A101C7EA2CB04A059BC4CC04E13F37A7"/>
    <w:rsid w:val="00AE150B"/>
  </w:style>
  <w:style w:type="paragraph" w:customStyle="1" w:styleId="E9344CB3D5FE4255B1AE63C4E774FC2E">
    <w:name w:val="E9344CB3D5FE4255B1AE63C4E774FC2E"/>
    <w:rsid w:val="00AE150B"/>
  </w:style>
  <w:style w:type="paragraph" w:customStyle="1" w:styleId="598FAF29AC8E44A7B18AD8E88B6589E0">
    <w:name w:val="598FAF29AC8E44A7B18AD8E88B6589E0"/>
    <w:rsid w:val="00AE150B"/>
  </w:style>
  <w:style w:type="paragraph" w:customStyle="1" w:styleId="831D44112D61415FB28C86325FE5EEF3">
    <w:name w:val="831D44112D61415FB28C86325FE5EEF3"/>
    <w:rsid w:val="00AE150B"/>
  </w:style>
  <w:style w:type="paragraph" w:customStyle="1" w:styleId="97CA8F0AB9F54D9FBB60CC4229AAD0FC">
    <w:name w:val="97CA8F0AB9F54D9FBB60CC4229AAD0FC"/>
    <w:rsid w:val="00AE150B"/>
  </w:style>
  <w:style w:type="paragraph" w:customStyle="1" w:styleId="3F555C93C0F149A28CE2A3612A657D47">
    <w:name w:val="3F555C93C0F149A28CE2A3612A657D47"/>
    <w:rsid w:val="00AE150B"/>
  </w:style>
  <w:style w:type="paragraph" w:customStyle="1" w:styleId="0AF1C73B0AB94A48A51945615C7E6ECC">
    <w:name w:val="0AF1C73B0AB94A48A51945615C7E6ECC"/>
    <w:rsid w:val="00AE150B"/>
  </w:style>
  <w:style w:type="paragraph" w:customStyle="1" w:styleId="5CDA08446BBD4C7AB71611B558211857">
    <w:name w:val="5CDA08446BBD4C7AB71611B558211857"/>
    <w:rsid w:val="00AE150B"/>
  </w:style>
  <w:style w:type="paragraph" w:customStyle="1" w:styleId="5761D8CE23744BDCBEAAC46BF9E25181">
    <w:name w:val="5761D8CE23744BDCBEAAC46BF9E25181"/>
    <w:rsid w:val="00AE150B"/>
  </w:style>
  <w:style w:type="paragraph" w:customStyle="1" w:styleId="E17C9393DD2F41B7BDCEB91C17447BCC">
    <w:name w:val="E17C9393DD2F41B7BDCEB91C17447BCC"/>
    <w:rsid w:val="00AE150B"/>
  </w:style>
  <w:style w:type="paragraph" w:customStyle="1" w:styleId="ADD466AC7AA9455CA8FEE01EA673DBAF">
    <w:name w:val="ADD466AC7AA9455CA8FEE01EA673DBAF"/>
    <w:rsid w:val="00AE150B"/>
  </w:style>
  <w:style w:type="paragraph" w:customStyle="1" w:styleId="03DCF096EE9441F78A73751812F17686">
    <w:name w:val="03DCF096EE9441F78A73751812F17686"/>
    <w:rsid w:val="00AE150B"/>
  </w:style>
  <w:style w:type="paragraph" w:customStyle="1" w:styleId="7EF8F8B9F98A42DE957BE6B3863755F7">
    <w:name w:val="7EF8F8B9F98A42DE957BE6B3863755F7"/>
    <w:rsid w:val="00AE150B"/>
  </w:style>
  <w:style w:type="paragraph" w:customStyle="1" w:styleId="3AF80E19E5CA4FB483CFDECA04512491">
    <w:name w:val="3AF80E19E5CA4FB483CFDECA04512491"/>
    <w:rsid w:val="00AE150B"/>
  </w:style>
  <w:style w:type="paragraph" w:customStyle="1" w:styleId="13425CBFE00848A4B518E6773D9A2ACB">
    <w:name w:val="13425CBFE00848A4B518E6773D9A2ACB"/>
    <w:rsid w:val="00AE150B"/>
  </w:style>
  <w:style w:type="paragraph" w:customStyle="1" w:styleId="7F6E517284D347BAA0B16C87A5524844">
    <w:name w:val="7F6E517284D347BAA0B16C87A5524844"/>
    <w:rsid w:val="00AE150B"/>
  </w:style>
  <w:style w:type="paragraph" w:customStyle="1" w:styleId="C137FAA99AD143BE82B50272116A8DEF">
    <w:name w:val="C137FAA99AD143BE82B50272116A8DEF"/>
    <w:rsid w:val="00AE150B"/>
  </w:style>
  <w:style w:type="paragraph" w:customStyle="1" w:styleId="2D0AEAB0BA3340A780A8F0849CAD396B">
    <w:name w:val="2D0AEAB0BA3340A780A8F0849CAD396B"/>
    <w:rsid w:val="00AE150B"/>
  </w:style>
  <w:style w:type="paragraph" w:customStyle="1" w:styleId="ADCBC7E93025412EA1361874CD312128">
    <w:name w:val="ADCBC7E93025412EA1361874CD312128"/>
    <w:rsid w:val="00AE150B"/>
  </w:style>
  <w:style w:type="paragraph" w:customStyle="1" w:styleId="A92A00824C6C47FFA24DB3C91BF141B9">
    <w:name w:val="A92A00824C6C47FFA24DB3C91BF141B9"/>
    <w:rsid w:val="00AE150B"/>
  </w:style>
  <w:style w:type="paragraph" w:customStyle="1" w:styleId="F73A60B03E4B4957B975520363047FB6">
    <w:name w:val="F73A60B03E4B4957B975520363047FB6"/>
    <w:rsid w:val="00AE150B"/>
  </w:style>
  <w:style w:type="paragraph" w:customStyle="1" w:styleId="D341E665F33949B392509EB85AB55DC9">
    <w:name w:val="D341E665F33949B392509EB85AB55DC9"/>
    <w:rsid w:val="00AE150B"/>
  </w:style>
  <w:style w:type="paragraph" w:customStyle="1" w:styleId="6D6C42CABB584527BA001767401DA9BC">
    <w:name w:val="6D6C42CABB584527BA001767401DA9BC"/>
    <w:rsid w:val="00AE150B"/>
  </w:style>
  <w:style w:type="paragraph" w:customStyle="1" w:styleId="4BB9D0F2817D40A19597DF239CA417C3">
    <w:name w:val="4BB9D0F2817D40A19597DF239CA417C3"/>
    <w:rsid w:val="00AE150B"/>
  </w:style>
  <w:style w:type="paragraph" w:customStyle="1" w:styleId="B9DD790326C84234A363449CD4D40D3A">
    <w:name w:val="B9DD790326C84234A363449CD4D40D3A"/>
    <w:rsid w:val="00AE150B"/>
  </w:style>
  <w:style w:type="paragraph" w:customStyle="1" w:styleId="9ECC76ED85A341A79A73CCBAE9FDCDA9">
    <w:name w:val="9ECC76ED85A341A79A73CCBAE9FDCDA9"/>
    <w:rsid w:val="00AE150B"/>
  </w:style>
  <w:style w:type="paragraph" w:customStyle="1" w:styleId="3FF0394EA34D415EAE506BDAF2C49DC3">
    <w:name w:val="3FF0394EA34D415EAE506BDAF2C49DC3"/>
    <w:rsid w:val="00AE150B"/>
  </w:style>
  <w:style w:type="paragraph" w:customStyle="1" w:styleId="BAB69EBAE1094DFFA13029323FA4C896">
    <w:name w:val="BAB69EBAE1094DFFA13029323FA4C896"/>
    <w:rsid w:val="00AE150B"/>
  </w:style>
  <w:style w:type="paragraph" w:customStyle="1" w:styleId="882E321F2A9A46BD800CB74041928FA6">
    <w:name w:val="882E321F2A9A46BD800CB74041928FA6"/>
    <w:rsid w:val="00AE150B"/>
  </w:style>
  <w:style w:type="paragraph" w:customStyle="1" w:styleId="C5C7F3D4A96A48CBA5F2ED4F83ADA644">
    <w:name w:val="C5C7F3D4A96A48CBA5F2ED4F83ADA644"/>
    <w:rsid w:val="00AE150B"/>
  </w:style>
  <w:style w:type="paragraph" w:customStyle="1" w:styleId="9341441D89F14B0CA275C7BAF0A9AEAF">
    <w:name w:val="9341441D89F14B0CA275C7BAF0A9AEAF"/>
    <w:rsid w:val="00AE150B"/>
  </w:style>
  <w:style w:type="paragraph" w:customStyle="1" w:styleId="AC63FF7A3B0B4ED6B7692C795EA8866F">
    <w:name w:val="AC63FF7A3B0B4ED6B7692C795EA8866F"/>
    <w:rsid w:val="00AE150B"/>
  </w:style>
  <w:style w:type="paragraph" w:customStyle="1" w:styleId="A963E229897C4DBB941114462AB0B283">
    <w:name w:val="A963E229897C4DBB941114462AB0B283"/>
    <w:rsid w:val="00AE150B"/>
  </w:style>
  <w:style w:type="paragraph" w:customStyle="1" w:styleId="D8C2C6AF4F264D23BAF0AA9C3997FB50">
    <w:name w:val="D8C2C6AF4F264D23BAF0AA9C3997FB50"/>
    <w:rsid w:val="00AE150B"/>
  </w:style>
  <w:style w:type="paragraph" w:customStyle="1" w:styleId="767DB3C722F4420E89192CC7234C0A6D">
    <w:name w:val="767DB3C722F4420E89192CC7234C0A6D"/>
    <w:rsid w:val="00AE150B"/>
  </w:style>
  <w:style w:type="paragraph" w:customStyle="1" w:styleId="06D4ED05C9034A5695FD705B46900CD2">
    <w:name w:val="06D4ED05C9034A5695FD705B46900CD2"/>
    <w:rsid w:val="00AE150B"/>
  </w:style>
  <w:style w:type="paragraph" w:customStyle="1" w:styleId="D36278871F6F4EB1BDB4D35345433C46">
    <w:name w:val="D36278871F6F4EB1BDB4D35345433C46"/>
    <w:rsid w:val="00AE150B"/>
  </w:style>
  <w:style w:type="paragraph" w:customStyle="1" w:styleId="5C276037917840F0A45ABF654A5ACEA8">
    <w:name w:val="5C276037917840F0A45ABF654A5ACEA8"/>
    <w:rsid w:val="00AE150B"/>
  </w:style>
  <w:style w:type="paragraph" w:customStyle="1" w:styleId="687FA31A9451403BA0762056C9455940">
    <w:name w:val="687FA31A9451403BA0762056C9455940"/>
    <w:rsid w:val="00AE150B"/>
  </w:style>
  <w:style w:type="paragraph" w:customStyle="1" w:styleId="323CC8D0F1CD43B7BEEA288E37D66479">
    <w:name w:val="323CC8D0F1CD43B7BEEA288E37D66479"/>
    <w:rsid w:val="00AE150B"/>
  </w:style>
  <w:style w:type="paragraph" w:customStyle="1" w:styleId="40DC97A45B4C4666800754EA88489CDA">
    <w:name w:val="40DC97A45B4C4666800754EA88489CDA"/>
    <w:rsid w:val="00AE150B"/>
  </w:style>
  <w:style w:type="paragraph" w:customStyle="1" w:styleId="A82C64D4B898433E80F75CE28AC694A2">
    <w:name w:val="A82C64D4B898433E80F75CE28AC694A2"/>
    <w:rsid w:val="00AE150B"/>
  </w:style>
  <w:style w:type="paragraph" w:customStyle="1" w:styleId="0AED6AACFF61477F90B4D9C7FB72A86D">
    <w:name w:val="0AED6AACFF61477F90B4D9C7FB72A86D"/>
    <w:rsid w:val="00AE150B"/>
  </w:style>
  <w:style w:type="paragraph" w:customStyle="1" w:styleId="713FA3D1523749BC8FB221ECFAC6D040">
    <w:name w:val="713FA3D1523749BC8FB221ECFAC6D040"/>
    <w:rsid w:val="00AE150B"/>
  </w:style>
  <w:style w:type="paragraph" w:customStyle="1" w:styleId="BE16EB95FBBE49E5A75EC01F5640E805">
    <w:name w:val="BE16EB95FBBE49E5A75EC01F5640E805"/>
    <w:rsid w:val="00AE150B"/>
  </w:style>
  <w:style w:type="paragraph" w:customStyle="1" w:styleId="4687EA637ABA4FEC9C1626C12B8D63AA">
    <w:name w:val="4687EA637ABA4FEC9C1626C12B8D63AA"/>
    <w:rsid w:val="00AE150B"/>
  </w:style>
  <w:style w:type="paragraph" w:customStyle="1" w:styleId="5D6B875982304D4A80640ABDEBE51DF9">
    <w:name w:val="5D6B875982304D4A80640ABDEBE51DF9"/>
    <w:rsid w:val="00AE150B"/>
  </w:style>
  <w:style w:type="paragraph" w:customStyle="1" w:styleId="819F4B35292E4DACA07E2EB701C74541">
    <w:name w:val="819F4B35292E4DACA07E2EB701C74541"/>
    <w:rsid w:val="00AE150B"/>
  </w:style>
  <w:style w:type="paragraph" w:customStyle="1" w:styleId="9C8E2D114C884C5ABD953D0BCC3D339E">
    <w:name w:val="9C8E2D114C884C5ABD953D0BCC3D339E"/>
    <w:rsid w:val="00AE150B"/>
  </w:style>
  <w:style w:type="paragraph" w:customStyle="1" w:styleId="3D2C0923302B4CE69433EA3032D3022F">
    <w:name w:val="3D2C0923302B4CE69433EA3032D3022F"/>
    <w:rsid w:val="00AE150B"/>
  </w:style>
  <w:style w:type="paragraph" w:customStyle="1" w:styleId="72159119C9E94D6E8E174D6678B7F907">
    <w:name w:val="72159119C9E94D6E8E174D6678B7F907"/>
    <w:rsid w:val="00AE150B"/>
  </w:style>
  <w:style w:type="paragraph" w:customStyle="1" w:styleId="F5552953CE12476BADDE1FEC77E4F992">
    <w:name w:val="F5552953CE12476BADDE1FEC77E4F992"/>
    <w:rsid w:val="00AE150B"/>
  </w:style>
  <w:style w:type="paragraph" w:customStyle="1" w:styleId="C457F91B76584847B7F10240EB5256D9">
    <w:name w:val="C457F91B76584847B7F10240EB5256D9"/>
    <w:rsid w:val="00AE150B"/>
  </w:style>
  <w:style w:type="paragraph" w:customStyle="1" w:styleId="E8EB14D552CB4CBFBC66287AEACC6F31">
    <w:name w:val="E8EB14D552CB4CBFBC66287AEACC6F31"/>
    <w:rsid w:val="00AE150B"/>
  </w:style>
  <w:style w:type="paragraph" w:customStyle="1" w:styleId="5961870159BC4D04BD775A08B15BB904">
    <w:name w:val="5961870159BC4D04BD775A08B15BB904"/>
    <w:rsid w:val="00AE150B"/>
  </w:style>
  <w:style w:type="paragraph" w:customStyle="1" w:styleId="DDA84B2D88F3459098CE3D3E3520F371">
    <w:name w:val="DDA84B2D88F3459098CE3D3E3520F371"/>
    <w:rsid w:val="00AE150B"/>
  </w:style>
  <w:style w:type="paragraph" w:customStyle="1" w:styleId="790A809EF9014E67AFCE6ED0C470AF15">
    <w:name w:val="790A809EF9014E67AFCE6ED0C470AF15"/>
    <w:rsid w:val="00AE150B"/>
  </w:style>
  <w:style w:type="paragraph" w:customStyle="1" w:styleId="DDC0F84070EE461AA0661ECDB16FE83D">
    <w:name w:val="DDC0F84070EE461AA0661ECDB16FE83D"/>
    <w:rsid w:val="00AE150B"/>
  </w:style>
  <w:style w:type="paragraph" w:customStyle="1" w:styleId="77DFD11CA83D4FBD81D64564176B7D27">
    <w:name w:val="77DFD11CA83D4FBD81D64564176B7D27"/>
    <w:rsid w:val="00AE150B"/>
  </w:style>
  <w:style w:type="paragraph" w:customStyle="1" w:styleId="F7803796F67D429381EE17B394453C6C">
    <w:name w:val="F7803796F67D429381EE17B394453C6C"/>
    <w:rsid w:val="00AE150B"/>
  </w:style>
  <w:style w:type="paragraph" w:customStyle="1" w:styleId="6D07C20F7B5C48329EA586576143C5E4">
    <w:name w:val="6D07C20F7B5C48329EA586576143C5E4"/>
    <w:rsid w:val="00AE150B"/>
  </w:style>
  <w:style w:type="paragraph" w:customStyle="1" w:styleId="7734E439A4DB47A49C609F555131A3D7">
    <w:name w:val="7734E439A4DB47A49C609F555131A3D7"/>
    <w:rsid w:val="00AE150B"/>
  </w:style>
  <w:style w:type="paragraph" w:customStyle="1" w:styleId="84EB55F1040C4390817336F4E357442F">
    <w:name w:val="84EB55F1040C4390817336F4E357442F"/>
    <w:rsid w:val="00AE150B"/>
  </w:style>
  <w:style w:type="paragraph" w:customStyle="1" w:styleId="282B70BC4BAB416EA7BFB44806CB44F7">
    <w:name w:val="282B70BC4BAB416EA7BFB44806CB44F7"/>
    <w:rsid w:val="00AE150B"/>
  </w:style>
  <w:style w:type="paragraph" w:customStyle="1" w:styleId="F21CDA66C9CE49549D3389E5EF3FCDE5">
    <w:name w:val="F21CDA66C9CE49549D3389E5EF3FCDE5"/>
    <w:rsid w:val="00AE150B"/>
  </w:style>
  <w:style w:type="paragraph" w:customStyle="1" w:styleId="EB51863EAEDF48668EA8386A32B0FFB6">
    <w:name w:val="EB51863EAEDF48668EA8386A32B0FFB6"/>
    <w:rsid w:val="00AE150B"/>
  </w:style>
  <w:style w:type="paragraph" w:customStyle="1" w:styleId="B01A5144D79742AF89273D2EEBF2E9BC">
    <w:name w:val="B01A5144D79742AF89273D2EEBF2E9BC"/>
    <w:rsid w:val="00AE150B"/>
  </w:style>
  <w:style w:type="paragraph" w:customStyle="1" w:styleId="F42DA3779B4F41FD83CD384BAAB0EC66">
    <w:name w:val="F42DA3779B4F41FD83CD384BAAB0EC66"/>
    <w:rsid w:val="00923CCE"/>
  </w:style>
  <w:style w:type="paragraph" w:customStyle="1" w:styleId="D1AD9F14E1DD4D1695AE60040368015F">
    <w:name w:val="D1AD9F14E1DD4D1695AE60040368015F"/>
    <w:rsid w:val="00923CCE"/>
  </w:style>
  <w:style w:type="paragraph" w:customStyle="1" w:styleId="D48F47B226F241E5AF988C2BF7A1B79C">
    <w:name w:val="D48F47B226F241E5AF988C2BF7A1B79C"/>
    <w:rsid w:val="00923CCE"/>
  </w:style>
  <w:style w:type="paragraph" w:customStyle="1" w:styleId="6A309CBAE80E45628ED3385B5F23A819">
    <w:name w:val="6A309CBAE80E45628ED3385B5F23A819"/>
    <w:rsid w:val="007317CD"/>
  </w:style>
  <w:style w:type="paragraph" w:customStyle="1" w:styleId="89AD2A6F5FBF4026952C37D4E88628AD">
    <w:name w:val="89AD2A6F5FBF4026952C37D4E88628AD"/>
    <w:rsid w:val="007317CD"/>
  </w:style>
  <w:style w:type="paragraph" w:customStyle="1" w:styleId="3DCC09EACFAA470C823FB763B424FEA3">
    <w:name w:val="3DCC09EACFAA470C823FB763B424FEA3"/>
    <w:rsid w:val="0066374C"/>
  </w:style>
  <w:style w:type="paragraph" w:customStyle="1" w:styleId="2EDDF613020841CDA6FBDAE4900C2264">
    <w:name w:val="2EDDF613020841CDA6FBDAE4900C2264"/>
    <w:rsid w:val="0066374C"/>
  </w:style>
  <w:style w:type="paragraph" w:customStyle="1" w:styleId="6FBE3C7872FD446A9BCED913ED1B20A8">
    <w:name w:val="6FBE3C7872FD446A9BCED913ED1B20A8"/>
    <w:rsid w:val="007B7E22"/>
  </w:style>
  <w:style w:type="paragraph" w:customStyle="1" w:styleId="0B3CB97568F244A6B0273E0641FADCBF">
    <w:name w:val="0B3CB97568F244A6B0273E0641FADCBF"/>
    <w:rsid w:val="007B7E22"/>
  </w:style>
  <w:style w:type="paragraph" w:customStyle="1" w:styleId="86B5458E95F74D60A9384BE82DD52CD5">
    <w:name w:val="86B5458E95F74D60A9384BE82DD52CD5"/>
    <w:rsid w:val="007B7E22"/>
  </w:style>
  <w:style w:type="paragraph" w:customStyle="1" w:styleId="B42477E646EC42AE9C4AB1B3C7EA24AD">
    <w:name w:val="B42477E646EC42AE9C4AB1B3C7EA24AD"/>
    <w:rsid w:val="007B7E22"/>
  </w:style>
  <w:style w:type="paragraph" w:customStyle="1" w:styleId="1C6633422F3849DA983F49117517B9DE">
    <w:name w:val="1C6633422F3849DA983F49117517B9DE"/>
    <w:rsid w:val="007B7E22"/>
  </w:style>
  <w:style w:type="paragraph" w:customStyle="1" w:styleId="3DE78E08C5E941B2B6292B80FEEF7965">
    <w:name w:val="3DE78E08C5E941B2B6292B80FEEF7965"/>
    <w:rsid w:val="007B7E22"/>
  </w:style>
  <w:style w:type="paragraph" w:customStyle="1" w:styleId="161A8410814748E6A70A80DE3DEF724F">
    <w:name w:val="161A8410814748E6A70A80DE3DEF724F"/>
    <w:rsid w:val="007B7E22"/>
  </w:style>
  <w:style w:type="paragraph" w:customStyle="1" w:styleId="A46957930708449C833DD32A8A629D1F">
    <w:name w:val="A46957930708449C833DD32A8A629D1F"/>
    <w:rsid w:val="007B7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DB0E4-9251-4ED6-9F10-9999696F1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254</Pages>
  <Words>69309</Words>
  <Characters>395062</Characters>
  <Application>Microsoft Office Word</Application>
  <DocSecurity>0</DocSecurity>
  <Lines>3292</Lines>
  <Paragraphs>926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Sara</dc:creator>
  <cp:keywords/>
  <cp:lastModifiedBy>Undeberg, Paige</cp:lastModifiedBy>
  <cp:revision>2</cp:revision>
  <cp:lastPrinted>2026-01-30T18:40:00Z</cp:lastPrinted>
  <dcterms:created xsi:type="dcterms:W3CDTF">2026-01-30T19:19:00Z</dcterms:created>
  <dcterms:modified xsi:type="dcterms:W3CDTF">2026-01-30T19:19:00Z</dcterms:modified>
</cp:coreProperties>
</file>